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41FF2E" w14:textId="77777777" w:rsidR="009402D6" w:rsidRDefault="00560497" w:rsidP="003C5945">
      <w:pPr>
        <w:ind w:left="2160"/>
      </w:pPr>
      <w:r>
        <w:t xml:space="preserve">                     </w:t>
      </w:r>
    </w:p>
    <w:p w14:paraId="5F233511" w14:textId="77777777" w:rsidR="009402D6" w:rsidRDefault="009402D6" w:rsidP="003C5945">
      <w:pPr>
        <w:ind w:left="2160"/>
      </w:pPr>
    </w:p>
    <w:p w14:paraId="763882FB" w14:textId="77777777" w:rsidR="009402D6" w:rsidRDefault="009402D6" w:rsidP="003C5945">
      <w:pPr>
        <w:ind w:left="2160"/>
      </w:pPr>
    </w:p>
    <w:p w14:paraId="08A8FCC4" w14:textId="77777777" w:rsidR="009402D6" w:rsidRDefault="009402D6" w:rsidP="003C5945">
      <w:pPr>
        <w:ind w:left="2160"/>
      </w:pPr>
    </w:p>
    <w:p w14:paraId="4C287B9F" w14:textId="77777777" w:rsidR="009402D6" w:rsidRDefault="009402D6" w:rsidP="003C5945">
      <w:pPr>
        <w:ind w:left="2160"/>
      </w:pPr>
    </w:p>
    <w:p w14:paraId="5E883CEC" w14:textId="77777777" w:rsidR="009402D6" w:rsidRDefault="009402D6" w:rsidP="003C5945">
      <w:pPr>
        <w:ind w:left="2160"/>
      </w:pPr>
    </w:p>
    <w:p w14:paraId="39AE7B0D" w14:textId="77777777" w:rsidR="009402D6" w:rsidRDefault="009402D6" w:rsidP="003C5945">
      <w:pPr>
        <w:ind w:left="2160"/>
      </w:pPr>
    </w:p>
    <w:p w14:paraId="0147989C" w14:textId="77777777" w:rsidR="009402D6" w:rsidRDefault="009402D6" w:rsidP="003C5945">
      <w:pPr>
        <w:ind w:left="2160"/>
      </w:pPr>
    </w:p>
    <w:p w14:paraId="16941F7B" w14:textId="77777777" w:rsidR="009402D6" w:rsidRDefault="009402D6" w:rsidP="003C5945">
      <w:pPr>
        <w:ind w:left="2160"/>
      </w:pPr>
    </w:p>
    <w:p w14:paraId="4C45A47E" w14:textId="77777777" w:rsidR="009402D6" w:rsidRDefault="009402D6" w:rsidP="003C5945">
      <w:pPr>
        <w:ind w:left="2160"/>
        <w:rPr>
          <w:sz w:val="32"/>
          <w:szCs w:val="32"/>
        </w:rPr>
      </w:pPr>
    </w:p>
    <w:p w14:paraId="5221035F" w14:textId="77777777" w:rsidR="009402D6" w:rsidRDefault="009402D6" w:rsidP="003C5945">
      <w:pPr>
        <w:ind w:left="2160"/>
        <w:rPr>
          <w:sz w:val="32"/>
          <w:szCs w:val="32"/>
        </w:rPr>
      </w:pPr>
    </w:p>
    <w:p w14:paraId="150F1C90" w14:textId="77777777" w:rsidR="009402D6" w:rsidRDefault="009402D6" w:rsidP="003C5945">
      <w:pPr>
        <w:ind w:left="2160"/>
        <w:rPr>
          <w:sz w:val="32"/>
          <w:szCs w:val="32"/>
        </w:rPr>
      </w:pPr>
    </w:p>
    <w:p w14:paraId="242D217A" w14:textId="77777777" w:rsidR="009402D6" w:rsidRDefault="009402D6" w:rsidP="003C5945">
      <w:pPr>
        <w:ind w:left="2160"/>
        <w:rPr>
          <w:sz w:val="32"/>
          <w:szCs w:val="32"/>
        </w:rPr>
      </w:pPr>
    </w:p>
    <w:p w14:paraId="67EA6B3A" w14:textId="77777777" w:rsidR="009402D6" w:rsidRDefault="009402D6" w:rsidP="003C5945">
      <w:pPr>
        <w:ind w:left="2160"/>
        <w:rPr>
          <w:sz w:val="32"/>
          <w:szCs w:val="32"/>
        </w:rPr>
      </w:pPr>
    </w:p>
    <w:p w14:paraId="623B0C47" w14:textId="67B96C00" w:rsidR="009B3707" w:rsidRDefault="009402D6" w:rsidP="003C5945">
      <w:pPr>
        <w:ind w:left="2160"/>
        <w:rPr>
          <w:sz w:val="32"/>
          <w:szCs w:val="32"/>
        </w:rPr>
      </w:pPr>
      <w:r>
        <w:rPr>
          <w:sz w:val="32"/>
          <w:szCs w:val="32"/>
        </w:rPr>
        <w:t xml:space="preserve">               </w:t>
      </w:r>
      <w:r w:rsidR="00EC664D">
        <w:rPr>
          <w:sz w:val="32"/>
          <w:szCs w:val="32"/>
        </w:rPr>
        <w:t xml:space="preserve"> </w:t>
      </w:r>
      <w:r w:rsidR="00833537" w:rsidRPr="006C6560">
        <w:rPr>
          <w:sz w:val="32"/>
          <w:szCs w:val="32"/>
        </w:rPr>
        <w:t>Health</w:t>
      </w:r>
      <w:r w:rsidR="007A125D" w:rsidRPr="006C6560">
        <w:rPr>
          <w:sz w:val="32"/>
          <w:szCs w:val="32"/>
        </w:rPr>
        <w:t xml:space="preserve">, </w:t>
      </w:r>
      <w:r w:rsidR="00833537" w:rsidRPr="006C6560">
        <w:rPr>
          <w:sz w:val="32"/>
          <w:szCs w:val="32"/>
        </w:rPr>
        <w:t xml:space="preserve">Wellbeing </w:t>
      </w:r>
    </w:p>
    <w:p w14:paraId="129A670D" w14:textId="5B3F652E" w:rsidR="003C5945" w:rsidRDefault="003C5945" w:rsidP="003C5945">
      <w:pPr>
        <w:ind w:left="3600"/>
        <w:rPr>
          <w:sz w:val="32"/>
          <w:szCs w:val="32"/>
        </w:rPr>
      </w:pPr>
      <w:r>
        <w:rPr>
          <w:sz w:val="32"/>
          <w:szCs w:val="32"/>
        </w:rPr>
        <w:t xml:space="preserve">     </w:t>
      </w:r>
      <w:r w:rsidR="007A125D" w:rsidRPr="006C6560">
        <w:rPr>
          <w:sz w:val="32"/>
          <w:szCs w:val="32"/>
        </w:rPr>
        <w:t xml:space="preserve">and </w:t>
      </w:r>
    </w:p>
    <w:p w14:paraId="6F83B05C" w14:textId="77777777" w:rsidR="00890768" w:rsidRDefault="00890768" w:rsidP="00890768">
      <w:pPr>
        <w:rPr>
          <w:sz w:val="32"/>
          <w:szCs w:val="32"/>
        </w:rPr>
      </w:pPr>
      <w:r>
        <w:rPr>
          <w:sz w:val="32"/>
          <w:szCs w:val="32"/>
        </w:rPr>
        <w:t xml:space="preserve">                                       </w:t>
      </w:r>
    </w:p>
    <w:p w14:paraId="04A7F61A" w14:textId="2BFB23CC" w:rsidR="00B63556" w:rsidRPr="006C6560" w:rsidRDefault="00D00D52" w:rsidP="00890768">
      <w:pPr>
        <w:rPr>
          <w:sz w:val="32"/>
          <w:szCs w:val="32"/>
        </w:rPr>
      </w:pPr>
      <w:r>
        <w:rPr>
          <w:sz w:val="32"/>
          <w:szCs w:val="32"/>
        </w:rPr>
        <w:t xml:space="preserve">                                      </w:t>
      </w:r>
      <w:r w:rsidR="007A125D" w:rsidRPr="006C6560">
        <w:rPr>
          <w:sz w:val="32"/>
          <w:szCs w:val="32"/>
        </w:rPr>
        <w:t xml:space="preserve">Sustainable Development </w:t>
      </w:r>
    </w:p>
    <w:p w14:paraId="64E39F34" w14:textId="77777777" w:rsidR="00900C18" w:rsidRPr="006C6560" w:rsidRDefault="007A125D" w:rsidP="00900C18">
      <w:pPr>
        <w:ind w:left="1440"/>
        <w:rPr>
          <w:sz w:val="32"/>
          <w:szCs w:val="32"/>
        </w:rPr>
      </w:pPr>
      <w:r w:rsidRPr="006C6560">
        <w:rPr>
          <w:sz w:val="32"/>
          <w:szCs w:val="32"/>
        </w:rPr>
        <w:t xml:space="preserve">                        </w:t>
      </w:r>
      <w:r w:rsidR="00900C18" w:rsidRPr="006C6560">
        <w:rPr>
          <w:sz w:val="32"/>
          <w:szCs w:val="32"/>
        </w:rPr>
        <w:t xml:space="preserve">                     </w:t>
      </w:r>
    </w:p>
    <w:p w14:paraId="5829DC46" w14:textId="77777777" w:rsidR="003860E4" w:rsidRPr="006C6560" w:rsidRDefault="00900C18" w:rsidP="003860E4">
      <w:pPr>
        <w:ind w:left="3600"/>
        <w:rPr>
          <w:sz w:val="32"/>
          <w:szCs w:val="32"/>
        </w:rPr>
      </w:pPr>
      <w:r w:rsidRPr="006C6560">
        <w:rPr>
          <w:sz w:val="32"/>
          <w:szCs w:val="32"/>
        </w:rPr>
        <w:t>BMHP 6021</w:t>
      </w:r>
    </w:p>
    <w:p w14:paraId="2ADF49E5" w14:textId="77777777" w:rsidR="00881D6D" w:rsidRDefault="00881D6D" w:rsidP="00881D6D">
      <w:pPr>
        <w:rPr>
          <w:sz w:val="32"/>
          <w:szCs w:val="32"/>
        </w:rPr>
      </w:pPr>
    </w:p>
    <w:p w14:paraId="399F7385" w14:textId="60975924" w:rsidR="003860E4" w:rsidRPr="006C6560" w:rsidRDefault="00881D6D" w:rsidP="00881D6D">
      <w:pPr>
        <w:rPr>
          <w:sz w:val="32"/>
          <w:szCs w:val="32"/>
        </w:rPr>
      </w:pPr>
      <w:r>
        <w:rPr>
          <w:sz w:val="32"/>
          <w:szCs w:val="32"/>
        </w:rPr>
        <w:t xml:space="preserve">                                     </w:t>
      </w:r>
      <w:r w:rsidR="003860E4" w:rsidRPr="006C6560">
        <w:rPr>
          <w:sz w:val="32"/>
          <w:szCs w:val="32"/>
        </w:rPr>
        <w:t>Lecturer</w:t>
      </w:r>
      <w:r w:rsidR="00A903EB">
        <w:rPr>
          <w:sz w:val="32"/>
          <w:szCs w:val="32"/>
        </w:rPr>
        <w:t xml:space="preserve"> </w:t>
      </w:r>
      <w:r w:rsidR="00A903EB" w:rsidRPr="00A903EB">
        <w:rPr>
          <w:sz w:val="32"/>
          <w:szCs w:val="32"/>
        </w:rPr>
        <w:t>Crisford Chogugudza</w:t>
      </w:r>
    </w:p>
    <w:p w14:paraId="287A2469" w14:textId="77777777" w:rsidR="003D2D82" w:rsidRPr="006C6560" w:rsidRDefault="003D2D82" w:rsidP="003860E4">
      <w:pPr>
        <w:ind w:left="2880"/>
        <w:rPr>
          <w:sz w:val="32"/>
          <w:szCs w:val="32"/>
        </w:rPr>
      </w:pPr>
      <w:r w:rsidRPr="006C6560">
        <w:rPr>
          <w:sz w:val="32"/>
          <w:szCs w:val="32"/>
        </w:rPr>
        <w:t xml:space="preserve">      </w:t>
      </w:r>
    </w:p>
    <w:p w14:paraId="3806DD53" w14:textId="43B79610" w:rsidR="003D2D82" w:rsidRPr="006C6560" w:rsidRDefault="003D2D82" w:rsidP="003860E4">
      <w:pPr>
        <w:ind w:left="2880"/>
        <w:rPr>
          <w:sz w:val="32"/>
          <w:szCs w:val="32"/>
        </w:rPr>
      </w:pPr>
      <w:r w:rsidRPr="006C6560">
        <w:rPr>
          <w:sz w:val="32"/>
          <w:szCs w:val="32"/>
        </w:rPr>
        <w:t xml:space="preserve">  </w:t>
      </w:r>
      <w:r w:rsidR="00890768">
        <w:rPr>
          <w:sz w:val="32"/>
          <w:szCs w:val="32"/>
        </w:rPr>
        <w:t xml:space="preserve">   </w:t>
      </w:r>
      <w:r w:rsidRPr="006C6560">
        <w:rPr>
          <w:sz w:val="32"/>
          <w:szCs w:val="32"/>
        </w:rPr>
        <w:t xml:space="preserve">Rehana Bibi 1713117 </w:t>
      </w:r>
    </w:p>
    <w:p w14:paraId="19F4E585" w14:textId="77777777" w:rsidR="00B63556" w:rsidRDefault="00B63556" w:rsidP="00A93ED4"/>
    <w:p w14:paraId="59C58A94" w14:textId="77777777" w:rsidR="00B63556" w:rsidRDefault="00B63556" w:rsidP="00A93ED4"/>
    <w:p w14:paraId="7313CEC7" w14:textId="77777777" w:rsidR="00B63556" w:rsidRDefault="00B63556" w:rsidP="00A93ED4"/>
    <w:p w14:paraId="016B773A" w14:textId="77777777" w:rsidR="00B63556" w:rsidRDefault="00B63556" w:rsidP="00A93ED4"/>
    <w:p w14:paraId="5E7B92B1" w14:textId="77777777" w:rsidR="00B63556" w:rsidRDefault="00B63556" w:rsidP="00A93ED4"/>
    <w:p w14:paraId="2A59D2AA" w14:textId="77777777" w:rsidR="00B63556" w:rsidRDefault="00B63556" w:rsidP="00A93ED4"/>
    <w:p w14:paraId="648AA3ED" w14:textId="77777777" w:rsidR="00B63556" w:rsidRDefault="00B63556" w:rsidP="00A93ED4"/>
    <w:p w14:paraId="175ECC33" w14:textId="77777777" w:rsidR="00B63556" w:rsidRDefault="00B63556" w:rsidP="00A93ED4"/>
    <w:p w14:paraId="022349AD" w14:textId="77777777" w:rsidR="00B63556" w:rsidRDefault="00B63556" w:rsidP="00A93ED4"/>
    <w:p w14:paraId="63F3C46A" w14:textId="77777777" w:rsidR="00B63556" w:rsidRDefault="00B63556" w:rsidP="00A93ED4"/>
    <w:p w14:paraId="7E833FEE" w14:textId="77777777" w:rsidR="002545E1" w:rsidRDefault="002545E1"/>
    <w:p w14:paraId="0C389ADB" w14:textId="77777777" w:rsidR="002545E1" w:rsidRDefault="002545E1"/>
    <w:p w14:paraId="234B9CEC" w14:textId="77777777" w:rsidR="003434F0" w:rsidRDefault="003434F0"/>
    <w:p w14:paraId="5CAC618D" w14:textId="77777777" w:rsidR="00803A4D" w:rsidRDefault="00803A4D"/>
    <w:p w14:paraId="05455521" w14:textId="77777777" w:rsidR="00490499" w:rsidRDefault="00490499"/>
    <w:p w14:paraId="3B7BA9BE" w14:textId="3309F1EE" w:rsidR="002545E1" w:rsidRDefault="002545E1"/>
    <w:p w14:paraId="45FFC9FC" w14:textId="77777777" w:rsidR="00EC664D" w:rsidRDefault="00EC664D" w:rsidP="003F5383"/>
    <w:p w14:paraId="45009663" w14:textId="77777777" w:rsidR="00EC664D" w:rsidRDefault="00EC664D" w:rsidP="003F5383"/>
    <w:p w14:paraId="145A0CA4" w14:textId="77777777" w:rsidR="00EC664D" w:rsidRDefault="00EC664D" w:rsidP="003F5383"/>
    <w:p w14:paraId="6C3704C9" w14:textId="77777777" w:rsidR="00EC664D" w:rsidRDefault="00EC664D" w:rsidP="003F5383"/>
    <w:p w14:paraId="4F2D9142" w14:textId="5DA3B3D6" w:rsidR="007177C1" w:rsidRDefault="00ED3F92" w:rsidP="003F5383">
      <w:r>
        <w:lastRenderedPageBreak/>
        <w:t xml:space="preserve">The purpose of this </w:t>
      </w:r>
      <w:r w:rsidR="00490499">
        <w:t xml:space="preserve">essay </w:t>
      </w:r>
      <w:r w:rsidR="00B21B45">
        <w:t xml:space="preserve">is to </w:t>
      </w:r>
      <w:r w:rsidR="00490499">
        <w:t xml:space="preserve">focus on </w:t>
      </w:r>
      <w:r w:rsidR="00E83A73">
        <w:t>sustainable development goa</w:t>
      </w:r>
      <w:r w:rsidR="00210A69">
        <w:t xml:space="preserve">ls and the </w:t>
      </w:r>
      <w:r w:rsidR="001F5E96">
        <w:t xml:space="preserve">strategies of </w:t>
      </w:r>
      <w:r w:rsidR="00210A69">
        <w:t>sustainable development</w:t>
      </w:r>
      <w:r w:rsidR="007F23B3">
        <w:t xml:space="preserve">. </w:t>
      </w:r>
      <w:r w:rsidR="00C819A8">
        <w:t>S</w:t>
      </w:r>
      <w:r w:rsidR="004628EF">
        <w:t xml:space="preserve">ustainable </w:t>
      </w:r>
      <w:r w:rsidR="00F17F69">
        <w:t>development</w:t>
      </w:r>
      <w:r w:rsidR="00DE743C">
        <w:t xml:space="preserve">s </w:t>
      </w:r>
      <w:r w:rsidR="00306274">
        <w:t xml:space="preserve">balance our economy </w:t>
      </w:r>
      <w:r w:rsidR="002A5DD5">
        <w:t xml:space="preserve">through organised </w:t>
      </w:r>
      <w:r w:rsidR="00056A01">
        <w:t>principles</w:t>
      </w:r>
      <w:r w:rsidR="00EB5802">
        <w:t xml:space="preserve">, such </w:t>
      </w:r>
      <w:r w:rsidR="00B019EC">
        <w:t xml:space="preserve">sustainability </w:t>
      </w:r>
      <w:r w:rsidR="00056A01">
        <w:t xml:space="preserve">could help </w:t>
      </w:r>
      <w:r w:rsidR="00EB5802">
        <w:t xml:space="preserve">increase </w:t>
      </w:r>
      <w:r w:rsidR="00056A01">
        <w:t xml:space="preserve">limited resources </w:t>
      </w:r>
      <w:r w:rsidR="00B7762F">
        <w:t xml:space="preserve">required to meet </w:t>
      </w:r>
      <w:r w:rsidR="008768C0">
        <w:t>the needs of future generations.</w:t>
      </w:r>
      <w:r w:rsidR="00A3229C">
        <w:t xml:space="preserve"> </w:t>
      </w:r>
      <w:r w:rsidR="00486EBC">
        <w:t>This e</w:t>
      </w:r>
      <w:r w:rsidR="00C4363C">
        <w:t>ssay will also critically evaluate one g</w:t>
      </w:r>
      <w:r w:rsidR="00940313">
        <w:t>oal from the sustainable development which is poverty</w:t>
      </w:r>
      <w:r w:rsidR="004A32CD">
        <w:t>.</w:t>
      </w:r>
      <w:r w:rsidR="009258A5">
        <w:t xml:space="preserve"> </w:t>
      </w:r>
      <w:r w:rsidR="00AD0648">
        <w:t>According</w:t>
      </w:r>
      <w:r w:rsidR="00CE6FC5">
        <w:t xml:space="preserve">ly, </w:t>
      </w:r>
      <w:r w:rsidR="00AD0648">
        <w:t>th</w:t>
      </w:r>
      <w:r w:rsidR="00942512">
        <w:t xml:space="preserve">e </w:t>
      </w:r>
      <w:r w:rsidR="009258A5">
        <w:t xml:space="preserve">Joseph Rowntree </w:t>
      </w:r>
      <w:r w:rsidR="00867BC9">
        <w:t>Foundation</w:t>
      </w:r>
      <w:r w:rsidR="00942512">
        <w:t>,</w:t>
      </w:r>
      <w:r w:rsidR="00CE6FC5">
        <w:t xml:space="preserve"> shows that</w:t>
      </w:r>
      <w:r w:rsidR="00942512">
        <w:t xml:space="preserve"> </w:t>
      </w:r>
      <w:r w:rsidR="00DD494A">
        <w:t>the</w:t>
      </w:r>
      <w:r w:rsidR="006769A9">
        <w:t xml:space="preserve"> </w:t>
      </w:r>
      <w:r w:rsidR="00867BC9">
        <w:t xml:space="preserve">U.K has </w:t>
      </w:r>
      <w:r w:rsidR="00B2074B">
        <w:t xml:space="preserve">high </w:t>
      </w:r>
      <w:r w:rsidR="00867BC9">
        <w:t xml:space="preserve">rates of poverty </w:t>
      </w:r>
      <w:r w:rsidR="00B2074B">
        <w:t xml:space="preserve">with 7 in 10 children </w:t>
      </w:r>
      <w:r w:rsidR="003C029E">
        <w:t xml:space="preserve">from </w:t>
      </w:r>
      <w:r w:rsidR="007939D6">
        <w:t xml:space="preserve">working </w:t>
      </w:r>
      <w:r w:rsidR="00DD494A">
        <w:t xml:space="preserve">class </w:t>
      </w:r>
      <w:r w:rsidR="007939D6">
        <w:t>families</w:t>
      </w:r>
      <w:r w:rsidR="00EB14F5">
        <w:t>.</w:t>
      </w:r>
      <w:r w:rsidR="00BB7EFD">
        <w:t xml:space="preserve"> </w:t>
      </w:r>
      <w:r w:rsidR="00CE6FC5">
        <w:t>F</w:t>
      </w:r>
      <w:r w:rsidR="0086475C">
        <w:t>inally</w:t>
      </w:r>
      <w:r w:rsidR="00E208C8">
        <w:t xml:space="preserve">, it </w:t>
      </w:r>
      <w:r w:rsidR="00764277">
        <w:t xml:space="preserve">will </w:t>
      </w:r>
      <w:r w:rsidR="00B75490">
        <w:t xml:space="preserve">look at </w:t>
      </w:r>
      <w:r w:rsidR="000B32F8">
        <w:t xml:space="preserve">some of the </w:t>
      </w:r>
      <w:r w:rsidR="00B75490">
        <w:t xml:space="preserve">strategies that </w:t>
      </w:r>
      <w:r w:rsidR="008F329F">
        <w:t xml:space="preserve">could </w:t>
      </w:r>
      <w:r w:rsidR="000B32F8">
        <w:t xml:space="preserve">help </w:t>
      </w:r>
      <w:r w:rsidR="008F329F">
        <w:t xml:space="preserve">create a sustainable health and social care system in </w:t>
      </w:r>
      <w:r w:rsidR="00E208C8">
        <w:t xml:space="preserve">the </w:t>
      </w:r>
      <w:r w:rsidR="008F329F">
        <w:t>U.K.</w:t>
      </w:r>
    </w:p>
    <w:p w14:paraId="51F452B7" w14:textId="77777777" w:rsidR="007177C1" w:rsidRDefault="007177C1" w:rsidP="003F5383"/>
    <w:p w14:paraId="45F68D14" w14:textId="3ABDAD2B" w:rsidR="00000015" w:rsidRDefault="006F7CE6" w:rsidP="007A40FB">
      <w:r w:rsidRPr="006F7CE6">
        <w:t xml:space="preserve">The </w:t>
      </w:r>
      <w:r w:rsidR="00040439">
        <w:t>s</w:t>
      </w:r>
      <w:r w:rsidRPr="006F7CE6">
        <w:t xml:space="preserve">ustainable </w:t>
      </w:r>
      <w:r w:rsidR="00E97C12">
        <w:t xml:space="preserve">development </w:t>
      </w:r>
      <w:r w:rsidR="00EF7EF1">
        <w:t>is</w:t>
      </w:r>
      <w:r w:rsidR="00E90B25">
        <w:t xml:space="preserve"> </w:t>
      </w:r>
      <w:r w:rsidR="00580275">
        <w:t xml:space="preserve">an </w:t>
      </w:r>
      <w:r w:rsidR="00EF7EF1">
        <w:t xml:space="preserve">act by </w:t>
      </w:r>
      <w:r w:rsidR="00D15F67">
        <w:t xml:space="preserve">every </w:t>
      </w:r>
      <w:r w:rsidR="009D6F8F">
        <w:t xml:space="preserve">nation to </w:t>
      </w:r>
      <w:r w:rsidR="00C26C1F">
        <w:t xml:space="preserve">promote </w:t>
      </w:r>
      <w:r w:rsidR="001F5993">
        <w:t>prosperity</w:t>
      </w:r>
      <w:r w:rsidR="00A44A72">
        <w:t>,</w:t>
      </w:r>
      <w:r w:rsidR="00665689">
        <w:t xml:space="preserve"> protect</w:t>
      </w:r>
      <w:r w:rsidR="00A44A72">
        <w:t xml:space="preserve"> </w:t>
      </w:r>
      <w:r w:rsidR="00581B9E">
        <w:t>the</w:t>
      </w:r>
      <w:r w:rsidR="00665689">
        <w:t xml:space="preserve"> environment and </w:t>
      </w:r>
      <w:r w:rsidR="00EE5A10">
        <w:t xml:space="preserve">tackle climate change. </w:t>
      </w:r>
      <w:r w:rsidR="00730D79">
        <w:t xml:space="preserve">The </w:t>
      </w:r>
      <w:r w:rsidR="00755729">
        <w:t xml:space="preserve">aim </w:t>
      </w:r>
      <w:r w:rsidR="007C1C06">
        <w:t xml:space="preserve">focuses on the challenges </w:t>
      </w:r>
      <w:r w:rsidR="00B776EC">
        <w:t>people face</w:t>
      </w:r>
      <w:r w:rsidR="00333981">
        <w:t xml:space="preserve"> in society today, </w:t>
      </w:r>
      <w:r w:rsidR="008F5247">
        <w:t xml:space="preserve">known as the </w:t>
      </w:r>
      <w:r w:rsidR="006B5E21">
        <w:t>global goals</w:t>
      </w:r>
      <w:r w:rsidR="008C21A1">
        <w:t xml:space="preserve"> to </w:t>
      </w:r>
      <w:r w:rsidR="00C47F2B">
        <w:t>protect the</w:t>
      </w:r>
      <w:r w:rsidR="00402106">
        <w:t xml:space="preserve"> planet</w:t>
      </w:r>
      <w:r w:rsidR="0036345A">
        <w:t xml:space="preserve">. </w:t>
      </w:r>
      <w:r w:rsidR="007A78FE" w:rsidRPr="007A78FE">
        <w:t>T</w:t>
      </w:r>
      <w:r w:rsidR="00CF1AED">
        <w:t xml:space="preserve">his </w:t>
      </w:r>
      <w:r w:rsidR="0063015E">
        <w:t xml:space="preserve">aim is </w:t>
      </w:r>
      <w:r w:rsidR="00245BC9">
        <w:t xml:space="preserve">to ensure </w:t>
      </w:r>
      <w:r w:rsidR="007A78FE" w:rsidRPr="007A78FE">
        <w:t>that no one is left behind</w:t>
      </w:r>
      <w:r w:rsidR="00245BC9">
        <w:t xml:space="preserve">, </w:t>
      </w:r>
      <w:r w:rsidR="007A78FE" w:rsidRPr="007A78FE">
        <w:t xml:space="preserve">implying that </w:t>
      </w:r>
      <w:r w:rsidR="004B0FBD">
        <w:t xml:space="preserve">the </w:t>
      </w:r>
      <w:r w:rsidR="007A78FE" w:rsidRPr="007A78FE">
        <w:t>development and levelling up will be the keys to advancement by 2030.</w:t>
      </w:r>
      <w:r w:rsidR="0004049B">
        <w:t xml:space="preserve"> </w:t>
      </w:r>
      <w:r w:rsidR="00183546">
        <w:t>Additionally</w:t>
      </w:r>
      <w:r w:rsidR="004448C6">
        <w:t>,</w:t>
      </w:r>
      <w:r w:rsidR="00183546">
        <w:t xml:space="preserve"> it</w:t>
      </w:r>
      <w:r w:rsidR="00000015">
        <w:t xml:space="preserve"> </w:t>
      </w:r>
      <w:r w:rsidR="000F11D8" w:rsidRPr="00B30866">
        <w:t>promote</w:t>
      </w:r>
      <w:r w:rsidR="00183546">
        <w:t>s</w:t>
      </w:r>
      <w:r w:rsidR="000F11D8" w:rsidRPr="00B30866">
        <w:t xml:space="preserve"> economic growth and fulfil</w:t>
      </w:r>
      <w:r w:rsidR="004448C6">
        <w:t xml:space="preserve">s </w:t>
      </w:r>
      <w:r w:rsidR="000F11D8" w:rsidRPr="00B30866">
        <w:t>a variety of social needs, such as education, health, social protection, and job opportunities, all while combating climate change and protecting the environment.</w:t>
      </w:r>
      <w:r w:rsidR="00000015" w:rsidRPr="00000015">
        <w:t xml:space="preserve"> </w:t>
      </w:r>
      <w:r w:rsidR="005B1601">
        <w:t>(</w:t>
      </w:r>
      <w:r w:rsidR="00000015">
        <w:t xml:space="preserve">Undp.org, 2021) </w:t>
      </w:r>
    </w:p>
    <w:p w14:paraId="73B02BE9" w14:textId="1E8F1F38" w:rsidR="000F11D8" w:rsidRDefault="000F11D8" w:rsidP="007A40FB"/>
    <w:p w14:paraId="05A87D30" w14:textId="70F14F62" w:rsidR="001A6B48" w:rsidRDefault="000F11D8" w:rsidP="007B2E71">
      <w:r w:rsidRPr="00DA4096">
        <w:t xml:space="preserve">First and foremost, governments must have a vision of progress and a goal for the future. </w:t>
      </w:r>
      <w:r w:rsidR="00E9504E">
        <w:t>The</w:t>
      </w:r>
      <w:r w:rsidRPr="00DA4096">
        <w:t xml:space="preserve"> vision must reflect the country's history and essential values, and it must be widely shared by the general population, as well as economic and other actors from all sides of the political spectrum. They also require multi-stakeholder participation, which includes representatives from government, business, labour, and civil society, to assess policy options and translate a broad vision into specific short and long-term goals.</w:t>
      </w:r>
      <w:r>
        <w:t xml:space="preserve"> (Policy Brief, 2001)</w:t>
      </w:r>
      <w:r w:rsidR="003C0259">
        <w:t xml:space="preserve"> </w:t>
      </w:r>
      <w:r w:rsidR="00D80A54">
        <w:t xml:space="preserve">Contributing effectively to sustainable development goals would ensure that no </w:t>
      </w:r>
      <w:r w:rsidR="004E3526">
        <w:t xml:space="preserve">individual </w:t>
      </w:r>
      <w:r w:rsidR="00D80A54">
        <w:t xml:space="preserve">is left </w:t>
      </w:r>
      <w:r w:rsidR="00986BFC">
        <w:t>disadvantaged</w:t>
      </w:r>
      <w:r w:rsidR="00D80A54">
        <w:t>, improving the lives and prospects of all people and allowing prosperity for current and future generations.</w:t>
      </w:r>
      <w:r w:rsidR="00A24197" w:rsidRPr="00A24197">
        <w:t xml:space="preserve"> </w:t>
      </w:r>
      <w:r w:rsidR="00A24197">
        <w:t>The objectives are paths that will lead to a better future for all</w:t>
      </w:r>
      <w:r w:rsidR="007B2E71">
        <w:t xml:space="preserve">. </w:t>
      </w:r>
      <w:r w:rsidR="00D80A54">
        <w:t>(</w:t>
      </w:r>
      <w:proofErr w:type="spellStart"/>
      <w:r w:rsidR="00D80A54" w:rsidRPr="00005C2A">
        <w:t>Rajabifard</w:t>
      </w:r>
      <w:proofErr w:type="spellEnd"/>
      <w:r w:rsidR="00D80A54">
        <w:t>, 2019)</w:t>
      </w:r>
    </w:p>
    <w:p w14:paraId="2E04B535" w14:textId="060BAAFF" w:rsidR="001A6B48" w:rsidRDefault="001A6B48" w:rsidP="007B2B81"/>
    <w:p w14:paraId="411186F3" w14:textId="75F317A9" w:rsidR="0026209F" w:rsidRDefault="009F7722" w:rsidP="003F5383">
      <w:r>
        <w:t xml:space="preserve">The </w:t>
      </w:r>
      <w:r w:rsidR="009B66E6">
        <w:t xml:space="preserve">sustainable development goals </w:t>
      </w:r>
      <w:r>
        <w:t>are interconnected because they recognise that actions taken in one area have an impact on outcomes in others</w:t>
      </w:r>
      <w:r w:rsidR="00FD2145">
        <w:t xml:space="preserve">. </w:t>
      </w:r>
      <w:r>
        <w:t xml:space="preserve">Countries have pledged to make progress for the poorest people first in order to address complex development challenges and meet the Sustainable Development Goals. </w:t>
      </w:r>
      <w:r w:rsidR="00D14E44">
        <w:t>(Global SDG Integration, 2021</w:t>
      </w:r>
      <w:r w:rsidR="00257113">
        <w:t>)</w:t>
      </w:r>
      <w:r w:rsidR="00F76A5D">
        <w:t xml:space="preserve">. </w:t>
      </w:r>
      <w:r w:rsidR="00AA2B33">
        <w:t>According to Kemp, et al (2005) the</w:t>
      </w:r>
      <w:r w:rsidR="00AA2B33" w:rsidRPr="00E73EA2">
        <w:t xml:space="preserve"> essential features of sustainable development and governance, have arisen from the core ideas in sustainable development discourses during the past decade, with an emphasis on their interrelationships. </w:t>
      </w:r>
    </w:p>
    <w:p w14:paraId="2333C452" w14:textId="77777777" w:rsidR="00CE752D" w:rsidRDefault="00CE752D" w:rsidP="003F5383"/>
    <w:p w14:paraId="6A20A505" w14:textId="2057DAB7" w:rsidR="00974D40" w:rsidRDefault="00A75150" w:rsidP="003F5383">
      <w:r>
        <w:t xml:space="preserve">Over the </w:t>
      </w:r>
      <w:r w:rsidR="009C2EC3">
        <w:t xml:space="preserve">years, </w:t>
      </w:r>
      <w:r w:rsidR="001A05AA">
        <w:t>c</w:t>
      </w:r>
      <w:r w:rsidR="00CE2B94" w:rsidRPr="00CE2B94">
        <w:t>ountries have responded to the challenge of strategic planning for sustainable development in a variety</w:t>
      </w:r>
      <w:r w:rsidR="00952109">
        <w:t xml:space="preserve"> of ways</w:t>
      </w:r>
      <w:r w:rsidR="00CE2B94" w:rsidRPr="00CE2B94">
        <w:t>. Some countries built on previous or ongoing initiatives such</w:t>
      </w:r>
      <w:r w:rsidR="00A67131">
        <w:t xml:space="preserve"> as</w:t>
      </w:r>
      <w:r w:rsidR="00CE2B94" w:rsidRPr="00CE2B94">
        <w:t xml:space="preserve"> national conservation strategies and national forestry action plans, as well as climate change. Others, with the help of the World Bank, created national environmental action plans. The creation of Poverty Reduction Strategies as a vehicle for debt alleviation is a significant World Bank programme being promoted in a number of Highly Indebted Poor Countries (HIPCs). Apart from that, all developing countries design national development and sector policies, as well as a variety of additional efforts. However, there is still a need for connectivity and synergy between them, as well as for establishing long-term processes of debate among stakeholders on the country's key dimensions of sustainable development, for reaching consensus on development options where possible, and for establishing action priorities.</w:t>
      </w:r>
      <w:r w:rsidR="006F5B78" w:rsidRPr="006F5B78">
        <w:t xml:space="preserve"> </w:t>
      </w:r>
      <w:r w:rsidR="006F5B78">
        <w:t>(Clayton and Bass, 2011)</w:t>
      </w:r>
    </w:p>
    <w:p w14:paraId="7EAC04C4" w14:textId="77777777" w:rsidR="00974D40" w:rsidRDefault="00974D40" w:rsidP="003F5383"/>
    <w:p w14:paraId="1A086CC2" w14:textId="7629B109" w:rsidR="005A2BCD" w:rsidRDefault="009D39F9" w:rsidP="000A6F25">
      <w:r>
        <w:t xml:space="preserve">There are seventeen </w:t>
      </w:r>
      <w:r w:rsidR="00E352F5">
        <w:t>sustainable development goals</w:t>
      </w:r>
      <w:r w:rsidR="0097196A">
        <w:t>,</w:t>
      </w:r>
      <w:r w:rsidR="00E352F5">
        <w:t xml:space="preserve"> </w:t>
      </w:r>
      <w:r w:rsidR="008858E7">
        <w:t xml:space="preserve">the first goal is </w:t>
      </w:r>
      <w:r w:rsidR="008F048A">
        <w:t>to prevent poverty</w:t>
      </w:r>
      <w:r w:rsidR="003C7363">
        <w:t xml:space="preserve">. The aim is to </w:t>
      </w:r>
      <w:r w:rsidR="007206F3">
        <w:t xml:space="preserve">eradicate </w:t>
      </w:r>
      <w:r w:rsidR="003C7363">
        <w:t xml:space="preserve">poverty </w:t>
      </w:r>
      <w:r w:rsidR="00A0309C">
        <w:t>everywhere,</w:t>
      </w:r>
      <w:r w:rsidR="00E03106">
        <w:t xml:space="preserve"> by 2030</w:t>
      </w:r>
      <w:r w:rsidR="00A0309C">
        <w:t xml:space="preserve"> an</w:t>
      </w:r>
      <w:r w:rsidR="009677BC">
        <w:t xml:space="preserve">d </w:t>
      </w:r>
      <w:r w:rsidR="009E6588">
        <w:t xml:space="preserve">ensure </w:t>
      </w:r>
      <w:r w:rsidR="007F3D0F">
        <w:t>the whole population</w:t>
      </w:r>
      <w:r w:rsidR="005774AE">
        <w:t xml:space="preserve">, especially vulnerable and poor people </w:t>
      </w:r>
      <w:r w:rsidR="005C78AC">
        <w:t xml:space="preserve">get equal rights on </w:t>
      </w:r>
      <w:r w:rsidR="00DE6561">
        <w:t>economic growth, dece</w:t>
      </w:r>
      <w:r w:rsidR="00796C41">
        <w:t xml:space="preserve">nt jobs, access to services, </w:t>
      </w:r>
      <w:r w:rsidR="00485E7A" w:rsidRPr="00485E7A">
        <w:t>property and land control, natural resources</w:t>
      </w:r>
      <w:r w:rsidR="002A12A7">
        <w:t xml:space="preserve">, </w:t>
      </w:r>
      <w:r w:rsidR="00EF34D8">
        <w:t xml:space="preserve">sustainable consumption and production, </w:t>
      </w:r>
      <w:r w:rsidR="00485E7A" w:rsidRPr="00485E7A">
        <w:t>new technologies</w:t>
      </w:r>
      <w:r w:rsidR="002A12A7">
        <w:t xml:space="preserve">, </w:t>
      </w:r>
      <w:r w:rsidR="0042413B">
        <w:t xml:space="preserve">peace </w:t>
      </w:r>
      <w:r w:rsidR="00E44B77">
        <w:t xml:space="preserve">and justice. </w:t>
      </w:r>
      <w:r w:rsidR="00BD14F8">
        <w:t xml:space="preserve">(Morton et al. 2017) </w:t>
      </w:r>
    </w:p>
    <w:p w14:paraId="11A9DBE3" w14:textId="77777777" w:rsidR="004413F1" w:rsidRDefault="004413F1" w:rsidP="00C455A5"/>
    <w:p w14:paraId="2484E038" w14:textId="2E6EADCA" w:rsidR="00D90128" w:rsidRDefault="00DE0039" w:rsidP="00C455A5">
      <w:r w:rsidRPr="00DE0039">
        <w:lastRenderedPageBreak/>
        <w:t>According to the World Food Programme, 135 million people are severely malnourished, owing to man-made conflicts, climate change, and economic downturns. By the end of 2020, the COVID-19 pandemic might have doubled that figure, putting an extra 130 million people at risk of starvation.</w:t>
      </w:r>
      <w:r w:rsidR="00C306C3">
        <w:t xml:space="preserve"> Thus, e</w:t>
      </w:r>
      <w:r w:rsidR="00FD5B26">
        <w:t>nsuring children</w:t>
      </w:r>
      <w:r w:rsidR="00401246">
        <w:t xml:space="preserve"> and </w:t>
      </w:r>
      <w:r w:rsidR="00FD5B26">
        <w:t xml:space="preserve">vulnerable people get </w:t>
      </w:r>
      <w:r w:rsidR="00752340">
        <w:t xml:space="preserve">sufficient </w:t>
      </w:r>
      <w:r w:rsidR="00FD5B26">
        <w:t>nut</w:t>
      </w:r>
      <w:r w:rsidR="00752340">
        <w:t xml:space="preserve">ritious food </w:t>
      </w:r>
      <w:r w:rsidR="00755246">
        <w:t>throughout the year</w:t>
      </w:r>
      <w:r w:rsidR="004A10B7">
        <w:t xml:space="preserve"> is vital</w:t>
      </w:r>
      <w:r w:rsidR="00755246">
        <w:t xml:space="preserve">. </w:t>
      </w:r>
      <w:r w:rsidR="004A10B7">
        <w:t>(</w:t>
      </w:r>
      <w:r w:rsidR="008F7AA0">
        <w:t>UN.org</w:t>
      </w:r>
      <w:r w:rsidR="00BA5434">
        <w:t xml:space="preserve">, </w:t>
      </w:r>
      <w:r w:rsidR="004E2178">
        <w:t>2021)</w:t>
      </w:r>
      <w:r w:rsidR="009B08B4">
        <w:t>.</w:t>
      </w:r>
      <w:r w:rsidR="00710340">
        <w:t xml:space="preserve"> </w:t>
      </w:r>
      <w:r w:rsidR="00025EF1" w:rsidRPr="00025EF1">
        <w:t xml:space="preserve">The third goal is to guarantee that people of all ages live healthy lives </w:t>
      </w:r>
      <w:r w:rsidR="004A10B7">
        <w:t>by</w:t>
      </w:r>
      <w:r w:rsidR="00025EF1" w:rsidRPr="00025EF1">
        <w:t xml:space="preserve"> promot</w:t>
      </w:r>
      <w:r w:rsidR="004A10B7">
        <w:t>ing</w:t>
      </w:r>
      <w:r w:rsidR="00025EF1" w:rsidRPr="00025EF1">
        <w:t xml:space="preserve"> wellbeing</w:t>
      </w:r>
      <w:r w:rsidR="004B60D2">
        <w:t xml:space="preserve"> and h</w:t>
      </w:r>
      <w:r w:rsidR="00025EF1" w:rsidRPr="00025EF1">
        <w:t>ealth-related variables that are directly tied to health services, outcomes, and environmental, occupational, behavioural, or metabolic risks that have well-established causal links to health</w:t>
      </w:r>
      <w:r w:rsidR="00E91204" w:rsidRPr="00E91204">
        <w:t>.</w:t>
      </w:r>
      <w:r w:rsidR="00E91204">
        <w:t xml:space="preserve"> (WHO, 2016)</w:t>
      </w:r>
      <w:r w:rsidR="00651712">
        <w:t xml:space="preserve"> </w:t>
      </w:r>
    </w:p>
    <w:p w14:paraId="78698A78" w14:textId="77777777" w:rsidR="00ED3633" w:rsidRDefault="00ED3633" w:rsidP="00C455A5"/>
    <w:p w14:paraId="5AC15A8C" w14:textId="47DD506E" w:rsidR="00E90289" w:rsidRDefault="003D528C" w:rsidP="00DB7A40">
      <w:r>
        <w:t>E</w:t>
      </w:r>
      <w:r w:rsidR="000E22F0" w:rsidRPr="000E22F0">
        <w:t>ducation</w:t>
      </w:r>
      <w:r>
        <w:t xml:space="preserve"> </w:t>
      </w:r>
      <w:r w:rsidR="000E22F0" w:rsidRPr="000E22F0">
        <w:t>is a fundamental human right</w:t>
      </w:r>
      <w:r w:rsidR="00FD4E62">
        <w:t xml:space="preserve"> </w:t>
      </w:r>
      <w:r w:rsidR="0003605C">
        <w:t>a</w:t>
      </w:r>
      <w:r w:rsidR="00407B9F">
        <w:t xml:space="preserve">s well as </w:t>
      </w:r>
      <w:r w:rsidR="00FD4E62">
        <w:t xml:space="preserve">a </w:t>
      </w:r>
      <w:r w:rsidR="000E22F0" w:rsidRPr="000E22F0">
        <w:t>public benefit</w:t>
      </w:r>
      <w:r w:rsidR="005F3842">
        <w:t xml:space="preserve">, </w:t>
      </w:r>
      <w:r w:rsidR="000E22F0" w:rsidRPr="000E22F0">
        <w:t xml:space="preserve">and gender equality is </w:t>
      </w:r>
      <w:r w:rsidR="009A0373">
        <w:t xml:space="preserve">as </w:t>
      </w:r>
      <w:r w:rsidR="000E22F0" w:rsidRPr="000E22F0">
        <w:t>uniquely important to the right to universal education.</w:t>
      </w:r>
      <w:r w:rsidR="00E90289">
        <w:t xml:space="preserve"> (</w:t>
      </w:r>
      <w:r w:rsidR="00A9276B">
        <w:t>Webb, 2017)</w:t>
      </w:r>
      <w:r w:rsidR="00553122">
        <w:t xml:space="preserve"> </w:t>
      </w:r>
    </w:p>
    <w:p w14:paraId="2FABBB7F" w14:textId="4F3E99DB" w:rsidR="0030007D" w:rsidRDefault="00150475" w:rsidP="00DB7A40">
      <w:r w:rsidRPr="00150475">
        <w:t xml:space="preserve">Goal 5 </w:t>
      </w:r>
      <w:r w:rsidR="00A04DA2">
        <w:t xml:space="preserve">aims </w:t>
      </w:r>
      <w:r w:rsidRPr="00150475">
        <w:t xml:space="preserve">to abolish all types of </w:t>
      </w:r>
      <w:r w:rsidR="009C0DB9">
        <w:t xml:space="preserve">violence and </w:t>
      </w:r>
      <w:r w:rsidRPr="00150475">
        <w:t>discrimination against women in public and private areas, a</w:t>
      </w:r>
      <w:r w:rsidR="008D0A85">
        <w:t>nd</w:t>
      </w:r>
      <w:r w:rsidRPr="00150475">
        <w:t xml:space="preserve"> to ensure that women have equal access to economic resources and property ownership. Women's empowerment and gender equality are critical for driving sustainable development</w:t>
      </w:r>
      <w:r w:rsidR="006468E4">
        <w:t xml:space="preserve"> by p</w:t>
      </w:r>
      <w:r w:rsidRPr="00150475">
        <w:t>roviding universal sexual</w:t>
      </w:r>
      <w:r w:rsidR="00AD1B6C">
        <w:t>/r</w:t>
      </w:r>
      <w:r w:rsidRPr="00150475">
        <w:t>eproductive health care</w:t>
      </w:r>
      <w:r w:rsidR="008D0A85">
        <w:t xml:space="preserve">, while </w:t>
      </w:r>
      <w:r w:rsidR="006468E4">
        <w:t>gi</w:t>
      </w:r>
      <w:r w:rsidR="00923780">
        <w:t xml:space="preserve">ving </w:t>
      </w:r>
      <w:r w:rsidRPr="00150475">
        <w:t xml:space="preserve">equal access to education and employment opportunities. </w:t>
      </w:r>
      <w:r>
        <w:t xml:space="preserve">(The global goals, 2021) </w:t>
      </w:r>
    </w:p>
    <w:p w14:paraId="519EE4BB" w14:textId="77777777" w:rsidR="00890248" w:rsidRDefault="00890248" w:rsidP="00DB7A40"/>
    <w:p w14:paraId="136EE644" w14:textId="354ECA3F" w:rsidR="00BD3584" w:rsidRDefault="00890248" w:rsidP="00C455A5">
      <w:r w:rsidRPr="00890248">
        <w:t xml:space="preserve">The </w:t>
      </w:r>
      <w:r w:rsidR="00D96BF6">
        <w:t xml:space="preserve">progress </w:t>
      </w:r>
      <w:r w:rsidRPr="00890248">
        <w:t>on Sustainable Development Goal 6</w:t>
      </w:r>
      <w:r w:rsidR="00722262">
        <w:t>:</w:t>
      </w:r>
      <w:r w:rsidRPr="00890248">
        <w:t xml:space="preserve"> </w:t>
      </w:r>
      <w:r w:rsidR="007023E2">
        <w:t>c</w:t>
      </w:r>
      <w:r w:rsidRPr="00890248">
        <w:t xml:space="preserve">lean </w:t>
      </w:r>
      <w:r w:rsidR="007023E2">
        <w:t>w</w:t>
      </w:r>
      <w:r w:rsidRPr="00890248">
        <w:t xml:space="preserve">ater and </w:t>
      </w:r>
      <w:r w:rsidR="007023E2">
        <w:t>s</w:t>
      </w:r>
      <w:r w:rsidRPr="00890248">
        <w:t>anitation</w:t>
      </w:r>
      <w:r w:rsidR="00D041AD">
        <w:t>,</w:t>
      </w:r>
      <w:r w:rsidRPr="00890248">
        <w:t xml:space="preserve"> is extremely slow. </w:t>
      </w:r>
      <w:r w:rsidR="00F458CD">
        <w:t>Th</w:t>
      </w:r>
      <w:r w:rsidRPr="00890248">
        <w:t>e SDG</w:t>
      </w:r>
      <w:r w:rsidR="00BF50EF">
        <w:t xml:space="preserve"> </w:t>
      </w:r>
      <w:r w:rsidRPr="00890248">
        <w:t xml:space="preserve">report 2020, </w:t>
      </w:r>
      <w:r w:rsidR="00D041AD">
        <w:t xml:space="preserve">shows </w:t>
      </w:r>
      <w:r w:rsidRPr="00890248">
        <w:t>there are 2.2 billion people worldwide who do not have access to clean drinking water, including 785 million who do not have access to basic drinking water. The United Nations has announced the launch of a framework to accelerate progress on the water and sanitation target.</w:t>
      </w:r>
      <w:r>
        <w:t xml:space="preserve"> (Polman, 2015)</w:t>
      </w:r>
    </w:p>
    <w:p w14:paraId="7A51B37D" w14:textId="45FADEB0" w:rsidR="00FA01AC" w:rsidRDefault="00FA01AC" w:rsidP="00C455A5"/>
    <w:p w14:paraId="6F120FC1" w14:textId="0AAAEDEE" w:rsidR="000F2DB3" w:rsidRDefault="001E6E19" w:rsidP="009862E0">
      <w:r w:rsidRPr="001E6E19">
        <w:t xml:space="preserve">The Sustainable Development Goals (SDGs) aim to protect the earth so that it can meet the requirements of current and future generations. </w:t>
      </w:r>
      <w:r w:rsidR="00CB5E22">
        <w:t>T</w:t>
      </w:r>
      <w:r w:rsidRPr="001E6E19">
        <w:t>he</w:t>
      </w:r>
      <w:r w:rsidR="00F20232">
        <w:t>re is an</w:t>
      </w:r>
      <w:r w:rsidRPr="001E6E19">
        <w:t xml:space="preserve"> urgent need to enhance climate change and environmental protection</w:t>
      </w:r>
      <w:r w:rsidR="00CB6285">
        <w:t xml:space="preserve"> b</w:t>
      </w:r>
      <w:r w:rsidRPr="001E6E19">
        <w:t>etween 2030 and 2052</w:t>
      </w:r>
      <w:r w:rsidR="00FB7D72">
        <w:t xml:space="preserve">, as </w:t>
      </w:r>
      <w:r w:rsidRPr="001E6E19">
        <w:t>global warming is expected to reach at least 1.5 degrees Celsius, posing serious threats to health, livelihoods, food security, water supply, human security, and economic growth.</w:t>
      </w:r>
      <w:r w:rsidR="00CB6285">
        <w:t xml:space="preserve"> (</w:t>
      </w:r>
      <w:r>
        <w:t>Brown and Rasmussen, 2019)</w:t>
      </w:r>
    </w:p>
    <w:p w14:paraId="72CF90B4" w14:textId="52BD5687" w:rsidR="00BD3584" w:rsidRDefault="00B062B5" w:rsidP="00C455A5">
      <w:r>
        <w:t xml:space="preserve">Sustainable Energy for All (SEforALL) is an international organisation </w:t>
      </w:r>
      <w:r w:rsidR="0085265A">
        <w:t>(</w:t>
      </w:r>
      <w:r>
        <w:t xml:space="preserve">dedicated to achieving SDG7), which calls for all people to have access to affordable, sustainable, </w:t>
      </w:r>
      <w:r w:rsidR="007B514F">
        <w:t xml:space="preserve">and reliable </w:t>
      </w:r>
      <w:r>
        <w:t xml:space="preserve">modern energy by 2030. SEforALL aims to ensure that </w:t>
      </w:r>
      <w:r w:rsidR="00C86A64">
        <w:t xml:space="preserve">everyone </w:t>
      </w:r>
      <w:r w:rsidR="00364EC5">
        <w:t>acquires</w:t>
      </w:r>
      <w:r>
        <w:t xml:space="preserve"> the clean energy transition, </w:t>
      </w:r>
      <w:r w:rsidR="00287B9F">
        <w:t>with</w:t>
      </w:r>
      <w:r>
        <w:t xml:space="preserve"> new opportunity to reach their full potential.</w:t>
      </w:r>
      <w:r w:rsidR="009B1C31">
        <w:t xml:space="preserve"> (</w:t>
      </w:r>
      <w:r w:rsidR="0058154A">
        <w:t>Nathwani and Kammen, 2019)</w:t>
      </w:r>
    </w:p>
    <w:p w14:paraId="379CB859" w14:textId="5646091A" w:rsidR="00BD3584" w:rsidRDefault="00BD3584" w:rsidP="00C455A5"/>
    <w:p w14:paraId="67EAB46E" w14:textId="24C08ABD" w:rsidR="005A752F" w:rsidRDefault="00FF08EC" w:rsidP="002C6E7D">
      <w:r>
        <w:t>By 2030, all women and men, including young people and individuals with disabilities, will have full and productive employment, as well as equal compensation for equal effort.</w:t>
      </w:r>
      <w:r w:rsidR="00F57FF3">
        <w:t xml:space="preserve"> (Rai et al. 2019)</w:t>
      </w:r>
    </w:p>
    <w:p w14:paraId="21310716" w14:textId="7B968766" w:rsidR="00F82293" w:rsidRDefault="00526CA1" w:rsidP="002C6E7D">
      <w:r w:rsidRPr="00526CA1">
        <w:t xml:space="preserve">Goal 9 aims to improve infrastructure, promote equitable and sustainable </w:t>
      </w:r>
      <w:r w:rsidR="000007CC" w:rsidRPr="00526CA1">
        <w:t>industrialisation</w:t>
      </w:r>
      <w:r w:rsidRPr="00526CA1">
        <w:t xml:space="preserve">, and encourage innovation. Industrialisation stimulates economic growth, produces jobs, and </w:t>
      </w:r>
      <w:r w:rsidR="004745D9">
        <w:t>al</w:t>
      </w:r>
      <w:r w:rsidRPr="00526CA1">
        <w:t>so alleviates poverty.</w:t>
      </w:r>
      <w:r w:rsidR="009A4580">
        <w:t xml:space="preserve"> </w:t>
      </w:r>
      <w:r w:rsidR="00DD320C" w:rsidRPr="00DD320C">
        <w:t xml:space="preserve">Goal 10 aspires to achieve social, economic, and political inclusion by decreasing inequalities </w:t>
      </w:r>
      <w:r w:rsidR="0010129A">
        <w:t>among</w:t>
      </w:r>
      <w:r w:rsidR="00DD320C" w:rsidRPr="00DD320C">
        <w:t xml:space="preserve"> countries. Goal 11 is also defined by inclusive goals for safe and resilient cities and human settlements. It ensures that women, children, people with disabilities, and the elderly have access to housing, basic services, and transportation, with special consideration for women, children, people with disabilities, and the elderly.</w:t>
      </w:r>
      <w:r w:rsidR="00E77737">
        <w:t xml:space="preserve"> </w:t>
      </w:r>
      <w:r w:rsidR="00546C5B">
        <w:t>(</w:t>
      </w:r>
      <w:r w:rsidR="00D81DA8" w:rsidRPr="00D81DA8">
        <w:t xml:space="preserve">Gupta, and Vegelin, </w:t>
      </w:r>
      <w:r w:rsidR="00546C5B">
        <w:t>2016)</w:t>
      </w:r>
    </w:p>
    <w:p w14:paraId="562BFBF7" w14:textId="77777777" w:rsidR="00776950" w:rsidRDefault="00776950" w:rsidP="002C6E7D"/>
    <w:p w14:paraId="28545A47" w14:textId="32492456" w:rsidR="008B67A5" w:rsidRDefault="008B67A5" w:rsidP="00C455A5">
      <w:r w:rsidRPr="008B67A5">
        <w:t>Goal 12 asks for enterprises, policymakers, researchers, and consumers to take a comprehensive set of activities to adapt to sustainable practises</w:t>
      </w:r>
      <w:r w:rsidR="00057B66">
        <w:t xml:space="preserve"> and </w:t>
      </w:r>
      <w:r w:rsidRPr="008B67A5">
        <w:t>change the way they produce and use goods</w:t>
      </w:r>
      <w:r w:rsidR="00853B87">
        <w:t xml:space="preserve">, </w:t>
      </w:r>
      <w:r w:rsidRPr="008B67A5">
        <w:t>resources, and migrate to a more resource efficient economy.</w:t>
      </w:r>
    </w:p>
    <w:p w14:paraId="5D626151" w14:textId="7B518543" w:rsidR="00591538" w:rsidRDefault="00A40F12" w:rsidP="00C455A5">
      <w:r>
        <w:t xml:space="preserve">Goal 13 is to </w:t>
      </w:r>
      <w:r w:rsidR="00635DDB" w:rsidRPr="00635DDB">
        <w:t xml:space="preserve">raise public awareness </w:t>
      </w:r>
      <w:r w:rsidR="00537C08">
        <w:t xml:space="preserve">on </w:t>
      </w:r>
      <w:r w:rsidR="00635DDB" w:rsidRPr="00635DDB">
        <w:t>climate change</w:t>
      </w:r>
      <w:r w:rsidR="00AF54F8">
        <w:t xml:space="preserve"> </w:t>
      </w:r>
      <w:r w:rsidR="008E25D8">
        <w:t xml:space="preserve">as </w:t>
      </w:r>
      <w:r w:rsidR="00635DDB" w:rsidRPr="00635DDB">
        <w:t xml:space="preserve">each individual has a role to play in the battle against </w:t>
      </w:r>
      <w:r w:rsidR="008E25D8">
        <w:t>it</w:t>
      </w:r>
      <w:r w:rsidR="00635DDB" w:rsidRPr="00635DDB">
        <w:t xml:space="preserve">. </w:t>
      </w:r>
      <w:r w:rsidR="00503D06">
        <w:t xml:space="preserve">Extreme weather </w:t>
      </w:r>
      <w:r w:rsidR="004E78AE">
        <w:t xml:space="preserve">such as rising temperature, </w:t>
      </w:r>
      <w:r w:rsidR="001C0E81">
        <w:t xml:space="preserve">rising sea levels, </w:t>
      </w:r>
      <w:r w:rsidR="004E78AE">
        <w:t xml:space="preserve">rainfall </w:t>
      </w:r>
      <w:r w:rsidR="00BB002F">
        <w:t>in areas for long period</w:t>
      </w:r>
      <w:r w:rsidR="008E25D8">
        <w:t xml:space="preserve">s </w:t>
      </w:r>
      <w:r w:rsidR="00BB002F">
        <w:t>of time</w:t>
      </w:r>
      <w:r w:rsidR="00C21A88">
        <w:t>,</w:t>
      </w:r>
      <w:r w:rsidR="00635DDB" w:rsidRPr="00635DDB">
        <w:t xml:space="preserve"> are consequences of global warming</w:t>
      </w:r>
      <w:r w:rsidR="00776950">
        <w:t>.</w:t>
      </w:r>
      <w:r w:rsidR="00B72AB1">
        <w:t xml:space="preserve"> The sustainable </w:t>
      </w:r>
      <w:r w:rsidR="00581657">
        <w:t xml:space="preserve">development </w:t>
      </w:r>
      <w:r w:rsidR="00B72AB1">
        <w:t xml:space="preserve">goal </w:t>
      </w:r>
      <w:r w:rsidR="00581657">
        <w:t xml:space="preserve">14 is to </w:t>
      </w:r>
      <w:r w:rsidR="004C4CC0" w:rsidRPr="004C4CC0">
        <w:t xml:space="preserve">conserve and sustainably utilise the oceans, seas, and marine resources. By 2025, prevent and </w:t>
      </w:r>
      <w:r w:rsidR="004C4CC0" w:rsidRPr="004C4CC0">
        <w:lastRenderedPageBreak/>
        <w:t>considerably reduc</w:t>
      </w:r>
      <w:r w:rsidR="001444B6">
        <w:t>e</w:t>
      </w:r>
      <w:r w:rsidR="004C4CC0" w:rsidRPr="004C4CC0">
        <w:t xml:space="preserve"> all types of marine pollution, including marine debris and nutrient pollution, resulting from land-based activities.</w:t>
      </w:r>
    </w:p>
    <w:p w14:paraId="75C217E8" w14:textId="6A75BC2D" w:rsidR="00974AEB" w:rsidRDefault="000C1436" w:rsidP="000B73A6">
      <w:r>
        <w:t xml:space="preserve">SDG 15 </w:t>
      </w:r>
      <w:r w:rsidR="00FE51A1">
        <w:t xml:space="preserve">is the agreement </w:t>
      </w:r>
      <w:r w:rsidR="00C16CEF">
        <w:t xml:space="preserve">to </w:t>
      </w:r>
      <w:r>
        <w:t>ensure</w:t>
      </w:r>
      <w:r w:rsidR="00C16CEF">
        <w:t xml:space="preserve">, </w:t>
      </w:r>
      <w:r w:rsidR="009A0AEC">
        <w:t xml:space="preserve">protect, promote and restore sustainable use of </w:t>
      </w:r>
      <w:r w:rsidR="009B6E96">
        <w:t>terrestrial ecosystems, combat desertification</w:t>
      </w:r>
      <w:r w:rsidR="002D2405">
        <w:t xml:space="preserve"> and </w:t>
      </w:r>
      <w:r w:rsidR="001A5D79">
        <w:t xml:space="preserve">sustainable management of forests, </w:t>
      </w:r>
      <w:r w:rsidR="00874848">
        <w:t xml:space="preserve">to stop degradation </w:t>
      </w:r>
      <w:r w:rsidR="00D830CB">
        <w:t xml:space="preserve">of land and reverse </w:t>
      </w:r>
      <w:r w:rsidR="00FE51A1">
        <w:t xml:space="preserve">biodiversity loss. </w:t>
      </w:r>
      <w:r w:rsidR="00C455A5">
        <w:t>Goal 16</w:t>
      </w:r>
      <w:r w:rsidR="003C7FF2">
        <w:t xml:space="preserve"> of </w:t>
      </w:r>
      <w:r w:rsidR="009044C3">
        <w:t xml:space="preserve">sustainable development is to end </w:t>
      </w:r>
      <w:r w:rsidR="000E7AA6">
        <w:t xml:space="preserve">exploitation, </w:t>
      </w:r>
      <w:r w:rsidR="006046FE">
        <w:t xml:space="preserve">child </w:t>
      </w:r>
      <w:r w:rsidR="000E7AA6">
        <w:t>abuse</w:t>
      </w:r>
      <w:r w:rsidR="00116B81">
        <w:t>,</w:t>
      </w:r>
      <w:r w:rsidR="000E7AA6">
        <w:t xml:space="preserve"> trafficking, violence, </w:t>
      </w:r>
      <w:r w:rsidR="00CA5252">
        <w:t>and torture</w:t>
      </w:r>
      <w:r w:rsidR="00CF1D74">
        <w:t xml:space="preserve"> </w:t>
      </w:r>
      <w:r w:rsidR="00A11DE7">
        <w:t>and pr</w:t>
      </w:r>
      <w:r w:rsidR="00800C4E">
        <w:t xml:space="preserve">omote </w:t>
      </w:r>
      <w:r w:rsidR="00ED4E11">
        <w:t>national and international law</w:t>
      </w:r>
      <w:r w:rsidR="00CF1D74">
        <w:t>.</w:t>
      </w:r>
      <w:r w:rsidR="00A11DE7">
        <w:t xml:space="preserve"> </w:t>
      </w:r>
      <w:r w:rsidR="005F1E43" w:rsidRPr="005F1E43">
        <w:t>SDG 17 emphasises the importance of promoting international commerce and assisting poor countries in increasing their exports in order to ensure a fair, open, and beneficial trading system for all. By 2030, encourage and promote effective governmental, public-private, and civil-society collaborations.</w:t>
      </w:r>
      <w:r w:rsidR="00974AEB" w:rsidRPr="00974AEB">
        <w:t xml:space="preserve"> </w:t>
      </w:r>
      <w:r w:rsidR="00974AEB">
        <w:t xml:space="preserve">(Morton et al. 2017) </w:t>
      </w:r>
    </w:p>
    <w:p w14:paraId="32996563" w14:textId="77777777" w:rsidR="00BF5839" w:rsidRDefault="00BF5839" w:rsidP="001A7579"/>
    <w:p w14:paraId="6F3989E1" w14:textId="59F39CC1" w:rsidR="00934FCC" w:rsidRDefault="00B450E4" w:rsidP="003F5383">
      <w:r w:rsidRPr="00B450E4">
        <w:t xml:space="preserve">To maximise human well-being, it is necessary to explore mutually beneficial and supportive approaches whenever possible. </w:t>
      </w:r>
      <w:r w:rsidR="0089402E" w:rsidRPr="0089402E">
        <w:t>Bringing together the goals and capabilities of</w:t>
      </w:r>
      <w:r w:rsidR="001D3724">
        <w:t xml:space="preserve"> </w:t>
      </w:r>
      <w:r w:rsidR="00A549D7">
        <w:t>the</w:t>
      </w:r>
      <w:r w:rsidR="0089402E" w:rsidRPr="0089402E">
        <w:t xml:space="preserve"> government, civil society, and commercial sector to develop a vision for the future and working tactically and progressively towards a successful strategy. </w:t>
      </w:r>
      <w:r w:rsidR="0089402E">
        <w:t>(Organisation for Economic Cooperation and Development, 2021)</w:t>
      </w:r>
      <w:r w:rsidR="0003523B">
        <w:t xml:space="preserve">. </w:t>
      </w:r>
      <w:r w:rsidR="00945FF7">
        <w:t xml:space="preserve">To reach net zero, </w:t>
      </w:r>
      <w:r w:rsidR="00E162FD">
        <w:t>e</w:t>
      </w:r>
      <w:r w:rsidR="00D756E0">
        <w:t xml:space="preserve">veryone needs to </w:t>
      </w:r>
      <w:r w:rsidR="00945FF7">
        <w:t>move in the same direction</w:t>
      </w:r>
      <w:r w:rsidR="00E36FE4">
        <w:t xml:space="preserve"> for </w:t>
      </w:r>
      <w:r w:rsidR="00945FF7">
        <w:t>contributing to global decarbonisation</w:t>
      </w:r>
      <w:r w:rsidR="00DC4093">
        <w:t>. T</w:t>
      </w:r>
      <w:r w:rsidR="00945FF7">
        <w:t xml:space="preserve">he Paris Agreement and other greening programmes are based on the need to be inclusive. </w:t>
      </w:r>
      <w:r w:rsidR="00FE30FB">
        <w:t xml:space="preserve">The </w:t>
      </w:r>
      <w:r w:rsidR="00945FF7">
        <w:t>major emitters China, Japan, and the United States have all committed to being net zero in the future under the Paris Agreement.</w:t>
      </w:r>
      <w:r w:rsidR="00355F85">
        <w:t xml:space="preserve"> (</w:t>
      </w:r>
      <w:r w:rsidR="00E162CE">
        <w:t>B</w:t>
      </w:r>
      <w:r w:rsidR="00AC7607">
        <w:t>p.com, 2021)</w:t>
      </w:r>
    </w:p>
    <w:p w14:paraId="6AEDB19D" w14:textId="77777777" w:rsidR="00934FCC" w:rsidRDefault="00934FCC" w:rsidP="003F5383"/>
    <w:p w14:paraId="0A72C753" w14:textId="7CEADF68" w:rsidR="0093756F" w:rsidRDefault="008E51C9" w:rsidP="003F7EA7">
      <w:r>
        <w:t>According to Duran et al (2015)</w:t>
      </w:r>
      <w:r w:rsidR="00D21FDA">
        <w:t xml:space="preserve">, </w:t>
      </w:r>
      <w:r w:rsidR="00E42F36">
        <w:t>th</w:t>
      </w:r>
      <w:r w:rsidR="00E35772" w:rsidRPr="00E35772">
        <w:t xml:space="preserve">e concept of sustainable development has its roots in advocating the long-term utilisation of natural resources. Legal regimes focused </w:t>
      </w:r>
      <w:r w:rsidR="00CF449C">
        <w:t xml:space="preserve">on </w:t>
      </w:r>
      <w:r w:rsidR="00E35772" w:rsidRPr="00E35772">
        <w:t xml:space="preserve">protecting marine resources, animals, habitat, cultural and natural heritage, and the </w:t>
      </w:r>
      <w:r w:rsidR="006D40C8">
        <w:t>an</w:t>
      </w:r>
      <w:r w:rsidR="00E35772" w:rsidRPr="00E35772">
        <w:t xml:space="preserve">tarctic, as well as the global environment and resources, show that sustainable use of natural resources is widely accepted internationally. </w:t>
      </w:r>
    </w:p>
    <w:p w14:paraId="347C5B81" w14:textId="16B6F2F9" w:rsidR="00D94598" w:rsidRDefault="009D0CE4" w:rsidP="0098126F">
      <w:r w:rsidRPr="009D0CE4">
        <w:t>Traditional fuels like firewood and kerosene</w:t>
      </w:r>
      <w:r w:rsidR="00651264">
        <w:t xml:space="preserve"> is the </w:t>
      </w:r>
      <w:r w:rsidR="00702B90" w:rsidRPr="009D0CE4">
        <w:t>most valuable resource</w:t>
      </w:r>
      <w:r w:rsidR="00651264">
        <w:t xml:space="preserve"> for poor</w:t>
      </w:r>
      <w:r w:rsidR="00E12825">
        <w:t>/</w:t>
      </w:r>
      <w:r w:rsidR="00651264">
        <w:t>depr</w:t>
      </w:r>
      <w:r w:rsidR="00B47FA4">
        <w:t>ived people,</w:t>
      </w:r>
      <w:r w:rsidR="00E12825">
        <w:t xml:space="preserve"> and</w:t>
      </w:r>
      <w:r w:rsidR="00B47FA4">
        <w:t xml:space="preserve"> </w:t>
      </w:r>
      <w:r w:rsidR="008F2346">
        <w:t>wo</w:t>
      </w:r>
      <w:r w:rsidR="008F2346" w:rsidRPr="009D0CE4">
        <w:t>men and children</w:t>
      </w:r>
      <w:r w:rsidR="000C4054">
        <w:t xml:space="preserve"> </w:t>
      </w:r>
      <w:r w:rsidR="008F2346" w:rsidRPr="009D0CE4">
        <w:t>spend hours each day collecting fuels</w:t>
      </w:r>
      <w:r w:rsidR="008F6B34">
        <w:t>.</w:t>
      </w:r>
      <w:r w:rsidR="00A3794D">
        <w:t xml:space="preserve"> </w:t>
      </w:r>
      <w:r w:rsidRPr="009D0CE4">
        <w:t>These fuels have serious health consequences, such as respiratory disease</w:t>
      </w:r>
      <w:r w:rsidR="00E55831">
        <w:t xml:space="preserve"> and indoor</w:t>
      </w:r>
      <w:r w:rsidRPr="009D0CE4">
        <w:t xml:space="preserve"> air pollution from indoor cooking with these fuels is a silent killer that kills over four million people each year, more than malaria and AIDS combined.</w:t>
      </w:r>
      <w:r w:rsidR="00D94598" w:rsidRPr="00D94598">
        <w:t xml:space="preserve"> </w:t>
      </w:r>
      <w:r w:rsidR="00D94598">
        <w:t>(Nathwani and Kammen, 2019)</w:t>
      </w:r>
    </w:p>
    <w:p w14:paraId="6BD0616D" w14:textId="77777777" w:rsidR="00187524" w:rsidRDefault="00187524" w:rsidP="00EE5816"/>
    <w:p w14:paraId="1F61C6E1" w14:textId="7FE28049" w:rsidR="00EF2FD4" w:rsidRDefault="00DF18C1" w:rsidP="002A4495">
      <w:r>
        <w:t xml:space="preserve">The U.K. government recognises </w:t>
      </w:r>
      <w:r w:rsidR="00B26B3B">
        <w:t xml:space="preserve">that everyone should have the right to </w:t>
      </w:r>
      <w:r w:rsidR="00DC505D">
        <w:t xml:space="preserve">a </w:t>
      </w:r>
      <w:r w:rsidR="004C58E5">
        <w:t>clean, healthy and safe environment</w:t>
      </w:r>
      <w:r w:rsidR="001E5B69">
        <w:t xml:space="preserve">. </w:t>
      </w:r>
      <w:r w:rsidR="006A58BF">
        <w:t xml:space="preserve">Government also </w:t>
      </w:r>
      <w:r w:rsidR="00325812" w:rsidRPr="00325812">
        <w:t>has four main goals</w:t>
      </w:r>
      <w:r w:rsidR="00061543">
        <w:t>, s</w:t>
      </w:r>
      <w:r w:rsidR="00325812" w:rsidRPr="00325812">
        <w:t xml:space="preserve">ocial advancement and equality, environmental protection, natural resource conservation, and sustained economic growth. </w:t>
      </w:r>
      <w:r w:rsidR="00012FBF">
        <w:t xml:space="preserve">The </w:t>
      </w:r>
      <w:r w:rsidR="00A453A0" w:rsidRPr="00A453A0">
        <w:t xml:space="preserve">aim goes beyond rising incomes to consider the quality of cities, community strength, air, environment, and landscape, as well as methods to protect </w:t>
      </w:r>
      <w:r w:rsidR="0077124D">
        <w:t xml:space="preserve">heritage </w:t>
      </w:r>
      <w:r w:rsidR="00A453A0" w:rsidRPr="00A453A0">
        <w:t>for future generations. The issue is to maintain this vision firmly ground</w:t>
      </w:r>
      <w:r w:rsidR="00010D4B">
        <w:t>ing</w:t>
      </w:r>
      <w:r w:rsidR="00A453A0" w:rsidRPr="00A453A0">
        <w:t xml:space="preserve"> in reality, in specific people and locations. Increased employment, notably for women and those with disabilities, improved school standards, and progress on climate and environment, having decarbonised more than any advanced country, are just a few of the recent achievements. However, there are significant areas for improvement, such as ensuring that the housing market works for everyone, mental health, and supporting a growing and ageing population</w:t>
      </w:r>
      <w:r w:rsidR="008F4FED">
        <w:t xml:space="preserve">. </w:t>
      </w:r>
      <w:r w:rsidR="00EF2FD4">
        <w:t xml:space="preserve">(Midwood, et al, 2019) </w:t>
      </w:r>
    </w:p>
    <w:p w14:paraId="561B23EA" w14:textId="3104F84F" w:rsidR="00A453A0" w:rsidRDefault="00A453A0" w:rsidP="003F5383"/>
    <w:p w14:paraId="564D2BA9" w14:textId="347973FE" w:rsidR="00FA58E9" w:rsidRDefault="00B96340" w:rsidP="003F5383">
      <w:r w:rsidRPr="00B96340">
        <w:t>In 1994, the UK government was the first to release a national strategy. In 1999, the UK government published 'A Better Quality of Life,' which explained how it planned to achieve sustainable development. It sustains jobs, pays for the public services we rely on, and is critical to eradicating poverty</w:t>
      </w:r>
      <w:r w:rsidR="007A25A9">
        <w:t xml:space="preserve"> a</w:t>
      </w:r>
      <w:r w:rsidRPr="00B96340">
        <w:t>nd</w:t>
      </w:r>
      <w:r w:rsidR="007A25A9">
        <w:t xml:space="preserve"> providing </w:t>
      </w:r>
      <w:r w:rsidRPr="00B96340">
        <w:t>adequate housing in areas with clean, safe, and green public spaces, where people can live healthy lives whil</w:t>
      </w:r>
      <w:r w:rsidR="00D64A1E">
        <w:t xml:space="preserve">st </w:t>
      </w:r>
      <w:r w:rsidRPr="00B96340">
        <w:t>enjoying the natural environment. The UK government wants to make sure that money is spent wisely, beginning with a pledge to buy cleaner cars and a new offsetting system to mitigate the carbon footprint of unavoidable air travel.</w:t>
      </w:r>
      <w:r w:rsidR="002D7D66">
        <w:t xml:space="preserve"> (</w:t>
      </w:r>
      <w:r w:rsidR="006441BF">
        <w:t xml:space="preserve">HM Government, 2005) </w:t>
      </w:r>
    </w:p>
    <w:p w14:paraId="1120DA50" w14:textId="77777777" w:rsidR="00113E8C" w:rsidRDefault="00113E8C" w:rsidP="003F5383"/>
    <w:p w14:paraId="2C70C80A" w14:textId="236F8CE2" w:rsidR="001D53FB" w:rsidRDefault="001D53FB" w:rsidP="00A24F5C">
      <w:r w:rsidRPr="0051012B">
        <w:lastRenderedPageBreak/>
        <w:t>The World Social Summit declared poverty eradication an ethical, social, political, and economic imperative for humanity, urging governments to address the root causes of poverty, ensure that everyone has access to basic needs, and that the poor have access to productive resources such as credit, education, and training. Despite increased vows to poverty elimination, progress in eliminating poverty around the world has been inconsistent.</w:t>
      </w:r>
      <w:r>
        <w:t xml:space="preserve"> (United Nation, 2021) </w:t>
      </w:r>
    </w:p>
    <w:p w14:paraId="7DBE577D" w14:textId="77777777" w:rsidR="00FE3880" w:rsidRDefault="00FE3880" w:rsidP="003F5383"/>
    <w:p w14:paraId="6CF56AEC" w14:textId="778409EC" w:rsidR="003A0F05" w:rsidRDefault="00B7455F" w:rsidP="003F5383">
      <w:r>
        <w:t xml:space="preserve">According to the </w:t>
      </w:r>
      <w:r w:rsidR="00BC14A3">
        <w:t xml:space="preserve">Joseph Rowntree Foundation, </w:t>
      </w:r>
      <w:r w:rsidR="00967D78">
        <w:t xml:space="preserve">(2014) </w:t>
      </w:r>
      <w:r w:rsidR="00860573" w:rsidRPr="00860573">
        <w:t>in order to prevent poverty</w:t>
      </w:r>
      <w:r w:rsidR="00D82665">
        <w:t xml:space="preserve">, </w:t>
      </w:r>
      <w:r w:rsidR="00E118A0">
        <w:t>t</w:t>
      </w:r>
      <w:r w:rsidR="00860573" w:rsidRPr="00860573">
        <w:t>he U</w:t>
      </w:r>
      <w:r w:rsidR="00B56E29">
        <w:t>.K</w:t>
      </w:r>
      <w:r w:rsidR="00860573" w:rsidRPr="00860573">
        <w:t xml:space="preserve"> is focusing more on early childhood intervention</w:t>
      </w:r>
      <w:r w:rsidR="00FF7768">
        <w:t>s</w:t>
      </w:r>
      <w:r w:rsidR="00860573" w:rsidRPr="00860573">
        <w:t xml:space="preserve"> in public services, especially through its Flying Start programme</w:t>
      </w:r>
      <w:r w:rsidR="00FF7768">
        <w:t xml:space="preserve"> and t</w:t>
      </w:r>
      <w:r w:rsidR="00EA1269">
        <w:t>h</w:t>
      </w:r>
      <w:r w:rsidR="00860573" w:rsidRPr="00860573">
        <w:t>rough effective inward investment schemes, job support, and skill development</w:t>
      </w:r>
      <w:r w:rsidR="00FD7425">
        <w:t xml:space="preserve">. </w:t>
      </w:r>
      <w:r w:rsidR="00860573" w:rsidRPr="00860573">
        <w:t xml:space="preserve">These policies have the potential to aid the poorest people, but they are </w:t>
      </w:r>
      <w:r w:rsidR="00B613FD">
        <w:t xml:space="preserve">not </w:t>
      </w:r>
      <w:r w:rsidR="00860573" w:rsidRPr="00860573">
        <w:t>well-targeted policies</w:t>
      </w:r>
      <w:r w:rsidR="00B613FD">
        <w:t xml:space="preserve">. </w:t>
      </w:r>
      <w:r w:rsidR="00860573" w:rsidRPr="00860573">
        <w:t xml:space="preserve">While free medications are politically appealing, their costs are not a significant part of many low-income </w:t>
      </w:r>
      <w:r w:rsidR="00860573">
        <w:t>family</w:t>
      </w:r>
      <w:r w:rsidR="00C1647D">
        <w:t xml:space="preserve">, </w:t>
      </w:r>
      <w:r w:rsidR="002F603F">
        <w:t>even</w:t>
      </w:r>
      <w:r w:rsidR="00D85320">
        <w:t xml:space="preserve"> for those who </w:t>
      </w:r>
      <w:r w:rsidR="008763BD">
        <w:t>work</w:t>
      </w:r>
      <w:r w:rsidR="00B65498">
        <w:t>,</w:t>
      </w:r>
      <w:r w:rsidR="00AB302F">
        <w:t xml:space="preserve"> or </w:t>
      </w:r>
      <w:r w:rsidR="008763BD">
        <w:t xml:space="preserve">have a decent job doesn’t </w:t>
      </w:r>
      <w:r w:rsidR="007F3FFD">
        <w:t xml:space="preserve">guarantee better living. </w:t>
      </w:r>
      <w:r w:rsidR="00FA7FE8">
        <w:t>According to UN</w:t>
      </w:r>
      <w:r w:rsidR="00B277A6">
        <w:t xml:space="preserve">, (2021) </w:t>
      </w:r>
      <w:r w:rsidR="00F346DF">
        <w:t xml:space="preserve">8 per cent of </w:t>
      </w:r>
      <w:r w:rsidR="00723DB1">
        <w:t>working families worldwide, live</w:t>
      </w:r>
      <w:r w:rsidR="003812FC">
        <w:t>d</w:t>
      </w:r>
      <w:r w:rsidR="00723DB1">
        <w:t xml:space="preserve"> in </w:t>
      </w:r>
      <w:r w:rsidR="003812FC">
        <w:t>extreme poverty back in 2018</w:t>
      </w:r>
      <w:r w:rsidR="00A4324F">
        <w:t xml:space="preserve"> and 1 out of 5 children live</w:t>
      </w:r>
      <w:r w:rsidR="002F603F">
        <w:t>d</w:t>
      </w:r>
      <w:r w:rsidR="00A4324F">
        <w:t xml:space="preserve"> in poverty. </w:t>
      </w:r>
      <w:r w:rsidR="00720D32">
        <w:t xml:space="preserve">It is </w:t>
      </w:r>
      <w:r w:rsidR="00CC5B5C">
        <w:t xml:space="preserve">critical </w:t>
      </w:r>
      <w:r w:rsidR="00720D32">
        <w:t>to ensure so</w:t>
      </w:r>
      <w:r w:rsidR="003026C9">
        <w:t xml:space="preserve">cial protection is available for children and vulnerable </w:t>
      </w:r>
      <w:r w:rsidR="00CC5B5C">
        <w:t>groups to reduce poverty.</w:t>
      </w:r>
      <w:r w:rsidR="000C7C61">
        <w:t xml:space="preserve"> </w:t>
      </w:r>
      <w:r w:rsidR="003473AB">
        <w:t xml:space="preserve">All this information shows that even though there </w:t>
      </w:r>
      <w:r w:rsidR="00034DE3">
        <w:t xml:space="preserve">are </w:t>
      </w:r>
      <w:r w:rsidR="003473AB">
        <w:t>government action plans in place to tackle poverty</w:t>
      </w:r>
      <w:r w:rsidR="00034DE3">
        <w:t>,</w:t>
      </w:r>
      <w:r w:rsidR="003473AB">
        <w:t xml:space="preserve"> more effort is needed.</w:t>
      </w:r>
    </w:p>
    <w:p w14:paraId="12CF087C" w14:textId="77777777" w:rsidR="00303E93" w:rsidRDefault="00303E93" w:rsidP="003F5383"/>
    <w:p w14:paraId="43EFD85E" w14:textId="101FC955" w:rsidR="00D22910" w:rsidRDefault="00CB184F" w:rsidP="0081225C">
      <w:r>
        <w:t xml:space="preserve">The strategy </w:t>
      </w:r>
      <w:r w:rsidR="006B0A7C">
        <w:t>to aim for</w:t>
      </w:r>
      <w:r>
        <w:t xml:space="preserve"> sustainable health </w:t>
      </w:r>
      <w:r w:rsidR="006B0A7C">
        <w:t xml:space="preserve">and </w:t>
      </w:r>
      <w:r>
        <w:t>care system</w:t>
      </w:r>
      <w:r w:rsidR="005C4E0F">
        <w:t>s</w:t>
      </w:r>
      <w:r>
        <w:t xml:space="preserve"> in</w:t>
      </w:r>
      <w:r w:rsidR="008F3F0B">
        <w:t xml:space="preserve"> the</w:t>
      </w:r>
      <w:r>
        <w:t xml:space="preserve"> U.K. is to reduce </w:t>
      </w:r>
      <w:r w:rsidRPr="00F93699">
        <w:t>carbon emissions, safeguard natural resources, prepare communities for extreme weather events, and promote healthy lives and environments. PHE has also created an e-learning module on sustainability that is required of all employees. This raises understanding</w:t>
      </w:r>
      <w:r w:rsidR="008F3F0B">
        <w:t>s</w:t>
      </w:r>
      <w:r w:rsidRPr="00F93699">
        <w:t xml:space="preserve"> of the expectations that come with the three pillars of sustainability, including and beyond carbon reduction. </w:t>
      </w:r>
      <w:r>
        <w:t xml:space="preserve">The </w:t>
      </w:r>
      <w:r w:rsidRPr="00F93699">
        <w:t>Sustainable Development Management Plan (SDMP) that identifies the method</w:t>
      </w:r>
      <w:r>
        <w:t xml:space="preserve"> to</w:t>
      </w:r>
      <w:r w:rsidRPr="00F93699">
        <w:t xml:space="preserve"> enhance the organisation’s social, environmental, and financial performance</w:t>
      </w:r>
      <w:r w:rsidR="00D43B2C">
        <w:t xml:space="preserve">, </w:t>
      </w:r>
      <w:r w:rsidRPr="00F93699">
        <w:t>gives a clear set of activities for all members of staff to follow.</w:t>
      </w:r>
      <w:r w:rsidRPr="007635F3">
        <w:t xml:space="preserve"> </w:t>
      </w:r>
      <w:r w:rsidRPr="00CD09FA">
        <w:t>The SDMP</w:t>
      </w:r>
      <w:r w:rsidR="00D43B2C">
        <w:t xml:space="preserve"> is</w:t>
      </w:r>
      <w:r>
        <w:t xml:space="preserve"> alongside </w:t>
      </w:r>
      <w:r w:rsidRPr="00CD09FA">
        <w:t>National Cross System Sustainable Development Strategy for the NHS, Public Health and Social Care System.</w:t>
      </w:r>
      <w:r>
        <w:t xml:space="preserve"> </w:t>
      </w:r>
      <w:r w:rsidR="00D22910">
        <w:t xml:space="preserve">(Public Health England, 2020) </w:t>
      </w:r>
    </w:p>
    <w:p w14:paraId="34AAB98F" w14:textId="149D85A2" w:rsidR="008F4506" w:rsidRDefault="008F4506" w:rsidP="0081225C"/>
    <w:p w14:paraId="729D6713" w14:textId="270EAB91" w:rsidR="00362392" w:rsidRDefault="008F4506" w:rsidP="0081225C">
      <w:r w:rsidRPr="008F4506">
        <w:t>Sustainable Development has been initiated and coordinated by the NHS and Public Health England. Carbon emissions, creating climate</w:t>
      </w:r>
      <w:r w:rsidR="00CF05DB">
        <w:t xml:space="preserve"> adaptation </w:t>
      </w:r>
      <w:r w:rsidRPr="008F4506">
        <w:t>plans for hospitals, and avoiding spending money are the top three measures (energy and waste management, overprescribing, overtreatment). In England, nearly one i</w:t>
      </w:r>
      <w:r w:rsidR="004F5A80">
        <w:t>n</w:t>
      </w:r>
      <w:r w:rsidRPr="008F4506">
        <w:t xml:space="preserve"> twenty road journeys is related to the health service, resulting in air pollution, greenhouse gas emissions, road stress, and noise. Simply enhancing hospital staff commuting by encouraging multi-occupancy car journeys and adding more electric vehicle charging outlets can reduce air pollution by 25%. The first lesson was that effective employee engagement was required for developing and implementing actual measures. </w:t>
      </w:r>
      <w:r w:rsidR="004163E4">
        <w:t>For example, w</w:t>
      </w:r>
      <w:r w:rsidRPr="008F4506">
        <w:t>hen a local hospital system greatly improves its food system for patients, staff, and visitors</w:t>
      </w:r>
      <w:r w:rsidR="002655DD">
        <w:t xml:space="preserve">, </w:t>
      </w:r>
      <w:r w:rsidRPr="008F4506">
        <w:t>with increased fresh, organic and seasonal food</w:t>
      </w:r>
      <w:r w:rsidR="004163E4">
        <w:t>,</w:t>
      </w:r>
      <w:r w:rsidRPr="008F4506">
        <w:t xml:space="preserve"> sourced more locally</w:t>
      </w:r>
      <w:r w:rsidR="002655DD">
        <w:t>.</w:t>
      </w:r>
      <w:r w:rsidRPr="008F4506">
        <w:t xml:space="preserve"> The local economy and the environment will benefit from improved health care systems and health outcomes as a result of enhancing </w:t>
      </w:r>
      <w:r w:rsidR="00E63D50">
        <w:t xml:space="preserve">human </w:t>
      </w:r>
      <w:r w:rsidRPr="008F4506">
        <w:t xml:space="preserve">health </w:t>
      </w:r>
      <w:r w:rsidR="006D5D20">
        <w:t>sustainability</w:t>
      </w:r>
      <w:r w:rsidR="00362392">
        <w:t xml:space="preserve">. (Pencheon, 2018) </w:t>
      </w:r>
    </w:p>
    <w:p w14:paraId="42C07472" w14:textId="77777777" w:rsidR="00F86C43" w:rsidRDefault="00F86C43" w:rsidP="003F5383"/>
    <w:p w14:paraId="53804449" w14:textId="6C5F0432" w:rsidR="009C4320" w:rsidRDefault="00F86C43" w:rsidP="003F5383">
      <w:r w:rsidRPr="00F86C43">
        <w:t xml:space="preserve">The most recent version of the Greening Government Commitments (GGC) (2020) set goals to reduce greenhouse gas emissions, send less waste to landfill, and produce less waste overall, reduce water usage, and cut total travel carbon emissions targets, as well as offset a portion of carbon emissions from domestic and international air travel. As a universal call to action to end poverty, safeguard the environment, and ensure peace and prosperity for all people. PHE's activities can be connected to almost every UN Sustainable Development Goal (SDG), and it will put measures in place to help accomplish these goals. </w:t>
      </w:r>
      <w:r w:rsidR="003A679E">
        <w:t xml:space="preserve">The </w:t>
      </w:r>
      <w:r w:rsidRPr="00F86C43">
        <w:t>goal is to minimise the risks and maximise the potential associated with a low-carbon economy whil</w:t>
      </w:r>
      <w:r w:rsidR="00443BE2">
        <w:t xml:space="preserve">st </w:t>
      </w:r>
      <w:r w:rsidRPr="00F86C43">
        <w:t>also assisting in the reduction of  environmental consequences.</w:t>
      </w:r>
      <w:r w:rsidR="00EC5957" w:rsidRPr="00EC5957">
        <w:t xml:space="preserve"> </w:t>
      </w:r>
      <w:r w:rsidR="00EC5957">
        <w:t xml:space="preserve">The Health Care Climate Challenge </w:t>
      </w:r>
      <w:r w:rsidR="004E22D1">
        <w:t xml:space="preserve">is a </w:t>
      </w:r>
      <w:r w:rsidR="00EC5957">
        <w:t>new style</w:t>
      </w:r>
      <w:r w:rsidR="00324594">
        <w:t xml:space="preserve"> </w:t>
      </w:r>
      <w:r w:rsidR="00EC5957">
        <w:t xml:space="preserve">monitoring tool, </w:t>
      </w:r>
      <w:r w:rsidR="00304DC4">
        <w:t>it’s a</w:t>
      </w:r>
      <w:r w:rsidR="00443BE2">
        <w:t>n</w:t>
      </w:r>
      <w:r w:rsidR="00304DC4">
        <w:t xml:space="preserve"> </w:t>
      </w:r>
      <w:r w:rsidR="00EC5957">
        <w:t xml:space="preserve">exciting new </w:t>
      </w:r>
      <w:r w:rsidR="00443BE2">
        <w:t xml:space="preserve">opportunity </w:t>
      </w:r>
      <w:r w:rsidR="00EC5957">
        <w:t xml:space="preserve">for participants to work </w:t>
      </w:r>
      <w:r w:rsidR="00324594">
        <w:t xml:space="preserve">towards </w:t>
      </w:r>
      <w:r w:rsidR="00EC5957">
        <w:t xml:space="preserve">100% renewable energy and carbon neutrality. </w:t>
      </w:r>
      <w:r w:rsidR="00C329F8">
        <w:t xml:space="preserve">It began </w:t>
      </w:r>
      <w:r w:rsidR="00EC5957">
        <w:t>three years ago a</w:t>
      </w:r>
      <w:r w:rsidR="004E57BB">
        <w:t xml:space="preserve">s the </w:t>
      </w:r>
      <w:r w:rsidR="00EC5957">
        <w:t>2020</w:t>
      </w:r>
      <w:r w:rsidR="004E57BB">
        <w:t xml:space="preserve"> </w:t>
      </w:r>
      <w:r w:rsidR="00EC5957">
        <w:t xml:space="preserve">initiative has grown to include over 180 institutions representing </w:t>
      </w:r>
      <w:r w:rsidR="00EC5957">
        <w:lastRenderedPageBreak/>
        <w:t>over 17,000 hospitals and health centres</w:t>
      </w:r>
      <w:r w:rsidR="009C61E7">
        <w:t xml:space="preserve">. </w:t>
      </w:r>
      <w:r w:rsidR="00EC5957">
        <w:t>Participants in the Challenge had pledged to reduce carbon emissions by more than 16 million metric tonnes by the end of 2018.</w:t>
      </w:r>
      <w:r w:rsidR="00D46751">
        <w:t xml:space="preserve"> </w:t>
      </w:r>
      <w:r w:rsidR="00012F81">
        <w:t xml:space="preserve">(Global Green and Healthy </w:t>
      </w:r>
      <w:r w:rsidR="001A24D7">
        <w:t xml:space="preserve">Hospitals, 2014) </w:t>
      </w:r>
    </w:p>
    <w:p w14:paraId="4AFA8A97" w14:textId="77FC0160" w:rsidR="005A6B9A" w:rsidRDefault="005A6B9A" w:rsidP="003F5383"/>
    <w:p w14:paraId="05AB6244" w14:textId="01B1A7A8" w:rsidR="005A6B9A" w:rsidRDefault="002B7395" w:rsidP="003F5383">
      <w:r w:rsidRPr="002B7395">
        <w:t xml:space="preserve">Improving environmental sustainability may have direct health advantages in addition to improving service quality. Measures like better utilising emerging technologies, generating more integrated forms of care, and eliminating duplication and redundancy from care pathways, for example, have the potential to reduce environmental impacts while increasing patient experience and outcomes. Given the magnitude of the environmental challenge, increasing operational efficiency on a day-to-day basis will not </w:t>
      </w:r>
      <w:r w:rsidR="00F16721">
        <w:t xml:space="preserve">be </w:t>
      </w:r>
      <w:r w:rsidRPr="002B7395">
        <w:t xml:space="preserve">enough. </w:t>
      </w:r>
      <w:r w:rsidR="001D2EBE">
        <w:t xml:space="preserve">Redesigning services to move care upstream and focus a stronger emphasis on primary care, preventive, and self-management is necessary. If health and social care services were delivered in </w:t>
      </w:r>
      <w:r w:rsidR="00A55362">
        <w:t>sustainable</w:t>
      </w:r>
      <w:r w:rsidR="001D2EBE">
        <w:t xml:space="preserve"> way</w:t>
      </w:r>
      <w:r w:rsidR="00913366">
        <w:t>s</w:t>
      </w:r>
      <w:r w:rsidR="001D2EBE">
        <w:t xml:space="preserve"> th</w:t>
      </w:r>
      <w:r w:rsidR="00A55362">
        <w:t xml:space="preserve">en </w:t>
      </w:r>
      <w:r w:rsidR="001D2EBE">
        <w:t xml:space="preserve">users </w:t>
      </w:r>
      <w:r w:rsidR="00A55362">
        <w:t xml:space="preserve">would have </w:t>
      </w:r>
      <w:r w:rsidR="001D2EBE">
        <w:t>a smooth transition through the system</w:t>
      </w:r>
      <w:r w:rsidR="000E3C7F">
        <w:t xml:space="preserve">. </w:t>
      </w:r>
      <w:r w:rsidR="00B755B5">
        <w:t>(</w:t>
      </w:r>
      <w:r w:rsidR="00D05EA4">
        <w:t>Naylor</w:t>
      </w:r>
      <w:r w:rsidR="00B755B5">
        <w:t xml:space="preserve"> and Appleby, 2012)</w:t>
      </w:r>
    </w:p>
    <w:p w14:paraId="4B21B732" w14:textId="77777777" w:rsidR="0060476F" w:rsidRDefault="0060476F" w:rsidP="003F5383"/>
    <w:p w14:paraId="05531FDC" w14:textId="1CD5081D" w:rsidR="00322521" w:rsidRDefault="00322521" w:rsidP="003F5383">
      <w:r>
        <w:t>According to Behera</w:t>
      </w:r>
      <w:r w:rsidR="0005158C">
        <w:t xml:space="preserve"> </w:t>
      </w:r>
      <w:r>
        <w:t>(2022)</w:t>
      </w:r>
      <w:r w:rsidR="0005158C">
        <w:t>,</w:t>
      </w:r>
      <w:r>
        <w:t xml:space="preserve"> the opportunities in health care management</w:t>
      </w:r>
      <w:r w:rsidR="00535BFF">
        <w:t xml:space="preserve"> particularly </w:t>
      </w:r>
      <w:r>
        <w:t xml:space="preserve">addresses poor areas, </w:t>
      </w:r>
      <w:r w:rsidRPr="009874B1">
        <w:t xml:space="preserve">as well as the key features of universal health required to address current global health issues. </w:t>
      </w:r>
      <w:r>
        <w:t>In</w:t>
      </w:r>
      <w:r w:rsidRPr="009874B1">
        <w:t>ternational organisations such as the World Health Organisation (WHO) assist national health authorities in managing their core healthcare systems, supporting healthcare workforces, utilising technologies such as health information systems, ensuring health coverage and funding, and providing primary healthcare education.</w:t>
      </w:r>
      <w:r>
        <w:t xml:space="preserve"> (United Nations, 2021) </w:t>
      </w:r>
    </w:p>
    <w:p w14:paraId="39EBA1BD" w14:textId="77777777" w:rsidR="00FA7CB3" w:rsidRDefault="00FA7CB3" w:rsidP="00F076BC"/>
    <w:p w14:paraId="7716B2F8" w14:textId="4EB93DB2" w:rsidR="00823D70" w:rsidRDefault="003761E1" w:rsidP="00F076BC">
      <w:r>
        <w:t>The five changes that could c</w:t>
      </w:r>
      <w:r w:rsidR="00787A20">
        <w:t>reate sustainable health and social care system</w:t>
      </w:r>
      <w:r w:rsidR="0002210F">
        <w:t xml:space="preserve">, according to Naylor, </w:t>
      </w:r>
      <w:r w:rsidR="000B1B6D">
        <w:t>Appleby, (2012)</w:t>
      </w:r>
      <w:r w:rsidR="008C526D">
        <w:t xml:space="preserve"> </w:t>
      </w:r>
      <w:r w:rsidR="002E3E6C">
        <w:t xml:space="preserve">is </w:t>
      </w:r>
      <w:r w:rsidR="0087755B">
        <w:t>through comprehensive environmental impact measurement</w:t>
      </w:r>
      <w:r w:rsidR="00465BCB">
        <w:t xml:space="preserve"> and </w:t>
      </w:r>
      <w:r w:rsidR="0087755B">
        <w:t xml:space="preserve">establishing a more detailed local grasp of the situation. </w:t>
      </w:r>
      <w:r w:rsidR="00305C89">
        <w:t>Additionally, m</w:t>
      </w:r>
      <w:r w:rsidR="0087755B">
        <w:t>aking use of the synergies that exist between</w:t>
      </w:r>
      <w:r w:rsidR="00601169">
        <w:t xml:space="preserve"> </w:t>
      </w:r>
      <w:r w:rsidR="0087755B">
        <w:t>environmental sustainability and other organisational goals</w:t>
      </w:r>
      <w:r w:rsidR="00305C89">
        <w:t xml:space="preserve"> and</w:t>
      </w:r>
      <w:r w:rsidR="00601169">
        <w:t xml:space="preserve"> in</w:t>
      </w:r>
      <w:r w:rsidR="0087755B">
        <w:t>vesting in preventative measures to lower the need for formal care</w:t>
      </w:r>
      <w:r w:rsidR="00C75327">
        <w:t xml:space="preserve">. The intervention of </w:t>
      </w:r>
      <w:r w:rsidR="0087755B">
        <w:t xml:space="preserve">new technologies such as </w:t>
      </w:r>
      <w:r w:rsidR="00C75327">
        <w:t>tele health</w:t>
      </w:r>
      <w:r w:rsidR="0087755B">
        <w:t xml:space="preserve"> and </w:t>
      </w:r>
      <w:r w:rsidR="00FD2A2E">
        <w:t>tele care</w:t>
      </w:r>
      <w:r w:rsidR="0087755B">
        <w:t xml:space="preserve"> are being investigated for </w:t>
      </w:r>
      <w:r w:rsidR="00637EDE">
        <w:t xml:space="preserve">their </w:t>
      </w:r>
      <w:r w:rsidR="0087755B">
        <w:t>potential</w:t>
      </w:r>
      <w:r w:rsidR="00FD2A2E">
        <w:t xml:space="preserve"> t</w:t>
      </w:r>
      <w:r w:rsidR="0087755B">
        <w:t>o reduce inefficient or wasteful pharmaceutical use</w:t>
      </w:r>
      <w:r w:rsidR="0014566B">
        <w:t xml:space="preserve"> and </w:t>
      </w:r>
      <w:r w:rsidR="0087755B">
        <w:t>improve medicine management and prescribing practises.</w:t>
      </w:r>
    </w:p>
    <w:p w14:paraId="223E5AA7" w14:textId="77777777" w:rsidR="003C0FA5" w:rsidRDefault="003C0FA5" w:rsidP="00F076BC"/>
    <w:p w14:paraId="75E35727" w14:textId="5A2F7ADE" w:rsidR="00332FD5" w:rsidRDefault="00823D70" w:rsidP="00F076BC">
      <w:r w:rsidRPr="00823D70">
        <w:t>The government is aiming to create a social care system that allows people to maintain their dignity, independence, and quality of life. Personalised services connect people to their communities and the environment in which they live</w:t>
      </w:r>
      <w:r w:rsidR="008B322C">
        <w:t xml:space="preserve">. </w:t>
      </w:r>
      <w:r w:rsidRPr="00823D70">
        <w:t xml:space="preserve">Social care, like all public services, is impacted by major social, economic, and environmental concerns. That is, an ageing and dynamically diversified population, climate change, energy insecurity, financial instability, and rising health inequities, including obesity, mental health, alcoholism, chronic illnesses, and other complicated disorders. The Sustainable Social Care Programme is based on the idea that an effective response to these difficulties will take into account social, economic, and environmental factors all at once. This will not only prevent future harm, but will also aid in the resilience of people, communities, and services, as well as promote overall health and </w:t>
      </w:r>
      <w:r w:rsidR="00C32572">
        <w:t xml:space="preserve">wellbeing. </w:t>
      </w:r>
      <w:r w:rsidR="000E4F9B">
        <w:t>People in the U.K</w:t>
      </w:r>
      <w:r w:rsidR="00A626AE">
        <w:t xml:space="preserve"> </w:t>
      </w:r>
      <w:r w:rsidR="000E4F9B">
        <w:t xml:space="preserve">are already </w:t>
      </w:r>
      <w:r w:rsidR="005056B1">
        <w:t xml:space="preserve">facing </w:t>
      </w:r>
      <w:r w:rsidR="00111E79">
        <w:t xml:space="preserve">challenges of climate change, </w:t>
      </w:r>
      <w:r w:rsidR="005E5CA9">
        <w:t xml:space="preserve">due to severe weather, such as flooding, </w:t>
      </w:r>
      <w:r w:rsidR="00A97D5D">
        <w:t xml:space="preserve">heatwaves, </w:t>
      </w:r>
      <w:r w:rsidR="005353D3">
        <w:t xml:space="preserve">the severe weather conditions </w:t>
      </w:r>
      <w:r w:rsidR="00A97D5D">
        <w:t>affect</w:t>
      </w:r>
      <w:r w:rsidR="005353D3">
        <w:t>s</w:t>
      </w:r>
      <w:r w:rsidR="00A97D5D">
        <w:t xml:space="preserve"> </w:t>
      </w:r>
      <w:r w:rsidR="00F84F86">
        <w:t>vulnerable people</w:t>
      </w:r>
      <w:r w:rsidR="00570799">
        <w:t xml:space="preserve"> and their</w:t>
      </w:r>
      <w:r w:rsidR="00F84F86">
        <w:t xml:space="preserve"> wellbeing. </w:t>
      </w:r>
      <w:r w:rsidR="00570799">
        <w:t>(</w:t>
      </w:r>
      <w:r w:rsidR="00332FD5">
        <w:t xml:space="preserve">Social care institute for </w:t>
      </w:r>
      <w:r w:rsidR="00FE3D60">
        <w:t>e</w:t>
      </w:r>
      <w:r w:rsidR="00332FD5">
        <w:t>xcellence</w:t>
      </w:r>
      <w:r w:rsidR="00FE3D60">
        <w:t>, 2021)</w:t>
      </w:r>
    </w:p>
    <w:p w14:paraId="60DB557C" w14:textId="596B6278" w:rsidR="00264EEC" w:rsidRDefault="00264EEC" w:rsidP="00F076BC"/>
    <w:p w14:paraId="7263E0FE" w14:textId="7F585306" w:rsidR="0033799F" w:rsidRDefault="00264EEC" w:rsidP="002F7FCC">
      <w:r>
        <w:t xml:space="preserve">Prior to the introduction of Covid-19, the health-care system's primary problem was a labour shortage. More than 100,000 full-time vacancies existed in NHS hospitals, mental health services, and community providers, and employees were working under </w:t>
      </w:r>
      <w:r w:rsidR="00C6002D">
        <w:t xml:space="preserve">stress </w:t>
      </w:r>
      <w:r>
        <w:t xml:space="preserve">due to high levels of sickness absence and work-related stress. With almost 120,000 vacancies across the sector, the shortages in social care were considerably worse. The government must prioritise this sector in order to offer high-quality health-care services, increase population health, and fulfil its pledges to "level up" society. These initiatives will need to be integrated into a broader economic plan that encourages investment in health's socioeconomic determinants. To solve shortages in the medium and long term, concrete actions to boost recruitment and retention are required. This will necessitate a </w:t>
      </w:r>
      <w:r>
        <w:lastRenderedPageBreak/>
        <w:t>competitive wage package, flexible working options, and more defined career paths.</w:t>
      </w:r>
      <w:r w:rsidR="0033799F">
        <w:t xml:space="preserve"> (Charles and Ewbank, 2021) </w:t>
      </w:r>
    </w:p>
    <w:p w14:paraId="58E6D196" w14:textId="132AEA1F" w:rsidR="00183660" w:rsidRDefault="00183660" w:rsidP="00F076BC"/>
    <w:p w14:paraId="274E9F98" w14:textId="693046F5" w:rsidR="00632D6A" w:rsidRDefault="00736583" w:rsidP="002F7FCC">
      <w:r w:rsidRPr="00736583">
        <w:t xml:space="preserve">To have a real impact on inequality and population health, interventions must be long-term and routinely administered at a wide scale in order to reach large segments of the population. A life course approach indicates that efforts to minimise health disparities begin before birth and continue until death. To provide every child with the best possible start in life and to enable all children, young people, and adults to maximise their potential and take control of their lives, as well as to provide fair employment and good work for all. Ensure that everyone has a decent level of life and that healthy, sustainable places and communities are created and developed. </w:t>
      </w:r>
      <w:r w:rsidR="00973659">
        <w:t>Moreover, i</w:t>
      </w:r>
      <w:r w:rsidRPr="00736583">
        <w:t>ncrease the importance and impact of illness prevention</w:t>
      </w:r>
      <w:r w:rsidR="00973659">
        <w:t xml:space="preserve"> and e</w:t>
      </w:r>
      <w:r w:rsidRPr="00736583">
        <w:t>ncourag</w:t>
      </w:r>
      <w:r w:rsidR="00973659">
        <w:t>e</w:t>
      </w:r>
      <w:r w:rsidRPr="00736583">
        <w:t xml:space="preserve"> communities to be more self-managing to take control of factors affecting their health and wellbeing is beneficial. Building capacity by involving people as community champions, peer support, or similar is beneficial. </w:t>
      </w:r>
      <w:r w:rsidR="00AB0828">
        <w:t xml:space="preserve">All this </w:t>
      </w:r>
      <w:r w:rsidRPr="00736583">
        <w:t>can develop</w:t>
      </w:r>
      <w:r w:rsidR="00632D6A" w:rsidRPr="00632D6A">
        <w:t xml:space="preserve"> </w:t>
      </w:r>
      <w:r w:rsidR="00632D6A" w:rsidRPr="00ED5F1E">
        <w:t>strong partnership</w:t>
      </w:r>
      <w:r w:rsidR="00A37C58">
        <w:t>,</w:t>
      </w:r>
      <w:r w:rsidR="00632D6A" w:rsidRPr="00ED5F1E">
        <w:t xml:space="preserve"> relationships that in turn support good health.</w:t>
      </w:r>
      <w:r w:rsidR="00632D6A">
        <w:t xml:space="preserve"> (Public Health England, 2017) </w:t>
      </w:r>
    </w:p>
    <w:p w14:paraId="2C564140" w14:textId="5BAA3ACD" w:rsidR="005F1B67" w:rsidRDefault="005F1B67" w:rsidP="00F076BC"/>
    <w:p w14:paraId="66B113D1" w14:textId="4130171E" w:rsidR="00F15F7F" w:rsidRDefault="003810F0" w:rsidP="00F076BC">
      <w:r>
        <w:t>T</w:t>
      </w:r>
      <w:r w:rsidR="00FC3990" w:rsidRPr="00FC3990">
        <w:t xml:space="preserve">he Spending Review, </w:t>
      </w:r>
      <w:r w:rsidR="00354EEF">
        <w:t xml:space="preserve">showed </w:t>
      </w:r>
      <w:r w:rsidR="00FC3990" w:rsidRPr="00FC3990">
        <w:t xml:space="preserve">that Local Authorities will have access to </w:t>
      </w:r>
      <w:r w:rsidR="00085358">
        <w:t xml:space="preserve">sustainable </w:t>
      </w:r>
      <w:r w:rsidR="00FC3990" w:rsidRPr="00FC3990">
        <w:t xml:space="preserve">funding for core budgets. The Government, on the other hand, has already set limits on what will be provided, stating that "demographic and unit cost pressures will be met through Council Tax, social care precept, and long-term efficiencies; the overall level of Local Government funding, including council tax and social care precept, will be determined in the round at the Spending Review." Despite the fact that the Care Act of 2014 made substantial reforms and attempted to standardise alternatives, such as Deferred Payment Agreements, it did not address the most serious issues. The question </w:t>
      </w:r>
      <w:r w:rsidR="005B13D7">
        <w:t>re</w:t>
      </w:r>
      <w:r w:rsidR="006961C6">
        <w:t xml:space="preserve">mains </w:t>
      </w:r>
      <w:r w:rsidR="00FC3990" w:rsidRPr="00FC3990">
        <w:t>of whether the expense of care for individuals would be minimal, and if so, how society would afford such a huge transformation.</w:t>
      </w:r>
      <w:r w:rsidR="00027EB9">
        <w:t xml:space="preserve"> </w:t>
      </w:r>
      <w:r w:rsidR="006F54DF">
        <w:t xml:space="preserve">(Addai, </w:t>
      </w:r>
      <w:r w:rsidR="00770B78">
        <w:t>2021)</w:t>
      </w:r>
    </w:p>
    <w:p w14:paraId="495BD4DB" w14:textId="6301C068" w:rsidR="00394A8C" w:rsidRDefault="00394A8C" w:rsidP="00F076BC"/>
    <w:p w14:paraId="5DFEBA38" w14:textId="0EF541B5" w:rsidR="00394A8C" w:rsidRDefault="00394A8C" w:rsidP="0081225C">
      <w:r w:rsidRPr="00394A8C">
        <w:t xml:space="preserve">The world of work has embraced everything at its digital disposal to get through the </w:t>
      </w:r>
      <w:r w:rsidR="009F751A">
        <w:t xml:space="preserve">covid </w:t>
      </w:r>
      <w:r w:rsidRPr="00394A8C">
        <w:t>crisis together and adjust to constantly changing business and consumer needs while stress levels have risen and productivity has fallen. Digital transformation, on the other hand, brings about deep change within organisations, affecting everything from operational models and structures to business culture and recruitment. People and their abilities may be galvanised with the correct strategy, led by a shared vision of a digitally empowered future, converting uncertainty into an opportunity to ensure digital technology is sustainable</w:t>
      </w:r>
      <w:r w:rsidR="000A4194">
        <w:t xml:space="preserve"> in the long-</w:t>
      </w:r>
      <w:r w:rsidR="009C3B55">
        <w:t>term</w:t>
      </w:r>
      <w:r w:rsidRPr="00394A8C">
        <w:t>.</w:t>
      </w:r>
      <w:r>
        <w:t xml:space="preserve"> (O’Brien, 2020) </w:t>
      </w:r>
    </w:p>
    <w:p w14:paraId="0C0437A4" w14:textId="0D733D06" w:rsidR="000D06A2" w:rsidRDefault="000D06A2" w:rsidP="00F076BC"/>
    <w:p w14:paraId="68D8682E" w14:textId="6F12C766" w:rsidR="00D421B0" w:rsidRDefault="00BA4F0D" w:rsidP="0081225C">
      <w:r>
        <w:t>Nesta has been assisting governments and communities in reimagining public services and improving people's results for the past ten years. Between 2017 and 2020, three key principles guided the work. To assist public service</w:t>
      </w:r>
      <w:r w:rsidR="00961A0D">
        <w:t xml:space="preserve"> changes,</w:t>
      </w:r>
      <w:r>
        <w:t xml:space="preserve"> boost citizen involvement, and deliver social impact at scale, better leverage data and technology. Redefining the link between communities and public services through a range of organisations will enable creative and active citizenship by bringing together experts and people's knowledge and talents to shape decisions</w:t>
      </w:r>
      <w:r w:rsidR="00820608">
        <w:t xml:space="preserve"> and</w:t>
      </w:r>
      <w:r>
        <w:t xml:space="preserve"> contribute to solutions that allow citizens' needs to be met in a way that is both powerful and inclusive.</w:t>
      </w:r>
      <w:r w:rsidR="00D421B0">
        <w:t xml:space="preserve"> (Nesta, 2021) </w:t>
      </w:r>
    </w:p>
    <w:p w14:paraId="2E4BA930" w14:textId="77777777" w:rsidR="007500A3" w:rsidRDefault="007500A3" w:rsidP="002F7FCC"/>
    <w:p w14:paraId="5999A45F" w14:textId="2FB443D0" w:rsidR="00FA327E" w:rsidRDefault="009017DF" w:rsidP="002F7FCC">
      <w:r w:rsidRPr="009017DF">
        <w:t>Every health-care system is confronted with a growing number of issues as it strives to improve quality and safety while staying within budget and environmental constraints, as demand fo</w:t>
      </w:r>
      <w:r w:rsidR="00CC2EB7">
        <w:t>r</w:t>
      </w:r>
      <w:r w:rsidRPr="009017DF">
        <w:t xml:space="preserve"> the cost of technology rise</w:t>
      </w:r>
      <w:r w:rsidR="00CC2EB7">
        <w:t>s</w:t>
      </w:r>
      <w:r w:rsidRPr="009017DF">
        <w:t>. However, it is doubtful that these issues will be successfully and sustainably resolved unless they are handled at a system level, rather than as individual concerns. The good news is that paying attention to the future environment can result in immediate health benefits.</w:t>
      </w:r>
      <w:r w:rsidR="00DA3883">
        <w:t xml:space="preserve"> </w:t>
      </w:r>
      <w:r w:rsidR="007A167E">
        <w:t xml:space="preserve">Firstly, </w:t>
      </w:r>
      <w:r w:rsidRPr="009017DF">
        <w:t>recognise the demands of a changing population (demographic, social, and cultural assets) as well as people's readiness to participate and take greater responsibility of their health and well-being with the right assistance. Second</w:t>
      </w:r>
      <w:r w:rsidR="00DA3883">
        <w:t>ly</w:t>
      </w:r>
      <w:r w:rsidRPr="009017DF">
        <w:t xml:space="preserve">, science and technology's rapid advancements have significant implications for how a health-care system might improve efficiency and outcomes. </w:t>
      </w:r>
      <w:r w:rsidRPr="009017DF">
        <w:lastRenderedPageBreak/>
        <w:t>Third</w:t>
      </w:r>
      <w:r w:rsidR="007A167E">
        <w:t>ly</w:t>
      </w:r>
      <w:r w:rsidRPr="009017DF">
        <w:t>, public services must operate within environmental and financial constraints, as well as under increased regulation and inspection.</w:t>
      </w:r>
      <w:r w:rsidR="007500A3">
        <w:t xml:space="preserve"> </w:t>
      </w:r>
      <w:r w:rsidR="003D62A9">
        <w:t xml:space="preserve">The </w:t>
      </w:r>
      <w:r w:rsidR="007625B0">
        <w:t>health care system need</w:t>
      </w:r>
      <w:r w:rsidR="009B532B">
        <w:t xml:space="preserve">s </w:t>
      </w:r>
      <w:r w:rsidR="007625B0">
        <w:t xml:space="preserve">to </w:t>
      </w:r>
      <w:r w:rsidR="009B532B">
        <w:t>demonstrate</w:t>
      </w:r>
      <w:r w:rsidR="007625B0">
        <w:t xml:space="preserve"> </w:t>
      </w:r>
      <w:r w:rsidR="002247FC">
        <w:t xml:space="preserve">responsibility </w:t>
      </w:r>
      <w:r w:rsidR="005631A4">
        <w:t xml:space="preserve">and </w:t>
      </w:r>
      <w:r w:rsidR="002247FC">
        <w:t xml:space="preserve">opportunity </w:t>
      </w:r>
      <w:r w:rsidR="007B6B77">
        <w:t xml:space="preserve">for </w:t>
      </w:r>
      <w:r w:rsidR="005631A4">
        <w:t xml:space="preserve">commitment </w:t>
      </w:r>
      <w:r w:rsidR="007B6B77">
        <w:t xml:space="preserve">on </w:t>
      </w:r>
      <w:r w:rsidR="005B4EA4">
        <w:t xml:space="preserve">the future of health </w:t>
      </w:r>
      <w:r w:rsidR="00C26142">
        <w:t xml:space="preserve">seriously. </w:t>
      </w:r>
      <w:r w:rsidR="002247FC">
        <w:t>(</w:t>
      </w:r>
      <w:r w:rsidR="00FA327E">
        <w:t>Brown and Rasmussen, 2019)</w:t>
      </w:r>
    </w:p>
    <w:p w14:paraId="130C60A0" w14:textId="59BA6826" w:rsidR="00AB2186" w:rsidRDefault="00AB2186" w:rsidP="003F5383"/>
    <w:p w14:paraId="5F3A57D7" w14:textId="5E76956C" w:rsidR="008006F2" w:rsidRDefault="008006F2" w:rsidP="003F5383">
      <w:r w:rsidRPr="008006F2">
        <w:t xml:space="preserve">In order to establish a sustainable NHS and level up, prevention must be a core principle. This </w:t>
      </w:r>
      <w:r w:rsidR="005B0E60">
        <w:t xml:space="preserve">involves </w:t>
      </w:r>
      <w:r w:rsidRPr="008006F2">
        <w:t xml:space="preserve">addressing the root causes of illness that contribute to rising health-care costs and worsening outcomes. It is critical to improve community health in order to be resilient to future health risks. The new Office for Health Improvement and Disparities, as well as the new UK Health Security Agency, have this as their objective. The government is promising a £12 billion per year investment in health and social care across the UK, including cash for additional real-terms uplifts to NHS England and </w:t>
      </w:r>
      <w:r w:rsidR="00687121">
        <w:t>i</w:t>
      </w:r>
      <w:r w:rsidRPr="008006F2">
        <w:t>mprove spending beyond the present long-term plan. The government is also making difficult decisions to ensure the NHS's long-term viability, provide an affordable social care solution, and create a world-class health and social care system suitable for the twenty-first century.</w:t>
      </w:r>
    </w:p>
    <w:p w14:paraId="727C4789" w14:textId="059589F1" w:rsidR="00163D05" w:rsidRDefault="00B874C5" w:rsidP="003F5383">
      <w:r>
        <w:t>(Gov.uk, 2021)</w:t>
      </w:r>
      <w:r w:rsidR="00B2779F">
        <w:t xml:space="preserve">. </w:t>
      </w:r>
      <w:r w:rsidR="00736746">
        <w:t xml:space="preserve">Although government </w:t>
      </w:r>
      <w:r w:rsidR="00305676">
        <w:t xml:space="preserve">is </w:t>
      </w:r>
      <w:r w:rsidR="00E207DD">
        <w:t>investing</w:t>
      </w:r>
      <w:r w:rsidR="00305676">
        <w:t xml:space="preserve"> money for social </w:t>
      </w:r>
      <w:r w:rsidR="00701ECE">
        <w:t>care</w:t>
      </w:r>
      <w:r w:rsidR="00163D05">
        <w:t xml:space="preserve">, </w:t>
      </w:r>
      <w:r w:rsidR="00FD2DF4">
        <w:t xml:space="preserve">this </w:t>
      </w:r>
      <w:r w:rsidR="00163D05">
        <w:t xml:space="preserve">will </w:t>
      </w:r>
      <w:r w:rsidR="00FD2DF4">
        <w:t>be</w:t>
      </w:r>
      <w:r w:rsidR="00D14A69">
        <w:t xml:space="preserve"> </w:t>
      </w:r>
      <w:r w:rsidR="00AD7F86">
        <w:t xml:space="preserve">not </w:t>
      </w:r>
      <w:r w:rsidR="00D14A69">
        <w:t xml:space="preserve">enough to </w:t>
      </w:r>
      <w:r w:rsidR="00FD2DF4">
        <w:t xml:space="preserve">tackle the </w:t>
      </w:r>
      <w:r w:rsidR="00032767">
        <w:t xml:space="preserve">increasing </w:t>
      </w:r>
      <w:r w:rsidR="00AD7F86">
        <w:t xml:space="preserve">issues </w:t>
      </w:r>
      <w:r w:rsidR="00FD2DF4">
        <w:t>of</w:t>
      </w:r>
      <w:r w:rsidR="00372986">
        <w:t xml:space="preserve"> </w:t>
      </w:r>
      <w:r w:rsidR="008D6273">
        <w:t xml:space="preserve">chronic </w:t>
      </w:r>
      <w:r w:rsidR="00FD08A2">
        <w:t xml:space="preserve">illnesses and </w:t>
      </w:r>
      <w:r w:rsidR="00A96460">
        <w:t>the</w:t>
      </w:r>
      <w:r w:rsidR="009338FE">
        <w:t xml:space="preserve"> </w:t>
      </w:r>
      <w:r w:rsidR="00A96460">
        <w:t xml:space="preserve">health issues </w:t>
      </w:r>
      <w:r w:rsidR="009338FE">
        <w:t xml:space="preserve">of the </w:t>
      </w:r>
      <w:r w:rsidR="00FD08A2">
        <w:t>rising</w:t>
      </w:r>
      <w:r w:rsidR="00A96460">
        <w:t xml:space="preserve"> </w:t>
      </w:r>
      <w:r w:rsidR="00A423CC">
        <w:t xml:space="preserve">elderly </w:t>
      </w:r>
      <w:r w:rsidR="00FD08A2">
        <w:t xml:space="preserve">population. </w:t>
      </w:r>
      <w:r w:rsidR="00D72CE1">
        <w:t xml:space="preserve">According to </w:t>
      </w:r>
      <w:r w:rsidR="00F0108F" w:rsidRPr="00F0108F">
        <w:t>Spencelayh</w:t>
      </w:r>
      <w:r w:rsidR="00F0108F">
        <w:t>, (2018)</w:t>
      </w:r>
      <w:r w:rsidR="00DC1F04" w:rsidRPr="00DC1F04">
        <w:t xml:space="preserve"> </w:t>
      </w:r>
      <w:r w:rsidR="00CE45FA">
        <w:t>d</w:t>
      </w:r>
      <w:r w:rsidR="00DC1F04" w:rsidRPr="00DC1F04">
        <w:t>emands that the government produce a comprehensive plan to assess, monitor, and accomplish progress toward a one-third reduction in premature death by 2030.</w:t>
      </w:r>
    </w:p>
    <w:p w14:paraId="34FFAADF" w14:textId="77777777" w:rsidR="00CE45FA" w:rsidRDefault="00CE45FA" w:rsidP="00DE7073"/>
    <w:p w14:paraId="2B210250" w14:textId="3F39D0DA" w:rsidR="00F761CD" w:rsidRDefault="009A165B" w:rsidP="00DE7073">
      <w:r>
        <w:t>Overall, it is found that</w:t>
      </w:r>
      <w:r w:rsidR="00DB1D8F">
        <w:t xml:space="preserve"> a</w:t>
      </w:r>
      <w:r>
        <w:t xml:space="preserve"> </w:t>
      </w:r>
      <w:r w:rsidRPr="0020420F">
        <w:t>healthy sustainable future depends on us all living within our means and developing all of our resources in terms of the environment</w:t>
      </w:r>
      <w:r w:rsidR="00DB1D8F">
        <w:t xml:space="preserve"> and</w:t>
      </w:r>
      <w:r w:rsidR="0059262D">
        <w:t xml:space="preserve"> </w:t>
      </w:r>
      <w:r w:rsidRPr="0020420F">
        <w:t>economy</w:t>
      </w:r>
      <w:r w:rsidR="00767406">
        <w:t xml:space="preserve">. </w:t>
      </w:r>
      <w:r w:rsidR="00DF23D4" w:rsidRPr="00DF23D4">
        <w:t>The goal of sustainable development is to enable all people around the world to meet their fundamental needs and enjoy a better quality of life while not jeopardising future generations' quality of life.</w:t>
      </w:r>
      <w:r w:rsidR="006B23B3">
        <w:t xml:space="preserve"> This ensures th</w:t>
      </w:r>
      <w:r w:rsidR="00EC5310">
        <w:t>e preservation of a happier, healthier and greener planet for the future</w:t>
      </w:r>
      <w:r w:rsidR="00CA29DE">
        <w:t xml:space="preserve"> too. </w:t>
      </w:r>
      <w:r w:rsidR="006B23B3">
        <w:t>T</w:t>
      </w:r>
      <w:r w:rsidR="00DF23D4" w:rsidRPr="00DF23D4">
        <w:t xml:space="preserve">he changes that humans are creating to the global ecosystem are now posing a health risk to everyone. </w:t>
      </w:r>
      <w:r w:rsidR="007853B0">
        <w:t xml:space="preserve">Therefore, </w:t>
      </w:r>
      <w:r w:rsidR="00B86130">
        <w:t>e</w:t>
      </w:r>
      <w:r w:rsidR="00DF23D4" w:rsidRPr="00DF23D4">
        <w:t xml:space="preserve">nvironmental sustainability should be considered by health care providers and experts as part of a good health and care system. Climate change is just one of the many global concerns we face, </w:t>
      </w:r>
      <w:r w:rsidR="009D2A84">
        <w:t xml:space="preserve">if ignored there will be huge consequences for future generations. </w:t>
      </w:r>
      <w:r w:rsidR="00B020B0" w:rsidRPr="00B020B0">
        <w:t xml:space="preserve">Everyone has the right to a decent standard of life, a good education, equal rights, and greater job </w:t>
      </w:r>
      <w:r w:rsidR="00660B83">
        <w:t>opportunities</w:t>
      </w:r>
      <w:r w:rsidR="00780EA4">
        <w:t xml:space="preserve">. </w:t>
      </w:r>
      <w:r w:rsidR="00660B83">
        <w:t xml:space="preserve">However, </w:t>
      </w:r>
      <w:r w:rsidR="00B020B0" w:rsidRPr="00B020B0">
        <w:t xml:space="preserve">jobs require a workforce with the necessary skills and education, as well as a supportive framework. </w:t>
      </w:r>
      <w:r w:rsidR="0029035C">
        <w:t>As t</w:t>
      </w:r>
      <w:r w:rsidR="0058089D" w:rsidRPr="0058089D">
        <w:t>he demand for expense of technology rises, every health-care system is presented with an increasing number of difficulties as it seeks to improve quality and safety while maintaining within financial and environmental restrictions.</w:t>
      </w:r>
      <w:r w:rsidR="00AB449C">
        <w:t xml:space="preserve"> </w:t>
      </w:r>
      <w:r w:rsidR="00A72A89" w:rsidRPr="00A72A89">
        <w:t>The good news is that paying attention to the future environment can have a direct impact on health</w:t>
      </w:r>
      <w:r w:rsidR="005C77AA">
        <w:t xml:space="preserve"> benefits</w:t>
      </w:r>
      <w:r w:rsidR="001375CC">
        <w:t>, hence l</w:t>
      </w:r>
      <w:r w:rsidR="008F177E">
        <w:t>ocal</w:t>
      </w:r>
      <w:r w:rsidR="00825612">
        <w:t xml:space="preserve"> </w:t>
      </w:r>
      <w:r w:rsidR="008F177E">
        <w:t>c</w:t>
      </w:r>
      <w:r w:rsidR="00B020B0" w:rsidRPr="00B020B0">
        <w:t>ommunities must be encouraged to be more self-managing and take control of elements that affect their health and well-being.</w:t>
      </w:r>
    </w:p>
    <w:p w14:paraId="233BF7AF" w14:textId="4E99C01A" w:rsidR="003E3223" w:rsidRPr="00913270" w:rsidRDefault="003E3223"/>
    <w:p w14:paraId="7B6B8E61" w14:textId="77777777" w:rsidR="003E3223" w:rsidRDefault="003E3223">
      <w:pPr>
        <w:rPr>
          <w:sz w:val="28"/>
          <w:szCs w:val="28"/>
        </w:rPr>
      </w:pPr>
    </w:p>
    <w:p w14:paraId="10689D3C" w14:textId="77777777" w:rsidR="00D51193" w:rsidRDefault="00D51193">
      <w:pPr>
        <w:rPr>
          <w:sz w:val="28"/>
          <w:szCs w:val="28"/>
        </w:rPr>
      </w:pPr>
    </w:p>
    <w:p w14:paraId="4242EF5D" w14:textId="77777777" w:rsidR="00F60D34" w:rsidRDefault="00F60D34">
      <w:pPr>
        <w:rPr>
          <w:sz w:val="28"/>
          <w:szCs w:val="28"/>
        </w:rPr>
      </w:pPr>
    </w:p>
    <w:p w14:paraId="2A02F4E7" w14:textId="77777777" w:rsidR="00113E8C" w:rsidRDefault="00113E8C">
      <w:pPr>
        <w:rPr>
          <w:sz w:val="28"/>
          <w:szCs w:val="28"/>
        </w:rPr>
      </w:pPr>
    </w:p>
    <w:p w14:paraId="3DAD2878" w14:textId="77777777" w:rsidR="00113E8C" w:rsidRDefault="00113E8C">
      <w:pPr>
        <w:rPr>
          <w:sz w:val="28"/>
          <w:szCs w:val="28"/>
        </w:rPr>
      </w:pPr>
    </w:p>
    <w:p w14:paraId="27060F1F" w14:textId="77777777" w:rsidR="002977A7" w:rsidRDefault="002977A7">
      <w:pPr>
        <w:rPr>
          <w:sz w:val="28"/>
          <w:szCs w:val="28"/>
        </w:rPr>
      </w:pPr>
    </w:p>
    <w:p w14:paraId="26766576" w14:textId="77777777" w:rsidR="00113E8C" w:rsidRDefault="00113E8C">
      <w:pPr>
        <w:rPr>
          <w:sz w:val="28"/>
          <w:szCs w:val="28"/>
        </w:rPr>
      </w:pPr>
    </w:p>
    <w:p w14:paraId="70B9CBAB" w14:textId="77777777" w:rsidR="00113E8C" w:rsidRDefault="00113E8C">
      <w:pPr>
        <w:rPr>
          <w:sz w:val="28"/>
          <w:szCs w:val="28"/>
        </w:rPr>
      </w:pPr>
    </w:p>
    <w:p w14:paraId="553389D0" w14:textId="77777777" w:rsidR="00113E8C" w:rsidRDefault="00113E8C">
      <w:pPr>
        <w:rPr>
          <w:sz w:val="28"/>
          <w:szCs w:val="28"/>
        </w:rPr>
      </w:pPr>
    </w:p>
    <w:p w14:paraId="2CE67269" w14:textId="77777777" w:rsidR="00113E8C" w:rsidRDefault="00113E8C">
      <w:pPr>
        <w:rPr>
          <w:sz w:val="28"/>
          <w:szCs w:val="28"/>
        </w:rPr>
      </w:pPr>
    </w:p>
    <w:p w14:paraId="1ECD11C5" w14:textId="77777777" w:rsidR="00113E8C" w:rsidRDefault="00113E8C">
      <w:pPr>
        <w:rPr>
          <w:sz w:val="28"/>
          <w:szCs w:val="28"/>
        </w:rPr>
      </w:pPr>
    </w:p>
    <w:p w14:paraId="05F6B14B" w14:textId="77777777" w:rsidR="00113E8C" w:rsidRDefault="00113E8C">
      <w:pPr>
        <w:rPr>
          <w:sz w:val="28"/>
          <w:szCs w:val="28"/>
        </w:rPr>
      </w:pPr>
    </w:p>
    <w:p w14:paraId="619EB3EF" w14:textId="77777777" w:rsidR="00113E8C" w:rsidRDefault="00113E8C">
      <w:pPr>
        <w:rPr>
          <w:sz w:val="28"/>
          <w:szCs w:val="28"/>
        </w:rPr>
      </w:pPr>
    </w:p>
    <w:p w14:paraId="2E1F36BD" w14:textId="539E8383" w:rsidR="00516D8D" w:rsidRDefault="008E0B32">
      <w:pPr>
        <w:rPr>
          <w:b/>
          <w:bCs/>
        </w:rPr>
      </w:pPr>
      <w:r>
        <w:rPr>
          <w:b/>
          <w:bCs/>
        </w:rPr>
        <w:lastRenderedPageBreak/>
        <w:t xml:space="preserve">References </w:t>
      </w:r>
    </w:p>
    <w:p w14:paraId="03B0B1B1" w14:textId="3902C643" w:rsidR="00CE352E" w:rsidRDefault="00CE352E">
      <w:pPr>
        <w:rPr>
          <w:b/>
          <w:bCs/>
        </w:rPr>
      </w:pPr>
    </w:p>
    <w:p w14:paraId="3A7CBACD" w14:textId="065D0996" w:rsidR="00770B78" w:rsidRPr="009A670B" w:rsidRDefault="00770B78">
      <w:r>
        <w:t xml:space="preserve">Addai, </w:t>
      </w:r>
      <w:r w:rsidR="00877161">
        <w:t>R. (2021)</w:t>
      </w:r>
      <w:r w:rsidR="00737F3C" w:rsidRPr="00737F3C">
        <w:t xml:space="preserve"> </w:t>
      </w:r>
      <w:r w:rsidR="00737F3C" w:rsidRPr="00737F3C">
        <w:rPr>
          <w:i/>
          <w:iCs/>
        </w:rPr>
        <w:t>How might the recent Adult Social Care Reforms impact on the recovery of care charges?</w:t>
      </w:r>
      <w:r w:rsidR="00737F3C">
        <w:rPr>
          <w:i/>
          <w:iCs/>
        </w:rPr>
        <w:t xml:space="preserve"> </w:t>
      </w:r>
      <w:r w:rsidR="009A670B">
        <w:t xml:space="preserve">Available at: </w:t>
      </w:r>
      <w:hyperlink r:id="rId7" w:history="1">
        <w:r w:rsidR="0090319D" w:rsidRPr="00244545">
          <w:rPr>
            <w:rStyle w:val="Hyperlink"/>
          </w:rPr>
          <w:t>https://www.judge-priestley.co.uk/site/news/articles/how-adult-social-care-reforms-impact-on-recovery-care-charges</w:t>
        </w:r>
      </w:hyperlink>
      <w:r w:rsidR="0090319D">
        <w:t xml:space="preserve"> (Accessed: 5 December 2021) </w:t>
      </w:r>
    </w:p>
    <w:p w14:paraId="3185ED21" w14:textId="77777777" w:rsidR="00770B78" w:rsidRDefault="00770B78">
      <w:pPr>
        <w:rPr>
          <w:b/>
          <w:bCs/>
        </w:rPr>
      </w:pPr>
    </w:p>
    <w:p w14:paraId="2292061B" w14:textId="4D360853" w:rsidR="00EB0BCE" w:rsidRPr="00677C94" w:rsidRDefault="00EB0BCE">
      <w:r>
        <w:t xml:space="preserve">Behera, </w:t>
      </w:r>
      <w:r w:rsidR="009E582C">
        <w:t xml:space="preserve">B. K et al. (2022) </w:t>
      </w:r>
      <w:r w:rsidR="00DC63B8">
        <w:t>‘</w:t>
      </w:r>
      <w:r w:rsidR="00D36356">
        <w:t>Healthcare Strategies and Planning for Social Inclusion and Development</w:t>
      </w:r>
      <w:r w:rsidR="00DC63B8">
        <w:t xml:space="preserve">’ </w:t>
      </w:r>
      <w:r w:rsidR="0070303F" w:rsidRPr="004C21FD">
        <w:rPr>
          <w:i/>
          <w:iCs/>
        </w:rPr>
        <w:t>Health for All - Challenges and Opportunities in Healthcare Management</w:t>
      </w:r>
      <w:r w:rsidR="004C21FD">
        <w:rPr>
          <w:i/>
          <w:iCs/>
        </w:rPr>
        <w:t xml:space="preserve"> </w:t>
      </w:r>
      <w:r w:rsidR="00677C94">
        <w:t>1, pp. 41</w:t>
      </w:r>
      <w:r w:rsidR="00713F58">
        <w:t>-56</w:t>
      </w:r>
    </w:p>
    <w:p w14:paraId="3E6BD8F9" w14:textId="563D52FF" w:rsidR="00AC7607" w:rsidRPr="004C21FD" w:rsidRDefault="00895013">
      <w:hyperlink r:id="rId8" w:history="1">
        <w:r w:rsidR="00B17C58" w:rsidRPr="004C21FD">
          <w:rPr>
            <w:rStyle w:val="Hyperlink"/>
          </w:rPr>
          <w:t>https://www.sciencedirect.com/science/book/9780323904469</w:t>
        </w:r>
      </w:hyperlink>
      <w:r w:rsidR="00B17C58" w:rsidRPr="004C21FD">
        <w:t xml:space="preserve"> </w:t>
      </w:r>
    </w:p>
    <w:p w14:paraId="5D2B6450" w14:textId="77777777" w:rsidR="00B17C58" w:rsidRDefault="00B17C58">
      <w:pPr>
        <w:rPr>
          <w:b/>
          <w:bCs/>
        </w:rPr>
      </w:pPr>
    </w:p>
    <w:p w14:paraId="395E5C03" w14:textId="69A6020A" w:rsidR="00AC7607" w:rsidRPr="00AB41D6" w:rsidRDefault="00AC7607">
      <w:r>
        <w:t xml:space="preserve">BP.com, (2021) </w:t>
      </w:r>
      <w:r w:rsidR="00CB554C" w:rsidRPr="00AB41D6">
        <w:rPr>
          <w:i/>
          <w:iCs/>
        </w:rPr>
        <w:t>BP</w:t>
      </w:r>
      <w:r w:rsidR="00AB41D6">
        <w:rPr>
          <w:i/>
          <w:iCs/>
        </w:rPr>
        <w:t xml:space="preserve">, </w:t>
      </w:r>
      <w:r w:rsidR="00AB41D6" w:rsidRPr="00AB41D6">
        <w:t>Available</w:t>
      </w:r>
      <w:r w:rsidR="00AB41D6">
        <w:rPr>
          <w:i/>
          <w:iCs/>
        </w:rPr>
        <w:t xml:space="preserve"> </w:t>
      </w:r>
      <w:r w:rsidR="00AB41D6">
        <w:t xml:space="preserve">at: </w:t>
      </w:r>
    </w:p>
    <w:p w14:paraId="40D6ABDC" w14:textId="0CA84AFA" w:rsidR="004424FD" w:rsidRDefault="00895013">
      <w:hyperlink r:id="rId9" w:history="1">
        <w:r w:rsidR="004424FD" w:rsidRPr="00304FB2">
          <w:rPr>
            <w:rStyle w:val="Hyperlink"/>
          </w:rPr>
          <w:t>https://www.bp.com/en/global/corporate/news-and-insights/greening-companies.html?utm_source=google&amp;utm_medium=cpc&amp;utm_campaign=uk_greening_direct&amp;utm_term=environmental%20sustainability&amp;gclid=EAIaIQobChMItcyByMzD9AIV0u7tCh0Slg48EAAYASAAEgJMLvD_BwE</w:t>
        </w:r>
      </w:hyperlink>
      <w:r w:rsidR="004424FD">
        <w:t xml:space="preserve"> </w:t>
      </w:r>
      <w:r w:rsidR="003537CC">
        <w:t xml:space="preserve"> (Accessed: 2 December 2021)</w:t>
      </w:r>
    </w:p>
    <w:p w14:paraId="441755F9" w14:textId="77777777" w:rsidR="004424FD" w:rsidRPr="00AC7607" w:rsidRDefault="004424FD"/>
    <w:p w14:paraId="37458001" w14:textId="770B887E" w:rsidR="0077048A" w:rsidRPr="00C0467A" w:rsidRDefault="00E6387A">
      <w:r>
        <w:t>Brown</w:t>
      </w:r>
      <w:r w:rsidR="0092505E">
        <w:t>,</w:t>
      </w:r>
      <w:r>
        <w:t xml:space="preserve"> </w:t>
      </w:r>
      <w:r w:rsidR="0092505E">
        <w:t xml:space="preserve">K. </w:t>
      </w:r>
      <w:r>
        <w:t>and Rasmussen</w:t>
      </w:r>
      <w:r w:rsidR="0092505E">
        <w:t xml:space="preserve">, </w:t>
      </w:r>
      <w:r w:rsidR="00052D12">
        <w:t xml:space="preserve">K. (2019) </w:t>
      </w:r>
      <w:r w:rsidR="00A0773D">
        <w:t>‘</w:t>
      </w:r>
      <w:r w:rsidR="00720923" w:rsidRPr="00A0773D">
        <w:t>THE SUSTAINABLE DEVELOPMENT GOALS IN 2019: PEOPLE, PLANET, PROSPERITY IN FOCUS</w:t>
      </w:r>
      <w:r w:rsidR="00A0773D">
        <w:t>’</w:t>
      </w:r>
      <w:r w:rsidR="00720923">
        <w:rPr>
          <w:i/>
          <w:iCs/>
        </w:rPr>
        <w:t xml:space="preserve">, </w:t>
      </w:r>
      <w:r w:rsidR="0077048A" w:rsidRPr="00AC600F">
        <w:rPr>
          <w:i/>
          <w:iCs/>
        </w:rPr>
        <w:t>United Nations Foundation</w:t>
      </w:r>
      <w:r w:rsidR="00400538">
        <w:t xml:space="preserve"> [blog]. </w:t>
      </w:r>
      <w:r w:rsidR="00633B18">
        <w:t xml:space="preserve">Available at: </w:t>
      </w:r>
      <w:hyperlink r:id="rId10" w:history="1">
        <w:r w:rsidR="0069246F" w:rsidRPr="00163C1B">
          <w:rPr>
            <w:rStyle w:val="Hyperlink"/>
          </w:rPr>
          <w:t>https://unfoundation.org/blog/post/the-sustainable-development-goals-in-2019-people-planet-prosperity-in-focus/</w:t>
        </w:r>
      </w:hyperlink>
      <w:r w:rsidR="0069246F">
        <w:t xml:space="preserve"> (Accessed: 28 November 2021) </w:t>
      </w:r>
    </w:p>
    <w:p w14:paraId="0C12EFCC" w14:textId="7DC0214F" w:rsidR="00E6387A" w:rsidRDefault="00E6387A">
      <w:pPr>
        <w:rPr>
          <w:b/>
          <w:bCs/>
        </w:rPr>
      </w:pPr>
    </w:p>
    <w:p w14:paraId="4ECACBA9" w14:textId="345E6498" w:rsidR="00C32375" w:rsidRPr="00C32375" w:rsidRDefault="00C32375">
      <w:r w:rsidRPr="00C32375">
        <w:t>Caparros</w:t>
      </w:r>
      <w:r w:rsidR="00EB63E3">
        <w:t xml:space="preserve">, </w:t>
      </w:r>
      <w:r w:rsidRPr="00C32375">
        <w:t>M</w:t>
      </w:r>
      <w:r w:rsidR="00EB63E3">
        <w:t>.</w:t>
      </w:r>
      <w:r w:rsidRPr="00C32375">
        <w:t xml:space="preserve"> D</w:t>
      </w:r>
      <w:r w:rsidR="00EB63E3">
        <w:t xml:space="preserve">. et al, </w:t>
      </w:r>
      <w:r w:rsidR="00F47CFC">
        <w:t>(</w:t>
      </w:r>
      <w:r w:rsidRPr="00C32375">
        <w:t>2019</w:t>
      </w:r>
      <w:r w:rsidR="00F47CFC">
        <w:t>) ‘</w:t>
      </w:r>
      <w:r w:rsidRPr="00C32375">
        <w:t>Low carbon, low risk, low density: Resolving choices about sustainable development in cities</w:t>
      </w:r>
      <w:r w:rsidR="00111306">
        <w:t xml:space="preserve">’, </w:t>
      </w:r>
      <w:r w:rsidRPr="00995863">
        <w:rPr>
          <w:i/>
          <w:iCs/>
        </w:rPr>
        <w:t>Cities</w:t>
      </w:r>
      <w:r w:rsidRPr="00C32375">
        <w:t>, 89, pp.</w:t>
      </w:r>
      <w:r w:rsidR="00995863">
        <w:t xml:space="preserve"> </w:t>
      </w:r>
      <w:r w:rsidRPr="00C32375">
        <w:t>252-267.</w:t>
      </w:r>
      <w:r w:rsidR="002D5ACE">
        <w:t xml:space="preserve"> </w:t>
      </w:r>
      <w:hyperlink r:id="rId11" w:history="1">
        <w:r w:rsidR="001B7E8E" w:rsidRPr="00144776">
          <w:rPr>
            <w:rStyle w:val="Hyperlink"/>
          </w:rPr>
          <w:t>https://doi.org/10.1016/j.cities.2019.02.018</w:t>
        </w:r>
      </w:hyperlink>
      <w:r w:rsidR="001B7E8E">
        <w:t xml:space="preserve"> </w:t>
      </w:r>
      <w:r w:rsidR="00857EB4">
        <w:t>(Accessed: 4 December 2021)</w:t>
      </w:r>
    </w:p>
    <w:p w14:paraId="51BD04E6" w14:textId="20047F84" w:rsidR="00C32375" w:rsidRDefault="00C32375">
      <w:pPr>
        <w:rPr>
          <w:b/>
          <w:bCs/>
        </w:rPr>
      </w:pPr>
    </w:p>
    <w:p w14:paraId="679CBF2C" w14:textId="4885E502" w:rsidR="00E44576" w:rsidRPr="006242B1" w:rsidRDefault="00E44576">
      <w:r>
        <w:t>Charles</w:t>
      </w:r>
      <w:r w:rsidR="00D6593B">
        <w:t xml:space="preserve">, A. and Ewbank, </w:t>
      </w:r>
      <w:r w:rsidR="00DD055C">
        <w:t xml:space="preserve">L. (2021) </w:t>
      </w:r>
      <w:r w:rsidR="006242B1" w:rsidRPr="006242B1">
        <w:rPr>
          <w:i/>
          <w:iCs/>
        </w:rPr>
        <w:t>The road to renewal: five priorities for health and care</w:t>
      </w:r>
      <w:r w:rsidR="00F34CAF">
        <w:rPr>
          <w:i/>
          <w:iCs/>
        </w:rPr>
        <w:t>,</w:t>
      </w:r>
      <w:r w:rsidR="006242B1">
        <w:rPr>
          <w:i/>
          <w:iCs/>
        </w:rPr>
        <w:t xml:space="preserve"> </w:t>
      </w:r>
      <w:r w:rsidR="006242B1">
        <w:t>KingsFund</w:t>
      </w:r>
      <w:r w:rsidR="00F34CAF">
        <w:t>.</w:t>
      </w:r>
    </w:p>
    <w:p w14:paraId="6908E975" w14:textId="41CF8650" w:rsidR="00E44576" w:rsidRPr="00E44576" w:rsidRDefault="00F34CAF">
      <w:r>
        <w:t xml:space="preserve">Available at: </w:t>
      </w:r>
      <w:hyperlink r:id="rId12" w:anchor="workforce" w:history="1">
        <w:r w:rsidR="007E5717" w:rsidRPr="00244545">
          <w:rPr>
            <w:rStyle w:val="Hyperlink"/>
          </w:rPr>
          <w:t>https://www.kingsfund.org.uk/publications/covid-19-road-renewal-health-and-care#workforce</w:t>
        </w:r>
      </w:hyperlink>
      <w:r w:rsidR="007E5717">
        <w:t xml:space="preserve"> (Accessed: 5 December 2021) </w:t>
      </w:r>
    </w:p>
    <w:p w14:paraId="603F8CC1" w14:textId="5A49BB68" w:rsidR="00E44576" w:rsidRDefault="00E44576">
      <w:pPr>
        <w:rPr>
          <w:b/>
          <w:bCs/>
        </w:rPr>
      </w:pPr>
    </w:p>
    <w:p w14:paraId="59A76B35" w14:textId="3F6F6F12" w:rsidR="00B363CF" w:rsidRPr="003E4398" w:rsidRDefault="00B363CF">
      <w:r>
        <w:t xml:space="preserve">Clayton and </w:t>
      </w:r>
      <w:r w:rsidR="00FC590D">
        <w:t xml:space="preserve">Bass, (2011) </w:t>
      </w:r>
      <w:r w:rsidR="003E4398" w:rsidRPr="003E4398">
        <w:rPr>
          <w:i/>
          <w:iCs/>
        </w:rPr>
        <w:t>National Strategies for Sustainable Development: the Challenge Ahead</w:t>
      </w:r>
      <w:r w:rsidR="003E4398">
        <w:rPr>
          <w:i/>
          <w:iCs/>
        </w:rPr>
        <w:t xml:space="preserve">. </w:t>
      </w:r>
      <w:r w:rsidR="003E4398">
        <w:t>Available</w:t>
      </w:r>
      <w:r w:rsidR="00DE5B92">
        <w:t xml:space="preserve"> at: </w:t>
      </w:r>
      <w:hyperlink r:id="rId13" w:history="1">
        <w:r w:rsidR="005478B0" w:rsidRPr="00C64450">
          <w:rPr>
            <w:rStyle w:val="Hyperlink"/>
          </w:rPr>
          <w:t>https://www.researchgate.net/publication/237290946_National_Strategies_for_Sustainable_Development_the_Challenge_Ahead</w:t>
        </w:r>
      </w:hyperlink>
      <w:r w:rsidR="005478B0">
        <w:t xml:space="preserve"> (Accessed: 6 December 2021) </w:t>
      </w:r>
    </w:p>
    <w:p w14:paraId="5CEFB858" w14:textId="77777777" w:rsidR="00B363CF" w:rsidRDefault="00B363CF">
      <w:pPr>
        <w:rPr>
          <w:b/>
          <w:bCs/>
        </w:rPr>
      </w:pPr>
    </w:p>
    <w:p w14:paraId="181B3459" w14:textId="5B10CFFA" w:rsidR="00A74A0E" w:rsidRPr="00A74A0E" w:rsidRDefault="000D214E">
      <w:r>
        <w:t>Duran</w:t>
      </w:r>
      <w:r w:rsidR="00D6433F">
        <w:t xml:space="preserve">, D. C. et al. </w:t>
      </w:r>
      <w:r w:rsidR="001F4595">
        <w:t xml:space="preserve">(2015) </w:t>
      </w:r>
      <w:r w:rsidR="004D276C">
        <w:t>‘</w:t>
      </w:r>
      <w:r w:rsidR="004D276C" w:rsidRPr="004D276C">
        <w:t>The objectives of sustainable development - ways to achieve welfare</w:t>
      </w:r>
      <w:r w:rsidR="004D276C">
        <w:t>’</w:t>
      </w:r>
    </w:p>
    <w:p w14:paraId="0205D4DC" w14:textId="68AB9622" w:rsidR="002B0BA9" w:rsidRPr="000D4086" w:rsidRDefault="002B0BA9" w:rsidP="00535B2B">
      <w:r>
        <w:t xml:space="preserve">Available at: </w:t>
      </w:r>
      <w:hyperlink r:id="rId14" w:history="1">
        <w:r w:rsidR="00085261" w:rsidRPr="007C30AF">
          <w:rPr>
            <w:rStyle w:val="Hyperlink"/>
          </w:rPr>
          <w:t>https://core.ac.uk/download/pdf/81993639.pdf</w:t>
        </w:r>
      </w:hyperlink>
      <w:r w:rsidR="00085261">
        <w:t xml:space="preserve"> (</w:t>
      </w:r>
      <w:r>
        <w:t xml:space="preserve">Accessed: 29 November 2021) </w:t>
      </w:r>
    </w:p>
    <w:p w14:paraId="603CA084" w14:textId="336CE93A" w:rsidR="009C5EB9" w:rsidRDefault="009C5EB9"/>
    <w:p w14:paraId="17854C36" w14:textId="21E35D1D" w:rsidR="00524B8C" w:rsidRPr="00F510C3" w:rsidRDefault="00524B8C" w:rsidP="00A24F5C">
      <w:r>
        <w:t xml:space="preserve">Global Green and Healthy Hospitals, (2015) </w:t>
      </w:r>
      <w:r w:rsidRPr="00F510C3">
        <w:rPr>
          <w:i/>
          <w:iCs/>
        </w:rPr>
        <w:t>Acting Together for Environmental Health</w:t>
      </w:r>
      <w:r w:rsidR="002B314D">
        <w:rPr>
          <w:i/>
          <w:iCs/>
        </w:rPr>
        <w:t>.</w:t>
      </w:r>
      <w:r>
        <w:rPr>
          <w:i/>
          <w:iCs/>
        </w:rPr>
        <w:t xml:space="preserve"> </w:t>
      </w:r>
      <w:r>
        <w:t xml:space="preserve">Available at: </w:t>
      </w:r>
    </w:p>
    <w:p w14:paraId="6FC97447" w14:textId="77777777" w:rsidR="00524B8C" w:rsidRPr="00754FB0" w:rsidRDefault="00895013" w:rsidP="00A24F5C">
      <w:hyperlink r:id="rId15" w:history="1">
        <w:r w:rsidR="00524B8C" w:rsidRPr="00C37499">
          <w:rPr>
            <w:rStyle w:val="Hyperlink"/>
          </w:rPr>
          <w:t>https://www.greenhospitals.net/we-are-pleased-to-announce-the-new-and-improved-health-care-climate-challenge/</w:t>
        </w:r>
      </w:hyperlink>
      <w:r w:rsidR="00524B8C">
        <w:t xml:space="preserve"> (Accessed: 5 December 2021) </w:t>
      </w:r>
    </w:p>
    <w:p w14:paraId="1E7EBEA2" w14:textId="77777777" w:rsidR="00524B8C" w:rsidRDefault="00524B8C" w:rsidP="00A24F5C">
      <w:pPr>
        <w:rPr>
          <w:b/>
          <w:bCs/>
        </w:rPr>
      </w:pPr>
    </w:p>
    <w:p w14:paraId="7F64039F" w14:textId="77777777" w:rsidR="00524B8C" w:rsidRDefault="00524B8C" w:rsidP="00A24F5C">
      <w:r>
        <w:t xml:space="preserve">Global Sustainable Development Goals, (2021) Integration Solution for Sustainable Development. Available at: </w:t>
      </w:r>
      <w:hyperlink r:id="rId16" w:history="1">
        <w:r w:rsidRPr="007E0DE5">
          <w:rPr>
            <w:rStyle w:val="Hyperlink"/>
          </w:rPr>
          <w:t>https://sdgintegration.undp.org</w:t>
        </w:r>
      </w:hyperlink>
      <w:r>
        <w:t xml:space="preserve"> (Accessed: 24 November 2021) </w:t>
      </w:r>
    </w:p>
    <w:p w14:paraId="3AEBE27F" w14:textId="34966C1C" w:rsidR="00524B8C" w:rsidRDefault="00524B8C" w:rsidP="00A24F5C">
      <w:pPr>
        <w:rPr>
          <w:b/>
          <w:bCs/>
        </w:rPr>
      </w:pPr>
    </w:p>
    <w:p w14:paraId="09BE435E" w14:textId="7907ACF5" w:rsidR="0021731B" w:rsidRPr="00373487" w:rsidRDefault="001C1FFB" w:rsidP="00A24F5C">
      <w:r>
        <w:t xml:space="preserve">GOV.UK, </w:t>
      </w:r>
      <w:r w:rsidR="0021731B">
        <w:t xml:space="preserve">(2021) </w:t>
      </w:r>
      <w:r w:rsidR="003E301D" w:rsidRPr="00373487">
        <w:rPr>
          <w:i/>
          <w:iCs/>
        </w:rPr>
        <w:t>Policy paper, Build Back Better: Our Plan for Health and Social Care</w:t>
      </w:r>
      <w:r w:rsidR="00373487" w:rsidRPr="00373487">
        <w:rPr>
          <w:i/>
          <w:iCs/>
        </w:rPr>
        <w:t xml:space="preserve">.  </w:t>
      </w:r>
      <w:r w:rsidR="00373487">
        <w:t xml:space="preserve">Available at: </w:t>
      </w:r>
    </w:p>
    <w:p w14:paraId="0B94A903" w14:textId="3F97F3FC" w:rsidR="0021731B" w:rsidRDefault="00895013" w:rsidP="00A24F5C">
      <w:hyperlink r:id="rId17" w:anchor="conclusion" w:history="1">
        <w:r w:rsidR="00CE60A0" w:rsidRPr="000E6045">
          <w:rPr>
            <w:rStyle w:val="Hyperlink"/>
          </w:rPr>
          <w:t>https://www.gov.uk/government/publications/build-back-better-our-plan-for-health-and-social-care/build-back-better-our-plan-for-health-and-social-care#conclusion</w:t>
        </w:r>
      </w:hyperlink>
      <w:r w:rsidR="00CE60A0">
        <w:t xml:space="preserve"> (Accessed: 7 December 2021) </w:t>
      </w:r>
    </w:p>
    <w:p w14:paraId="2180A0A5" w14:textId="77777777" w:rsidR="00CE60A0" w:rsidRPr="00CE60A0" w:rsidRDefault="00CE60A0" w:rsidP="00A24F5C"/>
    <w:p w14:paraId="065D062B" w14:textId="77777777" w:rsidR="00524B8C" w:rsidRPr="00D81DA8" w:rsidRDefault="00524B8C" w:rsidP="00A24F5C">
      <w:r w:rsidRPr="00D81DA8">
        <w:t xml:space="preserve">Gupta, J. and Vegelin, C. </w:t>
      </w:r>
      <w:r>
        <w:t>(</w:t>
      </w:r>
      <w:r w:rsidRPr="00D81DA8">
        <w:t>2016</w:t>
      </w:r>
      <w:r>
        <w:t>) ‘</w:t>
      </w:r>
      <w:r w:rsidRPr="00D81DA8">
        <w:t>Sustainable development goals and inclusive development</w:t>
      </w:r>
      <w:r>
        <w:t>’</w:t>
      </w:r>
      <w:r w:rsidRPr="00D81DA8">
        <w:t xml:space="preserve">. </w:t>
      </w:r>
      <w:r w:rsidRPr="00592624">
        <w:rPr>
          <w:i/>
          <w:iCs/>
        </w:rPr>
        <w:t>International environmental agreements: Politics, law and economics</w:t>
      </w:r>
      <w:r w:rsidRPr="00D81DA8">
        <w:t>, 16(3), pp.</w:t>
      </w:r>
      <w:r>
        <w:t xml:space="preserve"> </w:t>
      </w:r>
      <w:r w:rsidRPr="00D81DA8">
        <w:t>433-448.</w:t>
      </w:r>
      <w:r>
        <w:t xml:space="preserve"> </w:t>
      </w:r>
      <w:hyperlink r:id="rId18" w:history="1">
        <w:r w:rsidRPr="00E056E2">
          <w:rPr>
            <w:rStyle w:val="Hyperlink"/>
          </w:rPr>
          <w:t>https://doi.org/10.1007/s10784-016-9323-z</w:t>
        </w:r>
      </w:hyperlink>
      <w:r>
        <w:t xml:space="preserve"> </w:t>
      </w:r>
    </w:p>
    <w:p w14:paraId="39C265E8" w14:textId="77777777" w:rsidR="00524B8C" w:rsidRDefault="00524B8C" w:rsidP="00A24F5C">
      <w:pPr>
        <w:rPr>
          <w:b/>
          <w:bCs/>
        </w:rPr>
      </w:pPr>
    </w:p>
    <w:p w14:paraId="71CC374A" w14:textId="77777777" w:rsidR="00524B8C" w:rsidRPr="00D03A63" w:rsidRDefault="00524B8C" w:rsidP="00A24F5C">
      <w:r>
        <w:t>HM Government, (2005)</w:t>
      </w:r>
      <w:r>
        <w:rPr>
          <w:i/>
          <w:iCs/>
        </w:rPr>
        <w:t xml:space="preserve"> </w:t>
      </w:r>
      <w:r w:rsidRPr="00247F1B">
        <w:rPr>
          <w:i/>
          <w:iCs/>
        </w:rPr>
        <w:t>Securing the future delivering UK sustainable development strategy</w:t>
      </w:r>
      <w:r>
        <w:t xml:space="preserve"> Available at: </w:t>
      </w:r>
      <w:hyperlink r:id="rId19" w:history="1">
        <w:r w:rsidRPr="00954FA9">
          <w:rPr>
            <w:rStyle w:val="Hyperlink"/>
          </w:rPr>
          <w:t>https://sdgtoolkit.org/wp-content/uploads/2017/02/The-UK-Government-Sustainable-Development-Strategy.pdf</w:t>
        </w:r>
      </w:hyperlink>
      <w:r>
        <w:t xml:space="preserve"> (Accessed: 5 December 2021) </w:t>
      </w:r>
    </w:p>
    <w:p w14:paraId="4272130F" w14:textId="77777777" w:rsidR="00524B8C" w:rsidRDefault="00524B8C" w:rsidP="00A24F5C">
      <w:pPr>
        <w:rPr>
          <w:b/>
          <w:bCs/>
        </w:rPr>
      </w:pPr>
    </w:p>
    <w:p w14:paraId="2D5205FC" w14:textId="77777777" w:rsidR="00524B8C" w:rsidRDefault="00524B8C" w:rsidP="00A24F5C">
      <w:r>
        <w:t xml:space="preserve">Joseph Rowntree Foundation, (2014) </w:t>
      </w:r>
      <w:r w:rsidRPr="00681EB3">
        <w:rPr>
          <w:i/>
          <w:iCs/>
        </w:rPr>
        <w:t>Reducing Poverty in the U.K: A collection of evidence review.</w:t>
      </w:r>
      <w:r>
        <w:t xml:space="preserve"> Available at: </w:t>
      </w:r>
      <w:hyperlink r:id="rId20" w:history="1">
        <w:r w:rsidRPr="00C37499">
          <w:rPr>
            <w:rStyle w:val="Hyperlink"/>
          </w:rPr>
          <w:t>https://www.jrf.org.uk/sites/default/files/jrf/migrated/files/Reducing-poverty-reviews-FULL_0.pdf</w:t>
        </w:r>
      </w:hyperlink>
      <w:r>
        <w:t xml:space="preserve"> (Accessed: 5 December 2021) </w:t>
      </w:r>
    </w:p>
    <w:p w14:paraId="77FBF224" w14:textId="77777777" w:rsidR="00524B8C" w:rsidRDefault="00524B8C"/>
    <w:p w14:paraId="2BF02CC0" w14:textId="036F0A8D" w:rsidR="009C075B" w:rsidRPr="009C075B" w:rsidRDefault="009C075B">
      <w:r w:rsidRPr="009C075B">
        <w:t>Kemp, R.</w:t>
      </w:r>
      <w:r>
        <w:t xml:space="preserve"> et al. (</w:t>
      </w:r>
      <w:r w:rsidRPr="009C075B">
        <w:t>2005</w:t>
      </w:r>
      <w:r>
        <w:t>) ‘</w:t>
      </w:r>
      <w:r w:rsidRPr="009C075B">
        <w:t xml:space="preserve">Governance for sustainable development: moving from theory to practice. </w:t>
      </w:r>
      <w:r w:rsidRPr="0080482F">
        <w:rPr>
          <w:i/>
          <w:iCs/>
        </w:rPr>
        <w:t>International journal of sustainable development</w:t>
      </w:r>
      <w:r>
        <w:t>’</w:t>
      </w:r>
      <w:r w:rsidRPr="009C075B">
        <w:t>, 8(1-2), pp.</w:t>
      </w:r>
      <w:r w:rsidR="0080482F">
        <w:t xml:space="preserve"> </w:t>
      </w:r>
      <w:r w:rsidRPr="009C075B">
        <w:t>12-30.</w:t>
      </w:r>
    </w:p>
    <w:p w14:paraId="611EEFCA" w14:textId="28B0CE7D" w:rsidR="0054453E" w:rsidRDefault="0054453E">
      <w:pPr>
        <w:rPr>
          <w:b/>
          <w:bCs/>
        </w:rPr>
      </w:pPr>
    </w:p>
    <w:p w14:paraId="56E43954" w14:textId="1B42657A" w:rsidR="00640693" w:rsidRPr="00640693" w:rsidRDefault="00640693">
      <w:r w:rsidRPr="00640693">
        <w:t>Morton, S</w:t>
      </w:r>
      <w:r w:rsidR="00D2663F">
        <w:t>. et al.</w:t>
      </w:r>
      <w:r w:rsidR="006D1C16">
        <w:t xml:space="preserve"> (</w:t>
      </w:r>
      <w:r w:rsidRPr="00640693">
        <w:t>2017</w:t>
      </w:r>
      <w:r w:rsidR="006D1C16">
        <w:t>)</w:t>
      </w:r>
      <w:r w:rsidRPr="00640693">
        <w:t xml:space="preserve"> Sustainable Development Goals (SDGs), and their implementationA national global framework for health, development and equity needs a systems approach at every level. </w:t>
      </w:r>
      <w:r w:rsidRPr="00A156CA">
        <w:rPr>
          <w:i/>
          <w:iCs/>
        </w:rPr>
        <w:t>British medical bulletin</w:t>
      </w:r>
      <w:r w:rsidRPr="00640693">
        <w:t>, pp.</w:t>
      </w:r>
      <w:r w:rsidR="00D05B28">
        <w:t xml:space="preserve"> </w:t>
      </w:r>
      <w:r w:rsidRPr="00640693">
        <w:t>1-10</w:t>
      </w:r>
      <w:r w:rsidR="00D05B28">
        <w:t xml:space="preserve">. Available at </w:t>
      </w:r>
      <w:r w:rsidR="0059175A" w:rsidRPr="0059175A">
        <w:t>doi: 10.1093/</w:t>
      </w:r>
      <w:proofErr w:type="spellStart"/>
      <w:r w:rsidR="0059175A" w:rsidRPr="0059175A">
        <w:t>bmb</w:t>
      </w:r>
      <w:proofErr w:type="spellEnd"/>
      <w:r w:rsidR="0059175A" w:rsidRPr="0059175A">
        <w:t>/ldx031</w:t>
      </w:r>
      <w:r w:rsidR="0059175A">
        <w:t xml:space="preserve"> </w:t>
      </w:r>
    </w:p>
    <w:p w14:paraId="7A9F4A4F" w14:textId="504D7214" w:rsidR="00640693" w:rsidRDefault="00640693">
      <w:pPr>
        <w:rPr>
          <w:b/>
          <w:bCs/>
        </w:rPr>
      </w:pPr>
    </w:p>
    <w:p w14:paraId="4A67E52C" w14:textId="524AA7CE" w:rsidR="000025C7" w:rsidRDefault="000C17E5" w:rsidP="000025C7">
      <w:r w:rsidRPr="000C17E5">
        <w:t xml:space="preserve">Nathwani, J. and Kammen, D.M. </w:t>
      </w:r>
      <w:r w:rsidR="00626895">
        <w:t>(</w:t>
      </w:r>
      <w:r w:rsidRPr="000C17E5">
        <w:t>2019</w:t>
      </w:r>
      <w:r w:rsidR="00626895">
        <w:t xml:space="preserve">) </w:t>
      </w:r>
      <w:r w:rsidRPr="000C17E5">
        <w:t xml:space="preserve">Affordable energy for humanity: a global movement to support universal clean energy access. </w:t>
      </w:r>
      <w:r w:rsidRPr="00D1039D">
        <w:rPr>
          <w:i/>
          <w:iCs/>
        </w:rPr>
        <w:t xml:space="preserve">Proceedings of the IEEE, </w:t>
      </w:r>
      <w:r w:rsidRPr="000C17E5">
        <w:t>107(9), pp.</w:t>
      </w:r>
      <w:r w:rsidR="00626895">
        <w:t xml:space="preserve"> </w:t>
      </w:r>
      <w:r w:rsidRPr="000C17E5">
        <w:t>1780-1789.</w:t>
      </w:r>
      <w:r w:rsidR="00B91F1F">
        <w:t xml:space="preserve"> Available at: </w:t>
      </w:r>
    </w:p>
    <w:p w14:paraId="2BE71A9F" w14:textId="73402135" w:rsidR="000C17E5" w:rsidRPr="000025C7" w:rsidRDefault="000025C7">
      <w:r>
        <w:t xml:space="preserve">DOI: 10.1109/JPROC.2019.2918758 </w:t>
      </w:r>
    </w:p>
    <w:p w14:paraId="63C4BFE5" w14:textId="0059B493" w:rsidR="000C17E5" w:rsidRDefault="000C17E5">
      <w:pPr>
        <w:rPr>
          <w:b/>
          <w:bCs/>
        </w:rPr>
      </w:pPr>
    </w:p>
    <w:p w14:paraId="0C71113F" w14:textId="65EB2315" w:rsidR="00387C8A" w:rsidRPr="00C60972" w:rsidRDefault="00387C8A">
      <w:r>
        <w:t>Naylor</w:t>
      </w:r>
      <w:r w:rsidR="00183D28">
        <w:t>, C. and Appleby, J</w:t>
      </w:r>
      <w:r w:rsidR="00D753C9">
        <w:t xml:space="preserve">. (2012) </w:t>
      </w:r>
      <w:r w:rsidR="00155F2D" w:rsidRPr="00BE0050">
        <w:rPr>
          <w:i/>
          <w:iCs/>
        </w:rPr>
        <w:t>Sustainable health and social care Connecting environmental and financial performance</w:t>
      </w:r>
      <w:r w:rsidR="00BE0050">
        <w:rPr>
          <w:i/>
          <w:iCs/>
        </w:rPr>
        <w:t xml:space="preserve">, </w:t>
      </w:r>
      <w:r w:rsidR="003851B7">
        <w:t xml:space="preserve">The King’s Fund. </w:t>
      </w:r>
      <w:r w:rsidR="00C60972">
        <w:t xml:space="preserve">Available at: </w:t>
      </w:r>
      <w:hyperlink r:id="rId21" w:history="1">
        <w:r w:rsidR="00152879" w:rsidRPr="00C37499">
          <w:rPr>
            <w:rStyle w:val="Hyperlink"/>
          </w:rPr>
          <w:t>https://www.kingsfund.org.uk/sites/default/files/field/field_publication_file/sustainable-health-social-care-appleby-naylor-mar2012.pdf</w:t>
        </w:r>
      </w:hyperlink>
      <w:r w:rsidR="00152879">
        <w:t xml:space="preserve"> (Accessed 5 December 2021) </w:t>
      </w:r>
    </w:p>
    <w:p w14:paraId="2741AED0" w14:textId="6CBD059E" w:rsidR="00387C8A" w:rsidRDefault="00387C8A">
      <w:pPr>
        <w:rPr>
          <w:b/>
          <w:bCs/>
        </w:rPr>
      </w:pPr>
    </w:p>
    <w:p w14:paraId="2A8D81AD" w14:textId="521A2A72" w:rsidR="00CF30C0" w:rsidRPr="003B024B" w:rsidRDefault="00CF30C0">
      <w:r>
        <w:t xml:space="preserve">Nesta, (2021) </w:t>
      </w:r>
      <w:r w:rsidR="005E5BD0" w:rsidRPr="005E5BD0">
        <w:rPr>
          <w:i/>
          <w:iCs/>
        </w:rPr>
        <w:t>Our work in government and community innovation</w:t>
      </w:r>
      <w:r w:rsidR="005E5BD0">
        <w:rPr>
          <w:i/>
          <w:iCs/>
        </w:rPr>
        <w:t xml:space="preserve">. </w:t>
      </w:r>
      <w:r w:rsidR="003B024B">
        <w:t xml:space="preserve">Available at: </w:t>
      </w:r>
      <w:hyperlink r:id="rId22" w:history="1">
        <w:r w:rsidR="003B024B" w:rsidRPr="00244545">
          <w:rPr>
            <w:rStyle w:val="Hyperlink"/>
          </w:rPr>
          <w:t>https://www.nesta.org.uk/government-innovation/our-work-government-innovation/</w:t>
        </w:r>
      </w:hyperlink>
      <w:r w:rsidR="003B024B">
        <w:t xml:space="preserve"> (Accessed: 6 December 2021) </w:t>
      </w:r>
    </w:p>
    <w:p w14:paraId="7C1150AF" w14:textId="77777777" w:rsidR="00C45C59" w:rsidRDefault="00C45C59">
      <w:pPr>
        <w:rPr>
          <w:b/>
          <w:bCs/>
        </w:rPr>
      </w:pPr>
    </w:p>
    <w:p w14:paraId="0F2B512A" w14:textId="04A8AFEA" w:rsidR="006A191F" w:rsidRDefault="003F0359" w:rsidP="006A191F">
      <w:r>
        <w:t xml:space="preserve">Organisation for Economic Cooperation and Development, </w:t>
      </w:r>
      <w:r w:rsidR="00726A83">
        <w:t>(</w:t>
      </w:r>
      <w:r>
        <w:t>2021)</w:t>
      </w:r>
      <w:r w:rsidR="00726A83">
        <w:t xml:space="preserve"> </w:t>
      </w:r>
      <w:r w:rsidR="00445F64" w:rsidRPr="00FB210C">
        <w:rPr>
          <w:i/>
          <w:iCs/>
        </w:rPr>
        <w:t xml:space="preserve">Strategies for </w:t>
      </w:r>
      <w:r w:rsidR="006A191F" w:rsidRPr="00FB210C">
        <w:rPr>
          <w:i/>
          <w:iCs/>
        </w:rPr>
        <w:t>Sustainable Development</w:t>
      </w:r>
      <w:r w:rsidR="0007277F" w:rsidRPr="00FB210C">
        <w:rPr>
          <w:i/>
          <w:iCs/>
        </w:rPr>
        <w:t xml:space="preserve"> International Developments</w:t>
      </w:r>
      <w:r w:rsidR="0007277F">
        <w:t xml:space="preserve">. </w:t>
      </w:r>
      <w:r w:rsidR="00FB210C">
        <w:t xml:space="preserve">Available at: </w:t>
      </w:r>
      <w:hyperlink r:id="rId23" w:history="1">
        <w:r w:rsidR="00682EA9" w:rsidRPr="00CF531D">
          <w:rPr>
            <w:rStyle w:val="Hyperlink"/>
          </w:rPr>
          <w:t>https://www.oecd.org/dac/environment-development/2669958.pdf</w:t>
        </w:r>
      </w:hyperlink>
      <w:r w:rsidR="00682EA9">
        <w:t xml:space="preserve"> (Accessed: 2 December 2021) </w:t>
      </w:r>
    </w:p>
    <w:p w14:paraId="7D29BD8C" w14:textId="1A94DFDF" w:rsidR="003F0359" w:rsidRDefault="006A191F">
      <w:r>
        <w:t xml:space="preserve">    </w:t>
      </w:r>
    </w:p>
    <w:p w14:paraId="5C5D3903" w14:textId="322CCCCF" w:rsidR="009625D5" w:rsidRPr="00962F6D" w:rsidRDefault="009625D5">
      <w:r>
        <w:t xml:space="preserve">O’Brien, D. </w:t>
      </w:r>
      <w:r w:rsidR="004415FD">
        <w:t xml:space="preserve">(2020) </w:t>
      </w:r>
      <w:r w:rsidR="00962F6D" w:rsidRPr="00962F6D">
        <w:rPr>
          <w:i/>
          <w:iCs/>
        </w:rPr>
        <w:t>Five ways to accelerate digital transformation</w:t>
      </w:r>
      <w:r w:rsidR="00962F6D">
        <w:rPr>
          <w:i/>
          <w:iCs/>
        </w:rPr>
        <w:t xml:space="preserve">. </w:t>
      </w:r>
      <w:r w:rsidR="00962F6D">
        <w:t>Available at</w:t>
      </w:r>
      <w:r w:rsidR="009C7E42">
        <w:t xml:space="preserve">: </w:t>
      </w:r>
      <w:hyperlink r:id="rId24" w:history="1">
        <w:r w:rsidR="000A776C" w:rsidRPr="00244545">
          <w:rPr>
            <w:rStyle w:val="Hyperlink"/>
          </w:rPr>
          <w:t>https://www.pwc.com/jg/en/services/advisory/blogs/five-ways-to-accelerate-digital-transformation.html</w:t>
        </w:r>
      </w:hyperlink>
      <w:r w:rsidR="000A776C">
        <w:t xml:space="preserve"> (Accessed: 6 December 2021) </w:t>
      </w:r>
    </w:p>
    <w:p w14:paraId="4C4E02B0" w14:textId="748A4BA0" w:rsidR="009625D5" w:rsidRDefault="009625D5">
      <w:pPr>
        <w:rPr>
          <w:i/>
          <w:iCs/>
        </w:rPr>
      </w:pPr>
    </w:p>
    <w:p w14:paraId="788439C6" w14:textId="634552FE" w:rsidR="00F63CAA" w:rsidRPr="00327356" w:rsidRDefault="00F63CAA">
      <w:r>
        <w:t xml:space="preserve">Pencheon, </w:t>
      </w:r>
      <w:r w:rsidR="00170D4D">
        <w:t xml:space="preserve">D. (2018) </w:t>
      </w:r>
      <w:r w:rsidR="00B35553" w:rsidRPr="00B35553">
        <w:rPr>
          <w:i/>
          <w:iCs/>
        </w:rPr>
        <w:t>Developing a sustainable health care system: the United Kingdom experience</w:t>
      </w:r>
      <w:r w:rsidR="00B35553">
        <w:rPr>
          <w:i/>
          <w:iCs/>
        </w:rPr>
        <w:t xml:space="preserve">. </w:t>
      </w:r>
    </w:p>
    <w:p w14:paraId="134DEF1F" w14:textId="4CDFBB56" w:rsidR="00F63CAA" w:rsidRDefault="00327356">
      <w:r w:rsidRPr="00327356">
        <w:t>Perspective</w:t>
      </w:r>
      <w:r>
        <w:t xml:space="preserve">. Available at: </w:t>
      </w:r>
      <w:hyperlink r:id="rId25" w:history="1">
        <w:r w:rsidR="00287823" w:rsidRPr="000A611D">
          <w:rPr>
            <w:rStyle w:val="Hyperlink"/>
          </w:rPr>
          <w:t>https://www.mja.com.au/system/files/issues/208_07/10.5694mja17.01134.pdf</w:t>
        </w:r>
      </w:hyperlink>
      <w:r w:rsidR="00287823">
        <w:t xml:space="preserve"> (Accessed: 7 December 2021) </w:t>
      </w:r>
    </w:p>
    <w:p w14:paraId="0A6AB5D0" w14:textId="77777777" w:rsidR="00327356" w:rsidRPr="00327356" w:rsidRDefault="00327356"/>
    <w:p w14:paraId="1916A2C8" w14:textId="0B93BFE5" w:rsidR="000619D1" w:rsidRDefault="003D070A" w:rsidP="000619D1">
      <w:r>
        <w:t xml:space="preserve">Policy Brief, (2021) </w:t>
      </w:r>
      <w:r w:rsidR="000619D1">
        <w:t>Sustainable development strategies: What are they and how can development</w:t>
      </w:r>
    </w:p>
    <w:p w14:paraId="50E4342B" w14:textId="02A7B0F7" w:rsidR="003D070A" w:rsidRPr="003D070A" w:rsidRDefault="000619D1">
      <w:r>
        <w:t xml:space="preserve">co-operation agencies support them? Available at: </w:t>
      </w:r>
      <w:hyperlink r:id="rId26" w:history="1">
        <w:r w:rsidR="00342587" w:rsidRPr="007C30AF">
          <w:rPr>
            <w:rStyle w:val="Hyperlink"/>
          </w:rPr>
          <w:t>https://www.oecd.org/dac/environment-development/1899857.pdf</w:t>
        </w:r>
      </w:hyperlink>
      <w:r w:rsidR="00342587">
        <w:t xml:space="preserve"> (Accessed: 30 November 2021) </w:t>
      </w:r>
    </w:p>
    <w:p w14:paraId="6B3882C4" w14:textId="77777777" w:rsidR="003D070A" w:rsidRDefault="003D070A">
      <w:pPr>
        <w:rPr>
          <w:b/>
          <w:bCs/>
        </w:rPr>
      </w:pPr>
    </w:p>
    <w:p w14:paraId="00BCAA9D" w14:textId="66CC7E96" w:rsidR="00E723DC" w:rsidRPr="003C0BE3" w:rsidRDefault="00E723DC">
      <w:r>
        <w:t xml:space="preserve">Polman, P. </w:t>
      </w:r>
      <w:r w:rsidR="00B67839">
        <w:t xml:space="preserve">(2015) </w:t>
      </w:r>
      <w:r w:rsidR="00714DDB" w:rsidRPr="00714DDB">
        <w:rPr>
          <w:i/>
          <w:iCs/>
        </w:rPr>
        <w:t xml:space="preserve">SDG Perspectives </w:t>
      </w:r>
      <w:r w:rsidR="003C0BE3">
        <w:t xml:space="preserve">Sustainable </w:t>
      </w:r>
      <w:r w:rsidR="00F10750">
        <w:t xml:space="preserve">Development Goals. Available at: </w:t>
      </w:r>
      <w:hyperlink r:id="rId27" w:history="1">
        <w:r w:rsidR="00D33A21" w:rsidRPr="00163C1B">
          <w:rPr>
            <w:rStyle w:val="Hyperlink"/>
          </w:rPr>
          <w:t>https://www.un.org/sustainabledevelopment/blog/2018/07/scale-and-speed-needed-to-make-water-sanitation-and-hygiene-a-reality-for-all/</w:t>
        </w:r>
      </w:hyperlink>
      <w:r w:rsidR="00D33A21">
        <w:t xml:space="preserve"> (Accessed: 28 November 2021) </w:t>
      </w:r>
    </w:p>
    <w:p w14:paraId="200A51BC" w14:textId="203059D8" w:rsidR="00983E42" w:rsidRDefault="00983E42"/>
    <w:p w14:paraId="79F36E6F" w14:textId="15374018" w:rsidR="00CF7F62" w:rsidRPr="00774215" w:rsidRDefault="00CF7F62">
      <w:r>
        <w:lastRenderedPageBreak/>
        <w:t xml:space="preserve">Public Health England, (2017) </w:t>
      </w:r>
      <w:r w:rsidR="006C1B33" w:rsidRPr="006C1B33">
        <w:rPr>
          <w:i/>
          <w:iCs/>
        </w:rPr>
        <w:t>Reducing health inequalities: system, scale and sustainability</w:t>
      </w:r>
      <w:r w:rsidR="006C1B33">
        <w:rPr>
          <w:i/>
          <w:iCs/>
        </w:rPr>
        <w:t xml:space="preserve">. </w:t>
      </w:r>
      <w:r w:rsidR="00774215">
        <w:t xml:space="preserve">Available at: </w:t>
      </w:r>
      <w:hyperlink r:id="rId28" w:history="1">
        <w:r w:rsidR="00843718" w:rsidRPr="00244545">
          <w:rPr>
            <w:rStyle w:val="Hyperlink"/>
          </w:rPr>
          <w:t>https://assets.publishing.service.gov.uk/government/uploads/system/uploads/attachment_data/file/731682/Reducing_health_inequalities_system_scale_and_sustainability.pdf</w:t>
        </w:r>
      </w:hyperlink>
      <w:r w:rsidR="00843718">
        <w:t xml:space="preserve"> (Accessed: 5 December 2021) </w:t>
      </w:r>
    </w:p>
    <w:p w14:paraId="1917ACF4" w14:textId="77777777" w:rsidR="00CF7F62" w:rsidRDefault="00CF7F62"/>
    <w:p w14:paraId="19587A16" w14:textId="5FA7B203" w:rsidR="0093653E" w:rsidRPr="00B80EF1" w:rsidRDefault="0093653E">
      <w:r>
        <w:t xml:space="preserve">Public Health England , </w:t>
      </w:r>
      <w:r w:rsidR="005F388A">
        <w:t>(2014)</w:t>
      </w:r>
      <w:r>
        <w:t xml:space="preserve"> </w:t>
      </w:r>
      <w:r w:rsidRPr="004C096C">
        <w:rPr>
          <w:i/>
          <w:iCs/>
        </w:rPr>
        <w:t>Sustainable Development Management Plan implementation note</w:t>
      </w:r>
      <w:r w:rsidR="004C096C">
        <w:rPr>
          <w:i/>
          <w:iCs/>
        </w:rPr>
        <w:t>,</w:t>
      </w:r>
      <w:r w:rsidR="00FA420E">
        <w:rPr>
          <w:i/>
          <w:iCs/>
        </w:rPr>
        <w:t xml:space="preserve"> </w:t>
      </w:r>
      <w:r w:rsidR="00FA420E">
        <w:t xml:space="preserve">Available at:  </w:t>
      </w:r>
      <w:hyperlink r:id="rId29" w:history="1">
        <w:r w:rsidR="00FA420E" w:rsidRPr="00C37499">
          <w:rPr>
            <w:rStyle w:val="Hyperlink"/>
          </w:rPr>
          <w:t>https://assets.publishing.service.gov.uk/government/uploads/system/uploads/attachment_data/file/393698/SDMP_implementation_plan.pdf</w:t>
        </w:r>
      </w:hyperlink>
      <w:r w:rsidR="00FA420E">
        <w:t xml:space="preserve"> (Accessed: </w:t>
      </w:r>
      <w:r w:rsidR="0054390E">
        <w:t xml:space="preserve">6 December 2021) </w:t>
      </w:r>
    </w:p>
    <w:p w14:paraId="7BA9A181" w14:textId="77777777" w:rsidR="0093653E" w:rsidRDefault="0093653E"/>
    <w:p w14:paraId="3F7FB40A" w14:textId="0B5EA306" w:rsidR="00983E42" w:rsidRPr="004A19D7" w:rsidRDefault="00983E42">
      <w:r>
        <w:t xml:space="preserve">Public </w:t>
      </w:r>
      <w:r w:rsidR="000F7C19">
        <w:t xml:space="preserve">Health England, (2020) </w:t>
      </w:r>
      <w:r w:rsidR="004A19D7" w:rsidRPr="004A19D7">
        <w:rPr>
          <w:i/>
          <w:iCs/>
        </w:rPr>
        <w:t>Sustainable Development Management Plan 2020/25</w:t>
      </w:r>
      <w:r w:rsidR="004A19D7">
        <w:rPr>
          <w:i/>
          <w:iCs/>
        </w:rPr>
        <w:t xml:space="preserve"> </w:t>
      </w:r>
      <w:r w:rsidR="004A19D7">
        <w:t xml:space="preserve">Available at: </w:t>
      </w:r>
    </w:p>
    <w:p w14:paraId="01D2E431" w14:textId="2018DB31" w:rsidR="00983E42" w:rsidRDefault="00895013">
      <w:hyperlink r:id="rId30" w:history="1">
        <w:r w:rsidR="0056600D" w:rsidRPr="00B21F30">
          <w:rPr>
            <w:rStyle w:val="Hyperlink"/>
          </w:rPr>
          <w:t>https://assets.publishing.service.gov.uk/government/uploads/system/uploads/attachment_data/file/907192/PHE_SDMP_2020_25-2.pdf</w:t>
        </w:r>
      </w:hyperlink>
      <w:r w:rsidR="0056600D">
        <w:t xml:space="preserve"> (Accessed: 4 December 2021) </w:t>
      </w:r>
    </w:p>
    <w:p w14:paraId="261BAD4A" w14:textId="77777777" w:rsidR="00983E42" w:rsidRDefault="00983E42"/>
    <w:p w14:paraId="35F6087A" w14:textId="46EE4FFF" w:rsidR="00BA7621" w:rsidRPr="00BA7621" w:rsidRDefault="00BA7621">
      <w:r w:rsidRPr="00BA7621">
        <w:t xml:space="preserve">Rai, S.M. </w:t>
      </w:r>
      <w:r w:rsidR="00A0497A">
        <w:t xml:space="preserve">et al. </w:t>
      </w:r>
      <w:r w:rsidR="000F7F54">
        <w:t>(</w:t>
      </w:r>
      <w:r w:rsidRPr="00BA7621">
        <w:t>2019</w:t>
      </w:r>
      <w:r w:rsidR="000F7F54">
        <w:t xml:space="preserve">) </w:t>
      </w:r>
      <w:r w:rsidRPr="00BA7621">
        <w:t xml:space="preserve">SDG 8: Decent work and economic growth–A gendered analysis. </w:t>
      </w:r>
      <w:r w:rsidRPr="000F7F54">
        <w:rPr>
          <w:i/>
          <w:iCs/>
        </w:rPr>
        <w:t>World Development</w:t>
      </w:r>
      <w:r w:rsidRPr="00BA7621">
        <w:t>, 113, pp.</w:t>
      </w:r>
      <w:r w:rsidR="000F7F54">
        <w:t xml:space="preserve"> </w:t>
      </w:r>
      <w:r w:rsidRPr="00BA7621">
        <w:t>368-380.</w:t>
      </w:r>
      <w:r w:rsidR="00B71D56">
        <w:t xml:space="preserve"> Available at: </w:t>
      </w:r>
      <w:hyperlink r:id="rId31" w:history="1">
        <w:r w:rsidR="00812270" w:rsidRPr="003B28E1">
          <w:rPr>
            <w:rStyle w:val="Hyperlink"/>
          </w:rPr>
          <w:t>https://doi.org/10.1016/j.worlddev.2018.09.006</w:t>
        </w:r>
      </w:hyperlink>
      <w:r w:rsidR="00812270">
        <w:t xml:space="preserve"> </w:t>
      </w:r>
      <w:r w:rsidR="00B71D56">
        <w:t xml:space="preserve"> </w:t>
      </w:r>
    </w:p>
    <w:p w14:paraId="0F4EAF63" w14:textId="77777777" w:rsidR="00BA7621" w:rsidRDefault="00BA7621">
      <w:pPr>
        <w:rPr>
          <w:b/>
          <w:bCs/>
        </w:rPr>
      </w:pPr>
    </w:p>
    <w:p w14:paraId="7A6E1D05" w14:textId="43C3295A" w:rsidR="00DF3FB3" w:rsidRPr="00CE352E" w:rsidRDefault="00CE352E">
      <w:proofErr w:type="spellStart"/>
      <w:r w:rsidRPr="00CE352E">
        <w:t>Rajabifard</w:t>
      </w:r>
      <w:proofErr w:type="spellEnd"/>
      <w:r w:rsidRPr="00CE352E">
        <w:t>, A.</w:t>
      </w:r>
      <w:r w:rsidR="00EC44C8">
        <w:t xml:space="preserve"> </w:t>
      </w:r>
      <w:r w:rsidRPr="00CE352E">
        <w:t>2019. Sustainable Development Goals</w:t>
      </w:r>
      <w:r w:rsidR="00297C41">
        <w:t>.</w:t>
      </w:r>
      <w:r w:rsidRPr="00CE352E">
        <w:t xml:space="preserve"> </w:t>
      </w:r>
      <w:r w:rsidRPr="00297C41">
        <w:rPr>
          <w:i/>
          <w:iCs/>
        </w:rPr>
        <w:t>Connectivity Dilemma</w:t>
      </w:r>
      <w:r w:rsidR="002A33E5">
        <w:rPr>
          <w:i/>
          <w:iCs/>
        </w:rPr>
        <w:t>,</w:t>
      </w:r>
      <w:r w:rsidRPr="00CE352E">
        <w:t xml:space="preserve"> pp. 3-11</w:t>
      </w:r>
      <w:r w:rsidR="0020213C">
        <w:t>.</w:t>
      </w:r>
      <w:r w:rsidRPr="00CE352E">
        <w:t xml:space="preserve"> CRC Press.</w:t>
      </w:r>
    </w:p>
    <w:p w14:paraId="0898147F" w14:textId="6BBC4E22" w:rsidR="00DF3FB3" w:rsidRPr="0020213C" w:rsidRDefault="0020213C">
      <w:r>
        <w:t xml:space="preserve">Available at: </w:t>
      </w:r>
      <w:hyperlink r:id="rId32" w:history="1">
        <w:r w:rsidR="00452917" w:rsidRPr="005C631A">
          <w:rPr>
            <w:rStyle w:val="Hyperlink"/>
          </w:rPr>
          <w:t>https://www.taylorfrancis.com/chapters/oa-edit/10.1201/9780429290626-1/sustainable-development-goals-connectivity-dilemma-abbas-rajabifard</w:t>
        </w:r>
      </w:hyperlink>
      <w:r w:rsidR="00452917">
        <w:t xml:space="preserve"> </w:t>
      </w:r>
      <w:r w:rsidR="000241E1">
        <w:t xml:space="preserve">(Accessed: 24 November 2021) </w:t>
      </w:r>
    </w:p>
    <w:p w14:paraId="623A27FC" w14:textId="295122D0" w:rsidR="00AE2218" w:rsidRDefault="00AE2218">
      <w:pPr>
        <w:rPr>
          <w:b/>
          <w:bCs/>
        </w:rPr>
      </w:pPr>
    </w:p>
    <w:p w14:paraId="28B15D4E" w14:textId="2FECE15D" w:rsidR="00DE1876" w:rsidRPr="007270E6" w:rsidRDefault="007270E6">
      <w:r>
        <w:t xml:space="preserve">Social care institute </w:t>
      </w:r>
      <w:r w:rsidR="00A93DBD">
        <w:t xml:space="preserve">for excellence, (2021) </w:t>
      </w:r>
      <w:r w:rsidR="00C25D73" w:rsidRPr="00996A41">
        <w:rPr>
          <w:i/>
          <w:iCs/>
        </w:rPr>
        <w:t>Sustainable social care programme</w:t>
      </w:r>
      <w:r w:rsidR="00996A41">
        <w:t>. Available at</w:t>
      </w:r>
      <w:r w:rsidR="00AD5EDC">
        <w:t xml:space="preserve">: </w:t>
      </w:r>
      <w:hyperlink r:id="rId33" w:history="1">
        <w:r w:rsidR="00C97F97" w:rsidRPr="00235B3B">
          <w:rPr>
            <w:rStyle w:val="Hyperlink"/>
          </w:rPr>
          <w:t>https://www.scie.org.uk/adults/sustainablesocialcare/climatechange.asp</w:t>
        </w:r>
      </w:hyperlink>
      <w:r w:rsidR="00C97F97">
        <w:t xml:space="preserve"> (Accessed </w:t>
      </w:r>
    </w:p>
    <w:p w14:paraId="5DACEACE" w14:textId="77777777" w:rsidR="00DE1876" w:rsidRDefault="00DE1876">
      <w:pPr>
        <w:rPr>
          <w:b/>
          <w:bCs/>
        </w:rPr>
      </w:pPr>
    </w:p>
    <w:p w14:paraId="29D24B40" w14:textId="328EF9D1" w:rsidR="00FB2746" w:rsidRPr="00FB2746" w:rsidRDefault="00FB2746">
      <w:r>
        <w:t xml:space="preserve">The global </w:t>
      </w:r>
      <w:r w:rsidR="007A30AC">
        <w:t xml:space="preserve">goals, (2021) </w:t>
      </w:r>
      <w:r w:rsidR="007A30AC" w:rsidRPr="007A30AC">
        <w:rPr>
          <w:i/>
          <w:iCs/>
        </w:rPr>
        <w:t>Gender Equality</w:t>
      </w:r>
      <w:r w:rsidR="007A30AC">
        <w:t xml:space="preserve">, </w:t>
      </w:r>
      <w:r w:rsidR="000F4D49">
        <w:t xml:space="preserve">Available at: </w:t>
      </w:r>
    </w:p>
    <w:p w14:paraId="53C3F0AA" w14:textId="5BF04F8D" w:rsidR="00FB2746" w:rsidRPr="00FB2746" w:rsidRDefault="00895013">
      <w:hyperlink r:id="rId34" w:history="1">
        <w:r w:rsidR="00FB2746" w:rsidRPr="003A01BF">
          <w:rPr>
            <w:rStyle w:val="Hyperlink"/>
          </w:rPr>
          <w:t>https://www.globalgoals.org/5-gender-equality</w:t>
        </w:r>
      </w:hyperlink>
      <w:r w:rsidR="00FB2746">
        <w:t xml:space="preserve"> </w:t>
      </w:r>
      <w:r w:rsidR="000F4D49">
        <w:t>(Accessed: 26</w:t>
      </w:r>
      <w:r w:rsidR="00840EEB">
        <w:t xml:space="preserve"> November 2021) </w:t>
      </w:r>
    </w:p>
    <w:p w14:paraId="2688C953" w14:textId="77777777" w:rsidR="00FB2746" w:rsidRPr="008E0B32" w:rsidRDefault="00FB2746">
      <w:pPr>
        <w:rPr>
          <w:b/>
          <w:bCs/>
        </w:rPr>
      </w:pPr>
    </w:p>
    <w:p w14:paraId="0BBA5AD0" w14:textId="6AF54F37" w:rsidR="007E49D8" w:rsidRDefault="005E0A46">
      <w:r>
        <w:t>UNDP.org, (2021</w:t>
      </w:r>
      <w:r w:rsidR="009E3A98">
        <w:t xml:space="preserve">) </w:t>
      </w:r>
      <w:r w:rsidR="009E3A98" w:rsidRPr="00516D8D">
        <w:rPr>
          <w:i/>
          <w:iCs/>
        </w:rPr>
        <w:t>Sustainable Development Goals</w:t>
      </w:r>
      <w:r w:rsidR="00B120D8" w:rsidRPr="00516D8D">
        <w:rPr>
          <w:i/>
          <w:iCs/>
        </w:rPr>
        <w:t xml:space="preserve">. United Nations Development </w:t>
      </w:r>
      <w:r w:rsidR="00F90C9C" w:rsidRPr="00516D8D">
        <w:rPr>
          <w:i/>
          <w:iCs/>
        </w:rPr>
        <w:t>Programme.</w:t>
      </w:r>
      <w:r w:rsidR="00F90C9C">
        <w:t xml:space="preserve"> Available at: </w:t>
      </w:r>
      <w:hyperlink r:id="rId35" w:history="1">
        <w:r w:rsidR="00F90C9C" w:rsidRPr="00133E94">
          <w:rPr>
            <w:rStyle w:val="Hyperlink"/>
          </w:rPr>
          <w:t>https://www.undp.org/sustainable-development-goals</w:t>
        </w:r>
      </w:hyperlink>
      <w:r w:rsidR="00F90C9C">
        <w:t xml:space="preserve"> (Accessed: 24 November 2021)</w:t>
      </w:r>
    </w:p>
    <w:p w14:paraId="1F5753B9" w14:textId="331D4F26" w:rsidR="00136E8A" w:rsidRDefault="008E0B32">
      <w:r>
        <w:t xml:space="preserve"> </w:t>
      </w:r>
    </w:p>
    <w:p w14:paraId="06722971" w14:textId="642F0811" w:rsidR="00794C61" w:rsidRPr="00CB0A61" w:rsidRDefault="00FA261F">
      <w:r>
        <w:t xml:space="preserve">United Nations, (2021) </w:t>
      </w:r>
      <w:r w:rsidR="00D111A1" w:rsidRPr="00CB0A61">
        <w:rPr>
          <w:i/>
          <w:iCs/>
        </w:rPr>
        <w:t xml:space="preserve">National Sustainable Development </w:t>
      </w:r>
      <w:r w:rsidR="00817C68" w:rsidRPr="00CB0A61">
        <w:rPr>
          <w:i/>
          <w:iCs/>
        </w:rPr>
        <w:t>Strategies (NSD</w:t>
      </w:r>
      <w:r w:rsidR="00CB0A61" w:rsidRPr="00CB0A61">
        <w:rPr>
          <w:i/>
          <w:iCs/>
        </w:rPr>
        <w:t xml:space="preserve">S) </w:t>
      </w:r>
      <w:r w:rsidR="0079277B">
        <w:t xml:space="preserve">Available at: </w:t>
      </w:r>
    </w:p>
    <w:p w14:paraId="4664A318" w14:textId="4DE3EE18" w:rsidR="00794C61" w:rsidRDefault="00895013">
      <w:hyperlink r:id="rId36" w:history="1">
        <w:r w:rsidR="00A048E1" w:rsidRPr="00341AD7">
          <w:rPr>
            <w:rStyle w:val="Hyperlink"/>
          </w:rPr>
          <w:t>https://sustainabledevelopment.un.org/topics/nationalsustainabledevelopmentstrategies</w:t>
        </w:r>
      </w:hyperlink>
      <w:r w:rsidR="00A048E1">
        <w:t xml:space="preserve"> (Accessed: 3 December 2021) </w:t>
      </w:r>
    </w:p>
    <w:p w14:paraId="0DF2B52E" w14:textId="01A1580A" w:rsidR="00794C61" w:rsidRDefault="00794C61"/>
    <w:p w14:paraId="43D20F52" w14:textId="31B91C95" w:rsidR="005B2184" w:rsidRPr="005B2184" w:rsidRDefault="005B2184" w:rsidP="00E07AF1">
      <w:r>
        <w:t xml:space="preserve">United Nations, (2019) </w:t>
      </w:r>
      <w:r w:rsidRPr="005B2184">
        <w:rPr>
          <w:i/>
          <w:iCs/>
        </w:rPr>
        <w:t>The United Kingdom of Great Britain and Northern Ireland</w:t>
      </w:r>
      <w:r>
        <w:rPr>
          <w:i/>
          <w:iCs/>
        </w:rPr>
        <w:t xml:space="preserve">, </w:t>
      </w:r>
      <w:r>
        <w:t>Available</w:t>
      </w:r>
      <w:r w:rsidR="0049565F">
        <w:t xml:space="preserve"> at: </w:t>
      </w:r>
    </w:p>
    <w:p w14:paraId="25BB26D7" w14:textId="4F96B59A" w:rsidR="005B2184" w:rsidRDefault="00895013">
      <w:hyperlink r:id="rId37" w:history="1">
        <w:r w:rsidR="00FC6054" w:rsidRPr="008E2F77">
          <w:rPr>
            <w:rStyle w:val="Hyperlink"/>
          </w:rPr>
          <w:t>https://sustainabledevelopment.un.org/memberstates/unitedkingdom</w:t>
        </w:r>
      </w:hyperlink>
      <w:r w:rsidR="00FC6054">
        <w:t xml:space="preserve"> (Accessed: 5 December 2021)</w:t>
      </w:r>
    </w:p>
    <w:p w14:paraId="73634EC7" w14:textId="77777777" w:rsidR="005B2184" w:rsidRDefault="005B2184"/>
    <w:p w14:paraId="39424D89" w14:textId="3E903E83" w:rsidR="003C674E" w:rsidRDefault="00BA5434">
      <w:r>
        <w:t xml:space="preserve">UN.org, (2021) </w:t>
      </w:r>
      <w:r w:rsidR="00DD43D0" w:rsidRPr="00C34752">
        <w:rPr>
          <w:i/>
          <w:iCs/>
        </w:rPr>
        <w:t>Sustainable Development Goals</w:t>
      </w:r>
      <w:r w:rsidR="00C34752" w:rsidRPr="00C34752">
        <w:rPr>
          <w:i/>
          <w:iCs/>
        </w:rPr>
        <w:t>,</w:t>
      </w:r>
      <w:r w:rsidR="00C34752">
        <w:t xml:space="preserve"> Zero Hunger</w:t>
      </w:r>
      <w:r w:rsidR="00D757B5">
        <w:t>.</w:t>
      </w:r>
      <w:r w:rsidR="00C34752">
        <w:t xml:space="preserve"> </w:t>
      </w:r>
      <w:r w:rsidR="00D757B5">
        <w:t xml:space="preserve">Available at: </w:t>
      </w:r>
      <w:hyperlink r:id="rId38" w:history="1">
        <w:r w:rsidR="00FD1882" w:rsidRPr="00486DD3">
          <w:rPr>
            <w:rStyle w:val="Hyperlink"/>
          </w:rPr>
          <w:t>https://www.un.org/sustainabledevelopment/hunger/</w:t>
        </w:r>
      </w:hyperlink>
      <w:r w:rsidR="00FD1882">
        <w:t xml:space="preserve"> (Accessed: 24 November 2021)</w:t>
      </w:r>
    </w:p>
    <w:p w14:paraId="3EBB01A7" w14:textId="273B4A3F" w:rsidR="00770C2D" w:rsidRDefault="00770C2D"/>
    <w:p w14:paraId="289C1FEA" w14:textId="6CCA4869" w:rsidR="00770C2D" w:rsidRDefault="00770C2D">
      <w:r>
        <w:t>WHO, (2016)</w:t>
      </w:r>
      <w:r w:rsidR="009B2565">
        <w:t xml:space="preserve"> </w:t>
      </w:r>
      <w:r w:rsidR="009B2565" w:rsidRPr="00BB6152">
        <w:rPr>
          <w:i/>
          <w:iCs/>
        </w:rPr>
        <w:t>World health statistics 2016: monitoring health for the SDGs sustainable development goals</w:t>
      </w:r>
      <w:r w:rsidR="009B2565" w:rsidRPr="009B2565">
        <w:t xml:space="preserve">. World Health </w:t>
      </w:r>
      <w:r w:rsidR="00D83C96" w:rsidRPr="009B2565">
        <w:t>Organisation</w:t>
      </w:r>
      <w:r w:rsidR="009B2565" w:rsidRPr="009B2565">
        <w:t>.</w:t>
      </w:r>
      <w:r w:rsidR="002A0ADF">
        <w:t xml:space="preserve"> Available at: </w:t>
      </w:r>
      <w:hyperlink r:id="rId39" w:anchor="v=onepage&amp;q=sustainable%20development%20goal%20target%203.4&amp;f=false" w:history="1">
        <w:r w:rsidR="00E648C3" w:rsidRPr="00061177">
          <w:rPr>
            <w:rStyle w:val="Hyperlink"/>
          </w:rPr>
          <w:t>https://books.google.co.uk/books?hl=en&amp;lr=&amp;id=-A4LDgAAQBAJ&amp;oi=fnd&amp;pg=PP1&amp;dq=sustainable+development+goal+target+3.4&amp;ots=dckj5S8kEB&amp;sig=G9Hz1PG4971xKCgPDRrklnl6428&amp;redir_esc=y#v=onepage&amp;q=sustainable%20development%20goal%20target%203.4&amp;f=false</w:t>
        </w:r>
      </w:hyperlink>
      <w:r w:rsidR="00E648C3">
        <w:t xml:space="preserve"> (Accessed: 25 November 2021) </w:t>
      </w:r>
    </w:p>
    <w:p w14:paraId="2748D8BC" w14:textId="30AF700D" w:rsidR="000C4968" w:rsidRDefault="000C4968"/>
    <w:p w14:paraId="556A6EB3" w14:textId="54DDAA49" w:rsidR="000C4968" w:rsidRPr="006C51E2" w:rsidRDefault="000C4968">
      <w:r w:rsidRPr="000C4968">
        <w:lastRenderedPageBreak/>
        <w:t>Webb,</w:t>
      </w:r>
      <w:r>
        <w:t xml:space="preserve"> S et al.</w:t>
      </w:r>
      <w:r w:rsidRPr="000C4968">
        <w:t xml:space="preserve"> (2017) </w:t>
      </w:r>
      <w:r w:rsidR="00B86DAF">
        <w:t>‘</w:t>
      </w:r>
      <w:r w:rsidRPr="000C4968">
        <w:t xml:space="preserve">Lifelong learning for quality education: exploring the neglected aspect of sustainable development goal 4, </w:t>
      </w:r>
      <w:r w:rsidRPr="000725D7">
        <w:rPr>
          <w:i/>
          <w:iCs/>
        </w:rPr>
        <w:t>International Journal of Lifelong Education</w:t>
      </w:r>
      <w:r w:rsidRPr="000C4968">
        <w:t>, 36</w:t>
      </w:r>
      <w:r w:rsidR="000725D7">
        <w:t>(</w:t>
      </w:r>
      <w:r w:rsidRPr="000C4968">
        <w:t>5</w:t>
      </w:r>
      <w:r w:rsidR="000725D7">
        <w:t>)</w:t>
      </w:r>
      <w:r w:rsidRPr="000C4968">
        <w:t xml:space="preserve">, </w:t>
      </w:r>
      <w:r w:rsidR="000725D7">
        <w:t xml:space="preserve">pp. </w:t>
      </w:r>
      <w:r w:rsidRPr="000C4968">
        <w:t>509-511, DOI: 10.1080/02601370.2017.1398489</w:t>
      </w:r>
      <w:r w:rsidR="000725D7">
        <w:t xml:space="preserve"> </w:t>
      </w:r>
    </w:p>
    <w:sectPr w:rsidR="000C4968" w:rsidRPr="006C51E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CDA3BD" w14:textId="77777777" w:rsidR="0078737E" w:rsidRDefault="0078737E" w:rsidP="0054382F">
      <w:r>
        <w:separator/>
      </w:r>
    </w:p>
  </w:endnote>
  <w:endnote w:type="continuationSeparator" w:id="0">
    <w:p w14:paraId="72F29A04" w14:textId="77777777" w:rsidR="0078737E" w:rsidRDefault="0078737E" w:rsidP="005438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C87FAA" w14:textId="77777777" w:rsidR="0078737E" w:rsidRDefault="0078737E" w:rsidP="0054382F">
      <w:r>
        <w:separator/>
      </w:r>
    </w:p>
  </w:footnote>
  <w:footnote w:type="continuationSeparator" w:id="0">
    <w:p w14:paraId="356B136D" w14:textId="77777777" w:rsidR="0078737E" w:rsidRDefault="0078737E" w:rsidP="0054382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0C14F34"/>
    <w:multiLevelType w:val="hybridMultilevel"/>
    <w:tmpl w:val="6618FE26"/>
    <w:lvl w:ilvl="0" w:tplc="08090003">
      <w:start w:val="1"/>
      <w:numFmt w:val="bullet"/>
      <w:lvlText w:val="o"/>
      <w:lvlJc w:val="left"/>
      <w:pPr>
        <w:ind w:left="764" w:hanging="360"/>
      </w:pPr>
      <w:rPr>
        <w:rFonts w:ascii="Courier New" w:hAnsi="Courier New" w:cs="Courier New" w:hint="default"/>
      </w:rPr>
    </w:lvl>
    <w:lvl w:ilvl="1" w:tplc="08090003" w:tentative="1">
      <w:start w:val="1"/>
      <w:numFmt w:val="bullet"/>
      <w:lvlText w:val="o"/>
      <w:lvlJc w:val="left"/>
      <w:pPr>
        <w:ind w:left="1484" w:hanging="360"/>
      </w:pPr>
      <w:rPr>
        <w:rFonts w:ascii="Courier New" w:hAnsi="Courier New" w:cs="Courier New" w:hint="default"/>
      </w:rPr>
    </w:lvl>
    <w:lvl w:ilvl="2" w:tplc="08090005" w:tentative="1">
      <w:start w:val="1"/>
      <w:numFmt w:val="bullet"/>
      <w:lvlText w:val=""/>
      <w:lvlJc w:val="left"/>
      <w:pPr>
        <w:ind w:left="2204" w:hanging="360"/>
      </w:pPr>
      <w:rPr>
        <w:rFonts w:ascii="Wingdings" w:hAnsi="Wingdings" w:hint="default"/>
      </w:rPr>
    </w:lvl>
    <w:lvl w:ilvl="3" w:tplc="08090001" w:tentative="1">
      <w:start w:val="1"/>
      <w:numFmt w:val="bullet"/>
      <w:lvlText w:val=""/>
      <w:lvlJc w:val="left"/>
      <w:pPr>
        <w:ind w:left="2924" w:hanging="360"/>
      </w:pPr>
      <w:rPr>
        <w:rFonts w:ascii="Symbol" w:hAnsi="Symbol" w:hint="default"/>
      </w:rPr>
    </w:lvl>
    <w:lvl w:ilvl="4" w:tplc="08090003" w:tentative="1">
      <w:start w:val="1"/>
      <w:numFmt w:val="bullet"/>
      <w:lvlText w:val="o"/>
      <w:lvlJc w:val="left"/>
      <w:pPr>
        <w:ind w:left="3644" w:hanging="360"/>
      </w:pPr>
      <w:rPr>
        <w:rFonts w:ascii="Courier New" w:hAnsi="Courier New" w:cs="Courier New" w:hint="default"/>
      </w:rPr>
    </w:lvl>
    <w:lvl w:ilvl="5" w:tplc="08090005" w:tentative="1">
      <w:start w:val="1"/>
      <w:numFmt w:val="bullet"/>
      <w:lvlText w:val=""/>
      <w:lvlJc w:val="left"/>
      <w:pPr>
        <w:ind w:left="4364" w:hanging="360"/>
      </w:pPr>
      <w:rPr>
        <w:rFonts w:ascii="Wingdings" w:hAnsi="Wingdings" w:hint="default"/>
      </w:rPr>
    </w:lvl>
    <w:lvl w:ilvl="6" w:tplc="08090001" w:tentative="1">
      <w:start w:val="1"/>
      <w:numFmt w:val="bullet"/>
      <w:lvlText w:val=""/>
      <w:lvlJc w:val="left"/>
      <w:pPr>
        <w:ind w:left="5084" w:hanging="360"/>
      </w:pPr>
      <w:rPr>
        <w:rFonts w:ascii="Symbol" w:hAnsi="Symbol" w:hint="default"/>
      </w:rPr>
    </w:lvl>
    <w:lvl w:ilvl="7" w:tplc="08090003" w:tentative="1">
      <w:start w:val="1"/>
      <w:numFmt w:val="bullet"/>
      <w:lvlText w:val="o"/>
      <w:lvlJc w:val="left"/>
      <w:pPr>
        <w:ind w:left="5804" w:hanging="360"/>
      </w:pPr>
      <w:rPr>
        <w:rFonts w:ascii="Courier New" w:hAnsi="Courier New" w:cs="Courier New" w:hint="default"/>
      </w:rPr>
    </w:lvl>
    <w:lvl w:ilvl="8" w:tplc="08090005" w:tentative="1">
      <w:start w:val="1"/>
      <w:numFmt w:val="bullet"/>
      <w:lvlText w:val=""/>
      <w:lvlJc w:val="left"/>
      <w:pPr>
        <w:ind w:left="6524" w:hanging="360"/>
      </w:pPr>
      <w:rPr>
        <w:rFonts w:ascii="Wingdings" w:hAnsi="Wingdings" w:hint="default"/>
      </w:rPr>
    </w:lvl>
  </w:abstractNum>
  <w:abstractNum w:abstractNumId="1" w15:restartNumberingAfterBreak="0">
    <w:nsid w:val="5F440567"/>
    <w:multiLevelType w:val="hybridMultilevel"/>
    <w:tmpl w:val="F9D8778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1"/>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0497"/>
    <w:rsid w:val="00000015"/>
    <w:rsid w:val="000007CC"/>
    <w:rsid w:val="00000E7A"/>
    <w:rsid w:val="000025C7"/>
    <w:rsid w:val="00005C2A"/>
    <w:rsid w:val="00010D4B"/>
    <w:rsid w:val="000119E2"/>
    <w:rsid w:val="00012143"/>
    <w:rsid w:val="00012F81"/>
    <w:rsid w:val="00012FBF"/>
    <w:rsid w:val="0001345E"/>
    <w:rsid w:val="00013948"/>
    <w:rsid w:val="00014215"/>
    <w:rsid w:val="00014928"/>
    <w:rsid w:val="00014E41"/>
    <w:rsid w:val="000159C9"/>
    <w:rsid w:val="00016F3F"/>
    <w:rsid w:val="00016F76"/>
    <w:rsid w:val="00021317"/>
    <w:rsid w:val="00021586"/>
    <w:rsid w:val="0002210F"/>
    <w:rsid w:val="00023055"/>
    <w:rsid w:val="000241E1"/>
    <w:rsid w:val="00025AA4"/>
    <w:rsid w:val="00025EF1"/>
    <w:rsid w:val="00025FDD"/>
    <w:rsid w:val="00027EB9"/>
    <w:rsid w:val="0003205A"/>
    <w:rsid w:val="00032767"/>
    <w:rsid w:val="00032FD7"/>
    <w:rsid w:val="00034DE3"/>
    <w:rsid w:val="0003502D"/>
    <w:rsid w:val="0003523B"/>
    <w:rsid w:val="0003605C"/>
    <w:rsid w:val="00037678"/>
    <w:rsid w:val="00037ACC"/>
    <w:rsid w:val="00040439"/>
    <w:rsid w:val="0004049B"/>
    <w:rsid w:val="00041087"/>
    <w:rsid w:val="00042BA4"/>
    <w:rsid w:val="0004446E"/>
    <w:rsid w:val="000451EF"/>
    <w:rsid w:val="000452D2"/>
    <w:rsid w:val="000458E5"/>
    <w:rsid w:val="00046B9A"/>
    <w:rsid w:val="000473EE"/>
    <w:rsid w:val="000514BF"/>
    <w:rsid w:val="0005158C"/>
    <w:rsid w:val="0005230F"/>
    <w:rsid w:val="00052AE5"/>
    <w:rsid w:val="00052D12"/>
    <w:rsid w:val="00053582"/>
    <w:rsid w:val="00054A60"/>
    <w:rsid w:val="000554B7"/>
    <w:rsid w:val="00056A01"/>
    <w:rsid w:val="00056E8E"/>
    <w:rsid w:val="00057B66"/>
    <w:rsid w:val="000606AD"/>
    <w:rsid w:val="00061543"/>
    <w:rsid w:val="000619D1"/>
    <w:rsid w:val="00061D12"/>
    <w:rsid w:val="000626BE"/>
    <w:rsid w:val="000626DB"/>
    <w:rsid w:val="00063A69"/>
    <w:rsid w:val="000641DF"/>
    <w:rsid w:val="000660DC"/>
    <w:rsid w:val="0006738F"/>
    <w:rsid w:val="0007057C"/>
    <w:rsid w:val="000725D7"/>
    <w:rsid w:val="0007277F"/>
    <w:rsid w:val="00072A97"/>
    <w:rsid w:val="00074C52"/>
    <w:rsid w:val="00074FCA"/>
    <w:rsid w:val="00076B87"/>
    <w:rsid w:val="00076EA0"/>
    <w:rsid w:val="0008084B"/>
    <w:rsid w:val="00085261"/>
    <w:rsid w:val="00085358"/>
    <w:rsid w:val="00092218"/>
    <w:rsid w:val="00092670"/>
    <w:rsid w:val="00092E9A"/>
    <w:rsid w:val="00093C41"/>
    <w:rsid w:val="00094D6E"/>
    <w:rsid w:val="00094DD6"/>
    <w:rsid w:val="00096523"/>
    <w:rsid w:val="000977F1"/>
    <w:rsid w:val="000A2076"/>
    <w:rsid w:val="000A3D87"/>
    <w:rsid w:val="000A4194"/>
    <w:rsid w:val="000A631F"/>
    <w:rsid w:val="000A6F93"/>
    <w:rsid w:val="000A776C"/>
    <w:rsid w:val="000B0B61"/>
    <w:rsid w:val="000B153C"/>
    <w:rsid w:val="000B158C"/>
    <w:rsid w:val="000B19D0"/>
    <w:rsid w:val="000B1A6C"/>
    <w:rsid w:val="000B1B6D"/>
    <w:rsid w:val="000B2EF9"/>
    <w:rsid w:val="000B306E"/>
    <w:rsid w:val="000B32F8"/>
    <w:rsid w:val="000B4991"/>
    <w:rsid w:val="000B5DE8"/>
    <w:rsid w:val="000B62A1"/>
    <w:rsid w:val="000B6853"/>
    <w:rsid w:val="000B7148"/>
    <w:rsid w:val="000C1436"/>
    <w:rsid w:val="000C17E5"/>
    <w:rsid w:val="000C2A0F"/>
    <w:rsid w:val="000C2A74"/>
    <w:rsid w:val="000C4054"/>
    <w:rsid w:val="000C4968"/>
    <w:rsid w:val="000C7C61"/>
    <w:rsid w:val="000D06A2"/>
    <w:rsid w:val="000D214E"/>
    <w:rsid w:val="000D22F0"/>
    <w:rsid w:val="000D3DA2"/>
    <w:rsid w:val="000D4086"/>
    <w:rsid w:val="000D4A8C"/>
    <w:rsid w:val="000D4CCB"/>
    <w:rsid w:val="000D7581"/>
    <w:rsid w:val="000D7EE5"/>
    <w:rsid w:val="000E0947"/>
    <w:rsid w:val="000E12ED"/>
    <w:rsid w:val="000E1ED6"/>
    <w:rsid w:val="000E22F0"/>
    <w:rsid w:val="000E3C7F"/>
    <w:rsid w:val="000E4F9B"/>
    <w:rsid w:val="000E54B3"/>
    <w:rsid w:val="000E655A"/>
    <w:rsid w:val="000E6CA2"/>
    <w:rsid w:val="000E7AA6"/>
    <w:rsid w:val="000F03A5"/>
    <w:rsid w:val="000F0405"/>
    <w:rsid w:val="000F11D8"/>
    <w:rsid w:val="000F170F"/>
    <w:rsid w:val="000F181A"/>
    <w:rsid w:val="000F1ADB"/>
    <w:rsid w:val="000F1B5A"/>
    <w:rsid w:val="000F2C3F"/>
    <w:rsid w:val="000F2DB3"/>
    <w:rsid w:val="000F4D49"/>
    <w:rsid w:val="000F6635"/>
    <w:rsid w:val="000F7555"/>
    <w:rsid w:val="000F7C19"/>
    <w:rsid w:val="000F7F54"/>
    <w:rsid w:val="00100D46"/>
    <w:rsid w:val="00100DE8"/>
    <w:rsid w:val="0010129A"/>
    <w:rsid w:val="00101D22"/>
    <w:rsid w:val="00102842"/>
    <w:rsid w:val="001040A3"/>
    <w:rsid w:val="0010420F"/>
    <w:rsid w:val="00105107"/>
    <w:rsid w:val="001054D2"/>
    <w:rsid w:val="001072E0"/>
    <w:rsid w:val="001102AD"/>
    <w:rsid w:val="00111306"/>
    <w:rsid w:val="00111E79"/>
    <w:rsid w:val="001120FF"/>
    <w:rsid w:val="001139B1"/>
    <w:rsid w:val="00113E8C"/>
    <w:rsid w:val="00115952"/>
    <w:rsid w:val="00116B81"/>
    <w:rsid w:val="00117522"/>
    <w:rsid w:val="00122D2F"/>
    <w:rsid w:val="00124DBE"/>
    <w:rsid w:val="0012798E"/>
    <w:rsid w:val="00130197"/>
    <w:rsid w:val="00130230"/>
    <w:rsid w:val="001319C6"/>
    <w:rsid w:val="001350C8"/>
    <w:rsid w:val="00136E8A"/>
    <w:rsid w:val="001375CC"/>
    <w:rsid w:val="00140E64"/>
    <w:rsid w:val="001412AC"/>
    <w:rsid w:val="0014175A"/>
    <w:rsid w:val="0014380A"/>
    <w:rsid w:val="00143ED1"/>
    <w:rsid w:val="001443B4"/>
    <w:rsid w:val="001444B6"/>
    <w:rsid w:val="001450F0"/>
    <w:rsid w:val="0014566B"/>
    <w:rsid w:val="00146FF5"/>
    <w:rsid w:val="001470ED"/>
    <w:rsid w:val="0014733B"/>
    <w:rsid w:val="001501A1"/>
    <w:rsid w:val="00150475"/>
    <w:rsid w:val="0015242A"/>
    <w:rsid w:val="00152668"/>
    <w:rsid w:val="00152879"/>
    <w:rsid w:val="00152E70"/>
    <w:rsid w:val="00153493"/>
    <w:rsid w:val="00155F2D"/>
    <w:rsid w:val="0016028C"/>
    <w:rsid w:val="001604D1"/>
    <w:rsid w:val="001615AF"/>
    <w:rsid w:val="00161B03"/>
    <w:rsid w:val="0016280B"/>
    <w:rsid w:val="0016281C"/>
    <w:rsid w:val="001634C7"/>
    <w:rsid w:val="00163D05"/>
    <w:rsid w:val="001649C9"/>
    <w:rsid w:val="00164ADF"/>
    <w:rsid w:val="00164CF5"/>
    <w:rsid w:val="00165541"/>
    <w:rsid w:val="0016689B"/>
    <w:rsid w:val="00167765"/>
    <w:rsid w:val="00170B15"/>
    <w:rsid w:val="00170D4D"/>
    <w:rsid w:val="00171692"/>
    <w:rsid w:val="00171939"/>
    <w:rsid w:val="001732F5"/>
    <w:rsid w:val="001750D4"/>
    <w:rsid w:val="00181F7D"/>
    <w:rsid w:val="00183546"/>
    <w:rsid w:val="00183660"/>
    <w:rsid w:val="00183D28"/>
    <w:rsid w:val="00187524"/>
    <w:rsid w:val="00191B4A"/>
    <w:rsid w:val="00192989"/>
    <w:rsid w:val="00194131"/>
    <w:rsid w:val="001941C9"/>
    <w:rsid w:val="0019553C"/>
    <w:rsid w:val="001A05AA"/>
    <w:rsid w:val="001A24D7"/>
    <w:rsid w:val="001A325C"/>
    <w:rsid w:val="001A3D67"/>
    <w:rsid w:val="001A3FD4"/>
    <w:rsid w:val="001A514C"/>
    <w:rsid w:val="001A5D79"/>
    <w:rsid w:val="001A6B48"/>
    <w:rsid w:val="001A7579"/>
    <w:rsid w:val="001A75D1"/>
    <w:rsid w:val="001B06D1"/>
    <w:rsid w:val="001B2AD6"/>
    <w:rsid w:val="001B443D"/>
    <w:rsid w:val="001B6360"/>
    <w:rsid w:val="001B74E3"/>
    <w:rsid w:val="001B7B09"/>
    <w:rsid w:val="001B7E8E"/>
    <w:rsid w:val="001C0E81"/>
    <w:rsid w:val="001C1261"/>
    <w:rsid w:val="001C17C4"/>
    <w:rsid w:val="001C1FFB"/>
    <w:rsid w:val="001C433F"/>
    <w:rsid w:val="001C4B28"/>
    <w:rsid w:val="001C5C90"/>
    <w:rsid w:val="001C7D5E"/>
    <w:rsid w:val="001D0A4E"/>
    <w:rsid w:val="001D25C4"/>
    <w:rsid w:val="001D2EBE"/>
    <w:rsid w:val="001D3724"/>
    <w:rsid w:val="001D4D57"/>
    <w:rsid w:val="001D53FB"/>
    <w:rsid w:val="001D69B1"/>
    <w:rsid w:val="001E1B7F"/>
    <w:rsid w:val="001E2324"/>
    <w:rsid w:val="001E4DBC"/>
    <w:rsid w:val="001E5B69"/>
    <w:rsid w:val="001E5F8A"/>
    <w:rsid w:val="001E63AB"/>
    <w:rsid w:val="001E6880"/>
    <w:rsid w:val="001E6E19"/>
    <w:rsid w:val="001F0318"/>
    <w:rsid w:val="001F2BA6"/>
    <w:rsid w:val="001F3524"/>
    <w:rsid w:val="001F3EA8"/>
    <w:rsid w:val="001F4595"/>
    <w:rsid w:val="001F5993"/>
    <w:rsid w:val="001F5E96"/>
    <w:rsid w:val="001F6EB8"/>
    <w:rsid w:val="001F7347"/>
    <w:rsid w:val="001F74F7"/>
    <w:rsid w:val="00201DC9"/>
    <w:rsid w:val="0020213C"/>
    <w:rsid w:val="0020420F"/>
    <w:rsid w:val="0020486F"/>
    <w:rsid w:val="002056B0"/>
    <w:rsid w:val="00206753"/>
    <w:rsid w:val="00206E6D"/>
    <w:rsid w:val="00207CC7"/>
    <w:rsid w:val="002101CB"/>
    <w:rsid w:val="00210A69"/>
    <w:rsid w:val="002138A6"/>
    <w:rsid w:val="00214F1E"/>
    <w:rsid w:val="00216955"/>
    <w:rsid w:val="0021731B"/>
    <w:rsid w:val="00222117"/>
    <w:rsid w:val="002247FC"/>
    <w:rsid w:val="002250CD"/>
    <w:rsid w:val="0022646E"/>
    <w:rsid w:val="00226E5F"/>
    <w:rsid w:val="00231476"/>
    <w:rsid w:val="0023262B"/>
    <w:rsid w:val="002343AC"/>
    <w:rsid w:val="00234DC1"/>
    <w:rsid w:val="00235957"/>
    <w:rsid w:val="00240173"/>
    <w:rsid w:val="00240450"/>
    <w:rsid w:val="00241D65"/>
    <w:rsid w:val="0024230E"/>
    <w:rsid w:val="00245726"/>
    <w:rsid w:val="00245BC9"/>
    <w:rsid w:val="00245F2D"/>
    <w:rsid w:val="00246AD4"/>
    <w:rsid w:val="00247F1B"/>
    <w:rsid w:val="002514D0"/>
    <w:rsid w:val="00251D1A"/>
    <w:rsid w:val="00251F4A"/>
    <w:rsid w:val="002538E3"/>
    <w:rsid w:val="002545E1"/>
    <w:rsid w:val="00257113"/>
    <w:rsid w:val="002601DB"/>
    <w:rsid w:val="0026209F"/>
    <w:rsid w:val="00264337"/>
    <w:rsid w:val="00264A2C"/>
    <w:rsid w:val="00264EEC"/>
    <w:rsid w:val="0026525D"/>
    <w:rsid w:val="002655DD"/>
    <w:rsid w:val="002669E9"/>
    <w:rsid w:val="0026784A"/>
    <w:rsid w:val="00267EF1"/>
    <w:rsid w:val="00270052"/>
    <w:rsid w:val="0027172E"/>
    <w:rsid w:val="002751E4"/>
    <w:rsid w:val="0027601B"/>
    <w:rsid w:val="00277D5D"/>
    <w:rsid w:val="002801DB"/>
    <w:rsid w:val="00281456"/>
    <w:rsid w:val="0028435E"/>
    <w:rsid w:val="00285D80"/>
    <w:rsid w:val="00285D91"/>
    <w:rsid w:val="00286D2F"/>
    <w:rsid w:val="002872DF"/>
    <w:rsid w:val="00287823"/>
    <w:rsid w:val="00287B9F"/>
    <w:rsid w:val="0029035C"/>
    <w:rsid w:val="00291BB8"/>
    <w:rsid w:val="00292061"/>
    <w:rsid w:val="00293EED"/>
    <w:rsid w:val="00294836"/>
    <w:rsid w:val="002977A7"/>
    <w:rsid w:val="00297C41"/>
    <w:rsid w:val="002A0224"/>
    <w:rsid w:val="002A0ADF"/>
    <w:rsid w:val="002A12A7"/>
    <w:rsid w:val="002A2807"/>
    <w:rsid w:val="002A2A38"/>
    <w:rsid w:val="002A3153"/>
    <w:rsid w:val="002A33E5"/>
    <w:rsid w:val="002A4841"/>
    <w:rsid w:val="002A56D3"/>
    <w:rsid w:val="002A5DD5"/>
    <w:rsid w:val="002B0BA9"/>
    <w:rsid w:val="002B0BB6"/>
    <w:rsid w:val="002B2390"/>
    <w:rsid w:val="002B314D"/>
    <w:rsid w:val="002B67C2"/>
    <w:rsid w:val="002B7395"/>
    <w:rsid w:val="002C28A9"/>
    <w:rsid w:val="002C31C0"/>
    <w:rsid w:val="002C42FB"/>
    <w:rsid w:val="002C459B"/>
    <w:rsid w:val="002C6A8A"/>
    <w:rsid w:val="002D02C1"/>
    <w:rsid w:val="002D1B8E"/>
    <w:rsid w:val="002D2405"/>
    <w:rsid w:val="002D2B0C"/>
    <w:rsid w:val="002D3437"/>
    <w:rsid w:val="002D36E2"/>
    <w:rsid w:val="002D51AE"/>
    <w:rsid w:val="002D5274"/>
    <w:rsid w:val="002D5ACE"/>
    <w:rsid w:val="002D697D"/>
    <w:rsid w:val="002D7D66"/>
    <w:rsid w:val="002E2C72"/>
    <w:rsid w:val="002E32B7"/>
    <w:rsid w:val="002E3E6C"/>
    <w:rsid w:val="002E528C"/>
    <w:rsid w:val="002E5A0C"/>
    <w:rsid w:val="002E6A99"/>
    <w:rsid w:val="002E6FCD"/>
    <w:rsid w:val="002F1351"/>
    <w:rsid w:val="002F280A"/>
    <w:rsid w:val="002F5329"/>
    <w:rsid w:val="002F55B5"/>
    <w:rsid w:val="002F574B"/>
    <w:rsid w:val="002F5F14"/>
    <w:rsid w:val="002F603F"/>
    <w:rsid w:val="002F6207"/>
    <w:rsid w:val="0030007D"/>
    <w:rsid w:val="003010F9"/>
    <w:rsid w:val="003026C9"/>
    <w:rsid w:val="00303B8D"/>
    <w:rsid w:val="00303E93"/>
    <w:rsid w:val="0030491D"/>
    <w:rsid w:val="00304DC4"/>
    <w:rsid w:val="00305676"/>
    <w:rsid w:val="00305C89"/>
    <w:rsid w:val="00306274"/>
    <w:rsid w:val="00307482"/>
    <w:rsid w:val="00311022"/>
    <w:rsid w:val="0031199E"/>
    <w:rsid w:val="00312BFA"/>
    <w:rsid w:val="003132D5"/>
    <w:rsid w:val="00313BB7"/>
    <w:rsid w:val="00315E3B"/>
    <w:rsid w:val="0031607E"/>
    <w:rsid w:val="0031727F"/>
    <w:rsid w:val="00320597"/>
    <w:rsid w:val="00322521"/>
    <w:rsid w:val="00323E50"/>
    <w:rsid w:val="00324594"/>
    <w:rsid w:val="00325722"/>
    <w:rsid w:val="00325812"/>
    <w:rsid w:val="003267BA"/>
    <w:rsid w:val="00327356"/>
    <w:rsid w:val="00327635"/>
    <w:rsid w:val="00327860"/>
    <w:rsid w:val="0033037F"/>
    <w:rsid w:val="00332FD5"/>
    <w:rsid w:val="003331AB"/>
    <w:rsid w:val="00333981"/>
    <w:rsid w:val="003350D0"/>
    <w:rsid w:val="00336258"/>
    <w:rsid w:val="00337219"/>
    <w:rsid w:val="0033799F"/>
    <w:rsid w:val="00337A5D"/>
    <w:rsid w:val="00337F1C"/>
    <w:rsid w:val="00337F3E"/>
    <w:rsid w:val="003411CC"/>
    <w:rsid w:val="00342362"/>
    <w:rsid w:val="00342587"/>
    <w:rsid w:val="00342E41"/>
    <w:rsid w:val="003434F0"/>
    <w:rsid w:val="00343A8A"/>
    <w:rsid w:val="00343A95"/>
    <w:rsid w:val="00344836"/>
    <w:rsid w:val="00345B1D"/>
    <w:rsid w:val="003473AB"/>
    <w:rsid w:val="00347776"/>
    <w:rsid w:val="00347F2B"/>
    <w:rsid w:val="003537CC"/>
    <w:rsid w:val="00354167"/>
    <w:rsid w:val="00354745"/>
    <w:rsid w:val="00354EEF"/>
    <w:rsid w:val="003559DF"/>
    <w:rsid w:val="00355F85"/>
    <w:rsid w:val="003564B9"/>
    <w:rsid w:val="00360EC8"/>
    <w:rsid w:val="00361F2A"/>
    <w:rsid w:val="00362392"/>
    <w:rsid w:val="0036345A"/>
    <w:rsid w:val="00363DE3"/>
    <w:rsid w:val="00364486"/>
    <w:rsid w:val="00364EC5"/>
    <w:rsid w:val="003650CF"/>
    <w:rsid w:val="00365675"/>
    <w:rsid w:val="003667AC"/>
    <w:rsid w:val="00371A21"/>
    <w:rsid w:val="003722D1"/>
    <w:rsid w:val="003726F0"/>
    <w:rsid w:val="00372986"/>
    <w:rsid w:val="00373487"/>
    <w:rsid w:val="003739B2"/>
    <w:rsid w:val="003761E1"/>
    <w:rsid w:val="003810F0"/>
    <w:rsid w:val="003812FC"/>
    <w:rsid w:val="003831C5"/>
    <w:rsid w:val="003833E9"/>
    <w:rsid w:val="00384751"/>
    <w:rsid w:val="003851B7"/>
    <w:rsid w:val="00385E65"/>
    <w:rsid w:val="003860E4"/>
    <w:rsid w:val="0038702B"/>
    <w:rsid w:val="003877D9"/>
    <w:rsid w:val="00387AAB"/>
    <w:rsid w:val="00387C8A"/>
    <w:rsid w:val="003900B0"/>
    <w:rsid w:val="00394921"/>
    <w:rsid w:val="00394A8C"/>
    <w:rsid w:val="00394CBB"/>
    <w:rsid w:val="00395E42"/>
    <w:rsid w:val="0039729B"/>
    <w:rsid w:val="003A057F"/>
    <w:rsid w:val="003A06A9"/>
    <w:rsid w:val="003A0F05"/>
    <w:rsid w:val="003A25EC"/>
    <w:rsid w:val="003A4630"/>
    <w:rsid w:val="003A4C81"/>
    <w:rsid w:val="003A5508"/>
    <w:rsid w:val="003A679E"/>
    <w:rsid w:val="003B024B"/>
    <w:rsid w:val="003B0A3B"/>
    <w:rsid w:val="003B26E5"/>
    <w:rsid w:val="003B3BB6"/>
    <w:rsid w:val="003B4B72"/>
    <w:rsid w:val="003B6887"/>
    <w:rsid w:val="003B785C"/>
    <w:rsid w:val="003B7C80"/>
    <w:rsid w:val="003C0259"/>
    <w:rsid w:val="003C029E"/>
    <w:rsid w:val="003C0BE3"/>
    <w:rsid w:val="003C0CEE"/>
    <w:rsid w:val="003C0FA5"/>
    <w:rsid w:val="003C1112"/>
    <w:rsid w:val="003C1626"/>
    <w:rsid w:val="003C17B1"/>
    <w:rsid w:val="003C44B1"/>
    <w:rsid w:val="003C49CA"/>
    <w:rsid w:val="003C4DBE"/>
    <w:rsid w:val="003C5945"/>
    <w:rsid w:val="003C674E"/>
    <w:rsid w:val="003C7363"/>
    <w:rsid w:val="003C758B"/>
    <w:rsid w:val="003C7FF2"/>
    <w:rsid w:val="003D070A"/>
    <w:rsid w:val="003D1112"/>
    <w:rsid w:val="003D1125"/>
    <w:rsid w:val="003D2D82"/>
    <w:rsid w:val="003D2FEC"/>
    <w:rsid w:val="003D41CF"/>
    <w:rsid w:val="003D453E"/>
    <w:rsid w:val="003D528C"/>
    <w:rsid w:val="003D62A9"/>
    <w:rsid w:val="003D64B0"/>
    <w:rsid w:val="003E0BE3"/>
    <w:rsid w:val="003E1999"/>
    <w:rsid w:val="003E1B8A"/>
    <w:rsid w:val="003E2B35"/>
    <w:rsid w:val="003E301D"/>
    <w:rsid w:val="003E3223"/>
    <w:rsid w:val="003E3C1A"/>
    <w:rsid w:val="003E4398"/>
    <w:rsid w:val="003E6EF4"/>
    <w:rsid w:val="003E6F0F"/>
    <w:rsid w:val="003F0359"/>
    <w:rsid w:val="003F2100"/>
    <w:rsid w:val="003F28F7"/>
    <w:rsid w:val="003F7EA7"/>
    <w:rsid w:val="004004DC"/>
    <w:rsid w:val="00400538"/>
    <w:rsid w:val="00401246"/>
    <w:rsid w:val="00401A3E"/>
    <w:rsid w:val="00401F03"/>
    <w:rsid w:val="00402106"/>
    <w:rsid w:val="0040229F"/>
    <w:rsid w:val="004023D3"/>
    <w:rsid w:val="00407B9F"/>
    <w:rsid w:val="004119DD"/>
    <w:rsid w:val="00412217"/>
    <w:rsid w:val="00413413"/>
    <w:rsid w:val="00413DC3"/>
    <w:rsid w:val="00414EB2"/>
    <w:rsid w:val="00415276"/>
    <w:rsid w:val="004163E4"/>
    <w:rsid w:val="0041714F"/>
    <w:rsid w:val="00417FAF"/>
    <w:rsid w:val="004225CE"/>
    <w:rsid w:val="0042413B"/>
    <w:rsid w:val="004245B0"/>
    <w:rsid w:val="00427BFB"/>
    <w:rsid w:val="00427F31"/>
    <w:rsid w:val="00430090"/>
    <w:rsid w:val="00431BF7"/>
    <w:rsid w:val="00433F9A"/>
    <w:rsid w:val="004355CF"/>
    <w:rsid w:val="004360B4"/>
    <w:rsid w:val="00437F4E"/>
    <w:rsid w:val="00440201"/>
    <w:rsid w:val="0044078A"/>
    <w:rsid w:val="004413F1"/>
    <w:rsid w:val="004415FD"/>
    <w:rsid w:val="004424FD"/>
    <w:rsid w:val="00443AE6"/>
    <w:rsid w:val="00443BE2"/>
    <w:rsid w:val="004441F8"/>
    <w:rsid w:val="004448C6"/>
    <w:rsid w:val="00445942"/>
    <w:rsid w:val="00445F64"/>
    <w:rsid w:val="00452917"/>
    <w:rsid w:val="00453338"/>
    <w:rsid w:val="004543E8"/>
    <w:rsid w:val="00457B1B"/>
    <w:rsid w:val="00460837"/>
    <w:rsid w:val="00460944"/>
    <w:rsid w:val="004610D1"/>
    <w:rsid w:val="004614E1"/>
    <w:rsid w:val="00461D5C"/>
    <w:rsid w:val="00461E71"/>
    <w:rsid w:val="004628EF"/>
    <w:rsid w:val="00462AE2"/>
    <w:rsid w:val="004632F8"/>
    <w:rsid w:val="0046351D"/>
    <w:rsid w:val="00463DF0"/>
    <w:rsid w:val="0046476D"/>
    <w:rsid w:val="0046598B"/>
    <w:rsid w:val="00465BCB"/>
    <w:rsid w:val="00467258"/>
    <w:rsid w:val="004735A8"/>
    <w:rsid w:val="00473C31"/>
    <w:rsid w:val="004745D9"/>
    <w:rsid w:val="00475EE0"/>
    <w:rsid w:val="0047649A"/>
    <w:rsid w:val="00476F44"/>
    <w:rsid w:val="004779AF"/>
    <w:rsid w:val="00481933"/>
    <w:rsid w:val="00482D29"/>
    <w:rsid w:val="0048501E"/>
    <w:rsid w:val="00485E7A"/>
    <w:rsid w:val="00486138"/>
    <w:rsid w:val="00486EBC"/>
    <w:rsid w:val="00487461"/>
    <w:rsid w:val="00487E99"/>
    <w:rsid w:val="00490499"/>
    <w:rsid w:val="004910C2"/>
    <w:rsid w:val="0049202F"/>
    <w:rsid w:val="004938FC"/>
    <w:rsid w:val="00494336"/>
    <w:rsid w:val="004952F4"/>
    <w:rsid w:val="004955AE"/>
    <w:rsid w:val="0049565F"/>
    <w:rsid w:val="0049587A"/>
    <w:rsid w:val="004959E4"/>
    <w:rsid w:val="00495D58"/>
    <w:rsid w:val="00496E3E"/>
    <w:rsid w:val="00497371"/>
    <w:rsid w:val="004A04AB"/>
    <w:rsid w:val="004A0A2A"/>
    <w:rsid w:val="004A10B7"/>
    <w:rsid w:val="004A156D"/>
    <w:rsid w:val="004A19D7"/>
    <w:rsid w:val="004A1C3F"/>
    <w:rsid w:val="004A32CD"/>
    <w:rsid w:val="004A40E1"/>
    <w:rsid w:val="004A467C"/>
    <w:rsid w:val="004A4C5C"/>
    <w:rsid w:val="004A706C"/>
    <w:rsid w:val="004A74ED"/>
    <w:rsid w:val="004B0E6C"/>
    <w:rsid w:val="004B0FBD"/>
    <w:rsid w:val="004B17F3"/>
    <w:rsid w:val="004B24CD"/>
    <w:rsid w:val="004B272C"/>
    <w:rsid w:val="004B4CC9"/>
    <w:rsid w:val="004B59D9"/>
    <w:rsid w:val="004B60D2"/>
    <w:rsid w:val="004B655A"/>
    <w:rsid w:val="004B6B78"/>
    <w:rsid w:val="004C096C"/>
    <w:rsid w:val="004C1214"/>
    <w:rsid w:val="004C21FD"/>
    <w:rsid w:val="004C2A17"/>
    <w:rsid w:val="004C2F9A"/>
    <w:rsid w:val="004C3127"/>
    <w:rsid w:val="004C48FE"/>
    <w:rsid w:val="004C4CC0"/>
    <w:rsid w:val="004C58E5"/>
    <w:rsid w:val="004C5BE5"/>
    <w:rsid w:val="004C6881"/>
    <w:rsid w:val="004C7371"/>
    <w:rsid w:val="004D14BC"/>
    <w:rsid w:val="004D276C"/>
    <w:rsid w:val="004D42B9"/>
    <w:rsid w:val="004D4FEA"/>
    <w:rsid w:val="004D5CB6"/>
    <w:rsid w:val="004D5DC1"/>
    <w:rsid w:val="004D62A9"/>
    <w:rsid w:val="004E1096"/>
    <w:rsid w:val="004E2178"/>
    <w:rsid w:val="004E22D1"/>
    <w:rsid w:val="004E25DE"/>
    <w:rsid w:val="004E3526"/>
    <w:rsid w:val="004E44FB"/>
    <w:rsid w:val="004E57BB"/>
    <w:rsid w:val="004E6073"/>
    <w:rsid w:val="004E6B14"/>
    <w:rsid w:val="004E6BDE"/>
    <w:rsid w:val="004E6C69"/>
    <w:rsid w:val="004E78AE"/>
    <w:rsid w:val="004F006B"/>
    <w:rsid w:val="004F07E6"/>
    <w:rsid w:val="004F0EA6"/>
    <w:rsid w:val="004F49B0"/>
    <w:rsid w:val="004F5A80"/>
    <w:rsid w:val="004F75B1"/>
    <w:rsid w:val="00501BF9"/>
    <w:rsid w:val="00503620"/>
    <w:rsid w:val="00503D06"/>
    <w:rsid w:val="005042B5"/>
    <w:rsid w:val="00504455"/>
    <w:rsid w:val="005048EC"/>
    <w:rsid w:val="005056B1"/>
    <w:rsid w:val="00506C56"/>
    <w:rsid w:val="00507B03"/>
    <w:rsid w:val="0051012B"/>
    <w:rsid w:val="00512B2C"/>
    <w:rsid w:val="005149B7"/>
    <w:rsid w:val="00515B00"/>
    <w:rsid w:val="00516D8D"/>
    <w:rsid w:val="0051791C"/>
    <w:rsid w:val="005221D1"/>
    <w:rsid w:val="0052422D"/>
    <w:rsid w:val="00524B8C"/>
    <w:rsid w:val="005253B8"/>
    <w:rsid w:val="00526CA1"/>
    <w:rsid w:val="005302F7"/>
    <w:rsid w:val="0053167E"/>
    <w:rsid w:val="0053456C"/>
    <w:rsid w:val="005353D3"/>
    <w:rsid w:val="00535590"/>
    <w:rsid w:val="0053580A"/>
    <w:rsid w:val="00535BFF"/>
    <w:rsid w:val="00536B4B"/>
    <w:rsid w:val="00537C08"/>
    <w:rsid w:val="005426E6"/>
    <w:rsid w:val="005429E4"/>
    <w:rsid w:val="0054382F"/>
    <w:rsid w:val="0054390E"/>
    <w:rsid w:val="00544371"/>
    <w:rsid w:val="0054453E"/>
    <w:rsid w:val="005465C9"/>
    <w:rsid w:val="00546C5B"/>
    <w:rsid w:val="005478B0"/>
    <w:rsid w:val="00547E69"/>
    <w:rsid w:val="005517AE"/>
    <w:rsid w:val="00552273"/>
    <w:rsid w:val="00553122"/>
    <w:rsid w:val="00553314"/>
    <w:rsid w:val="0055460B"/>
    <w:rsid w:val="00556BB2"/>
    <w:rsid w:val="005602CE"/>
    <w:rsid w:val="00560497"/>
    <w:rsid w:val="005611C7"/>
    <w:rsid w:val="005631A4"/>
    <w:rsid w:val="005637D0"/>
    <w:rsid w:val="0056506A"/>
    <w:rsid w:val="0056600D"/>
    <w:rsid w:val="00570799"/>
    <w:rsid w:val="00571004"/>
    <w:rsid w:val="005774AE"/>
    <w:rsid w:val="005778E7"/>
    <w:rsid w:val="00580275"/>
    <w:rsid w:val="00580821"/>
    <w:rsid w:val="0058089D"/>
    <w:rsid w:val="0058154A"/>
    <w:rsid w:val="00581657"/>
    <w:rsid w:val="005816E4"/>
    <w:rsid w:val="00581B9E"/>
    <w:rsid w:val="0058439A"/>
    <w:rsid w:val="00585482"/>
    <w:rsid w:val="0058784E"/>
    <w:rsid w:val="00591538"/>
    <w:rsid w:val="0059175A"/>
    <w:rsid w:val="00592624"/>
    <w:rsid w:val="0059262D"/>
    <w:rsid w:val="0059480B"/>
    <w:rsid w:val="00595279"/>
    <w:rsid w:val="00597BBC"/>
    <w:rsid w:val="005A02CC"/>
    <w:rsid w:val="005A0C52"/>
    <w:rsid w:val="005A2BCD"/>
    <w:rsid w:val="005A448B"/>
    <w:rsid w:val="005A5275"/>
    <w:rsid w:val="005A6B9A"/>
    <w:rsid w:val="005A752F"/>
    <w:rsid w:val="005B0E60"/>
    <w:rsid w:val="005B13D7"/>
    <w:rsid w:val="005B1601"/>
    <w:rsid w:val="005B1F00"/>
    <w:rsid w:val="005B2184"/>
    <w:rsid w:val="005B3C70"/>
    <w:rsid w:val="005B3EA3"/>
    <w:rsid w:val="005B45C5"/>
    <w:rsid w:val="005B4949"/>
    <w:rsid w:val="005B4EA4"/>
    <w:rsid w:val="005B4F9D"/>
    <w:rsid w:val="005B5459"/>
    <w:rsid w:val="005B7225"/>
    <w:rsid w:val="005C1F85"/>
    <w:rsid w:val="005C312D"/>
    <w:rsid w:val="005C4DB1"/>
    <w:rsid w:val="005C4E0F"/>
    <w:rsid w:val="005C5E56"/>
    <w:rsid w:val="005C6857"/>
    <w:rsid w:val="005C77AA"/>
    <w:rsid w:val="005C78AC"/>
    <w:rsid w:val="005C7D9C"/>
    <w:rsid w:val="005D3474"/>
    <w:rsid w:val="005D5246"/>
    <w:rsid w:val="005D60A3"/>
    <w:rsid w:val="005D7FCD"/>
    <w:rsid w:val="005E03CE"/>
    <w:rsid w:val="005E0A46"/>
    <w:rsid w:val="005E1F61"/>
    <w:rsid w:val="005E4203"/>
    <w:rsid w:val="005E4738"/>
    <w:rsid w:val="005E4EAB"/>
    <w:rsid w:val="005E5BD0"/>
    <w:rsid w:val="005E5CA9"/>
    <w:rsid w:val="005E5EB5"/>
    <w:rsid w:val="005F1B67"/>
    <w:rsid w:val="005F1E43"/>
    <w:rsid w:val="005F3842"/>
    <w:rsid w:val="005F388A"/>
    <w:rsid w:val="005F399C"/>
    <w:rsid w:val="005F4458"/>
    <w:rsid w:val="005F680A"/>
    <w:rsid w:val="005F7FDA"/>
    <w:rsid w:val="006009B5"/>
    <w:rsid w:val="00601169"/>
    <w:rsid w:val="00601FB3"/>
    <w:rsid w:val="0060226E"/>
    <w:rsid w:val="00602960"/>
    <w:rsid w:val="00603613"/>
    <w:rsid w:val="00603691"/>
    <w:rsid w:val="006046FE"/>
    <w:rsid w:val="0060476F"/>
    <w:rsid w:val="00605720"/>
    <w:rsid w:val="006065B7"/>
    <w:rsid w:val="00607D60"/>
    <w:rsid w:val="006101F9"/>
    <w:rsid w:val="0061046B"/>
    <w:rsid w:val="00610B56"/>
    <w:rsid w:val="00610E08"/>
    <w:rsid w:val="00611F97"/>
    <w:rsid w:val="00612E2A"/>
    <w:rsid w:val="00613C02"/>
    <w:rsid w:val="00614A8D"/>
    <w:rsid w:val="006159FD"/>
    <w:rsid w:val="00616F3B"/>
    <w:rsid w:val="00617965"/>
    <w:rsid w:val="0062073D"/>
    <w:rsid w:val="00621195"/>
    <w:rsid w:val="006242B1"/>
    <w:rsid w:val="006250BC"/>
    <w:rsid w:val="00625334"/>
    <w:rsid w:val="006256A1"/>
    <w:rsid w:val="00625A84"/>
    <w:rsid w:val="00626541"/>
    <w:rsid w:val="00626895"/>
    <w:rsid w:val="006276E1"/>
    <w:rsid w:val="0063015E"/>
    <w:rsid w:val="00630993"/>
    <w:rsid w:val="006310C7"/>
    <w:rsid w:val="006316C9"/>
    <w:rsid w:val="006316D8"/>
    <w:rsid w:val="006324B1"/>
    <w:rsid w:val="00632D6A"/>
    <w:rsid w:val="00633B18"/>
    <w:rsid w:val="006344D0"/>
    <w:rsid w:val="00635DDB"/>
    <w:rsid w:val="0063629A"/>
    <w:rsid w:val="00636330"/>
    <w:rsid w:val="00636814"/>
    <w:rsid w:val="006369B4"/>
    <w:rsid w:val="00637EDE"/>
    <w:rsid w:val="00640693"/>
    <w:rsid w:val="00640F6B"/>
    <w:rsid w:val="00641C9C"/>
    <w:rsid w:val="00641CD0"/>
    <w:rsid w:val="006430B3"/>
    <w:rsid w:val="006433C7"/>
    <w:rsid w:val="006441BF"/>
    <w:rsid w:val="006445FA"/>
    <w:rsid w:val="006451C2"/>
    <w:rsid w:val="00645DF6"/>
    <w:rsid w:val="0064614A"/>
    <w:rsid w:val="006468E4"/>
    <w:rsid w:val="00651030"/>
    <w:rsid w:val="00651264"/>
    <w:rsid w:val="00651712"/>
    <w:rsid w:val="00651C3E"/>
    <w:rsid w:val="00653E0C"/>
    <w:rsid w:val="00655BCE"/>
    <w:rsid w:val="006563CE"/>
    <w:rsid w:val="0065749C"/>
    <w:rsid w:val="00660B83"/>
    <w:rsid w:val="006613A3"/>
    <w:rsid w:val="0066268B"/>
    <w:rsid w:val="006638BB"/>
    <w:rsid w:val="006641A0"/>
    <w:rsid w:val="0066461F"/>
    <w:rsid w:val="0066488B"/>
    <w:rsid w:val="00664C1D"/>
    <w:rsid w:val="00665689"/>
    <w:rsid w:val="006669A2"/>
    <w:rsid w:val="00670227"/>
    <w:rsid w:val="006704A1"/>
    <w:rsid w:val="00671F5D"/>
    <w:rsid w:val="00672684"/>
    <w:rsid w:val="00675564"/>
    <w:rsid w:val="006769A9"/>
    <w:rsid w:val="0067764C"/>
    <w:rsid w:val="00677C94"/>
    <w:rsid w:val="006818CF"/>
    <w:rsid w:val="00681EB3"/>
    <w:rsid w:val="00682691"/>
    <w:rsid w:val="00682EA9"/>
    <w:rsid w:val="00684186"/>
    <w:rsid w:val="00686901"/>
    <w:rsid w:val="00687121"/>
    <w:rsid w:val="00692450"/>
    <w:rsid w:val="0069246F"/>
    <w:rsid w:val="00693711"/>
    <w:rsid w:val="00693A41"/>
    <w:rsid w:val="00693F7D"/>
    <w:rsid w:val="0069438E"/>
    <w:rsid w:val="006961C6"/>
    <w:rsid w:val="006979B7"/>
    <w:rsid w:val="006A1373"/>
    <w:rsid w:val="006A191F"/>
    <w:rsid w:val="006A3D24"/>
    <w:rsid w:val="006A58BF"/>
    <w:rsid w:val="006A7709"/>
    <w:rsid w:val="006B07D4"/>
    <w:rsid w:val="006B0A7C"/>
    <w:rsid w:val="006B0B3E"/>
    <w:rsid w:val="006B0E75"/>
    <w:rsid w:val="006B1A62"/>
    <w:rsid w:val="006B23B3"/>
    <w:rsid w:val="006B2B4B"/>
    <w:rsid w:val="006B5E21"/>
    <w:rsid w:val="006B61EA"/>
    <w:rsid w:val="006B62C8"/>
    <w:rsid w:val="006C162C"/>
    <w:rsid w:val="006C1B33"/>
    <w:rsid w:val="006C3027"/>
    <w:rsid w:val="006C3624"/>
    <w:rsid w:val="006C3877"/>
    <w:rsid w:val="006C467A"/>
    <w:rsid w:val="006C4FBA"/>
    <w:rsid w:val="006C51E2"/>
    <w:rsid w:val="006C6560"/>
    <w:rsid w:val="006C664B"/>
    <w:rsid w:val="006C7E6E"/>
    <w:rsid w:val="006D1377"/>
    <w:rsid w:val="006D1C16"/>
    <w:rsid w:val="006D2FC2"/>
    <w:rsid w:val="006D383C"/>
    <w:rsid w:val="006D40C8"/>
    <w:rsid w:val="006D48A0"/>
    <w:rsid w:val="006D5A10"/>
    <w:rsid w:val="006D5CE8"/>
    <w:rsid w:val="006D5D20"/>
    <w:rsid w:val="006E11AA"/>
    <w:rsid w:val="006E3C35"/>
    <w:rsid w:val="006E4C07"/>
    <w:rsid w:val="006E5A0A"/>
    <w:rsid w:val="006E6B07"/>
    <w:rsid w:val="006E799D"/>
    <w:rsid w:val="006F0E31"/>
    <w:rsid w:val="006F118D"/>
    <w:rsid w:val="006F199D"/>
    <w:rsid w:val="006F456C"/>
    <w:rsid w:val="006F54DF"/>
    <w:rsid w:val="006F5B78"/>
    <w:rsid w:val="006F7A00"/>
    <w:rsid w:val="006F7CE6"/>
    <w:rsid w:val="0070030C"/>
    <w:rsid w:val="007009DF"/>
    <w:rsid w:val="00701ECE"/>
    <w:rsid w:val="007023E2"/>
    <w:rsid w:val="007024DA"/>
    <w:rsid w:val="00702B90"/>
    <w:rsid w:val="0070303F"/>
    <w:rsid w:val="00704664"/>
    <w:rsid w:val="00704D10"/>
    <w:rsid w:val="00704F1C"/>
    <w:rsid w:val="007056BB"/>
    <w:rsid w:val="007062C2"/>
    <w:rsid w:val="007070F4"/>
    <w:rsid w:val="00710340"/>
    <w:rsid w:val="007113E5"/>
    <w:rsid w:val="0071192D"/>
    <w:rsid w:val="0071214F"/>
    <w:rsid w:val="00712303"/>
    <w:rsid w:val="007125EB"/>
    <w:rsid w:val="00712E2C"/>
    <w:rsid w:val="00712E47"/>
    <w:rsid w:val="00713801"/>
    <w:rsid w:val="00713F58"/>
    <w:rsid w:val="00714DDB"/>
    <w:rsid w:val="00714F6F"/>
    <w:rsid w:val="0071603C"/>
    <w:rsid w:val="007172A7"/>
    <w:rsid w:val="007177C1"/>
    <w:rsid w:val="0072064B"/>
    <w:rsid w:val="007206F3"/>
    <w:rsid w:val="00720923"/>
    <w:rsid w:val="00720AEC"/>
    <w:rsid w:val="00720B04"/>
    <w:rsid w:val="00720D32"/>
    <w:rsid w:val="00721EA7"/>
    <w:rsid w:val="00722262"/>
    <w:rsid w:val="00723DB1"/>
    <w:rsid w:val="007246B1"/>
    <w:rsid w:val="007250A4"/>
    <w:rsid w:val="0072684E"/>
    <w:rsid w:val="00726A83"/>
    <w:rsid w:val="007270E6"/>
    <w:rsid w:val="0072769A"/>
    <w:rsid w:val="00730D79"/>
    <w:rsid w:val="00732007"/>
    <w:rsid w:val="00733ABF"/>
    <w:rsid w:val="00735B8C"/>
    <w:rsid w:val="00736583"/>
    <w:rsid w:val="00736711"/>
    <w:rsid w:val="00736746"/>
    <w:rsid w:val="00736CF7"/>
    <w:rsid w:val="00737169"/>
    <w:rsid w:val="00737F3C"/>
    <w:rsid w:val="0074117B"/>
    <w:rsid w:val="00743E2E"/>
    <w:rsid w:val="007442B9"/>
    <w:rsid w:val="00744DFF"/>
    <w:rsid w:val="0074570E"/>
    <w:rsid w:val="007466F0"/>
    <w:rsid w:val="00746D90"/>
    <w:rsid w:val="007475B6"/>
    <w:rsid w:val="007500A3"/>
    <w:rsid w:val="0075014B"/>
    <w:rsid w:val="00751DAA"/>
    <w:rsid w:val="00752340"/>
    <w:rsid w:val="00752F21"/>
    <w:rsid w:val="00753052"/>
    <w:rsid w:val="00753590"/>
    <w:rsid w:val="00754FB0"/>
    <w:rsid w:val="00755246"/>
    <w:rsid w:val="007555F0"/>
    <w:rsid w:val="00755729"/>
    <w:rsid w:val="00755E85"/>
    <w:rsid w:val="00755FC2"/>
    <w:rsid w:val="00756D34"/>
    <w:rsid w:val="00756EE0"/>
    <w:rsid w:val="00757A04"/>
    <w:rsid w:val="00757CE6"/>
    <w:rsid w:val="00760684"/>
    <w:rsid w:val="007625B0"/>
    <w:rsid w:val="007626D1"/>
    <w:rsid w:val="00762B07"/>
    <w:rsid w:val="00762DE3"/>
    <w:rsid w:val="007635F3"/>
    <w:rsid w:val="007638F7"/>
    <w:rsid w:val="00764277"/>
    <w:rsid w:val="0076613B"/>
    <w:rsid w:val="00767406"/>
    <w:rsid w:val="00767635"/>
    <w:rsid w:val="0077048A"/>
    <w:rsid w:val="007706C1"/>
    <w:rsid w:val="00770B78"/>
    <w:rsid w:val="00770C2D"/>
    <w:rsid w:val="0077124D"/>
    <w:rsid w:val="00771902"/>
    <w:rsid w:val="00771EB0"/>
    <w:rsid w:val="00772C34"/>
    <w:rsid w:val="00774215"/>
    <w:rsid w:val="00774524"/>
    <w:rsid w:val="00774570"/>
    <w:rsid w:val="007746F4"/>
    <w:rsid w:val="00774904"/>
    <w:rsid w:val="00776950"/>
    <w:rsid w:val="00777102"/>
    <w:rsid w:val="007802A9"/>
    <w:rsid w:val="00780EA4"/>
    <w:rsid w:val="00782D1E"/>
    <w:rsid w:val="0078428F"/>
    <w:rsid w:val="007847B8"/>
    <w:rsid w:val="007853B0"/>
    <w:rsid w:val="00785CB7"/>
    <w:rsid w:val="0078737E"/>
    <w:rsid w:val="00787A20"/>
    <w:rsid w:val="0079051D"/>
    <w:rsid w:val="00791310"/>
    <w:rsid w:val="00791532"/>
    <w:rsid w:val="00791533"/>
    <w:rsid w:val="00791C66"/>
    <w:rsid w:val="0079277B"/>
    <w:rsid w:val="007939D6"/>
    <w:rsid w:val="00794C61"/>
    <w:rsid w:val="0079647E"/>
    <w:rsid w:val="00796C41"/>
    <w:rsid w:val="00797090"/>
    <w:rsid w:val="00797BB1"/>
    <w:rsid w:val="007A0492"/>
    <w:rsid w:val="007A125D"/>
    <w:rsid w:val="007A14D5"/>
    <w:rsid w:val="007A167E"/>
    <w:rsid w:val="007A25A9"/>
    <w:rsid w:val="007A30AC"/>
    <w:rsid w:val="007A4594"/>
    <w:rsid w:val="007A468C"/>
    <w:rsid w:val="007A4BF3"/>
    <w:rsid w:val="007A78FE"/>
    <w:rsid w:val="007B2B81"/>
    <w:rsid w:val="007B2C1D"/>
    <w:rsid w:val="007B2E71"/>
    <w:rsid w:val="007B3E52"/>
    <w:rsid w:val="007B514F"/>
    <w:rsid w:val="007B6B77"/>
    <w:rsid w:val="007B71CD"/>
    <w:rsid w:val="007C1C06"/>
    <w:rsid w:val="007C2605"/>
    <w:rsid w:val="007C3E27"/>
    <w:rsid w:val="007C4747"/>
    <w:rsid w:val="007C5696"/>
    <w:rsid w:val="007C7F4E"/>
    <w:rsid w:val="007D0B27"/>
    <w:rsid w:val="007D2FD7"/>
    <w:rsid w:val="007D3335"/>
    <w:rsid w:val="007D6BE8"/>
    <w:rsid w:val="007E024C"/>
    <w:rsid w:val="007E0665"/>
    <w:rsid w:val="007E2CE1"/>
    <w:rsid w:val="007E38CF"/>
    <w:rsid w:val="007E49D8"/>
    <w:rsid w:val="007E4F0D"/>
    <w:rsid w:val="007E560E"/>
    <w:rsid w:val="007E5717"/>
    <w:rsid w:val="007E636A"/>
    <w:rsid w:val="007E6ADF"/>
    <w:rsid w:val="007F1BDC"/>
    <w:rsid w:val="007F23B3"/>
    <w:rsid w:val="007F24DD"/>
    <w:rsid w:val="007F3D0F"/>
    <w:rsid w:val="007F3FFD"/>
    <w:rsid w:val="007F44EF"/>
    <w:rsid w:val="007F464F"/>
    <w:rsid w:val="007F6A2E"/>
    <w:rsid w:val="007F75E3"/>
    <w:rsid w:val="007F7F4C"/>
    <w:rsid w:val="008006F2"/>
    <w:rsid w:val="00800C4E"/>
    <w:rsid w:val="0080374E"/>
    <w:rsid w:val="00803A4D"/>
    <w:rsid w:val="0080480F"/>
    <w:rsid w:val="0080482F"/>
    <w:rsid w:val="0080590D"/>
    <w:rsid w:val="00806912"/>
    <w:rsid w:val="00806FFD"/>
    <w:rsid w:val="00807848"/>
    <w:rsid w:val="00810EC9"/>
    <w:rsid w:val="00810EE4"/>
    <w:rsid w:val="00812270"/>
    <w:rsid w:val="00813F4C"/>
    <w:rsid w:val="0081419B"/>
    <w:rsid w:val="008155FE"/>
    <w:rsid w:val="008175B2"/>
    <w:rsid w:val="00817C68"/>
    <w:rsid w:val="00820608"/>
    <w:rsid w:val="00822564"/>
    <w:rsid w:val="0082278E"/>
    <w:rsid w:val="0082294A"/>
    <w:rsid w:val="00823A1B"/>
    <w:rsid w:val="00823D70"/>
    <w:rsid w:val="00825612"/>
    <w:rsid w:val="0082596B"/>
    <w:rsid w:val="008261D8"/>
    <w:rsid w:val="00826307"/>
    <w:rsid w:val="00826ECB"/>
    <w:rsid w:val="00827EF1"/>
    <w:rsid w:val="00830663"/>
    <w:rsid w:val="00831582"/>
    <w:rsid w:val="00831962"/>
    <w:rsid w:val="00833537"/>
    <w:rsid w:val="00833F58"/>
    <w:rsid w:val="00834DB7"/>
    <w:rsid w:val="0083565A"/>
    <w:rsid w:val="00835925"/>
    <w:rsid w:val="00836E7C"/>
    <w:rsid w:val="00840EEB"/>
    <w:rsid w:val="00843718"/>
    <w:rsid w:val="00846377"/>
    <w:rsid w:val="00846759"/>
    <w:rsid w:val="00851E52"/>
    <w:rsid w:val="00852082"/>
    <w:rsid w:val="0085265A"/>
    <w:rsid w:val="008529D3"/>
    <w:rsid w:val="00853B87"/>
    <w:rsid w:val="00856445"/>
    <w:rsid w:val="00857105"/>
    <w:rsid w:val="00857EB4"/>
    <w:rsid w:val="00860573"/>
    <w:rsid w:val="00860DDD"/>
    <w:rsid w:val="0086475C"/>
    <w:rsid w:val="00865239"/>
    <w:rsid w:val="0086788A"/>
    <w:rsid w:val="00867BC9"/>
    <w:rsid w:val="00871E8B"/>
    <w:rsid w:val="00872225"/>
    <w:rsid w:val="00872A70"/>
    <w:rsid w:val="00873699"/>
    <w:rsid w:val="00873B88"/>
    <w:rsid w:val="00874848"/>
    <w:rsid w:val="00874CC0"/>
    <w:rsid w:val="008763BD"/>
    <w:rsid w:val="008768C0"/>
    <w:rsid w:val="00877161"/>
    <w:rsid w:val="0087755B"/>
    <w:rsid w:val="00881D6D"/>
    <w:rsid w:val="00882609"/>
    <w:rsid w:val="0088297F"/>
    <w:rsid w:val="00882E7D"/>
    <w:rsid w:val="008848E5"/>
    <w:rsid w:val="0088542D"/>
    <w:rsid w:val="00885780"/>
    <w:rsid w:val="008858E7"/>
    <w:rsid w:val="008879B7"/>
    <w:rsid w:val="008900AC"/>
    <w:rsid w:val="008901A7"/>
    <w:rsid w:val="00890248"/>
    <w:rsid w:val="00890768"/>
    <w:rsid w:val="00890D50"/>
    <w:rsid w:val="0089308B"/>
    <w:rsid w:val="00893395"/>
    <w:rsid w:val="0089402E"/>
    <w:rsid w:val="00895013"/>
    <w:rsid w:val="0089637A"/>
    <w:rsid w:val="0089652B"/>
    <w:rsid w:val="008973C4"/>
    <w:rsid w:val="008A0069"/>
    <w:rsid w:val="008A12BB"/>
    <w:rsid w:val="008A2DD3"/>
    <w:rsid w:val="008A34A1"/>
    <w:rsid w:val="008A362A"/>
    <w:rsid w:val="008A3D52"/>
    <w:rsid w:val="008A40B8"/>
    <w:rsid w:val="008A5A37"/>
    <w:rsid w:val="008A7A3A"/>
    <w:rsid w:val="008A7CB4"/>
    <w:rsid w:val="008A7CBD"/>
    <w:rsid w:val="008B0135"/>
    <w:rsid w:val="008B22A5"/>
    <w:rsid w:val="008B277B"/>
    <w:rsid w:val="008B322C"/>
    <w:rsid w:val="008B36FB"/>
    <w:rsid w:val="008B39B3"/>
    <w:rsid w:val="008B50C5"/>
    <w:rsid w:val="008B67A5"/>
    <w:rsid w:val="008B7A71"/>
    <w:rsid w:val="008B7C8E"/>
    <w:rsid w:val="008C1A07"/>
    <w:rsid w:val="008C20AB"/>
    <w:rsid w:val="008C21A1"/>
    <w:rsid w:val="008C285F"/>
    <w:rsid w:val="008C2C5C"/>
    <w:rsid w:val="008C32CA"/>
    <w:rsid w:val="008C3504"/>
    <w:rsid w:val="008C526D"/>
    <w:rsid w:val="008C630F"/>
    <w:rsid w:val="008C6C50"/>
    <w:rsid w:val="008C6E7E"/>
    <w:rsid w:val="008D02A7"/>
    <w:rsid w:val="008D0767"/>
    <w:rsid w:val="008D093E"/>
    <w:rsid w:val="008D0A85"/>
    <w:rsid w:val="008D0F41"/>
    <w:rsid w:val="008D1301"/>
    <w:rsid w:val="008D33F4"/>
    <w:rsid w:val="008D348F"/>
    <w:rsid w:val="008D4168"/>
    <w:rsid w:val="008D6273"/>
    <w:rsid w:val="008E0B32"/>
    <w:rsid w:val="008E2253"/>
    <w:rsid w:val="008E25D8"/>
    <w:rsid w:val="008E51C9"/>
    <w:rsid w:val="008E6F76"/>
    <w:rsid w:val="008E74FD"/>
    <w:rsid w:val="008E7C2C"/>
    <w:rsid w:val="008F048A"/>
    <w:rsid w:val="008F1574"/>
    <w:rsid w:val="008F177E"/>
    <w:rsid w:val="008F2346"/>
    <w:rsid w:val="008F329F"/>
    <w:rsid w:val="008F3F0B"/>
    <w:rsid w:val="008F4506"/>
    <w:rsid w:val="008F4FED"/>
    <w:rsid w:val="008F5247"/>
    <w:rsid w:val="008F6269"/>
    <w:rsid w:val="008F6B34"/>
    <w:rsid w:val="008F7AA0"/>
    <w:rsid w:val="008F7C19"/>
    <w:rsid w:val="00900A1B"/>
    <w:rsid w:val="00900C18"/>
    <w:rsid w:val="009017DF"/>
    <w:rsid w:val="00901FF1"/>
    <w:rsid w:val="0090286E"/>
    <w:rsid w:val="0090319D"/>
    <w:rsid w:val="009044C3"/>
    <w:rsid w:val="0091013A"/>
    <w:rsid w:val="00912337"/>
    <w:rsid w:val="009128EF"/>
    <w:rsid w:val="00913270"/>
    <w:rsid w:val="00913286"/>
    <w:rsid w:val="00913366"/>
    <w:rsid w:val="009137EE"/>
    <w:rsid w:val="00913813"/>
    <w:rsid w:val="009144EF"/>
    <w:rsid w:val="00914E6A"/>
    <w:rsid w:val="0091696E"/>
    <w:rsid w:val="009176B5"/>
    <w:rsid w:val="00921C2E"/>
    <w:rsid w:val="00921CE5"/>
    <w:rsid w:val="00923780"/>
    <w:rsid w:val="0092505E"/>
    <w:rsid w:val="009258A5"/>
    <w:rsid w:val="009269B4"/>
    <w:rsid w:val="00926EF8"/>
    <w:rsid w:val="009275A3"/>
    <w:rsid w:val="00931160"/>
    <w:rsid w:val="00932E76"/>
    <w:rsid w:val="00933096"/>
    <w:rsid w:val="009332AB"/>
    <w:rsid w:val="009336E2"/>
    <w:rsid w:val="009338FE"/>
    <w:rsid w:val="00934EA2"/>
    <w:rsid w:val="00934FCC"/>
    <w:rsid w:val="009358F5"/>
    <w:rsid w:val="0093653E"/>
    <w:rsid w:val="0093756F"/>
    <w:rsid w:val="009402D6"/>
    <w:rsid w:val="00940313"/>
    <w:rsid w:val="009403D7"/>
    <w:rsid w:val="009406C1"/>
    <w:rsid w:val="00941F7F"/>
    <w:rsid w:val="009421CF"/>
    <w:rsid w:val="00942512"/>
    <w:rsid w:val="00945FF7"/>
    <w:rsid w:val="0094725D"/>
    <w:rsid w:val="00952109"/>
    <w:rsid w:val="00954223"/>
    <w:rsid w:val="009543C7"/>
    <w:rsid w:val="00956139"/>
    <w:rsid w:val="0095680E"/>
    <w:rsid w:val="009571A0"/>
    <w:rsid w:val="009612E9"/>
    <w:rsid w:val="00961A0D"/>
    <w:rsid w:val="009625D5"/>
    <w:rsid w:val="00962B4D"/>
    <w:rsid w:val="00962D5A"/>
    <w:rsid w:val="00962F6D"/>
    <w:rsid w:val="009630A0"/>
    <w:rsid w:val="00963C87"/>
    <w:rsid w:val="00964624"/>
    <w:rsid w:val="00965C68"/>
    <w:rsid w:val="009677BC"/>
    <w:rsid w:val="00967D78"/>
    <w:rsid w:val="0097196A"/>
    <w:rsid w:val="009729B6"/>
    <w:rsid w:val="00973659"/>
    <w:rsid w:val="00974AEB"/>
    <w:rsid w:val="00974D40"/>
    <w:rsid w:val="00974FDB"/>
    <w:rsid w:val="0098141E"/>
    <w:rsid w:val="0098165A"/>
    <w:rsid w:val="00983E42"/>
    <w:rsid w:val="009847E0"/>
    <w:rsid w:val="00986699"/>
    <w:rsid w:val="00986BFC"/>
    <w:rsid w:val="009874B1"/>
    <w:rsid w:val="00987C0B"/>
    <w:rsid w:val="00990345"/>
    <w:rsid w:val="00992792"/>
    <w:rsid w:val="00992F2A"/>
    <w:rsid w:val="00994B23"/>
    <w:rsid w:val="00995863"/>
    <w:rsid w:val="00995B29"/>
    <w:rsid w:val="00996A41"/>
    <w:rsid w:val="009A0373"/>
    <w:rsid w:val="009A0AEC"/>
    <w:rsid w:val="009A165B"/>
    <w:rsid w:val="009A35B6"/>
    <w:rsid w:val="009A3A29"/>
    <w:rsid w:val="009A4580"/>
    <w:rsid w:val="009A5C57"/>
    <w:rsid w:val="009A668F"/>
    <w:rsid w:val="009A670B"/>
    <w:rsid w:val="009A720D"/>
    <w:rsid w:val="009B08B4"/>
    <w:rsid w:val="009B1C31"/>
    <w:rsid w:val="009B24ED"/>
    <w:rsid w:val="009B2565"/>
    <w:rsid w:val="009B2C4B"/>
    <w:rsid w:val="009B3707"/>
    <w:rsid w:val="009B532B"/>
    <w:rsid w:val="009B6084"/>
    <w:rsid w:val="009B66E6"/>
    <w:rsid w:val="009B689B"/>
    <w:rsid w:val="009B6E96"/>
    <w:rsid w:val="009B7134"/>
    <w:rsid w:val="009C075B"/>
    <w:rsid w:val="009C09F2"/>
    <w:rsid w:val="009C0DB9"/>
    <w:rsid w:val="009C1D20"/>
    <w:rsid w:val="009C2EC3"/>
    <w:rsid w:val="009C2F3E"/>
    <w:rsid w:val="009C3B55"/>
    <w:rsid w:val="009C4320"/>
    <w:rsid w:val="009C5501"/>
    <w:rsid w:val="009C5EB9"/>
    <w:rsid w:val="009C61E7"/>
    <w:rsid w:val="009C7E42"/>
    <w:rsid w:val="009C7F8C"/>
    <w:rsid w:val="009D0CE4"/>
    <w:rsid w:val="009D1023"/>
    <w:rsid w:val="009D15FB"/>
    <w:rsid w:val="009D2A84"/>
    <w:rsid w:val="009D39F9"/>
    <w:rsid w:val="009D3FE6"/>
    <w:rsid w:val="009D59D6"/>
    <w:rsid w:val="009D6F8F"/>
    <w:rsid w:val="009E07DE"/>
    <w:rsid w:val="009E2D0C"/>
    <w:rsid w:val="009E3A98"/>
    <w:rsid w:val="009E4007"/>
    <w:rsid w:val="009E4B76"/>
    <w:rsid w:val="009E582C"/>
    <w:rsid w:val="009E6588"/>
    <w:rsid w:val="009E73B9"/>
    <w:rsid w:val="009E7C33"/>
    <w:rsid w:val="009F06BF"/>
    <w:rsid w:val="009F2F3C"/>
    <w:rsid w:val="009F3241"/>
    <w:rsid w:val="009F4C08"/>
    <w:rsid w:val="009F6F9F"/>
    <w:rsid w:val="009F751A"/>
    <w:rsid w:val="009F7722"/>
    <w:rsid w:val="00A0120E"/>
    <w:rsid w:val="00A014BD"/>
    <w:rsid w:val="00A02441"/>
    <w:rsid w:val="00A029A3"/>
    <w:rsid w:val="00A0309C"/>
    <w:rsid w:val="00A048E1"/>
    <w:rsid w:val="00A0497A"/>
    <w:rsid w:val="00A04DA2"/>
    <w:rsid w:val="00A04E10"/>
    <w:rsid w:val="00A0773D"/>
    <w:rsid w:val="00A07B29"/>
    <w:rsid w:val="00A112FB"/>
    <w:rsid w:val="00A119A7"/>
    <w:rsid w:val="00A11DE7"/>
    <w:rsid w:val="00A123C0"/>
    <w:rsid w:val="00A12748"/>
    <w:rsid w:val="00A13C24"/>
    <w:rsid w:val="00A156CA"/>
    <w:rsid w:val="00A22649"/>
    <w:rsid w:val="00A236ED"/>
    <w:rsid w:val="00A24197"/>
    <w:rsid w:val="00A2442C"/>
    <w:rsid w:val="00A24CA5"/>
    <w:rsid w:val="00A26B53"/>
    <w:rsid w:val="00A27009"/>
    <w:rsid w:val="00A2710A"/>
    <w:rsid w:val="00A27BE1"/>
    <w:rsid w:val="00A3163B"/>
    <w:rsid w:val="00A3229C"/>
    <w:rsid w:val="00A33554"/>
    <w:rsid w:val="00A347C2"/>
    <w:rsid w:val="00A35DE0"/>
    <w:rsid w:val="00A3794D"/>
    <w:rsid w:val="00A37C58"/>
    <w:rsid w:val="00A40F12"/>
    <w:rsid w:val="00A414F4"/>
    <w:rsid w:val="00A42008"/>
    <w:rsid w:val="00A423CC"/>
    <w:rsid w:val="00A4289B"/>
    <w:rsid w:val="00A42F07"/>
    <w:rsid w:val="00A4324F"/>
    <w:rsid w:val="00A43435"/>
    <w:rsid w:val="00A4454D"/>
    <w:rsid w:val="00A44A72"/>
    <w:rsid w:val="00A4512F"/>
    <w:rsid w:val="00A453A0"/>
    <w:rsid w:val="00A46E1B"/>
    <w:rsid w:val="00A4721D"/>
    <w:rsid w:val="00A47B8F"/>
    <w:rsid w:val="00A51D1F"/>
    <w:rsid w:val="00A52648"/>
    <w:rsid w:val="00A52D35"/>
    <w:rsid w:val="00A52DA9"/>
    <w:rsid w:val="00A52E2B"/>
    <w:rsid w:val="00A544A5"/>
    <w:rsid w:val="00A549D7"/>
    <w:rsid w:val="00A54FA6"/>
    <w:rsid w:val="00A55362"/>
    <w:rsid w:val="00A5660D"/>
    <w:rsid w:val="00A57FE7"/>
    <w:rsid w:val="00A606A3"/>
    <w:rsid w:val="00A614E9"/>
    <w:rsid w:val="00A626AE"/>
    <w:rsid w:val="00A62FB9"/>
    <w:rsid w:val="00A6554B"/>
    <w:rsid w:val="00A65CAA"/>
    <w:rsid w:val="00A66C3A"/>
    <w:rsid w:val="00A67131"/>
    <w:rsid w:val="00A7016E"/>
    <w:rsid w:val="00A707FB"/>
    <w:rsid w:val="00A72520"/>
    <w:rsid w:val="00A72A89"/>
    <w:rsid w:val="00A74A0E"/>
    <w:rsid w:val="00A75150"/>
    <w:rsid w:val="00A75232"/>
    <w:rsid w:val="00A80A21"/>
    <w:rsid w:val="00A849C8"/>
    <w:rsid w:val="00A86949"/>
    <w:rsid w:val="00A873F9"/>
    <w:rsid w:val="00A903EB"/>
    <w:rsid w:val="00A908EE"/>
    <w:rsid w:val="00A90CB4"/>
    <w:rsid w:val="00A925D3"/>
    <w:rsid w:val="00A9276B"/>
    <w:rsid w:val="00A9358C"/>
    <w:rsid w:val="00A93670"/>
    <w:rsid w:val="00A93DBD"/>
    <w:rsid w:val="00A93ED4"/>
    <w:rsid w:val="00A96460"/>
    <w:rsid w:val="00A97189"/>
    <w:rsid w:val="00A97885"/>
    <w:rsid w:val="00A97D5D"/>
    <w:rsid w:val="00AA0576"/>
    <w:rsid w:val="00AA0A21"/>
    <w:rsid w:val="00AA2421"/>
    <w:rsid w:val="00AA2B33"/>
    <w:rsid w:val="00AA2B58"/>
    <w:rsid w:val="00AA2CDF"/>
    <w:rsid w:val="00AA2D40"/>
    <w:rsid w:val="00AA3146"/>
    <w:rsid w:val="00AA3C56"/>
    <w:rsid w:val="00AA686A"/>
    <w:rsid w:val="00AB0828"/>
    <w:rsid w:val="00AB0DDA"/>
    <w:rsid w:val="00AB1CF6"/>
    <w:rsid w:val="00AB2186"/>
    <w:rsid w:val="00AB2502"/>
    <w:rsid w:val="00AB26F4"/>
    <w:rsid w:val="00AB2C8F"/>
    <w:rsid w:val="00AB302F"/>
    <w:rsid w:val="00AB41D6"/>
    <w:rsid w:val="00AB449C"/>
    <w:rsid w:val="00AB5577"/>
    <w:rsid w:val="00AC0621"/>
    <w:rsid w:val="00AC0829"/>
    <w:rsid w:val="00AC16ED"/>
    <w:rsid w:val="00AC17A6"/>
    <w:rsid w:val="00AC3AC6"/>
    <w:rsid w:val="00AC4346"/>
    <w:rsid w:val="00AC491C"/>
    <w:rsid w:val="00AC4951"/>
    <w:rsid w:val="00AC536F"/>
    <w:rsid w:val="00AC54E3"/>
    <w:rsid w:val="00AC593B"/>
    <w:rsid w:val="00AC600F"/>
    <w:rsid w:val="00AC6085"/>
    <w:rsid w:val="00AC7607"/>
    <w:rsid w:val="00AC7CA8"/>
    <w:rsid w:val="00AC7E40"/>
    <w:rsid w:val="00AD0648"/>
    <w:rsid w:val="00AD0C09"/>
    <w:rsid w:val="00AD1B6C"/>
    <w:rsid w:val="00AD1CDE"/>
    <w:rsid w:val="00AD4EBA"/>
    <w:rsid w:val="00AD5EDC"/>
    <w:rsid w:val="00AD796B"/>
    <w:rsid w:val="00AD7F86"/>
    <w:rsid w:val="00AE1527"/>
    <w:rsid w:val="00AE1745"/>
    <w:rsid w:val="00AE2218"/>
    <w:rsid w:val="00AE267B"/>
    <w:rsid w:val="00AE4AE3"/>
    <w:rsid w:val="00AF072A"/>
    <w:rsid w:val="00AF0894"/>
    <w:rsid w:val="00AF0ECF"/>
    <w:rsid w:val="00AF1343"/>
    <w:rsid w:val="00AF2905"/>
    <w:rsid w:val="00AF406C"/>
    <w:rsid w:val="00AF426B"/>
    <w:rsid w:val="00AF43EC"/>
    <w:rsid w:val="00AF4EDB"/>
    <w:rsid w:val="00AF54F8"/>
    <w:rsid w:val="00AF7B3D"/>
    <w:rsid w:val="00B0016E"/>
    <w:rsid w:val="00B008D2"/>
    <w:rsid w:val="00B019EC"/>
    <w:rsid w:val="00B01E85"/>
    <w:rsid w:val="00B02040"/>
    <w:rsid w:val="00B020B0"/>
    <w:rsid w:val="00B03523"/>
    <w:rsid w:val="00B036A8"/>
    <w:rsid w:val="00B03A13"/>
    <w:rsid w:val="00B0431B"/>
    <w:rsid w:val="00B05792"/>
    <w:rsid w:val="00B05EDE"/>
    <w:rsid w:val="00B062B5"/>
    <w:rsid w:val="00B120D8"/>
    <w:rsid w:val="00B12D3E"/>
    <w:rsid w:val="00B14C43"/>
    <w:rsid w:val="00B16A51"/>
    <w:rsid w:val="00B17C58"/>
    <w:rsid w:val="00B2074B"/>
    <w:rsid w:val="00B20C6A"/>
    <w:rsid w:val="00B211AF"/>
    <w:rsid w:val="00B21B45"/>
    <w:rsid w:val="00B22DB0"/>
    <w:rsid w:val="00B2391A"/>
    <w:rsid w:val="00B25A95"/>
    <w:rsid w:val="00B25E48"/>
    <w:rsid w:val="00B2604A"/>
    <w:rsid w:val="00B26B3B"/>
    <w:rsid w:val="00B26E0D"/>
    <w:rsid w:val="00B27048"/>
    <w:rsid w:val="00B2779F"/>
    <w:rsid w:val="00B277A6"/>
    <w:rsid w:val="00B30475"/>
    <w:rsid w:val="00B30866"/>
    <w:rsid w:val="00B3089F"/>
    <w:rsid w:val="00B30DC7"/>
    <w:rsid w:val="00B31581"/>
    <w:rsid w:val="00B33BFA"/>
    <w:rsid w:val="00B34E8E"/>
    <w:rsid w:val="00B35553"/>
    <w:rsid w:val="00B363CF"/>
    <w:rsid w:val="00B36F76"/>
    <w:rsid w:val="00B450E4"/>
    <w:rsid w:val="00B45B8E"/>
    <w:rsid w:val="00B46FE1"/>
    <w:rsid w:val="00B47FA4"/>
    <w:rsid w:val="00B51EE7"/>
    <w:rsid w:val="00B527F4"/>
    <w:rsid w:val="00B54343"/>
    <w:rsid w:val="00B55E52"/>
    <w:rsid w:val="00B56502"/>
    <w:rsid w:val="00B565A3"/>
    <w:rsid w:val="00B56E29"/>
    <w:rsid w:val="00B57F2B"/>
    <w:rsid w:val="00B60C2F"/>
    <w:rsid w:val="00B613FD"/>
    <w:rsid w:val="00B61A5B"/>
    <w:rsid w:val="00B62B78"/>
    <w:rsid w:val="00B6347E"/>
    <w:rsid w:val="00B63556"/>
    <w:rsid w:val="00B635D5"/>
    <w:rsid w:val="00B65498"/>
    <w:rsid w:val="00B67839"/>
    <w:rsid w:val="00B6786A"/>
    <w:rsid w:val="00B71A10"/>
    <w:rsid w:val="00B71D56"/>
    <w:rsid w:val="00B72719"/>
    <w:rsid w:val="00B72AB1"/>
    <w:rsid w:val="00B740F9"/>
    <w:rsid w:val="00B7455F"/>
    <w:rsid w:val="00B75490"/>
    <w:rsid w:val="00B755B5"/>
    <w:rsid w:val="00B7762F"/>
    <w:rsid w:val="00B776EC"/>
    <w:rsid w:val="00B77A9F"/>
    <w:rsid w:val="00B80EF1"/>
    <w:rsid w:val="00B82997"/>
    <w:rsid w:val="00B83966"/>
    <w:rsid w:val="00B842A0"/>
    <w:rsid w:val="00B85C3B"/>
    <w:rsid w:val="00B86130"/>
    <w:rsid w:val="00B863FB"/>
    <w:rsid w:val="00B8675A"/>
    <w:rsid w:val="00B86DAF"/>
    <w:rsid w:val="00B874C5"/>
    <w:rsid w:val="00B919DA"/>
    <w:rsid w:val="00B91F1F"/>
    <w:rsid w:val="00B92FE9"/>
    <w:rsid w:val="00B96340"/>
    <w:rsid w:val="00B96A2C"/>
    <w:rsid w:val="00B975D0"/>
    <w:rsid w:val="00B977A5"/>
    <w:rsid w:val="00BA374E"/>
    <w:rsid w:val="00BA4F0D"/>
    <w:rsid w:val="00BA50C8"/>
    <w:rsid w:val="00BA5434"/>
    <w:rsid w:val="00BA6C24"/>
    <w:rsid w:val="00BA7621"/>
    <w:rsid w:val="00BB0004"/>
    <w:rsid w:val="00BB002F"/>
    <w:rsid w:val="00BB1685"/>
    <w:rsid w:val="00BB5FAD"/>
    <w:rsid w:val="00BB6152"/>
    <w:rsid w:val="00BB6CC3"/>
    <w:rsid w:val="00BB7EFD"/>
    <w:rsid w:val="00BC14A3"/>
    <w:rsid w:val="00BC44CC"/>
    <w:rsid w:val="00BC4999"/>
    <w:rsid w:val="00BC5835"/>
    <w:rsid w:val="00BC6DB4"/>
    <w:rsid w:val="00BD14F8"/>
    <w:rsid w:val="00BD3042"/>
    <w:rsid w:val="00BD3584"/>
    <w:rsid w:val="00BD43C0"/>
    <w:rsid w:val="00BD4DA1"/>
    <w:rsid w:val="00BD530A"/>
    <w:rsid w:val="00BD5482"/>
    <w:rsid w:val="00BD54EC"/>
    <w:rsid w:val="00BD5664"/>
    <w:rsid w:val="00BD57E9"/>
    <w:rsid w:val="00BD5ECA"/>
    <w:rsid w:val="00BD71D9"/>
    <w:rsid w:val="00BD75F0"/>
    <w:rsid w:val="00BE0050"/>
    <w:rsid w:val="00BE1569"/>
    <w:rsid w:val="00BE32C2"/>
    <w:rsid w:val="00BE3966"/>
    <w:rsid w:val="00BE5515"/>
    <w:rsid w:val="00BE66FC"/>
    <w:rsid w:val="00BE798B"/>
    <w:rsid w:val="00BF1435"/>
    <w:rsid w:val="00BF1D33"/>
    <w:rsid w:val="00BF29F1"/>
    <w:rsid w:val="00BF342B"/>
    <w:rsid w:val="00BF34FF"/>
    <w:rsid w:val="00BF4687"/>
    <w:rsid w:val="00BF50EF"/>
    <w:rsid w:val="00BF5839"/>
    <w:rsid w:val="00BF5DA3"/>
    <w:rsid w:val="00BF6308"/>
    <w:rsid w:val="00BF7786"/>
    <w:rsid w:val="00C005C5"/>
    <w:rsid w:val="00C01072"/>
    <w:rsid w:val="00C03757"/>
    <w:rsid w:val="00C0467A"/>
    <w:rsid w:val="00C05E59"/>
    <w:rsid w:val="00C07E85"/>
    <w:rsid w:val="00C10149"/>
    <w:rsid w:val="00C1211A"/>
    <w:rsid w:val="00C13664"/>
    <w:rsid w:val="00C14E67"/>
    <w:rsid w:val="00C1647D"/>
    <w:rsid w:val="00C16CEF"/>
    <w:rsid w:val="00C219D5"/>
    <w:rsid w:val="00C21A88"/>
    <w:rsid w:val="00C229EC"/>
    <w:rsid w:val="00C23522"/>
    <w:rsid w:val="00C239D4"/>
    <w:rsid w:val="00C2473F"/>
    <w:rsid w:val="00C2499D"/>
    <w:rsid w:val="00C25D73"/>
    <w:rsid w:val="00C26142"/>
    <w:rsid w:val="00C26766"/>
    <w:rsid w:val="00C26C1F"/>
    <w:rsid w:val="00C306C3"/>
    <w:rsid w:val="00C31C09"/>
    <w:rsid w:val="00C31F3E"/>
    <w:rsid w:val="00C32030"/>
    <w:rsid w:val="00C32375"/>
    <w:rsid w:val="00C32572"/>
    <w:rsid w:val="00C3258F"/>
    <w:rsid w:val="00C329F8"/>
    <w:rsid w:val="00C34752"/>
    <w:rsid w:val="00C34891"/>
    <w:rsid w:val="00C36114"/>
    <w:rsid w:val="00C37A99"/>
    <w:rsid w:val="00C40AE8"/>
    <w:rsid w:val="00C40F77"/>
    <w:rsid w:val="00C41E42"/>
    <w:rsid w:val="00C4363C"/>
    <w:rsid w:val="00C43BA6"/>
    <w:rsid w:val="00C43F2D"/>
    <w:rsid w:val="00C44931"/>
    <w:rsid w:val="00C455A5"/>
    <w:rsid w:val="00C456D9"/>
    <w:rsid w:val="00C45C59"/>
    <w:rsid w:val="00C4715B"/>
    <w:rsid w:val="00C47F2B"/>
    <w:rsid w:val="00C52DCB"/>
    <w:rsid w:val="00C5395F"/>
    <w:rsid w:val="00C541E9"/>
    <w:rsid w:val="00C55746"/>
    <w:rsid w:val="00C56F24"/>
    <w:rsid w:val="00C6002D"/>
    <w:rsid w:val="00C60972"/>
    <w:rsid w:val="00C624DB"/>
    <w:rsid w:val="00C633E3"/>
    <w:rsid w:val="00C64E46"/>
    <w:rsid w:val="00C66344"/>
    <w:rsid w:val="00C735AF"/>
    <w:rsid w:val="00C73E4B"/>
    <w:rsid w:val="00C74388"/>
    <w:rsid w:val="00C74760"/>
    <w:rsid w:val="00C749AE"/>
    <w:rsid w:val="00C752D7"/>
    <w:rsid w:val="00C75327"/>
    <w:rsid w:val="00C816D2"/>
    <w:rsid w:val="00C819A8"/>
    <w:rsid w:val="00C8266C"/>
    <w:rsid w:val="00C86A64"/>
    <w:rsid w:val="00C86E6C"/>
    <w:rsid w:val="00C87ED9"/>
    <w:rsid w:val="00C9244E"/>
    <w:rsid w:val="00C92CDF"/>
    <w:rsid w:val="00C95CDA"/>
    <w:rsid w:val="00C960A6"/>
    <w:rsid w:val="00C975E9"/>
    <w:rsid w:val="00C97F97"/>
    <w:rsid w:val="00CA00B1"/>
    <w:rsid w:val="00CA02F7"/>
    <w:rsid w:val="00CA1421"/>
    <w:rsid w:val="00CA29DE"/>
    <w:rsid w:val="00CA3D38"/>
    <w:rsid w:val="00CA4211"/>
    <w:rsid w:val="00CA4CDB"/>
    <w:rsid w:val="00CA5252"/>
    <w:rsid w:val="00CA5750"/>
    <w:rsid w:val="00CA6B20"/>
    <w:rsid w:val="00CB0A61"/>
    <w:rsid w:val="00CB0BA6"/>
    <w:rsid w:val="00CB184F"/>
    <w:rsid w:val="00CB3D04"/>
    <w:rsid w:val="00CB52AF"/>
    <w:rsid w:val="00CB554C"/>
    <w:rsid w:val="00CB5E22"/>
    <w:rsid w:val="00CB6285"/>
    <w:rsid w:val="00CB6E53"/>
    <w:rsid w:val="00CB717A"/>
    <w:rsid w:val="00CC1789"/>
    <w:rsid w:val="00CC2EB7"/>
    <w:rsid w:val="00CC34FA"/>
    <w:rsid w:val="00CC3E7C"/>
    <w:rsid w:val="00CC5B5C"/>
    <w:rsid w:val="00CC7EF1"/>
    <w:rsid w:val="00CC7F25"/>
    <w:rsid w:val="00CD0799"/>
    <w:rsid w:val="00CD09FA"/>
    <w:rsid w:val="00CD0AC0"/>
    <w:rsid w:val="00CD37D1"/>
    <w:rsid w:val="00CD5D5C"/>
    <w:rsid w:val="00CD6A2F"/>
    <w:rsid w:val="00CD70C5"/>
    <w:rsid w:val="00CD75AE"/>
    <w:rsid w:val="00CE109E"/>
    <w:rsid w:val="00CE2B94"/>
    <w:rsid w:val="00CE352E"/>
    <w:rsid w:val="00CE45FA"/>
    <w:rsid w:val="00CE5803"/>
    <w:rsid w:val="00CE60A0"/>
    <w:rsid w:val="00CE62A5"/>
    <w:rsid w:val="00CE6FC5"/>
    <w:rsid w:val="00CE752D"/>
    <w:rsid w:val="00CF0468"/>
    <w:rsid w:val="00CF05DB"/>
    <w:rsid w:val="00CF0B2C"/>
    <w:rsid w:val="00CF1204"/>
    <w:rsid w:val="00CF1AED"/>
    <w:rsid w:val="00CF1D74"/>
    <w:rsid w:val="00CF30C0"/>
    <w:rsid w:val="00CF38D8"/>
    <w:rsid w:val="00CF449C"/>
    <w:rsid w:val="00CF4550"/>
    <w:rsid w:val="00CF47D1"/>
    <w:rsid w:val="00CF6437"/>
    <w:rsid w:val="00CF650F"/>
    <w:rsid w:val="00CF7529"/>
    <w:rsid w:val="00CF7AD5"/>
    <w:rsid w:val="00CF7F62"/>
    <w:rsid w:val="00D00D52"/>
    <w:rsid w:val="00D00D9F"/>
    <w:rsid w:val="00D011F3"/>
    <w:rsid w:val="00D02365"/>
    <w:rsid w:val="00D030BA"/>
    <w:rsid w:val="00D03A63"/>
    <w:rsid w:val="00D041AD"/>
    <w:rsid w:val="00D04BA2"/>
    <w:rsid w:val="00D04EEF"/>
    <w:rsid w:val="00D05B28"/>
    <w:rsid w:val="00D05EA4"/>
    <w:rsid w:val="00D1039D"/>
    <w:rsid w:val="00D10B7C"/>
    <w:rsid w:val="00D111A1"/>
    <w:rsid w:val="00D14A69"/>
    <w:rsid w:val="00D14DBF"/>
    <w:rsid w:val="00D14E44"/>
    <w:rsid w:val="00D15010"/>
    <w:rsid w:val="00D15F67"/>
    <w:rsid w:val="00D1655C"/>
    <w:rsid w:val="00D1687F"/>
    <w:rsid w:val="00D176D0"/>
    <w:rsid w:val="00D209A0"/>
    <w:rsid w:val="00D2141B"/>
    <w:rsid w:val="00D21FDA"/>
    <w:rsid w:val="00D224D8"/>
    <w:rsid w:val="00D22910"/>
    <w:rsid w:val="00D2529A"/>
    <w:rsid w:val="00D2563F"/>
    <w:rsid w:val="00D2663F"/>
    <w:rsid w:val="00D27B27"/>
    <w:rsid w:val="00D310EB"/>
    <w:rsid w:val="00D33625"/>
    <w:rsid w:val="00D33A21"/>
    <w:rsid w:val="00D34FA9"/>
    <w:rsid w:val="00D35352"/>
    <w:rsid w:val="00D354C1"/>
    <w:rsid w:val="00D36356"/>
    <w:rsid w:val="00D36A86"/>
    <w:rsid w:val="00D370DF"/>
    <w:rsid w:val="00D41B30"/>
    <w:rsid w:val="00D41B8C"/>
    <w:rsid w:val="00D421B0"/>
    <w:rsid w:val="00D4342A"/>
    <w:rsid w:val="00D43741"/>
    <w:rsid w:val="00D43B2C"/>
    <w:rsid w:val="00D43DCC"/>
    <w:rsid w:val="00D45E9B"/>
    <w:rsid w:val="00D46751"/>
    <w:rsid w:val="00D51193"/>
    <w:rsid w:val="00D51CEE"/>
    <w:rsid w:val="00D51F42"/>
    <w:rsid w:val="00D51FBA"/>
    <w:rsid w:val="00D523CF"/>
    <w:rsid w:val="00D52BB8"/>
    <w:rsid w:val="00D53A12"/>
    <w:rsid w:val="00D5491B"/>
    <w:rsid w:val="00D55C6E"/>
    <w:rsid w:val="00D56300"/>
    <w:rsid w:val="00D56879"/>
    <w:rsid w:val="00D60377"/>
    <w:rsid w:val="00D606E4"/>
    <w:rsid w:val="00D64322"/>
    <w:rsid w:val="00D6433F"/>
    <w:rsid w:val="00D64A1E"/>
    <w:rsid w:val="00D654D4"/>
    <w:rsid w:val="00D6593B"/>
    <w:rsid w:val="00D659A4"/>
    <w:rsid w:val="00D6671D"/>
    <w:rsid w:val="00D6674E"/>
    <w:rsid w:val="00D6706B"/>
    <w:rsid w:val="00D67EFA"/>
    <w:rsid w:val="00D71010"/>
    <w:rsid w:val="00D71D66"/>
    <w:rsid w:val="00D7242F"/>
    <w:rsid w:val="00D72CE1"/>
    <w:rsid w:val="00D74524"/>
    <w:rsid w:val="00D74E52"/>
    <w:rsid w:val="00D753C9"/>
    <w:rsid w:val="00D756E0"/>
    <w:rsid w:val="00D757B5"/>
    <w:rsid w:val="00D80A54"/>
    <w:rsid w:val="00D81182"/>
    <w:rsid w:val="00D81DA8"/>
    <w:rsid w:val="00D823E5"/>
    <w:rsid w:val="00D82665"/>
    <w:rsid w:val="00D82835"/>
    <w:rsid w:val="00D82FBB"/>
    <w:rsid w:val="00D830CB"/>
    <w:rsid w:val="00D83C96"/>
    <w:rsid w:val="00D851DB"/>
    <w:rsid w:val="00D85320"/>
    <w:rsid w:val="00D872EB"/>
    <w:rsid w:val="00D900EF"/>
    <w:rsid w:val="00D90128"/>
    <w:rsid w:val="00D9058E"/>
    <w:rsid w:val="00D90B44"/>
    <w:rsid w:val="00D930FE"/>
    <w:rsid w:val="00D93450"/>
    <w:rsid w:val="00D940B8"/>
    <w:rsid w:val="00D94598"/>
    <w:rsid w:val="00D95EA4"/>
    <w:rsid w:val="00D96BF6"/>
    <w:rsid w:val="00D97E1B"/>
    <w:rsid w:val="00DA32C5"/>
    <w:rsid w:val="00DA3883"/>
    <w:rsid w:val="00DA3D6C"/>
    <w:rsid w:val="00DA4096"/>
    <w:rsid w:val="00DA420D"/>
    <w:rsid w:val="00DA5467"/>
    <w:rsid w:val="00DB0265"/>
    <w:rsid w:val="00DB0A0E"/>
    <w:rsid w:val="00DB0C91"/>
    <w:rsid w:val="00DB1D8F"/>
    <w:rsid w:val="00DB227B"/>
    <w:rsid w:val="00DB7A40"/>
    <w:rsid w:val="00DC0EA5"/>
    <w:rsid w:val="00DC105B"/>
    <w:rsid w:val="00DC1F04"/>
    <w:rsid w:val="00DC2C9C"/>
    <w:rsid w:val="00DC2E99"/>
    <w:rsid w:val="00DC4093"/>
    <w:rsid w:val="00DC505D"/>
    <w:rsid w:val="00DC5900"/>
    <w:rsid w:val="00DC6328"/>
    <w:rsid w:val="00DC63B8"/>
    <w:rsid w:val="00DC6FBD"/>
    <w:rsid w:val="00DC763C"/>
    <w:rsid w:val="00DD055C"/>
    <w:rsid w:val="00DD149F"/>
    <w:rsid w:val="00DD1B3E"/>
    <w:rsid w:val="00DD2BCA"/>
    <w:rsid w:val="00DD3031"/>
    <w:rsid w:val="00DD320C"/>
    <w:rsid w:val="00DD348A"/>
    <w:rsid w:val="00DD39B0"/>
    <w:rsid w:val="00DD3C5A"/>
    <w:rsid w:val="00DD4196"/>
    <w:rsid w:val="00DD43D0"/>
    <w:rsid w:val="00DD494A"/>
    <w:rsid w:val="00DD6F7E"/>
    <w:rsid w:val="00DD7158"/>
    <w:rsid w:val="00DD773F"/>
    <w:rsid w:val="00DD7F35"/>
    <w:rsid w:val="00DE0039"/>
    <w:rsid w:val="00DE0FEC"/>
    <w:rsid w:val="00DE1876"/>
    <w:rsid w:val="00DE1ECD"/>
    <w:rsid w:val="00DE2F82"/>
    <w:rsid w:val="00DE34BA"/>
    <w:rsid w:val="00DE3556"/>
    <w:rsid w:val="00DE52C6"/>
    <w:rsid w:val="00DE56CD"/>
    <w:rsid w:val="00DE5B92"/>
    <w:rsid w:val="00DE63BB"/>
    <w:rsid w:val="00DE6561"/>
    <w:rsid w:val="00DE7073"/>
    <w:rsid w:val="00DE739D"/>
    <w:rsid w:val="00DE743C"/>
    <w:rsid w:val="00DE745A"/>
    <w:rsid w:val="00DE74B6"/>
    <w:rsid w:val="00DF12C9"/>
    <w:rsid w:val="00DF18C1"/>
    <w:rsid w:val="00DF23D4"/>
    <w:rsid w:val="00DF249E"/>
    <w:rsid w:val="00DF252C"/>
    <w:rsid w:val="00DF2FE4"/>
    <w:rsid w:val="00DF32AB"/>
    <w:rsid w:val="00DF3FB3"/>
    <w:rsid w:val="00DF4474"/>
    <w:rsid w:val="00DF6D3B"/>
    <w:rsid w:val="00DF7DA1"/>
    <w:rsid w:val="00E0039B"/>
    <w:rsid w:val="00E011D5"/>
    <w:rsid w:val="00E01432"/>
    <w:rsid w:val="00E02D12"/>
    <w:rsid w:val="00E03106"/>
    <w:rsid w:val="00E0699D"/>
    <w:rsid w:val="00E07893"/>
    <w:rsid w:val="00E07E5C"/>
    <w:rsid w:val="00E101A1"/>
    <w:rsid w:val="00E1151A"/>
    <w:rsid w:val="00E118A0"/>
    <w:rsid w:val="00E12743"/>
    <w:rsid w:val="00E12825"/>
    <w:rsid w:val="00E1366E"/>
    <w:rsid w:val="00E16195"/>
    <w:rsid w:val="00E162CE"/>
    <w:rsid w:val="00E162FD"/>
    <w:rsid w:val="00E16571"/>
    <w:rsid w:val="00E171F9"/>
    <w:rsid w:val="00E174B9"/>
    <w:rsid w:val="00E17BD7"/>
    <w:rsid w:val="00E207D7"/>
    <w:rsid w:val="00E207DD"/>
    <w:rsid w:val="00E208C8"/>
    <w:rsid w:val="00E21547"/>
    <w:rsid w:val="00E228C6"/>
    <w:rsid w:val="00E24121"/>
    <w:rsid w:val="00E24940"/>
    <w:rsid w:val="00E25F73"/>
    <w:rsid w:val="00E31E43"/>
    <w:rsid w:val="00E33945"/>
    <w:rsid w:val="00E34D12"/>
    <w:rsid w:val="00E34D2A"/>
    <w:rsid w:val="00E352F5"/>
    <w:rsid w:val="00E35772"/>
    <w:rsid w:val="00E36FE4"/>
    <w:rsid w:val="00E40A8D"/>
    <w:rsid w:val="00E40D90"/>
    <w:rsid w:val="00E41084"/>
    <w:rsid w:val="00E42F36"/>
    <w:rsid w:val="00E43701"/>
    <w:rsid w:val="00E44576"/>
    <w:rsid w:val="00E44B77"/>
    <w:rsid w:val="00E47FA6"/>
    <w:rsid w:val="00E501C3"/>
    <w:rsid w:val="00E50AD4"/>
    <w:rsid w:val="00E50F9A"/>
    <w:rsid w:val="00E51312"/>
    <w:rsid w:val="00E513FA"/>
    <w:rsid w:val="00E5152F"/>
    <w:rsid w:val="00E53184"/>
    <w:rsid w:val="00E54C3E"/>
    <w:rsid w:val="00E55831"/>
    <w:rsid w:val="00E615CE"/>
    <w:rsid w:val="00E6387A"/>
    <w:rsid w:val="00E63D50"/>
    <w:rsid w:val="00E648C3"/>
    <w:rsid w:val="00E64E2D"/>
    <w:rsid w:val="00E662D5"/>
    <w:rsid w:val="00E672D3"/>
    <w:rsid w:val="00E723DC"/>
    <w:rsid w:val="00E73705"/>
    <w:rsid w:val="00E737BC"/>
    <w:rsid w:val="00E73B16"/>
    <w:rsid w:val="00E73EA2"/>
    <w:rsid w:val="00E73F28"/>
    <w:rsid w:val="00E76D2E"/>
    <w:rsid w:val="00E77737"/>
    <w:rsid w:val="00E80B20"/>
    <w:rsid w:val="00E813CF"/>
    <w:rsid w:val="00E83A73"/>
    <w:rsid w:val="00E83AA5"/>
    <w:rsid w:val="00E84B8C"/>
    <w:rsid w:val="00E84F31"/>
    <w:rsid w:val="00E85DF1"/>
    <w:rsid w:val="00E87DED"/>
    <w:rsid w:val="00E87F1E"/>
    <w:rsid w:val="00E90289"/>
    <w:rsid w:val="00E90B25"/>
    <w:rsid w:val="00E90DA6"/>
    <w:rsid w:val="00E91204"/>
    <w:rsid w:val="00E91ED1"/>
    <w:rsid w:val="00E93CCC"/>
    <w:rsid w:val="00E9504E"/>
    <w:rsid w:val="00E96759"/>
    <w:rsid w:val="00E97C12"/>
    <w:rsid w:val="00EA1269"/>
    <w:rsid w:val="00EA2D32"/>
    <w:rsid w:val="00EA4943"/>
    <w:rsid w:val="00EA51B6"/>
    <w:rsid w:val="00EA53DD"/>
    <w:rsid w:val="00EA625C"/>
    <w:rsid w:val="00EA6A3E"/>
    <w:rsid w:val="00EA7B41"/>
    <w:rsid w:val="00EB0BCE"/>
    <w:rsid w:val="00EB0C55"/>
    <w:rsid w:val="00EB14F5"/>
    <w:rsid w:val="00EB49CF"/>
    <w:rsid w:val="00EB4EAC"/>
    <w:rsid w:val="00EB5802"/>
    <w:rsid w:val="00EB63E3"/>
    <w:rsid w:val="00EB69D9"/>
    <w:rsid w:val="00EB709A"/>
    <w:rsid w:val="00EB72BF"/>
    <w:rsid w:val="00EC1115"/>
    <w:rsid w:val="00EC31D4"/>
    <w:rsid w:val="00EC3702"/>
    <w:rsid w:val="00EC44C8"/>
    <w:rsid w:val="00EC5310"/>
    <w:rsid w:val="00EC5957"/>
    <w:rsid w:val="00EC664D"/>
    <w:rsid w:val="00ED3633"/>
    <w:rsid w:val="00ED3F92"/>
    <w:rsid w:val="00ED42EA"/>
    <w:rsid w:val="00ED48BD"/>
    <w:rsid w:val="00ED4E11"/>
    <w:rsid w:val="00ED5F1E"/>
    <w:rsid w:val="00ED725B"/>
    <w:rsid w:val="00EE166C"/>
    <w:rsid w:val="00EE178C"/>
    <w:rsid w:val="00EE1E29"/>
    <w:rsid w:val="00EE2C84"/>
    <w:rsid w:val="00EE31F1"/>
    <w:rsid w:val="00EE4E3C"/>
    <w:rsid w:val="00EE537F"/>
    <w:rsid w:val="00EE5A10"/>
    <w:rsid w:val="00EE5F1B"/>
    <w:rsid w:val="00EE75E2"/>
    <w:rsid w:val="00EF03FA"/>
    <w:rsid w:val="00EF1996"/>
    <w:rsid w:val="00EF199A"/>
    <w:rsid w:val="00EF2FD4"/>
    <w:rsid w:val="00EF32D6"/>
    <w:rsid w:val="00EF34D8"/>
    <w:rsid w:val="00EF357D"/>
    <w:rsid w:val="00EF3B98"/>
    <w:rsid w:val="00EF4A26"/>
    <w:rsid w:val="00EF5BC1"/>
    <w:rsid w:val="00EF5C00"/>
    <w:rsid w:val="00EF7670"/>
    <w:rsid w:val="00EF7EF1"/>
    <w:rsid w:val="00F0108F"/>
    <w:rsid w:val="00F04629"/>
    <w:rsid w:val="00F05148"/>
    <w:rsid w:val="00F076BC"/>
    <w:rsid w:val="00F10148"/>
    <w:rsid w:val="00F1017D"/>
    <w:rsid w:val="00F106B6"/>
    <w:rsid w:val="00F10750"/>
    <w:rsid w:val="00F11E7C"/>
    <w:rsid w:val="00F15F7F"/>
    <w:rsid w:val="00F16721"/>
    <w:rsid w:val="00F17F69"/>
    <w:rsid w:val="00F20232"/>
    <w:rsid w:val="00F206E5"/>
    <w:rsid w:val="00F220F0"/>
    <w:rsid w:val="00F224E5"/>
    <w:rsid w:val="00F248F8"/>
    <w:rsid w:val="00F24BE6"/>
    <w:rsid w:val="00F27C85"/>
    <w:rsid w:val="00F3168E"/>
    <w:rsid w:val="00F3185E"/>
    <w:rsid w:val="00F3215C"/>
    <w:rsid w:val="00F32D00"/>
    <w:rsid w:val="00F332E5"/>
    <w:rsid w:val="00F346DF"/>
    <w:rsid w:val="00F34CAF"/>
    <w:rsid w:val="00F35624"/>
    <w:rsid w:val="00F35815"/>
    <w:rsid w:val="00F35F73"/>
    <w:rsid w:val="00F409B0"/>
    <w:rsid w:val="00F40AC3"/>
    <w:rsid w:val="00F430C3"/>
    <w:rsid w:val="00F4416C"/>
    <w:rsid w:val="00F447E0"/>
    <w:rsid w:val="00F44D3C"/>
    <w:rsid w:val="00F45874"/>
    <w:rsid w:val="00F458CD"/>
    <w:rsid w:val="00F468FB"/>
    <w:rsid w:val="00F47CFC"/>
    <w:rsid w:val="00F510C3"/>
    <w:rsid w:val="00F5343B"/>
    <w:rsid w:val="00F53D44"/>
    <w:rsid w:val="00F54622"/>
    <w:rsid w:val="00F562A1"/>
    <w:rsid w:val="00F562F8"/>
    <w:rsid w:val="00F567B1"/>
    <w:rsid w:val="00F56E8C"/>
    <w:rsid w:val="00F57137"/>
    <w:rsid w:val="00F57FF3"/>
    <w:rsid w:val="00F6097A"/>
    <w:rsid w:val="00F60B83"/>
    <w:rsid w:val="00F60D34"/>
    <w:rsid w:val="00F6101E"/>
    <w:rsid w:val="00F61E50"/>
    <w:rsid w:val="00F62BCF"/>
    <w:rsid w:val="00F6398D"/>
    <w:rsid w:val="00F63CAA"/>
    <w:rsid w:val="00F65B28"/>
    <w:rsid w:val="00F664FB"/>
    <w:rsid w:val="00F67414"/>
    <w:rsid w:val="00F67E68"/>
    <w:rsid w:val="00F70218"/>
    <w:rsid w:val="00F72252"/>
    <w:rsid w:val="00F73D3B"/>
    <w:rsid w:val="00F73E81"/>
    <w:rsid w:val="00F74CD2"/>
    <w:rsid w:val="00F7526D"/>
    <w:rsid w:val="00F761CD"/>
    <w:rsid w:val="00F76A5D"/>
    <w:rsid w:val="00F76C0A"/>
    <w:rsid w:val="00F772A6"/>
    <w:rsid w:val="00F77529"/>
    <w:rsid w:val="00F77546"/>
    <w:rsid w:val="00F77D2F"/>
    <w:rsid w:val="00F82293"/>
    <w:rsid w:val="00F8391C"/>
    <w:rsid w:val="00F84334"/>
    <w:rsid w:val="00F84A62"/>
    <w:rsid w:val="00F84F86"/>
    <w:rsid w:val="00F856C3"/>
    <w:rsid w:val="00F86C43"/>
    <w:rsid w:val="00F90C9C"/>
    <w:rsid w:val="00F9178A"/>
    <w:rsid w:val="00F920D8"/>
    <w:rsid w:val="00F93699"/>
    <w:rsid w:val="00F94C12"/>
    <w:rsid w:val="00F976FB"/>
    <w:rsid w:val="00FA0007"/>
    <w:rsid w:val="00FA01AC"/>
    <w:rsid w:val="00FA1409"/>
    <w:rsid w:val="00FA261F"/>
    <w:rsid w:val="00FA31F5"/>
    <w:rsid w:val="00FA327E"/>
    <w:rsid w:val="00FA420E"/>
    <w:rsid w:val="00FA46F8"/>
    <w:rsid w:val="00FA4974"/>
    <w:rsid w:val="00FA5320"/>
    <w:rsid w:val="00FA58E9"/>
    <w:rsid w:val="00FA77B5"/>
    <w:rsid w:val="00FA7CB3"/>
    <w:rsid w:val="00FA7FE8"/>
    <w:rsid w:val="00FB186B"/>
    <w:rsid w:val="00FB1A79"/>
    <w:rsid w:val="00FB210C"/>
    <w:rsid w:val="00FB2746"/>
    <w:rsid w:val="00FB3788"/>
    <w:rsid w:val="00FB7D72"/>
    <w:rsid w:val="00FC0918"/>
    <w:rsid w:val="00FC124F"/>
    <w:rsid w:val="00FC1D7C"/>
    <w:rsid w:val="00FC3990"/>
    <w:rsid w:val="00FC4B49"/>
    <w:rsid w:val="00FC590D"/>
    <w:rsid w:val="00FC6054"/>
    <w:rsid w:val="00FC77B9"/>
    <w:rsid w:val="00FD08A2"/>
    <w:rsid w:val="00FD1882"/>
    <w:rsid w:val="00FD2145"/>
    <w:rsid w:val="00FD2A2E"/>
    <w:rsid w:val="00FD2DF4"/>
    <w:rsid w:val="00FD425C"/>
    <w:rsid w:val="00FD4E5D"/>
    <w:rsid w:val="00FD4E62"/>
    <w:rsid w:val="00FD4F4F"/>
    <w:rsid w:val="00FD5777"/>
    <w:rsid w:val="00FD599F"/>
    <w:rsid w:val="00FD5B26"/>
    <w:rsid w:val="00FD7425"/>
    <w:rsid w:val="00FD74CD"/>
    <w:rsid w:val="00FE0193"/>
    <w:rsid w:val="00FE02BD"/>
    <w:rsid w:val="00FE1568"/>
    <w:rsid w:val="00FE17E4"/>
    <w:rsid w:val="00FE1CCB"/>
    <w:rsid w:val="00FE25B5"/>
    <w:rsid w:val="00FE30FB"/>
    <w:rsid w:val="00FE3880"/>
    <w:rsid w:val="00FE3D60"/>
    <w:rsid w:val="00FE49E4"/>
    <w:rsid w:val="00FE49F2"/>
    <w:rsid w:val="00FE4B80"/>
    <w:rsid w:val="00FE51A1"/>
    <w:rsid w:val="00FE5BE1"/>
    <w:rsid w:val="00FE661D"/>
    <w:rsid w:val="00FF059F"/>
    <w:rsid w:val="00FF08EC"/>
    <w:rsid w:val="00FF13BC"/>
    <w:rsid w:val="00FF14AF"/>
    <w:rsid w:val="00FF2555"/>
    <w:rsid w:val="00FF353F"/>
    <w:rsid w:val="00FF37B6"/>
    <w:rsid w:val="00FF7083"/>
    <w:rsid w:val="00FF77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6D7ACA2"/>
  <w15:chartTrackingRefBased/>
  <w15:docId w15:val="{70DDDA67-22F4-B44C-92BB-7EEF87964B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90C9C"/>
    <w:rPr>
      <w:color w:val="0563C1" w:themeColor="hyperlink"/>
      <w:u w:val="single"/>
    </w:rPr>
  </w:style>
  <w:style w:type="character" w:styleId="UnresolvedMention">
    <w:name w:val="Unresolved Mention"/>
    <w:basedOn w:val="DefaultParagraphFont"/>
    <w:uiPriority w:val="99"/>
    <w:semiHidden/>
    <w:unhideWhenUsed/>
    <w:rsid w:val="00F90C9C"/>
    <w:rPr>
      <w:color w:val="605E5C"/>
      <w:shd w:val="clear" w:color="auto" w:fill="E1DFDD"/>
    </w:rPr>
  </w:style>
  <w:style w:type="character" w:styleId="FollowedHyperlink">
    <w:name w:val="FollowedHyperlink"/>
    <w:basedOn w:val="DefaultParagraphFont"/>
    <w:uiPriority w:val="99"/>
    <w:semiHidden/>
    <w:unhideWhenUsed/>
    <w:rsid w:val="00B2391A"/>
    <w:rPr>
      <w:color w:val="954F72" w:themeColor="followedHyperlink"/>
      <w:u w:val="single"/>
    </w:rPr>
  </w:style>
  <w:style w:type="paragraph" w:styleId="ListParagraph">
    <w:name w:val="List Paragraph"/>
    <w:basedOn w:val="Normal"/>
    <w:uiPriority w:val="34"/>
    <w:qFormat/>
    <w:rsid w:val="00F4416C"/>
    <w:pPr>
      <w:ind w:left="720"/>
      <w:contextualSpacing/>
    </w:pPr>
  </w:style>
  <w:style w:type="paragraph" w:styleId="EndnoteText">
    <w:name w:val="endnote text"/>
    <w:basedOn w:val="Normal"/>
    <w:link w:val="EndnoteTextChar"/>
    <w:uiPriority w:val="99"/>
    <w:semiHidden/>
    <w:unhideWhenUsed/>
    <w:rsid w:val="0054382F"/>
    <w:rPr>
      <w:sz w:val="20"/>
      <w:szCs w:val="20"/>
    </w:rPr>
  </w:style>
  <w:style w:type="character" w:customStyle="1" w:styleId="EndnoteTextChar">
    <w:name w:val="Endnote Text Char"/>
    <w:basedOn w:val="DefaultParagraphFont"/>
    <w:link w:val="EndnoteText"/>
    <w:uiPriority w:val="99"/>
    <w:semiHidden/>
    <w:rsid w:val="0054382F"/>
    <w:rPr>
      <w:sz w:val="20"/>
      <w:szCs w:val="20"/>
    </w:rPr>
  </w:style>
  <w:style w:type="character" w:styleId="EndnoteReference">
    <w:name w:val="endnote reference"/>
    <w:basedOn w:val="DefaultParagraphFont"/>
    <w:uiPriority w:val="99"/>
    <w:semiHidden/>
    <w:unhideWhenUsed/>
    <w:rsid w:val="0054382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researchgate.net/publication/237290946_National_Strategies_for_Sustainable_Development_the_Challenge_Ahead" TargetMode="External"/><Relationship Id="rId18" Type="http://schemas.openxmlformats.org/officeDocument/2006/relationships/hyperlink" Target="https://doi.org/10.1007/s10784-016-9323-z" TargetMode="External"/><Relationship Id="rId26" Type="http://schemas.openxmlformats.org/officeDocument/2006/relationships/hyperlink" Target="https://www.oecd.org/dac/environment-development/1899857.pdf" TargetMode="External"/><Relationship Id="rId39" Type="http://schemas.openxmlformats.org/officeDocument/2006/relationships/hyperlink" Target="https://books.google.co.uk/books?hl=en&amp;lr=&amp;id=-A4LDgAAQBAJ&amp;oi=fnd&amp;pg=PP1&amp;dq=sustainable+development+goal+target+3.4&amp;ots=dckj5S8kEB&amp;sig=G9Hz1PG4971xKCgPDRrklnl6428&amp;redir_esc=y" TargetMode="External"/><Relationship Id="rId21" Type="http://schemas.openxmlformats.org/officeDocument/2006/relationships/hyperlink" Target="https://www.kingsfund.org.uk/sites/default/files/field/field_publication_file/sustainable-health-social-care-appleby-naylor-mar2012.pdf" TargetMode="External"/><Relationship Id="rId34" Type="http://schemas.openxmlformats.org/officeDocument/2006/relationships/hyperlink" Target="https://www.globalgoals.org/5-gender-equality" TargetMode="External"/><Relationship Id="rId7" Type="http://schemas.openxmlformats.org/officeDocument/2006/relationships/hyperlink" Target="https://www.judge-priestley.co.uk/site/news/articles/how-adult-social-care-reforms-impact-on-recovery-care-charges" TargetMode="External"/><Relationship Id="rId2" Type="http://schemas.openxmlformats.org/officeDocument/2006/relationships/styles" Target="styles.xml"/><Relationship Id="rId16" Type="http://schemas.openxmlformats.org/officeDocument/2006/relationships/hyperlink" Target="https://sdgintegration.undp.org" TargetMode="External"/><Relationship Id="rId20" Type="http://schemas.openxmlformats.org/officeDocument/2006/relationships/hyperlink" Target="https://www.jrf.org.uk/sites/default/files/jrf/migrated/files/Reducing-poverty-reviews-FULL_0.pdf" TargetMode="External"/><Relationship Id="rId29" Type="http://schemas.openxmlformats.org/officeDocument/2006/relationships/hyperlink" Target="https://assets.publishing.service.gov.uk/government/uploads/system/uploads/attachment_data/file/393698/SDMP_implementation_plan.pdf" TargetMode="Externa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16/j.cities.2019.02.018" TargetMode="External"/><Relationship Id="rId24" Type="http://schemas.openxmlformats.org/officeDocument/2006/relationships/hyperlink" Target="https://www.pwc.com/jg/en/services/advisory/blogs/five-ways-to-accelerate-digital-transformation.html" TargetMode="External"/><Relationship Id="rId32" Type="http://schemas.openxmlformats.org/officeDocument/2006/relationships/hyperlink" Target="https://www.taylorfrancis.com/chapters/oa-edit/10.1201/9780429290626-1/sustainable-development-goals-connectivity-dilemma-abbas-rajabifard" TargetMode="External"/><Relationship Id="rId37" Type="http://schemas.openxmlformats.org/officeDocument/2006/relationships/hyperlink" Target="https://sustainabledevelopment.un.org/memberstates/unitedkingdom" TargetMode="External"/><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greenhospitals.net/we-are-pleased-to-announce-the-new-and-improved-health-care-climate-challenge/" TargetMode="External"/><Relationship Id="rId23" Type="http://schemas.openxmlformats.org/officeDocument/2006/relationships/hyperlink" Target="https://www.oecd.org/dac/environment-development/2669958.pdf" TargetMode="External"/><Relationship Id="rId28" Type="http://schemas.openxmlformats.org/officeDocument/2006/relationships/hyperlink" Target="https://assets.publishing.service.gov.uk/government/uploads/system/uploads/attachment_data/file/731682/Reducing_health_inequalities_system_scale_and_sustainability.pdf" TargetMode="External"/><Relationship Id="rId36" Type="http://schemas.openxmlformats.org/officeDocument/2006/relationships/hyperlink" Target="https://sustainabledevelopment.un.org/topics/nationalsustainabledevelopmentstrategies" TargetMode="External"/><Relationship Id="rId10" Type="http://schemas.openxmlformats.org/officeDocument/2006/relationships/hyperlink" Target="https://unfoundation.org/blog/post/the-sustainable-development-goals-in-2019-people-planet-prosperity-in-focus/" TargetMode="External"/><Relationship Id="rId19" Type="http://schemas.openxmlformats.org/officeDocument/2006/relationships/hyperlink" Target="https://sdgtoolkit.org/wp-content/uploads/2017/02/The-UK-Government-Sustainable-Development-Strategy.pdf" TargetMode="External"/><Relationship Id="rId31" Type="http://schemas.openxmlformats.org/officeDocument/2006/relationships/hyperlink" Target="https://doi.org/10.1016/j.worlddev.2018.09.006" TargetMode="External"/><Relationship Id="rId4" Type="http://schemas.openxmlformats.org/officeDocument/2006/relationships/webSettings" Target="webSettings.xml"/><Relationship Id="rId9" Type="http://schemas.openxmlformats.org/officeDocument/2006/relationships/hyperlink" Target="https://www.bp.com/en/global/corporate/news-and-insights/greening-companies.html?utm_source=google&amp;utm_medium=cpc&amp;utm_campaign=uk_greening_direct&amp;utm_term=environmental%20sustainability&amp;gclid=EAIaIQobChMItcyByMzD9AIV0u7tCh0Slg48EAAYASAAEgJMLvD_BwE" TargetMode="External"/><Relationship Id="rId14" Type="http://schemas.openxmlformats.org/officeDocument/2006/relationships/hyperlink" Target="https://core.ac.uk/download/pdf/81993639.pdf" TargetMode="External"/><Relationship Id="rId22" Type="http://schemas.openxmlformats.org/officeDocument/2006/relationships/hyperlink" Target="https://www.nesta.org.uk/government-innovation/our-work-government-innovation/" TargetMode="External"/><Relationship Id="rId27" Type="http://schemas.openxmlformats.org/officeDocument/2006/relationships/hyperlink" Target="https://www.un.org/sustainabledevelopment/blog/2018/07/scale-and-speed-needed-to-make-water-sanitation-and-hygiene-a-reality-for-all/" TargetMode="External"/><Relationship Id="rId30" Type="http://schemas.openxmlformats.org/officeDocument/2006/relationships/hyperlink" Target="https://assets.publishing.service.gov.uk/government/uploads/system/uploads/attachment_data/file/907192/PHE_SDMP_2020_25-2.pdf" TargetMode="External"/><Relationship Id="rId35" Type="http://schemas.openxmlformats.org/officeDocument/2006/relationships/hyperlink" Target="https://www.undp.org/sustainable-development-goals" TargetMode="External"/><Relationship Id="rId8" Type="http://schemas.openxmlformats.org/officeDocument/2006/relationships/hyperlink" Target="https://www.sciencedirect.com/science/book/9780323904469" TargetMode="External"/><Relationship Id="rId3" Type="http://schemas.openxmlformats.org/officeDocument/2006/relationships/settings" Target="settings.xml"/><Relationship Id="rId12" Type="http://schemas.openxmlformats.org/officeDocument/2006/relationships/hyperlink" Target="https://www.kingsfund.org.uk/publications/covid-19-road-renewal-health-and-care" TargetMode="External"/><Relationship Id="rId17" Type="http://schemas.openxmlformats.org/officeDocument/2006/relationships/hyperlink" Target="https://www.gov.uk/government/publications/build-back-better-our-plan-for-health-and-social-care/build-back-better-our-plan-for-health-and-social-care" TargetMode="External"/><Relationship Id="rId25" Type="http://schemas.openxmlformats.org/officeDocument/2006/relationships/hyperlink" Target="https://www.mja.com.au/system/files/issues/208_07/10.5694mja17.01134.pdf" TargetMode="External"/><Relationship Id="rId33" Type="http://schemas.openxmlformats.org/officeDocument/2006/relationships/hyperlink" Target="https://www.scie.org.uk/adults/sustainablesocialcare/climatechange.asp" TargetMode="External"/><Relationship Id="rId38" Type="http://schemas.openxmlformats.org/officeDocument/2006/relationships/hyperlink" Target="https://www.un.org/sustainabledevelopment/hung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6085</TotalTime>
  <Pages>12</Pages>
  <Words>6175</Words>
  <Characters>35204</Characters>
  <Application>Microsoft Office Word</Application>
  <DocSecurity>0</DocSecurity>
  <Lines>293</Lines>
  <Paragraphs>82</Paragraphs>
  <ScaleCrop>false</ScaleCrop>
  <Company/>
  <LinksUpToDate>false</LinksUpToDate>
  <CharactersWithSpaces>41297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rehana bibi</dc:creator>
  <cp:keywords/>
  <dc:description/>
  <cp:lastModifiedBy>rehana bibi</cp:lastModifiedBy>
  <cp:revision>2265</cp:revision>
  <dcterms:created xsi:type="dcterms:W3CDTF">2021-11-10T00:10:00Z</dcterms:created>
  <dcterms:modified xsi:type="dcterms:W3CDTF">2021-12-10T14:47:00Z</dcterms:modified>
</cp:coreProperties>
</file>