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7B3FE" w14:textId="5B804A8D" w:rsidR="004E1D3D" w:rsidRPr="00AD6AC4" w:rsidRDefault="00346C4B" w:rsidP="002F2817">
      <w:pPr>
        <w:jc w:val="center"/>
        <w:rPr>
          <w:sz w:val="44"/>
          <w:szCs w:val="44"/>
        </w:rPr>
      </w:pPr>
      <w:r w:rsidRPr="00AD6AC4">
        <w:rPr>
          <w:sz w:val="44"/>
          <w:szCs w:val="44"/>
        </w:rPr>
        <w:t>Digital Skills and Research Methods</w:t>
      </w:r>
      <w:r w:rsidR="00AD6AC4" w:rsidRPr="00AD6AC4">
        <w:rPr>
          <w:sz w:val="44"/>
          <w:szCs w:val="44"/>
        </w:rPr>
        <w:t>- Individual Report</w:t>
      </w:r>
    </w:p>
    <w:p w14:paraId="412FA4BD" w14:textId="77777777" w:rsidR="00AD6AC4" w:rsidRPr="00AD6AC4" w:rsidRDefault="00AD6AC4" w:rsidP="002F2817">
      <w:pPr>
        <w:jc w:val="center"/>
        <w:rPr>
          <w:sz w:val="32"/>
          <w:szCs w:val="32"/>
        </w:rPr>
      </w:pPr>
    </w:p>
    <w:p w14:paraId="6FD59209" w14:textId="52B1F7BA" w:rsidR="00723DEC" w:rsidRPr="00AD6AC4" w:rsidRDefault="00723DEC" w:rsidP="002F2817">
      <w:pPr>
        <w:jc w:val="center"/>
        <w:rPr>
          <w:sz w:val="32"/>
          <w:szCs w:val="32"/>
        </w:rPr>
      </w:pPr>
      <w:r w:rsidRPr="00AD6AC4">
        <w:rPr>
          <w:sz w:val="32"/>
          <w:szCs w:val="32"/>
        </w:rPr>
        <w:t xml:space="preserve">University of Wales </w:t>
      </w:r>
      <w:r w:rsidR="009F4885" w:rsidRPr="00AD6AC4">
        <w:rPr>
          <w:sz w:val="32"/>
          <w:szCs w:val="32"/>
        </w:rPr>
        <w:t>Trinity Saint David</w:t>
      </w:r>
    </w:p>
    <w:p w14:paraId="4AEDCD9F" w14:textId="77777777" w:rsidR="00AD6AC4" w:rsidRPr="00AD6AC4" w:rsidRDefault="00AD6AC4" w:rsidP="002F2817">
      <w:pPr>
        <w:jc w:val="center"/>
        <w:rPr>
          <w:sz w:val="32"/>
          <w:szCs w:val="32"/>
        </w:rPr>
      </w:pPr>
    </w:p>
    <w:p w14:paraId="1FDB01A7" w14:textId="67E0E978" w:rsidR="009F4885" w:rsidRPr="008F557B" w:rsidRDefault="009F4885" w:rsidP="002F2817">
      <w:pPr>
        <w:jc w:val="center"/>
        <w:rPr>
          <w:sz w:val="32"/>
          <w:szCs w:val="32"/>
          <w:lang w:val="pl-PL"/>
        </w:rPr>
      </w:pPr>
      <w:r w:rsidRPr="008F557B">
        <w:rPr>
          <w:sz w:val="32"/>
          <w:szCs w:val="32"/>
          <w:lang w:val="pl-PL"/>
        </w:rPr>
        <w:t>Kamila Klopotowska</w:t>
      </w:r>
    </w:p>
    <w:p w14:paraId="421F6903" w14:textId="77777777" w:rsidR="00AD6AC4" w:rsidRPr="008F557B" w:rsidRDefault="00AD6AC4" w:rsidP="002F2817">
      <w:pPr>
        <w:jc w:val="center"/>
        <w:rPr>
          <w:sz w:val="32"/>
          <w:szCs w:val="32"/>
          <w:lang w:val="pl-PL"/>
        </w:rPr>
      </w:pPr>
    </w:p>
    <w:p w14:paraId="7CAD18EE" w14:textId="46DFE438" w:rsidR="009F4885" w:rsidRPr="008F557B" w:rsidRDefault="009F4885" w:rsidP="002F2817">
      <w:pPr>
        <w:jc w:val="center"/>
        <w:rPr>
          <w:sz w:val="32"/>
          <w:szCs w:val="32"/>
          <w:lang w:val="pl-PL"/>
        </w:rPr>
      </w:pPr>
      <w:r w:rsidRPr="008F557B">
        <w:rPr>
          <w:sz w:val="32"/>
          <w:szCs w:val="32"/>
          <w:lang w:val="pl-PL"/>
        </w:rPr>
        <w:t>Student ID: 2125452</w:t>
      </w:r>
    </w:p>
    <w:p w14:paraId="5B83FD3C" w14:textId="77777777" w:rsidR="00AD6AC4" w:rsidRPr="008F557B" w:rsidRDefault="00AD6AC4" w:rsidP="002F2817">
      <w:pPr>
        <w:jc w:val="center"/>
        <w:rPr>
          <w:sz w:val="32"/>
          <w:szCs w:val="32"/>
          <w:lang w:val="pl-PL"/>
        </w:rPr>
      </w:pPr>
    </w:p>
    <w:p w14:paraId="25F5288F" w14:textId="69D7063A" w:rsidR="009F4885" w:rsidRPr="008F557B" w:rsidRDefault="00AD6AC4" w:rsidP="002F2817">
      <w:pPr>
        <w:jc w:val="center"/>
        <w:rPr>
          <w:sz w:val="32"/>
          <w:szCs w:val="32"/>
          <w:lang w:val="pl-PL"/>
        </w:rPr>
      </w:pPr>
      <w:r w:rsidRPr="008F557B">
        <w:rPr>
          <w:sz w:val="32"/>
          <w:szCs w:val="32"/>
          <w:lang w:val="pl-PL"/>
        </w:rPr>
        <w:t>Date 25/04/2022</w:t>
      </w:r>
    </w:p>
    <w:p w14:paraId="1AC0FCCE" w14:textId="76C95DD4" w:rsidR="004E1D3D" w:rsidRPr="008F557B" w:rsidRDefault="004E1D3D">
      <w:pPr>
        <w:spacing w:line="276" w:lineRule="auto"/>
        <w:jc w:val="left"/>
        <w:rPr>
          <w:lang w:val="pl-PL"/>
        </w:rPr>
      </w:pPr>
      <w:r w:rsidRPr="008F557B">
        <w:rPr>
          <w:lang w:val="pl-PL"/>
        </w:rPr>
        <w:br w:type="page"/>
      </w:r>
    </w:p>
    <w:sdt>
      <w:sdtPr>
        <w:rPr>
          <w:rFonts w:ascii="Times New Roman" w:eastAsiaTheme="minorHAnsi" w:hAnsi="Times New Roman" w:cstheme="minorBidi"/>
          <w:b w:val="0"/>
          <w:bCs w:val="0"/>
          <w:color w:val="auto"/>
          <w:sz w:val="24"/>
          <w:lang w:val="en-GB" w:eastAsia="en-US" w:bidi="bn-BD"/>
        </w:rPr>
        <w:id w:val="-879546034"/>
        <w:docPartObj>
          <w:docPartGallery w:val="Table of Contents"/>
          <w:docPartUnique/>
        </w:docPartObj>
      </w:sdtPr>
      <w:sdtEndPr>
        <w:rPr>
          <w:noProof/>
        </w:rPr>
      </w:sdtEndPr>
      <w:sdtContent>
        <w:p w14:paraId="78AF2307" w14:textId="77777777" w:rsidR="004E1D3D" w:rsidRPr="00867C9E" w:rsidRDefault="004E1D3D">
          <w:pPr>
            <w:pStyle w:val="TOCHeading"/>
            <w:rPr>
              <w:lang w:val="en-GB"/>
            </w:rPr>
          </w:pPr>
          <w:r w:rsidRPr="00867C9E">
            <w:rPr>
              <w:lang w:val="en-GB"/>
            </w:rPr>
            <w:t>Table of Contents</w:t>
          </w:r>
        </w:p>
        <w:p w14:paraId="71DFCC96" w14:textId="77777777" w:rsidR="004E1D3D" w:rsidRPr="00867C9E" w:rsidRDefault="004E1D3D">
          <w:pPr>
            <w:pStyle w:val="TOC1"/>
            <w:tabs>
              <w:tab w:val="right" w:leader="dot" w:pos="9016"/>
            </w:tabs>
            <w:rPr>
              <w:noProof/>
            </w:rPr>
          </w:pPr>
          <w:r w:rsidRPr="00867C9E">
            <w:fldChar w:fldCharType="begin"/>
          </w:r>
          <w:r w:rsidRPr="00867C9E">
            <w:instrText xml:space="preserve"> TOC \o "1-3" \h \z \u </w:instrText>
          </w:r>
          <w:r w:rsidRPr="00867C9E">
            <w:fldChar w:fldCharType="separate"/>
          </w:r>
          <w:hyperlink w:anchor="_Toc100185965" w:history="1">
            <w:r w:rsidRPr="00867C9E">
              <w:rPr>
                <w:rStyle w:val="Hyperlink"/>
                <w:noProof/>
              </w:rPr>
              <w:t>Introduction</w:t>
            </w:r>
            <w:r w:rsidRPr="00867C9E">
              <w:rPr>
                <w:noProof/>
                <w:webHidden/>
              </w:rPr>
              <w:tab/>
            </w:r>
            <w:r w:rsidRPr="00867C9E">
              <w:rPr>
                <w:noProof/>
                <w:webHidden/>
              </w:rPr>
              <w:fldChar w:fldCharType="begin"/>
            </w:r>
            <w:r w:rsidRPr="00867C9E">
              <w:rPr>
                <w:noProof/>
                <w:webHidden/>
              </w:rPr>
              <w:instrText xml:space="preserve"> PAGEREF _Toc100185965 \h </w:instrText>
            </w:r>
            <w:r w:rsidRPr="00867C9E">
              <w:rPr>
                <w:noProof/>
                <w:webHidden/>
              </w:rPr>
            </w:r>
            <w:r w:rsidRPr="00867C9E">
              <w:rPr>
                <w:noProof/>
                <w:webHidden/>
              </w:rPr>
              <w:fldChar w:fldCharType="separate"/>
            </w:r>
            <w:r w:rsidRPr="00867C9E">
              <w:rPr>
                <w:noProof/>
                <w:webHidden/>
              </w:rPr>
              <w:t>3</w:t>
            </w:r>
            <w:r w:rsidRPr="00867C9E">
              <w:rPr>
                <w:noProof/>
                <w:webHidden/>
              </w:rPr>
              <w:fldChar w:fldCharType="end"/>
            </w:r>
          </w:hyperlink>
        </w:p>
        <w:p w14:paraId="31B878E0" w14:textId="77777777" w:rsidR="004E1D3D" w:rsidRPr="00867C9E" w:rsidRDefault="004F26CF">
          <w:pPr>
            <w:pStyle w:val="TOC1"/>
            <w:tabs>
              <w:tab w:val="right" w:leader="dot" w:pos="9016"/>
            </w:tabs>
            <w:rPr>
              <w:noProof/>
            </w:rPr>
          </w:pPr>
          <w:hyperlink w:anchor="_Toc100185966" w:history="1">
            <w:r w:rsidR="004E1D3D" w:rsidRPr="00867C9E">
              <w:rPr>
                <w:rStyle w:val="Hyperlink"/>
                <w:noProof/>
              </w:rPr>
              <w:t>Background</w:t>
            </w:r>
            <w:r w:rsidR="004E1D3D" w:rsidRPr="00867C9E">
              <w:rPr>
                <w:noProof/>
                <w:webHidden/>
              </w:rPr>
              <w:tab/>
            </w:r>
            <w:r w:rsidR="004E1D3D" w:rsidRPr="00867C9E">
              <w:rPr>
                <w:noProof/>
                <w:webHidden/>
              </w:rPr>
              <w:fldChar w:fldCharType="begin"/>
            </w:r>
            <w:r w:rsidR="004E1D3D" w:rsidRPr="00867C9E">
              <w:rPr>
                <w:noProof/>
                <w:webHidden/>
              </w:rPr>
              <w:instrText xml:space="preserve"> PAGEREF _Toc100185966 \h </w:instrText>
            </w:r>
            <w:r w:rsidR="004E1D3D" w:rsidRPr="00867C9E">
              <w:rPr>
                <w:noProof/>
                <w:webHidden/>
              </w:rPr>
            </w:r>
            <w:r w:rsidR="004E1D3D" w:rsidRPr="00867C9E">
              <w:rPr>
                <w:noProof/>
                <w:webHidden/>
              </w:rPr>
              <w:fldChar w:fldCharType="separate"/>
            </w:r>
            <w:r w:rsidR="004E1D3D" w:rsidRPr="00867C9E">
              <w:rPr>
                <w:noProof/>
                <w:webHidden/>
              </w:rPr>
              <w:t>4</w:t>
            </w:r>
            <w:r w:rsidR="004E1D3D" w:rsidRPr="00867C9E">
              <w:rPr>
                <w:noProof/>
                <w:webHidden/>
              </w:rPr>
              <w:fldChar w:fldCharType="end"/>
            </w:r>
          </w:hyperlink>
        </w:p>
        <w:p w14:paraId="0D01EFE3" w14:textId="77777777" w:rsidR="004E1D3D" w:rsidRPr="00867C9E" w:rsidRDefault="004F26CF">
          <w:pPr>
            <w:pStyle w:val="TOC1"/>
            <w:tabs>
              <w:tab w:val="right" w:leader="dot" w:pos="9016"/>
            </w:tabs>
            <w:rPr>
              <w:noProof/>
            </w:rPr>
          </w:pPr>
          <w:hyperlink w:anchor="_Toc100185967" w:history="1">
            <w:r w:rsidR="004E1D3D" w:rsidRPr="00867C9E">
              <w:rPr>
                <w:rStyle w:val="Hyperlink"/>
                <w:noProof/>
              </w:rPr>
              <w:t>Research method</w:t>
            </w:r>
            <w:r w:rsidR="004E1D3D" w:rsidRPr="00867C9E">
              <w:rPr>
                <w:noProof/>
                <w:webHidden/>
              </w:rPr>
              <w:tab/>
            </w:r>
            <w:r w:rsidR="004E1D3D" w:rsidRPr="00867C9E">
              <w:rPr>
                <w:noProof/>
                <w:webHidden/>
              </w:rPr>
              <w:fldChar w:fldCharType="begin"/>
            </w:r>
            <w:r w:rsidR="004E1D3D" w:rsidRPr="00867C9E">
              <w:rPr>
                <w:noProof/>
                <w:webHidden/>
              </w:rPr>
              <w:instrText xml:space="preserve"> PAGEREF _Toc100185967 \h </w:instrText>
            </w:r>
            <w:r w:rsidR="004E1D3D" w:rsidRPr="00867C9E">
              <w:rPr>
                <w:noProof/>
                <w:webHidden/>
              </w:rPr>
            </w:r>
            <w:r w:rsidR="004E1D3D" w:rsidRPr="00867C9E">
              <w:rPr>
                <w:noProof/>
                <w:webHidden/>
              </w:rPr>
              <w:fldChar w:fldCharType="separate"/>
            </w:r>
            <w:r w:rsidR="004E1D3D" w:rsidRPr="00867C9E">
              <w:rPr>
                <w:noProof/>
                <w:webHidden/>
              </w:rPr>
              <w:t>5</w:t>
            </w:r>
            <w:r w:rsidR="004E1D3D" w:rsidRPr="00867C9E">
              <w:rPr>
                <w:noProof/>
                <w:webHidden/>
              </w:rPr>
              <w:fldChar w:fldCharType="end"/>
            </w:r>
          </w:hyperlink>
        </w:p>
        <w:p w14:paraId="1E5C8805" w14:textId="77777777" w:rsidR="004E1D3D" w:rsidRPr="00867C9E" w:rsidRDefault="004F26CF">
          <w:pPr>
            <w:pStyle w:val="TOC1"/>
            <w:tabs>
              <w:tab w:val="right" w:leader="dot" w:pos="9016"/>
            </w:tabs>
            <w:rPr>
              <w:noProof/>
            </w:rPr>
          </w:pPr>
          <w:hyperlink w:anchor="_Toc100185968" w:history="1">
            <w:r w:rsidR="004E1D3D" w:rsidRPr="00867C9E">
              <w:rPr>
                <w:rStyle w:val="Hyperlink"/>
                <w:noProof/>
              </w:rPr>
              <w:t>Result</w:t>
            </w:r>
            <w:r w:rsidR="004E1D3D" w:rsidRPr="00867C9E">
              <w:rPr>
                <w:noProof/>
                <w:webHidden/>
              </w:rPr>
              <w:tab/>
            </w:r>
            <w:r w:rsidR="004E1D3D" w:rsidRPr="00867C9E">
              <w:rPr>
                <w:noProof/>
                <w:webHidden/>
              </w:rPr>
              <w:fldChar w:fldCharType="begin"/>
            </w:r>
            <w:r w:rsidR="004E1D3D" w:rsidRPr="00867C9E">
              <w:rPr>
                <w:noProof/>
                <w:webHidden/>
              </w:rPr>
              <w:instrText xml:space="preserve"> PAGEREF _Toc100185968 \h </w:instrText>
            </w:r>
            <w:r w:rsidR="004E1D3D" w:rsidRPr="00867C9E">
              <w:rPr>
                <w:noProof/>
                <w:webHidden/>
              </w:rPr>
            </w:r>
            <w:r w:rsidR="004E1D3D" w:rsidRPr="00867C9E">
              <w:rPr>
                <w:noProof/>
                <w:webHidden/>
              </w:rPr>
              <w:fldChar w:fldCharType="separate"/>
            </w:r>
            <w:r w:rsidR="004E1D3D" w:rsidRPr="00867C9E">
              <w:rPr>
                <w:noProof/>
                <w:webHidden/>
              </w:rPr>
              <w:t>6</w:t>
            </w:r>
            <w:r w:rsidR="004E1D3D" w:rsidRPr="00867C9E">
              <w:rPr>
                <w:noProof/>
                <w:webHidden/>
              </w:rPr>
              <w:fldChar w:fldCharType="end"/>
            </w:r>
          </w:hyperlink>
        </w:p>
        <w:p w14:paraId="5EDAF644" w14:textId="77777777" w:rsidR="004E1D3D" w:rsidRPr="00867C9E" w:rsidRDefault="004F26CF">
          <w:pPr>
            <w:pStyle w:val="TOC1"/>
            <w:tabs>
              <w:tab w:val="right" w:leader="dot" w:pos="9016"/>
            </w:tabs>
            <w:rPr>
              <w:noProof/>
            </w:rPr>
          </w:pPr>
          <w:hyperlink w:anchor="_Toc100185969" w:history="1">
            <w:r w:rsidR="004E1D3D" w:rsidRPr="00867C9E">
              <w:rPr>
                <w:rStyle w:val="Hyperlink"/>
                <w:noProof/>
              </w:rPr>
              <w:t>Discussion</w:t>
            </w:r>
            <w:r w:rsidR="004E1D3D" w:rsidRPr="00867C9E">
              <w:rPr>
                <w:noProof/>
                <w:webHidden/>
              </w:rPr>
              <w:tab/>
            </w:r>
            <w:r w:rsidR="004E1D3D" w:rsidRPr="00867C9E">
              <w:rPr>
                <w:noProof/>
                <w:webHidden/>
              </w:rPr>
              <w:fldChar w:fldCharType="begin"/>
            </w:r>
            <w:r w:rsidR="004E1D3D" w:rsidRPr="00867C9E">
              <w:rPr>
                <w:noProof/>
                <w:webHidden/>
              </w:rPr>
              <w:instrText xml:space="preserve"> PAGEREF _Toc100185969 \h </w:instrText>
            </w:r>
            <w:r w:rsidR="004E1D3D" w:rsidRPr="00867C9E">
              <w:rPr>
                <w:noProof/>
                <w:webHidden/>
              </w:rPr>
            </w:r>
            <w:r w:rsidR="004E1D3D" w:rsidRPr="00867C9E">
              <w:rPr>
                <w:noProof/>
                <w:webHidden/>
              </w:rPr>
              <w:fldChar w:fldCharType="separate"/>
            </w:r>
            <w:r w:rsidR="004E1D3D" w:rsidRPr="00867C9E">
              <w:rPr>
                <w:noProof/>
                <w:webHidden/>
              </w:rPr>
              <w:t>7</w:t>
            </w:r>
            <w:r w:rsidR="004E1D3D" w:rsidRPr="00867C9E">
              <w:rPr>
                <w:noProof/>
                <w:webHidden/>
              </w:rPr>
              <w:fldChar w:fldCharType="end"/>
            </w:r>
          </w:hyperlink>
        </w:p>
        <w:p w14:paraId="11266F5D" w14:textId="77777777" w:rsidR="004E1D3D" w:rsidRPr="00867C9E" w:rsidRDefault="004F26CF">
          <w:pPr>
            <w:pStyle w:val="TOC1"/>
            <w:tabs>
              <w:tab w:val="right" w:leader="dot" w:pos="9016"/>
            </w:tabs>
            <w:rPr>
              <w:noProof/>
            </w:rPr>
          </w:pPr>
          <w:hyperlink w:anchor="_Toc100185970" w:history="1">
            <w:r w:rsidR="004E1D3D" w:rsidRPr="00867C9E">
              <w:rPr>
                <w:rStyle w:val="Hyperlink"/>
                <w:noProof/>
              </w:rPr>
              <w:t>Conclusion</w:t>
            </w:r>
            <w:r w:rsidR="004E1D3D" w:rsidRPr="00867C9E">
              <w:rPr>
                <w:noProof/>
                <w:webHidden/>
              </w:rPr>
              <w:tab/>
            </w:r>
            <w:r w:rsidR="004E1D3D" w:rsidRPr="00867C9E">
              <w:rPr>
                <w:noProof/>
                <w:webHidden/>
              </w:rPr>
              <w:fldChar w:fldCharType="begin"/>
            </w:r>
            <w:r w:rsidR="004E1D3D" w:rsidRPr="00867C9E">
              <w:rPr>
                <w:noProof/>
                <w:webHidden/>
              </w:rPr>
              <w:instrText xml:space="preserve"> PAGEREF _Toc100185970 \h </w:instrText>
            </w:r>
            <w:r w:rsidR="004E1D3D" w:rsidRPr="00867C9E">
              <w:rPr>
                <w:noProof/>
                <w:webHidden/>
              </w:rPr>
            </w:r>
            <w:r w:rsidR="004E1D3D" w:rsidRPr="00867C9E">
              <w:rPr>
                <w:noProof/>
                <w:webHidden/>
              </w:rPr>
              <w:fldChar w:fldCharType="separate"/>
            </w:r>
            <w:r w:rsidR="004E1D3D" w:rsidRPr="00867C9E">
              <w:rPr>
                <w:noProof/>
                <w:webHidden/>
              </w:rPr>
              <w:t>10</w:t>
            </w:r>
            <w:r w:rsidR="004E1D3D" w:rsidRPr="00867C9E">
              <w:rPr>
                <w:noProof/>
                <w:webHidden/>
              </w:rPr>
              <w:fldChar w:fldCharType="end"/>
            </w:r>
          </w:hyperlink>
        </w:p>
        <w:bookmarkStart w:id="0" w:name="_Hlk101787163"/>
        <w:p w14:paraId="0A8B0267" w14:textId="77777777" w:rsidR="004E1D3D" w:rsidRDefault="0040684E">
          <w:pPr>
            <w:pStyle w:val="TOC1"/>
            <w:tabs>
              <w:tab w:val="right" w:leader="dot" w:pos="9016"/>
            </w:tabs>
            <w:rPr>
              <w:noProof/>
            </w:rPr>
          </w:pPr>
          <w:r>
            <w:fldChar w:fldCharType="begin"/>
          </w:r>
          <w:r>
            <w:instrText xml:space="preserve"> HYPERLINK \l "_Toc100185971" </w:instrText>
          </w:r>
          <w:r>
            <w:fldChar w:fldCharType="separate"/>
          </w:r>
          <w:r w:rsidR="004E1D3D" w:rsidRPr="00867C9E">
            <w:rPr>
              <w:rStyle w:val="Hyperlink"/>
              <w:noProof/>
            </w:rPr>
            <w:t>Reference</w:t>
          </w:r>
          <w:r w:rsidR="004E1D3D" w:rsidRPr="00867C9E">
            <w:rPr>
              <w:noProof/>
              <w:webHidden/>
            </w:rPr>
            <w:tab/>
          </w:r>
          <w:r w:rsidR="004E1D3D" w:rsidRPr="00867C9E">
            <w:rPr>
              <w:noProof/>
              <w:webHidden/>
            </w:rPr>
            <w:fldChar w:fldCharType="begin"/>
          </w:r>
          <w:r w:rsidR="004E1D3D" w:rsidRPr="00867C9E">
            <w:rPr>
              <w:noProof/>
              <w:webHidden/>
            </w:rPr>
            <w:instrText xml:space="preserve"> PAGEREF _Toc100185971 \h </w:instrText>
          </w:r>
          <w:r w:rsidR="004E1D3D" w:rsidRPr="00867C9E">
            <w:rPr>
              <w:noProof/>
              <w:webHidden/>
            </w:rPr>
          </w:r>
          <w:r w:rsidR="004E1D3D" w:rsidRPr="00867C9E">
            <w:rPr>
              <w:noProof/>
              <w:webHidden/>
            </w:rPr>
            <w:fldChar w:fldCharType="separate"/>
          </w:r>
          <w:r w:rsidR="004E1D3D" w:rsidRPr="00867C9E">
            <w:rPr>
              <w:noProof/>
              <w:webHidden/>
            </w:rPr>
            <w:t>11</w:t>
          </w:r>
          <w:r w:rsidR="004E1D3D" w:rsidRPr="00867C9E">
            <w:rPr>
              <w:noProof/>
              <w:webHidden/>
            </w:rPr>
            <w:fldChar w:fldCharType="end"/>
          </w:r>
          <w:r>
            <w:rPr>
              <w:noProof/>
            </w:rPr>
            <w:fldChar w:fldCharType="end"/>
          </w:r>
        </w:p>
        <w:bookmarkEnd w:id="0"/>
        <w:p w14:paraId="0D268728" w14:textId="52381058" w:rsidR="00095C05" w:rsidRDefault="00095C05" w:rsidP="00095C05">
          <w:pPr>
            <w:pStyle w:val="TOC1"/>
            <w:tabs>
              <w:tab w:val="right" w:leader="dot" w:pos="9016"/>
            </w:tabs>
            <w:rPr>
              <w:noProof/>
            </w:rPr>
          </w:pPr>
          <w:r>
            <w:t>Appendix</w:t>
          </w:r>
          <w:hyperlink w:anchor="_Toc100185971" w:history="1">
            <w:r w:rsidRPr="00867C9E">
              <w:rPr>
                <w:noProof/>
                <w:webHidden/>
              </w:rPr>
              <w:tab/>
            </w:r>
          </w:hyperlink>
          <w:r w:rsidR="0040684E">
            <w:rPr>
              <w:noProof/>
            </w:rPr>
            <w:t>12</w:t>
          </w:r>
        </w:p>
        <w:p w14:paraId="33EC6F8C" w14:textId="1A1BBE5C" w:rsidR="00895519" w:rsidRPr="00895519" w:rsidRDefault="00895519" w:rsidP="00895519"/>
        <w:p w14:paraId="4B555C09" w14:textId="1A71240A" w:rsidR="00AD6AC4" w:rsidRPr="00AD6AC4" w:rsidRDefault="00AD6AC4" w:rsidP="00AD6AC4"/>
        <w:p w14:paraId="11E7E510" w14:textId="77777777" w:rsidR="004E1D3D" w:rsidRPr="00867C9E" w:rsidRDefault="004E1D3D">
          <w:r w:rsidRPr="00867C9E">
            <w:rPr>
              <w:b/>
              <w:bCs/>
              <w:noProof/>
            </w:rPr>
            <w:fldChar w:fldCharType="end"/>
          </w:r>
        </w:p>
      </w:sdtContent>
    </w:sdt>
    <w:p w14:paraId="084B60C5" w14:textId="77777777" w:rsidR="000B748B" w:rsidRPr="00867C9E" w:rsidRDefault="000B748B" w:rsidP="004E1D3D"/>
    <w:p w14:paraId="4ECC23C2" w14:textId="77777777" w:rsidR="000B748B" w:rsidRPr="00867C9E" w:rsidRDefault="004E1D3D">
      <w:pPr>
        <w:spacing w:line="276" w:lineRule="auto"/>
        <w:jc w:val="left"/>
      </w:pPr>
      <w:r w:rsidRPr="00867C9E">
        <w:br w:type="page"/>
      </w:r>
    </w:p>
    <w:p w14:paraId="08849A2E" w14:textId="77777777" w:rsidR="000802A0" w:rsidRPr="00867C9E" w:rsidRDefault="004E1D3D" w:rsidP="000B748B">
      <w:pPr>
        <w:pStyle w:val="Heading1"/>
      </w:pPr>
      <w:bookmarkStart w:id="1" w:name="_Toc100185965"/>
      <w:r w:rsidRPr="00867C9E">
        <w:t>Introduction</w:t>
      </w:r>
      <w:bookmarkEnd w:id="1"/>
    </w:p>
    <w:p w14:paraId="621B7BE0" w14:textId="4B9D2AAD" w:rsidR="000B748B" w:rsidRPr="00867C9E" w:rsidRDefault="004E1D3D" w:rsidP="000B748B">
      <w:r w:rsidRPr="00867C9E">
        <w:t xml:space="preserve">Virtual learning is introduced to enhance the progress of students. It is a significant part to improve the satisfaction level of students. The learning activity ensures development and promotes critical thinking abilities. It is necessary to develop progressive learning and development. According to Torres Martín et al (2021), virtual learning breaks the boundary that limits the thought process of students. It gives a platform to </w:t>
      </w:r>
      <w:r w:rsidR="006B7053" w:rsidRPr="00867C9E">
        <w:t>fulfil</w:t>
      </w:r>
      <w:r w:rsidRPr="00867C9E">
        <w:t xml:space="preserve"> the quest of learning. It provides a vital range of discipline among the students. Students can practice the best learning outcome from constant practice and improve learning activities. It helps to form a structured learning system by emphasizing practical examples. It promotes such skills that improve the quality of education. Virtual Learning (Moodle) is the present form of learning. It focuses on engagement and learning capacity. The virtual learning practice is the present form of learning that provides core knowledge development ability. The research will help to evaluate the impacts of virtual learning on students and its potential. It will determine the positive and negative impacts of virtual learning (</w:t>
      </w:r>
      <w:proofErr w:type="spellStart"/>
      <w:r w:rsidRPr="00867C9E">
        <w:t>Bogusevschi</w:t>
      </w:r>
      <w:proofErr w:type="spellEnd"/>
      <w:r w:rsidRPr="00867C9E">
        <w:t xml:space="preserve">, 2020). It will examine both qualitative and quantitative methods of the data evaluation process. It will measure the importance of a virtual learning environment to students. </w:t>
      </w:r>
    </w:p>
    <w:p w14:paraId="536C1DCF" w14:textId="77777777" w:rsidR="000802A0" w:rsidRPr="00867C9E" w:rsidRDefault="004E1D3D" w:rsidP="000802A0">
      <w:r w:rsidRPr="00867C9E">
        <w:br w:type="page"/>
      </w:r>
    </w:p>
    <w:p w14:paraId="75C07B71" w14:textId="77777777" w:rsidR="000802A0" w:rsidRPr="00867C9E" w:rsidRDefault="004E1D3D" w:rsidP="009C6D8C">
      <w:pPr>
        <w:pStyle w:val="Heading1"/>
      </w:pPr>
      <w:bookmarkStart w:id="2" w:name="_Toc100185966"/>
      <w:r w:rsidRPr="00867C9E">
        <w:t>Background</w:t>
      </w:r>
      <w:bookmarkEnd w:id="2"/>
      <w:r w:rsidRPr="00867C9E">
        <w:t> </w:t>
      </w:r>
    </w:p>
    <w:p w14:paraId="744C97CE" w14:textId="77777777" w:rsidR="000802A0" w:rsidRPr="00867C9E" w:rsidRDefault="004E1D3D" w:rsidP="000802A0">
      <w:r w:rsidRPr="00867C9E">
        <w:t xml:space="preserve">Virtual learning is the method that involves software systems and develops a better teaching platform. It is known to be a flexible platform for students. Students can set their time according to convenience. Chui (2020) illustrates that virtual learning creates a learning platform where students can learn anything based on their preferences. This platform helps to built-in a learning environment method that can provide a long-term benefit. The section determines the independent learning system for students. It is associated with defining the ideas of virtual learning reality. </w:t>
      </w:r>
    </w:p>
    <w:p w14:paraId="3968C07C" w14:textId="77777777" w:rsidR="000802A0" w:rsidRPr="00867C9E" w:rsidRDefault="004E1D3D" w:rsidP="000802A0">
      <w:pPr>
        <w:rPr>
          <w:b/>
          <w:bCs/>
        </w:rPr>
      </w:pPr>
      <w:r w:rsidRPr="00867C9E">
        <w:rPr>
          <w:b/>
          <w:bCs/>
        </w:rPr>
        <w:t>Historical background </w:t>
      </w:r>
    </w:p>
    <w:p w14:paraId="02AD1843" w14:textId="01CB03BA" w:rsidR="000802A0" w:rsidRPr="00867C9E" w:rsidRDefault="004E1D3D" w:rsidP="000802A0">
      <w:r w:rsidRPr="00867C9E">
        <w:t>Virtual learning is developed after continuous growth and process. However, virtual learning has been used for a long time. There are many universities in the UK that have been emphasizing virtual learning. The computer was invented in the 1970s (</w:t>
      </w:r>
      <w:proofErr w:type="spellStart"/>
      <w:r w:rsidRPr="00867C9E">
        <w:t>Odrekhivskyy</w:t>
      </w:r>
      <w:proofErr w:type="spellEnd"/>
      <w:r w:rsidRPr="00867C9E">
        <w:t xml:space="preserve"> et al., 2019). After that, virtual learning has been utilized as an effective tool to learn new skills or subjects. It creates a learning platform that helps to understand the out knowledge. In early </w:t>
      </w:r>
      <w:r w:rsidR="006B7053" w:rsidRPr="00867C9E">
        <w:t>two thousand</w:t>
      </w:r>
      <w:r w:rsidRPr="00867C9E">
        <w:t xml:space="preserve">, most universities started using the commercial computer and a new technology blackboard was patented. This software was used in around 3700 educational institutes. Later, Moodle was introduced in 2001. It was introduced in different languages et al (2021)., determines that Moodle is a widely popular online service that focuses on online learning by creating online courses. It is the platform that allows evaluation of the student's progress simultaneously. It is known to be </w:t>
      </w:r>
      <w:r w:rsidR="006B7053" w:rsidRPr="00867C9E">
        <w:t>a fashionable way</w:t>
      </w:r>
      <w:r w:rsidRPr="00867C9E">
        <w:t xml:space="preserve"> to be connected with students to encourage them in learning effectively. It enhances the learning management system of the virtual platform. It is a single robust system that helps to make progress in achieving learning goals. </w:t>
      </w:r>
    </w:p>
    <w:p w14:paraId="45887331" w14:textId="77777777" w:rsidR="000B748B" w:rsidRPr="00867C9E" w:rsidRDefault="004E1D3D" w:rsidP="000B748B">
      <w:pPr>
        <w:rPr>
          <w:b/>
          <w:bCs/>
        </w:rPr>
      </w:pPr>
      <w:r w:rsidRPr="00867C9E">
        <w:rPr>
          <w:b/>
          <w:bCs/>
        </w:rPr>
        <w:t>Positive impacts</w:t>
      </w:r>
    </w:p>
    <w:p w14:paraId="1EB80921" w14:textId="77777777" w:rsidR="000B748B" w:rsidRPr="00867C9E" w:rsidRDefault="004E1D3D" w:rsidP="000B748B">
      <w:r w:rsidRPr="00867C9E">
        <w:t xml:space="preserve">As the world is evolving by making continuous development in different eras. Moreover, the education sector is yet to improve a lot. According to Grossi (2018), there is a large number of educational institutions that still uses the same form of resources and traditional method. </w:t>
      </w:r>
      <w:r w:rsidR="0013285B" w:rsidRPr="00867C9E">
        <w:t xml:space="preserve">However, those that did were confident that technology had contributed to creative teaching providing learners with access to relevant content; and giving flexibility to delivery. </w:t>
      </w:r>
      <w:r w:rsidRPr="00867C9E">
        <w:t>After the outbreak of Covid-19, the world has started adapting online educational platforms. Students got introduced to online education. According to Torres Martín et al (2021), Moodle has played a significant role in the pandemic. Virtual Learning started getting part of the regular curriculum. Now the highest number of students got the access to quality education. Students can learn anything from anywhere. This is the core goal of virtual Learning (</w:t>
      </w:r>
      <w:proofErr w:type="spellStart"/>
      <w:r w:rsidRPr="00867C9E">
        <w:t>Supriadi</w:t>
      </w:r>
      <w:proofErr w:type="spellEnd"/>
      <w:r w:rsidRPr="00867C9E">
        <w:t xml:space="preserve">, 2020, October). It wants to promote top-notch learning without any cost. There is no end to learning. Not only students but adults can also learn by utilizing the virtual platform. It is an approach to building skills over a traditional method of learning. </w:t>
      </w:r>
    </w:p>
    <w:p w14:paraId="1542F7CE" w14:textId="77777777" w:rsidR="000B748B" w:rsidRPr="00867C9E" w:rsidRDefault="004E1D3D" w:rsidP="000B748B">
      <w:pPr>
        <w:rPr>
          <w:b/>
          <w:bCs/>
        </w:rPr>
      </w:pPr>
      <w:r w:rsidRPr="00867C9E">
        <w:rPr>
          <w:b/>
          <w:bCs/>
        </w:rPr>
        <w:t xml:space="preserve">Negative impact </w:t>
      </w:r>
    </w:p>
    <w:p w14:paraId="452951E2" w14:textId="5F5F5A0F" w:rsidR="000B748B" w:rsidRPr="00867C9E" w:rsidRDefault="004E1D3D" w:rsidP="000B748B">
      <w:r w:rsidRPr="00867C9E">
        <w:t xml:space="preserve">Virtual Learning has shortcomings too. It </w:t>
      </w:r>
      <w:r w:rsidR="003E2E7C" w:rsidRPr="00867C9E">
        <w:t>cannot</w:t>
      </w:r>
      <w:r w:rsidRPr="00867C9E">
        <w:t xml:space="preserve"> be denied that misuse of a blessing can be transformed into a curse. </w:t>
      </w:r>
      <w:r w:rsidR="0013285B" w:rsidRPr="00867C9E">
        <w:t xml:space="preserve">Less than a quarter of the colleges were using the VLE to support independent learning. </w:t>
      </w:r>
      <w:r w:rsidRPr="00867C9E">
        <w:t>Brito (2019, July) examines that c</w:t>
      </w:r>
      <w:r w:rsidR="0013285B" w:rsidRPr="00867C9E">
        <w:t xml:space="preserve">olleges were less sure about impacts on learner attainment, progression, and retention of students to </w:t>
      </w:r>
      <w:r w:rsidR="006B7053" w:rsidRPr="00867C9E">
        <w:t>a substantial number</w:t>
      </w:r>
      <w:r w:rsidR="0013285B" w:rsidRPr="00867C9E">
        <w:t xml:space="preserve">. </w:t>
      </w:r>
      <w:r w:rsidRPr="00867C9E">
        <w:t xml:space="preserve">Virtual learning is isolating students and it does not help in developing social skills. It helps to connect with </w:t>
      </w:r>
      <w:r w:rsidR="006B7053" w:rsidRPr="00867C9E">
        <w:t>anyone,</w:t>
      </w:r>
      <w:r w:rsidRPr="00867C9E">
        <w:t xml:space="preserve"> but it can never help in making a real-world friend. It causes miscommunication or a communication gap. It does not teach any form of self-discipline. Students can face different technical issues and switch to online learning platforms from the classroom has a destructive impact on mental and physical health (</w:t>
      </w:r>
      <w:proofErr w:type="spellStart"/>
      <w:r w:rsidRPr="00867C9E">
        <w:t>Volodarskaya</w:t>
      </w:r>
      <w:proofErr w:type="spellEnd"/>
      <w:r w:rsidRPr="00867C9E">
        <w:t xml:space="preserve">, 2019). It is necessary to get introduced to this process through a slow and steady process to make better learning abilities. </w:t>
      </w:r>
    </w:p>
    <w:p w14:paraId="5D371FD8" w14:textId="77777777" w:rsidR="000422FE" w:rsidRPr="00867C9E" w:rsidRDefault="004E1D3D" w:rsidP="000D27F2">
      <w:pPr>
        <w:pStyle w:val="Heading1"/>
      </w:pPr>
      <w:bookmarkStart w:id="3" w:name="_Toc100185967"/>
      <w:r w:rsidRPr="00867C9E">
        <w:t>Research method</w:t>
      </w:r>
      <w:bookmarkEnd w:id="3"/>
    </w:p>
    <w:p w14:paraId="26CD8C05" w14:textId="66ED9118" w:rsidR="000422FE" w:rsidRPr="00867C9E" w:rsidRDefault="004E1D3D" w:rsidP="000422FE">
      <w:r w:rsidRPr="00867C9E">
        <w:t>According to Creswell (2013), a research design is an overall strategy that a researcher adopts in an attempt to answer research questions and solve a research problem</w:t>
      </w:r>
      <w:r w:rsidR="006B7053" w:rsidRPr="00867C9E">
        <w:t xml:space="preserve">. </w:t>
      </w:r>
      <w:r w:rsidRPr="00867C9E">
        <w:t>The study used the exploratory research design because it identifies a phenomenon of which the researcher can develop suggestive ideas. This design was also used because it provided the most appropriate method for data collection and analysis</w:t>
      </w:r>
      <w:r w:rsidR="006B7053" w:rsidRPr="00867C9E">
        <w:t xml:space="preserve">. </w:t>
      </w:r>
      <w:r w:rsidRPr="00867C9E">
        <w:t xml:space="preserve">Also, the study used quantitative analysis. </w:t>
      </w:r>
    </w:p>
    <w:p w14:paraId="36815A88" w14:textId="77777777" w:rsidR="003E2E7C" w:rsidRPr="00867C9E" w:rsidRDefault="004E1D3D" w:rsidP="003E2E7C">
      <w:pPr>
        <w:numPr>
          <w:ilvl w:val="0"/>
          <w:numId w:val="1"/>
        </w:numPr>
      </w:pPr>
      <w:r w:rsidRPr="00867C9E">
        <w:t>To what extent do you agree that Moodle is an effective way to inherit virtual learning ability?</w:t>
      </w:r>
    </w:p>
    <w:p w14:paraId="1B7AEE86" w14:textId="77777777" w:rsidR="003E2E7C" w:rsidRPr="00867C9E" w:rsidRDefault="004E1D3D" w:rsidP="003E2E7C">
      <w:pPr>
        <w:numPr>
          <w:ilvl w:val="0"/>
          <w:numId w:val="1"/>
        </w:numPr>
      </w:pPr>
      <w:r w:rsidRPr="00867C9E">
        <w:t>Does the use of a VLE have a positive impact on student learning?</w:t>
      </w:r>
    </w:p>
    <w:p w14:paraId="561D395C" w14:textId="77777777" w:rsidR="003E2E7C" w:rsidRPr="00867C9E" w:rsidRDefault="004E1D3D" w:rsidP="009C6D8C">
      <w:pPr>
        <w:pStyle w:val="ListParagraph"/>
        <w:numPr>
          <w:ilvl w:val="0"/>
          <w:numId w:val="1"/>
        </w:numPr>
      </w:pPr>
      <w:r w:rsidRPr="00867C9E">
        <w:t>Does the use of a VLE in learning and teaching help develop student independent learning?</w:t>
      </w:r>
    </w:p>
    <w:p w14:paraId="3A2E5E7B" w14:textId="77777777" w:rsidR="000422FE" w:rsidRPr="00867C9E" w:rsidRDefault="004E1D3D" w:rsidP="000422FE">
      <w:pPr>
        <w:rPr>
          <w:b/>
        </w:rPr>
      </w:pPr>
      <w:bookmarkStart w:id="4" w:name="_Toc58682294"/>
      <w:bookmarkStart w:id="5" w:name="_Toc33167667"/>
      <w:r w:rsidRPr="00867C9E">
        <w:rPr>
          <w:b/>
        </w:rPr>
        <w:t xml:space="preserve">Data presentation and Sampling </w:t>
      </w:r>
      <w:bookmarkEnd w:id="4"/>
      <w:bookmarkEnd w:id="5"/>
    </w:p>
    <w:p w14:paraId="1FEB6948" w14:textId="65237C11" w:rsidR="000422FE" w:rsidRPr="00867C9E" w:rsidRDefault="004E1D3D" w:rsidP="000422FE">
      <w:r w:rsidRPr="00867C9E">
        <w:t xml:space="preserve">The chief function of a sample is to allow researchers to </w:t>
      </w:r>
      <w:r w:rsidR="006B7053" w:rsidRPr="00867C9E">
        <w:t>continue</w:t>
      </w:r>
      <w:r w:rsidRPr="00867C9E">
        <w:t xml:space="preserve"> a study on individuals from the selected population so that the results of their study can be used to derive conclusions that would be used for the entire population. In selecting respondents from the various branches, the researcher employed convenience sampling</w:t>
      </w:r>
      <w:r w:rsidR="006B7053" w:rsidRPr="00867C9E">
        <w:t xml:space="preserve">. </w:t>
      </w:r>
      <w:r w:rsidRPr="00867C9E">
        <w:t xml:space="preserve">Being an exploratory study, a sample size of 150 respondents were </w:t>
      </w:r>
      <w:r w:rsidR="006B7053" w:rsidRPr="00867C9E">
        <w:t>selected:</w:t>
      </w:r>
      <w:r w:rsidRPr="00867C9E">
        <w:t xml:space="preserve"> </w:t>
      </w:r>
      <w:r w:rsidR="006B7053" w:rsidRPr="00867C9E">
        <w:t>twenty-five</w:t>
      </w:r>
      <w:r w:rsidRPr="00867C9E">
        <w:t xml:space="preserve"> respondents from each of the branches. Two </w:t>
      </w:r>
      <w:r w:rsidR="006B7053" w:rsidRPr="00867C9E">
        <w:t>unusual places</w:t>
      </w:r>
      <w:r w:rsidRPr="00867C9E">
        <w:t xml:space="preserve"> were selected and at least </w:t>
      </w:r>
      <w:r w:rsidR="006B7053" w:rsidRPr="00867C9E">
        <w:t>twenty-five</w:t>
      </w:r>
      <w:r w:rsidRPr="00867C9E">
        <w:t xml:space="preserve"> respondents each from different institutes were interviewed. </w:t>
      </w:r>
    </w:p>
    <w:p w14:paraId="2532A568" w14:textId="77777777" w:rsidR="000422FE" w:rsidRPr="00867C9E" w:rsidRDefault="004E1D3D" w:rsidP="000422FE">
      <w:pPr>
        <w:rPr>
          <w:b/>
        </w:rPr>
      </w:pPr>
      <w:bookmarkStart w:id="6" w:name="_Toc58682297"/>
      <w:bookmarkStart w:id="7" w:name="_Toc33167670"/>
      <w:r w:rsidRPr="00867C9E">
        <w:rPr>
          <w:b/>
        </w:rPr>
        <w:t>Source of Data</w:t>
      </w:r>
      <w:bookmarkEnd w:id="6"/>
      <w:bookmarkEnd w:id="7"/>
    </w:p>
    <w:p w14:paraId="23004DBE" w14:textId="77777777" w:rsidR="000422FE" w:rsidRPr="00867C9E" w:rsidRDefault="004E1D3D" w:rsidP="000422FE">
      <w:r w:rsidRPr="00867C9E">
        <w:t>Primary and secondary data were the two basic data sources used for this study. The primary data was the information gathered from the distributed questionnaire (</w:t>
      </w:r>
      <w:proofErr w:type="spellStart"/>
      <w:r w:rsidRPr="00867C9E">
        <w:t>Calle-Urgiléz</w:t>
      </w:r>
      <w:proofErr w:type="spellEnd"/>
      <w:r w:rsidRPr="00867C9E">
        <w:t xml:space="preserve"> et al., 2018, February). For the secondary data, the researcher relied on several kinds of literature on the topic under review. Some information from journals, research reports, textbooks, periodicals, and other publications with germane information for this study was also used.</w:t>
      </w:r>
    </w:p>
    <w:p w14:paraId="5DB32606" w14:textId="77777777" w:rsidR="000422FE" w:rsidRPr="00867C9E" w:rsidRDefault="004E1D3D" w:rsidP="000422FE">
      <w:pPr>
        <w:rPr>
          <w:b/>
        </w:rPr>
      </w:pPr>
      <w:bookmarkStart w:id="8" w:name="_Toc58682298"/>
      <w:bookmarkStart w:id="9" w:name="_Toc33167672"/>
      <w:r w:rsidRPr="00867C9E">
        <w:rPr>
          <w:b/>
        </w:rPr>
        <w:t>Data Validity and Reliability</w:t>
      </w:r>
      <w:bookmarkEnd w:id="8"/>
      <w:bookmarkEnd w:id="9"/>
    </w:p>
    <w:p w14:paraId="3CC69044" w14:textId="77777777" w:rsidR="000422FE" w:rsidRPr="00867C9E" w:rsidRDefault="004E1D3D" w:rsidP="000422FE">
      <w:r w:rsidRPr="00867C9E">
        <w:t xml:space="preserve">The raw data obtained from the survey was sized up for validity and reliability. This was done through sorting, editing, and coding to eliminate or reduce errors, omissions, as well as other divergences capable of conciliating the sound judgment of this research (Anand, 2018). </w:t>
      </w:r>
    </w:p>
    <w:p w14:paraId="2899639C" w14:textId="77777777" w:rsidR="0013285B" w:rsidRPr="00867C9E" w:rsidRDefault="004E1D3D" w:rsidP="0013285B">
      <w:pPr>
        <w:pStyle w:val="Heading1"/>
      </w:pPr>
      <w:bookmarkStart w:id="10" w:name="_Toc100185968"/>
      <w:r w:rsidRPr="00867C9E">
        <w:t>Result</w:t>
      </w:r>
      <w:bookmarkEnd w:id="10"/>
    </w:p>
    <w:p w14:paraId="1F8F2886" w14:textId="3CA758F1" w:rsidR="0013285B" w:rsidRPr="00867C9E" w:rsidRDefault="004E1D3D" w:rsidP="0013285B">
      <w:r w:rsidRPr="00867C9E">
        <w:t xml:space="preserve">The result from the data collected shows a generous number of students representing a 38% response rate from a group of </w:t>
      </w:r>
      <w:r w:rsidR="006B7053" w:rsidRPr="00867C9E">
        <w:t>first</w:t>
      </w:r>
      <w:r w:rsidRPr="00867C9E">
        <w:t xml:space="preserve">-year students. There are multiple responses gathered from the different years of students who are currently experiencing the platforms. </w:t>
      </w:r>
      <w:r w:rsidR="00D2659C" w:rsidRPr="00867C9E">
        <w:t>Most of the students shared positive approaches to using Moodle</w:t>
      </w:r>
      <w:r w:rsidR="006B7053" w:rsidRPr="00867C9E">
        <w:t xml:space="preserve">. </w:t>
      </w:r>
      <w:r w:rsidR="00D2659C" w:rsidRPr="00867C9E">
        <w:t xml:space="preserve">The students have shared positive </w:t>
      </w:r>
      <w:r w:rsidRPr="00867C9E">
        <w:t>Out of these respondents 75.8% accessed the VLE without any problems, 20.6% with 'some' problems, and 3.6% had not tried to access Moodl</w:t>
      </w:r>
      <w:r w:rsidR="00D2659C" w:rsidRPr="00867C9E">
        <w:t>e. More than half of the students are comfortable using the virtual platform efficiently. Every student has participated in the survey willingly. The result also shows the number who are still having problems with virtual reality forms and most of them believe that it is time consuming. With regard to the use of</w:t>
      </w:r>
      <w:r w:rsidRPr="00867C9E">
        <w:t xml:space="preserve"> Moodle as an integrated part of student learning, 43.2% of respondents</w:t>
      </w:r>
    </w:p>
    <w:p w14:paraId="52124FC8" w14:textId="77777777" w:rsidR="002B4682" w:rsidRPr="00867C9E" w:rsidRDefault="004E1D3D" w:rsidP="000D27F2">
      <w:pPr>
        <w:pStyle w:val="Heading1"/>
      </w:pPr>
      <w:bookmarkStart w:id="11" w:name="_Toc100185969"/>
      <w:r w:rsidRPr="00867C9E">
        <w:t>Discussion</w:t>
      </w:r>
      <w:bookmarkEnd w:id="11"/>
    </w:p>
    <w:p w14:paraId="238B80DA" w14:textId="3A33252E" w:rsidR="000D27F2" w:rsidRPr="00867C9E" w:rsidRDefault="004E1D3D" w:rsidP="000D27F2">
      <w:r w:rsidRPr="00867C9E">
        <w:t xml:space="preserve">In between the two weeks, around </w:t>
      </w:r>
      <w:r w:rsidR="006B7053" w:rsidRPr="00867C9E">
        <w:t>five</w:t>
      </w:r>
      <w:r w:rsidRPr="00867C9E">
        <w:t xml:space="preserve"> useful questionnaires are prepared to interview around 150 people. The response rate was around 35% and 30% were the students from the first year. </w:t>
      </w:r>
      <w:r w:rsidR="00C0373D" w:rsidRPr="00867C9E">
        <w:t>Students</w:t>
      </w:r>
      <w:r w:rsidRPr="00867C9E">
        <w:t xml:space="preserve"> of the first year were very co-operative. </w:t>
      </w:r>
      <w:r w:rsidR="006B7053" w:rsidRPr="00867C9E">
        <w:t>Thirty-five percent</w:t>
      </w:r>
      <w:r w:rsidR="00C0373D" w:rsidRPr="00867C9E">
        <w:t xml:space="preserve"> of students were from 2</w:t>
      </w:r>
      <w:r w:rsidR="00C0373D" w:rsidRPr="00867C9E">
        <w:rPr>
          <w:vertAlign w:val="superscript"/>
        </w:rPr>
        <w:t>nd</w:t>
      </w:r>
      <w:r w:rsidR="00C0373D" w:rsidRPr="00867C9E">
        <w:t xml:space="preserve"> year and other students are from 3</w:t>
      </w:r>
      <w:r w:rsidR="00C0373D" w:rsidRPr="00867C9E">
        <w:rPr>
          <w:vertAlign w:val="superscript"/>
        </w:rPr>
        <w:t>rd</w:t>
      </w:r>
      <w:r w:rsidR="00C0373D" w:rsidRPr="00867C9E">
        <w:t xml:space="preserve"> and 4</w:t>
      </w:r>
      <w:r w:rsidR="00C0373D" w:rsidRPr="00867C9E">
        <w:rPr>
          <w:vertAlign w:val="superscript"/>
        </w:rPr>
        <w:t>th</w:t>
      </w:r>
      <w:r w:rsidR="00C0373D" w:rsidRPr="00867C9E">
        <w:t xml:space="preserve"> year. Among the participants, 70% of students were clear about the concept of virtual learning whereas other students are unsure about the topic When it was asked to students about how many of them have used Moodle for acquiring virtual learning. The highest number of students are aware of Moodle but the students from the first year seemed to be confused. </w:t>
      </w:r>
      <w:r w:rsidR="00980B42" w:rsidRPr="00867C9E">
        <w:t xml:space="preserve">The most student uses Moodle to </w:t>
      </w:r>
      <w:r w:rsidR="006B7053" w:rsidRPr="00867C9E">
        <w:t>a considerable extent</w:t>
      </w:r>
      <w:r w:rsidR="00980B42" w:rsidRPr="00867C9E">
        <w:t xml:space="preserve">. </w:t>
      </w:r>
      <w:r w:rsidR="00C0373D" w:rsidRPr="00867C9E">
        <w:t xml:space="preserve">The participants are divided based on gender. The rate of using Moodle is higher among female students than male students. A relatively small number of students have shared that the experience with Moodle is completely new to them. The highest number </w:t>
      </w:r>
      <w:r w:rsidR="006B7053" w:rsidRPr="00867C9E">
        <w:t>of</w:t>
      </w:r>
      <w:r w:rsidR="00C0373D" w:rsidRPr="00867C9E">
        <w:t xml:space="preserve"> students feel that Moodle is a good option to enhance the quality of learning. Most of the students are quite satisfied with utilizing the technology effectively. </w:t>
      </w:r>
      <w:r w:rsidR="00980B42" w:rsidRPr="00867C9E">
        <w:t>It enhances the learning management system of the virtual platform.</w:t>
      </w:r>
    </w:p>
    <w:p w14:paraId="39DAF2D4" w14:textId="77777777" w:rsidR="00980B42" w:rsidRPr="00867C9E" w:rsidRDefault="004E1D3D" w:rsidP="000D27F2">
      <w:pPr>
        <w:rPr>
          <w:b/>
          <w:bCs/>
        </w:rPr>
      </w:pPr>
      <w:r w:rsidRPr="00867C9E">
        <w:rPr>
          <w:b/>
          <w:bCs/>
        </w:rPr>
        <w:t>Data to evaluate the hypothesis</w:t>
      </w:r>
    </w:p>
    <w:p w14:paraId="1FA27B5F" w14:textId="77777777" w:rsidR="00980B42" w:rsidRPr="00867C9E" w:rsidRDefault="004E1D3D" w:rsidP="00980B42">
      <w:r w:rsidRPr="00867C9E">
        <w:t>In this portion, the research questions are addressed. The overall research questions are presented to understand and determine the impact of virtual learning on the students. The rates are valued below</w:t>
      </w:r>
    </w:p>
    <w:p w14:paraId="3763A283" w14:textId="77777777" w:rsidR="00980B42" w:rsidRPr="00867C9E" w:rsidRDefault="004E1D3D" w:rsidP="009C6D8C">
      <w:pPr>
        <w:pStyle w:val="ListParagraph"/>
        <w:numPr>
          <w:ilvl w:val="0"/>
          <w:numId w:val="4"/>
        </w:numPr>
      </w:pPr>
      <w:r w:rsidRPr="00867C9E">
        <w:t>To what extent do you agree that Moodle is an effective way to inherit virtual learning ability?</w:t>
      </w:r>
    </w:p>
    <w:tbl>
      <w:tblPr>
        <w:tblStyle w:val="TableGrid"/>
        <w:tblW w:w="0" w:type="auto"/>
        <w:tblLayout w:type="fixed"/>
        <w:tblLook w:val="04A0" w:firstRow="1" w:lastRow="0" w:firstColumn="1" w:lastColumn="0" w:noHBand="0" w:noVBand="1"/>
      </w:tblPr>
      <w:tblGrid>
        <w:gridCol w:w="2043"/>
        <w:gridCol w:w="1213"/>
        <w:gridCol w:w="1224"/>
        <w:gridCol w:w="1161"/>
        <w:gridCol w:w="1118"/>
        <w:gridCol w:w="1270"/>
        <w:gridCol w:w="1213"/>
      </w:tblGrid>
      <w:tr w:rsidR="00780CFF" w:rsidRPr="00867C9E" w14:paraId="33DA6A09" w14:textId="77777777" w:rsidTr="00F30D48">
        <w:tc>
          <w:tcPr>
            <w:tcW w:w="2043" w:type="dxa"/>
          </w:tcPr>
          <w:p w14:paraId="045E3B82" w14:textId="77777777" w:rsidR="00980B42" w:rsidRPr="00867C9E" w:rsidRDefault="004E1D3D" w:rsidP="00980B42">
            <w:r w:rsidRPr="00867C9E">
              <w:t>Options</w:t>
            </w:r>
          </w:p>
        </w:tc>
        <w:tc>
          <w:tcPr>
            <w:tcW w:w="1213" w:type="dxa"/>
          </w:tcPr>
          <w:p w14:paraId="2E1D9B62" w14:textId="77777777" w:rsidR="00980B42" w:rsidRPr="00867C9E" w:rsidRDefault="004E1D3D" w:rsidP="00980B42">
            <w:r w:rsidRPr="00867C9E">
              <w:t>Strongly disagree</w:t>
            </w:r>
          </w:p>
        </w:tc>
        <w:tc>
          <w:tcPr>
            <w:tcW w:w="1224" w:type="dxa"/>
          </w:tcPr>
          <w:p w14:paraId="40DEB812" w14:textId="77777777" w:rsidR="00980B42" w:rsidRPr="00867C9E" w:rsidRDefault="004E1D3D" w:rsidP="00980B42">
            <w:r w:rsidRPr="00867C9E">
              <w:t>Disagree</w:t>
            </w:r>
          </w:p>
        </w:tc>
        <w:tc>
          <w:tcPr>
            <w:tcW w:w="1161" w:type="dxa"/>
          </w:tcPr>
          <w:p w14:paraId="3B487098" w14:textId="77777777" w:rsidR="00980B42" w:rsidRPr="00867C9E" w:rsidRDefault="004E1D3D" w:rsidP="00980B42">
            <w:r w:rsidRPr="00867C9E">
              <w:t>Cannot choose</w:t>
            </w:r>
          </w:p>
        </w:tc>
        <w:tc>
          <w:tcPr>
            <w:tcW w:w="1118" w:type="dxa"/>
          </w:tcPr>
          <w:p w14:paraId="651439D4" w14:textId="77777777" w:rsidR="00980B42" w:rsidRPr="00867C9E" w:rsidRDefault="004E1D3D" w:rsidP="00980B42">
            <w:r w:rsidRPr="00867C9E">
              <w:t>Agree</w:t>
            </w:r>
          </w:p>
        </w:tc>
        <w:tc>
          <w:tcPr>
            <w:tcW w:w="1270" w:type="dxa"/>
          </w:tcPr>
          <w:p w14:paraId="53FB6636" w14:textId="77777777" w:rsidR="00980B42" w:rsidRPr="00867C9E" w:rsidRDefault="004E1D3D" w:rsidP="00980B42">
            <w:r w:rsidRPr="00867C9E">
              <w:t>To somewhat agree</w:t>
            </w:r>
          </w:p>
        </w:tc>
        <w:tc>
          <w:tcPr>
            <w:tcW w:w="1213" w:type="dxa"/>
          </w:tcPr>
          <w:p w14:paraId="6E8D0A8B" w14:textId="77777777" w:rsidR="00980B42" w:rsidRPr="00867C9E" w:rsidRDefault="004E1D3D" w:rsidP="00980B42">
            <w:r w:rsidRPr="00867C9E">
              <w:t>Strongly agree</w:t>
            </w:r>
          </w:p>
        </w:tc>
      </w:tr>
      <w:tr w:rsidR="00780CFF" w:rsidRPr="00867C9E" w14:paraId="0F59CD59" w14:textId="77777777" w:rsidTr="00F30D48">
        <w:tc>
          <w:tcPr>
            <w:tcW w:w="2043" w:type="dxa"/>
          </w:tcPr>
          <w:p w14:paraId="5D22B8B4" w14:textId="77777777" w:rsidR="00980B42" w:rsidRPr="00867C9E" w:rsidRDefault="004E1D3D" w:rsidP="00980B42">
            <w:pPr>
              <w:pStyle w:val="ListParagraph"/>
              <w:numPr>
                <w:ilvl w:val="0"/>
                <w:numId w:val="2"/>
              </w:numPr>
            </w:pPr>
            <w:r w:rsidRPr="00867C9E">
              <w:t>Moodle is effective</w:t>
            </w:r>
          </w:p>
        </w:tc>
        <w:tc>
          <w:tcPr>
            <w:tcW w:w="1213" w:type="dxa"/>
          </w:tcPr>
          <w:p w14:paraId="1814BEA4" w14:textId="77777777" w:rsidR="00980B42" w:rsidRPr="00867C9E" w:rsidRDefault="004E1D3D" w:rsidP="00F30D48">
            <w:pPr>
              <w:jc w:val="center"/>
            </w:pPr>
            <w:r w:rsidRPr="00867C9E">
              <w:t>9</w:t>
            </w:r>
          </w:p>
          <w:p w14:paraId="6EE2469C" w14:textId="77777777" w:rsidR="00F30D48" w:rsidRPr="00867C9E" w:rsidRDefault="004E1D3D" w:rsidP="00F30D48">
            <w:pPr>
              <w:jc w:val="center"/>
            </w:pPr>
            <w:r w:rsidRPr="00867C9E">
              <w:t>(6%)</w:t>
            </w:r>
          </w:p>
        </w:tc>
        <w:tc>
          <w:tcPr>
            <w:tcW w:w="1224" w:type="dxa"/>
          </w:tcPr>
          <w:p w14:paraId="79BBAEE0" w14:textId="77777777" w:rsidR="00980B42" w:rsidRPr="00867C9E" w:rsidRDefault="004E1D3D" w:rsidP="00F30D48">
            <w:pPr>
              <w:jc w:val="center"/>
            </w:pPr>
            <w:r w:rsidRPr="00867C9E">
              <w:t>3</w:t>
            </w:r>
          </w:p>
          <w:p w14:paraId="3030D045" w14:textId="77777777" w:rsidR="00F30D48" w:rsidRPr="00867C9E" w:rsidRDefault="004E1D3D" w:rsidP="00F30D48">
            <w:pPr>
              <w:jc w:val="center"/>
            </w:pPr>
            <w:r w:rsidRPr="00867C9E">
              <w:t>(2%)</w:t>
            </w:r>
          </w:p>
        </w:tc>
        <w:tc>
          <w:tcPr>
            <w:tcW w:w="1161" w:type="dxa"/>
          </w:tcPr>
          <w:p w14:paraId="5BB2BB82" w14:textId="77777777" w:rsidR="00980B42" w:rsidRPr="00867C9E" w:rsidRDefault="004E1D3D" w:rsidP="00F30D48">
            <w:pPr>
              <w:jc w:val="center"/>
            </w:pPr>
            <w:r w:rsidRPr="00867C9E">
              <w:t>0</w:t>
            </w:r>
          </w:p>
        </w:tc>
        <w:tc>
          <w:tcPr>
            <w:tcW w:w="1118" w:type="dxa"/>
          </w:tcPr>
          <w:p w14:paraId="72D05F43" w14:textId="77777777" w:rsidR="00980B42" w:rsidRPr="00867C9E" w:rsidRDefault="004E1D3D" w:rsidP="00F30D48">
            <w:pPr>
              <w:jc w:val="center"/>
            </w:pPr>
            <w:r w:rsidRPr="00867C9E">
              <w:t>75</w:t>
            </w:r>
          </w:p>
          <w:p w14:paraId="3EE382E7" w14:textId="77777777" w:rsidR="00F30D48" w:rsidRPr="00867C9E" w:rsidRDefault="004E1D3D" w:rsidP="00F30D48">
            <w:pPr>
              <w:jc w:val="center"/>
            </w:pPr>
            <w:r w:rsidRPr="00867C9E">
              <w:t>(50%)</w:t>
            </w:r>
          </w:p>
        </w:tc>
        <w:tc>
          <w:tcPr>
            <w:tcW w:w="1270" w:type="dxa"/>
          </w:tcPr>
          <w:p w14:paraId="3921B19C" w14:textId="77777777" w:rsidR="00980B42" w:rsidRPr="00867C9E" w:rsidRDefault="004E1D3D" w:rsidP="00F30D48">
            <w:pPr>
              <w:jc w:val="center"/>
            </w:pPr>
            <w:r w:rsidRPr="00867C9E">
              <w:t>38</w:t>
            </w:r>
          </w:p>
          <w:p w14:paraId="5CA77168" w14:textId="77777777" w:rsidR="00F30D48" w:rsidRPr="00867C9E" w:rsidRDefault="004E1D3D" w:rsidP="00F30D48">
            <w:pPr>
              <w:jc w:val="center"/>
            </w:pPr>
            <w:r w:rsidRPr="00867C9E">
              <w:t>(26%)</w:t>
            </w:r>
          </w:p>
        </w:tc>
        <w:tc>
          <w:tcPr>
            <w:tcW w:w="1213" w:type="dxa"/>
          </w:tcPr>
          <w:p w14:paraId="1EB6846A" w14:textId="77777777" w:rsidR="00980B42" w:rsidRPr="00867C9E" w:rsidRDefault="004E1D3D" w:rsidP="00F30D48">
            <w:pPr>
              <w:jc w:val="center"/>
            </w:pPr>
            <w:r w:rsidRPr="00867C9E">
              <w:t>25</w:t>
            </w:r>
          </w:p>
          <w:p w14:paraId="5B02A3FB" w14:textId="77777777" w:rsidR="00F30D48" w:rsidRPr="00867C9E" w:rsidRDefault="004E1D3D" w:rsidP="00F30D48">
            <w:pPr>
              <w:jc w:val="center"/>
            </w:pPr>
            <w:r w:rsidRPr="00867C9E">
              <w:t>(16%)</w:t>
            </w:r>
          </w:p>
        </w:tc>
      </w:tr>
      <w:tr w:rsidR="00780CFF" w:rsidRPr="00867C9E" w14:paraId="4A9D7B50" w14:textId="77777777" w:rsidTr="00F30D48">
        <w:tc>
          <w:tcPr>
            <w:tcW w:w="2043" w:type="dxa"/>
          </w:tcPr>
          <w:p w14:paraId="032777CC" w14:textId="77777777" w:rsidR="00980B42" w:rsidRPr="00867C9E" w:rsidRDefault="004E1D3D" w:rsidP="00980B42">
            <w:pPr>
              <w:pStyle w:val="ListParagraph"/>
              <w:numPr>
                <w:ilvl w:val="0"/>
                <w:numId w:val="2"/>
              </w:numPr>
            </w:pPr>
            <w:r w:rsidRPr="00867C9E">
              <w:t>Moodle helps to develop the learning ability</w:t>
            </w:r>
          </w:p>
        </w:tc>
        <w:tc>
          <w:tcPr>
            <w:tcW w:w="1213" w:type="dxa"/>
          </w:tcPr>
          <w:p w14:paraId="1C2B83E2" w14:textId="77777777" w:rsidR="00980B42" w:rsidRPr="00867C9E" w:rsidRDefault="004E1D3D" w:rsidP="00F30D48">
            <w:pPr>
              <w:jc w:val="center"/>
            </w:pPr>
            <w:r w:rsidRPr="00867C9E">
              <w:t>10</w:t>
            </w:r>
          </w:p>
          <w:p w14:paraId="4C6F467A" w14:textId="77777777" w:rsidR="00F30D48" w:rsidRPr="00867C9E" w:rsidRDefault="004E1D3D" w:rsidP="00F30D48">
            <w:pPr>
              <w:jc w:val="center"/>
            </w:pPr>
            <w:r w:rsidRPr="00867C9E">
              <w:t>(6%)</w:t>
            </w:r>
          </w:p>
        </w:tc>
        <w:tc>
          <w:tcPr>
            <w:tcW w:w="1224" w:type="dxa"/>
          </w:tcPr>
          <w:p w14:paraId="63EF8AD6" w14:textId="77777777" w:rsidR="00980B42" w:rsidRPr="00867C9E" w:rsidRDefault="004E1D3D" w:rsidP="00F30D48">
            <w:pPr>
              <w:jc w:val="center"/>
            </w:pPr>
            <w:r w:rsidRPr="00867C9E">
              <w:t>45</w:t>
            </w:r>
          </w:p>
          <w:p w14:paraId="77AE2FBF" w14:textId="77777777" w:rsidR="00F30D48" w:rsidRPr="00867C9E" w:rsidRDefault="004E1D3D" w:rsidP="00F30D48">
            <w:pPr>
              <w:jc w:val="center"/>
            </w:pPr>
            <w:r w:rsidRPr="00867C9E">
              <w:t>(30%)</w:t>
            </w:r>
          </w:p>
        </w:tc>
        <w:tc>
          <w:tcPr>
            <w:tcW w:w="1161" w:type="dxa"/>
          </w:tcPr>
          <w:p w14:paraId="706AA3D3" w14:textId="77777777" w:rsidR="00980B42" w:rsidRPr="00867C9E" w:rsidRDefault="004E1D3D" w:rsidP="00F30D48">
            <w:pPr>
              <w:jc w:val="center"/>
            </w:pPr>
            <w:r w:rsidRPr="00867C9E">
              <w:t>3</w:t>
            </w:r>
          </w:p>
          <w:p w14:paraId="461BD628" w14:textId="77777777" w:rsidR="00F30D48" w:rsidRPr="00867C9E" w:rsidRDefault="004E1D3D" w:rsidP="00F30D48">
            <w:pPr>
              <w:jc w:val="center"/>
            </w:pPr>
            <w:r w:rsidRPr="00867C9E">
              <w:t>(2%))</w:t>
            </w:r>
          </w:p>
        </w:tc>
        <w:tc>
          <w:tcPr>
            <w:tcW w:w="1118" w:type="dxa"/>
          </w:tcPr>
          <w:p w14:paraId="34F383CA" w14:textId="77777777" w:rsidR="00980B42" w:rsidRPr="00867C9E" w:rsidRDefault="004E1D3D" w:rsidP="00F30D48">
            <w:pPr>
              <w:jc w:val="center"/>
            </w:pPr>
            <w:r w:rsidRPr="00867C9E">
              <w:t>18</w:t>
            </w:r>
          </w:p>
          <w:p w14:paraId="7D13AC41" w14:textId="77777777" w:rsidR="00F30D48" w:rsidRPr="00867C9E" w:rsidRDefault="004E1D3D" w:rsidP="00F30D48">
            <w:pPr>
              <w:jc w:val="center"/>
            </w:pPr>
            <w:r w:rsidRPr="00867C9E">
              <w:t>(12%)</w:t>
            </w:r>
          </w:p>
        </w:tc>
        <w:tc>
          <w:tcPr>
            <w:tcW w:w="1270" w:type="dxa"/>
          </w:tcPr>
          <w:p w14:paraId="76C42B94" w14:textId="77777777" w:rsidR="00980B42" w:rsidRPr="00867C9E" w:rsidRDefault="004E1D3D" w:rsidP="00F30D48">
            <w:pPr>
              <w:jc w:val="center"/>
            </w:pPr>
            <w:r w:rsidRPr="00867C9E">
              <w:t>70</w:t>
            </w:r>
          </w:p>
          <w:p w14:paraId="5EC8B13E" w14:textId="77777777" w:rsidR="00F30D48" w:rsidRPr="00867C9E" w:rsidRDefault="004E1D3D" w:rsidP="00F30D48">
            <w:pPr>
              <w:jc w:val="center"/>
            </w:pPr>
            <w:r w:rsidRPr="00867C9E">
              <w:t>(47%)</w:t>
            </w:r>
          </w:p>
        </w:tc>
        <w:tc>
          <w:tcPr>
            <w:tcW w:w="1213" w:type="dxa"/>
          </w:tcPr>
          <w:p w14:paraId="544487B1" w14:textId="77777777" w:rsidR="00980B42" w:rsidRPr="00867C9E" w:rsidRDefault="004E1D3D" w:rsidP="00F30D48">
            <w:pPr>
              <w:jc w:val="center"/>
            </w:pPr>
            <w:r w:rsidRPr="00867C9E">
              <w:t>3</w:t>
            </w:r>
          </w:p>
          <w:p w14:paraId="641667EA" w14:textId="77777777" w:rsidR="00F30D48" w:rsidRPr="00867C9E" w:rsidRDefault="004E1D3D" w:rsidP="00F30D48">
            <w:pPr>
              <w:jc w:val="center"/>
            </w:pPr>
            <w:r w:rsidRPr="00867C9E">
              <w:t>(</w:t>
            </w:r>
            <w:r w:rsidR="00CE65BE" w:rsidRPr="00867C9E">
              <w:t>4</w:t>
            </w:r>
            <w:r w:rsidRPr="00867C9E">
              <w:t>%)</w:t>
            </w:r>
          </w:p>
        </w:tc>
      </w:tr>
      <w:tr w:rsidR="00780CFF" w:rsidRPr="00867C9E" w14:paraId="58183C24" w14:textId="77777777" w:rsidTr="00F30D48">
        <w:tc>
          <w:tcPr>
            <w:tcW w:w="2043" w:type="dxa"/>
          </w:tcPr>
          <w:p w14:paraId="169076D8" w14:textId="77777777" w:rsidR="00980B42" w:rsidRPr="00867C9E" w:rsidRDefault="004E1D3D" w:rsidP="00980B42">
            <w:pPr>
              <w:pStyle w:val="ListParagraph"/>
              <w:numPr>
                <w:ilvl w:val="0"/>
                <w:numId w:val="2"/>
              </w:numPr>
            </w:pPr>
            <w:r w:rsidRPr="00867C9E">
              <w:t>Moodle has less impact on the improvement of study</w:t>
            </w:r>
          </w:p>
        </w:tc>
        <w:tc>
          <w:tcPr>
            <w:tcW w:w="1213" w:type="dxa"/>
          </w:tcPr>
          <w:p w14:paraId="3F2BFA96" w14:textId="77777777" w:rsidR="00980B42" w:rsidRPr="00867C9E" w:rsidRDefault="004E1D3D" w:rsidP="00F30D48">
            <w:pPr>
              <w:jc w:val="center"/>
            </w:pPr>
            <w:r w:rsidRPr="00867C9E">
              <w:t>75</w:t>
            </w:r>
          </w:p>
          <w:p w14:paraId="15391639" w14:textId="77777777" w:rsidR="00F30D48" w:rsidRPr="00867C9E" w:rsidRDefault="004E1D3D" w:rsidP="00F30D48">
            <w:pPr>
              <w:jc w:val="center"/>
            </w:pPr>
            <w:r w:rsidRPr="00867C9E">
              <w:t>(50%)</w:t>
            </w:r>
          </w:p>
        </w:tc>
        <w:tc>
          <w:tcPr>
            <w:tcW w:w="1224" w:type="dxa"/>
          </w:tcPr>
          <w:p w14:paraId="4A16585B" w14:textId="77777777" w:rsidR="00980B42" w:rsidRPr="00867C9E" w:rsidRDefault="004E1D3D" w:rsidP="00F30D48">
            <w:pPr>
              <w:jc w:val="center"/>
            </w:pPr>
            <w:r w:rsidRPr="00867C9E">
              <w:t>0</w:t>
            </w:r>
          </w:p>
        </w:tc>
        <w:tc>
          <w:tcPr>
            <w:tcW w:w="1161" w:type="dxa"/>
          </w:tcPr>
          <w:p w14:paraId="5648781E" w14:textId="77777777" w:rsidR="00980B42" w:rsidRPr="00867C9E" w:rsidRDefault="004E1D3D" w:rsidP="00F30D48">
            <w:pPr>
              <w:jc w:val="center"/>
            </w:pPr>
            <w:r w:rsidRPr="00867C9E">
              <w:t>0</w:t>
            </w:r>
          </w:p>
          <w:p w14:paraId="353507AB" w14:textId="77777777" w:rsidR="00CE65BE" w:rsidRPr="00867C9E" w:rsidRDefault="004E1D3D" w:rsidP="00F30D48">
            <w:pPr>
              <w:jc w:val="center"/>
            </w:pPr>
            <w:r w:rsidRPr="00867C9E">
              <w:t>(0%)</w:t>
            </w:r>
          </w:p>
        </w:tc>
        <w:tc>
          <w:tcPr>
            <w:tcW w:w="1118" w:type="dxa"/>
          </w:tcPr>
          <w:p w14:paraId="4E73ECC2" w14:textId="77777777" w:rsidR="00CE65BE" w:rsidRPr="00867C9E" w:rsidRDefault="004E1D3D" w:rsidP="00CE65BE">
            <w:pPr>
              <w:jc w:val="center"/>
            </w:pPr>
            <w:r w:rsidRPr="00867C9E">
              <w:t>45</w:t>
            </w:r>
          </w:p>
          <w:p w14:paraId="504EACD0" w14:textId="77777777" w:rsidR="00CE65BE" w:rsidRPr="00867C9E" w:rsidRDefault="004E1D3D" w:rsidP="00CE65BE">
            <w:pPr>
              <w:jc w:val="center"/>
            </w:pPr>
            <w:r w:rsidRPr="00867C9E">
              <w:t>(30%)</w:t>
            </w:r>
          </w:p>
        </w:tc>
        <w:tc>
          <w:tcPr>
            <w:tcW w:w="1270" w:type="dxa"/>
          </w:tcPr>
          <w:p w14:paraId="75487556" w14:textId="77777777" w:rsidR="00980B42" w:rsidRPr="00867C9E" w:rsidRDefault="004E1D3D" w:rsidP="00F30D48">
            <w:pPr>
              <w:jc w:val="center"/>
            </w:pPr>
            <w:r w:rsidRPr="00867C9E">
              <w:t>25</w:t>
            </w:r>
          </w:p>
          <w:p w14:paraId="77CA52E8" w14:textId="77777777" w:rsidR="00CE65BE" w:rsidRPr="00867C9E" w:rsidRDefault="004E1D3D" w:rsidP="00F30D48">
            <w:pPr>
              <w:jc w:val="center"/>
            </w:pPr>
            <w:r w:rsidRPr="00867C9E">
              <w:t>(16%)</w:t>
            </w:r>
          </w:p>
        </w:tc>
        <w:tc>
          <w:tcPr>
            <w:tcW w:w="1213" w:type="dxa"/>
          </w:tcPr>
          <w:p w14:paraId="27DB996D" w14:textId="77777777" w:rsidR="00980B42" w:rsidRPr="00867C9E" w:rsidRDefault="004E1D3D" w:rsidP="00F30D48">
            <w:pPr>
              <w:jc w:val="center"/>
            </w:pPr>
            <w:r w:rsidRPr="00867C9E">
              <w:t>3</w:t>
            </w:r>
          </w:p>
          <w:p w14:paraId="2E99A9EA" w14:textId="77777777" w:rsidR="00CE65BE" w:rsidRPr="00867C9E" w:rsidRDefault="004E1D3D" w:rsidP="00F30D48">
            <w:pPr>
              <w:jc w:val="center"/>
            </w:pPr>
            <w:r w:rsidRPr="00867C9E">
              <w:t>(4%)</w:t>
            </w:r>
          </w:p>
        </w:tc>
      </w:tr>
      <w:tr w:rsidR="00780CFF" w:rsidRPr="00867C9E" w14:paraId="6A90738F" w14:textId="77777777" w:rsidTr="00F30D48">
        <w:tc>
          <w:tcPr>
            <w:tcW w:w="2043" w:type="dxa"/>
          </w:tcPr>
          <w:p w14:paraId="34C80B85" w14:textId="77777777" w:rsidR="00980B42" w:rsidRPr="00867C9E" w:rsidRDefault="004E1D3D" w:rsidP="00F30D48">
            <w:pPr>
              <w:pStyle w:val="ListParagraph"/>
              <w:numPr>
                <w:ilvl w:val="0"/>
                <w:numId w:val="2"/>
              </w:numPr>
            </w:pPr>
            <w:r w:rsidRPr="00867C9E">
              <w:t>Moodle has a negative impact</w:t>
            </w:r>
          </w:p>
        </w:tc>
        <w:tc>
          <w:tcPr>
            <w:tcW w:w="1213" w:type="dxa"/>
          </w:tcPr>
          <w:p w14:paraId="796EAA01" w14:textId="77777777" w:rsidR="00980B42" w:rsidRPr="00867C9E" w:rsidRDefault="004E1D3D" w:rsidP="00F30D48">
            <w:pPr>
              <w:jc w:val="center"/>
            </w:pPr>
            <w:r w:rsidRPr="00867C9E">
              <w:t>90</w:t>
            </w:r>
          </w:p>
          <w:p w14:paraId="257CED83" w14:textId="77777777" w:rsidR="00CE65BE" w:rsidRPr="00867C9E" w:rsidRDefault="004E1D3D" w:rsidP="00F30D48">
            <w:pPr>
              <w:jc w:val="center"/>
            </w:pPr>
            <w:r w:rsidRPr="00867C9E">
              <w:t>(60%)</w:t>
            </w:r>
          </w:p>
        </w:tc>
        <w:tc>
          <w:tcPr>
            <w:tcW w:w="1224" w:type="dxa"/>
          </w:tcPr>
          <w:p w14:paraId="44B08BE3" w14:textId="77777777" w:rsidR="00CE65BE" w:rsidRPr="00867C9E" w:rsidRDefault="004E1D3D" w:rsidP="00CE65BE">
            <w:pPr>
              <w:jc w:val="center"/>
            </w:pPr>
            <w:r w:rsidRPr="00867C9E">
              <w:t>18</w:t>
            </w:r>
          </w:p>
          <w:p w14:paraId="43F36060" w14:textId="77777777" w:rsidR="00980B42" w:rsidRPr="00867C9E" w:rsidRDefault="004E1D3D" w:rsidP="00CE65BE">
            <w:pPr>
              <w:jc w:val="center"/>
            </w:pPr>
            <w:r w:rsidRPr="00867C9E">
              <w:t>(12%)</w:t>
            </w:r>
          </w:p>
        </w:tc>
        <w:tc>
          <w:tcPr>
            <w:tcW w:w="1161" w:type="dxa"/>
          </w:tcPr>
          <w:p w14:paraId="6AC525B4" w14:textId="77777777" w:rsidR="00CE65BE" w:rsidRPr="00867C9E" w:rsidRDefault="004E1D3D" w:rsidP="00CE65BE">
            <w:pPr>
              <w:jc w:val="center"/>
            </w:pPr>
            <w:r w:rsidRPr="00867C9E">
              <w:t>3</w:t>
            </w:r>
          </w:p>
          <w:p w14:paraId="28445AA3" w14:textId="77777777" w:rsidR="00980B42" w:rsidRPr="00867C9E" w:rsidRDefault="004E1D3D" w:rsidP="00CE65BE">
            <w:pPr>
              <w:jc w:val="center"/>
            </w:pPr>
            <w:r w:rsidRPr="00867C9E">
              <w:t>(2%)</w:t>
            </w:r>
          </w:p>
        </w:tc>
        <w:tc>
          <w:tcPr>
            <w:tcW w:w="1118" w:type="dxa"/>
          </w:tcPr>
          <w:p w14:paraId="6155D696" w14:textId="77777777" w:rsidR="00CE65BE" w:rsidRPr="00867C9E" w:rsidRDefault="004E1D3D" w:rsidP="00CE65BE">
            <w:pPr>
              <w:jc w:val="center"/>
            </w:pPr>
            <w:r w:rsidRPr="00867C9E">
              <w:t>25</w:t>
            </w:r>
          </w:p>
          <w:p w14:paraId="35161B40" w14:textId="77777777" w:rsidR="00980B42" w:rsidRPr="00867C9E" w:rsidRDefault="004E1D3D" w:rsidP="00CE65BE">
            <w:pPr>
              <w:jc w:val="center"/>
            </w:pPr>
            <w:r w:rsidRPr="00867C9E">
              <w:t>(17%)</w:t>
            </w:r>
          </w:p>
        </w:tc>
        <w:tc>
          <w:tcPr>
            <w:tcW w:w="1270" w:type="dxa"/>
          </w:tcPr>
          <w:p w14:paraId="2C20292A" w14:textId="77777777" w:rsidR="00CE65BE" w:rsidRPr="00867C9E" w:rsidRDefault="004E1D3D" w:rsidP="00CE65BE">
            <w:pPr>
              <w:jc w:val="center"/>
            </w:pPr>
            <w:r w:rsidRPr="00867C9E">
              <w:t>10</w:t>
            </w:r>
          </w:p>
          <w:p w14:paraId="68D7EB99" w14:textId="77777777" w:rsidR="00980B42" w:rsidRPr="00867C9E" w:rsidRDefault="004E1D3D" w:rsidP="00CE65BE">
            <w:pPr>
              <w:jc w:val="center"/>
            </w:pPr>
            <w:r w:rsidRPr="00867C9E">
              <w:t>(6%)</w:t>
            </w:r>
          </w:p>
        </w:tc>
        <w:tc>
          <w:tcPr>
            <w:tcW w:w="1213" w:type="dxa"/>
          </w:tcPr>
          <w:p w14:paraId="3E764764" w14:textId="77777777" w:rsidR="00980B42" w:rsidRPr="00867C9E" w:rsidRDefault="004E1D3D" w:rsidP="00F30D48">
            <w:pPr>
              <w:jc w:val="center"/>
            </w:pPr>
            <w:r w:rsidRPr="00867C9E">
              <w:t>4</w:t>
            </w:r>
          </w:p>
          <w:p w14:paraId="5A9D9600" w14:textId="77777777" w:rsidR="00CE65BE" w:rsidRPr="00867C9E" w:rsidRDefault="004E1D3D" w:rsidP="00F30D48">
            <w:pPr>
              <w:jc w:val="center"/>
            </w:pPr>
            <w:r w:rsidRPr="00867C9E">
              <w:t>(3%)</w:t>
            </w:r>
          </w:p>
        </w:tc>
      </w:tr>
    </w:tbl>
    <w:p w14:paraId="42AE34ED" w14:textId="77777777" w:rsidR="00980B42" w:rsidRPr="00867C9E" w:rsidRDefault="00980B42" w:rsidP="00980B42"/>
    <w:p w14:paraId="30314B3B" w14:textId="77777777" w:rsidR="009C6D8C" w:rsidRPr="00867C9E" w:rsidRDefault="004E1D3D" w:rsidP="009C6D8C">
      <w:pPr>
        <w:pStyle w:val="ListParagraph"/>
        <w:numPr>
          <w:ilvl w:val="0"/>
          <w:numId w:val="4"/>
        </w:numPr>
      </w:pPr>
      <w:r w:rsidRPr="00867C9E">
        <w:t>Does the use of a VLE have a positive impact on student learning?</w:t>
      </w:r>
    </w:p>
    <w:tbl>
      <w:tblPr>
        <w:tblW w:w="793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18"/>
        <w:gridCol w:w="1135"/>
        <w:gridCol w:w="1133"/>
        <w:gridCol w:w="1109"/>
        <w:gridCol w:w="876"/>
        <w:gridCol w:w="1165"/>
      </w:tblGrid>
      <w:tr w:rsidR="00780CFF" w:rsidRPr="00867C9E" w14:paraId="16EE742E" w14:textId="77777777" w:rsidTr="009C6D8C">
        <w:trPr>
          <w:trHeight w:val="729"/>
          <w:jc w:val="center"/>
        </w:trPr>
        <w:tc>
          <w:tcPr>
            <w:tcW w:w="2518" w:type="dxa"/>
          </w:tcPr>
          <w:p w14:paraId="6E1FD5D2" w14:textId="77777777" w:rsidR="009C6D8C" w:rsidRPr="00867C9E" w:rsidRDefault="009C6D8C" w:rsidP="009C6D8C"/>
          <w:p w14:paraId="565ACCC1" w14:textId="77777777" w:rsidR="009C6D8C" w:rsidRPr="00867C9E" w:rsidRDefault="004E1D3D" w:rsidP="009C6D8C">
            <w:r w:rsidRPr="00867C9E">
              <w:t>Answer Options</w:t>
            </w:r>
          </w:p>
        </w:tc>
        <w:tc>
          <w:tcPr>
            <w:tcW w:w="1135" w:type="dxa"/>
          </w:tcPr>
          <w:p w14:paraId="746DDE81" w14:textId="77777777" w:rsidR="009C6D8C" w:rsidRPr="00867C9E" w:rsidRDefault="004E1D3D" w:rsidP="009C6D8C">
            <w:r w:rsidRPr="00867C9E">
              <w:t>Strongly Disagree</w:t>
            </w:r>
          </w:p>
        </w:tc>
        <w:tc>
          <w:tcPr>
            <w:tcW w:w="1133" w:type="dxa"/>
          </w:tcPr>
          <w:p w14:paraId="35FDE543" w14:textId="77777777" w:rsidR="009C6D8C" w:rsidRPr="00867C9E" w:rsidRDefault="009C6D8C" w:rsidP="009C6D8C"/>
          <w:p w14:paraId="6851127B" w14:textId="77777777" w:rsidR="009C6D8C" w:rsidRPr="00867C9E" w:rsidRDefault="004E1D3D" w:rsidP="009C6D8C">
            <w:r w:rsidRPr="00867C9E">
              <w:t>Disagree</w:t>
            </w:r>
          </w:p>
        </w:tc>
        <w:tc>
          <w:tcPr>
            <w:tcW w:w="1109" w:type="dxa"/>
          </w:tcPr>
          <w:p w14:paraId="093EDC0B" w14:textId="77777777" w:rsidR="009C6D8C" w:rsidRPr="00867C9E" w:rsidRDefault="004E1D3D" w:rsidP="009C6D8C">
            <w:r w:rsidRPr="00867C9E">
              <w:t>Neither</w:t>
            </w:r>
          </w:p>
          <w:p w14:paraId="4B8C3FED" w14:textId="77777777" w:rsidR="009C6D8C" w:rsidRPr="00867C9E" w:rsidRDefault="004E1D3D" w:rsidP="009C6D8C">
            <w:r w:rsidRPr="00867C9E">
              <w:t>agree or disagree</w:t>
            </w:r>
          </w:p>
        </w:tc>
        <w:tc>
          <w:tcPr>
            <w:tcW w:w="876" w:type="dxa"/>
          </w:tcPr>
          <w:p w14:paraId="5E7D4E33" w14:textId="77777777" w:rsidR="009C6D8C" w:rsidRPr="00867C9E" w:rsidRDefault="009C6D8C" w:rsidP="009C6D8C"/>
          <w:p w14:paraId="082DD1F9" w14:textId="77777777" w:rsidR="009C6D8C" w:rsidRPr="00867C9E" w:rsidRDefault="004E1D3D" w:rsidP="009C6D8C">
            <w:r w:rsidRPr="00867C9E">
              <w:t>Agree</w:t>
            </w:r>
          </w:p>
        </w:tc>
        <w:tc>
          <w:tcPr>
            <w:tcW w:w="1165" w:type="dxa"/>
          </w:tcPr>
          <w:p w14:paraId="60DCEFF5" w14:textId="77777777" w:rsidR="009C6D8C" w:rsidRPr="00867C9E" w:rsidRDefault="004E1D3D" w:rsidP="009C6D8C">
            <w:r w:rsidRPr="00867C9E">
              <w:t>Strongly agree</w:t>
            </w:r>
          </w:p>
        </w:tc>
      </w:tr>
      <w:tr w:rsidR="00780CFF" w:rsidRPr="00867C9E" w14:paraId="78104907" w14:textId="77777777" w:rsidTr="009C6D8C">
        <w:trPr>
          <w:trHeight w:val="1451"/>
          <w:jc w:val="center"/>
        </w:trPr>
        <w:tc>
          <w:tcPr>
            <w:tcW w:w="2518" w:type="dxa"/>
          </w:tcPr>
          <w:p w14:paraId="54EBCAF2" w14:textId="77777777" w:rsidR="009C6D8C" w:rsidRPr="00867C9E" w:rsidRDefault="004E1D3D" w:rsidP="009C6D8C">
            <w:r w:rsidRPr="00867C9E">
              <w:t xml:space="preserve">Moodle is easy to use </w:t>
            </w:r>
          </w:p>
        </w:tc>
        <w:tc>
          <w:tcPr>
            <w:tcW w:w="1135" w:type="dxa"/>
          </w:tcPr>
          <w:p w14:paraId="74D595A1" w14:textId="77777777" w:rsidR="009C6D8C" w:rsidRPr="00867C9E" w:rsidRDefault="009C6D8C" w:rsidP="009C6D8C"/>
          <w:p w14:paraId="40DA3B06" w14:textId="77777777" w:rsidR="009C6D8C" w:rsidRPr="00867C9E" w:rsidRDefault="004E1D3D" w:rsidP="009C6D8C">
            <w:r w:rsidRPr="00867C9E">
              <w:t>(8)</w:t>
            </w:r>
          </w:p>
          <w:p w14:paraId="0F1720A3" w14:textId="77777777" w:rsidR="009C6D8C" w:rsidRPr="00867C9E" w:rsidRDefault="004E1D3D" w:rsidP="009C6D8C">
            <w:r w:rsidRPr="00867C9E">
              <w:t>3.2%</w:t>
            </w:r>
          </w:p>
        </w:tc>
        <w:tc>
          <w:tcPr>
            <w:tcW w:w="1133" w:type="dxa"/>
          </w:tcPr>
          <w:p w14:paraId="054BBD53" w14:textId="77777777" w:rsidR="009C6D8C" w:rsidRPr="00867C9E" w:rsidRDefault="009C6D8C" w:rsidP="009C6D8C"/>
          <w:p w14:paraId="45AABDCB" w14:textId="77777777" w:rsidR="009C6D8C" w:rsidRPr="00867C9E" w:rsidRDefault="004E1D3D" w:rsidP="009C6D8C">
            <w:r w:rsidRPr="00867C9E">
              <w:t>(13)</w:t>
            </w:r>
          </w:p>
          <w:p w14:paraId="423FE7C4" w14:textId="77777777" w:rsidR="009C6D8C" w:rsidRPr="00867C9E" w:rsidRDefault="004E1D3D" w:rsidP="009C6D8C">
            <w:r w:rsidRPr="00867C9E">
              <w:t>5.2%</w:t>
            </w:r>
          </w:p>
        </w:tc>
        <w:tc>
          <w:tcPr>
            <w:tcW w:w="1109" w:type="dxa"/>
          </w:tcPr>
          <w:p w14:paraId="28AB2DEF" w14:textId="77777777" w:rsidR="009C6D8C" w:rsidRPr="00867C9E" w:rsidRDefault="009C6D8C" w:rsidP="009C6D8C"/>
          <w:p w14:paraId="4A0DFA99" w14:textId="77777777" w:rsidR="009C6D8C" w:rsidRPr="00867C9E" w:rsidRDefault="004E1D3D" w:rsidP="009C6D8C">
            <w:r w:rsidRPr="00867C9E">
              <w:t>(61)</w:t>
            </w:r>
          </w:p>
          <w:p w14:paraId="15539215" w14:textId="77777777" w:rsidR="009C6D8C" w:rsidRPr="00867C9E" w:rsidRDefault="004E1D3D" w:rsidP="009C6D8C">
            <w:r w:rsidRPr="00867C9E">
              <w:t>24.6%</w:t>
            </w:r>
          </w:p>
        </w:tc>
        <w:tc>
          <w:tcPr>
            <w:tcW w:w="876" w:type="dxa"/>
          </w:tcPr>
          <w:p w14:paraId="4217E295" w14:textId="77777777" w:rsidR="009C6D8C" w:rsidRPr="00867C9E" w:rsidRDefault="009C6D8C" w:rsidP="009C6D8C"/>
          <w:p w14:paraId="295C3563" w14:textId="77777777" w:rsidR="009C6D8C" w:rsidRPr="00867C9E" w:rsidRDefault="004E1D3D" w:rsidP="009C6D8C">
            <w:r w:rsidRPr="00867C9E">
              <w:t>(133)</w:t>
            </w:r>
          </w:p>
          <w:p w14:paraId="5178E6D6" w14:textId="77777777" w:rsidR="009C6D8C" w:rsidRPr="00867C9E" w:rsidRDefault="004E1D3D" w:rsidP="009C6D8C">
            <w:r w:rsidRPr="00867C9E">
              <w:t>53.6</w:t>
            </w:r>
          </w:p>
          <w:p w14:paraId="263C91B6" w14:textId="77777777" w:rsidR="009C6D8C" w:rsidRPr="00867C9E" w:rsidRDefault="004E1D3D" w:rsidP="009C6D8C">
            <w:r w:rsidRPr="00867C9E">
              <w:t>%</w:t>
            </w:r>
          </w:p>
        </w:tc>
        <w:tc>
          <w:tcPr>
            <w:tcW w:w="1165" w:type="dxa"/>
          </w:tcPr>
          <w:p w14:paraId="7CAEB128" w14:textId="77777777" w:rsidR="009C6D8C" w:rsidRPr="00867C9E" w:rsidRDefault="009C6D8C" w:rsidP="009C6D8C"/>
          <w:p w14:paraId="54CF34A8" w14:textId="77777777" w:rsidR="009C6D8C" w:rsidRPr="00867C9E" w:rsidRDefault="004E1D3D" w:rsidP="009C6D8C">
            <w:r w:rsidRPr="00867C9E">
              <w:t>(33)</w:t>
            </w:r>
          </w:p>
          <w:p w14:paraId="2C23E4E1" w14:textId="77777777" w:rsidR="009C6D8C" w:rsidRPr="00867C9E" w:rsidRDefault="004E1D3D" w:rsidP="009C6D8C">
            <w:r w:rsidRPr="00867C9E">
              <w:t>13.3%</w:t>
            </w:r>
          </w:p>
        </w:tc>
      </w:tr>
      <w:tr w:rsidR="00780CFF" w:rsidRPr="00867C9E" w14:paraId="237C5382" w14:textId="77777777" w:rsidTr="009C6D8C">
        <w:trPr>
          <w:trHeight w:val="1214"/>
          <w:jc w:val="center"/>
        </w:trPr>
        <w:tc>
          <w:tcPr>
            <w:tcW w:w="2518" w:type="dxa"/>
          </w:tcPr>
          <w:p w14:paraId="23CE81B6" w14:textId="77777777" w:rsidR="009C6D8C" w:rsidRPr="00867C9E" w:rsidRDefault="004E1D3D" w:rsidP="009C6D8C">
            <w:r w:rsidRPr="00867C9E">
              <w:t xml:space="preserve">Moodle encourages me to learn independently and develop practical knowledge </w:t>
            </w:r>
          </w:p>
        </w:tc>
        <w:tc>
          <w:tcPr>
            <w:tcW w:w="1135" w:type="dxa"/>
          </w:tcPr>
          <w:p w14:paraId="4452F9CF" w14:textId="77777777" w:rsidR="009C6D8C" w:rsidRPr="00867C9E" w:rsidRDefault="009C6D8C" w:rsidP="009C6D8C"/>
          <w:p w14:paraId="3E465A1C" w14:textId="77777777" w:rsidR="009C6D8C" w:rsidRPr="00867C9E" w:rsidRDefault="004E1D3D" w:rsidP="009C6D8C">
            <w:r w:rsidRPr="00867C9E">
              <w:t>(9)</w:t>
            </w:r>
          </w:p>
          <w:p w14:paraId="2BFBAAD5" w14:textId="77777777" w:rsidR="009C6D8C" w:rsidRPr="00867C9E" w:rsidRDefault="004E1D3D" w:rsidP="009C6D8C">
            <w:r w:rsidRPr="00867C9E">
              <w:t>3.6%</w:t>
            </w:r>
          </w:p>
        </w:tc>
        <w:tc>
          <w:tcPr>
            <w:tcW w:w="1133" w:type="dxa"/>
          </w:tcPr>
          <w:p w14:paraId="70D56BDE" w14:textId="77777777" w:rsidR="009C6D8C" w:rsidRPr="00867C9E" w:rsidRDefault="009C6D8C" w:rsidP="009C6D8C"/>
          <w:p w14:paraId="46981038" w14:textId="77777777" w:rsidR="009C6D8C" w:rsidRPr="00867C9E" w:rsidRDefault="004E1D3D" w:rsidP="009C6D8C">
            <w:r w:rsidRPr="00867C9E">
              <w:t>(19)</w:t>
            </w:r>
          </w:p>
          <w:p w14:paraId="52B315D3" w14:textId="77777777" w:rsidR="009C6D8C" w:rsidRPr="00867C9E" w:rsidRDefault="004E1D3D" w:rsidP="009C6D8C">
            <w:r w:rsidRPr="00867C9E">
              <w:t>7.7%</w:t>
            </w:r>
          </w:p>
        </w:tc>
        <w:tc>
          <w:tcPr>
            <w:tcW w:w="1109" w:type="dxa"/>
          </w:tcPr>
          <w:p w14:paraId="3B59258E" w14:textId="77777777" w:rsidR="009C6D8C" w:rsidRPr="00867C9E" w:rsidRDefault="009C6D8C" w:rsidP="009C6D8C"/>
          <w:p w14:paraId="6602939F" w14:textId="77777777" w:rsidR="009C6D8C" w:rsidRPr="00867C9E" w:rsidRDefault="004E1D3D" w:rsidP="009C6D8C">
            <w:r w:rsidRPr="00867C9E">
              <w:t>(77)</w:t>
            </w:r>
          </w:p>
          <w:p w14:paraId="0BE62F34" w14:textId="77777777" w:rsidR="009C6D8C" w:rsidRPr="00867C9E" w:rsidRDefault="004E1D3D" w:rsidP="009C6D8C">
            <w:r w:rsidRPr="00867C9E">
              <w:t>31.0%</w:t>
            </w:r>
          </w:p>
        </w:tc>
        <w:tc>
          <w:tcPr>
            <w:tcW w:w="876" w:type="dxa"/>
          </w:tcPr>
          <w:p w14:paraId="18AD9BB6" w14:textId="77777777" w:rsidR="009C6D8C" w:rsidRPr="00867C9E" w:rsidRDefault="009C6D8C" w:rsidP="009C6D8C"/>
          <w:p w14:paraId="573B42F9" w14:textId="77777777" w:rsidR="009C6D8C" w:rsidRPr="00867C9E" w:rsidRDefault="004E1D3D" w:rsidP="009C6D8C">
            <w:r w:rsidRPr="00867C9E">
              <w:t>(127)</w:t>
            </w:r>
          </w:p>
          <w:p w14:paraId="17852A98" w14:textId="77777777" w:rsidR="009C6D8C" w:rsidRPr="00867C9E" w:rsidRDefault="004E1D3D" w:rsidP="009C6D8C">
            <w:r w:rsidRPr="00867C9E">
              <w:t>51.2</w:t>
            </w:r>
          </w:p>
          <w:p w14:paraId="6ABFBE6A" w14:textId="77777777" w:rsidR="009C6D8C" w:rsidRPr="00867C9E" w:rsidRDefault="004E1D3D" w:rsidP="009C6D8C">
            <w:r w:rsidRPr="00867C9E">
              <w:t>%</w:t>
            </w:r>
          </w:p>
        </w:tc>
        <w:tc>
          <w:tcPr>
            <w:tcW w:w="1165" w:type="dxa"/>
          </w:tcPr>
          <w:p w14:paraId="58F8E75C" w14:textId="77777777" w:rsidR="009C6D8C" w:rsidRPr="00867C9E" w:rsidRDefault="009C6D8C" w:rsidP="009C6D8C"/>
          <w:p w14:paraId="5FD0A21E" w14:textId="77777777" w:rsidR="009C6D8C" w:rsidRPr="00867C9E" w:rsidRDefault="004E1D3D" w:rsidP="009C6D8C">
            <w:r w:rsidRPr="00867C9E">
              <w:t>(16)</w:t>
            </w:r>
          </w:p>
          <w:p w14:paraId="61E82FBD" w14:textId="77777777" w:rsidR="009C6D8C" w:rsidRPr="00867C9E" w:rsidRDefault="004E1D3D" w:rsidP="009C6D8C">
            <w:r w:rsidRPr="00867C9E">
              <w:t>6.5%</w:t>
            </w:r>
          </w:p>
        </w:tc>
      </w:tr>
      <w:tr w:rsidR="00780CFF" w:rsidRPr="00867C9E" w14:paraId="324194FB" w14:textId="77777777" w:rsidTr="009C6D8C">
        <w:trPr>
          <w:trHeight w:val="1216"/>
          <w:jc w:val="center"/>
        </w:trPr>
        <w:tc>
          <w:tcPr>
            <w:tcW w:w="2518" w:type="dxa"/>
          </w:tcPr>
          <w:p w14:paraId="739C60A4" w14:textId="77777777" w:rsidR="009C6D8C" w:rsidRPr="00867C9E" w:rsidRDefault="004E1D3D" w:rsidP="009C6D8C">
            <w:r w:rsidRPr="00867C9E">
              <w:t>For my subjects, the resources for me on Moodle are mainly for information purposes.</w:t>
            </w:r>
          </w:p>
        </w:tc>
        <w:tc>
          <w:tcPr>
            <w:tcW w:w="1135" w:type="dxa"/>
          </w:tcPr>
          <w:p w14:paraId="5134592E" w14:textId="77777777" w:rsidR="009C6D8C" w:rsidRPr="00867C9E" w:rsidRDefault="009C6D8C" w:rsidP="009C6D8C">
            <w:pPr>
              <w:jc w:val="center"/>
            </w:pPr>
          </w:p>
          <w:p w14:paraId="604E1F3D" w14:textId="77777777" w:rsidR="009C6D8C" w:rsidRPr="00867C9E" w:rsidRDefault="004E1D3D" w:rsidP="009C6D8C">
            <w:pPr>
              <w:jc w:val="center"/>
            </w:pPr>
            <w:r w:rsidRPr="00867C9E">
              <w:t>3</w:t>
            </w:r>
          </w:p>
          <w:p w14:paraId="301145B9" w14:textId="77777777" w:rsidR="009C6D8C" w:rsidRPr="00867C9E" w:rsidRDefault="004E1D3D" w:rsidP="009C6D8C">
            <w:pPr>
              <w:jc w:val="center"/>
            </w:pPr>
            <w:r w:rsidRPr="00867C9E">
              <w:t>(2%)</w:t>
            </w:r>
          </w:p>
          <w:p w14:paraId="21AC8687" w14:textId="77777777" w:rsidR="009C6D8C" w:rsidRPr="00867C9E" w:rsidRDefault="009C6D8C" w:rsidP="009C6D8C">
            <w:pPr>
              <w:jc w:val="center"/>
            </w:pPr>
          </w:p>
        </w:tc>
        <w:tc>
          <w:tcPr>
            <w:tcW w:w="1133" w:type="dxa"/>
          </w:tcPr>
          <w:p w14:paraId="72B1A4FC" w14:textId="77777777" w:rsidR="009C6D8C" w:rsidRPr="00867C9E" w:rsidRDefault="009C6D8C" w:rsidP="009C6D8C">
            <w:pPr>
              <w:jc w:val="center"/>
            </w:pPr>
          </w:p>
          <w:p w14:paraId="24133D60" w14:textId="77777777" w:rsidR="009C6D8C" w:rsidRPr="00867C9E" w:rsidRDefault="004E1D3D" w:rsidP="009C6D8C">
            <w:pPr>
              <w:jc w:val="center"/>
            </w:pPr>
            <w:r w:rsidRPr="00867C9E">
              <w:t>38</w:t>
            </w:r>
          </w:p>
          <w:p w14:paraId="11266006" w14:textId="77777777" w:rsidR="009C6D8C" w:rsidRPr="00867C9E" w:rsidRDefault="004E1D3D" w:rsidP="009C6D8C">
            <w:pPr>
              <w:jc w:val="center"/>
            </w:pPr>
            <w:r w:rsidRPr="00867C9E">
              <w:t>(26%)</w:t>
            </w:r>
          </w:p>
        </w:tc>
        <w:tc>
          <w:tcPr>
            <w:tcW w:w="1109" w:type="dxa"/>
          </w:tcPr>
          <w:p w14:paraId="083E78FC" w14:textId="77777777" w:rsidR="009C6D8C" w:rsidRPr="00867C9E" w:rsidRDefault="009C6D8C" w:rsidP="009C6D8C">
            <w:pPr>
              <w:jc w:val="center"/>
            </w:pPr>
          </w:p>
          <w:p w14:paraId="5FB414DE" w14:textId="77777777" w:rsidR="009C6D8C" w:rsidRPr="00867C9E" w:rsidRDefault="004E1D3D" w:rsidP="009C6D8C">
            <w:pPr>
              <w:jc w:val="center"/>
            </w:pPr>
            <w:r w:rsidRPr="00867C9E">
              <w:t>9</w:t>
            </w:r>
          </w:p>
          <w:p w14:paraId="1A9160C4" w14:textId="77777777" w:rsidR="009C6D8C" w:rsidRPr="00867C9E" w:rsidRDefault="004E1D3D" w:rsidP="009C6D8C">
            <w:pPr>
              <w:jc w:val="center"/>
            </w:pPr>
            <w:r w:rsidRPr="00867C9E">
              <w:t>(6%)</w:t>
            </w:r>
          </w:p>
          <w:p w14:paraId="563A0A0E" w14:textId="77777777" w:rsidR="009C6D8C" w:rsidRPr="00867C9E" w:rsidRDefault="009C6D8C" w:rsidP="009C6D8C">
            <w:pPr>
              <w:jc w:val="center"/>
            </w:pPr>
          </w:p>
        </w:tc>
        <w:tc>
          <w:tcPr>
            <w:tcW w:w="876" w:type="dxa"/>
          </w:tcPr>
          <w:p w14:paraId="0BA0A689" w14:textId="77777777" w:rsidR="009C6D8C" w:rsidRPr="00867C9E" w:rsidRDefault="009C6D8C" w:rsidP="009C6D8C">
            <w:pPr>
              <w:jc w:val="center"/>
            </w:pPr>
          </w:p>
          <w:p w14:paraId="2D219B61" w14:textId="77777777" w:rsidR="009C6D8C" w:rsidRPr="00867C9E" w:rsidRDefault="004E1D3D" w:rsidP="009C6D8C">
            <w:pPr>
              <w:jc w:val="center"/>
            </w:pPr>
            <w:r w:rsidRPr="00867C9E">
              <w:t>25</w:t>
            </w:r>
          </w:p>
          <w:p w14:paraId="7D52A842" w14:textId="77777777" w:rsidR="009C6D8C" w:rsidRPr="00867C9E" w:rsidRDefault="004E1D3D" w:rsidP="009C6D8C">
            <w:pPr>
              <w:jc w:val="center"/>
            </w:pPr>
            <w:r w:rsidRPr="00867C9E">
              <w:t>(16%)</w:t>
            </w:r>
          </w:p>
        </w:tc>
        <w:tc>
          <w:tcPr>
            <w:tcW w:w="1165" w:type="dxa"/>
          </w:tcPr>
          <w:p w14:paraId="670DEBE1" w14:textId="77777777" w:rsidR="009C6D8C" w:rsidRPr="00867C9E" w:rsidRDefault="009C6D8C" w:rsidP="009C6D8C">
            <w:pPr>
              <w:jc w:val="center"/>
            </w:pPr>
          </w:p>
          <w:p w14:paraId="1C1EF2FA" w14:textId="77777777" w:rsidR="009C6D8C" w:rsidRPr="00867C9E" w:rsidRDefault="004E1D3D" w:rsidP="009C6D8C">
            <w:pPr>
              <w:jc w:val="center"/>
            </w:pPr>
            <w:r w:rsidRPr="00867C9E">
              <w:t>75</w:t>
            </w:r>
          </w:p>
          <w:p w14:paraId="6A5C2B4C" w14:textId="77777777" w:rsidR="009C6D8C" w:rsidRPr="00867C9E" w:rsidRDefault="004E1D3D" w:rsidP="009C6D8C">
            <w:pPr>
              <w:jc w:val="center"/>
            </w:pPr>
            <w:r w:rsidRPr="00867C9E">
              <w:t>(50%)</w:t>
            </w:r>
          </w:p>
          <w:p w14:paraId="6CF5F193" w14:textId="77777777" w:rsidR="009C6D8C" w:rsidRPr="00867C9E" w:rsidRDefault="009C6D8C" w:rsidP="009C6D8C">
            <w:pPr>
              <w:jc w:val="center"/>
            </w:pPr>
          </w:p>
        </w:tc>
      </w:tr>
      <w:tr w:rsidR="00780CFF" w:rsidRPr="00867C9E" w14:paraId="4014A13D" w14:textId="77777777" w:rsidTr="009C6D8C">
        <w:trPr>
          <w:trHeight w:val="1459"/>
          <w:jc w:val="center"/>
        </w:trPr>
        <w:tc>
          <w:tcPr>
            <w:tcW w:w="2518" w:type="dxa"/>
          </w:tcPr>
          <w:p w14:paraId="18FD2F56" w14:textId="77777777" w:rsidR="009C6D8C" w:rsidRPr="00867C9E" w:rsidRDefault="004E1D3D" w:rsidP="009C6D8C">
            <w:r w:rsidRPr="00867C9E">
              <w:t>For my subjects, the activities on Moodle encourage me to talk to other students about the work.</w:t>
            </w:r>
          </w:p>
        </w:tc>
        <w:tc>
          <w:tcPr>
            <w:tcW w:w="1135" w:type="dxa"/>
          </w:tcPr>
          <w:p w14:paraId="440DBB07" w14:textId="77777777" w:rsidR="009C6D8C" w:rsidRPr="00867C9E" w:rsidRDefault="009C6D8C" w:rsidP="009C6D8C"/>
          <w:p w14:paraId="5DCCCBA4" w14:textId="77777777" w:rsidR="009C6D8C" w:rsidRPr="00867C9E" w:rsidRDefault="004E1D3D" w:rsidP="009C6D8C">
            <w:r w:rsidRPr="00867C9E">
              <w:t>(39)</w:t>
            </w:r>
          </w:p>
          <w:p w14:paraId="14AD3317" w14:textId="77777777" w:rsidR="009C6D8C" w:rsidRPr="00867C9E" w:rsidRDefault="004E1D3D" w:rsidP="009C6D8C">
            <w:r w:rsidRPr="00867C9E">
              <w:t>15.7%</w:t>
            </w:r>
          </w:p>
        </w:tc>
        <w:tc>
          <w:tcPr>
            <w:tcW w:w="1133" w:type="dxa"/>
          </w:tcPr>
          <w:p w14:paraId="538DAB08" w14:textId="77777777" w:rsidR="009C6D8C" w:rsidRPr="00867C9E" w:rsidRDefault="009C6D8C" w:rsidP="009C6D8C"/>
          <w:p w14:paraId="7CE73C27" w14:textId="77777777" w:rsidR="009C6D8C" w:rsidRPr="00867C9E" w:rsidRDefault="004E1D3D" w:rsidP="009C6D8C">
            <w:r w:rsidRPr="00867C9E">
              <w:t>(80)</w:t>
            </w:r>
          </w:p>
          <w:p w14:paraId="4DFB93BC" w14:textId="77777777" w:rsidR="009C6D8C" w:rsidRPr="00867C9E" w:rsidRDefault="004E1D3D" w:rsidP="009C6D8C">
            <w:r w:rsidRPr="00867C9E">
              <w:t>32.3%</w:t>
            </w:r>
          </w:p>
        </w:tc>
        <w:tc>
          <w:tcPr>
            <w:tcW w:w="1109" w:type="dxa"/>
          </w:tcPr>
          <w:p w14:paraId="475F7EF8" w14:textId="77777777" w:rsidR="009C6D8C" w:rsidRPr="00867C9E" w:rsidRDefault="009C6D8C" w:rsidP="009C6D8C"/>
          <w:p w14:paraId="3596CA9C" w14:textId="77777777" w:rsidR="009C6D8C" w:rsidRPr="00867C9E" w:rsidRDefault="004E1D3D" w:rsidP="009C6D8C">
            <w:r w:rsidRPr="00867C9E">
              <w:t>(68)</w:t>
            </w:r>
          </w:p>
          <w:p w14:paraId="74E78654" w14:textId="77777777" w:rsidR="009C6D8C" w:rsidRPr="00867C9E" w:rsidRDefault="004E1D3D" w:rsidP="009C6D8C">
            <w:r w:rsidRPr="00867C9E">
              <w:t>27.4%</w:t>
            </w:r>
          </w:p>
        </w:tc>
        <w:tc>
          <w:tcPr>
            <w:tcW w:w="876" w:type="dxa"/>
          </w:tcPr>
          <w:p w14:paraId="7119458A" w14:textId="77777777" w:rsidR="009C6D8C" w:rsidRPr="00867C9E" w:rsidRDefault="009C6D8C" w:rsidP="009C6D8C"/>
          <w:p w14:paraId="718DB73D" w14:textId="77777777" w:rsidR="009C6D8C" w:rsidRPr="00867C9E" w:rsidRDefault="004E1D3D" w:rsidP="009C6D8C">
            <w:r w:rsidRPr="00867C9E">
              <w:t>(55)</w:t>
            </w:r>
          </w:p>
          <w:p w14:paraId="64BBA5F4" w14:textId="77777777" w:rsidR="009C6D8C" w:rsidRPr="00867C9E" w:rsidRDefault="004E1D3D" w:rsidP="009C6D8C">
            <w:r w:rsidRPr="00867C9E">
              <w:t>22.2</w:t>
            </w:r>
          </w:p>
          <w:p w14:paraId="0DDA7928" w14:textId="77777777" w:rsidR="009C6D8C" w:rsidRPr="00867C9E" w:rsidRDefault="004E1D3D" w:rsidP="009C6D8C">
            <w:r w:rsidRPr="00867C9E">
              <w:t>%</w:t>
            </w:r>
          </w:p>
        </w:tc>
        <w:tc>
          <w:tcPr>
            <w:tcW w:w="1165" w:type="dxa"/>
          </w:tcPr>
          <w:p w14:paraId="11669C25" w14:textId="77777777" w:rsidR="009C6D8C" w:rsidRPr="00867C9E" w:rsidRDefault="009C6D8C" w:rsidP="009C6D8C"/>
          <w:p w14:paraId="2880FC27" w14:textId="77777777" w:rsidR="009C6D8C" w:rsidRPr="00867C9E" w:rsidRDefault="004E1D3D" w:rsidP="009C6D8C">
            <w:r w:rsidRPr="00867C9E">
              <w:t>(6)</w:t>
            </w:r>
          </w:p>
          <w:p w14:paraId="77562D4C" w14:textId="77777777" w:rsidR="009C6D8C" w:rsidRPr="00867C9E" w:rsidRDefault="004E1D3D" w:rsidP="009C6D8C">
            <w:r w:rsidRPr="00867C9E">
              <w:t>2.4%</w:t>
            </w:r>
          </w:p>
        </w:tc>
      </w:tr>
    </w:tbl>
    <w:p w14:paraId="727A78E6" w14:textId="77777777" w:rsidR="009C6D8C" w:rsidRPr="00867C9E" w:rsidRDefault="009C6D8C" w:rsidP="00980B42"/>
    <w:p w14:paraId="5F7D044B" w14:textId="77777777" w:rsidR="009C6D8C" w:rsidRPr="00867C9E" w:rsidRDefault="004E1D3D" w:rsidP="009C6D8C">
      <w:pPr>
        <w:pStyle w:val="ListParagraph"/>
        <w:numPr>
          <w:ilvl w:val="0"/>
          <w:numId w:val="4"/>
        </w:numPr>
      </w:pPr>
      <w:r w:rsidRPr="00867C9E">
        <w:t>Does the use of a VLE in learning and teaching help develop student independent learning?</w:t>
      </w:r>
    </w:p>
    <w:tbl>
      <w:tblPr>
        <w:tblStyle w:val="TableGrid"/>
        <w:tblW w:w="0" w:type="auto"/>
        <w:tblLook w:val="04A0" w:firstRow="1" w:lastRow="0" w:firstColumn="1" w:lastColumn="0" w:noHBand="0" w:noVBand="1"/>
      </w:tblPr>
      <w:tblGrid>
        <w:gridCol w:w="1320"/>
        <w:gridCol w:w="1320"/>
        <w:gridCol w:w="1320"/>
        <w:gridCol w:w="1320"/>
        <w:gridCol w:w="1320"/>
        <w:gridCol w:w="1321"/>
        <w:gridCol w:w="1321"/>
      </w:tblGrid>
      <w:tr w:rsidR="00780CFF" w:rsidRPr="00867C9E" w14:paraId="01C12C6E" w14:textId="77777777" w:rsidTr="001344D7">
        <w:tc>
          <w:tcPr>
            <w:tcW w:w="1320" w:type="dxa"/>
          </w:tcPr>
          <w:p w14:paraId="5A1A8B15" w14:textId="77777777" w:rsidR="00980B42" w:rsidRPr="00867C9E" w:rsidRDefault="004E1D3D" w:rsidP="00980B42">
            <w:pPr>
              <w:spacing w:after="200"/>
            </w:pPr>
            <w:r w:rsidRPr="00867C9E">
              <w:t>Options</w:t>
            </w:r>
          </w:p>
        </w:tc>
        <w:tc>
          <w:tcPr>
            <w:tcW w:w="1320" w:type="dxa"/>
          </w:tcPr>
          <w:p w14:paraId="47569CAA" w14:textId="77777777" w:rsidR="00980B42" w:rsidRPr="00867C9E" w:rsidRDefault="004E1D3D" w:rsidP="00980B42">
            <w:pPr>
              <w:spacing w:after="200"/>
            </w:pPr>
            <w:r w:rsidRPr="00867C9E">
              <w:t>Strongly disagree</w:t>
            </w:r>
          </w:p>
        </w:tc>
        <w:tc>
          <w:tcPr>
            <w:tcW w:w="1320" w:type="dxa"/>
          </w:tcPr>
          <w:p w14:paraId="60C4FF25" w14:textId="77777777" w:rsidR="00980B42" w:rsidRPr="00867C9E" w:rsidRDefault="004E1D3D" w:rsidP="00980B42">
            <w:pPr>
              <w:spacing w:after="200"/>
            </w:pPr>
            <w:r w:rsidRPr="00867C9E">
              <w:t>Disagree</w:t>
            </w:r>
          </w:p>
        </w:tc>
        <w:tc>
          <w:tcPr>
            <w:tcW w:w="1320" w:type="dxa"/>
          </w:tcPr>
          <w:p w14:paraId="007D2309" w14:textId="77777777" w:rsidR="00980B42" w:rsidRPr="00867C9E" w:rsidRDefault="004E1D3D" w:rsidP="00980B42">
            <w:pPr>
              <w:spacing w:after="200"/>
            </w:pPr>
            <w:r w:rsidRPr="00867C9E">
              <w:t>Cannot choose</w:t>
            </w:r>
          </w:p>
        </w:tc>
        <w:tc>
          <w:tcPr>
            <w:tcW w:w="1320" w:type="dxa"/>
          </w:tcPr>
          <w:p w14:paraId="5BB5B5A8" w14:textId="77777777" w:rsidR="00980B42" w:rsidRPr="00867C9E" w:rsidRDefault="004E1D3D" w:rsidP="00980B42">
            <w:pPr>
              <w:spacing w:after="200"/>
            </w:pPr>
            <w:r w:rsidRPr="00867C9E">
              <w:t>Agree</w:t>
            </w:r>
          </w:p>
        </w:tc>
        <w:tc>
          <w:tcPr>
            <w:tcW w:w="1321" w:type="dxa"/>
          </w:tcPr>
          <w:p w14:paraId="6506E05F" w14:textId="77777777" w:rsidR="00980B42" w:rsidRPr="00867C9E" w:rsidRDefault="004E1D3D" w:rsidP="00980B42">
            <w:pPr>
              <w:spacing w:after="200"/>
            </w:pPr>
            <w:r w:rsidRPr="00867C9E">
              <w:t>To somewhat agree</w:t>
            </w:r>
          </w:p>
        </w:tc>
        <w:tc>
          <w:tcPr>
            <w:tcW w:w="1321" w:type="dxa"/>
          </w:tcPr>
          <w:p w14:paraId="53DA88DB" w14:textId="77777777" w:rsidR="00980B42" w:rsidRPr="00867C9E" w:rsidRDefault="004E1D3D" w:rsidP="00980B42">
            <w:pPr>
              <w:spacing w:after="200"/>
            </w:pPr>
            <w:r w:rsidRPr="00867C9E">
              <w:t>Strongly agree</w:t>
            </w:r>
          </w:p>
        </w:tc>
      </w:tr>
      <w:tr w:rsidR="00780CFF" w:rsidRPr="00867C9E" w14:paraId="6FF637EE" w14:textId="77777777" w:rsidTr="001344D7">
        <w:tc>
          <w:tcPr>
            <w:tcW w:w="1320" w:type="dxa"/>
          </w:tcPr>
          <w:p w14:paraId="6AD21688" w14:textId="77777777" w:rsidR="00980B42" w:rsidRPr="00867C9E" w:rsidRDefault="004E1D3D" w:rsidP="00980B42">
            <w:pPr>
              <w:spacing w:after="200"/>
            </w:pPr>
            <w:r w:rsidRPr="00867C9E">
              <w:t>Moodle helps to gather the resources</w:t>
            </w:r>
          </w:p>
        </w:tc>
        <w:tc>
          <w:tcPr>
            <w:tcW w:w="1320" w:type="dxa"/>
          </w:tcPr>
          <w:p w14:paraId="18B73D72" w14:textId="77777777" w:rsidR="008560B3" w:rsidRPr="00867C9E" w:rsidRDefault="004E1D3D" w:rsidP="008560B3">
            <w:pPr>
              <w:spacing w:after="200"/>
              <w:jc w:val="center"/>
            </w:pPr>
            <w:r w:rsidRPr="00867C9E">
              <w:t>3</w:t>
            </w:r>
          </w:p>
          <w:p w14:paraId="48BD0752" w14:textId="77777777" w:rsidR="00980B42" w:rsidRPr="00867C9E" w:rsidRDefault="004E1D3D" w:rsidP="008560B3">
            <w:pPr>
              <w:spacing w:after="200"/>
              <w:jc w:val="center"/>
            </w:pPr>
            <w:r w:rsidRPr="00867C9E">
              <w:t>(2%)</w:t>
            </w:r>
          </w:p>
        </w:tc>
        <w:tc>
          <w:tcPr>
            <w:tcW w:w="1320" w:type="dxa"/>
          </w:tcPr>
          <w:p w14:paraId="16CEA484" w14:textId="77777777" w:rsidR="008560B3" w:rsidRPr="00867C9E" w:rsidRDefault="004E1D3D" w:rsidP="008560B3">
            <w:pPr>
              <w:spacing w:after="200"/>
              <w:jc w:val="center"/>
            </w:pPr>
            <w:r w:rsidRPr="00867C9E">
              <w:t>4</w:t>
            </w:r>
          </w:p>
          <w:p w14:paraId="108A199F" w14:textId="77777777" w:rsidR="00980B42" w:rsidRPr="00867C9E" w:rsidRDefault="004E1D3D" w:rsidP="008560B3">
            <w:pPr>
              <w:spacing w:after="200"/>
              <w:jc w:val="center"/>
            </w:pPr>
            <w:r w:rsidRPr="00867C9E">
              <w:t>(3%)</w:t>
            </w:r>
          </w:p>
        </w:tc>
        <w:tc>
          <w:tcPr>
            <w:tcW w:w="1320" w:type="dxa"/>
          </w:tcPr>
          <w:p w14:paraId="1D05AF0C" w14:textId="77777777" w:rsidR="008560B3" w:rsidRPr="00867C9E" w:rsidRDefault="004E1D3D" w:rsidP="008560B3">
            <w:pPr>
              <w:spacing w:after="200"/>
              <w:jc w:val="center"/>
            </w:pPr>
            <w:r w:rsidRPr="00867C9E">
              <w:t>18</w:t>
            </w:r>
          </w:p>
          <w:p w14:paraId="7E19215E" w14:textId="77777777" w:rsidR="00980B42" w:rsidRPr="00867C9E" w:rsidRDefault="004E1D3D" w:rsidP="008560B3">
            <w:pPr>
              <w:spacing w:after="200"/>
              <w:jc w:val="center"/>
            </w:pPr>
            <w:r w:rsidRPr="00867C9E">
              <w:t>(12%)</w:t>
            </w:r>
          </w:p>
        </w:tc>
        <w:tc>
          <w:tcPr>
            <w:tcW w:w="1320" w:type="dxa"/>
          </w:tcPr>
          <w:p w14:paraId="25221454" w14:textId="77777777" w:rsidR="008560B3" w:rsidRPr="00867C9E" w:rsidRDefault="004E1D3D" w:rsidP="008560B3">
            <w:pPr>
              <w:spacing w:after="200"/>
              <w:jc w:val="center"/>
            </w:pPr>
            <w:r w:rsidRPr="00867C9E">
              <w:t>90</w:t>
            </w:r>
          </w:p>
          <w:p w14:paraId="277293B0" w14:textId="77777777" w:rsidR="00980B42" w:rsidRPr="00867C9E" w:rsidRDefault="004E1D3D" w:rsidP="008560B3">
            <w:pPr>
              <w:spacing w:after="200"/>
              <w:jc w:val="center"/>
            </w:pPr>
            <w:r w:rsidRPr="00867C9E">
              <w:t>(60%)</w:t>
            </w:r>
          </w:p>
        </w:tc>
        <w:tc>
          <w:tcPr>
            <w:tcW w:w="1321" w:type="dxa"/>
          </w:tcPr>
          <w:p w14:paraId="7198911D" w14:textId="77777777" w:rsidR="008560B3" w:rsidRPr="00867C9E" w:rsidRDefault="004E1D3D" w:rsidP="008560B3">
            <w:pPr>
              <w:spacing w:after="200"/>
              <w:jc w:val="center"/>
            </w:pPr>
            <w:r w:rsidRPr="00867C9E">
              <w:t>25</w:t>
            </w:r>
          </w:p>
          <w:p w14:paraId="0503FEFF" w14:textId="77777777" w:rsidR="00980B42" w:rsidRPr="00867C9E" w:rsidRDefault="004E1D3D" w:rsidP="008560B3">
            <w:pPr>
              <w:spacing w:after="200"/>
              <w:jc w:val="center"/>
            </w:pPr>
            <w:r w:rsidRPr="00867C9E">
              <w:t>(17%)</w:t>
            </w:r>
          </w:p>
        </w:tc>
        <w:tc>
          <w:tcPr>
            <w:tcW w:w="1321" w:type="dxa"/>
          </w:tcPr>
          <w:p w14:paraId="055A410D" w14:textId="77777777" w:rsidR="008560B3" w:rsidRPr="00867C9E" w:rsidRDefault="004E1D3D" w:rsidP="008560B3">
            <w:pPr>
              <w:spacing w:after="200"/>
              <w:jc w:val="center"/>
            </w:pPr>
            <w:r w:rsidRPr="00867C9E">
              <w:t>10</w:t>
            </w:r>
          </w:p>
          <w:p w14:paraId="727E3CFA" w14:textId="77777777" w:rsidR="00980B42" w:rsidRPr="00867C9E" w:rsidRDefault="004E1D3D" w:rsidP="008560B3">
            <w:pPr>
              <w:spacing w:after="200"/>
              <w:jc w:val="center"/>
            </w:pPr>
            <w:r w:rsidRPr="00867C9E">
              <w:t>(6%)</w:t>
            </w:r>
          </w:p>
        </w:tc>
      </w:tr>
      <w:tr w:rsidR="00780CFF" w:rsidRPr="00867C9E" w14:paraId="0CC5EDF9" w14:textId="77777777" w:rsidTr="001344D7">
        <w:tc>
          <w:tcPr>
            <w:tcW w:w="1320" w:type="dxa"/>
          </w:tcPr>
          <w:p w14:paraId="53CCA211" w14:textId="77777777" w:rsidR="00980B42" w:rsidRPr="00867C9E" w:rsidRDefault="004E1D3D" w:rsidP="00980B42">
            <w:pPr>
              <w:spacing w:after="200"/>
            </w:pPr>
            <w:r w:rsidRPr="00867C9E">
              <w:t>Moodle is time consuming</w:t>
            </w:r>
          </w:p>
        </w:tc>
        <w:tc>
          <w:tcPr>
            <w:tcW w:w="1320" w:type="dxa"/>
          </w:tcPr>
          <w:p w14:paraId="6C7242B6" w14:textId="77777777" w:rsidR="008560B3" w:rsidRPr="00867C9E" w:rsidRDefault="004E1D3D" w:rsidP="008560B3">
            <w:pPr>
              <w:spacing w:after="200"/>
              <w:jc w:val="center"/>
            </w:pPr>
            <w:r w:rsidRPr="00867C9E">
              <w:t>25</w:t>
            </w:r>
          </w:p>
          <w:p w14:paraId="76762677" w14:textId="77777777" w:rsidR="00980B42" w:rsidRPr="00867C9E" w:rsidRDefault="004E1D3D" w:rsidP="008560B3">
            <w:pPr>
              <w:spacing w:after="200"/>
              <w:jc w:val="center"/>
            </w:pPr>
            <w:r w:rsidRPr="00867C9E">
              <w:t>(16%)</w:t>
            </w:r>
          </w:p>
        </w:tc>
        <w:tc>
          <w:tcPr>
            <w:tcW w:w="1320" w:type="dxa"/>
          </w:tcPr>
          <w:p w14:paraId="2DAEA83B" w14:textId="77777777" w:rsidR="008560B3" w:rsidRPr="00867C9E" w:rsidRDefault="004E1D3D" w:rsidP="008560B3">
            <w:pPr>
              <w:spacing w:after="200"/>
              <w:jc w:val="center"/>
            </w:pPr>
            <w:r w:rsidRPr="00867C9E">
              <w:t>9</w:t>
            </w:r>
          </w:p>
          <w:p w14:paraId="2078A2CC" w14:textId="77777777" w:rsidR="00980B42" w:rsidRPr="00867C9E" w:rsidRDefault="004E1D3D" w:rsidP="008560B3">
            <w:pPr>
              <w:spacing w:after="200"/>
              <w:jc w:val="center"/>
            </w:pPr>
            <w:r w:rsidRPr="00867C9E">
              <w:t>(6%)</w:t>
            </w:r>
          </w:p>
        </w:tc>
        <w:tc>
          <w:tcPr>
            <w:tcW w:w="1320" w:type="dxa"/>
          </w:tcPr>
          <w:p w14:paraId="4F0A2AE6" w14:textId="77777777" w:rsidR="008560B3" w:rsidRPr="00867C9E" w:rsidRDefault="004E1D3D" w:rsidP="008560B3">
            <w:pPr>
              <w:spacing w:after="200"/>
              <w:jc w:val="center"/>
            </w:pPr>
            <w:r w:rsidRPr="00867C9E">
              <w:t>25</w:t>
            </w:r>
          </w:p>
          <w:p w14:paraId="541C9BA3" w14:textId="77777777" w:rsidR="00980B42" w:rsidRPr="00867C9E" w:rsidRDefault="004E1D3D" w:rsidP="008560B3">
            <w:pPr>
              <w:spacing w:after="200"/>
              <w:jc w:val="center"/>
            </w:pPr>
            <w:r w:rsidRPr="00867C9E">
              <w:t>(16%)</w:t>
            </w:r>
          </w:p>
        </w:tc>
        <w:tc>
          <w:tcPr>
            <w:tcW w:w="1320" w:type="dxa"/>
          </w:tcPr>
          <w:p w14:paraId="688B8D23" w14:textId="77777777" w:rsidR="008560B3" w:rsidRPr="00867C9E" w:rsidRDefault="004E1D3D" w:rsidP="008560B3">
            <w:pPr>
              <w:spacing w:after="200"/>
              <w:jc w:val="center"/>
            </w:pPr>
            <w:r w:rsidRPr="00867C9E">
              <w:t>38</w:t>
            </w:r>
          </w:p>
          <w:p w14:paraId="4CB25826" w14:textId="77777777" w:rsidR="00980B42" w:rsidRPr="00867C9E" w:rsidRDefault="004E1D3D" w:rsidP="008560B3">
            <w:pPr>
              <w:spacing w:after="200"/>
              <w:jc w:val="center"/>
            </w:pPr>
            <w:r w:rsidRPr="00867C9E">
              <w:t>(26%)</w:t>
            </w:r>
          </w:p>
        </w:tc>
        <w:tc>
          <w:tcPr>
            <w:tcW w:w="1321" w:type="dxa"/>
          </w:tcPr>
          <w:p w14:paraId="70EC7AE0" w14:textId="77777777" w:rsidR="00980B42" w:rsidRPr="00867C9E" w:rsidRDefault="004E1D3D" w:rsidP="008560B3">
            <w:pPr>
              <w:spacing w:after="200"/>
              <w:jc w:val="center"/>
            </w:pPr>
            <w:r w:rsidRPr="00867C9E">
              <w:t>0</w:t>
            </w:r>
          </w:p>
        </w:tc>
        <w:tc>
          <w:tcPr>
            <w:tcW w:w="1321" w:type="dxa"/>
          </w:tcPr>
          <w:p w14:paraId="3B32D1BF" w14:textId="77777777" w:rsidR="008560B3" w:rsidRPr="00867C9E" w:rsidRDefault="004E1D3D" w:rsidP="008560B3">
            <w:pPr>
              <w:spacing w:after="200"/>
              <w:jc w:val="center"/>
            </w:pPr>
            <w:r w:rsidRPr="00867C9E">
              <w:t>75</w:t>
            </w:r>
          </w:p>
          <w:p w14:paraId="27A5554B" w14:textId="77777777" w:rsidR="00980B42" w:rsidRPr="00867C9E" w:rsidRDefault="004E1D3D" w:rsidP="008560B3">
            <w:pPr>
              <w:spacing w:after="200"/>
              <w:jc w:val="center"/>
            </w:pPr>
            <w:r w:rsidRPr="00867C9E">
              <w:t>(50%)</w:t>
            </w:r>
          </w:p>
        </w:tc>
      </w:tr>
      <w:tr w:rsidR="00780CFF" w:rsidRPr="00867C9E" w14:paraId="2CFC020B" w14:textId="77777777" w:rsidTr="001344D7">
        <w:tc>
          <w:tcPr>
            <w:tcW w:w="1320" w:type="dxa"/>
          </w:tcPr>
          <w:p w14:paraId="20472720" w14:textId="0F571053" w:rsidR="00980B42" w:rsidRPr="00867C9E" w:rsidRDefault="004E1D3D" w:rsidP="00980B42">
            <w:pPr>
              <w:spacing w:after="200"/>
            </w:pPr>
            <w:r w:rsidRPr="00867C9E">
              <w:t xml:space="preserve">VLE </w:t>
            </w:r>
            <w:r w:rsidR="006B7053" w:rsidRPr="00867C9E">
              <w:t>is as</w:t>
            </w:r>
            <w:r w:rsidR="008560B3" w:rsidRPr="00867C9E">
              <w:t xml:space="preserve"> not useful as classroom learning </w:t>
            </w:r>
          </w:p>
        </w:tc>
        <w:tc>
          <w:tcPr>
            <w:tcW w:w="1320" w:type="dxa"/>
          </w:tcPr>
          <w:p w14:paraId="64B4BCE8" w14:textId="77777777" w:rsidR="00980B42" w:rsidRPr="00867C9E" w:rsidRDefault="004E1D3D" w:rsidP="008560B3">
            <w:pPr>
              <w:spacing w:after="200"/>
              <w:jc w:val="center"/>
            </w:pPr>
            <w:r w:rsidRPr="00867C9E">
              <w:t>0</w:t>
            </w:r>
          </w:p>
        </w:tc>
        <w:tc>
          <w:tcPr>
            <w:tcW w:w="1320" w:type="dxa"/>
          </w:tcPr>
          <w:p w14:paraId="04BFF8A9" w14:textId="77777777" w:rsidR="008560B3" w:rsidRPr="00867C9E" w:rsidRDefault="004E1D3D" w:rsidP="008560B3">
            <w:pPr>
              <w:spacing w:after="200"/>
              <w:jc w:val="center"/>
            </w:pPr>
            <w:r w:rsidRPr="00867C9E">
              <w:t>45</w:t>
            </w:r>
          </w:p>
          <w:p w14:paraId="53B31FD8" w14:textId="77777777" w:rsidR="00980B42" w:rsidRPr="00867C9E" w:rsidRDefault="004E1D3D" w:rsidP="008560B3">
            <w:pPr>
              <w:spacing w:after="200"/>
              <w:jc w:val="center"/>
            </w:pPr>
            <w:r w:rsidRPr="00867C9E">
              <w:t>(30%)</w:t>
            </w:r>
          </w:p>
        </w:tc>
        <w:tc>
          <w:tcPr>
            <w:tcW w:w="1320" w:type="dxa"/>
          </w:tcPr>
          <w:p w14:paraId="19D98101" w14:textId="77777777" w:rsidR="008560B3" w:rsidRPr="00867C9E" w:rsidRDefault="004E1D3D" w:rsidP="008560B3">
            <w:pPr>
              <w:spacing w:after="200"/>
              <w:jc w:val="center"/>
            </w:pPr>
            <w:r w:rsidRPr="00867C9E">
              <w:t>25</w:t>
            </w:r>
          </w:p>
          <w:p w14:paraId="4836CD8B" w14:textId="77777777" w:rsidR="00980B42" w:rsidRPr="00867C9E" w:rsidRDefault="004E1D3D" w:rsidP="008560B3">
            <w:pPr>
              <w:spacing w:after="200"/>
              <w:jc w:val="center"/>
            </w:pPr>
            <w:r w:rsidRPr="00867C9E">
              <w:t>(16%)</w:t>
            </w:r>
          </w:p>
        </w:tc>
        <w:tc>
          <w:tcPr>
            <w:tcW w:w="1320" w:type="dxa"/>
          </w:tcPr>
          <w:p w14:paraId="79782097" w14:textId="77777777" w:rsidR="008560B3" w:rsidRPr="00867C9E" w:rsidRDefault="004E1D3D" w:rsidP="008560B3">
            <w:pPr>
              <w:spacing w:after="200"/>
              <w:jc w:val="center"/>
            </w:pPr>
            <w:r w:rsidRPr="00867C9E">
              <w:t>75</w:t>
            </w:r>
          </w:p>
          <w:p w14:paraId="10872B8E" w14:textId="77777777" w:rsidR="00980B42" w:rsidRPr="00867C9E" w:rsidRDefault="004E1D3D" w:rsidP="008560B3">
            <w:pPr>
              <w:spacing w:after="200"/>
              <w:jc w:val="center"/>
            </w:pPr>
            <w:r w:rsidRPr="00867C9E">
              <w:t>(50%)</w:t>
            </w:r>
          </w:p>
        </w:tc>
        <w:tc>
          <w:tcPr>
            <w:tcW w:w="1321" w:type="dxa"/>
          </w:tcPr>
          <w:p w14:paraId="2C9EB33D" w14:textId="77777777" w:rsidR="00980B42" w:rsidRPr="00867C9E" w:rsidRDefault="004E1D3D" w:rsidP="008560B3">
            <w:pPr>
              <w:spacing w:after="200"/>
              <w:jc w:val="center"/>
            </w:pPr>
            <w:r w:rsidRPr="00867C9E">
              <w:t>0</w:t>
            </w:r>
          </w:p>
        </w:tc>
        <w:tc>
          <w:tcPr>
            <w:tcW w:w="1321" w:type="dxa"/>
          </w:tcPr>
          <w:p w14:paraId="5F4EFE07" w14:textId="77777777" w:rsidR="008560B3" w:rsidRPr="00867C9E" w:rsidRDefault="004E1D3D" w:rsidP="008560B3">
            <w:pPr>
              <w:spacing w:after="200"/>
              <w:jc w:val="center"/>
            </w:pPr>
            <w:r w:rsidRPr="00867C9E">
              <w:t>3</w:t>
            </w:r>
          </w:p>
          <w:p w14:paraId="74744EB2" w14:textId="77777777" w:rsidR="00980B42" w:rsidRPr="00867C9E" w:rsidRDefault="004E1D3D" w:rsidP="008560B3">
            <w:pPr>
              <w:spacing w:after="200"/>
              <w:jc w:val="center"/>
            </w:pPr>
            <w:r w:rsidRPr="00867C9E">
              <w:t>(4%)</w:t>
            </w:r>
          </w:p>
        </w:tc>
      </w:tr>
    </w:tbl>
    <w:p w14:paraId="5AE731BE" w14:textId="77777777" w:rsidR="00980B42" w:rsidRPr="00867C9E" w:rsidRDefault="00980B42" w:rsidP="00980B42"/>
    <w:p w14:paraId="726C2661" w14:textId="77777777" w:rsidR="00980B42" w:rsidRPr="00867C9E" w:rsidRDefault="004E1D3D" w:rsidP="00670BFD">
      <w:pPr>
        <w:pStyle w:val="Heading1"/>
      </w:pPr>
      <w:bookmarkStart w:id="12" w:name="_Toc100185970"/>
      <w:r w:rsidRPr="00867C9E">
        <w:t>Conclusion</w:t>
      </w:r>
      <w:bookmarkEnd w:id="12"/>
    </w:p>
    <w:p w14:paraId="3A0947B5" w14:textId="77777777" w:rsidR="004E1D3D" w:rsidRPr="00867C9E" w:rsidRDefault="004E1D3D" w:rsidP="00670BFD">
      <w:r w:rsidRPr="00867C9E">
        <w:t xml:space="preserve">The research has provided a clear indication of the unprecedented number of responses through the survey. It has evaluated the usefulness of virtual learning Moodle for developing academic performance. The research shows the highest number of students are getting useful benefits by using Moodle in learning and development. According to the overall result, it shows around 55-60% of students are highly benefited from online learning. Around 30% are having difficulty understanding the activities of virtual learning. The rest of the respondents did not find this platform useful enough. Well, Students can face different technical issues, and switching to online learning platforms from the classroom has a destructive impact on mental and physical health. From the result, it can be illustrated that virtual learning does have a useful impact on developing skills and independent learning systems. </w:t>
      </w:r>
    </w:p>
    <w:p w14:paraId="1110B6F6" w14:textId="77777777" w:rsidR="004E1D3D" w:rsidRPr="00867C9E" w:rsidRDefault="004E1D3D">
      <w:pPr>
        <w:spacing w:line="276" w:lineRule="auto"/>
        <w:jc w:val="left"/>
      </w:pPr>
      <w:r w:rsidRPr="00867C9E">
        <w:br w:type="page"/>
      </w:r>
    </w:p>
    <w:p w14:paraId="4947A46D" w14:textId="77777777" w:rsidR="0013285B" w:rsidRPr="00867C9E" w:rsidRDefault="004E1D3D" w:rsidP="004E1D3D">
      <w:pPr>
        <w:pStyle w:val="Heading1"/>
      </w:pPr>
      <w:bookmarkStart w:id="13" w:name="_Toc100185971"/>
      <w:r w:rsidRPr="00867C9E">
        <w:t>Reference</w:t>
      </w:r>
      <w:bookmarkEnd w:id="13"/>
    </w:p>
    <w:p w14:paraId="5C7BD81E" w14:textId="77777777" w:rsidR="004E1D3D" w:rsidRPr="00867C9E" w:rsidRDefault="004E1D3D" w:rsidP="004E1D3D">
      <w:r w:rsidRPr="00867C9E">
        <w:t xml:space="preserve">Torres Martín, C., </w:t>
      </w:r>
      <w:proofErr w:type="spellStart"/>
      <w:r w:rsidRPr="00867C9E">
        <w:t>Acal</w:t>
      </w:r>
      <w:proofErr w:type="spellEnd"/>
      <w:r w:rsidRPr="00867C9E">
        <w:t xml:space="preserve">, C., El </w:t>
      </w:r>
      <w:proofErr w:type="spellStart"/>
      <w:r w:rsidRPr="00867C9E">
        <w:t>Honrani</w:t>
      </w:r>
      <w:proofErr w:type="spellEnd"/>
      <w:r w:rsidRPr="00867C9E">
        <w:t xml:space="preserve">, M. and </w:t>
      </w:r>
      <w:proofErr w:type="spellStart"/>
      <w:r w:rsidRPr="00867C9E">
        <w:t>Mingorance</w:t>
      </w:r>
      <w:proofErr w:type="spellEnd"/>
      <w:r w:rsidRPr="00867C9E">
        <w:t xml:space="preserve"> Estrada, Á.C., 2021. Impact on the virtual learning environment due to COVID-19. </w:t>
      </w:r>
      <w:r w:rsidRPr="00867C9E">
        <w:rPr>
          <w:i/>
          <w:iCs/>
        </w:rPr>
        <w:t>Sustainability</w:t>
      </w:r>
      <w:r w:rsidRPr="00867C9E">
        <w:t>, </w:t>
      </w:r>
      <w:r w:rsidRPr="00867C9E">
        <w:rPr>
          <w:i/>
          <w:iCs/>
        </w:rPr>
        <w:t>13</w:t>
      </w:r>
      <w:r w:rsidRPr="00867C9E">
        <w:t>(2), p.582.</w:t>
      </w:r>
    </w:p>
    <w:p w14:paraId="161ECDAB" w14:textId="77777777" w:rsidR="004E1D3D" w:rsidRPr="00867C9E" w:rsidRDefault="004E1D3D" w:rsidP="004E1D3D">
      <w:proofErr w:type="spellStart"/>
      <w:r w:rsidRPr="00867C9E">
        <w:t>Bogusevschi</w:t>
      </w:r>
      <w:proofErr w:type="spellEnd"/>
      <w:r w:rsidRPr="00867C9E">
        <w:t xml:space="preserve">, D., </w:t>
      </w:r>
      <w:proofErr w:type="spellStart"/>
      <w:r w:rsidRPr="00867C9E">
        <w:t>Muntean</w:t>
      </w:r>
      <w:proofErr w:type="spellEnd"/>
      <w:r w:rsidRPr="00867C9E">
        <w:t xml:space="preserve">, C. and </w:t>
      </w:r>
      <w:proofErr w:type="spellStart"/>
      <w:r w:rsidRPr="00867C9E">
        <w:t>Muntean</w:t>
      </w:r>
      <w:proofErr w:type="spellEnd"/>
      <w:r w:rsidRPr="00867C9E">
        <w:t>, G.M., 2020. Teaching and learning physics using 3D virtual learning environment: A case study of combined virtual reality and virtual laboratory in secondary school. </w:t>
      </w:r>
      <w:r w:rsidRPr="00867C9E">
        <w:rPr>
          <w:i/>
          <w:iCs/>
        </w:rPr>
        <w:t>Journal of Computers in Mathematics and Science Teaching</w:t>
      </w:r>
      <w:r w:rsidRPr="00867C9E">
        <w:t>, </w:t>
      </w:r>
      <w:r w:rsidRPr="00867C9E">
        <w:rPr>
          <w:i/>
          <w:iCs/>
        </w:rPr>
        <w:t>39</w:t>
      </w:r>
      <w:r w:rsidRPr="00867C9E">
        <w:t>(1), pp.5-18.</w:t>
      </w:r>
    </w:p>
    <w:p w14:paraId="36C4D9A3" w14:textId="77777777" w:rsidR="004E1D3D" w:rsidRPr="00867C9E" w:rsidRDefault="004E1D3D" w:rsidP="004E1D3D">
      <w:r w:rsidRPr="00867C9E">
        <w:t xml:space="preserve">Chui, K.T., </w:t>
      </w:r>
      <w:proofErr w:type="spellStart"/>
      <w:r w:rsidRPr="00867C9E">
        <w:t>Fung</w:t>
      </w:r>
      <w:proofErr w:type="spellEnd"/>
      <w:r w:rsidRPr="00867C9E">
        <w:t xml:space="preserve">, D.C.L., </w:t>
      </w:r>
      <w:proofErr w:type="spellStart"/>
      <w:r w:rsidRPr="00867C9E">
        <w:t>Lytras</w:t>
      </w:r>
      <w:proofErr w:type="spellEnd"/>
      <w:r w:rsidRPr="00867C9E">
        <w:t>, M.D. and Lam, T.M., 2020. Predicting at-risk university students in a virtual learning environment via a machine learning algorithm. </w:t>
      </w:r>
      <w:r w:rsidRPr="00867C9E">
        <w:rPr>
          <w:i/>
          <w:iCs/>
        </w:rPr>
        <w:t xml:space="preserve">Computers in Human </w:t>
      </w:r>
      <w:proofErr w:type="spellStart"/>
      <w:r w:rsidRPr="00867C9E">
        <w:rPr>
          <w:i/>
          <w:iCs/>
        </w:rPr>
        <w:t>Behavior</w:t>
      </w:r>
      <w:proofErr w:type="spellEnd"/>
      <w:r w:rsidRPr="00867C9E">
        <w:t>, </w:t>
      </w:r>
      <w:r w:rsidRPr="00867C9E">
        <w:rPr>
          <w:i/>
          <w:iCs/>
        </w:rPr>
        <w:t>107</w:t>
      </w:r>
      <w:r w:rsidRPr="00867C9E">
        <w:t>, p.105584.</w:t>
      </w:r>
    </w:p>
    <w:p w14:paraId="38DE04C0" w14:textId="77777777" w:rsidR="004E1D3D" w:rsidRPr="00867C9E" w:rsidRDefault="004E1D3D" w:rsidP="004E1D3D">
      <w:proofErr w:type="spellStart"/>
      <w:r w:rsidRPr="00867C9E">
        <w:t>Odrekhivskyy</w:t>
      </w:r>
      <w:proofErr w:type="spellEnd"/>
      <w:r w:rsidRPr="00867C9E">
        <w:t xml:space="preserve">, M., </w:t>
      </w:r>
      <w:proofErr w:type="spellStart"/>
      <w:r w:rsidRPr="00867C9E">
        <w:t>Pasichnyk</w:t>
      </w:r>
      <w:proofErr w:type="spellEnd"/>
      <w:r w:rsidRPr="00867C9E">
        <w:t xml:space="preserve">, V., </w:t>
      </w:r>
      <w:proofErr w:type="spellStart"/>
      <w:r w:rsidRPr="00867C9E">
        <w:t>Rzheuskyi</w:t>
      </w:r>
      <w:proofErr w:type="spellEnd"/>
      <w:r w:rsidRPr="00867C9E">
        <w:t xml:space="preserve">, A., </w:t>
      </w:r>
      <w:proofErr w:type="spellStart"/>
      <w:r w:rsidRPr="00867C9E">
        <w:t>Andrunyk</w:t>
      </w:r>
      <w:proofErr w:type="spellEnd"/>
      <w:r w:rsidRPr="00867C9E">
        <w:t xml:space="preserve">, V., </w:t>
      </w:r>
      <w:proofErr w:type="spellStart"/>
      <w:r w:rsidRPr="00867C9E">
        <w:t>Nazaruk</w:t>
      </w:r>
      <w:proofErr w:type="spellEnd"/>
      <w:r w:rsidRPr="00867C9E">
        <w:t xml:space="preserve">, M., </w:t>
      </w:r>
      <w:proofErr w:type="spellStart"/>
      <w:r w:rsidRPr="00867C9E">
        <w:t>Kunanets</w:t>
      </w:r>
      <w:proofErr w:type="spellEnd"/>
      <w:r w:rsidRPr="00867C9E">
        <w:t xml:space="preserve">, O. and </w:t>
      </w:r>
      <w:proofErr w:type="spellStart"/>
      <w:r w:rsidRPr="00867C9E">
        <w:t>Tabachyshyn</w:t>
      </w:r>
      <w:proofErr w:type="spellEnd"/>
      <w:r w:rsidRPr="00867C9E">
        <w:t>, D., 2019. Problems of the Intelligent Virtual Learning Environment Development. In </w:t>
      </w:r>
      <w:r w:rsidRPr="00867C9E">
        <w:rPr>
          <w:i/>
          <w:iCs/>
        </w:rPr>
        <w:t>MoMLeT</w:t>
      </w:r>
      <w:r w:rsidRPr="00867C9E">
        <w:t> (pp. 359-369).</w:t>
      </w:r>
    </w:p>
    <w:p w14:paraId="38691EFB" w14:textId="77777777" w:rsidR="004E1D3D" w:rsidRPr="00867C9E" w:rsidRDefault="004E1D3D" w:rsidP="004E1D3D">
      <w:proofErr w:type="spellStart"/>
      <w:r w:rsidRPr="00867C9E">
        <w:t>Rosyadi</w:t>
      </w:r>
      <w:proofErr w:type="spellEnd"/>
      <w:r w:rsidRPr="00867C9E">
        <w:t xml:space="preserve">, B.R., Nisa, K., </w:t>
      </w:r>
      <w:proofErr w:type="spellStart"/>
      <w:r w:rsidRPr="00867C9E">
        <w:t>Afandi</w:t>
      </w:r>
      <w:proofErr w:type="spellEnd"/>
      <w:r w:rsidRPr="00867C9E">
        <w:t xml:space="preserve">, I., </w:t>
      </w:r>
      <w:proofErr w:type="spellStart"/>
      <w:r w:rsidRPr="00867C9E">
        <w:t>Rozi</w:t>
      </w:r>
      <w:proofErr w:type="spellEnd"/>
      <w:r w:rsidRPr="00867C9E">
        <w:t xml:space="preserve">, F., </w:t>
      </w:r>
      <w:proofErr w:type="spellStart"/>
      <w:r w:rsidRPr="00867C9E">
        <w:t>Fawaid</w:t>
      </w:r>
      <w:proofErr w:type="spellEnd"/>
      <w:r w:rsidRPr="00867C9E">
        <w:t xml:space="preserve">, A., </w:t>
      </w:r>
      <w:proofErr w:type="spellStart"/>
      <w:r w:rsidRPr="00867C9E">
        <w:t>Fajri</w:t>
      </w:r>
      <w:proofErr w:type="spellEnd"/>
      <w:r w:rsidRPr="00867C9E">
        <w:t xml:space="preserve">, Z., </w:t>
      </w:r>
      <w:proofErr w:type="spellStart"/>
      <w:r w:rsidRPr="00867C9E">
        <w:t>Hasanah</w:t>
      </w:r>
      <w:proofErr w:type="spellEnd"/>
      <w:r w:rsidRPr="00867C9E">
        <w:t xml:space="preserve">, U. and </w:t>
      </w:r>
      <w:proofErr w:type="spellStart"/>
      <w:r w:rsidRPr="00867C9E">
        <w:t>Helmiati</w:t>
      </w:r>
      <w:proofErr w:type="spellEnd"/>
      <w:r w:rsidRPr="00867C9E">
        <w:t>, S.S., 2021, February. Self-Regulation using Moodle Virtual Learning Environment (VLE) in Solar System Practice. In </w:t>
      </w:r>
      <w:r w:rsidRPr="00867C9E">
        <w:rPr>
          <w:i/>
          <w:iCs/>
        </w:rPr>
        <w:t>Journal of Physics: Conference Series</w:t>
      </w:r>
      <w:r w:rsidRPr="00867C9E">
        <w:t> (Vol. 1779, No. 1, p. 012072). IOP Publishing.</w:t>
      </w:r>
    </w:p>
    <w:p w14:paraId="33D645DF" w14:textId="77777777" w:rsidR="004E1D3D" w:rsidRPr="00867C9E" w:rsidRDefault="004E1D3D" w:rsidP="004E1D3D">
      <w:r w:rsidRPr="00867C9E">
        <w:t xml:space="preserve">Grossi, M.G.R., Elias, M.C.A.S., </w:t>
      </w:r>
      <w:proofErr w:type="spellStart"/>
      <w:r w:rsidRPr="00867C9E">
        <w:t>Chamon</w:t>
      </w:r>
      <w:proofErr w:type="spellEnd"/>
      <w:r w:rsidRPr="00867C9E">
        <w:t xml:space="preserve">, C.M. and Leal, D.C.C.C., 2018. The educational potentialities of the virtual learning environments </w:t>
      </w:r>
      <w:proofErr w:type="spellStart"/>
      <w:r w:rsidRPr="00867C9E">
        <w:t>moodle</w:t>
      </w:r>
      <w:proofErr w:type="spellEnd"/>
      <w:r w:rsidRPr="00867C9E">
        <w:t xml:space="preserve"> and canvas: A comparative study. </w:t>
      </w:r>
      <w:r w:rsidRPr="00867C9E">
        <w:rPr>
          <w:i/>
          <w:iCs/>
        </w:rPr>
        <w:t>International Journal of Information and Education Technology</w:t>
      </w:r>
      <w:r w:rsidRPr="00867C9E">
        <w:t>, </w:t>
      </w:r>
      <w:r w:rsidRPr="00867C9E">
        <w:rPr>
          <w:i/>
          <w:iCs/>
        </w:rPr>
        <w:t>8</w:t>
      </w:r>
      <w:r w:rsidRPr="00867C9E">
        <w:t>(7), pp.514-519.</w:t>
      </w:r>
    </w:p>
    <w:p w14:paraId="3E4348D0" w14:textId="77777777" w:rsidR="004E1D3D" w:rsidRPr="00867C9E" w:rsidRDefault="004E1D3D" w:rsidP="004E1D3D">
      <w:proofErr w:type="spellStart"/>
      <w:r w:rsidRPr="00867C9E">
        <w:t>Supriadi</w:t>
      </w:r>
      <w:proofErr w:type="spellEnd"/>
      <w:r w:rsidRPr="00867C9E">
        <w:t xml:space="preserve">, F., </w:t>
      </w:r>
      <w:proofErr w:type="spellStart"/>
      <w:r w:rsidRPr="00867C9E">
        <w:t>Helmiawan</w:t>
      </w:r>
      <w:proofErr w:type="spellEnd"/>
      <w:r w:rsidRPr="00867C9E">
        <w:t xml:space="preserve">, M.A., </w:t>
      </w:r>
      <w:proofErr w:type="spellStart"/>
      <w:r w:rsidRPr="00867C9E">
        <w:t>Sofiyan</w:t>
      </w:r>
      <w:proofErr w:type="spellEnd"/>
      <w:r w:rsidRPr="00867C9E">
        <w:t xml:space="preserve">, Y.Y. and </w:t>
      </w:r>
      <w:proofErr w:type="spellStart"/>
      <w:r w:rsidRPr="00867C9E">
        <w:t>Guntara</w:t>
      </w:r>
      <w:proofErr w:type="spellEnd"/>
      <w:r w:rsidRPr="00867C9E">
        <w:t>, A., 2020, October. A Model of Virtual Learning Environments Using Micro-Lecture, MOODLE, and SLOODLE. In </w:t>
      </w:r>
      <w:r w:rsidRPr="00867C9E">
        <w:rPr>
          <w:i/>
          <w:iCs/>
        </w:rPr>
        <w:t>2020 8th International Conference on Cyber and IT Service Management (CITSM)</w:t>
      </w:r>
      <w:r w:rsidRPr="00867C9E">
        <w:t> (pp. 1-4). IEEE.</w:t>
      </w:r>
    </w:p>
    <w:p w14:paraId="364D345F" w14:textId="77777777" w:rsidR="004E1D3D" w:rsidRPr="00867C9E" w:rsidRDefault="004E1D3D" w:rsidP="004E1D3D">
      <w:r w:rsidRPr="00867C9E">
        <w:t xml:space="preserve">Brito, M., Medeiros, F. and </w:t>
      </w:r>
      <w:proofErr w:type="spellStart"/>
      <w:r w:rsidRPr="00867C9E">
        <w:t>Bezerra</w:t>
      </w:r>
      <w:proofErr w:type="spellEnd"/>
      <w:r w:rsidRPr="00867C9E">
        <w:t xml:space="preserve">, E., 2019, July. A report-type plugin to indicate dropout risk in the virtual learning environment </w:t>
      </w:r>
      <w:proofErr w:type="spellStart"/>
      <w:r w:rsidRPr="00867C9E">
        <w:t>moodle</w:t>
      </w:r>
      <w:proofErr w:type="spellEnd"/>
      <w:r w:rsidRPr="00867C9E">
        <w:t>. In </w:t>
      </w:r>
      <w:r w:rsidRPr="00867C9E">
        <w:rPr>
          <w:i/>
          <w:iCs/>
        </w:rPr>
        <w:t>2019 IEEE 19th International Conference on Advanced Learning Technologies (ICALT)</w:t>
      </w:r>
      <w:r w:rsidRPr="00867C9E">
        <w:t> (Vol. 2161, pp. 127-128). IEEE.</w:t>
      </w:r>
    </w:p>
    <w:p w14:paraId="4ADEEE10" w14:textId="77777777" w:rsidR="004E1D3D" w:rsidRPr="00867C9E" w:rsidRDefault="004E1D3D" w:rsidP="004E1D3D">
      <w:proofErr w:type="spellStart"/>
      <w:r w:rsidRPr="00867C9E">
        <w:t>Volodarskaya</w:t>
      </w:r>
      <w:proofErr w:type="spellEnd"/>
      <w:r w:rsidRPr="00867C9E">
        <w:t xml:space="preserve">, E.B., </w:t>
      </w:r>
      <w:proofErr w:type="spellStart"/>
      <w:r w:rsidRPr="00867C9E">
        <w:t>Grishina</w:t>
      </w:r>
      <w:proofErr w:type="spellEnd"/>
      <w:r w:rsidRPr="00867C9E">
        <w:t xml:space="preserve">, A.S. and </w:t>
      </w:r>
      <w:proofErr w:type="spellStart"/>
      <w:r w:rsidRPr="00867C9E">
        <w:t>Pechinskaya</w:t>
      </w:r>
      <w:proofErr w:type="spellEnd"/>
      <w:r w:rsidRPr="00867C9E">
        <w:t>, L.I., 2019, October. Virtual learning environment in lexical skills development for active vocabulary expansion in non-language students who learn English. In </w:t>
      </w:r>
      <w:r w:rsidRPr="00867C9E">
        <w:rPr>
          <w:i/>
          <w:iCs/>
        </w:rPr>
        <w:t>2019 12th International Conference on Developments in eSystems Engineering (DeSE)</w:t>
      </w:r>
      <w:r w:rsidRPr="00867C9E">
        <w:t> (pp. 388-392). IEEE.</w:t>
      </w:r>
    </w:p>
    <w:p w14:paraId="655FB593" w14:textId="77777777" w:rsidR="004E1D3D" w:rsidRPr="00867C9E" w:rsidRDefault="004E1D3D" w:rsidP="004E1D3D">
      <w:proofErr w:type="spellStart"/>
      <w:r w:rsidRPr="00867C9E">
        <w:t>Calle-Urgiléz</w:t>
      </w:r>
      <w:proofErr w:type="spellEnd"/>
      <w:r w:rsidRPr="00867C9E">
        <w:t xml:space="preserve">, K., </w:t>
      </w:r>
      <w:proofErr w:type="spellStart"/>
      <w:r w:rsidRPr="00867C9E">
        <w:t>Mena-Salcedo</w:t>
      </w:r>
      <w:proofErr w:type="spellEnd"/>
      <w:r w:rsidRPr="00867C9E">
        <w:t xml:space="preserve">, M.F., </w:t>
      </w:r>
      <w:proofErr w:type="spellStart"/>
      <w:r w:rsidRPr="00867C9E">
        <w:t>Robles-Bykbaev</w:t>
      </w:r>
      <w:proofErr w:type="spellEnd"/>
      <w:r w:rsidRPr="00867C9E">
        <w:t xml:space="preserve">, Y., </w:t>
      </w:r>
      <w:proofErr w:type="spellStart"/>
      <w:r w:rsidRPr="00867C9E">
        <w:t>Robles-Bykbaev</w:t>
      </w:r>
      <w:proofErr w:type="spellEnd"/>
      <w:r w:rsidRPr="00867C9E">
        <w:t xml:space="preserve">, V. and Carpio, H.T., 2018, February. Virtual learning environment for children with disabilities: A proposal based on </w:t>
      </w:r>
      <w:proofErr w:type="spellStart"/>
      <w:r w:rsidRPr="00867C9E">
        <w:t>moodle</w:t>
      </w:r>
      <w:proofErr w:type="spellEnd"/>
      <w:r w:rsidRPr="00867C9E">
        <w:t xml:space="preserve"> and content management with over the top (</w:t>
      </w:r>
      <w:proofErr w:type="spellStart"/>
      <w:r w:rsidRPr="00867C9E">
        <w:t>ott</w:t>
      </w:r>
      <w:proofErr w:type="spellEnd"/>
      <w:r w:rsidRPr="00867C9E">
        <w:t>) technology. In </w:t>
      </w:r>
      <w:r w:rsidRPr="00867C9E">
        <w:rPr>
          <w:i/>
          <w:iCs/>
        </w:rPr>
        <w:t>2018 International Conference on Electronics, Communications and Computers (CONIELECOMP)</w:t>
      </w:r>
      <w:r w:rsidRPr="00867C9E">
        <w:t> (pp. 67-73). IEEE.</w:t>
      </w:r>
    </w:p>
    <w:p w14:paraId="23C5B979" w14:textId="77777777" w:rsidR="004E1D3D" w:rsidRPr="00867C9E" w:rsidRDefault="004E1D3D" w:rsidP="004E1D3D">
      <w:r w:rsidRPr="00867C9E">
        <w:t>Anand, A. and Eswaran, S., 2018. CASE STUDY MOODLE Approach to Learning and Content Management System (LCMS). </w:t>
      </w:r>
      <w:r w:rsidRPr="00867C9E">
        <w:rPr>
          <w:i/>
          <w:iCs/>
        </w:rPr>
        <w:t>International Journal of Computer Sciences and Engineering</w:t>
      </w:r>
      <w:r w:rsidRPr="00867C9E">
        <w:t>, </w:t>
      </w:r>
      <w:r w:rsidRPr="00867C9E">
        <w:rPr>
          <w:i/>
          <w:iCs/>
        </w:rPr>
        <w:t>6</w:t>
      </w:r>
      <w:r w:rsidRPr="00867C9E">
        <w:t>(7), pp.1147-1152.</w:t>
      </w:r>
    </w:p>
    <w:p w14:paraId="73690E1A" w14:textId="77777777" w:rsidR="004E1D3D" w:rsidRPr="00867C9E" w:rsidRDefault="004E1D3D" w:rsidP="004E1D3D"/>
    <w:p w14:paraId="204EEFA9" w14:textId="77777777" w:rsidR="0013285B" w:rsidRPr="00867C9E" w:rsidRDefault="004E1D3D">
      <w:pPr>
        <w:spacing w:line="276" w:lineRule="auto"/>
        <w:jc w:val="left"/>
      </w:pPr>
      <w:r w:rsidRPr="00867C9E">
        <w:br w:type="page"/>
      </w:r>
    </w:p>
    <w:p w14:paraId="0F4CF5BF" w14:textId="77777777" w:rsidR="00670BFD" w:rsidRPr="00867C9E" w:rsidRDefault="004E1D3D" w:rsidP="004E1D3D">
      <w:pPr>
        <w:rPr>
          <w:b/>
          <w:bCs/>
        </w:rPr>
      </w:pPr>
      <w:r w:rsidRPr="00867C9E">
        <w:rPr>
          <w:b/>
          <w:bCs/>
        </w:rPr>
        <w:t>Appendix</w:t>
      </w:r>
    </w:p>
    <w:p w14:paraId="167C6194" w14:textId="350C68EF" w:rsidR="004E1D3D" w:rsidRPr="00867C9E" w:rsidRDefault="00B74277" w:rsidP="004E1D3D">
      <w:pPr>
        <w:pStyle w:val="ListParagraph"/>
        <w:numPr>
          <w:ilvl w:val="0"/>
          <w:numId w:val="6"/>
        </w:numPr>
      </w:pPr>
      <w:r>
        <w:t>Are you familiar with Moodle?</w:t>
      </w:r>
    </w:p>
    <w:p w14:paraId="301BBEFB" w14:textId="77777777" w:rsidR="00B74277" w:rsidRDefault="00B74277" w:rsidP="00B74277">
      <w:pPr>
        <w:ind w:left="720"/>
      </w:pPr>
      <w:r>
        <w:t>Yes/No</w:t>
      </w:r>
    </w:p>
    <w:p w14:paraId="7E954062" w14:textId="78898792" w:rsidR="004E1D3D" w:rsidRPr="00867C9E" w:rsidRDefault="004E1D3D" w:rsidP="00B74277">
      <w:pPr>
        <w:pStyle w:val="ListParagraph"/>
        <w:numPr>
          <w:ilvl w:val="0"/>
          <w:numId w:val="6"/>
        </w:numPr>
      </w:pPr>
      <w:r w:rsidRPr="00867C9E">
        <w:t>Do you have the access of Moodle from home?</w:t>
      </w:r>
    </w:p>
    <w:p w14:paraId="3ED3DC06" w14:textId="77777777" w:rsidR="004E1D3D" w:rsidRPr="00867C9E" w:rsidRDefault="004E1D3D" w:rsidP="004E1D3D">
      <w:r w:rsidRPr="00867C9E">
        <w:t xml:space="preserve">            Yes-no / but have had problems / No</w:t>
      </w:r>
    </w:p>
    <w:p w14:paraId="60ACA5B9" w14:textId="77777777" w:rsidR="004E1D3D" w:rsidRPr="00867C9E" w:rsidRDefault="004E1D3D" w:rsidP="004E1D3D">
      <w:pPr>
        <w:numPr>
          <w:ilvl w:val="0"/>
          <w:numId w:val="6"/>
        </w:numPr>
      </w:pPr>
      <w:r w:rsidRPr="00867C9E">
        <w:t>On average how often are your REQUIRED by your teachers to use Moodle outside the classroom:</w:t>
      </w:r>
    </w:p>
    <w:p w14:paraId="5A5E985A" w14:textId="77777777" w:rsidR="004E1D3D" w:rsidRPr="00867C9E" w:rsidRDefault="004E1D3D" w:rsidP="004E1D3D">
      <w:r w:rsidRPr="00867C9E">
        <w:t xml:space="preserve">         Never / less than once a month / once a month / once a week / more than one time a week</w:t>
      </w:r>
    </w:p>
    <w:p w14:paraId="7A078EFB" w14:textId="77777777" w:rsidR="004E1D3D" w:rsidRPr="00867C9E" w:rsidRDefault="004E1D3D" w:rsidP="004E1D3D">
      <w:pPr>
        <w:numPr>
          <w:ilvl w:val="0"/>
          <w:numId w:val="6"/>
        </w:numPr>
      </w:pPr>
      <w:r w:rsidRPr="00867C9E">
        <w:t>When is not required by the teachers, how long the teachers ask you to use Moodle?</w:t>
      </w:r>
    </w:p>
    <w:p w14:paraId="0F052EAB" w14:textId="77777777" w:rsidR="004E1D3D" w:rsidRPr="00867C9E" w:rsidRDefault="004E1D3D" w:rsidP="004E1D3D">
      <w:pPr>
        <w:ind w:left="360"/>
      </w:pPr>
      <w:r w:rsidRPr="00867C9E">
        <w:t xml:space="preserve">  Never / less than once a month / once a month / once a week / more than one time a week</w:t>
      </w:r>
    </w:p>
    <w:p w14:paraId="54DC16C9" w14:textId="77777777" w:rsidR="004E1D3D" w:rsidRPr="00867C9E" w:rsidRDefault="004E1D3D" w:rsidP="004E1D3D">
      <w:pPr>
        <w:numPr>
          <w:ilvl w:val="0"/>
          <w:numId w:val="6"/>
        </w:numPr>
      </w:pPr>
      <w:r w:rsidRPr="00867C9E">
        <w:t>However, I am satisfied using Moodle</w:t>
      </w:r>
    </w:p>
    <w:p w14:paraId="1A62ED7F" w14:textId="0960A00F" w:rsidR="004E1D3D" w:rsidRPr="00867C9E" w:rsidRDefault="004E1D3D" w:rsidP="004E1D3D">
      <w:r w:rsidRPr="00867C9E">
        <w:t xml:space="preserve">       Not at all / very much / to somewhat / </w:t>
      </w:r>
      <w:r w:rsidR="006B7053" w:rsidRPr="00867C9E">
        <w:t>considerable extent</w:t>
      </w:r>
      <w:r w:rsidRPr="00867C9E">
        <w:t xml:space="preserve"> / </w:t>
      </w:r>
    </w:p>
    <w:p w14:paraId="603DD7C2" w14:textId="77777777" w:rsidR="004E1D3D" w:rsidRPr="00867C9E" w:rsidRDefault="004E1D3D" w:rsidP="004E1D3D">
      <w:r w:rsidRPr="00867C9E">
        <w:t xml:space="preserve">To what extent do you agree or disagree with the following statements about the use of Moodle to encourage independent learning </w:t>
      </w:r>
    </w:p>
    <w:p w14:paraId="3F8B1747" w14:textId="77777777" w:rsidR="004E1D3D" w:rsidRDefault="004E1D3D" w:rsidP="004E1D3D">
      <w:r w:rsidRPr="00867C9E">
        <w:t xml:space="preserve">         Agree or Disagree</w:t>
      </w:r>
    </w:p>
    <w:p w14:paraId="0A260174" w14:textId="40F3810E" w:rsidR="00B74277" w:rsidRDefault="00CF6CD2" w:rsidP="00CF6CD2">
      <w:pPr>
        <w:pStyle w:val="ListParagraph"/>
        <w:numPr>
          <w:ilvl w:val="0"/>
          <w:numId w:val="6"/>
        </w:numPr>
      </w:pPr>
      <w:r>
        <w:t>What is the tool you use the most on Moodle?</w:t>
      </w:r>
    </w:p>
    <w:p w14:paraId="326150A8" w14:textId="77777777" w:rsidR="0040684E" w:rsidRDefault="0040684E" w:rsidP="0040684E"/>
    <w:p w14:paraId="73619AFA" w14:textId="77777777" w:rsidR="0040684E" w:rsidRPr="00867C9E" w:rsidRDefault="0040684E" w:rsidP="0040684E"/>
    <w:tbl>
      <w:tblPr>
        <w:tblW w:w="9777" w:type="dxa"/>
        <w:tblInd w:w="113" w:type="dxa"/>
        <w:tblLook w:val="04A0" w:firstRow="1" w:lastRow="0" w:firstColumn="1" w:lastColumn="0" w:noHBand="0" w:noVBand="1"/>
      </w:tblPr>
      <w:tblGrid>
        <w:gridCol w:w="1261"/>
        <w:gridCol w:w="1262"/>
        <w:gridCol w:w="693"/>
        <w:gridCol w:w="693"/>
        <w:gridCol w:w="772"/>
        <w:gridCol w:w="1276"/>
        <w:gridCol w:w="737"/>
        <w:gridCol w:w="969"/>
        <w:gridCol w:w="743"/>
        <w:gridCol w:w="344"/>
        <w:gridCol w:w="342"/>
        <w:gridCol w:w="342"/>
        <w:gridCol w:w="343"/>
      </w:tblGrid>
      <w:tr w:rsidR="0040684E" w:rsidRPr="003C31EF" w14:paraId="37B350C8" w14:textId="77777777" w:rsidTr="0040684E">
        <w:trPr>
          <w:trHeight w:val="67"/>
        </w:trPr>
        <w:tc>
          <w:tcPr>
            <w:tcW w:w="4681" w:type="dxa"/>
            <w:gridSpan w:val="5"/>
            <w:tcBorders>
              <w:top w:val="nil"/>
              <w:left w:val="single" w:sz="4" w:space="0" w:color="auto"/>
              <w:bottom w:val="nil"/>
              <w:right w:val="nil"/>
            </w:tcBorders>
            <w:shd w:val="clear" w:color="auto" w:fill="auto"/>
            <w:noWrap/>
            <w:vAlign w:val="bottom"/>
            <w:hideMark/>
          </w:tcPr>
          <w:p w14:paraId="2EE365EC"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1.Do you have the access of Moodle from home?</w:t>
            </w:r>
          </w:p>
        </w:tc>
        <w:tc>
          <w:tcPr>
            <w:tcW w:w="1275" w:type="dxa"/>
            <w:tcBorders>
              <w:top w:val="nil"/>
              <w:left w:val="nil"/>
              <w:bottom w:val="nil"/>
              <w:right w:val="nil"/>
            </w:tcBorders>
            <w:shd w:val="clear" w:color="auto" w:fill="auto"/>
            <w:noWrap/>
            <w:vAlign w:val="bottom"/>
            <w:hideMark/>
          </w:tcPr>
          <w:p w14:paraId="64C9E99F"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737" w:type="dxa"/>
            <w:tcBorders>
              <w:top w:val="nil"/>
              <w:left w:val="nil"/>
              <w:bottom w:val="nil"/>
              <w:right w:val="nil"/>
            </w:tcBorders>
            <w:shd w:val="clear" w:color="auto" w:fill="auto"/>
            <w:noWrap/>
            <w:vAlign w:val="bottom"/>
            <w:hideMark/>
          </w:tcPr>
          <w:p w14:paraId="31145F4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759779C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4F27014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266A1B0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4F9BA18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090848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6339B3CB"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549989DE" w14:textId="77777777" w:rsidTr="0040684E">
        <w:trPr>
          <w:trHeight w:val="67"/>
        </w:trPr>
        <w:tc>
          <w:tcPr>
            <w:tcW w:w="1261" w:type="dxa"/>
            <w:tcBorders>
              <w:top w:val="nil"/>
              <w:left w:val="single" w:sz="4" w:space="0" w:color="auto"/>
              <w:bottom w:val="nil"/>
              <w:right w:val="nil"/>
            </w:tcBorders>
            <w:shd w:val="clear" w:color="auto" w:fill="auto"/>
            <w:noWrap/>
            <w:vAlign w:val="bottom"/>
            <w:hideMark/>
          </w:tcPr>
          <w:p w14:paraId="752EE0EB"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1261" w:type="dxa"/>
            <w:tcBorders>
              <w:top w:val="nil"/>
              <w:left w:val="nil"/>
              <w:bottom w:val="nil"/>
              <w:right w:val="nil"/>
            </w:tcBorders>
            <w:shd w:val="clear" w:color="auto" w:fill="auto"/>
            <w:noWrap/>
            <w:vAlign w:val="bottom"/>
            <w:hideMark/>
          </w:tcPr>
          <w:p w14:paraId="22779687"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693" w:type="dxa"/>
            <w:tcBorders>
              <w:top w:val="nil"/>
              <w:left w:val="nil"/>
              <w:bottom w:val="nil"/>
              <w:right w:val="nil"/>
            </w:tcBorders>
            <w:shd w:val="clear" w:color="auto" w:fill="auto"/>
            <w:noWrap/>
            <w:vAlign w:val="bottom"/>
            <w:hideMark/>
          </w:tcPr>
          <w:p w14:paraId="60D675F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1E782BB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0331108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0C53BBC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03566AC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254B1D5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4DB1610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28E36AD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378656C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37BCE61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64D4D919"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0018252E" w14:textId="77777777" w:rsidTr="0040684E">
        <w:trPr>
          <w:trHeight w:val="67"/>
        </w:trPr>
        <w:tc>
          <w:tcPr>
            <w:tcW w:w="1261" w:type="dxa"/>
            <w:tcBorders>
              <w:top w:val="single" w:sz="4" w:space="0" w:color="auto"/>
              <w:left w:val="single" w:sz="4" w:space="0" w:color="auto"/>
              <w:bottom w:val="nil"/>
              <w:right w:val="nil"/>
            </w:tcBorders>
            <w:shd w:val="clear" w:color="auto" w:fill="auto"/>
            <w:noWrap/>
            <w:vAlign w:val="bottom"/>
            <w:hideMark/>
          </w:tcPr>
          <w:p w14:paraId="214AF82B"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YES</w:t>
            </w:r>
          </w:p>
        </w:tc>
        <w:tc>
          <w:tcPr>
            <w:tcW w:w="1261" w:type="dxa"/>
            <w:tcBorders>
              <w:top w:val="single" w:sz="4" w:space="0" w:color="auto"/>
              <w:left w:val="nil"/>
              <w:bottom w:val="nil"/>
              <w:right w:val="nil"/>
            </w:tcBorders>
            <w:shd w:val="clear" w:color="auto" w:fill="auto"/>
            <w:noWrap/>
            <w:vAlign w:val="bottom"/>
            <w:hideMark/>
          </w:tcPr>
          <w:p w14:paraId="541F6063"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693" w:type="dxa"/>
            <w:tcBorders>
              <w:top w:val="single" w:sz="4" w:space="0" w:color="auto"/>
              <w:left w:val="nil"/>
              <w:bottom w:val="nil"/>
              <w:right w:val="single" w:sz="4" w:space="0" w:color="auto"/>
            </w:tcBorders>
            <w:shd w:val="clear" w:color="auto" w:fill="auto"/>
            <w:noWrap/>
            <w:vAlign w:val="bottom"/>
            <w:hideMark/>
          </w:tcPr>
          <w:p w14:paraId="52C19CD7"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693" w:type="dxa"/>
            <w:tcBorders>
              <w:top w:val="single" w:sz="4" w:space="0" w:color="auto"/>
              <w:left w:val="nil"/>
              <w:bottom w:val="nil"/>
              <w:right w:val="single" w:sz="4" w:space="0" w:color="auto"/>
            </w:tcBorders>
            <w:shd w:val="clear" w:color="auto" w:fill="auto"/>
            <w:noWrap/>
            <w:vAlign w:val="bottom"/>
            <w:hideMark/>
          </w:tcPr>
          <w:p w14:paraId="68AACD01"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17</w:t>
            </w:r>
          </w:p>
        </w:tc>
        <w:tc>
          <w:tcPr>
            <w:tcW w:w="771" w:type="dxa"/>
            <w:tcBorders>
              <w:top w:val="nil"/>
              <w:left w:val="nil"/>
              <w:bottom w:val="nil"/>
              <w:right w:val="nil"/>
            </w:tcBorders>
            <w:shd w:val="clear" w:color="auto" w:fill="auto"/>
            <w:noWrap/>
            <w:vAlign w:val="bottom"/>
            <w:hideMark/>
          </w:tcPr>
          <w:p w14:paraId="7B878497"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1275" w:type="dxa"/>
            <w:tcBorders>
              <w:top w:val="nil"/>
              <w:left w:val="nil"/>
              <w:bottom w:val="nil"/>
              <w:right w:val="nil"/>
            </w:tcBorders>
            <w:shd w:val="clear" w:color="auto" w:fill="auto"/>
            <w:noWrap/>
            <w:vAlign w:val="bottom"/>
            <w:hideMark/>
          </w:tcPr>
          <w:p w14:paraId="18F67DE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4348FA3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61B4982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683EE20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4F71B45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581FE48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5A8F5CC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48E7CFB5"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77385898" w14:textId="77777777" w:rsidTr="0040684E">
        <w:trPr>
          <w:trHeight w:val="67"/>
        </w:trPr>
        <w:tc>
          <w:tcPr>
            <w:tcW w:w="3216" w:type="dxa"/>
            <w:gridSpan w:val="3"/>
            <w:tcBorders>
              <w:top w:val="single" w:sz="4" w:space="0" w:color="auto"/>
              <w:left w:val="single" w:sz="4" w:space="0" w:color="auto"/>
              <w:bottom w:val="nil"/>
              <w:right w:val="single" w:sz="4" w:space="0" w:color="000000"/>
            </w:tcBorders>
            <w:shd w:val="clear" w:color="auto" w:fill="auto"/>
            <w:noWrap/>
            <w:vAlign w:val="bottom"/>
            <w:hideMark/>
          </w:tcPr>
          <w:p w14:paraId="395701B2"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YES BUT HAVING PROBLEMS</w:t>
            </w:r>
          </w:p>
        </w:tc>
        <w:tc>
          <w:tcPr>
            <w:tcW w:w="693" w:type="dxa"/>
            <w:tcBorders>
              <w:top w:val="single" w:sz="4" w:space="0" w:color="auto"/>
              <w:left w:val="nil"/>
              <w:bottom w:val="nil"/>
              <w:right w:val="single" w:sz="4" w:space="0" w:color="auto"/>
            </w:tcBorders>
            <w:shd w:val="clear" w:color="auto" w:fill="auto"/>
            <w:noWrap/>
            <w:vAlign w:val="bottom"/>
            <w:hideMark/>
          </w:tcPr>
          <w:p w14:paraId="59E8D50B"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2</w:t>
            </w:r>
          </w:p>
        </w:tc>
        <w:tc>
          <w:tcPr>
            <w:tcW w:w="771" w:type="dxa"/>
            <w:tcBorders>
              <w:top w:val="nil"/>
              <w:left w:val="nil"/>
              <w:bottom w:val="nil"/>
              <w:right w:val="nil"/>
            </w:tcBorders>
            <w:shd w:val="clear" w:color="auto" w:fill="auto"/>
            <w:noWrap/>
            <w:vAlign w:val="bottom"/>
            <w:hideMark/>
          </w:tcPr>
          <w:p w14:paraId="5441E422"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1275" w:type="dxa"/>
            <w:tcBorders>
              <w:top w:val="nil"/>
              <w:left w:val="nil"/>
              <w:bottom w:val="nil"/>
              <w:right w:val="nil"/>
            </w:tcBorders>
            <w:shd w:val="clear" w:color="auto" w:fill="auto"/>
            <w:noWrap/>
            <w:vAlign w:val="bottom"/>
            <w:hideMark/>
          </w:tcPr>
          <w:p w14:paraId="7ED9BDB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0250461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5C9D98C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24FADB8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46C443E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726DAC7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747D356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0275AB46"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42A836DA" w14:textId="77777777" w:rsidTr="0040684E">
        <w:trPr>
          <w:trHeight w:val="67"/>
        </w:trPr>
        <w:tc>
          <w:tcPr>
            <w:tcW w:w="1261" w:type="dxa"/>
            <w:tcBorders>
              <w:top w:val="single" w:sz="4" w:space="0" w:color="auto"/>
              <w:left w:val="single" w:sz="4" w:space="0" w:color="auto"/>
              <w:bottom w:val="single" w:sz="4" w:space="0" w:color="auto"/>
              <w:right w:val="nil"/>
            </w:tcBorders>
            <w:shd w:val="clear" w:color="auto" w:fill="auto"/>
            <w:noWrap/>
            <w:vAlign w:val="bottom"/>
            <w:hideMark/>
          </w:tcPr>
          <w:p w14:paraId="47ABB9F4"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NO</w:t>
            </w:r>
          </w:p>
        </w:tc>
        <w:tc>
          <w:tcPr>
            <w:tcW w:w="1261" w:type="dxa"/>
            <w:tcBorders>
              <w:top w:val="single" w:sz="4" w:space="0" w:color="auto"/>
              <w:left w:val="nil"/>
              <w:bottom w:val="single" w:sz="4" w:space="0" w:color="auto"/>
              <w:right w:val="nil"/>
            </w:tcBorders>
            <w:shd w:val="clear" w:color="auto" w:fill="auto"/>
            <w:noWrap/>
            <w:vAlign w:val="bottom"/>
            <w:hideMark/>
          </w:tcPr>
          <w:p w14:paraId="2209A46D"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693" w:type="dxa"/>
            <w:tcBorders>
              <w:top w:val="single" w:sz="4" w:space="0" w:color="auto"/>
              <w:left w:val="nil"/>
              <w:bottom w:val="single" w:sz="4" w:space="0" w:color="auto"/>
              <w:right w:val="single" w:sz="4" w:space="0" w:color="auto"/>
            </w:tcBorders>
            <w:shd w:val="clear" w:color="auto" w:fill="auto"/>
            <w:noWrap/>
            <w:vAlign w:val="bottom"/>
            <w:hideMark/>
          </w:tcPr>
          <w:p w14:paraId="66F5BAD1"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693" w:type="dxa"/>
            <w:tcBorders>
              <w:top w:val="single" w:sz="4" w:space="0" w:color="auto"/>
              <w:left w:val="nil"/>
              <w:bottom w:val="single" w:sz="4" w:space="0" w:color="auto"/>
              <w:right w:val="single" w:sz="4" w:space="0" w:color="auto"/>
            </w:tcBorders>
            <w:shd w:val="clear" w:color="auto" w:fill="auto"/>
            <w:noWrap/>
            <w:vAlign w:val="bottom"/>
            <w:hideMark/>
          </w:tcPr>
          <w:p w14:paraId="7C0CE03A"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1</w:t>
            </w:r>
          </w:p>
        </w:tc>
        <w:tc>
          <w:tcPr>
            <w:tcW w:w="771" w:type="dxa"/>
            <w:tcBorders>
              <w:top w:val="nil"/>
              <w:left w:val="nil"/>
              <w:bottom w:val="nil"/>
              <w:right w:val="nil"/>
            </w:tcBorders>
            <w:shd w:val="clear" w:color="auto" w:fill="auto"/>
            <w:noWrap/>
            <w:vAlign w:val="bottom"/>
            <w:hideMark/>
          </w:tcPr>
          <w:p w14:paraId="15031E63"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1275" w:type="dxa"/>
            <w:tcBorders>
              <w:top w:val="nil"/>
              <w:left w:val="nil"/>
              <w:bottom w:val="nil"/>
              <w:right w:val="nil"/>
            </w:tcBorders>
            <w:shd w:val="clear" w:color="auto" w:fill="auto"/>
            <w:noWrap/>
            <w:vAlign w:val="bottom"/>
            <w:hideMark/>
          </w:tcPr>
          <w:p w14:paraId="33B1859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3C5FED7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4724E93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6E146CD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209FC62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C82790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468C7D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62C88BCE"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2E1E313A" w14:textId="77777777" w:rsidTr="0040684E">
        <w:trPr>
          <w:trHeight w:val="67"/>
        </w:trPr>
        <w:tc>
          <w:tcPr>
            <w:tcW w:w="1261" w:type="dxa"/>
            <w:tcBorders>
              <w:top w:val="nil"/>
              <w:left w:val="nil"/>
              <w:bottom w:val="nil"/>
              <w:right w:val="nil"/>
            </w:tcBorders>
            <w:shd w:val="clear" w:color="auto" w:fill="auto"/>
            <w:noWrap/>
            <w:vAlign w:val="bottom"/>
            <w:hideMark/>
          </w:tcPr>
          <w:p w14:paraId="4A4D1AF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0B0F6FE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6A4507B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75471CE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442BAC3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5A79C68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0CC1935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793D4A5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3F59C31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19F5C1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099CEAC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3E770B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40DB0A12"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735B92D8" w14:textId="77777777" w:rsidTr="0040684E">
        <w:trPr>
          <w:trHeight w:val="67"/>
        </w:trPr>
        <w:tc>
          <w:tcPr>
            <w:tcW w:w="1261" w:type="dxa"/>
            <w:tcBorders>
              <w:top w:val="nil"/>
              <w:left w:val="nil"/>
              <w:bottom w:val="nil"/>
              <w:right w:val="nil"/>
            </w:tcBorders>
            <w:shd w:val="clear" w:color="auto" w:fill="auto"/>
            <w:noWrap/>
            <w:vAlign w:val="bottom"/>
            <w:hideMark/>
          </w:tcPr>
          <w:p w14:paraId="57534BF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31974BE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1446D33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7C212AE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1F780F4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5BEDE59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508D957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62AAE3B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50EFEC1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F4199D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32B83C6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0F3019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65907EC1"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40684E" w:rsidRPr="003C31EF" w14:paraId="61DDEA01" w14:textId="77777777" w:rsidTr="0040684E">
        <w:trPr>
          <w:trHeight w:val="67"/>
        </w:trPr>
        <w:tc>
          <w:tcPr>
            <w:tcW w:w="3909" w:type="dxa"/>
            <w:gridSpan w:val="4"/>
            <w:tcBorders>
              <w:top w:val="nil"/>
              <w:left w:val="nil"/>
              <w:bottom w:val="nil"/>
              <w:right w:val="nil"/>
            </w:tcBorders>
            <w:shd w:val="clear" w:color="auto" w:fill="auto"/>
            <w:noWrap/>
            <w:vAlign w:val="bottom"/>
            <w:hideMark/>
          </w:tcPr>
          <w:p w14:paraId="1B1D556B"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xml:space="preserve">2.Are you familiar with </w:t>
            </w:r>
            <w:proofErr w:type="spellStart"/>
            <w:r w:rsidRPr="003C31EF">
              <w:rPr>
                <w:rFonts w:ascii="Calibri" w:eastAsia="Times New Roman" w:hAnsi="Calibri" w:cs="Calibri"/>
                <w:color w:val="000000"/>
                <w:sz w:val="22"/>
                <w:szCs w:val="22"/>
                <w:lang w:eastAsia="en-GB" w:bidi="ar-SA"/>
              </w:rPr>
              <w:t>moodle</w:t>
            </w:r>
            <w:proofErr w:type="spellEnd"/>
            <w:r w:rsidRPr="003C31EF">
              <w:rPr>
                <w:rFonts w:ascii="Calibri" w:eastAsia="Times New Roman" w:hAnsi="Calibri" w:cs="Calibri"/>
                <w:color w:val="000000"/>
                <w:sz w:val="22"/>
                <w:szCs w:val="22"/>
                <w:lang w:eastAsia="en-GB" w:bidi="ar-SA"/>
              </w:rPr>
              <w:t xml:space="preserve">? </w:t>
            </w:r>
          </w:p>
        </w:tc>
        <w:tc>
          <w:tcPr>
            <w:tcW w:w="771" w:type="dxa"/>
            <w:tcBorders>
              <w:top w:val="nil"/>
              <w:left w:val="nil"/>
              <w:bottom w:val="nil"/>
              <w:right w:val="nil"/>
            </w:tcBorders>
            <w:shd w:val="clear" w:color="auto" w:fill="auto"/>
            <w:noWrap/>
            <w:vAlign w:val="bottom"/>
            <w:hideMark/>
          </w:tcPr>
          <w:p w14:paraId="4F62A18B"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1275" w:type="dxa"/>
            <w:tcBorders>
              <w:top w:val="nil"/>
              <w:left w:val="nil"/>
              <w:bottom w:val="nil"/>
              <w:right w:val="nil"/>
            </w:tcBorders>
            <w:shd w:val="clear" w:color="auto" w:fill="auto"/>
            <w:noWrap/>
            <w:vAlign w:val="bottom"/>
            <w:hideMark/>
          </w:tcPr>
          <w:p w14:paraId="15DC29C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3A3AF6A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031461B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3FF4B00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29119F2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413D59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7F5D8B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D871283"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02C0FA8D" w14:textId="77777777" w:rsidTr="0040684E">
        <w:trPr>
          <w:trHeight w:val="67"/>
        </w:trPr>
        <w:tc>
          <w:tcPr>
            <w:tcW w:w="12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670DF8"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YES</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14:paraId="218FA243"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20</w:t>
            </w:r>
          </w:p>
        </w:tc>
        <w:tc>
          <w:tcPr>
            <w:tcW w:w="693" w:type="dxa"/>
            <w:tcBorders>
              <w:top w:val="nil"/>
              <w:left w:val="nil"/>
              <w:bottom w:val="nil"/>
              <w:right w:val="nil"/>
            </w:tcBorders>
            <w:shd w:val="clear" w:color="auto" w:fill="auto"/>
            <w:noWrap/>
            <w:vAlign w:val="bottom"/>
            <w:hideMark/>
          </w:tcPr>
          <w:p w14:paraId="1E509C8A"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693" w:type="dxa"/>
            <w:tcBorders>
              <w:top w:val="nil"/>
              <w:left w:val="nil"/>
              <w:bottom w:val="nil"/>
              <w:right w:val="nil"/>
            </w:tcBorders>
            <w:shd w:val="clear" w:color="auto" w:fill="auto"/>
            <w:noWrap/>
            <w:vAlign w:val="bottom"/>
            <w:hideMark/>
          </w:tcPr>
          <w:p w14:paraId="1592167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20741C1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2166377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696A579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2FAE749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52BBF56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0FC1AEB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1458242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146EDFA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C87D9F1"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411CBE75" w14:textId="77777777" w:rsidTr="0040684E">
        <w:trPr>
          <w:trHeight w:val="67"/>
        </w:trPr>
        <w:tc>
          <w:tcPr>
            <w:tcW w:w="1261" w:type="dxa"/>
            <w:tcBorders>
              <w:top w:val="nil"/>
              <w:left w:val="single" w:sz="4" w:space="0" w:color="auto"/>
              <w:bottom w:val="single" w:sz="4" w:space="0" w:color="auto"/>
              <w:right w:val="single" w:sz="4" w:space="0" w:color="auto"/>
            </w:tcBorders>
            <w:shd w:val="clear" w:color="auto" w:fill="auto"/>
            <w:noWrap/>
            <w:vAlign w:val="bottom"/>
            <w:hideMark/>
          </w:tcPr>
          <w:p w14:paraId="40589A69"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NO</w:t>
            </w:r>
          </w:p>
        </w:tc>
        <w:tc>
          <w:tcPr>
            <w:tcW w:w="1261" w:type="dxa"/>
            <w:tcBorders>
              <w:top w:val="nil"/>
              <w:left w:val="nil"/>
              <w:bottom w:val="single" w:sz="4" w:space="0" w:color="auto"/>
              <w:right w:val="single" w:sz="4" w:space="0" w:color="auto"/>
            </w:tcBorders>
            <w:shd w:val="clear" w:color="auto" w:fill="auto"/>
            <w:noWrap/>
            <w:vAlign w:val="bottom"/>
            <w:hideMark/>
          </w:tcPr>
          <w:p w14:paraId="222887EA"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0</w:t>
            </w:r>
          </w:p>
        </w:tc>
        <w:tc>
          <w:tcPr>
            <w:tcW w:w="693" w:type="dxa"/>
            <w:tcBorders>
              <w:top w:val="nil"/>
              <w:left w:val="nil"/>
              <w:bottom w:val="nil"/>
              <w:right w:val="nil"/>
            </w:tcBorders>
            <w:shd w:val="clear" w:color="auto" w:fill="auto"/>
            <w:noWrap/>
            <w:vAlign w:val="bottom"/>
            <w:hideMark/>
          </w:tcPr>
          <w:p w14:paraId="07F2D75B"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693" w:type="dxa"/>
            <w:tcBorders>
              <w:top w:val="nil"/>
              <w:left w:val="nil"/>
              <w:bottom w:val="nil"/>
              <w:right w:val="nil"/>
            </w:tcBorders>
            <w:shd w:val="clear" w:color="auto" w:fill="auto"/>
            <w:noWrap/>
            <w:vAlign w:val="bottom"/>
            <w:hideMark/>
          </w:tcPr>
          <w:p w14:paraId="0A3C6C2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4B0D6FC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5D850E5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5482ECA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3DBE8BF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520CDB9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5250638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7106222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135A222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03DC9A6B"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15E5BF65" w14:textId="77777777" w:rsidTr="0040684E">
        <w:trPr>
          <w:trHeight w:val="67"/>
        </w:trPr>
        <w:tc>
          <w:tcPr>
            <w:tcW w:w="1261" w:type="dxa"/>
            <w:tcBorders>
              <w:top w:val="nil"/>
              <w:left w:val="nil"/>
              <w:bottom w:val="nil"/>
              <w:right w:val="nil"/>
            </w:tcBorders>
            <w:shd w:val="clear" w:color="auto" w:fill="auto"/>
            <w:noWrap/>
            <w:vAlign w:val="bottom"/>
            <w:hideMark/>
          </w:tcPr>
          <w:p w14:paraId="06C3623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109B144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286486E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339954B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1C52EA4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33F2C02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02C22C2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6E2580E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2FD0085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5ADD1FA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701494B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09A607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D7468D0"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6DD56752" w14:textId="77777777" w:rsidTr="0040684E">
        <w:trPr>
          <w:trHeight w:val="67"/>
        </w:trPr>
        <w:tc>
          <w:tcPr>
            <w:tcW w:w="1261" w:type="dxa"/>
            <w:tcBorders>
              <w:top w:val="nil"/>
              <w:left w:val="nil"/>
              <w:bottom w:val="nil"/>
              <w:right w:val="nil"/>
            </w:tcBorders>
            <w:shd w:val="clear" w:color="auto" w:fill="auto"/>
            <w:noWrap/>
            <w:vAlign w:val="bottom"/>
            <w:hideMark/>
          </w:tcPr>
          <w:p w14:paraId="29EC324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6551843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034920B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27781EC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4641E1D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6882816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71ABF78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6D43FA7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63EB996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6068712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1CA17F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10587E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2C3AFBAA"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0A1DB71D" w14:textId="77777777" w:rsidTr="0040684E">
        <w:trPr>
          <w:trHeight w:val="67"/>
        </w:trPr>
        <w:tc>
          <w:tcPr>
            <w:tcW w:w="8750" w:type="dxa"/>
            <w:gridSpan w:val="10"/>
            <w:tcBorders>
              <w:top w:val="nil"/>
              <w:left w:val="nil"/>
              <w:bottom w:val="nil"/>
              <w:right w:val="nil"/>
            </w:tcBorders>
            <w:shd w:val="clear" w:color="auto" w:fill="auto"/>
            <w:noWrap/>
            <w:vAlign w:val="bottom"/>
            <w:hideMark/>
          </w:tcPr>
          <w:p w14:paraId="2EE9A854"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3.On average how often are your REQUIRED by your teachers to use Moodle outside the classroom:</w:t>
            </w:r>
          </w:p>
        </w:tc>
        <w:tc>
          <w:tcPr>
            <w:tcW w:w="342" w:type="dxa"/>
            <w:tcBorders>
              <w:top w:val="nil"/>
              <w:left w:val="nil"/>
              <w:bottom w:val="nil"/>
              <w:right w:val="nil"/>
            </w:tcBorders>
            <w:shd w:val="clear" w:color="auto" w:fill="auto"/>
            <w:noWrap/>
            <w:vAlign w:val="bottom"/>
            <w:hideMark/>
          </w:tcPr>
          <w:p w14:paraId="54EB7BF3"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342" w:type="dxa"/>
            <w:tcBorders>
              <w:top w:val="nil"/>
              <w:left w:val="nil"/>
              <w:bottom w:val="nil"/>
              <w:right w:val="nil"/>
            </w:tcBorders>
            <w:shd w:val="clear" w:color="auto" w:fill="auto"/>
            <w:noWrap/>
            <w:vAlign w:val="bottom"/>
            <w:hideMark/>
          </w:tcPr>
          <w:p w14:paraId="68FF068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AAA1614"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5F9DB575" w14:textId="77777777" w:rsidTr="0040684E">
        <w:trPr>
          <w:trHeight w:val="67"/>
        </w:trPr>
        <w:tc>
          <w:tcPr>
            <w:tcW w:w="1261" w:type="dxa"/>
            <w:tcBorders>
              <w:top w:val="nil"/>
              <w:left w:val="nil"/>
              <w:bottom w:val="nil"/>
              <w:right w:val="nil"/>
            </w:tcBorders>
            <w:shd w:val="clear" w:color="auto" w:fill="auto"/>
            <w:noWrap/>
            <w:vAlign w:val="bottom"/>
            <w:hideMark/>
          </w:tcPr>
          <w:p w14:paraId="31068FB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63C3C0C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67C6C08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4ED58E2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71BC53F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60ED77E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111EB99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62C3487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78C029A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F0A50B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49C6878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049BE7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081D1AE7"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43886BE5" w14:textId="77777777" w:rsidTr="0040684E">
        <w:trPr>
          <w:trHeight w:val="71"/>
        </w:trPr>
        <w:tc>
          <w:tcPr>
            <w:tcW w:w="1261" w:type="dxa"/>
            <w:tcBorders>
              <w:top w:val="single" w:sz="4" w:space="0" w:color="auto"/>
              <w:left w:val="single" w:sz="4" w:space="0" w:color="auto"/>
              <w:bottom w:val="single" w:sz="4" w:space="0" w:color="auto"/>
              <w:right w:val="nil"/>
            </w:tcBorders>
            <w:shd w:val="clear" w:color="auto" w:fill="auto"/>
            <w:noWrap/>
            <w:vAlign w:val="bottom"/>
            <w:hideMark/>
          </w:tcPr>
          <w:p w14:paraId="4047236B"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A: NEVER</w:t>
            </w:r>
          </w:p>
        </w:tc>
        <w:tc>
          <w:tcPr>
            <w:tcW w:w="1261" w:type="dxa"/>
            <w:tcBorders>
              <w:top w:val="single" w:sz="4" w:space="0" w:color="auto"/>
              <w:left w:val="nil"/>
              <w:bottom w:val="single" w:sz="4" w:space="0" w:color="auto"/>
              <w:right w:val="nil"/>
            </w:tcBorders>
            <w:shd w:val="clear" w:color="auto" w:fill="auto"/>
            <w:noWrap/>
            <w:vAlign w:val="bottom"/>
            <w:hideMark/>
          </w:tcPr>
          <w:p w14:paraId="04269884"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693" w:type="dxa"/>
            <w:tcBorders>
              <w:top w:val="single" w:sz="4" w:space="0" w:color="auto"/>
              <w:left w:val="nil"/>
              <w:bottom w:val="single" w:sz="4" w:space="0" w:color="auto"/>
              <w:right w:val="nil"/>
            </w:tcBorders>
            <w:shd w:val="clear" w:color="auto" w:fill="auto"/>
            <w:noWrap/>
            <w:vAlign w:val="center"/>
            <w:hideMark/>
          </w:tcPr>
          <w:p w14:paraId="57B5AEDB" w14:textId="77777777" w:rsidR="003C31EF" w:rsidRPr="003C31EF" w:rsidRDefault="003C31EF" w:rsidP="003C31EF">
            <w:pPr>
              <w:spacing w:after="0" w:line="240" w:lineRule="auto"/>
              <w:rPr>
                <w:rFonts w:eastAsia="Times New Roman" w:cs="Times New Roman"/>
                <w:color w:val="000000"/>
                <w:szCs w:val="24"/>
                <w:lang w:eastAsia="en-GB" w:bidi="ar-SA"/>
              </w:rPr>
            </w:pPr>
            <w:r w:rsidRPr="003C31EF">
              <w:rPr>
                <w:rFonts w:eastAsia="Times New Roman" w:cs="Times New Roman"/>
                <w:color w:val="000000"/>
                <w:szCs w:val="24"/>
                <w:lang w:eastAsia="en-GB" w:bidi="ar-SA"/>
              </w:rPr>
              <w:t> </w:t>
            </w:r>
          </w:p>
        </w:tc>
        <w:tc>
          <w:tcPr>
            <w:tcW w:w="693" w:type="dxa"/>
            <w:tcBorders>
              <w:top w:val="single" w:sz="4" w:space="0" w:color="auto"/>
              <w:left w:val="nil"/>
              <w:bottom w:val="single" w:sz="4" w:space="0" w:color="auto"/>
              <w:right w:val="nil"/>
            </w:tcBorders>
            <w:shd w:val="clear" w:color="auto" w:fill="auto"/>
            <w:noWrap/>
            <w:vAlign w:val="bottom"/>
            <w:hideMark/>
          </w:tcPr>
          <w:p w14:paraId="7001FC85"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771" w:type="dxa"/>
            <w:tcBorders>
              <w:top w:val="single" w:sz="4" w:space="0" w:color="auto"/>
              <w:left w:val="nil"/>
              <w:bottom w:val="single" w:sz="4" w:space="0" w:color="auto"/>
              <w:right w:val="single" w:sz="4" w:space="0" w:color="auto"/>
            </w:tcBorders>
            <w:shd w:val="clear" w:color="auto" w:fill="auto"/>
            <w:noWrap/>
            <w:vAlign w:val="bottom"/>
            <w:hideMark/>
          </w:tcPr>
          <w:p w14:paraId="174168EA"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3629061"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0</w:t>
            </w:r>
          </w:p>
        </w:tc>
        <w:tc>
          <w:tcPr>
            <w:tcW w:w="737" w:type="dxa"/>
            <w:tcBorders>
              <w:top w:val="nil"/>
              <w:left w:val="nil"/>
              <w:bottom w:val="nil"/>
              <w:right w:val="nil"/>
            </w:tcBorders>
            <w:shd w:val="clear" w:color="auto" w:fill="auto"/>
            <w:noWrap/>
            <w:vAlign w:val="bottom"/>
            <w:hideMark/>
          </w:tcPr>
          <w:p w14:paraId="3749BBFF"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969" w:type="dxa"/>
            <w:tcBorders>
              <w:top w:val="nil"/>
              <w:left w:val="nil"/>
              <w:bottom w:val="nil"/>
              <w:right w:val="nil"/>
            </w:tcBorders>
            <w:shd w:val="clear" w:color="auto" w:fill="auto"/>
            <w:noWrap/>
            <w:vAlign w:val="bottom"/>
            <w:hideMark/>
          </w:tcPr>
          <w:p w14:paraId="22BDE88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6A8F249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07AA32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4BD0AAF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1F3A886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238F1795"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7CC509C3" w14:textId="77777777" w:rsidTr="0040684E">
        <w:trPr>
          <w:trHeight w:val="67"/>
        </w:trPr>
        <w:tc>
          <w:tcPr>
            <w:tcW w:w="3216" w:type="dxa"/>
            <w:gridSpan w:val="3"/>
            <w:tcBorders>
              <w:top w:val="nil"/>
              <w:left w:val="single" w:sz="4" w:space="0" w:color="auto"/>
              <w:bottom w:val="nil"/>
              <w:right w:val="nil"/>
            </w:tcBorders>
            <w:shd w:val="clear" w:color="auto" w:fill="auto"/>
            <w:noWrap/>
            <w:vAlign w:val="bottom"/>
            <w:hideMark/>
          </w:tcPr>
          <w:p w14:paraId="63A015F1"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B: LESS THAN A MONTH</w:t>
            </w:r>
          </w:p>
        </w:tc>
        <w:tc>
          <w:tcPr>
            <w:tcW w:w="693" w:type="dxa"/>
            <w:tcBorders>
              <w:top w:val="nil"/>
              <w:left w:val="nil"/>
              <w:bottom w:val="nil"/>
              <w:right w:val="nil"/>
            </w:tcBorders>
            <w:shd w:val="clear" w:color="auto" w:fill="auto"/>
            <w:noWrap/>
            <w:vAlign w:val="bottom"/>
            <w:hideMark/>
          </w:tcPr>
          <w:p w14:paraId="0F76B205"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771" w:type="dxa"/>
            <w:tcBorders>
              <w:top w:val="nil"/>
              <w:left w:val="nil"/>
              <w:bottom w:val="nil"/>
              <w:right w:val="single" w:sz="4" w:space="0" w:color="auto"/>
            </w:tcBorders>
            <w:shd w:val="clear" w:color="auto" w:fill="auto"/>
            <w:noWrap/>
            <w:vAlign w:val="bottom"/>
            <w:hideMark/>
          </w:tcPr>
          <w:p w14:paraId="579819C5"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1275" w:type="dxa"/>
            <w:tcBorders>
              <w:top w:val="nil"/>
              <w:left w:val="nil"/>
              <w:bottom w:val="nil"/>
              <w:right w:val="single" w:sz="4" w:space="0" w:color="auto"/>
            </w:tcBorders>
            <w:shd w:val="clear" w:color="auto" w:fill="auto"/>
            <w:noWrap/>
            <w:vAlign w:val="bottom"/>
            <w:hideMark/>
          </w:tcPr>
          <w:p w14:paraId="01217E00"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0</w:t>
            </w:r>
          </w:p>
        </w:tc>
        <w:tc>
          <w:tcPr>
            <w:tcW w:w="737" w:type="dxa"/>
            <w:tcBorders>
              <w:top w:val="nil"/>
              <w:left w:val="nil"/>
              <w:bottom w:val="nil"/>
              <w:right w:val="nil"/>
            </w:tcBorders>
            <w:shd w:val="clear" w:color="auto" w:fill="auto"/>
            <w:noWrap/>
            <w:vAlign w:val="bottom"/>
            <w:hideMark/>
          </w:tcPr>
          <w:p w14:paraId="7CEB7AE5"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969" w:type="dxa"/>
            <w:tcBorders>
              <w:top w:val="nil"/>
              <w:left w:val="nil"/>
              <w:bottom w:val="nil"/>
              <w:right w:val="nil"/>
            </w:tcBorders>
            <w:shd w:val="clear" w:color="auto" w:fill="auto"/>
            <w:noWrap/>
            <w:vAlign w:val="bottom"/>
            <w:hideMark/>
          </w:tcPr>
          <w:p w14:paraId="70D6AC8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76A5E73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55A36AD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79478A4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4891D35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D666889"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638A1959" w14:textId="77777777" w:rsidTr="0040684E">
        <w:trPr>
          <w:trHeight w:val="67"/>
        </w:trPr>
        <w:tc>
          <w:tcPr>
            <w:tcW w:w="2523" w:type="dxa"/>
            <w:gridSpan w:val="2"/>
            <w:tcBorders>
              <w:top w:val="single" w:sz="4" w:space="0" w:color="auto"/>
              <w:left w:val="single" w:sz="4" w:space="0" w:color="auto"/>
              <w:bottom w:val="single" w:sz="4" w:space="0" w:color="auto"/>
              <w:right w:val="nil"/>
            </w:tcBorders>
            <w:shd w:val="clear" w:color="auto" w:fill="auto"/>
            <w:noWrap/>
            <w:vAlign w:val="bottom"/>
            <w:hideMark/>
          </w:tcPr>
          <w:p w14:paraId="2E146E4F"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C: ONCE A MONTH</w:t>
            </w:r>
          </w:p>
        </w:tc>
        <w:tc>
          <w:tcPr>
            <w:tcW w:w="693" w:type="dxa"/>
            <w:tcBorders>
              <w:top w:val="single" w:sz="4" w:space="0" w:color="auto"/>
              <w:left w:val="nil"/>
              <w:bottom w:val="single" w:sz="4" w:space="0" w:color="auto"/>
              <w:right w:val="nil"/>
            </w:tcBorders>
            <w:shd w:val="clear" w:color="auto" w:fill="auto"/>
            <w:noWrap/>
            <w:vAlign w:val="bottom"/>
            <w:hideMark/>
          </w:tcPr>
          <w:p w14:paraId="60D898E6"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693" w:type="dxa"/>
            <w:tcBorders>
              <w:top w:val="single" w:sz="4" w:space="0" w:color="auto"/>
              <w:left w:val="nil"/>
              <w:bottom w:val="single" w:sz="4" w:space="0" w:color="auto"/>
              <w:right w:val="nil"/>
            </w:tcBorders>
            <w:shd w:val="clear" w:color="auto" w:fill="auto"/>
            <w:noWrap/>
            <w:vAlign w:val="bottom"/>
            <w:hideMark/>
          </w:tcPr>
          <w:p w14:paraId="706EA557"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771" w:type="dxa"/>
            <w:tcBorders>
              <w:top w:val="single" w:sz="4" w:space="0" w:color="auto"/>
              <w:left w:val="nil"/>
              <w:bottom w:val="single" w:sz="4" w:space="0" w:color="auto"/>
              <w:right w:val="single" w:sz="4" w:space="0" w:color="auto"/>
            </w:tcBorders>
            <w:shd w:val="clear" w:color="auto" w:fill="auto"/>
            <w:noWrap/>
            <w:vAlign w:val="bottom"/>
            <w:hideMark/>
          </w:tcPr>
          <w:p w14:paraId="5FC9E920"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14:paraId="60014777"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0</w:t>
            </w:r>
          </w:p>
        </w:tc>
        <w:tc>
          <w:tcPr>
            <w:tcW w:w="737" w:type="dxa"/>
            <w:tcBorders>
              <w:top w:val="nil"/>
              <w:left w:val="nil"/>
              <w:bottom w:val="nil"/>
              <w:right w:val="nil"/>
            </w:tcBorders>
            <w:shd w:val="clear" w:color="auto" w:fill="auto"/>
            <w:noWrap/>
            <w:vAlign w:val="bottom"/>
            <w:hideMark/>
          </w:tcPr>
          <w:p w14:paraId="2C1F8E14"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969" w:type="dxa"/>
            <w:tcBorders>
              <w:top w:val="nil"/>
              <w:left w:val="nil"/>
              <w:bottom w:val="nil"/>
              <w:right w:val="nil"/>
            </w:tcBorders>
            <w:shd w:val="clear" w:color="auto" w:fill="auto"/>
            <w:noWrap/>
            <w:vAlign w:val="bottom"/>
            <w:hideMark/>
          </w:tcPr>
          <w:p w14:paraId="519A53A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28891FD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2F96541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3524D4E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108F7B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3012FD3F"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66C64B78" w14:textId="77777777" w:rsidTr="0040684E">
        <w:trPr>
          <w:trHeight w:val="67"/>
        </w:trPr>
        <w:tc>
          <w:tcPr>
            <w:tcW w:w="2523" w:type="dxa"/>
            <w:gridSpan w:val="2"/>
            <w:tcBorders>
              <w:top w:val="single" w:sz="4" w:space="0" w:color="auto"/>
              <w:left w:val="single" w:sz="4" w:space="0" w:color="auto"/>
              <w:bottom w:val="single" w:sz="4" w:space="0" w:color="auto"/>
              <w:right w:val="nil"/>
            </w:tcBorders>
            <w:shd w:val="clear" w:color="auto" w:fill="auto"/>
            <w:noWrap/>
            <w:vAlign w:val="bottom"/>
            <w:hideMark/>
          </w:tcPr>
          <w:p w14:paraId="43FB65C4"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D: ONCE A WEEK</w:t>
            </w:r>
          </w:p>
        </w:tc>
        <w:tc>
          <w:tcPr>
            <w:tcW w:w="693" w:type="dxa"/>
            <w:tcBorders>
              <w:top w:val="nil"/>
              <w:left w:val="nil"/>
              <w:bottom w:val="single" w:sz="4" w:space="0" w:color="auto"/>
              <w:right w:val="nil"/>
            </w:tcBorders>
            <w:shd w:val="clear" w:color="auto" w:fill="auto"/>
            <w:noWrap/>
            <w:vAlign w:val="bottom"/>
            <w:hideMark/>
          </w:tcPr>
          <w:p w14:paraId="1E7BE267"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693" w:type="dxa"/>
            <w:tcBorders>
              <w:top w:val="nil"/>
              <w:left w:val="nil"/>
              <w:bottom w:val="single" w:sz="4" w:space="0" w:color="auto"/>
              <w:right w:val="nil"/>
            </w:tcBorders>
            <w:shd w:val="clear" w:color="auto" w:fill="auto"/>
            <w:noWrap/>
            <w:vAlign w:val="bottom"/>
            <w:hideMark/>
          </w:tcPr>
          <w:p w14:paraId="11A946DD"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771" w:type="dxa"/>
            <w:tcBorders>
              <w:top w:val="nil"/>
              <w:left w:val="nil"/>
              <w:bottom w:val="single" w:sz="4" w:space="0" w:color="auto"/>
              <w:right w:val="single" w:sz="4" w:space="0" w:color="auto"/>
            </w:tcBorders>
            <w:shd w:val="clear" w:color="auto" w:fill="auto"/>
            <w:noWrap/>
            <w:vAlign w:val="bottom"/>
            <w:hideMark/>
          </w:tcPr>
          <w:p w14:paraId="26103DAA"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1275" w:type="dxa"/>
            <w:tcBorders>
              <w:top w:val="nil"/>
              <w:left w:val="nil"/>
              <w:bottom w:val="single" w:sz="4" w:space="0" w:color="auto"/>
              <w:right w:val="single" w:sz="4" w:space="0" w:color="auto"/>
            </w:tcBorders>
            <w:shd w:val="clear" w:color="auto" w:fill="auto"/>
            <w:noWrap/>
            <w:vAlign w:val="bottom"/>
            <w:hideMark/>
          </w:tcPr>
          <w:p w14:paraId="581A7122"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3</w:t>
            </w:r>
          </w:p>
        </w:tc>
        <w:tc>
          <w:tcPr>
            <w:tcW w:w="737" w:type="dxa"/>
            <w:tcBorders>
              <w:top w:val="nil"/>
              <w:left w:val="nil"/>
              <w:bottom w:val="nil"/>
              <w:right w:val="nil"/>
            </w:tcBorders>
            <w:shd w:val="clear" w:color="auto" w:fill="auto"/>
            <w:noWrap/>
            <w:vAlign w:val="bottom"/>
            <w:hideMark/>
          </w:tcPr>
          <w:p w14:paraId="0972FF0B"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969" w:type="dxa"/>
            <w:tcBorders>
              <w:top w:val="nil"/>
              <w:left w:val="nil"/>
              <w:bottom w:val="nil"/>
              <w:right w:val="nil"/>
            </w:tcBorders>
            <w:shd w:val="clear" w:color="auto" w:fill="auto"/>
            <w:noWrap/>
            <w:vAlign w:val="bottom"/>
            <w:hideMark/>
          </w:tcPr>
          <w:p w14:paraId="1BAF0CB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2588439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794DF2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541ADF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3BBABA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31B42398"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40684E" w:rsidRPr="003C31EF" w14:paraId="33AF6048" w14:textId="77777777" w:rsidTr="0040684E">
        <w:trPr>
          <w:trHeight w:val="67"/>
        </w:trPr>
        <w:tc>
          <w:tcPr>
            <w:tcW w:w="3909" w:type="dxa"/>
            <w:gridSpan w:val="4"/>
            <w:tcBorders>
              <w:top w:val="nil"/>
              <w:left w:val="single" w:sz="4" w:space="0" w:color="auto"/>
              <w:bottom w:val="single" w:sz="4" w:space="0" w:color="auto"/>
              <w:right w:val="nil"/>
            </w:tcBorders>
            <w:shd w:val="clear" w:color="auto" w:fill="auto"/>
            <w:noWrap/>
            <w:vAlign w:val="bottom"/>
            <w:hideMark/>
          </w:tcPr>
          <w:p w14:paraId="604A1ED9"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E: MORE THAN ONE TIME A WEEK</w:t>
            </w:r>
          </w:p>
        </w:tc>
        <w:tc>
          <w:tcPr>
            <w:tcW w:w="771" w:type="dxa"/>
            <w:tcBorders>
              <w:top w:val="nil"/>
              <w:left w:val="nil"/>
              <w:bottom w:val="single" w:sz="4" w:space="0" w:color="auto"/>
              <w:right w:val="single" w:sz="4" w:space="0" w:color="auto"/>
            </w:tcBorders>
            <w:shd w:val="clear" w:color="auto" w:fill="auto"/>
            <w:noWrap/>
            <w:vAlign w:val="bottom"/>
            <w:hideMark/>
          </w:tcPr>
          <w:p w14:paraId="168E4606"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1275" w:type="dxa"/>
            <w:tcBorders>
              <w:top w:val="nil"/>
              <w:left w:val="nil"/>
              <w:bottom w:val="single" w:sz="4" w:space="0" w:color="auto"/>
              <w:right w:val="single" w:sz="4" w:space="0" w:color="auto"/>
            </w:tcBorders>
            <w:shd w:val="clear" w:color="auto" w:fill="auto"/>
            <w:noWrap/>
            <w:vAlign w:val="bottom"/>
            <w:hideMark/>
          </w:tcPr>
          <w:p w14:paraId="6B2109D3"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17</w:t>
            </w:r>
          </w:p>
        </w:tc>
        <w:tc>
          <w:tcPr>
            <w:tcW w:w="737" w:type="dxa"/>
            <w:tcBorders>
              <w:top w:val="nil"/>
              <w:left w:val="nil"/>
              <w:bottom w:val="nil"/>
              <w:right w:val="nil"/>
            </w:tcBorders>
            <w:shd w:val="clear" w:color="auto" w:fill="auto"/>
            <w:noWrap/>
            <w:vAlign w:val="bottom"/>
            <w:hideMark/>
          </w:tcPr>
          <w:p w14:paraId="6D82E5F3"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969" w:type="dxa"/>
            <w:tcBorders>
              <w:top w:val="nil"/>
              <w:left w:val="nil"/>
              <w:bottom w:val="nil"/>
              <w:right w:val="nil"/>
            </w:tcBorders>
            <w:shd w:val="clear" w:color="auto" w:fill="auto"/>
            <w:noWrap/>
            <w:vAlign w:val="bottom"/>
            <w:hideMark/>
          </w:tcPr>
          <w:p w14:paraId="51BC96A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4AED97B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7E1D65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4DE7B9E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4DD433B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60D0573B"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5E3B564F" w14:textId="77777777" w:rsidTr="0040684E">
        <w:trPr>
          <w:trHeight w:val="67"/>
        </w:trPr>
        <w:tc>
          <w:tcPr>
            <w:tcW w:w="1261" w:type="dxa"/>
            <w:tcBorders>
              <w:top w:val="nil"/>
              <w:left w:val="nil"/>
              <w:bottom w:val="nil"/>
              <w:right w:val="nil"/>
            </w:tcBorders>
            <w:shd w:val="clear" w:color="auto" w:fill="auto"/>
            <w:noWrap/>
            <w:vAlign w:val="bottom"/>
            <w:hideMark/>
          </w:tcPr>
          <w:p w14:paraId="6A0D689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1F718EA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627A0F1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7FA25D5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12E4C1D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6CECC46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5237437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2D24E25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7B0CB5F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31AEB18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15DE7E2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139AC21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3315967F"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03C65F83" w14:textId="77777777" w:rsidTr="0040684E">
        <w:trPr>
          <w:trHeight w:val="67"/>
        </w:trPr>
        <w:tc>
          <w:tcPr>
            <w:tcW w:w="1261" w:type="dxa"/>
            <w:tcBorders>
              <w:top w:val="nil"/>
              <w:left w:val="nil"/>
              <w:bottom w:val="nil"/>
              <w:right w:val="nil"/>
            </w:tcBorders>
            <w:shd w:val="clear" w:color="auto" w:fill="auto"/>
            <w:noWrap/>
            <w:vAlign w:val="bottom"/>
            <w:hideMark/>
          </w:tcPr>
          <w:p w14:paraId="256AFC2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14591E4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39EB015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079EB93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6F33B08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2D07B3B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1B870FD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277744B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2594986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50A81C9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5C5D668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06343B0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CC9C63A"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539D530B" w14:textId="77777777" w:rsidTr="0040684E">
        <w:trPr>
          <w:trHeight w:val="67"/>
        </w:trPr>
        <w:tc>
          <w:tcPr>
            <w:tcW w:w="8406" w:type="dxa"/>
            <w:gridSpan w:val="9"/>
            <w:tcBorders>
              <w:top w:val="nil"/>
              <w:left w:val="nil"/>
              <w:bottom w:val="nil"/>
              <w:right w:val="nil"/>
            </w:tcBorders>
            <w:shd w:val="clear" w:color="auto" w:fill="auto"/>
            <w:noWrap/>
            <w:vAlign w:val="bottom"/>
            <w:hideMark/>
          </w:tcPr>
          <w:p w14:paraId="6C4AE028"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4: When is not required by the teachers, how long the teachers ask you to use Moodle?</w:t>
            </w:r>
          </w:p>
        </w:tc>
        <w:tc>
          <w:tcPr>
            <w:tcW w:w="343" w:type="dxa"/>
            <w:tcBorders>
              <w:top w:val="nil"/>
              <w:left w:val="nil"/>
              <w:bottom w:val="nil"/>
              <w:right w:val="nil"/>
            </w:tcBorders>
            <w:shd w:val="clear" w:color="auto" w:fill="auto"/>
            <w:noWrap/>
            <w:vAlign w:val="bottom"/>
            <w:hideMark/>
          </w:tcPr>
          <w:p w14:paraId="0F8647E2"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342" w:type="dxa"/>
            <w:tcBorders>
              <w:top w:val="nil"/>
              <w:left w:val="nil"/>
              <w:bottom w:val="nil"/>
              <w:right w:val="nil"/>
            </w:tcBorders>
            <w:shd w:val="clear" w:color="auto" w:fill="auto"/>
            <w:noWrap/>
            <w:vAlign w:val="bottom"/>
            <w:hideMark/>
          </w:tcPr>
          <w:p w14:paraId="2D806B9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32AB519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1653B35"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1F81FEB8" w14:textId="77777777" w:rsidTr="0040684E">
        <w:trPr>
          <w:trHeight w:val="67"/>
        </w:trPr>
        <w:tc>
          <w:tcPr>
            <w:tcW w:w="1261" w:type="dxa"/>
            <w:tcBorders>
              <w:top w:val="nil"/>
              <w:left w:val="nil"/>
              <w:bottom w:val="nil"/>
              <w:right w:val="nil"/>
            </w:tcBorders>
            <w:shd w:val="clear" w:color="auto" w:fill="auto"/>
            <w:noWrap/>
            <w:vAlign w:val="bottom"/>
            <w:hideMark/>
          </w:tcPr>
          <w:p w14:paraId="5587B15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51AA9F4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19AE719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54488A2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7DE9651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7DD7280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422748E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7825380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46E2A05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F2EB82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3E5C462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74FC1BC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06C3C5A5"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14859BD1" w14:textId="77777777" w:rsidTr="0040684E">
        <w:trPr>
          <w:trHeight w:val="67"/>
        </w:trPr>
        <w:tc>
          <w:tcPr>
            <w:tcW w:w="2523" w:type="dxa"/>
            <w:gridSpan w:val="2"/>
            <w:tcBorders>
              <w:top w:val="single" w:sz="4" w:space="0" w:color="auto"/>
              <w:left w:val="single" w:sz="4" w:space="0" w:color="auto"/>
              <w:bottom w:val="nil"/>
              <w:right w:val="nil"/>
            </w:tcBorders>
            <w:shd w:val="clear" w:color="auto" w:fill="auto"/>
            <w:noWrap/>
            <w:vAlign w:val="bottom"/>
            <w:hideMark/>
          </w:tcPr>
          <w:p w14:paraId="5915A006"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xml:space="preserve"> 1 TO 5 HOURS</w:t>
            </w:r>
          </w:p>
        </w:tc>
        <w:tc>
          <w:tcPr>
            <w:tcW w:w="693" w:type="dxa"/>
            <w:tcBorders>
              <w:top w:val="single" w:sz="4" w:space="0" w:color="auto"/>
              <w:left w:val="nil"/>
              <w:bottom w:val="nil"/>
              <w:right w:val="single" w:sz="4" w:space="0" w:color="auto"/>
            </w:tcBorders>
            <w:shd w:val="clear" w:color="auto" w:fill="auto"/>
            <w:noWrap/>
            <w:vAlign w:val="bottom"/>
            <w:hideMark/>
          </w:tcPr>
          <w:p w14:paraId="2DA8F573"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693" w:type="dxa"/>
            <w:tcBorders>
              <w:top w:val="single" w:sz="4" w:space="0" w:color="auto"/>
              <w:left w:val="nil"/>
              <w:bottom w:val="nil"/>
              <w:right w:val="single" w:sz="4" w:space="0" w:color="auto"/>
            </w:tcBorders>
            <w:shd w:val="clear" w:color="auto" w:fill="auto"/>
            <w:noWrap/>
            <w:vAlign w:val="bottom"/>
            <w:hideMark/>
          </w:tcPr>
          <w:p w14:paraId="45DD0C80"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2</w:t>
            </w:r>
          </w:p>
        </w:tc>
        <w:tc>
          <w:tcPr>
            <w:tcW w:w="771" w:type="dxa"/>
            <w:tcBorders>
              <w:top w:val="nil"/>
              <w:left w:val="nil"/>
              <w:bottom w:val="nil"/>
              <w:right w:val="nil"/>
            </w:tcBorders>
            <w:shd w:val="clear" w:color="auto" w:fill="auto"/>
            <w:noWrap/>
            <w:vAlign w:val="bottom"/>
            <w:hideMark/>
          </w:tcPr>
          <w:p w14:paraId="4C356E87"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1275" w:type="dxa"/>
            <w:tcBorders>
              <w:top w:val="nil"/>
              <w:left w:val="nil"/>
              <w:bottom w:val="nil"/>
              <w:right w:val="nil"/>
            </w:tcBorders>
            <w:shd w:val="clear" w:color="auto" w:fill="auto"/>
            <w:noWrap/>
            <w:vAlign w:val="bottom"/>
            <w:hideMark/>
          </w:tcPr>
          <w:p w14:paraId="38DE1DB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3C25D15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11DBC4E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371CA4E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60EF48D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56C999B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0F1C1F1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44E15BA5"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46D6BE1B" w14:textId="77777777" w:rsidTr="0040684E">
        <w:trPr>
          <w:trHeight w:val="67"/>
        </w:trPr>
        <w:tc>
          <w:tcPr>
            <w:tcW w:w="2523" w:type="dxa"/>
            <w:gridSpan w:val="2"/>
            <w:tcBorders>
              <w:top w:val="single" w:sz="4" w:space="0" w:color="auto"/>
              <w:left w:val="single" w:sz="4" w:space="0" w:color="auto"/>
              <w:bottom w:val="single" w:sz="4" w:space="0" w:color="auto"/>
              <w:right w:val="nil"/>
            </w:tcBorders>
            <w:shd w:val="clear" w:color="auto" w:fill="auto"/>
            <w:noWrap/>
            <w:vAlign w:val="bottom"/>
            <w:hideMark/>
          </w:tcPr>
          <w:p w14:paraId="64B7505A"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xml:space="preserve"> 5 TO 10 HOURS</w:t>
            </w:r>
          </w:p>
        </w:tc>
        <w:tc>
          <w:tcPr>
            <w:tcW w:w="693" w:type="dxa"/>
            <w:tcBorders>
              <w:top w:val="single" w:sz="4" w:space="0" w:color="auto"/>
              <w:left w:val="nil"/>
              <w:bottom w:val="single" w:sz="4" w:space="0" w:color="auto"/>
              <w:right w:val="single" w:sz="4" w:space="0" w:color="auto"/>
            </w:tcBorders>
            <w:shd w:val="clear" w:color="auto" w:fill="auto"/>
            <w:noWrap/>
            <w:vAlign w:val="bottom"/>
            <w:hideMark/>
          </w:tcPr>
          <w:p w14:paraId="67928C12"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693" w:type="dxa"/>
            <w:tcBorders>
              <w:top w:val="single" w:sz="4" w:space="0" w:color="auto"/>
              <w:left w:val="nil"/>
              <w:bottom w:val="single" w:sz="4" w:space="0" w:color="auto"/>
              <w:right w:val="single" w:sz="4" w:space="0" w:color="auto"/>
            </w:tcBorders>
            <w:shd w:val="clear" w:color="auto" w:fill="auto"/>
            <w:noWrap/>
            <w:vAlign w:val="bottom"/>
            <w:hideMark/>
          </w:tcPr>
          <w:p w14:paraId="7C1486A5"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13</w:t>
            </w:r>
          </w:p>
        </w:tc>
        <w:tc>
          <w:tcPr>
            <w:tcW w:w="771" w:type="dxa"/>
            <w:tcBorders>
              <w:top w:val="nil"/>
              <w:left w:val="nil"/>
              <w:bottom w:val="nil"/>
              <w:right w:val="nil"/>
            </w:tcBorders>
            <w:shd w:val="clear" w:color="auto" w:fill="auto"/>
            <w:noWrap/>
            <w:vAlign w:val="bottom"/>
            <w:hideMark/>
          </w:tcPr>
          <w:p w14:paraId="3A7E6EAA"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1275" w:type="dxa"/>
            <w:tcBorders>
              <w:top w:val="nil"/>
              <w:left w:val="nil"/>
              <w:bottom w:val="nil"/>
              <w:right w:val="nil"/>
            </w:tcBorders>
            <w:shd w:val="clear" w:color="auto" w:fill="auto"/>
            <w:noWrap/>
            <w:vAlign w:val="bottom"/>
            <w:hideMark/>
          </w:tcPr>
          <w:p w14:paraId="1F683A0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7C865F2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49FD41B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13D0097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2F08D6B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0122810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3BBB84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398C552"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26603E86" w14:textId="77777777" w:rsidTr="0040684E">
        <w:trPr>
          <w:trHeight w:val="67"/>
        </w:trPr>
        <w:tc>
          <w:tcPr>
            <w:tcW w:w="2523" w:type="dxa"/>
            <w:gridSpan w:val="2"/>
            <w:tcBorders>
              <w:top w:val="single" w:sz="4" w:space="0" w:color="auto"/>
              <w:left w:val="single" w:sz="4" w:space="0" w:color="auto"/>
              <w:bottom w:val="single" w:sz="4" w:space="0" w:color="auto"/>
              <w:right w:val="nil"/>
            </w:tcBorders>
            <w:shd w:val="clear" w:color="auto" w:fill="auto"/>
            <w:noWrap/>
            <w:vAlign w:val="bottom"/>
            <w:hideMark/>
          </w:tcPr>
          <w:p w14:paraId="3747F5D7"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10 TO 15 HOURS</w:t>
            </w:r>
          </w:p>
        </w:tc>
        <w:tc>
          <w:tcPr>
            <w:tcW w:w="693" w:type="dxa"/>
            <w:tcBorders>
              <w:top w:val="nil"/>
              <w:left w:val="nil"/>
              <w:bottom w:val="single" w:sz="4" w:space="0" w:color="auto"/>
              <w:right w:val="single" w:sz="4" w:space="0" w:color="auto"/>
            </w:tcBorders>
            <w:shd w:val="clear" w:color="auto" w:fill="auto"/>
            <w:noWrap/>
            <w:vAlign w:val="bottom"/>
            <w:hideMark/>
          </w:tcPr>
          <w:p w14:paraId="5EAEFF63"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693" w:type="dxa"/>
            <w:tcBorders>
              <w:top w:val="nil"/>
              <w:left w:val="nil"/>
              <w:bottom w:val="single" w:sz="4" w:space="0" w:color="auto"/>
              <w:right w:val="single" w:sz="4" w:space="0" w:color="auto"/>
            </w:tcBorders>
            <w:shd w:val="clear" w:color="auto" w:fill="auto"/>
            <w:noWrap/>
            <w:vAlign w:val="bottom"/>
            <w:hideMark/>
          </w:tcPr>
          <w:p w14:paraId="7A886156"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3</w:t>
            </w:r>
          </w:p>
        </w:tc>
        <w:tc>
          <w:tcPr>
            <w:tcW w:w="771" w:type="dxa"/>
            <w:tcBorders>
              <w:top w:val="nil"/>
              <w:left w:val="nil"/>
              <w:bottom w:val="nil"/>
              <w:right w:val="nil"/>
            </w:tcBorders>
            <w:shd w:val="clear" w:color="auto" w:fill="auto"/>
            <w:noWrap/>
            <w:vAlign w:val="bottom"/>
            <w:hideMark/>
          </w:tcPr>
          <w:p w14:paraId="5D0B216B"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1275" w:type="dxa"/>
            <w:tcBorders>
              <w:top w:val="nil"/>
              <w:left w:val="nil"/>
              <w:bottom w:val="nil"/>
              <w:right w:val="nil"/>
            </w:tcBorders>
            <w:shd w:val="clear" w:color="auto" w:fill="auto"/>
            <w:noWrap/>
            <w:vAlign w:val="bottom"/>
            <w:hideMark/>
          </w:tcPr>
          <w:p w14:paraId="0F0DE56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232690F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1994007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5DE2999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592A1C5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3F8D956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35A8CCC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27C4077E"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675A33BD" w14:textId="77777777" w:rsidTr="0040684E">
        <w:trPr>
          <w:trHeight w:val="67"/>
        </w:trPr>
        <w:tc>
          <w:tcPr>
            <w:tcW w:w="2523" w:type="dxa"/>
            <w:gridSpan w:val="2"/>
            <w:tcBorders>
              <w:top w:val="nil"/>
              <w:left w:val="single" w:sz="4" w:space="0" w:color="auto"/>
              <w:bottom w:val="nil"/>
              <w:right w:val="nil"/>
            </w:tcBorders>
            <w:shd w:val="clear" w:color="auto" w:fill="auto"/>
            <w:noWrap/>
            <w:vAlign w:val="bottom"/>
            <w:hideMark/>
          </w:tcPr>
          <w:p w14:paraId="554B54AC"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15 TO 20 HOURS</w:t>
            </w:r>
          </w:p>
        </w:tc>
        <w:tc>
          <w:tcPr>
            <w:tcW w:w="693" w:type="dxa"/>
            <w:tcBorders>
              <w:top w:val="nil"/>
              <w:left w:val="nil"/>
              <w:bottom w:val="nil"/>
              <w:right w:val="single" w:sz="4" w:space="0" w:color="auto"/>
            </w:tcBorders>
            <w:shd w:val="clear" w:color="auto" w:fill="auto"/>
            <w:noWrap/>
            <w:vAlign w:val="bottom"/>
            <w:hideMark/>
          </w:tcPr>
          <w:p w14:paraId="45FC3AF4"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693" w:type="dxa"/>
            <w:tcBorders>
              <w:top w:val="nil"/>
              <w:left w:val="nil"/>
              <w:bottom w:val="nil"/>
              <w:right w:val="single" w:sz="4" w:space="0" w:color="auto"/>
            </w:tcBorders>
            <w:shd w:val="clear" w:color="auto" w:fill="auto"/>
            <w:noWrap/>
            <w:vAlign w:val="bottom"/>
            <w:hideMark/>
          </w:tcPr>
          <w:p w14:paraId="786E6EC4"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2</w:t>
            </w:r>
          </w:p>
        </w:tc>
        <w:tc>
          <w:tcPr>
            <w:tcW w:w="771" w:type="dxa"/>
            <w:tcBorders>
              <w:top w:val="nil"/>
              <w:left w:val="nil"/>
              <w:bottom w:val="nil"/>
              <w:right w:val="nil"/>
            </w:tcBorders>
            <w:shd w:val="clear" w:color="auto" w:fill="auto"/>
            <w:noWrap/>
            <w:vAlign w:val="bottom"/>
            <w:hideMark/>
          </w:tcPr>
          <w:p w14:paraId="3F9C4406"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1275" w:type="dxa"/>
            <w:tcBorders>
              <w:top w:val="nil"/>
              <w:left w:val="nil"/>
              <w:bottom w:val="nil"/>
              <w:right w:val="nil"/>
            </w:tcBorders>
            <w:shd w:val="clear" w:color="auto" w:fill="auto"/>
            <w:noWrap/>
            <w:vAlign w:val="bottom"/>
            <w:hideMark/>
          </w:tcPr>
          <w:p w14:paraId="68EA668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036C4CC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6CC9E17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17DC033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6E739B5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41BFE7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0FE511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57796666"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62DBF60C" w14:textId="77777777" w:rsidTr="0040684E">
        <w:trPr>
          <w:trHeight w:val="67"/>
        </w:trPr>
        <w:tc>
          <w:tcPr>
            <w:tcW w:w="3216"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A7FCDF4"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PLUS THAN 20 HOURS</w:t>
            </w:r>
          </w:p>
        </w:tc>
        <w:tc>
          <w:tcPr>
            <w:tcW w:w="693" w:type="dxa"/>
            <w:tcBorders>
              <w:top w:val="single" w:sz="4" w:space="0" w:color="auto"/>
              <w:left w:val="nil"/>
              <w:bottom w:val="single" w:sz="4" w:space="0" w:color="auto"/>
              <w:right w:val="single" w:sz="4" w:space="0" w:color="auto"/>
            </w:tcBorders>
            <w:shd w:val="clear" w:color="auto" w:fill="auto"/>
            <w:noWrap/>
            <w:vAlign w:val="bottom"/>
            <w:hideMark/>
          </w:tcPr>
          <w:p w14:paraId="640CB985"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0</w:t>
            </w:r>
          </w:p>
        </w:tc>
        <w:tc>
          <w:tcPr>
            <w:tcW w:w="771" w:type="dxa"/>
            <w:tcBorders>
              <w:top w:val="nil"/>
              <w:left w:val="nil"/>
              <w:bottom w:val="nil"/>
              <w:right w:val="nil"/>
            </w:tcBorders>
            <w:shd w:val="clear" w:color="auto" w:fill="auto"/>
            <w:noWrap/>
            <w:vAlign w:val="bottom"/>
            <w:hideMark/>
          </w:tcPr>
          <w:p w14:paraId="5735FFC7"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1275" w:type="dxa"/>
            <w:tcBorders>
              <w:top w:val="nil"/>
              <w:left w:val="nil"/>
              <w:bottom w:val="nil"/>
              <w:right w:val="nil"/>
            </w:tcBorders>
            <w:shd w:val="clear" w:color="auto" w:fill="auto"/>
            <w:noWrap/>
            <w:vAlign w:val="bottom"/>
            <w:hideMark/>
          </w:tcPr>
          <w:p w14:paraId="4DA254A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6797537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3369647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6D40864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5F6BD8C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476786A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9A4CDD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27A8F64"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5E975E1E" w14:textId="77777777" w:rsidTr="0040684E">
        <w:trPr>
          <w:trHeight w:val="67"/>
        </w:trPr>
        <w:tc>
          <w:tcPr>
            <w:tcW w:w="1261" w:type="dxa"/>
            <w:tcBorders>
              <w:top w:val="nil"/>
              <w:left w:val="nil"/>
              <w:bottom w:val="nil"/>
              <w:right w:val="nil"/>
            </w:tcBorders>
            <w:shd w:val="clear" w:color="auto" w:fill="auto"/>
            <w:noWrap/>
            <w:vAlign w:val="bottom"/>
            <w:hideMark/>
          </w:tcPr>
          <w:p w14:paraId="2B7B1AF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2CC6C2E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602F3EA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0F84663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6553018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3C6DBFC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5963102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48709B3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22FF530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38217A1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77561E9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3DE1982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297A4BB"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4ED8EA5F" w14:textId="77777777" w:rsidTr="0040684E">
        <w:trPr>
          <w:trHeight w:val="67"/>
        </w:trPr>
        <w:tc>
          <w:tcPr>
            <w:tcW w:w="1261" w:type="dxa"/>
            <w:tcBorders>
              <w:top w:val="nil"/>
              <w:left w:val="nil"/>
              <w:bottom w:val="nil"/>
              <w:right w:val="nil"/>
            </w:tcBorders>
            <w:shd w:val="clear" w:color="auto" w:fill="auto"/>
            <w:noWrap/>
            <w:vAlign w:val="bottom"/>
            <w:hideMark/>
          </w:tcPr>
          <w:p w14:paraId="700289F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2C7416E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7CA0A3D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39BB5BB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63BA037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722509A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11F163A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7488D8D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40F4259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1522DF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78BAA4C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B50B2A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51E1647D"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40684E" w:rsidRPr="003C31EF" w14:paraId="76A91E8B" w14:textId="77777777" w:rsidTr="0040684E">
        <w:trPr>
          <w:trHeight w:val="67"/>
        </w:trPr>
        <w:tc>
          <w:tcPr>
            <w:tcW w:w="3909" w:type="dxa"/>
            <w:gridSpan w:val="4"/>
            <w:tcBorders>
              <w:top w:val="nil"/>
              <w:left w:val="nil"/>
              <w:bottom w:val="nil"/>
              <w:right w:val="nil"/>
            </w:tcBorders>
            <w:shd w:val="clear" w:color="auto" w:fill="auto"/>
            <w:noWrap/>
            <w:vAlign w:val="bottom"/>
            <w:hideMark/>
          </w:tcPr>
          <w:p w14:paraId="72A42BFB"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5.However, I am satisfied using Moodle</w:t>
            </w:r>
          </w:p>
        </w:tc>
        <w:tc>
          <w:tcPr>
            <w:tcW w:w="771" w:type="dxa"/>
            <w:tcBorders>
              <w:top w:val="nil"/>
              <w:left w:val="nil"/>
              <w:bottom w:val="nil"/>
              <w:right w:val="nil"/>
            </w:tcBorders>
            <w:shd w:val="clear" w:color="auto" w:fill="auto"/>
            <w:noWrap/>
            <w:vAlign w:val="bottom"/>
            <w:hideMark/>
          </w:tcPr>
          <w:p w14:paraId="1F38247C"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1275" w:type="dxa"/>
            <w:tcBorders>
              <w:top w:val="nil"/>
              <w:left w:val="nil"/>
              <w:bottom w:val="nil"/>
              <w:right w:val="nil"/>
            </w:tcBorders>
            <w:shd w:val="clear" w:color="auto" w:fill="auto"/>
            <w:noWrap/>
            <w:vAlign w:val="bottom"/>
            <w:hideMark/>
          </w:tcPr>
          <w:p w14:paraId="47DC7CE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70B01A7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2EF4D0D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00FD11E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07A4116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3C3B568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4B738FC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2B5F00A9"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2BE0C0FD" w14:textId="77777777" w:rsidTr="0040684E">
        <w:trPr>
          <w:trHeight w:val="67"/>
        </w:trPr>
        <w:tc>
          <w:tcPr>
            <w:tcW w:w="1261" w:type="dxa"/>
            <w:tcBorders>
              <w:top w:val="nil"/>
              <w:left w:val="nil"/>
              <w:bottom w:val="nil"/>
              <w:right w:val="nil"/>
            </w:tcBorders>
            <w:shd w:val="clear" w:color="auto" w:fill="auto"/>
            <w:noWrap/>
            <w:vAlign w:val="bottom"/>
            <w:hideMark/>
          </w:tcPr>
          <w:p w14:paraId="5105C1D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64E94A9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64DE55C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408D502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08484C4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58A3C39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1D92883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1980671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6DFFD7A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0B0072D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B4267D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D97673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2460AD30"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40684E" w:rsidRPr="003C31EF" w14:paraId="003F8F12" w14:textId="77777777" w:rsidTr="0040684E">
        <w:trPr>
          <w:trHeight w:val="67"/>
        </w:trPr>
        <w:tc>
          <w:tcPr>
            <w:tcW w:w="1261" w:type="dxa"/>
            <w:tcBorders>
              <w:top w:val="single" w:sz="4" w:space="0" w:color="auto"/>
              <w:left w:val="single" w:sz="4" w:space="0" w:color="auto"/>
              <w:bottom w:val="single" w:sz="4" w:space="0" w:color="auto"/>
              <w:right w:val="nil"/>
            </w:tcBorders>
            <w:shd w:val="clear" w:color="auto" w:fill="auto"/>
            <w:noWrap/>
            <w:vAlign w:val="bottom"/>
            <w:hideMark/>
          </w:tcPr>
          <w:p w14:paraId="68586660"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xml:space="preserve">     NOT AT ALL</w:t>
            </w:r>
          </w:p>
        </w:tc>
        <w:tc>
          <w:tcPr>
            <w:tcW w:w="12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5C611F"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w:t>
            </w:r>
          </w:p>
        </w:tc>
        <w:tc>
          <w:tcPr>
            <w:tcW w:w="1386"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4D06997C"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xml:space="preserve">      VERY MUCH</w:t>
            </w:r>
          </w:p>
        </w:tc>
        <w:tc>
          <w:tcPr>
            <w:tcW w:w="2047"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113AFEDE"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xml:space="preserve">   TO SOMEWHAT</w:t>
            </w:r>
          </w:p>
        </w:tc>
        <w:tc>
          <w:tcPr>
            <w:tcW w:w="2449" w:type="dxa"/>
            <w:gridSpan w:val="3"/>
            <w:tcBorders>
              <w:top w:val="single" w:sz="4" w:space="0" w:color="auto"/>
              <w:left w:val="nil"/>
              <w:bottom w:val="single" w:sz="4" w:space="0" w:color="auto"/>
              <w:right w:val="single" w:sz="4" w:space="0" w:color="000000"/>
            </w:tcBorders>
            <w:shd w:val="clear" w:color="auto" w:fill="auto"/>
            <w:noWrap/>
            <w:vAlign w:val="bottom"/>
            <w:hideMark/>
          </w:tcPr>
          <w:p w14:paraId="1F5055CE"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xml:space="preserve">       CONSIDERABLE EXTENT</w:t>
            </w:r>
          </w:p>
        </w:tc>
        <w:tc>
          <w:tcPr>
            <w:tcW w:w="343" w:type="dxa"/>
            <w:tcBorders>
              <w:top w:val="nil"/>
              <w:left w:val="nil"/>
              <w:bottom w:val="nil"/>
              <w:right w:val="nil"/>
            </w:tcBorders>
            <w:shd w:val="clear" w:color="auto" w:fill="auto"/>
            <w:noWrap/>
            <w:vAlign w:val="bottom"/>
            <w:hideMark/>
          </w:tcPr>
          <w:p w14:paraId="67F87A6E"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342" w:type="dxa"/>
            <w:tcBorders>
              <w:top w:val="nil"/>
              <w:left w:val="nil"/>
              <w:bottom w:val="nil"/>
              <w:right w:val="nil"/>
            </w:tcBorders>
            <w:shd w:val="clear" w:color="auto" w:fill="auto"/>
            <w:noWrap/>
            <w:vAlign w:val="bottom"/>
            <w:hideMark/>
          </w:tcPr>
          <w:p w14:paraId="427DA97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9DA724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C5FBF6C"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40684E" w:rsidRPr="003C31EF" w14:paraId="4D924D39" w14:textId="77777777" w:rsidTr="0040684E">
        <w:trPr>
          <w:trHeight w:val="67"/>
        </w:trPr>
        <w:tc>
          <w:tcPr>
            <w:tcW w:w="2523"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14:paraId="21604A55"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4</w:t>
            </w:r>
          </w:p>
        </w:tc>
        <w:tc>
          <w:tcPr>
            <w:tcW w:w="1386"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14:paraId="0610597A"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12</w:t>
            </w:r>
          </w:p>
        </w:tc>
        <w:tc>
          <w:tcPr>
            <w:tcW w:w="2047"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14:paraId="3C4560D5"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3</w:t>
            </w:r>
          </w:p>
        </w:tc>
        <w:tc>
          <w:tcPr>
            <w:tcW w:w="2449" w:type="dxa"/>
            <w:gridSpan w:val="3"/>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14:paraId="4CA0981B"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1</w:t>
            </w:r>
          </w:p>
        </w:tc>
        <w:tc>
          <w:tcPr>
            <w:tcW w:w="343" w:type="dxa"/>
            <w:tcBorders>
              <w:top w:val="nil"/>
              <w:left w:val="nil"/>
              <w:bottom w:val="nil"/>
              <w:right w:val="nil"/>
            </w:tcBorders>
            <w:shd w:val="clear" w:color="auto" w:fill="auto"/>
            <w:noWrap/>
            <w:vAlign w:val="bottom"/>
            <w:hideMark/>
          </w:tcPr>
          <w:p w14:paraId="47F81DA6"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342" w:type="dxa"/>
            <w:tcBorders>
              <w:top w:val="nil"/>
              <w:left w:val="nil"/>
              <w:bottom w:val="nil"/>
              <w:right w:val="nil"/>
            </w:tcBorders>
            <w:shd w:val="clear" w:color="auto" w:fill="auto"/>
            <w:noWrap/>
            <w:vAlign w:val="bottom"/>
            <w:hideMark/>
          </w:tcPr>
          <w:p w14:paraId="14963AF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261623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4D017FD8"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40684E" w:rsidRPr="003C31EF" w14:paraId="2B8AF3F8" w14:textId="77777777" w:rsidTr="0040684E">
        <w:trPr>
          <w:trHeight w:val="67"/>
        </w:trPr>
        <w:tc>
          <w:tcPr>
            <w:tcW w:w="2523" w:type="dxa"/>
            <w:gridSpan w:val="2"/>
            <w:vMerge/>
            <w:tcBorders>
              <w:top w:val="single" w:sz="4" w:space="0" w:color="auto"/>
              <w:left w:val="single" w:sz="4" w:space="0" w:color="auto"/>
              <w:bottom w:val="single" w:sz="4" w:space="0" w:color="000000"/>
              <w:right w:val="single" w:sz="4" w:space="0" w:color="000000"/>
            </w:tcBorders>
            <w:vAlign w:val="center"/>
            <w:hideMark/>
          </w:tcPr>
          <w:p w14:paraId="00A94FB0"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1386" w:type="dxa"/>
            <w:gridSpan w:val="2"/>
            <w:vMerge/>
            <w:tcBorders>
              <w:top w:val="single" w:sz="4" w:space="0" w:color="auto"/>
              <w:left w:val="single" w:sz="4" w:space="0" w:color="auto"/>
              <w:bottom w:val="single" w:sz="4" w:space="0" w:color="000000"/>
              <w:right w:val="single" w:sz="4" w:space="0" w:color="000000"/>
            </w:tcBorders>
            <w:vAlign w:val="center"/>
            <w:hideMark/>
          </w:tcPr>
          <w:p w14:paraId="7A62CD74"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2047" w:type="dxa"/>
            <w:gridSpan w:val="2"/>
            <w:vMerge/>
            <w:tcBorders>
              <w:top w:val="single" w:sz="4" w:space="0" w:color="auto"/>
              <w:left w:val="single" w:sz="4" w:space="0" w:color="auto"/>
              <w:bottom w:val="single" w:sz="4" w:space="0" w:color="000000"/>
              <w:right w:val="single" w:sz="4" w:space="0" w:color="000000"/>
            </w:tcBorders>
            <w:vAlign w:val="center"/>
            <w:hideMark/>
          </w:tcPr>
          <w:p w14:paraId="3B70D606"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2449" w:type="dxa"/>
            <w:gridSpan w:val="3"/>
            <w:vMerge/>
            <w:tcBorders>
              <w:top w:val="single" w:sz="4" w:space="0" w:color="auto"/>
              <w:left w:val="single" w:sz="4" w:space="0" w:color="auto"/>
              <w:bottom w:val="single" w:sz="4" w:space="0" w:color="000000"/>
              <w:right w:val="single" w:sz="4" w:space="0" w:color="000000"/>
            </w:tcBorders>
            <w:vAlign w:val="center"/>
            <w:hideMark/>
          </w:tcPr>
          <w:p w14:paraId="72CF855C"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343" w:type="dxa"/>
            <w:tcBorders>
              <w:top w:val="nil"/>
              <w:left w:val="nil"/>
              <w:bottom w:val="nil"/>
              <w:right w:val="nil"/>
            </w:tcBorders>
            <w:shd w:val="clear" w:color="auto" w:fill="auto"/>
            <w:noWrap/>
            <w:vAlign w:val="bottom"/>
            <w:hideMark/>
          </w:tcPr>
          <w:p w14:paraId="1E3C0AD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0077B91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0C044D9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C20A5F2"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26E021F7" w14:textId="77777777" w:rsidTr="0040684E">
        <w:trPr>
          <w:trHeight w:val="67"/>
        </w:trPr>
        <w:tc>
          <w:tcPr>
            <w:tcW w:w="1261" w:type="dxa"/>
            <w:tcBorders>
              <w:top w:val="nil"/>
              <w:left w:val="nil"/>
              <w:bottom w:val="nil"/>
              <w:right w:val="nil"/>
            </w:tcBorders>
            <w:shd w:val="clear" w:color="auto" w:fill="auto"/>
            <w:noWrap/>
            <w:vAlign w:val="bottom"/>
            <w:hideMark/>
          </w:tcPr>
          <w:p w14:paraId="0CBE320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7791BF7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2D6C4CE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2ECE3EF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39523A6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229890B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51F46E8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29413E2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46F9795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6BAFDF8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551F4CB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CCE8F9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0B67C43D"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7FE94A45" w14:textId="77777777" w:rsidTr="0040684E">
        <w:trPr>
          <w:trHeight w:val="67"/>
        </w:trPr>
        <w:tc>
          <w:tcPr>
            <w:tcW w:w="9777" w:type="dxa"/>
            <w:gridSpan w:val="13"/>
            <w:tcBorders>
              <w:top w:val="nil"/>
              <w:left w:val="nil"/>
              <w:bottom w:val="nil"/>
              <w:right w:val="nil"/>
            </w:tcBorders>
            <w:shd w:val="clear" w:color="auto" w:fill="auto"/>
            <w:noWrap/>
            <w:vAlign w:val="bottom"/>
            <w:hideMark/>
          </w:tcPr>
          <w:p w14:paraId="7F83D758"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 xml:space="preserve">To what extent do you agree or disagree with the following statements about the use of Moodle to encourage independent learning </w:t>
            </w:r>
          </w:p>
        </w:tc>
      </w:tr>
      <w:tr w:rsidR="003C31EF" w:rsidRPr="003C31EF" w14:paraId="2471AAF2" w14:textId="77777777" w:rsidTr="0040684E">
        <w:trPr>
          <w:trHeight w:val="67"/>
        </w:trPr>
        <w:tc>
          <w:tcPr>
            <w:tcW w:w="1261" w:type="dxa"/>
            <w:tcBorders>
              <w:top w:val="nil"/>
              <w:left w:val="nil"/>
              <w:bottom w:val="nil"/>
              <w:right w:val="nil"/>
            </w:tcBorders>
            <w:shd w:val="clear" w:color="auto" w:fill="auto"/>
            <w:noWrap/>
            <w:vAlign w:val="bottom"/>
            <w:hideMark/>
          </w:tcPr>
          <w:p w14:paraId="33D32A49"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1261" w:type="dxa"/>
            <w:tcBorders>
              <w:top w:val="nil"/>
              <w:left w:val="nil"/>
              <w:bottom w:val="nil"/>
              <w:right w:val="nil"/>
            </w:tcBorders>
            <w:shd w:val="clear" w:color="auto" w:fill="auto"/>
            <w:noWrap/>
            <w:vAlign w:val="bottom"/>
            <w:hideMark/>
          </w:tcPr>
          <w:p w14:paraId="4709F7A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646F9AC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2892034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0494E17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5E9937F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3704D40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4F45D29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44AD262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419E6A1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75588A6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0C1BAE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032B0529"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1D834955" w14:textId="77777777" w:rsidTr="0040684E">
        <w:trPr>
          <w:trHeight w:val="67"/>
        </w:trPr>
        <w:tc>
          <w:tcPr>
            <w:tcW w:w="1261" w:type="dxa"/>
            <w:tcBorders>
              <w:top w:val="nil"/>
              <w:left w:val="nil"/>
              <w:bottom w:val="nil"/>
              <w:right w:val="nil"/>
            </w:tcBorders>
            <w:shd w:val="clear" w:color="auto" w:fill="auto"/>
            <w:noWrap/>
            <w:vAlign w:val="bottom"/>
            <w:hideMark/>
          </w:tcPr>
          <w:p w14:paraId="37B7D07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C5722C"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1: AGREE</w:t>
            </w:r>
          </w:p>
        </w:tc>
        <w:tc>
          <w:tcPr>
            <w:tcW w:w="693" w:type="dxa"/>
            <w:tcBorders>
              <w:top w:val="single" w:sz="4" w:space="0" w:color="auto"/>
              <w:left w:val="nil"/>
              <w:bottom w:val="single" w:sz="4" w:space="0" w:color="auto"/>
              <w:right w:val="single" w:sz="4" w:space="0" w:color="auto"/>
            </w:tcBorders>
            <w:shd w:val="clear" w:color="auto" w:fill="auto"/>
            <w:noWrap/>
            <w:vAlign w:val="bottom"/>
            <w:hideMark/>
          </w:tcPr>
          <w:p w14:paraId="2EB9CF03"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17</w:t>
            </w:r>
          </w:p>
        </w:tc>
        <w:tc>
          <w:tcPr>
            <w:tcW w:w="693" w:type="dxa"/>
            <w:tcBorders>
              <w:top w:val="nil"/>
              <w:left w:val="nil"/>
              <w:bottom w:val="nil"/>
              <w:right w:val="nil"/>
            </w:tcBorders>
            <w:shd w:val="clear" w:color="auto" w:fill="auto"/>
            <w:noWrap/>
            <w:vAlign w:val="bottom"/>
            <w:hideMark/>
          </w:tcPr>
          <w:p w14:paraId="29477571"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771" w:type="dxa"/>
            <w:tcBorders>
              <w:top w:val="nil"/>
              <w:left w:val="nil"/>
              <w:bottom w:val="nil"/>
              <w:right w:val="nil"/>
            </w:tcBorders>
            <w:shd w:val="clear" w:color="auto" w:fill="auto"/>
            <w:noWrap/>
            <w:vAlign w:val="bottom"/>
            <w:hideMark/>
          </w:tcPr>
          <w:p w14:paraId="3571313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2013"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27ACC0C"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2:DISAGREE</w:t>
            </w:r>
          </w:p>
        </w:tc>
        <w:tc>
          <w:tcPr>
            <w:tcW w:w="969" w:type="dxa"/>
            <w:tcBorders>
              <w:top w:val="single" w:sz="4" w:space="0" w:color="auto"/>
              <w:left w:val="nil"/>
              <w:bottom w:val="single" w:sz="4" w:space="0" w:color="auto"/>
              <w:right w:val="single" w:sz="4" w:space="0" w:color="auto"/>
            </w:tcBorders>
            <w:shd w:val="clear" w:color="auto" w:fill="auto"/>
            <w:noWrap/>
            <w:vAlign w:val="bottom"/>
            <w:hideMark/>
          </w:tcPr>
          <w:p w14:paraId="4BF2CEDC"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3</w:t>
            </w:r>
          </w:p>
        </w:tc>
        <w:tc>
          <w:tcPr>
            <w:tcW w:w="742" w:type="dxa"/>
            <w:tcBorders>
              <w:top w:val="nil"/>
              <w:left w:val="nil"/>
              <w:bottom w:val="nil"/>
              <w:right w:val="nil"/>
            </w:tcBorders>
            <w:shd w:val="clear" w:color="auto" w:fill="auto"/>
            <w:noWrap/>
            <w:vAlign w:val="bottom"/>
            <w:hideMark/>
          </w:tcPr>
          <w:p w14:paraId="3CF6BA58"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343" w:type="dxa"/>
            <w:tcBorders>
              <w:top w:val="nil"/>
              <w:left w:val="nil"/>
              <w:bottom w:val="nil"/>
              <w:right w:val="nil"/>
            </w:tcBorders>
            <w:shd w:val="clear" w:color="auto" w:fill="auto"/>
            <w:noWrap/>
            <w:vAlign w:val="bottom"/>
            <w:hideMark/>
          </w:tcPr>
          <w:p w14:paraId="6057957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1B0CD0D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55B58CB2"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30E35D69"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4E2A3166" w14:textId="77777777" w:rsidTr="0040684E">
        <w:trPr>
          <w:trHeight w:val="67"/>
        </w:trPr>
        <w:tc>
          <w:tcPr>
            <w:tcW w:w="1261" w:type="dxa"/>
            <w:tcBorders>
              <w:top w:val="nil"/>
              <w:left w:val="nil"/>
              <w:bottom w:val="nil"/>
              <w:right w:val="nil"/>
            </w:tcBorders>
            <w:shd w:val="clear" w:color="auto" w:fill="auto"/>
            <w:noWrap/>
            <w:vAlign w:val="bottom"/>
            <w:hideMark/>
          </w:tcPr>
          <w:p w14:paraId="50A1009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4BA0A25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6C806BE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15B91CC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79926C7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0158E1F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49E1593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6529157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742A0E4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0C73EBD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562BED7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E422EA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C045B29"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69284B00" w14:textId="77777777" w:rsidTr="0040684E">
        <w:trPr>
          <w:trHeight w:val="67"/>
        </w:trPr>
        <w:tc>
          <w:tcPr>
            <w:tcW w:w="1261" w:type="dxa"/>
            <w:tcBorders>
              <w:top w:val="nil"/>
              <w:left w:val="nil"/>
              <w:bottom w:val="nil"/>
              <w:right w:val="nil"/>
            </w:tcBorders>
            <w:shd w:val="clear" w:color="auto" w:fill="auto"/>
            <w:noWrap/>
            <w:vAlign w:val="bottom"/>
            <w:hideMark/>
          </w:tcPr>
          <w:p w14:paraId="43B5F97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3730E54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69D9EAA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680CED06"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52EDFAE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0EBEAC0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43DA996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343AFC5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55EFC19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69E1AC5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119D8F8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6498D70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567F3530"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40684E" w:rsidRPr="003C31EF" w14:paraId="5DCA2769" w14:textId="77777777" w:rsidTr="0040684E">
        <w:trPr>
          <w:trHeight w:val="67"/>
        </w:trPr>
        <w:tc>
          <w:tcPr>
            <w:tcW w:w="5957" w:type="dxa"/>
            <w:gridSpan w:val="6"/>
            <w:tcBorders>
              <w:top w:val="nil"/>
              <w:left w:val="nil"/>
              <w:bottom w:val="nil"/>
              <w:right w:val="nil"/>
            </w:tcBorders>
            <w:shd w:val="clear" w:color="auto" w:fill="auto"/>
            <w:noWrap/>
            <w:vAlign w:val="bottom"/>
            <w:hideMark/>
          </w:tcPr>
          <w:p w14:paraId="49D233AA"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6:What is the tool you use the most on the Moodle?</w:t>
            </w:r>
          </w:p>
        </w:tc>
        <w:tc>
          <w:tcPr>
            <w:tcW w:w="737" w:type="dxa"/>
            <w:tcBorders>
              <w:top w:val="nil"/>
              <w:left w:val="nil"/>
              <w:bottom w:val="nil"/>
              <w:right w:val="nil"/>
            </w:tcBorders>
            <w:shd w:val="clear" w:color="auto" w:fill="auto"/>
            <w:noWrap/>
            <w:vAlign w:val="bottom"/>
            <w:hideMark/>
          </w:tcPr>
          <w:p w14:paraId="2014D37B"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969" w:type="dxa"/>
            <w:tcBorders>
              <w:top w:val="nil"/>
              <w:left w:val="nil"/>
              <w:bottom w:val="nil"/>
              <w:right w:val="nil"/>
            </w:tcBorders>
            <w:shd w:val="clear" w:color="auto" w:fill="auto"/>
            <w:noWrap/>
            <w:vAlign w:val="bottom"/>
            <w:hideMark/>
          </w:tcPr>
          <w:p w14:paraId="5A01DD8A"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149CD86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6026455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373E688E"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703DDC8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0426284"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3C31EF" w:rsidRPr="003C31EF" w14:paraId="0917210B" w14:textId="77777777" w:rsidTr="0040684E">
        <w:trPr>
          <w:trHeight w:val="67"/>
        </w:trPr>
        <w:tc>
          <w:tcPr>
            <w:tcW w:w="1261" w:type="dxa"/>
            <w:tcBorders>
              <w:top w:val="nil"/>
              <w:left w:val="nil"/>
              <w:bottom w:val="nil"/>
              <w:right w:val="nil"/>
            </w:tcBorders>
            <w:shd w:val="clear" w:color="auto" w:fill="auto"/>
            <w:noWrap/>
            <w:vAlign w:val="bottom"/>
            <w:hideMark/>
          </w:tcPr>
          <w:p w14:paraId="2F56CF9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61" w:type="dxa"/>
            <w:tcBorders>
              <w:top w:val="nil"/>
              <w:left w:val="nil"/>
              <w:bottom w:val="nil"/>
              <w:right w:val="nil"/>
            </w:tcBorders>
            <w:shd w:val="clear" w:color="auto" w:fill="auto"/>
            <w:noWrap/>
            <w:vAlign w:val="bottom"/>
            <w:hideMark/>
          </w:tcPr>
          <w:p w14:paraId="3066DC0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7512C76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693" w:type="dxa"/>
            <w:tcBorders>
              <w:top w:val="nil"/>
              <w:left w:val="nil"/>
              <w:bottom w:val="nil"/>
              <w:right w:val="nil"/>
            </w:tcBorders>
            <w:shd w:val="clear" w:color="auto" w:fill="auto"/>
            <w:noWrap/>
            <w:vAlign w:val="bottom"/>
            <w:hideMark/>
          </w:tcPr>
          <w:p w14:paraId="6C78F80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71" w:type="dxa"/>
            <w:tcBorders>
              <w:top w:val="nil"/>
              <w:left w:val="nil"/>
              <w:bottom w:val="nil"/>
              <w:right w:val="nil"/>
            </w:tcBorders>
            <w:shd w:val="clear" w:color="auto" w:fill="auto"/>
            <w:noWrap/>
            <w:vAlign w:val="bottom"/>
            <w:hideMark/>
          </w:tcPr>
          <w:p w14:paraId="77D14D75"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1275" w:type="dxa"/>
            <w:tcBorders>
              <w:top w:val="nil"/>
              <w:left w:val="nil"/>
              <w:bottom w:val="nil"/>
              <w:right w:val="nil"/>
            </w:tcBorders>
            <w:shd w:val="clear" w:color="auto" w:fill="auto"/>
            <w:noWrap/>
            <w:vAlign w:val="bottom"/>
            <w:hideMark/>
          </w:tcPr>
          <w:p w14:paraId="3395850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37" w:type="dxa"/>
            <w:tcBorders>
              <w:top w:val="nil"/>
              <w:left w:val="nil"/>
              <w:bottom w:val="nil"/>
              <w:right w:val="nil"/>
            </w:tcBorders>
            <w:shd w:val="clear" w:color="auto" w:fill="auto"/>
            <w:noWrap/>
            <w:vAlign w:val="bottom"/>
            <w:hideMark/>
          </w:tcPr>
          <w:p w14:paraId="0A1C48D0"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7A22180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09015EF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4A45AF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00432CB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2C16768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4CD753A"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40684E" w:rsidRPr="003C31EF" w14:paraId="2D1209D9" w14:textId="77777777" w:rsidTr="0040684E">
        <w:trPr>
          <w:trHeight w:val="67"/>
        </w:trPr>
        <w:tc>
          <w:tcPr>
            <w:tcW w:w="2523" w:type="dxa"/>
            <w:gridSpan w:val="2"/>
            <w:tcBorders>
              <w:top w:val="single" w:sz="4" w:space="0" w:color="auto"/>
              <w:left w:val="single" w:sz="4" w:space="0" w:color="auto"/>
              <w:bottom w:val="nil"/>
              <w:right w:val="single" w:sz="4" w:space="0" w:color="000000"/>
            </w:tcBorders>
            <w:shd w:val="clear" w:color="auto" w:fill="auto"/>
            <w:noWrap/>
            <w:vAlign w:val="bottom"/>
            <w:hideMark/>
          </w:tcPr>
          <w:p w14:paraId="575B56EC"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WORD</w:t>
            </w:r>
          </w:p>
        </w:tc>
        <w:tc>
          <w:tcPr>
            <w:tcW w:w="1386" w:type="dxa"/>
            <w:gridSpan w:val="2"/>
            <w:tcBorders>
              <w:top w:val="single" w:sz="4" w:space="0" w:color="auto"/>
              <w:left w:val="nil"/>
              <w:bottom w:val="nil"/>
              <w:right w:val="single" w:sz="4" w:space="0" w:color="000000"/>
            </w:tcBorders>
            <w:shd w:val="clear" w:color="auto" w:fill="auto"/>
            <w:noWrap/>
            <w:vAlign w:val="center"/>
            <w:hideMark/>
          </w:tcPr>
          <w:p w14:paraId="662270DA" w14:textId="77777777" w:rsidR="003C31EF" w:rsidRPr="003C31EF" w:rsidRDefault="003C31EF" w:rsidP="003C31EF">
            <w:pPr>
              <w:spacing w:after="0" w:line="240" w:lineRule="auto"/>
              <w:ind w:firstLineChars="100" w:firstLine="220"/>
              <w:jc w:val="left"/>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POWER POINT</w:t>
            </w:r>
          </w:p>
        </w:tc>
        <w:tc>
          <w:tcPr>
            <w:tcW w:w="2047" w:type="dxa"/>
            <w:gridSpan w:val="2"/>
            <w:tcBorders>
              <w:top w:val="single" w:sz="4" w:space="0" w:color="auto"/>
              <w:left w:val="nil"/>
              <w:bottom w:val="single" w:sz="4" w:space="0" w:color="auto"/>
              <w:right w:val="single" w:sz="4" w:space="0" w:color="000000"/>
            </w:tcBorders>
            <w:shd w:val="clear" w:color="auto" w:fill="auto"/>
            <w:noWrap/>
            <w:hideMark/>
          </w:tcPr>
          <w:p w14:paraId="52504239"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EXEL</w:t>
            </w:r>
          </w:p>
        </w:tc>
        <w:tc>
          <w:tcPr>
            <w:tcW w:w="737" w:type="dxa"/>
            <w:tcBorders>
              <w:top w:val="nil"/>
              <w:left w:val="nil"/>
              <w:bottom w:val="nil"/>
              <w:right w:val="nil"/>
            </w:tcBorders>
            <w:shd w:val="clear" w:color="auto" w:fill="auto"/>
            <w:noWrap/>
            <w:vAlign w:val="bottom"/>
            <w:hideMark/>
          </w:tcPr>
          <w:p w14:paraId="6C09552D"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969" w:type="dxa"/>
            <w:tcBorders>
              <w:top w:val="nil"/>
              <w:left w:val="nil"/>
              <w:bottom w:val="nil"/>
              <w:right w:val="nil"/>
            </w:tcBorders>
            <w:shd w:val="clear" w:color="auto" w:fill="auto"/>
            <w:noWrap/>
            <w:vAlign w:val="bottom"/>
            <w:hideMark/>
          </w:tcPr>
          <w:p w14:paraId="3D15A2B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020F708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255D2AD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024213C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3BFD088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753C8047"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40684E" w:rsidRPr="003C31EF" w14:paraId="1FB99982" w14:textId="77777777" w:rsidTr="0040684E">
        <w:trPr>
          <w:trHeight w:val="21"/>
        </w:trPr>
        <w:tc>
          <w:tcPr>
            <w:tcW w:w="2523"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14:paraId="28108C98"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8</w:t>
            </w:r>
          </w:p>
        </w:tc>
        <w:tc>
          <w:tcPr>
            <w:tcW w:w="1386"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14:paraId="1DEE76FE"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6</w:t>
            </w:r>
          </w:p>
        </w:tc>
        <w:tc>
          <w:tcPr>
            <w:tcW w:w="2047"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14:paraId="6057A498"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r w:rsidRPr="003C31EF">
              <w:rPr>
                <w:rFonts w:ascii="Calibri" w:eastAsia="Times New Roman" w:hAnsi="Calibri" w:cs="Calibri"/>
                <w:color w:val="000000"/>
                <w:sz w:val="22"/>
                <w:szCs w:val="22"/>
                <w:lang w:eastAsia="en-GB" w:bidi="ar-SA"/>
              </w:rPr>
              <w:t>6</w:t>
            </w:r>
          </w:p>
        </w:tc>
        <w:tc>
          <w:tcPr>
            <w:tcW w:w="737" w:type="dxa"/>
            <w:tcBorders>
              <w:top w:val="nil"/>
              <w:left w:val="nil"/>
              <w:bottom w:val="nil"/>
              <w:right w:val="nil"/>
            </w:tcBorders>
            <w:shd w:val="clear" w:color="auto" w:fill="auto"/>
            <w:noWrap/>
            <w:vAlign w:val="bottom"/>
            <w:hideMark/>
          </w:tcPr>
          <w:p w14:paraId="1D524F83" w14:textId="77777777" w:rsidR="003C31EF" w:rsidRPr="003C31EF" w:rsidRDefault="003C31EF" w:rsidP="003C31EF">
            <w:pPr>
              <w:spacing w:after="0" w:line="240" w:lineRule="auto"/>
              <w:jc w:val="center"/>
              <w:rPr>
                <w:rFonts w:ascii="Calibri" w:eastAsia="Times New Roman" w:hAnsi="Calibri" w:cs="Calibri"/>
                <w:color w:val="000000"/>
                <w:sz w:val="22"/>
                <w:szCs w:val="22"/>
                <w:lang w:eastAsia="en-GB" w:bidi="ar-SA"/>
              </w:rPr>
            </w:pPr>
          </w:p>
        </w:tc>
        <w:tc>
          <w:tcPr>
            <w:tcW w:w="969" w:type="dxa"/>
            <w:tcBorders>
              <w:top w:val="nil"/>
              <w:left w:val="nil"/>
              <w:bottom w:val="nil"/>
              <w:right w:val="nil"/>
            </w:tcBorders>
            <w:shd w:val="clear" w:color="auto" w:fill="auto"/>
            <w:noWrap/>
            <w:vAlign w:val="bottom"/>
            <w:hideMark/>
          </w:tcPr>
          <w:p w14:paraId="79C10477"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7CD54C0D"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DD3949F"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58F9620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72320D84"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053D6789"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r w:rsidR="0040684E" w:rsidRPr="003C31EF" w14:paraId="52DB3F17" w14:textId="77777777" w:rsidTr="0040684E">
        <w:trPr>
          <w:trHeight w:val="21"/>
        </w:trPr>
        <w:tc>
          <w:tcPr>
            <w:tcW w:w="2523" w:type="dxa"/>
            <w:gridSpan w:val="2"/>
            <w:vMerge/>
            <w:tcBorders>
              <w:top w:val="single" w:sz="4" w:space="0" w:color="auto"/>
              <w:left w:val="single" w:sz="4" w:space="0" w:color="auto"/>
              <w:bottom w:val="single" w:sz="4" w:space="0" w:color="000000"/>
              <w:right w:val="single" w:sz="4" w:space="0" w:color="000000"/>
            </w:tcBorders>
            <w:vAlign w:val="center"/>
            <w:hideMark/>
          </w:tcPr>
          <w:p w14:paraId="2E42E68C"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1386" w:type="dxa"/>
            <w:gridSpan w:val="2"/>
            <w:vMerge/>
            <w:tcBorders>
              <w:top w:val="single" w:sz="4" w:space="0" w:color="auto"/>
              <w:left w:val="single" w:sz="4" w:space="0" w:color="auto"/>
              <w:bottom w:val="single" w:sz="4" w:space="0" w:color="000000"/>
              <w:right w:val="single" w:sz="4" w:space="0" w:color="000000"/>
            </w:tcBorders>
            <w:vAlign w:val="center"/>
            <w:hideMark/>
          </w:tcPr>
          <w:p w14:paraId="579345ED"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2047" w:type="dxa"/>
            <w:gridSpan w:val="2"/>
            <w:vMerge/>
            <w:tcBorders>
              <w:top w:val="single" w:sz="4" w:space="0" w:color="auto"/>
              <w:left w:val="single" w:sz="4" w:space="0" w:color="auto"/>
              <w:bottom w:val="single" w:sz="4" w:space="0" w:color="000000"/>
              <w:right w:val="single" w:sz="4" w:space="0" w:color="000000"/>
            </w:tcBorders>
            <w:vAlign w:val="center"/>
            <w:hideMark/>
          </w:tcPr>
          <w:p w14:paraId="47EE705C" w14:textId="77777777" w:rsidR="003C31EF" w:rsidRPr="003C31EF" w:rsidRDefault="003C31EF" w:rsidP="003C31EF">
            <w:pPr>
              <w:spacing w:after="0" w:line="240" w:lineRule="auto"/>
              <w:jc w:val="left"/>
              <w:rPr>
                <w:rFonts w:ascii="Calibri" w:eastAsia="Times New Roman" w:hAnsi="Calibri" w:cs="Calibri"/>
                <w:color w:val="000000"/>
                <w:sz w:val="22"/>
                <w:szCs w:val="22"/>
                <w:lang w:eastAsia="en-GB" w:bidi="ar-SA"/>
              </w:rPr>
            </w:pPr>
          </w:p>
        </w:tc>
        <w:tc>
          <w:tcPr>
            <w:tcW w:w="737" w:type="dxa"/>
            <w:tcBorders>
              <w:top w:val="nil"/>
              <w:left w:val="nil"/>
              <w:bottom w:val="nil"/>
              <w:right w:val="nil"/>
            </w:tcBorders>
            <w:shd w:val="clear" w:color="auto" w:fill="auto"/>
            <w:noWrap/>
            <w:vAlign w:val="bottom"/>
            <w:hideMark/>
          </w:tcPr>
          <w:p w14:paraId="21595C68"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969" w:type="dxa"/>
            <w:tcBorders>
              <w:top w:val="nil"/>
              <w:left w:val="nil"/>
              <w:bottom w:val="nil"/>
              <w:right w:val="nil"/>
            </w:tcBorders>
            <w:shd w:val="clear" w:color="auto" w:fill="auto"/>
            <w:noWrap/>
            <w:vAlign w:val="bottom"/>
            <w:hideMark/>
          </w:tcPr>
          <w:p w14:paraId="7C3AB33B"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742" w:type="dxa"/>
            <w:tcBorders>
              <w:top w:val="nil"/>
              <w:left w:val="nil"/>
              <w:bottom w:val="nil"/>
              <w:right w:val="nil"/>
            </w:tcBorders>
            <w:shd w:val="clear" w:color="auto" w:fill="auto"/>
            <w:noWrap/>
            <w:vAlign w:val="bottom"/>
            <w:hideMark/>
          </w:tcPr>
          <w:p w14:paraId="72FADA23"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1C8F6CB9"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454AC05C"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2" w:type="dxa"/>
            <w:tcBorders>
              <w:top w:val="nil"/>
              <w:left w:val="nil"/>
              <w:bottom w:val="nil"/>
              <w:right w:val="nil"/>
            </w:tcBorders>
            <w:shd w:val="clear" w:color="auto" w:fill="auto"/>
            <w:noWrap/>
            <w:vAlign w:val="bottom"/>
            <w:hideMark/>
          </w:tcPr>
          <w:p w14:paraId="5FC26A61" w14:textId="77777777" w:rsidR="003C31EF" w:rsidRPr="003C31EF" w:rsidRDefault="003C31EF" w:rsidP="003C31EF">
            <w:pPr>
              <w:spacing w:after="0" w:line="240" w:lineRule="auto"/>
              <w:jc w:val="left"/>
              <w:rPr>
                <w:rFonts w:eastAsia="Times New Roman" w:cs="Times New Roman"/>
                <w:sz w:val="20"/>
                <w:szCs w:val="20"/>
                <w:lang w:eastAsia="en-GB" w:bidi="ar-SA"/>
              </w:rPr>
            </w:pPr>
          </w:p>
        </w:tc>
        <w:tc>
          <w:tcPr>
            <w:tcW w:w="343" w:type="dxa"/>
            <w:tcBorders>
              <w:top w:val="nil"/>
              <w:left w:val="nil"/>
              <w:bottom w:val="nil"/>
              <w:right w:val="nil"/>
            </w:tcBorders>
            <w:shd w:val="clear" w:color="auto" w:fill="auto"/>
            <w:noWrap/>
            <w:vAlign w:val="bottom"/>
            <w:hideMark/>
          </w:tcPr>
          <w:p w14:paraId="4077E6BA" w14:textId="77777777" w:rsidR="003C31EF" w:rsidRPr="003C31EF" w:rsidRDefault="003C31EF" w:rsidP="003C31EF">
            <w:pPr>
              <w:spacing w:after="0" w:line="240" w:lineRule="auto"/>
              <w:jc w:val="left"/>
              <w:rPr>
                <w:rFonts w:eastAsia="Times New Roman" w:cs="Times New Roman"/>
                <w:sz w:val="20"/>
                <w:szCs w:val="20"/>
                <w:lang w:eastAsia="en-GB" w:bidi="ar-SA"/>
              </w:rPr>
            </w:pPr>
          </w:p>
        </w:tc>
      </w:tr>
    </w:tbl>
    <w:p w14:paraId="5608C48D" w14:textId="25ADED7C" w:rsidR="00980B42" w:rsidRPr="00867C9E" w:rsidRDefault="00980B42" w:rsidP="00980B42"/>
    <w:sectPr w:rsidR="00980B42" w:rsidRPr="00867C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CC404" w14:textId="77777777" w:rsidR="00D01A24" w:rsidRDefault="00D01A24" w:rsidP="006B7053">
      <w:pPr>
        <w:spacing w:after="0" w:line="240" w:lineRule="auto"/>
      </w:pPr>
      <w:r>
        <w:separator/>
      </w:r>
    </w:p>
  </w:endnote>
  <w:endnote w:type="continuationSeparator" w:id="0">
    <w:p w14:paraId="240AD2F0" w14:textId="77777777" w:rsidR="00D01A24" w:rsidRDefault="00D01A24" w:rsidP="006B7053">
      <w:pPr>
        <w:spacing w:after="0" w:line="240" w:lineRule="auto"/>
      </w:pPr>
      <w:r>
        <w:continuationSeparator/>
      </w:r>
    </w:p>
  </w:endnote>
  <w:endnote w:type="continuationNotice" w:id="1">
    <w:p w14:paraId="78046414" w14:textId="77777777" w:rsidR="009E18E6" w:rsidRDefault="009E18E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rlito">
    <w:altName w:val="Arial"/>
    <w:panose1 w:val="020B0604020202020204"/>
    <w:charset w:val="00"/>
    <w:family w:val="swiss"/>
    <w:pitch w:val="variable"/>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6BD3B" w14:textId="77777777" w:rsidR="00D01A24" w:rsidRDefault="00D01A24" w:rsidP="006B7053">
      <w:pPr>
        <w:spacing w:after="0" w:line="240" w:lineRule="auto"/>
      </w:pPr>
      <w:r>
        <w:separator/>
      </w:r>
    </w:p>
  </w:footnote>
  <w:footnote w:type="continuationSeparator" w:id="0">
    <w:p w14:paraId="40A6C816" w14:textId="77777777" w:rsidR="00D01A24" w:rsidRDefault="00D01A24" w:rsidP="006B7053">
      <w:pPr>
        <w:spacing w:after="0" w:line="240" w:lineRule="auto"/>
      </w:pPr>
      <w:r>
        <w:continuationSeparator/>
      </w:r>
    </w:p>
  </w:footnote>
  <w:footnote w:type="continuationNotice" w:id="1">
    <w:p w14:paraId="3F6378AD" w14:textId="77777777" w:rsidR="009E18E6" w:rsidRDefault="009E18E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B1972"/>
    <w:multiLevelType w:val="hybridMultilevel"/>
    <w:tmpl w:val="C1CADBF0"/>
    <w:lvl w:ilvl="0" w:tplc="F7982A16">
      <w:start w:val="1"/>
      <w:numFmt w:val="decimal"/>
      <w:lvlText w:val="%1."/>
      <w:lvlJc w:val="left"/>
      <w:pPr>
        <w:ind w:left="720" w:hanging="360"/>
      </w:pPr>
      <w:rPr>
        <w:rFonts w:hint="default"/>
      </w:rPr>
    </w:lvl>
    <w:lvl w:ilvl="1" w:tplc="EAB82EB4" w:tentative="1">
      <w:start w:val="1"/>
      <w:numFmt w:val="lowerLetter"/>
      <w:lvlText w:val="%2."/>
      <w:lvlJc w:val="left"/>
      <w:pPr>
        <w:ind w:left="1440" w:hanging="360"/>
      </w:pPr>
    </w:lvl>
    <w:lvl w:ilvl="2" w:tplc="35E06438" w:tentative="1">
      <w:start w:val="1"/>
      <w:numFmt w:val="lowerRoman"/>
      <w:lvlText w:val="%3."/>
      <w:lvlJc w:val="right"/>
      <w:pPr>
        <w:ind w:left="2160" w:hanging="180"/>
      </w:pPr>
    </w:lvl>
    <w:lvl w:ilvl="3" w:tplc="50E27D38" w:tentative="1">
      <w:start w:val="1"/>
      <w:numFmt w:val="decimal"/>
      <w:lvlText w:val="%4."/>
      <w:lvlJc w:val="left"/>
      <w:pPr>
        <w:ind w:left="2880" w:hanging="360"/>
      </w:pPr>
    </w:lvl>
    <w:lvl w:ilvl="4" w:tplc="68A888C0" w:tentative="1">
      <w:start w:val="1"/>
      <w:numFmt w:val="lowerLetter"/>
      <w:lvlText w:val="%5."/>
      <w:lvlJc w:val="left"/>
      <w:pPr>
        <w:ind w:left="3600" w:hanging="360"/>
      </w:pPr>
    </w:lvl>
    <w:lvl w:ilvl="5" w:tplc="C2C81BDE" w:tentative="1">
      <w:start w:val="1"/>
      <w:numFmt w:val="lowerRoman"/>
      <w:lvlText w:val="%6."/>
      <w:lvlJc w:val="right"/>
      <w:pPr>
        <w:ind w:left="4320" w:hanging="180"/>
      </w:pPr>
    </w:lvl>
    <w:lvl w:ilvl="6" w:tplc="596CF942" w:tentative="1">
      <w:start w:val="1"/>
      <w:numFmt w:val="decimal"/>
      <w:lvlText w:val="%7."/>
      <w:lvlJc w:val="left"/>
      <w:pPr>
        <w:ind w:left="5040" w:hanging="360"/>
      </w:pPr>
    </w:lvl>
    <w:lvl w:ilvl="7" w:tplc="F6B29FF0" w:tentative="1">
      <w:start w:val="1"/>
      <w:numFmt w:val="lowerLetter"/>
      <w:lvlText w:val="%8."/>
      <w:lvlJc w:val="left"/>
      <w:pPr>
        <w:ind w:left="5760" w:hanging="360"/>
      </w:pPr>
    </w:lvl>
    <w:lvl w:ilvl="8" w:tplc="31365A38" w:tentative="1">
      <w:start w:val="1"/>
      <w:numFmt w:val="lowerRoman"/>
      <w:lvlText w:val="%9."/>
      <w:lvlJc w:val="right"/>
      <w:pPr>
        <w:ind w:left="6480" w:hanging="180"/>
      </w:pPr>
    </w:lvl>
  </w:abstractNum>
  <w:abstractNum w:abstractNumId="1" w15:restartNumberingAfterBreak="0">
    <w:nsid w:val="250E35D7"/>
    <w:multiLevelType w:val="hybridMultilevel"/>
    <w:tmpl w:val="2EE434EA"/>
    <w:lvl w:ilvl="0" w:tplc="99861CD4">
      <w:start w:val="1"/>
      <w:numFmt w:val="decimal"/>
      <w:lvlText w:val="%1."/>
      <w:lvlJc w:val="left"/>
      <w:pPr>
        <w:ind w:left="720" w:hanging="360"/>
      </w:pPr>
      <w:rPr>
        <w:rFonts w:hint="default"/>
      </w:rPr>
    </w:lvl>
    <w:lvl w:ilvl="1" w:tplc="62246D62" w:tentative="1">
      <w:start w:val="1"/>
      <w:numFmt w:val="lowerLetter"/>
      <w:lvlText w:val="%2."/>
      <w:lvlJc w:val="left"/>
      <w:pPr>
        <w:ind w:left="1440" w:hanging="360"/>
      </w:pPr>
    </w:lvl>
    <w:lvl w:ilvl="2" w:tplc="C7E074C8" w:tentative="1">
      <w:start w:val="1"/>
      <w:numFmt w:val="lowerRoman"/>
      <w:lvlText w:val="%3."/>
      <w:lvlJc w:val="right"/>
      <w:pPr>
        <w:ind w:left="2160" w:hanging="180"/>
      </w:pPr>
    </w:lvl>
    <w:lvl w:ilvl="3" w:tplc="9DE04B24" w:tentative="1">
      <w:start w:val="1"/>
      <w:numFmt w:val="decimal"/>
      <w:lvlText w:val="%4."/>
      <w:lvlJc w:val="left"/>
      <w:pPr>
        <w:ind w:left="2880" w:hanging="360"/>
      </w:pPr>
    </w:lvl>
    <w:lvl w:ilvl="4" w:tplc="F982A740" w:tentative="1">
      <w:start w:val="1"/>
      <w:numFmt w:val="lowerLetter"/>
      <w:lvlText w:val="%5."/>
      <w:lvlJc w:val="left"/>
      <w:pPr>
        <w:ind w:left="3600" w:hanging="360"/>
      </w:pPr>
    </w:lvl>
    <w:lvl w:ilvl="5" w:tplc="D60C33F2" w:tentative="1">
      <w:start w:val="1"/>
      <w:numFmt w:val="lowerRoman"/>
      <w:lvlText w:val="%6."/>
      <w:lvlJc w:val="right"/>
      <w:pPr>
        <w:ind w:left="4320" w:hanging="180"/>
      </w:pPr>
    </w:lvl>
    <w:lvl w:ilvl="6" w:tplc="331E84C4" w:tentative="1">
      <w:start w:val="1"/>
      <w:numFmt w:val="decimal"/>
      <w:lvlText w:val="%7."/>
      <w:lvlJc w:val="left"/>
      <w:pPr>
        <w:ind w:left="5040" w:hanging="360"/>
      </w:pPr>
    </w:lvl>
    <w:lvl w:ilvl="7" w:tplc="E2E62B8A" w:tentative="1">
      <w:start w:val="1"/>
      <w:numFmt w:val="lowerLetter"/>
      <w:lvlText w:val="%8."/>
      <w:lvlJc w:val="left"/>
      <w:pPr>
        <w:ind w:left="5760" w:hanging="360"/>
      </w:pPr>
    </w:lvl>
    <w:lvl w:ilvl="8" w:tplc="A20AFE90" w:tentative="1">
      <w:start w:val="1"/>
      <w:numFmt w:val="lowerRoman"/>
      <w:lvlText w:val="%9."/>
      <w:lvlJc w:val="right"/>
      <w:pPr>
        <w:ind w:left="6480" w:hanging="180"/>
      </w:pPr>
    </w:lvl>
  </w:abstractNum>
  <w:abstractNum w:abstractNumId="2" w15:restartNumberingAfterBreak="0">
    <w:nsid w:val="362A1EFB"/>
    <w:multiLevelType w:val="hybridMultilevel"/>
    <w:tmpl w:val="205A60A0"/>
    <w:lvl w:ilvl="0" w:tplc="403EE5A8">
      <w:start w:val="1"/>
      <w:numFmt w:val="decimal"/>
      <w:lvlText w:val="%1."/>
      <w:lvlJc w:val="left"/>
      <w:pPr>
        <w:ind w:left="720" w:hanging="360"/>
      </w:pPr>
      <w:rPr>
        <w:rFonts w:hint="default"/>
      </w:rPr>
    </w:lvl>
    <w:lvl w:ilvl="1" w:tplc="F63C1368" w:tentative="1">
      <w:start w:val="1"/>
      <w:numFmt w:val="lowerLetter"/>
      <w:lvlText w:val="%2."/>
      <w:lvlJc w:val="left"/>
      <w:pPr>
        <w:ind w:left="1440" w:hanging="360"/>
      </w:pPr>
    </w:lvl>
    <w:lvl w:ilvl="2" w:tplc="D962017C" w:tentative="1">
      <w:start w:val="1"/>
      <w:numFmt w:val="lowerRoman"/>
      <w:lvlText w:val="%3."/>
      <w:lvlJc w:val="right"/>
      <w:pPr>
        <w:ind w:left="2160" w:hanging="180"/>
      </w:pPr>
    </w:lvl>
    <w:lvl w:ilvl="3" w:tplc="66B81556" w:tentative="1">
      <w:start w:val="1"/>
      <w:numFmt w:val="decimal"/>
      <w:lvlText w:val="%4."/>
      <w:lvlJc w:val="left"/>
      <w:pPr>
        <w:ind w:left="2880" w:hanging="360"/>
      </w:pPr>
    </w:lvl>
    <w:lvl w:ilvl="4" w:tplc="F106097E" w:tentative="1">
      <w:start w:val="1"/>
      <w:numFmt w:val="lowerLetter"/>
      <w:lvlText w:val="%5."/>
      <w:lvlJc w:val="left"/>
      <w:pPr>
        <w:ind w:left="3600" w:hanging="360"/>
      </w:pPr>
    </w:lvl>
    <w:lvl w:ilvl="5" w:tplc="71926D38" w:tentative="1">
      <w:start w:val="1"/>
      <w:numFmt w:val="lowerRoman"/>
      <w:lvlText w:val="%6."/>
      <w:lvlJc w:val="right"/>
      <w:pPr>
        <w:ind w:left="4320" w:hanging="180"/>
      </w:pPr>
    </w:lvl>
    <w:lvl w:ilvl="6" w:tplc="5E322C0A" w:tentative="1">
      <w:start w:val="1"/>
      <w:numFmt w:val="decimal"/>
      <w:lvlText w:val="%7."/>
      <w:lvlJc w:val="left"/>
      <w:pPr>
        <w:ind w:left="5040" w:hanging="360"/>
      </w:pPr>
    </w:lvl>
    <w:lvl w:ilvl="7" w:tplc="E1D2EAF8" w:tentative="1">
      <w:start w:val="1"/>
      <w:numFmt w:val="lowerLetter"/>
      <w:lvlText w:val="%8."/>
      <w:lvlJc w:val="left"/>
      <w:pPr>
        <w:ind w:left="5760" w:hanging="360"/>
      </w:pPr>
    </w:lvl>
    <w:lvl w:ilvl="8" w:tplc="D4A0A066" w:tentative="1">
      <w:start w:val="1"/>
      <w:numFmt w:val="lowerRoman"/>
      <w:lvlText w:val="%9."/>
      <w:lvlJc w:val="right"/>
      <w:pPr>
        <w:ind w:left="6480" w:hanging="180"/>
      </w:pPr>
    </w:lvl>
  </w:abstractNum>
  <w:abstractNum w:abstractNumId="3" w15:restartNumberingAfterBreak="0">
    <w:nsid w:val="36730F92"/>
    <w:multiLevelType w:val="hybridMultilevel"/>
    <w:tmpl w:val="0FE05DB6"/>
    <w:lvl w:ilvl="0" w:tplc="122694A4">
      <w:start w:val="1"/>
      <w:numFmt w:val="decimal"/>
      <w:lvlText w:val="%1."/>
      <w:lvlJc w:val="left"/>
      <w:pPr>
        <w:ind w:left="720" w:hanging="360"/>
      </w:pPr>
      <w:rPr>
        <w:rFonts w:hint="default"/>
      </w:rPr>
    </w:lvl>
    <w:lvl w:ilvl="1" w:tplc="BCB01DE4" w:tentative="1">
      <w:start w:val="1"/>
      <w:numFmt w:val="lowerLetter"/>
      <w:lvlText w:val="%2."/>
      <w:lvlJc w:val="left"/>
      <w:pPr>
        <w:ind w:left="1440" w:hanging="360"/>
      </w:pPr>
    </w:lvl>
    <w:lvl w:ilvl="2" w:tplc="163EA632" w:tentative="1">
      <w:start w:val="1"/>
      <w:numFmt w:val="lowerRoman"/>
      <w:lvlText w:val="%3."/>
      <w:lvlJc w:val="right"/>
      <w:pPr>
        <w:ind w:left="2160" w:hanging="180"/>
      </w:pPr>
    </w:lvl>
    <w:lvl w:ilvl="3" w:tplc="6254A2E0" w:tentative="1">
      <w:start w:val="1"/>
      <w:numFmt w:val="decimal"/>
      <w:lvlText w:val="%4."/>
      <w:lvlJc w:val="left"/>
      <w:pPr>
        <w:ind w:left="2880" w:hanging="360"/>
      </w:pPr>
    </w:lvl>
    <w:lvl w:ilvl="4" w:tplc="17EACFE0" w:tentative="1">
      <w:start w:val="1"/>
      <w:numFmt w:val="lowerLetter"/>
      <w:lvlText w:val="%5."/>
      <w:lvlJc w:val="left"/>
      <w:pPr>
        <w:ind w:left="3600" w:hanging="360"/>
      </w:pPr>
    </w:lvl>
    <w:lvl w:ilvl="5" w:tplc="63845E1A" w:tentative="1">
      <w:start w:val="1"/>
      <w:numFmt w:val="lowerRoman"/>
      <w:lvlText w:val="%6."/>
      <w:lvlJc w:val="right"/>
      <w:pPr>
        <w:ind w:left="4320" w:hanging="180"/>
      </w:pPr>
    </w:lvl>
    <w:lvl w:ilvl="6" w:tplc="841CB324" w:tentative="1">
      <w:start w:val="1"/>
      <w:numFmt w:val="decimal"/>
      <w:lvlText w:val="%7."/>
      <w:lvlJc w:val="left"/>
      <w:pPr>
        <w:ind w:left="5040" w:hanging="360"/>
      </w:pPr>
    </w:lvl>
    <w:lvl w:ilvl="7" w:tplc="195C6822" w:tentative="1">
      <w:start w:val="1"/>
      <w:numFmt w:val="lowerLetter"/>
      <w:lvlText w:val="%8."/>
      <w:lvlJc w:val="left"/>
      <w:pPr>
        <w:ind w:left="5760" w:hanging="360"/>
      </w:pPr>
    </w:lvl>
    <w:lvl w:ilvl="8" w:tplc="53B49A3C" w:tentative="1">
      <w:start w:val="1"/>
      <w:numFmt w:val="lowerRoman"/>
      <w:lvlText w:val="%9."/>
      <w:lvlJc w:val="right"/>
      <w:pPr>
        <w:ind w:left="6480" w:hanging="180"/>
      </w:pPr>
    </w:lvl>
  </w:abstractNum>
  <w:abstractNum w:abstractNumId="4" w15:restartNumberingAfterBreak="0">
    <w:nsid w:val="64B413F5"/>
    <w:multiLevelType w:val="hybridMultilevel"/>
    <w:tmpl w:val="195C3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CE4350"/>
    <w:multiLevelType w:val="hybridMultilevel"/>
    <w:tmpl w:val="4A224EDE"/>
    <w:lvl w:ilvl="0" w:tplc="1C08CE20">
      <w:start w:val="1"/>
      <w:numFmt w:val="decimal"/>
      <w:lvlText w:val="%1."/>
      <w:lvlJc w:val="left"/>
      <w:pPr>
        <w:ind w:left="1985" w:hanging="567"/>
        <w:jc w:val="left"/>
      </w:pPr>
      <w:rPr>
        <w:rFonts w:ascii="Carlito" w:eastAsia="Carlito" w:hAnsi="Carlito" w:cs="Carlito" w:hint="default"/>
        <w:w w:val="100"/>
        <w:sz w:val="22"/>
        <w:szCs w:val="22"/>
        <w:lang w:val="en-US" w:eastAsia="en-US" w:bidi="ar-SA"/>
      </w:rPr>
    </w:lvl>
    <w:lvl w:ilvl="1" w:tplc="1BC80D80">
      <w:numFmt w:val="bullet"/>
      <w:lvlText w:val="•"/>
      <w:lvlJc w:val="left"/>
      <w:pPr>
        <w:ind w:left="2972" w:hanging="567"/>
      </w:pPr>
      <w:rPr>
        <w:rFonts w:hint="default"/>
        <w:lang w:val="en-US" w:eastAsia="en-US" w:bidi="ar-SA"/>
      </w:rPr>
    </w:lvl>
    <w:lvl w:ilvl="2" w:tplc="26500D8A">
      <w:numFmt w:val="bullet"/>
      <w:lvlText w:val="•"/>
      <w:lvlJc w:val="left"/>
      <w:pPr>
        <w:ind w:left="3965" w:hanging="567"/>
      </w:pPr>
      <w:rPr>
        <w:rFonts w:hint="default"/>
        <w:lang w:val="en-US" w:eastAsia="en-US" w:bidi="ar-SA"/>
      </w:rPr>
    </w:lvl>
    <w:lvl w:ilvl="3" w:tplc="CB3C3DCE">
      <w:numFmt w:val="bullet"/>
      <w:lvlText w:val="•"/>
      <w:lvlJc w:val="left"/>
      <w:pPr>
        <w:ind w:left="4957" w:hanging="567"/>
      </w:pPr>
      <w:rPr>
        <w:rFonts w:hint="default"/>
        <w:lang w:val="en-US" w:eastAsia="en-US" w:bidi="ar-SA"/>
      </w:rPr>
    </w:lvl>
    <w:lvl w:ilvl="4" w:tplc="78CED8B2">
      <w:numFmt w:val="bullet"/>
      <w:lvlText w:val="•"/>
      <w:lvlJc w:val="left"/>
      <w:pPr>
        <w:ind w:left="5950" w:hanging="567"/>
      </w:pPr>
      <w:rPr>
        <w:rFonts w:hint="default"/>
        <w:lang w:val="en-US" w:eastAsia="en-US" w:bidi="ar-SA"/>
      </w:rPr>
    </w:lvl>
    <w:lvl w:ilvl="5" w:tplc="CE1E0538">
      <w:numFmt w:val="bullet"/>
      <w:lvlText w:val="•"/>
      <w:lvlJc w:val="left"/>
      <w:pPr>
        <w:ind w:left="6943" w:hanging="567"/>
      </w:pPr>
      <w:rPr>
        <w:rFonts w:hint="default"/>
        <w:lang w:val="en-US" w:eastAsia="en-US" w:bidi="ar-SA"/>
      </w:rPr>
    </w:lvl>
    <w:lvl w:ilvl="6" w:tplc="951825EC">
      <w:numFmt w:val="bullet"/>
      <w:lvlText w:val="•"/>
      <w:lvlJc w:val="left"/>
      <w:pPr>
        <w:ind w:left="7935" w:hanging="567"/>
      </w:pPr>
      <w:rPr>
        <w:rFonts w:hint="default"/>
        <w:lang w:val="en-US" w:eastAsia="en-US" w:bidi="ar-SA"/>
      </w:rPr>
    </w:lvl>
    <w:lvl w:ilvl="7" w:tplc="173A9086">
      <w:numFmt w:val="bullet"/>
      <w:lvlText w:val="•"/>
      <w:lvlJc w:val="left"/>
      <w:pPr>
        <w:ind w:left="8928" w:hanging="567"/>
      </w:pPr>
      <w:rPr>
        <w:rFonts w:hint="default"/>
        <w:lang w:val="en-US" w:eastAsia="en-US" w:bidi="ar-SA"/>
      </w:rPr>
    </w:lvl>
    <w:lvl w:ilvl="8" w:tplc="02E8D22E">
      <w:numFmt w:val="bullet"/>
      <w:lvlText w:val="•"/>
      <w:lvlJc w:val="left"/>
      <w:pPr>
        <w:ind w:left="9921" w:hanging="567"/>
      </w:pPr>
      <w:rPr>
        <w:rFonts w:hint="default"/>
        <w:lang w:val="en-US" w:eastAsia="en-US" w:bidi="ar-SA"/>
      </w:rPr>
    </w:lvl>
  </w:abstractNum>
  <w:num w:numId="1">
    <w:abstractNumId w:val="1"/>
  </w:num>
  <w:num w:numId="2">
    <w:abstractNumId w:val="2"/>
  </w:num>
  <w:num w:numId="3">
    <w:abstractNumId w:val="3"/>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F2817"/>
    <w:rsid w:val="000168C9"/>
    <w:rsid w:val="000422FE"/>
    <w:rsid w:val="000802A0"/>
    <w:rsid w:val="00095C05"/>
    <w:rsid w:val="000B748B"/>
    <w:rsid w:val="000D27F2"/>
    <w:rsid w:val="0013285B"/>
    <w:rsid w:val="001A6D74"/>
    <w:rsid w:val="002B4682"/>
    <w:rsid w:val="002F2817"/>
    <w:rsid w:val="00346C4B"/>
    <w:rsid w:val="003C31EF"/>
    <w:rsid w:val="003E2E7C"/>
    <w:rsid w:val="0040684E"/>
    <w:rsid w:val="004E1D3D"/>
    <w:rsid w:val="005079A1"/>
    <w:rsid w:val="00670BFD"/>
    <w:rsid w:val="006B7053"/>
    <w:rsid w:val="00723DEC"/>
    <w:rsid w:val="00780CFF"/>
    <w:rsid w:val="008560B3"/>
    <w:rsid w:val="00861A7A"/>
    <w:rsid w:val="00867C9E"/>
    <w:rsid w:val="00895519"/>
    <w:rsid w:val="008F557B"/>
    <w:rsid w:val="009440B2"/>
    <w:rsid w:val="00980B42"/>
    <w:rsid w:val="009C6D8C"/>
    <w:rsid w:val="009E18E6"/>
    <w:rsid w:val="009F4885"/>
    <w:rsid w:val="00AD6AC4"/>
    <w:rsid w:val="00B74277"/>
    <w:rsid w:val="00C0373D"/>
    <w:rsid w:val="00CE65BE"/>
    <w:rsid w:val="00CF6CD2"/>
    <w:rsid w:val="00D01A24"/>
    <w:rsid w:val="00D2659C"/>
    <w:rsid w:val="00E3368C"/>
    <w:rsid w:val="00F30D4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DD6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0B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F2817"/>
    <w:pPr>
      <w:keepNext/>
      <w:keepLines/>
      <w:spacing w:before="480" w:after="0"/>
      <w:outlineLvl w:val="0"/>
    </w:pPr>
    <w:rPr>
      <w:rFonts w:eastAsiaTheme="majorEastAsia" w:cstheme="majorBidi"/>
      <w:b/>
      <w:bCs/>
      <w:color w:val="365F91" w:themeColor="accent1" w:themeShade="BF"/>
      <w:sz w:val="32"/>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817"/>
    <w:rPr>
      <w:rFonts w:ascii="Times New Roman" w:eastAsiaTheme="majorEastAsia" w:hAnsi="Times New Roman" w:cstheme="majorBidi"/>
      <w:b/>
      <w:bCs/>
      <w:color w:val="365F91" w:themeColor="accent1" w:themeShade="BF"/>
      <w:sz w:val="32"/>
      <w:szCs w:val="35"/>
    </w:rPr>
  </w:style>
  <w:style w:type="paragraph" w:styleId="ListParagraph">
    <w:name w:val="List Paragraph"/>
    <w:basedOn w:val="Normal"/>
    <w:uiPriority w:val="34"/>
    <w:qFormat/>
    <w:rsid w:val="00980B42"/>
    <w:pPr>
      <w:ind w:left="720"/>
      <w:contextualSpacing/>
    </w:pPr>
  </w:style>
  <w:style w:type="table" w:styleId="TableGrid">
    <w:name w:val="Table Grid"/>
    <w:basedOn w:val="TableNormal"/>
    <w:uiPriority w:val="59"/>
    <w:rsid w:val="00980B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4E1D3D"/>
    <w:pPr>
      <w:spacing w:line="276" w:lineRule="auto"/>
      <w:jc w:val="left"/>
      <w:outlineLvl w:val="9"/>
    </w:pPr>
    <w:rPr>
      <w:rFonts w:asciiTheme="majorHAnsi" w:hAnsiTheme="majorHAnsi"/>
      <w:sz w:val="28"/>
      <w:szCs w:val="28"/>
      <w:lang w:val="en-US" w:eastAsia="ja-JP" w:bidi="ar-SA"/>
    </w:rPr>
  </w:style>
  <w:style w:type="paragraph" w:styleId="TOC1">
    <w:name w:val="toc 1"/>
    <w:basedOn w:val="Normal"/>
    <w:next w:val="Normal"/>
    <w:autoRedefine/>
    <w:uiPriority w:val="39"/>
    <w:unhideWhenUsed/>
    <w:rsid w:val="004E1D3D"/>
    <w:pPr>
      <w:spacing w:after="100"/>
    </w:pPr>
  </w:style>
  <w:style w:type="character" w:styleId="Hyperlink">
    <w:name w:val="Hyperlink"/>
    <w:basedOn w:val="DefaultParagraphFont"/>
    <w:uiPriority w:val="99"/>
    <w:unhideWhenUsed/>
    <w:rsid w:val="004E1D3D"/>
    <w:rPr>
      <w:color w:val="0000FF" w:themeColor="hyperlink"/>
      <w:u w:val="single"/>
    </w:rPr>
  </w:style>
  <w:style w:type="paragraph" w:styleId="BalloonText">
    <w:name w:val="Balloon Text"/>
    <w:basedOn w:val="Normal"/>
    <w:link w:val="BalloonTextChar"/>
    <w:uiPriority w:val="99"/>
    <w:semiHidden/>
    <w:unhideWhenUsed/>
    <w:rsid w:val="004E1D3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E1D3D"/>
    <w:rPr>
      <w:rFonts w:ascii="Tahoma" w:hAnsi="Tahoma" w:cs="Tahoma"/>
      <w:sz w:val="16"/>
      <w:szCs w:val="20"/>
    </w:rPr>
  </w:style>
  <w:style w:type="paragraph" w:styleId="Header">
    <w:name w:val="header"/>
    <w:basedOn w:val="Normal"/>
    <w:link w:val="HeaderChar"/>
    <w:uiPriority w:val="99"/>
    <w:unhideWhenUsed/>
    <w:rsid w:val="006B70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7053"/>
    <w:rPr>
      <w:rFonts w:ascii="Times New Roman" w:hAnsi="Times New Roman"/>
      <w:sz w:val="24"/>
    </w:rPr>
  </w:style>
  <w:style w:type="paragraph" w:styleId="Footer">
    <w:name w:val="footer"/>
    <w:basedOn w:val="Normal"/>
    <w:link w:val="FooterChar"/>
    <w:uiPriority w:val="99"/>
    <w:unhideWhenUsed/>
    <w:rsid w:val="006B70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705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1232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47A5AB-57DF-41CC-8AF8-6AC050AE8C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2711</Words>
  <Characters>15454</Characters>
  <Application>Microsoft Office Word</Application>
  <DocSecurity>0</DocSecurity>
  <Lines>128</Lines>
  <Paragraphs>36</Paragraphs>
  <ScaleCrop>false</ScaleCrop>
  <Company/>
  <LinksUpToDate>false</LinksUpToDate>
  <CharactersWithSpaces>18129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2022-05-02T21:52:00Z</dcterms:created>
  <dcterms:modified xsi:type="dcterms:W3CDTF">2022-05-02T21:52:00Z</dcterms:modified>
</cp:coreProperties>
</file>