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b w:val="1"/>
          <w:sz w:val="44"/>
          <w:szCs w:val="44"/>
        </w:rPr>
      </w:pPr>
      <w:r w:rsidDel="00000000" w:rsidR="00000000" w:rsidRPr="00000000">
        <w:rPr>
          <w:b w:val="1"/>
          <w:sz w:val="44"/>
          <w:szCs w:val="44"/>
          <w:rtl w:val="0"/>
        </w:rPr>
        <w:t xml:space="preserve">Community Engagement </w:t>
      </w:r>
    </w:p>
    <w:p w:rsidR="00000000" w:rsidDel="00000000" w:rsidP="00000000" w:rsidRDefault="00000000" w:rsidRPr="00000000" w14:paraId="00000007">
      <w:pPr>
        <w:jc w:val="center"/>
        <w:rPr>
          <w:b w:val="1"/>
          <w:sz w:val="40"/>
          <w:szCs w:val="40"/>
        </w:rPr>
      </w:pPr>
      <w:r w:rsidDel="00000000" w:rsidR="00000000" w:rsidRPr="00000000">
        <w:rPr>
          <w:b w:val="1"/>
          <w:sz w:val="40"/>
          <w:szCs w:val="40"/>
          <w:rtl w:val="0"/>
        </w:rPr>
        <w:t xml:space="preserve">LCBB4002</w:t>
      </w:r>
    </w:p>
    <w:p w:rsidR="00000000" w:rsidDel="00000000" w:rsidP="00000000" w:rsidRDefault="00000000" w:rsidRPr="00000000" w14:paraId="00000008">
      <w:pPr>
        <w:jc w:val="center"/>
        <w:rPr>
          <w:b w:val="1"/>
          <w:sz w:val="40"/>
          <w:szCs w:val="40"/>
        </w:rPr>
      </w:pPr>
      <w:r w:rsidDel="00000000" w:rsidR="00000000" w:rsidRPr="00000000">
        <w:rPr>
          <w:b w:val="1"/>
          <w:sz w:val="40"/>
          <w:szCs w:val="40"/>
          <w:rtl w:val="0"/>
        </w:rPr>
        <w:t xml:space="preserve">Lidl SWOT Analysis</w:t>
      </w:r>
    </w:p>
    <w:p w:rsidR="00000000" w:rsidDel="00000000" w:rsidP="00000000" w:rsidRDefault="00000000" w:rsidRPr="00000000" w14:paraId="00000009">
      <w:pPr>
        <w:jc w:val="center"/>
        <w:rPr>
          <w:b w:val="1"/>
          <w:sz w:val="40"/>
          <w:szCs w:val="40"/>
        </w:rPr>
      </w:pP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Student Name: Georgi Dimitrov</w:t>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Student ID: 1917423</w:t>
      </w:r>
    </w:p>
    <w:p w:rsidR="00000000" w:rsidDel="00000000" w:rsidP="00000000" w:rsidRDefault="00000000" w:rsidRPr="00000000" w14:paraId="0000000C">
      <w:pPr>
        <w:jc w:val="center"/>
        <w:rPr>
          <w:b w:val="1"/>
          <w:sz w:val="28"/>
          <w:szCs w:val="28"/>
        </w:rPr>
      </w:pPr>
      <w:r w:rsidDel="00000000" w:rsidR="00000000" w:rsidRPr="00000000">
        <w:rPr>
          <w:b w:val="1"/>
          <w:sz w:val="28"/>
          <w:szCs w:val="28"/>
          <w:rtl w:val="0"/>
        </w:rPr>
        <w:t xml:space="preserve">Lecturer Name: Dr. Toyin Adisa</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ind w:left="0" w:hanging="86"/>
        <w:rPr/>
      </w:pP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hanging="86"/>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and Their Expectation</w:t>
              <w:tab/>
              <w:t xml:space="preserve">4</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the Employee</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Manager and It's the importance</w:t>
              <w:tab/>
              <w:t xml:space="preserve">5</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Required Skill and Knowledge for a Manager</w:t>
              <w:tab/>
              <w:t xml:space="preserve">5</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 for a Manager</w:t>
              <w:tab/>
              <w:t xml:space="preserve">6</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86"/>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pStyle w:val="Heading1"/>
        <w:rPr/>
      </w:pPr>
      <w:bookmarkStart w:colFirst="0" w:colLast="0" w:name="_gjdgxs" w:id="0"/>
      <w:bookmarkEnd w:id="0"/>
      <w:r w:rsidDel="00000000" w:rsidR="00000000" w:rsidRPr="00000000">
        <w:rPr>
          <w:rtl w:val="0"/>
        </w:rPr>
      </w:r>
    </w:p>
    <w:p w:rsidR="00000000" w:rsidDel="00000000" w:rsidP="00000000" w:rsidRDefault="00000000" w:rsidRPr="00000000" w14:paraId="00000023">
      <w:pPr>
        <w:pStyle w:val="Heading1"/>
        <w:rPr/>
      </w:pPr>
      <w:r w:rsidDel="00000000" w:rsidR="00000000" w:rsidRPr="00000000">
        <w:rPr>
          <w:rtl w:val="0"/>
        </w:rPr>
      </w:r>
    </w:p>
    <w:p w:rsidR="00000000" w:rsidDel="00000000" w:rsidP="00000000" w:rsidRDefault="00000000" w:rsidRPr="00000000" w14:paraId="00000024">
      <w:pPr>
        <w:pStyle w:val="Heading1"/>
        <w:rPr/>
      </w:pPr>
      <w:r w:rsidDel="00000000" w:rsidR="00000000" w:rsidRPr="00000000">
        <w:rPr>
          <w:rtl w:val="0"/>
        </w:rPr>
      </w:r>
    </w:p>
    <w:p w:rsidR="00000000" w:rsidDel="00000000" w:rsidP="00000000" w:rsidRDefault="00000000" w:rsidRPr="00000000" w14:paraId="00000025">
      <w:pPr>
        <w:pStyle w:val="Heading1"/>
        <w:rPr/>
      </w:pPr>
      <w:r w:rsidDel="00000000" w:rsidR="00000000" w:rsidRPr="00000000">
        <w:rPr>
          <w:rtl w:val="0"/>
        </w:rPr>
      </w:r>
    </w:p>
    <w:p w:rsidR="00000000" w:rsidDel="00000000" w:rsidP="00000000" w:rsidRDefault="00000000" w:rsidRPr="00000000" w14:paraId="00000026">
      <w:pPr>
        <w:pStyle w:val="Heading1"/>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1"/>
        <w:ind w:left="0" w:hanging="86"/>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pPr>
      <w:r w:rsidDel="00000000" w:rsidR="00000000" w:rsidRPr="00000000">
        <w:rPr>
          <w:rtl w:val="0"/>
        </w:rPr>
        <w:t xml:space="preserve">Introduction </w:t>
      </w:r>
    </w:p>
    <w:p w:rsidR="00000000" w:rsidDel="00000000" w:rsidP="00000000" w:rsidRDefault="00000000" w:rsidRPr="00000000" w14:paraId="0000002C">
      <w:pPr>
        <w:rPr/>
      </w:pPr>
      <w:r w:rsidDel="00000000" w:rsidR="00000000" w:rsidRPr="00000000">
        <w:rPr>
          <w:rtl w:val="0"/>
        </w:rPr>
        <w:t xml:space="preserve">Created in Germany in 1930 Lidl is Europe's largest retailer. Lidl’s goal is to provide excellent consumer service by constantly innovating and improving technology- and human-led productive systems to collaborate with market associates through sustainable relationships and contribute positively to local communities (Groen and Walsh, 2013). The role of managers of Lidl is very important as they are the head of every operation. If any bad situations happen, they will handle all the problems. The skills of the manager also vary manager to manager as all the tasks of every manager are different. They are also responsible for coordination in the teamwork.</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ind w:left="0" w:hanging="86"/>
        <w:rPr/>
      </w:pPr>
      <w:r w:rsidDel="00000000" w:rsidR="00000000" w:rsidRPr="00000000">
        <w:rPr>
          <w:rtl w:val="0"/>
        </w:rPr>
      </w:r>
    </w:p>
    <w:p w:rsidR="00000000" w:rsidDel="00000000" w:rsidP="00000000" w:rsidRDefault="00000000" w:rsidRPr="00000000" w14:paraId="00000039">
      <w:pPr>
        <w:pStyle w:val="Heading1"/>
        <w:rPr/>
      </w:pPr>
      <w:bookmarkStart w:colFirst="0" w:colLast="0" w:name="_30j0zll" w:id="1"/>
      <w:bookmarkEnd w:id="1"/>
      <w:r w:rsidDel="00000000" w:rsidR="00000000" w:rsidRPr="00000000">
        <w:rPr>
          <w:rtl w:val="0"/>
        </w:rPr>
        <w:t xml:space="preserve">SWOT analysis</w:t>
      </w:r>
    </w:p>
    <w:tbl>
      <w:tblPr>
        <w:tblStyle w:val="Table1"/>
        <w:tblW w:w="9576.0" w:type="dxa"/>
        <w:jc w:val="left"/>
        <w:tblInd w:w="0.0" w:type="dxa"/>
        <w:tblBorders>
          <w:top w:color="4bacc6" w:space="0" w:sz="8" w:val="single"/>
          <w:left w:color="4bacc6" w:space="0" w:sz="8" w:val="single"/>
          <w:bottom w:color="4bacc6" w:space="0" w:sz="8" w:val="single"/>
          <w:right w:color="4bacc6" w:space="0" w:sz="8" w:val="single"/>
          <w:insideH w:color="4bacc6" w:space="0" w:sz="8" w:val="single"/>
          <w:insideV w:color="4bacc6" w:space="0" w:sz="8" w:val="single"/>
        </w:tblBorders>
        <w:tblLayout w:type="fixed"/>
        <w:tblLook w:val="04A0"/>
      </w:tblPr>
      <w:tblGrid>
        <w:gridCol w:w="4878"/>
        <w:gridCol w:w="4698"/>
        <w:tblGridChange w:id="0">
          <w:tblGrid>
            <w:gridCol w:w="4878"/>
            <w:gridCol w:w="4698"/>
          </w:tblGrid>
        </w:tblGridChange>
      </w:tblGrid>
      <w:tr>
        <w:trPr>
          <w:trHeight w:val="2167" w:hRule="atLeast"/>
        </w:trPr>
        <w:tc>
          <w:tcPr/>
          <w:p w:rsidR="00000000" w:rsidDel="00000000" w:rsidP="00000000" w:rsidRDefault="00000000" w:rsidRPr="00000000" w14:paraId="0000003A">
            <w:pPr>
              <w:ind w:left="0" w:hanging="86"/>
              <w:rPr/>
            </w:pPr>
            <w:r w:rsidDel="00000000" w:rsidR="00000000" w:rsidRPr="00000000">
              <w:rPr>
                <w:rtl w:val="0"/>
              </w:rPr>
              <w:t xml:space="preserve">Strengths </w:t>
            </w:r>
          </w:p>
          <w:p w:rsidR="00000000" w:rsidDel="00000000" w:rsidP="00000000" w:rsidRDefault="00000000" w:rsidRPr="00000000" w14:paraId="0000003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Lidl has enough resources and </w:t>
            </w:r>
            <w:r w:rsidDel="00000000" w:rsidR="00000000" w:rsidRPr="00000000">
              <w:rPr>
                <w:rFonts w:ascii="Times New Roman" w:cs="Times New Roman" w:eastAsia="Times New Roman" w:hAnsi="Times New Roman"/>
                <w:b w:val="0"/>
                <w:rtl w:val="0"/>
              </w:rPr>
              <w:t xml:space="preserve">capital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so it can expand its business anytime</w:t>
            </w:r>
            <w:r w:rsidDel="00000000" w:rsidR="00000000" w:rsidRPr="00000000">
              <w:rPr>
                <w:rFonts w:ascii="Times New Roman" w:cs="Times New Roman" w:eastAsia="Times New Roman" w:hAnsi="Times New Roman"/>
                <w:b w:val="0"/>
                <w:rtl w:val="0"/>
              </w:rPr>
              <w:t xml:space="preserve">.</w:t>
            </w:r>
            <w:r w:rsidDel="00000000" w:rsidR="00000000" w:rsidRPr="00000000">
              <w:rPr>
                <w:rtl w:val="0"/>
              </w:rPr>
            </w:r>
          </w:p>
          <w:p w:rsidR="00000000" w:rsidDel="00000000" w:rsidP="00000000" w:rsidRDefault="00000000" w:rsidRPr="00000000" w14:paraId="0000003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Lidl has reliable suppliers who </w:t>
            </w:r>
            <w:r w:rsidDel="00000000" w:rsidR="00000000" w:rsidRPr="00000000">
              <w:rPr>
                <w:rFonts w:ascii="Times New Roman" w:cs="Times New Roman" w:eastAsia="Times New Roman" w:hAnsi="Times New Roman"/>
                <w:b w:val="0"/>
                <w:rtl w:val="0"/>
              </w:rPr>
              <w:t xml:space="preserve">supply with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raw materials at an </w:t>
            </w:r>
            <w:r w:rsidDel="00000000" w:rsidR="00000000" w:rsidRPr="00000000">
              <w:rPr>
                <w:rFonts w:ascii="Times New Roman" w:cs="Times New Roman" w:eastAsia="Times New Roman" w:hAnsi="Times New Roman"/>
                <w:b w:val="0"/>
                <w:rtl w:val="0"/>
              </w:rPr>
              <w:t xml:space="preserve">affordable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prices and they supply very quickly.</w:t>
            </w:r>
          </w:p>
          <w:p w:rsidR="00000000" w:rsidDel="00000000" w:rsidP="00000000" w:rsidRDefault="00000000" w:rsidRPr="00000000" w14:paraId="0000003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Lidl uses automation in every stage of its operation which makes ensure product quality and at the same time with the help of advanced technology, it can identify the demand of the market.</w:t>
            </w:r>
          </w:p>
          <w:p w:rsidR="00000000" w:rsidDel="00000000" w:rsidP="00000000" w:rsidRDefault="00000000" w:rsidRPr="00000000" w14:paraId="0000003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has a highly skilled workforce that helps it more successful in the market.</w:t>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customers of Lidl are very much satisfied with its service and product which is its greatest strength in the competitive market.</w:t>
            </w:r>
          </w:p>
        </w:tc>
        <w:tc>
          <w:tcPr/>
          <w:p w:rsidR="00000000" w:rsidDel="00000000" w:rsidP="00000000" w:rsidRDefault="00000000" w:rsidRPr="00000000" w14:paraId="00000040">
            <w:pPr>
              <w:ind w:left="0" w:hanging="86"/>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t xml:space="preserve">Weakness</w:t>
            </w:r>
            <w:r w:rsidDel="00000000" w:rsidR="00000000" w:rsidRPr="00000000">
              <w:rPr>
                <w:rtl w:val="0"/>
              </w:rPr>
            </w:r>
          </w:p>
          <w:p w:rsidR="00000000" w:rsidDel="00000000" w:rsidP="00000000" w:rsidRDefault="00000000" w:rsidRPr="00000000" w14:paraId="0000004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rtl w:val="0"/>
              </w:rPr>
              <w:t xml:space="preserve">Bad reputation because of scandals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Lidl has not taken any precaution for its upcoming new competitors where it has already some of its shares.</w:t>
            </w:r>
          </w:p>
          <w:p w:rsidR="00000000" w:rsidDel="00000000" w:rsidP="00000000" w:rsidRDefault="00000000" w:rsidRPr="00000000" w14:paraId="0000004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keeps lots of inventory which increases the cost of production.</w:t>
            </w:r>
          </w:p>
          <w:p w:rsidR="00000000" w:rsidDel="00000000" w:rsidP="00000000" w:rsidRDefault="00000000" w:rsidRPr="00000000" w14:paraId="0000004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marketing strategy of Lidl is not so good</w:t>
            </w:r>
            <w:r w:rsidDel="00000000" w:rsidR="00000000" w:rsidRPr="00000000">
              <w:rPr>
                <w:rFonts w:ascii="Times New Roman" w:cs="Times New Roman" w:eastAsia="Times New Roman" w:hAnsi="Times New Roman"/>
                <w:b w:val="0"/>
                <w:rtl w:val="0"/>
              </w:rPr>
              <w:t xml:space="preserve">, because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w:t>
            </w:r>
            <w:r w:rsidDel="00000000" w:rsidR="00000000" w:rsidRPr="00000000">
              <w:rPr>
                <w:rFonts w:ascii="Times New Roman" w:cs="Times New Roman" w:eastAsia="Times New Roman" w:hAnsi="Times New Roman"/>
                <w:b w:val="0"/>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 just selling products based on previous experience of the customers.</w:t>
            </w:r>
          </w:p>
          <w:p w:rsidR="00000000" w:rsidDel="00000000" w:rsidP="00000000" w:rsidRDefault="00000000" w:rsidRPr="00000000" w14:paraId="0000004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Lidl sales different ranges of products but there are lots of gaps in its product range.</w:t>
            </w:r>
          </w:p>
        </w:tc>
      </w:tr>
      <w:tr>
        <w:trPr>
          <w:trHeight w:val="2565" w:hRule="atLeast"/>
        </w:trPr>
        <w:tc>
          <w:tcPr>
            <w:shd w:fill="ffffff" w:val="clear"/>
          </w:tcPr>
          <w:p w:rsidR="00000000" w:rsidDel="00000000" w:rsidP="00000000" w:rsidRDefault="00000000" w:rsidRPr="00000000" w14:paraId="00000046">
            <w:pPr>
              <w:ind w:left="0" w:hanging="86"/>
              <w:rPr/>
            </w:pPr>
            <w:r w:rsidDel="00000000" w:rsidR="00000000" w:rsidRPr="00000000">
              <w:rPr>
                <w:rtl w:val="0"/>
              </w:rPr>
              <w:t xml:space="preserve">Opportunities</w:t>
            </w:r>
          </w:p>
          <w:p w:rsidR="00000000" w:rsidDel="00000000" w:rsidP="00000000" w:rsidRDefault="00000000" w:rsidRPr="00000000" w14:paraId="0000004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tendency of following trends has created an opportunity to increase its </w:t>
            </w:r>
            <w:r w:rsidDel="00000000" w:rsidR="00000000" w:rsidRPr="00000000">
              <w:rPr>
                <w:rFonts w:ascii="Times New Roman" w:cs="Times New Roman" w:eastAsia="Times New Roman" w:hAnsi="Times New Roman"/>
                <w:b w:val="0"/>
                <w:rtl w:val="0"/>
              </w:rPr>
              <w:t xml:space="preserve">profits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rtl w:val="0"/>
              </w:rPr>
              <w:t xml:space="preserve">U</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ses advanced technology which has enhanced the opportunities to make different pricing strategy.</w:t>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online platform has helped Lidl to grow its business massively.</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27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Decreasing the cost of transportation creates an opportunity to minimise its production cost.</w:t>
            </w:r>
          </w:p>
        </w:tc>
        <w:tc>
          <w:tcPr>
            <w:shd w:fill="ffffff" w:val="clear"/>
          </w:tcPr>
          <w:p w:rsidR="00000000" w:rsidDel="00000000" w:rsidP="00000000" w:rsidRDefault="00000000" w:rsidRPr="00000000" w14:paraId="0000004B">
            <w:pPr>
              <w:ind w:left="0" w:hanging="86"/>
              <w:rPr>
                <w:b w:val="1"/>
              </w:rPr>
            </w:pPr>
            <w:r w:rsidDel="00000000" w:rsidR="00000000" w:rsidRPr="00000000">
              <w:rPr>
                <w:b w:val="1"/>
                <w:rtl w:val="0"/>
              </w:rPr>
              <w:t xml:space="preserve">Thread</w:t>
            </w:r>
          </w:p>
          <w:p w:rsidR="00000000" w:rsidDel="00000000" w:rsidP="00000000" w:rsidRDefault="00000000" w:rsidRPr="00000000" w14:paraId="0000004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the competitions of Lidl bring new technology, it could be a tread for Lidl.</w:t>
            </w:r>
          </w:p>
          <w:p w:rsidR="00000000" w:rsidDel="00000000" w:rsidP="00000000" w:rsidRDefault="00000000" w:rsidRPr="00000000" w14:paraId="0000004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the customers change their buying behaviour, it can be the thread for Lidl.</w:t>
            </w:r>
          </w:p>
          <w:p w:rsidR="00000000" w:rsidDel="00000000" w:rsidP="00000000" w:rsidRDefault="00000000" w:rsidRPr="00000000" w14:paraId="0000004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Serving low</w:t>
            </w:r>
            <w:r w:rsidDel="00000000" w:rsidR="00000000" w:rsidRPr="00000000">
              <w:rPr>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product can be the reason for the upcoming thread.</w:t>
            </w:r>
          </w:p>
          <w:p w:rsidR="00000000" w:rsidDel="00000000" w:rsidP="00000000" w:rsidRDefault="00000000" w:rsidRPr="00000000" w14:paraId="0000004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252"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w:t>
            </w:r>
            <w:r w:rsidDel="00000000" w:rsidR="00000000" w:rsidRPr="00000000">
              <w:rPr>
                <w:rtl w:val="0"/>
              </w:rPr>
              <w:t xml:space="preserve">oronavirus pandemic is also a big thread as it disrupts many of the production lines, transport of the good. Also the economy is weakened.</w:t>
            </w:r>
            <w:r w:rsidDel="00000000" w:rsidR="00000000" w:rsidRPr="00000000">
              <w:rPr>
                <w:rtl w:val="0"/>
              </w:rPr>
            </w:r>
          </w:p>
        </w:tc>
      </w:tr>
    </w:tbl>
    <w:p w:rsidR="00000000" w:rsidDel="00000000" w:rsidP="00000000" w:rsidRDefault="00000000" w:rsidRPr="00000000" w14:paraId="00000050">
      <w:pPr>
        <w:pStyle w:val="Heading1"/>
        <w:rPr/>
      </w:pPr>
      <w:bookmarkStart w:colFirst="0" w:colLast="0" w:name="_1fob9te" w:id="2"/>
      <w:bookmarkEnd w:id="2"/>
      <w:r w:rsidDel="00000000" w:rsidR="00000000" w:rsidRPr="00000000">
        <w:rPr>
          <w:rtl w:val="0"/>
        </w:rPr>
        <w:t xml:space="preserve">Customer and Their Expectation </w:t>
      </w:r>
    </w:p>
    <w:p w:rsidR="00000000" w:rsidDel="00000000" w:rsidP="00000000" w:rsidRDefault="00000000" w:rsidRPr="00000000" w14:paraId="00000051">
      <w:pPr>
        <w:rPr/>
      </w:pPr>
      <w:r w:rsidDel="00000000" w:rsidR="00000000" w:rsidRPr="00000000">
        <w:rPr>
          <w:rtl w:val="0"/>
        </w:rPr>
        <w:t xml:space="preserve">Most of the customers are lower or middle-class people who want the product at a good price. They expect that Lidl will be always continuing the same pricing strategy but the product quality of Lidl is not always the same rather it is below the good quality and so some customers also expect that it will increase its product quality. In terms of service and behaviours of the staffs are good, customers are happy with its service. For reaching the higher-class customers, Lidl has to increase its quality and only then it can fulfil customer's expectation (Rieve, 2014). Last years we can see improvement in the product quality. For example, in Bulgaria, Lidl has created its own higher-than-average quality brand. They use materials from local manufacturers to produce their stocks. </w:t>
      </w:r>
    </w:p>
    <w:p w:rsidR="00000000" w:rsidDel="00000000" w:rsidP="00000000" w:rsidRDefault="00000000" w:rsidRPr="00000000" w14:paraId="00000052">
      <w:pPr>
        <w:pStyle w:val="Heading1"/>
        <w:rPr/>
      </w:pPr>
      <w:bookmarkStart w:colFirst="0" w:colLast="0" w:name="_3znysh7" w:id="3"/>
      <w:bookmarkEnd w:id="3"/>
      <w:r w:rsidDel="00000000" w:rsidR="00000000" w:rsidRPr="00000000">
        <w:rPr>
          <w:rtl w:val="0"/>
        </w:rPr>
        <w:t xml:space="preserve">Role of the Employee</w:t>
      </w:r>
    </w:p>
    <w:p w:rsidR="00000000" w:rsidDel="00000000" w:rsidP="00000000" w:rsidRDefault="00000000" w:rsidRPr="00000000" w14:paraId="00000053">
      <w:pPr>
        <w:rPr/>
      </w:pPr>
      <w:r w:rsidDel="00000000" w:rsidR="00000000" w:rsidRPr="00000000">
        <w:rPr>
          <w:rtl w:val="0"/>
        </w:rPr>
        <w:t xml:space="preserve">The main role of every employee of Lidl is to obey their higher authority and complete the task for which they are supposed to complete within the deadline.  Lidl's staff who work in the physical stores, their role is to help and support to customer when they come to visit the store. They are also supposed to know the details of the product so that they can immediately help the customer to get the right product (Hellriegel, 2018). The employees who work on the frontline, their first role is to be responsive to the customer's query. If they are late with the response to the customer, the customer may not wait long for them, and they will go to another store and never come to purchase from Lidl. The role of manager of Lidl should be aware of the subordinates that if anything is needed, they are also responsible for coordination in the teamwork. They lead the teams and guide them on what to. Every employee of Lidl is bound to do what they have committed to Lidl at the time of joining. They should be also loyal to the customer and be responsible for their duty (Kerzner, 2016). </w:t>
      </w:r>
    </w:p>
    <w:p w:rsidR="00000000" w:rsidDel="00000000" w:rsidP="00000000" w:rsidRDefault="00000000" w:rsidRPr="00000000" w14:paraId="00000054">
      <w:pPr>
        <w:pStyle w:val="Heading1"/>
        <w:rPr/>
      </w:pPr>
      <w:bookmarkStart w:colFirst="0" w:colLast="0" w:name="_2et92p0" w:id="4"/>
      <w:bookmarkEnd w:id="4"/>
      <w:r w:rsidDel="00000000" w:rsidR="00000000" w:rsidRPr="00000000">
        <w:rPr>
          <w:rtl w:val="0"/>
        </w:rPr>
        <w:t xml:space="preserve">Training and Development</w:t>
      </w:r>
    </w:p>
    <w:p w:rsidR="00000000" w:rsidDel="00000000" w:rsidP="00000000" w:rsidRDefault="00000000" w:rsidRPr="00000000" w14:paraId="00000055">
      <w:pPr>
        <w:rPr/>
      </w:pPr>
      <w:r w:rsidDel="00000000" w:rsidR="00000000" w:rsidRPr="00000000">
        <w:rPr>
          <w:rtl w:val="0"/>
        </w:rPr>
        <w:t xml:space="preserve">Lidl is a multinational company, with thousands of employees employed and preparing for the whole workforce based on specifications is not so simple. For a multinational business, it is really difficult to identify anyone that the HR needs individually. That is why; it has a general function common to all workers (Morrison, 2016). For starters, Lidl initially introduces a training plan as new workers become hired, so that the employee can effectively handle the business. The HR department of Lidl also presents the entire workforce with an optional training plan. If there is some equipment or research technique, it also needs preparation. Training and growth services are mandatory for learning what is going on around the planet. The formation of teamwork amongst workers is another essential element to have instruction. The personnel's coronation is performed by the Lidl HR director. The right composition of the company is preserved. Human resources manager aims to build a direct connection between workers to facilitate group work. It means that all workers operate closely to fulfil the company's long-term goal (Rieve, 2014).</w:t>
      </w:r>
    </w:p>
    <w:p w:rsidR="00000000" w:rsidDel="00000000" w:rsidP="00000000" w:rsidRDefault="00000000" w:rsidRPr="00000000" w14:paraId="00000056">
      <w:pPr>
        <w:pStyle w:val="Heading1"/>
        <w:rPr/>
      </w:pPr>
      <w:bookmarkStart w:colFirst="0" w:colLast="0" w:name="_tyjcwt" w:id="5"/>
      <w:bookmarkEnd w:id="5"/>
      <w:r w:rsidDel="00000000" w:rsidR="00000000" w:rsidRPr="00000000">
        <w:rPr>
          <w:rtl w:val="0"/>
        </w:rPr>
        <w:t xml:space="preserve">The Role of Manager and It's the importance</w:t>
      </w:r>
    </w:p>
    <w:p w:rsidR="00000000" w:rsidDel="00000000" w:rsidP="00000000" w:rsidRDefault="00000000" w:rsidRPr="00000000" w14:paraId="00000057">
      <w:pPr>
        <w:rPr/>
      </w:pPr>
      <w:r w:rsidDel="00000000" w:rsidR="00000000" w:rsidRPr="00000000">
        <w:rPr>
          <w:rtl w:val="0"/>
        </w:rPr>
        <w:t xml:space="preserve">Mangers are individuals in an organization who organize a product, lead the employee and manage the employee. They track what the rivals are doing and then given the competitor's approach, they should take the proper approach. They often gather knowledge from both internal and external channels so that they can realize what is in the minds of the consumer. Understanding the market, they make a strategic judgment as to what kind of service they should provide; they are often told whether consumers like their current service or not, may attach something to their exit service (WARD, 2012). The role of managers of Lidl is very important as they are the head of every operation if any negative situations arrive, they will handle all the negative situations. Manager of the supply chain department is the responsible person for an adequate amount of suppliers for Lidl if they are failed to fulfil their duty, there will be a shortage in Lidl. The shortage or even excessive suppliers both are negative for the organisation and so the manager plays a vital role for the company. Now comes to the manager in the marketing department, which is another importance managerial position in Lidl. The role of the marketing manager is to ensure that the marketing strategy of Lidl is suited for Lidl. If the manager of Lidl cannot ensure proper marketing strategy, Lidl will see a decrease in its sales (Kerzner, 2016). </w:t>
      </w:r>
    </w:p>
    <w:p w:rsidR="00000000" w:rsidDel="00000000" w:rsidP="00000000" w:rsidRDefault="00000000" w:rsidRPr="00000000" w14:paraId="00000058">
      <w:pPr>
        <w:pStyle w:val="Heading1"/>
        <w:rPr/>
      </w:pPr>
      <w:bookmarkStart w:colFirst="0" w:colLast="0" w:name="_3dy6vkm" w:id="6"/>
      <w:bookmarkEnd w:id="6"/>
      <w:r w:rsidDel="00000000" w:rsidR="00000000" w:rsidRPr="00000000">
        <w:rPr>
          <w:rtl w:val="0"/>
        </w:rPr>
        <w:t xml:space="preserve">Required Skill and Knowledge for a Manager </w:t>
      </w:r>
    </w:p>
    <w:p w:rsidR="00000000" w:rsidDel="00000000" w:rsidP="00000000" w:rsidRDefault="00000000" w:rsidRPr="00000000" w14:paraId="00000059">
      <w:pPr>
        <w:rPr/>
      </w:pPr>
      <w:r w:rsidDel="00000000" w:rsidR="00000000" w:rsidRPr="00000000">
        <w:rPr>
          <w:rtl w:val="0"/>
        </w:rPr>
        <w:t xml:space="preserve">The skills of management are organisational, persuasion, inspiration, scheduling, negotiation, preparation, creative analysis, problem-solving, commercial understanding, and mentoring; these are the form of skills required for strategy, administration, teamwork.  The skills of the manager also vary manager to manager as all the task of every manager is not same. For example marketing manager is supposed to ensure that Lidl's marketing strategy is working well (Hicks, 2015). So, the marketing manager of Lidl has to know the details of marketing. Marketing manager and manager who works in the supply chain department has to have analysis skill. As they have to analysis the market, the demand for the product and what is on the customer's mind. Analysis skill is must for them but at the same time, they have to negotiate for work, for payment and work with other business entities and their subordinates.  So, negotiation skill is another vital skill that every manager of Lidl has to an expert on that.</w:t>
      </w:r>
    </w:p>
    <w:p w:rsidR="00000000" w:rsidDel="00000000" w:rsidP="00000000" w:rsidRDefault="00000000" w:rsidRPr="00000000" w14:paraId="0000005A">
      <w:pPr>
        <w:pStyle w:val="Heading1"/>
        <w:rPr/>
      </w:pPr>
      <w:bookmarkStart w:colFirst="0" w:colLast="0" w:name="_1t3h5sf" w:id="7"/>
      <w:bookmarkEnd w:id="7"/>
      <w:r w:rsidDel="00000000" w:rsidR="00000000" w:rsidRPr="00000000">
        <w:rPr>
          <w:rtl w:val="0"/>
        </w:rPr>
        <w:t xml:space="preserve">Training and Development for a Manager</w:t>
      </w:r>
    </w:p>
    <w:p w:rsidR="00000000" w:rsidDel="00000000" w:rsidP="00000000" w:rsidRDefault="00000000" w:rsidRPr="00000000" w14:paraId="0000005B">
      <w:pPr>
        <w:rPr/>
      </w:pPr>
      <w:r w:rsidDel="00000000" w:rsidR="00000000" w:rsidRPr="00000000">
        <w:rPr>
          <w:rtl w:val="0"/>
        </w:rPr>
        <w:t xml:space="preserve">Every manager of Lidl has to train up differently so that they can be performing good in their work. Lidl arranges different seminars on different upcoming issues that are related to Lidl so that the manager can be aware of those issues. The company has many different management training programmes. There you start from the basics of working in a store and go as high as going to a different country which has Lidl and spend training time with managers theres. Lidl also takes examinations so that it can understand the improvement of its managers. Not only that, but it also observes the manager about their improvement after training. The training also depends on the background of the education and skill gap of the manager. For example, a manager of Lidl is from marketing background but he has less knowledge in digital marketing, at that situation, it will train him up hiring a coach who is an expert in digital marketing. On the other hand, if there are any changes in technology or production method, Lidl trains up only those managers who are related to the technology and production department. It provides training and development for all too when the topic is generalised and need to know by all the managers. For example, problem-solving skill and negotiation skill which is related to all managers and so Lidl will provide that training and development program for all managers (Hellriegel, 2018).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ind w:left="0" w:hanging="86"/>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1"/>
        <w:rPr/>
      </w:pPr>
      <w:bookmarkStart w:colFirst="0" w:colLast="0" w:name="_4d34og8" w:id="8"/>
      <w:bookmarkEnd w:id="8"/>
      <w:r w:rsidDel="00000000" w:rsidR="00000000" w:rsidRPr="00000000">
        <w:rPr>
          <w:rtl w:val="0"/>
        </w:rPr>
        <w:t xml:space="preserve">Conclusion </w:t>
      </w:r>
    </w:p>
    <w:p w:rsidR="00000000" w:rsidDel="00000000" w:rsidP="00000000" w:rsidRDefault="00000000" w:rsidRPr="00000000" w14:paraId="00000063">
      <w:pPr>
        <w:rPr/>
      </w:pPr>
      <w:r w:rsidDel="00000000" w:rsidR="00000000" w:rsidRPr="00000000">
        <w:rPr>
          <w:rtl w:val="0"/>
        </w:rPr>
        <w:t xml:space="preserve">Lidl has ample capital and cash flow and is thus capable of extending its market at any time or growing its product range. Lidl has reputable vendors who produce and distribute raw material at a very competitive price. The role of Lidl managers is very important because they will handle all the negative situations when negative situations occur. Manager's abilities often differ from manager to manager as not every manager's role is the same? The position of Lidl's manager should be aware that the subordinates are still in control of organizing coordination if anything is required. Lidl uses automation at its very stage, ensuring product quality while at the same time identifying demand from the market with the help of advanced technology. The workers are extremely trained, which allows the company to grow. Lidl's customers are very satisfied with its service and the most powerful product on the market.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ind w:left="0" w:hanging="86"/>
        <w:rPr/>
      </w:pPr>
      <w:r w:rsidDel="00000000" w:rsidR="00000000" w:rsidRPr="00000000">
        <w:rPr>
          <w:rtl w:val="0"/>
        </w:rPr>
      </w:r>
    </w:p>
    <w:p w:rsidR="00000000" w:rsidDel="00000000" w:rsidP="00000000" w:rsidRDefault="00000000" w:rsidRPr="00000000" w14:paraId="00000069">
      <w:pPr>
        <w:ind w:left="0" w:hanging="86"/>
        <w:rPr/>
      </w:pPr>
      <w:r w:rsidDel="00000000" w:rsidR="00000000" w:rsidRPr="00000000">
        <w:rPr>
          <w:rtl w:val="0"/>
        </w:rPr>
      </w:r>
    </w:p>
    <w:p w:rsidR="00000000" w:rsidDel="00000000" w:rsidP="00000000" w:rsidRDefault="00000000" w:rsidRPr="00000000" w14:paraId="0000006A">
      <w:pPr>
        <w:ind w:left="0" w:hanging="86"/>
        <w:rPr/>
      </w:pPr>
      <w:r w:rsidDel="00000000" w:rsidR="00000000" w:rsidRPr="00000000">
        <w:rPr>
          <w:rtl w:val="0"/>
        </w:rPr>
      </w:r>
    </w:p>
    <w:p w:rsidR="00000000" w:rsidDel="00000000" w:rsidP="00000000" w:rsidRDefault="00000000" w:rsidRPr="00000000" w14:paraId="0000006B">
      <w:pPr>
        <w:ind w:left="0" w:hanging="86"/>
        <w:rPr/>
      </w:pPr>
      <w:r w:rsidDel="00000000" w:rsidR="00000000" w:rsidRPr="00000000">
        <w:rPr>
          <w:rtl w:val="0"/>
        </w:rPr>
      </w:r>
    </w:p>
    <w:p w:rsidR="00000000" w:rsidDel="00000000" w:rsidP="00000000" w:rsidRDefault="00000000" w:rsidRPr="00000000" w14:paraId="0000006C">
      <w:pPr>
        <w:ind w:left="0" w:hanging="86"/>
        <w:rPr/>
      </w:pPr>
      <w:r w:rsidDel="00000000" w:rsidR="00000000" w:rsidRPr="00000000">
        <w:rPr>
          <w:rtl w:val="0"/>
        </w:rPr>
      </w:r>
    </w:p>
    <w:p w:rsidR="00000000" w:rsidDel="00000000" w:rsidP="00000000" w:rsidRDefault="00000000" w:rsidRPr="00000000" w14:paraId="0000006D">
      <w:pPr>
        <w:ind w:left="0" w:hanging="86"/>
        <w:rPr/>
      </w:pPr>
      <w:r w:rsidDel="00000000" w:rsidR="00000000" w:rsidRPr="00000000">
        <w:rPr>
          <w:rtl w:val="0"/>
        </w:rPr>
      </w:r>
    </w:p>
    <w:p w:rsidR="00000000" w:rsidDel="00000000" w:rsidP="00000000" w:rsidRDefault="00000000" w:rsidRPr="00000000" w14:paraId="0000006E">
      <w:pPr>
        <w:ind w:left="0" w:hanging="86"/>
        <w:rPr/>
      </w:pPr>
      <w:r w:rsidDel="00000000" w:rsidR="00000000" w:rsidRPr="00000000">
        <w:rPr>
          <w:rtl w:val="0"/>
        </w:rPr>
      </w:r>
    </w:p>
    <w:p w:rsidR="00000000" w:rsidDel="00000000" w:rsidP="00000000" w:rsidRDefault="00000000" w:rsidRPr="00000000" w14:paraId="0000006F">
      <w:pPr>
        <w:ind w:left="0" w:hanging="86"/>
        <w:rPr/>
      </w:pPr>
      <w:r w:rsidDel="00000000" w:rsidR="00000000" w:rsidRPr="00000000">
        <w:rPr>
          <w:rtl w:val="0"/>
        </w:rPr>
      </w:r>
    </w:p>
    <w:p w:rsidR="00000000" w:rsidDel="00000000" w:rsidP="00000000" w:rsidRDefault="00000000" w:rsidRPr="00000000" w14:paraId="00000070">
      <w:pPr>
        <w:pStyle w:val="Heading1"/>
        <w:rPr/>
      </w:pPr>
      <w:bookmarkStart w:colFirst="0" w:colLast="0" w:name="_2s8eyo1" w:id="9"/>
      <w:bookmarkEnd w:id="9"/>
      <w:r w:rsidDel="00000000" w:rsidR="00000000" w:rsidRPr="00000000">
        <w:rPr>
          <w:rtl w:val="0"/>
        </w:rPr>
        <w:t xml:space="preserve">References</w:t>
      </w:r>
    </w:p>
    <w:p w:rsidR="00000000" w:rsidDel="00000000" w:rsidP="00000000" w:rsidRDefault="00000000" w:rsidRPr="00000000" w14:paraId="00000071">
      <w:pPr>
        <w:rPr/>
      </w:pPr>
      <w:r w:rsidDel="00000000" w:rsidR="00000000" w:rsidRPr="00000000">
        <w:rPr>
          <w:rtl w:val="0"/>
        </w:rPr>
        <w:t xml:space="preserve">     Rahman, M., 2019. SWOT Analysis of Lidl. Available at: https://www.howandwhat.net/swot-analysis-lidl-lidl-swot-analysis/ </w:t>
      </w:r>
      <w:r w:rsidDel="00000000" w:rsidR="00000000" w:rsidRPr="00000000">
        <w:rPr>
          <w:rtl w:val="0"/>
        </w:rPr>
      </w:r>
    </w:p>
    <w:p w:rsidR="00000000" w:rsidDel="00000000" w:rsidP="00000000" w:rsidRDefault="00000000" w:rsidRPr="00000000" w14:paraId="00000072">
      <w:pPr>
        <w:ind w:left="274" w:hanging="86.00000000000001"/>
        <w:rPr/>
      </w:pPr>
      <w:r w:rsidDel="00000000" w:rsidR="00000000" w:rsidRPr="00000000">
        <w:rPr>
          <w:rtl w:val="0"/>
        </w:rPr>
        <w:t xml:space="preserve">Groen, A. and Walsh, S., 2013. Introduction to the Field of Emerging Technology Management. Creativity and Innovation Management, 22(1), pp.1-5.</w:t>
      </w:r>
    </w:p>
    <w:p w:rsidR="00000000" w:rsidDel="00000000" w:rsidP="00000000" w:rsidRDefault="00000000" w:rsidRPr="00000000" w14:paraId="00000073">
      <w:pPr>
        <w:ind w:left="274" w:hanging="86.00000000000001"/>
        <w:rPr/>
      </w:pPr>
      <w:r w:rsidDel="00000000" w:rsidR="00000000" w:rsidRPr="00000000">
        <w:rPr>
          <w:rtl w:val="0"/>
        </w:rPr>
        <w:t xml:space="preserve">Hellriegel, D., 2018. Management.</w:t>
      </w:r>
    </w:p>
    <w:p w:rsidR="00000000" w:rsidDel="00000000" w:rsidP="00000000" w:rsidRDefault="00000000" w:rsidRPr="00000000" w14:paraId="00000074">
      <w:pPr>
        <w:ind w:left="274" w:hanging="86.00000000000001"/>
        <w:rPr/>
      </w:pPr>
      <w:r w:rsidDel="00000000" w:rsidR="00000000" w:rsidRPr="00000000">
        <w:rPr>
          <w:rtl w:val="0"/>
        </w:rPr>
        <w:t xml:space="preserve">Hicks, J., 2015. Leader Communication Styles and Organizational Health. The Health Care Manager, 30(1), pp.86-91.</w:t>
      </w:r>
    </w:p>
    <w:p w:rsidR="00000000" w:rsidDel="00000000" w:rsidP="00000000" w:rsidRDefault="00000000" w:rsidRPr="00000000" w14:paraId="00000075">
      <w:pPr>
        <w:ind w:left="274" w:hanging="86.00000000000001"/>
        <w:rPr/>
      </w:pPr>
      <w:r w:rsidDel="00000000" w:rsidR="00000000" w:rsidRPr="00000000">
        <w:rPr>
          <w:rtl w:val="0"/>
        </w:rPr>
        <w:t xml:space="preserve">Kerzner, H., 2016. Project Management.</w:t>
      </w:r>
    </w:p>
    <w:p w:rsidR="00000000" w:rsidDel="00000000" w:rsidP="00000000" w:rsidRDefault="00000000" w:rsidRPr="00000000" w14:paraId="00000076">
      <w:pPr>
        <w:ind w:left="274" w:hanging="86.00000000000001"/>
        <w:rPr/>
      </w:pPr>
      <w:r w:rsidDel="00000000" w:rsidR="00000000" w:rsidRPr="00000000">
        <w:rPr>
          <w:rtl w:val="0"/>
        </w:rPr>
        <w:t xml:space="preserve">McElroy, J., 2016. Attribution Theory: A leadership Theory for Leaders. Leadership &amp; Organization Development Journal, 3(4), pp.27-30.</w:t>
      </w:r>
    </w:p>
    <w:p w:rsidR="00000000" w:rsidDel="00000000" w:rsidP="00000000" w:rsidRDefault="00000000" w:rsidRPr="00000000" w14:paraId="00000077">
      <w:pPr>
        <w:ind w:left="274" w:hanging="86.00000000000001"/>
        <w:rPr/>
      </w:pPr>
      <w:r w:rsidDel="00000000" w:rsidR="00000000" w:rsidRPr="00000000">
        <w:rPr>
          <w:rtl w:val="0"/>
        </w:rPr>
        <w:t xml:space="preserve">Morrison, K., 2016. Complexity Theory, School Leadership and Management: Questions for Theory and Practice. Educational Management Administration &amp; Leadership, 38(3), pp.374-393.</w:t>
      </w:r>
    </w:p>
    <w:p w:rsidR="00000000" w:rsidDel="00000000" w:rsidP="00000000" w:rsidRDefault="00000000" w:rsidRPr="00000000" w14:paraId="00000078">
      <w:pPr>
        <w:ind w:left="274" w:hanging="86.00000000000001"/>
        <w:rPr/>
      </w:pPr>
      <w:r w:rsidDel="00000000" w:rsidR="00000000" w:rsidRPr="00000000">
        <w:rPr>
          <w:rtl w:val="0"/>
        </w:rPr>
        <w:t xml:space="preserve">Rieve, J., 2014. Guideline websites for every case manager. The Case Manager, 13(6), pp.32-33.</w:t>
      </w:r>
    </w:p>
    <w:p w:rsidR="00000000" w:rsidDel="00000000" w:rsidP="00000000" w:rsidRDefault="00000000" w:rsidRPr="00000000" w14:paraId="00000079">
      <w:pPr>
        <w:ind w:left="274" w:hanging="86.00000000000001"/>
        <w:rPr/>
      </w:pPr>
      <w:r w:rsidDel="00000000" w:rsidR="00000000" w:rsidRPr="00000000">
        <w:rPr>
          <w:rtl w:val="0"/>
        </w:rPr>
        <w:t xml:space="preserve">Spagnuolo, C. and Trasarti, G., 2019. Program Manager vs Property Manager. PROJECT MANAGER (IL), (37), pp.18-21.</w:t>
      </w:r>
    </w:p>
    <w:p w:rsidR="00000000" w:rsidDel="00000000" w:rsidP="00000000" w:rsidRDefault="00000000" w:rsidRPr="00000000" w14:paraId="0000007A">
      <w:pPr>
        <w:ind w:left="274" w:hanging="86.00000000000001"/>
        <w:rPr/>
      </w:pPr>
      <w:r w:rsidDel="00000000" w:rsidR="00000000" w:rsidRPr="00000000">
        <w:rPr>
          <w:rtl w:val="0"/>
        </w:rPr>
        <w:t xml:space="preserve">Tranbarger, R., 2013. Being a Manager Does Not Make You a Leader. Leader, 11(6), p.68.</w:t>
      </w:r>
    </w:p>
    <w:p w:rsidR="00000000" w:rsidDel="00000000" w:rsidP="00000000" w:rsidRDefault="00000000" w:rsidRPr="00000000" w14:paraId="0000007B">
      <w:pPr>
        <w:ind w:left="274" w:hanging="86.00000000000001"/>
        <w:rPr/>
      </w:pPr>
      <w:r w:rsidDel="00000000" w:rsidR="00000000" w:rsidRPr="00000000">
        <w:rPr>
          <w:rtl w:val="0"/>
        </w:rPr>
        <w:t xml:space="preserve">Vestal, K., 2012. The change-dazed manager. Nurse Leader, 1(5), pp.6-7.</w:t>
      </w:r>
    </w:p>
    <w:p w:rsidR="00000000" w:rsidDel="00000000" w:rsidP="00000000" w:rsidRDefault="00000000" w:rsidRPr="00000000" w14:paraId="0000007C">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mbria"/>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ind w:left="-86" w:firstLine="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120" w:lineRule="auto"/>
    </w:pPr>
    <w:rPr>
      <w:b w:val="1"/>
    </w:rPr>
  </w:style>
  <w:style w:type="paragraph" w:styleId="Heading2">
    <w:name w:val="heading 2"/>
    <w:basedOn w:val="Normal"/>
    <w:next w:val="Normal"/>
    <w:pPr>
      <w:keepNext w:val="1"/>
      <w:keepLines w:val="1"/>
      <w:spacing w:after="120" w:before="320" w:lineRule="auto"/>
    </w:pPr>
    <w:rPr>
      <w:b w:val="1"/>
    </w:rPr>
  </w:style>
  <w:style w:type="paragraph" w:styleId="Heading3">
    <w:name w:val="heading 3"/>
    <w:basedOn w:val="Normal"/>
    <w:next w:val="Normal"/>
    <w:pPr>
      <w:keepNext w:val="1"/>
      <w:keepLines w:val="1"/>
      <w:spacing w:after="0" w:before="200" w:lineRule="auto"/>
    </w:pPr>
    <w:rPr>
      <w:b w:val="1"/>
      <w:color w:val="000000"/>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4bacc6" w:space="0" w:sz="8" w:val="single"/>
          <w:left w:color="4bacc6" w:space="0" w:sz="8" w:val="single"/>
          <w:bottom w:color="4bacc6" w:space="0" w:sz="8" w:val="single"/>
          <w:right w:color="4bacc6" w:space="0" w:sz="8" w:val="single"/>
          <w:insideV w:color="4bacc6" w:space="0" w:sz="8" w:val="single"/>
        </w:tcBorders>
        <w:shd w:fill="d2eaf0" w:val="clear"/>
      </w:tcPr>
    </w:tblStylePr>
    <w:tblStylePr w:type="band1Vert">
      <w:tcPr>
        <w:tcBorders>
          <w:top w:color="4bacc6" w:space="0" w:sz="8" w:val="single"/>
          <w:left w:color="4bacc6" w:space="0" w:sz="8" w:val="single"/>
          <w:bottom w:color="4bacc6" w:space="0" w:sz="8" w:val="single"/>
          <w:right w:color="4bacc6" w:space="0" w:sz="8" w:val="single"/>
        </w:tcBorders>
        <w:shd w:fill="d2eaf0" w:val="clear"/>
      </w:tcPr>
    </w:tblStylePr>
    <w:tblStylePr w:type="band2Horz">
      <w:tcPr>
        <w:tcBorders>
          <w:top w:color="4bacc6" w:space="0" w:sz="8" w:val="single"/>
          <w:left w:color="4bacc6" w:space="0" w:sz="8" w:val="single"/>
          <w:bottom w:color="4bacc6" w:space="0" w:sz="8" w:val="single"/>
          <w:right w:color="4bacc6" w:space="0" w:sz="8" w:val="single"/>
          <w:insideV w:color="4bacc6"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4bacc6" w:space="0" w:sz="8" w:val="single"/>
          <w:left w:color="4bacc6" w:space="0" w:sz="8" w:val="single"/>
          <w:bottom w:color="4bacc6" w:space="0" w:sz="18" w:val="single"/>
          <w:right w:color="4bacc6" w:space="0" w:sz="8" w:val="single"/>
          <w:insideH w:color="000000" w:space="0" w:sz="0" w:val="nil"/>
          <w:insideV w:color="4bacc6" w:space="0" w:sz="8" w:val="single"/>
        </w:tcBorders>
      </w:tcPr>
    </w:tblStylePr>
    <w:tblStylePr w:type="lastCol">
      <w:rPr>
        <w:rFonts w:ascii="Cambria" w:cs="Cambria" w:eastAsia="Cambria" w:hAnsi="Cambria"/>
        <w:b w:val="1"/>
      </w:rPr>
      <w:tcPr>
        <w:tcBorders>
          <w:top w:color="4bacc6" w:space="0" w:sz="8" w:val="single"/>
          <w:left w:color="4bacc6" w:space="0" w:sz="8" w:val="single"/>
          <w:bottom w:color="4bacc6" w:space="0" w:sz="8" w:val="single"/>
          <w:right w:color="4bacc6" w:space="0" w:sz="8" w:val="single"/>
        </w:tcBorders>
      </w:tcPr>
    </w:tblStylePr>
    <w:tblStylePr w:type="lastRow">
      <w:pPr>
        <w:spacing w:after="0" w:before="0" w:line="240" w:lineRule="auto"/>
      </w:pPr>
      <w:rPr>
        <w:rFonts w:ascii="Cambria" w:cs="Cambria" w:eastAsia="Cambria" w:hAnsi="Cambria"/>
        <w:b w:val="1"/>
      </w:rPr>
      <w:tcPr>
        <w:tcBorders>
          <w:top w:color="4bacc6" w:space="0" w:sz="6" w:val="single"/>
          <w:left w:color="4bacc6" w:space="0" w:sz="8" w:val="single"/>
          <w:bottom w:color="4bacc6" w:space="0" w:sz="8" w:val="single"/>
          <w:right w:color="4bacc6" w:space="0" w:sz="8" w:val="single"/>
          <w:insideH w:color="000000" w:space="0" w:sz="0" w:val="nil"/>
          <w:insideV w:color="4bacc6" w:space="0" w:sz="8"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