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4FD5BD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A3B1B">
              <w:rPr>
                <w:rFonts w:ascii="Times New Roman" w:hAnsi="Times New Roman" w:cs="Times New Roman"/>
                <w:b/>
                <w:sz w:val="48"/>
              </w:rPr>
              <w:t>Jenny Thomas</w:t>
            </w:r>
          </w:p>
          <w:p w14:paraId="2CEE7446" w14:textId="77777777" w:rsidR="00943FDB" w:rsidRDefault="00943FDB" w:rsidP="00415891">
            <w:pPr>
              <w:ind w:right="-957"/>
              <w:rPr>
                <w:rFonts w:ascii="Times New Roman" w:hAnsi="Times New Roman" w:cs="Times New Roman"/>
                <w:b/>
                <w:sz w:val="48"/>
              </w:rPr>
            </w:pPr>
          </w:p>
          <w:p w14:paraId="52EF6683" w14:textId="75DB7D4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8A3B1B">
              <w:rPr>
                <w:rFonts w:ascii="Times New Roman" w:hAnsi="Times New Roman" w:cs="Times New Roman"/>
                <w:b/>
                <w:sz w:val="48"/>
              </w:rPr>
              <w:t xml:space="preserve"> </w:t>
            </w:r>
            <w:r w:rsidR="008A3B1B">
              <w:rPr>
                <w:rFonts w:ascii="Times New Roman" w:hAnsi="Times New Roman" w:cs="Times New Roman"/>
                <w:b/>
                <w:sz w:val="48"/>
              </w:rPr>
              <w:t>2520757@student.uwtsd.ac.uk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9DA9D97" w14:textId="25A42020" w:rsidR="008A3B1B" w:rsidRPr="005D3F07" w:rsidRDefault="008A3B1B" w:rsidP="00415891">
            <w:pPr>
              <w:ind w:right="-957"/>
              <w:rPr>
                <w:rFonts w:ascii="Times New Roman" w:hAnsi="Times New Roman" w:cs="Times New Roman"/>
                <w:b/>
                <w:sz w:val="48"/>
              </w:rPr>
            </w:pPr>
            <w:r>
              <w:rPr>
                <w:rFonts w:ascii="Times New Roman" w:hAnsi="Times New Roman" w:cs="Times New Roman"/>
                <w:b/>
                <w:sz w:val="48"/>
              </w:rPr>
              <w:t>2520757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4F0E93" w:rsidRPr="0049196A" w14:paraId="3B26F39A" w14:textId="77777777" w:rsidTr="00436932">
        <w:tc>
          <w:tcPr>
            <w:tcW w:w="9209"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0A7162A7" w14:textId="77777777" w:rsidR="00FE501F" w:rsidRDefault="00FE501F" w:rsidP="002D6B34">
            <w:pPr>
              <w:jc w:val="both"/>
              <w:rPr>
                <w:i/>
                <w:iCs/>
              </w:rPr>
            </w:pPr>
          </w:p>
          <w:p w14:paraId="62C9B181" w14:textId="77777777" w:rsidR="00504CBE" w:rsidRPr="00C0541D" w:rsidRDefault="00504CBE" w:rsidP="000D79A7">
            <w:pPr>
              <w:spacing w:line="360" w:lineRule="auto"/>
              <w:rPr>
                <w:rFonts w:cs="Arial"/>
              </w:rPr>
            </w:pPr>
            <w:r>
              <w:rPr>
                <w:rFonts w:ascii="Helvetica" w:hAnsi="Helvetica" w:cs="Helvetica"/>
                <w:color w:val="111111"/>
                <w:sz w:val="20"/>
                <w:szCs w:val="20"/>
              </w:rPr>
              <w:br/>
            </w:r>
            <w:r w:rsidRPr="00C0541D">
              <w:rPr>
                <w:rFonts w:cs="Arial"/>
              </w:rPr>
              <w:t>I will be utilising Jasper’s Model of Reflection, which focuses on three stages: experience, reflection, and action (Jasper, 2013). This model supports social workers in examining their practice and identifying how future actions can be improved. This method allows continual learning after each experience.</w:t>
            </w:r>
            <w:r w:rsidRPr="00C0541D">
              <w:rPr>
                <w:rFonts w:cs="Arial"/>
              </w:rPr>
              <w:br/>
              <w:t xml:space="preserve">Reflecting on my first year as a practising social worker in a community mental health team, I have worked with vulnerable adults under both the Social Services and Wellbeing (Wales) </w:t>
            </w:r>
            <w:r w:rsidRPr="00C0541D">
              <w:rPr>
                <w:rFonts w:cs="Arial"/>
              </w:rPr>
              <w:lastRenderedPageBreak/>
              <w:t>Act 2014 and the Mental Health (Wales) Measure 2010. Although I had prior experience within the team, becoming a qualified social worker meant completing assessments independently without the direct support I previously relied on. This transition increased the sense of responsibility and highlighted areas where I still needed to build confidence.</w:t>
            </w:r>
          </w:p>
          <w:p w14:paraId="6EAB8B82" w14:textId="77777777" w:rsidR="00504CBE" w:rsidRPr="00C0541D" w:rsidRDefault="00504CBE" w:rsidP="000D79A7">
            <w:pPr>
              <w:spacing w:line="360" w:lineRule="auto"/>
              <w:rPr>
                <w:rFonts w:cs="Arial"/>
              </w:rPr>
            </w:pPr>
            <w:r w:rsidRPr="00C0541D">
              <w:rPr>
                <w:rFonts w:cs="Arial"/>
              </w:rPr>
              <w:t>A significant part of my role involves undertaking mental capacity assessments. Determining whether an individual can make their own decisions carries substantial implications for their autonomy, and I often feel pressure to ensure I complete these assessments accurately. This has, at times, made me hesitant or avoidant due to fears of making the wrong decision or overstepping my authority. The power imbalance inherent in these assessments contributes to my discomfort, as I am aware that deeming someone to lack capacity can alter their independence and daily life (Bishop, 2012).</w:t>
            </w:r>
          </w:p>
          <w:p w14:paraId="4613FEC6" w14:textId="77777777" w:rsidR="00504CBE" w:rsidRPr="00C0541D" w:rsidRDefault="00504CBE" w:rsidP="000D79A7">
            <w:pPr>
              <w:spacing w:line="360" w:lineRule="auto"/>
              <w:rPr>
                <w:rFonts w:cs="Arial"/>
              </w:rPr>
            </w:pPr>
            <w:r w:rsidRPr="00C0541D">
              <w:rPr>
                <w:rFonts w:cs="Arial"/>
              </w:rPr>
              <w:t xml:space="preserve">When using the reflection stage in Jasper’s Model of Reflection, these worries stem from a lack of confidence rather than a lack of knowledge. I am concerned about asking the wrong questions, misinterpreting information, or </w:t>
            </w:r>
            <w:proofErr w:type="gramStart"/>
            <w:r w:rsidRPr="00C0541D">
              <w:rPr>
                <w:rFonts w:cs="Arial"/>
              </w:rPr>
              <w:t>making a decision</w:t>
            </w:r>
            <w:proofErr w:type="gramEnd"/>
            <w:r w:rsidRPr="00C0541D">
              <w:rPr>
                <w:rFonts w:cs="Arial"/>
              </w:rPr>
              <w:t xml:space="preserve"> the individual disagrees with. The responsibility of potentially restricting someone’s liberty does not sit comfortably with me. However, I recognise that strengthening my skills in this area will help ensure I am safeguarding individuals appropriately and acting in their best interests (British Medical Association, 2024).</w:t>
            </w:r>
          </w:p>
          <w:p w14:paraId="157040C6" w14:textId="4DCFD738" w:rsidR="00504CBE" w:rsidRPr="00C0541D" w:rsidRDefault="00504CBE" w:rsidP="000D79A7">
            <w:pPr>
              <w:spacing w:line="360" w:lineRule="auto"/>
              <w:rPr>
                <w:rFonts w:cs="Arial"/>
              </w:rPr>
            </w:pPr>
            <w:r w:rsidRPr="00C0541D">
              <w:rPr>
                <w:rFonts w:cs="Arial"/>
              </w:rPr>
              <w:t>In terms of the action stage of Jasper’s era, I aim to develop my confidence and competence, I plan to attend training on completing mental capacity assessments, asking open</w:t>
            </w:r>
            <w:r w:rsidRPr="00C0541D">
              <w:rPr>
                <w:rFonts w:cs="Arial"/>
              </w:rPr>
              <w:noBreakHyphen/>
              <w:t>ended questions, and strength-based approaches. I will use supervision to openly discuss my concerns and seek advice, while continuing to draw on colleagues’ support until I feel more comfortable making decisions independently. In line with the Code of Professional Practice, I will also engage in ongoing research into evidence</w:t>
            </w:r>
            <w:r w:rsidRPr="00C0541D">
              <w:rPr>
                <w:rFonts w:cs="Arial"/>
              </w:rPr>
              <w:noBreakHyphen/>
              <w:t>based practice to enhance my knowledge and skills.</w:t>
            </w:r>
            <w:r w:rsidRPr="00C0541D">
              <w:rPr>
                <w:rFonts w:cs="Arial"/>
              </w:rPr>
              <w:br/>
              <w:t>Collaborative working is essential in developing effective care plans and is a key requirement under the Code of Professional Practice (Social Care Wales, 2017). Within the multidisciplinary mental health team, I work alongside psychiatrists, nurses, Occupational Therapists, psychologists, and crisis teams. Collaborative working with individuals themselves is equally important, ensuring their wishes, feelings, and desired outcomes remain central to their care (National Institute for Health and Care Excellence, 2020).</w:t>
            </w:r>
          </w:p>
          <w:p w14:paraId="0E71A567" w14:textId="77777777" w:rsidR="00504CBE" w:rsidRPr="00C0541D" w:rsidRDefault="00504CBE" w:rsidP="000D79A7">
            <w:pPr>
              <w:spacing w:line="360" w:lineRule="auto"/>
              <w:rPr>
                <w:rFonts w:cs="Arial"/>
              </w:rPr>
            </w:pPr>
            <w:r w:rsidRPr="00C0541D">
              <w:rPr>
                <w:rFonts w:cs="Arial"/>
              </w:rPr>
              <w:lastRenderedPageBreak/>
              <w:t>When utilising the experience stage in Jasper’s reflective model, in my first year I found it challenging at times to advocate for service users when their preferences differed from those of more experienced professionals (Lachini, 2018). This lack of confidence sometimes meant that service users’ outcomes were not fully considered or met. It felt discouraging when my assessments or recommendations were dismissed, particularly when other professionals had not met the individual. This occasionally left me questioning whether I was being taken seriously as a newly qualified practitioner.</w:t>
            </w:r>
          </w:p>
          <w:p w14:paraId="38E3201C" w14:textId="77777777" w:rsidR="00504CBE" w:rsidRPr="00C0541D" w:rsidRDefault="00504CBE" w:rsidP="000D79A7">
            <w:pPr>
              <w:spacing w:line="360" w:lineRule="auto"/>
              <w:rPr>
                <w:rFonts w:cs="Arial"/>
              </w:rPr>
            </w:pPr>
            <w:r w:rsidRPr="00C0541D">
              <w:rPr>
                <w:rFonts w:cs="Arial"/>
              </w:rPr>
              <w:t>Moving into my second year, I want to build confidence in speaking up for individuals and ensuring their voices are represented. To achieve this, I intend to research evidence</w:t>
            </w:r>
            <w:r w:rsidRPr="00C0541D">
              <w:rPr>
                <w:rFonts w:cs="Arial"/>
              </w:rPr>
              <w:noBreakHyphen/>
              <w:t>based practice relating to mental health conditions and effective interventions. I will also attend training on motivational interviewing and strengths</w:t>
            </w:r>
            <w:r w:rsidRPr="00C0541D">
              <w:rPr>
                <w:rFonts w:cs="Arial"/>
              </w:rPr>
              <w:noBreakHyphen/>
              <w:t>based approaches to better understand how to support individuals in building independence. Bringing these challenges to supervision will help me reflect on my developing professional identity and find strategies for managing difficult multidisciplinary discussions (Jennings, 2020).</w:t>
            </w:r>
          </w:p>
          <w:p w14:paraId="7C5394C8" w14:textId="77777777" w:rsidR="00504CBE" w:rsidRPr="00C0541D" w:rsidRDefault="00504CBE" w:rsidP="000D79A7">
            <w:pPr>
              <w:spacing w:line="360" w:lineRule="auto"/>
              <w:rPr>
                <w:rFonts w:cs="Arial"/>
              </w:rPr>
            </w:pPr>
            <w:r w:rsidRPr="00C0541D">
              <w:rPr>
                <w:rFonts w:cs="Arial"/>
              </w:rPr>
              <w:t>Throughout my first year, I have experienced moments of self</w:t>
            </w:r>
            <w:r w:rsidRPr="00C0541D">
              <w:rPr>
                <w:rFonts w:cs="Arial"/>
              </w:rPr>
              <w:noBreakHyphen/>
              <w:t>doubt in my professional judgement. One situation involved supporting an individual who I believed may have been at risk of financial exploitation, despite their consistent denial of any concerns. My instincts indicated that further intervention was necessary, yet I hesitated out of fear that raising the issue could damage the trust we had established or lead to unintended negative consequences. This experience highlighted my uncertainty about acting on professional judgement when evidence is limited and the potential impact on the individual’s autonomy and wellbeing feels significant (Taylor and Whittaker, 2018).</w:t>
            </w:r>
          </w:p>
          <w:p w14:paraId="2D7FA8DB" w14:textId="77777777" w:rsidR="00504CBE" w:rsidRPr="00C0541D" w:rsidRDefault="00504CBE" w:rsidP="000D79A7">
            <w:pPr>
              <w:spacing w:line="360" w:lineRule="auto"/>
              <w:rPr>
                <w:rFonts w:cs="Arial"/>
              </w:rPr>
            </w:pPr>
            <w:r w:rsidRPr="00C0541D">
              <w:rPr>
                <w:rFonts w:cs="Arial"/>
              </w:rPr>
              <w:t xml:space="preserve">When using the reflective stage of Jasper’s reflective </w:t>
            </w:r>
            <w:proofErr w:type="gramStart"/>
            <w:r w:rsidRPr="00C0541D">
              <w:rPr>
                <w:rFonts w:cs="Arial"/>
              </w:rPr>
              <w:t>model</w:t>
            </w:r>
            <w:proofErr w:type="gramEnd"/>
            <w:r w:rsidRPr="00C0541D">
              <w:rPr>
                <w:rFonts w:cs="Arial"/>
              </w:rPr>
              <w:t xml:space="preserve"> I recognise that strengthening confidence in my professional judgement is essential to safeguarding individuals effectively. To support this development, I plan to undertake further training on professional boundaries and good decision</w:t>
            </w:r>
            <w:r w:rsidRPr="00C0541D">
              <w:rPr>
                <w:rFonts w:cs="Arial"/>
              </w:rPr>
              <w:noBreakHyphen/>
              <w:t>making practice. I also intend to seek guidance from my supervisor more proactively, rather than waiting for formal supervision sessions. Discussing concerns at an earlier stage will help ensure timely intervention, provide reassurance in complex situations, and reduce the risk of harm.</w:t>
            </w:r>
          </w:p>
          <w:p w14:paraId="157D9820" w14:textId="77777777" w:rsidR="00504CBE" w:rsidRPr="00C0541D" w:rsidRDefault="00504CBE" w:rsidP="000D79A7">
            <w:pPr>
              <w:spacing w:line="360" w:lineRule="auto"/>
            </w:pPr>
          </w:p>
          <w:p w14:paraId="7E3E67F4" w14:textId="701D8C27" w:rsidR="004F0E93" w:rsidRPr="00436932" w:rsidRDefault="00504CBE" w:rsidP="00436932">
            <w:pPr>
              <w:spacing w:line="360" w:lineRule="auto"/>
            </w:pPr>
            <w:r w:rsidRPr="00C0541D">
              <w:t>Word Count: 800</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1D7774E" w14:textId="77777777" w:rsidR="00B30746" w:rsidRDefault="00B30746" w:rsidP="002D6B34">
            <w:pPr>
              <w:jc w:val="both"/>
            </w:pPr>
          </w:p>
          <w:p w14:paraId="5CD23624" w14:textId="77777777" w:rsidR="00CE6334" w:rsidRPr="00D26F8B" w:rsidRDefault="00CE6334" w:rsidP="000D79A7">
            <w:pPr>
              <w:spacing w:line="360" w:lineRule="auto"/>
            </w:pPr>
            <w:r w:rsidRPr="00D26F8B">
              <w:t>Using Jasper's Reflective Model</w:t>
            </w:r>
            <w:r>
              <w:t xml:space="preserve"> (Jasper, 2013), </w:t>
            </w:r>
            <w:r w:rsidRPr="00D26F8B">
              <w:t>I have reflected on the progress made towards the learning outcomes identified in Task 1a. At that time, I recognised Mental Capacity Assessments (MCAs) as an area for development within my practice.</w:t>
            </w:r>
          </w:p>
          <w:p w14:paraId="0773E11E" w14:textId="77777777" w:rsidR="00CE6334" w:rsidRPr="00D26F8B" w:rsidRDefault="00CE6334" w:rsidP="000D79A7">
            <w:pPr>
              <w:spacing w:line="360" w:lineRule="auto"/>
            </w:pPr>
            <w:r w:rsidRPr="00D26F8B">
              <w:t>Since completing the C</w:t>
            </w:r>
            <w:r>
              <w:t>onsolidation</w:t>
            </w:r>
            <w:r w:rsidRPr="00D26F8B">
              <w:t xml:space="preserve"> programme, I have undertaken Mental Capacity Act 2005 training and completed a Mental Capacity Assessment alongside my supervisor</w:t>
            </w:r>
            <w:r>
              <w:t xml:space="preserve"> (Mental Capacity Act 2005)</w:t>
            </w:r>
            <w:r w:rsidRPr="00D26F8B">
              <w:t>. This enhanced my understanding of the legislation and increased my confidence in applying it in practice. Since then, I have completed assessments independently. Initially, I found the responsibility of assessing capacity daunting and was concerned about asking the right questions and ensuring my decision-making was appropriately evidenced. However, through practical experience, I realised I had the knowledge and skills to complete straightforward assessments confidently.</w:t>
            </w:r>
          </w:p>
          <w:p w14:paraId="038FEDCE" w14:textId="77777777" w:rsidR="00CE6334" w:rsidRPr="00D26F8B" w:rsidRDefault="00CE6334" w:rsidP="000D79A7">
            <w:pPr>
              <w:spacing w:line="360" w:lineRule="auto"/>
            </w:pPr>
            <w:r w:rsidRPr="00D26F8B">
              <w:t xml:space="preserve">This learning highlighted the importance of developing competence through practice, supervision and reflection. It also reinforced the need to recognise the limits of my expertise and seek support when required. While I now feel confident completing </w:t>
            </w:r>
            <w:proofErr w:type="gramStart"/>
            <w:r w:rsidRPr="00D26F8B">
              <w:t>less</w:t>
            </w:r>
            <w:proofErr w:type="gramEnd"/>
            <w:r w:rsidRPr="00D26F8B">
              <w:t xml:space="preserve"> complex assessments, I recognise that more challenging situations may require additional </w:t>
            </w:r>
            <w:r w:rsidRPr="00D26F8B">
              <w:lastRenderedPageBreak/>
              <w:t>guidance. Going forward, I will continue to develop my knowledge through training, supervision and reflective discussions.</w:t>
            </w:r>
          </w:p>
          <w:p w14:paraId="43A2AA43" w14:textId="77777777" w:rsidR="00CE6334" w:rsidRPr="00D26F8B" w:rsidRDefault="00CE6334" w:rsidP="000D79A7">
            <w:pPr>
              <w:spacing w:line="360" w:lineRule="auto"/>
            </w:pPr>
            <w:r w:rsidRPr="00D26F8B">
              <w:t>Another development area identified at the start of the programme was my confidence in contributing to multidisciplinary discussions. At that time, I felt uncertain about my knowledge and whether I could contribute effectively alongside professionals from other disciplines. As my knowledge and experience have increased, particularly in relation to mental health conditions and treatments, my confidence has grown significantly. I now have a better understanding of how mental health conditions affect individuals and the interventions available, enabling me to contribute more effectively within multidisciplinary settings.</w:t>
            </w:r>
          </w:p>
          <w:p w14:paraId="526AAF8B" w14:textId="77777777" w:rsidR="00CE6334" w:rsidRPr="00D26F8B" w:rsidRDefault="00CE6334" w:rsidP="000D79A7">
            <w:pPr>
              <w:spacing w:line="360" w:lineRule="auto"/>
            </w:pPr>
            <w:r w:rsidRPr="00D26F8B">
              <w:t>This development has been supported by increased exposure to mental health practice, ongoing learning, and opportunities to work collaboratively with other professionals. Building positive relationships within multidisciplinary teams has also helped me feel more comfortable sharing my professional views and advocating for individuals' needs. As a result, I now manage challenging meetings with greater confidence and experience less anxiety when attending them. I have developed stronger relationships with colleagues from other disciplines and feel better equipped to advocate on behalf of those I support.</w:t>
            </w:r>
          </w:p>
          <w:p w14:paraId="61DD5437" w14:textId="77777777" w:rsidR="00CE6334" w:rsidRPr="00D26F8B" w:rsidRDefault="00CE6334" w:rsidP="000D79A7">
            <w:pPr>
              <w:spacing w:line="360" w:lineRule="auto"/>
            </w:pPr>
            <w:r w:rsidRPr="00D26F8B">
              <w:t>A key learning point has been recognising that, although other professionals bring specialist expertise, I also contribute valuable knowledge and skills as a social worker. Effective collaborative practice relies on all professionals sharing their expertise to achieve positive outcomes</w:t>
            </w:r>
            <w:r>
              <w:t xml:space="preserve"> (Social Care Wales, 2017)</w:t>
            </w:r>
            <w:r w:rsidRPr="00D26F8B">
              <w:t>. I will continue to use supervision and reflection to strengthen my confidence and collaborative working skills.</w:t>
            </w:r>
          </w:p>
          <w:p w14:paraId="02F4B154" w14:textId="77777777" w:rsidR="00CE6334" w:rsidRPr="00D26F8B" w:rsidRDefault="00CE6334" w:rsidP="000D79A7">
            <w:pPr>
              <w:spacing w:line="360" w:lineRule="auto"/>
            </w:pPr>
            <w:r w:rsidRPr="00D26F8B">
              <w:t>Professional judgement was another goal identified at the beginning of the programme. Since then, my professional judgement has developed through practice experience, supervision and professional boundaries training. I have gained a deeper understanding of the importance of acting on my professional judgement, particularly when safeguarding concerns arise</w:t>
            </w:r>
            <w:r>
              <w:t xml:space="preserve"> (BASW, 2021)</w:t>
            </w:r>
            <w:r w:rsidRPr="00D26F8B">
              <w:t>. I am now more confident in explaining to service users that my role includes protecting them from harm and that I have a duty of care to report concerns when necessary.</w:t>
            </w:r>
          </w:p>
          <w:p w14:paraId="004393D9" w14:textId="77777777" w:rsidR="00CE6334" w:rsidRPr="00D26F8B" w:rsidRDefault="00CE6334" w:rsidP="000D79A7">
            <w:pPr>
              <w:spacing w:line="360" w:lineRule="auto"/>
            </w:pPr>
            <w:r w:rsidRPr="00D26F8B">
              <w:t xml:space="preserve">A valuable supervision discussion explored professional boundaries and the risk of relationships becoming overly personal. This helped me recognise the importance of </w:t>
            </w:r>
            <w:r w:rsidRPr="00D26F8B">
              <w:lastRenderedPageBreak/>
              <w:t>maintaining professional relationships to support objective decision-making and effective practice. Professional boundaries training further reinforced the importance of maintaining professional standards.</w:t>
            </w:r>
          </w:p>
          <w:p w14:paraId="3B8BA561" w14:textId="77777777" w:rsidR="00CE6334" w:rsidRPr="00D26F8B" w:rsidRDefault="00CE6334" w:rsidP="000D79A7">
            <w:pPr>
              <w:spacing w:line="360" w:lineRule="auto"/>
            </w:pPr>
            <w:r w:rsidRPr="00D26F8B">
              <w:t>Through this learning, I have come to understand that sound professional judgement is closely linked to maintaining clear boundaries. While positive relationships are important, decisions must remain focused on the wellbeing and safety of the individuals I support. I have also learned the importance of responding promptly to concerns and being transparent about my responsibilities as a social worker. Going forward, I will continue to use supervision and reflection to strengthen my judgement, maintain appropriate boundaries, and fulfil my safeguarding responsibilities.</w:t>
            </w:r>
          </w:p>
          <w:p w14:paraId="775457E4" w14:textId="77777777" w:rsidR="00CE6334" w:rsidRDefault="00CE6334" w:rsidP="000D79A7">
            <w:pPr>
              <w:spacing w:line="360" w:lineRule="auto"/>
            </w:pPr>
            <w:r w:rsidRPr="00D26F8B">
              <w:t>As I move forward following completion of the Consolidation Programme, I remain committed to developing my skills, knowledge and experience to provide the highest standard of support to the individuals I work with. I will continue to attend training and make full use of supervision to reflect on my practice and identify learning opportunities. In the future, I hope to undertake further qualifications, including the Practice Educator and Approved Mental Health Professional (AMHP) courses, to continue my development and contribute positively to the social work profession.</w:t>
            </w:r>
          </w:p>
          <w:p w14:paraId="352AE4E6" w14:textId="77777777" w:rsidR="00B30746" w:rsidRDefault="00B30746" w:rsidP="000D79A7">
            <w:pPr>
              <w:spacing w:line="360" w:lineRule="auto"/>
              <w:jc w:val="both"/>
            </w:pPr>
          </w:p>
          <w:p w14:paraId="783C8362" w14:textId="16A2C414" w:rsidR="00EE7723" w:rsidRDefault="00EE7723" w:rsidP="000D79A7">
            <w:pPr>
              <w:spacing w:line="360" w:lineRule="auto"/>
              <w:jc w:val="both"/>
            </w:pPr>
            <w:r>
              <w:t>Word Count: 710</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476588F6" w14:textId="77777777" w:rsidR="00271FCB" w:rsidRPr="00801A72" w:rsidRDefault="00271FCB" w:rsidP="000D79A7">
            <w:pPr>
              <w:spacing w:line="360" w:lineRule="auto"/>
            </w:pPr>
            <w:r w:rsidRPr="00801A72">
              <w:t>Feedback is welcomed. I feel it is important to receive both positive and negative feedback from service users, as it helps me understand what is working well in my practice and where improvements can be made.</w:t>
            </w:r>
          </w:p>
          <w:p w14:paraId="59C6C5E7" w14:textId="1C43B0CF" w:rsidR="00271FCB" w:rsidRDefault="00271FCB" w:rsidP="000D79A7">
            <w:pPr>
              <w:spacing w:line="360" w:lineRule="auto"/>
            </w:pPr>
            <w:r w:rsidRPr="00801A72">
              <w:t xml:space="preserve">On reflection, I have received both positive and negative feedback. Having the opportunity to reflect on this feedback during supervision sessions with my manager has helped me build confidence in my abilities and realise that some complaints are not </w:t>
            </w:r>
            <w:r w:rsidRPr="00801A72">
              <w:lastRenderedPageBreak/>
              <w:t>personal criticisms, but expressions of frustration regarding the limited services available</w:t>
            </w:r>
            <w:r>
              <w:t xml:space="preserve"> (Jasper, 2013)</w:t>
            </w:r>
            <w:r w:rsidRPr="00801A72">
              <w:t>.</w:t>
            </w:r>
            <w:r>
              <w:t xml:space="preserve"> </w:t>
            </w:r>
            <w:r w:rsidRPr="00801A72">
              <w:t>This reflection has encouraged me to remain open-minded, develop professionally, and continuously improve my practice.</w:t>
            </w:r>
          </w:p>
          <w:p w14:paraId="71178A66" w14:textId="77777777" w:rsidR="00271FCB" w:rsidRPr="00801A72" w:rsidRDefault="00271FCB" w:rsidP="000D79A7">
            <w:pPr>
              <w:spacing w:line="360" w:lineRule="auto"/>
            </w:pPr>
          </w:p>
          <w:p w14:paraId="39A31FE9" w14:textId="77777777" w:rsidR="00271FCB" w:rsidRDefault="00271FCB" w:rsidP="000D79A7">
            <w:pPr>
              <w:spacing w:line="360" w:lineRule="auto"/>
            </w:pPr>
            <w:r>
              <w:t>Word Count: 103 words</w:t>
            </w:r>
          </w:p>
          <w:p w14:paraId="06F02FC7" w14:textId="77777777" w:rsidR="00271FCB" w:rsidRPr="00C0499C" w:rsidRDefault="00271FCB"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6F0C753" w14:textId="77777777" w:rsidR="00B930D3" w:rsidRDefault="00B930D3" w:rsidP="002D6B34">
            <w:pPr>
              <w:jc w:val="both"/>
            </w:pPr>
          </w:p>
          <w:p w14:paraId="00F8450A" w14:textId="01E31D08" w:rsidR="00C16526" w:rsidRDefault="00C16526" w:rsidP="002D6B34">
            <w:pPr>
              <w:jc w:val="both"/>
            </w:pPr>
            <w:r>
              <w:t>Word Count: 813</w:t>
            </w:r>
          </w:p>
          <w:p w14:paraId="71C2965E" w14:textId="77777777" w:rsidR="00474BCA" w:rsidRDefault="00474BCA" w:rsidP="002D6B34">
            <w:pPr>
              <w:jc w:val="both"/>
            </w:pPr>
          </w:p>
          <w:p w14:paraId="70BA0C19" w14:textId="77777777" w:rsidR="00474BCA" w:rsidRPr="005E17F1" w:rsidRDefault="00474BCA" w:rsidP="002D6B34">
            <w:pPr>
              <w:jc w:val="both"/>
            </w:pPr>
          </w:p>
        </w:tc>
      </w:tr>
    </w:tbl>
    <w:p w14:paraId="3E5F404D" w14:textId="77777777" w:rsidR="00570BAA" w:rsidRDefault="00570BAA"/>
    <w:sectPr w:rsidR="00570B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D79A7"/>
    <w:rsid w:val="001544A5"/>
    <w:rsid w:val="002153AD"/>
    <w:rsid w:val="00237B5B"/>
    <w:rsid w:val="00271FCB"/>
    <w:rsid w:val="0036414F"/>
    <w:rsid w:val="003E2053"/>
    <w:rsid w:val="00436932"/>
    <w:rsid w:val="00440678"/>
    <w:rsid w:val="00474BCA"/>
    <w:rsid w:val="004F0E93"/>
    <w:rsid w:val="00504CBE"/>
    <w:rsid w:val="0054074B"/>
    <w:rsid w:val="00570BAA"/>
    <w:rsid w:val="00653641"/>
    <w:rsid w:val="00796C7C"/>
    <w:rsid w:val="007C6082"/>
    <w:rsid w:val="007F346B"/>
    <w:rsid w:val="008A3B1B"/>
    <w:rsid w:val="008F42D1"/>
    <w:rsid w:val="00943FDB"/>
    <w:rsid w:val="009A4CCD"/>
    <w:rsid w:val="009F21E6"/>
    <w:rsid w:val="00A400B3"/>
    <w:rsid w:val="00A73D0B"/>
    <w:rsid w:val="00AB232D"/>
    <w:rsid w:val="00B30746"/>
    <w:rsid w:val="00B930D3"/>
    <w:rsid w:val="00C0499C"/>
    <w:rsid w:val="00C16171"/>
    <w:rsid w:val="00C16526"/>
    <w:rsid w:val="00C243FA"/>
    <w:rsid w:val="00C86002"/>
    <w:rsid w:val="00CB2131"/>
    <w:rsid w:val="00CE6334"/>
    <w:rsid w:val="00D04817"/>
    <w:rsid w:val="00D27A91"/>
    <w:rsid w:val="00DC3220"/>
    <w:rsid w:val="00DF2A2E"/>
    <w:rsid w:val="00E5092E"/>
    <w:rsid w:val="00EE7723"/>
    <w:rsid w:val="00F14D32"/>
    <w:rsid w:val="00FB3F78"/>
    <w:rsid w:val="00FE50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584D8508B77D44B887A2DC9CF6447F9" ma:contentTypeVersion="3" ma:contentTypeDescription="Create a new document." ma:contentTypeScope="" ma:versionID="34e7ce38f15a32c2144b47cb37f5481b">
  <xsd:schema xmlns:xsd="http://www.w3.org/2001/XMLSchema" xmlns:xs="http://www.w3.org/2001/XMLSchema" xmlns:p="http://schemas.microsoft.com/office/2006/metadata/properties" xmlns:ns2="175e71fa-ad2c-4069-a852-228a992f8219" targetNamespace="http://schemas.microsoft.com/office/2006/metadata/properties" ma:root="true" ma:fieldsID="a10bf6e2b187addff98b5211447711da" ns2:_="">
    <xsd:import namespace="175e71fa-ad2c-4069-a852-228a992f821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e71fa-ad2c-4069-a852-228a992f82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B44743-6954-464D-9D99-A9BD213D73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F36B57F-2D00-414D-984F-FEDC4C8392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e71fa-ad2c-4069-a852-228a992f82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B20499-A39F-4DBC-93E1-1D4261E0A2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2188</Words>
  <Characters>12476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Jenny M. Thomas</cp:lastModifiedBy>
  <cp:revision>11</cp:revision>
  <cp:lastPrinted>2023-02-14T11:26:00Z</cp:lastPrinted>
  <dcterms:created xsi:type="dcterms:W3CDTF">2026-09-29T15:11:00Z</dcterms:created>
  <dcterms:modified xsi:type="dcterms:W3CDTF">2026-09-29T15:47:00Z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0x010100A584D8508B77D44B887A2DC9CF6447F9</vt:lpwstr>
  </property>
  <property fmtid="{D5CDD505-2E9C-101B-9397-08002B2CF9AE}" pid="3" name="docLang">
    <vt:lpwstr>en</vt:lpwstr>
  </property>
</Properties>
</file>