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5661" w:rsidRPr="00532CEB" w:rsidRDefault="004A28A5" w:rsidP="00532CEB">
      <w:pPr>
        <w:spacing w:line="360" w:lineRule="auto"/>
        <w:rPr>
          <w:rFonts w:ascii="Arial" w:hAnsi="Arial" w:cs="Arial"/>
          <w:u w:val="single"/>
        </w:rPr>
      </w:pPr>
      <w:r w:rsidRPr="00532CEB">
        <w:rPr>
          <w:rFonts w:ascii="Arial" w:hAnsi="Arial" w:cs="Arial"/>
          <w:u w:val="single"/>
        </w:rPr>
        <w:t xml:space="preserve">Task one- </w:t>
      </w:r>
      <w:r w:rsidR="005A5661" w:rsidRPr="00532CEB">
        <w:rPr>
          <w:rFonts w:ascii="Arial" w:hAnsi="Arial" w:cs="Arial"/>
          <w:u w:val="single"/>
        </w:rPr>
        <w:t>Rationale for choice of story:</w:t>
      </w:r>
    </w:p>
    <w:p w:rsidR="004A28A5" w:rsidRPr="00532CEB" w:rsidRDefault="00193C31" w:rsidP="00532CEB">
      <w:pPr>
        <w:spacing w:line="360" w:lineRule="auto"/>
        <w:rPr>
          <w:rFonts w:ascii="Arial" w:hAnsi="Arial" w:cs="Arial"/>
        </w:rPr>
      </w:pPr>
      <w:r w:rsidRPr="00532CEB">
        <w:rPr>
          <w:rFonts w:ascii="Arial" w:hAnsi="Arial" w:cs="Arial"/>
        </w:rPr>
        <w:t>The story that I chose to read to my class during PTE was a story called ‘</w:t>
      </w:r>
      <w:proofErr w:type="spellStart"/>
      <w:r w:rsidR="003B306B" w:rsidRPr="00532CEB">
        <w:rPr>
          <w:rFonts w:ascii="Arial" w:hAnsi="Arial" w:cs="Arial"/>
        </w:rPr>
        <w:t>Sto</w:t>
      </w:r>
      <w:bookmarkStart w:id="0" w:name="_GoBack"/>
      <w:bookmarkEnd w:id="0"/>
      <w:r w:rsidR="003B306B" w:rsidRPr="00532CEB">
        <w:rPr>
          <w:rFonts w:ascii="Arial" w:hAnsi="Arial" w:cs="Arial"/>
        </w:rPr>
        <w:t>ri’r</w:t>
      </w:r>
      <w:proofErr w:type="spellEnd"/>
      <w:r w:rsidR="003B306B" w:rsidRPr="00532CEB">
        <w:rPr>
          <w:rFonts w:ascii="Arial" w:hAnsi="Arial" w:cs="Arial"/>
        </w:rPr>
        <w:t xml:space="preserve"> </w:t>
      </w:r>
      <w:proofErr w:type="spellStart"/>
      <w:r w:rsidR="003B306B" w:rsidRPr="00532CEB">
        <w:rPr>
          <w:rFonts w:ascii="Arial" w:hAnsi="Arial" w:cs="Arial"/>
        </w:rPr>
        <w:t>Nadolig</w:t>
      </w:r>
      <w:proofErr w:type="spellEnd"/>
      <w:r w:rsidR="003B306B" w:rsidRPr="00532CEB">
        <w:rPr>
          <w:rFonts w:ascii="Arial" w:hAnsi="Arial" w:cs="Arial"/>
        </w:rPr>
        <w:t>’</w:t>
      </w:r>
      <w:r w:rsidRPr="00532CEB">
        <w:rPr>
          <w:rFonts w:ascii="Arial" w:hAnsi="Arial" w:cs="Arial"/>
        </w:rPr>
        <w:t xml:space="preserve">. The focus group which I read this story to, was a focus group of Year 2 boys. The rationale for this choice of story was based around </w:t>
      </w:r>
      <w:proofErr w:type="gramStart"/>
      <w:r w:rsidRPr="00532CEB">
        <w:rPr>
          <w:rFonts w:ascii="Arial" w:hAnsi="Arial" w:cs="Arial"/>
        </w:rPr>
        <w:t>a number of</w:t>
      </w:r>
      <w:proofErr w:type="gramEnd"/>
      <w:r w:rsidRPr="00532CEB">
        <w:rPr>
          <w:rFonts w:ascii="Arial" w:hAnsi="Arial" w:cs="Arial"/>
        </w:rPr>
        <w:t xml:space="preserve"> factors. Firstly, the time of year that this story was being read was around the time when a Christmas theme was prominent, which is why I chose ‘</w:t>
      </w:r>
      <w:proofErr w:type="spellStart"/>
      <w:r w:rsidRPr="00532CEB">
        <w:rPr>
          <w:rFonts w:ascii="Arial" w:hAnsi="Arial" w:cs="Arial"/>
        </w:rPr>
        <w:t>Nadolig</w:t>
      </w:r>
      <w:proofErr w:type="spellEnd"/>
      <w:r w:rsidRPr="00532CEB">
        <w:rPr>
          <w:rFonts w:ascii="Arial" w:hAnsi="Arial" w:cs="Arial"/>
        </w:rPr>
        <w:t>’ which in Welsh means Christmas.</w:t>
      </w:r>
      <w:r w:rsidR="00226A4C" w:rsidRPr="00532CEB">
        <w:rPr>
          <w:rFonts w:ascii="Arial" w:hAnsi="Arial" w:cs="Arial"/>
        </w:rPr>
        <w:t xml:space="preserve"> </w:t>
      </w:r>
      <w:r w:rsidRPr="00532CEB">
        <w:rPr>
          <w:rFonts w:ascii="Arial" w:hAnsi="Arial" w:cs="Arial"/>
        </w:rPr>
        <w:t>The children were familiar with the character of the book, ‘</w:t>
      </w:r>
      <w:proofErr w:type="spellStart"/>
      <w:r w:rsidR="00CE6D61" w:rsidRPr="00532CEB">
        <w:rPr>
          <w:rFonts w:ascii="Arial" w:hAnsi="Arial" w:cs="Arial"/>
        </w:rPr>
        <w:t>T</w:t>
      </w:r>
      <w:r w:rsidRPr="00532CEB">
        <w:rPr>
          <w:rFonts w:ascii="Arial" w:hAnsi="Arial" w:cs="Arial"/>
        </w:rPr>
        <w:t>edi</w:t>
      </w:r>
      <w:proofErr w:type="spellEnd"/>
      <w:r w:rsidRPr="00532CEB">
        <w:rPr>
          <w:rFonts w:ascii="Arial" w:hAnsi="Arial" w:cs="Arial"/>
        </w:rPr>
        <w:t xml:space="preserve"> </w:t>
      </w:r>
      <w:proofErr w:type="spellStart"/>
      <w:r w:rsidR="00CE6D61" w:rsidRPr="00532CEB">
        <w:rPr>
          <w:rFonts w:ascii="Arial" w:hAnsi="Arial" w:cs="Arial"/>
        </w:rPr>
        <w:t>T</w:t>
      </w:r>
      <w:r w:rsidRPr="00532CEB">
        <w:rPr>
          <w:rFonts w:ascii="Arial" w:hAnsi="Arial" w:cs="Arial"/>
        </w:rPr>
        <w:t>w</w:t>
      </w:r>
      <w:r w:rsidR="00CE6D61" w:rsidRPr="00532CEB">
        <w:rPr>
          <w:rFonts w:ascii="Arial" w:hAnsi="Arial" w:cs="Arial"/>
        </w:rPr>
        <w:t>t</w:t>
      </w:r>
      <w:proofErr w:type="spellEnd"/>
      <w:r w:rsidRPr="00532CEB">
        <w:rPr>
          <w:rFonts w:ascii="Arial" w:hAnsi="Arial" w:cs="Arial"/>
        </w:rPr>
        <w:t xml:space="preserve">’, therefore I used this as a ‘hook’ to gather the </w:t>
      </w:r>
      <w:r w:rsidR="00CE6D61" w:rsidRPr="00532CEB">
        <w:rPr>
          <w:rFonts w:ascii="Arial" w:hAnsi="Arial" w:cs="Arial"/>
        </w:rPr>
        <w:t>children’s</w:t>
      </w:r>
      <w:r w:rsidRPr="00532CEB">
        <w:rPr>
          <w:rFonts w:ascii="Arial" w:hAnsi="Arial" w:cs="Arial"/>
        </w:rPr>
        <w:t xml:space="preserve"> attentions and delve into their prior knowledge of him.</w:t>
      </w:r>
      <w:r w:rsidR="00BA2C2D" w:rsidRPr="00532CEB">
        <w:rPr>
          <w:rFonts w:ascii="Arial" w:hAnsi="Arial" w:cs="Arial"/>
        </w:rPr>
        <w:t xml:space="preserve"> This focus activity was linked to the foundation phase area of learning </w:t>
      </w:r>
      <w:r w:rsidR="00CE6D61" w:rsidRPr="00532CEB">
        <w:rPr>
          <w:rFonts w:ascii="Arial" w:hAnsi="Arial" w:cs="Arial"/>
        </w:rPr>
        <w:t>,</w:t>
      </w:r>
      <w:r w:rsidR="00BA2C2D" w:rsidRPr="00532CEB">
        <w:rPr>
          <w:rFonts w:ascii="Arial" w:hAnsi="Arial" w:cs="Arial"/>
        </w:rPr>
        <w:t xml:space="preserve"> ‘Welsh language development’ and the range and skills that’s the story was being used to achieve were focusing on</w:t>
      </w:r>
      <w:r w:rsidR="00B3452C" w:rsidRPr="00532CEB">
        <w:rPr>
          <w:rFonts w:ascii="Arial" w:hAnsi="Arial" w:cs="Arial"/>
        </w:rPr>
        <w:t xml:space="preserve"> giving the learners the</w:t>
      </w:r>
      <w:r w:rsidR="00BA2C2D" w:rsidRPr="00532CEB">
        <w:rPr>
          <w:rFonts w:ascii="Arial" w:hAnsi="Arial" w:cs="Arial"/>
        </w:rPr>
        <w:t xml:space="preserve"> </w:t>
      </w:r>
      <w:r w:rsidR="00B3452C" w:rsidRPr="00532CEB">
        <w:rPr>
          <w:rFonts w:ascii="Arial" w:hAnsi="Arial" w:cs="Arial"/>
        </w:rPr>
        <w:t>opportunity to “</w:t>
      </w:r>
      <w:r w:rsidR="005A5661" w:rsidRPr="00532CEB">
        <w:rPr>
          <w:rFonts w:ascii="Arial" w:hAnsi="Arial" w:cs="Arial"/>
        </w:rPr>
        <w:t>experience a range of stimuli including:</w:t>
      </w:r>
      <w:r w:rsidR="00B3452C" w:rsidRPr="00532CEB">
        <w:rPr>
          <w:rFonts w:ascii="Arial" w:hAnsi="Arial" w:cs="Arial"/>
        </w:rPr>
        <w:t xml:space="preserve"> </w:t>
      </w:r>
      <w:r w:rsidR="005A5661" w:rsidRPr="00532CEB">
        <w:rPr>
          <w:rFonts w:ascii="Arial" w:hAnsi="Arial" w:cs="Arial"/>
        </w:rPr>
        <w:t>stories and poetry – stories, both real and imagined</w:t>
      </w:r>
      <w:r w:rsidR="00B3452C" w:rsidRPr="00532CEB">
        <w:rPr>
          <w:rFonts w:ascii="Arial" w:hAnsi="Arial" w:cs="Arial"/>
        </w:rPr>
        <w:t>”, which I hope will allow the learners to achieve the skill of being able to “</w:t>
      </w:r>
      <w:bookmarkStart w:id="1" w:name="_Hlk3887162"/>
      <w:r w:rsidR="005A5661" w:rsidRPr="00532CEB">
        <w:rPr>
          <w:rFonts w:ascii="Arial" w:hAnsi="Arial" w:cs="Arial"/>
        </w:rPr>
        <w:t>listen and respond simply to what they hear in familiar circumstances, with growing attention and concentration</w:t>
      </w:r>
      <w:bookmarkEnd w:id="1"/>
      <w:r w:rsidR="00B3452C" w:rsidRPr="00532CEB">
        <w:rPr>
          <w:rFonts w:ascii="Arial" w:hAnsi="Arial" w:cs="Arial"/>
        </w:rPr>
        <w:t xml:space="preserve">”,(Foundation Phase Framework,2015). </w:t>
      </w:r>
      <w:r w:rsidR="00BA2C2D" w:rsidRPr="00532CEB">
        <w:rPr>
          <w:rFonts w:ascii="Arial" w:hAnsi="Arial" w:cs="Arial"/>
        </w:rPr>
        <w:t xml:space="preserve">The story </w:t>
      </w:r>
      <w:r w:rsidR="005A5661" w:rsidRPr="00532CEB">
        <w:rPr>
          <w:rFonts w:ascii="Arial" w:hAnsi="Arial" w:cs="Arial"/>
        </w:rPr>
        <w:t>enhanced</w:t>
      </w:r>
      <w:r w:rsidR="00BA2C2D" w:rsidRPr="00532CEB">
        <w:rPr>
          <w:rFonts w:ascii="Arial" w:hAnsi="Arial" w:cs="Arial"/>
        </w:rPr>
        <w:t xml:space="preserve"> the </w:t>
      </w:r>
      <w:r w:rsidR="004A28A5" w:rsidRPr="00532CEB">
        <w:rPr>
          <w:rFonts w:ascii="Arial" w:hAnsi="Arial" w:cs="Arial"/>
        </w:rPr>
        <w:t>learner’s</w:t>
      </w:r>
      <w:r w:rsidR="00BA2C2D" w:rsidRPr="00532CEB">
        <w:rPr>
          <w:rFonts w:ascii="Arial" w:hAnsi="Arial" w:cs="Arial"/>
        </w:rPr>
        <w:t xml:space="preserve"> knowledge and understanding of expressing </w:t>
      </w:r>
      <w:r w:rsidR="004A28A5" w:rsidRPr="00532CEB">
        <w:rPr>
          <w:rFonts w:ascii="Arial" w:hAnsi="Arial" w:cs="Arial"/>
        </w:rPr>
        <w:t>information</w:t>
      </w:r>
      <w:r w:rsidR="00BA2C2D" w:rsidRPr="00532CEB">
        <w:rPr>
          <w:rFonts w:ascii="Arial" w:hAnsi="Arial" w:cs="Arial"/>
        </w:rPr>
        <w:t xml:space="preserve"> about themselves </w:t>
      </w:r>
      <w:r w:rsidR="00B3452C" w:rsidRPr="00532CEB">
        <w:rPr>
          <w:rFonts w:ascii="Arial" w:hAnsi="Arial" w:cs="Arial"/>
        </w:rPr>
        <w:t>and allowed</w:t>
      </w:r>
      <w:r w:rsidR="00BA2C2D" w:rsidRPr="00532CEB">
        <w:rPr>
          <w:rFonts w:ascii="Arial" w:hAnsi="Arial" w:cs="Arial"/>
        </w:rPr>
        <w:t xml:space="preserve"> them </w:t>
      </w:r>
      <w:r w:rsidR="00B3452C" w:rsidRPr="00532CEB">
        <w:rPr>
          <w:rFonts w:ascii="Arial" w:hAnsi="Arial" w:cs="Arial"/>
        </w:rPr>
        <w:t>t</w:t>
      </w:r>
      <w:r w:rsidR="00BA2C2D" w:rsidRPr="00532CEB">
        <w:rPr>
          <w:rFonts w:ascii="Arial" w:hAnsi="Arial" w:cs="Arial"/>
        </w:rPr>
        <w:t>o develop their oral skills amongst their peers.</w:t>
      </w:r>
      <w:r w:rsidR="00226A4C" w:rsidRPr="00532CEB">
        <w:rPr>
          <w:rFonts w:ascii="Arial" w:hAnsi="Arial" w:cs="Arial"/>
        </w:rPr>
        <w:t xml:space="preserve"> </w:t>
      </w:r>
      <w:r w:rsidR="003A237C" w:rsidRPr="00532CEB">
        <w:rPr>
          <w:rFonts w:ascii="Arial" w:hAnsi="Arial" w:cs="Arial"/>
        </w:rPr>
        <w:t xml:space="preserve">The skill I wanted to pinpoint was linked to the learning environment within the classroom as the circumstances were familiar to the children. </w:t>
      </w:r>
      <w:r w:rsidR="00226A4C" w:rsidRPr="00532CEB">
        <w:rPr>
          <w:rFonts w:ascii="Arial" w:hAnsi="Arial" w:cs="Arial"/>
        </w:rPr>
        <w:t xml:space="preserve">The story allowed me to use both ‘modelling’ and ‘questioning’ teaching </w:t>
      </w:r>
      <w:r w:rsidR="00B3452C" w:rsidRPr="00532CEB">
        <w:rPr>
          <w:rFonts w:ascii="Arial" w:hAnsi="Arial" w:cs="Arial"/>
        </w:rPr>
        <w:t>strategies</w:t>
      </w:r>
      <w:r w:rsidR="00226A4C" w:rsidRPr="00532CEB">
        <w:rPr>
          <w:rFonts w:ascii="Arial" w:hAnsi="Arial" w:cs="Arial"/>
        </w:rPr>
        <w:t xml:space="preserve"> which were effective in furthering the </w:t>
      </w:r>
      <w:r w:rsidR="00B3452C" w:rsidRPr="00532CEB">
        <w:rPr>
          <w:rFonts w:ascii="Arial" w:hAnsi="Arial" w:cs="Arial"/>
        </w:rPr>
        <w:t>children’s</w:t>
      </w:r>
      <w:r w:rsidR="00226A4C" w:rsidRPr="00532CEB">
        <w:rPr>
          <w:rFonts w:ascii="Arial" w:hAnsi="Arial" w:cs="Arial"/>
        </w:rPr>
        <w:t xml:space="preserve"> language skills.</w:t>
      </w:r>
      <w:r w:rsidR="004A28A5" w:rsidRPr="00532CEB">
        <w:rPr>
          <w:rFonts w:ascii="Arial" w:hAnsi="Arial" w:cs="Arial"/>
        </w:rPr>
        <w:t xml:space="preserve"> </w:t>
      </w:r>
    </w:p>
    <w:p w:rsidR="004A28A5" w:rsidRPr="00532CEB" w:rsidRDefault="004A28A5" w:rsidP="00532CEB">
      <w:pPr>
        <w:spacing w:line="360" w:lineRule="auto"/>
        <w:rPr>
          <w:rFonts w:ascii="Arial" w:hAnsi="Arial" w:cs="Arial"/>
          <w:u w:val="single"/>
        </w:rPr>
      </w:pPr>
      <w:r w:rsidRPr="00532CEB">
        <w:rPr>
          <w:rFonts w:ascii="Arial" w:hAnsi="Arial" w:cs="Arial"/>
          <w:u w:val="single"/>
        </w:rPr>
        <w:t>Task two- Video of story and activity:</w:t>
      </w:r>
    </w:p>
    <w:p w:rsidR="003B306B" w:rsidRPr="00532CEB" w:rsidRDefault="003B306B" w:rsidP="00532CEB">
      <w:pPr>
        <w:spacing w:line="360" w:lineRule="auto"/>
        <w:rPr>
          <w:rFonts w:ascii="Arial" w:hAnsi="Arial" w:cs="Arial"/>
        </w:rPr>
      </w:pPr>
      <w:hyperlink r:id="rId6" w:history="1">
        <w:r w:rsidRPr="00532CEB">
          <w:rPr>
            <w:rStyle w:val="Hyperlink"/>
            <w:rFonts w:ascii="Arial" w:hAnsi="Arial" w:cs="Arial"/>
          </w:rPr>
          <w:t>https://youtu.be/xcyx</w:t>
        </w:r>
        <w:r w:rsidRPr="00532CEB">
          <w:rPr>
            <w:rStyle w:val="Hyperlink"/>
            <w:rFonts w:ascii="Arial" w:hAnsi="Arial" w:cs="Arial"/>
          </w:rPr>
          <w:t>Y</w:t>
        </w:r>
        <w:r w:rsidRPr="00532CEB">
          <w:rPr>
            <w:rStyle w:val="Hyperlink"/>
            <w:rFonts w:ascii="Arial" w:hAnsi="Arial" w:cs="Arial"/>
          </w:rPr>
          <w:t>TphGI8</w:t>
        </w:r>
      </w:hyperlink>
    </w:p>
    <w:p w:rsidR="003B306B" w:rsidRPr="00532CEB" w:rsidRDefault="003B306B" w:rsidP="00532CEB">
      <w:pPr>
        <w:spacing w:line="360" w:lineRule="auto"/>
        <w:rPr>
          <w:rFonts w:ascii="Arial" w:hAnsi="Arial" w:cs="Arial"/>
        </w:rPr>
      </w:pPr>
    </w:p>
    <w:p w:rsidR="004A28A5" w:rsidRPr="00532CEB" w:rsidRDefault="004A28A5" w:rsidP="00532CEB">
      <w:pPr>
        <w:spacing w:line="360" w:lineRule="auto"/>
        <w:rPr>
          <w:rFonts w:ascii="Arial" w:hAnsi="Arial" w:cs="Arial"/>
          <w:u w:val="single"/>
        </w:rPr>
      </w:pPr>
      <w:r w:rsidRPr="00532CEB">
        <w:rPr>
          <w:rFonts w:ascii="Arial" w:hAnsi="Arial" w:cs="Arial"/>
          <w:u w:val="single"/>
        </w:rPr>
        <w:t>Task three- Reflection of Task two:</w:t>
      </w:r>
    </w:p>
    <w:p w:rsidR="00092DED" w:rsidRPr="00532CEB" w:rsidRDefault="00092DED" w:rsidP="00532CEB">
      <w:pPr>
        <w:spacing w:line="360" w:lineRule="auto"/>
        <w:rPr>
          <w:rFonts w:ascii="Arial" w:hAnsi="Arial" w:cs="Arial"/>
        </w:rPr>
      </w:pPr>
      <w:r w:rsidRPr="00532CEB">
        <w:rPr>
          <w:rFonts w:ascii="Arial" w:hAnsi="Arial" w:cs="Arial"/>
        </w:rPr>
        <w:t>Following the reading of the story and the questioning activity I have used the video evidence to evaluate how effective and purposeful both were.</w:t>
      </w:r>
    </w:p>
    <w:p w:rsidR="004A28A5" w:rsidRPr="00532CEB" w:rsidRDefault="004A28A5" w:rsidP="00532CEB">
      <w:pPr>
        <w:spacing w:line="360" w:lineRule="auto"/>
        <w:rPr>
          <w:rFonts w:ascii="Arial" w:hAnsi="Arial" w:cs="Arial"/>
        </w:rPr>
      </w:pPr>
      <w:r w:rsidRPr="00532CEB">
        <w:rPr>
          <w:rFonts w:ascii="Arial" w:hAnsi="Arial" w:cs="Arial"/>
        </w:rPr>
        <w:t>My initial feelings towards the lesson was that the children interacted well with the level of Welsh used and I felt happy about the way they responded to the activity which allowed me to gage whether they had understood the content of what was said rather than just responding to my prompts. I wanted the activity to be purposeful, and on reflection I believe it was.</w:t>
      </w:r>
    </w:p>
    <w:p w:rsidR="00BA2C2D" w:rsidRPr="00532CEB" w:rsidRDefault="00226A4C" w:rsidP="00532CEB">
      <w:pPr>
        <w:spacing w:line="360" w:lineRule="auto"/>
        <w:rPr>
          <w:rFonts w:ascii="Arial" w:hAnsi="Arial" w:cs="Arial"/>
        </w:rPr>
      </w:pPr>
      <w:r w:rsidRPr="00532CEB">
        <w:rPr>
          <w:rFonts w:ascii="Arial" w:hAnsi="Arial" w:cs="Arial"/>
        </w:rPr>
        <w:t>The setting of the story took place within a ‘</w:t>
      </w:r>
      <w:proofErr w:type="spellStart"/>
      <w:r w:rsidRPr="00532CEB">
        <w:rPr>
          <w:rFonts w:ascii="Arial" w:hAnsi="Arial" w:cs="Arial"/>
        </w:rPr>
        <w:t>Cwtch</w:t>
      </w:r>
      <w:proofErr w:type="spellEnd"/>
      <w:r w:rsidRPr="00532CEB">
        <w:rPr>
          <w:rFonts w:ascii="Arial" w:hAnsi="Arial" w:cs="Arial"/>
        </w:rPr>
        <w:t xml:space="preserve"> </w:t>
      </w:r>
      <w:proofErr w:type="spellStart"/>
      <w:r w:rsidRPr="00532CEB">
        <w:rPr>
          <w:rFonts w:ascii="Arial" w:hAnsi="Arial" w:cs="Arial"/>
        </w:rPr>
        <w:t>Cymraeg</w:t>
      </w:r>
      <w:proofErr w:type="spellEnd"/>
      <w:r w:rsidRPr="00532CEB">
        <w:rPr>
          <w:rFonts w:ascii="Arial" w:hAnsi="Arial" w:cs="Arial"/>
        </w:rPr>
        <w:t xml:space="preserve">’ area of the classroom which was relevant as I was able to enhance the surrounding environment with visual aids to </w:t>
      </w:r>
      <w:r w:rsidRPr="00532CEB">
        <w:rPr>
          <w:rFonts w:ascii="Arial" w:hAnsi="Arial" w:cs="Arial"/>
        </w:rPr>
        <w:lastRenderedPageBreak/>
        <w:t xml:space="preserve">support the </w:t>
      </w:r>
      <w:r w:rsidR="004A28A5" w:rsidRPr="00532CEB">
        <w:rPr>
          <w:rFonts w:ascii="Arial" w:hAnsi="Arial" w:cs="Arial"/>
        </w:rPr>
        <w:t>children’s</w:t>
      </w:r>
      <w:r w:rsidRPr="00532CEB">
        <w:rPr>
          <w:rFonts w:ascii="Arial" w:hAnsi="Arial" w:cs="Arial"/>
        </w:rPr>
        <w:t xml:space="preserve"> learning. </w:t>
      </w:r>
      <w:r w:rsidR="007C7B2F" w:rsidRPr="00532CEB">
        <w:rPr>
          <w:rFonts w:ascii="Arial" w:hAnsi="Arial" w:cs="Arial"/>
        </w:rPr>
        <w:t xml:space="preserve">Vygotsky (1978) supports interactive environments and states that children </w:t>
      </w:r>
      <w:proofErr w:type="gramStart"/>
      <w:r w:rsidR="007C7B2F" w:rsidRPr="00532CEB">
        <w:rPr>
          <w:rFonts w:ascii="Arial" w:hAnsi="Arial" w:cs="Arial"/>
        </w:rPr>
        <w:t>are able to</w:t>
      </w:r>
      <w:proofErr w:type="gramEnd"/>
      <w:r w:rsidR="007C7B2F" w:rsidRPr="00532CEB">
        <w:rPr>
          <w:rFonts w:ascii="Arial" w:hAnsi="Arial" w:cs="Arial"/>
        </w:rPr>
        <w:t xml:space="preserve"> achieve higher levels of knowledge and understanding with the help of interactive environments. </w:t>
      </w:r>
      <w:r w:rsidR="00E66F1C" w:rsidRPr="00532CEB">
        <w:rPr>
          <w:rFonts w:ascii="Arial" w:hAnsi="Arial" w:cs="Arial"/>
        </w:rPr>
        <w:t xml:space="preserve">I feel that the use of a specific ‘Welsh’ provision within the classroom was beneficial for the children during the story and the activity. It allowed me as the teacher to scaffold the </w:t>
      </w:r>
      <w:r w:rsidR="004A28A5" w:rsidRPr="00532CEB">
        <w:rPr>
          <w:rFonts w:ascii="Arial" w:hAnsi="Arial" w:cs="Arial"/>
        </w:rPr>
        <w:t>children’s</w:t>
      </w:r>
      <w:r w:rsidR="00E66F1C" w:rsidRPr="00532CEB">
        <w:rPr>
          <w:rFonts w:ascii="Arial" w:hAnsi="Arial" w:cs="Arial"/>
        </w:rPr>
        <w:t xml:space="preserve"> learning by referring to the visual aids. McCormick and Donato (2000) identified that </w:t>
      </w:r>
      <w:r w:rsidR="007F0EF1" w:rsidRPr="00532CEB">
        <w:rPr>
          <w:rFonts w:ascii="Arial" w:hAnsi="Arial" w:cs="Arial"/>
        </w:rPr>
        <w:t>scaffolding children’s learning is very</w:t>
      </w:r>
      <w:r w:rsidR="004A28A5" w:rsidRPr="00532CEB">
        <w:rPr>
          <w:rFonts w:ascii="Arial" w:hAnsi="Arial" w:cs="Arial"/>
        </w:rPr>
        <w:t xml:space="preserve"> effective </w:t>
      </w:r>
      <w:r w:rsidR="007F0EF1" w:rsidRPr="00532CEB">
        <w:rPr>
          <w:rFonts w:ascii="Arial" w:hAnsi="Arial" w:cs="Arial"/>
        </w:rPr>
        <w:t xml:space="preserve">as it means practitioners </w:t>
      </w:r>
      <w:proofErr w:type="gramStart"/>
      <w:r w:rsidR="007F0EF1" w:rsidRPr="00532CEB">
        <w:rPr>
          <w:rFonts w:ascii="Arial" w:hAnsi="Arial" w:cs="Arial"/>
        </w:rPr>
        <w:t>are able to</w:t>
      </w:r>
      <w:proofErr w:type="gramEnd"/>
      <w:r w:rsidR="007F0EF1" w:rsidRPr="00532CEB">
        <w:rPr>
          <w:rFonts w:ascii="Arial" w:hAnsi="Arial" w:cs="Arial"/>
        </w:rPr>
        <w:t xml:space="preserve"> provide assistance when children are responding to questions by drawing the </w:t>
      </w:r>
      <w:r w:rsidR="007C7B2F" w:rsidRPr="00532CEB">
        <w:rPr>
          <w:rFonts w:ascii="Arial" w:hAnsi="Arial" w:cs="Arial"/>
        </w:rPr>
        <w:t>children’s</w:t>
      </w:r>
      <w:r w:rsidR="007F0EF1" w:rsidRPr="00532CEB">
        <w:rPr>
          <w:rFonts w:ascii="Arial" w:hAnsi="Arial" w:cs="Arial"/>
        </w:rPr>
        <w:t xml:space="preserve"> attention to the pattern of language expected to be used. I adopted this method by frequently providing the language pattern expected when the children were responding to my question. For example, I would ask the children “Beth </w:t>
      </w:r>
      <w:proofErr w:type="spellStart"/>
      <w:r w:rsidR="007F0EF1" w:rsidRPr="00532CEB">
        <w:rPr>
          <w:rFonts w:ascii="Arial" w:hAnsi="Arial" w:cs="Arial"/>
        </w:rPr>
        <w:t>wyt</w:t>
      </w:r>
      <w:proofErr w:type="spellEnd"/>
      <w:r w:rsidR="007F0EF1" w:rsidRPr="00532CEB">
        <w:rPr>
          <w:rFonts w:ascii="Arial" w:hAnsi="Arial" w:cs="Arial"/>
        </w:rPr>
        <w:t xml:space="preserve"> </w:t>
      </w:r>
      <w:proofErr w:type="spellStart"/>
      <w:r w:rsidR="007F0EF1" w:rsidRPr="00532CEB">
        <w:rPr>
          <w:rFonts w:ascii="Arial" w:hAnsi="Arial" w:cs="Arial"/>
        </w:rPr>
        <w:t>ti’n</w:t>
      </w:r>
      <w:proofErr w:type="spellEnd"/>
      <w:r w:rsidR="007F0EF1" w:rsidRPr="00532CEB">
        <w:rPr>
          <w:rFonts w:ascii="Arial" w:hAnsi="Arial" w:cs="Arial"/>
        </w:rPr>
        <w:t xml:space="preserve"> </w:t>
      </w:r>
      <w:proofErr w:type="spellStart"/>
      <w:r w:rsidR="007F0EF1" w:rsidRPr="00532CEB">
        <w:rPr>
          <w:rFonts w:ascii="Arial" w:hAnsi="Arial" w:cs="Arial"/>
        </w:rPr>
        <w:t>hoffi</w:t>
      </w:r>
      <w:proofErr w:type="spellEnd"/>
      <w:r w:rsidR="007F0EF1" w:rsidRPr="00532CEB">
        <w:rPr>
          <w:rFonts w:ascii="Arial" w:hAnsi="Arial" w:cs="Arial"/>
        </w:rPr>
        <w:t>? and start their response for them with, “</w:t>
      </w:r>
      <w:proofErr w:type="spellStart"/>
      <w:r w:rsidR="007F0EF1" w:rsidRPr="00532CEB">
        <w:rPr>
          <w:rFonts w:ascii="Arial" w:hAnsi="Arial" w:cs="Arial"/>
        </w:rPr>
        <w:t>dw</w:t>
      </w:r>
      <w:proofErr w:type="spellEnd"/>
      <w:r w:rsidR="007F0EF1" w:rsidRPr="00532CEB">
        <w:rPr>
          <w:rFonts w:ascii="Arial" w:hAnsi="Arial" w:cs="Arial"/>
        </w:rPr>
        <w:t xml:space="preserve"> </w:t>
      </w:r>
      <w:proofErr w:type="spellStart"/>
      <w:r w:rsidR="007F0EF1" w:rsidRPr="00532CEB">
        <w:rPr>
          <w:rFonts w:ascii="Arial" w:hAnsi="Arial" w:cs="Arial"/>
        </w:rPr>
        <w:t>i’n</w:t>
      </w:r>
      <w:proofErr w:type="spellEnd"/>
      <w:r w:rsidR="007F0EF1" w:rsidRPr="00532CEB">
        <w:rPr>
          <w:rFonts w:ascii="Arial" w:hAnsi="Arial" w:cs="Arial"/>
        </w:rPr>
        <w:t xml:space="preserve"> </w:t>
      </w:r>
      <w:proofErr w:type="spellStart"/>
      <w:proofErr w:type="gramStart"/>
      <w:r w:rsidR="007F0EF1" w:rsidRPr="00532CEB">
        <w:rPr>
          <w:rFonts w:ascii="Arial" w:hAnsi="Arial" w:cs="Arial"/>
        </w:rPr>
        <w:t>hoffi</w:t>
      </w:r>
      <w:proofErr w:type="spellEnd"/>
      <w:r w:rsidR="007F0EF1" w:rsidRPr="00532CEB">
        <w:rPr>
          <w:rFonts w:ascii="Arial" w:hAnsi="Arial" w:cs="Arial"/>
        </w:rPr>
        <w:t>..</w:t>
      </w:r>
      <w:proofErr w:type="gramEnd"/>
      <w:r w:rsidR="007F0EF1" w:rsidRPr="00532CEB">
        <w:rPr>
          <w:rFonts w:ascii="Arial" w:hAnsi="Arial" w:cs="Arial"/>
        </w:rPr>
        <w:t xml:space="preserve">” which allowed them to become familiar with the appropriate </w:t>
      </w:r>
      <w:r w:rsidR="00F97B0B" w:rsidRPr="00532CEB">
        <w:rPr>
          <w:rFonts w:ascii="Arial" w:hAnsi="Arial" w:cs="Arial"/>
        </w:rPr>
        <w:t xml:space="preserve">response. </w:t>
      </w:r>
    </w:p>
    <w:p w:rsidR="000741CA" w:rsidRPr="00532CEB" w:rsidRDefault="000741CA" w:rsidP="00532CEB">
      <w:pPr>
        <w:spacing w:line="360" w:lineRule="auto"/>
        <w:rPr>
          <w:rFonts w:ascii="Arial" w:hAnsi="Arial" w:cs="Arial"/>
        </w:rPr>
      </w:pPr>
      <w:r w:rsidRPr="00532CEB">
        <w:rPr>
          <w:rFonts w:ascii="Arial" w:hAnsi="Arial" w:cs="Arial"/>
        </w:rPr>
        <w:t>The children seemed to benefit from the learning environment as it allowed them to communicate with me as the teacher and their peers within the group. This was a very useful aspect of the lesson because pupil’s confidence was improved. Language learning is an active process and best takes place in genuinely communicative situations, (Mills and Mills,2002).</w:t>
      </w:r>
      <w:r w:rsidR="003A237C" w:rsidRPr="00532CEB">
        <w:rPr>
          <w:rFonts w:ascii="Arial" w:hAnsi="Arial" w:cs="Arial"/>
        </w:rPr>
        <w:t xml:space="preserve"> </w:t>
      </w:r>
    </w:p>
    <w:p w:rsidR="00095E25" w:rsidRPr="00532CEB" w:rsidRDefault="00095E25" w:rsidP="00532CEB">
      <w:pPr>
        <w:pStyle w:val="NoSpacing"/>
        <w:spacing w:line="360" w:lineRule="auto"/>
        <w:rPr>
          <w:rFonts w:ascii="Arial" w:hAnsi="Arial" w:cs="Arial"/>
        </w:rPr>
      </w:pPr>
      <w:r w:rsidRPr="00532CEB">
        <w:rPr>
          <w:rFonts w:ascii="Arial" w:hAnsi="Arial" w:cs="Arial"/>
        </w:rPr>
        <w:t>Grigg (2015) calls the system of ‘modelling’ a ‘cognitive apprent</w:t>
      </w:r>
      <w:r w:rsidR="000A2DED" w:rsidRPr="00532CEB">
        <w:rPr>
          <w:rFonts w:ascii="Arial" w:hAnsi="Arial" w:cs="Arial"/>
        </w:rPr>
        <w:t>ice</w:t>
      </w:r>
      <w:r w:rsidRPr="00532CEB">
        <w:rPr>
          <w:rFonts w:ascii="Arial" w:hAnsi="Arial" w:cs="Arial"/>
        </w:rPr>
        <w:t>ship’. This is where the teacher will explain various steps needed to successfully complete the task and the ‘apprentice’ who is the learner will imitate what they observe the teacher doing. I feel that this wa</w:t>
      </w:r>
      <w:r w:rsidR="007C7B2F" w:rsidRPr="00532CEB">
        <w:rPr>
          <w:rFonts w:ascii="Arial" w:hAnsi="Arial" w:cs="Arial"/>
        </w:rPr>
        <w:t>s</w:t>
      </w:r>
      <w:r w:rsidRPr="00532CEB">
        <w:rPr>
          <w:rFonts w:ascii="Arial" w:hAnsi="Arial" w:cs="Arial"/>
        </w:rPr>
        <w:t xml:space="preserve"> very </w:t>
      </w:r>
      <w:r w:rsidR="000A2DED" w:rsidRPr="00532CEB">
        <w:rPr>
          <w:rFonts w:ascii="Arial" w:hAnsi="Arial" w:cs="Arial"/>
        </w:rPr>
        <w:t xml:space="preserve">beneficial to this language lesson as I was able to provide appropriate support but allow the children to give their answers on </w:t>
      </w:r>
      <w:r w:rsidR="00B2282E" w:rsidRPr="00532CEB">
        <w:rPr>
          <w:rFonts w:ascii="Arial" w:hAnsi="Arial" w:cs="Arial"/>
        </w:rPr>
        <w:t>their</w:t>
      </w:r>
      <w:r w:rsidR="000A2DED" w:rsidRPr="00532CEB">
        <w:rPr>
          <w:rFonts w:ascii="Arial" w:hAnsi="Arial" w:cs="Arial"/>
        </w:rPr>
        <w:t xml:space="preserve"> own accord. However, on reflection I feel that at times I should have given the children a longer wait time to answer as I feel that sometimes I was too eager to support them and draw their attention to the aids in the surrounding area to support their learning that I was showing them the answers rather than giving them to time to process the question. Wait time is a very important </w:t>
      </w:r>
      <w:r w:rsidR="00B2282E" w:rsidRPr="00532CEB">
        <w:rPr>
          <w:rFonts w:ascii="Arial" w:hAnsi="Arial" w:cs="Arial"/>
        </w:rPr>
        <w:t xml:space="preserve">aspect to consider when using questioning as a teaching method. Fisher (2005) suggested that teachers are more likely to </w:t>
      </w:r>
      <w:r w:rsidR="00DA714D" w:rsidRPr="00532CEB">
        <w:rPr>
          <w:rFonts w:ascii="Arial" w:hAnsi="Arial" w:cs="Arial"/>
        </w:rPr>
        <w:t>not receive an appropriate</w:t>
      </w:r>
      <w:r w:rsidR="00B2282E" w:rsidRPr="00532CEB">
        <w:rPr>
          <w:rFonts w:ascii="Arial" w:hAnsi="Arial" w:cs="Arial"/>
        </w:rPr>
        <w:t xml:space="preserve"> </w:t>
      </w:r>
      <w:r w:rsidR="0001421B" w:rsidRPr="00532CEB">
        <w:rPr>
          <w:rFonts w:ascii="Arial" w:hAnsi="Arial" w:cs="Arial"/>
        </w:rPr>
        <w:t>response to</w:t>
      </w:r>
      <w:r w:rsidR="00DA714D" w:rsidRPr="00532CEB">
        <w:rPr>
          <w:rFonts w:ascii="Arial" w:hAnsi="Arial" w:cs="Arial"/>
        </w:rPr>
        <w:t xml:space="preserve"> questions if children are not given enough time to reflect on their responses.</w:t>
      </w:r>
    </w:p>
    <w:p w:rsidR="00095E25" w:rsidRPr="00532CEB" w:rsidRDefault="00095E25" w:rsidP="00532CEB">
      <w:pPr>
        <w:pStyle w:val="NoSpacing"/>
        <w:spacing w:line="360" w:lineRule="auto"/>
        <w:rPr>
          <w:rFonts w:ascii="Arial" w:hAnsi="Arial" w:cs="Arial"/>
        </w:rPr>
      </w:pPr>
    </w:p>
    <w:p w:rsidR="00F33526" w:rsidRPr="00532CEB" w:rsidRDefault="00F33526" w:rsidP="00532CEB">
      <w:pPr>
        <w:pStyle w:val="NoSpacing"/>
        <w:spacing w:line="360" w:lineRule="auto"/>
        <w:rPr>
          <w:rFonts w:ascii="Arial" w:hAnsi="Arial" w:cs="Arial"/>
        </w:rPr>
      </w:pPr>
      <w:r w:rsidRPr="00532CEB">
        <w:rPr>
          <w:rFonts w:ascii="Arial" w:hAnsi="Arial" w:cs="Arial"/>
        </w:rPr>
        <w:t xml:space="preserve">The activity was very oracy based and I felt that this was beneficial for the children as they seemed to respond more positively to informal discussions. </w:t>
      </w:r>
      <w:proofErr w:type="spellStart"/>
      <w:r w:rsidRPr="00532CEB">
        <w:rPr>
          <w:rFonts w:ascii="Arial" w:hAnsi="Arial" w:cs="Arial"/>
        </w:rPr>
        <w:t>Lado</w:t>
      </w:r>
      <w:proofErr w:type="spellEnd"/>
      <w:r w:rsidRPr="00532CEB">
        <w:rPr>
          <w:rFonts w:ascii="Arial" w:hAnsi="Arial" w:cs="Arial"/>
        </w:rPr>
        <w:t xml:space="preserve"> (1964) believed that the use of oral language meant that learners would be more inclined to use the language more spontaneously.</w:t>
      </w:r>
    </w:p>
    <w:p w:rsidR="00F33526" w:rsidRPr="00532CEB" w:rsidRDefault="00F33526" w:rsidP="00532CEB">
      <w:pPr>
        <w:pStyle w:val="NoSpacing"/>
        <w:spacing w:line="360" w:lineRule="auto"/>
        <w:rPr>
          <w:rFonts w:ascii="Arial" w:hAnsi="Arial" w:cs="Arial"/>
        </w:rPr>
      </w:pPr>
    </w:p>
    <w:p w:rsidR="006D5D2B" w:rsidRPr="00532CEB" w:rsidRDefault="006D5D2B" w:rsidP="00532CEB">
      <w:pPr>
        <w:spacing w:line="360" w:lineRule="auto"/>
        <w:rPr>
          <w:rFonts w:ascii="Arial" w:hAnsi="Arial" w:cs="Arial"/>
        </w:rPr>
      </w:pPr>
      <w:r w:rsidRPr="00532CEB">
        <w:rPr>
          <w:rFonts w:ascii="Arial" w:hAnsi="Arial" w:cs="Arial"/>
        </w:rPr>
        <w:lastRenderedPageBreak/>
        <w:t>The</w:t>
      </w:r>
      <w:r w:rsidR="00586911" w:rsidRPr="00532CEB">
        <w:rPr>
          <w:rFonts w:ascii="Arial" w:hAnsi="Arial" w:cs="Arial"/>
        </w:rPr>
        <w:t xml:space="preserve">re was </w:t>
      </w:r>
      <w:r w:rsidRPr="00532CEB">
        <w:rPr>
          <w:rFonts w:ascii="Arial" w:hAnsi="Arial" w:cs="Arial"/>
        </w:rPr>
        <w:t>a ‘</w:t>
      </w:r>
      <w:proofErr w:type="spellStart"/>
      <w:r w:rsidRPr="00532CEB">
        <w:rPr>
          <w:rFonts w:ascii="Arial" w:hAnsi="Arial" w:cs="Arial"/>
        </w:rPr>
        <w:t>Criw</w:t>
      </w:r>
      <w:proofErr w:type="spellEnd"/>
      <w:r w:rsidRPr="00532CEB">
        <w:rPr>
          <w:rFonts w:ascii="Arial" w:hAnsi="Arial" w:cs="Arial"/>
        </w:rPr>
        <w:t xml:space="preserve"> </w:t>
      </w:r>
      <w:proofErr w:type="spellStart"/>
      <w:r w:rsidRPr="00532CEB">
        <w:rPr>
          <w:rFonts w:ascii="Arial" w:hAnsi="Arial" w:cs="Arial"/>
        </w:rPr>
        <w:t>Cymraeg</w:t>
      </w:r>
      <w:proofErr w:type="spellEnd"/>
      <w:r w:rsidRPr="00532CEB">
        <w:rPr>
          <w:rFonts w:ascii="Arial" w:hAnsi="Arial" w:cs="Arial"/>
        </w:rPr>
        <w:t>’ within the school which is Welsh language group which consists of children from each year group who have responsibilities in promoting the Welsh language throughout the school. The ‘</w:t>
      </w:r>
      <w:proofErr w:type="spellStart"/>
      <w:r w:rsidRPr="00532CEB">
        <w:rPr>
          <w:rFonts w:ascii="Arial" w:hAnsi="Arial" w:cs="Arial"/>
        </w:rPr>
        <w:t>Criw</w:t>
      </w:r>
      <w:proofErr w:type="spellEnd"/>
      <w:r w:rsidRPr="00532CEB">
        <w:rPr>
          <w:rFonts w:ascii="Arial" w:hAnsi="Arial" w:cs="Arial"/>
        </w:rPr>
        <w:t>’ meet every week and in this particular school the children from each clas</w:t>
      </w:r>
      <w:r w:rsidR="00B40909" w:rsidRPr="00532CEB">
        <w:rPr>
          <w:rFonts w:ascii="Arial" w:hAnsi="Arial" w:cs="Arial"/>
        </w:rPr>
        <w:t>s</w:t>
      </w:r>
      <w:r w:rsidRPr="00532CEB">
        <w:rPr>
          <w:rFonts w:ascii="Arial" w:hAnsi="Arial" w:cs="Arial"/>
        </w:rPr>
        <w:t xml:space="preserve"> are awarded ‘</w:t>
      </w:r>
      <w:proofErr w:type="spellStart"/>
      <w:r w:rsidRPr="00532CEB">
        <w:rPr>
          <w:rFonts w:ascii="Arial" w:hAnsi="Arial" w:cs="Arial"/>
        </w:rPr>
        <w:t>tocyn</w:t>
      </w:r>
      <w:proofErr w:type="spellEnd"/>
      <w:r w:rsidRPr="00532CEB">
        <w:rPr>
          <w:rFonts w:ascii="Arial" w:hAnsi="Arial" w:cs="Arial"/>
        </w:rPr>
        <w:t xml:space="preserve"> </w:t>
      </w:r>
      <w:proofErr w:type="spellStart"/>
      <w:r w:rsidRPr="00532CEB">
        <w:rPr>
          <w:rFonts w:ascii="Arial" w:hAnsi="Arial" w:cs="Arial"/>
        </w:rPr>
        <w:t>aur</w:t>
      </w:r>
      <w:proofErr w:type="spellEnd"/>
      <w:r w:rsidRPr="00532CEB">
        <w:rPr>
          <w:rFonts w:ascii="Arial" w:hAnsi="Arial" w:cs="Arial"/>
        </w:rPr>
        <w:t>’ by the ‘</w:t>
      </w:r>
      <w:proofErr w:type="spellStart"/>
      <w:r w:rsidRPr="00532CEB">
        <w:rPr>
          <w:rFonts w:ascii="Arial" w:hAnsi="Arial" w:cs="Arial"/>
        </w:rPr>
        <w:t>Criw</w:t>
      </w:r>
      <w:proofErr w:type="spellEnd"/>
      <w:r w:rsidRPr="00532CEB">
        <w:rPr>
          <w:rFonts w:ascii="Arial" w:hAnsi="Arial" w:cs="Arial"/>
        </w:rPr>
        <w:t xml:space="preserve"> </w:t>
      </w:r>
      <w:proofErr w:type="spellStart"/>
      <w:r w:rsidRPr="00532CEB">
        <w:rPr>
          <w:rFonts w:ascii="Arial" w:hAnsi="Arial" w:cs="Arial"/>
        </w:rPr>
        <w:t>Cymraeg</w:t>
      </w:r>
      <w:proofErr w:type="spellEnd"/>
      <w:r w:rsidRPr="00532CEB">
        <w:rPr>
          <w:rFonts w:ascii="Arial" w:hAnsi="Arial" w:cs="Arial"/>
        </w:rPr>
        <w:t>’ representa</w:t>
      </w:r>
      <w:r w:rsidR="00B851C3" w:rsidRPr="00532CEB">
        <w:rPr>
          <w:rFonts w:ascii="Arial" w:hAnsi="Arial" w:cs="Arial"/>
        </w:rPr>
        <w:t xml:space="preserve">tives </w:t>
      </w:r>
      <w:r w:rsidRPr="00532CEB">
        <w:rPr>
          <w:rFonts w:ascii="Arial" w:hAnsi="Arial" w:cs="Arial"/>
        </w:rPr>
        <w:t xml:space="preserve">in the class. In my opinion, this is a great class incentive </w:t>
      </w:r>
      <w:r w:rsidR="007F1762" w:rsidRPr="00532CEB">
        <w:rPr>
          <w:rFonts w:ascii="Arial" w:hAnsi="Arial" w:cs="Arial"/>
        </w:rPr>
        <w:t xml:space="preserve">as the children are actively looking for opportunities to speak Welsh in the hope that their class will achieve more points. This was evident </w:t>
      </w:r>
      <w:r w:rsidR="00B64A59" w:rsidRPr="00532CEB">
        <w:rPr>
          <w:rFonts w:ascii="Arial" w:hAnsi="Arial" w:cs="Arial"/>
        </w:rPr>
        <w:t>whilst teaching</w:t>
      </w:r>
      <w:r w:rsidR="007F1762" w:rsidRPr="00532CEB">
        <w:rPr>
          <w:rFonts w:ascii="Arial" w:hAnsi="Arial" w:cs="Arial"/>
        </w:rPr>
        <w:t xml:space="preserve"> the</w:t>
      </w:r>
      <w:r w:rsidR="00B64A59" w:rsidRPr="00532CEB">
        <w:rPr>
          <w:rFonts w:ascii="Arial" w:hAnsi="Arial" w:cs="Arial"/>
        </w:rPr>
        <w:t xml:space="preserve"> whole</w:t>
      </w:r>
      <w:r w:rsidR="007F1762" w:rsidRPr="00532CEB">
        <w:rPr>
          <w:rFonts w:ascii="Arial" w:hAnsi="Arial" w:cs="Arial"/>
        </w:rPr>
        <w:t xml:space="preserve"> class</w:t>
      </w:r>
      <w:r w:rsidR="00B64A59" w:rsidRPr="00532CEB">
        <w:rPr>
          <w:rFonts w:ascii="Arial" w:hAnsi="Arial" w:cs="Arial"/>
        </w:rPr>
        <w:t xml:space="preserve"> that the children used incidental Welsh during the every day </w:t>
      </w:r>
      <w:r w:rsidR="00B40909" w:rsidRPr="00532CEB">
        <w:rPr>
          <w:rFonts w:ascii="Arial" w:hAnsi="Arial" w:cs="Arial"/>
        </w:rPr>
        <w:t>activities</w:t>
      </w:r>
      <w:r w:rsidR="00B64A59" w:rsidRPr="00532CEB">
        <w:rPr>
          <w:rFonts w:ascii="Arial" w:hAnsi="Arial" w:cs="Arial"/>
        </w:rPr>
        <w:t>. However, the children did not use a great deal of subject specific Welsh. I noticed this prior to the activity and took the opportunity to link the Welsh used to the Welsh language used specifically in the book.</w:t>
      </w:r>
      <w:r w:rsidR="00B40909" w:rsidRPr="00532CEB">
        <w:rPr>
          <w:rFonts w:ascii="Arial" w:hAnsi="Arial" w:cs="Arial"/>
        </w:rPr>
        <w:t xml:space="preserve"> On reflection of the task </w:t>
      </w:r>
      <w:r w:rsidR="00B851C3" w:rsidRPr="00532CEB">
        <w:rPr>
          <w:rFonts w:ascii="Arial" w:hAnsi="Arial" w:cs="Arial"/>
        </w:rPr>
        <w:t>however</w:t>
      </w:r>
      <w:r w:rsidR="00B40909" w:rsidRPr="00532CEB">
        <w:rPr>
          <w:rFonts w:ascii="Arial" w:hAnsi="Arial" w:cs="Arial"/>
        </w:rPr>
        <w:t xml:space="preserve">, I feel that this could have been done </w:t>
      </w:r>
      <w:proofErr w:type="gramStart"/>
      <w:r w:rsidR="00B40909" w:rsidRPr="00532CEB">
        <w:rPr>
          <w:rFonts w:ascii="Arial" w:hAnsi="Arial" w:cs="Arial"/>
        </w:rPr>
        <w:t>to a greater extent and</w:t>
      </w:r>
      <w:proofErr w:type="gramEnd"/>
      <w:r w:rsidR="00B851C3" w:rsidRPr="00532CEB">
        <w:rPr>
          <w:rFonts w:ascii="Arial" w:hAnsi="Arial" w:cs="Arial"/>
        </w:rPr>
        <w:t xml:space="preserve"> whilst I focused on information about the children that linked to the topic of the book, for example, the buildings and feeling of the characters</w:t>
      </w:r>
      <w:r w:rsidR="00D610B4" w:rsidRPr="00532CEB">
        <w:rPr>
          <w:rFonts w:ascii="Arial" w:hAnsi="Arial" w:cs="Arial"/>
        </w:rPr>
        <w:t>. I could have taken the opportunity down a different aspect of perhaps introducing language of the Christmas theme or even asked the children themselves what they wanted to talk about regarding the book.</w:t>
      </w:r>
    </w:p>
    <w:p w:rsidR="00990EB4" w:rsidRPr="00532CEB" w:rsidRDefault="002F53F1" w:rsidP="00532CEB">
      <w:pPr>
        <w:spacing w:line="360" w:lineRule="auto"/>
        <w:rPr>
          <w:rFonts w:ascii="Arial" w:hAnsi="Arial" w:cs="Arial"/>
        </w:rPr>
      </w:pPr>
      <w:r w:rsidRPr="00532CEB">
        <w:rPr>
          <w:rFonts w:ascii="Arial" w:hAnsi="Arial" w:cs="Arial"/>
        </w:rPr>
        <w:t xml:space="preserve">Throughout the story and the </w:t>
      </w:r>
      <w:r w:rsidR="008158DD" w:rsidRPr="00532CEB">
        <w:rPr>
          <w:rFonts w:ascii="Arial" w:hAnsi="Arial" w:cs="Arial"/>
        </w:rPr>
        <w:t>activity,</w:t>
      </w:r>
      <w:r w:rsidRPr="00532CEB">
        <w:rPr>
          <w:rFonts w:ascii="Arial" w:hAnsi="Arial" w:cs="Arial"/>
        </w:rPr>
        <w:t xml:space="preserve"> I actively translated words and phrases that I was using in Welsh to English to allow the children to be able to relate the context and topic of the discussion to what they know in English. I felt that by doing this it will in turn aid the children with </w:t>
      </w:r>
      <w:r w:rsidR="00D40356" w:rsidRPr="00532CEB">
        <w:rPr>
          <w:rFonts w:ascii="Arial" w:hAnsi="Arial" w:cs="Arial"/>
        </w:rPr>
        <w:t>becoming bilingual</w:t>
      </w:r>
      <w:r w:rsidR="008158DD" w:rsidRPr="00532CEB">
        <w:rPr>
          <w:rFonts w:ascii="Arial" w:hAnsi="Arial" w:cs="Arial"/>
        </w:rPr>
        <w:t xml:space="preserve"> in Welsh and English as the context of translation </w:t>
      </w:r>
      <w:r w:rsidR="00D610B4" w:rsidRPr="00532CEB">
        <w:rPr>
          <w:rFonts w:ascii="Arial" w:hAnsi="Arial" w:cs="Arial"/>
        </w:rPr>
        <w:t xml:space="preserve">will </w:t>
      </w:r>
      <w:r w:rsidR="008158DD" w:rsidRPr="00532CEB">
        <w:rPr>
          <w:rFonts w:ascii="Arial" w:hAnsi="Arial" w:cs="Arial"/>
        </w:rPr>
        <w:t xml:space="preserve">become relatable to the children which allows the children to transition between languages more easily. </w:t>
      </w:r>
      <w:r w:rsidR="004148D1" w:rsidRPr="00532CEB">
        <w:rPr>
          <w:rFonts w:ascii="Arial" w:hAnsi="Arial" w:cs="Arial"/>
        </w:rPr>
        <w:t xml:space="preserve"> </w:t>
      </w:r>
      <w:r w:rsidR="00092DED" w:rsidRPr="00532CEB">
        <w:rPr>
          <w:rFonts w:ascii="Arial" w:hAnsi="Arial" w:cs="Arial"/>
        </w:rPr>
        <w:t>“</w:t>
      </w:r>
      <w:proofErr w:type="spellStart"/>
      <w:r w:rsidR="00D610B4" w:rsidRPr="00532CEB">
        <w:rPr>
          <w:rFonts w:ascii="Arial" w:hAnsi="Arial" w:cs="Arial"/>
        </w:rPr>
        <w:t>Iaith</w:t>
      </w:r>
      <w:proofErr w:type="spellEnd"/>
      <w:r w:rsidR="00D610B4" w:rsidRPr="00532CEB">
        <w:rPr>
          <w:rFonts w:ascii="Arial" w:hAnsi="Arial" w:cs="Arial"/>
        </w:rPr>
        <w:t xml:space="preserve"> </w:t>
      </w:r>
      <w:proofErr w:type="spellStart"/>
      <w:r w:rsidR="00D610B4" w:rsidRPr="00532CEB">
        <w:rPr>
          <w:rFonts w:ascii="Arial" w:hAnsi="Arial" w:cs="Arial"/>
        </w:rPr>
        <w:t>Pawb</w:t>
      </w:r>
      <w:proofErr w:type="spellEnd"/>
      <w:r w:rsidR="00D610B4" w:rsidRPr="00532CEB">
        <w:rPr>
          <w:rFonts w:ascii="Arial" w:hAnsi="Arial" w:cs="Arial"/>
        </w:rPr>
        <w:t>: A National Action Plan for a Bilingual Wales</w:t>
      </w:r>
      <w:r w:rsidR="00092DED" w:rsidRPr="00532CEB">
        <w:rPr>
          <w:rFonts w:ascii="Arial" w:hAnsi="Arial" w:cs="Arial"/>
        </w:rPr>
        <w:t xml:space="preserve">”, details how important it is to create a bilingual Wales and </w:t>
      </w:r>
      <w:r w:rsidR="00D610B4" w:rsidRPr="00532CEB">
        <w:rPr>
          <w:rFonts w:ascii="Arial" w:hAnsi="Arial" w:cs="Arial"/>
        </w:rPr>
        <w:t xml:space="preserve">I feel the transition between the two languages is important for promoting the need to be bilingual in Wales and will help with the Welsh national goal of </w:t>
      </w:r>
      <w:proofErr w:type="spellStart"/>
      <w:r w:rsidR="00D610B4" w:rsidRPr="00532CEB">
        <w:rPr>
          <w:rFonts w:ascii="Arial" w:hAnsi="Arial" w:cs="Arial"/>
        </w:rPr>
        <w:t>Cymraeg</w:t>
      </w:r>
      <w:proofErr w:type="spellEnd"/>
      <w:r w:rsidR="00D610B4" w:rsidRPr="00532CEB">
        <w:rPr>
          <w:rFonts w:ascii="Arial" w:hAnsi="Arial" w:cs="Arial"/>
        </w:rPr>
        <w:t xml:space="preserve"> 2050</w:t>
      </w:r>
      <w:r w:rsidR="00092DED" w:rsidRPr="00532CEB">
        <w:rPr>
          <w:rFonts w:ascii="Arial" w:hAnsi="Arial" w:cs="Arial"/>
        </w:rPr>
        <w:t xml:space="preserve">, which outlines the goal of 1 million Welsh speakers by 2050. </w:t>
      </w:r>
    </w:p>
    <w:p w:rsidR="00840600" w:rsidRPr="00532CEB" w:rsidRDefault="00462FDB" w:rsidP="00532CEB">
      <w:pPr>
        <w:spacing w:line="360" w:lineRule="auto"/>
        <w:rPr>
          <w:rFonts w:ascii="Arial" w:hAnsi="Arial" w:cs="Arial"/>
        </w:rPr>
      </w:pPr>
      <w:r w:rsidRPr="00532CEB">
        <w:rPr>
          <w:rFonts w:ascii="Arial" w:hAnsi="Arial" w:cs="Arial"/>
        </w:rPr>
        <w:t>During the activity I was conscious to listen to how the learners were responding to my questioning to ga</w:t>
      </w:r>
      <w:r w:rsidR="00D96DBD" w:rsidRPr="00532CEB">
        <w:rPr>
          <w:rFonts w:ascii="Arial" w:hAnsi="Arial" w:cs="Arial"/>
        </w:rPr>
        <w:t xml:space="preserve">ge whether they were understanding my questions. I ensured that I used the story as a stimulus for the questions and I was referring </w:t>
      </w:r>
      <w:r w:rsidR="000152F8" w:rsidRPr="00532CEB">
        <w:rPr>
          <w:rFonts w:ascii="Arial" w:hAnsi="Arial" w:cs="Arial"/>
        </w:rPr>
        <w:t>constantly</w:t>
      </w:r>
      <w:r w:rsidR="00D96DBD" w:rsidRPr="00532CEB">
        <w:rPr>
          <w:rFonts w:ascii="Arial" w:hAnsi="Arial" w:cs="Arial"/>
        </w:rPr>
        <w:t xml:space="preserve"> to the story and the information within it.</w:t>
      </w:r>
      <w:r w:rsidR="00092DED" w:rsidRPr="00532CEB">
        <w:rPr>
          <w:rFonts w:ascii="Arial" w:hAnsi="Arial" w:cs="Arial"/>
        </w:rPr>
        <w:t xml:space="preserve"> I used this opportunity again to translate certain </w:t>
      </w:r>
      <w:r w:rsidR="000152F8" w:rsidRPr="00532CEB">
        <w:rPr>
          <w:rFonts w:ascii="Arial" w:hAnsi="Arial" w:cs="Arial"/>
        </w:rPr>
        <w:t>information</w:t>
      </w:r>
      <w:r w:rsidR="00092DED" w:rsidRPr="00532CEB">
        <w:rPr>
          <w:rFonts w:ascii="Arial" w:hAnsi="Arial" w:cs="Arial"/>
        </w:rPr>
        <w:t xml:space="preserve"> from the story to English, to clarify the meanings of words, for example “the baby was born, the </w:t>
      </w:r>
      <w:proofErr w:type="spellStart"/>
      <w:r w:rsidR="00092DED" w:rsidRPr="00532CEB">
        <w:rPr>
          <w:rFonts w:ascii="Arial" w:hAnsi="Arial" w:cs="Arial"/>
        </w:rPr>
        <w:t>baban</w:t>
      </w:r>
      <w:proofErr w:type="spellEnd"/>
      <w:r w:rsidR="00092DED" w:rsidRPr="00532CEB">
        <w:rPr>
          <w:rFonts w:ascii="Arial" w:hAnsi="Arial" w:cs="Arial"/>
        </w:rPr>
        <w:t xml:space="preserve"> was born”. This allowed for me to check the children knew the understanding of the words. </w:t>
      </w:r>
    </w:p>
    <w:p w:rsidR="00A41218" w:rsidRPr="00532CEB" w:rsidRDefault="00A41218" w:rsidP="00532CEB">
      <w:pPr>
        <w:spacing w:line="360" w:lineRule="auto"/>
        <w:rPr>
          <w:rFonts w:ascii="Arial" w:hAnsi="Arial" w:cs="Arial"/>
        </w:rPr>
      </w:pPr>
      <w:proofErr w:type="spellStart"/>
      <w:r w:rsidRPr="00532CEB">
        <w:rPr>
          <w:rFonts w:ascii="Arial" w:hAnsi="Arial" w:cs="Arial"/>
        </w:rPr>
        <w:t>Lightbown</w:t>
      </w:r>
      <w:proofErr w:type="spellEnd"/>
      <w:r w:rsidRPr="00532CEB">
        <w:rPr>
          <w:rFonts w:ascii="Arial" w:hAnsi="Arial" w:cs="Arial"/>
        </w:rPr>
        <w:t xml:space="preserve"> and Spada (2006) supported the need for discussion when learning language and said that children will ‘negotiate for meaning’ which in turn will compel them to define their thoughts and </w:t>
      </w:r>
      <w:r w:rsidR="00E9190A" w:rsidRPr="00532CEB">
        <w:rPr>
          <w:rFonts w:ascii="Arial" w:hAnsi="Arial" w:cs="Arial"/>
        </w:rPr>
        <w:t>opinions</w:t>
      </w:r>
      <w:r w:rsidRPr="00532CEB">
        <w:rPr>
          <w:rFonts w:ascii="Arial" w:hAnsi="Arial" w:cs="Arial"/>
        </w:rPr>
        <w:t xml:space="preserve"> which allows them</w:t>
      </w:r>
      <w:r w:rsidR="00E9190A" w:rsidRPr="00532CEB">
        <w:rPr>
          <w:rFonts w:ascii="Arial" w:hAnsi="Arial" w:cs="Arial"/>
        </w:rPr>
        <w:t xml:space="preserve"> have agreement of understanding amongst their peers.</w:t>
      </w:r>
    </w:p>
    <w:p w:rsidR="003C6CD9" w:rsidRPr="00532CEB" w:rsidRDefault="00CE6D61" w:rsidP="00532CEB">
      <w:pPr>
        <w:spacing w:line="360" w:lineRule="auto"/>
        <w:rPr>
          <w:rFonts w:ascii="Arial" w:hAnsi="Arial" w:cs="Arial"/>
        </w:rPr>
      </w:pPr>
      <w:r w:rsidRPr="00532CEB">
        <w:rPr>
          <w:rFonts w:ascii="Arial" w:hAnsi="Arial" w:cs="Arial"/>
        </w:rPr>
        <w:lastRenderedPageBreak/>
        <w:t xml:space="preserve">In </w:t>
      </w:r>
      <w:r w:rsidR="009E0F91" w:rsidRPr="00532CEB">
        <w:rPr>
          <w:rFonts w:ascii="Arial" w:hAnsi="Arial" w:cs="Arial"/>
        </w:rPr>
        <w:t>‘</w:t>
      </w:r>
      <w:r w:rsidRPr="00532CEB">
        <w:rPr>
          <w:rFonts w:ascii="Arial" w:hAnsi="Arial" w:cs="Arial"/>
        </w:rPr>
        <w:t>Welsh Language development guidance</w:t>
      </w:r>
      <w:r w:rsidR="009E0F91" w:rsidRPr="00532CEB">
        <w:rPr>
          <w:rFonts w:ascii="Arial" w:hAnsi="Arial" w:cs="Arial"/>
        </w:rPr>
        <w:t>’</w:t>
      </w:r>
      <w:r w:rsidRPr="00532CEB">
        <w:rPr>
          <w:rFonts w:ascii="Arial" w:hAnsi="Arial" w:cs="Arial"/>
        </w:rPr>
        <w:t xml:space="preserve"> (2008)</w:t>
      </w:r>
      <w:r w:rsidR="002B0205" w:rsidRPr="00532CEB">
        <w:rPr>
          <w:rFonts w:ascii="Arial" w:hAnsi="Arial" w:cs="Arial"/>
        </w:rPr>
        <w:t xml:space="preserve"> it is </w:t>
      </w:r>
      <w:r w:rsidR="00BE4A49" w:rsidRPr="00532CEB">
        <w:rPr>
          <w:rFonts w:ascii="Arial" w:hAnsi="Arial" w:cs="Arial"/>
        </w:rPr>
        <w:t>advised</w:t>
      </w:r>
      <w:r w:rsidR="002B0205" w:rsidRPr="00532CEB">
        <w:rPr>
          <w:rFonts w:ascii="Arial" w:hAnsi="Arial" w:cs="Arial"/>
        </w:rPr>
        <w:t xml:space="preserve"> that children are provided </w:t>
      </w:r>
      <w:r w:rsidR="00EB2C9B" w:rsidRPr="00532CEB">
        <w:rPr>
          <w:rFonts w:ascii="Arial" w:hAnsi="Arial" w:cs="Arial"/>
        </w:rPr>
        <w:t>with structured</w:t>
      </w:r>
      <w:r w:rsidR="002B0205" w:rsidRPr="00532CEB">
        <w:rPr>
          <w:rFonts w:ascii="Arial" w:hAnsi="Arial" w:cs="Arial"/>
        </w:rPr>
        <w:t xml:space="preserve"> </w:t>
      </w:r>
      <w:r w:rsidR="00BE4A49" w:rsidRPr="00532CEB">
        <w:rPr>
          <w:rFonts w:ascii="Arial" w:hAnsi="Arial" w:cs="Arial"/>
        </w:rPr>
        <w:t xml:space="preserve">activities that are short yet </w:t>
      </w:r>
      <w:r w:rsidR="009C691F" w:rsidRPr="00532CEB">
        <w:rPr>
          <w:rFonts w:ascii="Arial" w:hAnsi="Arial" w:cs="Arial"/>
        </w:rPr>
        <w:t>purposeful and</w:t>
      </w:r>
      <w:r w:rsidR="00BE4A49" w:rsidRPr="00532CEB">
        <w:rPr>
          <w:rFonts w:ascii="Arial" w:hAnsi="Arial" w:cs="Arial"/>
        </w:rPr>
        <w:t xml:space="preserve"> be exposed to</w:t>
      </w:r>
      <w:r w:rsidR="002B0205" w:rsidRPr="00532CEB">
        <w:rPr>
          <w:rFonts w:ascii="Arial" w:hAnsi="Arial" w:cs="Arial"/>
        </w:rPr>
        <w:t xml:space="preserve"> language patterns</w:t>
      </w:r>
      <w:r w:rsidR="00BE4A49" w:rsidRPr="00532CEB">
        <w:rPr>
          <w:rFonts w:ascii="Arial" w:hAnsi="Arial" w:cs="Arial"/>
        </w:rPr>
        <w:t xml:space="preserve"> along with simple Welsh phrases.</w:t>
      </w:r>
      <w:r w:rsidR="0000638B" w:rsidRPr="00532CEB">
        <w:rPr>
          <w:rFonts w:ascii="Arial" w:hAnsi="Arial" w:cs="Arial"/>
        </w:rPr>
        <w:t xml:space="preserve"> </w:t>
      </w:r>
      <w:r w:rsidR="009E0F91" w:rsidRPr="00532CEB">
        <w:rPr>
          <w:rFonts w:ascii="Arial" w:hAnsi="Arial" w:cs="Arial"/>
        </w:rPr>
        <w:t>When I have watched the video of the lesson back I noticed that I frequently gave the children praise for answering questions, I</w:t>
      </w:r>
      <w:r w:rsidR="0094040B" w:rsidRPr="00532CEB">
        <w:rPr>
          <w:rFonts w:ascii="Arial" w:hAnsi="Arial" w:cs="Arial"/>
        </w:rPr>
        <w:t xml:space="preserve"> hoped by in doing so I would help the </w:t>
      </w:r>
      <w:r w:rsidR="009C691F" w:rsidRPr="00532CEB">
        <w:rPr>
          <w:rFonts w:ascii="Arial" w:hAnsi="Arial" w:cs="Arial"/>
        </w:rPr>
        <w:t>children’s</w:t>
      </w:r>
      <w:r w:rsidR="0094040B" w:rsidRPr="00532CEB">
        <w:rPr>
          <w:rFonts w:ascii="Arial" w:hAnsi="Arial" w:cs="Arial"/>
        </w:rPr>
        <w:t xml:space="preserve"> confidence.</w:t>
      </w:r>
      <w:r w:rsidR="003C6CD9" w:rsidRPr="00532CEB">
        <w:rPr>
          <w:rFonts w:ascii="Arial" w:hAnsi="Arial" w:cs="Arial"/>
        </w:rPr>
        <w:t xml:space="preserve"> </w:t>
      </w:r>
      <w:r w:rsidR="0094040B" w:rsidRPr="00532CEB">
        <w:rPr>
          <w:rFonts w:ascii="Arial" w:hAnsi="Arial" w:cs="Arial"/>
        </w:rPr>
        <w:t>Baker</w:t>
      </w:r>
      <w:r w:rsidR="00D121F8" w:rsidRPr="00532CEB">
        <w:rPr>
          <w:rFonts w:ascii="Arial" w:hAnsi="Arial" w:cs="Arial"/>
        </w:rPr>
        <w:t xml:space="preserve"> (2014) supports this as he has advised within </w:t>
      </w:r>
      <w:r w:rsidR="003C6CD9" w:rsidRPr="00532CEB">
        <w:rPr>
          <w:rFonts w:ascii="Arial" w:hAnsi="Arial" w:cs="Arial"/>
        </w:rPr>
        <w:t xml:space="preserve">publication of </w:t>
      </w:r>
      <w:r w:rsidR="00D121F8" w:rsidRPr="00532CEB">
        <w:rPr>
          <w:rFonts w:ascii="Arial" w:hAnsi="Arial" w:cs="Arial"/>
        </w:rPr>
        <w:t>guidance to bilingualism for parents that praise is a large factor in a child’s motivation when learning a second language.</w:t>
      </w:r>
    </w:p>
    <w:p w:rsidR="0094040B" w:rsidRPr="00532CEB" w:rsidRDefault="00D121F8" w:rsidP="00532CEB">
      <w:pPr>
        <w:spacing w:line="360" w:lineRule="auto"/>
        <w:rPr>
          <w:rFonts w:ascii="Arial" w:hAnsi="Arial" w:cs="Arial"/>
        </w:rPr>
      </w:pPr>
      <w:r w:rsidRPr="00532CEB">
        <w:rPr>
          <w:rFonts w:ascii="Arial" w:hAnsi="Arial" w:cs="Arial"/>
        </w:rPr>
        <w:t>Also, there is a great need for the importance for the second language to be valued as important. “</w:t>
      </w:r>
      <w:r w:rsidR="0094040B" w:rsidRPr="00532CEB">
        <w:rPr>
          <w:rFonts w:ascii="Arial" w:hAnsi="Arial" w:cs="Arial"/>
        </w:rPr>
        <w:t>If the parent thinks that second language development is important, the child will soon regard it as important as well</w:t>
      </w:r>
      <w:r w:rsidRPr="00532CEB">
        <w:rPr>
          <w:rFonts w:ascii="Arial" w:hAnsi="Arial" w:cs="Arial"/>
        </w:rPr>
        <w:t>” (Baker,2014),</w:t>
      </w:r>
      <w:r w:rsidR="0094040B" w:rsidRPr="00532CEB">
        <w:rPr>
          <w:rFonts w:ascii="Arial" w:hAnsi="Arial" w:cs="Arial"/>
        </w:rPr>
        <w:t xml:space="preserve"> </w:t>
      </w:r>
      <w:r w:rsidRPr="00532CEB">
        <w:rPr>
          <w:rFonts w:ascii="Arial" w:hAnsi="Arial" w:cs="Arial"/>
        </w:rPr>
        <w:t>I believe t</w:t>
      </w:r>
      <w:r w:rsidR="003C6CD9" w:rsidRPr="00532CEB">
        <w:rPr>
          <w:rFonts w:ascii="Arial" w:hAnsi="Arial" w:cs="Arial"/>
        </w:rPr>
        <w:t>hat</w:t>
      </w:r>
      <w:r w:rsidRPr="00532CEB">
        <w:rPr>
          <w:rFonts w:ascii="Arial" w:hAnsi="Arial" w:cs="Arial"/>
        </w:rPr>
        <w:t xml:space="preserve"> this is also important for </w:t>
      </w:r>
      <w:r w:rsidR="003C6CD9" w:rsidRPr="00532CEB">
        <w:rPr>
          <w:rFonts w:ascii="Arial" w:hAnsi="Arial" w:cs="Arial"/>
        </w:rPr>
        <w:t>educational</w:t>
      </w:r>
      <w:r w:rsidRPr="00532CEB">
        <w:rPr>
          <w:rFonts w:ascii="Arial" w:hAnsi="Arial" w:cs="Arial"/>
        </w:rPr>
        <w:t xml:space="preserve"> </w:t>
      </w:r>
      <w:r w:rsidR="003C6CD9" w:rsidRPr="00532CEB">
        <w:rPr>
          <w:rFonts w:ascii="Arial" w:hAnsi="Arial" w:cs="Arial"/>
        </w:rPr>
        <w:t>practitioners</w:t>
      </w:r>
      <w:r w:rsidRPr="00532CEB">
        <w:rPr>
          <w:rFonts w:ascii="Arial" w:hAnsi="Arial" w:cs="Arial"/>
        </w:rPr>
        <w:t xml:space="preserve"> to portray learning a second language with this same regard as the children are always be able</w:t>
      </w:r>
      <w:r w:rsidR="00405B7C" w:rsidRPr="00532CEB">
        <w:rPr>
          <w:rFonts w:ascii="Arial" w:hAnsi="Arial" w:cs="Arial"/>
        </w:rPr>
        <w:t xml:space="preserve"> model this ethos and</w:t>
      </w:r>
      <w:r w:rsidR="005A5661" w:rsidRPr="00532CEB">
        <w:rPr>
          <w:rFonts w:ascii="Arial" w:hAnsi="Arial" w:cs="Arial"/>
        </w:rPr>
        <w:t xml:space="preserve"> provide positive encouragement to children learning Welsh. </w:t>
      </w:r>
    </w:p>
    <w:p w:rsidR="00685613" w:rsidRPr="00532CEB" w:rsidRDefault="00685613" w:rsidP="00532CEB">
      <w:pPr>
        <w:spacing w:line="360" w:lineRule="auto"/>
        <w:rPr>
          <w:rFonts w:ascii="Arial" w:hAnsi="Arial" w:cs="Arial"/>
        </w:rPr>
      </w:pPr>
      <w:r w:rsidRPr="00532CEB">
        <w:rPr>
          <w:rFonts w:ascii="Arial" w:hAnsi="Arial" w:cs="Arial"/>
        </w:rPr>
        <w:t>Donaldson (2015)</w:t>
      </w:r>
      <w:r w:rsidR="0099259E" w:rsidRPr="00532CEB">
        <w:rPr>
          <w:rFonts w:ascii="Arial" w:hAnsi="Arial" w:cs="Arial"/>
        </w:rPr>
        <w:t xml:space="preserve"> made several recommendations on the Welsh language</w:t>
      </w:r>
      <w:r w:rsidR="00F8334C" w:rsidRPr="00532CEB">
        <w:rPr>
          <w:rFonts w:ascii="Arial" w:hAnsi="Arial" w:cs="Arial"/>
        </w:rPr>
        <w:t xml:space="preserve"> provisions particularly within the primary school and stated there should be “Significantly better and more creative use should be made of technology in the teaching and learning of Welsh</w:t>
      </w:r>
      <w:r w:rsidR="007A5DDE" w:rsidRPr="00532CEB">
        <w:rPr>
          <w:rFonts w:ascii="Arial" w:hAnsi="Arial" w:cs="Arial"/>
        </w:rPr>
        <w:t xml:space="preserve">”, I think that I could have been more conscious to include technology </w:t>
      </w:r>
      <w:r w:rsidR="009912AF" w:rsidRPr="00532CEB">
        <w:rPr>
          <w:rFonts w:ascii="Arial" w:hAnsi="Arial" w:cs="Arial"/>
        </w:rPr>
        <w:t xml:space="preserve">as I have found in previous </w:t>
      </w:r>
      <w:r w:rsidR="00637031" w:rsidRPr="00532CEB">
        <w:rPr>
          <w:rFonts w:ascii="Arial" w:hAnsi="Arial" w:cs="Arial"/>
        </w:rPr>
        <w:t>lessons children are intrigued by any type of technology therefore this is an aspect I will look to include and improve in further language lessons going forward.</w:t>
      </w:r>
      <w:r w:rsidR="0095473A" w:rsidRPr="00532CEB">
        <w:rPr>
          <w:rFonts w:ascii="Arial" w:hAnsi="Arial" w:cs="Arial"/>
        </w:rPr>
        <w:t xml:space="preserve"> </w:t>
      </w:r>
    </w:p>
    <w:p w:rsidR="004E13FC" w:rsidRPr="00532CEB" w:rsidRDefault="00117709" w:rsidP="00532CEB">
      <w:pPr>
        <w:spacing w:line="360" w:lineRule="auto"/>
        <w:rPr>
          <w:rFonts w:ascii="Arial" w:hAnsi="Arial" w:cs="Arial"/>
        </w:rPr>
      </w:pPr>
      <w:r w:rsidRPr="00532CEB">
        <w:rPr>
          <w:rFonts w:ascii="Arial" w:hAnsi="Arial" w:cs="Arial"/>
        </w:rPr>
        <w:t xml:space="preserve">Prior to this lesson, I consulted the Government and Estyn documentation regarding using Welsh in the foundation phase and found that </w:t>
      </w:r>
      <w:r w:rsidR="00CC4F55" w:rsidRPr="00532CEB">
        <w:rPr>
          <w:rFonts w:ascii="Arial" w:hAnsi="Arial" w:cs="Arial"/>
        </w:rPr>
        <w:t xml:space="preserve">Estyn (2013) </w:t>
      </w:r>
      <w:r w:rsidR="007C2D55" w:rsidRPr="00532CEB">
        <w:rPr>
          <w:rFonts w:ascii="Arial" w:hAnsi="Arial" w:cs="Arial"/>
        </w:rPr>
        <w:t xml:space="preserve">states that more </w:t>
      </w:r>
      <w:r w:rsidR="00CC4F55" w:rsidRPr="00532CEB">
        <w:rPr>
          <w:rFonts w:ascii="Arial" w:hAnsi="Arial" w:cs="Arial"/>
        </w:rPr>
        <w:t>adequate time should be given to direct teaching of Welsh</w:t>
      </w:r>
      <w:r w:rsidR="003C4AD2" w:rsidRPr="00532CEB">
        <w:rPr>
          <w:rFonts w:ascii="Arial" w:hAnsi="Arial" w:cs="Arial"/>
        </w:rPr>
        <w:t xml:space="preserve">. Reflecting on the time I used for this lesson I feel that my focus task wasn’t quite long enough. I could have enhanced this task by adding further </w:t>
      </w:r>
      <w:r w:rsidR="00E2104C" w:rsidRPr="00532CEB">
        <w:rPr>
          <w:rFonts w:ascii="Arial" w:hAnsi="Arial" w:cs="Arial"/>
        </w:rPr>
        <w:t>resources, perhaps a writing activity to coincide with the questioning.</w:t>
      </w:r>
    </w:p>
    <w:p w:rsidR="0046353C" w:rsidRPr="00532CEB" w:rsidRDefault="004E13FC" w:rsidP="00532CEB">
      <w:pPr>
        <w:spacing w:line="360" w:lineRule="auto"/>
        <w:rPr>
          <w:rFonts w:ascii="Arial" w:hAnsi="Arial" w:cs="Arial"/>
        </w:rPr>
      </w:pPr>
      <w:r w:rsidRPr="00532CEB">
        <w:rPr>
          <w:rFonts w:ascii="Arial" w:hAnsi="Arial" w:cs="Arial"/>
        </w:rPr>
        <w:t xml:space="preserve">Taking into consideration all </w:t>
      </w:r>
      <w:r w:rsidR="007C2D55" w:rsidRPr="00532CEB">
        <w:rPr>
          <w:rFonts w:ascii="Arial" w:hAnsi="Arial" w:cs="Arial"/>
        </w:rPr>
        <w:t xml:space="preserve">influencing aspects of the lesson I think that overall the learning was </w:t>
      </w:r>
      <w:r w:rsidR="00C57495" w:rsidRPr="00532CEB">
        <w:rPr>
          <w:rFonts w:ascii="Arial" w:hAnsi="Arial" w:cs="Arial"/>
        </w:rPr>
        <w:t>beneficial,</w:t>
      </w:r>
      <w:r w:rsidR="007C2D55" w:rsidRPr="00532CEB">
        <w:rPr>
          <w:rFonts w:ascii="Arial" w:hAnsi="Arial" w:cs="Arial"/>
        </w:rPr>
        <w:t xml:space="preserve"> the children enhanced their knowledge and understanding </w:t>
      </w:r>
      <w:r w:rsidR="00C02386" w:rsidRPr="00532CEB">
        <w:rPr>
          <w:rFonts w:ascii="Arial" w:hAnsi="Arial" w:cs="Arial"/>
        </w:rPr>
        <w:t xml:space="preserve">of responding to </w:t>
      </w:r>
      <w:r w:rsidR="00DB2A32" w:rsidRPr="00532CEB">
        <w:rPr>
          <w:rFonts w:ascii="Arial" w:hAnsi="Arial" w:cs="Arial"/>
        </w:rPr>
        <w:t>questions. In my o</w:t>
      </w:r>
      <w:r w:rsidR="00E2437B" w:rsidRPr="00532CEB">
        <w:rPr>
          <w:rFonts w:ascii="Arial" w:hAnsi="Arial" w:cs="Arial"/>
        </w:rPr>
        <w:t>pinion, the learners achieved the curriculum skill that I had linked the lesson to</w:t>
      </w:r>
      <w:r w:rsidR="003A237C" w:rsidRPr="00532CEB">
        <w:rPr>
          <w:rFonts w:ascii="Arial" w:hAnsi="Arial" w:cs="Arial"/>
        </w:rPr>
        <w:t xml:space="preserve">. </w:t>
      </w:r>
      <w:r w:rsidR="006271E7" w:rsidRPr="00532CEB">
        <w:rPr>
          <w:rFonts w:ascii="Arial" w:hAnsi="Arial" w:cs="Arial"/>
        </w:rPr>
        <w:t xml:space="preserve">For future reference, I will consider aspects such as technology and how I can further the children’s understanding. </w:t>
      </w:r>
      <w:r w:rsidR="001D1702" w:rsidRPr="00532CEB">
        <w:rPr>
          <w:rFonts w:ascii="Arial" w:hAnsi="Arial" w:cs="Arial"/>
        </w:rPr>
        <w:t xml:space="preserve">Overall, I feel that the lesson was purposeful and went well in terms of learner engagement. </w:t>
      </w:r>
    </w:p>
    <w:p w:rsidR="009C691F" w:rsidRPr="00532CEB" w:rsidRDefault="0087460A" w:rsidP="00532CEB">
      <w:pPr>
        <w:spacing w:line="360" w:lineRule="auto"/>
        <w:rPr>
          <w:rFonts w:ascii="Arial" w:hAnsi="Arial" w:cs="Arial"/>
          <w:u w:val="single"/>
        </w:rPr>
      </w:pPr>
      <w:r w:rsidRPr="00532CEB">
        <w:rPr>
          <w:rFonts w:ascii="Arial" w:hAnsi="Arial" w:cs="Arial"/>
          <w:u w:val="single"/>
        </w:rPr>
        <w:t>Reference List:</w:t>
      </w:r>
    </w:p>
    <w:p w:rsidR="0087460A" w:rsidRPr="00532CEB" w:rsidRDefault="0087460A" w:rsidP="00532CEB">
      <w:pPr>
        <w:spacing w:line="360" w:lineRule="auto"/>
        <w:rPr>
          <w:rFonts w:ascii="Arial" w:hAnsi="Arial" w:cs="Arial"/>
        </w:rPr>
      </w:pPr>
      <w:r w:rsidRPr="00532CEB">
        <w:rPr>
          <w:rFonts w:ascii="Arial" w:hAnsi="Arial" w:cs="Arial"/>
        </w:rPr>
        <w:t xml:space="preserve">Baker, C (2001) Foundations of Bilingual Education and Bilingualism (3rd </w:t>
      </w:r>
      <w:proofErr w:type="spellStart"/>
      <w:r w:rsidRPr="00532CEB">
        <w:rPr>
          <w:rFonts w:ascii="Arial" w:hAnsi="Arial" w:cs="Arial"/>
        </w:rPr>
        <w:t>edn</w:t>
      </w:r>
      <w:proofErr w:type="spellEnd"/>
      <w:r w:rsidRPr="00532CEB">
        <w:rPr>
          <w:rFonts w:ascii="Arial" w:hAnsi="Arial" w:cs="Arial"/>
        </w:rPr>
        <w:t>). Clevedon: Multilingual Matters.</w:t>
      </w:r>
    </w:p>
    <w:p w:rsidR="0087460A" w:rsidRPr="00532CEB" w:rsidRDefault="0087460A" w:rsidP="00532CEB">
      <w:pPr>
        <w:spacing w:line="360" w:lineRule="auto"/>
        <w:rPr>
          <w:rFonts w:ascii="Arial" w:hAnsi="Arial" w:cs="Arial"/>
        </w:rPr>
      </w:pPr>
    </w:p>
    <w:p w:rsidR="0087460A" w:rsidRPr="00532CEB" w:rsidRDefault="0087460A" w:rsidP="00532CEB">
      <w:pPr>
        <w:spacing w:line="360" w:lineRule="auto"/>
        <w:rPr>
          <w:rFonts w:ascii="Arial" w:hAnsi="Arial" w:cs="Arial"/>
        </w:rPr>
      </w:pPr>
      <w:r w:rsidRPr="00532CEB">
        <w:rPr>
          <w:rFonts w:ascii="Arial" w:hAnsi="Arial" w:cs="Arial"/>
        </w:rPr>
        <w:lastRenderedPageBreak/>
        <w:t xml:space="preserve">WAG (2003) </w:t>
      </w:r>
      <w:proofErr w:type="spellStart"/>
      <w:r w:rsidRPr="00532CEB">
        <w:rPr>
          <w:rFonts w:ascii="Arial" w:hAnsi="Arial" w:cs="Arial"/>
        </w:rPr>
        <w:t>Iaith</w:t>
      </w:r>
      <w:proofErr w:type="spellEnd"/>
      <w:r w:rsidRPr="00532CEB">
        <w:rPr>
          <w:rFonts w:ascii="Arial" w:hAnsi="Arial" w:cs="Arial"/>
        </w:rPr>
        <w:t xml:space="preserve"> </w:t>
      </w:r>
      <w:proofErr w:type="spellStart"/>
      <w:r w:rsidRPr="00532CEB">
        <w:rPr>
          <w:rFonts w:ascii="Arial" w:hAnsi="Arial" w:cs="Arial"/>
        </w:rPr>
        <w:t>Pawb</w:t>
      </w:r>
      <w:proofErr w:type="spellEnd"/>
      <w:r w:rsidRPr="00532CEB">
        <w:rPr>
          <w:rFonts w:ascii="Arial" w:hAnsi="Arial" w:cs="Arial"/>
        </w:rPr>
        <w:t xml:space="preserve">: a national action plan for bilingual Wales. Cardiff: Welsh Assembly Government. </w:t>
      </w:r>
    </w:p>
    <w:p w:rsidR="0087460A" w:rsidRPr="00532CEB" w:rsidRDefault="0087460A" w:rsidP="00532CEB">
      <w:pPr>
        <w:spacing w:line="360" w:lineRule="auto"/>
        <w:rPr>
          <w:rFonts w:ascii="Arial" w:hAnsi="Arial" w:cs="Arial"/>
        </w:rPr>
      </w:pPr>
    </w:p>
    <w:p w:rsidR="0087460A" w:rsidRPr="00532CEB" w:rsidRDefault="0087460A" w:rsidP="00532CEB">
      <w:pPr>
        <w:spacing w:line="360" w:lineRule="auto"/>
        <w:rPr>
          <w:rFonts w:ascii="Arial" w:hAnsi="Arial" w:cs="Arial"/>
        </w:rPr>
      </w:pPr>
      <w:r w:rsidRPr="00532CEB">
        <w:rPr>
          <w:rFonts w:ascii="Arial" w:hAnsi="Arial" w:cs="Arial"/>
        </w:rPr>
        <w:t xml:space="preserve">Gibbons, P (2002) Scaffolding Language, </w:t>
      </w:r>
      <w:r w:rsidRPr="00532CEB">
        <w:rPr>
          <w:rFonts w:ascii="Arial" w:hAnsi="Arial" w:cs="Arial"/>
        </w:rPr>
        <w:t>Scaffolding</w:t>
      </w:r>
      <w:r w:rsidRPr="00532CEB">
        <w:rPr>
          <w:rFonts w:ascii="Arial" w:hAnsi="Arial" w:cs="Arial"/>
        </w:rPr>
        <w:t xml:space="preserve"> Learning: Teaching Second Language Learners in the Mainstream Classroom. Portsmouth, NH: Heinemann.</w:t>
      </w:r>
    </w:p>
    <w:p w:rsidR="0087460A" w:rsidRPr="00532CEB" w:rsidRDefault="0087460A" w:rsidP="00532CEB">
      <w:pPr>
        <w:spacing w:line="360" w:lineRule="auto"/>
        <w:rPr>
          <w:rFonts w:ascii="Arial" w:hAnsi="Arial" w:cs="Arial"/>
        </w:rPr>
      </w:pPr>
    </w:p>
    <w:p w:rsidR="0087460A" w:rsidRPr="00532CEB" w:rsidRDefault="0087460A" w:rsidP="00532CEB">
      <w:pPr>
        <w:spacing w:line="360" w:lineRule="auto"/>
        <w:rPr>
          <w:rFonts w:ascii="Arial" w:hAnsi="Arial" w:cs="Arial"/>
        </w:rPr>
      </w:pPr>
      <w:r w:rsidRPr="00532CEB">
        <w:rPr>
          <w:rFonts w:ascii="Arial" w:hAnsi="Arial" w:cs="Arial"/>
        </w:rPr>
        <w:t>Fisher, R. (2005) Teaching children to learn, Cheltenham: Stanley Thornes</w:t>
      </w:r>
    </w:p>
    <w:p w:rsidR="0087460A" w:rsidRPr="00532CEB" w:rsidRDefault="0087460A" w:rsidP="00532CEB">
      <w:pPr>
        <w:spacing w:line="360" w:lineRule="auto"/>
        <w:rPr>
          <w:rFonts w:ascii="Arial" w:hAnsi="Arial" w:cs="Arial"/>
        </w:rPr>
      </w:pPr>
    </w:p>
    <w:p w:rsidR="0087460A" w:rsidRPr="00532CEB" w:rsidRDefault="0087460A" w:rsidP="00532CEB">
      <w:pPr>
        <w:spacing w:line="360" w:lineRule="auto"/>
        <w:rPr>
          <w:rFonts w:ascii="Arial" w:hAnsi="Arial" w:cs="Arial"/>
        </w:rPr>
      </w:pPr>
      <w:r w:rsidRPr="00532CEB">
        <w:rPr>
          <w:rFonts w:ascii="Arial" w:hAnsi="Arial" w:cs="Arial"/>
        </w:rPr>
        <w:t xml:space="preserve">Estyn. (2001) Y </w:t>
      </w:r>
      <w:proofErr w:type="spellStart"/>
      <w:r w:rsidRPr="00532CEB">
        <w:rPr>
          <w:rFonts w:ascii="Arial" w:hAnsi="Arial" w:cs="Arial"/>
        </w:rPr>
        <w:t>Cwricwlwm</w:t>
      </w:r>
      <w:proofErr w:type="spellEnd"/>
      <w:r w:rsidRPr="00532CEB">
        <w:rPr>
          <w:rFonts w:ascii="Arial" w:hAnsi="Arial" w:cs="Arial"/>
        </w:rPr>
        <w:t xml:space="preserve"> Cymreig: the Welsh dimension of the curriculum in Wales: good practice in teaching and learning, Cardiff. Estyn.</w:t>
      </w:r>
    </w:p>
    <w:p w:rsidR="0087460A" w:rsidRPr="00532CEB" w:rsidRDefault="0087460A" w:rsidP="00532CEB">
      <w:pPr>
        <w:spacing w:line="360" w:lineRule="auto"/>
        <w:rPr>
          <w:rFonts w:ascii="Arial" w:hAnsi="Arial" w:cs="Arial"/>
        </w:rPr>
      </w:pPr>
    </w:p>
    <w:p w:rsidR="0087460A" w:rsidRPr="00532CEB" w:rsidRDefault="0087460A" w:rsidP="00532CEB">
      <w:pPr>
        <w:spacing w:line="360" w:lineRule="auto"/>
        <w:rPr>
          <w:rFonts w:ascii="Arial" w:hAnsi="Arial" w:cs="Arial"/>
        </w:rPr>
      </w:pPr>
      <w:r w:rsidRPr="00532CEB">
        <w:rPr>
          <w:rFonts w:ascii="Arial" w:hAnsi="Arial" w:cs="Arial"/>
        </w:rPr>
        <w:t>QCAA. (2003) Developing the Curriculum Cymreig, Cardiff: QCAA</w:t>
      </w:r>
    </w:p>
    <w:p w:rsidR="0087460A" w:rsidRPr="00532CEB" w:rsidRDefault="0087460A" w:rsidP="00532CEB">
      <w:pPr>
        <w:spacing w:line="360" w:lineRule="auto"/>
        <w:rPr>
          <w:rFonts w:ascii="Arial" w:hAnsi="Arial" w:cs="Arial"/>
        </w:rPr>
      </w:pPr>
    </w:p>
    <w:p w:rsidR="0087460A" w:rsidRPr="00532CEB" w:rsidRDefault="0087460A" w:rsidP="00532CEB">
      <w:pPr>
        <w:spacing w:line="360" w:lineRule="auto"/>
        <w:rPr>
          <w:rFonts w:ascii="Arial" w:hAnsi="Arial" w:cs="Arial"/>
        </w:rPr>
      </w:pPr>
      <w:proofErr w:type="spellStart"/>
      <w:r w:rsidRPr="00532CEB">
        <w:rPr>
          <w:rFonts w:ascii="Arial" w:hAnsi="Arial" w:cs="Arial"/>
        </w:rPr>
        <w:t>Lado</w:t>
      </w:r>
      <w:proofErr w:type="spellEnd"/>
      <w:r w:rsidRPr="00532CEB">
        <w:rPr>
          <w:rFonts w:ascii="Arial" w:hAnsi="Arial" w:cs="Arial"/>
        </w:rPr>
        <w:t>, R. 1964. Language Teaching: A Specific Approach. New York: McGraw-Hill.</w:t>
      </w:r>
    </w:p>
    <w:p w:rsidR="0087460A" w:rsidRPr="00532CEB" w:rsidRDefault="0087460A" w:rsidP="00532CEB">
      <w:pPr>
        <w:spacing w:line="360" w:lineRule="auto"/>
        <w:rPr>
          <w:rFonts w:ascii="Arial" w:hAnsi="Arial" w:cs="Arial"/>
        </w:rPr>
      </w:pPr>
    </w:p>
    <w:p w:rsidR="0087460A" w:rsidRPr="00532CEB" w:rsidRDefault="0087460A" w:rsidP="00532CEB">
      <w:pPr>
        <w:spacing w:line="360" w:lineRule="auto"/>
        <w:rPr>
          <w:rFonts w:ascii="Arial" w:hAnsi="Arial" w:cs="Arial"/>
        </w:rPr>
      </w:pPr>
      <w:r w:rsidRPr="00532CEB">
        <w:rPr>
          <w:rFonts w:ascii="Arial" w:hAnsi="Arial" w:cs="Arial"/>
        </w:rPr>
        <w:t>Vygotsky, L. S. 1978. Mind in Society. Cambridge, MA: Harvard University Press.</w:t>
      </w:r>
    </w:p>
    <w:p w:rsidR="0087460A" w:rsidRPr="00532CEB" w:rsidRDefault="0087460A" w:rsidP="00532CEB">
      <w:pPr>
        <w:spacing w:line="360" w:lineRule="auto"/>
        <w:rPr>
          <w:rFonts w:ascii="Arial" w:hAnsi="Arial" w:cs="Arial"/>
        </w:rPr>
      </w:pPr>
    </w:p>
    <w:p w:rsidR="0087460A" w:rsidRPr="00532CEB" w:rsidRDefault="0087460A" w:rsidP="00532CEB">
      <w:pPr>
        <w:spacing w:line="360" w:lineRule="auto"/>
        <w:rPr>
          <w:rFonts w:ascii="Arial" w:hAnsi="Arial" w:cs="Arial"/>
        </w:rPr>
      </w:pPr>
      <w:proofErr w:type="spellStart"/>
      <w:r w:rsidRPr="00532CEB">
        <w:rPr>
          <w:rFonts w:ascii="Arial" w:hAnsi="Arial" w:cs="Arial"/>
        </w:rPr>
        <w:t>Lightbown</w:t>
      </w:r>
      <w:proofErr w:type="spellEnd"/>
      <w:r w:rsidRPr="00532CEB">
        <w:rPr>
          <w:rFonts w:ascii="Arial" w:hAnsi="Arial" w:cs="Arial"/>
        </w:rPr>
        <w:t>, P. and Spada, N. 2006. How Languages Are Learned. Oxford: Oxford University Press.</w:t>
      </w:r>
    </w:p>
    <w:p w:rsidR="0087460A" w:rsidRPr="00532CEB" w:rsidRDefault="0087460A" w:rsidP="00532CEB">
      <w:pPr>
        <w:spacing w:line="360" w:lineRule="auto"/>
        <w:rPr>
          <w:rFonts w:ascii="Arial" w:hAnsi="Arial" w:cs="Arial"/>
        </w:rPr>
      </w:pPr>
    </w:p>
    <w:p w:rsidR="0087460A" w:rsidRPr="00532CEB" w:rsidRDefault="0087460A" w:rsidP="00532CEB">
      <w:pPr>
        <w:spacing w:line="360" w:lineRule="auto"/>
        <w:rPr>
          <w:rFonts w:ascii="Arial" w:hAnsi="Arial" w:cs="Arial"/>
        </w:rPr>
      </w:pPr>
      <w:r w:rsidRPr="00532CEB">
        <w:rPr>
          <w:rFonts w:ascii="Arial" w:hAnsi="Arial" w:cs="Arial"/>
        </w:rPr>
        <w:t xml:space="preserve">Welsh Government (2014) Evaluating the Foundation Phase: Key Findings on Welsh Language (WISERD). Cardiff: WG.  </w:t>
      </w:r>
      <w:hyperlink r:id="rId7" w:history="1">
        <w:r w:rsidRPr="00532CEB">
          <w:rPr>
            <w:rStyle w:val="Hyperlink"/>
            <w:rFonts w:ascii="Arial" w:hAnsi="Arial" w:cs="Arial"/>
          </w:rPr>
          <w:t>http://gov.wales/docs/caecd/research/2014/140717-foundation-phase-welsh-languageen.pdf</w:t>
        </w:r>
      </w:hyperlink>
    </w:p>
    <w:p w:rsidR="0087460A" w:rsidRPr="00532CEB" w:rsidRDefault="0087460A" w:rsidP="00532CEB">
      <w:pPr>
        <w:spacing w:line="360" w:lineRule="auto"/>
        <w:rPr>
          <w:rFonts w:ascii="Arial" w:hAnsi="Arial" w:cs="Arial"/>
        </w:rPr>
      </w:pPr>
    </w:p>
    <w:p w:rsidR="0087460A" w:rsidRPr="00532CEB" w:rsidRDefault="0087460A" w:rsidP="00532CEB">
      <w:pPr>
        <w:spacing w:line="360" w:lineRule="auto"/>
        <w:rPr>
          <w:rFonts w:ascii="Arial" w:hAnsi="Arial" w:cs="Arial"/>
        </w:rPr>
      </w:pPr>
      <w:r w:rsidRPr="00532CEB">
        <w:rPr>
          <w:rFonts w:ascii="Arial" w:hAnsi="Arial" w:cs="Arial"/>
        </w:rPr>
        <w:t>Estyn. (2013) Welsh language development in the foundation phase, Cardiff: Estyn</w:t>
      </w:r>
    </w:p>
    <w:p w:rsidR="0087460A" w:rsidRPr="00532CEB" w:rsidRDefault="0087460A" w:rsidP="00532CEB">
      <w:pPr>
        <w:spacing w:line="360" w:lineRule="auto"/>
        <w:rPr>
          <w:rFonts w:ascii="Arial" w:hAnsi="Arial" w:cs="Arial"/>
        </w:rPr>
      </w:pPr>
    </w:p>
    <w:p w:rsidR="0087460A" w:rsidRDefault="0087460A" w:rsidP="00532CEB">
      <w:pPr>
        <w:spacing w:line="360" w:lineRule="auto"/>
        <w:rPr>
          <w:rFonts w:ascii="Arial" w:hAnsi="Arial" w:cs="Arial"/>
        </w:rPr>
      </w:pPr>
      <w:r w:rsidRPr="00532CEB">
        <w:rPr>
          <w:rFonts w:ascii="Arial" w:hAnsi="Arial" w:cs="Arial"/>
        </w:rPr>
        <w:t xml:space="preserve">Donaldson, G. (2015) Successful Futures. Crown copyright. Available at: </w:t>
      </w:r>
      <w:hyperlink r:id="rId8" w:history="1">
        <w:r w:rsidRPr="00532CEB">
          <w:rPr>
            <w:rStyle w:val="Hyperlink"/>
            <w:rFonts w:ascii="Arial" w:hAnsi="Arial" w:cs="Arial"/>
          </w:rPr>
          <w:t>http://gov.wales/docs/dcells/publications/150317-successful-futures-en.pdf</w:t>
        </w:r>
      </w:hyperlink>
    </w:p>
    <w:p w:rsidR="00532CEB" w:rsidRPr="00532CEB" w:rsidRDefault="00532CEB" w:rsidP="00532CEB">
      <w:pPr>
        <w:spacing w:line="360" w:lineRule="auto"/>
        <w:rPr>
          <w:rFonts w:ascii="Arial" w:hAnsi="Arial" w:cs="Arial"/>
        </w:rPr>
      </w:pPr>
      <w:r>
        <w:rPr>
          <w:rFonts w:ascii="Arial" w:hAnsi="Arial" w:cs="Arial"/>
        </w:rPr>
        <w:lastRenderedPageBreak/>
        <w:t xml:space="preserve">Mills, R. and Mills, J. (2002) </w:t>
      </w:r>
      <w:r w:rsidRPr="00532CEB">
        <w:rPr>
          <w:rFonts w:ascii="Arial" w:hAnsi="Arial" w:cs="Arial"/>
          <w:i/>
        </w:rPr>
        <w:t>Bilingualism in the Primary School</w:t>
      </w:r>
      <w:r>
        <w:rPr>
          <w:rFonts w:ascii="Arial" w:hAnsi="Arial" w:cs="Arial"/>
        </w:rPr>
        <w:t>: London. Routledge Ltd.</w:t>
      </w:r>
    </w:p>
    <w:p w:rsidR="0087460A" w:rsidRDefault="0087460A" w:rsidP="0087460A"/>
    <w:p w:rsidR="0087460A" w:rsidRPr="0087460A" w:rsidRDefault="0087460A" w:rsidP="0087460A"/>
    <w:p w:rsidR="005A5661" w:rsidRDefault="00821CA0" w:rsidP="00B40909">
      <w:r>
        <w:rPr>
          <w:noProof/>
        </w:rPr>
        <w:drawing>
          <wp:inline distT="0" distB="0" distL="0" distR="0" wp14:anchorId="75471BB6" wp14:editId="78C44BC7">
            <wp:extent cx="5731510" cy="30333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33395"/>
                    </a:xfrm>
                    <a:prstGeom prst="rect">
                      <a:avLst/>
                    </a:prstGeom>
                  </pic:spPr>
                </pic:pic>
              </a:graphicData>
            </a:graphic>
          </wp:inline>
        </w:drawing>
      </w:r>
    </w:p>
    <w:p w:rsidR="005A5661" w:rsidRDefault="005A5661" w:rsidP="00B40909"/>
    <w:p w:rsidR="005A5661" w:rsidRDefault="005A5661" w:rsidP="00B40909"/>
    <w:p w:rsidR="009C691F" w:rsidRDefault="009C691F" w:rsidP="00B40909"/>
    <w:p w:rsidR="00CE6D61" w:rsidRPr="00840600" w:rsidRDefault="0000638B" w:rsidP="00B40909">
      <w:r>
        <w:t xml:space="preserve"> </w:t>
      </w:r>
    </w:p>
    <w:sectPr w:rsidR="00CE6D61" w:rsidRPr="0084060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4439" w:rsidRDefault="00534439" w:rsidP="00821CA0">
      <w:pPr>
        <w:spacing w:after="0" w:line="240" w:lineRule="auto"/>
      </w:pPr>
      <w:r>
        <w:separator/>
      </w:r>
    </w:p>
  </w:endnote>
  <w:endnote w:type="continuationSeparator" w:id="0">
    <w:p w:rsidR="00534439" w:rsidRDefault="00534439" w:rsidP="00821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4439" w:rsidRDefault="00534439" w:rsidP="00821CA0">
      <w:pPr>
        <w:spacing w:after="0" w:line="240" w:lineRule="auto"/>
      </w:pPr>
      <w:r>
        <w:separator/>
      </w:r>
    </w:p>
  </w:footnote>
  <w:footnote w:type="continuationSeparator" w:id="0">
    <w:p w:rsidR="00534439" w:rsidRDefault="00534439" w:rsidP="00821C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1CA0" w:rsidRDefault="00821CA0">
    <w:pPr>
      <w:pStyle w:val="Header"/>
    </w:pPr>
    <w:r>
      <w:t>1705705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C31"/>
    <w:rsid w:val="0000638B"/>
    <w:rsid w:val="0001421B"/>
    <w:rsid w:val="000152F8"/>
    <w:rsid w:val="000456D0"/>
    <w:rsid w:val="000641F4"/>
    <w:rsid w:val="000741CA"/>
    <w:rsid w:val="00092DED"/>
    <w:rsid w:val="00095E25"/>
    <w:rsid w:val="000A2DED"/>
    <w:rsid w:val="00117709"/>
    <w:rsid w:val="00122ACD"/>
    <w:rsid w:val="00127A04"/>
    <w:rsid w:val="00145069"/>
    <w:rsid w:val="00193C31"/>
    <w:rsid w:val="001D1702"/>
    <w:rsid w:val="00226A4C"/>
    <w:rsid w:val="002B0205"/>
    <w:rsid w:val="002C6545"/>
    <w:rsid w:val="002E453A"/>
    <w:rsid w:val="002F53F1"/>
    <w:rsid w:val="003A237C"/>
    <w:rsid w:val="003B306B"/>
    <w:rsid w:val="003C4AD2"/>
    <w:rsid w:val="003C6CD9"/>
    <w:rsid w:val="00405B7C"/>
    <w:rsid w:val="004148D1"/>
    <w:rsid w:val="00431B9F"/>
    <w:rsid w:val="0044204A"/>
    <w:rsid w:val="00462FDB"/>
    <w:rsid w:val="0046353C"/>
    <w:rsid w:val="00492785"/>
    <w:rsid w:val="004A28A5"/>
    <w:rsid w:val="004A2DD1"/>
    <w:rsid w:val="004E13FC"/>
    <w:rsid w:val="00532CEB"/>
    <w:rsid w:val="00534439"/>
    <w:rsid w:val="00586911"/>
    <w:rsid w:val="005A5661"/>
    <w:rsid w:val="006271E7"/>
    <w:rsid w:val="00637031"/>
    <w:rsid w:val="00685613"/>
    <w:rsid w:val="006D5D2B"/>
    <w:rsid w:val="006F0EF0"/>
    <w:rsid w:val="007346E9"/>
    <w:rsid w:val="007A5DDE"/>
    <w:rsid w:val="007C2D55"/>
    <w:rsid w:val="007C7B2F"/>
    <w:rsid w:val="007F0EF1"/>
    <w:rsid w:val="007F1762"/>
    <w:rsid w:val="008158DD"/>
    <w:rsid w:val="00821CA0"/>
    <w:rsid w:val="00840600"/>
    <w:rsid w:val="00845A73"/>
    <w:rsid w:val="0087460A"/>
    <w:rsid w:val="008A0731"/>
    <w:rsid w:val="0094040B"/>
    <w:rsid w:val="0095473A"/>
    <w:rsid w:val="00990EB4"/>
    <w:rsid w:val="009912AF"/>
    <w:rsid w:val="0099259E"/>
    <w:rsid w:val="009A23CA"/>
    <w:rsid w:val="009B0DE4"/>
    <w:rsid w:val="009C691F"/>
    <w:rsid w:val="009E0F91"/>
    <w:rsid w:val="00A41218"/>
    <w:rsid w:val="00A52B60"/>
    <w:rsid w:val="00B2282E"/>
    <w:rsid w:val="00B3452C"/>
    <w:rsid w:val="00B40909"/>
    <w:rsid w:val="00B64A59"/>
    <w:rsid w:val="00B851C3"/>
    <w:rsid w:val="00BA2C2D"/>
    <w:rsid w:val="00BE4A49"/>
    <w:rsid w:val="00C02386"/>
    <w:rsid w:val="00C57495"/>
    <w:rsid w:val="00CC4F55"/>
    <w:rsid w:val="00CE6D61"/>
    <w:rsid w:val="00D121F8"/>
    <w:rsid w:val="00D40356"/>
    <w:rsid w:val="00D55F1D"/>
    <w:rsid w:val="00D610B4"/>
    <w:rsid w:val="00D96DBD"/>
    <w:rsid w:val="00DA714D"/>
    <w:rsid w:val="00DB2A32"/>
    <w:rsid w:val="00DC7C22"/>
    <w:rsid w:val="00E2104C"/>
    <w:rsid w:val="00E219F8"/>
    <w:rsid w:val="00E2437B"/>
    <w:rsid w:val="00E511A3"/>
    <w:rsid w:val="00E57D6B"/>
    <w:rsid w:val="00E66F1C"/>
    <w:rsid w:val="00E9190A"/>
    <w:rsid w:val="00EB2C9B"/>
    <w:rsid w:val="00F07867"/>
    <w:rsid w:val="00F33526"/>
    <w:rsid w:val="00F8334C"/>
    <w:rsid w:val="00F97B0B"/>
    <w:rsid w:val="00FB6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28993"/>
  <w15:chartTrackingRefBased/>
  <w15:docId w15:val="{B923A2A4-7C51-4219-9E61-84FA8EB64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95E25"/>
    <w:pPr>
      <w:spacing w:after="0" w:line="240" w:lineRule="auto"/>
    </w:pPr>
  </w:style>
  <w:style w:type="character" w:styleId="Hyperlink">
    <w:name w:val="Hyperlink"/>
    <w:basedOn w:val="DefaultParagraphFont"/>
    <w:uiPriority w:val="99"/>
    <w:unhideWhenUsed/>
    <w:rsid w:val="002E453A"/>
    <w:rPr>
      <w:color w:val="0563C1" w:themeColor="hyperlink"/>
      <w:u w:val="single"/>
    </w:rPr>
  </w:style>
  <w:style w:type="character" w:styleId="UnresolvedMention">
    <w:name w:val="Unresolved Mention"/>
    <w:basedOn w:val="DefaultParagraphFont"/>
    <w:uiPriority w:val="99"/>
    <w:semiHidden/>
    <w:unhideWhenUsed/>
    <w:rsid w:val="002E453A"/>
    <w:rPr>
      <w:color w:val="605E5C"/>
      <w:shd w:val="clear" w:color="auto" w:fill="E1DFDD"/>
    </w:rPr>
  </w:style>
  <w:style w:type="character" w:styleId="FollowedHyperlink">
    <w:name w:val="FollowedHyperlink"/>
    <w:basedOn w:val="DefaultParagraphFont"/>
    <w:uiPriority w:val="99"/>
    <w:semiHidden/>
    <w:unhideWhenUsed/>
    <w:rsid w:val="003B306B"/>
    <w:rPr>
      <w:color w:val="954F72" w:themeColor="followedHyperlink"/>
      <w:u w:val="single"/>
    </w:rPr>
  </w:style>
  <w:style w:type="paragraph" w:styleId="Header">
    <w:name w:val="header"/>
    <w:basedOn w:val="Normal"/>
    <w:link w:val="HeaderChar"/>
    <w:uiPriority w:val="99"/>
    <w:unhideWhenUsed/>
    <w:rsid w:val="00821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1CA0"/>
  </w:style>
  <w:style w:type="paragraph" w:styleId="Footer">
    <w:name w:val="footer"/>
    <w:basedOn w:val="Normal"/>
    <w:link w:val="FooterChar"/>
    <w:uiPriority w:val="99"/>
    <w:unhideWhenUsed/>
    <w:rsid w:val="00821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C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17-successful-futures-en.pdf" TargetMode="External"/><Relationship Id="rId3" Type="http://schemas.openxmlformats.org/officeDocument/2006/relationships/webSettings" Target="webSettings.xml"/><Relationship Id="rId7" Type="http://schemas.openxmlformats.org/officeDocument/2006/relationships/hyperlink" Target="http://gov.wales/docs/caecd/research/2014/140717-foundation-phase-welsh-languageen.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xcyxYTphGI8"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7321</TotalTime>
  <Pages>6</Pages>
  <Words>2068</Words>
  <Characters>10320</Characters>
  <Application>Microsoft Office Word</Application>
  <DocSecurity>0</DocSecurity>
  <Lines>149</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Williams (1705705)</dc:creator>
  <cp:keywords/>
  <dc:description/>
  <cp:lastModifiedBy>Kelsey Williams (1705705)</cp:lastModifiedBy>
  <cp:revision>58</cp:revision>
  <dcterms:created xsi:type="dcterms:W3CDTF">2019-03-13T13:08:00Z</dcterms:created>
  <dcterms:modified xsi:type="dcterms:W3CDTF">2019-03-19T15:51:00Z</dcterms:modified>
</cp:coreProperties>
</file>