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A339F2" w14:textId="142D6060" w:rsidR="00F10B89" w:rsidRDefault="00F10B89" w:rsidP="00EF76C5">
      <w:pPr>
        <w:spacing w:line="360" w:lineRule="auto"/>
        <w:jc w:val="center"/>
        <w:rPr>
          <w:rFonts w:ascii="Arial" w:hAnsi="Arial" w:cs="Arial"/>
          <w:sz w:val="40"/>
          <w:szCs w:val="40"/>
          <w:lang w:val="en-CA"/>
        </w:rPr>
      </w:pPr>
      <w:r w:rsidRPr="00D74A17">
        <w:rPr>
          <w:rFonts w:ascii="Arial" w:hAnsi="Arial" w:cs="Arial"/>
          <w:sz w:val="40"/>
          <w:szCs w:val="40"/>
          <w:lang w:val="en-CA"/>
        </w:rPr>
        <w:t>Academic and employability skills</w:t>
      </w:r>
    </w:p>
    <w:p w14:paraId="2BD70EC7" w14:textId="77777777" w:rsidR="00A86D01" w:rsidRPr="00D74A17" w:rsidRDefault="00A86D01" w:rsidP="00EF76C5">
      <w:pPr>
        <w:spacing w:line="360" w:lineRule="auto"/>
        <w:jc w:val="center"/>
        <w:rPr>
          <w:rFonts w:ascii="Arial" w:hAnsi="Arial" w:cs="Arial"/>
          <w:sz w:val="40"/>
          <w:szCs w:val="40"/>
          <w:lang w:val="en-CA"/>
        </w:rPr>
      </w:pPr>
    </w:p>
    <w:p w14:paraId="26F2B65B" w14:textId="39AE2159" w:rsidR="00F10B89" w:rsidRPr="00A51B06" w:rsidRDefault="00A86D01" w:rsidP="00EF76C5">
      <w:pPr>
        <w:spacing w:line="360" w:lineRule="auto"/>
        <w:jc w:val="center"/>
        <w:rPr>
          <w:rFonts w:ascii="Arial" w:hAnsi="Arial" w:cs="Arial"/>
          <w:sz w:val="28"/>
          <w:szCs w:val="28"/>
          <w:lang w:val="en-CA"/>
        </w:rPr>
      </w:pPr>
      <w:r>
        <w:rPr>
          <w:rFonts w:ascii="Arial" w:hAnsi="Arial" w:cs="Arial"/>
          <w:sz w:val="28"/>
          <w:szCs w:val="28"/>
          <w:lang w:val="en-CA"/>
        </w:rPr>
        <w:t>Digital skills and research met</w:t>
      </w:r>
      <w:r w:rsidR="001A3437">
        <w:rPr>
          <w:rFonts w:ascii="Arial" w:hAnsi="Arial" w:cs="Arial"/>
          <w:sz w:val="28"/>
          <w:szCs w:val="28"/>
          <w:lang w:val="en-CA"/>
        </w:rPr>
        <w:t>h</w:t>
      </w:r>
      <w:r>
        <w:rPr>
          <w:rFonts w:ascii="Arial" w:hAnsi="Arial" w:cs="Arial"/>
          <w:sz w:val="28"/>
          <w:szCs w:val="28"/>
          <w:lang w:val="en-CA"/>
        </w:rPr>
        <w:t>od</w:t>
      </w:r>
    </w:p>
    <w:p w14:paraId="484A98CD" w14:textId="77777777" w:rsidR="00F10B89" w:rsidRPr="00A51B06" w:rsidRDefault="00F10B89" w:rsidP="00EF76C5">
      <w:pPr>
        <w:spacing w:line="360" w:lineRule="auto"/>
        <w:jc w:val="center"/>
        <w:rPr>
          <w:rFonts w:ascii="Arial" w:hAnsi="Arial" w:cs="Arial"/>
          <w:sz w:val="28"/>
          <w:szCs w:val="28"/>
          <w:lang w:val="en-CA"/>
        </w:rPr>
      </w:pPr>
      <w:r w:rsidRPr="00A51B06">
        <w:rPr>
          <w:rFonts w:ascii="Arial" w:hAnsi="Arial" w:cs="Arial"/>
          <w:sz w:val="28"/>
          <w:szCs w:val="28"/>
          <w:lang w:val="en-CA"/>
        </w:rPr>
        <w:t xml:space="preserve">Student name: Florian </w:t>
      </w:r>
      <w:proofErr w:type="spellStart"/>
      <w:r w:rsidRPr="00A51B06">
        <w:rPr>
          <w:rFonts w:ascii="Arial" w:hAnsi="Arial" w:cs="Arial"/>
          <w:sz w:val="28"/>
          <w:szCs w:val="28"/>
          <w:lang w:val="en-CA"/>
        </w:rPr>
        <w:t>Bortanoiu</w:t>
      </w:r>
      <w:proofErr w:type="spellEnd"/>
    </w:p>
    <w:p w14:paraId="5374D1B4" w14:textId="306382B2" w:rsidR="00F10B89" w:rsidRPr="00A51B06" w:rsidRDefault="00F10B89" w:rsidP="00EF76C5">
      <w:pPr>
        <w:spacing w:line="360" w:lineRule="auto"/>
        <w:jc w:val="center"/>
        <w:rPr>
          <w:rFonts w:ascii="Arial" w:hAnsi="Arial" w:cs="Arial"/>
          <w:sz w:val="28"/>
          <w:szCs w:val="28"/>
          <w:lang w:val="en-CA"/>
        </w:rPr>
      </w:pPr>
      <w:r w:rsidRPr="00A51B06">
        <w:rPr>
          <w:rFonts w:ascii="Arial" w:hAnsi="Arial" w:cs="Arial"/>
          <w:sz w:val="28"/>
          <w:szCs w:val="28"/>
          <w:lang w:val="en-CA"/>
        </w:rPr>
        <w:t>ID number: 2114748</w:t>
      </w:r>
    </w:p>
    <w:p w14:paraId="439DD715" w14:textId="77777777" w:rsidR="00F10B89" w:rsidRPr="00A51B06" w:rsidRDefault="00F10B89" w:rsidP="00EF76C5">
      <w:pPr>
        <w:spacing w:line="360" w:lineRule="auto"/>
        <w:jc w:val="center"/>
        <w:rPr>
          <w:rFonts w:ascii="Arial" w:hAnsi="Arial" w:cs="Arial"/>
          <w:sz w:val="28"/>
          <w:szCs w:val="28"/>
          <w:lang w:val="en-CA"/>
        </w:rPr>
      </w:pPr>
      <w:r w:rsidRPr="00A51B06">
        <w:rPr>
          <w:rFonts w:ascii="Arial" w:hAnsi="Arial" w:cs="Arial"/>
          <w:sz w:val="28"/>
          <w:szCs w:val="28"/>
          <w:lang w:val="en-CA"/>
        </w:rPr>
        <w:t>University of Wales Trinity Saint David</w:t>
      </w:r>
    </w:p>
    <w:p w14:paraId="4FBAA002" w14:textId="2BEC680B" w:rsidR="00F10B89" w:rsidRPr="00A51B06" w:rsidRDefault="00F10B89" w:rsidP="00EF76C5">
      <w:pPr>
        <w:spacing w:line="360" w:lineRule="auto"/>
        <w:jc w:val="center"/>
        <w:rPr>
          <w:rFonts w:ascii="Arial" w:hAnsi="Arial" w:cs="Arial"/>
          <w:sz w:val="28"/>
          <w:szCs w:val="28"/>
          <w:lang w:val="en-CA"/>
        </w:rPr>
      </w:pPr>
      <w:r w:rsidRPr="00A51B06">
        <w:rPr>
          <w:rFonts w:ascii="Arial" w:hAnsi="Arial" w:cs="Arial"/>
          <w:sz w:val="28"/>
          <w:szCs w:val="28"/>
          <w:lang w:val="en-CA"/>
        </w:rPr>
        <w:t>Module code: BMSW400</w:t>
      </w:r>
      <w:r>
        <w:rPr>
          <w:rFonts w:ascii="Arial" w:hAnsi="Arial" w:cs="Arial"/>
          <w:sz w:val="28"/>
          <w:szCs w:val="28"/>
          <w:lang w:val="en-CA"/>
        </w:rPr>
        <w:t>3</w:t>
      </w:r>
    </w:p>
    <w:p w14:paraId="6DC800BD" w14:textId="62F66510" w:rsidR="00F10B89" w:rsidRDefault="00F10B89" w:rsidP="00EF76C5">
      <w:pPr>
        <w:spacing w:line="360" w:lineRule="auto"/>
        <w:jc w:val="center"/>
        <w:rPr>
          <w:rFonts w:ascii="Arial" w:hAnsi="Arial" w:cs="Arial"/>
          <w:sz w:val="28"/>
          <w:szCs w:val="28"/>
          <w:lang w:val="en-CA"/>
        </w:rPr>
      </w:pPr>
      <w:r w:rsidRPr="00A51B06">
        <w:rPr>
          <w:rFonts w:ascii="Arial" w:hAnsi="Arial" w:cs="Arial"/>
          <w:sz w:val="28"/>
          <w:szCs w:val="28"/>
          <w:lang w:val="en-CA"/>
        </w:rPr>
        <w:t>Lecturer:</w:t>
      </w:r>
      <w:r>
        <w:rPr>
          <w:rFonts w:ascii="Arial" w:hAnsi="Arial" w:cs="Arial"/>
          <w:sz w:val="28"/>
          <w:szCs w:val="28"/>
          <w:lang w:val="en-CA"/>
        </w:rPr>
        <w:t xml:space="preserve"> </w:t>
      </w:r>
      <w:proofErr w:type="spellStart"/>
      <w:r w:rsidR="00BF7F11">
        <w:rPr>
          <w:rFonts w:ascii="Arial" w:hAnsi="Arial" w:cs="Arial"/>
          <w:sz w:val="28"/>
          <w:szCs w:val="28"/>
          <w:lang w:val="en-CA"/>
        </w:rPr>
        <w:t>Amitave</w:t>
      </w:r>
      <w:proofErr w:type="spellEnd"/>
      <w:r w:rsidR="00BF7F11">
        <w:rPr>
          <w:rFonts w:ascii="Arial" w:hAnsi="Arial" w:cs="Arial"/>
          <w:sz w:val="28"/>
          <w:szCs w:val="28"/>
          <w:lang w:val="en-CA"/>
        </w:rPr>
        <w:t xml:space="preserve"> </w:t>
      </w:r>
      <w:proofErr w:type="spellStart"/>
      <w:r w:rsidR="00BF7F11">
        <w:rPr>
          <w:rFonts w:ascii="Arial" w:hAnsi="Arial" w:cs="Arial"/>
          <w:sz w:val="28"/>
          <w:szCs w:val="28"/>
          <w:lang w:val="en-CA"/>
        </w:rPr>
        <w:t>Banik</w:t>
      </w:r>
      <w:proofErr w:type="spellEnd"/>
    </w:p>
    <w:p w14:paraId="3F96C2ED" w14:textId="25CC932D" w:rsidR="00C42573" w:rsidRDefault="00F10B89" w:rsidP="00EF76C5">
      <w:pPr>
        <w:spacing w:line="360" w:lineRule="auto"/>
        <w:jc w:val="center"/>
        <w:rPr>
          <w:rFonts w:ascii="Arial" w:hAnsi="Arial" w:cs="Arial"/>
          <w:sz w:val="28"/>
          <w:szCs w:val="28"/>
          <w:lang w:val="en-CA"/>
        </w:rPr>
      </w:pPr>
      <w:r w:rsidRPr="00A51B06">
        <w:rPr>
          <w:rFonts w:ascii="Arial" w:hAnsi="Arial" w:cs="Arial"/>
          <w:sz w:val="28"/>
          <w:szCs w:val="28"/>
          <w:lang w:val="en-CA"/>
        </w:rPr>
        <w:t>Date:</w:t>
      </w:r>
      <w:r w:rsidR="00876D46">
        <w:rPr>
          <w:rFonts w:ascii="Arial" w:hAnsi="Arial" w:cs="Arial"/>
          <w:sz w:val="28"/>
          <w:szCs w:val="28"/>
          <w:lang w:val="en-CA"/>
        </w:rPr>
        <w:t>07/09/2022</w:t>
      </w:r>
    </w:p>
    <w:p w14:paraId="3436DFDE" w14:textId="38371C2B" w:rsidR="00876D46" w:rsidRDefault="00876D46" w:rsidP="00EF76C5">
      <w:pPr>
        <w:spacing w:line="360" w:lineRule="auto"/>
        <w:jc w:val="center"/>
        <w:rPr>
          <w:rFonts w:ascii="Arial" w:hAnsi="Arial" w:cs="Arial"/>
          <w:sz w:val="28"/>
          <w:szCs w:val="28"/>
          <w:lang w:val="en-CA"/>
        </w:rPr>
      </w:pPr>
    </w:p>
    <w:p w14:paraId="35407344" w14:textId="0492C2C9" w:rsidR="00876D46" w:rsidRDefault="00876D46" w:rsidP="00EF76C5">
      <w:pPr>
        <w:spacing w:line="360" w:lineRule="auto"/>
        <w:jc w:val="center"/>
        <w:rPr>
          <w:rFonts w:ascii="Arial" w:hAnsi="Arial" w:cs="Arial"/>
          <w:sz w:val="28"/>
          <w:szCs w:val="28"/>
          <w:lang w:val="en-CA"/>
        </w:rPr>
      </w:pPr>
    </w:p>
    <w:p w14:paraId="0D474CA6" w14:textId="0354358E" w:rsidR="00876D46" w:rsidRDefault="00876D46" w:rsidP="00F10B89">
      <w:pPr>
        <w:jc w:val="center"/>
        <w:rPr>
          <w:rFonts w:ascii="Arial" w:hAnsi="Arial" w:cs="Arial"/>
          <w:sz w:val="28"/>
          <w:szCs w:val="28"/>
          <w:lang w:val="en-CA"/>
        </w:rPr>
      </w:pPr>
    </w:p>
    <w:p w14:paraId="5097335F" w14:textId="539A927D" w:rsidR="00876D46" w:rsidRDefault="00876D46" w:rsidP="00F10B89">
      <w:pPr>
        <w:jc w:val="center"/>
        <w:rPr>
          <w:rFonts w:ascii="Arial" w:hAnsi="Arial" w:cs="Arial"/>
          <w:sz w:val="28"/>
          <w:szCs w:val="28"/>
          <w:lang w:val="en-CA"/>
        </w:rPr>
      </w:pPr>
    </w:p>
    <w:p w14:paraId="6BF2A11F" w14:textId="561C08B0" w:rsidR="00876D46" w:rsidRDefault="00876D46" w:rsidP="00F10B89">
      <w:pPr>
        <w:jc w:val="center"/>
        <w:rPr>
          <w:rFonts w:ascii="Arial" w:hAnsi="Arial" w:cs="Arial"/>
          <w:sz w:val="28"/>
          <w:szCs w:val="28"/>
          <w:lang w:val="en-CA"/>
        </w:rPr>
      </w:pPr>
    </w:p>
    <w:p w14:paraId="0C862D78" w14:textId="128B0CCB" w:rsidR="00876D46" w:rsidRDefault="00876D46" w:rsidP="00F10B89">
      <w:pPr>
        <w:jc w:val="center"/>
        <w:rPr>
          <w:rFonts w:ascii="Arial" w:hAnsi="Arial" w:cs="Arial"/>
          <w:sz w:val="28"/>
          <w:szCs w:val="28"/>
          <w:lang w:val="en-CA"/>
        </w:rPr>
      </w:pPr>
    </w:p>
    <w:p w14:paraId="7B76840F" w14:textId="0CB53C1F" w:rsidR="00876D46" w:rsidRDefault="00876D46" w:rsidP="00F10B89">
      <w:pPr>
        <w:jc w:val="center"/>
        <w:rPr>
          <w:rFonts w:ascii="Arial" w:hAnsi="Arial" w:cs="Arial"/>
          <w:sz w:val="28"/>
          <w:szCs w:val="28"/>
          <w:lang w:val="en-CA"/>
        </w:rPr>
      </w:pPr>
    </w:p>
    <w:p w14:paraId="1FD030BA" w14:textId="10EA23A5" w:rsidR="00876D46" w:rsidRDefault="00876D46" w:rsidP="00F10B89">
      <w:pPr>
        <w:jc w:val="center"/>
        <w:rPr>
          <w:rFonts w:ascii="Arial" w:hAnsi="Arial" w:cs="Arial"/>
          <w:sz w:val="28"/>
          <w:szCs w:val="28"/>
          <w:lang w:val="en-CA"/>
        </w:rPr>
      </w:pPr>
    </w:p>
    <w:p w14:paraId="01661CC7" w14:textId="456ABBBC" w:rsidR="00876D46" w:rsidRDefault="00876D46" w:rsidP="00F10B89">
      <w:pPr>
        <w:jc w:val="center"/>
        <w:rPr>
          <w:rFonts w:ascii="Arial" w:hAnsi="Arial" w:cs="Arial"/>
          <w:sz w:val="28"/>
          <w:szCs w:val="28"/>
          <w:lang w:val="en-CA"/>
        </w:rPr>
      </w:pPr>
    </w:p>
    <w:p w14:paraId="2AB0F30A" w14:textId="6168A078" w:rsidR="00876D46" w:rsidRDefault="00876D46" w:rsidP="00F10B89">
      <w:pPr>
        <w:jc w:val="center"/>
        <w:rPr>
          <w:rFonts w:ascii="Arial" w:hAnsi="Arial" w:cs="Arial"/>
          <w:sz w:val="28"/>
          <w:szCs w:val="28"/>
          <w:lang w:val="en-CA"/>
        </w:rPr>
      </w:pPr>
    </w:p>
    <w:p w14:paraId="05E113A2" w14:textId="26BAE0E1" w:rsidR="00876D46" w:rsidRDefault="00876D46" w:rsidP="00F10B89">
      <w:pPr>
        <w:jc w:val="center"/>
        <w:rPr>
          <w:rFonts w:ascii="Arial" w:hAnsi="Arial" w:cs="Arial"/>
          <w:sz w:val="28"/>
          <w:szCs w:val="28"/>
          <w:lang w:val="en-CA"/>
        </w:rPr>
      </w:pPr>
    </w:p>
    <w:p w14:paraId="6A51E5F6" w14:textId="62F0007B" w:rsidR="00876D46" w:rsidRDefault="00876D46" w:rsidP="00F10B89">
      <w:pPr>
        <w:jc w:val="center"/>
        <w:rPr>
          <w:rFonts w:ascii="Arial" w:hAnsi="Arial" w:cs="Arial"/>
          <w:sz w:val="28"/>
          <w:szCs w:val="28"/>
          <w:lang w:val="en-CA"/>
        </w:rPr>
      </w:pPr>
    </w:p>
    <w:p w14:paraId="2C4F6107" w14:textId="7C4A040F" w:rsidR="00876D46" w:rsidRDefault="00876D46" w:rsidP="00F10B89">
      <w:pPr>
        <w:jc w:val="center"/>
        <w:rPr>
          <w:rFonts w:ascii="Arial" w:hAnsi="Arial" w:cs="Arial"/>
          <w:sz w:val="28"/>
          <w:szCs w:val="28"/>
          <w:lang w:val="en-CA"/>
        </w:rPr>
      </w:pPr>
    </w:p>
    <w:p w14:paraId="3E8AAE55" w14:textId="694EC885" w:rsidR="00876D46" w:rsidRDefault="00876D46" w:rsidP="00F10B89">
      <w:pPr>
        <w:jc w:val="center"/>
        <w:rPr>
          <w:rFonts w:ascii="Arial" w:hAnsi="Arial" w:cs="Arial"/>
          <w:sz w:val="28"/>
          <w:szCs w:val="28"/>
          <w:lang w:val="en-CA"/>
        </w:rPr>
      </w:pPr>
    </w:p>
    <w:p w14:paraId="0E6F87C3" w14:textId="67B7F777" w:rsidR="00876D46" w:rsidRDefault="00876D46" w:rsidP="00F10B89">
      <w:pPr>
        <w:jc w:val="center"/>
        <w:rPr>
          <w:rFonts w:ascii="Arial" w:hAnsi="Arial" w:cs="Arial"/>
          <w:sz w:val="28"/>
          <w:szCs w:val="28"/>
          <w:lang w:val="en-CA"/>
        </w:rPr>
      </w:pPr>
    </w:p>
    <w:p w14:paraId="179D6FD7" w14:textId="0DD85C42" w:rsidR="00876D46" w:rsidRDefault="00876D46" w:rsidP="00F10B89">
      <w:pPr>
        <w:jc w:val="center"/>
        <w:rPr>
          <w:rFonts w:ascii="Arial" w:hAnsi="Arial" w:cs="Arial"/>
          <w:sz w:val="28"/>
          <w:szCs w:val="28"/>
          <w:lang w:val="en-CA"/>
        </w:rPr>
      </w:pPr>
    </w:p>
    <w:p w14:paraId="4057F897" w14:textId="09E87D91" w:rsidR="00876D46" w:rsidRDefault="00876D46" w:rsidP="00F10B89">
      <w:pPr>
        <w:jc w:val="center"/>
        <w:rPr>
          <w:rFonts w:ascii="Arial" w:hAnsi="Arial" w:cs="Arial"/>
          <w:sz w:val="28"/>
          <w:szCs w:val="28"/>
          <w:lang w:val="en-CA"/>
        </w:rPr>
      </w:pPr>
    </w:p>
    <w:p w14:paraId="3725ECCF" w14:textId="44FA7F77" w:rsidR="00876D46" w:rsidRDefault="00876D46" w:rsidP="00F10B89">
      <w:pPr>
        <w:jc w:val="center"/>
        <w:rPr>
          <w:rFonts w:ascii="Arial" w:hAnsi="Arial" w:cs="Arial"/>
          <w:sz w:val="28"/>
          <w:szCs w:val="28"/>
          <w:lang w:val="en-CA"/>
        </w:rPr>
      </w:pPr>
    </w:p>
    <w:p w14:paraId="58F8CFE5" w14:textId="5C4C71F6" w:rsidR="00876D46" w:rsidRDefault="00876D46" w:rsidP="00F10B89">
      <w:pPr>
        <w:jc w:val="center"/>
        <w:rPr>
          <w:rFonts w:ascii="Arial" w:hAnsi="Arial" w:cs="Arial"/>
          <w:sz w:val="28"/>
          <w:szCs w:val="28"/>
          <w:lang w:val="en-CA"/>
        </w:rPr>
      </w:pPr>
    </w:p>
    <w:p w14:paraId="7BBCC82D" w14:textId="14585013" w:rsidR="00876D46" w:rsidRDefault="00876D46" w:rsidP="00F10B89">
      <w:pPr>
        <w:jc w:val="center"/>
        <w:rPr>
          <w:rFonts w:ascii="Arial" w:hAnsi="Arial" w:cs="Arial"/>
          <w:sz w:val="28"/>
          <w:szCs w:val="28"/>
          <w:lang w:val="en-CA"/>
        </w:rPr>
      </w:pPr>
    </w:p>
    <w:p w14:paraId="1B04A7C5" w14:textId="1CA4F341" w:rsidR="00876D46" w:rsidRDefault="00876D46" w:rsidP="00F10B89">
      <w:pPr>
        <w:jc w:val="center"/>
        <w:rPr>
          <w:rFonts w:ascii="Arial" w:hAnsi="Arial" w:cs="Arial"/>
          <w:sz w:val="28"/>
          <w:szCs w:val="28"/>
          <w:lang w:val="en-CA"/>
        </w:rPr>
      </w:pPr>
    </w:p>
    <w:p w14:paraId="7F14D169" w14:textId="5CB2B050" w:rsidR="00876D46" w:rsidRDefault="00876D46" w:rsidP="00F10B89">
      <w:pPr>
        <w:jc w:val="center"/>
        <w:rPr>
          <w:rFonts w:ascii="Arial" w:hAnsi="Arial" w:cs="Arial"/>
          <w:sz w:val="28"/>
          <w:szCs w:val="28"/>
          <w:lang w:val="en-CA"/>
        </w:rPr>
      </w:pPr>
    </w:p>
    <w:p w14:paraId="4E22E0FA" w14:textId="2B1DB096" w:rsidR="00876D46" w:rsidRDefault="00876D46" w:rsidP="00F10B89">
      <w:pPr>
        <w:jc w:val="center"/>
        <w:rPr>
          <w:rFonts w:ascii="Arial" w:hAnsi="Arial" w:cs="Arial"/>
          <w:sz w:val="28"/>
          <w:szCs w:val="28"/>
          <w:lang w:val="en-CA"/>
        </w:rPr>
      </w:pPr>
    </w:p>
    <w:p w14:paraId="2D0C3532" w14:textId="48619CAD" w:rsidR="00876D46" w:rsidRDefault="00876D46" w:rsidP="00F10B89">
      <w:pPr>
        <w:jc w:val="center"/>
        <w:rPr>
          <w:rFonts w:ascii="Arial" w:hAnsi="Arial" w:cs="Arial"/>
          <w:sz w:val="28"/>
          <w:szCs w:val="28"/>
          <w:lang w:val="en-CA"/>
        </w:rPr>
      </w:pPr>
    </w:p>
    <w:p w14:paraId="63C466B2" w14:textId="00A4B04E" w:rsidR="00876D46" w:rsidRDefault="00876D46" w:rsidP="00F10B89">
      <w:pPr>
        <w:jc w:val="center"/>
        <w:rPr>
          <w:rFonts w:ascii="Arial" w:hAnsi="Arial" w:cs="Arial"/>
          <w:sz w:val="28"/>
          <w:szCs w:val="28"/>
          <w:lang w:val="en-CA"/>
        </w:rPr>
      </w:pPr>
    </w:p>
    <w:p w14:paraId="490C5A8E" w14:textId="79FAD898" w:rsidR="00876D46" w:rsidRDefault="00876D46" w:rsidP="00F10B89">
      <w:pPr>
        <w:jc w:val="center"/>
        <w:rPr>
          <w:rFonts w:ascii="Arial" w:hAnsi="Arial" w:cs="Arial"/>
          <w:sz w:val="28"/>
          <w:szCs w:val="28"/>
          <w:lang w:val="en-CA"/>
        </w:rPr>
      </w:pPr>
    </w:p>
    <w:p w14:paraId="275430D0" w14:textId="63E15D1F" w:rsidR="00876D46" w:rsidRDefault="00876D46" w:rsidP="00F10B89">
      <w:pPr>
        <w:jc w:val="center"/>
        <w:rPr>
          <w:rFonts w:ascii="Arial" w:hAnsi="Arial" w:cs="Arial"/>
          <w:sz w:val="28"/>
          <w:szCs w:val="28"/>
          <w:lang w:val="en-CA"/>
        </w:rPr>
      </w:pPr>
    </w:p>
    <w:p w14:paraId="57BE6BFE" w14:textId="3F41C12C" w:rsidR="00876D46" w:rsidRDefault="00876D46" w:rsidP="00F10B89">
      <w:pPr>
        <w:jc w:val="center"/>
        <w:rPr>
          <w:rFonts w:ascii="Arial" w:hAnsi="Arial" w:cs="Arial"/>
          <w:sz w:val="28"/>
          <w:szCs w:val="28"/>
          <w:lang w:val="en-CA"/>
        </w:rPr>
      </w:pPr>
    </w:p>
    <w:p w14:paraId="589C7CEA" w14:textId="0671053D" w:rsidR="00876D46" w:rsidRDefault="00876D46" w:rsidP="00F10B89">
      <w:pPr>
        <w:jc w:val="center"/>
        <w:rPr>
          <w:rFonts w:ascii="Arial" w:hAnsi="Arial" w:cs="Arial"/>
          <w:sz w:val="28"/>
          <w:szCs w:val="28"/>
          <w:lang w:val="en-CA"/>
        </w:rPr>
      </w:pPr>
    </w:p>
    <w:p w14:paraId="38E29BAD" w14:textId="687AFD42" w:rsidR="00876D46" w:rsidRDefault="00876D46" w:rsidP="00F10B89">
      <w:pPr>
        <w:jc w:val="center"/>
        <w:rPr>
          <w:rFonts w:ascii="Arial" w:hAnsi="Arial" w:cs="Arial"/>
          <w:sz w:val="28"/>
          <w:szCs w:val="28"/>
          <w:lang w:val="en-CA"/>
        </w:rPr>
      </w:pPr>
    </w:p>
    <w:p w14:paraId="5152BCC5" w14:textId="6E20ABB4" w:rsidR="00876D46" w:rsidRDefault="00876D46" w:rsidP="00F10B89">
      <w:pPr>
        <w:jc w:val="center"/>
        <w:rPr>
          <w:rFonts w:ascii="Arial" w:hAnsi="Arial" w:cs="Arial"/>
          <w:sz w:val="28"/>
          <w:szCs w:val="28"/>
          <w:lang w:val="en-CA"/>
        </w:rPr>
      </w:pPr>
    </w:p>
    <w:p w14:paraId="238D53D3" w14:textId="269434A2" w:rsidR="00C42573" w:rsidRDefault="00C42573" w:rsidP="00813C49">
      <w:pPr>
        <w:pStyle w:val="NormalWeb"/>
        <w:rPr>
          <w:rFonts w:ascii="Arial" w:eastAsiaTheme="minorHAnsi" w:hAnsi="Arial" w:cs="Arial"/>
          <w:sz w:val="28"/>
          <w:szCs w:val="28"/>
          <w:lang w:val="en-CA"/>
        </w:rPr>
      </w:pPr>
    </w:p>
    <w:p w14:paraId="1EB3E419" w14:textId="22F3B373" w:rsidR="00876D46" w:rsidRDefault="00876D46" w:rsidP="00813C49">
      <w:pPr>
        <w:pStyle w:val="NormalWeb"/>
        <w:rPr>
          <w:rFonts w:ascii="Arial" w:hAnsi="Arial" w:cs="Arial"/>
          <w:b/>
          <w:sz w:val="22"/>
          <w:szCs w:val="22"/>
        </w:rPr>
      </w:pPr>
      <w:r w:rsidRPr="00876D46">
        <w:rPr>
          <w:rFonts w:ascii="Arial" w:hAnsi="Arial" w:cs="Arial"/>
          <w:b/>
          <w:sz w:val="22"/>
          <w:szCs w:val="22"/>
        </w:rPr>
        <w:t>Table of content</w:t>
      </w:r>
    </w:p>
    <w:p w14:paraId="7A37FA12" w14:textId="512A7A9A" w:rsidR="00876D46" w:rsidRDefault="00712D09" w:rsidP="00712D09">
      <w:pPr>
        <w:pStyle w:val="NormalWeb"/>
        <w:rPr>
          <w:rFonts w:ascii="Arial" w:hAnsi="Arial" w:cs="Arial"/>
          <w:b/>
          <w:sz w:val="22"/>
          <w:szCs w:val="22"/>
        </w:rPr>
      </w:pPr>
      <w:r>
        <w:rPr>
          <w:rFonts w:ascii="Arial" w:hAnsi="Arial" w:cs="Arial"/>
          <w:b/>
          <w:sz w:val="22"/>
          <w:szCs w:val="22"/>
        </w:rPr>
        <w:t>1.0 Introduction</w:t>
      </w:r>
    </w:p>
    <w:p w14:paraId="25720BD8" w14:textId="5842949A" w:rsidR="00712D09" w:rsidRPr="00712D09" w:rsidRDefault="00712D09" w:rsidP="00712D09">
      <w:pPr>
        <w:pStyle w:val="NormalWeb"/>
        <w:rPr>
          <w:rFonts w:ascii="Arial" w:hAnsi="Arial" w:cs="Arial"/>
          <w:b/>
          <w:sz w:val="22"/>
          <w:szCs w:val="22"/>
        </w:rPr>
      </w:pPr>
      <w:r>
        <w:rPr>
          <w:rFonts w:ascii="Arial" w:hAnsi="Arial" w:cs="Arial"/>
          <w:b/>
          <w:sz w:val="22"/>
          <w:szCs w:val="22"/>
        </w:rPr>
        <w:t>2.0</w:t>
      </w:r>
      <w:r w:rsidRPr="00712D09">
        <w:rPr>
          <w:rFonts w:ascii="Arial" w:hAnsi="Arial" w:cs="Arial"/>
          <w:b/>
          <w:sz w:val="22"/>
          <w:szCs w:val="22"/>
        </w:rPr>
        <w:t>Research aim</w:t>
      </w:r>
    </w:p>
    <w:p w14:paraId="7A947081" w14:textId="6919D314" w:rsidR="00712D09" w:rsidRPr="00712D09" w:rsidRDefault="00712D09" w:rsidP="00712D09">
      <w:pPr>
        <w:pStyle w:val="NormalWeb"/>
        <w:rPr>
          <w:rFonts w:ascii="Arial" w:hAnsi="Arial" w:cs="Arial"/>
          <w:b/>
          <w:sz w:val="22"/>
          <w:szCs w:val="22"/>
        </w:rPr>
      </w:pPr>
      <w:r>
        <w:rPr>
          <w:rFonts w:ascii="Arial" w:hAnsi="Arial" w:cs="Arial"/>
          <w:b/>
          <w:sz w:val="22"/>
          <w:szCs w:val="22"/>
        </w:rPr>
        <w:t>3.0</w:t>
      </w:r>
      <w:r w:rsidRPr="00712D09">
        <w:rPr>
          <w:rFonts w:ascii="Arial" w:hAnsi="Arial" w:cs="Arial"/>
          <w:b/>
          <w:sz w:val="22"/>
          <w:szCs w:val="22"/>
        </w:rPr>
        <w:t>Research objective</w:t>
      </w:r>
    </w:p>
    <w:p w14:paraId="24A8B161" w14:textId="6C070FE6" w:rsidR="00712D09" w:rsidRPr="00712D09" w:rsidRDefault="00712D09" w:rsidP="00712D09">
      <w:pPr>
        <w:pStyle w:val="NormalWeb"/>
        <w:rPr>
          <w:rFonts w:ascii="Arial" w:hAnsi="Arial" w:cs="Arial"/>
          <w:b/>
          <w:sz w:val="22"/>
          <w:szCs w:val="22"/>
        </w:rPr>
      </w:pPr>
      <w:r>
        <w:rPr>
          <w:rFonts w:ascii="Arial" w:hAnsi="Arial" w:cs="Arial"/>
          <w:b/>
          <w:sz w:val="22"/>
          <w:szCs w:val="22"/>
        </w:rPr>
        <w:t>4.0</w:t>
      </w:r>
      <w:r w:rsidRPr="00712D09">
        <w:rPr>
          <w:rFonts w:ascii="Arial" w:hAnsi="Arial" w:cs="Arial"/>
          <w:b/>
          <w:sz w:val="22"/>
          <w:szCs w:val="22"/>
        </w:rPr>
        <w:t>General positive impacts of Virtual Learning Environment.</w:t>
      </w:r>
    </w:p>
    <w:p w14:paraId="64EEF6CB" w14:textId="0B5FD629" w:rsidR="00712D09" w:rsidRPr="00712D09" w:rsidRDefault="00712D09" w:rsidP="00712D09">
      <w:pPr>
        <w:pStyle w:val="NormalWeb"/>
        <w:rPr>
          <w:rFonts w:ascii="Arial" w:hAnsi="Arial" w:cs="Arial"/>
          <w:b/>
          <w:sz w:val="22"/>
          <w:szCs w:val="22"/>
        </w:rPr>
      </w:pPr>
      <w:r>
        <w:rPr>
          <w:rFonts w:ascii="Arial" w:hAnsi="Arial" w:cs="Arial"/>
          <w:b/>
          <w:sz w:val="22"/>
          <w:szCs w:val="22"/>
        </w:rPr>
        <w:t>5.0</w:t>
      </w:r>
      <w:r w:rsidRPr="00712D09">
        <w:rPr>
          <w:rFonts w:ascii="Arial" w:hAnsi="Arial" w:cs="Arial"/>
          <w:b/>
          <w:sz w:val="22"/>
          <w:szCs w:val="22"/>
        </w:rPr>
        <w:t xml:space="preserve">General negative impacts of VLEs </w:t>
      </w:r>
    </w:p>
    <w:p w14:paraId="58A7413D" w14:textId="529EFD0F" w:rsidR="00712D09" w:rsidRPr="00712D09" w:rsidRDefault="00712D09" w:rsidP="00712D09">
      <w:pPr>
        <w:spacing w:beforeAutospacing="1" w:afterAutospacing="1"/>
        <w:textAlignment w:val="baseline"/>
        <w:outlineLvl w:val="2"/>
        <w:rPr>
          <w:rFonts w:ascii="Arial" w:hAnsi="Arial" w:cs="Arial"/>
          <w:b/>
          <w:sz w:val="22"/>
          <w:szCs w:val="22"/>
        </w:rPr>
      </w:pPr>
      <w:r>
        <w:rPr>
          <w:rFonts w:ascii="Arial" w:hAnsi="Arial" w:cs="Arial"/>
          <w:b/>
          <w:sz w:val="22"/>
          <w:szCs w:val="22"/>
        </w:rPr>
        <w:t>6.0</w:t>
      </w:r>
      <w:r w:rsidRPr="00712D09">
        <w:rPr>
          <w:rFonts w:ascii="Arial" w:hAnsi="Arial" w:cs="Arial"/>
          <w:b/>
          <w:sz w:val="22"/>
          <w:szCs w:val="22"/>
        </w:rPr>
        <w:t>Research methodology</w:t>
      </w:r>
    </w:p>
    <w:p w14:paraId="0E2F879A" w14:textId="470F892C" w:rsidR="00712D09" w:rsidRDefault="00712D09" w:rsidP="00712D09">
      <w:pPr>
        <w:spacing w:beforeAutospacing="1" w:afterAutospacing="1"/>
        <w:textAlignment w:val="baseline"/>
        <w:outlineLvl w:val="2"/>
        <w:rPr>
          <w:rFonts w:ascii="Arial" w:hAnsi="Arial" w:cs="Arial"/>
          <w:b/>
          <w:sz w:val="22"/>
          <w:szCs w:val="22"/>
        </w:rPr>
      </w:pPr>
      <w:r>
        <w:rPr>
          <w:rFonts w:ascii="Arial" w:hAnsi="Arial" w:cs="Arial"/>
          <w:b/>
          <w:sz w:val="22"/>
          <w:szCs w:val="22"/>
        </w:rPr>
        <w:t>6.1</w:t>
      </w:r>
      <w:r w:rsidRPr="00712D09">
        <w:rPr>
          <w:rFonts w:ascii="Arial" w:hAnsi="Arial" w:cs="Arial"/>
          <w:b/>
          <w:bCs/>
          <w:sz w:val="22"/>
          <w:szCs w:val="22"/>
        </w:rPr>
        <w:t xml:space="preserve"> </w:t>
      </w:r>
      <w:r>
        <w:rPr>
          <w:rFonts w:ascii="Arial" w:hAnsi="Arial" w:cs="Arial"/>
          <w:b/>
          <w:bCs/>
          <w:sz w:val="22"/>
          <w:szCs w:val="22"/>
        </w:rPr>
        <w:t>Research philosophy</w:t>
      </w:r>
    </w:p>
    <w:p w14:paraId="27D192A3" w14:textId="7B11A344" w:rsidR="00712D09" w:rsidRDefault="00712D09" w:rsidP="00712D09">
      <w:pPr>
        <w:spacing w:beforeAutospacing="1" w:afterAutospacing="1"/>
        <w:textAlignment w:val="baseline"/>
        <w:outlineLvl w:val="2"/>
        <w:rPr>
          <w:rFonts w:ascii="Arial" w:hAnsi="Arial" w:cs="Arial"/>
          <w:b/>
          <w:sz w:val="22"/>
          <w:szCs w:val="22"/>
        </w:rPr>
      </w:pPr>
      <w:r>
        <w:rPr>
          <w:rFonts w:ascii="Arial" w:hAnsi="Arial" w:cs="Arial"/>
          <w:b/>
          <w:sz w:val="22"/>
          <w:szCs w:val="22"/>
        </w:rPr>
        <w:t>6.2</w:t>
      </w:r>
      <w:r w:rsidRPr="00712D09">
        <w:rPr>
          <w:rFonts w:ascii="Arial" w:hAnsi="Arial" w:cs="Arial"/>
          <w:b/>
          <w:bCs/>
          <w:sz w:val="22"/>
          <w:szCs w:val="22"/>
        </w:rPr>
        <w:t xml:space="preserve"> </w:t>
      </w:r>
      <w:r w:rsidRPr="00914294">
        <w:rPr>
          <w:rFonts w:ascii="Arial" w:hAnsi="Arial" w:cs="Arial"/>
          <w:b/>
          <w:bCs/>
          <w:sz w:val="22"/>
          <w:szCs w:val="22"/>
        </w:rPr>
        <w:t>Research approach</w:t>
      </w:r>
    </w:p>
    <w:p w14:paraId="5C0C547B" w14:textId="05F63196" w:rsidR="00712D09" w:rsidRPr="00712D09" w:rsidRDefault="00712D09" w:rsidP="00712D09">
      <w:pPr>
        <w:spacing w:beforeAutospacing="1" w:afterAutospacing="1"/>
        <w:textAlignment w:val="baseline"/>
        <w:outlineLvl w:val="2"/>
        <w:rPr>
          <w:rFonts w:ascii="Arial" w:hAnsi="Arial" w:cs="Arial"/>
          <w:b/>
          <w:sz w:val="22"/>
          <w:szCs w:val="22"/>
        </w:rPr>
      </w:pPr>
      <w:r>
        <w:rPr>
          <w:rFonts w:ascii="Arial" w:hAnsi="Arial" w:cs="Arial"/>
          <w:b/>
          <w:sz w:val="22"/>
          <w:szCs w:val="22"/>
        </w:rPr>
        <w:t>6.3</w:t>
      </w:r>
      <w:r w:rsidRPr="00712D09">
        <w:rPr>
          <w:rFonts w:ascii="Arial" w:hAnsi="Arial" w:cs="Arial"/>
          <w:b/>
          <w:bCs/>
          <w:sz w:val="22"/>
          <w:szCs w:val="22"/>
        </w:rPr>
        <w:t xml:space="preserve"> </w:t>
      </w:r>
      <w:r w:rsidRPr="00AA5359">
        <w:rPr>
          <w:rFonts w:ascii="Arial" w:hAnsi="Arial" w:cs="Arial"/>
          <w:b/>
          <w:bCs/>
          <w:sz w:val="22"/>
          <w:szCs w:val="22"/>
        </w:rPr>
        <w:t>Research strategy and design</w:t>
      </w:r>
    </w:p>
    <w:p w14:paraId="114352C4" w14:textId="38BD97C0" w:rsidR="00712D09" w:rsidRDefault="00712D09" w:rsidP="00712D09">
      <w:pPr>
        <w:spacing w:beforeAutospacing="1" w:afterAutospacing="1"/>
        <w:textAlignment w:val="baseline"/>
        <w:outlineLvl w:val="2"/>
        <w:rPr>
          <w:rFonts w:ascii="Arial" w:hAnsi="Arial" w:cs="Arial"/>
          <w:b/>
          <w:sz w:val="22"/>
          <w:szCs w:val="22"/>
        </w:rPr>
      </w:pPr>
      <w:r>
        <w:rPr>
          <w:rFonts w:ascii="Arial" w:hAnsi="Arial" w:cs="Arial"/>
          <w:b/>
          <w:sz w:val="22"/>
          <w:szCs w:val="22"/>
        </w:rPr>
        <w:t xml:space="preserve">7.0 </w:t>
      </w:r>
      <w:r w:rsidRPr="000E4BE6">
        <w:rPr>
          <w:rFonts w:ascii="Arial" w:hAnsi="Arial" w:cs="Arial"/>
          <w:b/>
          <w:bCs/>
          <w:sz w:val="22"/>
          <w:szCs w:val="22"/>
        </w:rPr>
        <w:t>Data collection and analysis</w:t>
      </w:r>
    </w:p>
    <w:p w14:paraId="5C1A148F" w14:textId="40641440" w:rsidR="00712D09" w:rsidRPr="00712D09" w:rsidRDefault="00712D09" w:rsidP="00712D09">
      <w:pPr>
        <w:spacing w:beforeAutospacing="1" w:afterAutospacing="1"/>
        <w:textAlignment w:val="baseline"/>
        <w:outlineLvl w:val="2"/>
        <w:rPr>
          <w:rFonts w:ascii="Arial" w:hAnsi="Arial" w:cs="Arial"/>
          <w:b/>
          <w:sz w:val="22"/>
          <w:szCs w:val="22"/>
        </w:rPr>
      </w:pPr>
      <w:r>
        <w:rPr>
          <w:rFonts w:ascii="Arial" w:hAnsi="Arial" w:cs="Arial"/>
          <w:b/>
          <w:sz w:val="22"/>
          <w:szCs w:val="22"/>
        </w:rPr>
        <w:t xml:space="preserve">8.0 </w:t>
      </w:r>
      <w:r>
        <w:rPr>
          <w:rFonts w:ascii="Arial" w:hAnsi="Arial" w:cs="Arial"/>
          <w:b/>
          <w:bCs/>
          <w:sz w:val="22"/>
          <w:szCs w:val="22"/>
        </w:rPr>
        <w:t>Conclusion</w:t>
      </w:r>
    </w:p>
    <w:p w14:paraId="3F6BCC6E" w14:textId="1B65DA86" w:rsidR="00C42573" w:rsidRPr="00712D09" w:rsidRDefault="00712D09" w:rsidP="00813C49">
      <w:pPr>
        <w:pStyle w:val="NormalWeb"/>
        <w:rPr>
          <w:rFonts w:ascii="Arial" w:hAnsi="Arial" w:cs="Arial"/>
          <w:b/>
          <w:sz w:val="22"/>
          <w:szCs w:val="22"/>
        </w:rPr>
      </w:pPr>
      <w:r w:rsidRPr="00712D09">
        <w:rPr>
          <w:rFonts w:ascii="Arial" w:hAnsi="Arial" w:cs="Arial"/>
          <w:b/>
          <w:sz w:val="22"/>
          <w:szCs w:val="22"/>
        </w:rPr>
        <w:t>9.0 References</w:t>
      </w:r>
    </w:p>
    <w:p w14:paraId="6E543BA4" w14:textId="77777777" w:rsidR="00EF76C5" w:rsidRDefault="00EF76C5" w:rsidP="00EF76C5">
      <w:pPr>
        <w:pStyle w:val="NormalWeb"/>
        <w:spacing w:line="360" w:lineRule="auto"/>
        <w:rPr>
          <w:rFonts w:ascii="Arial" w:hAnsi="Arial" w:cs="Arial"/>
          <w:b/>
          <w:sz w:val="22"/>
          <w:szCs w:val="22"/>
        </w:rPr>
      </w:pPr>
    </w:p>
    <w:p w14:paraId="5C1BB507" w14:textId="77777777" w:rsidR="00EF76C5" w:rsidRDefault="00EF76C5" w:rsidP="00EF76C5">
      <w:pPr>
        <w:pStyle w:val="NormalWeb"/>
        <w:spacing w:line="360" w:lineRule="auto"/>
        <w:rPr>
          <w:rFonts w:ascii="Arial" w:hAnsi="Arial" w:cs="Arial"/>
          <w:b/>
          <w:sz w:val="22"/>
          <w:szCs w:val="22"/>
        </w:rPr>
      </w:pPr>
    </w:p>
    <w:p w14:paraId="53E72728" w14:textId="77777777" w:rsidR="00EF76C5" w:rsidRDefault="00EF76C5" w:rsidP="00EF76C5">
      <w:pPr>
        <w:pStyle w:val="NormalWeb"/>
        <w:spacing w:line="360" w:lineRule="auto"/>
        <w:rPr>
          <w:rFonts w:ascii="Arial" w:hAnsi="Arial" w:cs="Arial"/>
          <w:b/>
          <w:sz w:val="22"/>
          <w:szCs w:val="22"/>
        </w:rPr>
      </w:pPr>
    </w:p>
    <w:p w14:paraId="5F34FAB5" w14:textId="77777777" w:rsidR="00EF76C5" w:rsidRDefault="00EF76C5" w:rsidP="00EF76C5">
      <w:pPr>
        <w:pStyle w:val="NormalWeb"/>
        <w:spacing w:line="360" w:lineRule="auto"/>
        <w:rPr>
          <w:rFonts w:ascii="Arial" w:hAnsi="Arial" w:cs="Arial"/>
          <w:b/>
          <w:sz w:val="22"/>
          <w:szCs w:val="22"/>
        </w:rPr>
      </w:pPr>
    </w:p>
    <w:p w14:paraId="4C6FE4E1" w14:textId="77777777" w:rsidR="00EF76C5" w:rsidRDefault="00EF76C5" w:rsidP="00EF76C5">
      <w:pPr>
        <w:pStyle w:val="NormalWeb"/>
        <w:spacing w:line="360" w:lineRule="auto"/>
        <w:rPr>
          <w:rFonts w:ascii="Arial" w:hAnsi="Arial" w:cs="Arial"/>
          <w:b/>
          <w:sz w:val="22"/>
          <w:szCs w:val="22"/>
        </w:rPr>
      </w:pPr>
    </w:p>
    <w:p w14:paraId="20E40361" w14:textId="77777777" w:rsidR="00EF76C5" w:rsidRDefault="00EF76C5" w:rsidP="00EF76C5">
      <w:pPr>
        <w:pStyle w:val="NormalWeb"/>
        <w:spacing w:line="360" w:lineRule="auto"/>
        <w:rPr>
          <w:rFonts w:ascii="Arial" w:hAnsi="Arial" w:cs="Arial"/>
          <w:b/>
          <w:sz w:val="22"/>
          <w:szCs w:val="22"/>
        </w:rPr>
      </w:pPr>
    </w:p>
    <w:p w14:paraId="66015BD7" w14:textId="77777777" w:rsidR="00EF76C5" w:rsidRDefault="00EF76C5" w:rsidP="00EF76C5">
      <w:pPr>
        <w:pStyle w:val="NormalWeb"/>
        <w:spacing w:line="360" w:lineRule="auto"/>
        <w:rPr>
          <w:rFonts w:ascii="Arial" w:hAnsi="Arial" w:cs="Arial"/>
          <w:b/>
          <w:sz w:val="22"/>
          <w:szCs w:val="22"/>
        </w:rPr>
      </w:pPr>
    </w:p>
    <w:p w14:paraId="04837564" w14:textId="6662591B" w:rsidR="00813C49" w:rsidRPr="00876D46" w:rsidRDefault="00813C49" w:rsidP="00EF76C5">
      <w:pPr>
        <w:pStyle w:val="NormalWeb"/>
        <w:spacing w:line="360" w:lineRule="auto"/>
        <w:rPr>
          <w:rFonts w:ascii="Arial" w:hAnsi="Arial" w:cs="Arial"/>
          <w:b/>
          <w:sz w:val="22"/>
          <w:szCs w:val="22"/>
        </w:rPr>
      </w:pPr>
      <w:bookmarkStart w:id="0" w:name="_GoBack"/>
      <w:bookmarkEnd w:id="0"/>
      <w:r w:rsidRPr="00876D46">
        <w:rPr>
          <w:rFonts w:ascii="Arial" w:hAnsi="Arial" w:cs="Arial"/>
          <w:b/>
          <w:sz w:val="22"/>
          <w:szCs w:val="22"/>
        </w:rPr>
        <w:lastRenderedPageBreak/>
        <w:t>Abstract</w:t>
      </w:r>
    </w:p>
    <w:p w14:paraId="423B1DEC" w14:textId="77777777" w:rsidR="00813C49" w:rsidRPr="00876D46" w:rsidRDefault="00813C49" w:rsidP="00EF76C5">
      <w:pPr>
        <w:pStyle w:val="NormalWeb"/>
        <w:spacing w:line="360" w:lineRule="auto"/>
        <w:rPr>
          <w:rFonts w:ascii="Arial" w:hAnsi="Arial" w:cs="Arial"/>
        </w:rPr>
      </w:pPr>
      <w:r w:rsidRPr="00876D46">
        <w:rPr>
          <w:rFonts w:ascii="Arial" w:hAnsi="Arial" w:cs="Arial"/>
          <w:sz w:val="22"/>
          <w:szCs w:val="22"/>
        </w:rPr>
        <w:t xml:space="preserve">Virtual learning environments (VLE) are extensively used in education, most of the time to deliver learning materials and for communication. This article reports it’s for an survey into VLE use by students from University of Wales Trinity Saint David. The survey it’s to  investigated the impact of using the college’s VLE (Moodle) on learning, and it’s  based on ten research questions which investigated: whether the use of a VLE has a positive impact or a negative impact on student learning. </w:t>
      </w:r>
    </w:p>
    <w:p w14:paraId="70F7C118" w14:textId="77777777" w:rsidR="00813C49" w:rsidRPr="00712D09" w:rsidRDefault="00813C49" w:rsidP="00EF76C5">
      <w:pPr>
        <w:pStyle w:val="NormalWeb"/>
        <w:spacing w:line="360" w:lineRule="auto"/>
        <w:rPr>
          <w:rFonts w:ascii="Arial" w:hAnsi="Arial" w:cs="Arial"/>
          <w:b/>
        </w:rPr>
      </w:pPr>
      <w:r w:rsidRPr="00712D09">
        <w:rPr>
          <w:rFonts w:ascii="Arial" w:hAnsi="Arial" w:cs="Arial"/>
          <w:b/>
          <w:sz w:val="22"/>
          <w:szCs w:val="22"/>
        </w:rPr>
        <w:t xml:space="preserve">Introduction </w:t>
      </w:r>
    </w:p>
    <w:p w14:paraId="6BB7B82B" w14:textId="0B361B3C" w:rsidR="00813C49" w:rsidRPr="00712D09" w:rsidRDefault="00813C49" w:rsidP="00EF76C5">
      <w:pPr>
        <w:pStyle w:val="NormalWeb"/>
        <w:spacing w:line="360" w:lineRule="auto"/>
        <w:rPr>
          <w:rFonts w:ascii="Arial" w:hAnsi="Arial" w:cs="Arial"/>
          <w:sz w:val="22"/>
          <w:szCs w:val="22"/>
        </w:rPr>
      </w:pPr>
      <w:r w:rsidRPr="00712D09">
        <w:rPr>
          <w:rFonts w:ascii="Arial" w:hAnsi="Arial" w:cs="Arial"/>
          <w:sz w:val="22"/>
          <w:szCs w:val="22"/>
        </w:rPr>
        <w:t>A Virtual Learning Environment (VLE) is a web based software system designed to facilitate online learning and teaching with the use of tools “in this chase Moodle This article reports a study with specific content, in particular</w:t>
      </w:r>
      <w:r w:rsidR="00E1572C" w:rsidRPr="00712D09">
        <w:rPr>
          <w:rFonts w:ascii="Arial" w:hAnsi="Arial" w:cs="Arial"/>
          <w:sz w:val="22"/>
          <w:szCs w:val="22"/>
        </w:rPr>
        <w:t>l</w:t>
      </w:r>
      <w:r w:rsidRPr="00712D09">
        <w:rPr>
          <w:rFonts w:ascii="Arial" w:hAnsi="Arial" w:cs="Arial"/>
          <w:sz w:val="22"/>
          <w:szCs w:val="22"/>
        </w:rPr>
        <w:t>y the impact of Virtual learning Environment(VLE)-Moodle on students learning experience at the University of Wales Trinity Saint David London Campus.</w:t>
      </w:r>
      <w:r w:rsidR="00E1572C" w:rsidRPr="00712D09">
        <w:rPr>
          <w:rFonts w:ascii="Arial" w:hAnsi="Arial" w:cs="Arial"/>
          <w:sz w:val="22"/>
          <w:szCs w:val="22"/>
        </w:rPr>
        <w:t xml:space="preserve"> </w:t>
      </w:r>
      <w:r w:rsidRPr="00712D09">
        <w:rPr>
          <w:rFonts w:ascii="Arial" w:hAnsi="Arial" w:cs="Arial"/>
          <w:sz w:val="22"/>
          <w:szCs w:val="22"/>
        </w:rPr>
        <w:t>This literature start with the background and development of VLEs to support teaching and learning and it’s followed by positive and negative impacts of VLE use.</w:t>
      </w:r>
      <w:r w:rsidRPr="00712D09">
        <w:rPr>
          <w:rFonts w:ascii="Arial" w:hAnsi="Arial" w:cs="Arial"/>
          <w:sz w:val="20"/>
          <w:szCs w:val="20"/>
        </w:rPr>
        <w:t xml:space="preserve"> </w:t>
      </w:r>
      <w:r w:rsidRPr="00712D09">
        <w:rPr>
          <w:rFonts w:ascii="Arial" w:hAnsi="Arial" w:cs="Arial"/>
          <w:sz w:val="22"/>
          <w:szCs w:val="22"/>
        </w:rPr>
        <w:t>It is difficult to define exactly how long VLE have been in use. The UK’s Open University has been utilising computers for learning since the 1970s. By 2010 Blackboard software was used by over 3700 educational institutions in more than 60 countries. The other most popular VLE, “Moodle” was introduced in 2001,). It was originally developed to help educators create online courses and by 2011, Moodle had a user base in 212 countries with 49,365 active sites in more than 75 languages.</w:t>
      </w:r>
      <w:r w:rsidR="00592BA0" w:rsidRPr="00592BA0">
        <w:rPr>
          <w:rFonts w:ascii="Arial" w:hAnsi="Arial" w:cs="Arial"/>
          <w:sz w:val="22"/>
          <w:szCs w:val="22"/>
        </w:rPr>
        <w:t xml:space="preserve"> </w:t>
      </w:r>
      <w:proofErr w:type="spellStart"/>
      <w:r w:rsidR="00592BA0" w:rsidRPr="00592BA0">
        <w:rPr>
          <w:rFonts w:ascii="Arial" w:hAnsi="Arial" w:cs="Arial"/>
          <w:sz w:val="22"/>
          <w:szCs w:val="22"/>
        </w:rPr>
        <w:t>Pashkov</w:t>
      </w:r>
      <w:proofErr w:type="spellEnd"/>
      <w:r w:rsidR="00592BA0" w:rsidRPr="00592BA0">
        <w:rPr>
          <w:rFonts w:ascii="Arial" w:hAnsi="Arial" w:cs="Arial"/>
          <w:sz w:val="22"/>
          <w:szCs w:val="22"/>
        </w:rPr>
        <w:t>, V.</w:t>
      </w:r>
      <w:r w:rsidR="00592BA0">
        <w:rPr>
          <w:rFonts w:ascii="Arial" w:hAnsi="Arial" w:cs="Arial"/>
          <w:sz w:val="22"/>
          <w:szCs w:val="22"/>
        </w:rPr>
        <w:t xml:space="preserve"> (2014).</w:t>
      </w:r>
    </w:p>
    <w:p w14:paraId="233ABBB4" w14:textId="2B9FD161" w:rsidR="00A63294" w:rsidRPr="00712D09" w:rsidRDefault="00A63294" w:rsidP="00EF76C5">
      <w:pPr>
        <w:pStyle w:val="NormalWeb"/>
        <w:spacing w:line="360" w:lineRule="auto"/>
        <w:rPr>
          <w:rFonts w:ascii="Arial" w:hAnsi="Arial" w:cs="Arial"/>
          <w:b/>
          <w:sz w:val="22"/>
          <w:szCs w:val="22"/>
        </w:rPr>
      </w:pPr>
      <w:r w:rsidRPr="00712D09">
        <w:rPr>
          <w:rFonts w:ascii="Arial" w:hAnsi="Arial" w:cs="Arial"/>
          <w:b/>
          <w:sz w:val="22"/>
          <w:szCs w:val="22"/>
        </w:rPr>
        <w:t>Research aim</w:t>
      </w:r>
    </w:p>
    <w:p w14:paraId="2D303076" w14:textId="5E999955" w:rsidR="00A63294" w:rsidRDefault="00A63294" w:rsidP="00EF76C5">
      <w:pPr>
        <w:pStyle w:val="NormalWeb"/>
        <w:spacing w:line="360" w:lineRule="auto"/>
        <w:rPr>
          <w:rFonts w:ascii="Arial" w:hAnsi="Arial" w:cs="Arial"/>
          <w:sz w:val="22"/>
          <w:szCs w:val="22"/>
        </w:rPr>
      </w:pPr>
      <w:r w:rsidRPr="00A63294">
        <w:rPr>
          <w:rFonts w:ascii="Arial" w:hAnsi="Arial" w:cs="Arial"/>
          <w:sz w:val="22"/>
          <w:szCs w:val="22"/>
        </w:rPr>
        <w:t xml:space="preserve">To analyse the impact of Virtual Learning Environment </w:t>
      </w:r>
      <w:r>
        <w:rPr>
          <w:rFonts w:ascii="Arial" w:hAnsi="Arial" w:cs="Arial"/>
          <w:sz w:val="22"/>
          <w:szCs w:val="22"/>
        </w:rPr>
        <w:t>(VLE)-Moodle on students at the University of Wales Trinity Saint David.</w:t>
      </w:r>
      <w:r w:rsidR="00876D46">
        <w:rPr>
          <w:rFonts w:ascii="Arial" w:hAnsi="Arial" w:cs="Arial"/>
          <w:sz w:val="22"/>
          <w:szCs w:val="22"/>
        </w:rPr>
        <w:t xml:space="preserve"> To collect and analyse both primary and secondary data as part of the research. To provide a conclusion from the analysis of both primary and secondary data.</w:t>
      </w:r>
    </w:p>
    <w:p w14:paraId="475D2D0B" w14:textId="212656A7" w:rsidR="00A63294" w:rsidRPr="00712D09" w:rsidRDefault="00A63294" w:rsidP="00EF76C5">
      <w:pPr>
        <w:pStyle w:val="NormalWeb"/>
        <w:spacing w:line="360" w:lineRule="auto"/>
        <w:rPr>
          <w:rFonts w:ascii="Arial" w:hAnsi="Arial" w:cs="Arial"/>
          <w:b/>
          <w:sz w:val="22"/>
          <w:szCs w:val="22"/>
        </w:rPr>
      </w:pPr>
      <w:r w:rsidRPr="00712D09">
        <w:rPr>
          <w:rFonts w:ascii="Arial" w:hAnsi="Arial" w:cs="Arial"/>
          <w:b/>
          <w:sz w:val="22"/>
          <w:szCs w:val="22"/>
        </w:rPr>
        <w:t>Research objective</w:t>
      </w:r>
    </w:p>
    <w:p w14:paraId="56D7167D" w14:textId="3BEE477E" w:rsidR="00A63294" w:rsidRDefault="00A63294" w:rsidP="00EF76C5">
      <w:pPr>
        <w:pStyle w:val="NormalWeb"/>
        <w:numPr>
          <w:ilvl w:val="0"/>
          <w:numId w:val="4"/>
        </w:numPr>
        <w:spacing w:line="360" w:lineRule="auto"/>
        <w:rPr>
          <w:rFonts w:ascii="Arial" w:hAnsi="Arial" w:cs="Arial"/>
          <w:sz w:val="22"/>
          <w:szCs w:val="22"/>
        </w:rPr>
      </w:pPr>
      <w:r w:rsidRPr="005C3E78">
        <w:rPr>
          <w:rFonts w:ascii="Arial" w:hAnsi="Arial" w:cs="Arial"/>
          <w:b/>
          <w:sz w:val="22"/>
          <w:szCs w:val="22"/>
        </w:rPr>
        <w:t>To assess</w:t>
      </w:r>
      <w:r>
        <w:rPr>
          <w:rFonts w:ascii="Arial" w:hAnsi="Arial" w:cs="Arial"/>
          <w:sz w:val="22"/>
          <w:szCs w:val="22"/>
        </w:rPr>
        <w:t xml:space="preserve"> the pertinent information and literature focused on </w:t>
      </w:r>
      <w:r w:rsidR="002A558C">
        <w:rPr>
          <w:rFonts w:ascii="Arial" w:hAnsi="Arial" w:cs="Arial"/>
          <w:sz w:val="22"/>
          <w:szCs w:val="22"/>
        </w:rPr>
        <w:t>the adoption of VLE in the education System and its impact on the students experience of learning.</w:t>
      </w:r>
    </w:p>
    <w:p w14:paraId="3F397049" w14:textId="3EED66F1" w:rsidR="002A558C" w:rsidRDefault="002A558C" w:rsidP="00EF76C5">
      <w:pPr>
        <w:pStyle w:val="NormalWeb"/>
        <w:numPr>
          <w:ilvl w:val="0"/>
          <w:numId w:val="4"/>
        </w:numPr>
        <w:spacing w:line="360" w:lineRule="auto"/>
        <w:rPr>
          <w:rFonts w:ascii="Arial" w:hAnsi="Arial" w:cs="Arial"/>
          <w:sz w:val="22"/>
          <w:szCs w:val="22"/>
        </w:rPr>
      </w:pPr>
      <w:r w:rsidRPr="005C3E78">
        <w:rPr>
          <w:rFonts w:ascii="Arial" w:hAnsi="Arial" w:cs="Arial"/>
          <w:b/>
          <w:sz w:val="22"/>
          <w:szCs w:val="22"/>
        </w:rPr>
        <w:t>To analyse</w:t>
      </w:r>
      <w:r>
        <w:rPr>
          <w:rFonts w:ascii="Arial" w:hAnsi="Arial" w:cs="Arial"/>
          <w:sz w:val="22"/>
          <w:szCs w:val="22"/>
        </w:rPr>
        <w:t xml:space="preserve"> the benefits that are gained by the adoption of VLE in the education system their impact on the student learning experiences at the University of Wales Trinity Saint David London Campus.</w:t>
      </w:r>
    </w:p>
    <w:p w14:paraId="349300BF" w14:textId="1C324836" w:rsidR="002A558C" w:rsidRPr="00A63294" w:rsidRDefault="002A558C" w:rsidP="00EF76C5">
      <w:pPr>
        <w:pStyle w:val="NormalWeb"/>
        <w:numPr>
          <w:ilvl w:val="0"/>
          <w:numId w:val="4"/>
        </w:numPr>
        <w:spacing w:line="360" w:lineRule="auto"/>
        <w:rPr>
          <w:rFonts w:ascii="Arial" w:hAnsi="Arial" w:cs="Arial"/>
          <w:sz w:val="22"/>
          <w:szCs w:val="22"/>
        </w:rPr>
      </w:pPr>
      <w:r w:rsidRPr="005C3E78">
        <w:rPr>
          <w:rFonts w:ascii="Arial" w:hAnsi="Arial" w:cs="Arial"/>
          <w:b/>
          <w:sz w:val="22"/>
          <w:szCs w:val="22"/>
        </w:rPr>
        <w:lastRenderedPageBreak/>
        <w:t>To analyse</w:t>
      </w:r>
      <w:r>
        <w:rPr>
          <w:rFonts w:ascii="Arial" w:hAnsi="Arial" w:cs="Arial"/>
          <w:sz w:val="22"/>
          <w:szCs w:val="22"/>
        </w:rPr>
        <w:t xml:space="preserve"> the shortcomings that presented by the adoption of VLE in the education system their impact on the student learning experiences on the University of Wales Trinity Saint David.</w:t>
      </w:r>
    </w:p>
    <w:p w14:paraId="02212C9B" w14:textId="58393BE1" w:rsidR="0047372D" w:rsidRPr="00712D09" w:rsidRDefault="0047372D" w:rsidP="00EF76C5">
      <w:pPr>
        <w:pStyle w:val="NormalWeb"/>
        <w:spacing w:line="360" w:lineRule="auto"/>
        <w:rPr>
          <w:rFonts w:ascii="Arial" w:hAnsi="Arial" w:cs="Arial"/>
          <w:b/>
          <w:sz w:val="22"/>
          <w:szCs w:val="22"/>
        </w:rPr>
      </w:pPr>
      <w:r w:rsidRPr="00712D09">
        <w:rPr>
          <w:rFonts w:ascii="Arial" w:hAnsi="Arial" w:cs="Arial"/>
          <w:b/>
          <w:sz w:val="22"/>
          <w:szCs w:val="22"/>
        </w:rPr>
        <w:t>General positive impacts of Virtual Learning Environment.</w:t>
      </w:r>
    </w:p>
    <w:p w14:paraId="3397937C" w14:textId="0465F8B2" w:rsidR="0053449B" w:rsidRPr="005C3E78" w:rsidRDefault="00A871A1" w:rsidP="00EF76C5">
      <w:pPr>
        <w:pStyle w:val="NormalWeb"/>
        <w:spacing w:before="0" w:beforeAutospacing="0" w:after="165" w:afterAutospacing="0" w:line="360" w:lineRule="auto"/>
        <w:rPr>
          <w:rFonts w:ascii="Arial" w:hAnsi="Arial" w:cs="Arial"/>
          <w:sz w:val="22"/>
          <w:szCs w:val="22"/>
        </w:rPr>
      </w:pPr>
      <w:r w:rsidRPr="005C3E78">
        <w:rPr>
          <w:rFonts w:ascii="Arial" w:hAnsi="Arial" w:cs="Arial"/>
          <w:sz w:val="22"/>
          <w:szCs w:val="22"/>
        </w:rPr>
        <w:t xml:space="preserve">Positive impacts of the use of VLEs on student learning are supported by many study in USA, UK, Europe and many other countries. Manny schools and university used a software collaboration tool that enables students and teachers to communicate online to learn and develop their skills. Students performed significantly better on standardised tests in reading, language and vocabulary and on measures of depth of understanding, multiple perspectives and independent thought than students who did not use the software. </w:t>
      </w:r>
      <w:r w:rsidR="0089355B" w:rsidRPr="0089355B">
        <w:rPr>
          <w:rFonts w:ascii="Arial" w:hAnsi="Arial" w:cs="Arial"/>
          <w:color w:val="2E2E2E"/>
          <w:sz w:val="22"/>
          <w:szCs w:val="22"/>
        </w:rPr>
        <w:t xml:space="preserve">Abrantes </w:t>
      </w:r>
      <w:r w:rsidR="0089355B" w:rsidRPr="0089355B">
        <w:rPr>
          <w:rStyle w:val="apple-converted-space"/>
          <w:rFonts w:ascii="Arial" w:hAnsi="Arial" w:cs="Arial"/>
          <w:color w:val="2E2E2E"/>
          <w:sz w:val="22"/>
          <w:szCs w:val="22"/>
        </w:rPr>
        <w:t>J.L.,  </w:t>
      </w:r>
      <w:proofErr w:type="spellStart"/>
      <w:r w:rsidR="0089355B" w:rsidRPr="0089355B">
        <w:rPr>
          <w:rFonts w:ascii="Arial" w:hAnsi="Arial" w:cs="Arial"/>
          <w:color w:val="2E2E2E"/>
          <w:sz w:val="22"/>
          <w:szCs w:val="22"/>
        </w:rPr>
        <w:t>Seabra</w:t>
      </w:r>
      <w:proofErr w:type="spellEnd"/>
      <w:r w:rsidR="0089355B" w:rsidRPr="0089355B">
        <w:rPr>
          <w:rFonts w:ascii="Arial" w:hAnsi="Arial" w:cs="Arial"/>
          <w:color w:val="2E2E2E"/>
          <w:sz w:val="22"/>
          <w:szCs w:val="22"/>
        </w:rPr>
        <w:t xml:space="preserve"> C., </w:t>
      </w:r>
      <w:proofErr w:type="spellStart"/>
      <w:r w:rsidR="0089355B" w:rsidRPr="0089355B">
        <w:rPr>
          <w:rFonts w:ascii="Arial" w:hAnsi="Arial" w:cs="Arial"/>
          <w:color w:val="2E2E2E"/>
          <w:sz w:val="22"/>
          <w:szCs w:val="22"/>
        </w:rPr>
        <w:t>Lages</w:t>
      </w:r>
      <w:proofErr w:type="spellEnd"/>
      <w:r w:rsidR="0089355B" w:rsidRPr="0089355B">
        <w:rPr>
          <w:rFonts w:ascii="Arial" w:hAnsi="Arial" w:cs="Arial"/>
          <w:color w:val="2E2E2E"/>
          <w:sz w:val="22"/>
          <w:szCs w:val="22"/>
        </w:rPr>
        <w:t xml:space="preserve"> L.F.,(2007). </w:t>
      </w:r>
      <w:r w:rsidRPr="005C3E78">
        <w:rPr>
          <w:rFonts w:ascii="Arial" w:hAnsi="Arial" w:cs="Arial"/>
          <w:sz w:val="22"/>
          <w:szCs w:val="22"/>
        </w:rPr>
        <w:t>The study concluded that VLEs maximise student reflection and encourage progressive thought, and independent thinking.</w:t>
      </w:r>
      <w:r w:rsidRPr="005C3E78">
        <w:rPr>
          <w:rFonts w:ascii="Arial" w:hAnsi="Arial" w:cs="Arial"/>
          <w:sz w:val="22"/>
          <w:szCs w:val="22"/>
        </w:rPr>
        <w:t xml:space="preserve"> </w:t>
      </w:r>
      <w:r w:rsidRPr="005C3E78">
        <w:rPr>
          <w:rFonts w:ascii="Arial" w:hAnsi="Arial" w:cs="Arial"/>
          <w:sz w:val="22"/>
          <w:szCs w:val="22"/>
        </w:rPr>
        <w:t xml:space="preserve">Students created their own knowledge through collaborative experiences with peers in other locations providing an opportunity to develop graduate employability skills and competencies </w:t>
      </w:r>
      <w:r w:rsidRPr="005C3E78">
        <w:rPr>
          <w:rFonts w:ascii="Arial" w:hAnsi="Arial" w:cs="Arial"/>
          <w:color w:val="333333"/>
          <w:sz w:val="22"/>
          <w:szCs w:val="22"/>
        </w:rPr>
        <w:t xml:space="preserve">Another benefit to virtual classroom learning environments is that they also let kids build relationships with other children they share interests with. </w:t>
      </w:r>
      <w:r w:rsidRPr="005C3E78">
        <w:rPr>
          <w:rFonts w:ascii="Arial" w:hAnsi="Arial" w:cs="Arial"/>
          <w:sz w:val="22"/>
          <w:szCs w:val="22"/>
        </w:rPr>
        <w:t xml:space="preserve">79% of students asserted that learning via the VLE made a positive difference to studying and that they understood more, yet 28% also expressed a preference for traditional teaching methods. </w:t>
      </w:r>
      <w:r w:rsidR="00407756" w:rsidRPr="00407756">
        <w:rPr>
          <w:rFonts w:ascii="Arial" w:hAnsi="Arial" w:cs="Arial"/>
          <w:color w:val="2E2E2E"/>
          <w:sz w:val="22"/>
          <w:szCs w:val="22"/>
        </w:rPr>
        <w:t>Cook D.A., (2005).</w:t>
      </w:r>
    </w:p>
    <w:p w14:paraId="2B39C4E1" w14:textId="70D67317" w:rsidR="0053449B" w:rsidRDefault="00A871A1" w:rsidP="00EF76C5">
      <w:pPr>
        <w:pStyle w:val="NormalWeb"/>
        <w:spacing w:before="0" w:beforeAutospacing="0" w:after="165" w:afterAutospacing="0" w:line="360" w:lineRule="auto"/>
        <w:rPr>
          <w:rFonts w:ascii="Arial" w:hAnsi="Arial" w:cs="Arial"/>
          <w:color w:val="333333"/>
          <w:sz w:val="22"/>
          <w:szCs w:val="22"/>
        </w:rPr>
      </w:pPr>
      <w:r w:rsidRPr="00A871A1">
        <w:rPr>
          <w:rFonts w:ascii="Arial" w:hAnsi="Arial" w:cs="Arial"/>
          <w:b/>
          <w:sz w:val="22"/>
          <w:szCs w:val="22"/>
        </w:rPr>
        <w:t>Bette</w:t>
      </w:r>
      <w:r>
        <w:rPr>
          <w:rFonts w:ascii="Arial" w:hAnsi="Arial" w:cs="Arial"/>
          <w:b/>
          <w:sz w:val="22"/>
          <w:szCs w:val="22"/>
        </w:rPr>
        <w:t>r</w:t>
      </w:r>
      <w:r w:rsidRPr="00A871A1">
        <w:rPr>
          <w:rFonts w:ascii="Arial" w:hAnsi="Arial" w:cs="Arial"/>
          <w:b/>
          <w:sz w:val="22"/>
          <w:szCs w:val="22"/>
        </w:rPr>
        <w:t xml:space="preserve"> flexibility.</w:t>
      </w:r>
      <w:r>
        <w:rPr>
          <w:rFonts w:ascii="Arial" w:hAnsi="Arial" w:cs="Arial"/>
          <w:b/>
          <w:sz w:val="22"/>
          <w:szCs w:val="22"/>
        </w:rPr>
        <w:t xml:space="preserve"> </w:t>
      </w:r>
      <w:r w:rsidR="00A3684E" w:rsidRPr="00A3684E">
        <w:rPr>
          <w:rFonts w:ascii="Arial" w:hAnsi="Arial" w:cs="Arial"/>
          <w:sz w:val="22"/>
          <w:szCs w:val="22"/>
          <w:shd w:val="clear" w:color="auto" w:fill="FFFFFF"/>
        </w:rPr>
        <w:t>With the help of VLE, the educational process becomes more flexible</w:t>
      </w:r>
      <w:r w:rsidR="00A3684E">
        <w:rPr>
          <w:rFonts w:ascii="Arial" w:hAnsi="Arial" w:cs="Arial"/>
          <w:sz w:val="22"/>
          <w:szCs w:val="22"/>
          <w:shd w:val="clear" w:color="auto" w:fill="FFFFFF"/>
        </w:rPr>
        <w:t xml:space="preserve"> and i</w:t>
      </w:r>
      <w:r w:rsidR="00A3684E" w:rsidRPr="00A3684E">
        <w:rPr>
          <w:rFonts w:ascii="Arial" w:hAnsi="Arial" w:cs="Arial"/>
          <w:sz w:val="22"/>
          <w:szCs w:val="22"/>
          <w:shd w:val="clear" w:color="auto" w:fill="FFFFFF"/>
        </w:rPr>
        <w:t xml:space="preserve">t gets </w:t>
      </w:r>
      <w:r w:rsidR="00A3684E">
        <w:rPr>
          <w:rFonts w:ascii="Arial" w:hAnsi="Arial" w:cs="Arial"/>
          <w:sz w:val="22"/>
          <w:szCs w:val="22"/>
          <w:shd w:val="clear" w:color="auto" w:fill="FFFFFF"/>
        </w:rPr>
        <w:t xml:space="preserve">more </w:t>
      </w:r>
      <w:r w:rsidR="00A3684E" w:rsidRPr="00A3684E">
        <w:rPr>
          <w:rFonts w:ascii="Arial" w:hAnsi="Arial" w:cs="Arial"/>
          <w:sz w:val="22"/>
          <w:szCs w:val="22"/>
          <w:shd w:val="clear" w:color="auto" w:fill="FFFFFF"/>
        </w:rPr>
        <w:t>simple to continue education even having a full-time job</w:t>
      </w:r>
      <w:r w:rsidR="00A3684E">
        <w:rPr>
          <w:rFonts w:ascii="Arial" w:hAnsi="Arial" w:cs="Arial"/>
          <w:sz w:val="22"/>
          <w:szCs w:val="22"/>
          <w:shd w:val="clear" w:color="auto" w:fill="FFFFFF"/>
        </w:rPr>
        <w:t>.</w:t>
      </w:r>
      <w:r w:rsidR="00A3684E" w:rsidRPr="00A3684E">
        <w:rPr>
          <w:sz w:val="30"/>
          <w:szCs w:val="30"/>
          <w:shd w:val="clear" w:color="auto" w:fill="FFFFFF"/>
        </w:rPr>
        <w:t xml:space="preserve"> </w:t>
      </w:r>
      <w:r w:rsidR="00A3684E" w:rsidRPr="00A3684E">
        <w:rPr>
          <w:rFonts w:ascii="Arial" w:hAnsi="Arial" w:cs="Arial"/>
          <w:sz w:val="22"/>
          <w:szCs w:val="22"/>
          <w:shd w:val="clear" w:color="auto" w:fill="FFFFFF"/>
        </w:rPr>
        <w:t>Since learning can be done online, there is no need for attending classrooms</w:t>
      </w:r>
      <w:r w:rsidR="00A3684E">
        <w:rPr>
          <w:rFonts w:ascii="Arial" w:hAnsi="Arial" w:cs="Arial"/>
          <w:sz w:val="22"/>
          <w:szCs w:val="22"/>
          <w:shd w:val="clear" w:color="auto" w:fill="FFFFFF"/>
        </w:rPr>
        <w:t>, like this everyone can have access more easy and from any place of the world.</w:t>
      </w:r>
      <w:r w:rsidR="00407756">
        <w:rPr>
          <w:rFonts w:ascii="Arial" w:hAnsi="Arial" w:cs="Arial"/>
          <w:sz w:val="22"/>
          <w:szCs w:val="22"/>
          <w:shd w:val="clear" w:color="auto" w:fill="FFFFFF"/>
        </w:rPr>
        <w:t xml:space="preserve"> </w:t>
      </w:r>
      <w:r w:rsidR="00407756" w:rsidRPr="00407756">
        <w:rPr>
          <w:rFonts w:ascii="Arial" w:hAnsi="Arial" w:cs="Arial"/>
          <w:color w:val="2E2E2E"/>
          <w:sz w:val="22"/>
          <w:szCs w:val="22"/>
        </w:rPr>
        <w:t>Dutton J.,</w:t>
      </w:r>
      <w:r w:rsidR="00407756" w:rsidRPr="00407756">
        <w:rPr>
          <w:rStyle w:val="apple-converted-space"/>
          <w:rFonts w:ascii="Arial" w:hAnsi="Arial" w:cs="Arial"/>
          <w:color w:val="2E2E2E"/>
          <w:sz w:val="22"/>
          <w:szCs w:val="22"/>
        </w:rPr>
        <w:t> </w:t>
      </w:r>
      <w:r w:rsidR="00407756" w:rsidRPr="00407756">
        <w:rPr>
          <w:rFonts w:ascii="Arial" w:hAnsi="Arial" w:cs="Arial"/>
          <w:color w:val="2E2E2E"/>
          <w:sz w:val="22"/>
          <w:szCs w:val="22"/>
        </w:rPr>
        <w:t>Dutton M.,</w:t>
      </w:r>
      <w:r w:rsidR="00407756" w:rsidRPr="00407756">
        <w:rPr>
          <w:rStyle w:val="apple-converted-space"/>
          <w:rFonts w:ascii="Arial" w:hAnsi="Arial" w:cs="Arial"/>
          <w:color w:val="2E2E2E"/>
          <w:sz w:val="22"/>
          <w:szCs w:val="22"/>
        </w:rPr>
        <w:t>  </w:t>
      </w:r>
      <w:r w:rsidR="00407756" w:rsidRPr="00407756">
        <w:rPr>
          <w:rFonts w:ascii="Arial" w:hAnsi="Arial" w:cs="Arial"/>
          <w:color w:val="2E2E2E"/>
          <w:sz w:val="22"/>
          <w:szCs w:val="22"/>
        </w:rPr>
        <w:t>Perry J., (2002).</w:t>
      </w:r>
    </w:p>
    <w:p w14:paraId="42F998BA" w14:textId="41132D8A" w:rsidR="00C40AE6" w:rsidRPr="00C40AE6" w:rsidRDefault="0053449B" w:rsidP="00EF76C5">
      <w:pPr>
        <w:pStyle w:val="NormalWeb"/>
        <w:spacing w:before="0" w:beforeAutospacing="0" w:after="165" w:afterAutospacing="0" w:line="360" w:lineRule="auto"/>
        <w:rPr>
          <w:rFonts w:ascii="Arial" w:hAnsi="Arial" w:cs="Arial"/>
          <w:color w:val="333333"/>
          <w:sz w:val="22"/>
          <w:szCs w:val="22"/>
        </w:rPr>
      </w:pPr>
      <w:r w:rsidRPr="0053449B">
        <w:rPr>
          <w:rFonts w:ascii="Arial" w:hAnsi="Arial" w:cs="Arial"/>
          <w:b/>
          <w:sz w:val="22"/>
          <w:szCs w:val="22"/>
          <w:shd w:val="clear" w:color="auto" w:fill="FFFFFF"/>
        </w:rPr>
        <w:t>Better Accessibility.</w:t>
      </w:r>
      <w:r>
        <w:rPr>
          <w:rFonts w:ascii="Arial" w:hAnsi="Arial" w:cs="Arial"/>
          <w:sz w:val="22"/>
          <w:szCs w:val="22"/>
          <w:shd w:val="clear" w:color="auto" w:fill="FFFFFF"/>
        </w:rPr>
        <w:t xml:space="preserve"> </w:t>
      </w:r>
      <w:r w:rsidR="00A3684E" w:rsidRPr="00C40AE6">
        <w:rPr>
          <w:rFonts w:ascii="Arial" w:hAnsi="Arial" w:cs="Arial"/>
          <w:sz w:val="22"/>
          <w:szCs w:val="22"/>
          <w:shd w:val="clear" w:color="auto" w:fill="FFFFFF"/>
        </w:rPr>
        <w:t>Virtual learning environments help teachers to plan lessons, track student</w:t>
      </w:r>
      <w:r w:rsidR="00C40AE6" w:rsidRPr="00C40AE6">
        <w:rPr>
          <w:rFonts w:ascii="Arial" w:hAnsi="Arial" w:cs="Arial"/>
          <w:sz w:val="22"/>
          <w:szCs w:val="22"/>
          <w:shd w:val="clear" w:color="auto" w:fill="FFFFFF"/>
        </w:rPr>
        <w:t xml:space="preserve"> </w:t>
      </w:r>
      <w:r w:rsidR="00A3684E" w:rsidRPr="00C40AE6">
        <w:rPr>
          <w:rFonts w:ascii="Arial" w:hAnsi="Arial" w:cs="Arial"/>
          <w:sz w:val="22"/>
          <w:szCs w:val="22"/>
          <w:shd w:val="clear" w:color="auto" w:fill="FFFFFF"/>
        </w:rPr>
        <w:t xml:space="preserve">performance, activity, and level of engagement as well as provide additional materials and support for those who need that. </w:t>
      </w:r>
    </w:p>
    <w:p w14:paraId="0B2D0318" w14:textId="7D876B0B" w:rsidR="0053449B" w:rsidRDefault="00A871A1" w:rsidP="00EF76C5">
      <w:pPr>
        <w:spacing w:beforeAutospacing="1" w:afterAutospacing="1" w:line="360" w:lineRule="auto"/>
        <w:textAlignment w:val="baseline"/>
        <w:outlineLvl w:val="2"/>
        <w:rPr>
          <w:rFonts w:ascii="Arial" w:hAnsi="Arial" w:cs="Arial"/>
          <w:b/>
          <w:bCs/>
          <w:sz w:val="22"/>
          <w:szCs w:val="22"/>
        </w:rPr>
      </w:pPr>
      <w:r w:rsidRPr="00A871A1">
        <w:rPr>
          <w:rFonts w:ascii="Arial" w:hAnsi="Arial" w:cs="Arial"/>
          <w:b/>
          <w:bCs/>
          <w:sz w:val="22"/>
          <w:szCs w:val="22"/>
          <w:bdr w:val="none" w:sz="0" w:space="0" w:color="auto" w:frame="1"/>
        </w:rPr>
        <w:t>Affordability</w:t>
      </w:r>
      <w:r>
        <w:rPr>
          <w:rFonts w:ascii="Arial" w:hAnsi="Arial" w:cs="Arial"/>
          <w:b/>
          <w:bCs/>
          <w:sz w:val="22"/>
          <w:szCs w:val="22"/>
          <w:bdr w:val="none" w:sz="0" w:space="0" w:color="auto" w:frame="1"/>
        </w:rPr>
        <w:t xml:space="preserve">. </w:t>
      </w:r>
      <w:r w:rsidRPr="00A871A1">
        <w:rPr>
          <w:rFonts w:ascii="Arial" w:hAnsi="Arial" w:cs="Arial"/>
          <w:sz w:val="22"/>
          <w:szCs w:val="22"/>
        </w:rPr>
        <w:t>Another significant benefit provided by VLE implementation is that getting a degree even at top universities becomes cheaper because there is no need for paying campus fees. The situation is even better for foreigners since they do not have to spend large sums of money on moving to another country.</w:t>
      </w:r>
      <w:r w:rsidR="00EF76C5" w:rsidRPr="00EF76C5">
        <w:rPr>
          <w:rFonts w:ascii="Arial" w:hAnsi="Arial" w:cs="Arial"/>
          <w:sz w:val="22"/>
          <w:szCs w:val="22"/>
        </w:rPr>
        <w:t xml:space="preserve"> </w:t>
      </w:r>
      <w:proofErr w:type="spellStart"/>
      <w:r w:rsidR="00EF76C5" w:rsidRPr="00592BA0">
        <w:rPr>
          <w:rFonts w:ascii="Arial" w:hAnsi="Arial" w:cs="Arial"/>
          <w:sz w:val="22"/>
          <w:szCs w:val="22"/>
        </w:rPr>
        <w:t>Pashkov</w:t>
      </w:r>
      <w:proofErr w:type="spellEnd"/>
      <w:r w:rsidR="00EF76C5" w:rsidRPr="00592BA0">
        <w:rPr>
          <w:rFonts w:ascii="Arial" w:hAnsi="Arial" w:cs="Arial"/>
          <w:sz w:val="22"/>
          <w:szCs w:val="22"/>
        </w:rPr>
        <w:t>, V.</w:t>
      </w:r>
      <w:r w:rsidR="00EF76C5">
        <w:rPr>
          <w:rFonts w:ascii="Arial" w:hAnsi="Arial" w:cs="Arial"/>
          <w:sz w:val="22"/>
          <w:szCs w:val="22"/>
        </w:rPr>
        <w:t xml:space="preserve"> (2014).</w:t>
      </w:r>
    </w:p>
    <w:p w14:paraId="5D949C17" w14:textId="146D2927" w:rsidR="0053449B" w:rsidRDefault="00A871A1" w:rsidP="00EF76C5">
      <w:pPr>
        <w:spacing w:beforeAutospacing="1" w:afterAutospacing="1" w:line="360" w:lineRule="auto"/>
        <w:textAlignment w:val="baseline"/>
        <w:outlineLvl w:val="2"/>
        <w:rPr>
          <w:rFonts w:ascii="Arial" w:hAnsi="Arial" w:cs="Arial"/>
          <w:b/>
          <w:bCs/>
          <w:sz w:val="22"/>
          <w:szCs w:val="22"/>
        </w:rPr>
      </w:pPr>
      <w:r w:rsidRPr="00A871A1">
        <w:rPr>
          <w:rFonts w:ascii="Arial" w:hAnsi="Arial" w:cs="Arial"/>
          <w:b/>
          <w:bCs/>
          <w:sz w:val="22"/>
          <w:szCs w:val="22"/>
          <w:bdr w:val="none" w:sz="0" w:space="0" w:color="auto" w:frame="1"/>
        </w:rPr>
        <w:t xml:space="preserve">Simple management. </w:t>
      </w:r>
      <w:r w:rsidRPr="00A871A1">
        <w:rPr>
          <w:rFonts w:ascii="Arial" w:hAnsi="Arial" w:cs="Arial"/>
          <w:sz w:val="22"/>
          <w:szCs w:val="22"/>
        </w:rPr>
        <w:t xml:space="preserve">Virtual learning environments help teachers to plan lessons, manage administrative work, track students’ performance, activity, and level of engagement as well as provide additional materials and support for those who need that. With VLE it is also </w:t>
      </w:r>
      <w:r w:rsidRPr="00A871A1">
        <w:rPr>
          <w:rFonts w:ascii="Arial" w:hAnsi="Arial" w:cs="Arial"/>
          <w:sz w:val="22"/>
          <w:szCs w:val="22"/>
        </w:rPr>
        <w:lastRenderedPageBreak/>
        <w:t>easier to analyse the efficiency of the current curriculum and to update it if needed.</w:t>
      </w:r>
      <w:r w:rsidR="00407756" w:rsidRPr="00407756">
        <w:rPr>
          <w:rFonts w:ascii="Arial" w:hAnsi="Arial" w:cs="Arial"/>
          <w:color w:val="2E2E2E"/>
          <w:sz w:val="22"/>
          <w:szCs w:val="22"/>
        </w:rPr>
        <w:t xml:space="preserve"> </w:t>
      </w:r>
      <w:proofErr w:type="spellStart"/>
      <w:r w:rsidR="00407756" w:rsidRPr="00407756">
        <w:rPr>
          <w:rFonts w:ascii="Arial" w:hAnsi="Arial" w:cs="Arial"/>
          <w:color w:val="2E2E2E"/>
          <w:sz w:val="22"/>
          <w:szCs w:val="22"/>
        </w:rPr>
        <w:t>Liaw</w:t>
      </w:r>
      <w:proofErr w:type="spellEnd"/>
      <w:r w:rsidR="00407756" w:rsidRPr="00407756">
        <w:rPr>
          <w:rFonts w:ascii="Arial" w:hAnsi="Arial" w:cs="Arial"/>
          <w:color w:val="2E2E2E"/>
          <w:sz w:val="22"/>
          <w:szCs w:val="22"/>
        </w:rPr>
        <w:t xml:space="preserve"> </w:t>
      </w:r>
      <w:r w:rsidR="00407756">
        <w:rPr>
          <w:rFonts w:ascii="Arial" w:hAnsi="Arial" w:cs="Arial"/>
          <w:color w:val="2E2E2E"/>
          <w:sz w:val="22"/>
          <w:szCs w:val="22"/>
        </w:rPr>
        <w:t>S.S., (2008).</w:t>
      </w:r>
    </w:p>
    <w:p w14:paraId="6AD279CC" w14:textId="1C0F6D3B" w:rsidR="00A871A1" w:rsidRPr="00A871A1" w:rsidRDefault="00A871A1" w:rsidP="00EF76C5">
      <w:pPr>
        <w:spacing w:beforeAutospacing="1" w:afterAutospacing="1" w:line="360" w:lineRule="auto"/>
        <w:textAlignment w:val="baseline"/>
        <w:outlineLvl w:val="2"/>
        <w:rPr>
          <w:rFonts w:ascii="Arial" w:hAnsi="Arial" w:cs="Arial"/>
          <w:b/>
          <w:bCs/>
          <w:sz w:val="22"/>
          <w:szCs w:val="22"/>
        </w:rPr>
      </w:pPr>
      <w:r w:rsidRPr="00A871A1">
        <w:rPr>
          <w:rFonts w:ascii="Arial" w:hAnsi="Arial" w:cs="Arial"/>
          <w:b/>
          <w:bCs/>
          <w:sz w:val="22"/>
          <w:szCs w:val="22"/>
          <w:bdr w:val="none" w:sz="0" w:space="0" w:color="auto" w:frame="1"/>
        </w:rPr>
        <w:t>Engagement</w:t>
      </w:r>
      <w:r w:rsidR="0053449B">
        <w:rPr>
          <w:rFonts w:ascii="Arial" w:hAnsi="Arial" w:cs="Arial"/>
          <w:b/>
          <w:bCs/>
          <w:sz w:val="22"/>
          <w:szCs w:val="22"/>
          <w:bdr w:val="none" w:sz="0" w:space="0" w:color="auto" w:frame="1"/>
        </w:rPr>
        <w:t xml:space="preserve">. </w:t>
      </w:r>
      <w:r w:rsidRPr="00A871A1">
        <w:rPr>
          <w:rFonts w:ascii="Arial" w:hAnsi="Arial" w:cs="Arial"/>
          <w:sz w:val="22"/>
          <w:szCs w:val="22"/>
        </w:rPr>
        <w:t>The virtual learning environment is friendly to experiments with formats of content and new approaches. It empowers educational roadmap with online tests and quizzes, videos and podcasts. Mixing different activities allows better students’ engagement and adding more gamification to the learning process.</w:t>
      </w:r>
    </w:p>
    <w:p w14:paraId="30179A2E" w14:textId="77777777" w:rsidR="00A871A1" w:rsidRPr="00A871A1" w:rsidRDefault="00A871A1" w:rsidP="00EF76C5">
      <w:pPr>
        <w:spacing w:line="360" w:lineRule="auto"/>
        <w:rPr>
          <w:rFonts w:ascii="Arial" w:hAnsi="Arial" w:cs="Arial"/>
          <w:sz w:val="22"/>
          <w:szCs w:val="22"/>
        </w:rPr>
      </w:pPr>
    </w:p>
    <w:p w14:paraId="733A0EAC" w14:textId="7B830426" w:rsidR="00E73992" w:rsidRDefault="00E73992" w:rsidP="00EF76C5">
      <w:pPr>
        <w:pStyle w:val="Heading4"/>
        <w:spacing w:before="0" w:after="360" w:line="360" w:lineRule="auto"/>
        <w:rPr>
          <w:rFonts w:ascii="Arial" w:hAnsi="Arial" w:cs="Arial"/>
          <w:color w:val="1A1A1A"/>
          <w:sz w:val="22"/>
          <w:szCs w:val="22"/>
        </w:rPr>
      </w:pPr>
      <w:r w:rsidRPr="00A33A67">
        <w:rPr>
          <w:rStyle w:val="Strong"/>
          <w:rFonts w:ascii="Arial" w:hAnsi="Arial" w:cs="Arial"/>
          <w:b w:val="0"/>
          <w:bCs w:val="0"/>
          <w:color w:val="000000"/>
          <w:sz w:val="22"/>
          <w:szCs w:val="22"/>
        </w:rPr>
        <w:t>Improved Student Attendance</w:t>
      </w:r>
      <w:r w:rsidRPr="00A33A67">
        <w:rPr>
          <w:rStyle w:val="Strong"/>
          <w:rFonts w:ascii="Arial" w:hAnsi="Arial" w:cs="Arial"/>
          <w:b w:val="0"/>
          <w:bCs w:val="0"/>
          <w:color w:val="000000"/>
          <w:sz w:val="22"/>
          <w:szCs w:val="22"/>
        </w:rPr>
        <w:t>.</w:t>
      </w:r>
      <w:r w:rsidR="00A33A67">
        <w:rPr>
          <w:rStyle w:val="Strong"/>
          <w:rFonts w:ascii="Roboto" w:hAnsi="Roboto"/>
          <w:b w:val="0"/>
          <w:bCs w:val="0"/>
          <w:color w:val="000000"/>
          <w:sz w:val="26"/>
          <w:szCs w:val="26"/>
        </w:rPr>
        <w:t xml:space="preserve"> </w:t>
      </w:r>
      <w:r w:rsidR="00A33A67" w:rsidRPr="00A33A67">
        <w:rPr>
          <w:rStyle w:val="Strong"/>
          <w:rFonts w:ascii="Arial" w:hAnsi="Arial" w:cs="Arial"/>
          <w:b w:val="0"/>
          <w:bCs w:val="0"/>
          <w:color w:val="000000"/>
          <w:sz w:val="22"/>
          <w:szCs w:val="22"/>
        </w:rPr>
        <w:t>When</w:t>
      </w:r>
      <w:r w:rsidR="00A33A67">
        <w:rPr>
          <w:rStyle w:val="Strong"/>
          <w:rFonts w:ascii="Roboto" w:hAnsi="Roboto"/>
          <w:b w:val="0"/>
          <w:bCs w:val="0"/>
          <w:color w:val="000000"/>
          <w:sz w:val="26"/>
          <w:szCs w:val="26"/>
        </w:rPr>
        <w:t xml:space="preserve"> </w:t>
      </w:r>
      <w:r w:rsidRPr="00A33A67">
        <w:rPr>
          <w:rFonts w:ascii="Arial" w:hAnsi="Arial" w:cs="Arial"/>
          <w:color w:val="1A1A1A"/>
          <w:sz w:val="22"/>
          <w:szCs w:val="22"/>
        </w:rPr>
        <w:t xml:space="preserve">online classes can be taken from home or </w:t>
      </w:r>
      <w:r w:rsidR="00A33A67">
        <w:rPr>
          <w:rFonts w:ascii="Arial" w:hAnsi="Arial" w:cs="Arial"/>
          <w:color w:val="1A1A1A"/>
          <w:sz w:val="22"/>
          <w:szCs w:val="22"/>
        </w:rPr>
        <w:t xml:space="preserve">any </w:t>
      </w:r>
      <w:r w:rsidRPr="00A33A67">
        <w:rPr>
          <w:rFonts w:ascii="Arial" w:hAnsi="Arial" w:cs="Arial"/>
          <w:color w:val="1A1A1A"/>
          <w:sz w:val="22"/>
          <w:szCs w:val="22"/>
        </w:rPr>
        <w:t xml:space="preserve">location of choice, </w:t>
      </w:r>
      <w:r w:rsidR="00A33A67">
        <w:rPr>
          <w:rFonts w:ascii="Arial" w:hAnsi="Arial" w:cs="Arial"/>
          <w:color w:val="1A1A1A"/>
          <w:sz w:val="22"/>
          <w:szCs w:val="22"/>
        </w:rPr>
        <w:t>students can manage their  time better and the probability of students missing class decreases substantially. This is an advantage for every student which have a job or other problems which take up their time.</w:t>
      </w:r>
    </w:p>
    <w:p w14:paraId="076C328D" w14:textId="4BB3A79A" w:rsidR="00F37186" w:rsidRPr="00F37186" w:rsidRDefault="00A33A67" w:rsidP="00EF76C5">
      <w:pPr>
        <w:pStyle w:val="selectionshareable"/>
        <w:spacing w:before="0" w:beforeAutospacing="0" w:after="360" w:afterAutospacing="0" w:line="360" w:lineRule="auto"/>
        <w:rPr>
          <w:rFonts w:ascii="Arial" w:hAnsi="Arial" w:cs="Arial"/>
          <w:color w:val="1A1A1A"/>
          <w:sz w:val="22"/>
          <w:szCs w:val="22"/>
        </w:rPr>
      </w:pPr>
      <w:r w:rsidRPr="00A33A67">
        <w:rPr>
          <w:rStyle w:val="Strong"/>
          <w:rFonts w:ascii="Arial" w:hAnsi="Arial" w:cs="Arial"/>
          <w:bCs w:val="0"/>
          <w:color w:val="000000"/>
          <w:sz w:val="22"/>
          <w:szCs w:val="22"/>
        </w:rPr>
        <w:t>Suits A Variety Of Learning Styles</w:t>
      </w:r>
      <w:r w:rsidRPr="00A33A67">
        <w:rPr>
          <w:rStyle w:val="Strong"/>
          <w:rFonts w:ascii="Arial" w:hAnsi="Arial" w:cs="Arial"/>
          <w:bCs w:val="0"/>
          <w:color w:val="000000"/>
          <w:sz w:val="22"/>
          <w:szCs w:val="22"/>
        </w:rPr>
        <w:t>.</w:t>
      </w:r>
      <w:r>
        <w:rPr>
          <w:rStyle w:val="Strong"/>
          <w:rFonts w:ascii="Arial" w:hAnsi="Arial" w:cs="Arial"/>
          <w:bCs w:val="0"/>
          <w:i/>
          <w:color w:val="000000"/>
          <w:sz w:val="22"/>
          <w:szCs w:val="22"/>
        </w:rPr>
        <w:t xml:space="preserve"> </w:t>
      </w:r>
      <w:r>
        <w:rPr>
          <w:rStyle w:val="Strong"/>
          <w:rFonts w:ascii="Arial" w:hAnsi="Arial" w:cs="Arial"/>
          <w:b w:val="0"/>
          <w:bCs w:val="0"/>
          <w:i/>
          <w:color w:val="000000"/>
          <w:sz w:val="22"/>
          <w:szCs w:val="22"/>
        </w:rPr>
        <w:t xml:space="preserve">Every student have a different type of learning and </w:t>
      </w:r>
      <w:r w:rsidR="00F37186">
        <w:rPr>
          <w:rStyle w:val="Strong"/>
          <w:rFonts w:ascii="Arial" w:hAnsi="Arial" w:cs="Arial"/>
          <w:b w:val="0"/>
          <w:bCs w:val="0"/>
          <w:i/>
          <w:color w:val="000000"/>
          <w:sz w:val="22"/>
          <w:szCs w:val="22"/>
        </w:rPr>
        <w:t>different model of learning. Some students can learn better visual, some students can learn better throw audio and some students can learn everything from the class, they don’t need to study home.</w:t>
      </w:r>
      <w:r w:rsidR="00F37186" w:rsidRPr="00F37186">
        <w:rPr>
          <w:rFonts w:ascii="Roboto" w:hAnsi="Roboto"/>
          <w:color w:val="1A1A1A"/>
          <w:sz w:val="26"/>
          <w:szCs w:val="26"/>
        </w:rPr>
        <w:t xml:space="preserve"> </w:t>
      </w:r>
      <w:r w:rsidR="00F37186" w:rsidRPr="00F37186">
        <w:rPr>
          <w:rFonts w:ascii="Arial" w:hAnsi="Arial" w:cs="Arial"/>
          <w:color w:val="1A1A1A"/>
          <w:sz w:val="22"/>
          <w:szCs w:val="22"/>
        </w:rPr>
        <w:t>Virtual learning environment have a lot of options and resources, every student need to ch</w:t>
      </w:r>
      <w:r w:rsidR="00F37186">
        <w:rPr>
          <w:rFonts w:ascii="Arial" w:hAnsi="Arial" w:cs="Arial"/>
          <w:color w:val="1A1A1A"/>
          <w:sz w:val="22"/>
          <w:szCs w:val="22"/>
        </w:rPr>
        <w:t>o</w:t>
      </w:r>
      <w:r w:rsidR="00F37186" w:rsidRPr="00F37186">
        <w:rPr>
          <w:rFonts w:ascii="Arial" w:hAnsi="Arial" w:cs="Arial"/>
          <w:color w:val="1A1A1A"/>
          <w:sz w:val="22"/>
          <w:szCs w:val="22"/>
        </w:rPr>
        <w:t>ose what it’s better in his case. It is the best way to create a perfect learning environment suited to the needs of each student.</w:t>
      </w:r>
      <w:r w:rsidR="00407756" w:rsidRPr="00407756">
        <w:rPr>
          <w:rFonts w:ascii="Arial" w:hAnsi="Arial" w:cs="Arial"/>
          <w:color w:val="2E2E2E"/>
          <w:sz w:val="22"/>
          <w:szCs w:val="22"/>
        </w:rPr>
        <w:t xml:space="preserve"> </w:t>
      </w:r>
      <w:r w:rsidR="00407756" w:rsidRPr="0089355B">
        <w:rPr>
          <w:rFonts w:ascii="Arial" w:hAnsi="Arial" w:cs="Arial"/>
          <w:color w:val="2E2E2E"/>
          <w:sz w:val="22"/>
          <w:szCs w:val="22"/>
        </w:rPr>
        <w:t xml:space="preserve">Bernard R.M., </w:t>
      </w:r>
      <w:proofErr w:type="spellStart"/>
      <w:r w:rsidR="00407756" w:rsidRPr="0089355B">
        <w:rPr>
          <w:rFonts w:ascii="Arial" w:hAnsi="Arial" w:cs="Arial"/>
          <w:color w:val="2E2E2E"/>
          <w:sz w:val="22"/>
          <w:szCs w:val="22"/>
        </w:rPr>
        <w:t>Abrami</w:t>
      </w:r>
      <w:proofErr w:type="spellEnd"/>
      <w:r w:rsidR="00407756" w:rsidRPr="0089355B">
        <w:rPr>
          <w:rFonts w:ascii="Arial" w:hAnsi="Arial" w:cs="Arial"/>
          <w:color w:val="2E2E2E"/>
          <w:sz w:val="22"/>
          <w:szCs w:val="22"/>
        </w:rPr>
        <w:t xml:space="preserve"> P.C., </w:t>
      </w:r>
      <w:r w:rsidR="00407756" w:rsidRPr="0089355B">
        <w:rPr>
          <w:rStyle w:val="apple-converted-space"/>
          <w:rFonts w:ascii="Arial" w:hAnsi="Arial" w:cs="Arial"/>
          <w:color w:val="2E2E2E"/>
          <w:sz w:val="22"/>
          <w:szCs w:val="22"/>
        </w:rPr>
        <w:t> </w:t>
      </w:r>
      <w:r w:rsidR="00407756" w:rsidRPr="0089355B">
        <w:rPr>
          <w:rFonts w:ascii="Arial" w:hAnsi="Arial" w:cs="Arial"/>
          <w:color w:val="2E2E2E"/>
          <w:sz w:val="22"/>
          <w:szCs w:val="22"/>
        </w:rPr>
        <w:t xml:space="preserve"> Lou Y., </w:t>
      </w:r>
      <w:r w:rsidR="00407756" w:rsidRPr="0089355B">
        <w:rPr>
          <w:rStyle w:val="apple-converted-space"/>
          <w:rFonts w:ascii="Arial" w:hAnsi="Arial" w:cs="Arial"/>
          <w:color w:val="2E2E2E"/>
          <w:sz w:val="22"/>
          <w:szCs w:val="22"/>
        </w:rPr>
        <w:t> </w:t>
      </w:r>
      <w:proofErr w:type="spellStart"/>
      <w:r w:rsidR="00407756" w:rsidRPr="0089355B">
        <w:rPr>
          <w:rFonts w:ascii="Arial" w:hAnsi="Arial" w:cs="Arial"/>
          <w:color w:val="2E2E2E"/>
          <w:sz w:val="22"/>
          <w:szCs w:val="22"/>
        </w:rPr>
        <w:t>Borokhovski</w:t>
      </w:r>
      <w:proofErr w:type="spellEnd"/>
      <w:r w:rsidR="00592BA0">
        <w:rPr>
          <w:rFonts w:ascii="Arial" w:hAnsi="Arial" w:cs="Arial"/>
          <w:color w:val="2E2E2E"/>
          <w:sz w:val="22"/>
          <w:szCs w:val="22"/>
        </w:rPr>
        <w:t xml:space="preserve"> </w:t>
      </w:r>
      <w:r w:rsidR="00407756" w:rsidRPr="0089355B">
        <w:rPr>
          <w:rFonts w:ascii="Arial" w:hAnsi="Arial" w:cs="Arial"/>
          <w:color w:val="2E2E2E"/>
          <w:sz w:val="22"/>
          <w:szCs w:val="22"/>
        </w:rPr>
        <w:t>E., Wade,</w:t>
      </w:r>
      <w:r w:rsidR="00592BA0">
        <w:rPr>
          <w:rFonts w:ascii="Arial" w:hAnsi="Arial" w:cs="Arial"/>
          <w:color w:val="2E2E2E"/>
          <w:sz w:val="22"/>
          <w:szCs w:val="22"/>
        </w:rPr>
        <w:t xml:space="preserve"> </w:t>
      </w:r>
      <w:r w:rsidR="00407756" w:rsidRPr="0089355B">
        <w:rPr>
          <w:rStyle w:val="apple-converted-space"/>
          <w:rFonts w:ascii="Arial" w:hAnsi="Arial" w:cs="Arial"/>
          <w:color w:val="2E2E2E"/>
          <w:sz w:val="22"/>
          <w:szCs w:val="22"/>
        </w:rPr>
        <w:t xml:space="preserve">A., </w:t>
      </w:r>
      <w:proofErr w:type="spellStart"/>
      <w:r w:rsidR="00407756" w:rsidRPr="0089355B">
        <w:rPr>
          <w:rFonts w:ascii="Arial" w:hAnsi="Arial" w:cs="Arial"/>
          <w:color w:val="2E2E2E"/>
          <w:sz w:val="22"/>
          <w:szCs w:val="22"/>
        </w:rPr>
        <w:t>Wozney</w:t>
      </w:r>
      <w:proofErr w:type="spellEnd"/>
      <w:r w:rsidR="00407756" w:rsidRPr="0089355B">
        <w:rPr>
          <w:rFonts w:ascii="Arial" w:hAnsi="Arial" w:cs="Arial"/>
          <w:color w:val="2E2E2E"/>
          <w:sz w:val="22"/>
          <w:szCs w:val="22"/>
        </w:rPr>
        <w:t xml:space="preserve"> L.</w:t>
      </w:r>
      <w:r w:rsidR="00407756">
        <w:rPr>
          <w:rFonts w:ascii="Arial" w:hAnsi="Arial" w:cs="Arial"/>
          <w:color w:val="2E2E2E"/>
          <w:sz w:val="22"/>
          <w:szCs w:val="22"/>
        </w:rPr>
        <w:t>(2004).</w:t>
      </w:r>
    </w:p>
    <w:p w14:paraId="5CDC02BE" w14:textId="77777777" w:rsidR="00F37186" w:rsidRPr="00F37186" w:rsidRDefault="00F37186" w:rsidP="00EF76C5">
      <w:pPr>
        <w:spacing w:line="360" w:lineRule="auto"/>
      </w:pPr>
    </w:p>
    <w:p w14:paraId="112A83D7" w14:textId="7C89B3E9" w:rsidR="00A33A67" w:rsidRPr="00A33A67" w:rsidRDefault="00A33A67" w:rsidP="00EF76C5">
      <w:pPr>
        <w:pStyle w:val="Heading4"/>
        <w:spacing w:before="0" w:after="360" w:line="360" w:lineRule="auto"/>
        <w:rPr>
          <w:rFonts w:ascii="Arial" w:hAnsi="Arial" w:cs="Arial"/>
          <w:i w:val="0"/>
          <w:color w:val="000000"/>
          <w:sz w:val="22"/>
          <w:szCs w:val="22"/>
        </w:rPr>
      </w:pPr>
    </w:p>
    <w:p w14:paraId="6C432B66" w14:textId="77777777" w:rsidR="00A33A67" w:rsidRPr="00A33A67" w:rsidRDefault="00A33A67" w:rsidP="00EF76C5">
      <w:pPr>
        <w:spacing w:line="360" w:lineRule="auto"/>
      </w:pPr>
    </w:p>
    <w:p w14:paraId="420BB1CC" w14:textId="77777777" w:rsidR="00A3684E" w:rsidRPr="00A3684E" w:rsidRDefault="00A3684E" w:rsidP="00EF76C5">
      <w:pPr>
        <w:spacing w:line="360" w:lineRule="auto"/>
        <w:rPr>
          <w:rFonts w:ascii="Arial" w:hAnsi="Arial" w:cs="Arial"/>
          <w:sz w:val="22"/>
          <w:szCs w:val="22"/>
        </w:rPr>
      </w:pPr>
    </w:p>
    <w:p w14:paraId="076DD68A" w14:textId="17C6D43D" w:rsidR="0047372D" w:rsidRPr="00712D09" w:rsidRDefault="0047372D" w:rsidP="00EF76C5">
      <w:pPr>
        <w:pStyle w:val="NormalWeb"/>
        <w:spacing w:line="360" w:lineRule="auto"/>
        <w:rPr>
          <w:rFonts w:ascii="Arial" w:hAnsi="Arial" w:cs="Arial"/>
          <w:b/>
          <w:sz w:val="22"/>
          <w:szCs w:val="22"/>
        </w:rPr>
      </w:pPr>
      <w:r w:rsidRPr="00712D09">
        <w:rPr>
          <w:rFonts w:ascii="Arial" w:hAnsi="Arial" w:cs="Arial"/>
          <w:b/>
          <w:sz w:val="22"/>
          <w:szCs w:val="22"/>
        </w:rPr>
        <w:t xml:space="preserve">General negative impacts of VLEs </w:t>
      </w:r>
    </w:p>
    <w:p w14:paraId="72CD211F" w14:textId="7F4ED3D6" w:rsidR="0053449B" w:rsidRPr="0053449B" w:rsidRDefault="0053449B" w:rsidP="00EF76C5">
      <w:pPr>
        <w:spacing w:beforeAutospacing="1" w:afterAutospacing="1" w:line="360" w:lineRule="auto"/>
        <w:textAlignment w:val="baseline"/>
        <w:outlineLvl w:val="2"/>
        <w:rPr>
          <w:rFonts w:ascii="Arial" w:hAnsi="Arial" w:cs="Arial"/>
          <w:b/>
          <w:bCs/>
          <w:sz w:val="22"/>
          <w:szCs w:val="22"/>
        </w:rPr>
      </w:pPr>
      <w:r w:rsidRPr="0053449B">
        <w:rPr>
          <w:rFonts w:ascii="Arial" w:hAnsi="Arial" w:cs="Arial"/>
          <w:b/>
          <w:bCs/>
          <w:sz w:val="22"/>
          <w:szCs w:val="22"/>
          <w:bdr w:val="none" w:sz="0" w:space="0" w:color="auto" w:frame="1"/>
        </w:rPr>
        <w:t>Motivation</w:t>
      </w:r>
      <w:r>
        <w:rPr>
          <w:rFonts w:ascii="Arial" w:hAnsi="Arial" w:cs="Arial"/>
          <w:b/>
          <w:bCs/>
          <w:sz w:val="22"/>
          <w:szCs w:val="22"/>
          <w:bdr w:val="none" w:sz="0" w:space="0" w:color="auto" w:frame="1"/>
        </w:rPr>
        <w:t xml:space="preserve">. </w:t>
      </w:r>
      <w:r w:rsidRPr="0053449B">
        <w:rPr>
          <w:rFonts w:ascii="Arial" w:hAnsi="Arial" w:cs="Arial"/>
          <w:sz w:val="22"/>
          <w:szCs w:val="22"/>
        </w:rPr>
        <w:t>The flexibility of a virtual learning environment can turn out to be a problem for people with a lack of self-discipline or with weak motivation (like some pupils at school). Without permanent control and strict deadlines, it is hard for them to stay concentrated and study effectively. In addition to that, VLE opens more opportunities to cheat since no one sees if you are using another device while having an online test or actually doing everything yourself. So, self-discipline and high motivation get crucial.</w:t>
      </w:r>
      <w:r w:rsidR="004C1ADD" w:rsidRPr="004C1ADD">
        <w:rPr>
          <w:rFonts w:ascii="Arial" w:hAnsi="Arial" w:cs="Arial"/>
          <w:sz w:val="22"/>
          <w:szCs w:val="22"/>
        </w:rPr>
        <w:t xml:space="preserve"> </w:t>
      </w:r>
    </w:p>
    <w:p w14:paraId="0FE4A493" w14:textId="3A7EE12C" w:rsidR="0053449B" w:rsidRDefault="0053449B" w:rsidP="00EF76C5">
      <w:pPr>
        <w:spacing w:beforeAutospacing="1" w:afterAutospacing="1" w:line="360" w:lineRule="auto"/>
        <w:textAlignment w:val="baseline"/>
        <w:outlineLvl w:val="2"/>
        <w:rPr>
          <w:rFonts w:ascii="Arial" w:hAnsi="Arial" w:cs="Arial"/>
          <w:sz w:val="22"/>
          <w:szCs w:val="22"/>
        </w:rPr>
      </w:pPr>
      <w:r w:rsidRPr="0053449B">
        <w:rPr>
          <w:rFonts w:ascii="Arial" w:hAnsi="Arial" w:cs="Arial"/>
          <w:b/>
          <w:bCs/>
          <w:sz w:val="22"/>
          <w:szCs w:val="22"/>
          <w:bdr w:val="none" w:sz="0" w:space="0" w:color="auto" w:frame="1"/>
        </w:rPr>
        <w:lastRenderedPageBreak/>
        <w:t>Limitations</w:t>
      </w:r>
      <w:r w:rsidRPr="0053449B">
        <w:rPr>
          <w:rFonts w:ascii="Arial" w:hAnsi="Arial" w:cs="Arial"/>
          <w:b/>
          <w:bCs/>
          <w:sz w:val="22"/>
          <w:szCs w:val="22"/>
        </w:rPr>
        <w:t xml:space="preserve">. </w:t>
      </w:r>
      <w:r w:rsidRPr="0053449B">
        <w:rPr>
          <w:rFonts w:ascii="Arial" w:hAnsi="Arial" w:cs="Arial"/>
          <w:sz w:val="22"/>
          <w:szCs w:val="22"/>
        </w:rPr>
        <w:t>Not all learning activities can be done online: you cannot conduct a sophisticated chemical experiment in your bedroom or train dentist skills without special equipment. This makes some courses and degrees either too theoretical for further usage or available only within the traditional learning system.</w:t>
      </w:r>
      <w:r w:rsidR="00592BA0">
        <w:rPr>
          <w:rFonts w:ascii="Arial" w:hAnsi="Arial" w:cs="Arial"/>
          <w:sz w:val="22"/>
          <w:szCs w:val="22"/>
        </w:rPr>
        <w:t xml:space="preserve"> </w:t>
      </w:r>
      <w:r w:rsidRPr="0053449B">
        <w:rPr>
          <w:rFonts w:ascii="Arial" w:hAnsi="Arial" w:cs="Arial"/>
          <w:sz w:val="22"/>
          <w:szCs w:val="22"/>
        </w:rPr>
        <w:t>One more limitation here is delayed answers. Studying in the classroom, you can ask any question and get an immediate teacher’s answer while online education implies time flexibility for everyone, including teachers.</w:t>
      </w:r>
      <w:r w:rsidR="00EF76C5" w:rsidRPr="00EF76C5">
        <w:rPr>
          <w:rFonts w:ascii="Arial" w:hAnsi="Arial" w:cs="Arial"/>
          <w:sz w:val="22"/>
          <w:szCs w:val="22"/>
        </w:rPr>
        <w:t xml:space="preserve"> </w:t>
      </w:r>
      <w:r w:rsidR="00EF76C5" w:rsidRPr="004C1ADD">
        <w:rPr>
          <w:rFonts w:ascii="Arial" w:hAnsi="Arial" w:cs="Arial"/>
          <w:sz w:val="22"/>
          <w:szCs w:val="22"/>
        </w:rPr>
        <w:t>Heaton-Shrestha C</w:t>
      </w:r>
      <w:r w:rsidR="00EF76C5">
        <w:rPr>
          <w:rFonts w:ascii="Arial" w:hAnsi="Arial" w:cs="Arial"/>
          <w:sz w:val="22"/>
          <w:szCs w:val="22"/>
        </w:rPr>
        <w:t>.,</w:t>
      </w:r>
      <w:r w:rsidR="00EF76C5" w:rsidRPr="004C1ADD">
        <w:rPr>
          <w:rFonts w:ascii="Arial" w:hAnsi="Arial" w:cs="Arial"/>
          <w:sz w:val="22"/>
          <w:szCs w:val="22"/>
        </w:rPr>
        <w:t xml:space="preserve"> Gipps C</w:t>
      </w:r>
      <w:r w:rsidR="00EF76C5">
        <w:rPr>
          <w:rFonts w:ascii="Arial" w:hAnsi="Arial" w:cs="Arial"/>
          <w:sz w:val="22"/>
          <w:szCs w:val="22"/>
        </w:rPr>
        <w:t>.,</w:t>
      </w:r>
      <w:r w:rsidR="00EF76C5" w:rsidRPr="004C1ADD">
        <w:rPr>
          <w:rFonts w:ascii="Arial" w:hAnsi="Arial" w:cs="Arial"/>
          <w:sz w:val="22"/>
          <w:szCs w:val="22"/>
        </w:rPr>
        <w:t xml:space="preserve"> </w:t>
      </w:r>
      <w:proofErr w:type="spellStart"/>
      <w:r w:rsidR="00EF76C5" w:rsidRPr="004C1ADD">
        <w:rPr>
          <w:rFonts w:ascii="Arial" w:hAnsi="Arial" w:cs="Arial"/>
          <w:sz w:val="22"/>
          <w:szCs w:val="22"/>
        </w:rPr>
        <w:t>Edirisingha</w:t>
      </w:r>
      <w:proofErr w:type="spellEnd"/>
      <w:r w:rsidR="00EF76C5" w:rsidRPr="004C1ADD">
        <w:rPr>
          <w:rFonts w:ascii="Arial" w:hAnsi="Arial" w:cs="Arial"/>
          <w:sz w:val="22"/>
          <w:szCs w:val="22"/>
        </w:rPr>
        <w:t xml:space="preserve"> P</w:t>
      </w:r>
      <w:r w:rsidR="00EF76C5">
        <w:rPr>
          <w:rFonts w:ascii="Arial" w:hAnsi="Arial" w:cs="Arial"/>
          <w:sz w:val="22"/>
          <w:szCs w:val="22"/>
        </w:rPr>
        <w:t xml:space="preserve">., </w:t>
      </w:r>
      <w:r w:rsidR="00EF76C5" w:rsidRPr="004C1ADD">
        <w:rPr>
          <w:rFonts w:ascii="Arial" w:hAnsi="Arial" w:cs="Arial"/>
          <w:sz w:val="22"/>
          <w:szCs w:val="22"/>
        </w:rPr>
        <w:t>(2007)</w:t>
      </w:r>
      <w:r w:rsidR="00EF76C5">
        <w:rPr>
          <w:rFonts w:ascii="Arial" w:hAnsi="Arial" w:cs="Arial"/>
          <w:sz w:val="22"/>
          <w:szCs w:val="22"/>
        </w:rPr>
        <w:t>.</w:t>
      </w:r>
    </w:p>
    <w:p w14:paraId="7CBBA2D1" w14:textId="3EFAD1D8" w:rsidR="00F37186" w:rsidRPr="00592BA0" w:rsidRDefault="00F37186" w:rsidP="00EF76C5">
      <w:pPr>
        <w:pStyle w:val="Heading4"/>
        <w:spacing w:before="0" w:after="360" w:line="360" w:lineRule="auto"/>
        <w:rPr>
          <w:rFonts w:ascii="Arial" w:hAnsi="Arial" w:cs="Arial"/>
          <w:i w:val="0"/>
          <w:color w:val="000000"/>
          <w:sz w:val="22"/>
          <w:szCs w:val="22"/>
        </w:rPr>
      </w:pPr>
      <w:r w:rsidRPr="00F37186">
        <w:rPr>
          <w:rStyle w:val="Strong"/>
          <w:rFonts w:ascii="Arial" w:hAnsi="Arial" w:cs="Arial"/>
          <w:bCs w:val="0"/>
          <w:i w:val="0"/>
          <w:color w:val="000000"/>
          <w:sz w:val="22"/>
          <w:szCs w:val="22"/>
        </w:rPr>
        <w:t>Technology Issues</w:t>
      </w:r>
      <w:r w:rsidRPr="00F37186">
        <w:rPr>
          <w:rStyle w:val="Strong"/>
          <w:rFonts w:ascii="Arial" w:hAnsi="Arial" w:cs="Arial"/>
          <w:b w:val="0"/>
          <w:bCs w:val="0"/>
          <w:i w:val="0"/>
          <w:color w:val="000000"/>
          <w:sz w:val="22"/>
          <w:szCs w:val="22"/>
        </w:rPr>
        <w:t> </w:t>
      </w:r>
      <w:r w:rsidRPr="00F37186">
        <w:rPr>
          <w:rFonts w:ascii="Arial" w:hAnsi="Arial" w:cs="Arial"/>
          <w:i w:val="0"/>
          <w:color w:val="1A1A1A"/>
          <w:sz w:val="22"/>
          <w:szCs w:val="22"/>
        </w:rPr>
        <w:t>.</w:t>
      </w:r>
      <w:r w:rsidRPr="00F37186">
        <w:rPr>
          <w:rFonts w:ascii="Arial" w:hAnsi="Arial" w:cs="Arial"/>
          <w:i w:val="0"/>
          <w:color w:val="1A1A1A"/>
          <w:sz w:val="22"/>
          <w:szCs w:val="22"/>
        </w:rPr>
        <w:t xml:space="preserve">Another </w:t>
      </w:r>
      <w:r>
        <w:rPr>
          <w:rFonts w:ascii="Arial" w:hAnsi="Arial" w:cs="Arial"/>
          <w:i w:val="0"/>
          <w:color w:val="1A1A1A"/>
          <w:sz w:val="22"/>
          <w:szCs w:val="22"/>
        </w:rPr>
        <w:t>minor problem</w:t>
      </w:r>
      <w:r w:rsidRPr="00F37186">
        <w:rPr>
          <w:rFonts w:ascii="Arial" w:hAnsi="Arial" w:cs="Arial"/>
          <w:i w:val="0"/>
          <w:color w:val="1A1A1A"/>
          <w:sz w:val="22"/>
          <w:szCs w:val="22"/>
        </w:rPr>
        <w:t xml:space="preserve"> of online classes </w:t>
      </w:r>
      <w:r>
        <w:rPr>
          <w:rFonts w:ascii="Arial" w:hAnsi="Arial" w:cs="Arial"/>
          <w:i w:val="0"/>
          <w:color w:val="1A1A1A"/>
          <w:sz w:val="22"/>
          <w:szCs w:val="22"/>
        </w:rPr>
        <w:t xml:space="preserve">can be sometime </w:t>
      </w:r>
      <w:r w:rsidRPr="00F37186">
        <w:rPr>
          <w:rFonts w:ascii="Arial" w:hAnsi="Arial" w:cs="Arial"/>
          <w:i w:val="0"/>
          <w:color w:val="1A1A1A"/>
          <w:sz w:val="22"/>
          <w:szCs w:val="22"/>
        </w:rPr>
        <w:t>internet connectivity.</w:t>
      </w:r>
      <w:r w:rsidR="00C2133A">
        <w:rPr>
          <w:rFonts w:ascii="Arial" w:hAnsi="Arial" w:cs="Arial"/>
          <w:i w:val="0"/>
          <w:color w:val="1A1A1A"/>
          <w:sz w:val="22"/>
          <w:szCs w:val="22"/>
        </w:rPr>
        <w:t xml:space="preserve"> Iven the </w:t>
      </w:r>
      <w:r w:rsidRPr="00F37186">
        <w:rPr>
          <w:rFonts w:ascii="Arial" w:hAnsi="Arial" w:cs="Arial"/>
          <w:i w:val="0"/>
          <w:color w:val="1A1A1A"/>
          <w:sz w:val="22"/>
          <w:szCs w:val="22"/>
        </w:rPr>
        <w:t xml:space="preserve">internet </w:t>
      </w:r>
      <w:r w:rsidR="00C2133A">
        <w:rPr>
          <w:rFonts w:ascii="Arial" w:hAnsi="Arial" w:cs="Arial"/>
          <w:i w:val="0"/>
          <w:color w:val="1A1A1A"/>
          <w:sz w:val="22"/>
          <w:szCs w:val="22"/>
        </w:rPr>
        <w:t>technology</w:t>
      </w:r>
      <w:r w:rsidRPr="00F37186">
        <w:rPr>
          <w:rFonts w:ascii="Arial" w:hAnsi="Arial" w:cs="Arial"/>
          <w:i w:val="0"/>
          <w:color w:val="1A1A1A"/>
          <w:sz w:val="22"/>
          <w:szCs w:val="22"/>
        </w:rPr>
        <w:t xml:space="preserve"> has grown </w:t>
      </w:r>
      <w:r w:rsidR="00C2133A">
        <w:rPr>
          <w:rFonts w:ascii="Arial" w:hAnsi="Arial" w:cs="Arial"/>
          <w:i w:val="0"/>
          <w:color w:val="1A1A1A"/>
          <w:sz w:val="22"/>
          <w:szCs w:val="22"/>
        </w:rPr>
        <w:t>substantial</w:t>
      </w:r>
      <w:r w:rsidRPr="00F37186">
        <w:rPr>
          <w:rFonts w:ascii="Arial" w:hAnsi="Arial" w:cs="Arial"/>
          <w:i w:val="0"/>
          <w:color w:val="1A1A1A"/>
          <w:sz w:val="22"/>
          <w:szCs w:val="22"/>
        </w:rPr>
        <w:t xml:space="preserve"> over the past few years, in smaller cities and towns</w:t>
      </w:r>
      <w:r w:rsidR="00C2133A">
        <w:rPr>
          <w:rFonts w:ascii="Arial" w:hAnsi="Arial" w:cs="Arial"/>
          <w:i w:val="0"/>
          <w:color w:val="1A1A1A"/>
          <w:sz w:val="22"/>
          <w:szCs w:val="22"/>
        </w:rPr>
        <w:t xml:space="preserve"> and even in big cities sometime</w:t>
      </w:r>
      <w:r w:rsidRPr="00F37186">
        <w:rPr>
          <w:rFonts w:ascii="Arial" w:hAnsi="Arial" w:cs="Arial"/>
          <w:i w:val="0"/>
          <w:color w:val="1A1A1A"/>
          <w:sz w:val="22"/>
          <w:szCs w:val="22"/>
        </w:rPr>
        <w:t xml:space="preserve"> a consistent connection with decent speed is a problem. Without a consistent internet connection for students or teachers, there can be a</w:t>
      </w:r>
      <w:r w:rsidR="00C2133A">
        <w:rPr>
          <w:rFonts w:ascii="Arial" w:hAnsi="Arial" w:cs="Arial"/>
          <w:i w:val="0"/>
          <w:color w:val="1A1A1A"/>
          <w:sz w:val="22"/>
          <w:szCs w:val="22"/>
        </w:rPr>
        <w:t xml:space="preserve"> big challenge for Virtual Learning Environment</w:t>
      </w:r>
      <w:r w:rsidRPr="00F37186">
        <w:rPr>
          <w:rFonts w:ascii="Arial" w:hAnsi="Arial" w:cs="Arial"/>
          <w:i w:val="0"/>
          <w:color w:val="1A1A1A"/>
          <w:sz w:val="22"/>
          <w:szCs w:val="22"/>
        </w:rPr>
        <w:t xml:space="preserve">. This is </w:t>
      </w:r>
      <w:r w:rsidR="00C2133A">
        <w:rPr>
          <w:rFonts w:ascii="Arial" w:hAnsi="Arial" w:cs="Arial"/>
          <w:i w:val="0"/>
          <w:color w:val="1A1A1A"/>
          <w:sz w:val="22"/>
          <w:szCs w:val="22"/>
        </w:rPr>
        <w:t xml:space="preserve">essential for </w:t>
      </w:r>
      <w:r w:rsidRPr="00F37186">
        <w:rPr>
          <w:rFonts w:ascii="Arial" w:hAnsi="Arial" w:cs="Arial"/>
          <w:i w:val="0"/>
          <w:color w:val="1A1A1A"/>
          <w:sz w:val="22"/>
          <w:szCs w:val="22"/>
        </w:rPr>
        <w:t>the education process.</w:t>
      </w:r>
      <w:r w:rsidR="00592BA0" w:rsidRPr="00592BA0">
        <w:rPr>
          <w:rFonts w:ascii="Arial" w:hAnsi="Arial" w:cs="Arial"/>
          <w:sz w:val="22"/>
          <w:szCs w:val="22"/>
        </w:rPr>
        <w:t xml:space="preserve"> </w:t>
      </w:r>
      <w:proofErr w:type="spellStart"/>
      <w:r w:rsidR="00592BA0" w:rsidRPr="00592BA0">
        <w:rPr>
          <w:rFonts w:ascii="Arial" w:hAnsi="Arial" w:cs="Arial"/>
          <w:i w:val="0"/>
          <w:color w:val="000000" w:themeColor="text1"/>
          <w:sz w:val="22"/>
          <w:szCs w:val="22"/>
        </w:rPr>
        <w:t>Klement</w:t>
      </w:r>
      <w:proofErr w:type="spellEnd"/>
      <w:r w:rsidR="00592BA0" w:rsidRPr="00592BA0">
        <w:rPr>
          <w:rFonts w:ascii="Arial" w:hAnsi="Arial" w:cs="Arial"/>
          <w:i w:val="0"/>
          <w:color w:val="000000" w:themeColor="text1"/>
          <w:sz w:val="22"/>
          <w:szCs w:val="22"/>
        </w:rPr>
        <w:t>, M. (2017).</w:t>
      </w:r>
    </w:p>
    <w:p w14:paraId="456229CE" w14:textId="77777777" w:rsidR="00F37186" w:rsidRDefault="00F37186" w:rsidP="00EF76C5">
      <w:pPr>
        <w:spacing w:line="360" w:lineRule="auto"/>
      </w:pPr>
    </w:p>
    <w:p w14:paraId="30622D3A" w14:textId="77777777" w:rsidR="00F37186" w:rsidRPr="0053449B" w:rsidRDefault="00F37186" w:rsidP="00EF76C5">
      <w:pPr>
        <w:spacing w:beforeAutospacing="1" w:afterAutospacing="1" w:line="360" w:lineRule="auto"/>
        <w:textAlignment w:val="baseline"/>
        <w:outlineLvl w:val="2"/>
        <w:rPr>
          <w:rFonts w:ascii="Arial" w:hAnsi="Arial" w:cs="Arial"/>
          <w:b/>
          <w:bCs/>
          <w:sz w:val="22"/>
          <w:szCs w:val="22"/>
        </w:rPr>
      </w:pPr>
    </w:p>
    <w:p w14:paraId="383C729A" w14:textId="3F54A02B" w:rsidR="0053449B" w:rsidRPr="0053449B" w:rsidRDefault="0053449B" w:rsidP="00EF76C5">
      <w:pPr>
        <w:spacing w:beforeAutospacing="1" w:afterAutospacing="1" w:line="360" w:lineRule="auto"/>
        <w:textAlignment w:val="baseline"/>
        <w:outlineLvl w:val="2"/>
        <w:rPr>
          <w:rFonts w:ascii="Arial" w:hAnsi="Arial" w:cs="Arial"/>
          <w:b/>
          <w:bCs/>
          <w:sz w:val="22"/>
          <w:szCs w:val="22"/>
        </w:rPr>
      </w:pPr>
      <w:r w:rsidRPr="0053449B">
        <w:rPr>
          <w:rFonts w:ascii="Arial" w:hAnsi="Arial" w:cs="Arial"/>
          <w:b/>
          <w:bCs/>
          <w:sz w:val="22"/>
          <w:szCs w:val="22"/>
          <w:bdr w:val="none" w:sz="0" w:space="0" w:color="auto" w:frame="1"/>
        </w:rPr>
        <w:t>Communication</w:t>
      </w:r>
      <w:r w:rsidRPr="0053449B">
        <w:rPr>
          <w:rFonts w:ascii="Arial" w:hAnsi="Arial" w:cs="Arial"/>
          <w:b/>
          <w:bCs/>
          <w:sz w:val="22"/>
          <w:szCs w:val="22"/>
        </w:rPr>
        <w:t xml:space="preserve">. </w:t>
      </w:r>
      <w:r w:rsidRPr="0053449B">
        <w:rPr>
          <w:rFonts w:ascii="Arial" w:hAnsi="Arial" w:cs="Arial"/>
          <w:sz w:val="22"/>
          <w:szCs w:val="22"/>
        </w:rPr>
        <w:t>Even though VLE systems provide a lot of tools to facilitate communication — chats, group discussions, live lessons — they cannot allow the same level of engagement as face-to-face conversations. This not only discourages warm relations and mutual assistance in a particular group but also prevents students from developing communicative and conflict-solving skills they will need in real life.</w:t>
      </w:r>
      <w:r w:rsidR="004C1ADD" w:rsidRPr="004C1ADD">
        <w:rPr>
          <w:rFonts w:ascii="Arial" w:hAnsi="Arial" w:cs="Arial"/>
          <w:sz w:val="22"/>
          <w:szCs w:val="22"/>
        </w:rPr>
        <w:t xml:space="preserve"> </w:t>
      </w:r>
      <w:proofErr w:type="spellStart"/>
      <w:r w:rsidR="004C1ADD" w:rsidRPr="004C1ADD">
        <w:rPr>
          <w:rFonts w:ascii="Arial" w:hAnsi="Arial" w:cs="Arial"/>
          <w:sz w:val="22"/>
          <w:szCs w:val="22"/>
        </w:rPr>
        <w:t>Kaminskyi</w:t>
      </w:r>
      <w:proofErr w:type="spellEnd"/>
      <w:r w:rsidR="004C1ADD" w:rsidRPr="004C1ADD">
        <w:rPr>
          <w:rFonts w:ascii="Arial" w:hAnsi="Arial" w:cs="Arial"/>
          <w:sz w:val="22"/>
          <w:szCs w:val="22"/>
        </w:rPr>
        <w:t xml:space="preserve">, R., </w:t>
      </w:r>
      <w:proofErr w:type="spellStart"/>
      <w:r w:rsidR="004C1ADD" w:rsidRPr="004C1ADD">
        <w:rPr>
          <w:rFonts w:ascii="Arial" w:hAnsi="Arial" w:cs="Arial"/>
          <w:sz w:val="22"/>
          <w:szCs w:val="22"/>
        </w:rPr>
        <w:t>Kunanets</w:t>
      </w:r>
      <w:proofErr w:type="spellEnd"/>
      <w:r w:rsidR="004C1ADD" w:rsidRPr="004C1ADD">
        <w:rPr>
          <w:rFonts w:ascii="Arial" w:hAnsi="Arial" w:cs="Arial"/>
          <w:sz w:val="22"/>
          <w:szCs w:val="22"/>
        </w:rPr>
        <w:t>, N.</w:t>
      </w:r>
      <w:r w:rsidR="004C1ADD">
        <w:rPr>
          <w:rFonts w:ascii="Arial" w:hAnsi="Arial" w:cs="Arial"/>
          <w:sz w:val="22"/>
          <w:szCs w:val="22"/>
        </w:rPr>
        <w:t xml:space="preserve">, </w:t>
      </w:r>
      <w:proofErr w:type="spellStart"/>
      <w:r w:rsidR="004C1ADD" w:rsidRPr="004C1ADD">
        <w:rPr>
          <w:rFonts w:ascii="Arial" w:hAnsi="Arial" w:cs="Arial"/>
          <w:sz w:val="22"/>
          <w:szCs w:val="22"/>
        </w:rPr>
        <w:t>Rzheuskyi</w:t>
      </w:r>
      <w:proofErr w:type="spellEnd"/>
      <w:r w:rsidR="004C1ADD">
        <w:rPr>
          <w:rFonts w:ascii="Arial" w:hAnsi="Arial" w:cs="Arial"/>
          <w:sz w:val="22"/>
          <w:szCs w:val="22"/>
        </w:rPr>
        <w:t xml:space="preserve">. </w:t>
      </w:r>
      <w:r w:rsidR="004C1ADD" w:rsidRPr="004C1ADD">
        <w:rPr>
          <w:rFonts w:ascii="Arial" w:hAnsi="Arial" w:cs="Arial"/>
          <w:sz w:val="22"/>
          <w:szCs w:val="22"/>
        </w:rPr>
        <w:t>A.</w:t>
      </w:r>
      <w:r w:rsidR="004C1ADD">
        <w:rPr>
          <w:rFonts w:ascii="Arial" w:hAnsi="Arial" w:cs="Arial"/>
          <w:sz w:val="22"/>
          <w:szCs w:val="22"/>
        </w:rPr>
        <w:t xml:space="preserve"> (2018).</w:t>
      </w:r>
    </w:p>
    <w:p w14:paraId="41C8D81D" w14:textId="4CE492B2" w:rsidR="0053449B" w:rsidRDefault="0053449B" w:rsidP="00EF76C5">
      <w:pPr>
        <w:spacing w:beforeAutospacing="1" w:afterAutospacing="1" w:line="360" w:lineRule="auto"/>
        <w:textAlignment w:val="baseline"/>
        <w:outlineLvl w:val="2"/>
        <w:rPr>
          <w:rFonts w:ascii="Arial" w:hAnsi="Arial" w:cs="Arial"/>
          <w:sz w:val="22"/>
          <w:szCs w:val="22"/>
        </w:rPr>
      </w:pPr>
      <w:r w:rsidRPr="0053449B">
        <w:rPr>
          <w:rFonts w:ascii="Arial" w:hAnsi="Arial" w:cs="Arial"/>
          <w:b/>
          <w:bCs/>
          <w:sz w:val="22"/>
          <w:szCs w:val="22"/>
          <w:bdr w:val="none" w:sz="0" w:space="0" w:color="auto" w:frame="1"/>
        </w:rPr>
        <w:t>Investments</w:t>
      </w:r>
      <w:r w:rsidRPr="0053449B">
        <w:rPr>
          <w:rFonts w:ascii="Arial" w:hAnsi="Arial" w:cs="Arial"/>
          <w:b/>
          <w:bCs/>
          <w:sz w:val="22"/>
          <w:szCs w:val="22"/>
        </w:rPr>
        <w:t xml:space="preserve">. </w:t>
      </w:r>
      <w:r w:rsidRPr="0053449B">
        <w:rPr>
          <w:rFonts w:ascii="Arial" w:hAnsi="Arial" w:cs="Arial"/>
          <w:sz w:val="22"/>
          <w:szCs w:val="22"/>
        </w:rPr>
        <w:t>The implementation of the virtual learning environment requires time and money investments from the educational institution. The VLE system has to be either chosen from the existing solutions or developed from scratch, the staff has to adapt to new ways of the learning process organization.</w:t>
      </w:r>
      <w:r w:rsidR="004C1ADD" w:rsidRPr="004C1ADD">
        <w:rPr>
          <w:rFonts w:ascii="Arial" w:hAnsi="Arial" w:cs="Arial"/>
          <w:sz w:val="22"/>
          <w:szCs w:val="22"/>
        </w:rPr>
        <w:t xml:space="preserve"> </w:t>
      </w:r>
      <w:proofErr w:type="spellStart"/>
      <w:r w:rsidR="004C1ADD" w:rsidRPr="00592BA0">
        <w:rPr>
          <w:rFonts w:ascii="Arial" w:hAnsi="Arial" w:cs="Arial"/>
          <w:sz w:val="22"/>
          <w:szCs w:val="22"/>
        </w:rPr>
        <w:t>Murashko</w:t>
      </w:r>
      <w:proofErr w:type="spellEnd"/>
      <w:r w:rsidR="004C1ADD" w:rsidRPr="00592BA0">
        <w:rPr>
          <w:rFonts w:ascii="Arial" w:hAnsi="Arial" w:cs="Arial"/>
          <w:sz w:val="22"/>
          <w:szCs w:val="22"/>
        </w:rPr>
        <w:t xml:space="preserve">, M., </w:t>
      </w:r>
      <w:proofErr w:type="spellStart"/>
      <w:r w:rsidR="004C1ADD" w:rsidRPr="00592BA0">
        <w:rPr>
          <w:rFonts w:ascii="Arial" w:hAnsi="Arial" w:cs="Arial"/>
          <w:sz w:val="22"/>
          <w:szCs w:val="22"/>
        </w:rPr>
        <w:t>Nazarko</w:t>
      </w:r>
      <w:proofErr w:type="spellEnd"/>
      <w:r w:rsidR="004C1ADD" w:rsidRPr="00592BA0">
        <w:rPr>
          <w:rFonts w:ascii="Arial" w:hAnsi="Arial" w:cs="Arial"/>
          <w:sz w:val="22"/>
          <w:szCs w:val="22"/>
        </w:rPr>
        <w:t xml:space="preserve">, </w:t>
      </w:r>
      <w:r w:rsidR="004C1ADD">
        <w:rPr>
          <w:rFonts w:ascii="Arial" w:hAnsi="Arial" w:cs="Arial"/>
          <w:sz w:val="22"/>
          <w:szCs w:val="22"/>
        </w:rPr>
        <w:t>(2015).</w:t>
      </w:r>
    </w:p>
    <w:p w14:paraId="48D898AD" w14:textId="16FBF804" w:rsidR="00407035" w:rsidRPr="00407035" w:rsidRDefault="00407035" w:rsidP="00EF76C5">
      <w:pPr>
        <w:spacing w:beforeAutospacing="1" w:afterAutospacing="1" w:line="360" w:lineRule="auto"/>
        <w:textAlignment w:val="baseline"/>
        <w:outlineLvl w:val="2"/>
        <w:rPr>
          <w:rFonts w:ascii="Arial" w:hAnsi="Arial" w:cs="Arial"/>
          <w:b/>
          <w:sz w:val="22"/>
          <w:szCs w:val="22"/>
        </w:rPr>
      </w:pPr>
      <w:r w:rsidRPr="00407035">
        <w:rPr>
          <w:rFonts w:ascii="Arial" w:hAnsi="Arial" w:cs="Arial"/>
          <w:b/>
          <w:sz w:val="22"/>
          <w:szCs w:val="22"/>
        </w:rPr>
        <w:t>Research methodology</w:t>
      </w:r>
    </w:p>
    <w:p w14:paraId="60D51C1F" w14:textId="58EA47E5" w:rsidR="0053449B" w:rsidRDefault="0053449B" w:rsidP="00EF76C5">
      <w:pPr>
        <w:spacing w:beforeAutospacing="1" w:afterAutospacing="1" w:line="360" w:lineRule="auto"/>
        <w:textAlignment w:val="baseline"/>
        <w:outlineLvl w:val="2"/>
        <w:rPr>
          <w:rFonts w:ascii="Arial" w:hAnsi="Arial" w:cs="Arial"/>
          <w:bCs/>
          <w:sz w:val="22"/>
          <w:szCs w:val="22"/>
        </w:rPr>
      </w:pPr>
      <w:r>
        <w:rPr>
          <w:rFonts w:ascii="Arial" w:hAnsi="Arial" w:cs="Arial"/>
          <w:b/>
          <w:bCs/>
          <w:sz w:val="22"/>
          <w:szCs w:val="22"/>
        </w:rPr>
        <w:t xml:space="preserve">Research </w:t>
      </w:r>
      <w:r w:rsidR="00D269F8">
        <w:rPr>
          <w:rFonts w:ascii="Arial" w:hAnsi="Arial" w:cs="Arial"/>
          <w:b/>
          <w:bCs/>
          <w:sz w:val="22"/>
          <w:szCs w:val="22"/>
        </w:rPr>
        <w:t>philosophy</w:t>
      </w:r>
      <w:r>
        <w:rPr>
          <w:rFonts w:ascii="Arial" w:hAnsi="Arial" w:cs="Arial"/>
          <w:b/>
          <w:bCs/>
          <w:sz w:val="22"/>
          <w:szCs w:val="22"/>
        </w:rPr>
        <w:t xml:space="preserve">. </w:t>
      </w:r>
      <w:r w:rsidR="00D269F8">
        <w:rPr>
          <w:rFonts w:ascii="Arial" w:hAnsi="Arial" w:cs="Arial"/>
          <w:bCs/>
          <w:sz w:val="22"/>
          <w:szCs w:val="22"/>
        </w:rPr>
        <w:t>This research purpose  is to analyse the impact of Virtual Learning Environment (VLE)-Moodle on students’ learning experience at University of Wales Trinity Saint David London Campus. The aspects in the research, also shows the process and the researcher appropriate philosophy that can be used for gaining effective level of understanding in the process by developing data collection.</w:t>
      </w:r>
    </w:p>
    <w:p w14:paraId="2ED50C36" w14:textId="7B55F918" w:rsidR="00914294" w:rsidRDefault="00914294" w:rsidP="00EF76C5">
      <w:pPr>
        <w:spacing w:beforeAutospacing="1" w:afterAutospacing="1" w:line="360" w:lineRule="auto"/>
        <w:textAlignment w:val="baseline"/>
        <w:outlineLvl w:val="2"/>
        <w:rPr>
          <w:rFonts w:ascii="Arial" w:hAnsi="Arial" w:cs="Arial"/>
          <w:bCs/>
          <w:sz w:val="22"/>
          <w:szCs w:val="22"/>
        </w:rPr>
      </w:pPr>
      <w:r w:rsidRPr="00914294">
        <w:rPr>
          <w:rFonts w:ascii="Arial" w:hAnsi="Arial" w:cs="Arial"/>
          <w:b/>
          <w:bCs/>
          <w:sz w:val="22"/>
          <w:szCs w:val="22"/>
        </w:rPr>
        <w:lastRenderedPageBreak/>
        <w:t>Research approach.</w:t>
      </w:r>
      <w:r>
        <w:rPr>
          <w:rFonts w:ascii="Arial" w:hAnsi="Arial" w:cs="Arial"/>
          <w:bCs/>
          <w:sz w:val="22"/>
          <w:szCs w:val="22"/>
        </w:rPr>
        <w:t xml:space="preserve"> In this research ned to be use a deductive approach for the development of effective data sets in the operations. Deductive approach can be used for create an effective set of information </w:t>
      </w:r>
      <w:r w:rsidR="00AA5359">
        <w:rPr>
          <w:rFonts w:ascii="Arial" w:hAnsi="Arial" w:cs="Arial"/>
          <w:bCs/>
          <w:sz w:val="22"/>
          <w:szCs w:val="22"/>
        </w:rPr>
        <w:t>by understanding and comparing the existing data and developed data and use them for a better quality and efficacity in the research.</w:t>
      </w:r>
    </w:p>
    <w:p w14:paraId="2C41F4BF" w14:textId="469ECA83" w:rsidR="00AA5359" w:rsidRDefault="00AA5359" w:rsidP="00EF76C5">
      <w:pPr>
        <w:spacing w:beforeAutospacing="1" w:afterAutospacing="1" w:line="360" w:lineRule="auto"/>
        <w:textAlignment w:val="baseline"/>
        <w:outlineLvl w:val="2"/>
        <w:rPr>
          <w:rFonts w:ascii="Arial" w:hAnsi="Arial" w:cs="Arial"/>
          <w:bCs/>
          <w:sz w:val="22"/>
          <w:szCs w:val="22"/>
        </w:rPr>
      </w:pPr>
      <w:r w:rsidRPr="00AA5359">
        <w:rPr>
          <w:rFonts w:ascii="Arial" w:hAnsi="Arial" w:cs="Arial"/>
          <w:b/>
          <w:bCs/>
          <w:sz w:val="22"/>
          <w:szCs w:val="22"/>
        </w:rPr>
        <w:t>Research strategy and design.</w:t>
      </w:r>
      <w:r>
        <w:rPr>
          <w:rFonts w:ascii="Arial" w:hAnsi="Arial" w:cs="Arial"/>
          <w:bCs/>
          <w:sz w:val="22"/>
          <w:szCs w:val="22"/>
        </w:rPr>
        <w:t xml:space="preserve"> For data collect in the research has been used questionnaire and literature review for data collection and development in the research process. The purpose of the researchers was to collect relevant data and information</w:t>
      </w:r>
      <w:r w:rsidR="000E4BE6">
        <w:rPr>
          <w:rFonts w:ascii="Arial" w:hAnsi="Arial" w:cs="Arial"/>
          <w:bCs/>
          <w:sz w:val="22"/>
          <w:szCs w:val="22"/>
        </w:rPr>
        <w:t>, to be able to develop qualitative and quantitative data sets for the research process.</w:t>
      </w:r>
    </w:p>
    <w:p w14:paraId="54CBE3CC" w14:textId="27AB902E" w:rsidR="000E4BE6" w:rsidRPr="000E4BE6" w:rsidRDefault="000E4BE6" w:rsidP="00EF76C5">
      <w:pPr>
        <w:spacing w:beforeAutospacing="1" w:afterAutospacing="1" w:line="360" w:lineRule="auto"/>
        <w:textAlignment w:val="baseline"/>
        <w:outlineLvl w:val="2"/>
        <w:rPr>
          <w:rFonts w:ascii="Arial" w:hAnsi="Arial" w:cs="Arial"/>
          <w:bCs/>
          <w:sz w:val="22"/>
          <w:szCs w:val="22"/>
        </w:rPr>
      </w:pPr>
      <w:r w:rsidRPr="000E4BE6">
        <w:rPr>
          <w:rFonts w:ascii="Arial" w:hAnsi="Arial" w:cs="Arial"/>
          <w:b/>
          <w:bCs/>
          <w:sz w:val="22"/>
          <w:szCs w:val="22"/>
        </w:rPr>
        <w:t xml:space="preserve">Data collection and analysis. </w:t>
      </w:r>
      <w:r>
        <w:rPr>
          <w:rFonts w:ascii="Arial" w:hAnsi="Arial" w:cs="Arial"/>
          <w:bCs/>
          <w:sz w:val="22"/>
          <w:szCs w:val="22"/>
        </w:rPr>
        <w:t xml:space="preserve">For the data collection the researcher used literature review and questionnaire survey. The survey included 40 students (level4) that are currently studying </w:t>
      </w:r>
      <w:r w:rsidR="00407035">
        <w:rPr>
          <w:rFonts w:ascii="Arial" w:hAnsi="Arial" w:cs="Arial"/>
          <w:bCs/>
          <w:sz w:val="22"/>
          <w:szCs w:val="22"/>
        </w:rPr>
        <w:t>in the University of Wales Trinity Saint David and this was helpful in the process of gaining data and understanding the process.</w:t>
      </w:r>
    </w:p>
    <w:p w14:paraId="38E27129" w14:textId="77777777" w:rsidR="00A63294" w:rsidRPr="00A63294" w:rsidRDefault="00A63294" w:rsidP="00A63294">
      <w:pPr>
        <w:rPr>
          <w:rFonts w:ascii="Arial" w:hAnsi="Arial" w:cs="Arial"/>
        </w:rPr>
      </w:pPr>
    </w:p>
    <w:p w14:paraId="2D372492" w14:textId="77777777" w:rsidR="00A63294" w:rsidRPr="0053449B" w:rsidRDefault="00A63294" w:rsidP="0047372D">
      <w:pPr>
        <w:spacing w:before="100" w:beforeAutospacing="1" w:after="100" w:afterAutospacing="1"/>
        <w:rPr>
          <w:rFonts w:ascii="Arial" w:hAnsi="Arial" w:cs="Arial"/>
        </w:rPr>
      </w:pPr>
    </w:p>
    <w:p w14:paraId="26FB62C5" w14:textId="77777777" w:rsidR="0047372D" w:rsidRDefault="0047372D" w:rsidP="0047372D">
      <w:pPr>
        <w:spacing w:before="100" w:beforeAutospacing="1" w:after="100" w:afterAutospacing="1"/>
        <w:rPr>
          <w:rFonts w:ascii="Verdana" w:hAnsi="Verdana"/>
          <w:sz w:val="22"/>
          <w:szCs w:val="22"/>
        </w:rPr>
      </w:pPr>
    </w:p>
    <w:p w14:paraId="1508EF25" w14:textId="77777777" w:rsidR="0047372D" w:rsidRDefault="0047372D" w:rsidP="0047372D">
      <w:pPr>
        <w:spacing w:before="100" w:beforeAutospacing="1" w:after="100" w:afterAutospacing="1"/>
        <w:rPr>
          <w:rFonts w:ascii="Verdana" w:hAnsi="Verdana"/>
          <w:sz w:val="22"/>
          <w:szCs w:val="22"/>
        </w:rPr>
      </w:pPr>
    </w:p>
    <w:p w14:paraId="0838F0E7" w14:textId="0B7E7136" w:rsidR="00E1572C" w:rsidRDefault="00E1572C" w:rsidP="00E1572C">
      <w:pPr>
        <w:pStyle w:val="NormalWeb"/>
        <w:ind w:left="720"/>
      </w:pPr>
    </w:p>
    <w:p w14:paraId="60CA2AA0" w14:textId="77777777" w:rsidR="009A4868" w:rsidRDefault="009A4868" w:rsidP="0047372D">
      <w:pPr>
        <w:spacing w:before="100" w:beforeAutospacing="1" w:after="100" w:afterAutospacing="1"/>
        <w:rPr>
          <w:rFonts w:ascii="Verdana" w:hAnsi="Verdana"/>
          <w:sz w:val="22"/>
          <w:szCs w:val="22"/>
        </w:rPr>
      </w:pPr>
    </w:p>
    <w:tbl>
      <w:tblPr>
        <w:tblStyle w:val="TableGrid"/>
        <w:tblW w:w="8789" w:type="dxa"/>
        <w:tblInd w:w="-714" w:type="dxa"/>
        <w:tblLook w:val="04A0" w:firstRow="1" w:lastRow="0" w:firstColumn="1" w:lastColumn="0" w:noHBand="0" w:noVBand="1"/>
      </w:tblPr>
      <w:tblGrid>
        <w:gridCol w:w="2398"/>
        <w:gridCol w:w="1347"/>
        <w:gridCol w:w="1347"/>
        <w:gridCol w:w="1342"/>
        <w:gridCol w:w="1079"/>
        <w:gridCol w:w="1276"/>
      </w:tblGrid>
      <w:tr w:rsidR="0047372D" w14:paraId="7C60D33C" w14:textId="77777777" w:rsidTr="0047372D">
        <w:trPr>
          <w:trHeight w:val="455"/>
        </w:trPr>
        <w:tc>
          <w:tcPr>
            <w:tcW w:w="2398" w:type="dxa"/>
          </w:tcPr>
          <w:p w14:paraId="165DF4CF"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Answer Options </w:t>
            </w:r>
          </w:p>
          <w:p w14:paraId="2D856B4A" w14:textId="77777777" w:rsidR="0047372D" w:rsidRPr="005C3E78" w:rsidRDefault="0047372D" w:rsidP="0047372D">
            <w:pPr>
              <w:rPr>
                <w:rFonts w:ascii="Arial" w:hAnsi="Arial" w:cs="Arial"/>
                <w:sz w:val="22"/>
                <w:szCs w:val="22"/>
              </w:rPr>
            </w:pPr>
          </w:p>
        </w:tc>
        <w:tc>
          <w:tcPr>
            <w:tcW w:w="1347" w:type="dxa"/>
          </w:tcPr>
          <w:p w14:paraId="7271B14C"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Strongly Disagree </w:t>
            </w:r>
          </w:p>
          <w:p w14:paraId="0EABB263" w14:textId="77777777" w:rsidR="0047372D" w:rsidRPr="005C3E78" w:rsidRDefault="0047372D" w:rsidP="0047372D">
            <w:pPr>
              <w:spacing w:before="100" w:beforeAutospacing="1" w:after="100" w:afterAutospacing="1"/>
              <w:rPr>
                <w:rFonts w:ascii="Arial" w:hAnsi="Arial" w:cs="Arial"/>
                <w:sz w:val="22"/>
                <w:szCs w:val="22"/>
              </w:rPr>
            </w:pPr>
          </w:p>
        </w:tc>
        <w:tc>
          <w:tcPr>
            <w:tcW w:w="1347" w:type="dxa"/>
          </w:tcPr>
          <w:p w14:paraId="6BE74A84"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Disagree </w:t>
            </w:r>
          </w:p>
          <w:p w14:paraId="23229FE4" w14:textId="77777777" w:rsidR="0047372D" w:rsidRPr="005C3E78" w:rsidRDefault="0047372D" w:rsidP="0047372D">
            <w:pPr>
              <w:spacing w:before="100" w:beforeAutospacing="1" w:after="100" w:afterAutospacing="1"/>
              <w:rPr>
                <w:rFonts w:ascii="Arial" w:hAnsi="Arial" w:cs="Arial"/>
                <w:sz w:val="22"/>
                <w:szCs w:val="22"/>
              </w:rPr>
            </w:pPr>
          </w:p>
        </w:tc>
        <w:tc>
          <w:tcPr>
            <w:tcW w:w="1342" w:type="dxa"/>
          </w:tcPr>
          <w:p w14:paraId="025CC413"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Neither agree or disagree </w:t>
            </w:r>
          </w:p>
        </w:tc>
        <w:tc>
          <w:tcPr>
            <w:tcW w:w="1079" w:type="dxa"/>
          </w:tcPr>
          <w:p w14:paraId="3BDAC300"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Agree </w:t>
            </w:r>
          </w:p>
          <w:p w14:paraId="5277B663" w14:textId="77777777" w:rsidR="0047372D" w:rsidRPr="005C3E78" w:rsidRDefault="0047372D" w:rsidP="0047372D">
            <w:pPr>
              <w:spacing w:before="100" w:beforeAutospacing="1" w:after="100" w:afterAutospacing="1"/>
              <w:rPr>
                <w:rFonts w:ascii="Arial" w:hAnsi="Arial" w:cs="Arial"/>
                <w:sz w:val="22"/>
                <w:szCs w:val="22"/>
              </w:rPr>
            </w:pPr>
          </w:p>
        </w:tc>
        <w:tc>
          <w:tcPr>
            <w:tcW w:w="1276" w:type="dxa"/>
          </w:tcPr>
          <w:p w14:paraId="559CC736"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Strongly Agree </w:t>
            </w:r>
          </w:p>
          <w:p w14:paraId="7A9334E3" w14:textId="77777777" w:rsidR="0047372D" w:rsidRPr="005C3E78" w:rsidRDefault="0047372D" w:rsidP="0047372D">
            <w:pPr>
              <w:spacing w:before="100" w:beforeAutospacing="1" w:after="100" w:afterAutospacing="1"/>
              <w:rPr>
                <w:rFonts w:ascii="Arial" w:hAnsi="Arial" w:cs="Arial"/>
                <w:sz w:val="22"/>
                <w:szCs w:val="22"/>
              </w:rPr>
            </w:pPr>
          </w:p>
        </w:tc>
      </w:tr>
      <w:tr w:rsidR="0047372D" w14:paraId="6D6834D4" w14:textId="77777777" w:rsidTr="0047372D">
        <w:trPr>
          <w:trHeight w:val="144"/>
        </w:trPr>
        <w:tc>
          <w:tcPr>
            <w:tcW w:w="2398" w:type="dxa"/>
          </w:tcPr>
          <w:p w14:paraId="29949EDB"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Has Moodle a positive impact on you as student?</w:t>
            </w:r>
          </w:p>
        </w:tc>
        <w:tc>
          <w:tcPr>
            <w:tcW w:w="1347" w:type="dxa"/>
          </w:tcPr>
          <w:p w14:paraId="459F0D5A"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6</w:t>
            </w:r>
          </w:p>
          <w:p w14:paraId="01D00EB7"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15%</w:t>
            </w:r>
          </w:p>
        </w:tc>
        <w:tc>
          <w:tcPr>
            <w:tcW w:w="1347" w:type="dxa"/>
          </w:tcPr>
          <w:p w14:paraId="25D12DDE"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4</w:t>
            </w:r>
          </w:p>
          <w:p w14:paraId="64D957A5"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10%</w:t>
            </w:r>
          </w:p>
        </w:tc>
        <w:tc>
          <w:tcPr>
            <w:tcW w:w="1342" w:type="dxa"/>
          </w:tcPr>
          <w:p w14:paraId="0104360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7</w:t>
            </w:r>
          </w:p>
          <w:p w14:paraId="199A53C9"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17,5%</w:t>
            </w:r>
          </w:p>
        </w:tc>
        <w:tc>
          <w:tcPr>
            <w:tcW w:w="1079" w:type="dxa"/>
          </w:tcPr>
          <w:p w14:paraId="508D0F4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11</w:t>
            </w:r>
          </w:p>
          <w:p w14:paraId="4E90D4A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27,5%</w:t>
            </w:r>
          </w:p>
        </w:tc>
        <w:tc>
          <w:tcPr>
            <w:tcW w:w="1276" w:type="dxa"/>
          </w:tcPr>
          <w:p w14:paraId="253BCEF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12</w:t>
            </w:r>
          </w:p>
          <w:p w14:paraId="027F6C3E"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30%</w:t>
            </w:r>
          </w:p>
        </w:tc>
      </w:tr>
      <w:tr w:rsidR="0047372D" w14:paraId="055084E0" w14:textId="77777777" w:rsidTr="0047372D">
        <w:trPr>
          <w:trHeight w:val="149"/>
        </w:trPr>
        <w:tc>
          <w:tcPr>
            <w:tcW w:w="2398" w:type="dxa"/>
          </w:tcPr>
          <w:p w14:paraId="51BF8C99"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Did Moodle improves the quality of your learning?</w:t>
            </w:r>
          </w:p>
        </w:tc>
        <w:tc>
          <w:tcPr>
            <w:tcW w:w="1347" w:type="dxa"/>
          </w:tcPr>
          <w:p w14:paraId="3C81A36C"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9</w:t>
            </w:r>
          </w:p>
          <w:p w14:paraId="546737E8"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22,5%</w:t>
            </w:r>
          </w:p>
        </w:tc>
        <w:tc>
          <w:tcPr>
            <w:tcW w:w="1347" w:type="dxa"/>
          </w:tcPr>
          <w:p w14:paraId="16D898AC"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5</w:t>
            </w:r>
          </w:p>
          <w:p w14:paraId="0E65CCB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12,5%</w:t>
            </w:r>
          </w:p>
        </w:tc>
        <w:tc>
          <w:tcPr>
            <w:tcW w:w="1342" w:type="dxa"/>
          </w:tcPr>
          <w:p w14:paraId="726B2DDE"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5</w:t>
            </w:r>
          </w:p>
          <w:p w14:paraId="14CB8FFE"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12,5%</w:t>
            </w:r>
          </w:p>
        </w:tc>
        <w:tc>
          <w:tcPr>
            <w:tcW w:w="1079" w:type="dxa"/>
          </w:tcPr>
          <w:p w14:paraId="605FBDF1"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8</w:t>
            </w:r>
          </w:p>
          <w:p w14:paraId="5406A901"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20%</w:t>
            </w:r>
          </w:p>
        </w:tc>
        <w:tc>
          <w:tcPr>
            <w:tcW w:w="1276" w:type="dxa"/>
          </w:tcPr>
          <w:p w14:paraId="1E8E7F21"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13</w:t>
            </w:r>
          </w:p>
          <w:p w14:paraId="5BAFE0D0"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32,5%</w:t>
            </w:r>
          </w:p>
        </w:tc>
      </w:tr>
      <w:tr w:rsidR="0047372D" w14:paraId="6CE5BEB5" w14:textId="77777777" w:rsidTr="0047372D">
        <w:trPr>
          <w:trHeight w:val="144"/>
        </w:trPr>
        <w:tc>
          <w:tcPr>
            <w:tcW w:w="2398" w:type="dxa"/>
          </w:tcPr>
          <w:p w14:paraId="7D063BC5"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It’s Moodle an important and valuable for you in your studies?</w:t>
            </w:r>
          </w:p>
        </w:tc>
        <w:tc>
          <w:tcPr>
            <w:tcW w:w="1347" w:type="dxa"/>
          </w:tcPr>
          <w:p w14:paraId="732FEFD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4</w:t>
            </w:r>
          </w:p>
          <w:p w14:paraId="111043DA"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10%</w:t>
            </w:r>
          </w:p>
        </w:tc>
        <w:tc>
          <w:tcPr>
            <w:tcW w:w="1347" w:type="dxa"/>
          </w:tcPr>
          <w:p w14:paraId="3807BFB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7</w:t>
            </w:r>
          </w:p>
          <w:p w14:paraId="1C5287D4"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17,5%</w:t>
            </w:r>
          </w:p>
        </w:tc>
        <w:tc>
          <w:tcPr>
            <w:tcW w:w="1342" w:type="dxa"/>
          </w:tcPr>
          <w:p w14:paraId="25319A4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9</w:t>
            </w:r>
          </w:p>
          <w:p w14:paraId="7AF82320"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22,5%</w:t>
            </w:r>
          </w:p>
        </w:tc>
        <w:tc>
          <w:tcPr>
            <w:tcW w:w="1079" w:type="dxa"/>
          </w:tcPr>
          <w:p w14:paraId="1C688F91"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9</w:t>
            </w:r>
          </w:p>
          <w:p w14:paraId="72587AC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22,5%</w:t>
            </w:r>
          </w:p>
        </w:tc>
        <w:tc>
          <w:tcPr>
            <w:tcW w:w="1276" w:type="dxa"/>
          </w:tcPr>
          <w:p w14:paraId="476AFA9C"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11</w:t>
            </w:r>
          </w:p>
          <w:p w14:paraId="6E1D1619"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27,5%</w:t>
            </w:r>
          </w:p>
        </w:tc>
      </w:tr>
      <w:tr w:rsidR="0047372D" w14:paraId="1D18F598" w14:textId="77777777" w:rsidTr="0047372D">
        <w:trPr>
          <w:trHeight w:val="149"/>
        </w:trPr>
        <w:tc>
          <w:tcPr>
            <w:tcW w:w="2398" w:type="dxa"/>
          </w:tcPr>
          <w:p w14:paraId="44D208E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Can you learn more with Moodle than without it?</w:t>
            </w:r>
          </w:p>
        </w:tc>
        <w:tc>
          <w:tcPr>
            <w:tcW w:w="1347" w:type="dxa"/>
          </w:tcPr>
          <w:p w14:paraId="48ABABEE"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5</w:t>
            </w:r>
          </w:p>
          <w:p w14:paraId="7CEF9D87"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12,5%</w:t>
            </w:r>
          </w:p>
        </w:tc>
        <w:tc>
          <w:tcPr>
            <w:tcW w:w="1347" w:type="dxa"/>
          </w:tcPr>
          <w:p w14:paraId="0F7B3C9B"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4</w:t>
            </w:r>
          </w:p>
          <w:p w14:paraId="05D0C3D4"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10%</w:t>
            </w:r>
          </w:p>
        </w:tc>
        <w:tc>
          <w:tcPr>
            <w:tcW w:w="1342" w:type="dxa"/>
          </w:tcPr>
          <w:p w14:paraId="34F5545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7</w:t>
            </w:r>
          </w:p>
          <w:p w14:paraId="42B23E0A"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17,5%</w:t>
            </w:r>
          </w:p>
        </w:tc>
        <w:tc>
          <w:tcPr>
            <w:tcW w:w="1079" w:type="dxa"/>
          </w:tcPr>
          <w:p w14:paraId="4B02DFB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11</w:t>
            </w:r>
          </w:p>
          <w:p w14:paraId="484C963E"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27,5%</w:t>
            </w:r>
          </w:p>
        </w:tc>
        <w:tc>
          <w:tcPr>
            <w:tcW w:w="1276" w:type="dxa"/>
          </w:tcPr>
          <w:p w14:paraId="3D2C958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13</w:t>
            </w:r>
          </w:p>
          <w:p w14:paraId="7272119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32,5%</w:t>
            </w:r>
          </w:p>
        </w:tc>
      </w:tr>
      <w:tr w:rsidR="0047372D" w14:paraId="0CBC9EE6" w14:textId="77777777" w:rsidTr="0047372D">
        <w:trPr>
          <w:trHeight w:val="213"/>
        </w:trPr>
        <w:tc>
          <w:tcPr>
            <w:tcW w:w="2398" w:type="dxa"/>
          </w:tcPr>
          <w:p w14:paraId="61927CE4"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 xml:space="preserve">The Way in which subject/courses are </w:t>
            </w:r>
            <w:r w:rsidRPr="005C3E78">
              <w:rPr>
                <w:rFonts w:ascii="Arial" w:hAnsi="Arial" w:cs="Arial"/>
                <w:sz w:val="22"/>
                <w:szCs w:val="22"/>
              </w:rPr>
              <w:lastRenderedPageBreak/>
              <w:t>set up encourages you?</w:t>
            </w:r>
          </w:p>
        </w:tc>
        <w:tc>
          <w:tcPr>
            <w:tcW w:w="1347" w:type="dxa"/>
          </w:tcPr>
          <w:p w14:paraId="4BCE2B44"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8</w:t>
            </w:r>
          </w:p>
          <w:p w14:paraId="3F5EB3E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20%</w:t>
            </w:r>
          </w:p>
        </w:tc>
        <w:tc>
          <w:tcPr>
            <w:tcW w:w="1347" w:type="dxa"/>
          </w:tcPr>
          <w:p w14:paraId="2F27B953"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9</w:t>
            </w:r>
          </w:p>
          <w:p w14:paraId="21FD5EE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22,5%</w:t>
            </w:r>
          </w:p>
        </w:tc>
        <w:tc>
          <w:tcPr>
            <w:tcW w:w="1342" w:type="dxa"/>
          </w:tcPr>
          <w:p w14:paraId="102F5F4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3</w:t>
            </w:r>
          </w:p>
          <w:p w14:paraId="0467BF1B"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7,5%</w:t>
            </w:r>
          </w:p>
        </w:tc>
        <w:tc>
          <w:tcPr>
            <w:tcW w:w="1079" w:type="dxa"/>
          </w:tcPr>
          <w:p w14:paraId="1B1B0FC8"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10</w:t>
            </w:r>
          </w:p>
          <w:p w14:paraId="78391C2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25%</w:t>
            </w:r>
          </w:p>
        </w:tc>
        <w:tc>
          <w:tcPr>
            <w:tcW w:w="1276" w:type="dxa"/>
          </w:tcPr>
          <w:p w14:paraId="41F9323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10</w:t>
            </w:r>
          </w:p>
          <w:p w14:paraId="10078D19"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lastRenderedPageBreak/>
              <w:t>25%</w:t>
            </w:r>
          </w:p>
        </w:tc>
      </w:tr>
    </w:tbl>
    <w:p w14:paraId="3B28947A" w14:textId="77777777" w:rsidR="0047372D" w:rsidRDefault="0047372D" w:rsidP="0047372D">
      <w:pPr>
        <w:spacing w:before="100" w:beforeAutospacing="1" w:after="100" w:afterAutospacing="1"/>
      </w:pPr>
    </w:p>
    <w:p w14:paraId="1ED4EBA2" w14:textId="77777777" w:rsidR="0047372D" w:rsidRDefault="0047372D" w:rsidP="0047372D">
      <w:pPr>
        <w:spacing w:before="100" w:beforeAutospacing="1" w:after="100" w:afterAutospacing="1"/>
      </w:pPr>
    </w:p>
    <w:p w14:paraId="69605B20" w14:textId="77777777" w:rsidR="0047372D" w:rsidRDefault="0047372D" w:rsidP="0047372D">
      <w:pPr>
        <w:spacing w:before="100" w:beforeAutospacing="1" w:after="100" w:afterAutospacing="1"/>
      </w:pPr>
    </w:p>
    <w:p w14:paraId="3094BA16" w14:textId="77777777" w:rsidR="0047372D" w:rsidRDefault="0047372D" w:rsidP="0047372D">
      <w:pPr>
        <w:spacing w:before="100" w:beforeAutospacing="1" w:after="100" w:afterAutospacing="1"/>
      </w:pPr>
    </w:p>
    <w:p w14:paraId="40DD7666" w14:textId="77777777" w:rsidR="0047372D" w:rsidRDefault="0047372D" w:rsidP="0047372D">
      <w:pPr>
        <w:spacing w:before="100" w:beforeAutospacing="1" w:after="100" w:afterAutospacing="1"/>
      </w:pPr>
    </w:p>
    <w:p w14:paraId="0B13FEE0" w14:textId="77777777" w:rsidR="0047372D" w:rsidRDefault="0047372D" w:rsidP="0047372D">
      <w:pPr>
        <w:spacing w:before="100" w:beforeAutospacing="1" w:after="100" w:afterAutospacing="1"/>
      </w:pPr>
    </w:p>
    <w:tbl>
      <w:tblPr>
        <w:tblStyle w:val="TableGrid"/>
        <w:tblW w:w="9120" w:type="dxa"/>
        <w:tblInd w:w="-431" w:type="dxa"/>
        <w:tblLook w:val="04A0" w:firstRow="1" w:lastRow="0" w:firstColumn="1" w:lastColumn="0" w:noHBand="0" w:noVBand="1"/>
      </w:tblPr>
      <w:tblGrid>
        <w:gridCol w:w="2171"/>
        <w:gridCol w:w="1455"/>
        <w:gridCol w:w="1455"/>
        <w:gridCol w:w="1432"/>
        <w:gridCol w:w="1199"/>
        <w:gridCol w:w="1408"/>
      </w:tblGrid>
      <w:tr w:rsidR="0047372D" w14:paraId="015008DD" w14:textId="77777777" w:rsidTr="0047372D">
        <w:trPr>
          <w:trHeight w:val="983"/>
        </w:trPr>
        <w:tc>
          <w:tcPr>
            <w:tcW w:w="2171" w:type="dxa"/>
          </w:tcPr>
          <w:p w14:paraId="19259D5C"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Answer Options</w:t>
            </w:r>
          </w:p>
        </w:tc>
        <w:tc>
          <w:tcPr>
            <w:tcW w:w="1455" w:type="dxa"/>
          </w:tcPr>
          <w:p w14:paraId="53129EEC"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Strongly Disagree </w:t>
            </w:r>
          </w:p>
          <w:p w14:paraId="0C67AF09" w14:textId="77777777" w:rsidR="0047372D" w:rsidRPr="005C3E78" w:rsidRDefault="0047372D" w:rsidP="0047372D">
            <w:pPr>
              <w:spacing w:before="100" w:beforeAutospacing="1" w:after="100" w:afterAutospacing="1"/>
              <w:rPr>
                <w:rFonts w:ascii="Arial" w:hAnsi="Arial" w:cs="Arial"/>
                <w:sz w:val="22"/>
                <w:szCs w:val="22"/>
              </w:rPr>
            </w:pPr>
          </w:p>
        </w:tc>
        <w:tc>
          <w:tcPr>
            <w:tcW w:w="1455" w:type="dxa"/>
          </w:tcPr>
          <w:p w14:paraId="00B2A3F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Disagree</w:t>
            </w:r>
          </w:p>
        </w:tc>
        <w:tc>
          <w:tcPr>
            <w:tcW w:w="1432" w:type="dxa"/>
          </w:tcPr>
          <w:p w14:paraId="60482CD1"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Neither agree or disagree</w:t>
            </w:r>
          </w:p>
        </w:tc>
        <w:tc>
          <w:tcPr>
            <w:tcW w:w="1199" w:type="dxa"/>
          </w:tcPr>
          <w:p w14:paraId="4BEC26B7"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Agree</w:t>
            </w:r>
          </w:p>
        </w:tc>
        <w:tc>
          <w:tcPr>
            <w:tcW w:w="1408" w:type="dxa"/>
          </w:tcPr>
          <w:p w14:paraId="3D962926" w14:textId="77777777" w:rsidR="0047372D" w:rsidRPr="005C3E78" w:rsidRDefault="0047372D" w:rsidP="0047372D">
            <w:pPr>
              <w:pStyle w:val="NormalWeb"/>
              <w:rPr>
                <w:rFonts w:ascii="Arial" w:hAnsi="Arial" w:cs="Arial"/>
                <w:sz w:val="22"/>
                <w:szCs w:val="22"/>
              </w:rPr>
            </w:pPr>
            <w:r w:rsidRPr="005C3E78">
              <w:rPr>
                <w:rFonts w:ascii="Arial" w:hAnsi="Arial" w:cs="Arial"/>
                <w:sz w:val="22"/>
                <w:szCs w:val="22"/>
              </w:rPr>
              <w:t xml:space="preserve">Strongly Agree </w:t>
            </w:r>
          </w:p>
          <w:p w14:paraId="44B57B82" w14:textId="77777777" w:rsidR="0047372D" w:rsidRPr="005C3E78" w:rsidRDefault="0047372D" w:rsidP="0047372D">
            <w:pPr>
              <w:spacing w:before="100" w:beforeAutospacing="1" w:after="100" w:afterAutospacing="1"/>
              <w:rPr>
                <w:rFonts w:ascii="Arial" w:hAnsi="Arial" w:cs="Arial"/>
                <w:sz w:val="22"/>
                <w:szCs w:val="22"/>
              </w:rPr>
            </w:pPr>
          </w:p>
        </w:tc>
      </w:tr>
      <w:tr w:rsidR="0047372D" w14:paraId="0C3C892C" w14:textId="77777777" w:rsidTr="0047372D">
        <w:trPr>
          <w:trHeight w:val="1027"/>
        </w:trPr>
        <w:tc>
          <w:tcPr>
            <w:tcW w:w="2171" w:type="dxa"/>
          </w:tcPr>
          <w:p w14:paraId="7670C991"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The opportunity to learn using Moodle at any time and any place helped you?</w:t>
            </w:r>
          </w:p>
        </w:tc>
        <w:tc>
          <w:tcPr>
            <w:tcW w:w="1455" w:type="dxa"/>
          </w:tcPr>
          <w:p w14:paraId="5FF1C439"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3</w:t>
            </w:r>
          </w:p>
          <w:p w14:paraId="5901B08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7,5%</w:t>
            </w:r>
          </w:p>
        </w:tc>
        <w:tc>
          <w:tcPr>
            <w:tcW w:w="1455" w:type="dxa"/>
          </w:tcPr>
          <w:p w14:paraId="30DDDB2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3</w:t>
            </w:r>
          </w:p>
          <w:p w14:paraId="4A2D0BCF"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7,5%</w:t>
            </w:r>
          </w:p>
        </w:tc>
        <w:tc>
          <w:tcPr>
            <w:tcW w:w="1432" w:type="dxa"/>
          </w:tcPr>
          <w:p w14:paraId="3D2AD738"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14</w:t>
            </w:r>
          </w:p>
          <w:p w14:paraId="2F8F6313"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35%</w:t>
            </w:r>
          </w:p>
        </w:tc>
        <w:tc>
          <w:tcPr>
            <w:tcW w:w="1199" w:type="dxa"/>
          </w:tcPr>
          <w:p w14:paraId="2AD8A0A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16</w:t>
            </w:r>
          </w:p>
          <w:p w14:paraId="5398DF58"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40%</w:t>
            </w:r>
          </w:p>
        </w:tc>
        <w:tc>
          <w:tcPr>
            <w:tcW w:w="1408" w:type="dxa"/>
          </w:tcPr>
          <w:p w14:paraId="2ABD0C49"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4</w:t>
            </w:r>
          </w:p>
          <w:p w14:paraId="318D13C7"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10%</w:t>
            </w:r>
          </w:p>
        </w:tc>
      </w:tr>
      <w:tr w:rsidR="0047372D" w14:paraId="1A2BBC21" w14:textId="77777777" w:rsidTr="0047372D">
        <w:trPr>
          <w:trHeight w:val="1537"/>
        </w:trPr>
        <w:tc>
          <w:tcPr>
            <w:tcW w:w="2171" w:type="dxa"/>
          </w:tcPr>
          <w:p w14:paraId="0967023A"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The subjects and activities from Moodle encourage you to talk to other students about the work?</w:t>
            </w:r>
          </w:p>
        </w:tc>
        <w:tc>
          <w:tcPr>
            <w:tcW w:w="1455" w:type="dxa"/>
          </w:tcPr>
          <w:p w14:paraId="4FCD291C"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13</w:t>
            </w:r>
          </w:p>
          <w:p w14:paraId="0CAF004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32,5%</w:t>
            </w:r>
          </w:p>
        </w:tc>
        <w:tc>
          <w:tcPr>
            <w:tcW w:w="1455" w:type="dxa"/>
          </w:tcPr>
          <w:p w14:paraId="30AB3761"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9</w:t>
            </w:r>
          </w:p>
          <w:p w14:paraId="337860E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22,5%</w:t>
            </w:r>
          </w:p>
        </w:tc>
        <w:tc>
          <w:tcPr>
            <w:tcW w:w="1432" w:type="dxa"/>
          </w:tcPr>
          <w:p w14:paraId="2C2B3206"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9</w:t>
            </w:r>
          </w:p>
          <w:p w14:paraId="102AE66D"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22,5%</w:t>
            </w:r>
          </w:p>
        </w:tc>
        <w:tc>
          <w:tcPr>
            <w:tcW w:w="1199" w:type="dxa"/>
          </w:tcPr>
          <w:p w14:paraId="58D699B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7</w:t>
            </w:r>
          </w:p>
          <w:p w14:paraId="3BD3210C"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17,5%</w:t>
            </w:r>
          </w:p>
        </w:tc>
        <w:tc>
          <w:tcPr>
            <w:tcW w:w="1408" w:type="dxa"/>
          </w:tcPr>
          <w:p w14:paraId="2DA7ABF7"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2</w:t>
            </w:r>
          </w:p>
          <w:p w14:paraId="147CFE12"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5%</w:t>
            </w:r>
          </w:p>
        </w:tc>
      </w:tr>
      <w:tr w:rsidR="0047372D" w14:paraId="29C4C034" w14:textId="77777777" w:rsidTr="0047372D">
        <w:trPr>
          <w:trHeight w:val="835"/>
        </w:trPr>
        <w:tc>
          <w:tcPr>
            <w:tcW w:w="2171" w:type="dxa"/>
          </w:tcPr>
          <w:p w14:paraId="1ADCEB53"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You think Moodle can have a negative impact on education</w:t>
            </w:r>
          </w:p>
        </w:tc>
        <w:tc>
          <w:tcPr>
            <w:tcW w:w="1455" w:type="dxa"/>
          </w:tcPr>
          <w:p w14:paraId="69413170"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7</w:t>
            </w:r>
          </w:p>
          <w:p w14:paraId="283C7E82" w14:textId="53F04135"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17,5%</w:t>
            </w:r>
          </w:p>
        </w:tc>
        <w:tc>
          <w:tcPr>
            <w:tcW w:w="1455" w:type="dxa"/>
          </w:tcPr>
          <w:p w14:paraId="41C78208" w14:textId="60905154"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10</w:t>
            </w:r>
          </w:p>
          <w:p w14:paraId="33CE1346" w14:textId="22F24A8C"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25%</w:t>
            </w:r>
          </w:p>
        </w:tc>
        <w:tc>
          <w:tcPr>
            <w:tcW w:w="1432" w:type="dxa"/>
          </w:tcPr>
          <w:p w14:paraId="065F9186"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8</w:t>
            </w:r>
          </w:p>
          <w:p w14:paraId="03C63A4D" w14:textId="17FDC27D"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20%</w:t>
            </w:r>
          </w:p>
        </w:tc>
        <w:tc>
          <w:tcPr>
            <w:tcW w:w="1199" w:type="dxa"/>
          </w:tcPr>
          <w:p w14:paraId="77127A36"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7</w:t>
            </w:r>
          </w:p>
          <w:p w14:paraId="66B75597" w14:textId="5AD7A8BE"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17,5%</w:t>
            </w:r>
          </w:p>
        </w:tc>
        <w:tc>
          <w:tcPr>
            <w:tcW w:w="1408" w:type="dxa"/>
          </w:tcPr>
          <w:p w14:paraId="574EF616"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8</w:t>
            </w:r>
          </w:p>
          <w:p w14:paraId="225B75D9" w14:textId="30706065"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20%</w:t>
            </w:r>
          </w:p>
        </w:tc>
      </w:tr>
      <w:tr w:rsidR="0047372D" w14:paraId="4B089E20" w14:textId="77777777" w:rsidTr="0047372D">
        <w:trPr>
          <w:trHeight w:val="838"/>
        </w:trPr>
        <w:tc>
          <w:tcPr>
            <w:tcW w:w="2171" w:type="dxa"/>
          </w:tcPr>
          <w:p w14:paraId="7C0E5178"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Can you find all you need on Moodle?</w:t>
            </w:r>
          </w:p>
        </w:tc>
        <w:tc>
          <w:tcPr>
            <w:tcW w:w="1455" w:type="dxa"/>
          </w:tcPr>
          <w:p w14:paraId="2D085004"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2</w:t>
            </w:r>
          </w:p>
          <w:p w14:paraId="4C586CD7" w14:textId="1BBDB044"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5%</w:t>
            </w:r>
          </w:p>
        </w:tc>
        <w:tc>
          <w:tcPr>
            <w:tcW w:w="1455" w:type="dxa"/>
          </w:tcPr>
          <w:p w14:paraId="4FC15E68"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4</w:t>
            </w:r>
          </w:p>
          <w:p w14:paraId="775464DF" w14:textId="0039779B"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10%</w:t>
            </w:r>
          </w:p>
        </w:tc>
        <w:tc>
          <w:tcPr>
            <w:tcW w:w="1432" w:type="dxa"/>
          </w:tcPr>
          <w:p w14:paraId="0E9DD667"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5</w:t>
            </w:r>
          </w:p>
          <w:p w14:paraId="7BAEA702" w14:textId="22FC3E28"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12,5%</w:t>
            </w:r>
          </w:p>
        </w:tc>
        <w:tc>
          <w:tcPr>
            <w:tcW w:w="1199" w:type="dxa"/>
          </w:tcPr>
          <w:p w14:paraId="77E9110E"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13</w:t>
            </w:r>
          </w:p>
          <w:p w14:paraId="7649FC6C" w14:textId="344010AD"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32,5%</w:t>
            </w:r>
          </w:p>
        </w:tc>
        <w:tc>
          <w:tcPr>
            <w:tcW w:w="1408" w:type="dxa"/>
          </w:tcPr>
          <w:p w14:paraId="19403E21"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16</w:t>
            </w:r>
          </w:p>
          <w:p w14:paraId="0F65AF74" w14:textId="5C0FEFCD"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40%</w:t>
            </w:r>
          </w:p>
        </w:tc>
      </w:tr>
      <w:tr w:rsidR="0047372D" w14:paraId="3E21F2E0" w14:textId="77777777" w:rsidTr="0047372D">
        <w:trPr>
          <w:trHeight w:val="859"/>
        </w:trPr>
        <w:tc>
          <w:tcPr>
            <w:tcW w:w="2171" w:type="dxa"/>
          </w:tcPr>
          <w:p w14:paraId="24A7192E" w14:textId="77777777" w:rsidR="0047372D" w:rsidRPr="005C3E78" w:rsidRDefault="0047372D" w:rsidP="0047372D">
            <w:pPr>
              <w:spacing w:before="100" w:beforeAutospacing="1" w:after="100" w:afterAutospacing="1"/>
              <w:rPr>
                <w:rFonts w:ascii="Arial" w:hAnsi="Arial" w:cs="Arial"/>
                <w:sz w:val="22"/>
                <w:szCs w:val="22"/>
              </w:rPr>
            </w:pPr>
            <w:r w:rsidRPr="005C3E78">
              <w:rPr>
                <w:rFonts w:ascii="Arial" w:hAnsi="Arial" w:cs="Arial"/>
                <w:sz w:val="22"/>
                <w:szCs w:val="22"/>
              </w:rPr>
              <w:t>It’s easy for you to find all you need on Moodle?</w:t>
            </w:r>
          </w:p>
        </w:tc>
        <w:tc>
          <w:tcPr>
            <w:tcW w:w="1455" w:type="dxa"/>
          </w:tcPr>
          <w:p w14:paraId="57308112"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6</w:t>
            </w:r>
          </w:p>
          <w:p w14:paraId="397DAE3D" w14:textId="778BF3EE"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15%</w:t>
            </w:r>
          </w:p>
        </w:tc>
        <w:tc>
          <w:tcPr>
            <w:tcW w:w="1455" w:type="dxa"/>
          </w:tcPr>
          <w:p w14:paraId="5618F003"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7</w:t>
            </w:r>
          </w:p>
          <w:p w14:paraId="25921A4D" w14:textId="2C0F70FE"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17,5%</w:t>
            </w:r>
          </w:p>
        </w:tc>
        <w:tc>
          <w:tcPr>
            <w:tcW w:w="1432" w:type="dxa"/>
          </w:tcPr>
          <w:p w14:paraId="387A6663"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4</w:t>
            </w:r>
          </w:p>
          <w:p w14:paraId="7107C207" w14:textId="3B1E4B53"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10%</w:t>
            </w:r>
          </w:p>
        </w:tc>
        <w:tc>
          <w:tcPr>
            <w:tcW w:w="1199" w:type="dxa"/>
          </w:tcPr>
          <w:p w14:paraId="58FCC873"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14</w:t>
            </w:r>
          </w:p>
          <w:p w14:paraId="51AB8060" w14:textId="6C9FA560"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35%</w:t>
            </w:r>
          </w:p>
        </w:tc>
        <w:tc>
          <w:tcPr>
            <w:tcW w:w="1408" w:type="dxa"/>
          </w:tcPr>
          <w:p w14:paraId="1BC76624" w14:textId="77777777" w:rsidR="0047372D"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9</w:t>
            </w:r>
          </w:p>
          <w:p w14:paraId="3B68CA34" w14:textId="19BE6980" w:rsidR="009A4868" w:rsidRPr="005C3E78" w:rsidRDefault="009A4868" w:rsidP="0047372D">
            <w:pPr>
              <w:spacing w:before="100" w:beforeAutospacing="1" w:after="100" w:afterAutospacing="1"/>
              <w:rPr>
                <w:rFonts w:ascii="Arial" w:hAnsi="Arial" w:cs="Arial"/>
                <w:sz w:val="22"/>
                <w:szCs w:val="22"/>
              </w:rPr>
            </w:pPr>
            <w:r w:rsidRPr="005C3E78">
              <w:rPr>
                <w:rFonts w:ascii="Arial" w:hAnsi="Arial" w:cs="Arial"/>
                <w:sz w:val="22"/>
                <w:szCs w:val="22"/>
              </w:rPr>
              <w:t>22,5%</w:t>
            </w:r>
          </w:p>
        </w:tc>
      </w:tr>
    </w:tbl>
    <w:p w14:paraId="2F297D44" w14:textId="77777777" w:rsidR="00407035" w:rsidRPr="00712D09" w:rsidRDefault="00407035" w:rsidP="00EF76C5">
      <w:pPr>
        <w:spacing w:before="100" w:beforeAutospacing="1" w:after="100" w:afterAutospacing="1" w:line="360" w:lineRule="auto"/>
        <w:rPr>
          <w:rFonts w:ascii="Arial" w:hAnsi="Arial" w:cs="Arial"/>
          <w:b/>
          <w:sz w:val="22"/>
          <w:szCs w:val="22"/>
        </w:rPr>
      </w:pPr>
      <w:r w:rsidRPr="00712D09">
        <w:rPr>
          <w:rFonts w:ascii="Arial" w:hAnsi="Arial" w:cs="Arial"/>
          <w:b/>
          <w:sz w:val="22"/>
          <w:szCs w:val="22"/>
        </w:rPr>
        <w:t xml:space="preserve">Conclusion </w:t>
      </w:r>
    </w:p>
    <w:p w14:paraId="5B8774AF" w14:textId="6C623410" w:rsidR="00407035" w:rsidRPr="00A63294" w:rsidRDefault="00407035" w:rsidP="00EF76C5">
      <w:pPr>
        <w:spacing w:before="100" w:beforeAutospacing="1" w:after="100" w:afterAutospacing="1" w:line="360" w:lineRule="auto"/>
        <w:rPr>
          <w:rFonts w:ascii="Arial" w:hAnsi="Arial" w:cs="Arial"/>
          <w:sz w:val="22"/>
          <w:szCs w:val="22"/>
        </w:rPr>
      </w:pPr>
      <w:r w:rsidRPr="00A63294">
        <w:rPr>
          <w:rFonts w:ascii="Arial" w:hAnsi="Arial" w:cs="Arial"/>
          <w:color w:val="333333"/>
          <w:sz w:val="22"/>
          <w:szCs w:val="22"/>
        </w:rPr>
        <w:t xml:space="preserve">There are many benefits to virtual learning environments. </w:t>
      </w:r>
      <w:r>
        <w:rPr>
          <w:rFonts w:ascii="Arial" w:hAnsi="Arial" w:cs="Arial"/>
          <w:color w:val="333333"/>
          <w:sz w:val="22"/>
          <w:szCs w:val="22"/>
        </w:rPr>
        <w:t xml:space="preserve">VLE </w:t>
      </w:r>
      <w:r w:rsidRPr="00A63294">
        <w:rPr>
          <w:rFonts w:ascii="Arial" w:hAnsi="Arial" w:cs="Arial"/>
          <w:color w:val="333333"/>
          <w:sz w:val="22"/>
          <w:szCs w:val="22"/>
        </w:rPr>
        <w:t xml:space="preserve">courses in particular offer an opportunity for </w:t>
      </w:r>
      <w:r w:rsidR="00C2133A">
        <w:rPr>
          <w:rFonts w:ascii="Arial" w:hAnsi="Arial" w:cs="Arial"/>
          <w:color w:val="333333"/>
          <w:sz w:val="22"/>
          <w:szCs w:val="22"/>
        </w:rPr>
        <w:t xml:space="preserve">students </w:t>
      </w:r>
      <w:r w:rsidRPr="00A63294">
        <w:rPr>
          <w:rFonts w:ascii="Arial" w:hAnsi="Arial" w:cs="Arial"/>
          <w:color w:val="333333"/>
          <w:sz w:val="22"/>
          <w:szCs w:val="22"/>
        </w:rPr>
        <w:t xml:space="preserve"> who</w:t>
      </w:r>
      <w:r w:rsidR="00C2133A">
        <w:rPr>
          <w:rFonts w:ascii="Arial" w:hAnsi="Arial" w:cs="Arial"/>
          <w:color w:val="333333"/>
          <w:sz w:val="22"/>
          <w:szCs w:val="22"/>
        </w:rPr>
        <w:t xml:space="preserve"> have a job or other activities to be able to learn and develop new skills. Virtual Learning Environment it’s a </w:t>
      </w:r>
      <w:r w:rsidR="00876D46">
        <w:rPr>
          <w:rFonts w:ascii="Arial" w:hAnsi="Arial" w:cs="Arial"/>
          <w:color w:val="333333"/>
          <w:sz w:val="22"/>
          <w:szCs w:val="22"/>
        </w:rPr>
        <w:t>controversial subject and students have different opinions. Even Virtual Learning Environment have advantages and disadvantage start to be more and more popular.</w:t>
      </w:r>
    </w:p>
    <w:p w14:paraId="376F47E1" w14:textId="4F2291DC" w:rsidR="0047372D" w:rsidRDefault="0089355B" w:rsidP="00EF76C5">
      <w:pPr>
        <w:tabs>
          <w:tab w:val="right" w:pos="9020"/>
        </w:tabs>
        <w:spacing w:before="100" w:beforeAutospacing="1" w:after="100" w:afterAutospacing="1" w:line="360" w:lineRule="auto"/>
        <w:rPr>
          <w:rFonts w:ascii="Arial" w:hAnsi="Arial" w:cs="Arial"/>
          <w:b/>
          <w:sz w:val="22"/>
          <w:szCs w:val="22"/>
        </w:rPr>
      </w:pPr>
      <w:r w:rsidRPr="0089355B">
        <w:rPr>
          <w:rFonts w:ascii="Arial" w:hAnsi="Arial" w:cs="Arial"/>
          <w:b/>
          <w:sz w:val="22"/>
          <w:szCs w:val="22"/>
        </w:rPr>
        <w:t>References</w:t>
      </w:r>
      <w:r w:rsidR="00EF76C5">
        <w:rPr>
          <w:rFonts w:ascii="Arial" w:hAnsi="Arial" w:cs="Arial"/>
          <w:b/>
          <w:sz w:val="22"/>
          <w:szCs w:val="22"/>
        </w:rPr>
        <w:tab/>
      </w:r>
    </w:p>
    <w:p w14:paraId="4C0E5ABD" w14:textId="5AEAD22F" w:rsidR="0089355B" w:rsidRDefault="0089355B" w:rsidP="00EF76C5">
      <w:pPr>
        <w:spacing w:line="360" w:lineRule="auto"/>
        <w:rPr>
          <w:rFonts w:ascii="Arial" w:hAnsi="Arial" w:cs="Arial"/>
          <w:color w:val="2E2E2E"/>
          <w:sz w:val="22"/>
          <w:szCs w:val="22"/>
        </w:rPr>
      </w:pPr>
      <w:r w:rsidRPr="0089355B">
        <w:rPr>
          <w:rFonts w:ascii="Arial" w:hAnsi="Arial" w:cs="Arial"/>
          <w:color w:val="2E2E2E"/>
          <w:sz w:val="22"/>
          <w:szCs w:val="22"/>
        </w:rPr>
        <w:lastRenderedPageBreak/>
        <w:t>Abrantes</w:t>
      </w:r>
      <w:r w:rsidRPr="0089355B">
        <w:rPr>
          <w:rFonts w:ascii="Arial" w:hAnsi="Arial" w:cs="Arial"/>
          <w:color w:val="2E2E2E"/>
          <w:sz w:val="22"/>
          <w:szCs w:val="22"/>
        </w:rPr>
        <w:t xml:space="preserve"> </w:t>
      </w:r>
      <w:r w:rsidRPr="0089355B">
        <w:rPr>
          <w:rStyle w:val="apple-converted-space"/>
          <w:rFonts w:ascii="Arial" w:hAnsi="Arial" w:cs="Arial"/>
          <w:color w:val="2E2E2E"/>
          <w:sz w:val="22"/>
          <w:szCs w:val="22"/>
        </w:rPr>
        <w:t xml:space="preserve">J.L., </w:t>
      </w:r>
      <w:r w:rsidRPr="0089355B">
        <w:rPr>
          <w:rStyle w:val="apple-converted-space"/>
          <w:rFonts w:ascii="Arial" w:hAnsi="Arial" w:cs="Arial"/>
          <w:color w:val="2E2E2E"/>
          <w:sz w:val="22"/>
          <w:szCs w:val="22"/>
        </w:rPr>
        <w:t> </w:t>
      </w:r>
      <w:proofErr w:type="spellStart"/>
      <w:r w:rsidRPr="0089355B">
        <w:rPr>
          <w:rFonts w:ascii="Arial" w:hAnsi="Arial" w:cs="Arial"/>
          <w:color w:val="2E2E2E"/>
          <w:sz w:val="22"/>
          <w:szCs w:val="22"/>
        </w:rPr>
        <w:t>Seabra</w:t>
      </w:r>
      <w:proofErr w:type="spellEnd"/>
      <w:r w:rsidRPr="0089355B">
        <w:rPr>
          <w:rFonts w:ascii="Arial" w:hAnsi="Arial" w:cs="Arial"/>
          <w:color w:val="2E2E2E"/>
          <w:sz w:val="22"/>
          <w:szCs w:val="22"/>
        </w:rPr>
        <w:t xml:space="preserve"> C., </w:t>
      </w:r>
      <w:proofErr w:type="spellStart"/>
      <w:r w:rsidRPr="0089355B">
        <w:rPr>
          <w:rFonts w:ascii="Arial" w:hAnsi="Arial" w:cs="Arial"/>
          <w:color w:val="2E2E2E"/>
          <w:sz w:val="22"/>
          <w:szCs w:val="22"/>
        </w:rPr>
        <w:t>Lages</w:t>
      </w:r>
      <w:proofErr w:type="spellEnd"/>
      <w:r w:rsidRPr="0089355B">
        <w:rPr>
          <w:rFonts w:ascii="Arial" w:hAnsi="Arial" w:cs="Arial"/>
          <w:color w:val="2E2E2E"/>
          <w:sz w:val="22"/>
          <w:szCs w:val="22"/>
        </w:rPr>
        <w:t xml:space="preserve"> L.F.</w:t>
      </w:r>
      <w:r w:rsidR="004C1ADD">
        <w:rPr>
          <w:rFonts w:ascii="Arial" w:hAnsi="Arial" w:cs="Arial"/>
          <w:color w:val="2E2E2E"/>
          <w:sz w:val="22"/>
          <w:szCs w:val="22"/>
        </w:rPr>
        <w:t xml:space="preserve"> </w:t>
      </w:r>
      <w:r w:rsidRPr="0089355B">
        <w:rPr>
          <w:rFonts w:ascii="Arial" w:hAnsi="Arial" w:cs="Arial"/>
          <w:color w:val="2E2E2E"/>
          <w:sz w:val="22"/>
          <w:szCs w:val="22"/>
        </w:rPr>
        <w:t xml:space="preserve">(2007). </w:t>
      </w:r>
      <w:r w:rsidRPr="0089355B">
        <w:rPr>
          <w:rStyle w:val="Strong"/>
          <w:rFonts w:ascii="Arial" w:hAnsi="Arial" w:cs="Arial"/>
          <w:b w:val="0"/>
          <w:color w:val="2E2E2E"/>
          <w:sz w:val="22"/>
          <w:szCs w:val="22"/>
        </w:rPr>
        <w:t xml:space="preserve">Pedagogical affect, student interest, and learning </w:t>
      </w:r>
      <w:proofErr w:type="spellStart"/>
      <w:r w:rsidRPr="0089355B">
        <w:rPr>
          <w:rStyle w:val="Strong"/>
          <w:rFonts w:ascii="Arial" w:hAnsi="Arial" w:cs="Arial"/>
          <w:b w:val="0"/>
          <w:color w:val="2E2E2E"/>
          <w:sz w:val="22"/>
          <w:szCs w:val="22"/>
        </w:rPr>
        <w:t>performance</w:t>
      </w:r>
      <w:r w:rsidRPr="0089355B">
        <w:rPr>
          <w:rFonts w:ascii="Arial" w:hAnsi="Arial" w:cs="Arial"/>
          <w:color w:val="2E2E2E"/>
          <w:sz w:val="22"/>
          <w:szCs w:val="22"/>
        </w:rPr>
        <w:t>Journal</w:t>
      </w:r>
      <w:proofErr w:type="spellEnd"/>
      <w:r w:rsidRPr="0089355B">
        <w:rPr>
          <w:rFonts w:ascii="Arial" w:hAnsi="Arial" w:cs="Arial"/>
          <w:color w:val="2E2E2E"/>
          <w:sz w:val="22"/>
          <w:szCs w:val="22"/>
        </w:rPr>
        <w:t xml:space="preserve"> of Business Research</w:t>
      </w:r>
      <w:r>
        <w:rPr>
          <w:rFonts w:ascii="Arial" w:hAnsi="Arial" w:cs="Arial"/>
          <w:color w:val="2E2E2E"/>
          <w:sz w:val="22"/>
          <w:szCs w:val="22"/>
        </w:rPr>
        <w:t>.</w:t>
      </w:r>
    </w:p>
    <w:p w14:paraId="5411E883" w14:textId="77777777" w:rsidR="004C1ADD" w:rsidRPr="004C1ADD" w:rsidRDefault="004C1ADD" w:rsidP="00EF76C5">
      <w:pPr>
        <w:spacing w:line="360" w:lineRule="auto"/>
        <w:rPr>
          <w:rFonts w:ascii="Arial" w:hAnsi="Arial" w:cs="Arial"/>
          <w:b/>
          <w:color w:val="2E2E2E"/>
          <w:sz w:val="22"/>
          <w:szCs w:val="22"/>
        </w:rPr>
      </w:pPr>
      <w:r w:rsidRPr="004C1ADD">
        <w:rPr>
          <w:rFonts w:ascii="Arial" w:hAnsi="Arial" w:cs="Arial"/>
          <w:sz w:val="22"/>
          <w:szCs w:val="22"/>
        </w:rPr>
        <w:t>Ashby R</w:t>
      </w:r>
      <w:r>
        <w:rPr>
          <w:rFonts w:ascii="Arial" w:hAnsi="Arial" w:cs="Arial"/>
          <w:sz w:val="22"/>
          <w:szCs w:val="22"/>
        </w:rPr>
        <w:t>.</w:t>
      </w:r>
      <w:r w:rsidRPr="004C1ADD">
        <w:rPr>
          <w:rFonts w:ascii="Arial" w:hAnsi="Arial" w:cs="Arial"/>
          <w:sz w:val="22"/>
          <w:szCs w:val="22"/>
        </w:rPr>
        <w:t xml:space="preserve"> and </w:t>
      </w:r>
      <w:proofErr w:type="spellStart"/>
      <w:r w:rsidRPr="004C1ADD">
        <w:rPr>
          <w:rFonts w:ascii="Arial" w:hAnsi="Arial" w:cs="Arial"/>
          <w:sz w:val="22"/>
          <w:szCs w:val="22"/>
        </w:rPr>
        <w:t>Broughan</w:t>
      </w:r>
      <w:proofErr w:type="spellEnd"/>
      <w:r w:rsidRPr="004C1ADD">
        <w:rPr>
          <w:rFonts w:ascii="Arial" w:hAnsi="Arial" w:cs="Arial"/>
          <w:sz w:val="22"/>
          <w:szCs w:val="22"/>
        </w:rPr>
        <w:t xml:space="preserve"> C</w:t>
      </w:r>
      <w:r>
        <w:rPr>
          <w:rFonts w:ascii="Arial" w:hAnsi="Arial" w:cs="Arial"/>
          <w:sz w:val="22"/>
          <w:szCs w:val="22"/>
        </w:rPr>
        <w:t xml:space="preserve">. </w:t>
      </w:r>
      <w:r w:rsidRPr="004C1ADD">
        <w:rPr>
          <w:rFonts w:ascii="Arial" w:hAnsi="Arial" w:cs="Arial"/>
          <w:sz w:val="22"/>
          <w:szCs w:val="22"/>
        </w:rPr>
        <w:t>(2002)</w:t>
      </w:r>
      <w:r>
        <w:rPr>
          <w:rFonts w:ascii="Arial" w:hAnsi="Arial" w:cs="Arial"/>
          <w:sz w:val="22"/>
          <w:szCs w:val="22"/>
        </w:rPr>
        <w:t xml:space="preserve">. </w:t>
      </w:r>
      <w:r w:rsidRPr="004C1ADD">
        <w:rPr>
          <w:rFonts w:ascii="Arial" w:hAnsi="Arial" w:cs="Arial"/>
          <w:sz w:val="22"/>
          <w:szCs w:val="22"/>
        </w:rPr>
        <w:t xml:space="preserve">Factors affecting students’ Usage of virtual learning environments. </w:t>
      </w:r>
      <w:r w:rsidRPr="004C1ADD">
        <w:rPr>
          <w:rFonts w:ascii="Arial" w:hAnsi="Arial" w:cs="Arial"/>
          <w:i/>
          <w:iCs/>
          <w:sz w:val="22"/>
          <w:szCs w:val="22"/>
        </w:rPr>
        <w:t xml:space="preserve">Psychology Learning and Teaching </w:t>
      </w:r>
    </w:p>
    <w:p w14:paraId="505D1948" w14:textId="67D9F82D" w:rsidR="0089355B" w:rsidRPr="0089355B" w:rsidRDefault="0089355B" w:rsidP="00EF76C5">
      <w:pPr>
        <w:spacing w:line="360" w:lineRule="auto"/>
        <w:rPr>
          <w:rFonts w:ascii="Arial" w:hAnsi="Arial" w:cs="Arial"/>
          <w:color w:val="2E2E2E"/>
          <w:sz w:val="22"/>
          <w:szCs w:val="22"/>
        </w:rPr>
      </w:pPr>
      <w:r w:rsidRPr="0089355B">
        <w:rPr>
          <w:rFonts w:ascii="Arial" w:hAnsi="Arial" w:cs="Arial"/>
          <w:color w:val="2E2E2E"/>
          <w:sz w:val="22"/>
          <w:szCs w:val="22"/>
        </w:rPr>
        <w:t>Bernard</w:t>
      </w:r>
      <w:r w:rsidRPr="0089355B">
        <w:rPr>
          <w:rFonts w:ascii="Arial" w:hAnsi="Arial" w:cs="Arial"/>
          <w:color w:val="2E2E2E"/>
          <w:sz w:val="22"/>
          <w:szCs w:val="22"/>
        </w:rPr>
        <w:t xml:space="preserve"> R.M., </w:t>
      </w:r>
      <w:proofErr w:type="spellStart"/>
      <w:r w:rsidRPr="0089355B">
        <w:rPr>
          <w:rFonts w:ascii="Arial" w:hAnsi="Arial" w:cs="Arial"/>
          <w:color w:val="2E2E2E"/>
          <w:sz w:val="22"/>
          <w:szCs w:val="22"/>
        </w:rPr>
        <w:t>Abrami</w:t>
      </w:r>
      <w:proofErr w:type="spellEnd"/>
      <w:r w:rsidRPr="0089355B">
        <w:rPr>
          <w:rFonts w:ascii="Arial" w:hAnsi="Arial" w:cs="Arial"/>
          <w:color w:val="2E2E2E"/>
          <w:sz w:val="22"/>
          <w:szCs w:val="22"/>
        </w:rPr>
        <w:t xml:space="preserve"> P.C., </w:t>
      </w:r>
      <w:r w:rsidRPr="0089355B">
        <w:rPr>
          <w:rStyle w:val="apple-converted-space"/>
          <w:rFonts w:ascii="Arial" w:hAnsi="Arial" w:cs="Arial"/>
          <w:color w:val="2E2E2E"/>
          <w:sz w:val="22"/>
          <w:szCs w:val="22"/>
        </w:rPr>
        <w:t> </w:t>
      </w:r>
      <w:r w:rsidRPr="0089355B">
        <w:rPr>
          <w:rFonts w:ascii="Arial" w:hAnsi="Arial" w:cs="Arial"/>
          <w:color w:val="2E2E2E"/>
          <w:sz w:val="22"/>
          <w:szCs w:val="22"/>
        </w:rPr>
        <w:t xml:space="preserve"> </w:t>
      </w:r>
      <w:r w:rsidRPr="0089355B">
        <w:rPr>
          <w:rFonts w:ascii="Arial" w:hAnsi="Arial" w:cs="Arial"/>
          <w:color w:val="2E2E2E"/>
          <w:sz w:val="22"/>
          <w:szCs w:val="22"/>
        </w:rPr>
        <w:t>Lou</w:t>
      </w:r>
      <w:r w:rsidRPr="0089355B">
        <w:rPr>
          <w:rFonts w:ascii="Arial" w:hAnsi="Arial" w:cs="Arial"/>
          <w:color w:val="2E2E2E"/>
          <w:sz w:val="22"/>
          <w:szCs w:val="22"/>
        </w:rPr>
        <w:t xml:space="preserve"> Y., </w:t>
      </w:r>
      <w:r w:rsidRPr="0089355B">
        <w:rPr>
          <w:rStyle w:val="apple-converted-space"/>
          <w:rFonts w:ascii="Arial" w:hAnsi="Arial" w:cs="Arial"/>
          <w:color w:val="2E2E2E"/>
          <w:sz w:val="22"/>
          <w:szCs w:val="22"/>
        </w:rPr>
        <w:t> </w:t>
      </w:r>
      <w:proofErr w:type="spellStart"/>
      <w:r w:rsidRPr="0089355B">
        <w:rPr>
          <w:rFonts w:ascii="Arial" w:hAnsi="Arial" w:cs="Arial"/>
          <w:color w:val="2E2E2E"/>
          <w:sz w:val="22"/>
          <w:szCs w:val="22"/>
        </w:rPr>
        <w:t>Borokhovski</w:t>
      </w:r>
      <w:proofErr w:type="spellEnd"/>
      <w:r w:rsidR="00592BA0">
        <w:rPr>
          <w:rFonts w:ascii="Arial" w:hAnsi="Arial" w:cs="Arial"/>
          <w:color w:val="2E2E2E"/>
          <w:sz w:val="22"/>
          <w:szCs w:val="22"/>
        </w:rPr>
        <w:t xml:space="preserve"> </w:t>
      </w:r>
      <w:r w:rsidRPr="0089355B">
        <w:rPr>
          <w:rFonts w:ascii="Arial" w:hAnsi="Arial" w:cs="Arial"/>
          <w:color w:val="2E2E2E"/>
          <w:sz w:val="22"/>
          <w:szCs w:val="22"/>
        </w:rPr>
        <w:t xml:space="preserve">E., </w:t>
      </w:r>
      <w:r w:rsidRPr="0089355B">
        <w:rPr>
          <w:rFonts w:ascii="Arial" w:hAnsi="Arial" w:cs="Arial"/>
          <w:color w:val="2E2E2E"/>
          <w:sz w:val="22"/>
          <w:szCs w:val="22"/>
        </w:rPr>
        <w:t>Wade,</w:t>
      </w:r>
      <w:r w:rsidR="00592BA0">
        <w:rPr>
          <w:rFonts w:ascii="Arial" w:hAnsi="Arial" w:cs="Arial"/>
          <w:color w:val="2E2E2E"/>
          <w:sz w:val="22"/>
          <w:szCs w:val="22"/>
        </w:rPr>
        <w:t xml:space="preserve"> </w:t>
      </w:r>
      <w:r w:rsidRPr="0089355B">
        <w:rPr>
          <w:rStyle w:val="apple-converted-space"/>
          <w:rFonts w:ascii="Arial" w:hAnsi="Arial" w:cs="Arial"/>
          <w:color w:val="2E2E2E"/>
          <w:sz w:val="22"/>
          <w:szCs w:val="22"/>
        </w:rPr>
        <w:t xml:space="preserve">A., </w:t>
      </w:r>
      <w:proofErr w:type="spellStart"/>
      <w:r w:rsidRPr="0089355B">
        <w:rPr>
          <w:rFonts w:ascii="Arial" w:hAnsi="Arial" w:cs="Arial"/>
          <w:color w:val="2E2E2E"/>
          <w:sz w:val="22"/>
          <w:szCs w:val="22"/>
        </w:rPr>
        <w:t>Wozney</w:t>
      </w:r>
      <w:proofErr w:type="spellEnd"/>
      <w:r w:rsidRPr="0089355B">
        <w:rPr>
          <w:rFonts w:ascii="Arial" w:hAnsi="Arial" w:cs="Arial"/>
          <w:color w:val="2E2E2E"/>
          <w:sz w:val="22"/>
          <w:szCs w:val="22"/>
        </w:rPr>
        <w:t xml:space="preserve"> L.</w:t>
      </w:r>
      <w:r w:rsidR="004C1ADD">
        <w:rPr>
          <w:rFonts w:ascii="Arial" w:hAnsi="Arial" w:cs="Arial"/>
          <w:color w:val="2E2E2E"/>
          <w:sz w:val="22"/>
          <w:szCs w:val="22"/>
        </w:rPr>
        <w:t xml:space="preserve"> </w:t>
      </w:r>
      <w:r w:rsidR="00407756">
        <w:rPr>
          <w:rFonts w:ascii="Arial" w:hAnsi="Arial" w:cs="Arial"/>
          <w:color w:val="2E2E2E"/>
          <w:sz w:val="22"/>
          <w:szCs w:val="22"/>
        </w:rPr>
        <w:t>(2004).</w:t>
      </w:r>
      <w:r w:rsidRPr="0089355B">
        <w:rPr>
          <w:rStyle w:val="Strong"/>
          <w:rFonts w:ascii="Arial" w:hAnsi="Arial" w:cs="Arial"/>
          <w:b w:val="0"/>
          <w:color w:val="2E2E2E"/>
          <w:sz w:val="22"/>
          <w:szCs w:val="22"/>
        </w:rPr>
        <w:t xml:space="preserve">How does distance education compare with classroom instruction? A meta-analysis of the empirical </w:t>
      </w:r>
      <w:proofErr w:type="spellStart"/>
      <w:r w:rsidRPr="0089355B">
        <w:rPr>
          <w:rStyle w:val="Strong"/>
          <w:rFonts w:ascii="Arial" w:hAnsi="Arial" w:cs="Arial"/>
          <w:b w:val="0"/>
          <w:color w:val="2E2E2E"/>
          <w:sz w:val="22"/>
          <w:szCs w:val="22"/>
        </w:rPr>
        <w:t>literature</w:t>
      </w:r>
      <w:r w:rsidRPr="0089355B">
        <w:rPr>
          <w:rFonts w:ascii="Arial" w:hAnsi="Arial" w:cs="Arial"/>
          <w:color w:val="2E2E2E"/>
          <w:sz w:val="22"/>
          <w:szCs w:val="22"/>
        </w:rPr>
        <w:t>Review</w:t>
      </w:r>
      <w:proofErr w:type="spellEnd"/>
      <w:r w:rsidRPr="0089355B">
        <w:rPr>
          <w:rFonts w:ascii="Arial" w:hAnsi="Arial" w:cs="Arial"/>
          <w:color w:val="2E2E2E"/>
          <w:sz w:val="22"/>
          <w:szCs w:val="22"/>
        </w:rPr>
        <w:t xml:space="preserve"> of Educational Research</w:t>
      </w:r>
    </w:p>
    <w:p w14:paraId="047B041F" w14:textId="3012CA1D" w:rsidR="00407756" w:rsidRPr="00407756" w:rsidRDefault="00407756" w:rsidP="00EF76C5">
      <w:pPr>
        <w:spacing w:line="360" w:lineRule="auto"/>
        <w:rPr>
          <w:rFonts w:ascii="Arial" w:hAnsi="Arial" w:cs="Arial"/>
          <w:b/>
          <w:color w:val="2E2E2E"/>
          <w:sz w:val="22"/>
          <w:szCs w:val="22"/>
        </w:rPr>
      </w:pPr>
      <w:r w:rsidRPr="00407756">
        <w:rPr>
          <w:rFonts w:ascii="Arial" w:hAnsi="Arial" w:cs="Arial"/>
          <w:color w:val="2E2E2E"/>
          <w:sz w:val="22"/>
          <w:szCs w:val="22"/>
        </w:rPr>
        <w:t>Cook</w:t>
      </w:r>
      <w:r w:rsidRPr="00407756">
        <w:rPr>
          <w:rFonts w:ascii="Arial" w:hAnsi="Arial" w:cs="Arial"/>
          <w:color w:val="2E2E2E"/>
          <w:sz w:val="22"/>
          <w:szCs w:val="22"/>
        </w:rPr>
        <w:t xml:space="preserve"> D.A., (2005).</w:t>
      </w:r>
      <w:r w:rsidR="004C1ADD">
        <w:rPr>
          <w:rFonts w:ascii="Arial" w:hAnsi="Arial" w:cs="Arial"/>
          <w:color w:val="2E2E2E"/>
          <w:sz w:val="22"/>
          <w:szCs w:val="22"/>
        </w:rPr>
        <w:t xml:space="preserve"> </w:t>
      </w:r>
      <w:r w:rsidRPr="00407756">
        <w:rPr>
          <w:rStyle w:val="Strong"/>
          <w:rFonts w:ascii="Arial" w:hAnsi="Arial" w:cs="Arial"/>
          <w:b w:val="0"/>
          <w:color w:val="2E2E2E"/>
          <w:sz w:val="22"/>
          <w:szCs w:val="22"/>
        </w:rPr>
        <w:t xml:space="preserve">Learning and cognitive styles in web-based learning: theory, evidence, and </w:t>
      </w:r>
      <w:proofErr w:type="spellStart"/>
      <w:r w:rsidRPr="00407756">
        <w:rPr>
          <w:rStyle w:val="Strong"/>
          <w:rFonts w:ascii="Arial" w:hAnsi="Arial" w:cs="Arial"/>
          <w:b w:val="0"/>
          <w:color w:val="2E2E2E"/>
          <w:sz w:val="22"/>
          <w:szCs w:val="22"/>
        </w:rPr>
        <w:t>application</w:t>
      </w:r>
      <w:r w:rsidRPr="00407756">
        <w:rPr>
          <w:rFonts w:ascii="Arial" w:hAnsi="Arial" w:cs="Arial"/>
          <w:color w:val="2E2E2E"/>
          <w:sz w:val="22"/>
          <w:szCs w:val="22"/>
        </w:rPr>
        <w:t>Academic</w:t>
      </w:r>
      <w:proofErr w:type="spellEnd"/>
      <w:r w:rsidRPr="00407756">
        <w:rPr>
          <w:rFonts w:ascii="Arial" w:hAnsi="Arial" w:cs="Arial"/>
          <w:color w:val="2E2E2E"/>
          <w:sz w:val="22"/>
          <w:szCs w:val="22"/>
        </w:rPr>
        <w:t xml:space="preserve"> Medicine</w:t>
      </w:r>
    </w:p>
    <w:p w14:paraId="0AAFA933" w14:textId="5BE0865C" w:rsidR="00407756" w:rsidRPr="00407756" w:rsidRDefault="00407756" w:rsidP="00EF76C5">
      <w:pPr>
        <w:spacing w:line="360" w:lineRule="auto"/>
        <w:rPr>
          <w:rFonts w:ascii="Arial" w:hAnsi="Arial" w:cs="Arial"/>
          <w:color w:val="2E2E2E"/>
          <w:sz w:val="22"/>
          <w:szCs w:val="22"/>
        </w:rPr>
      </w:pPr>
      <w:r w:rsidRPr="00407756">
        <w:rPr>
          <w:rFonts w:ascii="Arial" w:hAnsi="Arial" w:cs="Arial"/>
          <w:color w:val="2E2E2E"/>
          <w:sz w:val="22"/>
          <w:szCs w:val="22"/>
        </w:rPr>
        <w:t>Dutton</w:t>
      </w:r>
      <w:r w:rsidRPr="00407756">
        <w:rPr>
          <w:rFonts w:ascii="Arial" w:hAnsi="Arial" w:cs="Arial"/>
          <w:color w:val="2E2E2E"/>
          <w:sz w:val="22"/>
          <w:szCs w:val="22"/>
        </w:rPr>
        <w:t xml:space="preserve"> J.,</w:t>
      </w:r>
      <w:r w:rsidRPr="00407756">
        <w:rPr>
          <w:rStyle w:val="apple-converted-space"/>
          <w:rFonts w:ascii="Arial" w:hAnsi="Arial" w:cs="Arial"/>
          <w:color w:val="2E2E2E"/>
          <w:sz w:val="22"/>
          <w:szCs w:val="22"/>
        </w:rPr>
        <w:t> </w:t>
      </w:r>
      <w:r w:rsidRPr="00407756">
        <w:rPr>
          <w:rFonts w:ascii="Arial" w:hAnsi="Arial" w:cs="Arial"/>
          <w:color w:val="2E2E2E"/>
          <w:sz w:val="22"/>
          <w:szCs w:val="22"/>
        </w:rPr>
        <w:t>Dutton</w:t>
      </w:r>
      <w:r w:rsidRPr="00407756">
        <w:rPr>
          <w:rFonts w:ascii="Arial" w:hAnsi="Arial" w:cs="Arial"/>
          <w:color w:val="2E2E2E"/>
          <w:sz w:val="22"/>
          <w:szCs w:val="22"/>
        </w:rPr>
        <w:t xml:space="preserve"> M.,</w:t>
      </w:r>
      <w:r w:rsidRPr="00407756">
        <w:rPr>
          <w:rStyle w:val="apple-converted-space"/>
          <w:rFonts w:ascii="Arial" w:hAnsi="Arial" w:cs="Arial"/>
          <w:color w:val="2E2E2E"/>
          <w:sz w:val="22"/>
          <w:szCs w:val="22"/>
        </w:rPr>
        <w:t>  </w:t>
      </w:r>
      <w:r w:rsidRPr="00407756">
        <w:rPr>
          <w:rFonts w:ascii="Arial" w:hAnsi="Arial" w:cs="Arial"/>
          <w:color w:val="2E2E2E"/>
          <w:sz w:val="22"/>
          <w:szCs w:val="22"/>
        </w:rPr>
        <w:t>Perry</w:t>
      </w:r>
      <w:r w:rsidRPr="00407756">
        <w:rPr>
          <w:rFonts w:ascii="Arial" w:hAnsi="Arial" w:cs="Arial"/>
          <w:color w:val="2E2E2E"/>
          <w:sz w:val="22"/>
          <w:szCs w:val="22"/>
        </w:rPr>
        <w:t xml:space="preserve"> J.</w:t>
      </w:r>
      <w:r w:rsidR="004C1ADD">
        <w:rPr>
          <w:rFonts w:ascii="Arial" w:hAnsi="Arial" w:cs="Arial"/>
          <w:color w:val="2E2E2E"/>
          <w:sz w:val="22"/>
          <w:szCs w:val="22"/>
        </w:rPr>
        <w:t xml:space="preserve"> </w:t>
      </w:r>
      <w:r w:rsidRPr="00407756">
        <w:rPr>
          <w:rFonts w:ascii="Arial" w:hAnsi="Arial" w:cs="Arial"/>
          <w:color w:val="2E2E2E"/>
          <w:sz w:val="22"/>
          <w:szCs w:val="22"/>
        </w:rPr>
        <w:t>(2002).</w:t>
      </w:r>
      <w:r w:rsidR="004C1ADD">
        <w:rPr>
          <w:rFonts w:ascii="Arial" w:hAnsi="Arial" w:cs="Arial"/>
          <w:color w:val="2E2E2E"/>
          <w:sz w:val="22"/>
          <w:szCs w:val="22"/>
        </w:rPr>
        <w:t xml:space="preserve"> </w:t>
      </w:r>
      <w:r w:rsidRPr="00407756">
        <w:rPr>
          <w:rStyle w:val="Strong"/>
          <w:rFonts w:ascii="Arial" w:hAnsi="Arial" w:cs="Arial"/>
          <w:b w:val="0"/>
          <w:color w:val="2E2E2E"/>
          <w:sz w:val="22"/>
          <w:szCs w:val="22"/>
        </w:rPr>
        <w:t>How do online students differ from lecture students?</w:t>
      </w:r>
    </w:p>
    <w:p w14:paraId="38F35864" w14:textId="77777777" w:rsidR="004C1ADD" w:rsidRDefault="00407756" w:rsidP="00EF76C5">
      <w:pPr>
        <w:spacing w:line="360" w:lineRule="auto"/>
        <w:rPr>
          <w:rFonts w:ascii="Arial" w:hAnsi="Arial" w:cs="Arial"/>
          <w:color w:val="2E2E2E"/>
          <w:sz w:val="22"/>
          <w:szCs w:val="22"/>
        </w:rPr>
      </w:pPr>
      <w:r w:rsidRPr="00407756">
        <w:rPr>
          <w:rFonts w:ascii="Arial" w:hAnsi="Arial" w:cs="Arial"/>
          <w:color w:val="2E2E2E"/>
          <w:sz w:val="22"/>
          <w:szCs w:val="22"/>
        </w:rPr>
        <w:t>Journal of Asynchronous Learning Networks</w:t>
      </w:r>
      <w:r>
        <w:rPr>
          <w:rFonts w:ascii="Arial" w:hAnsi="Arial" w:cs="Arial"/>
          <w:color w:val="2E2E2E"/>
          <w:sz w:val="22"/>
          <w:szCs w:val="22"/>
        </w:rPr>
        <w:t>.</w:t>
      </w:r>
    </w:p>
    <w:p w14:paraId="693898A9" w14:textId="4A27DF16" w:rsidR="004C1ADD" w:rsidRPr="004C1ADD" w:rsidRDefault="004C1ADD" w:rsidP="00EF76C5">
      <w:pPr>
        <w:spacing w:line="360" w:lineRule="auto"/>
        <w:rPr>
          <w:rFonts w:ascii="Arial" w:hAnsi="Arial" w:cs="Arial"/>
          <w:color w:val="2E2E2E"/>
          <w:sz w:val="22"/>
          <w:szCs w:val="22"/>
        </w:rPr>
      </w:pPr>
      <w:r w:rsidRPr="004C1ADD">
        <w:rPr>
          <w:rFonts w:ascii="Arial" w:hAnsi="Arial" w:cs="Arial"/>
          <w:sz w:val="22"/>
          <w:szCs w:val="22"/>
        </w:rPr>
        <w:t>Heaton-Shrestha C</w:t>
      </w:r>
      <w:r>
        <w:rPr>
          <w:rFonts w:ascii="Arial" w:hAnsi="Arial" w:cs="Arial"/>
          <w:sz w:val="22"/>
          <w:szCs w:val="22"/>
        </w:rPr>
        <w:t>.,</w:t>
      </w:r>
      <w:r w:rsidRPr="004C1ADD">
        <w:rPr>
          <w:rFonts w:ascii="Arial" w:hAnsi="Arial" w:cs="Arial"/>
          <w:sz w:val="22"/>
          <w:szCs w:val="22"/>
        </w:rPr>
        <w:t xml:space="preserve"> Gipps C</w:t>
      </w:r>
      <w:r>
        <w:rPr>
          <w:rFonts w:ascii="Arial" w:hAnsi="Arial" w:cs="Arial"/>
          <w:sz w:val="22"/>
          <w:szCs w:val="22"/>
        </w:rPr>
        <w:t>.,</w:t>
      </w:r>
      <w:r w:rsidRPr="004C1ADD">
        <w:rPr>
          <w:rFonts w:ascii="Arial" w:hAnsi="Arial" w:cs="Arial"/>
          <w:sz w:val="22"/>
          <w:szCs w:val="22"/>
        </w:rPr>
        <w:t xml:space="preserve"> </w:t>
      </w:r>
      <w:proofErr w:type="spellStart"/>
      <w:r w:rsidRPr="004C1ADD">
        <w:rPr>
          <w:rFonts w:ascii="Arial" w:hAnsi="Arial" w:cs="Arial"/>
          <w:sz w:val="22"/>
          <w:szCs w:val="22"/>
        </w:rPr>
        <w:t>Edirisingha</w:t>
      </w:r>
      <w:proofErr w:type="spellEnd"/>
      <w:r w:rsidRPr="004C1ADD">
        <w:rPr>
          <w:rFonts w:ascii="Arial" w:hAnsi="Arial" w:cs="Arial"/>
          <w:sz w:val="22"/>
          <w:szCs w:val="22"/>
        </w:rPr>
        <w:t xml:space="preserve"> P</w:t>
      </w:r>
      <w:r>
        <w:rPr>
          <w:rFonts w:ascii="Arial" w:hAnsi="Arial" w:cs="Arial"/>
          <w:sz w:val="22"/>
          <w:szCs w:val="22"/>
        </w:rPr>
        <w:t xml:space="preserve">., </w:t>
      </w:r>
      <w:r w:rsidRPr="004C1ADD">
        <w:rPr>
          <w:rFonts w:ascii="Arial" w:hAnsi="Arial" w:cs="Arial"/>
          <w:sz w:val="22"/>
          <w:szCs w:val="22"/>
        </w:rPr>
        <w:t>. (2007)</w:t>
      </w:r>
      <w:r>
        <w:rPr>
          <w:rFonts w:ascii="Arial" w:hAnsi="Arial" w:cs="Arial"/>
          <w:sz w:val="22"/>
          <w:szCs w:val="22"/>
        </w:rPr>
        <w:t>.</w:t>
      </w:r>
      <w:r w:rsidRPr="004C1ADD">
        <w:rPr>
          <w:rFonts w:ascii="Arial" w:hAnsi="Arial" w:cs="Arial"/>
          <w:sz w:val="22"/>
          <w:szCs w:val="22"/>
        </w:rPr>
        <w:t xml:space="preserve"> Learning and e-learning in HE: The relationship between student learning style and VLE use. </w:t>
      </w:r>
      <w:r w:rsidRPr="004C1ADD">
        <w:rPr>
          <w:rFonts w:ascii="Arial" w:hAnsi="Arial" w:cs="Arial"/>
          <w:i/>
          <w:iCs/>
          <w:sz w:val="22"/>
          <w:szCs w:val="22"/>
        </w:rPr>
        <w:t>Research Papers in Education</w:t>
      </w:r>
    </w:p>
    <w:p w14:paraId="46007436" w14:textId="77777777" w:rsidR="004C1ADD" w:rsidRDefault="004C1ADD" w:rsidP="004C1ADD">
      <w:pPr>
        <w:rPr>
          <w:rFonts w:ascii="Arial" w:hAnsi="Arial" w:cs="Arial"/>
          <w:b/>
          <w:color w:val="2E2E2E"/>
          <w:sz w:val="22"/>
          <w:szCs w:val="22"/>
        </w:rPr>
      </w:pPr>
      <w:proofErr w:type="spellStart"/>
      <w:r w:rsidRPr="004C1ADD">
        <w:rPr>
          <w:rFonts w:ascii="Arial" w:hAnsi="Arial" w:cs="Arial"/>
          <w:sz w:val="22"/>
          <w:szCs w:val="22"/>
        </w:rPr>
        <w:t>Kaminskyi</w:t>
      </w:r>
      <w:proofErr w:type="spellEnd"/>
      <w:r w:rsidRPr="004C1ADD">
        <w:rPr>
          <w:rFonts w:ascii="Arial" w:hAnsi="Arial" w:cs="Arial"/>
          <w:sz w:val="22"/>
          <w:szCs w:val="22"/>
        </w:rPr>
        <w:t xml:space="preserve">, R., </w:t>
      </w:r>
      <w:proofErr w:type="spellStart"/>
      <w:r w:rsidRPr="004C1ADD">
        <w:rPr>
          <w:rFonts w:ascii="Arial" w:hAnsi="Arial" w:cs="Arial"/>
          <w:sz w:val="22"/>
          <w:szCs w:val="22"/>
        </w:rPr>
        <w:t>Kunanets</w:t>
      </w:r>
      <w:proofErr w:type="spellEnd"/>
      <w:r w:rsidRPr="004C1ADD">
        <w:rPr>
          <w:rFonts w:ascii="Arial" w:hAnsi="Arial" w:cs="Arial"/>
          <w:sz w:val="22"/>
          <w:szCs w:val="22"/>
        </w:rPr>
        <w:t>, N.</w:t>
      </w:r>
      <w:r>
        <w:rPr>
          <w:rFonts w:ascii="Arial" w:hAnsi="Arial" w:cs="Arial"/>
          <w:sz w:val="22"/>
          <w:szCs w:val="22"/>
        </w:rPr>
        <w:t xml:space="preserve">, </w:t>
      </w:r>
      <w:proofErr w:type="spellStart"/>
      <w:r w:rsidRPr="004C1ADD">
        <w:rPr>
          <w:rFonts w:ascii="Arial" w:hAnsi="Arial" w:cs="Arial"/>
          <w:sz w:val="22"/>
          <w:szCs w:val="22"/>
        </w:rPr>
        <w:t>Rzheuskyi</w:t>
      </w:r>
      <w:proofErr w:type="spellEnd"/>
      <w:r>
        <w:rPr>
          <w:rFonts w:ascii="Arial" w:hAnsi="Arial" w:cs="Arial"/>
          <w:sz w:val="22"/>
          <w:szCs w:val="22"/>
        </w:rPr>
        <w:t xml:space="preserve">. </w:t>
      </w:r>
      <w:r w:rsidRPr="004C1ADD">
        <w:rPr>
          <w:rFonts w:ascii="Arial" w:hAnsi="Arial" w:cs="Arial"/>
          <w:sz w:val="22"/>
          <w:szCs w:val="22"/>
        </w:rPr>
        <w:t>A.</w:t>
      </w:r>
      <w:r>
        <w:rPr>
          <w:rFonts w:ascii="Arial" w:hAnsi="Arial" w:cs="Arial"/>
          <w:sz w:val="22"/>
          <w:szCs w:val="22"/>
        </w:rPr>
        <w:t xml:space="preserve"> (2018). </w:t>
      </w:r>
      <w:r w:rsidRPr="004C1ADD">
        <w:rPr>
          <w:rFonts w:ascii="Arial" w:hAnsi="Arial" w:cs="Arial"/>
          <w:sz w:val="22"/>
          <w:szCs w:val="22"/>
        </w:rPr>
        <w:t>Mathematical support for statistical research based on informational technologies. In: 14th International Conference on ICT in Education, Research and Industrial Applications. Integration, Harmonization and Knowledge Transfer</w:t>
      </w:r>
      <w:r>
        <w:rPr>
          <w:rFonts w:ascii="Arial" w:hAnsi="Arial" w:cs="Arial"/>
          <w:sz w:val="22"/>
          <w:szCs w:val="22"/>
        </w:rPr>
        <w:t>.</w:t>
      </w:r>
      <w:r w:rsidRPr="004C1ADD">
        <w:rPr>
          <w:rFonts w:ascii="Arial" w:hAnsi="Arial" w:cs="Arial"/>
          <w:sz w:val="22"/>
          <w:szCs w:val="22"/>
        </w:rPr>
        <w:t xml:space="preserve"> </w:t>
      </w:r>
    </w:p>
    <w:p w14:paraId="2184C9FF" w14:textId="30982317" w:rsidR="00592BA0" w:rsidRPr="00592BA0" w:rsidRDefault="00592BA0" w:rsidP="00592BA0">
      <w:pPr>
        <w:rPr>
          <w:rFonts w:ascii="Arial" w:hAnsi="Arial" w:cs="Arial"/>
          <w:color w:val="2E2E2E"/>
          <w:sz w:val="22"/>
          <w:szCs w:val="22"/>
        </w:rPr>
      </w:pPr>
      <w:proofErr w:type="spellStart"/>
      <w:r w:rsidRPr="00592BA0">
        <w:rPr>
          <w:rFonts w:ascii="Arial" w:hAnsi="Arial" w:cs="Arial"/>
          <w:sz w:val="22"/>
          <w:szCs w:val="22"/>
        </w:rPr>
        <w:t>Klement</w:t>
      </w:r>
      <w:proofErr w:type="spellEnd"/>
      <w:r w:rsidRPr="00592BA0">
        <w:rPr>
          <w:rFonts w:ascii="Arial" w:hAnsi="Arial" w:cs="Arial"/>
          <w:sz w:val="22"/>
          <w:szCs w:val="22"/>
        </w:rPr>
        <w:t>, M.</w:t>
      </w:r>
      <w:r w:rsidRPr="00592BA0">
        <w:rPr>
          <w:rFonts w:ascii="Arial" w:hAnsi="Arial" w:cs="Arial"/>
          <w:sz w:val="22"/>
          <w:szCs w:val="22"/>
        </w:rPr>
        <w:t xml:space="preserve"> (2017). </w:t>
      </w:r>
      <w:r w:rsidRPr="00592BA0">
        <w:rPr>
          <w:rFonts w:ascii="Arial" w:hAnsi="Arial" w:cs="Arial"/>
          <w:sz w:val="22"/>
          <w:szCs w:val="22"/>
        </w:rPr>
        <w:t>Models of Integration of Virtualization in Education: Virtualization Technology and its use in education.</w:t>
      </w:r>
    </w:p>
    <w:p w14:paraId="3D79E072" w14:textId="20A83C77" w:rsidR="00592BA0" w:rsidRDefault="00407756" w:rsidP="00592BA0">
      <w:pPr>
        <w:rPr>
          <w:rFonts w:ascii="Arial" w:hAnsi="Arial" w:cs="Arial"/>
          <w:color w:val="2E2E2E"/>
          <w:sz w:val="22"/>
          <w:szCs w:val="22"/>
        </w:rPr>
      </w:pPr>
      <w:proofErr w:type="spellStart"/>
      <w:r w:rsidRPr="00407756">
        <w:rPr>
          <w:rFonts w:ascii="Arial" w:hAnsi="Arial" w:cs="Arial"/>
          <w:color w:val="2E2E2E"/>
          <w:sz w:val="22"/>
          <w:szCs w:val="22"/>
        </w:rPr>
        <w:t>Liaw</w:t>
      </w:r>
      <w:proofErr w:type="spellEnd"/>
      <w:r w:rsidRPr="00407756">
        <w:rPr>
          <w:rFonts w:ascii="Arial" w:hAnsi="Arial" w:cs="Arial"/>
          <w:color w:val="2E2E2E"/>
          <w:sz w:val="22"/>
          <w:szCs w:val="22"/>
        </w:rPr>
        <w:t xml:space="preserve"> </w:t>
      </w:r>
      <w:r>
        <w:rPr>
          <w:rFonts w:ascii="Arial" w:hAnsi="Arial" w:cs="Arial"/>
          <w:color w:val="2E2E2E"/>
          <w:sz w:val="22"/>
          <w:szCs w:val="22"/>
        </w:rPr>
        <w:t xml:space="preserve">S.S., (2008). </w:t>
      </w:r>
      <w:r w:rsidRPr="00407756">
        <w:rPr>
          <w:rStyle w:val="Strong"/>
          <w:rFonts w:ascii="Arial" w:hAnsi="Arial" w:cs="Arial"/>
          <w:b w:val="0"/>
          <w:color w:val="2E2E2E"/>
          <w:sz w:val="22"/>
          <w:szCs w:val="22"/>
        </w:rPr>
        <w:t xml:space="preserve">Investigating students’ perceived satisfaction, </w:t>
      </w:r>
      <w:r>
        <w:rPr>
          <w:rStyle w:val="Strong"/>
          <w:rFonts w:ascii="Arial" w:hAnsi="Arial" w:cs="Arial"/>
          <w:b w:val="0"/>
          <w:color w:val="2E2E2E"/>
          <w:sz w:val="22"/>
          <w:szCs w:val="22"/>
        </w:rPr>
        <w:t>behavioural</w:t>
      </w:r>
      <w:r w:rsidRPr="00407756">
        <w:rPr>
          <w:rStyle w:val="Strong"/>
          <w:rFonts w:ascii="Arial" w:hAnsi="Arial" w:cs="Arial"/>
          <w:b w:val="0"/>
          <w:color w:val="2E2E2E"/>
          <w:sz w:val="22"/>
          <w:szCs w:val="22"/>
        </w:rPr>
        <w:t xml:space="preserve"> intention, and effectiveness of e-learning: a case study of the blackboard system</w:t>
      </w:r>
      <w:r>
        <w:rPr>
          <w:rStyle w:val="Strong"/>
          <w:rFonts w:ascii="Arial" w:hAnsi="Arial" w:cs="Arial"/>
          <w:b w:val="0"/>
          <w:color w:val="2E2E2E"/>
          <w:sz w:val="22"/>
          <w:szCs w:val="22"/>
        </w:rPr>
        <w:t xml:space="preserve"> </w:t>
      </w:r>
      <w:r w:rsidRPr="00407756">
        <w:rPr>
          <w:rFonts w:ascii="Arial" w:hAnsi="Arial" w:cs="Arial"/>
          <w:color w:val="2E2E2E"/>
          <w:sz w:val="22"/>
          <w:szCs w:val="22"/>
        </w:rPr>
        <w:t>Computers and</w:t>
      </w:r>
      <w:r>
        <w:rPr>
          <w:rFonts w:ascii="Arial" w:hAnsi="Arial" w:cs="Arial"/>
          <w:color w:val="2E2E2E"/>
          <w:sz w:val="22"/>
          <w:szCs w:val="22"/>
        </w:rPr>
        <w:t xml:space="preserve"> </w:t>
      </w:r>
      <w:r w:rsidRPr="00407756">
        <w:rPr>
          <w:rFonts w:ascii="Arial" w:hAnsi="Arial" w:cs="Arial"/>
          <w:color w:val="2E2E2E"/>
          <w:sz w:val="22"/>
          <w:szCs w:val="22"/>
        </w:rPr>
        <w:t>Education</w:t>
      </w:r>
      <w:r>
        <w:rPr>
          <w:rFonts w:ascii="Arial" w:hAnsi="Arial" w:cs="Arial"/>
          <w:color w:val="2E2E2E"/>
          <w:sz w:val="22"/>
          <w:szCs w:val="22"/>
        </w:rPr>
        <w:t>.</w:t>
      </w:r>
    </w:p>
    <w:p w14:paraId="1E6D0068" w14:textId="77777777" w:rsidR="004C1ADD" w:rsidRDefault="004C1ADD" w:rsidP="004C1ADD">
      <w:pPr>
        <w:rPr>
          <w:rFonts w:ascii="Arial" w:hAnsi="Arial" w:cs="Arial"/>
          <w:sz w:val="22"/>
          <w:szCs w:val="22"/>
        </w:rPr>
      </w:pPr>
      <w:proofErr w:type="spellStart"/>
      <w:r w:rsidRPr="00592BA0">
        <w:rPr>
          <w:rFonts w:ascii="Arial" w:hAnsi="Arial" w:cs="Arial"/>
          <w:sz w:val="22"/>
          <w:szCs w:val="22"/>
        </w:rPr>
        <w:t>Murashko</w:t>
      </w:r>
      <w:proofErr w:type="spellEnd"/>
      <w:r w:rsidRPr="00592BA0">
        <w:rPr>
          <w:rFonts w:ascii="Arial" w:hAnsi="Arial" w:cs="Arial"/>
          <w:sz w:val="22"/>
          <w:szCs w:val="22"/>
        </w:rPr>
        <w:t xml:space="preserve">, M., </w:t>
      </w:r>
      <w:proofErr w:type="spellStart"/>
      <w:r w:rsidRPr="00592BA0">
        <w:rPr>
          <w:rFonts w:ascii="Arial" w:hAnsi="Arial" w:cs="Arial"/>
          <w:sz w:val="22"/>
          <w:szCs w:val="22"/>
        </w:rPr>
        <w:t>Nazarko</w:t>
      </w:r>
      <w:proofErr w:type="spellEnd"/>
      <w:r w:rsidRPr="00592BA0">
        <w:rPr>
          <w:rFonts w:ascii="Arial" w:hAnsi="Arial" w:cs="Arial"/>
          <w:sz w:val="22"/>
          <w:szCs w:val="22"/>
        </w:rPr>
        <w:t xml:space="preserve">, </w:t>
      </w:r>
      <w:r>
        <w:rPr>
          <w:rFonts w:ascii="Arial" w:hAnsi="Arial" w:cs="Arial"/>
          <w:sz w:val="22"/>
          <w:szCs w:val="22"/>
        </w:rPr>
        <w:t xml:space="preserve">(2015). </w:t>
      </w:r>
      <w:r w:rsidRPr="00592BA0">
        <w:rPr>
          <w:rFonts w:ascii="Arial" w:hAnsi="Arial" w:cs="Arial"/>
          <w:sz w:val="22"/>
          <w:szCs w:val="22"/>
        </w:rPr>
        <w:t>Virtualization of the market of educational services. In: Actual problems of the economy</w:t>
      </w:r>
      <w:r>
        <w:rPr>
          <w:rFonts w:ascii="Arial" w:hAnsi="Arial" w:cs="Arial"/>
          <w:sz w:val="22"/>
          <w:szCs w:val="22"/>
        </w:rPr>
        <w:t>.</w:t>
      </w:r>
      <w:r w:rsidRPr="00592BA0">
        <w:rPr>
          <w:rFonts w:ascii="Arial" w:hAnsi="Arial" w:cs="Arial"/>
          <w:sz w:val="22"/>
          <w:szCs w:val="22"/>
        </w:rPr>
        <w:t xml:space="preserve"> </w:t>
      </w:r>
    </w:p>
    <w:p w14:paraId="021043CE" w14:textId="77777777" w:rsidR="00592BA0" w:rsidRDefault="00592BA0" w:rsidP="00592BA0">
      <w:pPr>
        <w:rPr>
          <w:rFonts w:ascii="Arial" w:hAnsi="Arial" w:cs="Arial"/>
          <w:sz w:val="22"/>
          <w:szCs w:val="22"/>
        </w:rPr>
      </w:pPr>
      <w:proofErr w:type="spellStart"/>
      <w:r w:rsidRPr="00592BA0">
        <w:rPr>
          <w:rFonts w:ascii="Arial" w:hAnsi="Arial" w:cs="Arial"/>
          <w:sz w:val="22"/>
          <w:szCs w:val="22"/>
        </w:rPr>
        <w:t>Pashkov</w:t>
      </w:r>
      <w:proofErr w:type="spellEnd"/>
      <w:r w:rsidRPr="00592BA0">
        <w:rPr>
          <w:rFonts w:ascii="Arial" w:hAnsi="Arial" w:cs="Arial"/>
          <w:sz w:val="22"/>
          <w:szCs w:val="22"/>
        </w:rPr>
        <w:t>, V.</w:t>
      </w:r>
      <w:r>
        <w:rPr>
          <w:rFonts w:ascii="Arial" w:hAnsi="Arial" w:cs="Arial"/>
          <w:sz w:val="22"/>
          <w:szCs w:val="22"/>
        </w:rPr>
        <w:t xml:space="preserve"> (2014).</w:t>
      </w:r>
      <w:r w:rsidRPr="00592BA0">
        <w:rPr>
          <w:rFonts w:ascii="Arial" w:hAnsi="Arial" w:cs="Arial"/>
          <w:sz w:val="22"/>
          <w:szCs w:val="22"/>
        </w:rPr>
        <w:t xml:space="preserve">Virtualization of Education: Priorities and Risks. In: </w:t>
      </w:r>
      <w:proofErr w:type="spellStart"/>
      <w:r w:rsidRPr="00592BA0">
        <w:rPr>
          <w:rFonts w:ascii="Arial" w:hAnsi="Arial" w:cs="Arial"/>
          <w:sz w:val="22"/>
          <w:szCs w:val="22"/>
        </w:rPr>
        <w:t>Gilea</w:t>
      </w:r>
      <w:proofErr w:type="spellEnd"/>
      <w:r w:rsidRPr="00592BA0">
        <w:rPr>
          <w:rFonts w:ascii="Arial" w:hAnsi="Arial" w:cs="Arial"/>
          <w:sz w:val="22"/>
          <w:szCs w:val="22"/>
        </w:rPr>
        <w:t>: Scientific Herald</w:t>
      </w:r>
      <w:r>
        <w:rPr>
          <w:rFonts w:ascii="Arial" w:hAnsi="Arial" w:cs="Arial"/>
          <w:sz w:val="22"/>
          <w:szCs w:val="22"/>
        </w:rPr>
        <w:t>.</w:t>
      </w:r>
      <w:r w:rsidRPr="00592BA0">
        <w:rPr>
          <w:rFonts w:ascii="Arial" w:hAnsi="Arial" w:cs="Arial"/>
          <w:sz w:val="22"/>
          <w:szCs w:val="22"/>
        </w:rPr>
        <w:t xml:space="preserve"> </w:t>
      </w:r>
    </w:p>
    <w:p w14:paraId="369AAC7B" w14:textId="77777777" w:rsidR="0089355B" w:rsidRPr="004C1ADD" w:rsidRDefault="0089355B" w:rsidP="0047372D">
      <w:pPr>
        <w:spacing w:before="100" w:beforeAutospacing="1" w:after="100" w:afterAutospacing="1"/>
        <w:rPr>
          <w:rFonts w:ascii="Arial" w:hAnsi="Arial" w:cs="Arial"/>
          <w:sz w:val="22"/>
          <w:szCs w:val="22"/>
        </w:rPr>
      </w:pPr>
    </w:p>
    <w:sectPr w:rsidR="0089355B" w:rsidRPr="004C1ADD" w:rsidSect="00EF76C5">
      <w:footerReference w:type="even" r:id="rId7"/>
      <w:footerReference w:type="default" r:id="rId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2EB6E4" w14:textId="77777777" w:rsidR="00595EBE" w:rsidRDefault="00595EBE" w:rsidP="00EF76C5">
      <w:r>
        <w:separator/>
      </w:r>
    </w:p>
  </w:endnote>
  <w:endnote w:type="continuationSeparator" w:id="0">
    <w:p w14:paraId="43FFC7B6" w14:textId="77777777" w:rsidR="00595EBE" w:rsidRDefault="00595EBE" w:rsidP="00EF7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Arial"/>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4778218"/>
      <w:docPartObj>
        <w:docPartGallery w:val="Page Numbers (Bottom of Page)"/>
        <w:docPartUnique/>
      </w:docPartObj>
    </w:sdtPr>
    <w:sdtContent>
      <w:p w14:paraId="7F85F8CE" w14:textId="0F6B34D8" w:rsidR="00EF76C5" w:rsidRDefault="00EF76C5" w:rsidP="00225B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4B9AFF" w14:textId="77777777" w:rsidR="00EF76C5" w:rsidRDefault="00EF76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0075436"/>
      <w:docPartObj>
        <w:docPartGallery w:val="Page Numbers (Bottom of Page)"/>
        <w:docPartUnique/>
      </w:docPartObj>
    </w:sdtPr>
    <w:sdtContent>
      <w:p w14:paraId="6732273D" w14:textId="1E88180B" w:rsidR="00EF76C5" w:rsidRDefault="00EF76C5" w:rsidP="00225B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7A699C" w14:textId="77777777" w:rsidR="00EF76C5" w:rsidRDefault="00EF7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4373F5" w14:textId="77777777" w:rsidR="00595EBE" w:rsidRDefault="00595EBE" w:rsidP="00EF76C5">
      <w:r>
        <w:separator/>
      </w:r>
    </w:p>
  </w:footnote>
  <w:footnote w:type="continuationSeparator" w:id="0">
    <w:p w14:paraId="3C875E56" w14:textId="77777777" w:rsidR="00595EBE" w:rsidRDefault="00595EBE" w:rsidP="00EF76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B2201"/>
    <w:multiLevelType w:val="multilevel"/>
    <w:tmpl w:val="92126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60BD1"/>
    <w:multiLevelType w:val="hybridMultilevel"/>
    <w:tmpl w:val="A0100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A10AC6"/>
    <w:multiLevelType w:val="multilevel"/>
    <w:tmpl w:val="21483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C84B06"/>
    <w:multiLevelType w:val="multilevel"/>
    <w:tmpl w:val="D9623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DB55CB"/>
    <w:multiLevelType w:val="multilevel"/>
    <w:tmpl w:val="367C9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7724E7"/>
    <w:multiLevelType w:val="multilevel"/>
    <w:tmpl w:val="ABDEEFD4"/>
    <w:lvl w:ilvl="0">
      <w:start w:val="1"/>
      <w:numFmt w:val="bullet"/>
      <w:lvlText w:val=""/>
      <w:lvlJc w:val="left"/>
      <w:pPr>
        <w:ind w:left="360" w:hanging="360"/>
      </w:pPr>
      <w:rPr>
        <w:rFonts w:ascii="Symbol" w:hAnsi="Symbol"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3F52339"/>
    <w:multiLevelType w:val="multilevel"/>
    <w:tmpl w:val="16DC7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50540D"/>
    <w:multiLevelType w:val="multilevel"/>
    <w:tmpl w:val="836C3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D34CCD"/>
    <w:multiLevelType w:val="multilevel"/>
    <w:tmpl w:val="52C24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8"/>
  </w:num>
  <w:num w:numId="3">
    <w:abstractNumId w:val="0"/>
  </w:num>
  <w:num w:numId="4">
    <w:abstractNumId w:val="1"/>
  </w:num>
  <w:num w:numId="5">
    <w:abstractNumId w:val="5"/>
  </w:num>
  <w:num w:numId="6">
    <w:abstractNumId w:val="2"/>
  </w:num>
  <w:num w:numId="7">
    <w:abstractNumId w:val="7"/>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C49"/>
    <w:rsid w:val="000E4BE6"/>
    <w:rsid w:val="001A3437"/>
    <w:rsid w:val="002A558C"/>
    <w:rsid w:val="00407035"/>
    <w:rsid w:val="00407756"/>
    <w:rsid w:val="00457E77"/>
    <w:rsid w:val="0047372D"/>
    <w:rsid w:val="004C1ADD"/>
    <w:rsid w:val="0053449B"/>
    <w:rsid w:val="00592BA0"/>
    <w:rsid w:val="00595EBE"/>
    <w:rsid w:val="005C3E78"/>
    <w:rsid w:val="006E600E"/>
    <w:rsid w:val="00712D09"/>
    <w:rsid w:val="00736FDD"/>
    <w:rsid w:val="00813C49"/>
    <w:rsid w:val="00876D46"/>
    <w:rsid w:val="0089355B"/>
    <w:rsid w:val="00914294"/>
    <w:rsid w:val="009A4868"/>
    <w:rsid w:val="00A33A67"/>
    <w:rsid w:val="00A3684E"/>
    <w:rsid w:val="00A63294"/>
    <w:rsid w:val="00A86D01"/>
    <w:rsid w:val="00A871A1"/>
    <w:rsid w:val="00AA5359"/>
    <w:rsid w:val="00B94B3D"/>
    <w:rsid w:val="00BF7F11"/>
    <w:rsid w:val="00C2133A"/>
    <w:rsid w:val="00C40AE6"/>
    <w:rsid w:val="00C42573"/>
    <w:rsid w:val="00D13357"/>
    <w:rsid w:val="00D269F8"/>
    <w:rsid w:val="00E1572C"/>
    <w:rsid w:val="00E73992"/>
    <w:rsid w:val="00EF76C5"/>
    <w:rsid w:val="00F10B89"/>
    <w:rsid w:val="00F37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B6F86"/>
  <w15:chartTrackingRefBased/>
  <w15:docId w15:val="{3CD18C29-F777-BC45-902E-20E92B1FF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7756"/>
    <w:rPr>
      <w:rFonts w:ascii="Times New Roman" w:eastAsia="Times New Roman" w:hAnsi="Times New Roman" w:cs="Times New Roman"/>
    </w:rPr>
  </w:style>
  <w:style w:type="paragraph" w:styleId="Heading3">
    <w:name w:val="heading 3"/>
    <w:basedOn w:val="Normal"/>
    <w:link w:val="Heading3Char"/>
    <w:uiPriority w:val="9"/>
    <w:qFormat/>
    <w:rsid w:val="00A871A1"/>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E7399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3C49"/>
    <w:pPr>
      <w:spacing w:before="100" w:beforeAutospacing="1" w:after="100" w:afterAutospacing="1"/>
    </w:pPr>
  </w:style>
  <w:style w:type="table" w:styleId="TableGrid">
    <w:name w:val="Table Grid"/>
    <w:basedOn w:val="TableNormal"/>
    <w:uiPriority w:val="39"/>
    <w:rsid w:val="004737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7372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7372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pple-converted-space">
    <w:name w:val="apple-converted-space"/>
    <w:basedOn w:val="DefaultParagraphFont"/>
    <w:rsid w:val="00A3684E"/>
  </w:style>
  <w:style w:type="character" w:customStyle="1" w:styleId="Heading3Char">
    <w:name w:val="Heading 3 Char"/>
    <w:basedOn w:val="DefaultParagraphFont"/>
    <w:link w:val="Heading3"/>
    <w:uiPriority w:val="9"/>
    <w:rsid w:val="00A871A1"/>
    <w:rPr>
      <w:rFonts w:ascii="Times New Roman" w:eastAsia="Times New Roman" w:hAnsi="Times New Roman" w:cs="Times New Roman"/>
      <w:b/>
      <w:bCs/>
      <w:sz w:val="27"/>
      <w:szCs w:val="27"/>
    </w:rPr>
  </w:style>
  <w:style w:type="character" w:styleId="Strong">
    <w:name w:val="Strong"/>
    <w:basedOn w:val="DefaultParagraphFont"/>
    <w:uiPriority w:val="22"/>
    <w:qFormat/>
    <w:rsid w:val="00A871A1"/>
    <w:rPr>
      <w:b/>
      <w:bCs/>
    </w:rPr>
  </w:style>
  <w:style w:type="character" w:customStyle="1" w:styleId="Heading4Char">
    <w:name w:val="Heading 4 Char"/>
    <w:basedOn w:val="DefaultParagraphFont"/>
    <w:link w:val="Heading4"/>
    <w:uiPriority w:val="9"/>
    <w:rsid w:val="00E73992"/>
    <w:rPr>
      <w:rFonts w:asciiTheme="majorHAnsi" w:eastAsiaTheme="majorEastAsia" w:hAnsiTheme="majorHAnsi" w:cstheme="majorBidi"/>
      <w:i/>
      <w:iCs/>
      <w:color w:val="2F5496" w:themeColor="accent1" w:themeShade="BF"/>
    </w:rPr>
  </w:style>
  <w:style w:type="paragraph" w:customStyle="1" w:styleId="selectionshareable">
    <w:name w:val="selectionshareable"/>
    <w:basedOn w:val="Normal"/>
    <w:rsid w:val="00E73992"/>
    <w:pPr>
      <w:spacing w:before="100" w:beforeAutospacing="1" w:after="100" w:afterAutospacing="1"/>
    </w:pPr>
  </w:style>
  <w:style w:type="paragraph" w:styleId="ListParagraph">
    <w:name w:val="List Paragraph"/>
    <w:basedOn w:val="Normal"/>
    <w:uiPriority w:val="34"/>
    <w:qFormat/>
    <w:rsid w:val="00712D09"/>
    <w:pPr>
      <w:ind w:left="720"/>
      <w:contextualSpacing/>
    </w:pPr>
  </w:style>
  <w:style w:type="character" w:styleId="Emphasis">
    <w:name w:val="Emphasis"/>
    <w:basedOn w:val="DefaultParagraphFont"/>
    <w:uiPriority w:val="20"/>
    <w:qFormat/>
    <w:rsid w:val="0089355B"/>
    <w:rPr>
      <w:i/>
      <w:iCs/>
    </w:rPr>
  </w:style>
  <w:style w:type="paragraph" w:styleId="Footer">
    <w:name w:val="footer"/>
    <w:basedOn w:val="Normal"/>
    <w:link w:val="FooterChar"/>
    <w:uiPriority w:val="99"/>
    <w:unhideWhenUsed/>
    <w:rsid w:val="00EF76C5"/>
    <w:pPr>
      <w:tabs>
        <w:tab w:val="center" w:pos="4680"/>
        <w:tab w:val="right" w:pos="9360"/>
      </w:tabs>
    </w:pPr>
  </w:style>
  <w:style w:type="character" w:customStyle="1" w:styleId="FooterChar">
    <w:name w:val="Footer Char"/>
    <w:basedOn w:val="DefaultParagraphFont"/>
    <w:link w:val="Footer"/>
    <w:uiPriority w:val="99"/>
    <w:rsid w:val="00EF76C5"/>
    <w:rPr>
      <w:rFonts w:ascii="Times New Roman" w:eastAsia="Times New Roman" w:hAnsi="Times New Roman" w:cs="Times New Roman"/>
    </w:rPr>
  </w:style>
  <w:style w:type="character" w:styleId="PageNumber">
    <w:name w:val="page number"/>
    <w:basedOn w:val="DefaultParagraphFont"/>
    <w:uiPriority w:val="99"/>
    <w:semiHidden/>
    <w:unhideWhenUsed/>
    <w:rsid w:val="00EF7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6393">
      <w:bodyDiv w:val="1"/>
      <w:marLeft w:val="0"/>
      <w:marRight w:val="0"/>
      <w:marTop w:val="0"/>
      <w:marBottom w:val="0"/>
      <w:divBdr>
        <w:top w:val="none" w:sz="0" w:space="0" w:color="auto"/>
        <w:left w:val="none" w:sz="0" w:space="0" w:color="auto"/>
        <w:bottom w:val="none" w:sz="0" w:space="0" w:color="auto"/>
        <w:right w:val="none" w:sz="0" w:space="0" w:color="auto"/>
      </w:divBdr>
      <w:divsChild>
        <w:div w:id="63646256">
          <w:marLeft w:val="0"/>
          <w:marRight w:val="0"/>
          <w:marTop w:val="0"/>
          <w:marBottom w:val="0"/>
          <w:divBdr>
            <w:top w:val="none" w:sz="0" w:space="0" w:color="auto"/>
            <w:left w:val="none" w:sz="0" w:space="0" w:color="auto"/>
            <w:bottom w:val="none" w:sz="0" w:space="0" w:color="auto"/>
            <w:right w:val="none" w:sz="0" w:space="0" w:color="auto"/>
          </w:divBdr>
          <w:divsChild>
            <w:div w:id="1267930447">
              <w:marLeft w:val="0"/>
              <w:marRight w:val="0"/>
              <w:marTop w:val="0"/>
              <w:marBottom w:val="0"/>
              <w:divBdr>
                <w:top w:val="none" w:sz="0" w:space="0" w:color="auto"/>
                <w:left w:val="none" w:sz="0" w:space="0" w:color="auto"/>
                <w:bottom w:val="none" w:sz="0" w:space="0" w:color="auto"/>
                <w:right w:val="none" w:sz="0" w:space="0" w:color="auto"/>
              </w:divBdr>
              <w:divsChild>
                <w:div w:id="203870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77927">
      <w:bodyDiv w:val="1"/>
      <w:marLeft w:val="0"/>
      <w:marRight w:val="0"/>
      <w:marTop w:val="0"/>
      <w:marBottom w:val="0"/>
      <w:divBdr>
        <w:top w:val="none" w:sz="0" w:space="0" w:color="auto"/>
        <w:left w:val="none" w:sz="0" w:space="0" w:color="auto"/>
        <w:bottom w:val="none" w:sz="0" w:space="0" w:color="auto"/>
        <w:right w:val="none" w:sz="0" w:space="0" w:color="auto"/>
      </w:divBdr>
      <w:divsChild>
        <w:div w:id="904030392">
          <w:marLeft w:val="0"/>
          <w:marRight w:val="0"/>
          <w:marTop w:val="0"/>
          <w:marBottom w:val="0"/>
          <w:divBdr>
            <w:top w:val="none" w:sz="0" w:space="0" w:color="auto"/>
            <w:left w:val="none" w:sz="0" w:space="0" w:color="auto"/>
            <w:bottom w:val="none" w:sz="0" w:space="0" w:color="auto"/>
            <w:right w:val="none" w:sz="0" w:space="0" w:color="auto"/>
          </w:divBdr>
          <w:divsChild>
            <w:div w:id="1019696669">
              <w:marLeft w:val="0"/>
              <w:marRight w:val="0"/>
              <w:marTop w:val="0"/>
              <w:marBottom w:val="0"/>
              <w:divBdr>
                <w:top w:val="none" w:sz="0" w:space="0" w:color="auto"/>
                <w:left w:val="none" w:sz="0" w:space="0" w:color="auto"/>
                <w:bottom w:val="none" w:sz="0" w:space="0" w:color="auto"/>
                <w:right w:val="none" w:sz="0" w:space="0" w:color="auto"/>
              </w:divBdr>
              <w:divsChild>
                <w:div w:id="40568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25947">
      <w:bodyDiv w:val="1"/>
      <w:marLeft w:val="0"/>
      <w:marRight w:val="0"/>
      <w:marTop w:val="0"/>
      <w:marBottom w:val="0"/>
      <w:divBdr>
        <w:top w:val="none" w:sz="0" w:space="0" w:color="auto"/>
        <w:left w:val="none" w:sz="0" w:space="0" w:color="auto"/>
        <w:bottom w:val="none" w:sz="0" w:space="0" w:color="auto"/>
        <w:right w:val="none" w:sz="0" w:space="0" w:color="auto"/>
      </w:divBdr>
    </w:div>
    <w:div w:id="93134025">
      <w:bodyDiv w:val="1"/>
      <w:marLeft w:val="0"/>
      <w:marRight w:val="0"/>
      <w:marTop w:val="0"/>
      <w:marBottom w:val="0"/>
      <w:divBdr>
        <w:top w:val="none" w:sz="0" w:space="0" w:color="auto"/>
        <w:left w:val="none" w:sz="0" w:space="0" w:color="auto"/>
        <w:bottom w:val="none" w:sz="0" w:space="0" w:color="auto"/>
        <w:right w:val="none" w:sz="0" w:space="0" w:color="auto"/>
      </w:divBdr>
      <w:divsChild>
        <w:div w:id="1304888747">
          <w:marLeft w:val="0"/>
          <w:marRight w:val="0"/>
          <w:marTop w:val="0"/>
          <w:marBottom w:val="0"/>
          <w:divBdr>
            <w:top w:val="none" w:sz="0" w:space="0" w:color="auto"/>
            <w:left w:val="none" w:sz="0" w:space="0" w:color="auto"/>
            <w:bottom w:val="none" w:sz="0" w:space="0" w:color="auto"/>
            <w:right w:val="none" w:sz="0" w:space="0" w:color="auto"/>
          </w:divBdr>
          <w:divsChild>
            <w:div w:id="140579163">
              <w:marLeft w:val="0"/>
              <w:marRight w:val="0"/>
              <w:marTop w:val="0"/>
              <w:marBottom w:val="0"/>
              <w:divBdr>
                <w:top w:val="none" w:sz="0" w:space="0" w:color="auto"/>
                <w:left w:val="none" w:sz="0" w:space="0" w:color="auto"/>
                <w:bottom w:val="none" w:sz="0" w:space="0" w:color="auto"/>
                <w:right w:val="none" w:sz="0" w:space="0" w:color="auto"/>
              </w:divBdr>
              <w:divsChild>
                <w:div w:id="23836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38713">
      <w:bodyDiv w:val="1"/>
      <w:marLeft w:val="0"/>
      <w:marRight w:val="0"/>
      <w:marTop w:val="0"/>
      <w:marBottom w:val="0"/>
      <w:divBdr>
        <w:top w:val="none" w:sz="0" w:space="0" w:color="auto"/>
        <w:left w:val="none" w:sz="0" w:space="0" w:color="auto"/>
        <w:bottom w:val="none" w:sz="0" w:space="0" w:color="auto"/>
        <w:right w:val="none" w:sz="0" w:space="0" w:color="auto"/>
      </w:divBdr>
      <w:divsChild>
        <w:div w:id="1233200958">
          <w:marLeft w:val="0"/>
          <w:marRight w:val="0"/>
          <w:marTop w:val="0"/>
          <w:marBottom w:val="0"/>
          <w:divBdr>
            <w:top w:val="none" w:sz="0" w:space="0" w:color="auto"/>
            <w:left w:val="none" w:sz="0" w:space="0" w:color="auto"/>
            <w:bottom w:val="none" w:sz="0" w:space="0" w:color="auto"/>
            <w:right w:val="none" w:sz="0" w:space="0" w:color="auto"/>
          </w:divBdr>
          <w:divsChild>
            <w:div w:id="105389000">
              <w:marLeft w:val="0"/>
              <w:marRight w:val="0"/>
              <w:marTop w:val="0"/>
              <w:marBottom w:val="0"/>
              <w:divBdr>
                <w:top w:val="none" w:sz="0" w:space="0" w:color="auto"/>
                <w:left w:val="none" w:sz="0" w:space="0" w:color="auto"/>
                <w:bottom w:val="none" w:sz="0" w:space="0" w:color="auto"/>
                <w:right w:val="none" w:sz="0" w:space="0" w:color="auto"/>
              </w:divBdr>
              <w:divsChild>
                <w:div w:id="94996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15747">
      <w:bodyDiv w:val="1"/>
      <w:marLeft w:val="0"/>
      <w:marRight w:val="0"/>
      <w:marTop w:val="0"/>
      <w:marBottom w:val="0"/>
      <w:divBdr>
        <w:top w:val="none" w:sz="0" w:space="0" w:color="auto"/>
        <w:left w:val="none" w:sz="0" w:space="0" w:color="auto"/>
        <w:bottom w:val="none" w:sz="0" w:space="0" w:color="auto"/>
        <w:right w:val="none" w:sz="0" w:space="0" w:color="auto"/>
      </w:divBdr>
    </w:div>
    <w:div w:id="237861710">
      <w:bodyDiv w:val="1"/>
      <w:marLeft w:val="0"/>
      <w:marRight w:val="0"/>
      <w:marTop w:val="0"/>
      <w:marBottom w:val="0"/>
      <w:divBdr>
        <w:top w:val="none" w:sz="0" w:space="0" w:color="auto"/>
        <w:left w:val="none" w:sz="0" w:space="0" w:color="auto"/>
        <w:bottom w:val="none" w:sz="0" w:space="0" w:color="auto"/>
        <w:right w:val="none" w:sz="0" w:space="0" w:color="auto"/>
      </w:divBdr>
      <w:divsChild>
        <w:div w:id="326398227">
          <w:marLeft w:val="0"/>
          <w:marRight w:val="0"/>
          <w:marTop w:val="0"/>
          <w:marBottom w:val="0"/>
          <w:divBdr>
            <w:top w:val="none" w:sz="0" w:space="0" w:color="auto"/>
            <w:left w:val="none" w:sz="0" w:space="0" w:color="auto"/>
            <w:bottom w:val="none" w:sz="0" w:space="0" w:color="auto"/>
            <w:right w:val="none" w:sz="0" w:space="0" w:color="auto"/>
          </w:divBdr>
          <w:divsChild>
            <w:div w:id="1696152370">
              <w:marLeft w:val="0"/>
              <w:marRight w:val="0"/>
              <w:marTop w:val="0"/>
              <w:marBottom w:val="0"/>
              <w:divBdr>
                <w:top w:val="none" w:sz="0" w:space="0" w:color="auto"/>
                <w:left w:val="none" w:sz="0" w:space="0" w:color="auto"/>
                <w:bottom w:val="none" w:sz="0" w:space="0" w:color="auto"/>
                <w:right w:val="none" w:sz="0" w:space="0" w:color="auto"/>
              </w:divBdr>
              <w:divsChild>
                <w:div w:id="93356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172054">
      <w:bodyDiv w:val="1"/>
      <w:marLeft w:val="0"/>
      <w:marRight w:val="0"/>
      <w:marTop w:val="0"/>
      <w:marBottom w:val="0"/>
      <w:divBdr>
        <w:top w:val="none" w:sz="0" w:space="0" w:color="auto"/>
        <w:left w:val="none" w:sz="0" w:space="0" w:color="auto"/>
        <w:bottom w:val="none" w:sz="0" w:space="0" w:color="auto"/>
        <w:right w:val="none" w:sz="0" w:space="0" w:color="auto"/>
      </w:divBdr>
      <w:divsChild>
        <w:div w:id="1234580284">
          <w:marLeft w:val="0"/>
          <w:marRight w:val="0"/>
          <w:marTop w:val="0"/>
          <w:marBottom w:val="0"/>
          <w:divBdr>
            <w:top w:val="none" w:sz="0" w:space="0" w:color="auto"/>
            <w:left w:val="none" w:sz="0" w:space="0" w:color="auto"/>
            <w:bottom w:val="none" w:sz="0" w:space="0" w:color="auto"/>
            <w:right w:val="none" w:sz="0" w:space="0" w:color="auto"/>
          </w:divBdr>
          <w:divsChild>
            <w:div w:id="1759329770">
              <w:marLeft w:val="0"/>
              <w:marRight w:val="0"/>
              <w:marTop w:val="0"/>
              <w:marBottom w:val="0"/>
              <w:divBdr>
                <w:top w:val="none" w:sz="0" w:space="0" w:color="auto"/>
                <w:left w:val="none" w:sz="0" w:space="0" w:color="auto"/>
                <w:bottom w:val="none" w:sz="0" w:space="0" w:color="auto"/>
                <w:right w:val="none" w:sz="0" w:space="0" w:color="auto"/>
              </w:divBdr>
              <w:divsChild>
                <w:div w:id="29872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30090">
      <w:bodyDiv w:val="1"/>
      <w:marLeft w:val="0"/>
      <w:marRight w:val="0"/>
      <w:marTop w:val="0"/>
      <w:marBottom w:val="0"/>
      <w:divBdr>
        <w:top w:val="none" w:sz="0" w:space="0" w:color="auto"/>
        <w:left w:val="none" w:sz="0" w:space="0" w:color="auto"/>
        <w:bottom w:val="none" w:sz="0" w:space="0" w:color="auto"/>
        <w:right w:val="none" w:sz="0" w:space="0" w:color="auto"/>
      </w:divBdr>
      <w:divsChild>
        <w:div w:id="689839083">
          <w:marLeft w:val="0"/>
          <w:marRight w:val="0"/>
          <w:marTop w:val="0"/>
          <w:marBottom w:val="0"/>
          <w:divBdr>
            <w:top w:val="none" w:sz="0" w:space="0" w:color="auto"/>
            <w:left w:val="none" w:sz="0" w:space="0" w:color="auto"/>
            <w:bottom w:val="none" w:sz="0" w:space="0" w:color="auto"/>
            <w:right w:val="none" w:sz="0" w:space="0" w:color="auto"/>
          </w:divBdr>
          <w:divsChild>
            <w:div w:id="1926919718">
              <w:marLeft w:val="0"/>
              <w:marRight w:val="0"/>
              <w:marTop w:val="0"/>
              <w:marBottom w:val="0"/>
              <w:divBdr>
                <w:top w:val="none" w:sz="0" w:space="0" w:color="auto"/>
                <w:left w:val="none" w:sz="0" w:space="0" w:color="auto"/>
                <w:bottom w:val="none" w:sz="0" w:space="0" w:color="auto"/>
                <w:right w:val="none" w:sz="0" w:space="0" w:color="auto"/>
              </w:divBdr>
              <w:divsChild>
                <w:div w:id="58218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549179">
      <w:bodyDiv w:val="1"/>
      <w:marLeft w:val="0"/>
      <w:marRight w:val="0"/>
      <w:marTop w:val="0"/>
      <w:marBottom w:val="0"/>
      <w:divBdr>
        <w:top w:val="none" w:sz="0" w:space="0" w:color="auto"/>
        <w:left w:val="none" w:sz="0" w:space="0" w:color="auto"/>
        <w:bottom w:val="none" w:sz="0" w:space="0" w:color="auto"/>
        <w:right w:val="none" w:sz="0" w:space="0" w:color="auto"/>
      </w:divBdr>
    </w:div>
    <w:div w:id="393166036">
      <w:bodyDiv w:val="1"/>
      <w:marLeft w:val="0"/>
      <w:marRight w:val="0"/>
      <w:marTop w:val="0"/>
      <w:marBottom w:val="0"/>
      <w:divBdr>
        <w:top w:val="none" w:sz="0" w:space="0" w:color="auto"/>
        <w:left w:val="none" w:sz="0" w:space="0" w:color="auto"/>
        <w:bottom w:val="none" w:sz="0" w:space="0" w:color="auto"/>
        <w:right w:val="none" w:sz="0" w:space="0" w:color="auto"/>
      </w:divBdr>
      <w:divsChild>
        <w:div w:id="43868137">
          <w:marLeft w:val="0"/>
          <w:marRight w:val="0"/>
          <w:marTop w:val="0"/>
          <w:marBottom w:val="0"/>
          <w:divBdr>
            <w:top w:val="none" w:sz="0" w:space="0" w:color="auto"/>
            <w:left w:val="none" w:sz="0" w:space="0" w:color="auto"/>
            <w:bottom w:val="none" w:sz="0" w:space="0" w:color="auto"/>
            <w:right w:val="none" w:sz="0" w:space="0" w:color="auto"/>
          </w:divBdr>
          <w:divsChild>
            <w:div w:id="1072117787">
              <w:marLeft w:val="0"/>
              <w:marRight w:val="0"/>
              <w:marTop w:val="0"/>
              <w:marBottom w:val="0"/>
              <w:divBdr>
                <w:top w:val="none" w:sz="0" w:space="0" w:color="auto"/>
                <w:left w:val="none" w:sz="0" w:space="0" w:color="auto"/>
                <w:bottom w:val="none" w:sz="0" w:space="0" w:color="auto"/>
                <w:right w:val="none" w:sz="0" w:space="0" w:color="auto"/>
              </w:divBdr>
              <w:divsChild>
                <w:div w:id="13337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238098">
      <w:bodyDiv w:val="1"/>
      <w:marLeft w:val="0"/>
      <w:marRight w:val="0"/>
      <w:marTop w:val="0"/>
      <w:marBottom w:val="0"/>
      <w:divBdr>
        <w:top w:val="none" w:sz="0" w:space="0" w:color="auto"/>
        <w:left w:val="none" w:sz="0" w:space="0" w:color="auto"/>
        <w:bottom w:val="none" w:sz="0" w:space="0" w:color="auto"/>
        <w:right w:val="none" w:sz="0" w:space="0" w:color="auto"/>
      </w:divBdr>
      <w:divsChild>
        <w:div w:id="1119489820">
          <w:marLeft w:val="0"/>
          <w:marRight w:val="0"/>
          <w:marTop w:val="0"/>
          <w:marBottom w:val="0"/>
          <w:divBdr>
            <w:top w:val="none" w:sz="0" w:space="0" w:color="auto"/>
            <w:left w:val="none" w:sz="0" w:space="0" w:color="auto"/>
            <w:bottom w:val="none" w:sz="0" w:space="0" w:color="auto"/>
            <w:right w:val="none" w:sz="0" w:space="0" w:color="auto"/>
          </w:divBdr>
          <w:divsChild>
            <w:div w:id="593174065">
              <w:marLeft w:val="0"/>
              <w:marRight w:val="0"/>
              <w:marTop w:val="0"/>
              <w:marBottom w:val="0"/>
              <w:divBdr>
                <w:top w:val="none" w:sz="0" w:space="0" w:color="auto"/>
                <w:left w:val="none" w:sz="0" w:space="0" w:color="auto"/>
                <w:bottom w:val="none" w:sz="0" w:space="0" w:color="auto"/>
                <w:right w:val="none" w:sz="0" w:space="0" w:color="auto"/>
              </w:divBdr>
            </w:div>
          </w:divsChild>
        </w:div>
        <w:div w:id="1050806256">
          <w:marLeft w:val="0"/>
          <w:marRight w:val="0"/>
          <w:marTop w:val="0"/>
          <w:marBottom w:val="0"/>
          <w:divBdr>
            <w:top w:val="none" w:sz="0" w:space="0" w:color="auto"/>
            <w:left w:val="none" w:sz="0" w:space="0" w:color="auto"/>
            <w:bottom w:val="none" w:sz="0" w:space="0" w:color="auto"/>
            <w:right w:val="none" w:sz="0" w:space="0" w:color="auto"/>
          </w:divBdr>
        </w:div>
      </w:divsChild>
    </w:div>
    <w:div w:id="453409798">
      <w:bodyDiv w:val="1"/>
      <w:marLeft w:val="0"/>
      <w:marRight w:val="0"/>
      <w:marTop w:val="0"/>
      <w:marBottom w:val="0"/>
      <w:divBdr>
        <w:top w:val="none" w:sz="0" w:space="0" w:color="auto"/>
        <w:left w:val="none" w:sz="0" w:space="0" w:color="auto"/>
        <w:bottom w:val="none" w:sz="0" w:space="0" w:color="auto"/>
        <w:right w:val="none" w:sz="0" w:space="0" w:color="auto"/>
      </w:divBdr>
    </w:div>
    <w:div w:id="456022794">
      <w:bodyDiv w:val="1"/>
      <w:marLeft w:val="0"/>
      <w:marRight w:val="0"/>
      <w:marTop w:val="0"/>
      <w:marBottom w:val="0"/>
      <w:divBdr>
        <w:top w:val="none" w:sz="0" w:space="0" w:color="auto"/>
        <w:left w:val="none" w:sz="0" w:space="0" w:color="auto"/>
        <w:bottom w:val="none" w:sz="0" w:space="0" w:color="auto"/>
        <w:right w:val="none" w:sz="0" w:space="0" w:color="auto"/>
      </w:divBdr>
    </w:div>
    <w:div w:id="461269336">
      <w:bodyDiv w:val="1"/>
      <w:marLeft w:val="0"/>
      <w:marRight w:val="0"/>
      <w:marTop w:val="0"/>
      <w:marBottom w:val="0"/>
      <w:divBdr>
        <w:top w:val="none" w:sz="0" w:space="0" w:color="auto"/>
        <w:left w:val="none" w:sz="0" w:space="0" w:color="auto"/>
        <w:bottom w:val="none" w:sz="0" w:space="0" w:color="auto"/>
        <w:right w:val="none" w:sz="0" w:space="0" w:color="auto"/>
      </w:divBdr>
      <w:divsChild>
        <w:div w:id="508718238">
          <w:marLeft w:val="0"/>
          <w:marRight w:val="0"/>
          <w:marTop w:val="0"/>
          <w:marBottom w:val="0"/>
          <w:divBdr>
            <w:top w:val="none" w:sz="0" w:space="0" w:color="auto"/>
            <w:left w:val="none" w:sz="0" w:space="0" w:color="auto"/>
            <w:bottom w:val="none" w:sz="0" w:space="0" w:color="auto"/>
            <w:right w:val="none" w:sz="0" w:space="0" w:color="auto"/>
          </w:divBdr>
          <w:divsChild>
            <w:div w:id="1999067790">
              <w:marLeft w:val="0"/>
              <w:marRight w:val="0"/>
              <w:marTop w:val="0"/>
              <w:marBottom w:val="0"/>
              <w:divBdr>
                <w:top w:val="none" w:sz="0" w:space="0" w:color="auto"/>
                <w:left w:val="none" w:sz="0" w:space="0" w:color="auto"/>
                <w:bottom w:val="none" w:sz="0" w:space="0" w:color="auto"/>
                <w:right w:val="none" w:sz="0" w:space="0" w:color="auto"/>
              </w:divBdr>
              <w:divsChild>
                <w:div w:id="16078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070855">
      <w:bodyDiv w:val="1"/>
      <w:marLeft w:val="0"/>
      <w:marRight w:val="0"/>
      <w:marTop w:val="0"/>
      <w:marBottom w:val="0"/>
      <w:divBdr>
        <w:top w:val="none" w:sz="0" w:space="0" w:color="auto"/>
        <w:left w:val="none" w:sz="0" w:space="0" w:color="auto"/>
        <w:bottom w:val="none" w:sz="0" w:space="0" w:color="auto"/>
        <w:right w:val="none" w:sz="0" w:space="0" w:color="auto"/>
      </w:divBdr>
    </w:div>
    <w:div w:id="583490103">
      <w:bodyDiv w:val="1"/>
      <w:marLeft w:val="0"/>
      <w:marRight w:val="0"/>
      <w:marTop w:val="0"/>
      <w:marBottom w:val="0"/>
      <w:divBdr>
        <w:top w:val="none" w:sz="0" w:space="0" w:color="auto"/>
        <w:left w:val="none" w:sz="0" w:space="0" w:color="auto"/>
        <w:bottom w:val="none" w:sz="0" w:space="0" w:color="auto"/>
        <w:right w:val="none" w:sz="0" w:space="0" w:color="auto"/>
      </w:divBdr>
    </w:div>
    <w:div w:id="613751666">
      <w:bodyDiv w:val="1"/>
      <w:marLeft w:val="0"/>
      <w:marRight w:val="0"/>
      <w:marTop w:val="0"/>
      <w:marBottom w:val="0"/>
      <w:divBdr>
        <w:top w:val="none" w:sz="0" w:space="0" w:color="auto"/>
        <w:left w:val="none" w:sz="0" w:space="0" w:color="auto"/>
        <w:bottom w:val="none" w:sz="0" w:space="0" w:color="auto"/>
        <w:right w:val="none" w:sz="0" w:space="0" w:color="auto"/>
      </w:divBdr>
      <w:divsChild>
        <w:div w:id="626739920">
          <w:marLeft w:val="0"/>
          <w:marRight w:val="0"/>
          <w:marTop w:val="0"/>
          <w:marBottom w:val="0"/>
          <w:divBdr>
            <w:top w:val="none" w:sz="0" w:space="0" w:color="auto"/>
            <w:left w:val="none" w:sz="0" w:space="0" w:color="auto"/>
            <w:bottom w:val="none" w:sz="0" w:space="0" w:color="auto"/>
            <w:right w:val="none" w:sz="0" w:space="0" w:color="auto"/>
          </w:divBdr>
          <w:divsChild>
            <w:div w:id="1729843630">
              <w:marLeft w:val="0"/>
              <w:marRight w:val="0"/>
              <w:marTop w:val="0"/>
              <w:marBottom w:val="0"/>
              <w:divBdr>
                <w:top w:val="none" w:sz="0" w:space="0" w:color="auto"/>
                <w:left w:val="none" w:sz="0" w:space="0" w:color="auto"/>
                <w:bottom w:val="none" w:sz="0" w:space="0" w:color="auto"/>
                <w:right w:val="none" w:sz="0" w:space="0" w:color="auto"/>
              </w:divBdr>
              <w:divsChild>
                <w:div w:id="123812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563386">
          <w:marLeft w:val="0"/>
          <w:marRight w:val="0"/>
          <w:marTop w:val="0"/>
          <w:marBottom w:val="0"/>
          <w:divBdr>
            <w:top w:val="none" w:sz="0" w:space="0" w:color="auto"/>
            <w:left w:val="none" w:sz="0" w:space="0" w:color="auto"/>
            <w:bottom w:val="none" w:sz="0" w:space="0" w:color="auto"/>
            <w:right w:val="none" w:sz="0" w:space="0" w:color="auto"/>
          </w:divBdr>
          <w:divsChild>
            <w:div w:id="1250383650">
              <w:marLeft w:val="0"/>
              <w:marRight w:val="0"/>
              <w:marTop w:val="0"/>
              <w:marBottom w:val="0"/>
              <w:divBdr>
                <w:top w:val="none" w:sz="0" w:space="0" w:color="auto"/>
                <w:left w:val="none" w:sz="0" w:space="0" w:color="auto"/>
                <w:bottom w:val="none" w:sz="0" w:space="0" w:color="auto"/>
                <w:right w:val="none" w:sz="0" w:space="0" w:color="auto"/>
              </w:divBdr>
              <w:divsChild>
                <w:div w:id="935285774">
                  <w:marLeft w:val="0"/>
                  <w:marRight w:val="0"/>
                  <w:marTop w:val="0"/>
                  <w:marBottom w:val="0"/>
                  <w:divBdr>
                    <w:top w:val="none" w:sz="0" w:space="0" w:color="auto"/>
                    <w:left w:val="none" w:sz="0" w:space="0" w:color="auto"/>
                    <w:bottom w:val="none" w:sz="0" w:space="0" w:color="auto"/>
                    <w:right w:val="none" w:sz="0" w:space="0" w:color="auto"/>
                  </w:divBdr>
                </w:div>
              </w:divsChild>
            </w:div>
            <w:div w:id="1759520387">
              <w:marLeft w:val="0"/>
              <w:marRight w:val="0"/>
              <w:marTop w:val="0"/>
              <w:marBottom w:val="0"/>
              <w:divBdr>
                <w:top w:val="none" w:sz="0" w:space="0" w:color="auto"/>
                <w:left w:val="none" w:sz="0" w:space="0" w:color="auto"/>
                <w:bottom w:val="none" w:sz="0" w:space="0" w:color="auto"/>
                <w:right w:val="none" w:sz="0" w:space="0" w:color="auto"/>
              </w:divBdr>
              <w:divsChild>
                <w:div w:id="114185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534571">
          <w:marLeft w:val="0"/>
          <w:marRight w:val="0"/>
          <w:marTop w:val="0"/>
          <w:marBottom w:val="0"/>
          <w:divBdr>
            <w:top w:val="none" w:sz="0" w:space="0" w:color="auto"/>
            <w:left w:val="none" w:sz="0" w:space="0" w:color="auto"/>
            <w:bottom w:val="none" w:sz="0" w:space="0" w:color="auto"/>
            <w:right w:val="none" w:sz="0" w:space="0" w:color="auto"/>
          </w:divBdr>
          <w:divsChild>
            <w:div w:id="1796875219">
              <w:marLeft w:val="0"/>
              <w:marRight w:val="0"/>
              <w:marTop w:val="0"/>
              <w:marBottom w:val="0"/>
              <w:divBdr>
                <w:top w:val="none" w:sz="0" w:space="0" w:color="auto"/>
                <w:left w:val="none" w:sz="0" w:space="0" w:color="auto"/>
                <w:bottom w:val="none" w:sz="0" w:space="0" w:color="auto"/>
                <w:right w:val="none" w:sz="0" w:space="0" w:color="auto"/>
              </w:divBdr>
              <w:divsChild>
                <w:div w:id="1592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377368">
      <w:bodyDiv w:val="1"/>
      <w:marLeft w:val="0"/>
      <w:marRight w:val="0"/>
      <w:marTop w:val="0"/>
      <w:marBottom w:val="0"/>
      <w:divBdr>
        <w:top w:val="none" w:sz="0" w:space="0" w:color="auto"/>
        <w:left w:val="none" w:sz="0" w:space="0" w:color="auto"/>
        <w:bottom w:val="none" w:sz="0" w:space="0" w:color="auto"/>
        <w:right w:val="none" w:sz="0" w:space="0" w:color="auto"/>
      </w:divBdr>
    </w:div>
    <w:div w:id="630863856">
      <w:bodyDiv w:val="1"/>
      <w:marLeft w:val="0"/>
      <w:marRight w:val="0"/>
      <w:marTop w:val="0"/>
      <w:marBottom w:val="0"/>
      <w:divBdr>
        <w:top w:val="none" w:sz="0" w:space="0" w:color="auto"/>
        <w:left w:val="none" w:sz="0" w:space="0" w:color="auto"/>
        <w:bottom w:val="none" w:sz="0" w:space="0" w:color="auto"/>
        <w:right w:val="none" w:sz="0" w:space="0" w:color="auto"/>
      </w:divBdr>
      <w:divsChild>
        <w:div w:id="1858999105">
          <w:marLeft w:val="0"/>
          <w:marRight w:val="0"/>
          <w:marTop w:val="0"/>
          <w:marBottom w:val="0"/>
          <w:divBdr>
            <w:top w:val="none" w:sz="0" w:space="0" w:color="auto"/>
            <w:left w:val="none" w:sz="0" w:space="0" w:color="auto"/>
            <w:bottom w:val="none" w:sz="0" w:space="0" w:color="auto"/>
            <w:right w:val="none" w:sz="0" w:space="0" w:color="auto"/>
          </w:divBdr>
          <w:divsChild>
            <w:div w:id="456948190">
              <w:marLeft w:val="0"/>
              <w:marRight w:val="0"/>
              <w:marTop w:val="0"/>
              <w:marBottom w:val="0"/>
              <w:divBdr>
                <w:top w:val="none" w:sz="0" w:space="0" w:color="auto"/>
                <w:left w:val="none" w:sz="0" w:space="0" w:color="auto"/>
                <w:bottom w:val="none" w:sz="0" w:space="0" w:color="auto"/>
                <w:right w:val="none" w:sz="0" w:space="0" w:color="auto"/>
              </w:divBdr>
              <w:divsChild>
                <w:div w:id="7958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204291">
      <w:bodyDiv w:val="1"/>
      <w:marLeft w:val="0"/>
      <w:marRight w:val="0"/>
      <w:marTop w:val="0"/>
      <w:marBottom w:val="0"/>
      <w:divBdr>
        <w:top w:val="none" w:sz="0" w:space="0" w:color="auto"/>
        <w:left w:val="none" w:sz="0" w:space="0" w:color="auto"/>
        <w:bottom w:val="none" w:sz="0" w:space="0" w:color="auto"/>
        <w:right w:val="none" w:sz="0" w:space="0" w:color="auto"/>
      </w:divBdr>
      <w:divsChild>
        <w:div w:id="934441196">
          <w:marLeft w:val="0"/>
          <w:marRight w:val="0"/>
          <w:marTop w:val="0"/>
          <w:marBottom w:val="0"/>
          <w:divBdr>
            <w:top w:val="none" w:sz="0" w:space="0" w:color="auto"/>
            <w:left w:val="none" w:sz="0" w:space="0" w:color="auto"/>
            <w:bottom w:val="none" w:sz="0" w:space="0" w:color="auto"/>
            <w:right w:val="none" w:sz="0" w:space="0" w:color="auto"/>
          </w:divBdr>
          <w:divsChild>
            <w:div w:id="339742632">
              <w:marLeft w:val="0"/>
              <w:marRight w:val="0"/>
              <w:marTop w:val="0"/>
              <w:marBottom w:val="0"/>
              <w:divBdr>
                <w:top w:val="none" w:sz="0" w:space="0" w:color="auto"/>
                <w:left w:val="none" w:sz="0" w:space="0" w:color="auto"/>
                <w:bottom w:val="none" w:sz="0" w:space="0" w:color="auto"/>
                <w:right w:val="none" w:sz="0" w:space="0" w:color="auto"/>
              </w:divBdr>
              <w:divsChild>
                <w:div w:id="20829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198339">
      <w:bodyDiv w:val="1"/>
      <w:marLeft w:val="0"/>
      <w:marRight w:val="0"/>
      <w:marTop w:val="0"/>
      <w:marBottom w:val="0"/>
      <w:divBdr>
        <w:top w:val="none" w:sz="0" w:space="0" w:color="auto"/>
        <w:left w:val="none" w:sz="0" w:space="0" w:color="auto"/>
        <w:bottom w:val="none" w:sz="0" w:space="0" w:color="auto"/>
        <w:right w:val="none" w:sz="0" w:space="0" w:color="auto"/>
      </w:divBdr>
      <w:divsChild>
        <w:div w:id="1433470261">
          <w:marLeft w:val="0"/>
          <w:marRight w:val="0"/>
          <w:marTop w:val="0"/>
          <w:marBottom w:val="0"/>
          <w:divBdr>
            <w:top w:val="none" w:sz="0" w:space="0" w:color="auto"/>
            <w:left w:val="none" w:sz="0" w:space="0" w:color="auto"/>
            <w:bottom w:val="none" w:sz="0" w:space="0" w:color="auto"/>
            <w:right w:val="none" w:sz="0" w:space="0" w:color="auto"/>
          </w:divBdr>
          <w:divsChild>
            <w:div w:id="1178693909">
              <w:marLeft w:val="0"/>
              <w:marRight w:val="0"/>
              <w:marTop w:val="0"/>
              <w:marBottom w:val="0"/>
              <w:divBdr>
                <w:top w:val="none" w:sz="0" w:space="0" w:color="auto"/>
                <w:left w:val="none" w:sz="0" w:space="0" w:color="auto"/>
                <w:bottom w:val="none" w:sz="0" w:space="0" w:color="auto"/>
                <w:right w:val="none" w:sz="0" w:space="0" w:color="auto"/>
              </w:divBdr>
            </w:div>
          </w:divsChild>
        </w:div>
        <w:div w:id="1250848760">
          <w:marLeft w:val="0"/>
          <w:marRight w:val="0"/>
          <w:marTop w:val="0"/>
          <w:marBottom w:val="0"/>
          <w:divBdr>
            <w:top w:val="none" w:sz="0" w:space="0" w:color="auto"/>
            <w:left w:val="none" w:sz="0" w:space="0" w:color="auto"/>
            <w:bottom w:val="none" w:sz="0" w:space="0" w:color="auto"/>
            <w:right w:val="none" w:sz="0" w:space="0" w:color="auto"/>
          </w:divBdr>
        </w:div>
      </w:divsChild>
    </w:div>
    <w:div w:id="791246793">
      <w:bodyDiv w:val="1"/>
      <w:marLeft w:val="0"/>
      <w:marRight w:val="0"/>
      <w:marTop w:val="0"/>
      <w:marBottom w:val="0"/>
      <w:divBdr>
        <w:top w:val="none" w:sz="0" w:space="0" w:color="auto"/>
        <w:left w:val="none" w:sz="0" w:space="0" w:color="auto"/>
        <w:bottom w:val="none" w:sz="0" w:space="0" w:color="auto"/>
        <w:right w:val="none" w:sz="0" w:space="0" w:color="auto"/>
      </w:divBdr>
    </w:div>
    <w:div w:id="815024000">
      <w:bodyDiv w:val="1"/>
      <w:marLeft w:val="0"/>
      <w:marRight w:val="0"/>
      <w:marTop w:val="0"/>
      <w:marBottom w:val="0"/>
      <w:divBdr>
        <w:top w:val="none" w:sz="0" w:space="0" w:color="auto"/>
        <w:left w:val="none" w:sz="0" w:space="0" w:color="auto"/>
        <w:bottom w:val="none" w:sz="0" w:space="0" w:color="auto"/>
        <w:right w:val="none" w:sz="0" w:space="0" w:color="auto"/>
      </w:divBdr>
    </w:div>
    <w:div w:id="835727837">
      <w:bodyDiv w:val="1"/>
      <w:marLeft w:val="0"/>
      <w:marRight w:val="0"/>
      <w:marTop w:val="0"/>
      <w:marBottom w:val="0"/>
      <w:divBdr>
        <w:top w:val="none" w:sz="0" w:space="0" w:color="auto"/>
        <w:left w:val="none" w:sz="0" w:space="0" w:color="auto"/>
        <w:bottom w:val="none" w:sz="0" w:space="0" w:color="auto"/>
        <w:right w:val="none" w:sz="0" w:space="0" w:color="auto"/>
      </w:divBdr>
    </w:div>
    <w:div w:id="849106370">
      <w:bodyDiv w:val="1"/>
      <w:marLeft w:val="0"/>
      <w:marRight w:val="0"/>
      <w:marTop w:val="0"/>
      <w:marBottom w:val="0"/>
      <w:divBdr>
        <w:top w:val="none" w:sz="0" w:space="0" w:color="auto"/>
        <w:left w:val="none" w:sz="0" w:space="0" w:color="auto"/>
        <w:bottom w:val="none" w:sz="0" w:space="0" w:color="auto"/>
        <w:right w:val="none" w:sz="0" w:space="0" w:color="auto"/>
      </w:divBdr>
    </w:div>
    <w:div w:id="865142852">
      <w:bodyDiv w:val="1"/>
      <w:marLeft w:val="0"/>
      <w:marRight w:val="0"/>
      <w:marTop w:val="0"/>
      <w:marBottom w:val="0"/>
      <w:divBdr>
        <w:top w:val="none" w:sz="0" w:space="0" w:color="auto"/>
        <w:left w:val="none" w:sz="0" w:space="0" w:color="auto"/>
        <w:bottom w:val="none" w:sz="0" w:space="0" w:color="auto"/>
        <w:right w:val="none" w:sz="0" w:space="0" w:color="auto"/>
      </w:divBdr>
      <w:divsChild>
        <w:div w:id="1425565494">
          <w:marLeft w:val="0"/>
          <w:marRight w:val="0"/>
          <w:marTop w:val="0"/>
          <w:marBottom w:val="0"/>
          <w:divBdr>
            <w:top w:val="none" w:sz="0" w:space="0" w:color="auto"/>
            <w:left w:val="none" w:sz="0" w:space="0" w:color="auto"/>
            <w:bottom w:val="none" w:sz="0" w:space="0" w:color="auto"/>
            <w:right w:val="none" w:sz="0" w:space="0" w:color="auto"/>
          </w:divBdr>
          <w:divsChild>
            <w:div w:id="844514381">
              <w:marLeft w:val="0"/>
              <w:marRight w:val="0"/>
              <w:marTop w:val="0"/>
              <w:marBottom w:val="0"/>
              <w:divBdr>
                <w:top w:val="none" w:sz="0" w:space="0" w:color="auto"/>
                <w:left w:val="none" w:sz="0" w:space="0" w:color="auto"/>
                <w:bottom w:val="none" w:sz="0" w:space="0" w:color="auto"/>
                <w:right w:val="none" w:sz="0" w:space="0" w:color="auto"/>
              </w:divBdr>
            </w:div>
          </w:divsChild>
        </w:div>
        <w:div w:id="718632169">
          <w:marLeft w:val="0"/>
          <w:marRight w:val="0"/>
          <w:marTop w:val="0"/>
          <w:marBottom w:val="0"/>
          <w:divBdr>
            <w:top w:val="none" w:sz="0" w:space="0" w:color="auto"/>
            <w:left w:val="none" w:sz="0" w:space="0" w:color="auto"/>
            <w:bottom w:val="none" w:sz="0" w:space="0" w:color="auto"/>
            <w:right w:val="none" w:sz="0" w:space="0" w:color="auto"/>
          </w:divBdr>
        </w:div>
      </w:divsChild>
    </w:div>
    <w:div w:id="869026916">
      <w:bodyDiv w:val="1"/>
      <w:marLeft w:val="0"/>
      <w:marRight w:val="0"/>
      <w:marTop w:val="0"/>
      <w:marBottom w:val="0"/>
      <w:divBdr>
        <w:top w:val="none" w:sz="0" w:space="0" w:color="auto"/>
        <w:left w:val="none" w:sz="0" w:space="0" w:color="auto"/>
        <w:bottom w:val="none" w:sz="0" w:space="0" w:color="auto"/>
        <w:right w:val="none" w:sz="0" w:space="0" w:color="auto"/>
      </w:divBdr>
    </w:div>
    <w:div w:id="982853716">
      <w:bodyDiv w:val="1"/>
      <w:marLeft w:val="0"/>
      <w:marRight w:val="0"/>
      <w:marTop w:val="0"/>
      <w:marBottom w:val="0"/>
      <w:divBdr>
        <w:top w:val="none" w:sz="0" w:space="0" w:color="auto"/>
        <w:left w:val="none" w:sz="0" w:space="0" w:color="auto"/>
        <w:bottom w:val="none" w:sz="0" w:space="0" w:color="auto"/>
        <w:right w:val="none" w:sz="0" w:space="0" w:color="auto"/>
      </w:divBdr>
      <w:divsChild>
        <w:div w:id="651954015">
          <w:marLeft w:val="0"/>
          <w:marRight w:val="0"/>
          <w:marTop w:val="0"/>
          <w:marBottom w:val="0"/>
          <w:divBdr>
            <w:top w:val="none" w:sz="0" w:space="0" w:color="auto"/>
            <w:left w:val="none" w:sz="0" w:space="0" w:color="auto"/>
            <w:bottom w:val="none" w:sz="0" w:space="0" w:color="auto"/>
            <w:right w:val="none" w:sz="0" w:space="0" w:color="auto"/>
          </w:divBdr>
          <w:divsChild>
            <w:div w:id="1745449222">
              <w:marLeft w:val="0"/>
              <w:marRight w:val="0"/>
              <w:marTop w:val="0"/>
              <w:marBottom w:val="0"/>
              <w:divBdr>
                <w:top w:val="none" w:sz="0" w:space="0" w:color="auto"/>
                <w:left w:val="none" w:sz="0" w:space="0" w:color="auto"/>
                <w:bottom w:val="none" w:sz="0" w:space="0" w:color="auto"/>
                <w:right w:val="none" w:sz="0" w:space="0" w:color="auto"/>
              </w:divBdr>
            </w:div>
          </w:divsChild>
        </w:div>
        <w:div w:id="1161383846">
          <w:marLeft w:val="0"/>
          <w:marRight w:val="0"/>
          <w:marTop w:val="0"/>
          <w:marBottom w:val="0"/>
          <w:divBdr>
            <w:top w:val="none" w:sz="0" w:space="0" w:color="auto"/>
            <w:left w:val="none" w:sz="0" w:space="0" w:color="auto"/>
            <w:bottom w:val="none" w:sz="0" w:space="0" w:color="auto"/>
            <w:right w:val="none" w:sz="0" w:space="0" w:color="auto"/>
          </w:divBdr>
        </w:div>
      </w:divsChild>
    </w:div>
    <w:div w:id="1040324968">
      <w:bodyDiv w:val="1"/>
      <w:marLeft w:val="0"/>
      <w:marRight w:val="0"/>
      <w:marTop w:val="0"/>
      <w:marBottom w:val="0"/>
      <w:divBdr>
        <w:top w:val="none" w:sz="0" w:space="0" w:color="auto"/>
        <w:left w:val="none" w:sz="0" w:space="0" w:color="auto"/>
        <w:bottom w:val="none" w:sz="0" w:space="0" w:color="auto"/>
        <w:right w:val="none" w:sz="0" w:space="0" w:color="auto"/>
      </w:divBdr>
    </w:div>
    <w:div w:id="1046681188">
      <w:bodyDiv w:val="1"/>
      <w:marLeft w:val="0"/>
      <w:marRight w:val="0"/>
      <w:marTop w:val="0"/>
      <w:marBottom w:val="0"/>
      <w:divBdr>
        <w:top w:val="none" w:sz="0" w:space="0" w:color="auto"/>
        <w:left w:val="none" w:sz="0" w:space="0" w:color="auto"/>
        <w:bottom w:val="none" w:sz="0" w:space="0" w:color="auto"/>
        <w:right w:val="none" w:sz="0" w:space="0" w:color="auto"/>
      </w:divBdr>
      <w:divsChild>
        <w:div w:id="2071690564">
          <w:marLeft w:val="0"/>
          <w:marRight w:val="0"/>
          <w:marTop w:val="0"/>
          <w:marBottom w:val="0"/>
          <w:divBdr>
            <w:top w:val="none" w:sz="0" w:space="0" w:color="auto"/>
            <w:left w:val="none" w:sz="0" w:space="0" w:color="auto"/>
            <w:bottom w:val="none" w:sz="0" w:space="0" w:color="auto"/>
            <w:right w:val="none" w:sz="0" w:space="0" w:color="auto"/>
          </w:divBdr>
          <w:divsChild>
            <w:div w:id="83503514">
              <w:marLeft w:val="0"/>
              <w:marRight w:val="0"/>
              <w:marTop w:val="0"/>
              <w:marBottom w:val="0"/>
              <w:divBdr>
                <w:top w:val="none" w:sz="0" w:space="0" w:color="auto"/>
                <w:left w:val="none" w:sz="0" w:space="0" w:color="auto"/>
                <w:bottom w:val="none" w:sz="0" w:space="0" w:color="auto"/>
                <w:right w:val="none" w:sz="0" w:space="0" w:color="auto"/>
              </w:divBdr>
              <w:divsChild>
                <w:div w:id="66940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138415">
      <w:bodyDiv w:val="1"/>
      <w:marLeft w:val="0"/>
      <w:marRight w:val="0"/>
      <w:marTop w:val="0"/>
      <w:marBottom w:val="0"/>
      <w:divBdr>
        <w:top w:val="none" w:sz="0" w:space="0" w:color="auto"/>
        <w:left w:val="none" w:sz="0" w:space="0" w:color="auto"/>
        <w:bottom w:val="none" w:sz="0" w:space="0" w:color="auto"/>
        <w:right w:val="none" w:sz="0" w:space="0" w:color="auto"/>
      </w:divBdr>
      <w:divsChild>
        <w:div w:id="285742496">
          <w:marLeft w:val="0"/>
          <w:marRight w:val="0"/>
          <w:marTop w:val="0"/>
          <w:marBottom w:val="0"/>
          <w:divBdr>
            <w:top w:val="none" w:sz="0" w:space="0" w:color="auto"/>
            <w:left w:val="none" w:sz="0" w:space="0" w:color="auto"/>
            <w:bottom w:val="none" w:sz="0" w:space="0" w:color="auto"/>
            <w:right w:val="none" w:sz="0" w:space="0" w:color="auto"/>
          </w:divBdr>
          <w:divsChild>
            <w:div w:id="1888490548">
              <w:marLeft w:val="0"/>
              <w:marRight w:val="0"/>
              <w:marTop w:val="0"/>
              <w:marBottom w:val="0"/>
              <w:divBdr>
                <w:top w:val="none" w:sz="0" w:space="0" w:color="auto"/>
                <w:left w:val="none" w:sz="0" w:space="0" w:color="auto"/>
                <w:bottom w:val="none" w:sz="0" w:space="0" w:color="auto"/>
                <w:right w:val="none" w:sz="0" w:space="0" w:color="auto"/>
              </w:divBdr>
            </w:div>
          </w:divsChild>
        </w:div>
        <w:div w:id="963730113">
          <w:marLeft w:val="0"/>
          <w:marRight w:val="0"/>
          <w:marTop w:val="0"/>
          <w:marBottom w:val="0"/>
          <w:divBdr>
            <w:top w:val="none" w:sz="0" w:space="0" w:color="auto"/>
            <w:left w:val="none" w:sz="0" w:space="0" w:color="auto"/>
            <w:bottom w:val="none" w:sz="0" w:space="0" w:color="auto"/>
            <w:right w:val="none" w:sz="0" w:space="0" w:color="auto"/>
          </w:divBdr>
        </w:div>
      </w:divsChild>
    </w:div>
    <w:div w:id="1084911245">
      <w:bodyDiv w:val="1"/>
      <w:marLeft w:val="0"/>
      <w:marRight w:val="0"/>
      <w:marTop w:val="0"/>
      <w:marBottom w:val="0"/>
      <w:divBdr>
        <w:top w:val="none" w:sz="0" w:space="0" w:color="auto"/>
        <w:left w:val="none" w:sz="0" w:space="0" w:color="auto"/>
        <w:bottom w:val="none" w:sz="0" w:space="0" w:color="auto"/>
        <w:right w:val="none" w:sz="0" w:space="0" w:color="auto"/>
      </w:divBdr>
    </w:div>
    <w:div w:id="1103570316">
      <w:bodyDiv w:val="1"/>
      <w:marLeft w:val="0"/>
      <w:marRight w:val="0"/>
      <w:marTop w:val="0"/>
      <w:marBottom w:val="0"/>
      <w:divBdr>
        <w:top w:val="none" w:sz="0" w:space="0" w:color="auto"/>
        <w:left w:val="none" w:sz="0" w:space="0" w:color="auto"/>
        <w:bottom w:val="none" w:sz="0" w:space="0" w:color="auto"/>
        <w:right w:val="none" w:sz="0" w:space="0" w:color="auto"/>
      </w:divBdr>
      <w:divsChild>
        <w:div w:id="342825110">
          <w:marLeft w:val="0"/>
          <w:marRight w:val="0"/>
          <w:marTop w:val="0"/>
          <w:marBottom w:val="0"/>
          <w:divBdr>
            <w:top w:val="none" w:sz="0" w:space="0" w:color="auto"/>
            <w:left w:val="none" w:sz="0" w:space="0" w:color="auto"/>
            <w:bottom w:val="none" w:sz="0" w:space="0" w:color="auto"/>
            <w:right w:val="none" w:sz="0" w:space="0" w:color="auto"/>
          </w:divBdr>
          <w:divsChild>
            <w:div w:id="1710489660">
              <w:marLeft w:val="0"/>
              <w:marRight w:val="0"/>
              <w:marTop w:val="0"/>
              <w:marBottom w:val="0"/>
              <w:divBdr>
                <w:top w:val="none" w:sz="0" w:space="0" w:color="auto"/>
                <w:left w:val="none" w:sz="0" w:space="0" w:color="auto"/>
                <w:bottom w:val="none" w:sz="0" w:space="0" w:color="auto"/>
                <w:right w:val="none" w:sz="0" w:space="0" w:color="auto"/>
              </w:divBdr>
              <w:divsChild>
                <w:div w:id="661743412">
                  <w:marLeft w:val="0"/>
                  <w:marRight w:val="0"/>
                  <w:marTop w:val="0"/>
                  <w:marBottom w:val="0"/>
                  <w:divBdr>
                    <w:top w:val="none" w:sz="0" w:space="0" w:color="auto"/>
                    <w:left w:val="none" w:sz="0" w:space="0" w:color="auto"/>
                    <w:bottom w:val="none" w:sz="0" w:space="0" w:color="auto"/>
                    <w:right w:val="none" w:sz="0" w:space="0" w:color="auto"/>
                  </w:divBdr>
                  <w:divsChild>
                    <w:div w:id="85538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637092">
      <w:bodyDiv w:val="1"/>
      <w:marLeft w:val="0"/>
      <w:marRight w:val="0"/>
      <w:marTop w:val="0"/>
      <w:marBottom w:val="0"/>
      <w:divBdr>
        <w:top w:val="none" w:sz="0" w:space="0" w:color="auto"/>
        <w:left w:val="none" w:sz="0" w:space="0" w:color="auto"/>
        <w:bottom w:val="none" w:sz="0" w:space="0" w:color="auto"/>
        <w:right w:val="none" w:sz="0" w:space="0" w:color="auto"/>
      </w:divBdr>
      <w:divsChild>
        <w:div w:id="1268733600">
          <w:marLeft w:val="0"/>
          <w:marRight w:val="0"/>
          <w:marTop w:val="0"/>
          <w:marBottom w:val="0"/>
          <w:divBdr>
            <w:top w:val="none" w:sz="0" w:space="0" w:color="auto"/>
            <w:left w:val="none" w:sz="0" w:space="0" w:color="auto"/>
            <w:bottom w:val="none" w:sz="0" w:space="0" w:color="auto"/>
            <w:right w:val="none" w:sz="0" w:space="0" w:color="auto"/>
          </w:divBdr>
          <w:divsChild>
            <w:div w:id="2106800958">
              <w:marLeft w:val="0"/>
              <w:marRight w:val="0"/>
              <w:marTop w:val="0"/>
              <w:marBottom w:val="0"/>
              <w:divBdr>
                <w:top w:val="none" w:sz="0" w:space="0" w:color="auto"/>
                <w:left w:val="none" w:sz="0" w:space="0" w:color="auto"/>
                <w:bottom w:val="none" w:sz="0" w:space="0" w:color="auto"/>
                <w:right w:val="none" w:sz="0" w:space="0" w:color="auto"/>
              </w:divBdr>
              <w:divsChild>
                <w:div w:id="96366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991095">
      <w:bodyDiv w:val="1"/>
      <w:marLeft w:val="0"/>
      <w:marRight w:val="0"/>
      <w:marTop w:val="0"/>
      <w:marBottom w:val="0"/>
      <w:divBdr>
        <w:top w:val="none" w:sz="0" w:space="0" w:color="auto"/>
        <w:left w:val="none" w:sz="0" w:space="0" w:color="auto"/>
        <w:bottom w:val="none" w:sz="0" w:space="0" w:color="auto"/>
        <w:right w:val="none" w:sz="0" w:space="0" w:color="auto"/>
      </w:divBdr>
      <w:divsChild>
        <w:div w:id="101193248">
          <w:marLeft w:val="0"/>
          <w:marRight w:val="0"/>
          <w:marTop w:val="0"/>
          <w:marBottom w:val="0"/>
          <w:divBdr>
            <w:top w:val="none" w:sz="0" w:space="0" w:color="auto"/>
            <w:left w:val="none" w:sz="0" w:space="0" w:color="auto"/>
            <w:bottom w:val="none" w:sz="0" w:space="0" w:color="auto"/>
            <w:right w:val="none" w:sz="0" w:space="0" w:color="auto"/>
          </w:divBdr>
          <w:divsChild>
            <w:div w:id="1671132242">
              <w:marLeft w:val="0"/>
              <w:marRight w:val="0"/>
              <w:marTop w:val="0"/>
              <w:marBottom w:val="0"/>
              <w:divBdr>
                <w:top w:val="none" w:sz="0" w:space="0" w:color="auto"/>
                <w:left w:val="none" w:sz="0" w:space="0" w:color="auto"/>
                <w:bottom w:val="none" w:sz="0" w:space="0" w:color="auto"/>
                <w:right w:val="none" w:sz="0" w:space="0" w:color="auto"/>
              </w:divBdr>
              <w:divsChild>
                <w:div w:id="175951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436276">
      <w:bodyDiv w:val="1"/>
      <w:marLeft w:val="0"/>
      <w:marRight w:val="0"/>
      <w:marTop w:val="0"/>
      <w:marBottom w:val="0"/>
      <w:divBdr>
        <w:top w:val="none" w:sz="0" w:space="0" w:color="auto"/>
        <w:left w:val="none" w:sz="0" w:space="0" w:color="auto"/>
        <w:bottom w:val="none" w:sz="0" w:space="0" w:color="auto"/>
        <w:right w:val="none" w:sz="0" w:space="0" w:color="auto"/>
      </w:divBdr>
    </w:div>
    <w:div w:id="1386484533">
      <w:bodyDiv w:val="1"/>
      <w:marLeft w:val="0"/>
      <w:marRight w:val="0"/>
      <w:marTop w:val="0"/>
      <w:marBottom w:val="0"/>
      <w:divBdr>
        <w:top w:val="none" w:sz="0" w:space="0" w:color="auto"/>
        <w:left w:val="none" w:sz="0" w:space="0" w:color="auto"/>
        <w:bottom w:val="none" w:sz="0" w:space="0" w:color="auto"/>
        <w:right w:val="none" w:sz="0" w:space="0" w:color="auto"/>
      </w:divBdr>
      <w:divsChild>
        <w:div w:id="1777214832">
          <w:marLeft w:val="0"/>
          <w:marRight w:val="0"/>
          <w:marTop w:val="0"/>
          <w:marBottom w:val="0"/>
          <w:divBdr>
            <w:top w:val="none" w:sz="0" w:space="0" w:color="auto"/>
            <w:left w:val="none" w:sz="0" w:space="0" w:color="auto"/>
            <w:bottom w:val="none" w:sz="0" w:space="0" w:color="auto"/>
            <w:right w:val="none" w:sz="0" w:space="0" w:color="auto"/>
          </w:divBdr>
          <w:divsChild>
            <w:div w:id="1569344497">
              <w:marLeft w:val="0"/>
              <w:marRight w:val="0"/>
              <w:marTop w:val="0"/>
              <w:marBottom w:val="0"/>
              <w:divBdr>
                <w:top w:val="none" w:sz="0" w:space="0" w:color="auto"/>
                <w:left w:val="none" w:sz="0" w:space="0" w:color="auto"/>
                <w:bottom w:val="none" w:sz="0" w:space="0" w:color="auto"/>
                <w:right w:val="none" w:sz="0" w:space="0" w:color="auto"/>
              </w:divBdr>
              <w:divsChild>
                <w:div w:id="1118988288">
                  <w:marLeft w:val="0"/>
                  <w:marRight w:val="0"/>
                  <w:marTop w:val="0"/>
                  <w:marBottom w:val="0"/>
                  <w:divBdr>
                    <w:top w:val="none" w:sz="0" w:space="0" w:color="auto"/>
                    <w:left w:val="none" w:sz="0" w:space="0" w:color="auto"/>
                    <w:bottom w:val="none" w:sz="0" w:space="0" w:color="auto"/>
                    <w:right w:val="none" w:sz="0" w:space="0" w:color="auto"/>
                  </w:divBdr>
                  <w:divsChild>
                    <w:div w:id="106406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905072">
      <w:bodyDiv w:val="1"/>
      <w:marLeft w:val="0"/>
      <w:marRight w:val="0"/>
      <w:marTop w:val="0"/>
      <w:marBottom w:val="0"/>
      <w:divBdr>
        <w:top w:val="none" w:sz="0" w:space="0" w:color="auto"/>
        <w:left w:val="none" w:sz="0" w:space="0" w:color="auto"/>
        <w:bottom w:val="none" w:sz="0" w:space="0" w:color="auto"/>
        <w:right w:val="none" w:sz="0" w:space="0" w:color="auto"/>
      </w:divBdr>
      <w:divsChild>
        <w:div w:id="298730750">
          <w:marLeft w:val="0"/>
          <w:marRight w:val="0"/>
          <w:marTop w:val="0"/>
          <w:marBottom w:val="0"/>
          <w:divBdr>
            <w:top w:val="none" w:sz="0" w:space="0" w:color="auto"/>
            <w:left w:val="none" w:sz="0" w:space="0" w:color="auto"/>
            <w:bottom w:val="none" w:sz="0" w:space="0" w:color="auto"/>
            <w:right w:val="none" w:sz="0" w:space="0" w:color="auto"/>
          </w:divBdr>
          <w:divsChild>
            <w:div w:id="1883786699">
              <w:marLeft w:val="0"/>
              <w:marRight w:val="0"/>
              <w:marTop w:val="0"/>
              <w:marBottom w:val="0"/>
              <w:divBdr>
                <w:top w:val="none" w:sz="0" w:space="0" w:color="auto"/>
                <w:left w:val="none" w:sz="0" w:space="0" w:color="auto"/>
                <w:bottom w:val="none" w:sz="0" w:space="0" w:color="auto"/>
                <w:right w:val="none" w:sz="0" w:space="0" w:color="auto"/>
              </w:divBdr>
              <w:divsChild>
                <w:div w:id="67249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036142">
      <w:bodyDiv w:val="1"/>
      <w:marLeft w:val="0"/>
      <w:marRight w:val="0"/>
      <w:marTop w:val="0"/>
      <w:marBottom w:val="0"/>
      <w:divBdr>
        <w:top w:val="none" w:sz="0" w:space="0" w:color="auto"/>
        <w:left w:val="none" w:sz="0" w:space="0" w:color="auto"/>
        <w:bottom w:val="none" w:sz="0" w:space="0" w:color="auto"/>
        <w:right w:val="none" w:sz="0" w:space="0" w:color="auto"/>
      </w:divBdr>
      <w:divsChild>
        <w:div w:id="523903204">
          <w:marLeft w:val="0"/>
          <w:marRight w:val="0"/>
          <w:marTop w:val="0"/>
          <w:marBottom w:val="0"/>
          <w:divBdr>
            <w:top w:val="none" w:sz="0" w:space="0" w:color="auto"/>
            <w:left w:val="none" w:sz="0" w:space="0" w:color="auto"/>
            <w:bottom w:val="none" w:sz="0" w:space="0" w:color="auto"/>
            <w:right w:val="none" w:sz="0" w:space="0" w:color="auto"/>
          </w:divBdr>
          <w:divsChild>
            <w:div w:id="1029332032">
              <w:marLeft w:val="0"/>
              <w:marRight w:val="0"/>
              <w:marTop w:val="0"/>
              <w:marBottom w:val="0"/>
              <w:divBdr>
                <w:top w:val="none" w:sz="0" w:space="0" w:color="auto"/>
                <w:left w:val="none" w:sz="0" w:space="0" w:color="auto"/>
                <w:bottom w:val="none" w:sz="0" w:space="0" w:color="auto"/>
                <w:right w:val="none" w:sz="0" w:space="0" w:color="auto"/>
              </w:divBdr>
              <w:divsChild>
                <w:div w:id="1979797795">
                  <w:marLeft w:val="0"/>
                  <w:marRight w:val="0"/>
                  <w:marTop w:val="0"/>
                  <w:marBottom w:val="0"/>
                  <w:divBdr>
                    <w:top w:val="none" w:sz="0" w:space="0" w:color="auto"/>
                    <w:left w:val="none" w:sz="0" w:space="0" w:color="auto"/>
                    <w:bottom w:val="none" w:sz="0" w:space="0" w:color="auto"/>
                    <w:right w:val="none" w:sz="0" w:space="0" w:color="auto"/>
                  </w:divBdr>
                  <w:divsChild>
                    <w:div w:id="123085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452142">
      <w:bodyDiv w:val="1"/>
      <w:marLeft w:val="0"/>
      <w:marRight w:val="0"/>
      <w:marTop w:val="0"/>
      <w:marBottom w:val="0"/>
      <w:divBdr>
        <w:top w:val="none" w:sz="0" w:space="0" w:color="auto"/>
        <w:left w:val="none" w:sz="0" w:space="0" w:color="auto"/>
        <w:bottom w:val="none" w:sz="0" w:space="0" w:color="auto"/>
        <w:right w:val="none" w:sz="0" w:space="0" w:color="auto"/>
      </w:divBdr>
      <w:divsChild>
        <w:div w:id="1644040672">
          <w:marLeft w:val="0"/>
          <w:marRight w:val="0"/>
          <w:marTop w:val="0"/>
          <w:marBottom w:val="0"/>
          <w:divBdr>
            <w:top w:val="none" w:sz="0" w:space="0" w:color="auto"/>
            <w:left w:val="none" w:sz="0" w:space="0" w:color="auto"/>
            <w:bottom w:val="none" w:sz="0" w:space="0" w:color="auto"/>
            <w:right w:val="none" w:sz="0" w:space="0" w:color="auto"/>
          </w:divBdr>
          <w:divsChild>
            <w:div w:id="1417823236">
              <w:marLeft w:val="0"/>
              <w:marRight w:val="0"/>
              <w:marTop w:val="0"/>
              <w:marBottom w:val="0"/>
              <w:divBdr>
                <w:top w:val="none" w:sz="0" w:space="0" w:color="auto"/>
                <w:left w:val="none" w:sz="0" w:space="0" w:color="auto"/>
                <w:bottom w:val="none" w:sz="0" w:space="0" w:color="auto"/>
                <w:right w:val="none" w:sz="0" w:space="0" w:color="auto"/>
              </w:divBdr>
              <w:divsChild>
                <w:div w:id="983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854006">
      <w:bodyDiv w:val="1"/>
      <w:marLeft w:val="0"/>
      <w:marRight w:val="0"/>
      <w:marTop w:val="0"/>
      <w:marBottom w:val="0"/>
      <w:divBdr>
        <w:top w:val="none" w:sz="0" w:space="0" w:color="auto"/>
        <w:left w:val="none" w:sz="0" w:space="0" w:color="auto"/>
        <w:bottom w:val="none" w:sz="0" w:space="0" w:color="auto"/>
        <w:right w:val="none" w:sz="0" w:space="0" w:color="auto"/>
      </w:divBdr>
      <w:divsChild>
        <w:div w:id="1588735695">
          <w:marLeft w:val="0"/>
          <w:marRight w:val="0"/>
          <w:marTop w:val="0"/>
          <w:marBottom w:val="0"/>
          <w:divBdr>
            <w:top w:val="none" w:sz="0" w:space="0" w:color="auto"/>
            <w:left w:val="none" w:sz="0" w:space="0" w:color="auto"/>
            <w:bottom w:val="none" w:sz="0" w:space="0" w:color="auto"/>
            <w:right w:val="none" w:sz="0" w:space="0" w:color="auto"/>
          </w:divBdr>
          <w:divsChild>
            <w:div w:id="1693218303">
              <w:marLeft w:val="0"/>
              <w:marRight w:val="0"/>
              <w:marTop w:val="0"/>
              <w:marBottom w:val="0"/>
              <w:divBdr>
                <w:top w:val="none" w:sz="0" w:space="0" w:color="auto"/>
                <w:left w:val="none" w:sz="0" w:space="0" w:color="auto"/>
                <w:bottom w:val="none" w:sz="0" w:space="0" w:color="auto"/>
                <w:right w:val="none" w:sz="0" w:space="0" w:color="auto"/>
              </w:divBdr>
              <w:divsChild>
                <w:div w:id="1101990462">
                  <w:marLeft w:val="0"/>
                  <w:marRight w:val="0"/>
                  <w:marTop w:val="0"/>
                  <w:marBottom w:val="0"/>
                  <w:divBdr>
                    <w:top w:val="none" w:sz="0" w:space="0" w:color="auto"/>
                    <w:left w:val="none" w:sz="0" w:space="0" w:color="auto"/>
                    <w:bottom w:val="none" w:sz="0" w:space="0" w:color="auto"/>
                    <w:right w:val="none" w:sz="0" w:space="0" w:color="auto"/>
                  </w:divBdr>
                  <w:divsChild>
                    <w:div w:id="118109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323252">
      <w:bodyDiv w:val="1"/>
      <w:marLeft w:val="0"/>
      <w:marRight w:val="0"/>
      <w:marTop w:val="0"/>
      <w:marBottom w:val="0"/>
      <w:divBdr>
        <w:top w:val="none" w:sz="0" w:space="0" w:color="auto"/>
        <w:left w:val="none" w:sz="0" w:space="0" w:color="auto"/>
        <w:bottom w:val="none" w:sz="0" w:space="0" w:color="auto"/>
        <w:right w:val="none" w:sz="0" w:space="0" w:color="auto"/>
      </w:divBdr>
      <w:divsChild>
        <w:div w:id="1604877560">
          <w:marLeft w:val="0"/>
          <w:marRight w:val="0"/>
          <w:marTop w:val="0"/>
          <w:marBottom w:val="0"/>
          <w:divBdr>
            <w:top w:val="none" w:sz="0" w:space="0" w:color="auto"/>
            <w:left w:val="none" w:sz="0" w:space="0" w:color="auto"/>
            <w:bottom w:val="none" w:sz="0" w:space="0" w:color="auto"/>
            <w:right w:val="none" w:sz="0" w:space="0" w:color="auto"/>
          </w:divBdr>
          <w:divsChild>
            <w:div w:id="1302230911">
              <w:marLeft w:val="0"/>
              <w:marRight w:val="0"/>
              <w:marTop w:val="0"/>
              <w:marBottom w:val="0"/>
              <w:divBdr>
                <w:top w:val="none" w:sz="0" w:space="0" w:color="auto"/>
                <w:left w:val="none" w:sz="0" w:space="0" w:color="auto"/>
                <w:bottom w:val="none" w:sz="0" w:space="0" w:color="auto"/>
                <w:right w:val="none" w:sz="0" w:space="0" w:color="auto"/>
              </w:divBdr>
              <w:divsChild>
                <w:div w:id="70675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598516">
      <w:bodyDiv w:val="1"/>
      <w:marLeft w:val="0"/>
      <w:marRight w:val="0"/>
      <w:marTop w:val="0"/>
      <w:marBottom w:val="0"/>
      <w:divBdr>
        <w:top w:val="none" w:sz="0" w:space="0" w:color="auto"/>
        <w:left w:val="none" w:sz="0" w:space="0" w:color="auto"/>
        <w:bottom w:val="none" w:sz="0" w:space="0" w:color="auto"/>
        <w:right w:val="none" w:sz="0" w:space="0" w:color="auto"/>
      </w:divBdr>
    </w:div>
    <w:div w:id="1563953420">
      <w:bodyDiv w:val="1"/>
      <w:marLeft w:val="0"/>
      <w:marRight w:val="0"/>
      <w:marTop w:val="0"/>
      <w:marBottom w:val="0"/>
      <w:divBdr>
        <w:top w:val="none" w:sz="0" w:space="0" w:color="auto"/>
        <w:left w:val="none" w:sz="0" w:space="0" w:color="auto"/>
        <w:bottom w:val="none" w:sz="0" w:space="0" w:color="auto"/>
        <w:right w:val="none" w:sz="0" w:space="0" w:color="auto"/>
      </w:divBdr>
      <w:divsChild>
        <w:div w:id="1431854422">
          <w:marLeft w:val="0"/>
          <w:marRight w:val="0"/>
          <w:marTop w:val="0"/>
          <w:marBottom w:val="0"/>
          <w:divBdr>
            <w:top w:val="none" w:sz="0" w:space="0" w:color="auto"/>
            <w:left w:val="none" w:sz="0" w:space="0" w:color="auto"/>
            <w:bottom w:val="none" w:sz="0" w:space="0" w:color="auto"/>
            <w:right w:val="none" w:sz="0" w:space="0" w:color="auto"/>
          </w:divBdr>
          <w:divsChild>
            <w:div w:id="1621255080">
              <w:marLeft w:val="0"/>
              <w:marRight w:val="0"/>
              <w:marTop w:val="0"/>
              <w:marBottom w:val="0"/>
              <w:divBdr>
                <w:top w:val="none" w:sz="0" w:space="0" w:color="auto"/>
                <w:left w:val="none" w:sz="0" w:space="0" w:color="auto"/>
                <w:bottom w:val="none" w:sz="0" w:space="0" w:color="auto"/>
                <w:right w:val="none" w:sz="0" w:space="0" w:color="auto"/>
              </w:divBdr>
              <w:divsChild>
                <w:div w:id="458230847">
                  <w:marLeft w:val="0"/>
                  <w:marRight w:val="0"/>
                  <w:marTop w:val="0"/>
                  <w:marBottom w:val="0"/>
                  <w:divBdr>
                    <w:top w:val="none" w:sz="0" w:space="0" w:color="auto"/>
                    <w:left w:val="none" w:sz="0" w:space="0" w:color="auto"/>
                    <w:bottom w:val="none" w:sz="0" w:space="0" w:color="auto"/>
                    <w:right w:val="none" w:sz="0" w:space="0" w:color="auto"/>
                  </w:divBdr>
                  <w:divsChild>
                    <w:div w:id="66486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531816">
      <w:bodyDiv w:val="1"/>
      <w:marLeft w:val="0"/>
      <w:marRight w:val="0"/>
      <w:marTop w:val="0"/>
      <w:marBottom w:val="0"/>
      <w:divBdr>
        <w:top w:val="none" w:sz="0" w:space="0" w:color="auto"/>
        <w:left w:val="none" w:sz="0" w:space="0" w:color="auto"/>
        <w:bottom w:val="none" w:sz="0" w:space="0" w:color="auto"/>
        <w:right w:val="none" w:sz="0" w:space="0" w:color="auto"/>
      </w:divBdr>
      <w:divsChild>
        <w:div w:id="1790315176">
          <w:marLeft w:val="0"/>
          <w:marRight w:val="0"/>
          <w:marTop w:val="0"/>
          <w:marBottom w:val="0"/>
          <w:divBdr>
            <w:top w:val="none" w:sz="0" w:space="0" w:color="auto"/>
            <w:left w:val="none" w:sz="0" w:space="0" w:color="auto"/>
            <w:bottom w:val="none" w:sz="0" w:space="0" w:color="auto"/>
            <w:right w:val="none" w:sz="0" w:space="0" w:color="auto"/>
          </w:divBdr>
          <w:divsChild>
            <w:div w:id="154687110">
              <w:marLeft w:val="0"/>
              <w:marRight w:val="0"/>
              <w:marTop w:val="0"/>
              <w:marBottom w:val="0"/>
              <w:divBdr>
                <w:top w:val="none" w:sz="0" w:space="0" w:color="auto"/>
                <w:left w:val="none" w:sz="0" w:space="0" w:color="auto"/>
                <w:bottom w:val="none" w:sz="0" w:space="0" w:color="auto"/>
                <w:right w:val="none" w:sz="0" w:space="0" w:color="auto"/>
              </w:divBdr>
              <w:divsChild>
                <w:div w:id="1971662795">
                  <w:marLeft w:val="0"/>
                  <w:marRight w:val="0"/>
                  <w:marTop w:val="0"/>
                  <w:marBottom w:val="0"/>
                  <w:divBdr>
                    <w:top w:val="none" w:sz="0" w:space="0" w:color="auto"/>
                    <w:left w:val="none" w:sz="0" w:space="0" w:color="auto"/>
                    <w:bottom w:val="none" w:sz="0" w:space="0" w:color="auto"/>
                    <w:right w:val="none" w:sz="0" w:space="0" w:color="auto"/>
                  </w:divBdr>
                  <w:divsChild>
                    <w:div w:id="76049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863030">
      <w:bodyDiv w:val="1"/>
      <w:marLeft w:val="0"/>
      <w:marRight w:val="0"/>
      <w:marTop w:val="0"/>
      <w:marBottom w:val="0"/>
      <w:divBdr>
        <w:top w:val="none" w:sz="0" w:space="0" w:color="auto"/>
        <w:left w:val="none" w:sz="0" w:space="0" w:color="auto"/>
        <w:bottom w:val="none" w:sz="0" w:space="0" w:color="auto"/>
        <w:right w:val="none" w:sz="0" w:space="0" w:color="auto"/>
      </w:divBdr>
    </w:div>
    <w:div w:id="1987975966">
      <w:bodyDiv w:val="1"/>
      <w:marLeft w:val="0"/>
      <w:marRight w:val="0"/>
      <w:marTop w:val="0"/>
      <w:marBottom w:val="0"/>
      <w:divBdr>
        <w:top w:val="none" w:sz="0" w:space="0" w:color="auto"/>
        <w:left w:val="none" w:sz="0" w:space="0" w:color="auto"/>
        <w:bottom w:val="none" w:sz="0" w:space="0" w:color="auto"/>
        <w:right w:val="none" w:sz="0" w:space="0" w:color="auto"/>
      </w:divBdr>
    </w:div>
    <w:div w:id="1998993838">
      <w:bodyDiv w:val="1"/>
      <w:marLeft w:val="0"/>
      <w:marRight w:val="0"/>
      <w:marTop w:val="0"/>
      <w:marBottom w:val="0"/>
      <w:divBdr>
        <w:top w:val="none" w:sz="0" w:space="0" w:color="auto"/>
        <w:left w:val="none" w:sz="0" w:space="0" w:color="auto"/>
        <w:bottom w:val="none" w:sz="0" w:space="0" w:color="auto"/>
        <w:right w:val="none" w:sz="0" w:space="0" w:color="auto"/>
      </w:divBdr>
    </w:div>
    <w:div w:id="2064601362">
      <w:bodyDiv w:val="1"/>
      <w:marLeft w:val="0"/>
      <w:marRight w:val="0"/>
      <w:marTop w:val="0"/>
      <w:marBottom w:val="0"/>
      <w:divBdr>
        <w:top w:val="none" w:sz="0" w:space="0" w:color="auto"/>
        <w:left w:val="none" w:sz="0" w:space="0" w:color="auto"/>
        <w:bottom w:val="none" w:sz="0" w:space="0" w:color="auto"/>
        <w:right w:val="none" w:sz="0" w:space="0" w:color="auto"/>
      </w:divBdr>
    </w:div>
    <w:div w:id="2065710580">
      <w:bodyDiv w:val="1"/>
      <w:marLeft w:val="0"/>
      <w:marRight w:val="0"/>
      <w:marTop w:val="0"/>
      <w:marBottom w:val="0"/>
      <w:divBdr>
        <w:top w:val="none" w:sz="0" w:space="0" w:color="auto"/>
        <w:left w:val="none" w:sz="0" w:space="0" w:color="auto"/>
        <w:bottom w:val="none" w:sz="0" w:space="0" w:color="auto"/>
        <w:right w:val="none" w:sz="0" w:space="0" w:color="auto"/>
      </w:divBdr>
    </w:div>
    <w:div w:id="2068455486">
      <w:bodyDiv w:val="1"/>
      <w:marLeft w:val="0"/>
      <w:marRight w:val="0"/>
      <w:marTop w:val="0"/>
      <w:marBottom w:val="0"/>
      <w:divBdr>
        <w:top w:val="none" w:sz="0" w:space="0" w:color="auto"/>
        <w:left w:val="none" w:sz="0" w:space="0" w:color="auto"/>
        <w:bottom w:val="none" w:sz="0" w:space="0" w:color="auto"/>
        <w:right w:val="none" w:sz="0" w:space="0" w:color="auto"/>
      </w:divBdr>
      <w:divsChild>
        <w:div w:id="934634323">
          <w:marLeft w:val="0"/>
          <w:marRight w:val="0"/>
          <w:marTop w:val="0"/>
          <w:marBottom w:val="0"/>
          <w:divBdr>
            <w:top w:val="none" w:sz="0" w:space="0" w:color="auto"/>
            <w:left w:val="none" w:sz="0" w:space="0" w:color="auto"/>
            <w:bottom w:val="none" w:sz="0" w:space="0" w:color="auto"/>
            <w:right w:val="none" w:sz="0" w:space="0" w:color="auto"/>
          </w:divBdr>
          <w:divsChild>
            <w:div w:id="123735386">
              <w:marLeft w:val="0"/>
              <w:marRight w:val="0"/>
              <w:marTop w:val="0"/>
              <w:marBottom w:val="0"/>
              <w:divBdr>
                <w:top w:val="none" w:sz="0" w:space="0" w:color="auto"/>
                <w:left w:val="none" w:sz="0" w:space="0" w:color="auto"/>
                <w:bottom w:val="none" w:sz="0" w:space="0" w:color="auto"/>
                <w:right w:val="none" w:sz="0" w:space="0" w:color="auto"/>
              </w:divBdr>
              <w:divsChild>
                <w:div w:id="67268252">
                  <w:marLeft w:val="0"/>
                  <w:marRight w:val="0"/>
                  <w:marTop w:val="0"/>
                  <w:marBottom w:val="0"/>
                  <w:divBdr>
                    <w:top w:val="none" w:sz="0" w:space="0" w:color="auto"/>
                    <w:left w:val="none" w:sz="0" w:space="0" w:color="auto"/>
                    <w:bottom w:val="none" w:sz="0" w:space="0" w:color="auto"/>
                    <w:right w:val="none" w:sz="0" w:space="0" w:color="auto"/>
                  </w:divBdr>
                  <w:divsChild>
                    <w:div w:id="148015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018023">
      <w:bodyDiv w:val="1"/>
      <w:marLeft w:val="0"/>
      <w:marRight w:val="0"/>
      <w:marTop w:val="0"/>
      <w:marBottom w:val="0"/>
      <w:divBdr>
        <w:top w:val="none" w:sz="0" w:space="0" w:color="auto"/>
        <w:left w:val="none" w:sz="0" w:space="0" w:color="auto"/>
        <w:bottom w:val="none" w:sz="0" w:space="0" w:color="auto"/>
        <w:right w:val="none" w:sz="0" w:space="0" w:color="auto"/>
      </w:divBdr>
      <w:divsChild>
        <w:div w:id="217477701">
          <w:marLeft w:val="0"/>
          <w:marRight w:val="0"/>
          <w:marTop w:val="0"/>
          <w:marBottom w:val="0"/>
          <w:divBdr>
            <w:top w:val="none" w:sz="0" w:space="0" w:color="auto"/>
            <w:left w:val="none" w:sz="0" w:space="0" w:color="auto"/>
            <w:bottom w:val="none" w:sz="0" w:space="0" w:color="auto"/>
            <w:right w:val="none" w:sz="0" w:space="0" w:color="auto"/>
          </w:divBdr>
          <w:divsChild>
            <w:div w:id="738134404">
              <w:marLeft w:val="0"/>
              <w:marRight w:val="0"/>
              <w:marTop w:val="0"/>
              <w:marBottom w:val="0"/>
              <w:divBdr>
                <w:top w:val="none" w:sz="0" w:space="0" w:color="auto"/>
                <w:left w:val="none" w:sz="0" w:space="0" w:color="auto"/>
                <w:bottom w:val="none" w:sz="0" w:space="0" w:color="auto"/>
                <w:right w:val="none" w:sz="0" w:space="0" w:color="auto"/>
              </w:divBdr>
              <w:divsChild>
                <w:div w:id="471406288">
                  <w:marLeft w:val="0"/>
                  <w:marRight w:val="0"/>
                  <w:marTop w:val="0"/>
                  <w:marBottom w:val="0"/>
                  <w:divBdr>
                    <w:top w:val="none" w:sz="0" w:space="0" w:color="auto"/>
                    <w:left w:val="none" w:sz="0" w:space="0" w:color="auto"/>
                    <w:bottom w:val="none" w:sz="0" w:space="0" w:color="auto"/>
                    <w:right w:val="none" w:sz="0" w:space="0" w:color="auto"/>
                  </w:divBdr>
                  <w:divsChild>
                    <w:div w:id="662586930">
                      <w:marLeft w:val="0"/>
                      <w:marRight w:val="0"/>
                      <w:marTop w:val="0"/>
                      <w:marBottom w:val="0"/>
                      <w:divBdr>
                        <w:top w:val="none" w:sz="0" w:space="0" w:color="auto"/>
                        <w:left w:val="none" w:sz="0" w:space="0" w:color="auto"/>
                        <w:bottom w:val="none" w:sz="0" w:space="0" w:color="auto"/>
                        <w:right w:val="none" w:sz="0" w:space="0" w:color="auto"/>
                      </w:divBdr>
                    </w:div>
                  </w:divsChild>
                </w:div>
                <w:div w:id="2103598328">
                  <w:marLeft w:val="0"/>
                  <w:marRight w:val="0"/>
                  <w:marTop w:val="0"/>
                  <w:marBottom w:val="0"/>
                  <w:divBdr>
                    <w:top w:val="none" w:sz="0" w:space="0" w:color="auto"/>
                    <w:left w:val="none" w:sz="0" w:space="0" w:color="auto"/>
                    <w:bottom w:val="none" w:sz="0" w:space="0" w:color="auto"/>
                    <w:right w:val="none" w:sz="0" w:space="0" w:color="auto"/>
                  </w:divBdr>
                  <w:divsChild>
                    <w:div w:id="630793499">
                      <w:marLeft w:val="0"/>
                      <w:marRight w:val="0"/>
                      <w:marTop w:val="0"/>
                      <w:marBottom w:val="0"/>
                      <w:divBdr>
                        <w:top w:val="none" w:sz="0" w:space="0" w:color="auto"/>
                        <w:left w:val="none" w:sz="0" w:space="0" w:color="auto"/>
                        <w:bottom w:val="none" w:sz="0" w:space="0" w:color="auto"/>
                        <w:right w:val="none" w:sz="0" w:space="0" w:color="auto"/>
                      </w:divBdr>
                    </w:div>
                  </w:divsChild>
                </w:div>
                <w:div w:id="111439382">
                  <w:marLeft w:val="0"/>
                  <w:marRight w:val="0"/>
                  <w:marTop w:val="0"/>
                  <w:marBottom w:val="0"/>
                  <w:divBdr>
                    <w:top w:val="none" w:sz="0" w:space="0" w:color="auto"/>
                    <w:left w:val="none" w:sz="0" w:space="0" w:color="auto"/>
                    <w:bottom w:val="none" w:sz="0" w:space="0" w:color="auto"/>
                    <w:right w:val="none" w:sz="0" w:space="0" w:color="auto"/>
                  </w:divBdr>
                  <w:divsChild>
                    <w:div w:id="1178546443">
                      <w:marLeft w:val="0"/>
                      <w:marRight w:val="0"/>
                      <w:marTop w:val="0"/>
                      <w:marBottom w:val="0"/>
                      <w:divBdr>
                        <w:top w:val="none" w:sz="0" w:space="0" w:color="auto"/>
                        <w:left w:val="none" w:sz="0" w:space="0" w:color="auto"/>
                        <w:bottom w:val="none" w:sz="0" w:space="0" w:color="auto"/>
                        <w:right w:val="none" w:sz="0" w:space="0" w:color="auto"/>
                      </w:divBdr>
                    </w:div>
                  </w:divsChild>
                </w:div>
                <w:div w:id="679892723">
                  <w:marLeft w:val="0"/>
                  <w:marRight w:val="0"/>
                  <w:marTop w:val="0"/>
                  <w:marBottom w:val="0"/>
                  <w:divBdr>
                    <w:top w:val="none" w:sz="0" w:space="0" w:color="auto"/>
                    <w:left w:val="none" w:sz="0" w:space="0" w:color="auto"/>
                    <w:bottom w:val="none" w:sz="0" w:space="0" w:color="auto"/>
                    <w:right w:val="none" w:sz="0" w:space="0" w:color="auto"/>
                  </w:divBdr>
                  <w:divsChild>
                    <w:div w:id="1924290977">
                      <w:marLeft w:val="0"/>
                      <w:marRight w:val="0"/>
                      <w:marTop w:val="0"/>
                      <w:marBottom w:val="0"/>
                      <w:divBdr>
                        <w:top w:val="none" w:sz="0" w:space="0" w:color="auto"/>
                        <w:left w:val="none" w:sz="0" w:space="0" w:color="auto"/>
                        <w:bottom w:val="none" w:sz="0" w:space="0" w:color="auto"/>
                        <w:right w:val="none" w:sz="0" w:space="0" w:color="auto"/>
                      </w:divBdr>
                    </w:div>
                  </w:divsChild>
                </w:div>
                <w:div w:id="668291916">
                  <w:marLeft w:val="0"/>
                  <w:marRight w:val="0"/>
                  <w:marTop w:val="0"/>
                  <w:marBottom w:val="0"/>
                  <w:divBdr>
                    <w:top w:val="none" w:sz="0" w:space="0" w:color="auto"/>
                    <w:left w:val="none" w:sz="0" w:space="0" w:color="auto"/>
                    <w:bottom w:val="none" w:sz="0" w:space="0" w:color="auto"/>
                    <w:right w:val="none" w:sz="0" w:space="0" w:color="auto"/>
                  </w:divBdr>
                  <w:divsChild>
                    <w:div w:id="1513760388">
                      <w:marLeft w:val="0"/>
                      <w:marRight w:val="0"/>
                      <w:marTop w:val="0"/>
                      <w:marBottom w:val="0"/>
                      <w:divBdr>
                        <w:top w:val="none" w:sz="0" w:space="0" w:color="auto"/>
                        <w:left w:val="none" w:sz="0" w:space="0" w:color="auto"/>
                        <w:bottom w:val="none" w:sz="0" w:space="0" w:color="auto"/>
                        <w:right w:val="none" w:sz="0" w:space="0" w:color="auto"/>
                      </w:divBdr>
                    </w:div>
                  </w:divsChild>
                </w:div>
                <w:div w:id="1729524804">
                  <w:marLeft w:val="0"/>
                  <w:marRight w:val="0"/>
                  <w:marTop w:val="0"/>
                  <w:marBottom w:val="0"/>
                  <w:divBdr>
                    <w:top w:val="none" w:sz="0" w:space="0" w:color="auto"/>
                    <w:left w:val="none" w:sz="0" w:space="0" w:color="auto"/>
                    <w:bottom w:val="none" w:sz="0" w:space="0" w:color="auto"/>
                    <w:right w:val="none" w:sz="0" w:space="0" w:color="auto"/>
                  </w:divBdr>
                  <w:divsChild>
                    <w:div w:id="777335571">
                      <w:marLeft w:val="0"/>
                      <w:marRight w:val="0"/>
                      <w:marTop w:val="0"/>
                      <w:marBottom w:val="0"/>
                      <w:divBdr>
                        <w:top w:val="none" w:sz="0" w:space="0" w:color="auto"/>
                        <w:left w:val="none" w:sz="0" w:space="0" w:color="auto"/>
                        <w:bottom w:val="none" w:sz="0" w:space="0" w:color="auto"/>
                        <w:right w:val="none" w:sz="0" w:space="0" w:color="auto"/>
                      </w:divBdr>
                    </w:div>
                  </w:divsChild>
                </w:div>
                <w:div w:id="539827934">
                  <w:marLeft w:val="0"/>
                  <w:marRight w:val="0"/>
                  <w:marTop w:val="0"/>
                  <w:marBottom w:val="0"/>
                  <w:divBdr>
                    <w:top w:val="none" w:sz="0" w:space="0" w:color="auto"/>
                    <w:left w:val="none" w:sz="0" w:space="0" w:color="auto"/>
                    <w:bottom w:val="none" w:sz="0" w:space="0" w:color="auto"/>
                    <w:right w:val="none" w:sz="0" w:space="0" w:color="auto"/>
                  </w:divBdr>
                  <w:divsChild>
                    <w:div w:id="3971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618056">
      <w:bodyDiv w:val="1"/>
      <w:marLeft w:val="0"/>
      <w:marRight w:val="0"/>
      <w:marTop w:val="0"/>
      <w:marBottom w:val="0"/>
      <w:divBdr>
        <w:top w:val="none" w:sz="0" w:space="0" w:color="auto"/>
        <w:left w:val="none" w:sz="0" w:space="0" w:color="auto"/>
        <w:bottom w:val="none" w:sz="0" w:space="0" w:color="auto"/>
        <w:right w:val="none" w:sz="0" w:space="0" w:color="auto"/>
      </w:divBdr>
      <w:divsChild>
        <w:div w:id="1880387795">
          <w:marLeft w:val="0"/>
          <w:marRight w:val="0"/>
          <w:marTop w:val="0"/>
          <w:marBottom w:val="0"/>
          <w:divBdr>
            <w:top w:val="none" w:sz="0" w:space="0" w:color="auto"/>
            <w:left w:val="none" w:sz="0" w:space="0" w:color="auto"/>
            <w:bottom w:val="none" w:sz="0" w:space="0" w:color="auto"/>
            <w:right w:val="none" w:sz="0" w:space="0" w:color="auto"/>
          </w:divBdr>
          <w:divsChild>
            <w:div w:id="504444207">
              <w:marLeft w:val="0"/>
              <w:marRight w:val="0"/>
              <w:marTop w:val="0"/>
              <w:marBottom w:val="0"/>
              <w:divBdr>
                <w:top w:val="none" w:sz="0" w:space="0" w:color="auto"/>
                <w:left w:val="none" w:sz="0" w:space="0" w:color="auto"/>
                <w:bottom w:val="none" w:sz="0" w:space="0" w:color="auto"/>
                <w:right w:val="none" w:sz="0" w:space="0" w:color="auto"/>
              </w:divBdr>
              <w:divsChild>
                <w:div w:id="56033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412</TotalTime>
  <Pages>9</Pages>
  <Words>2092</Words>
  <Characters>11926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2022-08-18T16:46:00Z</dcterms:created>
  <dcterms:modified xsi:type="dcterms:W3CDTF">2022-09-07T19:18:00Z</dcterms:modified>
</cp:coreProperties>
</file>