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659FE1" w14:textId="77777777" w:rsidR="00D57B6C" w:rsidRPr="00D53B01" w:rsidRDefault="00D57B6C" w:rsidP="004D3C4A">
      <w:pPr>
        <w:rPr>
          <w:lang w:val="en-GB"/>
        </w:rPr>
      </w:pPr>
    </w:p>
    <w:p w14:paraId="4AB372D9" w14:textId="77777777" w:rsidR="00D57B6C" w:rsidRPr="00D53B01" w:rsidRDefault="00D57B6C" w:rsidP="004D3C4A">
      <w:pPr>
        <w:rPr>
          <w:lang w:val="en-GB"/>
        </w:rPr>
      </w:pPr>
    </w:p>
    <w:p w14:paraId="6149CF43" w14:textId="77777777" w:rsidR="00D57B6C" w:rsidRPr="00D53B01" w:rsidRDefault="00D57B6C" w:rsidP="00AD49C1">
      <w:pPr>
        <w:jc w:val="center"/>
        <w:rPr>
          <w:lang w:val="en-GB"/>
        </w:rPr>
      </w:pPr>
    </w:p>
    <w:p w14:paraId="796418CD" w14:textId="77777777" w:rsidR="00D57B6C" w:rsidRPr="00D53B01" w:rsidRDefault="00D57B6C" w:rsidP="00AD49C1">
      <w:pPr>
        <w:jc w:val="center"/>
        <w:rPr>
          <w:lang w:val="en-GB"/>
        </w:rPr>
      </w:pPr>
    </w:p>
    <w:p w14:paraId="10185F98" w14:textId="64333D85" w:rsidR="00D57B6C" w:rsidRPr="00AD49C1" w:rsidRDefault="00AD49C1" w:rsidP="00AD49C1">
      <w:pPr>
        <w:jc w:val="center"/>
        <w:rPr>
          <w:b/>
          <w:bCs/>
          <w:sz w:val="36"/>
          <w:szCs w:val="36"/>
          <w:lang w:val="en-GB"/>
        </w:rPr>
      </w:pPr>
      <w:r w:rsidRPr="00AD49C1">
        <w:rPr>
          <w:b/>
          <w:bCs/>
          <w:sz w:val="36"/>
          <w:szCs w:val="36"/>
          <w:lang w:val="en-GB"/>
        </w:rPr>
        <w:t>REPORT</w:t>
      </w:r>
    </w:p>
    <w:p w14:paraId="12180C15" w14:textId="77777777" w:rsidR="004D3C4A" w:rsidRPr="00D53B01" w:rsidRDefault="004D3C4A" w:rsidP="00AD49C1">
      <w:pPr>
        <w:jc w:val="center"/>
        <w:rPr>
          <w:b/>
          <w:sz w:val="36"/>
          <w:lang w:val="en-GB"/>
        </w:rPr>
      </w:pPr>
      <w:r w:rsidRPr="00D53B01">
        <w:rPr>
          <w:b/>
          <w:sz w:val="36"/>
          <w:lang w:val="en-GB"/>
        </w:rPr>
        <w:t>A Comprehensive Analysis of InterContinental Hotels Group (IHG)</w:t>
      </w:r>
    </w:p>
    <w:p w14:paraId="3F944E81" w14:textId="0DE217BE" w:rsidR="00D57B6C" w:rsidRDefault="00AD49C1" w:rsidP="00AD49C1">
      <w:pPr>
        <w:jc w:val="center"/>
        <w:rPr>
          <w:b/>
          <w:sz w:val="36"/>
          <w:lang w:val="en-GB"/>
        </w:rPr>
      </w:pPr>
      <w:r>
        <w:rPr>
          <w:b/>
          <w:sz w:val="36"/>
          <w:lang w:val="en-GB"/>
        </w:rPr>
        <w:t>(</w:t>
      </w:r>
      <w:r w:rsidR="00D57B6C" w:rsidRPr="00D53B01">
        <w:rPr>
          <w:b/>
          <w:sz w:val="36"/>
          <w:lang w:val="en-GB"/>
        </w:rPr>
        <w:t>Words</w:t>
      </w:r>
      <w:r>
        <w:rPr>
          <w:b/>
          <w:sz w:val="36"/>
          <w:lang w:val="en-GB"/>
        </w:rPr>
        <w:t xml:space="preserve"> count</w:t>
      </w:r>
      <w:r w:rsidR="00D57B6C" w:rsidRPr="00D53B01">
        <w:rPr>
          <w:b/>
          <w:sz w:val="36"/>
          <w:lang w:val="en-GB"/>
        </w:rPr>
        <w:t xml:space="preserve">: </w:t>
      </w:r>
      <w:r w:rsidR="009279E1" w:rsidRPr="00D53B01">
        <w:rPr>
          <w:b/>
          <w:sz w:val="36"/>
          <w:lang w:val="en-GB"/>
        </w:rPr>
        <w:t>1,985</w:t>
      </w:r>
      <w:r>
        <w:rPr>
          <w:b/>
          <w:sz w:val="36"/>
          <w:lang w:val="en-GB"/>
        </w:rPr>
        <w:t>)</w:t>
      </w:r>
    </w:p>
    <w:p w14:paraId="20C8882A" w14:textId="77777777" w:rsidR="00AD49C1" w:rsidRPr="00BD30D3" w:rsidRDefault="00AD49C1" w:rsidP="00AD49C1">
      <w:pPr>
        <w:jc w:val="center"/>
        <w:rPr>
          <w:b/>
          <w:bCs/>
          <w:sz w:val="36"/>
          <w:szCs w:val="36"/>
          <w:lang w:val="en-GB"/>
        </w:rPr>
      </w:pPr>
      <w:r w:rsidRPr="00BD30D3">
        <w:rPr>
          <w:b/>
          <w:sz w:val="36"/>
          <w:lang w:val="en-GB"/>
        </w:rPr>
        <w:t xml:space="preserve">Module </w:t>
      </w:r>
      <w:r>
        <w:rPr>
          <w:b/>
          <w:sz w:val="36"/>
          <w:lang w:val="en-GB"/>
        </w:rPr>
        <w:t>name:</w:t>
      </w:r>
      <w:r w:rsidRPr="00BD30D3">
        <w:rPr>
          <w:b/>
          <w:bCs/>
          <w:sz w:val="36"/>
          <w:szCs w:val="36"/>
          <w:lang w:val="en-GB"/>
        </w:rPr>
        <w:t xml:space="preserve"> Management and Organisational Behaviour</w:t>
      </w:r>
    </w:p>
    <w:p w14:paraId="481C64A3" w14:textId="77777777" w:rsidR="00AD49C1" w:rsidRPr="00D53B01" w:rsidRDefault="00AD49C1" w:rsidP="00AD49C1">
      <w:pPr>
        <w:jc w:val="center"/>
        <w:rPr>
          <w:lang w:val="en-GB"/>
        </w:rPr>
      </w:pPr>
      <w:r w:rsidRPr="00BD30D3">
        <w:rPr>
          <w:b/>
          <w:sz w:val="36"/>
          <w:lang w:val="en-GB"/>
        </w:rPr>
        <w:t xml:space="preserve">Module </w:t>
      </w:r>
      <w:r>
        <w:rPr>
          <w:b/>
          <w:sz w:val="36"/>
          <w:lang w:val="en-GB"/>
        </w:rPr>
        <w:t>code</w:t>
      </w:r>
      <w:r w:rsidRPr="00BD30D3">
        <w:rPr>
          <w:b/>
          <w:sz w:val="36"/>
          <w:lang w:val="en-GB"/>
        </w:rPr>
        <w:t>: BMIH5004</w:t>
      </w:r>
    </w:p>
    <w:p w14:paraId="6E71DA17" w14:textId="77777777" w:rsidR="00AD49C1" w:rsidRDefault="00AD49C1" w:rsidP="00AD49C1">
      <w:pPr>
        <w:jc w:val="center"/>
        <w:rPr>
          <w:b/>
          <w:sz w:val="36"/>
          <w:lang w:val="en-GB"/>
        </w:rPr>
      </w:pPr>
    </w:p>
    <w:p w14:paraId="0F0DD755" w14:textId="77777777" w:rsidR="00AD49C1" w:rsidRDefault="00AD49C1" w:rsidP="00AD49C1">
      <w:pPr>
        <w:jc w:val="center"/>
        <w:rPr>
          <w:b/>
          <w:sz w:val="36"/>
          <w:lang w:val="en-GB"/>
        </w:rPr>
      </w:pPr>
    </w:p>
    <w:p w14:paraId="08EC9AEF" w14:textId="77777777" w:rsidR="00AD49C1" w:rsidRPr="00BD30D3" w:rsidRDefault="00AD49C1" w:rsidP="00AD49C1">
      <w:pPr>
        <w:jc w:val="center"/>
        <w:rPr>
          <w:b/>
          <w:sz w:val="36"/>
          <w:lang w:val="en-GB"/>
        </w:rPr>
      </w:pPr>
      <w:r w:rsidRPr="00BD30D3">
        <w:rPr>
          <w:b/>
          <w:sz w:val="36"/>
          <w:lang w:val="en-GB"/>
        </w:rPr>
        <w:t>Student Name: CRISTINA ILIUTA</w:t>
      </w:r>
    </w:p>
    <w:p w14:paraId="7800698F" w14:textId="77777777" w:rsidR="00AD49C1" w:rsidRPr="00BD30D3" w:rsidRDefault="00AD49C1" w:rsidP="00AD49C1">
      <w:pPr>
        <w:jc w:val="center"/>
        <w:rPr>
          <w:b/>
          <w:sz w:val="36"/>
          <w:lang w:val="en-GB"/>
        </w:rPr>
      </w:pPr>
      <w:r w:rsidRPr="00BD30D3">
        <w:rPr>
          <w:b/>
          <w:sz w:val="36"/>
          <w:lang w:val="en-GB"/>
        </w:rPr>
        <w:t>Student ID:2212526</w:t>
      </w:r>
    </w:p>
    <w:p w14:paraId="42DE8FA1" w14:textId="77777777" w:rsidR="00AD49C1" w:rsidRPr="00BD30D3" w:rsidRDefault="00AD49C1" w:rsidP="00AD49C1">
      <w:pPr>
        <w:jc w:val="center"/>
        <w:rPr>
          <w:b/>
          <w:sz w:val="36"/>
          <w:lang w:val="en-GB"/>
        </w:rPr>
      </w:pPr>
      <w:r w:rsidRPr="00BD30D3">
        <w:rPr>
          <w:b/>
          <w:sz w:val="36"/>
          <w:lang w:val="en-GB"/>
        </w:rPr>
        <w:t>Lecturer's Name: JULIA AULT</w:t>
      </w:r>
    </w:p>
    <w:p w14:paraId="2D0F6E0B" w14:textId="77777777" w:rsidR="00AD49C1" w:rsidRPr="00D53B01" w:rsidRDefault="00AD49C1" w:rsidP="00AD49C1">
      <w:pPr>
        <w:jc w:val="center"/>
        <w:rPr>
          <w:b/>
          <w:sz w:val="36"/>
          <w:lang w:val="en-GB"/>
        </w:rPr>
      </w:pPr>
    </w:p>
    <w:p w14:paraId="379492A4" w14:textId="77777777" w:rsidR="00D57B6C" w:rsidRPr="00D53B01" w:rsidRDefault="00D57B6C" w:rsidP="00D57B6C">
      <w:pPr>
        <w:rPr>
          <w:lang w:val="en-GB"/>
        </w:rPr>
      </w:pPr>
    </w:p>
    <w:p w14:paraId="59CA6702" w14:textId="77777777" w:rsidR="00D57B6C" w:rsidRPr="00D53B01" w:rsidRDefault="00D57B6C" w:rsidP="00D57B6C">
      <w:pPr>
        <w:rPr>
          <w:lang w:val="en-GB"/>
        </w:rPr>
      </w:pPr>
    </w:p>
    <w:p w14:paraId="44DE91DE" w14:textId="77777777" w:rsidR="00D57B6C" w:rsidRPr="00D53B01" w:rsidRDefault="00D57B6C" w:rsidP="00D57B6C">
      <w:pPr>
        <w:rPr>
          <w:lang w:val="en-GB"/>
        </w:rPr>
      </w:pPr>
    </w:p>
    <w:p w14:paraId="298EB8D5" w14:textId="77777777" w:rsidR="00D57B6C" w:rsidRPr="00D53B01" w:rsidRDefault="00D57B6C" w:rsidP="00D57B6C">
      <w:pPr>
        <w:rPr>
          <w:lang w:val="en-GB"/>
        </w:rPr>
      </w:pPr>
    </w:p>
    <w:p w14:paraId="63558C48" w14:textId="77777777" w:rsidR="00D57B6C" w:rsidRPr="00D53B01" w:rsidRDefault="00D57B6C">
      <w:pPr>
        <w:rPr>
          <w:lang w:val="en-GB"/>
        </w:rPr>
      </w:pPr>
      <w:r w:rsidRPr="00D53B01">
        <w:rPr>
          <w:lang w:val="en-GB"/>
        </w:rPr>
        <w:br w:type="page"/>
      </w:r>
    </w:p>
    <w:sdt>
      <w:sdtPr>
        <w:rPr>
          <w:rFonts w:ascii="Times New Roman" w:eastAsiaTheme="minorHAnsi" w:hAnsi="Times New Roman" w:cs="Times New Roman"/>
          <w:color w:val="auto"/>
          <w:sz w:val="24"/>
          <w:szCs w:val="22"/>
          <w:lang w:val="en-GB"/>
        </w:rPr>
        <w:id w:val="1299808300"/>
        <w:docPartObj>
          <w:docPartGallery w:val="Table of Contents"/>
          <w:docPartUnique/>
        </w:docPartObj>
      </w:sdtPr>
      <w:sdtEndPr>
        <w:rPr>
          <w:rFonts w:cstheme="minorBidi"/>
          <w:b/>
          <w:bCs/>
          <w:noProof/>
        </w:rPr>
      </w:sdtEndPr>
      <w:sdtContent>
        <w:p w14:paraId="63F39C3E" w14:textId="77777777" w:rsidR="00D57B6C" w:rsidRPr="00D53B01" w:rsidRDefault="00D57B6C" w:rsidP="00AB7D26">
          <w:pPr>
            <w:pStyle w:val="TOCHeading"/>
            <w:spacing w:line="360" w:lineRule="auto"/>
            <w:jc w:val="center"/>
            <w:rPr>
              <w:rFonts w:ascii="Times New Roman" w:hAnsi="Times New Roman" w:cs="Times New Roman"/>
              <w:b/>
              <w:color w:val="auto"/>
              <w:sz w:val="36"/>
              <w:lang w:val="en-GB"/>
            </w:rPr>
          </w:pPr>
          <w:r w:rsidRPr="00D53B01">
            <w:rPr>
              <w:rFonts w:ascii="Times New Roman" w:hAnsi="Times New Roman" w:cs="Times New Roman"/>
              <w:b/>
              <w:color w:val="auto"/>
              <w:sz w:val="36"/>
              <w:lang w:val="en-GB"/>
            </w:rPr>
            <w:t>Table of Contents</w:t>
          </w:r>
        </w:p>
        <w:p w14:paraId="13BDDA8E" w14:textId="77777777" w:rsidR="00AB7D26" w:rsidRPr="00D53B01" w:rsidRDefault="00D57B6C" w:rsidP="00AB7D26">
          <w:pPr>
            <w:pStyle w:val="TOC1"/>
            <w:rPr>
              <w:lang w:val="en-GB"/>
            </w:rPr>
          </w:pPr>
          <w:r w:rsidRPr="00D53B01">
            <w:rPr>
              <w:lang w:val="en-GB"/>
            </w:rPr>
            <w:fldChar w:fldCharType="begin"/>
          </w:r>
          <w:r w:rsidRPr="00D53B01">
            <w:rPr>
              <w:lang w:val="en-GB"/>
            </w:rPr>
            <w:instrText xml:space="preserve"> TOC \o "1-3" \h \z \u </w:instrText>
          </w:r>
          <w:r w:rsidRPr="00D53B01">
            <w:rPr>
              <w:lang w:val="en-GB"/>
            </w:rPr>
            <w:fldChar w:fldCharType="separate"/>
          </w:r>
          <w:hyperlink w:anchor="_Toc166089363" w:history="1">
            <w:r w:rsidR="00AB7D26" w:rsidRPr="00D53B01">
              <w:rPr>
                <w:rStyle w:val="Hyperlink"/>
                <w:lang w:val="en-GB"/>
              </w:rPr>
              <w:t>Introduction</w:t>
            </w:r>
            <w:r w:rsidR="00AB7D26" w:rsidRPr="00D53B01">
              <w:rPr>
                <w:webHidden/>
                <w:lang w:val="en-GB"/>
              </w:rPr>
              <w:tab/>
            </w:r>
            <w:r w:rsidR="00AB7D26" w:rsidRPr="00D53B01">
              <w:rPr>
                <w:webHidden/>
                <w:lang w:val="en-GB"/>
              </w:rPr>
              <w:fldChar w:fldCharType="begin"/>
            </w:r>
            <w:r w:rsidR="00AB7D26" w:rsidRPr="00D53B01">
              <w:rPr>
                <w:webHidden/>
                <w:lang w:val="en-GB"/>
              </w:rPr>
              <w:instrText xml:space="preserve"> PAGEREF _Toc166089363 \h </w:instrText>
            </w:r>
            <w:r w:rsidR="00AB7D26" w:rsidRPr="00D53B01">
              <w:rPr>
                <w:webHidden/>
                <w:lang w:val="en-GB"/>
              </w:rPr>
            </w:r>
            <w:r w:rsidR="00AB7D26" w:rsidRPr="00D53B01">
              <w:rPr>
                <w:webHidden/>
                <w:lang w:val="en-GB"/>
              </w:rPr>
              <w:fldChar w:fldCharType="separate"/>
            </w:r>
            <w:r w:rsidR="00AB7D26" w:rsidRPr="00D53B01">
              <w:rPr>
                <w:webHidden/>
                <w:lang w:val="en-GB"/>
              </w:rPr>
              <w:t>2</w:t>
            </w:r>
            <w:r w:rsidR="00AB7D26" w:rsidRPr="00D53B01">
              <w:rPr>
                <w:webHidden/>
                <w:lang w:val="en-GB"/>
              </w:rPr>
              <w:fldChar w:fldCharType="end"/>
            </w:r>
          </w:hyperlink>
        </w:p>
        <w:p w14:paraId="75763FDE" w14:textId="01C80207" w:rsidR="00AB7D26" w:rsidRPr="00D53B01" w:rsidRDefault="00000000" w:rsidP="00AB7D26">
          <w:pPr>
            <w:pStyle w:val="TOC2"/>
            <w:tabs>
              <w:tab w:val="right" w:leader="dot" w:pos="9350"/>
            </w:tabs>
            <w:spacing w:line="360" w:lineRule="auto"/>
            <w:rPr>
              <w:noProof/>
              <w:lang w:val="en-GB"/>
            </w:rPr>
          </w:pPr>
          <w:hyperlink w:anchor="_Toc166089364" w:history="1">
            <w:r w:rsidR="00AB7D26" w:rsidRPr="00D53B01">
              <w:rPr>
                <w:rStyle w:val="Hyperlink"/>
                <w:noProof/>
                <w:lang w:val="en-GB"/>
              </w:rPr>
              <w:t>Organi</w:t>
            </w:r>
            <w:r w:rsidR="009279E1" w:rsidRPr="00D53B01">
              <w:rPr>
                <w:rStyle w:val="Hyperlink"/>
                <w:noProof/>
                <w:lang w:val="en-GB"/>
              </w:rPr>
              <w:t>s</w:t>
            </w:r>
            <w:r w:rsidR="00AB7D26" w:rsidRPr="00D53B01">
              <w:rPr>
                <w:rStyle w:val="Hyperlink"/>
                <w:noProof/>
                <w:lang w:val="en-GB"/>
              </w:rPr>
              <w:t>ation Structure, Culture, and Goals</w:t>
            </w:r>
            <w:r w:rsidR="00AB7D26" w:rsidRPr="00D53B01">
              <w:rPr>
                <w:noProof/>
                <w:webHidden/>
                <w:lang w:val="en-GB"/>
              </w:rPr>
              <w:tab/>
            </w:r>
            <w:r w:rsidR="00AB7D26" w:rsidRPr="00D53B01">
              <w:rPr>
                <w:noProof/>
                <w:webHidden/>
                <w:lang w:val="en-GB"/>
              </w:rPr>
              <w:fldChar w:fldCharType="begin"/>
            </w:r>
            <w:r w:rsidR="00AB7D26" w:rsidRPr="00D53B01">
              <w:rPr>
                <w:noProof/>
                <w:webHidden/>
                <w:lang w:val="en-GB"/>
              </w:rPr>
              <w:instrText xml:space="preserve"> PAGEREF _Toc166089364 \h </w:instrText>
            </w:r>
            <w:r w:rsidR="00AB7D26" w:rsidRPr="00D53B01">
              <w:rPr>
                <w:noProof/>
                <w:webHidden/>
                <w:lang w:val="en-GB"/>
              </w:rPr>
            </w:r>
            <w:r w:rsidR="00AB7D26" w:rsidRPr="00D53B01">
              <w:rPr>
                <w:noProof/>
                <w:webHidden/>
                <w:lang w:val="en-GB"/>
              </w:rPr>
              <w:fldChar w:fldCharType="separate"/>
            </w:r>
            <w:r w:rsidR="00AB7D26" w:rsidRPr="00D53B01">
              <w:rPr>
                <w:noProof/>
                <w:webHidden/>
                <w:lang w:val="en-GB"/>
              </w:rPr>
              <w:t>3</w:t>
            </w:r>
            <w:r w:rsidR="00AB7D26" w:rsidRPr="00D53B01">
              <w:rPr>
                <w:noProof/>
                <w:webHidden/>
                <w:lang w:val="en-GB"/>
              </w:rPr>
              <w:fldChar w:fldCharType="end"/>
            </w:r>
          </w:hyperlink>
        </w:p>
        <w:p w14:paraId="547D1006" w14:textId="77777777" w:rsidR="00AB7D26" w:rsidRPr="00D53B01" w:rsidRDefault="00000000" w:rsidP="00AB7D26">
          <w:pPr>
            <w:pStyle w:val="TOC2"/>
            <w:tabs>
              <w:tab w:val="right" w:leader="dot" w:pos="9350"/>
            </w:tabs>
            <w:spacing w:line="360" w:lineRule="auto"/>
            <w:rPr>
              <w:noProof/>
              <w:lang w:val="en-GB"/>
            </w:rPr>
          </w:pPr>
          <w:hyperlink w:anchor="_Toc166089365" w:history="1">
            <w:r w:rsidR="00AB7D26" w:rsidRPr="00D53B01">
              <w:rPr>
                <w:rStyle w:val="Hyperlink"/>
                <w:noProof/>
                <w:lang w:val="en-GB"/>
              </w:rPr>
              <w:t>Recent Change Initiatives and Their Impact</w:t>
            </w:r>
            <w:r w:rsidR="00AB7D26" w:rsidRPr="00D53B01">
              <w:rPr>
                <w:noProof/>
                <w:webHidden/>
                <w:lang w:val="en-GB"/>
              </w:rPr>
              <w:tab/>
            </w:r>
            <w:r w:rsidR="00AB7D26" w:rsidRPr="00D53B01">
              <w:rPr>
                <w:noProof/>
                <w:webHidden/>
                <w:lang w:val="en-GB"/>
              </w:rPr>
              <w:fldChar w:fldCharType="begin"/>
            </w:r>
            <w:r w:rsidR="00AB7D26" w:rsidRPr="00D53B01">
              <w:rPr>
                <w:noProof/>
                <w:webHidden/>
                <w:lang w:val="en-GB"/>
              </w:rPr>
              <w:instrText xml:space="preserve"> PAGEREF _Toc166089365 \h </w:instrText>
            </w:r>
            <w:r w:rsidR="00AB7D26" w:rsidRPr="00D53B01">
              <w:rPr>
                <w:noProof/>
                <w:webHidden/>
                <w:lang w:val="en-GB"/>
              </w:rPr>
            </w:r>
            <w:r w:rsidR="00AB7D26" w:rsidRPr="00D53B01">
              <w:rPr>
                <w:noProof/>
                <w:webHidden/>
                <w:lang w:val="en-GB"/>
              </w:rPr>
              <w:fldChar w:fldCharType="separate"/>
            </w:r>
            <w:r w:rsidR="00AB7D26" w:rsidRPr="00D53B01">
              <w:rPr>
                <w:noProof/>
                <w:webHidden/>
                <w:lang w:val="en-GB"/>
              </w:rPr>
              <w:t>4</w:t>
            </w:r>
            <w:r w:rsidR="00AB7D26" w:rsidRPr="00D53B01">
              <w:rPr>
                <w:noProof/>
                <w:webHidden/>
                <w:lang w:val="en-GB"/>
              </w:rPr>
              <w:fldChar w:fldCharType="end"/>
            </w:r>
          </w:hyperlink>
        </w:p>
        <w:p w14:paraId="5CDC9111" w14:textId="77777777" w:rsidR="00AB7D26" w:rsidRPr="00D53B01" w:rsidRDefault="00000000" w:rsidP="00AB7D26">
          <w:pPr>
            <w:pStyle w:val="TOC2"/>
            <w:tabs>
              <w:tab w:val="right" w:leader="dot" w:pos="9350"/>
            </w:tabs>
            <w:spacing w:line="360" w:lineRule="auto"/>
            <w:rPr>
              <w:noProof/>
              <w:lang w:val="en-GB"/>
            </w:rPr>
          </w:pPr>
          <w:hyperlink w:anchor="_Toc166089366" w:history="1">
            <w:r w:rsidR="00AB7D26" w:rsidRPr="00D53B01">
              <w:rPr>
                <w:rStyle w:val="Hyperlink"/>
                <w:noProof/>
                <w:lang w:val="en-GB"/>
              </w:rPr>
              <w:t>Strategic Direction</w:t>
            </w:r>
            <w:r w:rsidR="00AB7D26" w:rsidRPr="00D53B01">
              <w:rPr>
                <w:noProof/>
                <w:webHidden/>
                <w:lang w:val="en-GB"/>
              </w:rPr>
              <w:tab/>
            </w:r>
            <w:r w:rsidR="00AB7D26" w:rsidRPr="00D53B01">
              <w:rPr>
                <w:noProof/>
                <w:webHidden/>
                <w:lang w:val="en-GB"/>
              </w:rPr>
              <w:fldChar w:fldCharType="begin"/>
            </w:r>
            <w:r w:rsidR="00AB7D26" w:rsidRPr="00D53B01">
              <w:rPr>
                <w:noProof/>
                <w:webHidden/>
                <w:lang w:val="en-GB"/>
              </w:rPr>
              <w:instrText xml:space="preserve"> PAGEREF _Toc166089366 \h </w:instrText>
            </w:r>
            <w:r w:rsidR="00AB7D26" w:rsidRPr="00D53B01">
              <w:rPr>
                <w:noProof/>
                <w:webHidden/>
                <w:lang w:val="en-GB"/>
              </w:rPr>
            </w:r>
            <w:r w:rsidR="00AB7D26" w:rsidRPr="00D53B01">
              <w:rPr>
                <w:noProof/>
                <w:webHidden/>
                <w:lang w:val="en-GB"/>
              </w:rPr>
              <w:fldChar w:fldCharType="separate"/>
            </w:r>
            <w:r w:rsidR="00AB7D26" w:rsidRPr="00D53B01">
              <w:rPr>
                <w:noProof/>
                <w:webHidden/>
                <w:lang w:val="en-GB"/>
              </w:rPr>
              <w:t>4</w:t>
            </w:r>
            <w:r w:rsidR="00AB7D26" w:rsidRPr="00D53B01">
              <w:rPr>
                <w:noProof/>
                <w:webHidden/>
                <w:lang w:val="en-GB"/>
              </w:rPr>
              <w:fldChar w:fldCharType="end"/>
            </w:r>
          </w:hyperlink>
        </w:p>
        <w:p w14:paraId="14B61FAE" w14:textId="77777777" w:rsidR="00AB7D26" w:rsidRPr="00D53B01" w:rsidRDefault="00000000" w:rsidP="00AB7D26">
          <w:pPr>
            <w:pStyle w:val="TOC2"/>
            <w:tabs>
              <w:tab w:val="right" w:leader="dot" w:pos="9350"/>
            </w:tabs>
            <w:spacing w:line="360" w:lineRule="auto"/>
            <w:rPr>
              <w:noProof/>
              <w:lang w:val="en-GB"/>
            </w:rPr>
          </w:pPr>
          <w:hyperlink w:anchor="_Toc166089367" w:history="1">
            <w:r w:rsidR="00AB7D26" w:rsidRPr="00D53B01">
              <w:rPr>
                <w:rStyle w:val="Hyperlink"/>
                <w:noProof/>
                <w:lang w:val="en-GB"/>
              </w:rPr>
              <w:t>Competitive Landscape and Recommendations</w:t>
            </w:r>
            <w:r w:rsidR="00AB7D26" w:rsidRPr="00D53B01">
              <w:rPr>
                <w:noProof/>
                <w:webHidden/>
                <w:lang w:val="en-GB"/>
              </w:rPr>
              <w:tab/>
            </w:r>
            <w:r w:rsidR="00AB7D26" w:rsidRPr="00D53B01">
              <w:rPr>
                <w:noProof/>
                <w:webHidden/>
                <w:lang w:val="en-GB"/>
              </w:rPr>
              <w:fldChar w:fldCharType="begin"/>
            </w:r>
            <w:r w:rsidR="00AB7D26" w:rsidRPr="00D53B01">
              <w:rPr>
                <w:noProof/>
                <w:webHidden/>
                <w:lang w:val="en-GB"/>
              </w:rPr>
              <w:instrText xml:space="preserve"> PAGEREF _Toc166089367 \h </w:instrText>
            </w:r>
            <w:r w:rsidR="00AB7D26" w:rsidRPr="00D53B01">
              <w:rPr>
                <w:noProof/>
                <w:webHidden/>
                <w:lang w:val="en-GB"/>
              </w:rPr>
            </w:r>
            <w:r w:rsidR="00AB7D26" w:rsidRPr="00D53B01">
              <w:rPr>
                <w:noProof/>
                <w:webHidden/>
                <w:lang w:val="en-GB"/>
              </w:rPr>
              <w:fldChar w:fldCharType="separate"/>
            </w:r>
            <w:r w:rsidR="00AB7D26" w:rsidRPr="00D53B01">
              <w:rPr>
                <w:noProof/>
                <w:webHidden/>
                <w:lang w:val="en-GB"/>
              </w:rPr>
              <w:t>5</w:t>
            </w:r>
            <w:r w:rsidR="00AB7D26" w:rsidRPr="00D53B01">
              <w:rPr>
                <w:noProof/>
                <w:webHidden/>
                <w:lang w:val="en-GB"/>
              </w:rPr>
              <w:fldChar w:fldCharType="end"/>
            </w:r>
          </w:hyperlink>
        </w:p>
        <w:p w14:paraId="29EA1C45" w14:textId="77777777" w:rsidR="00AB7D26" w:rsidRPr="00D53B01" w:rsidRDefault="00000000" w:rsidP="00AB7D26">
          <w:pPr>
            <w:pStyle w:val="TOC1"/>
            <w:rPr>
              <w:lang w:val="en-GB"/>
            </w:rPr>
          </w:pPr>
          <w:hyperlink w:anchor="_Toc166089368" w:history="1">
            <w:r w:rsidR="00AB7D26" w:rsidRPr="00D53B01">
              <w:rPr>
                <w:rStyle w:val="Hyperlink"/>
                <w:lang w:val="en-GB"/>
              </w:rPr>
              <w:t>References</w:t>
            </w:r>
            <w:r w:rsidR="00AB7D26" w:rsidRPr="00D53B01">
              <w:rPr>
                <w:webHidden/>
                <w:lang w:val="en-GB"/>
              </w:rPr>
              <w:tab/>
            </w:r>
            <w:r w:rsidR="00AB7D26" w:rsidRPr="00D53B01">
              <w:rPr>
                <w:webHidden/>
                <w:lang w:val="en-GB"/>
              </w:rPr>
              <w:fldChar w:fldCharType="begin"/>
            </w:r>
            <w:r w:rsidR="00AB7D26" w:rsidRPr="00D53B01">
              <w:rPr>
                <w:webHidden/>
                <w:lang w:val="en-GB"/>
              </w:rPr>
              <w:instrText xml:space="preserve"> PAGEREF _Toc166089368 \h </w:instrText>
            </w:r>
            <w:r w:rsidR="00AB7D26" w:rsidRPr="00D53B01">
              <w:rPr>
                <w:webHidden/>
                <w:lang w:val="en-GB"/>
              </w:rPr>
            </w:r>
            <w:r w:rsidR="00AB7D26" w:rsidRPr="00D53B01">
              <w:rPr>
                <w:webHidden/>
                <w:lang w:val="en-GB"/>
              </w:rPr>
              <w:fldChar w:fldCharType="separate"/>
            </w:r>
            <w:r w:rsidR="00AB7D26" w:rsidRPr="00D53B01">
              <w:rPr>
                <w:webHidden/>
                <w:lang w:val="en-GB"/>
              </w:rPr>
              <w:t>7</w:t>
            </w:r>
            <w:r w:rsidR="00AB7D26" w:rsidRPr="00D53B01">
              <w:rPr>
                <w:webHidden/>
                <w:lang w:val="en-GB"/>
              </w:rPr>
              <w:fldChar w:fldCharType="end"/>
            </w:r>
          </w:hyperlink>
        </w:p>
        <w:p w14:paraId="154B568A" w14:textId="77777777" w:rsidR="00D57B6C" w:rsidRPr="00D53B01" w:rsidRDefault="00D57B6C" w:rsidP="00AB7D26">
          <w:pPr>
            <w:spacing w:line="360" w:lineRule="auto"/>
            <w:rPr>
              <w:lang w:val="en-GB"/>
            </w:rPr>
          </w:pPr>
          <w:r w:rsidRPr="00D53B01">
            <w:rPr>
              <w:b/>
              <w:bCs/>
              <w:noProof/>
              <w:lang w:val="en-GB"/>
            </w:rPr>
            <w:fldChar w:fldCharType="end"/>
          </w:r>
        </w:p>
      </w:sdtContent>
    </w:sdt>
    <w:p w14:paraId="0643ACF3" w14:textId="77777777" w:rsidR="004D3C4A" w:rsidRPr="00D53B01" w:rsidRDefault="004D3C4A" w:rsidP="004D3C4A">
      <w:pPr>
        <w:rPr>
          <w:lang w:val="en-GB"/>
        </w:rPr>
      </w:pPr>
    </w:p>
    <w:p w14:paraId="6D4E9E52" w14:textId="77777777" w:rsidR="00D57B6C" w:rsidRPr="00D53B01" w:rsidRDefault="00D57B6C" w:rsidP="004D3C4A">
      <w:pPr>
        <w:rPr>
          <w:lang w:val="en-GB"/>
        </w:rPr>
      </w:pPr>
    </w:p>
    <w:p w14:paraId="7C1CAAE5" w14:textId="77777777" w:rsidR="00D57B6C" w:rsidRPr="00D53B01" w:rsidRDefault="00D57B6C" w:rsidP="004D3C4A">
      <w:pPr>
        <w:rPr>
          <w:lang w:val="en-GB"/>
        </w:rPr>
      </w:pPr>
      <w:r w:rsidRPr="00D53B01">
        <w:rPr>
          <w:lang w:val="en-GB"/>
        </w:rPr>
        <w:br w:type="page"/>
      </w:r>
    </w:p>
    <w:p w14:paraId="72D4FDD0" w14:textId="77777777" w:rsidR="004D3C4A" w:rsidRPr="00D53B01" w:rsidRDefault="004D3C4A" w:rsidP="00AB7D26">
      <w:pPr>
        <w:pStyle w:val="Heading1"/>
        <w:spacing w:line="360" w:lineRule="auto"/>
        <w:jc w:val="both"/>
        <w:rPr>
          <w:lang w:val="en-GB"/>
        </w:rPr>
      </w:pPr>
      <w:bookmarkStart w:id="0" w:name="_Toc166089363"/>
      <w:r w:rsidRPr="00D53B01">
        <w:rPr>
          <w:lang w:val="en-GB"/>
        </w:rPr>
        <w:lastRenderedPageBreak/>
        <w:t>Introduction</w:t>
      </w:r>
      <w:bookmarkEnd w:id="0"/>
    </w:p>
    <w:p w14:paraId="701A00AE" w14:textId="619D8D43" w:rsidR="004D3C4A" w:rsidRPr="00D53B01" w:rsidRDefault="004D3C4A" w:rsidP="00AB7D26">
      <w:pPr>
        <w:spacing w:line="360" w:lineRule="auto"/>
        <w:jc w:val="both"/>
        <w:rPr>
          <w:lang w:val="en-GB"/>
        </w:rPr>
      </w:pPr>
      <w:r w:rsidRPr="00D53B01">
        <w:rPr>
          <w:lang w:val="en-GB"/>
        </w:rPr>
        <w:t xml:space="preserve">The InterContinental Hotels Group (IHG) operates as one of the leading players in hospitality industry, famous for the wide of its brands and global coverage. As the biggest brand with over 6,000 hotels and resorts operating in 100 countries and territories IHG is undoubtedly one of the most respected and largest hospitality firms in the world. IHG's impressive lineup caters to an extended range of </w:t>
      </w:r>
      <w:r w:rsidR="00D53B01" w:rsidRPr="00D53B01">
        <w:rPr>
          <w:lang w:val="en-GB"/>
        </w:rPr>
        <w:t>travellers</w:t>
      </w:r>
      <w:r w:rsidRPr="00D53B01">
        <w:rPr>
          <w:lang w:val="en-GB"/>
        </w:rPr>
        <w:t xml:space="preserve">, from luxury brands like InterContinental and Regent to a wide spectrum of </w:t>
      </w:r>
      <w:r w:rsidR="00D53B01" w:rsidRPr="00D53B01">
        <w:rPr>
          <w:lang w:val="en-GB"/>
        </w:rPr>
        <w:t>travellers</w:t>
      </w:r>
      <w:r w:rsidRPr="00D53B01">
        <w:rPr>
          <w:lang w:val="en-GB"/>
        </w:rPr>
        <w:t>, from budget-conscious who opt for the Holiday Inn and intermediate Crowne Plaza, offering unmatched choice and quality</w:t>
      </w:r>
      <w:r w:rsidR="00015594" w:rsidRPr="00D53B01">
        <w:rPr>
          <w:lang w:val="en-GB"/>
        </w:rPr>
        <w:t xml:space="preserve"> (IHG, 2019)</w:t>
      </w:r>
      <w:r w:rsidRPr="00D53B01">
        <w:rPr>
          <w:lang w:val="en-GB"/>
        </w:rPr>
        <w:t>. By this comprehensive report we want to assess IHG, looking at different aspects and strategic positioning as well. The organi</w:t>
      </w:r>
      <w:r w:rsidR="009279E1" w:rsidRPr="00D53B01">
        <w:rPr>
          <w:lang w:val="en-GB"/>
        </w:rPr>
        <w:t>s</w:t>
      </w:r>
      <w:r w:rsidRPr="00D53B01">
        <w:rPr>
          <w:lang w:val="en-GB"/>
        </w:rPr>
        <w:t>ation's structure, culture, goals, the latest change initiatives, strategic direction and competitive environment are the important areas of rehabilitation. Through incorporating theories of organi</w:t>
      </w:r>
      <w:r w:rsidR="009279E1" w:rsidRPr="00D53B01">
        <w:rPr>
          <w:lang w:val="en-GB"/>
        </w:rPr>
        <w:t>s</w:t>
      </w:r>
      <w:r w:rsidRPr="00D53B01">
        <w:rPr>
          <w:lang w:val="en-GB"/>
        </w:rPr>
        <w:t>ation studies as well as strategic management and hotel management, this paper aims to present a holistic view of the IHG corporate as well as individual unit performance.</w:t>
      </w:r>
    </w:p>
    <w:p w14:paraId="3099179C" w14:textId="080F044D" w:rsidR="004D3C4A" w:rsidRPr="00D53B01" w:rsidRDefault="004D3C4A" w:rsidP="00AB7D26">
      <w:pPr>
        <w:spacing w:line="360" w:lineRule="auto"/>
        <w:jc w:val="both"/>
        <w:rPr>
          <w:lang w:val="en-GB"/>
        </w:rPr>
      </w:pPr>
      <w:r w:rsidRPr="00D53B01">
        <w:rPr>
          <w:lang w:val="en-GB"/>
        </w:rPr>
        <w:t>Channels of communication and relationships with local communities are crucial for IHG's operations, as the organi</w:t>
      </w:r>
      <w:r w:rsidR="009279E1" w:rsidRPr="00D53B01">
        <w:rPr>
          <w:lang w:val="en-GB"/>
        </w:rPr>
        <w:t>s</w:t>
      </w:r>
      <w:r w:rsidRPr="00D53B01">
        <w:rPr>
          <w:lang w:val="en-GB"/>
        </w:rPr>
        <w:t>ation is decentrali</w:t>
      </w:r>
      <w:r w:rsidR="009279E1" w:rsidRPr="00D53B01">
        <w:rPr>
          <w:lang w:val="en-GB"/>
        </w:rPr>
        <w:t>s</w:t>
      </w:r>
      <w:r w:rsidRPr="00D53B01">
        <w:rPr>
          <w:lang w:val="en-GB"/>
        </w:rPr>
        <w:t>ed, and that way prone to agility in reacting to market dynamics locally. Every IHG brand is working separately at the same time some of the decisions are made by the whole system and the rest are by each brand separately, thus providing the wide choice of strategies and offering to satisfy the various consumer tastes. Also, IHG's culture is ingrained with this belief that innovation, teamwork and guest satisfaction are the ingredients for success</w:t>
      </w:r>
      <w:r w:rsidR="00C84E20" w:rsidRPr="00D53B01">
        <w:rPr>
          <w:lang w:val="en-GB"/>
        </w:rPr>
        <w:t xml:space="preserve"> (</w:t>
      </w:r>
      <w:proofErr w:type="spellStart"/>
      <w:r w:rsidR="00C84E20" w:rsidRPr="00D53B01">
        <w:rPr>
          <w:lang w:val="en-GB"/>
        </w:rPr>
        <w:t>Bastias</w:t>
      </w:r>
      <w:proofErr w:type="spellEnd"/>
      <w:r w:rsidR="00C84E20" w:rsidRPr="00D53B01">
        <w:rPr>
          <w:lang w:val="en-GB"/>
        </w:rPr>
        <w:t>, 2022)</w:t>
      </w:r>
      <w:r w:rsidRPr="00D53B01">
        <w:rPr>
          <w:lang w:val="en-GB"/>
        </w:rPr>
        <w:t xml:space="preserve">. Through their diligent employee training programs and passion for providing quality services to customers, the company sincerely embodies their goal of being a West Country destination. The last few years have witnessed IHG embarking on a </w:t>
      </w:r>
      <w:r w:rsidR="009279E1" w:rsidRPr="00D53B01">
        <w:rPr>
          <w:lang w:val="en-GB"/>
        </w:rPr>
        <w:t>large-scale</w:t>
      </w:r>
      <w:r w:rsidRPr="00D53B01">
        <w:rPr>
          <w:lang w:val="en-GB"/>
        </w:rPr>
        <w:t xml:space="preserve"> change path that focuses on innovating, sustainability growth. Advanced digitalisation </w:t>
      </w:r>
      <w:r w:rsidR="00D53B01" w:rsidRPr="00D53B01">
        <w:rPr>
          <w:lang w:val="en-GB"/>
        </w:rPr>
        <w:t>moves</w:t>
      </w:r>
      <w:r w:rsidRPr="00D53B01">
        <w:rPr>
          <w:lang w:val="en-GB"/>
        </w:rPr>
        <w:t>, and evolution in consumer behaviour form the crux of IHGs ongoing adaptation to the ever-changing environment. Consequently, the company’s strategic orientation is grounded in its ambition for club leading loyalty programs, seeking for portfolio optimi</w:t>
      </w:r>
      <w:r w:rsidR="009279E1" w:rsidRPr="00D53B01">
        <w:rPr>
          <w:lang w:val="en-GB"/>
        </w:rPr>
        <w:t>s</w:t>
      </w:r>
      <w:r w:rsidRPr="00D53B01">
        <w:rPr>
          <w:lang w:val="en-GB"/>
        </w:rPr>
        <w:t>ation, technology developments and culture of the corporation being management focused</w:t>
      </w:r>
      <w:r w:rsidR="00C84E20" w:rsidRPr="00D53B01">
        <w:rPr>
          <w:lang w:val="en-GB"/>
        </w:rPr>
        <w:t xml:space="preserve"> (Jones and Comfort, 2019)</w:t>
      </w:r>
      <w:r w:rsidRPr="00D53B01">
        <w:rPr>
          <w:lang w:val="en-GB"/>
        </w:rPr>
        <w:t>. Through a thorough diagnostic and analysis of IHG organi</w:t>
      </w:r>
      <w:r w:rsidR="009279E1" w:rsidRPr="00D53B01">
        <w:rPr>
          <w:lang w:val="en-GB"/>
        </w:rPr>
        <w:t>s</w:t>
      </w:r>
      <w:r w:rsidRPr="00D53B01">
        <w:rPr>
          <w:lang w:val="en-GB"/>
        </w:rPr>
        <w:t>ational systems, strategic options and the competition landscape, this report will provide insights that will see the organi</w:t>
      </w:r>
      <w:r w:rsidR="009279E1" w:rsidRPr="00D53B01">
        <w:rPr>
          <w:lang w:val="en-GB"/>
        </w:rPr>
        <w:t>s</w:t>
      </w:r>
      <w:r w:rsidRPr="00D53B01">
        <w:rPr>
          <w:lang w:val="en-GB"/>
        </w:rPr>
        <w:t xml:space="preserve">ation gain an </w:t>
      </w:r>
      <w:r w:rsidRPr="00D53B01">
        <w:rPr>
          <w:lang w:val="en-GB"/>
        </w:rPr>
        <w:lastRenderedPageBreak/>
        <w:t>appreciation of the company's strengths, weaknesses and opportunities for increased growth and success in the future.</w:t>
      </w:r>
    </w:p>
    <w:p w14:paraId="7C2B9402" w14:textId="5BA5EDFC" w:rsidR="004D3C4A" w:rsidRPr="00D53B01" w:rsidRDefault="004D3C4A" w:rsidP="00AB7D26">
      <w:pPr>
        <w:pStyle w:val="Heading2"/>
        <w:spacing w:line="360" w:lineRule="auto"/>
        <w:jc w:val="both"/>
        <w:rPr>
          <w:lang w:val="en-GB"/>
        </w:rPr>
      </w:pPr>
      <w:bookmarkStart w:id="1" w:name="_Toc166089364"/>
      <w:r w:rsidRPr="00D53B01">
        <w:rPr>
          <w:lang w:val="en-GB"/>
        </w:rPr>
        <w:t>Organi</w:t>
      </w:r>
      <w:r w:rsidR="009279E1" w:rsidRPr="00D53B01">
        <w:rPr>
          <w:lang w:val="en-GB"/>
        </w:rPr>
        <w:t>s</w:t>
      </w:r>
      <w:r w:rsidRPr="00D53B01">
        <w:rPr>
          <w:lang w:val="en-GB"/>
        </w:rPr>
        <w:t>ation Structure, Culture, and Goals</w:t>
      </w:r>
      <w:bookmarkEnd w:id="1"/>
    </w:p>
    <w:p w14:paraId="2EDA16D9" w14:textId="1F883562" w:rsidR="004D3C4A" w:rsidRPr="00D53B01" w:rsidRDefault="004D3C4A" w:rsidP="00AB7D26">
      <w:pPr>
        <w:spacing w:line="360" w:lineRule="auto"/>
        <w:jc w:val="both"/>
        <w:rPr>
          <w:lang w:val="en-GB"/>
        </w:rPr>
      </w:pPr>
      <w:r w:rsidRPr="00D53B01">
        <w:rPr>
          <w:lang w:val="en-GB"/>
        </w:rPr>
        <w:t>IHG's organi</w:t>
      </w:r>
      <w:r w:rsidR="009279E1" w:rsidRPr="00D53B01">
        <w:rPr>
          <w:lang w:val="en-GB"/>
        </w:rPr>
        <w:t>s</w:t>
      </w:r>
      <w:r w:rsidRPr="00D53B01">
        <w:rPr>
          <w:lang w:val="en-GB"/>
        </w:rPr>
        <w:t>ational structure is admired for its ability to effectively cope with the diversity of the global hospitality business' challenges. With a decentrali</w:t>
      </w:r>
      <w:r w:rsidR="009279E1" w:rsidRPr="00D53B01">
        <w:rPr>
          <w:lang w:val="en-GB"/>
        </w:rPr>
        <w:t>s</w:t>
      </w:r>
      <w:r w:rsidRPr="00D53B01">
        <w:rPr>
          <w:lang w:val="en-GB"/>
        </w:rPr>
        <w:t>ed outlook, IHG gives its respective brands the opportunity to function almost independently, as each market is treated with a tailor-made strategy that is in tune with the needs of specific target groups</w:t>
      </w:r>
      <w:r w:rsidR="006246BF" w:rsidRPr="00D53B01">
        <w:rPr>
          <w:lang w:val="en-GB"/>
        </w:rPr>
        <w:t xml:space="preserve"> (Walker, 2021)</w:t>
      </w:r>
      <w:r w:rsidRPr="00D53B01">
        <w:rPr>
          <w:lang w:val="en-GB"/>
        </w:rPr>
        <w:t xml:space="preserve">. Every brand under the IHG portfolio, whether it is the legendary luxury of InterContinental or the family-friendly atmosphere of Holiday Inn, is conceived for the purpose of meeting the needs of </w:t>
      </w:r>
      <w:r w:rsidR="009653F8" w:rsidRPr="00D53B01">
        <w:rPr>
          <w:lang w:val="en-GB"/>
        </w:rPr>
        <w:t>travellers</w:t>
      </w:r>
      <w:r w:rsidRPr="00D53B01">
        <w:rPr>
          <w:lang w:val="en-GB"/>
        </w:rPr>
        <w:t xml:space="preserve"> who belong to the specific target markets. This brand-structure which is </w:t>
      </w:r>
      <w:r w:rsidR="009653F8" w:rsidRPr="00D53B01">
        <w:rPr>
          <w:lang w:val="en-GB"/>
        </w:rPr>
        <w:t>centred</w:t>
      </w:r>
      <w:r w:rsidRPr="00D53B01">
        <w:rPr>
          <w:lang w:val="en-GB"/>
        </w:rPr>
        <w:t xml:space="preserve"> around the brand not only assures brand autonomy, but also cultivates synergies, leveraging the centrali</w:t>
      </w:r>
      <w:r w:rsidR="009279E1" w:rsidRPr="00D53B01">
        <w:rPr>
          <w:lang w:val="en-GB"/>
        </w:rPr>
        <w:t>s</w:t>
      </w:r>
      <w:r w:rsidRPr="00D53B01">
        <w:rPr>
          <w:lang w:val="en-GB"/>
        </w:rPr>
        <w:t>ed functions of marketing, finance, and technology</w:t>
      </w:r>
      <w:r w:rsidR="006246BF" w:rsidRPr="00D53B01">
        <w:rPr>
          <w:lang w:val="en-GB"/>
        </w:rPr>
        <w:t xml:space="preserve"> (Shamim et al., 2017)</w:t>
      </w:r>
      <w:r w:rsidRPr="00D53B01">
        <w:rPr>
          <w:lang w:val="en-GB"/>
        </w:rPr>
        <w:t>. Through economies of scale and shared resources utili</w:t>
      </w:r>
      <w:r w:rsidR="009279E1" w:rsidRPr="00D53B01">
        <w:rPr>
          <w:lang w:val="en-GB"/>
        </w:rPr>
        <w:t>s</w:t>
      </w:r>
      <w:r w:rsidRPr="00D53B01">
        <w:rPr>
          <w:lang w:val="en-GB"/>
        </w:rPr>
        <w:t>ation, IHG strives to enhance operating efficiency without diluting brand identity and positioning consistent with each brand's individuality. As IHG's foundation, the organi</w:t>
      </w:r>
      <w:r w:rsidR="009279E1" w:rsidRPr="00D53B01">
        <w:rPr>
          <w:lang w:val="en-GB"/>
        </w:rPr>
        <w:t>s</w:t>
      </w:r>
      <w:r w:rsidRPr="00D53B01">
        <w:rPr>
          <w:lang w:val="en-GB"/>
        </w:rPr>
        <w:t>ational culture is built on the pillars of innovation, cohesiveness, working together, and unparalleled customer-centricity. Company's employees training and development program is the key aspect that the company acknowledges as the motive power of professional and skilled employees who can guarantee remarkable guest experience provision. The culture of continuous improvement towards excellence at IHG is applied not only in service delivery on the front line, but also in the back-of-the-house processes as well</w:t>
      </w:r>
      <w:r w:rsidR="00E22A36" w:rsidRPr="00D53B01">
        <w:rPr>
          <w:lang w:val="en-GB"/>
        </w:rPr>
        <w:t xml:space="preserve"> (Eva et al., 2018)</w:t>
      </w:r>
      <w:r w:rsidRPr="00D53B01">
        <w:rPr>
          <w:lang w:val="en-GB"/>
        </w:rPr>
        <w:t>. Through building a cooperative and generative workplace climate IHG brings forth a feeling of belonging and leadership that constitutes the company's success.</w:t>
      </w:r>
    </w:p>
    <w:p w14:paraId="7FAB6210" w14:textId="77777777" w:rsidR="004D3C4A" w:rsidRPr="00D53B01" w:rsidRDefault="004D3C4A" w:rsidP="00AB7D26">
      <w:pPr>
        <w:spacing w:line="360" w:lineRule="auto"/>
        <w:jc w:val="both"/>
        <w:rPr>
          <w:lang w:val="en-GB"/>
        </w:rPr>
      </w:pPr>
      <w:r w:rsidRPr="00D53B01">
        <w:rPr>
          <w:lang w:val="en-GB"/>
        </w:rPr>
        <w:t>As a reflection of the core beliefs of the company, the aim for IHG is to be known as the number one resort company worldwide. The central aspect of this activity is retaining a strong brand loyalty, driving a considerable revenue growth, and, at the same time, increasing shareholder value. IHG is willing to achieve this goal by implementing a few measures that will help to improve guest experience, increase its market share, and increase operational efficiency thus reinforcing as the industry leader. By the way they integrate the structure, culture, and the objectives into their pattern, IHG is ready to take advantage of the opportunities that is coming and deal with the challenges at the same time of the changing market.</w:t>
      </w:r>
    </w:p>
    <w:p w14:paraId="6CDDFAD8" w14:textId="77777777" w:rsidR="004D3C4A" w:rsidRPr="00D53B01" w:rsidRDefault="004D3C4A" w:rsidP="00AB7D26">
      <w:pPr>
        <w:pStyle w:val="Heading2"/>
        <w:spacing w:line="360" w:lineRule="auto"/>
        <w:jc w:val="both"/>
        <w:rPr>
          <w:lang w:val="en-GB"/>
        </w:rPr>
      </w:pPr>
      <w:bookmarkStart w:id="2" w:name="_Toc166089365"/>
      <w:r w:rsidRPr="00D53B01">
        <w:rPr>
          <w:lang w:val="en-GB"/>
        </w:rPr>
        <w:lastRenderedPageBreak/>
        <w:t>Recent Change Initiatives and Their Impact</w:t>
      </w:r>
      <w:bookmarkEnd w:id="2"/>
    </w:p>
    <w:p w14:paraId="1AED1433" w14:textId="7AB74029" w:rsidR="004D3C4A" w:rsidRPr="00D53B01" w:rsidRDefault="004D3C4A" w:rsidP="00AB7D26">
      <w:pPr>
        <w:spacing w:line="360" w:lineRule="auto"/>
        <w:jc w:val="both"/>
        <w:rPr>
          <w:lang w:val="en-GB"/>
        </w:rPr>
      </w:pPr>
      <w:r w:rsidRPr="00D53B01">
        <w:rPr>
          <w:lang w:val="en-GB"/>
        </w:rPr>
        <w:t>In the last years, IHG has played a leading role by being an active follower of change and innovation due to tense business environments. One of the key strategies is the company's digital transformation journey. This journey involved the use of technologies such as mobile applications, data analytics, and automation to enhance the guest experience and increase operational efficiency</w:t>
      </w:r>
      <w:r w:rsidR="004E09D1" w:rsidRPr="00D53B01">
        <w:rPr>
          <w:lang w:val="en-GB"/>
        </w:rPr>
        <w:t xml:space="preserve"> (Jayawardena et al., 2023)</w:t>
      </w:r>
      <w:r w:rsidRPr="00D53B01">
        <w:rPr>
          <w:lang w:val="en-GB"/>
        </w:rPr>
        <w:t>. The cloud-guest reservation method Advancement of the mobile app platform are clear evidence of IHG`s dedication to use digital solutions to meet changing consumer's desire. Through the provision of customi</w:t>
      </w:r>
      <w:r w:rsidR="009279E1" w:rsidRPr="00D53B01">
        <w:rPr>
          <w:lang w:val="en-GB"/>
        </w:rPr>
        <w:t>s</w:t>
      </w:r>
      <w:r w:rsidRPr="00D53B01">
        <w:rPr>
          <w:lang w:val="en-GB"/>
        </w:rPr>
        <w:t xml:space="preserve">ed services delivered effortlessly, IHG </w:t>
      </w:r>
      <w:r w:rsidR="009653F8" w:rsidRPr="00D53B01">
        <w:rPr>
          <w:lang w:val="en-GB"/>
        </w:rPr>
        <w:t>endeavours</w:t>
      </w:r>
      <w:r w:rsidRPr="00D53B01">
        <w:rPr>
          <w:lang w:val="en-GB"/>
        </w:rPr>
        <w:t xml:space="preserve"> to reinforce guest loyalty and affirm direct booking, which serves as a remedy to the menace of online travel agencies.</w:t>
      </w:r>
    </w:p>
    <w:p w14:paraId="142CB961" w14:textId="5EB38399" w:rsidR="004D3C4A" w:rsidRPr="00D53B01" w:rsidRDefault="004D3C4A" w:rsidP="00AB7D26">
      <w:pPr>
        <w:spacing w:line="360" w:lineRule="auto"/>
        <w:jc w:val="both"/>
        <w:rPr>
          <w:lang w:val="en-GB"/>
        </w:rPr>
      </w:pPr>
      <w:r w:rsidRPr="00D53B01">
        <w:rPr>
          <w:lang w:val="en-GB"/>
        </w:rPr>
        <w:t>Arranging with digital innovation as well sustainability initiatives are the structure of IHG's corporate social responsibility. The company reali</w:t>
      </w:r>
      <w:r w:rsidR="009279E1" w:rsidRPr="00D53B01">
        <w:rPr>
          <w:lang w:val="en-GB"/>
        </w:rPr>
        <w:t>s</w:t>
      </w:r>
      <w:r w:rsidRPr="00D53B01">
        <w:rPr>
          <w:lang w:val="en-GB"/>
        </w:rPr>
        <w:t xml:space="preserve">es the environmental stewardship and sustainable tourism practices, IHG therefore has many mechanisms that were put in place to reduce the ecological </w:t>
      </w:r>
      <w:r w:rsidR="00FB54C9" w:rsidRPr="00D53B01">
        <w:rPr>
          <w:lang w:val="en-GB"/>
        </w:rPr>
        <w:t>footprint</w:t>
      </w:r>
      <w:r w:rsidR="006F026C" w:rsidRPr="00D53B01">
        <w:rPr>
          <w:lang w:val="en-GB"/>
        </w:rPr>
        <w:t xml:space="preserve"> (Ratna et al., 2024)</w:t>
      </w:r>
      <w:r w:rsidRPr="00D53B01">
        <w:rPr>
          <w:lang w:val="en-GB"/>
        </w:rPr>
        <w:t>. That refers to the future of environmentally friendly amenities, for instance, among others, at biodegradable toiletries and energy-saving lighting systems, in every place they have a property in the world. Aside from that IHG works with wildlife conservations and community developments while they are pursuing environmental actions all together, thus having a positive effect on both social and environmental issues. As a result, these activities may not only be conducive to the company's fundamental values and its corporate culture but would also appeal to environmentally friendly customers, raising brand standing and devotion</w:t>
      </w:r>
      <w:r w:rsidR="00132736" w:rsidRPr="00D53B01">
        <w:rPr>
          <w:lang w:val="en-GB"/>
        </w:rPr>
        <w:t xml:space="preserve"> (</w:t>
      </w:r>
      <w:proofErr w:type="spellStart"/>
      <w:r w:rsidR="00132736" w:rsidRPr="00D53B01">
        <w:rPr>
          <w:lang w:val="en-GB"/>
        </w:rPr>
        <w:t>Busulwa</w:t>
      </w:r>
      <w:proofErr w:type="spellEnd"/>
      <w:r w:rsidR="00132736" w:rsidRPr="00D53B01">
        <w:rPr>
          <w:lang w:val="en-GB"/>
        </w:rPr>
        <w:t>, Pickering and Mao, 2022)</w:t>
      </w:r>
      <w:r w:rsidRPr="00D53B01">
        <w:rPr>
          <w:lang w:val="en-GB"/>
        </w:rPr>
        <w:t>. Apart from all that, when the group uses sustainable measures, IHG makes not only the contribution that is global to preservation of nature but in addition, it reali</w:t>
      </w:r>
      <w:r w:rsidR="009279E1" w:rsidRPr="00D53B01">
        <w:rPr>
          <w:lang w:val="en-GB"/>
        </w:rPr>
        <w:t>s</w:t>
      </w:r>
      <w:r w:rsidRPr="00D53B01">
        <w:rPr>
          <w:lang w:val="en-GB"/>
        </w:rPr>
        <w:t>es the savings that are real and the efficiency of operations, ultimately, increasing its resilience and profitability in the market that pays more attention to the ecological matters.</w:t>
      </w:r>
    </w:p>
    <w:p w14:paraId="12D07158" w14:textId="77777777" w:rsidR="004D3C4A" w:rsidRPr="00D53B01" w:rsidRDefault="004D3C4A" w:rsidP="00AB7D26">
      <w:pPr>
        <w:pStyle w:val="Heading2"/>
        <w:spacing w:line="360" w:lineRule="auto"/>
        <w:jc w:val="both"/>
        <w:rPr>
          <w:lang w:val="en-GB"/>
        </w:rPr>
      </w:pPr>
      <w:bookmarkStart w:id="3" w:name="_Toc166089366"/>
      <w:r w:rsidRPr="00D53B01">
        <w:rPr>
          <w:lang w:val="en-GB"/>
        </w:rPr>
        <w:t>Strategic Direction</w:t>
      </w:r>
      <w:bookmarkEnd w:id="3"/>
    </w:p>
    <w:p w14:paraId="6198EBCC" w14:textId="65A1E23B" w:rsidR="004D3C4A" w:rsidRPr="00D53B01" w:rsidRDefault="004D3C4A" w:rsidP="00AB7D26">
      <w:pPr>
        <w:spacing w:line="360" w:lineRule="auto"/>
        <w:jc w:val="both"/>
        <w:rPr>
          <w:lang w:val="en-GB"/>
        </w:rPr>
      </w:pPr>
      <w:r w:rsidRPr="00D53B01">
        <w:rPr>
          <w:lang w:val="en-GB"/>
        </w:rPr>
        <w:t xml:space="preserve">The IHG strategic plan is first and foremost based on four key pillars, each of them conceived to give business an edge in the continually changing market. To start with, IHG prides itself in being at the head of the loyalty rewarding club with its IHG Rewards Club program and special guest experience. Through building up strong emotional tie-ins with guests as well as providing tempting loyalty program benefits, IHG intends to not only maintain the level of existing customers but also </w:t>
      </w:r>
      <w:r w:rsidRPr="00D53B01">
        <w:rPr>
          <w:lang w:val="en-GB"/>
        </w:rPr>
        <w:lastRenderedPageBreak/>
        <w:t>to gain new ones in addition to the fact that it puts itself first among other competitors in the market</w:t>
      </w:r>
      <w:r w:rsidR="00132736" w:rsidRPr="00D53B01">
        <w:rPr>
          <w:lang w:val="en-GB"/>
        </w:rPr>
        <w:t xml:space="preserve"> (Voegeli, 2021)</w:t>
      </w:r>
      <w:r w:rsidRPr="00D53B01">
        <w:rPr>
          <w:lang w:val="en-GB"/>
        </w:rPr>
        <w:t xml:space="preserve">. Also, IHG has made its portfolio as well as its revenue streams to be more responsive to new trends in travel and crafting the consumer’s needs. The company is cognizant of the rising trend of experiential travel, the wellness tourism sector and the merging boundaries of business and leisure travels. Through marketing efforts and brand positioning, IHG seeks to understand </w:t>
      </w:r>
      <w:r w:rsidR="009653F8" w:rsidRPr="00D53B01">
        <w:rPr>
          <w:lang w:val="en-GB"/>
        </w:rPr>
        <w:t>travellers’</w:t>
      </w:r>
      <w:r w:rsidRPr="00D53B01">
        <w:rPr>
          <w:lang w:val="en-GB"/>
        </w:rPr>
        <w:t xml:space="preserve"> needs and gaps, thereby allowing them to remain meaningful and competitive in the market.</w:t>
      </w:r>
    </w:p>
    <w:p w14:paraId="429ADF1B" w14:textId="4870F7BE" w:rsidR="004D3C4A" w:rsidRPr="00D53B01" w:rsidRDefault="004D3C4A" w:rsidP="00AB7D26">
      <w:pPr>
        <w:spacing w:line="360" w:lineRule="auto"/>
        <w:jc w:val="both"/>
        <w:rPr>
          <w:lang w:val="en-GB"/>
        </w:rPr>
      </w:pPr>
      <w:r w:rsidRPr="00D53B01">
        <w:rPr>
          <w:lang w:val="en-GB"/>
        </w:rPr>
        <w:t xml:space="preserve">Additionally, IHG has dedicated itself to using technology and data analytics that supports their innovation processes and protect the running of the company. IHG aims at exploiting big data and AI to ensure more details regarding customers' </w:t>
      </w:r>
      <w:r w:rsidR="009653F8" w:rsidRPr="00D53B01">
        <w:rPr>
          <w:lang w:val="en-GB"/>
        </w:rPr>
        <w:t>behaviours</w:t>
      </w:r>
      <w:r w:rsidRPr="00D53B01">
        <w:rPr>
          <w:lang w:val="en-GB"/>
        </w:rPr>
        <w:t xml:space="preserve"> and interests are gained, which in turn helps to personali</w:t>
      </w:r>
      <w:r w:rsidR="009279E1" w:rsidRPr="00D53B01">
        <w:rPr>
          <w:lang w:val="en-GB"/>
        </w:rPr>
        <w:t>s</w:t>
      </w:r>
      <w:r w:rsidRPr="00D53B01">
        <w:rPr>
          <w:lang w:val="en-GB"/>
        </w:rPr>
        <w:t>e and tailor the offerings more suitably. IHG intends to evolve in this direction by introducing superior revenue management systems and AI-powered chatbots, while continuing to develop its initiatives to embrace digital transformation to achieve satisfaction and revenue development for the hotel guests</w:t>
      </w:r>
      <w:r w:rsidR="00132736" w:rsidRPr="00D53B01">
        <w:rPr>
          <w:lang w:val="en-GB"/>
        </w:rPr>
        <w:t xml:space="preserve"> (</w:t>
      </w:r>
      <w:proofErr w:type="spellStart"/>
      <w:r w:rsidR="00132736" w:rsidRPr="00D53B01">
        <w:rPr>
          <w:lang w:val="en-GB"/>
        </w:rPr>
        <w:t>Stoimenov</w:t>
      </w:r>
      <w:proofErr w:type="spellEnd"/>
      <w:r w:rsidR="00132736" w:rsidRPr="00D53B01">
        <w:rPr>
          <w:lang w:val="en-GB"/>
        </w:rPr>
        <w:t>, 2023)</w:t>
      </w:r>
      <w:r w:rsidRPr="00D53B01">
        <w:rPr>
          <w:lang w:val="en-GB"/>
        </w:rPr>
        <w:t>. Moreover, being IHG's vision is all about widening its global spreads including positively impact to high growth markets such as, China, India, and the Middle East. The high-end hotel brands' latest acquisitions of Six Senses Hotels, Resorts &amp; Spas and Regent Hotels &amp; Resorts illustrate the hotelier's attention to a broadening of the portfolio and reaching new target groups. IHG can reach this objective by applying calculated strategy of expanding into core areas that are essential for its business and by supporting premium brands that will clarify its place on the market and help to find more opportunities for growth</w:t>
      </w:r>
      <w:r w:rsidR="00132736" w:rsidRPr="00D53B01">
        <w:rPr>
          <w:lang w:val="en-GB"/>
        </w:rPr>
        <w:t xml:space="preserve"> (</w:t>
      </w:r>
      <w:proofErr w:type="spellStart"/>
      <w:r w:rsidR="00132736" w:rsidRPr="00D53B01">
        <w:rPr>
          <w:lang w:val="en-GB"/>
        </w:rPr>
        <w:t>Krupskyi</w:t>
      </w:r>
      <w:proofErr w:type="spellEnd"/>
      <w:r w:rsidR="00132736" w:rsidRPr="00D53B01">
        <w:rPr>
          <w:lang w:val="en-GB"/>
        </w:rPr>
        <w:t xml:space="preserve"> et al., 2019)</w:t>
      </w:r>
      <w:r w:rsidRPr="00D53B01">
        <w:rPr>
          <w:lang w:val="en-GB"/>
        </w:rPr>
        <w:t>.</w:t>
      </w:r>
    </w:p>
    <w:p w14:paraId="4A6DDB29" w14:textId="4A3BE7A2" w:rsidR="004D3C4A" w:rsidRPr="00D53B01" w:rsidRDefault="004D3C4A" w:rsidP="00AB7D26">
      <w:pPr>
        <w:spacing w:line="360" w:lineRule="auto"/>
        <w:jc w:val="both"/>
        <w:rPr>
          <w:lang w:val="en-GB"/>
        </w:rPr>
      </w:pPr>
      <w:r w:rsidRPr="00D53B01">
        <w:rPr>
          <w:lang w:val="en-GB"/>
        </w:rPr>
        <w:t>Finally, the IHG's strategic direction is characteri</w:t>
      </w:r>
      <w:r w:rsidR="009279E1" w:rsidRPr="00D53B01">
        <w:rPr>
          <w:lang w:val="en-GB"/>
        </w:rPr>
        <w:t>s</w:t>
      </w:r>
      <w:r w:rsidRPr="00D53B01">
        <w:rPr>
          <w:lang w:val="en-GB"/>
        </w:rPr>
        <w:t>ed by the unrelenting spirit of pursuit of ultimate excellence, innovation as well as change. Through abiding by the changes in customer demands, employing the most appropriate technology and the data-driven analytical tools, and thought-out expanding into the global market, The IHG brand is in an enviable position to act against the rule and remain its leadership position in the future.</w:t>
      </w:r>
    </w:p>
    <w:p w14:paraId="737D9141" w14:textId="77777777" w:rsidR="004D3C4A" w:rsidRPr="00D53B01" w:rsidRDefault="004D3C4A" w:rsidP="00AB7D26">
      <w:pPr>
        <w:pStyle w:val="Heading2"/>
        <w:spacing w:line="360" w:lineRule="auto"/>
        <w:jc w:val="both"/>
        <w:rPr>
          <w:lang w:val="en-GB"/>
        </w:rPr>
      </w:pPr>
      <w:bookmarkStart w:id="4" w:name="_Toc166089367"/>
      <w:r w:rsidRPr="00D53B01">
        <w:rPr>
          <w:lang w:val="en-GB"/>
        </w:rPr>
        <w:t>Competitive Landscape and Recommendations</w:t>
      </w:r>
      <w:bookmarkEnd w:id="4"/>
    </w:p>
    <w:p w14:paraId="333A50E4" w14:textId="77777777" w:rsidR="004D3C4A" w:rsidRPr="00D53B01" w:rsidRDefault="004D3C4A" w:rsidP="00AB7D26">
      <w:pPr>
        <w:spacing w:line="360" w:lineRule="auto"/>
        <w:jc w:val="both"/>
        <w:rPr>
          <w:lang w:val="en-GB"/>
        </w:rPr>
      </w:pPr>
      <w:r w:rsidRPr="00D53B01">
        <w:rPr>
          <w:lang w:val="en-GB"/>
        </w:rPr>
        <w:t xml:space="preserve">As opposed to Hilton, IHG is unique in the fact that it has varied brand selection, extensive presence, and wide range of innovative capabilities. Owning a number of different brands which </w:t>
      </w:r>
      <w:r w:rsidRPr="00D53B01">
        <w:rPr>
          <w:lang w:val="en-GB"/>
        </w:rPr>
        <w:lastRenderedPageBreak/>
        <w:t>varies across a range of select markets and comes up with different product offerings, IHG enjoys a unique edge in providing the ever-increasing demand of services from tourists all over the world</w:t>
      </w:r>
      <w:r w:rsidR="00F42C5D" w:rsidRPr="00D53B01">
        <w:rPr>
          <w:lang w:val="en-GB"/>
        </w:rPr>
        <w:t xml:space="preserve"> (Nam et al., 2021)</w:t>
      </w:r>
      <w:r w:rsidRPr="00D53B01">
        <w:rPr>
          <w:lang w:val="en-GB"/>
        </w:rPr>
        <w:t>. Additionally, IHG’s good reputation in important geographic locations of the market along with its alliances and connections, combines with the inbound advertising strategy, which together enable to raise the company’s brand awareness on a global scale</w:t>
      </w:r>
      <w:r w:rsidR="00F42C5D" w:rsidRPr="00D53B01">
        <w:rPr>
          <w:lang w:val="en-GB"/>
        </w:rPr>
        <w:t xml:space="preserve"> (</w:t>
      </w:r>
      <w:proofErr w:type="spellStart"/>
      <w:r w:rsidR="00F42C5D" w:rsidRPr="00D53B01">
        <w:rPr>
          <w:lang w:val="en-GB"/>
        </w:rPr>
        <w:t>Melián</w:t>
      </w:r>
      <w:proofErr w:type="spellEnd"/>
      <w:r w:rsidR="00F42C5D" w:rsidRPr="00D53B01">
        <w:rPr>
          <w:lang w:val="en-GB"/>
        </w:rPr>
        <w:t>-Alzola, Fernández-Monroy and Hidalgo-Peñate, 2020)</w:t>
      </w:r>
      <w:r w:rsidRPr="00D53B01">
        <w:rPr>
          <w:lang w:val="en-GB"/>
        </w:rPr>
        <w:t>. Although the company provides opportunities for customers and has many positive aspects, IHG has faced difficulties in the dynamic and complicated environment. The coming of field accommodations is such as vacation rentals and home-sharing platforms on the other hand elevates the menace towards the tradition hotels, just like IHG. Last but not least, uncertainty and fluctuations of demand in the vital core markets may bring these risks, therefore they need to be taken up by careful risk management and strategic planning.</w:t>
      </w:r>
    </w:p>
    <w:p w14:paraId="085D9E1C" w14:textId="125C6772" w:rsidR="004D3C4A" w:rsidRPr="00D53B01" w:rsidRDefault="004D3C4A" w:rsidP="009279E1">
      <w:pPr>
        <w:spacing w:line="360" w:lineRule="auto"/>
        <w:jc w:val="both"/>
        <w:rPr>
          <w:lang w:val="en-GB"/>
        </w:rPr>
      </w:pPr>
      <w:r w:rsidRPr="00D53B01">
        <w:rPr>
          <w:lang w:val="en-GB"/>
        </w:rPr>
        <w:t>The company will need to reali</w:t>
      </w:r>
      <w:r w:rsidR="009279E1" w:rsidRPr="00D53B01">
        <w:rPr>
          <w:lang w:val="en-GB"/>
        </w:rPr>
        <w:t>s</w:t>
      </w:r>
      <w:r w:rsidRPr="00D53B01">
        <w:rPr>
          <w:lang w:val="en-GB"/>
        </w:rPr>
        <w:t xml:space="preserve">e this competitive edge and consider investing in technology for enhanced guest engagement and operational efficiency. With the aid of technologies including AI, IoT, and cloud computing, IHG </w:t>
      </w:r>
      <w:r w:rsidR="00FB54C9" w:rsidRPr="00D53B01">
        <w:rPr>
          <w:lang w:val="en-GB"/>
        </w:rPr>
        <w:t>can</w:t>
      </w:r>
      <w:r w:rsidRPr="00D53B01">
        <w:rPr>
          <w:lang w:val="en-GB"/>
        </w:rPr>
        <w:t xml:space="preserve"> optimi</w:t>
      </w:r>
      <w:r w:rsidR="009279E1" w:rsidRPr="00D53B01">
        <w:rPr>
          <w:lang w:val="en-GB"/>
        </w:rPr>
        <w:t>s</w:t>
      </w:r>
      <w:r w:rsidRPr="00D53B01">
        <w:rPr>
          <w:lang w:val="en-GB"/>
        </w:rPr>
        <w:t>e its operations, individuali</w:t>
      </w:r>
      <w:r w:rsidR="009279E1" w:rsidRPr="00D53B01">
        <w:rPr>
          <w:lang w:val="en-GB"/>
        </w:rPr>
        <w:t>s</w:t>
      </w:r>
      <w:r w:rsidRPr="00D53B01">
        <w:rPr>
          <w:lang w:val="en-GB"/>
        </w:rPr>
        <w:t xml:space="preserve">e guests’ experiences or even anticipate where they are headed in term of guests’ preferences. Moreover, IHG also ought to make a point of tightening its environmental performance </w:t>
      </w:r>
      <w:r w:rsidR="00FB54C9" w:rsidRPr="00D53B01">
        <w:rPr>
          <w:lang w:val="en-GB"/>
        </w:rPr>
        <w:t>to</w:t>
      </w:r>
      <w:r w:rsidRPr="00D53B01">
        <w:rPr>
          <w:lang w:val="en-GB"/>
        </w:rPr>
        <w:t xml:space="preserve"> meet the demand of increasing numbers of people who travel sustainably and socially responsibly</w:t>
      </w:r>
      <w:r w:rsidR="00F42C5D" w:rsidRPr="00D53B01">
        <w:rPr>
          <w:lang w:val="en-GB"/>
        </w:rPr>
        <w:t xml:space="preserve"> (</w:t>
      </w:r>
      <w:proofErr w:type="spellStart"/>
      <w:r w:rsidR="00F42C5D" w:rsidRPr="00D53B01">
        <w:rPr>
          <w:lang w:val="en-GB"/>
        </w:rPr>
        <w:t>Nikolskaya</w:t>
      </w:r>
      <w:proofErr w:type="spellEnd"/>
      <w:r w:rsidR="00F42C5D" w:rsidRPr="00D53B01">
        <w:rPr>
          <w:lang w:val="en-GB"/>
        </w:rPr>
        <w:t xml:space="preserve"> et al., 2018)</w:t>
      </w:r>
      <w:r w:rsidRPr="00D53B01">
        <w:rPr>
          <w:lang w:val="en-GB"/>
        </w:rPr>
        <w:t xml:space="preserve">. Through the green practices, lower carbon footprint and support for local communities, IHG can heighten its brand reputation and attract ecology-minded guest. Additionally, IHG should take advantage of the data analysis to convert it into practical actions that would help them segregate guest </w:t>
      </w:r>
      <w:r w:rsidR="009653F8" w:rsidRPr="00D53B01">
        <w:rPr>
          <w:lang w:val="en-GB"/>
        </w:rPr>
        <w:t>behaviour</w:t>
      </w:r>
      <w:r w:rsidRPr="00D53B01">
        <w:rPr>
          <w:lang w:val="en-GB"/>
        </w:rPr>
        <w:t xml:space="preserve"> and preferences, this would lead to more effective marketing strategy and personali</w:t>
      </w:r>
      <w:r w:rsidR="009279E1" w:rsidRPr="00D53B01">
        <w:rPr>
          <w:lang w:val="en-GB"/>
        </w:rPr>
        <w:t>s</w:t>
      </w:r>
      <w:r w:rsidRPr="00D53B01">
        <w:rPr>
          <w:lang w:val="en-GB"/>
        </w:rPr>
        <w:t>ed services. Through leveraging the potential of data-driven decision making, IHG could achieve optimi</w:t>
      </w:r>
      <w:r w:rsidR="009279E1" w:rsidRPr="00D53B01">
        <w:rPr>
          <w:lang w:val="en-GB"/>
        </w:rPr>
        <w:t>s</w:t>
      </w:r>
      <w:r w:rsidRPr="00D53B01">
        <w:rPr>
          <w:lang w:val="en-GB"/>
        </w:rPr>
        <w:t>ation in revenue management, guest satisfaction and strengthens the guest loyalty</w:t>
      </w:r>
      <w:r w:rsidR="0086022F" w:rsidRPr="00D53B01">
        <w:rPr>
          <w:lang w:val="en-GB"/>
        </w:rPr>
        <w:t xml:space="preserve"> (</w:t>
      </w:r>
      <w:proofErr w:type="spellStart"/>
      <w:r w:rsidR="0086022F" w:rsidRPr="00D53B01">
        <w:rPr>
          <w:lang w:val="en-GB"/>
        </w:rPr>
        <w:t>Yadegaridehkordi</w:t>
      </w:r>
      <w:proofErr w:type="spellEnd"/>
      <w:r w:rsidR="0086022F" w:rsidRPr="00D53B01">
        <w:rPr>
          <w:lang w:val="en-GB"/>
        </w:rPr>
        <w:t xml:space="preserve"> et al., 2020)</w:t>
      </w:r>
      <w:r w:rsidRPr="00D53B01">
        <w:rPr>
          <w:lang w:val="en-GB"/>
        </w:rPr>
        <w:t>. In the end, IHG's strategy of innovation, sustainability, and customer-</w:t>
      </w:r>
      <w:r w:rsidR="00FB54C9" w:rsidRPr="00D53B01">
        <w:rPr>
          <w:lang w:val="en-GB"/>
        </w:rPr>
        <w:t>orienteers</w:t>
      </w:r>
      <w:r w:rsidRPr="00D53B01">
        <w:rPr>
          <w:lang w:val="en-GB"/>
        </w:rPr>
        <w:t xml:space="preserve"> provides the company with the best chances to be competitive for the long-term in the challenging hospitality environment. The company’s strategic direction is supported by its aligned organi</w:t>
      </w:r>
      <w:r w:rsidR="009279E1" w:rsidRPr="00D53B01">
        <w:rPr>
          <w:lang w:val="en-GB"/>
        </w:rPr>
        <w:t>s</w:t>
      </w:r>
      <w:r w:rsidRPr="00D53B01">
        <w:rPr>
          <w:lang w:val="en-GB"/>
        </w:rPr>
        <w:t>ational structure, culture, and goals. Therefore, IHG is certainly in a position to surpass any challenge and take advantage of the emerging opportunities to maintain its leadership in the global hospitality market.</w:t>
      </w:r>
    </w:p>
    <w:p w14:paraId="0A873E04" w14:textId="77777777" w:rsidR="00495A79" w:rsidRPr="00D53B01" w:rsidRDefault="00096FAD" w:rsidP="00015594">
      <w:pPr>
        <w:pStyle w:val="Heading1"/>
        <w:rPr>
          <w:lang w:val="en-GB"/>
        </w:rPr>
      </w:pPr>
      <w:bookmarkStart w:id="5" w:name="_Toc166089368"/>
      <w:r w:rsidRPr="00D53B01">
        <w:rPr>
          <w:lang w:val="en-GB"/>
        </w:rPr>
        <w:lastRenderedPageBreak/>
        <w:t>References</w:t>
      </w:r>
      <w:bookmarkEnd w:id="5"/>
      <w:r w:rsidRPr="00D53B01">
        <w:rPr>
          <w:lang w:val="en-GB"/>
        </w:rPr>
        <w:t xml:space="preserve"> </w:t>
      </w:r>
    </w:p>
    <w:p w14:paraId="0162C885" w14:textId="77777777" w:rsidR="002A59EA" w:rsidRPr="00D53B01" w:rsidRDefault="002A59EA" w:rsidP="002A59EA">
      <w:pPr>
        <w:spacing w:line="240" w:lineRule="auto"/>
        <w:jc w:val="both"/>
        <w:rPr>
          <w:lang w:val="en-GB"/>
        </w:rPr>
      </w:pPr>
      <w:proofErr w:type="spellStart"/>
      <w:r w:rsidRPr="00D53B01">
        <w:rPr>
          <w:lang w:val="en-GB"/>
        </w:rPr>
        <w:t>Bastias</w:t>
      </w:r>
      <w:proofErr w:type="spellEnd"/>
      <w:r w:rsidRPr="00D53B01">
        <w:rPr>
          <w:lang w:val="en-GB"/>
        </w:rPr>
        <w:t>, R.D.F., 2022. </w:t>
      </w:r>
      <w:r w:rsidRPr="00D53B01">
        <w:rPr>
          <w:i/>
          <w:iCs/>
          <w:lang w:val="en-GB"/>
        </w:rPr>
        <w:t>Equity research-InterContinental Hotels Group</w:t>
      </w:r>
      <w:r w:rsidRPr="00D53B01">
        <w:rPr>
          <w:lang w:val="en-GB"/>
        </w:rPr>
        <w:t xml:space="preserve"> (Doctoral dissertation, Instituto Superior de Economia e </w:t>
      </w:r>
      <w:proofErr w:type="spellStart"/>
      <w:r w:rsidRPr="00D53B01">
        <w:rPr>
          <w:lang w:val="en-GB"/>
        </w:rPr>
        <w:t>Gestão</w:t>
      </w:r>
      <w:proofErr w:type="spellEnd"/>
      <w:r w:rsidRPr="00D53B01">
        <w:rPr>
          <w:lang w:val="en-GB"/>
        </w:rPr>
        <w:t>).</w:t>
      </w:r>
    </w:p>
    <w:p w14:paraId="45B3381C" w14:textId="77777777" w:rsidR="002A59EA" w:rsidRPr="00D53B01" w:rsidRDefault="002A59EA" w:rsidP="002A59EA">
      <w:pPr>
        <w:spacing w:line="240" w:lineRule="auto"/>
        <w:jc w:val="both"/>
        <w:rPr>
          <w:lang w:val="en-GB"/>
        </w:rPr>
      </w:pPr>
      <w:proofErr w:type="spellStart"/>
      <w:r w:rsidRPr="00D53B01">
        <w:rPr>
          <w:lang w:val="en-GB"/>
        </w:rPr>
        <w:t>Busulwa</w:t>
      </w:r>
      <w:proofErr w:type="spellEnd"/>
      <w:r w:rsidRPr="00D53B01">
        <w:rPr>
          <w:lang w:val="en-GB"/>
        </w:rPr>
        <w:t>, R., Pickering, M. and Mao, I., 2022. Digital transformation and hospitality management competencies: Toward an integrative framework. </w:t>
      </w:r>
      <w:r w:rsidRPr="00D53B01">
        <w:rPr>
          <w:i/>
          <w:iCs/>
          <w:lang w:val="en-GB"/>
        </w:rPr>
        <w:t>International Journal of Hospitality Management</w:t>
      </w:r>
      <w:r w:rsidRPr="00D53B01">
        <w:rPr>
          <w:lang w:val="en-GB"/>
        </w:rPr>
        <w:t>, </w:t>
      </w:r>
      <w:r w:rsidRPr="00D53B01">
        <w:rPr>
          <w:i/>
          <w:iCs/>
          <w:lang w:val="en-GB"/>
        </w:rPr>
        <w:t>102</w:t>
      </w:r>
      <w:r w:rsidRPr="00D53B01">
        <w:rPr>
          <w:lang w:val="en-GB"/>
        </w:rPr>
        <w:t>, p.103132.</w:t>
      </w:r>
    </w:p>
    <w:p w14:paraId="077C60F2" w14:textId="77777777" w:rsidR="002A59EA" w:rsidRPr="00D53B01" w:rsidRDefault="002A59EA" w:rsidP="002A59EA">
      <w:pPr>
        <w:spacing w:line="240" w:lineRule="auto"/>
        <w:jc w:val="both"/>
        <w:rPr>
          <w:lang w:val="en-GB"/>
        </w:rPr>
      </w:pPr>
      <w:r w:rsidRPr="00D53B01">
        <w:rPr>
          <w:lang w:val="en-GB"/>
        </w:rPr>
        <w:t xml:space="preserve">Eva, N., </w:t>
      </w:r>
      <w:proofErr w:type="spellStart"/>
      <w:r w:rsidRPr="00D53B01">
        <w:rPr>
          <w:lang w:val="en-GB"/>
        </w:rPr>
        <w:t>Sendjaya</w:t>
      </w:r>
      <w:proofErr w:type="spellEnd"/>
      <w:r w:rsidRPr="00D53B01">
        <w:rPr>
          <w:lang w:val="en-GB"/>
        </w:rPr>
        <w:t xml:space="preserve">, S., </w:t>
      </w:r>
      <w:proofErr w:type="spellStart"/>
      <w:r w:rsidRPr="00D53B01">
        <w:rPr>
          <w:lang w:val="en-GB"/>
        </w:rPr>
        <w:t>Prajogo</w:t>
      </w:r>
      <w:proofErr w:type="spellEnd"/>
      <w:r w:rsidRPr="00D53B01">
        <w:rPr>
          <w:lang w:val="en-GB"/>
        </w:rPr>
        <w:t>, D., Cavanagh, A. and Robin, M., 2018. Creating strategic fit: Aligning servant leadership with organizational structure and strategy. </w:t>
      </w:r>
      <w:r w:rsidRPr="00D53B01">
        <w:rPr>
          <w:i/>
          <w:iCs/>
          <w:lang w:val="en-GB"/>
        </w:rPr>
        <w:t>Personnel Review</w:t>
      </w:r>
      <w:r w:rsidRPr="00D53B01">
        <w:rPr>
          <w:lang w:val="en-GB"/>
        </w:rPr>
        <w:t>, </w:t>
      </w:r>
      <w:r w:rsidRPr="00D53B01">
        <w:rPr>
          <w:i/>
          <w:iCs/>
          <w:lang w:val="en-GB"/>
        </w:rPr>
        <w:t>47</w:t>
      </w:r>
      <w:r w:rsidRPr="00D53B01">
        <w:rPr>
          <w:lang w:val="en-GB"/>
        </w:rPr>
        <w:t>(1), pp.166-186.</w:t>
      </w:r>
    </w:p>
    <w:p w14:paraId="499FC987" w14:textId="77777777" w:rsidR="002A59EA" w:rsidRPr="00D53B01" w:rsidRDefault="002A59EA" w:rsidP="002A59EA">
      <w:pPr>
        <w:spacing w:line="240" w:lineRule="auto"/>
        <w:jc w:val="both"/>
        <w:rPr>
          <w:lang w:val="en-GB"/>
        </w:rPr>
      </w:pPr>
      <w:r w:rsidRPr="00D53B01">
        <w:rPr>
          <w:lang w:val="en-GB"/>
        </w:rPr>
        <w:t>IHG (2019). [online] InterContinental Hotels Group PLC. Available at: https://www.ihgplc.com/.</w:t>
      </w:r>
    </w:p>
    <w:p w14:paraId="120320EE" w14:textId="77777777" w:rsidR="002A59EA" w:rsidRPr="00D53B01" w:rsidRDefault="002A59EA" w:rsidP="002A59EA">
      <w:pPr>
        <w:spacing w:line="240" w:lineRule="auto"/>
        <w:jc w:val="both"/>
        <w:rPr>
          <w:lang w:val="en-GB"/>
        </w:rPr>
      </w:pPr>
      <w:r w:rsidRPr="00D53B01">
        <w:rPr>
          <w:lang w:val="en-GB"/>
        </w:rPr>
        <w:t xml:space="preserve">Jayawardena, C., Ahmad, A., Valeri, M. and </w:t>
      </w:r>
      <w:proofErr w:type="spellStart"/>
      <w:r w:rsidRPr="00D53B01">
        <w:rPr>
          <w:lang w:val="en-GB"/>
        </w:rPr>
        <w:t>Jaharadak</w:t>
      </w:r>
      <w:proofErr w:type="spellEnd"/>
      <w:r w:rsidRPr="00D53B01">
        <w:rPr>
          <w:lang w:val="en-GB"/>
        </w:rPr>
        <w:t>, A.A., 2023. Technology acceptance antecedents in digital transformation in hospitality industry. </w:t>
      </w:r>
      <w:r w:rsidRPr="00D53B01">
        <w:rPr>
          <w:i/>
          <w:iCs/>
          <w:lang w:val="en-GB"/>
        </w:rPr>
        <w:t>International Journal of Hospitality Management</w:t>
      </w:r>
      <w:r w:rsidRPr="00D53B01">
        <w:rPr>
          <w:lang w:val="en-GB"/>
        </w:rPr>
        <w:t>, </w:t>
      </w:r>
      <w:r w:rsidRPr="00D53B01">
        <w:rPr>
          <w:i/>
          <w:iCs/>
          <w:lang w:val="en-GB"/>
        </w:rPr>
        <w:t>108</w:t>
      </w:r>
      <w:r w:rsidRPr="00D53B01">
        <w:rPr>
          <w:lang w:val="en-GB"/>
        </w:rPr>
        <w:t>, p.103350.</w:t>
      </w:r>
    </w:p>
    <w:p w14:paraId="1D12F89F" w14:textId="77777777" w:rsidR="002A59EA" w:rsidRPr="00D53B01" w:rsidRDefault="002A59EA" w:rsidP="002A59EA">
      <w:pPr>
        <w:spacing w:line="240" w:lineRule="auto"/>
        <w:jc w:val="both"/>
        <w:rPr>
          <w:lang w:val="en-GB"/>
        </w:rPr>
      </w:pPr>
      <w:r w:rsidRPr="00D53B01">
        <w:rPr>
          <w:lang w:val="en-GB"/>
        </w:rPr>
        <w:t>Jones, P. and Comfort, D., 2019. Sustainable development goals and the world’s leading hotel groups. </w:t>
      </w:r>
      <w:r w:rsidRPr="00D53B01">
        <w:rPr>
          <w:i/>
          <w:iCs/>
          <w:lang w:val="en-GB"/>
        </w:rPr>
        <w:t>Athens Journal of Tourism</w:t>
      </w:r>
      <w:r w:rsidRPr="00D53B01">
        <w:rPr>
          <w:lang w:val="en-GB"/>
        </w:rPr>
        <w:t>, </w:t>
      </w:r>
      <w:r w:rsidRPr="00D53B01">
        <w:rPr>
          <w:i/>
          <w:iCs/>
          <w:lang w:val="en-GB"/>
        </w:rPr>
        <w:t>6</w:t>
      </w:r>
      <w:r w:rsidRPr="00D53B01">
        <w:rPr>
          <w:lang w:val="en-GB"/>
        </w:rPr>
        <w:t>(1), pp.1-14.</w:t>
      </w:r>
    </w:p>
    <w:p w14:paraId="7BD89B0A" w14:textId="77777777" w:rsidR="002A59EA" w:rsidRPr="00D53B01" w:rsidRDefault="002A59EA" w:rsidP="002A59EA">
      <w:pPr>
        <w:spacing w:line="240" w:lineRule="auto"/>
        <w:jc w:val="both"/>
        <w:rPr>
          <w:lang w:val="en-GB"/>
        </w:rPr>
      </w:pPr>
      <w:proofErr w:type="spellStart"/>
      <w:r w:rsidRPr="00D53B01">
        <w:rPr>
          <w:lang w:val="en-GB"/>
        </w:rPr>
        <w:t>Krupskyi</w:t>
      </w:r>
      <w:proofErr w:type="spellEnd"/>
      <w:r w:rsidRPr="00D53B01">
        <w:rPr>
          <w:lang w:val="en-GB"/>
        </w:rPr>
        <w:t xml:space="preserve">, O.P., </w:t>
      </w:r>
      <w:proofErr w:type="spellStart"/>
      <w:r w:rsidRPr="00D53B01">
        <w:rPr>
          <w:lang w:val="en-GB"/>
        </w:rPr>
        <w:t>Dzhusov</w:t>
      </w:r>
      <w:proofErr w:type="spellEnd"/>
      <w:r w:rsidRPr="00D53B01">
        <w:rPr>
          <w:lang w:val="en-GB"/>
        </w:rPr>
        <w:t xml:space="preserve">, O., </w:t>
      </w:r>
      <w:proofErr w:type="spellStart"/>
      <w:r w:rsidRPr="00D53B01">
        <w:rPr>
          <w:lang w:val="en-GB"/>
        </w:rPr>
        <w:t>Meshko</w:t>
      </w:r>
      <w:proofErr w:type="spellEnd"/>
      <w:r w:rsidRPr="00D53B01">
        <w:rPr>
          <w:lang w:val="en-GB"/>
        </w:rPr>
        <w:t xml:space="preserve">, N., </w:t>
      </w:r>
      <w:proofErr w:type="spellStart"/>
      <w:r w:rsidRPr="00D53B01">
        <w:rPr>
          <w:lang w:val="en-GB"/>
        </w:rPr>
        <w:t>Britchenko</w:t>
      </w:r>
      <w:proofErr w:type="spellEnd"/>
      <w:r w:rsidRPr="00D53B01">
        <w:rPr>
          <w:lang w:val="en-GB"/>
        </w:rPr>
        <w:t xml:space="preserve">, I. and </w:t>
      </w:r>
      <w:proofErr w:type="spellStart"/>
      <w:r w:rsidRPr="00D53B01">
        <w:rPr>
          <w:lang w:val="en-GB"/>
        </w:rPr>
        <w:t>Prytykin</w:t>
      </w:r>
      <w:proofErr w:type="spellEnd"/>
      <w:r w:rsidRPr="00D53B01">
        <w:rPr>
          <w:lang w:val="en-GB"/>
        </w:rPr>
        <w:t>, A., 2019. Key sources when formulating competitive advantages for hotel chains. </w:t>
      </w:r>
      <w:r w:rsidRPr="00D53B01">
        <w:rPr>
          <w:i/>
          <w:iCs/>
          <w:lang w:val="en-GB"/>
        </w:rPr>
        <w:t>Tourism: An International Interdisciplinary Journal</w:t>
      </w:r>
      <w:r w:rsidRPr="00D53B01">
        <w:rPr>
          <w:lang w:val="en-GB"/>
        </w:rPr>
        <w:t>, </w:t>
      </w:r>
      <w:r w:rsidRPr="00D53B01">
        <w:rPr>
          <w:i/>
          <w:iCs/>
          <w:lang w:val="en-GB"/>
        </w:rPr>
        <w:t>67</w:t>
      </w:r>
      <w:r w:rsidRPr="00D53B01">
        <w:rPr>
          <w:lang w:val="en-GB"/>
        </w:rPr>
        <w:t>(1), pp.34-46.</w:t>
      </w:r>
    </w:p>
    <w:p w14:paraId="3FC0C013" w14:textId="77777777" w:rsidR="002A59EA" w:rsidRPr="00D53B01" w:rsidRDefault="002A59EA" w:rsidP="002A59EA">
      <w:pPr>
        <w:spacing w:line="240" w:lineRule="auto"/>
        <w:jc w:val="both"/>
        <w:rPr>
          <w:lang w:val="en-GB"/>
        </w:rPr>
      </w:pPr>
      <w:proofErr w:type="spellStart"/>
      <w:r w:rsidRPr="00D53B01">
        <w:rPr>
          <w:lang w:val="en-GB"/>
        </w:rPr>
        <w:t>Melián</w:t>
      </w:r>
      <w:proofErr w:type="spellEnd"/>
      <w:r w:rsidRPr="00D53B01">
        <w:rPr>
          <w:lang w:val="en-GB"/>
        </w:rPr>
        <w:t>-Alzola, L., Fernández-Monroy, M. and Hidalgo-Peñate, M., 2020. Information technology capability and organisational agility: A study in the Canary Islands hotel industry. </w:t>
      </w:r>
      <w:r w:rsidRPr="00D53B01">
        <w:rPr>
          <w:i/>
          <w:iCs/>
          <w:lang w:val="en-GB"/>
        </w:rPr>
        <w:t>Tourism Management Perspectives</w:t>
      </w:r>
      <w:r w:rsidRPr="00D53B01">
        <w:rPr>
          <w:lang w:val="en-GB"/>
        </w:rPr>
        <w:t>, </w:t>
      </w:r>
      <w:r w:rsidRPr="00D53B01">
        <w:rPr>
          <w:i/>
          <w:iCs/>
          <w:lang w:val="en-GB"/>
        </w:rPr>
        <w:t>33</w:t>
      </w:r>
      <w:r w:rsidRPr="00D53B01">
        <w:rPr>
          <w:lang w:val="en-GB"/>
        </w:rPr>
        <w:t>, p.100606.</w:t>
      </w:r>
    </w:p>
    <w:p w14:paraId="6095730A" w14:textId="77777777" w:rsidR="002A59EA" w:rsidRPr="00D53B01" w:rsidRDefault="002A59EA" w:rsidP="002A59EA">
      <w:pPr>
        <w:spacing w:line="240" w:lineRule="auto"/>
        <w:jc w:val="both"/>
        <w:rPr>
          <w:lang w:val="en-GB"/>
        </w:rPr>
      </w:pPr>
      <w:r w:rsidRPr="00D53B01">
        <w:rPr>
          <w:lang w:val="en-GB"/>
        </w:rPr>
        <w:t xml:space="preserve">Nam, K., Dutt, C.S., </w:t>
      </w:r>
      <w:proofErr w:type="spellStart"/>
      <w:r w:rsidRPr="00D53B01">
        <w:rPr>
          <w:lang w:val="en-GB"/>
        </w:rPr>
        <w:t>Chathoth</w:t>
      </w:r>
      <w:proofErr w:type="spellEnd"/>
      <w:r w:rsidRPr="00D53B01">
        <w:rPr>
          <w:lang w:val="en-GB"/>
        </w:rPr>
        <w:t xml:space="preserve">, P., </w:t>
      </w:r>
      <w:proofErr w:type="spellStart"/>
      <w:r w:rsidRPr="00D53B01">
        <w:rPr>
          <w:lang w:val="en-GB"/>
        </w:rPr>
        <w:t>Daghfous</w:t>
      </w:r>
      <w:proofErr w:type="spellEnd"/>
      <w:r w:rsidRPr="00D53B01">
        <w:rPr>
          <w:lang w:val="en-GB"/>
        </w:rPr>
        <w:t>, A. and Khan, M.S., 2021. The adoption of artificial intelligence and robotics in the hotel industry: prospects and challenges. </w:t>
      </w:r>
      <w:r w:rsidRPr="00D53B01">
        <w:rPr>
          <w:i/>
          <w:iCs/>
          <w:lang w:val="en-GB"/>
        </w:rPr>
        <w:t>Electronic Markets</w:t>
      </w:r>
      <w:r w:rsidRPr="00D53B01">
        <w:rPr>
          <w:lang w:val="en-GB"/>
        </w:rPr>
        <w:t>, </w:t>
      </w:r>
      <w:r w:rsidRPr="00D53B01">
        <w:rPr>
          <w:i/>
          <w:iCs/>
          <w:lang w:val="en-GB"/>
        </w:rPr>
        <w:t>31</w:t>
      </w:r>
      <w:r w:rsidRPr="00D53B01">
        <w:rPr>
          <w:lang w:val="en-GB"/>
        </w:rPr>
        <w:t>, pp.553-574.</w:t>
      </w:r>
    </w:p>
    <w:p w14:paraId="606B342D" w14:textId="77777777" w:rsidR="002A59EA" w:rsidRPr="00D53B01" w:rsidRDefault="002A59EA" w:rsidP="002A59EA">
      <w:pPr>
        <w:spacing w:line="240" w:lineRule="auto"/>
        <w:jc w:val="both"/>
        <w:rPr>
          <w:lang w:val="en-GB"/>
        </w:rPr>
      </w:pPr>
      <w:proofErr w:type="spellStart"/>
      <w:r w:rsidRPr="00D53B01">
        <w:rPr>
          <w:lang w:val="en-GB"/>
        </w:rPr>
        <w:t>Nikolskaya</w:t>
      </w:r>
      <w:proofErr w:type="spellEnd"/>
      <w:r w:rsidRPr="00D53B01">
        <w:rPr>
          <w:lang w:val="en-GB"/>
        </w:rPr>
        <w:t xml:space="preserve">, E.Y., Kovaleva, N.I., </w:t>
      </w:r>
      <w:proofErr w:type="spellStart"/>
      <w:r w:rsidRPr="00D53B01">
        <w:rPr>
          <w:lang w:val="en-GB"/>
        </w:rPr>
        <w:t>Uspenskaya</w:t>
      </w:r>
      <w:proofErr w:type="spellEnd"/>
      <w:r w:rsidRPr="00D53B01">
        <w:rPr>
          <w:lang w:val="en-GB"/>
        </w:rPr>
        <w:t xml:space="preserve">, M.E., </w:t>
      </w:r>
      <w:proofErr w:type="spellStart"/>
      <w:r w:rsidRPr="00D53B01">
        <w:rPr>
          <w:lang w:val="en-GB"/>
        </w:rPr>
        <w:t>Makshakova</w:t>
      </w:r>
      <w:proofErr w:type="spellEnd"/>
      <w:r w:rsidRPr="00D53B01">
        <w:rPr>
          <w:lang w:val="en-GB"/>
        </w:rPr>
        <w:t xml:space="preserve">, N.I., </w:t>
      </w:r>
      <w:proofErr w:type="spellStart"/>
      <w:r w:rsidRPr="00D53B01">
        <w:rPr>
          <w:lang w:val="en-GB"/>
        </w:rPr>
        <w:t>Lysoivanenko</w:t>
      </w:r>
      <w:proofErr w:type="spellEnd"/>
      <w:r w:rsidRPr="00D53B01">
        <w:rPr>
          <w:lang w:val="en-GB"/>
        </w:rPr>
        <w:t>, E.N. and Lebedev, K.A., 2018. Innovative quality improvements in hotel services.</w:t>
      </w:r>
    </w:p>
    <w:p w14:paraId="0BBD919F" w14:textId="77777777" w:rsidR="002A59EA" w:rsidRPr="00D53B01" w:rsidRDefault="002A59EA" w:rsidP="002A59EA">
      <w:pPr>
        <w:spacing w:line="240" w:lineRule="auto"/>
        <w:jc w:val="both"/>
        <w:rPr>
          <w:lang w:val="en-GB"/>
        </w:rPr>
      </w:pPr>
      <w:r w:rsidRPr="00D53B01">
        <w:rPr>
          <w:lang w:val="en-GB"/>
        </w:rPr>
        <w:t xml:space="preserve">Ratna, S., Saide, S., Putri, A.M., Indrajit, R.E. and </w:t>
      </w:r>
      <w:proofErr w:type="spellStart"/>
      <w:r w:rsidRPr="00D53B01">
        <w:rPr>
          <w:lang w:val="en-GB"/>
        </w:rPr>
        <w:t>Muwardi</w:t>
      </w:r>
      <w:proofErr w:type="spellEnd"/>
      <w:r w:rsidRPr="00D53B01">
        <w:rPr>
          <w:lang w:val="en-GB"/>
        </w:rPr>
        <w:t>, D., 2024. Digital transformation in tourism and hospitality industry: a literature review of blockchain, financial technology, and knowledge management. </w:t>
      </w:r>
      <w:proofErr w:type="spellStart"/>
      <w:r w:rsidRPr="00D53B01">
        <w:rPr>
          <w:i/>
          <w:iCs/>
          <w:lang w:val="en-GB"/>
        </w:rPr>
        <w:t>EuroMed</w:t>
      </w:r>
      <w:proofErr w:type="spellEnd"/>
      <w:r w:rsidRPr="00D53B01">
        <w:rPr>
          <w:i/>
          <w:iCs/>
          <w:lang w:val="en-GB"/>
        </w:rPr>
        <w:t xml:space="preserve"> Journal of Business</w:t>
      </w:r>
      <w:r w:rsidRPr="00D53B01">
        <w:rPr>
          <w:lang w:val="en-GB"/>
        </w:rPr>
        <w:t>, </w:t>
      </w:r>
      <w:r w:rsidRPr="00D53B01">
        <w:rPr>
          <w:i/>
          <w:iCs/>
          <w:lang w:val="en-GB"/>
        </w:rPr>
        <w:t>19</w:t>
      </w:r>
      <w:r w:rsidRPr="00D53B01">
        <w:rPr>
          <w:lang w:val="en-GB"/>
        </w:rPr>
        <w:t>(1), pp.84-112.</w:t>
      </w:r>
    </w:p>
    <w:p w14:paraId="02882A20" w14:textId="77777777" w:rsidR="002A59EA" w:rsidRPr="00D53B01" w:rsidRDefault="002A59EA" w:rsidP="002A59EA">
      <w:pPr>
        <w:spacing w:line="240" w:lineRule="auto"/>
        <w:jc w:val="both"/>
        <w:rPr>
          <w:lang w:val="en-GB"/>
        </w:rPr>
      </w:pPr>
      <w:r w:rsidRPr="00D53B01">
        <w:rPr>
          <w:lang w:val="en-GB"/>
        </w:rPr>
        <w:t>Shamim, S., Cang, S., Yu, H. and Li, Y., 2017. Examining the feasibilities of Industry 4.0 for the hospitality sector with the lens of management practice. </w:t>
      </w:r>
      <w:r w:rsidRPr="00D53B01">
        <w:rPr>
          <w:i/>
          <w:iCs/>
          <w:lang w:val="en-GB"/>
        </w:rPr>
        <w:t>Energies</w:t>
      </w:r>
      <w:r w:rsidRPr="00D53B01">
        <w:rPr>
          <w:lang w:val="en-GB"/>
        </w:rPr>
        <w:t>, </w:t>
      </w:r>
      <w:r w:rsidRPr="00D53B01">
        <w:rPr>
          <w:i/>
          <w:iCs/>
          <w:lang w:val="en-GB"/>
        </w:rPr>
        <w:t>10</w:t>
      </w:r>
      <w:r w:rsidRPr="00D53B01">
        <w:rPr>
          <w:lang w:val="en-GB"/>
        </w:rPr>
        <w:t>(4), p.499.</w:t>
      </w:r>
    </w:p>
    <w:p w14:paraId="3CC4CB4B" w14:textId="77777777" w:rsidR="002A59EA" w:rsidRPr="00D53B01" w:rsidRDefault="002A59EA" w:rsidP="002A59EA">
      <w:pPr>
        <w:spacing w:line="240" w:lineRule="auto"/>
        <w:jc w:val="both"/>
        <w:rPr>
          <w:lang w:val="en-GB"/>
        </w:rPr>
      </w:pPr>
      <w:proofErr w:type="spellStart"/>
      <w:r w:rsidRPr="00D53B01">
        <w:rPr>
          <w:lang w:val="en-GB"/>
        </w:rPr>
        <w:t>Stoimenov</w:t>
      </w:r>
      <w:proofErr w:type="spellEnd"/>
      <w:r w:rsidRPr="00D53B01">
        <w:rPr>
          <w:lang w:val="en-GB"/>
        </w:rPr>
        <w:t>, V., 2023. GOOD PRACTICES IN HOTEL BRANDING–SUSTAINABILITY TRENDS OF INTERCONTINENTAL HOTEL GROUP. </w:t>
      </w:r>
      <w:proofErr w:type="spellStart"/>
      <w:r w:rsidRPr="00D53B01">
        <w:rPr>
          <w:i/>
          <w:iCs/>
          <w:lang w:val="en-GB"/>
        </w:rPr>
        <w:t>Предприемачество</w:t>
      </w:r>
      <w:proofErr w:type="spellEnd"/>
      <w:r w:rsidRPr="00D53B01">
        <w:rPr>
          <w:lang w:val="en-GB"/>
        </w:rPr>
        <w:t>, </w:t>
      </w:r>
      <w:r w:rsidRPr="00D53B01">
        <w:rPr>
          <w:i/>
          <w:iCs/>
          <w:lang w:val="en-GB"/>
        </w:rPr>
        <w:t>11</w:t>
      </w:r>
      <w:r w:rsidRPr="00D53B01">
        <w:rPr>
          <w:lang w:val="en-GB"/>
        </w:rPr>
        <w:t>(1), pp.108-131.</w:t>
      </w:r>
    </w:p>
    <w:p w14:paraId="64B7C287" w14:textId="77777777" w:rsidR="002A59EA" w:rsidRPr="00D53B01" w:rsidRDefault="002A59EA" w:rsidP="002A59EA">
      <w:pPr>
        <w:spacing w:line="240" w:lineRule="auto"/>
        <w:jc w:val="both"/>
        <w:rPr>
          <w:lang w:val="en-GB"/>
        </w:rPr>
      </w:pPr>
      <w:r w:rsidRPr="00D53B01">
        <w:rPr>
          <w:lang w:val="en-GB"/>
        </w:rPr>
        <w:t>Voegeli, C., 2021. A Case Study of Knowledge Management Practices at the Intercontinental Hotels’ Group. </w:t>
      </w:r>
      <w:r w:rsidRPr="00D53B01">
        <w:rPr>
          <w:i/>
          <w:iCs/>
          <w:lang w:val="en-GB"/>
        </w:rPr>
        <w:t>Available at SSRN 3819409</w:t>
      </w:r>
      <w:r w:rsidRPr="00D53B01">
        <w:rPr>
          <w:lang w:val="en-GB"/>
        </w:rPr>
        <w:t>.</w:t>
      </w:r>
    </w:p>
    <w:p w14:paraId="78AEB46B" w14:textId="77777777" w:rsidR="002A59EA" w:rsidRPr="00D53B01" w:rsidRDefault="002A59EA" w:rsidP="002A59EA">
      <w:pPr>
        <w:spacing w:line="240" w:lineRule="auto"/>
        <w:jc w:val="both"/>
        <w:rPr>
          <w:lang w:val="en-GB"/>
        </w:rPr>
      </w:pPr>
      <w:r w:rsidRPr="00D53B01">
        <w:rPr>
          <w:lang w:val="en-GB"/>
        </w:rPr>
        <w:lastRenderedPageBreak/>
        <w:t>Walker, J.R., 2021. </w:t>
      </w:r>
      <w:r w:rsidRPr="00D53B01">
        <w:rPr>
          <w:i/>
          <w:iCs/>
          <w:lang w:val="en-GB"/>
        </w:rPr>
        <w:t>Introduction to hospitality</w:t>
      </w:r>
      <w:r w:rsidRPr="00D53B01">
        <w:rPr>
          <w:lang w:val="en-GB"/>
        </w:rPr>
        <w:t>. Pearson.</w:t>
      </w:r>
    </w:p>
    <w:p w14:paraId="614C64FB" w14:textId="77777777" w:rsidR="002A59EA" w:rsidRPr="00D53B01" w:rsidRDefault="002A59EA" w:rsidP="002A59EA">
      <w:pPr>
        <w:spacing w:line="240" w:lineRule="auto"/>
        <w:jc w:val="both"/>
        <w:rPr>
          <w:lang w:val="en-GB"/>
        </w:rPr>
      </w:pPr>
      <w:proofErr w:type="spellStart"/>
      <w:r w:rsidRPr="00D53B01">
        <w:rPr>
          <w:lang w:val="en-GB"/>
        </w:rPr>
        <w:t>Yadegaridehkordi</w:t>
      </w:r>
      <w:proofErr w:type="spellEnd"/>
      <w:r w:rsidRPr="00D53B01">
        <w:rPr>
          <w:lang w:val="en-GB"/>
        </w:rPr>
        <w:t xml:space="preserve">, E., </w:t>
      </w:r>
      <w:proofErr w:type="spellStart"/>
      <w:r w:rsidRPr="00D53B01">
        <w:rPr>
          <w:lang w:val="en-GB"/>
        </w:rPr>
        <w:t>Nilashi</w:t>
      </w:r>
      <w:proofErr w:type="spellEnd"/>
      <w:r w:rsidRPr="00D53B01">
        <w:rPr>
          <w:lang w:val="en-GB"/>
        </w:rPr>
        <w:t>, M., Shuib, L., Nasir, M.H.N.B.M., Asadi, S., Samad, S. and Awang, N.F., 2020. The impact of big data on firm performance in hotel industry. </w:t>
      </w:r>
      <w:r w:rsidRPr="00D53B01">
        <w:rPr>
          <w:i/>
          <w:iCs/>
          <w:lang w:val="en-GB"/>
        </w:rPr>
        <w:t>Electronic Commerce Research and Applications</w:t>
      </w:r>
      <w:r w:rsidRPr="00D53B01">
        <w:rPr>
          <w:lang w:val="en-GB"/>
        </w:rPr>
        <w:t>, </w:t>
      </w:r>
      <w:r w:rsidRPr="00D53B01">
        <w:rPr>
          <w:i/>
          <w:iCs/>
          <w:lang w:val="en-GB"/>
        </w:rPr>
        <w:t>40</w:t>
      </w:r>
      <w:r w:rsidRPr="00D53B01">
        <w:rPr>
          <w:lang w:val="en-GB"/>
        </w:rPr>
        <w:t>, p.100921.</w:t>
      </w:r>
    </w:p>
    <w:sectPr w:rsidR="002A59EA" w:rsidRPr="00D53B01" w:rsidSect="00A26E6A">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8D539D" w14:textId="77777777" w:rsidR="00150C93" w:rsidRDefault="00150C93" w:rsidP="004B378D">
      <w:pPr>
        <w:spacing w:after="0" w:line="240" w:lineRule="auto"/>
      </w:pPr>
      <w:r>
        <w:separator/>
      </w:r>
    </w:p>
  </w:endnote>
  <w:endnote w:type="continuationSeparator" w:id="0">
    <w:p w14:paraId="284429A7" w14:textId="77777777" w:rsidR="00150C93" w:rsidRDefault="00150C93" w:rsidP="004B3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0137090"/>
      <w:docPartObj>
        <w:docPartGallery w:val="Page Numbers (Bottom of Page)"/>
        <w:docPartUnique/>
      </w:docPartObj>
    </w:sdtPr>
    <w:sdtEndPr>
      <w:rPr>
        <w:noProof/>
      </w:rPr>
    </w:sdtEndPr>
    <w:sdtContent>
      <w:p w14:paraId="76578E22" w14:textId="77777777" w:rsidR="004B378D" w:rsidRDefault="004B37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F49C33" w14:textId="77777777" w:rsidR="004B378D" w:rsidRDefault="004B37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4E605" w14:textId="77777777" w:rsidR="00150C93" w:rsidRDefault="00150C93" w:rsidP="004B378D">
      <w:pPr>
        <w:spacing w:after="0" w:line="240" w:lineRule="auto"/>
      </w:pPr>
      <w:r>
        <w:separator/>
      </w:r>
    </w:p>
  </w:footnote>
  <w:footnote w:type="continuationSeparator" w:id="0">
    <w:p w14:paraId="3C3D9BA0" w14:textId="77777777" w:rsidR="00150C93" w:rsidRDefault="00150C93" w:rsidP="004B37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C4A"/>
    <w:rsid w:val="00015594"/>
    <w:rsid w:val="00096FAD"/>
    <w:rsid w:val="00132736"/>
    <w:rsid w:val="00150C93"/>
    <w:rsid w:val="002A59EA"/>
    <w:rsid w:val="002E4674"/>
    <w:rsid w:val="00495A79"/>
    <w:rsid w:val="004B378D"/>
    <w:rsid w:val="004D3C4A"/>
    <w:rsid w:val="004E09D1"/>
    <w:rsid w:val="005A73BD"/>
    <w:rsid w:val="006246BF"/>
    <w:rsid w:val="00663B61"/>
    <w:rsid w:val="006F026C"/>
    <w:rsid w:val="0086022F"/>
    <w:rsid w:val="009279E1"/>
    <w:rsid w:val="009653F8"/>
    <w:rsid w:val="00A26E6A"/>
    <w:rsid w:val="00AB7D26"/>
    <w:rsid w:val="00AD49C1"/>
    <w:rsid w:val="00C316DC"/>
    <w:rsid w:val="00C84E20"/>
    <w:rsid w:val="00D53B01"/>
    <w:rsid w:val="00D57B6C"/>
    <w:rsid w:val="00E22A36"/>
    <w:rsid w:val="00EC0329"/>
    <w:rsid w:val="00F42C5D"/>
    <w:rsid w:val="00FB5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C75A1"/>
  <w15:chartTrackingRefBased/>
  <w15:docId w15:val="{1CBA7453-1B81-47E4-9FE1-D74E1B426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78D"/>
    <w:rPr>
      <w:rFonts w:ascii="Times New Roman" w:hAnsi="Times New Roman"/>
      <w:sz w:val="24"/>
    </w:rPr>
  </w:style>
  <w:style w:type="paragraph" w:styleId="Heading1">
    <w:name w:val="heading 1"/>
    <w:basedOn w:val="Normal"/>
    <w:next w:val="Normal"/>
    <w:link w:val="Heading1Char"/>
    <w:uiPriority w:val="9"/>
    <w:qFormat/>
    <w:rsid w:val="004B378D"/>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4B378D"/>
    <w:pPr>
      <w:keepNext/>
      <w:keepLines/>
      <w:spacing w:before="40" w:after="0"/>
      <w:outlineLvl w:val="1"/>
    </w:pPr>
    <w:rPr>
      <w:rFonts w:eastAsiaTheme="majorEastAsia" w:cstheme="majorBidi"/>
      <w:b/>
      <w:i/>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78D"/>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4B378D"/>
    <w:rPr>
      <w:rFonts w:ascii="Times New Roman" w:eastAsiaTheme="majorEastAsia" w:hAnsi="Times New Roman" w:cstheme="majorBidi"/>
      <w:b/>
      <w:i/>
      <w:sz w:val="32"/>
      <w:szCs w:val="26"/>
    </w:rPr>
  </w:style>
  <w:style w:type="paragraph" w:styleId="Header">
    <w:name w:val="header"/>
    <w:basedOn w:val="Normal"/>
    <w:link w:val="HeaderChar"/>
    <w:uiPriority w:val="99"/>
    <w:unhideWhenUsed/>
    <w:rsid w:val="004B37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78D"/>
    <w:rPr>
      <w:rFonts w:ascii="Times New Roman" w:hAnsi="Times New Roman"/>
      <w:sz w:val="24"/>
    </w:rPr>
  </w:style>
  <w:style w:type="paragraph" w:styleId="Footer">
    <w:name w:val="footer"/>
    <w:basedOn w:val="Normal"/>
    <w:link w:val="FooterChar"/>
    <w:uiPriority w:val="99"/>
    <w:unhideWhenUsed/>
    <w:rsid w:val="004B37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78D"/>
    <w:rPr>
      <w:rFonts w:ascii="Times New Roman" w:hAnsi="Times New Roman"/>
      <w:sz w:val="24"/>
    </w:rPr>
  </w:style>
  <w:style w:type="paragraph" w:styleId="TOCHeading">
    <w:name w:val="TOC Heading"/>
    <w:basedOn w:val="Heading1"/>
    <w:next w:val="Normal"/>
    <w:uiPriority w:val="39"/>
    <w:unhideWhenUsed/>
    <w:qFormat/>
    <w:rsid w:val="00D57B6C"/>
    <w:pPr>
      <w:spacing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AB7D26"/>
    <w:pPr>
      <w:tabs>
        <w:tab w:val="right" w:leader="dot" w:pos="9350"/>
      </w:tabs>
      <w:spacing w:after="100" w:line="360" w:lineRule="auto"/>
    </w:pPr>
    <w:rPr>
      <w:b/>
      <w:noProof/>
    </w:rPr>
  </w:style>
  <w:style w:type="paragraph" w:styleId="TOC2">
    <w:name w:val="toc 2"/>
    <w:basedOn w:val="Normal"/>
    <w:next w:val="Normal"/>
    <w:autoRedefine/>
    <w:uiPriority w:val="39"/>
    <w:unhideWhenUsed/>
    <w:rsid w:val="00AB7D26"/>
    <w:pPr>
      <w:spacing w:after="100"/>
      <w:ind w:left="240"/>
    </w:pPr>
  </w:style>
  <w:style w:type="character" w:styleId="Hyperlink">
    <w:name w:val="Hyperlink"/>
    <w:basedOn w:val="DefaultParagraphFont"/>
    <w:uiPriority w:val="99"/>
    <w:unhideWhenUsed/>
    <w:rsid w:val="00AB7D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4594324">
      <w:bodyDiv w:val="1"/>
      <w:marLeft w:val="0"/>
      <w:marRight w:val="0"/>
      <w:marTop w:val="0"/>
      <w:marBottom w:val="0"/>
      <w:divBdr>
        <w:top w:val="none" w:sz="0" w:space="0" w:color="auto"/>
        <w:left w:val="none" w:sz="0" w:space="0" w:color="auto"/>
        <w:bottom w:val="none" w:sz="0" w:space="0" w:color="auto"/>
        <w:right w:val="none" w:sz="0" w:space="0" w:color="auto"/>
      </w:divBdr>
      <w:divsChild>
        <w:div w:id="1748920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BF240-83D0-4ECF-B835-4D781C723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2538</Words>
  <Characters>14468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Iliuta</dc:creator>
  <cp:keywords/>
  <dc:description/>
  <cp:lastModifiedBy>Cristina Iliuta (2212526)</cp:lastModifiedBy>
  <cp:revision>4</cp:revision>
  <dcterms:created xsi:type="dcterms:W3CDTF">2024-05-22T09:26:00Z</dcterms:created>
  <dcterms:modified xsi:type="dcterms:W3CDTF">2024-05-22T09:30:00Z</dcterms:modified>
</cp:coreProperties>
</file>