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84641" w14:textId="1AD9D3DC" w:rsidR="00615DA9" w:rsidRDefault="00615DA9">
      <w:r>
        <w:rPr>
          <w:noProof/>
        </w:rPr>
        <w:drawing>
          <wp:anchor distT="0" distB="0" distL="114300" distR="114300" simplePos="0" relativeHeight="251659264" behindDoc="0" locked="0" layoutInCell="1" allowOverlap="1" wp14:anchorId="46C53937" wp14:editId="3F34C119">
            <wp:simplePos x="0" y="0"/>
            <wp:positionH relativeFrom="column">
              <wp:posOffset>-492760</wp:posOffset>
            </wp:positionH>
            <wp:positionV relativeFrom="paragraph">
              <wp:posOffset>0</wp:posOffset>
            </wp:positionV>
            <wp:extent cx="3764915" cy="1501140"/>
            <wp:effectExtent l="0" t="0" r="6985" b="3810"/>
            <wp:wrapTopAndBottom/>
            <wp:docPr id="128111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118846" name=""/>
                    <pic:cNvPicPr/>
                  </pic:nvPicPr>
                  <pic:blipFill>
                    <a:blip r:embed="rId4"/>
                    <a:stretch>
                      <a:fillRect/>
                    </a:stretch>
                  </pic:blipFill>
                  <pic:spPr>
                    <a:xfrm>
                      <a:off x="0" y="0"/>
                      <a:ext cx="3764915" cy="1501140"/>
                    </a:xfrm>
                    <a:prstGeom prst="rect">
                      <a:avLst/>
                    </a:prstGeom>
                  </pic:spPr>
                </pic:pic>
              </a:graphicData>
            </a:graphic>
            <wp14:sizeRelH relativeFrom="margin">
              <wp14:pctWidth>0</wp14:pctWidth>
            </wp14:sizeRelH>
            <wp14:sizeRelV relativeFrom="margin">
              <wp14:pctHeight>0</wp14:pctHeight>
            </wp14:sizeRelV>
          </wp:anchor>
        </w:drawing>
      </w:r>
    </w:p>
    <w:p w14:paraId="2FB470AA" w14:textId="78F30E2A" w:rsidR="00BD5B7D" w:rsidRPr="00C63F16" w:rsidRDefault="00BD5B7D">
      <w:pPr>
        <w:rPr>
          <w:rFonts w:ascii="Arial" w:hAnsi="Arial" w:cs="Arial"/>
          <w:sz w:val="22"/>
          <w:szCs w:val="22"/>
        </w:rPr>
      </w:pPr>
      <w:proofErr w:type="spellStart"/>
      <w:r w:rsidRPr="00C63F16">
        <w:rPr>
          <w:rFonts w:ascii="Arial" w:hAnsi="Arial" w:cs="Arial"/>
          <w:sz w:val="22"/>
          <w:szCs w:val="22"/>
        </w:rPr>
        <w:t>Haleema</w:t>
      </w:r>
      <w:proofErr w:type="spellEnd"/>
      <w:r w:rsidRPr="00C63F16">
        <w:rPr>
          <w:rFonts w:ascii="Arial" w:hAnsi="Arial" w:cs="Arial"/>
          <w:sz w:val="22"/>
          <w:szCs w:val="22"/>
        </w:rPr>
        <w:t xml:space="preserve"> </w:t>
      </w:r>
      <w:proofErr w:type="spellStart"/>
      <w:r w:rsidRPr="00C63F16">
        <w:rPr>
          <w:rFonts w:ascii="Arial" w:hAnsi="Arial" w:cs="Arial"/>
          <w:sz w:val="22"/>
          <w:szCs w:val="22"/>
        </w:rPr>
        <w:t>bibi</w:t>
      </w:r>
      <w:proofErr w:type="spellEnd"/>
      <w:r w:rsidRPr="00C63F16">
        <w:rPr>
          <w:rFonts w:ascii="Arial" w:hAnsi="Arial" w:cs="Arial"/>
          <w:sz w:val="22"/>
          <w:szCs w:val="22"/>
        </w:rPr>
        <w:t xml:space="preserve"> </w:t>
      </w:r>
    </w:p>
    <w:p w14:paraId="270D2D73" w14:textId="3A5E6B16" w:rsidR="00BD5B7D" w:rsidRPr="00C63F16" w:rsidRDefault="00BD5B7D">
      <w:pPr>
        <w:rPr>
          <w:rFonts w:ascii="Arial" w:hAnsi="Arial" w:cs="Arial"/>
          <w:sz w:val="22"/>
          <w:szCs w:val="22"/>
        </w:rPr>
      </w:pPr>
      <w:r w:rsidRPr="00C63F16">
        <w:rPr>
          <w:rFonts w:ascii="Arial" w:hAnsi="Arial" w:cs="Arial"/>
          <w:sz w:val="22"/>
          <w:szCs w:val="22"/>
        </w:rPr>
        <w:t>2511</w:t>
      </w:r>
      <w:r w:rsidR="00F66442" w:rsidRPr="00C63F16">
        <w:rPr>
          <w:rFonts w:ascii="Arial" w:hAnsi="Arial" w:cs="Arial"/>
          <w:sz w:val="22"/>
          <w:szCs w:val="22"/>
        </w:rPr>
        <w:t>766</w:t>
      </w:r>
    </w:p>
    <w:p w14:paraId="19F2808C" w14:textId="552882C3" w:rsidR="00BD5B7D" w:rsidRPr="00C63F16" w:rsidRDefault="00BD5B7D">
      <w:pPr>
        <w:rPr>
          <w:rFonts w:ascii="Arial" w:hAnsi="Arial" w:cs="Arial"/>
          <w:sz w:val="22"/>
          <w:szCs w:val="22"/>
        </w:rPr>
      </w:pPr>
      <w:r w:rsidRPr="00C63F16">
        <w:rPr>
          <w:rFonts w:ascii="Arial" w:hAnsi="Arial" w:cs="Arial"/>
          <w:sz w:val="22"/>
          <w:szCs w:val="22"/>
        </w:rPr>
        <w:t>Module code</w:t>
      </w:r>
      <w:r w:rsidR="006A405C" w:rsidRPr="00C63F16">
        <w:rPr>
          <w:rFonts w:ascii="Arial" w:hAnsi="Arial" w:cs="Arial"/>
          <w:sz w:val="22"/>
          <w:szCs w:val="22"/>
        </w:rPr>
        <w:t>:</w:t>
      </w:r>
      <w:r w:rsidR="000C4E1B" w:rsidRPr="00C63F16">
        <w:rPr>
          <w:rFonts w:ascii="Arial" w:hAnsi="Arial" w:cs="Arial"/>
          <w:sz w:val="22"/>
          <w:szCs w:val="22"/>
        </w:rPr>
        <w:t xml:space="preserve"> ( LCHS4010_BIRM)</w:t>
      </w:r>
    </w:p>
    <w:p w14:paraId="79336DF5" w14:textId="4C667481" w:rsidR="008E4F68" w:rsidRPr="00C63F16" w:rsidRDefault="006A405C">
      <w:pPr>
        <w:rPr>
          <w:rFonts w:ascii="Arial" w:hAnsi="Arial" w:cs="Arial"/>
          <w:sz w:val="22"/>
          <w:szCs w:val="22"/>
        </w:rPr>
      </w:pPr>
      <w:r w:rsidRPr="00C63F16">
        <w:rPr>
          <w:rFonts w:ascii="Arial" w:hAnsi="Arial" w:cs="Arial"/>
          <w:sz w:val="22"/>
          <w:szCs w:val="22"/>
        </w:rPr>
        <w:t>Module:</w:t>
      </w:r>
      <w:r w:rsidR="001117D8" w:rsidRPr="00C63F16">
        <w:rPr>
          <w:rFonts w:ascii="Arial" w:hAnsi="Arial" w:cs="Arial"/>
          <w:sz w:val="22"/>
          <w:szCs w:val="22"/>
        </w:rPr>
        <w:t xml:space="preserve"> p</w:t>
      </w:r>
      <w:r w:rsidR="008E4F68" w:rsidRPr="00C63F16">
        <w:rPr>
          <w:rFonts w:ascii="Arial" w:hAnsi="Arial" w:cs="Arial"/>
          <w:sz w:val="22"/>
          <w:szCs w:val="22"/>
        </w:rPr>
        <w:t xml:space="preserve">sychology in health </w:t>
      </w:r>
      <w:r w:rsidR="001117D8" w:rsidRPr="00C63F16">
        <w:rPr>
          <w:rFonts w:ascii="Arial" w:hAnsi="Arial" w:cs="Arial"/>
          <w:sz w:val="22"/>
          <w:szCs w:val="22"/>
        </w:rPr>
        <w:t xml:space="preserve">and care </w:t>
      </w:r>
    </w:p>
    <w:p w14:paraId="2CD56908" w14:textId="47E2DC96" w:rsidR="00047BF3" w:rsidRPr="00C63F16" w:rsidRDefault="006278D0">
      <w:pPr>
        <w:rPr>
          <w:rFonts w:ascii="Arial" w:hAnsi="Arial" w:cs="Arial"/>
          <w:sz w:val="22"/>
          <w:szCs w:val="22"/>
        </w:rPr>
      </w:pPr>
      <w:r w:rsidRPr="00C63F16">
        <w:rPr>
          <w:rFonts w:ascii="Arial" w:hAnsi="Arial" w:cs="Arial"/>
          <w:sz w:val="22"/>
          <w:szCs w:val="22"/>
        </w:rPr>
        <w:t>Tutor name: Helen Parsons</w:t>
      </w:r>
    </w:p>
    <w:p w14:paraId="4500CDCC" w14:textId="4AE3E7CC" w:rsidR="00DB26DE" w:rsidRPr="00C63F16" w:rsidRDefault="00DB26DE">
      <w:pPr>
        <w:rPr>
          <w:rFonts w:ascii="Arial" w:hAnsi="Arial" w:cs="Arial"/>
          <w:sz w:val="22"/>
          <w:szCs w:val="22"/>
        </w:rPr>
      </w:pPr>
      <w:r w:rsidRPr="00C63F16">
        <w:rPr>
          <w:rFonts w:ascii="Arial" w:hAnsi="Arial" w:cs="Arial"/>
          <w:sz w:val="22"/>
          <w:szCs w:val="22"/>
        </w:rPr>
        <w:t>Discuss the Impact of Social Media on Mental Health in Adolescence</w:t>
      </w:r>
    </w:p>
    <w:p w14:paraId="653547E6" w14:textId="77777777" w:rsidR="00047BF3" w:rsidRPr="00C63F16" w:rsidRDefault="00047BF3">
      <w:pPr>
        <w:rPr>
          <w:rFonts w:ascii="Arial" w:hAnsi="Arial" w:cs="Arial"/>
          <w:sz w:val="22"/>
          <w:szCs w:val="22"/>
        </w:rPr>
      </w:pPr>
      <w:r w:rsidRPr="00C63F16">
        <w:rPr>
          <w:rFonts w:ascii="Arial" w:hAnsi="Arial" w:cs="Arial"/>
          <w:sz w:val="22"/>
          <w:szCs w:val="22"/>
        </w:rPr>
        <w:br w:type="page"/>
      </w:r>
    </w:p>
    <w:p w14:paraId="19623676" w14:textId="09F9C014" w:rsidR="00215F13" w:rsidRPr="00C63F16" w:rsidRDefault="00215F13" w:rsidP="00215F13">
      <w:pPr>
        <w:rPr>
          <w:rFonts w:ascii="Arial" w:hAnsi="Arial" w:cs="Arial"/>
          <w:sz w:val="22"/>
          <w:szCs w:val="22"/>
        </w:rPr>
      </w:pPr>
      <w:r w:rsidRPr="00C63F16">
        <w:rPr>
          <w:rFonts w:ascii="Arial" w:hAnsi="Arial" w:cs="Arial"/>
          <w:sz w:val="22"/>
          <w:szCs w:val="22"/>
        </w:rPr>
        <w:lastRenderedPageBreak/>
        <w:t xml:space="preserve">Introduction </w:t>
      </w:r>
    </w:p>
    <w:p w14:paraId="202E1B43" w14:textId="6ED4A3CE" w:rsidR="00F167EB" w:rsidRPr="005A3FAD" w:rsidRDefault="00BF109C">
      <w:pPr>
        <w:pStyle w:val="NormalWeb"/>
        <w:rPr>
          <w:rFonts w:ascii="Arial" w:hAnsi="Arial" w:cs="Arial"/>
          <w:sz w:val="22"/>
          <w:szCs w:val="22"/>
        </w:rPr>
      </w:pPr>
      <w:r w:rsidRPr="005A3FAD">
        <w:rPr>
          <w:rFonts w:ascii="Arial" w:hAnsi="Arial" w:cs="Arial"/>
          <w:sz w:val="22"/>
          <w:szCs w:val="22"/>
        </w:rPr>
        <w:t>Social media has become an important part of modern adolescent life. Platforms such as</w:t>
      </w:r>
      <w:r w:rsidR="00AA49EA" w:rsidRPr="005A3FAD">
        <w:rPr>
          <w:rFonts w:ascii="Arial" w:hAnsi="Arial" w:cs="Arial"/>
          <w:sz w:val="22"/>
          <w:szCs w:val="22"/>
        </w:rPr>
        <w:t xml:space="preserve"> </w:t>
      </w:r>
      <w:r w:rsidRPr="005A3FAD">
        <w:rPr>
          <w:rFonts w:ascii="Arial" w:hAnsi="Arial" w:cs="Arial"/>
          <w:sz w:val="22"/>
          <w:szCs w:val="22"/>
        </w:rPr>
        <w:t xml:space="preserve">Instagram, </w:t>
      </w:r>
      <w:proofErr w:type="spellStart"/>
      <w:r w:rsidRPr="005A3FAD">
        <w:rPr>
          <w:rFonts w:ascii="Arial" w:hAnsi="Arial" w:cs="Arial"/>
          <w:sz w:val="22"/>
          <w:szCs w:val="22"/>
        </w:rPr>
        <w:t>TikTok</w:t>
      </w:r>
      <w:proofErr w:type="spellEnd"/>
      <w:r w:rsidRPr="005A3FAD">
        <w:rPr>
          <w:rFonts w:ascii="Arial" w:hAnsi="Arial" w:cs="Arial"/>
          <w:sz w:val="22"/>
          <w:szCs w:val="22"/>
        </w:rPr>
        <w:t>, Snapchat, and Facebook allow young people to communicate, share</w:t>
      </w:r>
      <w:r w:rsidR="00AA49EA" w:rsidRPr="005A3FAD">
        <w:rPr>
          <w:rFonts w:ascii="Arial" w:hAnsi="Arial" w:cs="Arial"/>
          <w:sz w:val="22"/>
          <w:szCs w:val="22"/>
        </w:rPr>
        <w:t xml:space="preserve"> </w:t>
      </w:r>
      <w:r w:rsidRPr="005A3FAD">
        <w:rPr>
          <w:rFonts w:ascii="Arial" w:hAnsi="Arial" w:cs="Arial"/>
          <w:sz w:val="22"/>
          <w:szCs w:val="22"/>
        </w:rPr>
        <w:t>experiences, and interact with others instantly. Adolescence is a significant stage of</w:t>
      </w:r>
      <w:r w:rsidR="00267251" w:rsidRPr="005A3FAD">
        <w:rPr>
          <w:rFonts w:ascii="Arial" w:hAnsi="Arial" w:cs="Arial"/>
          <w:sz w:val="22"/>
          <w:szCs w:val="22"/>
        </w:rPr>
        <w:t xml:space="preserve"> </w:t>
      </w:r>
      <w:r w:rsidRPr="005A3FAD">
        <w:rPr>
          <w:rFonts w:ascii="Arial" w:hAnsi="Arial" w:cs="Arial"/>
          <w:sz w:val="22"/>
          <w:szCs w:val="22"/>
        </w:rPr>
        <w:t>development because individuals experience emotional, social, and psychological</w:t>
      </w:r>
      <w:r w:rsidR="00267251" w:rsidRPr="005A3FAD">
        <w:rPr>
          <w:rFonts w:ascii="Arial" w:hAnsi="Arial" w:cs="Arial"/>
          <w:sz w:val="22"/>
          <w:szCs w:val="22"/>
        </w:rPr>
        <w:t xml:space="preserve"> </w:t>
      </w:r>
      <w:r w:rsidRPr="005A3FAD">
        <w:rPr>
          <w:rFonts w:ascii="Arial" w:hAnsi="Arial" w:cs="Arial"/>
          <w:sz w:val="22"/>
          <w:szCs w:val="22"/>
        </w:rPr>
        <w:t>changes while forming their identity and self-esteem. Although social media provides</w:t>
      </w:r>
      <w:r w:rsidR="00215F13" w:rsidRPr="005A3FAD">
        <w:rPr>
          <w:rFonts w:ascii="Arial" w:hAnsi="Arial" w:cs="Arial"/>
          <w:sz w:val="22"/>
          <w:szCs w:val="22"/>
        </w:rPr>
        <w:t xml:space="preserve"> </w:t>
      </w:r>
      <w:r w:rsidRPr="005A3FAD">
        <w:rPr>
          <w:rFonts w:ascii="Arial" w:hAnsi="Arial" w:cs="Arial"/>
          <w:sz w:val="22"/>
          <w:szCs w:val="22"/>
        </w:rPr>
        <w:t>opportunities for communication, entertainment, and education, it also has negativ</w:t>
      </w:r>
      <w:r w:rsidR="00AE3DF3" w:rsidRPr="005A3FAD">
        <w:rPr>
          <w:rFonts w:ascii="Arial" w:hAnsi="Arial" w:cs="Arial"/>
          <w:sz w:val="22"/>
          <w:szCs w:val="22"/>
        </w:rPr>
        <w:t xml:space="preserve">e </w:t>
      </w:r>
      <w:r w:rsidRPr="005A3FAD">
        <w:rPr>
          <w:rFonts w:ascii="Arial" w:hAnsi="Arial" w:cs="Arial"/>
          <w:sz w:val="22"/>
          <w:szCs w:val="22"/>
        </w:rPr>
        <w:t>effects on mental health. Many researchers have found links between excessive social</w:t>
      </w:r>
      <w:r w:rsidR="00215F13" w:rsidRPr="005A3FAD">
        <w:rPr>
          <w:rFonts w:ascii="Arial" w:hAnsi="Arial" w:cs="Arial"/>
          <w:sz w:val="22"/>
          <w:szCs w:val="22"/>
        </w:rPr>
        <w:t xml:space="preserve"> </w:t>
      </w:r>
      <w:r w:rsidRPr="005A3FAD">
        <w:rPr>
          <w:rFonts w:ascii="Arial" w:hAnsi="Arial" w:cs="Arial"/>
          <w:sz w:val="22"/>
          <w:szCs w:val="22"/>
        </w:rPr>
        <w:t>media use and problems such as anxiety, depression, loneliness, low self-esteem, and</w:t>
      </w:r>
      <w:r w:rsidR="00215F13" w:rsidRPr="005A3FAD">
        <w:rPr>
          <w:rFonts w:ascii="Arial" w:hAnsi="Arial" w:cs="Arial"/>
          <w:sz w:val="22"/>
          <w:szCs w:val="22"/>
        </w:rPr>
        <w:t xml:space="preserve"> </w:t>
      </w:r>
      <w:r w:rsidRPr="005A3FAD">
        <w:rPr>
          <w:rFonts w:ascii="Arial" w:hAnsi="Arial" w:cs="Arial"/>
          <w:sz w:val="22"/>
          <w:szCs w:val="22"/>
        </w:rPr>
        <w:t>sleep difficulties. However, social media can also provide emotional support,</w:t>
      </w:r>
      <w:r w:rsidR="00215F13" w:rsidRPr="005A3FAD">
        <w:rPr>
          <w:rFonts w:ascii="Arial" w:hAnsi="Arial" w:cs="Arial"/>
          <w:sz w:val="22"/>
          <w:szCs w:val="22"/>
        </w:rPr>
        <w:t xml:space="preserve"> </w:t>
      </w:r>
      <w:r w:rsidRPr="005A3FAD">
        <w:rPr>
          <w:rFonts w:ascii="Arial" w:hAnsi="Arial" w:cs="Arial"/>
          <w:sz w:val="22"/>
          <w:szCs w:val="22"/>
        </w:rPr>
        <w:t>opportunities for self-expression, and social connection.</w:t>
      </w:r>
      <w:r w:rsidR="0000396C" w:rsidRPr="005A3FAD">
        <w:rPr>
          <w:rFonts w:ascii="Arial" w:hAnsi="Arial" w:cs="Arial"/>
          <w:sz w:val="22"/>
          <w:szCs w:val="22"/>
        </w:rPr>
        <w:t xml:space="preserve"> </w:t>
      </w:r>
      <w:r w:rsidRPr="005A3FAD">
        <w:rPr>
          <w:rFonts w:ascii="Arial" w:hAnsi="Arial" w:cs="Arial"/>
          <w:sz w:val="22"/>
          <w:szCs w:val="22"/>
        </w:rPr>
        <w:t>This essay will discuss the impact of social media on adolescent mental health by</w:t>
      </w:r>
      <w:r w:rsidR="0000396C" w:rsidRPr="005A3FAD">
        <w:rPr>
          <w:rFonts w:ascii="Arial" w:hAnsi="Arial" w:cs="Arial"/>
          <w:sz w:val="22"/>
          <w:szCs w:val="22"/>
        </w:rPr>
        <w:t xml:space="preserve"> </w:t>
      </w:r>
      <w:r w:rsidRPr="005A3FAD">
        <w:rPr>
          <w:rFonts w:ascii="Arial" w:hAnsi="Arial" w:cs="Arial"/>
          <w:sz w:val="22"/>
          <w:szCs w:val="22"/>
        </w:rPr>
        <w:t>applying Erikson’s psychosocial development theory and Bowlby’s attachment theory.</w:t>
      </w:r>
      <w:r w:rsidR="0000396C" w:rsidRPr="005A3FAD">
        <w:rPr>
          <w:rFonts w:ascii="Arial" w:hAnsi="Arial" w:cs="Arial"/>
          <w:sz w:val="22"/>
          <w:szCs w:val="22"/>
        </w:rPr>
        <w:t xml:space="preserve"> </w:t>
      </w:r>
      <w:r w:rsidRPr="005A3FAD">
        <w:rPr>
          <w:rFonts w:ascii="Arial" w:hAnsi="Arial" w:cs="Arial"/>
          <w:sz w:val="22"/>
          <w:szCs w:val="22"/>
        </w:rPr>
        <w:t>These theories help explain why adolescents are particularly affected by online</w:t>
      </w:r>
      <w:r w:rsidR="0000396C" w:rsidRPr="005A3FAD">
        <w:rPr>
          <w:rFonts w:ascii="Arial" w:hAnsi="Arial" w:cs="Arial"/>
          <w:sz w:val="22"/>
          <w:szCs w:val="22"/>
        </w:rPr>
        <w:t xml:space="preserve"> </w:t>
      </w:r>
      <w:r w:rsidRPr="005A3FAD">
        <w:rPr>
          <w:rFonts w:ascii="Arial" w:hAnsi="Arial" w:cs="Arial"/>
          <w:sz w:val="22"/>
          <w:szCs w:val="22"/>
        </w:rPr>
        <w:t>interactions and how social media may influence emotional wellbeing, relationships, and</w:t>
      </w:r>
      <w:r w:rsidR="0000396C" w:rsidRPr="005A3FAD">
        <w:rPr>
          <w:rFonts w:ascii="Arial" w:hAnsi="Arial" w:cs="Arial"/>
          <w:sz w:val="22"/>
          <w:szCs w:val="22"/>
        </w:rPr>
        <w:t xml:space="preserve"> </w:t>
      </w:r>
      <w:r w:rsidRPr="005A3FAD">
        <w:rPr>
          <w:rFonts w:ascii="Arial" w:hAnsi="Arial" w:cs="Arial"/>
          <w:sz w:val="22"/>
          <w:szCs w:val="22"/>
        </w:rPr>
        <w:t>identity formation.</w:t>
      </w:r>
      <w:r w:rsidR="0007514B" w:rsidRPr="005A3FAD">
        <w:rPr>
          <w:rFonts w:ascii="Arial" w:hAnsi="Arial" w:cs="Arial"/>
          <w:sz w:val="22"/>
          <w:szCs w:val="22"/>
        </w:rPr>
        <w:t xml:space="preserve"> In addition, the increasing use of social media has changed the way adolescents build friendships and communicate with others. Young people often spend many hours online each day, making social media a major influence in their daily lives. The feedback they receive through likes, comments, and shares can affect how they feel about themselves. Understanding these effects is important because mental health during adolescence can have a lasting impact on future wellbeing and personal development.</w:t>
      </w:r>
      <w:r w:rsidR="00F167EB" w:rsidRPr="005A3FAD">
        <w:rPr>
          <w:rFonts w:ascii="Arial" w:hAnsi="Arial" w:cs="Arial"/>
          <w:sz w:val="22"/>
          <w:szCs w:val="22"/>
        </w:rPr>
        <w:t xml:space="preserve"> </w:t>
      </w:r>
      <w:r w:rsidR="00F167EB" w:rsidRPr="005A3FAD">
        <w:t xml:space="preserve">You can add this 40-word conclusion to the end. </w:t>
      </w:r>
      <w:r w:rsidR="005A3FAD">
        <w:t>Further</w:t>
      </w:r>
      <w:r w:rsidR="009D0BF9">
        <w:t xml:space="preserve">more, social </w:t>
      </w:r>
      <w:r w:rsidR="009D1ADE">
        <w:t>media</w:t>
      </w:r>
      <w:r w:rsidR="009D0BF9">
        <w:t xml:space="preserve"> can influence adolescents in both positive and negative ways depending </w:t>
      </w:r>
      <w:r w:rsidR="004378F5">
        <w:t>on how it is used. By examining these effects through ps</w:t>
      </w:r>
      <w:r w:rsidR="00E355F4">
        <w:t>ychological theories, it becomes easier to understand the challenges young people face and the im</w:t>
      </w:r>
      <w:r w:rsidR="009D1ADE">
        <w:t>portance of promoting healthy online habits.</w:t>
      </w:r>
    </w:p>
    <w:p w14:paraId="47CA2173" w14:textId="23D89E21" w:rsidR="00F167EB" w:rsidRPr="00C63F16" w:rsidRDefault="00F167EB" w:rsidP="00FC39AF">
      <w:pPr>
        <w:spacing w:line="360" w:lineRule="auto"/>
        <w:rPr>
          <w:rFonts w:ascii="Arial" w:hAnsi="Arial" w:cs="Arial"/>
          <w:sz w:val="22"/>
          <w:szCs w:val="22"/>
        </w:rPr>
      </w:pPr>
    </w:p>
    <w:p w14:paraId="46E09A4C" w14:textId="77777777" w:rsidR="00C63F16" w:rsidRDefault="00C63F16">
      <w:pPr>
        <w:rPr>
          <w:rFonts w:ascii="Arial" w:hAnsi="Arial" w:cs="Arial"/>
          <w:sz w:val="22"/>
          <w:szCs w:val="22"/>
        </w:rPr>
      </w:pPr>
    </w:p>
    <w:p w14:paraId="6889B185" w14:textId="77777777" w:rsidR="00C63F16" w:rsidRDefault="00C63F16">
      <w:pPr>
        <w:rPr>
          <w:rFonts w:ascii="Arial" w:hAnsi="Arial" w:cs="Arial"/>
          <w:sz w:val="22"/>
          <w:szCs w:val="22"/>
        </w:rPr>
      </w:pPr>
    </w:p>
    <w:p w14:paraId="1F6BA615" w14:textId="77777777" w:rsidR="00C63F16" w:rsidRDefault="00C63F16">
      <w:pPr>
        <w:rPr>
          <w:rFonts w:ascii="Arial" w:hAnsi="Arial" w:cs="Arial"/>
          <w:sz w:val="22"/>
          <w:szCs w:val="22"/>
        </w:rPr>
      </w:pPr>
    </w:p>
    <w:p w14:paraId="4D6BD6D2" w14:textId="77777777" w:rsidR="00C63F16" w:rsidRDefault="00C63F16">
      <w:pPr>
        <w:rPr>
          <w:rFonts w:ascii="Arial" w:hAnsi="Arial" w:cs="Arial"/>
          <w:sz w:val="22"/>
          <w:szCs w:val="22"/>
        </w:rPr>
      </w:pPr>
    </w:p>
    <w:p w14:paraId="1D7F64FE" w14:textId="77777777" w:rsidR="00C63F16" w:rsidRDefault="00C63F16">
      <w:pPr>
        <w:rPr>
          <w:rFonts w:ascii="Arial" w:hAnsi="Arial" w:cs="Arial"/>
          <w:sz w:val="22"/>
          <w:szCs w:val="22"/>
        </w:rPr>
      </w:pPr>
    </w:p>
    <w:p w14:paraId="59995913" w14:textId="77777777" w:rsidR="00C63F16" w:rsidRDefault="00C63F16">
      <w:pPr>
        <w:rPr>
          <w:rFonts w:ascii="Arial" w:hAnsi="Arial" w:cs="Arial"/>
          <w:sz w:val="22"/>
          <w:szCs w:val="22"/>
        </w:rPr>
      </w:pPr>
    </w:p>
    <w:p w14:paraId="3B031A18" w14:textId="77777777" w:rsidR="00C63F16" w:rsidRDefault="00C63F16">
      <w:pPr>
        <w:rPr>
          <w:rFonts w:ascii="Arial" w:hAnsi="Arial" w:cs="Arial"/>
          <w:sz w:val="22"/>
          <w:szCs w:val="22"/>
        </w:rPr>
      </w:pPr>
    </w:p>
    <w:p w14:paraId="64982B6A" w14:textId="77777777" w:rsidR="00C63F16" w:rsidRDefault="00C63F16">
      <w:pPr>
        <w:rPr>
          <w:rFonts w:ascii="Arial" w:hAnsi="Arial" w:cs="Arial"/>
          <w:sz w:val="22"/>
          <w:szCs w:val="22"/>
        </w:rPr>
      </w:pPr>
    </w:p>
    <w:p w14:paraId="2500D08D" w14:textId="77777777" w:rsidR="00C63F16" w:rsidRDefault="00C63F16">
      <w:pPr>
        <w:rPr>
          <w:rFonts w:ascii="Arial" w:hAnsi="Arial" w:cs="Arial"/>
          <w:sz w:val="22"/>
          <w:szCs w:val="22"/>
        </w:rPr>
      </w:pPr>
    </w:p>
    <w:p w14:paraId="54EBC3E0" w14:textId="77777777" w:rsidR="00C63F16" w:rsidRDefault="00C63F16">
      <w:pPr>
        <w:rPr>
          <w:rFonts w:ascii="Arial" w:hAnsi="Arial" w:cs="Arial"/>
          <w:sz w:val="22"/>
          <w:szCs w:val="22"/>
        </w:rPr>
      </w:pPr>
    </w:p>
    <w:p w14:paraId="1BE37BBF" w14:textId="77777777" w:rsidR="00C63F16" w:rsidRDefault="00C63F16">
      <w:pPr>
        <w:rPr>
          <w:rFonts w:ascii="Arial" w:hAnsi="Arial" w:cs="Arial"/>
          <w:sz w:val="22"/>
          <w:szCs w:val="22"/>
        </w:rPr>
      </w:pPr>
    </w:p>
    <w:p w14:paraId="36F29687" w14:textId="77777777" w:rsidR="00C63F16" w:rsidRDefault="00C63F16">
      <w:pPr>
        <w:rPr>
          <w:rFonts w:ascii="Arial" w:hAnsi="Arial" w:cs="Arial"/>
          <w:sz w:val="22"/>
          <w:szCs w:val="22"/>
        </w:rPr>
      </w:pPr>
    </w:p>
    <w:p w14:paraId="0604C961" w14:textId="77777777" w:rsidR="00C63F16" w:rsidRDefault="00C63F16">
      <w:pPr>
        <w:rPr>
          <w:rFonts w:ascii="Arial" w:hAnsi="Arial" w:cs="Arial"/>
          <w:sz w:val="22"/>
          <w:szCs w:val="22"/>
        </w:rPr>
      </w:pPr>
    </w:p>
    <w:p w14:paraId="395AECCC" w14:textId="77777777" w:rsidR="00C63F16" w:rsidRDefault="00C63F16">
      <w:pPr>
        <w:rPr>
          <w:rFonts w:ascii="Arial" w:hAnsi="Arial" w:cs="Arial"/>
          <w:sz w:val="22"/>
          <w:szCs w:val="22"/>
        </w:rPr>
      </w:pPr>
    </w:p>
    <w:p w14:paraId="28D74E26" w14:textId="77777777" w:rsidR="00C63F16" w:rsidRDefault="00C63F16">
      <w:pPr>
        <w:rPr>
          <w:rFonts w:ascii="Arial" w:hAnsi="Arial" w:cs="Arial"/>
          <w:sz w:val="22"/>
          <w:szCs w:val="22"/>
        </w:rPr>
      </w:pPr>
    </w:p>
    <w:p w14:paraId="64BF7B4F" w14:textId="77777777" w:rsidR="00C63F16" w:rsidRDefault="00C63F16">
      <w:pPr>
        <w:rPr>
          <w:rFonts w:ascii="Arial" w:hAnsi="Arial" w:cs="Arial"/>
          <w:sz w:val="22"/>
          <w:szCs w:val="22"/>
        </w:rPr>
      </w:pPr>
    </w:p>
    <w:p w14:paraId="5AEFBC56" w14:textId="77777777" w:rsidR="00C63F16" w:rsidRDefault="00C63F16">
      <w:pPr>
        <w:rPr>
          <w:rFonts w:ascii="Arial" w:hAnsi="Arial" w:cs="Arial"/>
          <w:sz w:val="22"/>
          <w:szCs w:val="22"/>
        </w:rPr>
      </w:pPr>
    </w:p>
    <w:p w14:paraId="710A936E" w14:textId="77777777" w:rsidR="00C63F16" w:rsidRDefault="00C63F16">
      <w:pPr>
        <w:rPr>
          <w:rFonts w:ascii="Arial" w:hAnsi="Arial" w:cs="Arial"/>
          <w:sz w:val="22"/>
          <w:szCs w:val="22"/>
        </w:rPr>
      </w:pPr>
    </w:p>
    <w:p w14:paraId="7EF6E356" w14:textId="3A1920C2" w:rsidR="00226E9F" w:rsidRPr="00C63F16" w:rsidRDefault="00226E9F">
      <w:pPr>
        <w:rPr>
          <w:rFonts w:ascii="Arial" w:hAnsi="Arial" w:cs="Arial"/>
          <w:sz w:val="22"/>
          <w:szCs w:val="22"/>
        </w:rPr>
      </w:pPr>
      <w:r w:rsidRPr="00C63F16">
        <w:rPr>
          <w:rFonts w:ascii="Arial" w:hAnsi="Arial" w:cs="Arial"/>
          <w:sz w:val="22"/>
          <w:szCs w:val="22"/>
        </w:rPr>
        <w:t>Main Body</w:t>
      </w:r>
    </w:p>
    <w:p w14:paraId="3D7218AC" w14:textId="77777777" w:rsidR="006D64F7" w:rsidRPr="00C63F16" w:rsidRDefault="00226E9F">
      <w:pPr>
        <w:rPr>
          <w:rFonts w:ascii="Arial" w:hAnsi="Arial" w:cs="Arial"/>
          <w:sz w:val="22"/>
          <w:szCs w:val="22"/>
        </w:rPr>
      </w:pPr>
      <w:r w:rsidRPr="00C63F16">
        <w:rPr>
          <w:rFonts w:ascii="Arial" w:hAnsi="Arial" w:cs="Arial"/>
          <w:sz w:val="22"/>
          <w:szCs w:val="22"/>
        </w:rPr>
        <w:t>Adolescence is a stage where young people begin to explore their identity and seek</w:t>
      </w:r>
      <w:r w:rsidR="000C2361" w:rsidRPr="00C63F16">
        <w:rPr>
          <w:rFonts w:ascii="Arial" w:hAnsi="Arial" w:cs="Arial"/>
          <w:sz w:val="22"/>
          <w:szCs w:val="22"/>
        </w:rPr>
        <w:t xml:space="preserve"> a</w:t>
      </w:r>
      <w:r w:rsidRPr="00C63F16">
        <w:rPr>
          <w:rFonts w:ascii="Arial" w:hAnsi="Arial" w:cs="Arial"/>
          <w:sz w:val="22"/>
          <w:szCs w:val="22"/>
        </w:rPr>
        <w:t>pproval from peers. According to Erik Erikson’s psychosocial development theory,</w:t>
      </w:r>
      <w:r w:rsidR="000C2361" w:rsidRPr="00C63F16">
        <w:rPr>
          <w:rFonts w:ascii="Arial" w:hAnsi="Arial" w:cs="Arial"/>
          <w:sz w:val="22"/>
          <w:szCs w:val="22"/>
        </w:rPr>
        <w:t xml:space="preserve"> </w:t>
      </w:r>
      <w:r w:rsidRPr="00C63F16">
        <w:rPr>
          <w:rFonts w:ascii="Arial" w:hAnsi="Arial" w:cs="Arial"/>
          <w:sz w:val="22"/>
          <w:szCs w:val="22"/>
        </w:rPr>
        <w:t>Adolescents experience the stage of “identity versus role confusion.” During this stage,</w:t>
      </w:r>
      <w:r w:rsidR="000C2361" w:rsidRPr="00C63F16">
        <w:rPr>
          <w:rFonts w:ascii="Arial" w:hAnsi="Arial" w:cs="Arial"/>
          <w:sz w:val="22"/>
          <w:szCs w:val="22"/>
        </w:rPr>
        <w:t xml:space="preserve"> </w:t>
      </w:r>
      <w:r w:rsidRPr="00C63F16">
        <w:rPr>
          <w:rFonts w:ascii="Arial" w:hAnsi="Arial" w:cs="Arial"/>
          <w:sz w:val="22"/>
          <w:szCs w:val="22"/>
        </w:rPr>
        <w:t>Individuals attempt to discover who they are and where they belong in society. Social</w:t>
      </w:r>
      <w:r w:rsidR="000C2361" w:rsidRPr="00C63F16">
        <w:rPr>
          <w:rFonts w:ascii="Arial" w:hAnsi="Arial" w:cs="Arial"/>
          <w:sz w:val="22"/>
          <w:szCs w:val="22"/>
        </w:rPr>
        <w:t xml:space="preserve"> </w:t>
      </w:r>
      <w:r w:rsidR="009A7CF9" w:rsidRPr="00C63F16">
        <w:rPr>
          <w:rFonts w:ascii="Arial" w:hAnsi="Arial" w:cs="Arial"/>
          <w:sz w:val="22"/>
          <w:szCs w:val="22"/>
        </w:rPr>
        <w:t>m</w:t>
      </w:r>
      <w:r w:rsidRPr="00C63F16">
        <w:rPr>
          <w:rFonts w:ascii="Arial" w:hAnsi="Arial" w:cs="Arial"/>
          <w:sz w:val="22"/>
          <w:szCs w:val="22"/>
        </w:rPr>
        <w:t>edia strongly affects this developmental process because adolescents often compare</w:t>
      </w:r>
      <w:r w:rsidR="009A7CF9" w:rsidRPr="00C63F16">
        <w:rPr>
          <w:rFonts w:ascii="Arial" w:hAnsi="Arial" w:cs="Arial"/>
          <w:sz w:val="22"/>
          <w:szCs w:val="22"/>
        </w:rPr>
        <w:t xml:space="preserve"> t</w:t>
      </w:r>
      <w:r w:rsidRPr="00C63F16">
        <w:rPr>
          <w:rFonts w:ascii="Arial" w:hAnsi="Arial" w:cs="Arial"/>
          <w:sz w:val="22"/>
          <w:szCs w:val="22"/>
        </w:rPr>
        <w:t>hemselves with others online and seek validation through likes, comments, and</w:t>
      </w:r>
      <w:r w:rsidR="009A7CF9" w:rsidRPr="00C63F16">
        <w:rPr>
          <w:rFonts w:ascii="Arial" w:hAnsi="Arial" w:cs="Arial"/>
          <w:sz w:val="22"/>
          <w:szCs w:val="22"/>
        </w:rPr>
        <w:t xml:space="preserve"> f</w:t>
      </w:r>
      <w:r w:rsidRPr="00C63F16">
        <w:rPr>
          <w:rFonts w:ascii="Arial" w:hAnsi="Arial" w:cs="Arial"/>
          <w:sz w:val="22"/>
          <w:szCs w:val="22"/>
        </w:rPr>
        <w:t>ollowers.</w:t>
      </w:r>
      <w:r w:rsidR="009A7CF9" w:rsidRPr="00C63F16">
        <w:rPr>
          <w:rFonts w:ascii="Arial" w:hAnsi="Arial" w:cs="Arial"/>
          <w:sz w:val="22"/>
          <w:szCs w:val="22"/>
        </w:rPr>
        <w:t xml:space="preserve"> </w:t>
      </w:r>
      <w:r w:rsidRPr="00C63F16">
        <w:rPr>
          <w:rFonts w:ascii="Arial" w:hAnsi="Arial" w:cs="Arial"/>
          <w:sz w:val="22"/>
          <w:szCs w:val="22"/>
        </w:rPr>
        <w:t>One major negative impact of social media is social comparison. Adolescents are</w:t>
      </w:r>
      <w:r w:rsidR="00993D6A" w:rsidRPr="00C63F16">
        <w:rPr>
          <w:rFonts w:ascii="Arial" w:hAnsi="Arial" w:cs="Arial"/>
          <w:sz w:val="22"/>
          <w:szCs w:val="22"/>
        </w:rPr>
        <w:t xml:space="preserve"> f</w:t>
      </w:r>
      <w:r w:rsidRPr="00C63F16">
        <w:rPr>
          <w:rFonts w:ascii="Arial" w:hAnsi="Arial" w:cs="Arial"/>
          <w:sz w:val="22"/>
          <w:szCs w:val="22"/>
        </w:rPr>
        <w:t>requently exposed to edited photographs, unrealistic beauty standards, and idealised</w:t>
      </w:r>
      <w:r w:rsidR="00BB2876" w:rsidRPr="00C63F16">
        <w:rPr>
          <w:rFonts w:ascii="Arial" w:hAnsi="Arial" w:cs="Arial"/>
          <w:sz w:val="22"/>
          <w:szCs w:val="22"/>
        </w:rPr>
        <w:t xml:space="preserve"> l</w:t>
      </w:r>
      <w:r w:rsidRPr="00C63F16">
        <w:rPr>
          <w:rFonts w:ascii="Arial" w:hAnsi="Arial" w:cs="Arial"/>
          <w:sz w:val="22"/>
          <w:szCs w:val="22"/>
        </w:rPr>
        <w:t>ifestyles. Many influencers and celebrities present perfect versions of their lives, which</w:t>
      </w:r>
      <w:r w:rsidR="00BB2876" w:rsidRPr="00C63F16">
        <w:rPr>
          <w:rFonts w:ascii="Arial" w:hAnsi="Arial" w:cs="Arial"/>
          <w:sz w:val="22"/>
          <w:szCs w:val="22"/>
        </w:rPr>
        <w:t xml:space="preserve"> c</w:t>
      </w:r>
      <w:r w:rsidRPr="00C63F16">
        <w:rPr>
          <w:rFonts w:ascii="Arial" w:hAnsi="Arial" w:cs="Arial"/>
          <w:sz w:val="22"/>
          <w:szCs w:val="22"/>
        </w:rPr>
        <w:t>an make young people feel insecure about their appearance, achievements, or social</w:t>
      </w:r>
      <w:r w:rsidR="00BB2876" w:rsidRPr="00C63F16">
        <w:rPr>
          <w:rFonts w:ascii="Arial" w:hAnsi="Arial" w:cs="Arial"/>
          <w:sz w:val="22"/>
          <w:szCs w:val="22"/>
        </w:rPr>
        <w:t xml:space="preserve"> s</w:t>
      </w:r>
      <w:r w:rsidRPr="00C63F16">
        <w:rPr>
          <w:rFonts w:ascii="Arial" w:hAnsi="Arial" w:cs="Arial"/>
          <w:sz w:val="22"/>
          <w:szCs w:val="22"/>
        </w:rPr>
        <w:t xml:space="preserve">tatus. </w:t>
      </w:r>
    </w:p>
    <w:p w14:paraId="48ED8D32" w14:textId="747812B1" w:rsidR="00DC2A6F" w:rsidRPr="00C63F16" w:rsidRDefault="00226E9F">
      <w:pPr>
        <w:rPr>
          <w:rFonts w:ascii="Arial" w:hAnsi="Arial" w:cs="Arial"/>
          <w:sz w:val="22"/>
          <w:szCs w:val="22"/>
        </w:rPr>
      </w:pPr>
      <w:r w:rsidRPr="00C63F16">
        <w:rPr>
          <w:rFonts w:ascii="Arial" w:hAnsi="Arial" w:cs="Arial"/>
          <w:sz w:val="22"/>
          <w:szCs w:val="22"/>
        </w:rPr>
        <w:t>Research has shown that constant comparison with others online can reduce</w:t>
      </w:r>
      <w:r w:rsidR="00BB2876" w:rsidRPr="00C63F16">
        <w:rPr>
          <w:rFonts w:ascii="Arial" w:hAnsi="Arial" w:cs="Arial"/>
          <w:sz w:val="22"/>
          <w:szCs w:val="22"/>
        </w:rPr>
        <w:t xml:space="preserve"> s</w:t>
      </w:r>
      <w:r w:rsidRPr="00C63F16">
        <w:rPr>
          <w:rFonts w:ascii="Arial" w:hAnsi="Arial" w:cs="Arial"/>
          <w:sz w:val="22"/>
          <w:szCs w:val="22"/>
        </w:rPr>
        <w:t>elf-esteem and increase symptoms of anxiety and depression. Teenage girls, in</w:t>
      </w:r>
      <w:r w:rsidR="00BB2876" w:rsidRPr="00C63F16">
        <w:rPr>
          <w:rFonts w:ascii="Arial" w:hAnsi="Arial" w:cs="Arial"/>
          <w:sz w:val="22"/>
          <w:szCs w:val="22"/>
        </w:rPr>
        <w:t xml:space="preserve"> p</w:t>
      </w:r>
      <w:r w:rsidRPr="00C63F16">
        <w:rPr>
          <w:rFonts w:ascii="Arial" w:hAnsi="Arial" w:cs="Arial"/>
          <w:sz w:val="22"/>
          <w:szCs w:val="22"/>
        </w:rPr>
        <w:t>articular, may experience body dissatisfaction because of unrealistic beauty standards</w:t>
      </w:r>
      <w:r w:rsidR="00BB2876" w:rsidRPr="00C63F16">
        <w:rPr>
          <w:rFonts w:ascii="Arial" w:hAnsi="Arial" w:cs="Arial"/>
          <w:sz w:val="22"/>
          <w:szCs w:val="22"/>
        </w:rPr>
        <w:t xml:space="preserve"> p</w:t>
      </w:r>
      <w:r w:rsidRPr="00C63F16">
        <w:rPr>
          <w:rFonts w:ascii="Arial" w:hAnsi="Arial" w:cs="Arial"/>
          <w:sz w:val="22"/>
          <w:szCs w:val="22"/>
        </w:rPr>
        <w:t xml:space="preserve">romoted on social media </w:t>
      </w:r>
      <w:r w:rsidR="00BB2876" w:rsidRPr="00C63F16">
        <w:rPr>
          <w:rFonts w:ascii="Arial" w:hAnsi="Arial" w:cs="Arial"/>
          <w:sz w:val="22"/>
          <w:szCs w:val="22"/>
        </w:rPr>
        <w:t>platforms. Erikson’s</w:t>
      </w:r>
      <w:r w:rsidRPr="00C63F16">
        <w:rPr>
          <w:rFonts w:ascii="Arial" w:hAnsi="Arial" w:cs="Arial"/>
          <w:sz w:val="22"/>
          <w:szCs w:val="22"/>
        </w:rPr>
        <w:t xml:space="preserve"> theory explains that adolescents who struggle to develop a positive identity</w:t>
      </w:r>
      <w:r w:rsidR="00BB2876" w:rsidRPr="00C63F16">
        <w:rPr>
          <w:rFonts w:ascii="Arial" w:hAnsi="Arial" w:cs="Arial"/>
          <w:sz w:val="22"/>
          <w:szCs w:val="22"/>
        </w:rPr>
        <w:t xml:space="preserve"> ma</w:t>
      </w:r>
      <w:r w:rsidRPr="00C63F16">
        <w:rPr>
          <w:rFonts w:ascii="Arial" w:hAnsi="Arial" w:cs="Arial"/>
          <w:sz w:val="22"/>
          <w:szCs w:val="22"/>
        </w:rPr>
        <w:t>y experience confusion, insecurity, and emotional distress. Social media may</w:t>
      </w:r>
      <w:r w:rsidR="00780C14" w:rsidRPr="00C63F16">
        <w:rPr>
          <w:rFonts w:ascii="Arial" w:hAnsi="Arial" w:cs="Arial"/>
          <w:sz w:val="22"/>
          <w:szCs w:val="22"/>
        </w:rPr>
        <w:t xml:space="preserve"> </w:t>
      </w:r>
      <w:r w:rsidR="00EB44C5" w:rsidRPr="00C63F16">
        <w:rPr>
          <w:rFonts w:ascii="Arial" w:hAnsi="Arial" w:cs="Arial"/>
          <w:sz w:val="22"/>
          <w:szCs w:val="22"/>
        </w:rPr>
        <w:t>i</w:t>
      </w:r>
      <w:r w:rsidRPr="00C63F16">
        <w:rPr>
          <w:rFonts w:ascii="Arial" w:hAnsi="Arial" w:cs="Arial"/>
          <w:sz w:val="22"/>
          <w:szCs w:val="22"/>
        </w:rPr>
        <w:t>ncrease this problem because young people often judge their self-worth based on online</w:t>
      </w:r>
      <w:r w:rsidR="00780C14" w:rsidRPr="00C63F16">
        <w:rPr>
          <w:rFonts w:ascii="Arial" w:hAnsi="Arial" w:cs="Arial"/>
          <w:sz w:val="22"/>
          <w:szCs w:val="22"/>
        </w:rPr>
        <w:t xml:space="preserve"> ap</w:t>
      </w:r>
      <w:r w:rsidRPr="00C63F16">
        <w:rPr>
          <w:rFonts w:ascii="Arial" w:hAnsi="Arial" w:cs="Arial"/>
          <w:sz w:val="22"/>
          <w:szCs w:val="22"/>
        </w:rPr>
        <w:t>proval. If an adolescent receives few likes or negative comments, they may feel</w:t>
      </w:r>
      <w:r w:rsidR="00780C14" w:rsidRPr="00C63F16">
        <w:rPr>
          <w:rFonts w:ascii="Arial" w:hAnsi="Arial" w:cs="Arial"/>
          <w:sz w:val="22"/>
          <w:szCs w:val="22"/>
        </w:rPr>
        <w:t xml:space="preserve"> r</w:t>
      </w:r>
      <w:r w:rsidRPr="00C63F16">
        <w:rPr>
          <w:rFonts w:ascii="Arial" w:hAnsi="Arial" w:cs="Arial"/>
          <w:sz w:val="22"/>
          <w:szCs w:val="22"/>
        </w:rPr>
        <w:t>ejected or unimportant. As a result, social media can negatively affect confidence and</w:t>
      </w:r>
      <w:r w:rsidR="00780C14" w:rsidRPr="00C63F16">
        <w:rPr>
          <w:rFonts w:ascii="Arial" w:hAnsi="Arial" w:cs="Arial"/>
          <w:sz w:val="22"/>
          <w:szCs w:val="22"/>
        </w:rPr>
        <w:t xml:space="preserve"> e</w:t>
      </w:r>
      <w:r w:rsidRPr="00C63F16">
        <w:rPr>
          <w:rFonts w:ascii="Arial" w:hAnsi="Arial" w:cs="Arial"/>
          <w:sz w:val="22"/>
          <w:szCs w:val="22"/>
        </w:rPr>
        <w:t>motional wellbeing.</w:t>
      </w:r>
      <w:r w:rsidR="00780C14" w:rsidRPr="00C63F16">
        <w:rPr>
          <w:rFonts w:ascii="Arial" w:hAnsi="Arial" w:cs="Arial"/>
          <w:sz w:val="22"/>
          <w:szCs w:val="22"/>
        </w:rPr>
        <w:t xml:space="preserve"> </w:t>
      </w:r>
      <w:r w:rsidRPr="00C63F16">
        <w:rPr>
          <w:rFonts w:ascii="Arial" w:hAnsi="Arial" w:cs="Arial"/>
          <w:sz w:val="22"/>
          <w:szCs w:val="22"/>
        </w:rPr>
        <w:t>Cyberbullying is another serious issue related to social media use. Unlike traditional</w:t>
      </w:r>
      <w:r w:rsidR="00780C14" w:rsidRPr="00C63F16">
        <w:rPr>
          <w:rFonts w:ascii="Arial" w:hAnsi="Arial" w:cs="Arial"/>
          <w:sz w:val="22"/>
          <w:szCs w:val="22"/>
        </w:rPr>
        <w:t xml:space="preserve"> b</w:t>
      </w:r>
      <w:r w:rsidRPr="00C63F16">
        <w:rPr>
          <w:rFonts w:ascii="Arial" w:hAnsi="Arial" w:cs="Arial"/>
          <w:sz w:val="22"/>
          <w:szCs w:val="22"/>
        </w:rPr>
        <w:t>ullying, cyberbullying can occur at any time and spread quickly</w:t>
      </w:r>
      <w:r w:rsidR="00FB0D6A" w:rsidRPr="00C63F16">
        <w:rPr>
          <w:rFonts w:ascii="Arial" w:hAnsi="Arial" w:cs="Arial"/>
          <w:sz w:val="22"/>
          <w:szCs w:val="22"/>
        </w:rPr>
        <w:t xml:space="preserve"> </w:t>
      </w:r>
      <w:r w:rsidRPr="00C63F16">
        <w:rPr>
          <w:rFonts w:ascii="Arial" w:hAnsi="Arial" w:cs="Arial"/>
          <w:sz w:val="22"/>
          <w:szCs w:val="22"/>
        </w:rPr>
        <w:t>to large audiences</w:t>
      </w:r>
      <w:r w:rsidR="00FB0D6A" w:rsidRPr="00C63F16">
        <w:rPr>
          <w:rFonts w:ascii="Arial" w:hAnsi="Arial" w:cs="Arial"/>
          <w:sz w:val="22"/>
          <w:szCs w:val="22"/>
        </w:rPr>
        <w:t xml:space="preserve">. </w:t>
      </w:r>
      <w:r w:rsidRPr="00C63F16">
        <w:rPr>
          <w:rFonts w:ascii="Arial" w:hAnsi="Arial" w:cs="Arial"/>
          <w:sz w:val="22"/>
          <w:szCs w:val="22"/>
        </w:rPr>
        <w:t>Adolescents may receive hurtful messages, rumours, or public humiliation online.</w:t>
      </w:r>
      <w:r w:rsidR="00FB0D6A" w:rsidRPr="00C63F16">
        <w:rPr>
          <w:rFonts w:ascii="Arial" w:hAnsi="Arial" w:cs="Arial"/>
          <w:sz w:val="22"/>
          <w:szCs w:val="22"/>
        </w:rPr>
        <w:t xml:space="preserve"> </w:t>
      </w:r>
      <w:r w:rsidRPr="00C63F16">
        <w:rPr>
          <w:rFonts w:ascii="Arial" w:hAnsi="Arial" w:cs="Arial"/>
          <w:sz w:val="22"/>
          <w:szCs w:val="22"/>
        </w:rPr>
        <w:t>Victims of cyberbullying often experience sadness, anxiety, stress, and low self-esteem.</w:t>
      </w:r>
      <w:r w:rsidR="00FB0D6A" w:rsidRPr="00C63F16">
        <w:rPr>
          <w:rFonts w:ascii="Arial" w:hAnsi="Arial" w:cs="Arial"/>
          <w:sz w:val="22"/>
          <w:szCs w:val="22"/>
        </w:rPr>
        <w:t xml:space="preserve"> </w:t>
      </w:r>
      <w:r w:rsidRPr="00C63F16">
        <w:rPr>
          <w:rFonts w:ascii="Arial" w:hAnsi="Arial" w:cs="Arial"/>
          <w:sz w:val="22"/>
          <w:szCs w:val="22"/>
        </w:rPr>
        <w:t>In severe cases, cyberbullying has been linked to self-harm and suicidal thoughts.</w:t>
      </w:r>
      <w:r w:rsidR="00FB0D6A" w:rsidRPr="00C63F16">
        <w:rPr>
          <w:rFonts w:ascii="Arial" w:hAnsi="Arial" w:cs="Arial"/>
          <w:sz w:val="22"/>
          <w:szCs w:val="22"/>
        </w:rPr>
        <w:t xml:space="preserve"> </w:t>
      </w:r>
      <w:r w:rsidRPr="00C63F16">
        <w:rPr>
          <w:rFonts w:ascii="Arial" w:hAnsi="Arial" w:cs="Arial"/>
          <w:sz w:val="22"/>
          <w:szCs w:val="22"/>
        </w:rPr>
        <w:t>Erikson’s theory suggests that peer relationships are extremely important during</w:t>
      </w:r>
      <w:r w:rsidR="00FB0D6A" w:rsidRPr="00C63F16">
        <w:rPr>
          <w:rFonts w:ascii="Arial" w:hAnsi="Arial" w:cs="Arial"/>
          <w:sz w:val="22"/>
          <w:szCs w:val="22"/>
        </w:rPr>
        <w:t xml:space="preserve"> a</w:t>
      </w:r>
      <w:r w:rsidRPr="00C63F16">
        <w:rPr>
          <w:rFonts w:ascii="Arial" w:hAnsi="Arial" w:cs="Arial"/>
          <w:sz w:val="22"/>
          <w:szCs w:val="22"/>
        </w:rPr>
        <w:t>dolescence. Therefore, negative online experiences can strongly affect emotional</w:t>
      </w:r>
      <w:r w:rsidR="00FB0D6A" w:rsidRPr="00C63F16">
        <w:rPr>
          <w:rFonts w:ascii="Arial" w:hAnsi="Arial" w:cs="Arial"/>
          <w:sz w:val="22"/>
          <w:szCs w:val="22"/>
        </w:rPr>
        <w:t xml:space="preserve"> </w:t>
      </w:r>
      <w:r w:rsidR="00BA5184" w:rsidRPr="00C63F16">
        <w:rPr>
          <w:rFonts w:ascii="Arial" w:hAnsi="Arial" w:cs="Arial"/>
          <w:sz w:val="22"/>
          <w:szCs w:val="22"/>
        </w:rPr>
        <w:t>d</w:t>
      </w:r>
      <w:r w:rsidRPr="00C63F16">
        <w:rPr>
          <w:rFonts w:ascii="Arial" w:hAnsi="Arial" w:cs="Arial"/>
          <w:sz w:val="22"/>
          <w:szCs w:val="22"/>
        </w:rPr>
        <w:t>evelopment and increase feelings of isolation.</w:t>
      </w:r>
      <w:r w:rsidR="00BA5184" w:rsidRPr="00C63F16">
        <w:rPr>
          <w:rFonts w:ascii="Arial" w:hAnsi="Arial" w:cs="Arial"/>
          <w:sz w:val="22"/>
          <w:szCs w:val="22"/>
        </w:rPr>
        <w:t xml:space="preserve"> </w:t>
      </w:r>
      <w:r w:rsidRPr="00C63F16">
        <w:rPr>
          <w:rFonts w:ascii="Arial" w:hAnsi="Arial" w:cs="Arial"/>
          <w:sz w:val="22"/>
          <w:szCs w:val="22"/>
        </w:rPr>
        <w:t>In addition to cyberbullying, excessive social media use can lead to addiction-like</w:t>
      </w:r>
      <w:r w:rsidR="00BA5184" w:rsidRPr="00C63F16">
        <w:rPr>
          <w:rFonts w:ascii="Arial" w:hAnsi="Arial" w:cs="Arial"/>
          <w:sz w:val="22"/>
          <w:szCs w:val="22"/>
        </w:rPr>
        <w:t xml:space="preserve"> b</w:t>
      </w:r>
      <w:r w:rsidRPr="00C63F16">
        <w:rPr>
          <w:rFonts w:ascii="Arial" w:hAnsi="Arial" w:cs="Arial"/>
          <w:sz w:val="22"/>
          <w:szCs w:val="22"/>
        </w:rPr>
        <w:t>ehaviours. Many adolescents spend hours scrolling through posts, watching videos, or</w:t>
      </w:r>
      <w:r w:rsidR="00EA330F" w:rsidRPr="00C63F16">
        <w:rPr>
          <w:rFonts w:ascii="Arial" w:hAnsi="Arial" w:cs="Arial"/>
          <w:sz w:val="22"/>
          <w:szCs w:val="22"/>
        </w:rPr>
        <w:t xml:space="preserve"> c</w:t>
      </w:r>
      <w:r w:rsidRPr="00C63F16">
        <w:rPr>
          <w:rFonts w:ascii="Arial" w:hAnsi="Arial" w:cs="Arial"/>
          <w:sz w:val="22"/>
          <w:szCs w:val="22"/>
        </w:rPr>
        <w:t>hecking notifications. This behaviour may interfere with schoolwork, sleep, physical</w:t>
      </w:r>
      <w:r w:rsidR="003A51E9" w:rsidRPr="00C63F16">
        <w:rPr>
          <w:rFonts w:ascii="Arial" w:hAnsi="Arial" w:cs="Arial"/>
          <w:sz w:val="22"/>
          <w:szCs w:val="22"/>
        </w:rPr>
        <w:t xml:space="preserve"> a</w:t>
      </w:r>
      <w:r w:rsidRPr="00C63F16">
        <w:rPr>
          <w:rFonts w:ascii="Arial" w:hAnsi="Arial" w:cs="Arial"/>
          <w:sz w:val="22"/>
          <w:szCs w:val="22"/>
        </w:rPr>
        <w:t>ctivity, and face-to-face relationships. Sleep deprivation is particularly common among</w:t>
      </w:r>
      <w:r w:rsidR="00B3251C" w:rsidRPr="00C63F16">
        <w:rPr>
          <w:rFonts w:ascii="Arial" w:hAnsi="Arial" w:cs="Arial"/>
          <w:sz w:val="22"/>
          <w:szCs w:val="22"/>
        </w:rPr>
        <w:t xml:space="preserve"> a</w:t>
      </w:r>
      <w:r w:rsidRPr="00C63F16">
        <w:rPr>
          <w:rFonts w:ascii="Arial" w:hAnsi="Arial" w:cs="Arial"/>
          <w:sz w:val="22"/>
          <w:szCs w:val="22"/>
        </w:rPr>
        <w:t>dolescents who use social media late at night. Poor sleep can contribute to mood</w:t>
      </w:r>
      <w:r w:rsidR="007404F9" w:rsidRPr="00C63F16">
        <w:rPr>
          <w:rFonts w:ascii="Arial" w:hAnsi="Arial" w:cs="Arial"/>
          <w:sz w:val="22"/>
          <w:szCs w:val="22"/>
        </w:rPr>
        <w:t xml:space="preserve"> s</w:t>
      </w:r>
      <w:r w:rsidRPr="00C63F16">
        <w:rPr>
          <w:rFonts w:ascii="Arial" w:hAnsi="Arial" w:cs="Arial"/>
          <w:sz w:val="22"/>
          <w:szCs w:val="22"/>
        </w:rPr>
        <w:t>wings, irritability, stress, and difficulty concentrating. Studies have found that excessive</w:t>
      </w:r>
      <w:r w:rsidR="001A3E1A" w:rsidRPr="00C63F16">
        <w:rPr>
          <w:rFonts w:ascii="Arial" w:hAnsi="Arial" w:cs="Arial"/>
          <w:sz w:val="22"/>
          <w:szCs w:val="22"/>
        </w:rPr>
        <w:t xml:space="preserve"> </w:t>
      </w:r>
      <w:r w:rsidRPr="00C63F16">
        <w:rPr>
          <w:rFonts w:ascii="Arial" w:hAnsi="Arial" w:cs="Arial"/>
          <w:sz w:val="22"/>
          <w:szCs w:val="22"/>
        </w:rPr>
        <w:t>Screen time is associated with increased mental health difficulties among adolescents.</w:t>
      </w:r>
      <w:r w:rsidR="001A3E1A" w:rsidRPr="00C63F16">
        <w:rPr>
          <w:rFonts w:ascii="Arial" w:hAnsi="Arial" w:cs="Arial"/>
          <w:sz w:val="22"/>
          <w:szCs w:val="22"/>
        </w:rPr>
        <w:t xml:space="preserve"> </w:t>
      </w:r>
      <w:r w:rsidRPr="00C63F16">
        <w:rPr>
          <w:rFonts w:ascii="Arial" w:hAnsi="Arial" w:cs="Arial"/>
          <w:sz w:val="22"/>
          <w:szCs w:val="22"/>
        </w:rPr>
        <w:t>Despite these negative effects, social media also has positive aspects. Many</w:t>
      </w:r>
      <w:r w:rsidR="001A3E1A" w:rsidRPr="00C63F16">
        <w:rPr>
          <w:rFonts w:ascii="Arial" w:hAnsi="Arial" w:cs="Arial"/>
          <w:sz w:val="22"/>
          <w:szCs w:val="22"/>
        </w:rPr>
        <w:t xml:space="preserve"> </w:t>
      </w:r>
      <w:r w:rsidRPr="00C63F16">
        <w:rPr>
          <w:rFonts w:ascii="Arial" w:hAnsi="Arial" w:cs="Arial"/>
          <w:sz w:val="22"/>
          <w:szCs w:val="22"/>
        </w:rPr>
        <w:t xml:space="preserve">Adolescents use online platforms to maintain friendships, express themselves </w:t>
      </w:r>
      <w:r w:rsidR="001A3E1A" w:rsidRPr="00C63F16">
        <w:rPr>
          <w:rFonts w:ascii="Arial" w:hAnsi="Arial" w:cs="Arial"/>
          <w:sz w:val="22"/>
          <w:szCs w:val="22"/>
        </w:rPr>
        <w:t>creatively, And</w:t>
      </w:r>
      <w:r w:rsidRPr="00C63F16">
        <w:rPr>
          <w:rFonts w:ascii="Arial" w:hAnsi="Arial" w:cs="Arial"/>
          <w:sz w:val="22"/>
          <w:szCs w:val="22"/>
        </w:rPr>
        <w:t xml:space="preserve"> access educational information.</w:t>
      </w:r>
    </w:p>
    <w:p w14:paraId="5309A3B9" w14:textId="13268CA0" w:rsidR="00226E9F" w:rsidRPr="00C63F16" w:rsidRDefault="00226E9F">
      <w:pPr>
        <w:rPr>
          <w:rFonts w:ascii="Arial" w:hAnsi="Arial" w:cs="Arial"/>
          <w:sz w:val="22"/>
          <w:szCs w:val="22"/>
        </w:rPr>
      </w:pPr>
      <w:r w:rsidRPr="00C63F16">
        <w:rPr>
          <w:rFonts w:ascii="Arial" w:hAnsi="Arial" w:cs="Arial"/>
          <w:sz w:val="22"/>
          <w:szCs w:val="22"/>
        </w:rPr>
        <w:t xml:space="preserve"> Social media allows young people to connect with</w:t>
      </w:r>
      <w:r w:rsidR="001A3E1A" w:rsidRPr="00C63F16">
        <w:rPr>
          <w:rFonts w:ascii="Arial" w:hAnsi="Arial" w:cs="Arial"/>
          <w:sz w:val="22"/>
          <w:szCs w:val="22"/>
        </w:rPr>
        <w:t xml:space="preserve"> </w:t>
      </w:r>
      <w:r w:rsidRPr="00C63F16">
        <w:rPr>
          <w:rFonts w:ascii="Arial" w:hAnsi="Arial" w:cs="Arial"/>
          <w:sz w:val="22"/>
          <w:szCs w:val="22"/>
        </w:rPr>
        <w:t>Individuals who share similar interests or experiences. For adolescents who feel isolated</w:t>
      </w:r>
      <w:r w:rsidR="009E4B67" w:rsidRPr="00C63F16">
        <w:rPr>
          <w:rFonts w:ascii="Arial" w:hAnsi="Arial" w:cs="Arial"/>
          <w:sz w:val="22"/>
          <w:szCs w:val="22"/>
        </w:rPr>
        <w:t xml:space="preserve"> </w:t>
      </w:r>
      <w:r w:rsidRPr="00C63F16">
        <w:rPr>
          <w:rFonts w:ascii="Arial" w:hAnsi="Arial" w:cs="Arial"/>
          <w:sz w:val="22"/>
          <w:szCs w:val="22"/>
        </w:rPr>
        <w:t xml:space="preserve">Or misunderstood in their offline lives, online communities may provide </w:t>
      </w:r>
      <w:r w:rsidR="001A3E1A" w:rsidRPr="00C63F16">
        <w:rPr>
          <w:rFonts w:ascii="Arial" w:hAnsi="Arial" w:cs="Arial"/>
          <w:sz w:val="22"/>
          <w:szCs w:val="22"/>
        </w:rPr>
        <w:t>emotional Support</w:t>
      </w:r>
      <w:r w:rsidRPr="00C63F16">
        <w:rPr>
          <w:rFonts w:ascii="Arial" w:hAnsi="Arial" w:cs="Arial"/>
          <w:sz w:val="22"/>
          <w:szCs w:val="22"/>
        </w:rPr>
        <w:t xml:space="preserve"> and a sense of belonging. For example, young people experiencing mental</w:t>
      </w:r>
      <w:r w:rsidR="001A3E1A" w:rsidRPr="00C63F16">
        <w:rPr>
          <w:rFonts w:ascii="Arial" w:hAnsi="Arial" w:cs="Arial"/>
          <w:sz w:val="22"/>
          <w:szCs w:val="22"/>
        </w:rPr>
        <w:t xml:space="preserve"> </w:t>
      </w:r>
      <w:r w:rsidRPr="00C63F16">
        <w:rPr>
          <w:rFonts w:ascii="Arial" w:hAnsi="Arial" w:cs="Arial"/>
          <w:sz w:val="22"/>
          <w:szCs w:val="22"/>
        </w:rPr>
        <w:t>Health difficulties may find supportive groups where they can discuss their feelings</w:t>
      </w:r>
      <w:r w:rsidR="001A3E1A" w:rsidRPr="00C63F16">
        <w:rPr>
          <w:rFonts w:ascii="Arial" w:hAnsi="Arial" w:cs="Arial"/>
          <w:sz w:val="22"/>
          <w:szCs w:val="22"/>
        </w:rPr>
        <w:t xml:space="preserve"> </w:t>
      </w:r>
      <w:r w:rsidRPr="00C63F16">
        <w:rPr>
          <w:rFonts w:ascii="Arial" w:hAnsi="Arial" w:cs="Arial"/>
          <w:sz w:val="22"/>
          <w:szCs w:val="22"/>
        </w:rPr>
        <w:t>Openly.</w:t>
      </w:r>
      <w:r w:rsidR="001A3E1A" w:rsidRPr="00C63F16">
        <w:rPr>
          <w:rFonts w:ascii="Arial" w:hAnsi="Arial" w:cs="Arial"/>
          <w:sz w:val="22"/>
          <w:szCs w:val="22"/>
        </w:rPr>
        <w:t xml:space="preserve"> </w:t>
      </w:r>
      <w:r w:rsidRPr="00C63F16">
        <w:rPr>
          <w:rFonts w:ascii="Arial" w:hAnsi="Arial" w:cs="Arial"/>
          <w:sz w:val="22"/>
          <w:szCs w:val="22"/>
        </w:rPr>
        <w:t xml:space="preserve">From Erikson’s perspective, positive online interactions may </w:t>
      </w:r>
      <w:r w:rsidRPr="00C63F16">
        <w:rPr>
          <w:rFonts w:ascii="Arial" w:hAnsi="Arial" w:cs="Arial"/>
          <w:sz w:val="22"/>
          <w:szCs w:val="22"/>
        </w:rPr>
        <w:lastRenderedPageBreak/>
        <w:t>help adolescents build</w:t>
      </w:r>
      <w:r w:rsidR="001A3E1A" w:rsidRPr="00C63F16">
        <w:rPr>
          <w:rFonts w:ascii="Arial" w:hAnsi="Arial" w:cs="Arial"/>
          <w:sz w:val="22"/>
          <w:szCs w:val="22"/>
        </w:rPr>
        <w:t xml:space="preserve"> </w:t>
      </w:r>
      <w:r w:rsidRPr="00C63F16">
        <w:rPr>
          <w:rFonts w:ascii="Arial" w:hAnsi="Arial" w:cs="Arial"/>
          <w:sz w:val="22"/>
          <w:szCs w:val="22"/>
        </w:rPr>
        <w:t>Confidence and strengthen their sense of identity. When social media is used in a</w:t>
      </w:r>
      <w:r w:rsidR="001A3E1A" w:rsidRPr="00C63F16">
        <w:rPr>
          <w:rFonts w:ascii="Arial" w:hAnsi="Arial" w:cs="Arial"/>
          <w:sz w:val="22"/>
          <w:szCs w:val="22"/>
        </w:rPr>
        <w:t xml:space="preserve"> </w:t>
      </w:r>
      <w:r w:rsidRPr="00C63F16">
        <w:rPr>
          <w:rFonts w:ascii="Arial" w:hAnsi="Arial" w:cs="Arial"/>
          <w:sz w:val="22"/>
          <w:szCs w:val="22"/>
        </w:rPr>
        <w:t>Balanced and healthy way, it can support communication and personal development.</w:t>
      </w:r>
    </w:p>
    <w:p w14:paraId="4980658D" w14:textId="4BA6EAFD" w:rsidR="00226E9F" w:rsidRPr="00C63F16" w:rsidRDefault="00226E9F">
      <w:pPr>
        <w:rPr>
          <w:rFonts w:ascii="Arial" w:hAnsi="Arial" w:cs="Arial"/>
          <w:sz w:val="22"/>
          <w:szCs w:val="22"/>
        </w:rPr>
      </w:pPr>
      <w:r w:rsidRPr="00C63F16">
        <w:rPr>
          <w:rFonts w:ascii="Arial" w:hAnsi="Arial" w:cs="Arial"/>
          <w:sz w:val="22"/>
          <w:szCs w:val="22"/>
        </w:rPr>
        <w:t>Therefore, the impact of social media depends not only on the amount of use but also on</w:t>
      </w:r>
      <w:r w:rsidR="0005125B" w:rsidRPr="00C63F16">
        <w:rPr>
          <w:rFonts w:ascii="Arial" w:hAnsi="Arial" w:cs="Arial"/>
          <w:sz w:val="22"/>
          <w:szCs w:val="22"/>
        </w:rPr>
        <w:t xml:space="preserve"> </w:t>
      </w:r>
      <w:r w:rsidRPr="00C63F16">
        <w:rPr>
          <w:rFonts w:ascii="Arial" w:hAnsi="Arial" w:cs="Arial"/>
          <w:sz w:val="22"/>
          <w:szCs w:val="22"/>
        </w:rPr>
        <w:t>The quality of online experiences.</w:t>
      </w:r>
      <w:r w:rsidR="00B3251C" w:rsidRPr="00C63F16">
        <w:rPr>
          <w:rFonts w:ascii="Arial" w:hAnsi="Arial" w:cs="Arial"/>
          <w:sz w:val="22"/>
          <w:szCs w:val="22"/>
        </w:rPr>
        <w:t xml:space="preserve"> </w:t>
      </w:r>
      <w:r w:rsidRPr="00C63F16">
        <w:rPr>
          <w:rFonts w:ascii="Arial" w:hAnsi="Arial" w:cs="Arial"/>
          <w:sz w:val="22"/>
          <w:szCs w:val="22"/>
        </w:rPr>
        <w:t>Another theory that helps explain the effects of social media on mental health is</w:t>
      </w:r>
      <w:r w:rsidR="00B3251C" w:rsidRPr="00C63F16">
        <w:rPr>
          <w:rFonts w:ascii="Arial" w:hAnsi="Arial" w:cs="Arial"/>
          <w:sz w:val="22"/>
          <w:szCs w:val="22"/>
        </w:rPr>
        <w:t xml:space="preserve"> </w:t>
      </w:r>
      <w:r w:rsidRPr="00C63F16">
        <w:rPr>
          <w:rFonts w:ascii="Arial" w:hAnsi="Arial" w:cs="Arial"/>
          <w:sz w:val="22"/>
          <w:szCs w:val="22"/>
        </w:rPr>
        <w:t>Bowlby’s attachment theory. John Bowlby argued that early relationships with caregivers</w:t>
      </w:r>
      <w:r w:rsidR="00B3251C" w:rsidRPr="00C63F16">
        <w:rPr>
          <w:rFonts w:ascii="Arial" w:hAnsi="Arial" w:cs="Arial"/>
          <w:sz w:val="22"/>
          <w:szCs w:val="22"/>
        </w:rPr>
        <w:t xml:space="preserve"> </w:t>
      </w:r>
      <w:r w:rsidRPr="00C63F16">
        <w:rPr>
          <w:rFonts w:ascii="Arial" w:hAnsi="Arial" w:cs="Arial"/>
          <w:sz w:val="22"/>
          <w:szCs w:val="22"/>
        </w:rPr>
        <w:t>Influence emotional security and future relationships. Adolescents with secure</w:t>
      </w:r>
      <w:r w:rsidR="0005125B" w:rsidRPr="00C63F16">
        <w:rPr>
          <w:rFonts w:ascii="Arial" w:hAnsi="Arial" w:cs="Arial"/>
          <w:sz w:val="22"/>
          <w:szCs w:val="22"/>
        </w:rPr>
        <w:t xml:space="preserve"> </w:t>
      </w:r>
      <w:r w:rsidRPr="00C63F16">
        <w:rPr>
          <w:rFonts w:ascii="Arial" w:hAnsi="Arial" w:cs="Arial"/>
          <w:sz w:val="22"/>
          <w:szCs w:val="22"/>
        </w:rPr>
        <w:t>Attachments are generally more emotionally stable and confident, while those with</w:t>
      </w:r>
      <w:r w:rsidR="0005125B" w:rsidRPr="00C63F16">
        <w:rPr>
          <w:rFonts w:ascii="Arial" w:hAnsi="Arial" w:cs="Arial"/>
          <w:sz w:val="22"/>
          <w:szCs w:val="22"/>
        </w:rPr>
        <w:t xml:space="preserve"> </w:t>
      </w:r>
      <w:r w:rsidRPr="00C63F16">
        <w:rPr>
          <w:rFonts w:ascii="Arial" w:hAnsi="Arial" w:cs="Arial"/>
          <w:sz w:val="22"/>
          <w:szCs w:val="22"/>
        </w:rPr>
        <w:t>Insecure attachments may struggle with self-esteem and emotional regulation.</w:t>
      </w:r>
    </w:p>
    <w:p w14:paraId="7CF36DBB" w14:textId="77777777" w:rsidR="00EB44C5" w:rsidRPr="00C63F16" w:rsidRDefault="00226E9F">
      <w:pPr>
        <w:rPr>
          <w:rFonts w:ascii="Arial" w:hAnsi="Arial" w:cs="Arial"/>
          <w:sz w:val="22"/>
          <w:szCs w:val="22"/>
        </w:rPr>
      </w:pPr>
      <w:r w:rsidRPr="00C63F16">
        <w:rPr>
          <w:rFonts w:ascii="Arial" w:hAnsi="Arial" w:cs="Arial"/>
          <w:sz w:val="22"/>
          <w:szCs w:val="22"/>
        </w:rPr>
        <w:t>Social media can influence attachment behaviours in several ways. Adolescents with</w:t>
      </w:r>
      <w:r w:rsidR="00DC2A6F" w:rsidRPr="00C63F16">
        <w:rPr>
          <w:rFonts w:ascii="Arial" w:hAnsi="Arial" w:cs="Arial"/>
          <w:sz w:val="22"/>
          <w:szCs w:val="22"/>
        </w:rPr>
        <w:t xml:space="preserve"> </w:t>
      </w:r>
      <w:r w:rsidRPr="00C63F16">
        <w:rPr>
          <w:rFonts w:ascii="Arial" w:hAnsi="Arial" w:cs="Arial"/>
          <w:sz w:val="22"/>
          <w:szCs w:val="22"/>
        </w:rPr>
        <w:t>Insecure attachments may become overly dependent on social media for reassurance</w:t>
      </w:r>
      <w:r w:rsidR="00DC2A6F" w:rsidRPr="00C63F16">
        <w:rPr>
          <w:rFonts w:ascii="Arial" w:hAnsi="Arial" w:cs="Arial"/>
          <w:sz w:val="22"/>
          <w:szCs w:val="22"/>
        </w:rPr>
        <w:t xml:space="preserve"> </w:t>
      </w:r>
      <w:r w:rsidRPr="00C63F16">
        <w:rPr>
          <w:rFonts w:ascii="Arial" w:hAnsi="Arial" w:cs="Arial"/>
          <w:sz w:val="22"/>
          <w:szCs w:val="22"/>
        </w:rPr>
        <w:t>And validation. They may constantly check notifications or seek approval through likes</w:t>
      </w:r>
      <w:r w:rsidR="001A3E1A" w:rsidRPr="00C63F16">
        <w:rPr>
          <w:rFonts w:ascii="Arial" w:hAnsi="Arial" w:cs="Arial"/>
          <w:sz w:val="22"/>
          <w:szCs w:val="22"/>
        </w:rPr>
        <w:t xml:space="preserve"> </w:t>
      </w:r>
      <w:r w:rsidRPr="00C63F16">
        <w:rPr>
          <w:rFonts w:ascii="Arial" w:hAnsi="Arial" w:cs="Arial"/>
          <w:sz w:val="22"/>
          <w:szCs w:val="22"/>
        </w:rPr>
        <w:t>And comments. If they do not receive positive feedback online, they may feel rejected,</w:t>
      </w:r>
      <w:r w:rsidR="00AC704A" w:rsidRPr="00C63F16">
        <w:rPr>
          <w:rFonts w:ascii="Arial" w:hAnsi="Arial" w:cs="Arial"/>
          <w:sz w:val="22"/>
          <w:szCs w:val="22"/>
        </w:rPr>
        <w:t xml:space="preserve"> </w:t>
      </w:r>
      <w:r w:rsidRPr="00C63F16">
        <w:rPr>
          <w:rFonts w:ascii="Arial" w:hAnsi="Arial" w:cs="Arial"/>
          <w:sz w:val="22"/>
          <w:szCs w:val="22"/>
        </w:rPr>
        <w:t>Anxious, or lonely. Bowlby’s theory helps explain why some adolescents become</w:t>
      </w:r>
      <w:r w:rsidR="00AC704A" w:rsidRPr="00C63F16">
        <w:rPr>
          <w:rFonts w:ascii="Arial" w:hAnsi="Arial" w:cs="Arial"/>
          <w:sz w:val="22"/>
          <w:szCs w:val="22"/>
        </w:rPr>
        <w:t xml:space="preserve"> </w:t>
      </w:r>
      <w:r w:rsidRPr="00C63F16">
        <w:rPr>
          <w:rFonts w:ascii="Arial" w:hAnsi="Arial" w:cs="Arial"/>
          <w:sz w:val="22"/>
          <w:szCs w:val="22"/>
        </w:rPr>
        <w:t>Emotionally dependent on online interactions.</w:t>
      </w:r>
      <w:r w:rsidR="00AC704A" w:rsidRPr="00C63F16">
        <w:rPr>
          <w:rFonts w:ascii="Arial" w:hAnsi="Arial" w:cs="Arial"/>
          <w:sz w:val="22"/>
          <w:szCs w:val="22"/>
        </w:rPr>
        <w:t xml:space="preserve"> </w:t>
      </w:r>
      <w:r w:rsidRPr="00C63F16">
        <w:rPr>
          <w:rFonts w:ascii="Arial" w:hAnsi="Arial" w:cs="Arial"/>
          <w:sz w:val="22"/>
          <w:szCs w:val="22"/>
        </w:rPr>
        <w:t>Furthermore, excessive social media use may reduce the quality of face-to-face</w:t>
      </w:r>
      <w:r w:rsidR="0005125B" w:rsidRPr="00C63F16">
        <w:rPr>
          <w:rFonts w:ascii="Arial" w:hAnsi="Arial" w:cs="Arial"/>
          <w:sz w:val="22"/>
          <w:szCs w:val="22"/>
        </w:rPr>
        <w:t xml:space="preserve"> </w:t>
      </w:r>
      <w:r w:rsidRPr="00C63F16">
        <w:rPr>
          <w:rFonts w:ascii="Arial" w:hAnsi="Arial" w:cs="Arial"/>
          <w:sz w:val="22"/>
          <w:szCs w:val="22"/>
        </w:rPr>
        <w:t>Relationships with family and friends. Adolescents who spend long periods online may</w:t>
      </w:r>
      <w:r w:rsidR="00167427" w:rsidRPr="00C63F16">
        <w:rPr>
          <w:rFonts w:ascii="Arial" w:hAnsi="Arial" w:cs="Arial"/>
          <w:sz w:val="22"/>
          <w:szCs w:val="22"/>
        </w:rPr>
        <w:t xml:space="preserve"> c</w:t>
      </w:r>
      <w:r w:rsidRPr="00C63F16">
        <w:rPr>
          <w:rFonts w:ascii="Arial" w:hAnsi="Arial" w:cs="Arial"/>
          <w:sz w:val="22"/>
          <w:szCs w:val="22"/>
        </w:rPr>
        <w:t>ommunicate less with parents or participate less in family activities. Reduced real-life</w:t>
      </w:r>
      <w:r w:rsidR="00167427" w:rsidRPr="00C63F16">
        <w:rPr>
          <w:rFonts w:ascii="Arial" w:hAnsi="Arial" w:cs="Arial"/>
          <w:sz w:val="22"/>
          <w:szCs w:val="22"/>
        </w:rPr>
        <w:t xml:space="preserve"> </w:t>
      </w:r>
      <w:r w:rsidRPr="00C63F16">
        <w:rPr>
          <w:rFonts w:ascii="Arial" w:hAnsi="Arial" w:cs="Arial"/>
          <w:sz w:val="22"/>
          <w:szCs w:val="22"/>
        </w:rPr>
        <w:t>Interaction can weaken emotional bonds and increase feelings of loneliness. Bowlby</w:t>
      </w:r>
      <w:r w:rsidR="00167427" w:rsidRPr="00C63F16">
        <w:rPr>
          <w:rFonts w:ascii="Arial" w:hAnsi="Arial" w:cs="Arial"/>
          <w:sz w:val="22"/>
          <w:szCs w:val="22"/>
        </w:rPr>
        <w:t xml:space="preserve"> </w:t>
      </w:r>
      <w:r w:rsidRPr="00C63F16">
        <w:rPr>
          <w:rFonts w:ascii="Arial" w:hAnsi="Arial" w:cs="Arial"/>
          <w:sz w:val="22"/>
          <w:szCs w:val="22"/>
        </w:rPr>
        <w:t>Believed that secure and supportive relationships are essential for emotional wellbeing.</w:t>
      </w:r>
      <w:r w:rsidR="00167427" w:rsidRPr="00C63F16">
        <w:rPr>
          <w:rFonts w:ascii="Arial" w:hAnsi="Arial" w:cs="Arial"/>
          <w:sz w:val="22"/>
          <w:szCs w:val="22"/>
        </w:rPr>
        <w:t xml:space="preserve"> </w:t>
      </w:r>
      <w:r w:rsidRPr="00C63F16">
        <w:rPr>
          <w:rFonts w:ascii="Arial" w:hAnsi="Arial" w:cs="Arial"/>
          <w:sz w:val="22"/>
          <w:szCs w:val="22"/>
        </w:rPr>
        <w:t>Therefore, replacing real-life relationships with online communication may negatively</w:t>
      </w:r>
      <w:r w:rsidR="00167427" w:rsidRPr="00C63F16">
        <w:rPr>
          <w:rFonts w:ascii="Arial" w:hAnsi="Arial" w:cs="Arial"/>
          <w:sz w:val="22"/>
          <w:szCs w:val="22"/>
        </w:rPr>
        <w:t xml:space="preserve"> </w:t>
      </w:r>
      <w:r w:rsidRPr="00C63F16">
        <w:rPr>
          <w:rFonts w:ascii="Arial" w:hAnsi="Arial" w:cs="Arial"/>
          <w:sz w:val="22"/>
          <w:szCs w:val="22"/>
        </w:rPr>
        <w:t>Affect mental health.</w:t>
      </w:r>
      <w:r w:rsidR="00AC704A" w:rsidRPr="00C63F16">
        <w:rPr>
          <w:rFonts w:ascii="Arial" w:hAnsi="Arial" w:cs="Arial"/>
          <w:sz w:val="22"/>
          <w:szCs w:val="22"/>
        </w:rPr>
        <w:t xml:space="preserve"> </w:t>
      </w:r>
      <w:r w:rsidRPr="00C63F16">
        <w:rPr>
          <w:rFonts w:ascii="Arial" w:hAnsi="Arial" w:cs="Arial"/>
          <w:sz w:val="22"/>
          <w:szCs w:val="22"/>
        </w:rPr>
        <w:t>However, attachment theory also explains the positive effects of social media.</w:t>
      </w:r>
      <w:r w:rsidR="00167427" w:rsidRPr="00C63F16">
        <w:rPr>
          <w:rFonts w:ascii="Arial" w:hAnsi="Arial" w:cs="Arial"/>
          <w:sz w:val="22"/>
          <w:szCs w:val="22"/>
        </w:rPr>
        <w:t xml:space="preserve"> </w:t>
      </w:r>
      <w:r w:rsidRPr="00C63F16">
        <w:rPr>
          <w:rFonts w:ascii="Arial" w:hAnsi="Arial" w:cs="Arial"/>
          <w:sz w:val="22"/>
          <w:szCs w:val="22"/>
        </w:rPr>
        <w:t>Adolescents with supportive family relationships may use social media more responsibly</w:t>
      </w:r>
      <w:r w:rsidR="00167427" w:rsidRPr="00C63F16">
        <w:rPr>
          <w:rFonts w:ascii="Arial" w:hAnsi="Arial" w:cs="Arial"/>
          <w:sz w:val="22"/>
          <w:szCs w:val="22"/>
        </w:rPr>
        <w:t xml:space="preserve"> a</w:t>
      </w:r>
      <w:r w:rsidRPr="00C63F16">
        <w:rPr>
          <w:rFonts w:ascii="Arial" w:hAnsi="Arial" w:cs="Arial"/>
          <w:sz w:val="22"/>
          <w:szCs w:val="22"/>
        </w:rPr>
        <w:t>nd maintain a healthy balance between online and offline interactions. Social media</w:t>
      </w:r>
      <w:r w:rsidR="00167427" w:rsidRPr="00C63F16">
        <w:rPr>
          <w:rFonts w:ascii="Arial" w:hAnsi="Arial" w:cs="Arial"/>
          <w:sz w:val="22"/>
          <w:szCs w:val="22"/>
        </w:rPr>
        <w:t xml:space="preserve"> c</w:t>
      </w:r>
      <w:r w:rsidRPr="00C63F16">
        <w:rPr>
          <w:rFonts w:ascii="Arial" w:hAnsi="Arial" w:cs="Arial"/>
          <w:sz w:val="22"/>
          <w:szCs w:val="22"/>
        </w:rPr>
        <w:t>an help individuals stay connected with friends and relatives, especially during stressful</w:t>
      </w:r>
      <w:r w:rsidR="00167427" w:rsidRPr="00C63F16">
        <w:rPr>
          <w:rFonts w:ascii="Arial" w:hAnsi="Arial" w:cs="Arial"/>
          <w:sz w:val="22"/>
          <w:szCs w:val="22"/>
        </w:rPr>
        <w:t xml:space="preserve"> </w:t>
      </w:r>
      <w:r w:rsidRPr="00C63F16">
        <w:rPr>
          <w:rFonts w:ascii="Arial" w:hAnsi="Arial" w:cs="Arial"/>
          <w:sz w:val="22"/>
          <w:szCs w:val="22"/>
        </w:rPr>
        <w:t>Situations or periods of isolation. Positive online communication may strengthen</w:t>
      </w:r>
      <w:r w:rsidR="00167427" w:rsidRPr="00C63F16">
        <w:rPr>
          <w:rFonts w:ascii="Arial" w:hAnsi="Arial" w:cs="Arial"/>
          <w:sz w:val="22"/>
          <w:szCs w:val="22"/>
        </w:rPr>
        <w:t xml:space="preserve"> r</w:t>
      </w:r>
      <w:r w:rsidRPr="00C63F16">
        <w:rPr>
          <w:rFonts w:ascii="Arial" w:hAnsi="Arial" w:cs="Arial"/>
          <w:sz w:val="22"/>
          <w:szCs w:val="22"/>
        </w:rPr>
        <w:t>elationships and provide emotional comfort.</w:t>
      </w:r>
    </w:p>
    <w:p w14:paraId="0EE4A419" w14:textId="77777777" w:rsidR="006D64F7" w:rsidRPr="00C63F16" w:rsidRDefault="00167427">
      <w:pPr>
        <w:rPr>
          <w:rFonts w:ascii="Arial" w:hAnsi="Arial" w:cs="Arial"/>
          <w:sz w:val="22"/>
          <w:szCs w:val="22"/>
        </w:rPr>
      </w:pPr>
      <w:r w:rsidRPr="00C63F16">
        <w:rPr>
          <w:rFonts w:ascii="Arial" w:hAnsi="Arial" w:cs="Arial"/>
          <w:sz w:val="22"/>
          <w:szCs w:val="22"/>
        </w:rPr>
        <w:t xml:space="preserve"> </w:t>
      </w:r>
      <w:r w:rsidR="00226E9F" w:rsidRPr="00C63F16">
        <w:rPr>
          <w:rFonts w:ascii="Arial" w:hAnsi="Arial" w:cs="Arial"/>
          <w:sz w:val="22"/>
          <w:szCs w:val="22"/>
        </w:rPr>
        <w:t>The impact of social media also depends on the type of content adolescents consume.</w:t>
      </w:r>
      <w:r w:rsidRPr="00C63F16">
        <w:rPr>
          <w:rFonts w:ascii="Arial" w:hAnsi="Arial" w:cs="Arial"/>
          <w:sz w:val="22"/>
          <w:szCs w:val="22"/>
        </w:rPr>
        <w:t xml:space="preserve"> </w:t>
      </w:r>
      <w:r w:rsidR="00EB44C5" w:rsidRPr="00C63F16">
        <w:rPr>
          <w:rFonts w:ascii="Arial" w:hAnsi="Arial" w:cs="Arial"/>
          <w:sz w:val="22"/>
          <w:szCs w:val="22"/>
        </w:rPr>
        <w:t>p</w:t>
      </w:r>
      <w:r w:rsidR="00226E9F" w:rsidRPr="00C63F16">
        <w:rPr>
          <w:rFonts w:ascii="Arial" w:hAnsi="Arial" w:cs="Arial"/>
          <w:sz w:val="22"/>
          <w:szCs w:val="22"/>
        </w:rPr>
        <w:t>assive use, such as endlessly scrolling through posts without interaction, is often</w:t>
      </w:r>
      <w:r w:rsidRPr="00C63F16">
        <w:rPr>
          <w:rFonts w:ascii="Arial" w:hAnsi="Arial" w:cs="Arial"/>
          <w:sz w:val="22"/>
          <w:szCs w:val="22"/>
        </w:rPr>
        <w:t xml:space="preserve"> a</w:t>
      </w:r>
      <w:r w:rsidR="00226E9F" w:rsidRPr="00C63F16">
        <w:rPr>
          <w:rFonts w:ascii="Arial" w:hAnsi="Arial" w:cs="Arial"/>
          <w:sz w:val="22"/>
          <w:szCs w:val="22"/>
        </w:rPr>
        <w:t>ssociated with poorer mental health outcomes. In contrast, active communication with</w:t>
      </w:r>
      <w:r w:rsidR="0029056E" w:rsidRPr="00C63F16">
        <w:rPr>
          <w:rFonts w:ascii="Arial" w:hAnsi="Arial" w:cs="Arial"/>
          <w:sz w:val="22"/>
          <w:szCs w:val="22"/>
        </w:rPr>
        <w:t xml:space="preserve"> </w:t>
      </w:r>
      <w:r w:rsidR="00226E9F" w:rsidRPr="00C63F16">
        <w:rPr>
          <w:rFonts w:ascii="Arial" w:hAnsi="Arial" w:cs="Arial"/>
          <w:sz w:val="22"/>
          <w:szCs w:val="22"/>
        </w:rPr>
        <w:t>Supportive friends can have positive effects. Exposure to harmful content, including</w:t>
      </w:r>
      <w:r w:rsidR="00106560" w:rsidRPr="00C63F16">
        <w:rPr>
          <w:rFonts w:ascii="Arial" w:hAnsi="Arial" w:cs="Arial"/>
          <w:sz w:val="22"/>
          <w:szCs w:val="22"/>
        </w:rPr>
        <w:t xml:space="preserve"> </w:t>
      </w:r>
      <w:r w:rsidR="00226E9F" w:rsidRPr="00C63F16">
        <w:rPr>
          <w:rFonts w:ascii="Arial" w:hAnsi="Arial" w:cs="Arial"/>
          <w:sz w:val="22"/>
          <w:szCs w:val="22"/>
        </w:rPr>
        <w:t xml:space="preserve">Unrealistic beauty standards, self-harm material, or negative lifestyles, may </w:t>
      </w:r>
      <w:r w:rsidR="0055462C" w:rsidRPr="00C63F16">
        <w:rPr>
          <w:rFonts w:ascii="Arial" w:hAnsi="Arial" w:cs="Arial"/>
          <w:sz w:val="22"/>
          <w:szCs w:val="22"/>
        </w:rPr>
        <w:t>increase emotional</w:t>
      </w:r>
      <w:r w:rsidR="00226E9F" w:rsidRPr="00C63F16">
        <w:rPr>
          <w:rFonts w:ascii="Arial" w:hAnsi="Arial" w:cs="Arial"/>
          <w:sz w:val="22"/>
          <w:szCs w:val="22"/>
        </w:rPr>
        <w:t xml:space="preserve"> distress and influence behaviour negatively.</w:t>
      </w:r>
      <w:r w:rsidR="0064040E" w:rsidRPr="00C63F16">
        <w:rPr>
          <w:rFonts w:ascii="Arial" w:hAnsi="Arial" w:cs="Arial"/>
          <w:sz w:val="22"/>
          <w:szCs w:val="22"/>
        </w:rPr>
        <w:t xml:space="preserve"> </w:t>
      </w:r>
      <w:r w:rsidR="00226E9F" w:rsidRPr="00C63F16">
        <w:rPr>
          <w:rFonts w:ascii="Arial" w:hAnsi="Arial" w:cs="Arial"/>
          <w:sz w:val="22"/>
          <w:szCs w:val="22"/>
        </w:rPr>
        <w:t>Parents, schools, and society all play important roles in reducing the harmful effects of</w:t>
      </w:r>
      <w:r w:rsidR="0064040E" w:rsidRPr="00C63F16">
        <w:rPr>
          <w:rFonts w:ascii="Arial" w:hAnsi="Arial" w:cs="Arial"/>
          <w:sz w:val="22"/>
          <w:szCs w:val="22"/>
        </w:rPr>
        <w:t xml:space="preserve"> s</w:t>
      </w:r>
      <w:r w:rsidR="00226E9F" w:rsidRPr="00C63F16">
        <w:rPr>
          <w:rFonts w:ascii="Arial" w:hAnsi="Arial" w:cs="Arial"/>
          <w:sz w:val="22"/>
          <w:szCs w:val="22"/>
        </w:rPr>
        <w:t>ocial media. Parents should encourage open communication and teach adolescents</w:t>
      </w:r>
      <w:r w:rsidR="00D47FD6" w:rsidRPr="00C63F16">
        <w:rPr>
          <w:rFonts w:ascii="Arial" w:hAnsi="Arial" w:cs="Arial"/>
          <w:sz w:val="22"/>
          <w:szCs w:val="22"/>
        </w:rPr>
        <w:t xml:space="preserve"> h</w:t>
      </w:r>
      <w:r w:rsidR="00226E9F" w:rsidRPr="00C63F16">
        <w:rPr>
          <w:rFonts w:ascii="Arial" w:hAnsi="Arial" w:cs="Arial"/>
          <w:sz w:val="22"/>
          <w:szCs w:val="22"/>
        </w:rPr>
        <w:t>ealthy digital habits.</w:t>
      </w:r>
      <w:r w:rsidR="009E4B67" w:rsidRPr="00C63F16">
        <w:rPr>
          <w:rFonts w:ascii="Arial" w:hAnsi="Arial" w:cs="Arial"/>
          <w:sz w:val="22"/>
          <w:szCs w:val="22"/>
        </w:rPr>
        <w:t xml:space="preserve"> </w:t>
      </w:r>
      <w:r w:rsidR="00226E9F" w:rsidRPr="00C63F16">
        <w:rPr>
          <w:rFonts w:ascii="Arial" w:hAnsi="Arial" w:cs="Arial"/>
          <w:sz w:val="22"/>
          <w:szCs w:val="22"/>
        </w:rPr>
        <w:t>Setting limits on screen time and promoting offline activities may</w:t>
      </w:r>
      <w:r w:rsidR="00D47FD6" w:rsidRPr="00C63F16">
        <w:rPr>
          <w:rFonts w:ascii="Arial" w:hAnsi="Arial" w:cs="Arial"/>
          <w:sz w:val="22"/>
          <w:szCs w:val="22"/>
        </w:rPr>
        <w:t xml:space="preserve"> </w:t>
      </w:r>
      <w:r w:rsidR="00226E9F" w:rsidRPr="00C63F16">
        <w:rPr>
          <w:rFonts w:ascii="Arial" w:hAnsi="Arial" w:cs="Arial"/>
          <w:sz w:val="22"/>
          <w:szCs w:val="22"/>
        </w:rPr>
        <w:t>Improve emotional wellbeing. Schools can educate students about cyberbullying,</w:t>
      </w:r>
      <w:r w:rsidR="004E1AEA" w:rsidRPr="00C63F16">
        <w:rPr>
          <w:rFonts w:ascii="Arial" w:hAnsi="Arial" w:cs="Arial"/>
          <w:sz w:val="22"/>
          <w:szCs w:val="22"/>
        </w:rPr>
        <w:t xml:space="preserve"> </w:t>
      </w:r>
      <w:r w:rsidR="00226E9F" w:rsidRPr="00C63F16">
        <w:rPr>
          <w:rFonts w:ascii="Arial" w:hAnsi="Arial" w:cs="Arial"/>
          <w:sz w:val="22"/>
          <w:szCs w:val="22"/>
        </w:rPr>
        <w:t>online</w:t>
      </w:r>
      <w:r w:rsidR="004E1AEA" w:rsidRPr="00C63F16">
        <w:rPr>
          <w:rFonts w:ascii="Arial" w:hAnsi="Arial" w:cs="Arial"/>
          <w:sz w:val="22"/>
          <w:szCs w:val="22"/>
        </w:rPr>
        <w:t xml:space="preserve"> s</w:t>
      </w:r>
      <w:r w:rsidR="00226E9F" w:rsidRPr="00C63F16">
        <w:rPr>
          <w:rFonts w:ascii="Arial" w:hAnsi="Arial" w:cs="Arial"/>
          <w:sz w:val="22"/>
          <w:szCs w:val="22"/>
        </w:rPr>
        <w:t xml:space="preserve">afety, and the importance of mental health awareness. </w:t>
      </w:r>
    </w:p>
    <w:p w14:paraId="4CE2BDD6" w14:textId="77777777" w:rsidR="00786D47" w:rsidRDefault="00226E9F">
      <w:pPr>
        <w:rPr>
          <w:rFonts w:ascii="Arial" w:hAnsi="Arial" w:cs="Arial"/>
          <w:sz w:val="22"/>
          <w:szCs w:val="22"/>
        </w:rPr>
      </w:pPr>
      <w:r w:rsidRPr="00C63F16">
        <w:rPr>
          <w:rFonts w:ascii="Arial" w:hAnsi="Arial" w:cs="Arial"/>
          <w:sz w:val="22"/>
          <w:szCs w:val="22"/>
        </w:rPr>
        <w:t>Adolescents should also be</w:t>
      </w:r>
      <w:r w:rsidR="004E1AEA" w:rsidRPr="00C63F16">
        <w:rPr>
          <w:rFonts w:ascii="Arial" w:hAnsi="Arial" w:cs="Arial"/>
          <w:sz w:val="22"/>
          <w:szCs w:val="22"/>
        </w:rPr>
        <w:t xml:space="preserve"> t</w:t>
      </w:r>
      <w:r w:rsidRPr="00C63F16">
        <w:rPr>
          <w:rFonts w:ascii="Arial" w:hAnsi="Arial" w:cs="Arial"/>
          <w:sz w:val="22"/>
          <w:szCs w:val="22"/>
        </w:rPr>
        <w:t>aught critical thinking skills so they can recognise unrealistic online portrayals and avoid</w:t>
      </w:r>
      <w:r w:rsidR="004E1AEA" w:rsidRPr="00C63F16">
        <w:rPr>
          <w:rFonts w:ascii="Arial" w:hAnsi="Arial" w:cs="Arial"/>
          <w:sz w:val="22"/>
          <w:szCs w:val="22"/>
        </w:rPr>
        <w:t xml:space="preserve"> u</w:t>
      </w:r>
      <w:r w:rsidRPr="00C63F16">
        <w:rPr>
          <w:rFonts w:ascii="Arial" w:hAnsi="Arial" w:cs="Arial"/>
          <w:sz w:val="22"/>
          <w:szCs w:val="22"/>
        </w:rPr>
        <w:t>nhealthy comparisons.</w:t>
      </w:r>
      <w:r w:rsidR="004E1AEA" w:rsidRPr="00C63F16">
        <w:rPr>
          <w:rFonts w:ascii="Arial" w:hAnsi="Arial" w:cs="Arial"/>
          <w:sz w:val="22"/>
          <w:szCs w:val="22"/>
        </w:rPr>
        <w:t xml:space="preserve"> </w:t>
      </w:r>
      <w:r w:rsidRPr="00C63F16">
        <w:rPr>
          <w:rFonts w:ascii="Arial" w:hAnsi="Arial" w:cs="Arial"/>
          <w:sz w:val="22"/>
          <w:szCs w:val="22"/>
        </w:rPr>
        <w:t>Social media companies also have a responsibility to protect young users. Features</w:t>
      </w:r>
      <w:r w:rsidR="00F51364" w:rsidRPr="00C63F16">
        <w:rPr>
          <w:rFonts w:ascii="Arial" w:hAnsi="Arial" w:cs="Arial"/>
          <w:sz w:val="22"/>
          <w:szCs w:val="22"/>
        </w:rPr>
        <w:t xml:space="preserve"> s</w:t>
      </w:r>
      <w:r w:rsidRPr="00C63F16">
        <w:rPr>
          <w:rFonts w:ascii="Arial" w:hAnsi="Arial" w:cs="Arial"/>
          <w:sz w:val="22"/>
          <w:szCs w:val="22"/>
        </w:rPr>
        <w:t>uch as privacy settings, content moderation, reporting systems, and restrictions on</w:t>
      </w:r>
      <w:r w:rsidR="00F51364" w:rsidRPr="00C63F16">
        <w:rPr>
          <w:rFonts w:ascii="Arial" w:hAnsi="Arial" w:cs="Arial"/>
          <w:sz w:val="22"/>
          <w:szCs w:val="22"/>
        </w:rPr>
        <w:t xml:space="preserve"> h</w:t>
      </w:r>
      <w:r w:rsidRPr="00C63F16">
        <w:rPr>
          <w:rFonts w:ascii="Arial" w:hAnsi="Arial" w:cs="Arial"/>
          <w:sz w:val="22"/>
          <w:szCs w:val="22"/>
        </w:rPr>
        <w:t>armful content can help create safer online environments. Governments and</w:t>
      </w:r>
      <w:r w:rsidR="00F51364" w:rsidRPr="00C63F16">
        <w:rPr>
          <w:rFonts w:ascii="Arial" w:hAnsi="Arial" w:cs="Arial"/>
          <w:sz w:val="22"/>
          <w:szCs w:val="22"/>
        </w:rPr>
        <w:t xml:space="preserve"> p</w:t>
      </w:r>
      <w:r w:rsidRPr="00C63F16">
        <w:rPr>
          <w:rFonts w:ascii="Arial" w:hAnsi="Arial" w:cs="Arial"/>
          <w:sz w:val="22"/>
          <w:szCs w:val="22"/>
        </w:rPr>
        <w:t>olicymakers are increasingly discussing regulations to improve online safety for</w:t>
      </w:r>
      <w:r w:rsidR="00F51364" w:rsidRPr="00C63F16">
        <w:rPr>
          <w:rFonts w:ascii="Arial" w:hAnsi="Arial" w:cs="Arial"/>
          <w:sz w:val="22"/>
          <w:szCs w:val="22"/>
        </w:rPr>
        <w:t xml:space="preserve"> a</w:t>
      </w:r>
      <w:r w:rsidRPr="00C63F16">
        <w:rPr>
          <w:rFonts w:ascii="Arial" w:hAnsi="Arial" w:cs="Arial"/>
          <w:sz w:val="22"/>
          <w:szCs w:val="22"/>
        </w:rPr>
        <w:t>dolescents.</w:t>
      </w:r>
      <w:r w:rsidR="00F51364" w:rsidRPr="00C63F16">
        <w:rPr>
          <w:rFonts w:ascii="Arial" w:hAnsi="Arial" w:cs="Arial"/>
          <w:sz w:val="22"/>
          <w:szCs w:val="22"/>
        </w:rPr>
        <w:t xml:space="preserve"> </w:t>
      </w:r>
      <w:r w:rsidRPr="00C63F16">
        <w:rPr>
          <w:rFonts w:ascii="Arial" w:hAnsi="Arial" w:cs="Arial"/>
          <w:sz w:val="22"/>
          <w:szCs w:val="22"/>
        </w:rPr>
        <w:t>Overall, social media has both positive and negative impacts on adolescent mental</w:t>
      </w:r>
      <w:r w:rsidR="00E051F8" w:rsidRPr="00C63F16">
        <w:rPr>
          <w:rFonts w:ascii="Arial" w:hAnsi="Arial" w:cs="Arial"/>
          <w:sz w:val="22"/>
          <w:szCs w:val="22"/>
        </w:rPr>
        <w:t xml:space="preserve"> h</w:t>
      </w:r>
      <w:r w:rsidRPr="00C63F16">
        <w:rPr>
          <w:rFonts w:ascii="Arial" w:hAnsi="Arial" w:cs="Arial"/>
          <w:sz w:val="22"/>
          <w:szCs w:val="22"/>
        </w:rPr>
        <w:t>ealth. While it can support communication, creativity, and emotional connection,</w:t>
      </w:r>
      <w:r w:rsidR="00E051F8" w:rsidRPr="00C63F16">
        <w:rPr>
          <w:rFonts w:ascii="Arial" w:hAnsi="Arial" w:cs="Arial"/>
          <w:sz w:val="22"/>
          <w:szCs w:val="22"/>
        </w:rPr>
        <w:t xml:space="preserve"> </w:t>
      </w:r>
      <w:r w:rsidRPr="00C63F16">
        <w:rPr>
          <w:rFonts w:ascii="Arial" w:hAnsi="Arial" w:cs="Arial"/>
          <w:sz w:val="22"/>
          <w:szCs w:val="22"/>
        </w:rPr>
        <w:t xml:space="preserve">Excessive or unhealthy use may contribute to anxiety, depression, </w:t>
      </w:r>
      <w:r w:rsidRPr="00C63F16">
        <w:rPr>
          <w:rFonts w:ascii="Arial" w:hAnsi="Arial" w:cs="Arial"/>
          <w:sz w:val="22"/>
          <w:szCs w:val="22"/>
        </w:rPr>
        <w:lastRenderedPageBreak/>
        <w:t>loneliness, and low</w:t>
      </w:r>
      <w:r w:rsidR="00E051F8" w:rsidRPr="00C63F16">
        <w:rPr>
          <w:rFonts w:ascii="Arial" w:hAnsi="Arial" w:cs="Arial"/>
          <w:sz w:val="22"/>
          <w:szCs w:val="22"/>
        </w:rPr>
        <w:t xml:space="preserve"> </w:t>
      </w:r>
      <w:r w:rsidRPr="00C63F16">
        <w:rPr>
          <w:rFonts w:ascii="Arial" w:hAnsi="Arial" w:cs="Arial"/>
          <w:sz w:val="22"/>
          <w:szCs w:val="22"/>
        </w:rPr>
        <w:t>Self-esteem. Adolescents are particularly vulnerable because they are still developing</w:t>
      </w:r>
      <w:r w:rsidR="00E051F8" w:rsidRPr="00C63F16">
        <w:rPr>
          <w:rFonts w:ascii="Arial" w:hAnsi="Arial" w:cs="Arial"/>
          <w:sz w:val="22"/>
          <w:szCs w:val="22"/>
        </w:rPr>
        <w:t xml:space="preserve"> e</w:t>
      </w:r>
      <w:r w:rsidRPr="00C63F16">
        <w:rPr>
          <w:rFonts w:ascii="Arial" w:hAnsi="Arial" w:cs="Arial"/>
          <w:sz w:val="22"/>
          <w:szCs w:val="22"/>
        </w:rPr>
        <w:t>motionally and socially.</w:t>
      </w:r>
    </w:p>
    <w:p w14:paraId="07E4A21D" w14:textId="77777777" w:rsidR="00A61078" w:rsidRDefault="00A61078">
      <w:pPr>
        <w:rPr>
          <w:rFonts w:ascii="Arial" w:hAnsi="Arial" w:cs="Arial"/>
          <w:sz w:val="22"/>
          <w:szCs w:val="22"/>
        </w:rPr>
      </w:pPr>
    </w:p>
    <w:p w14:paraId="53B9778C" w14:textId="77777777" w:rsidR="00A61078" w:rsidRDefault="00A61078">
      <w:pPr>
        <w:rPr>
          <w:rFonts w:ascii="Arial" w:hAnsi="Arial" w:cs="Arial"/>
          <w:sz w:val="22"/>
          <w:szCs w:val="22"/>
        </w:rPr>
      </w:pPr>
    </w:p>
    <w:p w14:paraId="6E2C7A27" w14:textId="77777777" w:rsidR="00A61078" w:rsidRDefault="00A61078">
      <w:pPr>
        <w:rPr>
          <w:rFonts w:ascii="Arial" w:hAnsi="Arial" w:cs="Arial"/>
          <w:sz w:val="22"/>
          <w:szCs w:val="22"/>
        </w:rPr>
      </w:pPr>
    </w:p>
    <w:p w14:paraId="1A2C6E3F" w14:textId="77777777" w:rsidR="00A61078" w:rsidRDefault="00A61078">
      <w:pPr>
        <w:rPr>
          <w:rFonts w:ascii="Arial" w:hAnsi="Arial" w:cs="Arial"/>
          <w:sz w:val="22"/>
          <w:szCs w:val="22"/>
        </w:rPr>
      </w:pPr>
    </w:p>
    <w:p w14:paraId="29C0FA80" w14:textId="77777777" w:rsidR="00A61078" w:rsidRDefault="00A61078">
      <w:pPr>
        <w:rPr>
          <w:rFonts w:ascii="Arial" w:hAnsi="Arial" w:cs="Arial"/>
          <w:sz w:val="22"/>
          <w:szCs w:val="22"/>
        </w:rPr>
      </w:pPr>
    </w:p>
    <w:p w14:paraId="79BBDE8C" w14:textId="77777777" w:rsidR="00A61078" w:rsidRDefault="00A61078">
      <w:pPr>
        <w:rPr>
          <w:rFonts w:ascii="Arial" w:hAnsi="Arial" w:cs="Arial"/>
          <w:sz w:val="22"/>
          <w:szCs w:val="22"/>
        </w:rPr>
      </w:pPr>
    </w:p>
    <w:p w14:paraId="6A97F9FD" w14:textId="77777777" w:rsidR="00A61078" w:rsidRDefault="00A61078">
      <w:pPr>
        <w:rPr>
          <w:rFonts w:ascii="Arial" w:hAnsi="Arial" w:cs="Arial"/>
          <w:sz w:val="22"/>
          <w:szCs w:val="22"/>
        </w:rPr>
      </w:pPr>
    </w:p>
    <w:p w14:paraId="349F224A" w14:textId="77777777" w:rsidR="00A61078" w:rsidRDefault="00A61078">
      <w:pPr>
        <w:rPr>
          <w:rFonts w:ascii="Arial" w:hAnsi="Arial" w:cs="Arial"/>
          <w:sz w:val="22"/>
          <w:szCs w:val="22"/>
        </w:rPr>
      </w:pPr>
    </w:p>
    <w:p w14:paraId="28A3AE1E" w14:textId="77777777" w:rsidR="00A61078" w:rsidRDefault="00A61078">
      <w:pPr>
        <w:rPr>
          <w:rFonts w:ascii="Arial" w:hAnsi="Arial" w:cs="Arial"/>
          <w:sz w:val="22"/>
          <w:szCs w:val="22"/>
        </w:rPr>
      </w:pPr>
    </w:p>
    <w:p w14:paraId="132CB51B" w14:textId="77777777" w:rsidR="00A61078" w:rsidRDefault="00A61078">
      <w:pPr>
        <w:rPr>
          <w:rFonts w:ascii="Arial" w:hAnsi="Arial" w:cs="Arial"/>
          <w:sz w:val="22"/>
          <w:szCs w:val="22"/>
        </w:rPr>
      </w:pPr>
    </w:p>
    <w:p w14:paraId="088CD353" w14:textId="77777777" w:rsidR="00A61078" w:rsidRDefault="00A61078">
      <w:pPr>
        <w:rPr>
          <w:rFonts w:ascii="Arial" w:hAnsi="Arial" w:cs="Arial"/>
          <w:sz w:val="22"/>
          <w:szCs w:val="22"/>
        </w:rPr>
      </w:pPr>
    </w:p>
    <w:p w14:paraId="47B7CC58" w14:textId="77777777" w:rsidR="00A61078" w:rsidRDefault="00A61078">
      <w:pPr>
        <w:rPr>
          <w:rFonts w:ascii="Arial" w:hAnsi="Arial" w:cs="Arial"/>
          <w:sz w:val="22"/>
          <w:szCs w:val="22"/>
        </w:rPr>
      </w:pPr>
    </w:p>
    <w:p w14:paraId="065262D5" w14:textId="77777777" w:rsidR="00A61078" w:rsidRDefault="00A61078">
      <w:pPr>
        <w:rPr>
          <w:rFonts w:ascii="Arial" w:hAnsi="Arial" w:cs="Arial"/>
          <w:sz w:val="22"/>
          <w:szCs w:val="22"/>
        </w:rPr>
      </w:pPr>
    </w:p>
    <w:p w14:paraId="7FBAC86B" w14:textId="77777777" w:rsidR="00A61078" w:rsidRDefault="00A61078">
      <w:pPr>
        <w:rPr>
          <w:rFonts w:ascii="Arial" w:hAnsi="Arial" w:cs="Arial"/>
          <w:sz w:val="22"/>
          <w:szCs w:val="22"/>
        </w:rPr>
      </w:pPr>
    </w:p>
    <w:p w14:paraId="2AF07B46" w14:textId="77777777" w:rsidR="00A61078" w:rsidRDefault="00A61078">
      <w:pPr>
        <w:rPr>
          <w:rFonts w:ascii="Arial" w:hAnsi="Arial" w:cs="Arial"/>
          <w:sz w:val="22"/>
          <w:szCs w:val="22"/>
        </w:rPr>
      </w:pPr>
    </w:p>
    <w:p w14:paraId="6B612D2F" w14:textId="77777777" w:rsidR="00A61078" w:rsidRDefault="00A61078">
      <w:pPr>
        <w:rPr>
          <w:rFonts w:ascii="Arial" w:hAnsi="Arial" w:cs="Arial"/>
          <w:sz w:val="22"/>
          <w:szCs w:val="22"/>
        </w:rPr>
      </w:pPr>
    </w:p>
    <w:p w14:paraId="07005D96" w14:textId="77777777" w:rsidR="00A61078" w:rsidRDefault="00A61078">
      <w:pPr>
        <w:rPr>
          <w:rFonts w:ascii="Arial" w:hAnsi="Arial" w:cs="Arial"/>
          <w:sz w:val="22"/>
          <w:szCs w:val="22"/>
        </w:rPr>
      </w:pPr>
    </w:p>
    <w:p w14:paraId="58346745" w14:textId="77777777" w:rsidR="00A61078" w:rsidRDefault="00A61078">
      <w:pPr>
        <w:rPr>
          <w:rFonts w:ascii="Arial" w:hAnsi="Arial" w:cs="Arial"/>
          <w:sz w:val="22"/>
          <w:szCs w:val="22"/>
        </w:rPr>
      </w:pPr>
    </w:p>
    <w:p w14:paraId="31869B71" w14:textId="77777777" w:rsidR="00A61078" w:rsidRDefault="00A61078">
      <w:pPr>
        <w:rPr>
          <w:rFonts w:ascii="Arial" w:hAnsi="Arial" w:cs="Arial"/>
          <w:sz w:val="22"/>
          <w:szCs w:val="22"/>
        </w:rPr>
      </w:pPr>
    </w:p>
    <w:p w14:paraId="45FAF817" w14:textId="77777777" w:rsidR="00A61078" w:rsidRDefault="00A61078">
      <w:pPr>
        <w:rPr>
          <w:rFonts w:ascii="Arial" w:hAnsi="Arial" w:cs="Arial"/>
          <w:sz w:val="22"/>
          <w:szCs w:val="22"/>
        </w:rPr>
      </w:pPr>
    </w:p>
    <w:p w14:paraId="1EC2DFF5" w14:textId="77777777" w:rsidR="00A61078" w:rsidRDefault="00A61078">
      <w:pPr>
        <w:rPr>
          <w:rFonts w:ascii="Arial" w:hAnsi="Arial" w:cs="Arial"/>
          <w:sz w:val="22"/>
          <w:szCs w:val="22"/>
        </w:rPr>
      </w:pPr>
    </w:p>
    <w:p w14:paraId="3CD9A6A9" w14:textId="77777777" w:rsidR="00A61078" w:rsidRDefault="00A61078">
      <w:pPr>
        <w:rPr>
          <w:rFonts w:ascii="Arial" w:hAnsi="Arial" w:cs="Arial"/>
          <w:sz w:val="22"/>
          <w:szCs w:val="22"/>
        </w:rPr>
      </w:pPr>
    </w:p>
    <w:p w14:paraId="7261467C" w14:textId="77777777" w:rsidR="00A61078" w:rsidRDefault="00A61078">
      <w:pPr>
        <w:rPr>
          <w:rFonts w:ascii="Arial" w:hAnsi="Arial" w:cs="Arial"/>
          <w:sz w:val="22"/>
          <w:szCs w:val="22"/>
        </w:rPr>
      </w:pPr>
    </w:p>
    <w:p w14:paraId="7CB61746" w14:textId="77777777" w:rsidR="00A61078" w:rsidRDefault="00A61078">
      <w:pPr>
        <w:rPr>
          <w:rFonts w:ascii="Arial" w:hAnsi="Arial" w:cs="Arial"/>
          <w:sz w:val="22"/>
          <w:szCs w:val="22"/>
        </w:rPr>
      </w:pPr>
    </w:p>
    <w:p w14:paraId="6F57513E" w14:textId="77777777" w:rsidR="00A61078" w:rsidRDefault="00A61078">
      <w:pPr>
        <w:rPr>
          <w:rFonts w:ascii="Arial" w:hAnsi="Arial" w:cs="Arial"/>
          <w:sz w:val="22"/>
          <w:szCs w:val="22"/>
        </w:rPr>
      </w:pPr>
    </w:p>
    <w:p w14:paraId="0DD0A36A" w14:textId="77777777" w:rsidR="00A61078" w:rsidRDefault="00A61078">
      <w:pPr>
        <w:rPr>
          <w:rFonts w:ascii="Arial" w:hAnsi="Arial" w:cs="Arial"/>
          <w:sz w:val="22"/>
          <w:szCs w:val="22"/>
        </w:rPr>
      </w:pPr>
    </w:p>
    <w:p w14:paraId="307515BF" w14:textId="77777777" w:rsidR="00A61078" w:rsidRDefault="00A61078">
      <w:pPr>
        <w:rPr>
          <w:rFonts w:ascii="Arial" w:hAnsi="Arial" w:cs="Arial"/>
          <w:sz w:val="22"/>
          <w:szCs w:val="22"/>
        </w:rPr>
      </w:pPr>
    </w:p>
    <w:p w14:paraId="4718256D" w14:textId="77777777" w:rsidR="00A61078" w:rsidRDefault="00A61078">
      <w:pPr>
        <w:rPr>
          <w:rFonts w:ascii="Arial" w:hAnsi="Arial" w:cs="Arial"/>
          <w:sz w:val="22"/>
          <w:szCs w:val="22"/>
        </w:rPr>
      </w:pPr>
    </w:p>
    <w:p w14:paraId="0914A494" w14:textId="77777777" w:rsidR="00A61078" w:rsidRDefault="00A61078">
      <w:pPr>
        <w:rPr>
          <w:rFonts w:ascii="Arial" w:hAnsi="Arial" w:cs="Arial"/>
          <w:sz w:val="22"/>
          <w:szCs w:val="22"/>
        </w:rPr>
      </w:pPr>
    </w:p>
    <w:p w14:paraId="3643AB95" w14:textId="07288DDD" w:rsidR="00A61078" w:rsidRPr="00C63F16" w:rsidRDefault="004B203A">
      <w:pPr>
        <w:rPr>
          <w:rFonts w:ascii="Arial" w:hAnsi="Arial" w:cs="Arial"/>
          <w:sz w:val="22"/>
          <w:szCs w:val="22"/>
        </w:rPr>
      </w:pPr>
      <w:r w:rsidRPr="00C63F16">
        <w:rPr>
          <w:rFonts w:ascii="Arial" w:hAnsi="Arial" w:cs="Arial"/>
          <w:sz w:val="22"/>
          <w:szCs w:val="22"/>
        </w:rPr>
        <w:lastRenderedPageBreak/>
        <w:t>Conclusion</w:t>
      </w:r>
    </w:p>
    <w:p w14:paraId="016C9715" w14:textId="34B8FAD0" w:rsidR="004B203A" w:rsidRPr="00C63F16" w:rsidRDefault="004B203A">
      <w:pPr>
        <w:rPr>
          <w:rFonts w:ascii="Arial" w:hAnsi="Arial" w:cs="Arial"/>
          <w:sz w:val="22"/>
          <w:szCs w:val="22"/>
        </w:rPr>
      </w:pPr>
      <w:r w:rsidRPr="00C63F16">
        <w:rPr>
          <w:rFonts w:ascii="Arial" w:hAnsi="Arial" w:cs="Arial"/>
          <w:sz w:val="22"/>
          <w:szCs w:val="22"/>
        </w:rPr>
        <w:t>In conclusion, social media has a major influence on adolescent mental health.</w:t>
      </w:r>
      <w:r w:rsidR="005C0BBE" w:rsidRPr="00C63F16">
        <w:rPr>
          <w:rFonts w:ascii="Arial" w:hAnsi="Arial" w:cs="Arial"/>
          <w:sz w:val="22"/>
          <w:szCs w:val="22"/>
        </w:rPr>
        <w:t xml:space="preserve"> </w:t>
      </w:r>
      <w:r w:rsidRPr="00C63F16">
        <w:rPr>
          <w:rFonts w:ascii="Arial" w:hAnsi="Arial" w:cs="Arial"/>
          <w:sz w:val="22"/>
          <w:szCs w:val="22"/>
        </w:rPr>
        <w:t>Adolescents are at an important developmental stage where identity, self-esteem, and</w:t>
      </w:r>
      <w:r w:rsidR="005C0BBE" w:rsidRPr="00C63F16">
        <w:rPr>
          <w:rFonts w:ascii="Arial" w:hAnsi="Arial" w:cs="Arial"/>
          <w:sz w:val="22"/>
          <w:szCs w:val="22"/>
        </w:rPr>
        <w:t xml:space="preserve"> r</w:t>
      </w:r>
      <w:r w:rsidRPr="00C63F16">
        <w:rPr>
          <w:rFonts w:ascii="Arial" w:hAnsi="Arial" w:cs="Arial"/>
          <w:sz w:val="22"/>
          <w:szCs w:val="22"/>
        </w:rPr>
        <w:t>elationships are still forming. Erikson’s psychosocial development theory explains how</w:t>
      </w:r>
      <w:r w:rsidR="005C0BBE" w:rsidRPr="00C63F16">
        <w:rPr>
          <w:rFonts w:ascii="Arial" w:hAnsi="Arial" w:cs="Arial"/>
          <w:sz w:val="22"/>
          <w:szCs w:val="22"/>
        </w:rPr>
        <w:t xml:space="preserve"> s</w:t>
      </w:r>
      <w:r w:rsidRPr="00C63F16">
        <w:rPr>
          <w:rFonts w:ascii="Arial" w:hAnsi="Arial" w:cs="Arial"/>
          <w:sz w:val="22"/>
          <w:szCs w:val="22"/>
        </w:rPr>
        <w:t>ocial media can affect identity formation through peer approval, social comparison, and</w:t>
      </w:r>
      <w:r w:rsidR="005C0BBE" w:rsidRPr="00C63F16">
        <w:rPr>
          <w:rFonts w:ascii="Arial" w:hAnsi="Arial" w:cs="Arial"/>
          <w:sz w:val="22"/>
          <w:szCs w:val="22"/>
        </w:rPr>
        <w:t xml:space="preserve"> o</w:t>
      </w:r>
      <w:r w:rsidRPr="00C63F16">
        <w:rPr>
          <w:rFonts w:ascii="Arial" w:hAnsi="Arial" w:cs="Arial"/>
          <w:sz w:val="22"/>
          <w:szCs w:val="22"/>
        </w:rPr>
        <w:t>nline interactions. Negative experiences such as cyberbullying and unrealistic</w:t>
      </w:r>
      <w:r w:rsidR="005C0BBE" w:rsidRPr="00C63F16">
        <w:rPr>
          <w:rFonts w:ascii="Arial" w:hAnsi="Arial" w:cs="Arial"/>
          <w:sz w:val="22"/>
          <w:szCs w:val="22"/>
        </w:rPr>
        <w:t xml:space="preserve"> </w:t>
      </w:r>
      <w:r w:rsidRPr="00C63F16">
        <w:rPr>
          <w:rFonts w:ascii="Arial" w:hAnsi="Arial" w:cs="Arial"/>
          <w:sz w:val="22"/>
          <w:szCs w:val="22"/>
        </w:rPr>
        <w:t>Standards may lead to anxiety, depression, and low self-confidence. However, positive</w:t>
      </w:r>
      <w:r w:rsidR="005C0BBE" w:rsidRPr="00C63F16">
        <w:rPr>
          <w:rFonts w:ascii="Arial" w:hAnsi="Arial" w:cs="Arial"/>
          <w:sz w:val="22"/>
          <w:szCs w:val="22"/>
        </w:rPr>
        <w:t xml:space="preserve"> o</w:t>
      </w:r>
      <w:r w:rsidRPr="00C63F16">
        <w:rPr>
          <w:rFonts w:ascii="Arial" w:hAnsi="Arial" w:cs="Arial"/>
          <w:sz w:val="22"/>
          <w:szCs w:val="22"/>
        </w:rPr>
        <w:t>nline experiences may encourage self-expression and social support.</w:t>
      </w:r>
      <w:r w:rsidR="005C0BBE" w:rsidRPr="00C63F16">
        <w:rPr>
          <w:rFonts w:ascii="Arial" w:hAnsi="Arial" w:cs="Arial"/>
          <w:sz w:val="22"/>
          <w:szCs w:val="22"/>
        </w:rPr>
        <w:t xml:space="preserve"> </w:t>
      </w:r>
      <w:r w:rsidRPr="00C63F16">
        <w:rPr>
          <w:rFonts w:ascii="Arial" w:hAnsi="Arial" w:cs="Arial"/>
          <w:sz w:val="22"/>
          <w:szCs w:val="22"/>
        </w:rPr>
        <w:t>Bowlby’s attachment theory also helps explain how emotional security influences social</w:t>
      </w:r>
      <w:r w:rsidR="005C0BBE" w:rsidRPr="00C63F16">
        <w:rPr>
          <w:rFonts w:ascii="Arial" w:hAnsi="Arial" w:cs="Arial"/>
          <w:sz w:val="22"/>
          <w:szCs w:val="22"/>
        </w:rPr>
        <w:t xml:space="preserve"> </w:t>
      </w:r>
      <w:r w:rsidRPr="00C63F16">
        <w:rPr>
          <w:rFonts w:ascii="Arial" w:hAnsi="Arial" w:cs="Arial"/>
          <w:sz w:val="22"/>
          <w:szCs w:val="22"/>
        </w:rPr>
        <w:t>Media use. Adolescents with insecure attachments may become overly dependent on</w:t>
      </w:r>
      <w:r w:rsidR="005C0BBE" w:rsidRPr="00C63F16">
        <w:rPr>
          <w:rFonts w:ascii="Arial" w:hAnsi="Arial" w:cs="Arial"/>
          <w:sz w:val="22"/>
          <w:szCs w:val="22"/>
        </w:rPr>
        <w:t xml:space="preserve"> o</w:t>
      </w:r>
      <w:r w:rsidRPr="00C63F16">
        <w:rPr>
          <w:rFonts w:ascii="Arial" w:hAnsi="Arial" w:cs="Arial"/>
          <w:sz w:val="22"/>
          <w:szCs w:val="22"/>
        </w:rPr>
        <w:t>nline validation, while those with secure attachments are more likely to use social</w:t>
      </w:r>
      <w:r w:rsidR="005C0BBE" w:rsidRPr="00C63F16">
        <w:rPr>
          <w:rFonts w:ascii="Arial" w:hAnsi="Arial" w:cs="Arial"/>
          <w:sz w:val="22"/>
          <w:szCs w:val="22"/>
        </w:rPr>
        <w:t xml:space="preserve"> m</w:t>
      </w:r>
      <w:r w:rsidRPr="00C63F16">
        <w:rPr>
          <w:rFonts w:ascii="Arial" w:hAnsi="Arial" w:cs="Arial"/>
          <w:sz w:val="22"/>
          <w:szCs w:val="22"/>
        </w:rPr>
        <w:t>edia in healthy ways. Excessive social media use may weaken real-life relationships</w:t>
      </w:r>
      <w:r w:rsidR="005C0BBE" w:rsidRPr="00C63F16">
        <w:rPr>
          <w:rFonts w:ascii="Arial" w:hAnsi="Arial" w:cs="Arial"/>
          <w:sz w:val="22"/>
          <w:szCs w:val="22"/>
        </w:rPr>
        <w:t xml:space="preserve"> a</w:t>
      </w:r>
      <w:r w:rsidRPr="00C63F16">
        <w:rPr>
          <w:rFonts w:ascii="Arial" w:hAnsi="Arial" w:cs="Arial"/>
          <w:sz w:val="22"/>
          <w:szCs w:val="22"/>
        </w:rPr>
        <w:t>nd increase emotional distress, but balanced use can strengthen communication and</w:t>
      </w:r>
      <w:r w:rsidR="005C0BBE" w:rsidRPr="00C63F16">
        <w:rPr>
          <w:rFonts w:ascii="Arial" w:hAnsi="Arial" w:cs="Arial"/>
          <w:sz w:val="22"/>
          <w:szCs w:val="22"/>
        </w:rPr>
        <w:t xml:space="preserve"> p</w:t>
      </w:r>
      <w:r w:rsidRPr="00C63F16">
        <w:rPr>
          <w:rFonts w:ascii="Arial" w:hAnsi="Arial" w:cs="Arial"/>
          <w:sz w:val="22"/>
          <w:szCs w:val="22"/>
        </w:rPr>
        <w:t>rovide emotional support.</w:t>
      </w:r>
      <w:r w:rsidR="005C0BBE" w:rsidRPr="00C63F16">
        <w:rPr>
          <w:rFonts w:ascii="Arial" w:hAnsi="Arial" w:cs="Arial"/>
          <w:sz w:val="22"/>
          <w:szCs w:val="22"/>
        </w:rPr>
        <w:t xml:space="preserve"> </w:t>
      </w:r>
      <w:r w:rsidRPr="00C63F16">
        <w:rPr>
          <w:rFonts w:ascii="Arial" w:hAnsi="Arial" w:cs="Arial"/>
          <w:sz w:val="22"/>
          <w:szCs w:val="22"/>
        </w:rPr>
        <w:t>Therefore, social media should not be viewed as entirely harmful or entirely beneficial.</w:t>
      </w:r>
      <w:r w:rsidR="005C0BBE" w:rsidRPr="00C63F16">
        <w:rPr>
          <w:rFonts w:ascii="Arial" w:hAnsi="Arial" w:cs="Arial"/>
          <w:sz w:val="22"/>
          <w:szCs w:val="22"/>
        </w:rPr>
        <w:t xml:space="preserve"> </w:t>
      </w:r>
      <w:r w:rsidRPr="00C63F16">
        <w:rPr>
          <w:rFonts w:ascii="Arial" w:hAnsi="Arial" w:cs="Arial"/>
          <w:sz w:val="22"/>
          <w:szCs w:val="22"/>
        </w:rPr>
        <w:t>Its impact depends on how adolescents use it, the support they receive from family and. Society, and their ability to maintain a healthy balance between online and offline life. Parents, schools, and social media companies all have important roles in promoting safe and responsible social media use. With proper guidance and awareness, adolescents can enjoy the benefits of social media while reducing its risks to mental health.</w:t>
      </w:r>
    </w:p>
    <w:p w14:paraId="518B6E83" w14:textId="4E21E40F" w:rsidR="00A61078" w:rsidRDefault="00A61078">
      <w:pPr>
        <w:rPr>
          <w:rFonts w:ascii="Arial" w:hAnsi="Arial" w:cs="Arial"/>
          <w:sz w:val="22"/>
          <w:szCs w:val="22"/>
        </w:rPr>
      </w:pPr>
    </w:p>
    <w:p w14:paraId="0536F6F5" w14:textId="77777777" w:rsidR="00A61078" w:rsidRDefault="00A61078">
      <w:pPr>
        <w:rPr>
          <w:rFonts w:ascii="Arial" w:hAnsi="Arial" w:cs="Arial"/>
          <w:sz w:val="22"/>
          <w:szCs w:val="22"/>
        </w:rPr>
      </w:pPr>
      <w:r>
        <w:rPr>
          <w:rFonts w:ascii="Arial" w:hAnsi="Arial" w:cs="Arial"/>
          <w:sz w:val="22"/>
          <w:szCs w:val="22"/>
        </w:rPr>
        <w:br w:type="page"/>
      </w:r>
    </w:p>
    <w:p w14:paraId="5DE8994D" w14:textId="77777777" w:rsidR="00A61078" w:rsidRPr="00A61078" w:rsidRDefault="00A61078" w:rsidP="00A61078">
      <w:pPr>
        <w:rPr>
          <w:rFonts w:ascii="Arial" w:hAnsi="Arial" w:cs="Arial"/>
          <w:sz w:val="22"/>
          <w:szCs w:val="22"/>
        </w:rPr>
      </w:pPr>
      <w:r w:rsidRPr="00A61078">
        <w:rPr>
          <w:rFonts w:ascii="Arial" w:hAnsi="Arial" w:cs="Arial"/>
          <w:sz w:val="22"/>
          <w:szCs w:val="22"/>
        </w:rPr>
        <w:lastRenderedPageBreak/>
        <w:t>References</w:t>
      </w:r>
    </w:p>
    <w:p w14:paraId="3F4E1403" w14:textId="77777777" w:rsidR="00A61078" w:rsidRPr="00A61078" w:rsidRDefault="00A61078" w:rsidP="00A61078">
      <w:pPr>
        <w:rPr>
          <w:rFonts w:ascii="Arial" w:hAnsi="Arial" w:cs="Arial"/>
          <w:sz w:val="22"/>
          <w:szCs w:val="22"/>
        </w:rPr>
      </w:pPr>
      <w:r w:rsidRPr="00A61078">
        <w:rPr>
          <w:rFonts w:ascii="Arial" w:hAnsi="Arial" w:cs="Arial"/>
          <w:sz w:val="22"/>
          <w:szCs w:val="22"/>
        </w:rPr>
        <w:t>Anderson, M. and Jiang, J. (2018) Teens, Social Media and Technology 2018.</w:t>
      </w:r>
    </w:p>
    <w:p w14:paraId="3162864A" w14:textId="77777777" w:rsidR="00A61078" w:rsidRPr="00A61078" w:rsidRDefault="00A61078" w:rsidP="00A61078">
      <w:pPr>
        <w:rPr>
          <w:rFonts w:ascii="Arial" w:hAnsi="Arial" w:cs="Arial"/>
          <w:sz w:val="22"/>
          <w:szCs w:val="22"/>
        </w:rPr>
      </w:pPr>
      <w:r w:rsidRPr="00A61078">
        <w:rPr>
          <w:rFonts w:ascii="Arial" w:hAnsi="Arial" w:cs="Arial"/>
          <w:sz w:val="22"/>
          <w:szCs w:val="22"/>
        </w:rPr>
        <w:t xml:space="preserve">Washington DC: Pew Research </w:t>
      </w:r>
      <w:proofErr w:type="spellStart"/>
      <w:r w:rsidRPr="00A61078">
        <w:rPr>
          <w:rFonts w:ascii="Arial" w:hAnsi="Arial" w:cs="Arial"/>
          <w:sz w:val="22"/>
          <w:szCs w:val="22"/>
        </w:rPr>
        <w:t>Center</w:t>
      </w:r>
      <w:proofErr w:type="spellEnd"/>
      <w:r w:rsidRPr="00A61078">
        <w:rPr>
          <w:rFonts w:ascii="Arial" w:hAnsi="Arial" w:cs="Arial"/>
          <w:sz w:val="22"/>
          <w:szCs w:val="22"/>
        </w:rPr>
        <w:t>.</w:t>
      </w:r>
    </w:p>
    <w:p w14:paraId="2BC69E80" w14:textId="77777777" w:rsidR="00A61078" w:rsidRPr="00A61078" w:rsidRDefault="00A61078" w:rsidP="00A61078">
      <w:pPr>
        <w:rPr>
          <w:rFonts w:ascii="Arial" w:hAnsi="Arial" w:cs="Arial"/>
          <w:sz w:val="22"/>
          <w:szCs w:val="22"/>
        </w:rPr>
      </w:pPr>
    </w:p>
    <w:p w14:paraId="7DBB5143" w14:textId="77777777" w:rsidR="00A61078" w:rsidRPr="00A61078" w:rsidRDefault="00A61078" w:rsidP="00A61078">
      <w:pPr>
        <w:rPr>
          <w:rFonts w:ascii="Arial" w:hAnsi="Arial" w:cs="Arial"/>
          <w:sz w:val="22"/>
          <w:szCs w:val="22"/>
        </w:rPr>
      </w:pPr>
      <w:r w:rsidRPr="00A61078">
        <w:rPr>
          <w:rFonts w:ascii="Arial" w:hAnsi="Arial" w:cs="Arial"/>
          <w:sz w:val="22"/>
          <w:szCs w:val="22"/>
        </w:rPr>
        <w:t>Bowlby, J. (1988) A Secure Base: Parent-Child Attachment and Healthy Human</w:t>
      </w:r>
    </w:p>
    <w:p w14:paraId="16298375" w14:textId="77777777" w:rsidR="00A61078" w:rsidRPr="00A61078" w:rsidRDefault="00A61078" w:rsidP="00A61078">
      <w:pPr>
        <w:rPr>
          <w:rFonts w:ascii="Arial" w:hAnsi="Arial" w:cs="Arial"/>
          <w:sz w:val="22"/>
          <w:szCs w:val="22"/>
        </w:rPr>
      </w:pPr>
      <w:r w:rsidRPr="00A61078">
        <w:rPr>
          <w:rFonts w:ascii="Arial" w:hAnsi="Arial" w:cs="Arial"/>
          <w:sz w:val="22"/>
          <w:szCs w:val="22"/>
        </w:rPr>
        <w:t>Development. London: Routledge.</w:t>
      </w:r>
    </w:p>
    <w:p w14:paraId="51A4EC9B" w14:textId="77777777" w:rsidR="00A61078" w:rsidRPr="00A61078" w:rsidRDefault="00A61078" w:rsidP="00A61078">
      <w:pPr>
        <w:rPr>
          <w:rFonts w:ascii="Arial" w:hAnsi="Arial" w:cs="Arial"/>
          <w:sz w:val="22"/>
          <w:szCs w:val="22"/>
        </w:rPr>
      </w:pPr>
    </w:p>
    <w:p w14:paraId="3F15CCA0" w14:textId="77777777" w:rsidR="00A61078" w:rsidRPr="00A61078" w:rsidRDefault="00A61078" w:rsidP="00A61078">
      <w:pPr>
        <w:rPr>
          <w:rFonts w:ascii="Arial" w:hAnsi="Arial" w:cs="Arial"/>
          <w:sz w:val="22"/>
          <w:szCs w:val="22"/>
        </w:rPr>
      </w:pPr>
      <w:r w:rsidRPr="00A61078">
        <w:rPr>
          <w:rFonts w:ascii="Arial" w:hAnsi="Arial" w:cs="Arial"/>
          <w:sz w:val="22"/>
          <w:szCs w:val="22"/>
        </w:rPr>
        <w:t>Erikson, E.H. (1968) Identity: Youth and Crisis. New York: Norton.</w:t>
      </w:r>
    </w:p>
    <w:p w14:paraId="4257F98E" w14:textId="77777777" w:rsidR="00A61078" w:rsidRPr="00A61078" w:rsidRDefault="00A61078" w:rsidP="00A61078">
      <w:pPr>
        <w:rPr>
          <w:rFonts w:ascii="Arial" w:hAnsi="Arial" w:cs="Arial"/>
          <w:sz w:val="22"/>
          <w:szCs w:val="22"/>
        </w:rPr>
      </w:pPr>
    </w:p>
    <w:p w14:paraId="440D97D9" w14:textId="77777777" w:rsidR="00A61078" w:rsidRPr="00A61078" w:rsidRDefault="00A61078" w:rsidP="00A61078">
      <w:pPr>
        <w:rPr>
          <w:rFonts w:ascii="Arial" w:hAnsi="Arial" w:cs="Arial"/>
          <w:sz w:val="22"/>
          <w:szCs w:val="22"/>
        </w:rPr>
      </w:pPr>
      <w:proofErr w:type="spellStart"/>
      <w:r w:rsidRPr="00A61078">
        <w:rPr>
          <w:rFonts w:ascii="Arial" w:hAnsi="Arial" w:cs="Arial"/>
          <w:sz w:val="22"/>
          <w:szCs w:val="22"/>
        </w:rPr>
        <w:t>Keles</w:t>
      </w:r>
      <w:proofErr w:type="spellEnd"/>
      <w:r w:rsidRPr="00A61078">
        <w:rPr>
          <w:rFonts w:ascii="Arial" w:hAnsi="Arial" w:cs="Arial"/>
          <w:sz w:val="22"/>
          <w:szCs w:val="22"/>
        </w:rPr>
        <w:t xml:space="preserve">, B., McCrae, N. and </w:t>
      </w:r>
      <w:proofErr w:type="spellStart"/>
      <w:r w:rsidRPr="00A61078">
        <w:rPr>
          <w:rFonts w:ascii="Arial" w:hAnsi="Arial" w:cs="Arial"/>
          <w:sz w:val="22"/>
          <w:szCs w:val="22"/>
        </w:rPr>
        <w:t>Grealish</w:t>
      </w:r>
      <w:proofErr w:type="spellEnd"/>
      <w:r w:rsidRPr="00A61078">
        <w:rPr>
          <w:rFonts w:ascii="Arial" w:hAnsi="Arial" w:cs="Arial"/>
          <w:sz w:val="22"/>
          <w:szCs w:val="22"/>
        </w:rPr>
        <w:t>, A. (2020) ‘A systematic review: the influence of</w:t>
      </w:r>
    </w:p>
    <w:p w14:paraId="588742D0" w14:textId="77777777" w:rsidR="00A61078" w:rsidRPr="00A61078" w:rsidRDefault="00A61078" w:rsidP="00A61078">
      <w:pPr>
        <w:rPr>
          <w:rFonts w:ascii="Arial" w:hAnsi="Arial" w:cs="Arial"/>
          <w:sz w:val="22"/>
          <w:szCs w:val="22"/>
        </w:rPr>
      </w:pPr>
      <w:r w:rsidRPr="00A61078">
        <w:rPr>
          <w:rFonts w:ascii="Arial" w:hAnsi="Arial" w:cs="Arial"/>
          <w:sz w:val="22"/>
          <w:szCs w:val="22"/>
        </w:rPr>
        <w:t>social media on depression, anxiety and psychological distress in adolescents’,</w:t>
      </w:r>
    </w:p>
    <w:p w14:paraId="581AFD61" w14:textId="77777777" w:rsidR="00A61078" w:rsidRPr="00A61078" w:rsidRDefault="00A61078" w:rsidP="00A61078">
      <w:pPr>
        <w:rPr>
          <w:rFonts w:ascii="Arial" w:hAnsi="Arial" w:cs="Arial"/>
          <w:sz w:val="22"/>
          <w:szCs w:val="22"/>
        </w:rPr>
      </w:pPr>
      <w:r w:rsidRPr="00A61078">
        <w:rPr>
          <w:rFonts w:ascii="Arial" w:hAnsi="Arial" w:cs="Arial"/>
          <w:sz w:val="22"/>
          <w:szCs w:val="22"/>
        </w:rPr>
        <w:t>International Journal of Adolescence and Youth, 25(1), pp. 79–93.</w:t>
      </w:r>
    </w:p>
    <w:p w14:paraId="1E774795" w14:textId="77777777" w:rsidR="00A61078" w:rsidRPr="00A61078" w:rsidRDefault="00A61078" w:rsidP="00A61078">
      <w:pPr>
        <w:rPr>
          <w:rFonts w:ascii="Arial" w:hAnsi="Arial" w:cs="Arial"/>
          <w:sz w:val="22"/>
          <w:szCs w:val="22"/>
        </w:rPr>
      </w:pPr>
    </w:p>
    <w:p w14:paraId="6101F4B2" w14:textId="77777777" w:rsidR="00A61078" w:rsidRPr="00A61078" w:rsidRDefault="00A61078" w:rsidP="00A61078">
      <w:pPr>
        <w:rPr>
          <w:rFonts w:ascii="Arial" w:hAnsi="Arial" w:cs="Arial"/>
          <w:sz w:val="22"/>
          <w:szCs w:val="22"/>
        </w:rPr>
      </w:pPr>
      <w:r w:rsidRPr="00A61078">
        <w:rPr>
          <w:rFonts w:ascii="Arial" w:hAnsi="Arial" w:cs="Arial"/>
          <w:sz w:val="22"/>
          <w:szCs w:val="22"/>
        </w:rPr>
        <w:t>O’Reilly, M. (2020) ‘Social media and adolescent mental health: the good, the bad and</w:t>
      </w:r>
    </w:p>
    <w:p w14:paraId="23153B24" w14:textId="77777777" w:rsidR="00A61078" w:rsidRPr="00A61078" w:rsidRDefault="00A61078" w:rsidP="00A61078">
      <w:pPr>
        <w:rPr>
          <w:rFonts w:ascii="Arial" w:hAnsi="Arial" w:cs="Arial"/>
          <w:sz w:val="22"/>
          <w:szCs w:val="22"/>
        </w:rPr>
      </w:pPr>
      <w:r w:rsidRPr="00A61078">
        <w:rPr>
          <w:rFonts w:ascii="Arial" w:hAnsi="Arial" w:cs="Arial"/>
          <w:sz w:val="22"/>
          <w:szCs w:val="22"/>
        </w:rPr>
        <w:t>the ugly’, Journal of Mental Health, 29(2), pp. 200–206.</w:t>
      </w:r>
    </w:p>
    <w:p w14:paraId="008A8BD4" w14:textId="77777777" w:rsidR="00A61078" w:rsidRPr="00A61078" w:rsidRDefault="00A61078" w:rsidP="00A61078">
      <w:pPr>
        <w:rPr>
          <w:rFonts w:ascii="Arial" w:hAnsi="Arial" w:cs="Arial"/>
          <w:sz w:val="22"/>
          <w:szCs w:val="22"/>
        </w:rPr>
      </w:pPr>
    </w:p>
    <w:p w14:paraId="5E22FCE2" w14:textId="77777777" w:rsidR="00A61078" w:rsidRPr="00A61078" w:rsidRDefault="00A61078" w:rsidP="00A61078">
      <w:pPr>
        <w:rPr>
          <w:rFonts w:ascii="Arial" w:hAnsi="Arial" w:cs="Arial"/>
          <w:sz w:val="22"/>
          <w:szCs w:val="22"/>
        </w:rPr>
      </w:pPr>
      <w:proofErr w:type="spellStart"/>
      <w:r w:rsidRPr="00A61078">
        <w:rPr>
          <w:rFonts w:ascii="Arial" w:hAnsi="Arial" w:cs="Arial"/>
          <w:sz w:val="22"/>
          <w:szCs w:val="22"/>
        </w:rPr>
        <w:t>Twenge</w:t>
      </w:r>
      <w:proofErr w:type="spellEnd"/>
      <w:r w:rsidRPr="00A61078">
        <w:rPr>
          <w:rFonts w:ascii="Arial" w:hAnsi="Arial" w:cs="Arial"/>
          <w:sz w:val="22"/>
          <w:szCs w:val="22"/>
        </w:rPr>
        <w:t>, J.M. and Campbell, W.K. (2019) ‘Media use is linked to lower psychological</w:t>
      </w:r>
    </w:p>
    <w:p w14:paraId="612B1DC4" w14:textId="7F4C6522" w:rsidR="00DB26DE" w:rsidRPr="00C63F16" w:rsidRDefault="00A61078">
      <w:pPr>
        <w:rPr>
          <w:rFonts w:ascii="Arial" w:hAnsi="Arial" w:cs="Arial"/>
          <w:sz w:val="22"/>
          <w:szCs w:val="22"/>
        </w:rPr>
      </w:pPr>
      <w:r w:rsidRPr="00A61078">
        <w:rPr>
          <w:rFonts w:ascii="Arial" w:hAnsi="Arial" w:cs="Arial"/>
          <w:sz w:val="22"/>
          <w:szCs w:val="22"/>
        </w:rPr>
        <w:t>well-being among children and adolescents’, Psychiatric Quarterly, 90(2), pp. 311–331</w:t>
      </w:r>
    </w:p>
    <w:sectPr w:rsidR="00DB26DE" w:rsidRPr="00C63F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DA9"/>
    <w:rsid w:val="0000396C"/>
    <w:rsid w:val="000047EF"/>
    <w:rsid w:val="00047BF3"/>
    <w:rsid w:val="0005125B"/>
    <w:rsid w:val="0007514B"/>
    <w:rsid w:val="000A6BDD"/>
    <w:rsid w:val="000B6481"/>
    <w:rsid w:val="000C2361"/>
    <w:rsid w:val="000C4E1B"/>
    <w:rsid w:val="00106560"/>
    <w:rsid w:val="001117D8"/>
    <w:rsid w:val="00167427"/>
    <w:rsid w:val="0018630A"/>
    <w:rsid w:val="001A3E1A"/>
    <w:rsid w:val="00215F13"/>
    <w:rsid w:val="00226E9F"/>
    <w:rsid w:val="00267251"/>
    <w:rsid w:val="0029056E"/>
    <w:rsid w:val="003A51E9"/>
    <w:rsid w:val="003F78BF"/>
    <w:rsid w:val="004378F5"/>
    <w:rsid w:val="004540FF"/>
    <w:rsid w:val="004B203A"/>
    <w:rsid w:val="004E1AEA"/>
    <w:rsid w:val="00542895"/>
    <w:rsid w:val="0055462C"/>
    <w:rsid w:val="005A0187"/>
    <w:rsid w:val="005A3FAD"/>
    <w:rsid w:val="005C0BBE"/>
    <w:rsid w:val="006074DE"/>
    <w:rsid w:val="00615DA9"/>
    <w:rsid w:val="006278D0"/>
    <w:rsid w:val="0064040E"/>
    <w:rsid w:val="006A405C"/>
    <w:rsid w:val="006D64F7"/>
    <w:rsid w:val="007404F9"/>
    <w:rsid w:val="00780C14"/>
    <w:rsid w:val="00786D47"/>
    <w:rsid w:val="007C62B6"/>
    <w:rsid w:val="007D6B2B"/>
    <w:rsid w:val="008164AD"/>
    <w:rsid w:val="008E4F68"/>
    <w:rsid w:val="00993D6A"/>
    <w:rsid w:val="009A7CF9"/>
    <w:rsid w:val="009D0BF9"/>
    <w:rsid w:val="009D1ADE"/>
    <w:rsid w:val="009E4B67"/>
    <w:rsid w:val="00A61078"/>
    <w:rsid w:val="00AA49EA"/>
    <w:rsid w:val="00AC704A"/>
    <w:rsid w:val="00AE3DF3"/>
    <w:rsid w:val="00B3251C"/>
    <w:rsid w:val="00B80AE1"/>
    <w:rsid w:val="00BA5184"/>
    <w:rsid w:val="00BB2876"/>
    <w:rsid w:val="00BD5B7D"/>
    <w:rsid w:val="00BF109C"/>
    <w:rsid w:val="00C63F16"/>
    <w:rsid w:val="00C84F86"/>
    <w:rsid w:val="00D47FD6"/>
    <w:rsid w:val="00DB26DE"/>
    <w:rsid w:val="00DC2A6F"/>
    <w:rsid w:val="00E051F8"/>
    <w:rsid w:val="00E355F4"/>
    <w:rsid w:val="00EA330F"/>
    <w:rsid w:val="00EB44C5"/>
    <w:rsid w:val="00F1500D"/>
    <w:rsid w:val="00F167EB"/>
    <w:rsid w:val="00F51364"/>
    <w:rsid w:val="00F56E67"/>
    <w:rsid w:val="00F66442"/>
    <w:rsid w:val="00FB0D6A"/>
    <w:rsid w:val="00FC3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7133D"/>
  <w15:chartTrackingRefBased/>
  <w15:docId w15:val="{8306D8E9-882E-EF4A-905A-EB60D66DB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DA9"/>
    <w:rPr>
      <w:rFonts w:eastAsiaTheme="majorEastAsia" w:cstheme="majorBidi"/>
      <w:color w:val="272727" w:themeColor="text1" w:themeTint="D8"/>
    </w:rPr>
  </w:style>
  <w:style w:type="paragraph" w:styleId="Title">
    <w:name w:val="Title"/>
    <w:basedOn w:val="Normal"/>
    <w:next w:val="Normal"/>
    <w:link w:val="TitleChar"/>
    <w:uiPriority w:val="10"/>
    <w:qFormat/>
    <w:rsid w:val="00615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DA9"/>
    <w:pPr>
      <w:spacing w:before="160"/>
      <w:jc w:val="center"/>
    </w:pPr>
    <w:rPr>
      <w:i/>
      <w:iCs/>
      <w:color w:val="404040" w:themeColor="text1" w:themeTint="BF"/>
    </w:rPr>
  </w:style>
  <w:style w:type="character" w:customStyle="1" w:styleId="QuoteChar">
    <w:name w:val="Quote Char"/>
    <w:basedOn w:val="DefaultParagraphFont"/>
    <w:link w:val="Quote"/>
    <w:uiPriority w:val="29"/>
    <w:rsid w:val="00615DA9"/>
    <w:rPr>
      <w:i/>
      <w:iCs/>
      <w:color w:val="404040" w:themeColor="text1" w:themeTint="BF"/>
    </w:rPr>
  </w:style>
  <w:style w:type="paragraph" w:styleId="ListParagraph">
    <w:name w:val="List Paragraph"/>
    <w:basedOn w:val="Normal"/>
    <w:uiPriority w:val="34"/>
    <w:qFormat/>
    <w:rsid w:val="00615DA9"/>
    <w:pPr>
      <w:ind w:left="720"/>
      <w:contextualSpacing/>
    </w:pPr>
  </w:style>
  <w:style w:type="character" w:styleId="IntenseEmphasis">
    <w:name w:val="Intense Emphasis"/>
    <w:basedOn w:val="DefaultParagraphFont"/>
    <w:uiPriority w:val="21"/>
    <w:qFormat/>
    <w:rsid w:val="00615DA9"/>
    <w:rPr>
      <w:i/>
      <w:iCs/>
      <w:color w:val="0F4761" w:themeColor="accent1" w:themeShade="BF"/>
    </w:rPr>
  </w:style>
  <w:style w:type="paragraph" w:styleId="IntenseQuote">
    <w:name w:val="Intense Quote"/>
    <w:basedOn w:val="Normal"/>
    <w:next w:val="Normal"/>
    <w:link w:val="IntenseQuoteChar"/>
    <w:uiPriority w:val="30"/>
    <w:qFormat/>
    <w:rsid w:val="00615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DA9"/>
    <w:rPr>
      <w:i/>
      <w:iCs/>
      <w:color w:val="0F4761" w:themeColor="accent1" w:themeShade="BF"/>
    </w:rPr>
  </w:style>
  <w:style w:type="character" w:styleId="IntenseReference">
    <w:name w:val="Intense Reference"/>
    <w:basedOn w:val="DefaultParagraphFont"/>
    <w:uiPriority w:val="32"/>
    <w:qFormat/>
    <w:rsid w:val="00615DA9"/>
    <w:rPr>
      <w:b/>
      <w:bCs/>
      <w:smallCaps/>
      <w:color w:val="0F4761" w:themeColor="accent1" w:themeShade="BF"/>
      <w:spacing w:val="5"/>
    </w:rPr>
  </w:style>
  <w:style w:type="paragraph" w:styleId="NormalWeb">
    <w:name w:val="Normal (Web)"/>
    <w:basedOn w:val="Normal"/>
    <w:uiPriority w:val="99"/>
    <w:semiHidden/>
    <w:unhideWhenUsed/>
    <w:rsid w:val="00F167EB"/>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167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166</TotalTime>
  <Pages>7</Pages>
  <Words>1801</Words>
  <Characters>10268</Characters>
  <Application>Microsoft Office Word</Application>
  <DocSecurity>0</DocSecurity>
  <Lines>85</Lines>
  <Paragraphs>24</Paragraphs>
  <ScaleCrop>false</ScaleCrop>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69</cp:revision>
  <dcterms:created xsi:type="dcterms:W3CDTF">2026-05-31T15:45:00Z</dcterms:created>
  <dcterms:modified xsi:type="dcterms:W3CDTF">2026-05-31T20:59:00Z</dcterms:modified>
</cp:coreProperties>
</file>