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D9751" w14:textId="7873BB21" w:rsidR="00E3241A" w:rsidRPr="00E3241A" w:rsidRDefault="00E3241A" w:rsidP="00B97DA7">
      <w:pPr>
        <w:pStyle w:val="BodyText"/>
        <w:spacing w:before="162" w:line="360" w:lineRule="auto"/>
        <w:ind w:right="283"/>
        <w:rPr>
          <w:rFonts w:asciiTheme="minorHAnsi" w:hAnsiTheme="minorHAnsi" w:cstheme="minorHAnsi"/>
          <w:bCs/>
          <w:i/>
          <w:color w:val="FF0000"/>
          <w:sz w:val="24"/>
          <w:szCs w:val="24"/>
        </w:rPr>
      </w:pPr>
      <w:r w:rsidRPr="00E3241A">
        <w:rPr>
          <w:rFonts w:asciiTheme="minorHAnsi" w:hAnsiTheme="minorHAnsi" w:cstheme="minorHAnsi"/>
          <w:bCs/>
          <w:i/>
          <w:color w:val="FF0000"/>
          <w:sz w:val="24"/>
          <w:szCs w:val="24"/>
        </w:rPr>
        <w:t xml:space="preserve">Revised Word Count For Second 2 </w:t>
      </w:r>
      <w:r>
        <w:rPr>
          <w:rFonts w:asciiTheme="minorHAnsi" w:hAnsiTheme="minorHAnsi" w:cstheme="minorHAnsi"/>
          <w:bCs/>
          <w:i/>
          <w:color w:val="FF0000"/>
          <w:sz w:val="24"/>
          <w:szCs w:val="24"/>
        </w:rPr>
        <w:t>–</w:t>
      </w:r>
      <w:r w:rsidRPr="00E3241A">
        <w:rPr>
          <w:rFonts w:asciiTheme="minorHAnsi" w:hAnsiTheme="minorHAnsi" w:cstheme="minorHAnsi"/>
          <w:bCs/>
          <w:i/>
          <w:color w:val="FF0000"/>
          <w:sz w:val="24"/>
          <w:szCs w:val="24"/>
        </w:rPr>
        <w:t xml:space="preserve"> 1</w:t>
      </w:r>
      <w:r>
        <w:rPr>
          <w:rFonts w:asciiTheme="minorHAnsi" w:hAnsiTheme="minorHAnsi" w:cstheme="minorHAnsi"/>
          <w:bCs/>
          <w:i/>
          <w:color w:val="FF0000"/>
          <w:sz w:val="24"/>
          <w:szCs w:val="24"/>
        </w:rPr>
        <w:t>,</w:t>
      </w:r>
      <w:r w:rsidRPr="00E3241A">
        <w:rPr>
          <w:rFonts w:asciiTheme="minorHAnsi" w:hAnsiTheme="minorHAnsi" w:cstheme="minorHAnsi"/>
          <w:bCs/>
          <w:i/>
          <w:color w:val="FF0000"/>
          <w:sz w:val="24"/>
          <w:szCs w:val="24"/>
        </w:rPr>
        <w:t>099</w:t>
      </w:r>
      <w:bookmarkStart w:id="0" w:name="_GoBack"/>
      <w:bookmarkEnd w:id="0"/>
    </w:p>
    <w:p w14:paraId="5E93D712" w14:textId="487BF187" w:rsidR="00356C9B" w:rsidRPr="00B97DA7" w:rsidRDefault="0030103A" w:rsidP="00B97DA7">
      <w:pPr>
        <w:pStyle w:val="BodyText"/>
        <w:spacing w:before="162" w:line="360" w:lineRule="auto"/>
        <w:ind w:right="283"/>
        <w:rPr>
          <w:rFonts w:asciiTheme="minorHAnsi" w:hAnsiTheme="minorHAnsi" w:cstheme="minorHAnsi"/>
          <w:b/>
          <w:bCs/>
          <w:sz w:val="24"/>
          <w:szCs w:val="24"/>
        </w:rPr>
      </w:pPr>
      <w:r w:rsidRPr="00B97DA7">
        <w:rPr>
          <w:rFonts w:asciiTheme="minorHAnsi" w:hAnsiTheme="minorHAnsi" w:cstheme="minorHAnsi"/>
          <w:b/>
          <w:bCs/>
          <w:sz w:val="24"/>
          <w:szCs w:val="24"/>
        </w:rPr>
        <w:t>E</w:t>
      </w:r>
      <w:r w:rsidR="00356C9B" w:rsidRPr="00B97DA7">
        <w:rPr>
          <w:rFonts w:asciiTheme="minorHAnsi" w:hAnsiTheme="minorHAnsi" w:cstheme="minorHAnsi"/>
          <w:b/>
          <w:bCs/>
          <w:sz w:val="24"/>
          <w:szCs w:val="24"/>
        </w:rPr>
        <w:t>vidence-based practice (AC 1.1)</w:t>
      </w:r>
    </w:p>
    <w:p w14:paraId="7956F046" w14:textId="02FD14C1" w:rsidR="00664CD0" w:rsidRPr="00B97DA7" w:rsidRDefault="00664CD0"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 xml:space="preserve">        </w:t>
      </w:r>
      <w:r w:rsidR="05536D42" w:rsidRPr="00B97DA7">
        <w:rPr>
          <w:rFonts w:asciiTheme="minorHAnsi" w:hAnsiTheme="minorHAnsi" w:cstheme="minorHAnsi"/>
          <w:sz w:val="24"/>
          <w:szCs w:val="24"/>
        </w:rPr>
        <w:t>“The basic idea of evidence-based practice is that good-quality decisions should be based on a combination of critical thinking and the best available evidence” (Barends, R</w:t>
      </w:r>
      <w:r w:rsidR="70EEDA80" w:rsidRPr="00B97DA7">
        <w:rPr>
          <w:rFonts w:asciiTheme="minorHAnsi" w:hAnsiTheme="minorHAnsi" w:cstheme="minorHAnsi"/>
          <w:sz w:val="24"/>
          <w:szCs w:val="24"/>
        </w:rPr>
        <w:t>ousseau, Briner, 2014)</w:t>
      </w:r>
      <w:r w:rsidRPr="00B97DA7">
        <w:rPr>
          <w:rFonts w:asciiTheme="minorHAnsi" w:hAnsiTheme="minorHAnsi" w:cstheme="minorHAnsi"/>
          <w:sz w:val="24"/>
          <w:szCs w:val="24"/>
        </w:rPr>
        <w:t>.</w:t>
      </w:r>
      <w:r w:rsidR="70EEDA80" w:rsidRPr="00B97DA7">
        <w:rPr>
          <w:rFonts w:asciiTheme="minorHAnsi" w:hAnsiTheme="minorHAnsi" w:cstheme="minorHAnsi"/>
          <w:sz w:val="24"/>
          <w:szCs w:val="24"/>
        </w:rPr>
        <w:t xml:space="preserve"> </w:t>
      </w:r>
    </w:p>
    <w:p w14:paraId="3E9DA92C" w14:textId="1A6C59A7" w:rsidR="00FD7130" w:rsidRPr="00B97DA7" w:rsidRDefault="274EEEF5"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I</w:t>
      </w:r>
      <w:r w:rsidR="30895711" w:rsidRPr="00B97DA7">
        <w:rPr>
          <w:rFonts w:asciiTheme="minorHAnsi" w:hAnsiTheme="minorHAnsi" w:cstheme="minorHAnsi"/>
          <w:sz w:val="24"/>
          <w:szCs w:val="24"/>
        </w:rPr>
        <w:t xml:space="preserve">t is essential </w:t>
      </w:r>
      <w:r w:rsidR="00A33C3E" w:rsidRPr="00B97DA7">
        <w:rPr>
          <w:rFonts w:asciiTheme="minorHAnsi" w:hAnsiTheme="minorHAnsi" w:cstheme="minorHAnsi"/>
          <w:sz w:val="24"/>
          <w:szCs w:val="24"/>
        </w:rPr>
        <w:t xml:space="preserve">that </w:t>
      </w:r>
      <w:r w:rsidR="00664CD0" w:rsidRPr="00B97DA7">
        <w:rPr>
          <w:rFonts w:asciiTheme="minorHAnsi" w:hAnsiTheme="minorHAnsi" w:cstheme="minorHAnsi"/>
          <w:sz w:val="24"/>
          <w:szCs w:val="24"/>
        </w:rPr>
        <w:t>organisation</w:t>
      </w:r>
      <w:r w:rsidR="00A33C3E" w:rsidRPr="00B97DA7">
        <w:rPr>
          <w:rFonts w:asciiTheme="minorHAnsi" w:hAnsiTheme="minorHAnsi" w:cstheme="minorHAnsi"/>
          <w:sz w:val="24"/>
          <w:szCs w:val="24"/>
        </w:rPr>
        <w:t>s</w:t>
      </w:r>
      <w:r w:rsidR="0FDBC9AA" w:rsidRPr="00B97DA7">
        <w:rPr>
          <w:rFonts w:asciiTheme="minorHAnsi" w:hAnsiTheme="minorHAnsi" w:cstheme="minorHAnsi"/>
          <w:sz w:val="24"/>
          <w:szCs w:val="24"/>
        </w:rPr>
        <w:t xml:space="preserve"> </w:t>
      </w:r>
      <w:r w:rsidR="00A33C3E" w:rsidRPr="00B97DA7">
        <w:rPr>
          <w:rFonts w:asciiTheme="minorHAnsi" w:hAnsiTheme="minorHAnsi" w:cstheme="minorHAnsi"/>
          <w:sz w:val="24"/>
          <w:szCs w:val="24"/>
        </w:rPr>
        <w:t>use</w:t>
      </w:r>
      <w:r w:rsidR="2E6C59CF" w:rsidRPr="00B97DA7">
        <w:rPr>
          <w:rFonts w:asciiTheme="minorHAnsi" w:hAnsiTheme="minorHAnsi" w:cstheme="minorHAnsi"/>
          <w:sz w:val="24"/>
          <w:szCs w:val="24"/>
        </w:rPr>
        <w:t xml:space="preserve"> </w:t>
      </w:r>
      <w:r w:rsidR="7FCE1A8C" w:rsidRPr="00B97DA7">
        <w:rPr>
          <w:rFonts w:asciiTheme="minorHAnsi" w:hAnsiTheme="minorHAnsi" w:cstheme="minorHAnsi"/>
          <w:sz w:val="24"/>
          <w:szCs w:val="24"/>
        </w:rPr>
        <w:t>evidence-based</w:t>
      </w:r>
      <w:r w:rsidR="2E6C59CF" w:rsidRPr="00B97DA7">
        <w:rPr>
          <w:rFonts w:asciiTheme="minorHAnsi" w:hAnsiTheme="minorHAnsi" w:cstheme="minorHAnsi"/>
          <w:sz w:val="24"/>
          <w:szCs w:val="24"/>
        </w:rPr>
        <w:t xml:space="preserve"> practice to </w:t>
      </w:r>
      <w:r w:rsidR="40E0C1BB" w:rsidRPr="00B97DA7">
        <w:rPr>
          <w:rFonts w:asciiTheme="minorHAnsi" w:hAnsiTheme="minorHAnsi" w:cstheme="minorHAnsi"/>
          <w:sz w:val="24"/>
          <w:szCs w:val="24"/>
        </w:rPr>
        <w:t xml:space="preserve">support </w:t>
      </w:r>
      <w:r w:rsidR="00A33C3E" w:rsidRPr="00B97DA7">
        <w:rPr>
          <w:rFonts w:asciiTheme="minorHAnsi" w:hAnsiTheme="minorHAnsi" w:cstheme="minorHAnsi"/>
          <w:sz w:val="24"/>
          <w:szCs w:val="24"/>
        </w:rPr>
        <w:t>decision-making. T</w:t>
      </w:r>
      <w:r w:rsidR="23623285" w:rsidRPr="00B97DA7">
        <w:rPr>
          <w:rFonts w:asciiTheme="minorHAnsi" w:hAnsiTheme="minorHAnsi" w:cstheme="minorHAnsi"/>
          <w:sz w:val="24"/>
          <w:szCs w:val="24"/>
        </w:rPr>
        <w:t xml:space="preserve">he implications of relying on one’s opinion and intuition </w:t>
      </w:r>
      <w:r w:rsidR="1F2C4E1E" w:rsidRPr="00B97DA7">
        <w:rPr>
          <w:rFonts w:asciiTheme="minorHAnsi" w:hAnsiTheme="minorHAnsi" w:cstheme="minorHAnsi"/>
          <w:sz w:val="24"/>
          <w:szCs w:val="24"/>
        </w:rPr>
        <w:t xml:space="preserve">alone </w:t>
      </w:r>
      <w:r w:rsidR="00FD7130" w:rsidRPr="00B97DA7">
        <w:rPr>
          <w:rFonts w:asciiTheme="minorHAnsi" w:hAnsiTheme="minorHAnsi" w:cstheme="minorHAnsi"/>
          <w:sz w:val="24"/>
          <w:szCs w:val="24"/>
        </w:rPr>
        <w:t>can be extremely costly to individuals and</w:t>
      </w:r>
      <w:r w:rsidR="4184BE1F" w:rsidRPr="00B97DA7">
        <w:rPr>
          <w:rFonts w:asciiTheme="minorHAnsi" w:hAnsiTheme="minorHAnsi" w:cstheme="minorHAnsi"/>
          <w:sz w:val="24"/>
          <w:szCs w:val="24"/>
        </w:rPr>
        <w:t xml:space="preserve"> </w:t>
      </w:r>
      <w:r w:rsidR="00A33C3E" w:rsidRPr="00B97DA7">
        <w:rPr>
          <w:rFonts w:asciiTheme="minorHAnsi" w:hAnsiTheme="minorHAnsi" w:cstheme="minorHAnsi"/>
          <w:sz w:val="24"/>
          <w:szCs w:val="24"/>
        </w:rPr>
        <w:t>organisations</w:t>
      </w:r>
      <w:r w:rsidR="3EDFB05B" w:rsidRPr="00B97DA7">
        <w:rPr>
          <w:rFonts w:asciiTheme="minorHAnsi" w:hAnsiTheme="minorHAnsi" w:cstheme="minorHAnsi"/>
          <w:sz w:val="24"/>
          <w:szCs w:val="24"/>
        </w:rPr>
        <w:t xml:space="preserve">. </w:t>
      </w:r>
      <w:r w:rsidR="4250FB84" w:rsidRPr="00B97DA7">
        <w:rPr>
          <w:rFonts w:asciiTheme="minorHAnsi" w:hAnsiTheme="minorHAnsi" w:cstheme="minorHAnsi"/>
          <w:sz w:val="24"/>
          <w:szCs w:val="24"/>
        </w:rPr>
        <w:t xml:space="preserve">Young (2023) states </w:t>
      </w:r>
      <w:r w:rsidR="40E0C1BB" w:rsidRPr="00B97DA7">
        <w:rPr>
          <w:rFonts w:asciiTheme="minorHAnsi" w:hAnsiTheme="minorHAnsi" w:cstheme="minorHAnsi"/>
          <w:sz w:val="24"/>
          <w:szCs w:val="24"/>
        </w:rPr>
        <w:t>th</w:t>
      </w:r>
      <w:r w:rsidR="3FEEF86F" w:rsidRPr="00B97DA7">
        <w:rPr>
          <w:rFonts w:asciiTheme="minorHAnsi" w:hAnsiTheme="minorHAnsi" w:cstheme="minorHAnsi"/>
          <w:sz w:val="24"/>
          <w:szCs w:val="24"/>
        </w:rPr>
        <w:t>e</w:t>
      </w:r>
      <w:r w:rsidR="40E0C1BB" w:rsidRPr="00B97DA7">
        <w:rPr>
          <w:rFonts w:asciiTheme="minorHAnsi" w:hAnsiTheme="minorHAnsi" w:cstheme="minorHAnsi"/>
          <w:sz w:val="24"/>
          <w:szCs w:val="24"/>
        </w:rPr>
        <w:t xml:space="preserve"> process</w:t>
      </w:r>
      <w:r w:rsidR="4E80AEDB" w:rsidRPr="00B97DA7">
        <w:rPr>
          <w:rFonts w:asciiTheme="minorHAnsi" w:hAnsiTheme="minorHAnsi" w:cstheme="minorHAnsi"/>
          <w:sz w:val="24"/>
          <w:szCs w:val="24"/>
        </w:rPr>
        <w:t xml:space="preserve"> </w:t>
      </w:r>
      <w:r w:rsidR="5D8381B7" w:rsidRPr="00B97DA7">
        <w:rPr>
          <w:rFonts w:asciiTheme="minorHAnsi" w:hAnsiTheme="minorHAnsi" w:cstheme="minorHAnsi"/>
          <w:sz w:val="24"/>
          <w:szCs w:val="24"/>
        </w:rPr>
        <w:t xml:space="preserve">of </w:t>
      </w:r>
      <w:r w:rsidR="3E6DB585" w:rsidRPr="00B97DA7">
        <w:rPr>
          <w:rFonts w:asciiTheme="minorHAnsi" w:hAnsiTheme="minorHAnsi" w:cstheme="minorHAnsi"/>
          <w:sz w:val="24"/>
          <w:szCs w:val="24"/>
        </w:rPr>
        <w:t>evidence-based</w:t>
      </w:r>
      <w:r w:rsidR="5D8381B7" w:rsidRPr="00B97DA7">
        <w:rPr>
          <w:rFonts w:asciiTheme="minorHAnsi" w:hAnsiTheme="minorHAnsi" w:cstheme="minorHAnsi"/>
          <w:sz w:val="24"/>
          <w:szCs w:val="24"/>
        </w:rPr>
        <w:t xml:space="preserve"> </w:t>
      </w:r>
      <w:r w:rsidR="4F003E42" w:rsidRPr="00B97DA7">
        <w:rPr>
          <w:rFonts w:asciiTheme="minorHAnsi" w:hAnsiTheme="minorHAnsi" w:cstheme="minorHAnsi"/>
          <w:sz w:val="24"/>
          <w:szCs w:val="24"/>
        </w:rPr>
        <w:t>practice</w:t>
      </w:r>
      <w:r w:rsidR="5D8381B7" w:rsidRPr="00B97DA7">
        <w:rPr>
          <w:rFonts w:asciiTheme="minorHAnsi" w:hAnsiTheme="minorHAnsi" w:cstheme="minorHAnsi"/>
          <w:sz w:val="24"/>
          <w:szCs w:val="24"/>
        </w:rPr>
        <w:t xml:space="preserve"> </w:t>
      </w:r>
      <w:r w:rsidR="4E80AEDB" w:rsidRPr="00B97DA7">
        <w:rPr>
          <w:rFonts w:asciiTheme="minorHAnsi" w:hAnsiTheme="minorHAnsi" w:cstheme="minorHAnsi"/>
          <w:sz w:val="24"/>
          <w:szCs w:val="24"/>
        </w:rPr>
        <w:t xml:space="preserve">ensures </w:t>
      </w:r>
      <w:r w:rsidR="00FD7130" w:rsidRPr="00B97DA7">
        <w:rPr>
          <w:rFonts w:asciiTheme="minorHAnsi" w:hAnsiTheme="minorHAnsi" w:cstheme="minorHAnsi"/>
          <w:sz w:val="24"/>
          <w:szCs w:val="24"/>
        </w:rPr>
        <w:t>well informed</w:t>
      </w:r>
      <w:r w:rsidR="454646BF" w:rsidRPr="00B97DA7">
        <w:rPr>
          <w:rFonts w:asciiTheme="minorHAnsi" w:hAnsiTheme="minorHAnsi" w:cstheme="minorHAnsi"/>
          <w:sz w:val="24"/>
          <w:szCs w:val="24"/>
        </w:rPr>
        <w:t xml:space="preserve"> and fair </w:t>
      </w:r>
      <w:r w:rsidR="4E80AEDB" w:rsidRPr="00B97DA7">
        <w:rPr>
          <w:rFonts w:asciiTheme="minorHAnsi" w:hAnsiTheme="minorHAnsi" w:cstheme="minorHAnsi"/>
          <w:sz w:val="24"/>
          <w:szCs w:val="24"/>
        </w:rPr>
        <w:t xml:space="preserve">decisions </w:t>
      </w:r>
      <w:r w:rsidR="00FD7130" w:rsidRPr="00B97DA7">
        <w:rPr>
          <w:rFonts w:asciiTheme="minorHAnsi" w:hAnsiTheme="minorHAnsi" w:cstheme="minorHAnsi"/>
          <w:sz w:val="24"/>
          <w:szCs w:val="24"/>
        </w:rPr>
        <w:t>are</w:t>
      </w:r>
      <w:r w:rsidR="6AEAD56B" w:rsidRPr="00B97DA7">
        <w:rPr>
          <w:rFonts w:asciiTheme="minorHAnsi" w:hAnsiTheme="minorHAnsi" w:cstheme="minorHAnsi"/>
          <w:sz w:val="24"/>
          <w:szCs w:val="24"/>
        </w:rPr>
        <w:t xml:space="preserve"> </w:t>
      </w:r>
      <w:r w:rsidR="031D9A39" w:rsidRPr="00B97DA7">
        <w:rPr>
          <w:rFonts w:asciiTheme="minorHAnsi" w:hAnsiTheme="minorHAnsi" w:cstheme="minorHAnsi"/>
          <w:sz w:val="24"/>
          <w:szCs w:val="24"/>
        </w:rPr>
        <w:t>made</w:t>
      </w:r>
      <w:r w:rsidR="6AEAD56B" w:rsidRPr="00B97DA7">
        <w:rPr>
          <w:rFonts w:asciiTheme="minorHAnsi" w:hAnsiTheme="minorHAnsi" w:cstheme="minorHAnsi"/>
          <w:sz w:val="24"/>
          <w:szCs w:val="24"/>
        </w:rPr>
        <w:t xml:space="preserve"> </w:t>
      </w:r>
      <w:r w:rsidR="00664CD0" w:rsidRPr="00B97DA7">
        <w:rPr>
          <w:rFonts w:asciiTheme="minorHAnsi" w:hAnsiTheme="minorHAnsi" w:cstheme="minorHAnsi"/>
          <w:sz w:val="24"/>
          <w:szCs w:val="24"/>
        </w:rPr>
        <w:t>to eliminate</w:t>
      </w:r>
      <w:r w:rsidR="6AEAD56B" w:rsidRPr="00B97DA7">
        <w:rPr>
          <w:rFonts w:asciiTheme="minorHAnsi" w:hAnsiTheme="minorHAnsi" w:cstheme="minorHAnsi"/>
          <w:sz w:val="24"/>
          <w:szCs w:val="24"/>
        </w:rPr>
        <w:t xml:space="preserve"> the risk of </w:t>
      </w:r>
      <w:r w:rsidR="4E80AEDB" w:rsidRPr="00B97DA7">
        <w:rPr>
          <w:rFonts w:asciiTheme="minorHAnsi" w:hAnsiTheme="minorHAnsi" w:cstheme="minorHAnsi"/>
          <w:sz w:val="24"/>
          <w:szCs w:val="24"/>
        </w:rPr>
        <w:t>bias</w:t>
      </w:r>
      <w:r w:rsidR="2498B958" w:rsidRPr="00B97DA7">
        <w:rPr>
          <w:rFonts w:asciiTheme="minorHAnsi" w:hAnsiTheme="minorHAnsi" w:cstheme="minorHAnsi"/>
          <w:sz w:val="24"/>
          <w:szCs w:val="24"/>
        </w:rPr>
        <w:t xml:space="preserve"> and outdated insight</w:t>
      </w:r>
      <w:r w:rsidR="00FD7130" w:rsidRPr="00B97DA7">
        <w:rPr>
          <w:rFonts w:asciiTheme="minorHAnsi" w:hAnsiTheme="minorHAnsi" w:cstheme="minorHAnsi"/>
          <w:sz w:val="24"/>
          <w:szCs w:val="24"/>
        </w:rPr>
        <w:t>. It is essential organisations</w:t>
      </w:r>
      <w:r w:rsidR="1DB53ADF" w:rsidRPr="00B97DA7">
        <w:rPr>
          <w:rFonts w:asciiTheme="minorHAnsi" w:hAnsiTheme="minorHAnsi" w:cstheme="minorHAnsi"/>
          <w:sz w:val="24"/>
          <w:szCs w:val="24"/>
        </w:rPr>
        <w:t xml:space="preserve"> </w:t>
      </w:r>
      <w:r w:rsidR="00FD7130" w:rsidRPr="00B97DA7">
        <w:rPr>
          <w:rFonts w:asciiTheme="minorHAnsi" w:hAnsiTheme="minorHAnsi" w:cstheme="minorHAnsi"/>
          <w:sz w:val="24"/>
          <w:szCs w:val="24"/>
        </w:rPr>
        <w:t>make well informed decisions to minimise the</w:t>
      </w:r>
      <w:r w:rsidR="1DB53ADF" w:rsidRPr="00B97DA7">
        <w:rPr>
          <w:rFonts w:asciiTheme="minorHAnsi" w:hAnsiTheme="minorHAnsi" w:cstheme="minorHAnsi"/>
          <w:sz w:val="24"/>
          <w:szCs w:val="24"/>
        </w:rPr>
        <w:t xml:space="preserve"> detrimental impacts on employee engagement, business </w:t>
      </w:r>
      <w:r w:rsidR="7163B887" w:rsidRPr="00B97DA7">
        <w:rPr>
          <w:rFonts w:asciiTheme="minorHAnsi" w:hAnsiTheme="minorHAnsi" w:cstheme="minorHAnsi"/>
          <w:sz w:val="24"/>
          <w:szCs w:val="24"/>
        </w:rPr>
        <w:t>performance</w:t>
      </w:r>
      <w:r w:rsidR="1DB53ADF" w:rsidRPr="00B97DA7">
        <w:rPr>
          <w:rFonts w:asciiTheme="minorHAnsi" w:hAnsiTheme="minorHAnsi" w:cstheme="minorHAnsi"/>
          <w:sz w:val="24"/>
          <w:szCs w:val="24"/>
        </w:rPr>
        <w:t xml:space="preserve"> and </w:t>
      </w:r>
      <w:r w:rsidR="00FD7130" w:rsidRPr="00B97DA7">
        <w:rPr>
          <w:rFonts w:asciiTheme="minorHAnsi" w:hAnsiTheme="minorHAnsi" w:cstheme="minorHAnsi"/>
          <w:sz w:val="24"/>
          <w:szCs w:val="24"/>
        </w:rPr>
        <w:t xml:space="preserve">company </w:t>
      </w:r>
      <w:r w:rsidR="1DB53ADF" w:rsidRPr="00B97DA7">
        <w:rPr>
          <w:rFonts w:asciiTheme="minorHAnsi" w:hAnsiTheme="minorHAnsi" w:cstheme="minorHAnsi"/>
          <w:sz w:val="24"/>
          <w:szCs w:val="24"/>
        </w:rPr>
        <w:t>repu</w:t>
      </w:r>
      <w:r w:rsidR="7D2C875C" w:rsidRPr="00B97DA7">
        <w:rPr>
          <w:rFonts w:asciiTheme="minorHAnsi" w:hAnsiTheme="minorHAnsi" w:cstheme="minorHAnsi"/>
          <w:sz w:val="24"/>
          <w:szCs w:val="24"/>
        </w:rPr>
        <w:t>tation</w:t>
      </w:r>
      <w:r w:rsidR="3A6B8FA7" w:rsidRPr="00B97DA7">
        <w:rPr>
          <w:rFonts w:asciiTheme="minorHAnsi" w:hAnsiTheme="minorHAnsi" w:cstheme="minorHAnsi"/>
          <w:sz w:val="24"/>
          <w:szCs w:val="24"/>
        </w:rPr>
        <w:t xml:space="preserve">. </w:t>
      </w:r>
    </w:p>
    <w:p w14:paraId="444309B3" w14:textId="77777777" w:rsidR="00294C56" w:rsidRPr="00B97DA7" w:rsidRDefault="002C517C"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Young argues th</w:t>
      </w:r>
      <w:r w:rsidR="2498B958" w:rsidRPr="00B97DA7">
        <w:rPr>
          <w:rFonts w:asciiTheme="minorHAnsi" w:hAnsiTheme="minorHAnsi" w:cstheme="minorHAnsi"/>
          <w:sz w:val="24"/>
          <w:szCs w:val="24"/>
        </w:rPr>
        <w:t xml:space="preserve">e </w:t>
      </w:r>
      <w:r w:rsidR="69A434ED" w:rsidRPr="00B97DA7">
        <w:rPr>
          <w:rFonts w:asciiTheme="minorHAnsi" w:hAnsiTheme="minorHAnsi" w:cstheme="minorHAnsi"/>
          <w:sz w:val="24"/>
          <w:szCs w:val="24"/>
        </w:rPr>
        <w:t>process</w:t>
      </w:r>
      <w:r w:rsidR="2498B958" w:rsidRPr="00B97DA7">
        <w:rPr>
          <w:rFonts w:asciiTheme="minorHAnsi" w:hAnsiTheme="minorHAnsi" w:cstheme="minorHAnsi"/>
          <w:sz w:val="24"/>
          <w:szCs w:val="24"/>
        </w:rPr>
        <w:t xml:space="preserve"> of reviewing evidence</w:t>
      </w:r>
      <w:r w:rsidR="5D6F5554" w:rsidRPr="00B97DA7">
        <w:rPr>
          <w:rFonts w:asciiTheme="minorHAnsi" w:hAnsiTheme="minorHAnsi" w:cstheme="minorHAnsi"/>
          <w:sz w:val="24"/>
          <w:szCs w:val="24"/>
        </w:rPr>
        <w:t xml:space="preserve"> critically</w:t>
      </w:r>
      <w:r w:rsidR="00294C56" w:rsidRPr="00B97DA7">
        <w:rPr>
          <w:rFonts w:asciiTheme="minorHAnsi" w:hAnsiTheme="minorHAnsi" w:cstheme="minorHAnsi"/>
          <w:sz w:val="24"/>
          <w:szCs w:val="24"/>
        </w:rPr>
        <w:t>,</w:t>
      </w:r>
      <w:r w:rsidR="2498B958" w:rsidRPr="00B97DA7">
        <w:rPr>
          <w:rFonts w:asciiTheme="minorHAnsi" w:hAnsiTheme="minorHAnsi" w:cstheme="minorHAnsi"/>
          <w:sz w:val="24"/>
          <w:szCs w:val="24"/>
        </w:rPr>
        <w:t xml:space="preserve"> from </w:t>
      </w:r>
      <w:r w:rsidR="3E4641D1" w:rsidRPr="00B97DA7">
        <w:rPr>
          <w:rFonts w:asciiTheme="minorHAnsi" w:hAnsiTheme="minorHAnsi" w:cstheme="minorHAnsi"/>
          <w:sz w:val="24"/>
          <w:szCs w:val="24"/>
        </w:rPr>
        <w:t xml:space="preserve">a variety of </w:t>
      </w:r>
      <w:r w:rsidR="2498B958" w:rsidRPr="00B97DA7">
        <w:rPr>
          <w:rFonts w:asciiTheme="minorHAnsi" w:hAnsiTheme="minorHAnsi" w:cstheme="minorHAnsi"/>
          <w:sz w:val="24"/>
          <w:szCs w:val="24"/>
        </w:rPr>
        <w:t>reliable sources</w:t>
      </w:r>
      <w:r w:rsidR="03EB2BF1" w:rsidRPr="00B97DA7">
        <w:rPr>
          <w:rFonts w:asciiTheme="minorHAnsi" w:hAnsiTheme="minorHAnsi" w:cstheme="minorHAnsi"/>
          <w:sz w:val="24"/>
          <w:szCs w:val="24"/>
        </w:rPr>
        <w:t xml:space="preserve"> </w:t>
      </w:r>
      <w:r w:rsidR="2DD32174" w:rsidRPr="00B97DA7">
        <w:rPr>
          <w:rFonts w:asciiTheme="minorHAnsi" w:hAnsiTheme="minorHAnsi" w:cstheme="minorHAnsi"/>
          <w:sz w:val="24"/>
          <w:szCs w:val="24"/>
        </w:rPr>
        <w:t xml:space="preserve">generates a wider body of knowledge </w:t>
      </w:r>
      <w:r w:rsidR="4C5C7F62" w:rsidRPr="00B97DA7">
        <w:rPr>
          <w:rFonts w:asciiTheme="minorHAnsi" w:hAnsiTheme="minorHAnsi" w:cstheme="minorHAnsi"/>
          <w:sz w:val="24"/>
          <w:szCs w:val="24"/>
        </w:rPr>
        <w:t xml:space="preserve">making </w:t>
      </w:r>
      <w:r w:rsidR="633D9E89" w:rsidRPr="00B97DA7">
        <w:rPr>
          <w:rFonts w:asciiTheme="minorHAnsi" w:hAnsiTheme="minorHAnsi" w:cstheme="minorHAnsi"/>
          <w:sz w:val="24"/>
          <w:szCs w:val="24"/>
        </w:rPr>
        <w:t xml:space="preserve">outcomes </w:t>
      </w:r>
      <w:r w:rsidR="00521985" w:rsidRPr="00B97DA7">
        <w:rPr>
          <w:rFonts w:asciiTheme="minorHAnsi" w:hAnsiTheme="minorHAnsi" w:cstheme="minorHAnsi"/>
          <w:sz w:val="24"/>
          <w:szCs w:val="24"/>
        </w:rPr>
        <w:t xml:space="preserve">more trusted. He </w:t>
      </w:r>
      <w:r w:rsidR="6DEE4BC8" w:rsidRPr="00B97DA7">
        <w:rPr>
          <w:rFonts w:asciiTheme="minorHAnsi" w:hAnsiTheme="minorHAnsi" w:cstheme="minorHAnsi"/>
          <w:sz w:val="24"/>
          <w:szCs w:val="24"/>
        </w:rPr>
        <w:t xml:space="preserve">states </w:t>
      </w:r>
      <w:r w:rsidR="20DC0FDC" w:rsidRPr="00B97DA7">
        <w:rPr>
          <w:rFonts w:asciiTheme="minorHAnsi" w:hAnsiTheme="minorHAnsi" w:cstheme="minorHAnsi"/>
          <w:sz w:val="24"/>
          <w:szCs w:val="24"/>
        </w:rPr>
        <w:t xml:space="preserve">before introducing a new practice </w:t>
      </w:r>
      <w:r w:rsidR="006C61DB" w:rsidRPr="00B97DA7">
        <w:rPr>
          <w:rFonts w:asciiTheme="minorHAnsi" w:hAnsiTheme="minorHAnsi" w:cstheme="minorHAnsi"/>
          <w:sz w:val="24"/>
          <w:szCs w:val="24"/>
        </w:rPr>
        <w:t xml:space="preserve">in the workplace </w:t>
      </w:r>
      <w:r w:rsidR="20DC0FDC" w:rsidRPr="00B97DA7">
        <w:rPr>
          <w:rFonts w:asciiTheme="minorHAnsi" w:hAnsiTheme="minorHAnsi" w:cstheme="minorHAnsi"/>
          <w:sz w:val="24"/>
          <w:szCs w:val="24"/>
        </w:rPr>
        <w:t>people professionals must</w:t>
      </w:r>
      <w:r w:rsidR="6DEE4BC8" w:rsidRPr="00B97DA7">
        <w:rPr>
          <w:rFonts w:asciiTheme="minorHAnsi" w:hAnsiTheme="minorHAnsi" w:cstheme="minorHAnsi"/>
          <w:sz w:val="24"/>
          <w:szCs w:val="24"/>
        </w:rPr>
        <w:t xml:space="preserve"> </w:t>
      </w:r>
      <w:r w:rsidR="00521985" w:rsidRPr="00B97DA7">
        <w:rPr>
          <w:rFonts w:asciiTheme="minorHAnsi" w:hAnsiTheme="minorHAnsi" w:cstheme="minorHAnsi"/>
          <w:sz w:val="24"/>
          <w:szCs w:val="24"/>
        </w:rPr>
        <w:t xml:space="preserve">gather </w:t>
      </w:r>
      <w:r w:rsidR="006C61DB" w:rsidRPr="00B97DA7">
        <w:rPr>
          <w:rFonts w:asciiTheme="minorHAnsi" w:hAnsiTheme="minorHAnsi" w:cstheme="minorHAnsi"/>
          <w:sz w:val="24"/>
          <w:szCs w:val="24"/>
        </w:rPr>
        <w:t xml:space="preserve">a variety of sources </w:t>
      </w:r>
      <w:r w:rsidR="32F9C75E" w:rsidRPr="00B97DA7">
        <w:rPr>
          <w:rFonts w:asciiTheme="minorHAnsi" w:hAnsiTheme="minorHAnsi" w:cstheme="minorHAnsi"/>
          <w:sz w:val="24"/>
          <w:szCs w:val="24"/>
        </w:rPr>
        <w:t>to ensure quality</w:t>
      </w:r>
      <w:r w:rsidR="6DEE4BC8" w:rsidRPr="00B97DA7">
        <w:rPr>
          <w:rFonts w:asciiTheme="minorHAnsi" w:hAnsiTheme="minorHAnsi" w:cstheme="minorHAnsi"/>
          <w:sz w:val="24"/>
          <w:szCs w:val="24"/>
        </w:rPr>
        <w:t xml:space="preserve"> </w:t>
      </w:r>
      <w:r w:rsidR="5CCABF70" w:rsidRPr="00B97DA7">
        <w:rPr>
          <w:rFonts w:asciiTheme="minorHAnsi" w:hAnsiTheme="minorHAnsi" w:cstheme="minorHAnsi"/>
          <w:sz w:val="24"/>
          <w:szCs w:val="24"/>
        </w:rPr>
        <w:t>decision-making</w:t>
      </w:r>
      <w:r w:rsidR="077A31AC" w:rsidRPr="00B97DA7">
        <w:rPr>
          <w:rFonts w:asciiTheme="minorHAnsi" w:hAnsiTheme="minorHAnsi" w:cstheme="minorHAnsi"/>
          <w:sz w:val="24"/>
          <w:szCs w:val="24"/>
        </w:rPr>
        <w:t xml:space="preserve">. </w:t>
      </w:r>
      <w:r w:rsidR="5035FF4F" w:rsidRPr="00B97DA7">
        <w:rPr>
          <w:rFonts w:asciiTheme="minorHAnsi" w:hAnsiTheme="minorHAnsi" w:cstheme="minorHAnsi"/>
          <w:sz w:val="24"/>
          <w:szCs w:val="24"/>
        </w:rPr>
        <w:t xml:space="preserve">Woodhams and Perkins (2022) argue this </w:t>
      </w:r>
      <w:r w:rsidR="2F672F0A" w:rsidRPr="00B97DA7">
        <w:rPr>
          <w:rFonts w:asciiTheme="minorHAnsi" w:hAnsiTheme="minorHAnsi" w:cstheme="minorHAnsi"/>
          <w:sz w:val="24"/>
          <w:szCs w:val="24"/>
        </w:rPr>
        <w:t xml:space="preserve">process </w:t>
      </w:r>
      <w:r w:rsidR="5035FF4F" w:rsidRPr="00B97DA7">
        <w:rPr>
          <w:rFonts w:asciiTheme="minorHAnsi" w:hAnsiTheme="minorHAnsi" w:cstheme="minorHAnsi"/>
          <w:sz w:val="24"/>
          <w:szCs w:val="24"/>
        </w:rPr>
        <w:t>can</w:t>
      </w:r>
      <w:r w:rsidR="0F50DD89" w:rsidRPr="00B97DA7">
        <w:rPr>
          <w:rFonts w:asciiTheme="minorHAnsi" w:hAnsiTheme="minorHAnsi" w:cstheme="minorHAnsi"/>
          <w:sz w:val="24"/>
          <w:szCs w:val="24"/>
        </w:rPr>
        <w:t xml:space="preserve"> </w:t>
      </w:r>
      <w:r w:rsidR="5035FF4F" w:rsidRPr="00B97DA7">
        <w:rPr>
          <w:rFonts w:asciiTheme="minorHAnsi" w:hAnsiTheme="minorHAnsi" w:cstheme="minorHAnsi"/>
          <w:sz w:val="24"/>
          <w:szCs w:val="24"/>
        </w:rPr>
        <w:t xml:space="preserve">be </w:t>
      </w:r>
      <w:r w:rsidR="6B0F5D4D" w:rsidRPr="00B97DA7">
        <w:rPr>
          <w:rFonts w:asciiTheme="minorHAnsi" w:hAnsiTheme="minorHAnsi" w:cstheme="minorHAnsi"/>
          <w:sz w:val="24"/>
          <w:szCs w:val="24"/>
        </w:rPr>
        <w:t>challenging</w:t>
      </w:r>
      <w:r w:rsidR="5035FF4F" w:rsidRPr="00B97DA7">
        <w:rPr>
          <w:rFonts w:asciiTheme="minorHAnsi" w:hAnsiTheme="minorHAnsi" w:cstheme="minorHAnsi"/>
          <w:sz w:val="24"/>
          <w:szCs w:val="24"/>
        </w:rPr>
        <w:t xml:space="preserve"> as a great deal</w:t>
      </w:r>
      <w:r w:rsidR="0EDAE481" w:rsidRPr="00B97DA7">
        <w:rPr>
          <w:rFonts w:asciiTheme="minorHAnsi" w:hAnsiTheme="minorHAnsi" w:cstheme="minorHAnsi"/>
          <w:sz w:val="24"/>
          <w:szCs w:val="24"/>
        </w:rPr>
        <w:t xml:space="preserve"> of evidence</w:t>
      </w:r>
      <w:r w:rsidR="0DCB0DE0" w:rsidRPr="00B97DA7">
        <w:rPr>
          <w:rFonts w:asciiTheme="minorHAnsi" w:hAnsiTheme="minorHAnsi" w:cstheme="minorHAnsi"/>
          <w:sz w:val="24"/>
          <w:szCs w:val="24"/>
        </w:rPr>
        <w:t xml:space="preserve"> available to practitioners is</w:t>
      </w:r>
      <w:r w:rsidR="0315ACB3" w:rsidRPr="00B97DA7">
        <w:rPr>
          <w:rFonts w:asciiTheme="minorHAnsi" w:hAnsiTheme="minorHAnsi" w:cstheme="minorHAnsi"/>
          <w:sz w:val="24"/>
          <w:szCs w:val="24"/>
        </w:rPr>
        <w:t xml:space="preserve"> </w:t>
      </w:r>
      <w:r w:rsidR="0EDAE481" w:rsidRPr="00B97DA7">
        <w:rPr>
          <w:rFonts w:asciiTheme="minorHAnsi" w:hAnsiTheme="minorHAnsi" w:cstheme="minorHAnsi"/>
          <w:sz w:val="24"/>
          <w:szCs w:val="24"/>
        </w:rPr>
        <w:t>driven by personal or political agend</w:t>
      </w:r>
      <w:r w:rsidR="4719334E" w:rsidRPr="00B97DA7">
        <w:rPr>
          <w:rFonts w:asciiTheme="minorHAnsi" w:hAnsiTheme="minorHAnsi" w:cstheme="minorHAnsi"/>
          <w:sz w:val="24"/>
          <w:szCs w:val="24"/>
        </w:rPr>
        <w:t>a</w:t>
      </w:r>
      <w:r w:rsidR="00294C56" w:rsidRPr="00B97DA7">
        <w:rPr>
          <w:rFonts w:asciiTheme="minorHAnsi" w:hAnsiTheme="minorHAnsi" w:cstheme="minorHAnsi"/>
          <w:sz w:val="24"/>
          <w:szCs w:val="24"/>
        </w:rPr>
        <w:t>,</w:t>
      </w:r>
      <w:r w:rsidR="15B773ED" w:rsidRPr="00B97DA7">
        <w:rPr>
          <w:rFonts w:asciiTheme="minorHAnsi" w:hAnsiTheme="minorHAnsi" w:cstheme="minorHAnsi"/>
          <w:sz w:val="24"/>
          <w:szCs w:val="24"/>
        </w:rPr>
        <w:t xml:space="preserve"> </w:t>
      </w:r>
      <w:r w:rsidR="00294C56" w:rsidRPr="00B97DA7">
        <w:rPr>
          <w:rFonts w:asciiTheme="minorHAnsi" w:hAnsiTheme="minorHAnsi" w:cstheme="minorHAnsi"/>
          <w:sz w:val="24"/>
          <w:szCs w:val="24"/>
        </w:rPr>
        <w:t>which can result</w:t>
      </w:r>
      <w:r w:rsidR="15B773ED" w:rsidRPr="00B97DA7">
        <w:rPr>
          <w:rFonts w:asciiTheme="minorHAnsi" w:hAnsiTheme="minorHAnsi" w:cstheme="minorHAnsi"/>
          <w:sz w:val="24"/>
          <w:szCs w:val="24"/>
        </w:rPr>
        <w:t xml:space="preserve"> in misleading evidence</w:t>
      </w:r>
      <w:r w:rsidR="4719334E" w:rsidRPr="00B97DA7">
        <w:rPr>
          <w:rFonts w:asciiTheme="minorHAnsi" w:hAnsiTheme="minorHAnsi" w:cstheme="minorHAnsi"/>
          <w:sz w:val="24"/>
          <w:szCs w:val="24"/>
        </w:rPr>
        <w:t xml:space="preserve">. They argue </w:t>
      </w:r>
      <w:r w:rsidR="006C61DB" w:rsidRPr="00B97DA7">
        <w:rPr>
          <w:rFonts w:asciiTheme="minorHAnsi" w:hAnsiTheme="minorHAnsi" w:cstheme="minorHAnsi"/>
          <w:sz w:val="24"/>
          <w:szCs w:val="24"/>
        </w:rPr>
        <w:t>practitioners</w:t>
      </w:r>
      <w:r w:rsidR="6AF2EF5A" w:rsidRPr="00B97DA7">
        <w:rPr>
          <w:rFonts w:asciiTheme="minorHAnsi" w:hAnsiTheme="minorHAnsi" w:cstheme="minorHAnsi"/>
          <w:sz w:val="24"/>
          <w:szCs w:val="24"/>
        </w:rPr>
        <w:t xml:space="preserve"> </w:t>
      </w:r>
      <w:r w:rsidR="4719334E" w:rsidRPr="00B97DA7">
        <w:rPr>
          <w:rFonts w:asciiTheme="minorHAnsi" w:hAnsiTheme="minorHAnsi" w:cstheme="minorHAnsi"/>
          <w:sz w:val="24"/>
          <w:szCs w:val="24"/>
        </w:rPr>
        <w:t xml:space="preserve">must be </w:t>
      </w:r>
      <w:r w:rsidR="788ADD6A" w:rsidRPr="00B97DA7">
        <w:rPr>
          <w:rFonts w:asciiTheme="minorHAnsi" w:hAnsiTheme="minorHAnsi" w:cstheme="minorHAnsi"/>
          <w:sz w:val="24"/>
          <w:szCs w:val="24"/>
        </w:rPr>
        <w:t>critical</w:t>
      </w:r>
      <w:r w:rsidR="4719334E" w:rsidRPr="00B97DA7">
        <w:rPr>
          <w:rFonts w:asciiTheme="minorHAnsi" w:hAnsiTheme="minorHAnsi" w:cstheme="minorHAnsi"/>
          <w:sz w:val="24"/>
          <w:szCs w:val="24"/>
        </w:rPr>
        <w:t xml:space="preserve"> and </w:t>
      </w:r>
      <w:r w:rsidR="4DF5C2BA" w:rsidRPr="00B97DA7">
        <w:rPr>
          <w:rFonts w:asciiTheme="minorHAnsi" w:hAnsiTheme="minorHAnsi" w:cstheme="minorHAnsi"/>
          <w:sz w:val="24"/>
          <w:szCs w:val="24"/>
        </w:rPr>
        <w:t>endeavour</w:t>
      </w:r>
      <w:r w:rsidR="43CCC352" w:rsidRPr="00B97DA7">
        <w:rPr>
          <w:rFonts w:asciiTheme="minorHAnsi" w:hAnsiTheme="minorHAnsi" w:cstheme="minorHAnsi"/>
          <w:sz w:val="24"/>
          <w:szCs w:val="24"/>
        </w:rPr>
        <w:t xml:space="preserve"> to </w:t>
      </w:r>
      <w:r w:rsidR="70151F3C" w:rsidRPr="00B97DA7">
        <w:rPr>
          <w:rFonts w:asciiTheme="minorHAnsi" w:hAnsiTheme="minorHAnsi" w:cstheme="minorHAnsi"/>
          <w:sz w:val="24"/>
          <w:szCs w:val="24"/>
        </w:rPr>
        <w:t xml:space="preserve">base </w:t>
      </w:r>
      <w:r w:rsidR="43CCC352" w:rsidRPr="00B97DA7">
        <w:rPr>
          <w:rFonts w:asciiTheme="minorHAnsi" w:hAnsiTheme="minorHAnsi" w:cstheme="minorHAnsi"/>
          <w:sz w:val="24"/>
          <w:szCs w:val="24"/>
        </w:rPr>
        <w:t>decisions</w:t>
      </w:r>
      <w:r w:rsidR="1B3ECFE8" w:rsidRPr="00B97DA7">
        <w:rPr>
          <w:rFonts w:asciiTheme="minorHAnsi" w:hAnsiTheme="minorHAnsi" w:cstheme="minorHAnsi"/>
          <w:sz w:val="24"/>
          <w:szCs w:val="24"/>
        </w:rPr>
        <w:t xml:space="preserve"> o</w:t>
      </w:r>
      <w:r w:rsidR="43CCC352" w:rsidRPr="00B97DA7">
        <w:rPr>
          <w:rFonts w:asciiTheme="minorHAnsi" w:hAnsiTheme="minorHAnsi" w:cstheme="minorHAnsi"/>
          <w:sz w:val="24"/>
          <w:szCs w:val="24"/>
        </w:rPr>
        <w:t xml:space="preserve">n evidence </w:t>
      </w:r>
      <w:r w:rsidR="20FF3AAD" w:rsidRPr="00B97DA7">
        <w:rPr>
          <w:rFonts w:asciiTheme="minorHAnsi" w:hAnsiTheme="minorHAnsi" w:cstheme="minorHAnsi"/>
          <w:sz w:val="24"/>
          <w:szCs w:val="24"/>
        </w:rPr>
        <w:t xml:space="preserve">that is </w:t>
      </w:r>
      <w:r w:rsidR="0C9AA7EC" w:rsidRPr="00B97DA7">
        <w:rPr>
          <w:rFonts w:asciiTheme="minorHAnsi" w:hAnsiTheme="minorHAnsi" w:cstheme="minorHAnsi"/>
          <w:sz w:val="24"/>
          <w:szCs w:val="24"/>
        </w:rPr>
        <w:t xml:space="preserve">supported by a number of </w:t>
      </w:r>
      <w:r w:rsidR="655F93A7" w:rsidRPr="00B97DA7">
        <w:rPr>
          <w:rFonts w:asciiTheme="minorHAnsi" w:hAnsiTheme="minorHAnsi" w:cstheme="minorHAnsi"/>
          <w:sz w:val="24"/>
          <w:szCs w:val="24"/>
        </w:rPr>
        <w:t>sources</w:t>
      </w:r>
      <w:r w:rsidR="43CCC352" w:rsidRPr="00B97DA7">
        <w:rPr>
          <w:rFonts w:asciiTheme="minorHAnsi" w:hAnsiTheme="minorHAnsi" w:cstheme="minorHAnsi"/>
          <w:sz w:val="24"/>
          <w:szCs w:val="24"/>
        </w:rPr>
        <w:t xml:space="preserve"> for </w:t>
      </w:r>
      <w:r w:rsidR="390E1150" w:rsidRPr="00B97DA7">
        <w:rPr>
          <w:rFonts w:asciiTheme="minorHAnsi" w:hAnsiTheme="minorHAnsi" w:cstheme="minorHAnsi"/>
          <w:sz w:val="24"/>
          <w:szCs w:val="24"/>
        </w:rPr>
        <w:t>validation</w:t>
      </w:r>
      <w:r w:rsidR="43CCC352" w:rsidRPr="00B97DA7">
        <w:rPr>
          <w:rFonts w:asciiTheme="minorHAnsi" w:hAnsiTheme="minorHAnsi" w:cstheme="minorHAnsi"/>
          <w:sz w:val="24"/>
          <w:szCs w:val="24"/>
        </w:rPr>
        <w:t xml:space="preserve">.  </w:t>
      </w:r>
    </w:p>
    <w:p w14:paraId="053290E8" w14:textId="77777777" w:rsidR="002447FF" w:rsidRPr="00B97DA7" w:rsidRDefault="76C3DA0F"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 xml:space="preserve">Barends, Rousseau, and Briner (2014) </w:t>
      </w:r>
      <w:r w:rsidR="002F7C28" w:rsidRPr="00B97DA7">
        <w:rPr>
          <w:rFonts w:asciiTheme="minorHAnsi" w:hAnsiTheme="minorHAnsi" w:cstheme="minorHAnsi"/>
          <w:sz w:val="24"/>
          <w:szCs w:val="24"/>
        </w:rPr>
        <w:t>state</w:t>
      </w:r>
      <w:r w:rsidR="443FD2E0" w:rsidRPr="00B97DA7">
        <w:rPr>
          <w:rFonts w:asciiTheme="minorHAnsi" w:hAnsiTheme="minorHAnsi" w:cstheme="minorHAnsi"/>
          <w:sz w:val="24"/>
          <w:szCs w:val="24"/>
        </w:rPr>
        <w:t xml:space="preserve"> the key four sources of evidence to consider </w:t>
      </w:r>
      <w:r w:rsidR="4B3F8D1D" w:rsidRPr="00B97DA7">
        <w:rPr>
          <w:rFonts w:asciiTheme="minorHAnsi" w:hAnsiTheme="minorHAnsi" w:cstheme="minorHAnsi"/>
          <w:sz w:val="24"/>
          <w:szCs w:val="24"/>
        </w:rPr>
        <w:t xml:space="preserve">in evidence-based practice </w:t>
      </w:r>
      <w:r w:rsidR="443FD2E0" w:rsidRPr="00B97DA7">
        <w:rPr>
          <w:rFonts w:asciiTheme="minorHAnsi" w:hAnsiTheme="minorHAnsi" w:cstheme="minorHAnsi"/>
          <w:sz w:val="24"/>
          <w:szCs w:val="24"/>
        </w:rPr>
        <w:t xml:space="preserve">are scientific </w:t>
      </w:r>
      <w:r w:rsidR="4EDB93D9" w:rsidRPr="00B97DA7">
        <w:rPr>
          <w:rFonts w:asciiTheme="minorHAnsi" w:hAnsiTheme="minorHAnsi" w:cstheme="minorHAnsi"/>
          <w:sz w:val="24"/>
          <w:szCs w:val="24"/>
        </w:rPr>
        <w:t>evidence</w:t>
      </w:r>
      <w:r w:rsidR="443FD2E0" w:rsidRPr="00B97DA7">
        <w:rPr>
          <w:rFonts w:asciiTheme="minorHAnsi" w:hAnsiTheme="minorHAnsi" w:cstheme="minorHAnsi"/>
          <w:sz w:val="24"/>
          <w:szCs w:val="24"/>
        </w:rPr>
        <w:t xml:space="preserve">, </w:t>
      </w:r>
      <w:r w:rsidR="29F8DBDD" w:rsidRPr="00B97DA7">
        <w:rPr>
          <w:rFonts w:asciiTheme="minorHAnsi" w:hAnsiTheme="minorHAnsi" w:cstheme="minorHAnsi"/>
          <w:sz w:val="24"/>
          <w:szCs w:val="24"/>
        </w:rPr>
        <w:t>organisational</w:t>
      </w:r>
      <w:r w:rsidR="443FD2E0" w:rsidRPr="00B97DA7">
        <w:rPr>
          <w:rFonts w:asciiTheme="minorHAnsi" w:hAnsiTheme="minorHAnsi" w:cstheme="minorHAnsi"/>
          <w:sz w:val="24"/>
          <w:szCs w:val="24"/>
        </w:rPr>
        <w:t xml:space="preserve"> </w:t>
      </w:r>
      <w:r w:rsidR="22A118F8" w:rsidRPr="00B97DA7">
        <w:rPr>
          <w:rFonts w:asciiTheme="minorHAnsi" w:hAnsiTheme="minorHAnsi" w:cstheme="minorHAnsi"/>
          <w:sz w:val="24"/>
          <w:szCs w:val="24"/>
        </w:rPr>
        <w:t>evidence</w:t>
      </w:r>
      <w:r w:rsidR="443FD2E0" w:rsidRPr="00B97DA7">
        <w:rPr>
          <w:rFonts w:asciiTheme="minorHAnsi" w:hAnsiTheme="minorHAnsi" w:cstheme="minorHAnsi"/>
          <w:sz w:val="24"/>
          <w:szCs w:val="24"/>
        </w:rPr>
        <w:t>, ex</w:t>
      </w:r>
      <w:r w:rsidR="4A7257B8" w:rsidRPr="00B97DA7">
        <w:rPr>
          <w:rFonts w:asciiTheme="minorHAnsi" w:hAnsiTheme="minorHAnsi" w:cstheme="minorHAnsi"/>
          <w:sz w:val="24"/>
          <w:szCs w:val="24"/>
        </w:rPr>
        <w:t>periential evidence</w:t>
      </w:r>
      <w:r w:rsidR="443FD2E0" w:rsidRPr="00B97DA7">
        <w:rPr>
          <w:rFonts w:asciiTheme="minorHAnsi" w:hAnsiTheme="minorHAnsi" w:cstheme="minorHAnsi"/>
          <w:sz w:val="24"/>
          <w:szCs w:val="24"/>
        </w:rPr>
        <w:t xml:space="preserve"> </w:t>
      </w:r>
      <w:r w:rsidR="23924579" w:rsidRPr="00B97DA7">
        <w:rPr>
          <w:rFonts w:asciiTheme="minorHAnsi" w:hAnsiTheme="minorHAnsi" w:cstheme="minorHAnsi"/>
          <w:sz w:val="24"/>
          <w:szCs w:val="24"/>
        </w:rPr>
        <w:t xml:space="preserve">and </w:t>
      </w:r>
      <w:r w:rsidR="615319CB" w:rsidRPr="00B97DA7">
        <w:rPr>
          <w:rFonts w:asciiTheme="minorHAnsi" w:hAnsiTheme="minorHAnsi" w:cstheme="minorHAnsi"/>
          <w:sz w:val="24"/>
          <w:szCs w:val="24"/>
        </w:rPr>
        <w:t>stakeholder evidence</w:t>
      </w:r>
      <w:r w:rsidR="62372AAA" w:rsidRPr="00B97DA7">
        <w:rPr>
          <w:rFonts w:asciiTheme="minorHAnsi" w:hAnsiTheme="minorHAnsi" w:cstheme="minorHAnsi"/>
          <w:sz w:val="24"/>
          <w:szCs w:val="24"/>
        </w:rPr>
        <w:t>.</w:t>
      </w:r>
      <w:r w:rsidR="4F6CEE35" w:rsidRPr="00B97DA7">
        <w:rPr>
          <w:rFonts w:asciiTheme="minorHAnsi" w:hAnsiTheme="minorHAnsi" w:cstheme="minorHAnsi"/>
          <w:sz w:val="24"/>
          <w:szCs w:val="24"/>
        </w:rPr>
        <w:t xml:space="preserve"> This evidence must then be collated </w:t>
      </w:r>
      <w:r w:rsidR="006C61DB" w:rsidRPr="00B97DA7">
        <w:rPr>
          <w:rFonts w:asciiTheme="minorHAnsi" w:hAnsiTheme="minorHAnsi" w:cstheme="minorHAnsi"/>
          <w:sz w:val="24"/>
          <w:szCs w:val="24"/>
        </w:rPr>
        <w:t xml:space="preserve">and considered using the </w:t>
      </w:r>
      <w:r w:rsidR="00294C56" w:rsidRPr="00B97DA7">
        <w:rPr>
          <w:rFonts w:asciiTheme="minorHAnsi" w:hAnsiTheme="minorHAnsi" w:cstheme="minorHAnsi"/>
          <w:sz w:val="24"/>
          <w:szCs w:val="24"/>
        </w:rPr>
        <w:t>six-step</w:t>
      </w:r>
      <w:r w:rsidR="052C5E4A" w:rsidRPr="00B97DA7">
        <w:rPr>
          <w:rFonts w:asciiTheme="minorHAnsi" w:hAnsiTheme="minorHAnsi" w:cstheme="minorHAnsi"/>
          <w:sz w:val="24"/>
          <w:szCs w:val="24"/>
        </w:rPr>
        <w:t xml:space="preserve"> process of asking, acquiring, appraising, aggregating, applying and assessing. </w:t>
      </w:r>
    </w:p>
    <w:p w14:paraId="24B7F62A" w14:textId="3A68AB84" w:rsidR="6DEE4BC8" w:rsidRPr="00B97DA7" w:rsidRDefault="60EFF550"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 xml:space="preserve">Woodhams and Perkins (2022) </w:t>
      </w:r>
      <w:r w:rsidR="006C61DB" w:rsidRPr="00B97DA7">
        <w:rPr>
          <w:rFonts w:asciiTheme="minorHAnsi" w:hAnsiTheme="minorHAnsi" w:cstheme="minorHAnsi"/>
          <w:sz w:val="24"/>
          <w:szCs w:val="24"/>
        </w:rPr>
        <w:t>argue there are</w:t>
      </w:r>
      <w:r w:rsidR="002F7C28" w:rsidRPr="00B97DA7">
        <w:rPr>
          <w:rFonts w:asciiTheme="minorHAnsi" w:hAnsiTheme="minorHAnsi" w:cstheme="minorHAnsi"/>
          <w:sz w:val="24"/>
          <w:szCs w:val="24"/>
        </w:rPr>
        <w:t xml:space="preserve"> some</w:t>
      </w:r>
      <w:r w:rsidR="006C61DB" w:rsidRPr="00B97DA7">
        <w:rPr>
          <w:rFonts w:asciiTheme="minorHAnsi" w:hAnsiTheme="minorHAnsi" w:cstheme="minorHAnsi"/>
          <w:sz w:val="24"/>
          <w:szCs w:val="24"/>
        </w:rPr>
        <w:t xml:space="preserve"> limitations to the </w:t>
      </w:r>
      <w:r w:rsidRPr="00B97DA7">
        <w:rPr>
          <w:rFonts w:asciiTheme="minorHAnsi" w:hAnsiTheme="minorHAnsi" w:cstheme="minorHAnsi"/>
          <w:sz w:val="24"/>
          <w:szCs w:val="24"/>
        </w:rPr>
        <w:t xml:space="preserve">data </w:t>
      </w:r>
      <w:r w:rsidR="75D8BA33" w:rsidRPr="00B97DA7">
        <w:rPr>
          <w:rFonts w:asciiTheme="minorHAnsi" w:hAnsiTheme="minorHAnsi" w:cstheme="minorHAnsi"/>
          <w:sz w:val="24"/>
          <w:szCs w:val="24"/>
        </w:rPr>
        <w:t>analysis</w:t>
      </w:r>
      <w:r w:rsidRPr="00B97DA7">
        <w:rPr>
          <w:rFonts w:asciiTheme="minorHAnsi" w:hAnsiTheme="minorHAnsi" w:cstheme="minorHAnsi"/>
          <w:sz w:val="24"/>
          <w:szCs w:val="24"/>
        </w:rPr>
        <w:t xml:space="preserve"> process</w:t>
      </w:r>
      <w:r w:rsidR="002F7C28" w:rsidRPr="00B97DA7">
        <w:rPr>
          <w:rFonts w:asciiTheme="minorHAnsi" w:hAnsiTheme="minorHAnsi" w:cstheme="minorHAnsi"/>
          <w:sz w:val="24"/>
          <w:szCs w:val="24"/>
        </w:rPr>
        <w:t xml:space="preserve">. They state the process </w:t>
      </w:r>
      <w:r w:rsidRPr="00B97DA7">
        <w:rPr>
          <w:rFonts w:asciiTheme="minorHAnsi" w:hAnsiTheme="minorHAnsi" w:cstheme="minorHAnsi"/>
          <w:sz w:val="24"/>
          <w:szCs w:val="24"/>
        </w:rPr>
        <w:t xml:space="preserve">can be </w:t>
      </w:r>
      <w:r w:rsidR="006C61DB" w:rsidRPr="00B97DA7">
        <w:rPr>
          <w:rFonts w:asciiTheme="minorHAnsi" w:hAnsiTheme="minorHAnsi" w:cstheme="minorHAnsi"/>
          <w:sz w:val="24"/>
          <w:szCs w:val="24"/>
        </w:rPr>
        <w:t xml:space="preserve">extremely </w:t>
      </w:r>
      <w:r w:rsidRPr="00B97DA7">
        <w:rPr>
          <w:rFonts w:asciiTheme="minorHAnsi" w:hAnsiTheme="minorHAnsi" w:cstheme="minorHAnsi"/>
          <w:sz w:val="24"/>
          <w:szCs w:val="24"/>
        </w:rPr>
        <w:t>time consuming</w:t>
      </w:r>
      <w:r w:rsidR="002F7C28" w:rsidRPr="00B97DA7">
        <w:rPr>
          <w:rFonts w:asciiTheme="minorHAnsi" w:hAnsiTheme="minorHAnsi" w:cstheme="minorHAnsi"/>
          <w:sz w:val="24"/>
          <w:szCs w:val="24"/>
        </w:rPr>
        <w:t xml:space="preserve"> however,</w:t>
      </w:r>
      <w:r w:rsidR="00294C56" w:rsidRPr="00B97DA7">
        <w:rPr>
          <w:rFonts w:asciiTheme="minorHAnsi" w:hAnsiTheme="minorHAnsi" w:cstheme="minorHAnsi"/>
          <w:sz w:val="24"/>
          <w:szCs w:val="24"/>
        </w:rPr>
        <w:t xml:space="preserve"> can</w:t>
      </w:r>
      <w:r w:rsidR="552B2CCC" w:rsidRPr="00B97DA7">
        <w:rPr>
          <w:rFonts w:asciiTheme="minorHAnsi" w:hAnsiTheme="minorHAnsi" w:cstheme="minorHAnsi"/>
          <w:sz w:val="24"/>
          <w:szCs w:val="24"/>
        </w:rPr>
        <w:t xml:space="preserve">not be rushed as this can result in a meaningless conclusion. </w:t>
      </w:r>
      <w:r w:rsidR="26E3C661" w:rsidRPr="00B97DA7">
        <w:rPr>
          <w:rFonts w:asciiTheme="minorHAnsi" w:hAnsiTheme="minorHAnsi" w:cstheme="minorHAnsi"/>
          <w:sz w:val="24"/>
          <w:szCs w:val="24"/>
        </w:rPr>
        <w:t>Ginex (2018)</w:t>
      </w:r>
      <w:r w:rsidR="26E3C661" w:rsidRPr="00B97DA7">
        <w:rPr>
          <w:rFonts w:asciiTheme="minorHAnsi" w:hAnsiTheme="minorHAnsi" w:cstheme="minorHAnsi"/>
          <w:b/>
          <w:bCs/>
          <w:sz w:val="24"/>
          <w:szCs w:val="24"/>
        </w:rPr>
        <w:t xml:space="preserve"> </w:t>
      </w:r>
      <w:r w:rsidR="002F7C28" w:rsidRPr="00B97DA7">
        <w:rPr>
          <w:rFonts w:asciiTheme="minorHAnsi" w:hAnsiTheme="minorHAnsi" w:cstheme="minorHAnsi"/>
          <w:sz w:val="24"/>
          <w:szCs w:val="24"/>
        </w:rPr>
        <w:t>argues</w:t>
      </w:r>
      <w:r w:rsidR="11D5207D" w:rsidRPr="00B97DA7">
        <w:rPr>
          <w:rFonts w:asciiTheme="minorHAnsi" w:hAnsiTheme="minorHAnsi" w:cstheme="minorHAnsi"/>
          <w:sz w:val="24"/>
          <w:szCs w:val="24"/>
        </w:rPr>
        <w:t xml:space="preserve"> that </w:t>
      </w:r>
      <w:r w:rsidR="002447FF" w:rsidRPr="00B97DA7">
        <w:rPr>
          <w:rFonts w:asciiTheme="minorHAnsi" w:hAnsiTheme="minorHAnsi" w:cstheme="minorHAnsi"/>
          <w:sz w:val="24"/>
          <w:szCs w:val="24"/>
        </w:rPr>
        <w:t xml:space="preserve">the time-consuming nature of evidence based practice and </w:t>
      </w:r>
      <w:r w:rsidR="11D5207D" w:rsidRPr="00B97DA7">
        <w:rPr>
          <w:rFonts w:asciiTheme="minorHAnsi" w:hAnsiTheme="minorHAnsi" w:cstheme="minorHAnsi"/>
          <w:sz w:val="24"/>
          <w:szCs w:val="24"/>
        </w:rPr>
        <w:t xml:space="preserve">a lack of knowledge </w:t>
      </w:r>
      <w:r w:rsidR="002F7C28" w:rsidRPr="00B97DA7">
        <w:rPr>
          <w:rFonts w:asciiTheme="minorHAnsi" w:hAnsiTheme="minorHAnsi" w:cstheme="minorHAnsi"/>
          <w:sz w:val="24"/>
          <w:szCs w:val="24"/>
        </w:rPr>
        <w:t xml:space="preserve">is seen by many as </w:t>
      </w:r>
      <w:r w:rsidR="002F7C28" w:rsidRPr="00B97DA7">
        <w:rPr>
          <w:rFonts w:asciiTheme="minorHAnsi" w:hAnsiTheme="minorHAnsi" w:cstheme="minorHAnsi"/>
          <w:sz w:val="24"/>
          <w:szCs w:val="24"/>
        </w:rPr>
        <w:lastRenderedPageBreak/>
        <w:t xml:space="preserve">a barrier to </w:t>
      </w:r>
      <w:r w:rsidR="002447FF" w:rsidRPr="00B97DA7">
        <w:rPr>
          <w:rFonts w:asciiTheme="minorHAnsi" w:hAnsiTheme="minorHAnsi" w:cstheme="minorHAnsi"/>
          <w:sz w:val="24"/>
          <w:szCs w:val="24"/>
        </w:rPr>
        <w:t>adopting the process in the workplace</w:t>
      </w:r>
      <w:r w:rsidR="671F6E86" w:rsidRPr="00B97DA7">
        <w:rPr>
          <w:rFonts w:asciiTheme="minorHAnsi" w:hAnsiTheme="minorHAnsi" w:cstheme="minorHAnsi"/>
          <w:sz w:val="24"/>
          <w:szCs w:val="24"/>
        </w:rPr>
        <w:t xml:space="preserve">. </w:t>
      </w:r>
      <w:r w:rsidR="210C35E5" w:rsidRPr="00B97DA7">
        <w:rPr>
          <w:rFonts w:asciiTheme="minorHAnsi" w:hAnsiTheme="minorHAnsi" w:cstheme="minorHAnsi"/>
          <w:sz w:val="24"/>
          <w:szCs w:val="24"/>
        </w:rPr>
        <w:t xml:space="preserve">Barends, Rousseau, and Briner (2014) </w:t>
      </w:r>
      <w:r w:rsidR="73228496" w:rsidRPr="00B97DA7">
        <w:rPr>
          <w:rFonts w:asciiTheme="minorHAnsi" w:hAnsiTheme="minorHAnsi" w:cstheme="minorHAnsi"/>
          <w:sz w:val="24"/>
          <w:szCs w:val="24"/>
        </w:rPr>
        <w:t xml:space="preserve">argue </w:t>
      </w:r>
      <w:r w:rsidR="7DA872E0" w:rsidRPr="00B97DA7">
        <w:rPr>
          <w:rFonts w:asciiTheme="minorHAnsi" w:hAnsiTheme="minorHAnsi" w:cstheme="minorHAnsi"/>
          <w:sz w:val="24"/>
          <w:szCs w:val="24"/>
        </w:rPr>
        <w:t>th</w:t>
      </w:r>
      <w:r w:rsidR="5CFAE579" w:rsidRPr="00B97DA7">
        <w:rPr>
          <w:rFonts w:asciiTheme="minorHAnsi" w:hAnsiTheme="minorHAnsi" w:cstheme="minorHAnsi"/>
          <w:sz w:val="24"/>
          <w:szCs w:val="24"/>
        </w:rPr>
        <w:t xml:space="preserve">e need to make </w:t>
      </w:r>
      <w:r w:rsidR="7AF23D43" w:rsidRPr="00B97DA7">
        <w:rPr>
          <w:rFonts w:asciiTheme="minorHAnsi" w:hAnsiTheme="minorHAnsi" w:cstheme="minorHAnsi"/>
          <w:sz w:val="24"/>
          <w:szCs w:val="24"/>
        </w:rPr>
        <w:t>immediate</w:t>
      </w:r>
      <w:r w:rsidR="5CFAE579" w:rsidRPr="00B97DA7">
        <w:rPr>
          <w:rFonts w:asciiTheme="minorHAnsi" w:hAnsiTheme="minorHAnsi" w:cstheme="minorHAnsi"/>
          <w:sz w:val="24"/>
          <w:szCs w:val="24"/>
        </w:rPr>
        <w:t xml:space="preserve"> </w:t>
      </w:r>
      <w:r w:rsidR="3EC2E460" w:rsidRPr="00B97DA7">
        <w:rPr>
          <w:rFonts w:asciiTheme="minorHAnsi" w:hAnsiTheme="minorHAnsi" w:cstheme="minorHAnsi"/>
          <w:sz w:val="24"/>
          <w:szCs w:val="24"/>
        </w:rPr>
        <w:t>decisions</w:t>
      </w:r>
      <w:r w:rsidR="5CFAE579" w:rsidRPr="00B97DA7">
        <w:rPr>
          <w:rFonts w:asciiTheme="minorHAnsi" w:hAnsiTheme="minorHAnsi" w:cstheme="minorHAnsi"/>
          <w:sz w:val="24"/>
          <w:szCs w:val="24"/>
        </w:rPr>
        <w:t xml:space="preserve"> </w:t>
      </w:r>
      <w:r w:rsidR="5274F72F" w:rsidRPr="00B97DA7">
        <w:rPr>
          <w:rFonts w:asciiTheme="minorHAnsi" w:hAnsiTheme="minorHAnsi" w:cstheme="minorHAnsi"/>
          <w:sz w:val="24"/>
          <w:szCs w:val="24"/>
        </w:rPr>
        <w:t xml:space="preserve">by managers </w:t>
      </w:r>
      <w:r w:rsidR="5CFAE579" w:rsidRPr="00B97DA7">
        <w:rPr>
          <w:rFonts w:asciiTheme="minorHAnsi" w:hAnsiTheme="minorHAnsi" w:cstheme="minorHAnsi"/>
          <w:sz w:val="24"/>
          <w:szCs w:val="24"/>
        </w:rPr>
        <w:t>is often an expectation rather than a rule</w:t>
      </w:r>
      <w:r w:rsidR="00294C56" w:rsidRPr="00B97DA7">
        <w:rPr>
          <w:rFonts w:asciiTheme="minorHAnsi" w:hAnsiTheme="minorHAnsi" w:cstheme="minorHAnsi"/>
          <w:sz w:val="24"/>
          <w:szCs w:val="24"/>
        </w:rPr>
        <w:t>. They state</w:t>
      </w:r>
      <w:r w:rsidR="5CFAE579" w:rsidRPr="00B97DA7">
        <w:rPr>
          <w:rFonts w:asciiTheme="minorHAnsi" w:hAnsiTheme="minorHAnsi" w:cstheme="minorHAnsi"/>
          <w:sz w:val="24"/>
          <w:szCs w:val="24"/>
        </w:rPr>
        <w:t xml:space="preserve"> the majority of management d</w:t>
      </w:r>
      <w:r w:rsidR="3E316FAD" w:rsidRPr="00B97DA7">
        <w:rPr>
          <w:rFonts w:asciiTheme="minorHAnsi" w:hAnsiTheme="minorHAnsi" w:cstheme="minorHAnsi"/>
          <w:sz w:val="24"/>
          <w:szCs w:val="24"/>
        </w:rPr>
        <w:t xml:space="preserve">ecisions are considered and made </w:t>
      </w:r>
      <w:r w:rsidR="00294C56" w:rsidRPr="00B97DA7">
        <w:rPr>
          <w:rFonts w:asciiTheme="minorHAnsi" w:hAnsiTheme="minorHAnsi" w:cstheme="minorHAnsi"/>
          <w:sz w:val="24"/>
          <w:szCs w:val="24"/>
        </w:rPr>
        <w:t>over long</w:t>
      </w:r>
      <w:r w:rsidR="3E316FAD" w:rsidRPr="00B97DA7">
        <w:rPr>
          <w:rFonts w:asciiTheme="minorHAnsi" w:hAnsiTheme="minorHAnsi" w:cstheme="minorHAnsi"/>
          <w:sz w:val="24"/>
          <w:szCs w:val="24"/>
        </w:rPr>
        <w:t xml:space="preserve"> </w:t>
      </w:r>
      <w:r w:rsidR="00294C56" w:rsidRPr="00B97DA7">
        <w:rPr>
          <w:rFonts w:asciiTheme="minorHAnsi" w:hAnsiTheme="minorHAnsi" w:cstheme="minorHAnsi"/>
          <w:sz w:val="24"/>
          <w:szCs w:val="24"/>
        </w:rPr>
        <w:t>periods of time. Therefore,</w:t>
      </w:r>
      <w:r w:rsidR="002447FF" w:rsidRPr="00B97DA7">
        <w:rPr>
          <w:rFonts w:asciiTheme="minorHAnsi" w:hAnsiTheme="minorHAnsi" w:cstheme="minorHAnsi"/>
          <w:sz w:val="24"/>
          <w:szCs w:val="24"/>
        </w:rPr>
        <w:t xml:space="preserve"> with a better</w:t>
      </w:r>
      <w:r w:rsidR="00294C56" w:rsidRPr="00B97DA7">
        <w:rPr>
          <w:rFonts w:asciiTheme="minorHAnsi" w:hAnsiTheme="minorHAnsi" w:cstheme="minorHAnsi"/>
          <w:sz w:val="24"/>
          <w:szCs w:val="24"/>
        </w:rPr>
        <w:t xml:space="preserve"> </w:t>
      </w:r>
      <w:r w:rsidR="4495E458" w:rsidRPr="00B97DA7">
        <w:rPr>
          <w:rFonts w:asciiTheme="minorHAnsi" w:hAnsiTheme="minorHAnsi" w:cstheme="minorHAnsi"/>
          <w:sz w:val="24"/>
          <w:szCs w:val="24"/>
        </w:rPr>
        <w:t xml:space="preserve">understanding of </w:t>
      </w:r>
      <w:r w:rsidR="4AFC3C37" w:rsidRPr="00B97DA7">
        <w:rPr>
          <w:rFonts w:asciiTheme="minorHAnsi" w:hAnsiTheme="minorHAnsi" w:cstheme="minorHAnsi"/>
          <w:sz w:val="24"/>
          <w:szCs w:val="24"/>
        </w:rPr>
        <w:t>evidence-based</w:t>
      </w:r>
      <w:r w:rsidR="008960A8">
        <w:rPr>
          <w:rFonts w:asciiTheme="minorHAnsi" w:hAnsiTheme="minorHAnsi" w:cstheme="minorHAnsi"/>
          <w:sz w:val="24"/>
          <w:szCs w:val="24"/>
        </w:rPr>
        <w:t xml:space="preserve"> practic</w:t>
      </w:r>
      <w:r w:rsidR="00294C56" w:rsidRPr="00B97DA7">
        <w:rPr>
          <w:rFonts w:asciiTheme="minorHAnsi" w:hAnsiTheme="minorHAnsi" w:cstheme="minorHAnsi"/>
          <w:sz w:val="24"/>
          <w:szCs w:val="24"/>
        </w:rPr>
        <w:t>e the process can</w:t>
      </w:r>
      <w:r w:rsidR="4495E458" w:rsidRPr="00B97DA7">
        <w:rPr>
          <w:rFonts w:asciiTheme="minorHAnsi" w:hAnsiTheme="minorHAnsi" w:cstheme="minorHAnsi"/>
          <w:sz w:val="24"/>
          <w:szCs w:val="24"/>
        </w:rPr>
        <w:t xml:space="preserve"> </w:t>
      </w:r>
      <w:r w:rsidR="002447FF" w:rsidRPr="00B97DA7">
        <w:rPr>
          <w:rFonts w:asciiTheme="minorHAnsi" w:hAnsiTheme="minorHAnsi" w:cstheme="minorHAnsi"/>
          <w:sz w:val="24"/>
          <w:szCs w:val="24"/>
        </w:rPr>
        <w:t>be</w:t>
      </w:r>
      <w:r w:rsidR="4495E458" w:rsidRPr="00B97DA7">
        <w:rPr>
          <w:rFonts w:asciiTheme="minorHAnsi" w:hAnsiTheme="minorHAnsi" w:cstheme="minorHAnsi"/>
          <w:sz w:val="24"/>
          <w:szCs w:val="24"/>
        </w:rPr>
        <w:t xml:space="preserve"> implemented in </w:t>
      </w:r>
      <w:r w:rsidR="002447FF" w:rsidRPr="00B97DA7">
        <w:rPr>
          <w:rFonts w:asciiTheme="minorHAnsi" w:hAnsiTheme="minorHAnsi" w:cstheme="minorHAnsi"/>
          <w:sz w:val="24"/>
          <w:szCs w:val="24"/>
        </w:rPr>
        <w:t xml:space="preserve">many </w:t>
      </w:r>
      <w:r w:rsidR="4495E458" w:rsidRPr="00B97DA7">
        <w:rPr>
          <w:rFonts w:asciiTheme="minorHAnsi" w:hAnsiTheme="minorHAnsi" w:cstheme="minorHAnsi"/>
          <w:sz w:val="24"/>
          <w:szCs w:val="24"/>
        </w:rPr>
        <w:t>organisations</w:t>
      </w:r>
      <w:r w:rsidR="3E316FAD" w:rsidRPr="00B97DA7">
        <w:rPr>
          <w:rFonts w:asciiTheme="minorHAnsi" w:hAnsiTheme="minorHAnsi" w:cstheme="minorHAnsi"/>
          <w:sz w:val="24"/>
          <w:szCs w:val="24"/>
        </w:rPr>
        <w:t xml:space="preserve">. </w:t>
      </w:r>
    </w:p>
    <w:p w14:paraId="70731C00" w14:textId="77777777" w:rsidR="0030103A" w:rsidRPr="00B97DA7" w:rsidRDefault="0030103A" w:rsidP="00B97DA7">
      <w:pPr>
        <w:spacing w:before="120" w:line="360" w:lineRule="auto"/>
        <w:contextualSpacing/>
        <w:rPr>
          <w:rFonts w:asciiTheme="minorHAnsi" w:eastAsia="Arial" w:hAnsiTheme="minorHAnsi" w:cstheme="minorHAnsi"/>
          <w:lang w:eastAsia="en-US"/>
        </w:rPr>
      </w:pPr>
    </w:p>
    <w:p w14:paraId="68AEAEF2" w14:textId="72496748" w:rsidR="00356C9B" w:rsidRPr="00B97DA7" w:rsidRDefault="0030103A" w:rsidP="00B97DA7">
      <w:pPr>
        <w:spacing w:before="120" w:line="360" w:lineRule="auto"/>
        <w:contextualSpacing/>
        <w:rPr>
          <w:rFonts w:asciiTheme="minorHAnsi" w:hAnsiTheme="minorHAnsi" w:cstheme="minorHAnsi"/>
          <w:b/>
          <w:bCs/>
        </w:rPr>
      </w:pPr>
      <w:r w:rsidRPr="00B97DA7">
        <w:rPr>
          <w:rFonts w:asciiTheme="minorHAnsi" w:hAnsiTheme="minorHAnsi" w:cstheme="minorHAnsi"/>
          <w:b/>
          <w:bCs/>
        </w:rPr>
        <w:t>A</w:t>
      </w:r>
      <w:r w:rsidR="00356C9B" w:rsidRPr="00B97DA7">
        <w:rPr>
          <w:rFonts w:asciiTheme="minorHAnsi" w:hAnsiTheme="minorHAnsi" w:cstheme="minorHAnsi"/>
          <w:b/>
          <w:bCs/>
        </w:rPr>
        <w:t>nalysis tool</w:t>
      </w:r>
      <w:r w:rsidRPr="00B97DA7">
        <w:rPr>
          <w:rFonts w:asciiTheme="minorHAnsi" w:hAnsiTheme="minorHAnsi" w:cstheme="minorHAnsi"/>
          <w:b/>
          <w:bCs/>
        </w:rPr>
        <w:t>s</w:t>
      </w:r>
      <w:r w:rsidR="00356C9B" w:rsidRPr="00B97DA7">
        <w:rPr>
          <w:rFonts w:asciiTheme="minorHAnsi" w:hAnsiTheme="minorHAnsi" w:cstheme="minorHAnsi"/>
          <w:b/>
          <w:bCs/>
        </w:rPr>
        <w:t xml:space="preserve"> and method</w:t>
      </w:r>
      <w:r w:rsidRPr="00B97DA7">
        <w:rPr>
          <w:rFonts w:asciiTheme="minorHAnsi" w:hAnsiTheme="minorHAnsi" w:cstheme="minorHAnsi"/>
          <w:b/>
          <w:bCs/>
        </w:rPr>
        <w:t>s</w:t>
      </w:r>
      <w:r w:rsidR="00356C9B" w:rsidRPr="00B97DA7">
        <w:rPr>
          <w:rFonts w:asciiTheme="minorHAnsi" w:hAnsiTheme="minorHAnsi" w:cstheme="minorHAnsi"/>
          <w:b/>
          <w:bCs/>
        </w:rPr>
        <w:t xml:space="preserve"> (AC 1.2)</w:t>
      </w:r>
    </w:p>
    <w:p w14:paraId="7C8A8A32" w14:textId="77777777" w:rsidR="0030103A" w:rsidRPr="00B97DA7" w:rsidRDefault="0030103A" w:rsidP="00B97DA7">
      <w:pPr>
        <w:spacing w:before="120" w:line="360" w:lineRule="auto"/>
        <w:contextualSpacing/>
        <w:rPr>
          <w:rFonts w:asciiTheme="minorHAnsi" w:hAnsiTheme="minorHAnsi" w:cstheme="minorHAnsi"/>
          <w:b/>
          <w:bCs/>
        </w:rPr>
      </w:pPr>
    </w:p>
    <w:p w14:paraId="1D544E91" w14:textId="21E578AA" w:rsidR="22ABB6E1" w:rsidRPr="00B97DA7" w:rsidRDefault="22ABB6E1" w:rsidP="00B97DA7">
      <w:pPr>
        <w:spacing w:before="120" w:line="360" w:lineRule="auto"/>
        <w:contextualSpacing/>
        <w:rPr>
          <w:rFonts w:asciiTheme="minorHAnsi" w:hAnsiTheme="minorHAnsi" w:cstheme="minorHAnsi"/>
        </w:rPr>
      </w:pPr>
      <w:r w:rsidRPr="00B97DA7">
        <w:rPr>
          <w:rFonts w:asciiTheme="minorHAnsi" w:hAnsiTheme="minorHAnsi" w:cstheme="minorHAnsi"/>
        </w:rPr>
        <w:t xml:space="preserve">Armstrong and Taylor (2023) </w:t>
      </w:r>
      <w:r w:rsidR="345A1405" w:rsidRPr="00B97DA7">
        <w:rPr>
          <w:rFonts w:asciiTheme="minorHAnsi" w:hAnsiTheme="minorHAnsi" w:cstheme="minorHAnsi"/>
        </w:rPr>
        <w:t xml:space="preserve">state the use of analytical tools enables a business to examine </w:t>
      </w:r>
      <w:r w:rsidR="0B90EE83" w:rsidRPr="00B97DA7">
        <w:rPr>
          <w:rFonts w:asciiTheme="minorHAnsi" w:hAnsiTheme="minorHAnsi" w:cstheme="minorHAnsi"/>
        </w:rPr>
        <w:t xml:space="preserve">a variety of internal and external factors that can </w:t>
      </w:r>
      <w:r w:rsidR="009F661C" w:rsidRPr="00B97DA7">
        <w:rPr>
          <w:rFonts w:asciiTheme="minorHAnsi" w:hAnsiTheme="minorHAnsi" w:cstheme="minorHAnsi"/>
        </w:rPr>
        <w:t>affect</w:t>
      </w:r>
      <w:r w:rsidR="0B90EE83" w:rsidRPr="00B97DA7">
        <w:rPr>
          <w:rFonts w:asciiTheme="minorHAnsi" w:hAnsiTheme="minorHAnsi" w:cstheme="minorHAnsi"/>
        </w:rPr>
        <w:t xml:space="preserve"> business </w:t>
      </w:r>
      <w:r w:rsidR="007B3C13" w:rsidRPr="00B97DA7">
        <w:rPr>
          <w:rFonts w:asciiTheme="minorHAnsi" w:hAnsiTheme="minorHAnsi" w:cstheme="minorHAnsi"/>
        </w:rPr>
        <w:t xml:space="preserve">performance. They </w:t>
      </w:r>
      <w:r w:rsidR="0B90EE83" w:rsidRPr="00B97DA7">
        <w:rPr>
          <w:rFonts w:asciiTheme="minorHAnsi" w:hAnsiTheme="minorHAnsi" w:cstheme="minorHAnsi"/>
        </w:rPr>
        <w:t>state the three most commonly used analysis tools are SWOT, PESTLE and STEEPLE.</w:t>
      </w:r>
    </w:p>
    <w:p w14:paraId="33ABD524" w14:textId="60581A16" w:rsidR="69E7A11A" w:rsidRPr="00B97DA7" w:rsidRDefault="69E7A11A" w:rsidP="00B97DA7">
      <w:pPr>
        <w:spacing w:before="120" w:line="360" w:lineRule="auto"/>
        <w:contextualSpacing/>
        <w:rPr>
          <w:rFonts w:asciiTheme="minorHAnsi" w:hAnsiTheme="minorHAnsi" w:cstheme="minorHAnsi"/>
        </w:rPr>
      </w:pPr>
    </w:p>
    <w:p w14:paraId="65715527" w14:textId="705BA59B" w:rsidR="007E7D7F" w:rsidRPr="00B97DA7" w:rsidRDefault="553A57BB" w:rsidP="00B97DA7">
      <w:pPr>
        <w:spacing w:before="120" w:line="360" w:lineRule="auto"/>
        <w:contextualSpacing/>
        <w:rPr>
          <w:rFonts w:asciiTheme="minorHAnsi" w:hAnsiTheme="minorHAnsi" w:cstheme="minorHAnsi"/>
        </w:rPr>
      </w:pPr>
      <w:proofErr w:type="spellStart"/>
      <w:r w:rsidRPr="00B97DA7">
        <w:rPr>
          <w:rFonts w:asciiTheme="minorHAnsi" w:hAnsiTheme="minorHAnsi" w:cstheme="minorHAnsi"/>
        </w:rPr>
        <w:t>Frue</w:t>
      </w:r>
      <w:proofErr w:type="spellEnd"/>
      <w:r w:rsidRPr="00B97DA7">
        <w:rPr>
          <w:rFonts w:asciiTheme="minorHAnsi" w:hAnsiTheme="minorHAnsi" w:cstheme="minorHAnsi"/>
        </w:rPr>
        <w:t xml:space="preserve"> (2018) states PESTLE is a useful </w:t>
      </w:r>
      <w:r w:rsidR="3DECD90E" w:rsidRPr="00B97DA7">
        <w:rPr>
          <w:rFonts w:asciiTheme="minorHAnsi" w:hAnsiTheme="minorHAnsi" w:cstheme="minorHAnsi"/>
        </w:rPr>
        <w:t>analysis</w:t>
      </w:r>
      <w:r w:rsidRPr="00B97DA7">
        <w:rPr>
          <w:rFonts w:asciiTheme="minorHAnsi" w:hAnsiTheme="minorHAnsi" w:cstheme="minorHAnsi"/>
        </w:rPr>
        <w:t xml:space="preserve"> </w:t>
      </w:r>
      <w:r w:rsidR="009F661C" w:rsidRPr="00B97DA7">
        <w:rPr>
          <w:rFonts w:asciiTheme="minorHAnsi" w:hAnsiTheme="minorHAnsi" w:cstheme="minorHAnsi"/>
        </w:rPr>
        <w:t>tool, which</w:t>
      </w:r>
      <w:r w:rsidRPr="00B97DA7">
        <w:rPr>
          <w:rFonts w:asciiTheme="minorHAnsi" w:hAnsiTheme="minorHAnsi" w:cstheme="minorHAnsi"/>
        </w:rPr>
        <w:t xml:space="preserve"> enables a business to </w:t>
      </w:r>
      <w:r w:rsidR="45B6F556" w:rsidRPr="00B97DA7">
        <w:rPr>
          <w:rFonts w:asciiTheme="minorHAnsi" w:hAnsiTheme="minorHAnsi" w:cstheme="minorHAnsi"/>
        </w:rPr>
        <w:t xml:space="preserve">consider the six outlined factors </w:t>
      </w:r>
      <w:r w:rsidR="67E99150" w:rsidRPr="00B97DA7">
        <w:rPr>
          <w:rFonts w:asciiTheme="minorHAnsi" w:hAnsiTheme="minorHAnsi" w:cstheme="minorHAnsi"/>
        </w:rPr>
        <w:t xml:space="preserve">that </w:t>
      </w:r>
      <w:r w:rsidR="45B6F556" w:rsidRPr="00B97DA7">
        <w:rPr>
          <w:rFonts w:asciiTheme="minorHAnsi" w:hAnsiTheme="minorHAnsi" w:cstheme="minorHAnsi"/>
        </w:rPr>
        <w:t xml:space="preserve">affect a business or project. </w:t>
      </w:r>
      <w:r w:rsidR="58668660" w:rsidRPr="00B97DA7">
        <w:rPr>
          <w:rFonts w:asciiTheme="minorHAnsi" w:hAnsiTheme="minorHAnsi" w:cstheme="minorHAnsi"/>
        </w:rPr>
        <w:t xml:space="preserve">The six factors looked at by PESTLE are </w:t>
      </w:r>
      <w:r w:rsidR="002F7C28" w:rsidRPr="00B97DA7">
        <w:rPr>
          <w:rFonts w:asciiTheme="minorHAnsi" w:hAnsiTheme="minorHAnsi" w:cstheme="minorHAnsi"/>
        </w:rPr>
        <w:t>political, economic, social, t</w:t>
      </w:r>
      <w:r w:rsidR="58668660" w:rsidRPr="00B97DA7">
        <w:rPr>
          <w:rFonts w:asciiTheme="minorHAnsi" w:hAnsiTheme="minorHAnsi" w:cstheme="minorHAnsi"/>
        </w:rPr>
        <w:t xml:space="preserve">echnological, legal and environmental. </w:t>
      </w:r>
      <w:r w:rsidR="671D4E6B" w:rsidRPr="00B97DA7">
        <w:rPr>
          <w:rFonts w:asciiTheme="minorHAnsi" w:hAnsiTheme="minorHAnsi" w:cstheme="minorHAnsi"/>
        </w:rPr>
        <w:t xml:space="preserve">Battista </w:t>
      </w:r>
      <w:r w:rsidR="3A26C65E" w:rsidRPr="00B97DA7">
        <w:rPr>
          <w:rFonts w:asciiTheme="minorHAnsi" w:hAnsiTheme="minorHAnsi" w:cstheme="minorHAnsi"/>
        </w:rPr>
        <w:t xml:space="preserve">(2023) </w:t>
      </w:r>
      <w:r w:rsidR="592BEA07" w:rsidRPr="00B97DA7">
        <w:rPr>
          <w:rFonts w:asciiTheme="minorHAnsi" w:hAnsiTheme="minorHAnsi" w:cstheme="minorHAnsi"/>
        </w:rPr>
        <w:t xml:space="preserve">argues due to </w:t>
      </w:r>
      <w:r w:rsidR="2988464D" w:rsidRPr="00B97DA7">
        <w:rPr>
          <w:rFonts w:asciiTheme="minorHAnsi" w:hAnsiTheme="minorHAnsi" w:cstheme="minorHAnsi"/>
        </w:rPr>
        <w:t>its</w:t>
      </w:r>
      <w:r w:rsidR="3A26C65E" w:rsidRPr="00B97DA7">
        <w:rPr>
          <w:rFonts w:asciiTheme="minorHAnsi" w:hAnsiTheme="minorHAnsi" w:cstheme="minorHAnsi"/>
        </w:rPr>
        <w:t xml:space="preserve"> </w:t>
      </w:r>
      <w:r w:rsidR="441D65BC" w:rsidRPr="00B97DA7">
        <w:rPr>
          <w:rFonts w:asciiTheme="minorHAnsi" w:hAnsiTheme="minorHAnsi" w:cstheme="minorHAnsi"/>
        </w:rPr>
        <w:t xml:space="preserve">simplicity PESTLE </w:t>
      </w:r>
      <w:r w:rsidR="6040F793" w:rsidRPr="00B97DA7">
        <w:rPr>
          <w:rFonts w:asciiTheme="minorHAnsi" w:hAnsiTheme="minorHAnsi" w:cstheme="minorHAnsi"/>
        </w:rPr>
        <w:t xml:space="preserve">is </w:t>
      </w:r>
      <w:r w:rsidR="000209FF" w:rsidRPr="00B97DA7">
        <w:rPr>
          <w:rFonts w:asciiTheme="minorHAnsi" w:hAnsiTheme="minorHAnsi" w:cstheme="minorHAnsi"/>
        </w:rPr>
        <w:t xml:space="preserve">one of the </w:t>
      </w:r>
      <w:r w:rsidR="6040F793" w:rsidRPr="00B97DA7">
        <w:rPr>
          <w:rFonts w:asciiTheme="minorHAnsi" w:hAnsiTheme="minorHAnsi" w:cstheme="minorHAnsi"/>
        </w:rPr>
        <w:t>eas</w:t>
      </w:r>
      <w:r w:rsidR="50EC404F" w:rsidRPr="00B97DA7">
        <w:rPr>
          <w:rFonts w:asciiTheme="minorHAnsi" w:hAnsiTheme="minorHAnsi" w:cstheme="minorHAnsi"/>
        </w:rPr>
        <w:t>iest tools</w:t>
      </w:r>
      <w:r w:rsidR="6040F793" w:rsidRPr="00B97DA7">
        <w:rPr>
          <w:rFonts w:asciiTheme="minorHAnsi" w:hAnsiTheme="minorHAnsi" w:cstheme="minorHAnsi"/>
        </w:rPr>
        <w:t xml:space="preserve"> to use</w:t>
      </w:r>
      <w:r w:rsidR="31D694B7" w:rsidRPr="00B97DA7">
        <w:rPr>
          <w:rFonts w:asciiTheme="minorHAnsi" w:hAnsiTheme="minorHAnsi" w:cstheme="minorHAnsi"/>
        </w:rPr>
        <w:t xml:space="preserve">. She argues </w:t>
      </w:r>
      <w:proofErr w:type="spellStart"/>
      <w:r w:rsidR="000159E8" w:rsidRPr="00B97DA7">
        <w:rPr>
          <w:rFonts w:asciiTheme="minorHAnsi" w:hAnsiTheme="minorHAnsi" w:cstheme="minorHAnsi"/>
        </w:rPr>
        <w:t>it</w:t>
      </w:r>
      <w:r w:rsidR="009F661C" w:rsidRPr="00B97DA7">
        <w:rPr>
          <w:rFonts w:asciiTheme="minorHAnsi" w:hAnsiTheme="minorHAnsi" w:cstheme="minorHAnsi"/>
        </w:rPr>
        <w:t>s</w:t>
      </w:r>
      <w:proofErr w:type="spellEnd"/>
      <w:r w:rsidR="31D694B7" w:rsidRPr="00B97DA7">
        <w:rPr>
          <w:rFonts w:asciiTheme="minorHAnsi" w:hAnsiTheme="minorHAnsi" w:cstheme="minorHAnsi"/>
        </w:rPr>
        <w:t xml:space="preserve"> easy to follow steps</w:t>
      </w:r>
      <w:r w:rsidR="441D65BC" w:rsidRPr="00B97DA7">
        <w:rPr>
          <w:rFonts w:asciiTheme="minorHAnsi" w:hAnsiTheme="minorHAnsi" w:cstheme="minorHAnsi"/>
        </w:rPr>
        <w:t xml:space="preserve"> en</w:t>
      </w:r>
      <w:r w:rsidR="29FC2E21" w:rsidRPr="00B97DA7">
        <w:rPr>
          <w:rFonts w:asciiTheme="minorHAnsi" w:hAnsiTheme="minorHAnsi" w:cstheme="minorHAnsi"/>
        </w:rPr>
        <w:t>abl</w:t>
      </w:r>
      <w:r w:rsidR="6A14E384" w:rsidRPr="00B97DA7">
        <w:rPr>
          <w:rFonts w:asciiTheme="minorHAnsi" w:hAnsiTheme="minorHAnsi" w:cstheme="minorHAnsi"/>
        </w:rPr>
        <w:t>e</w:t>
      </w:r>
      <w:r w:rsidR="0A8280D6" w:rsidRPr="00B97DA7">
        <w:rPr>
          <w:rFonts w:asciiTheme="minorHAnsi" w:hAnsiTheme="minorHAnsi" w:cstheme="minorHAnsi"/>
        </w:rPr>
        <w:t>s</w:t>
      </w:r>
      <w:r w:rsidR="29FC2E21" w:rsidRPr="00B97DA7">
        <w:rPr>
          <w:rFonts w:asciiTheme="minorHAnsi" w:hAnsiTheme="minorHAnsi" w:cstheme="minorHAnsi"/>
        </w:rPr>
        <w:t xml:space="preserve"> a</w:t>
      </w:r>
      <w:r w:rsidR="22533252" w:rsidRPr="00B97DA7">
        <w:rPr>
          <w:rFonts w:asciiTheme="minorHAnsi" w:hAnsiTheme="minorHAnsi" w:cstheme="minorHAnsi"/>
        </w:rPr>
        <w:t>n</w:t>
      </w:r>
      <w:r w:rsidR="29FC2E21" w:rsidRPr="00B97DA7">
        <w:rPr>
          <w:rFonts w:asciiTheme="minorHAnsi" w:hAnsiTheme="minorHAnsi" w:cstheme="minorHAnsi"/>
        </w:rPr>
        <w:t xml:space="preserve"> understanding of the wider business whilst </w:t>
      </w:r>
      <w:r w:rsidR="1FDFCF5B" w:rsidRPr="00B97DA7">
        <w:rPr>
          <w:rFonts w:asciiTheme="minorHAnsi" w:hAnsiTheme="minorHAnsi" w:cstheme="minorHAnsi"/>
        </w:rPr>
        <w:t>encourag</w:t>
      </w:r>
      <w:r w:rsidR="4B2DEDAA" w:rsidRPr="00B97DA7">
        <w:rPr>
          <w:rFonts w:asciiTheme="minorHAnsi" w:hAnsiTheme="minorHAnsi" w:cstheme="minorHAnsi"/>
        </w:rPr>
        <w:t>ing</w:t>
      </w:r>
      <w:r w:rsidR="1FDFCF5B" w:rsidRPr="00B97DA7">
        <w:rPr>
          <w:rFonts w:asciiTheme="minorHAnsi" w:hAnsiTheme="minorHAnsi" w:cstheme="minorHAnsi"/>
        </w:rPr>
        <w:t xml:space="preserve"> the development of strategic thinking. She </w:t>
      </w:r>
      <w:r w:rsidR="0731BB67" w:rsidRPr="00B97DA7">
        <w:rPr>
          <w:rFonts w:asciiTheme="minorHAnsi" w:hAnsiTheme="minorHAnsi" w:cstheme="minorHAnsi"/>
        </w:rPr>
        <w:t>states PESTLE can allow a business to anticipate threats and take</w:t>
      </w:r>
      <w:r w:rsidR="007B3C13" w:rsidRPr="00B97DA7">
        <w:rPr>
          <w:rFonts w:asciiTheme="minorHAnsi" w:hAnsiTheme="minorHAnsi" w:cstheme="minorHAnsi"/>
        </w:rPr>
        <w:t xml:space="preserve"> the</w:t>
      </w:r>
      <w:r w:rsidR="0731BB67" w:rsidRPr="00B97DA7">
        <w:rPr>
          <w:rFonts w:asciiTheme="minorHAnsi" w:hAnsiTheme="minorHAnsi" w:cstheme="minorHAnsi"/>
        </w:rPr>
        <w:t xml:space="preserve"> necessary steps to avoid</w:t>
      </w:r>
      <w:r w:rsidR="789E1ABF" w:rsidRPr="00B97DA7">
        <w:rPr>
          <w:rFonts w:asciiTheme="minorHAnsi" w:hAnsiTheme="minorHAnsi" w:cstheme="minorHAnsi"/>
        </w:rPr>
        <w:t xml:space="preserve"> </w:t>
      </w:r>
      <w:r w:rsidR="23A5E20B" w:rsidRPr="00B97DA7">
        <w:rPr>
          <w:rFonts w:asciiTheme="minorHAnsi" w:hAnsiTheme="minorHAnsi" w:cstheme="minorHAnsi"/>
        </w:rPr>
        <w:t xml:space="preserve">them </w:t>
      </w:r>
      <w:r w:rsidR="007B3C13" w:rsidRPr="00B97DA7">
        <w:rPr>
          <w:rFonts w:asciiTheme="minorHAnsi" w:hAnsiTheme="minorHAnsi" w:cstheme="minorHAnsi"/>
        </w:rPr>
        <w:t>whilst</w:t>
      </w:r>
      <w:r w:rsidR="7085E0C8" w:rsidRPr="00B97DA7">
        <w:rPr>
          <w:rFonts w:asciiTheme="minorHAnsi" w:hAnsiTheme="minorHAnsi" w:cstheme="minorHAnsi"/>
        </w:rPr>
        <w:t xml:space="preserve"> recognising</w:t>
      </w:r>
      <w:r w:rsidR="09D2D2DC" w:rsidRPr="00B97DA7">
        <w:rPr>
          <w:rFonts w:asciiTheme="minorHAnsi" w:hAnsiTheme="minorHAnsi" w:cstheme="minorHAnsi"/>
        </w:rPr>
        <w:t xml:space="preserve"> opportunities </w:t>
      </w:r>
      <w:r w:rsidR="4FCDEC81" w:rsidRPr="00B97DA7">
        <w:rPr>
          <w:rFonts w:asciiTheme="minorHAnsi" w:hAnsiTheme="minorHAnsi" w:cstheme="minorHAnsi"/>
        </w:rPr>
        <w:t>enabling a business to</w:t>
      </w:r>
      <w:r w:rsidR="09D2D2DC" w:rsidRPr="00B97DA7">
        <w:rPr>
          <w:rFonts w:asciiTheme="minorHAnsi" w:hAnsiTheme="minorHAnsi" w:cstheme="minorHAnsi"/>
        </w:rPr>
        <w:t xml:space="preserve"> exploit the</w:t>
      </w:r>
      <w:r w:rsidR="03FAB9CA" w:rsidRPr="00B97DA7">
        <w:rPr>
          <w:rFonts w:asciiTheme="minorHAnsi" w:hAnsiTheme="minorHAnsi" w:cstheme="minorHAnsi"/>
        </w:rPr>
        <w:t>se</w:t>
      </w:r>
      <w:r w:rsidR="09D2D2DC" w:rsidRPr="00B97DA7">
        <w:rPr>
          <w:rFonts w:asciiTheme="minorHAnsi" w:hAnsiTheme="minorHAnsi" w:cstheme="minorHAnsi"/>
        </w:rPr>
        <w:t xml:space="preserve"> fully. </w:t>
      </w:r>
    </w:p>
    <w:p w14:paraId="76030E3F" w14:textId="77777777" w:rsidR="007E7D7F" w:rsidRPr="00B97DA7" w:rsidRDefault="007E7D7F" w:rsidP="00B97DA7">
      <w:pPr>
        <w:spacing w:before="120" w:line="360" w:lineRule="auto"/>
        <w:contextualSpacing/>
        <w:rPr>
          <w:rFonts w:asciiTheme="minorHAnsi" w:hAnsiTheme="minorHAnsi" w:cstheme="minorHAnsi"/>
        </w:rPr>
      </w:pPr>
    </w:p>
    <w:p w14:paraId="0F5D2CEF" w14:textId="39DAA53F" w:rsidR="002E48D1" w:rsidRPr="00B97DA7" w:rsidRDefault="09C845C2" w:rsidP="00B97DA7">
      <w:pPr>
        <w:spacing w:before="120" w:line="360" w:lineRule="auto"/>
        <w:contextualSpacing/>
        <w:rPr>
          <w:rFonts w:asciiTheme="minorHAnsi" w:hAnsiTheme="minorHAnsi" w:cstheme="minorHAnsi"/>
        </w:rPr>
      </w:pPr>
      <w:r w:rsidRPr="00B97DA7">
        <w:rPr>
          <w:rFonts w:asciiTheme="minorHAnsi" w:hAnsiTheme="minorHAnsi" w:cstheme="minorHAnsi"/>
        </w:rPr>
        <w:t xml:space="preserve">However, </w:t>
      </w:r>
      <w:proofErr w:type="spellStart"/>
      <w:r w:rsidRPr="00B97DA7">
        <w:rPr>
          <w:rFonts w:asciiTheme="minorHAnsi" w:hAnsiTheme="minorHAnsi" w:cstheme="minorHAnsi"/>
        </w:rPr>
        <w:t>Frue</w:t>
      </w:r>
      <w:proofErr w:type="spellEnd"/>
      <w:r w:rsidRPr="00B97DA7">
        <w:rPr>
          <w:rFonts w:asciiTheme="minorHAnsi" w:hAnsiTheme="minorHAnsi" w:cstheme="minorHAnsi"/>
        </w:rPr>
        <w:t xml:space="preserve"> (2018) argues</w:t>
      </w:r>
      <w:r w:rsidR="0765616C" w:rsidRPr="00B97DA7">
        <w:rPr>
          <w:rFonts w:asciiTheme="minorHAnsi" w:hAnsiTheme="minorHAnsi" w:cstheme="minorHAnsi"/>
        </w:rPr>
        <w:t xml:space="preserve"> sometimes simple is not always the </w:t>
      </w:r>
      <w:r w:rsidR="55684F4A" w:rsidRPr="00B97DA7">
        <w:rPr>
          <w:rFonts w:asciiTheme="minorHAnsi" w:hAnsiTheme="minorHAnsi" w:cstheme="minorHAnsi"/>
        </w:rPr>
        <w:t xml:space="preserve">most effective </w:t>
      </w:r>
      <w:r w:rsidR="0765616C" w:rsidRPr="00B97DA7">
        <w:rPr>
          <w:rFonts w:asciiTheme="minorHAnsi" w:hAnsiTheme="minorHAnsi" w:cstheme="minorHAnsi"/>
        </w:rPr>
        <w:t>analysis tool</w:t>
      </w:r>
      <w:r w:rsidR="007E7D7F" w:rsidRPr="00B97DA7">
        <w:rPr>
          <w:rFonts w:asciiTheme="minorHAnsi" w:hAnsiTheme="minorHAnsi" w:cstheme="minorHAnsi"/>
        </w:rPr>
        <w:t xml:space="preserve">. She argues </w:t>
      </w:r>
      <w:r w:rsidR="0765616C" w:rsidRPr="00B97DA7">
        <w:rPr>
          <w:rFonts w:asciiTheme="minorHAnsi" w:hAnsiTheme="minorHAnsi" w:cstheme="minorHAnsi"/>
        </w:rPr>
        <w:t xml:space="preserve">this can </w:t>
      </w:r>
      <w:r w:rsidR="73A7A88D" w:rsidRPr="00B97DA7">
        <w:rPr>
          <w:rFonts w:asciiTheme="minorHAnsi" w:hAnsiTheme="minorHAnsi" w:cstheme="minorHAnsi"/>
        </w:rPr>
        <w:t xml:space="preserve">lead to short bullet point </w:t>
      </w:r>
      <w:r w:rsidR="009F661C" w:rsidRPr="00B97DA7">
        <w:rPr>
          <w:rFonts w:asciiTheme="minorHAnsi" w:hAnsiTheme="minorHAnsi" w:cstheme="minorHAnsi"/>
        </w:rPr>
        <w:t>answers, which</w:t>
      </w:r>
      <w:r w:rsidR="73A7A88D" w:rsidRPr="00B97DA7">
        <w:rPr>
          <w:rFonts w:asciiTheme="minorHAnsi" w:hAnsiTheme="minorHAnsi" w:cstheme="minorHAnsi"/>
        </w:rPr>
        <w:t xml:space="preserve"> whilst easy to digest can lack depth</w:t>
      </w:r>
      <w:r w:rsidR="00F9502F">
        <w:rPr>
          <w:rFonts w:asciiTheme="minorHAnsi" w:hAnsiTheme="minorHAnsi" w:cstheme="minorHAnsi"/>
        </w:rPr>
        <w:t>,</w:t>
      </w:r>
      <w:r w:rsidR="73A7A88D" w:rsidRPr="00B97DA7">
        <w:rPr>
          <w:rFonts w:asciiTheme="minorHAnsi" w:hAnsiTheme="minorHAnsi" w:cstheme="minorHAnsi"/>
        </w:rPr>
        <w:t xml:space="preserve"> </w:t>
      </w:r>
      <w:r w:rsidR="6DC5444B" w:rsidRPr="00B97DA7">
        <w:rPr>
          <w:rFonts w:asciiTheme="minorHAnsi" w:hAnsiTheme="minorHAnsi" w:cstheme="minorHAnsi"/>
        </w:rPr>
        <w:t xml:space="preserve">leading to lack of preparation. </w:t>
      </w:r>
      <w:proofErr w:type="spellStart"/>
      <w:r w:rsidR="007E7D7F" w:rsidRPr="00B97DA7">
        <w:rPr>
          <w:rFonts w:asciiTheme="minorHAnsi" w:hAnsiTheme="minorHAnsi" w:cstheme="minorHAnsi"/>
        </w:rPr>
        <w:t>Frue</w:t>
      </w:r>
      <w:proofErr w:type="spellEnd"/>
      <w:r w:rsidR="007E7D7F" w:rsidRPr="00B97DA7">
        <w:rPr>
          <w:rFonts w:asciiTheme="minorHAnsi" w:hAnsiTheme="minorHAnsi" w:cstheme="minorHAnsi"/>
        </w:rPr>
        <w:t xml:space="preserve"> states</w:t>
      </w:r>
      <w:r w:rsidR="6DC5444B" w:rsidRPr="00B97DA7">
        <w:rPr>
          <w:rFonts w:asciiTheme="minorHAnsi" w:hAnsiTheme="minorHAnsi" w:cstheme="minorHAnsi"/>
        </w:rPr>
        <w:t xml:space="preserve"> </w:t>
      </w:r>
      <w:r w:rsidR="0F414F4A" w:rsidRPr="00B97DA7">
        <w:rPr>
          <w:rFonts w:asciiTheme="minorHAnsi" w:hAnsiTheme="minorHAnsi" w:cstheme="minorHAnsi"/>
        </w:rPr>
        <w:t xml:space="preserve">whilst </w:t>
      </w:r>
      <w:r w:rsidR="055605B2" w:rsidRPr="00B97DA7">
        <w:rPr>
          <w:rFonts w:asciiTheme="minorHAnsi" w:hAnsiTheme="minorHAnsi" w:cstheme="minorHAnsi"/>
        </w:rPr>
        <w:t xml:space="preserve">PESTLE looks at six external factors </w:t>
      </w:r>
      <w:r w:rsidR="3B36A371" w:rsidRPr="00B97DA7">
        <w:rPr>
          <w:rFonts w:asciiTheme="minorHAnsi" w:hAnsiTheme="minorHAnsi" w:cstheme="minorHAnsi"/>
        </w:rPr>
        <w:t xml:space="preserve">that could affect </w:t>
      </w:r>
      <w:r w:rsidR="00341D41" w:rsidRPr="00B97DA7">
        <w:rPr>
          <w:rFonts w:asciiTheme="minorHAnsi" w:hAnsiTheme="minorHAnsi" w:cstheme="minorHAnsi"/>
        </w:rPr>
        <w:t>a</w:t>
      </w:r>
      <w:r w:rsidR="3B36A371" w:rsidRPr="00B97DA7">
        <w:rPr>
          <w:rFonts w:asciiTheme="minorHAnsi" w:hAnsiTheme="minorHAnsi" w:cstheme="minorHAnsi"/>
        </w:rPr>
        <w:t xml:space="preserve"> business </w:t>
      </w:r>
      <w:r w:rsidR="007E7D7F" w:rsidRPr="00B97DA7">
        <w:rPr>
          <w:rFonts w:asciiTheme="minorHAnsi" w:hAnsiTheme="minorHAnsi" w:cstheme="minorHAnsi"/>
        </w:rPr>
        <w:t xml:space="preserve">an </w:t>
      </w:r>
      <w:r w:rsidR="3B36A371" w:rsidRPr="00B97DA7">
        <w:rPr>
          <w:rFonts w:asciiTheme="minorHAnsi" w:hAnsiTheme="minorHAnsi" w:cstheme="minorHAnsi"/>
        </w:rPr>
        <w:t xml:space="preserve">effective analysis </w:t>
      </w:r>
      <w:r w:rsidR="007E7D7F" w:rsidRPr="00B97DA7">
        <w:rPr>
          <w:rFonts w:asciiTheme="minorHAnsi" w:hAnsiTheme="minorHAnsi" w:cstheme="minorHAnsi"/>
        </w:rPr>
        <w:t>must</w:t>
      </w:r>
      <w:r w:rsidR="3B36A371" w:rsidRPr="00B97DA7">
        <w:rPr>
          <w:rFonts w:asciiTheme="minorHAnsi" w:hAnsiTheme="minorHAnsi" w:cstheme="minorHAnsi"/>
        </w:rPr>
        <w:t xml:space="preserve"> also</w:t>
      </w:r>
      <w:r w:rsidR="055605B2" w:rsidRPr="00B97DA7">
        <w:rPr>
          <w:rFonts w:asciiTheme="minorHAnsi" w:hAnsiTheme="minorHAnsi" w:cstheme="minorHAnsi"/>
        </w:rPr>
        <w:t xml:space="preserve"> </w:t>
      </w:r>
      <w:r w:rsidR="0BBC9C16" w:rsidRPr="00B97DA7">
        <w:rPr>
          <w:rFonts w:asciiTheme="minorHAnsi" w:hAnsiTheme="minorHAnsi" w:cstheme="minorHAnsi"/>
        </w:rPr>
        <w:t>consider</w:t>
      </w:r>
      <w:r w:rsidR="71F5152E" w:rsidRPr="00B97DA7">
        <w:rPr>
          <w:rFonts w:asciiTheme="minorHAnsi" w:hAnsiTheme="minorHAnsi" w:cstheme="minorHAnsi"/>
        </w:rPr>
        <w:t xml:space="preserve"> the</w:t>
      </w:r>
      <w:r w:rsidR="0BBC9C16" w:rsidRPr="00B97DA7">
        <w:rPr>
          <w:rFonts w:asciiTheme="minorHAnsi" w:hAnsiTheme="minorHAnsi" w:cstheme="minorHAnsi"/>
        </w:rPr>
        <w:t xml:space="preserve"> many internal </w:t>
      </w:r>
      <w:r w:rsidR="009F661C" w:rsidRPr="00B97DA7">
        <w:rPr>
          <w:rFonts w:asciiTheme="minorHAnsi" w:hAnsiTheme="minorHAnsi" w:cstheme="minorHAnsi"/>
        </w:rPr>
        <w:t>factors</w:t>
      </w:r>
      <w:r w:rsidR="007E7D7F" w:rsidRPr="00B97DA7">
        <w:rPr>
          <w:rFonts w:asciiTheme="minorHAnsi" w:hAnsiTheme="minorHAnsi" w:cstheme="minorHAnsi"/>
        </w:rPr>
        <w:t>. She</w:t>
      </w:r>
      <w:r w:rsidR="0BBC9C16" w:rsidRPr="00B97DA7">
        <w:rPr>
          <w:rFonts w:asciiTheme="minorHAnsi" w:hAnsiTheme="minorHAnsi" w:cstheme="minorHAnsi"/>
        </w:rPr>
        <w:t xml:space="preserve"> suggest</w:t>
      </w:r>
      <w:r w:rsidR="007E7D7F" w:rsidRPr="00B97DA7">
        <w:rPr>
          <w:rFonts w:asciiTheme="minorHAnsi" w:hAnsiTheme="minorHAnsi" w:cstheme="minorHAnsi"/>
        </w:rPr>
        <w:t>s</w:t>
      </w:r>
      <w:r w:rsidR="0BBC9C16" w:rsidRPr="00B97DA7">
        <w:rPr>
          <w:rFonts w:asciiTheme="minorHAnsi" w:hAnsiTheme="minorHAnsi" w:cstheme="minorHAnsi"/>
        </w:rPr>
        <w:t xml:space="preserve"> the use of a secondary analysis tool </w:t>
      </w:r>
      <w:r w:rsidR="009F661C" w:rsidRPr="00B97DA7">
        <w:rPr>
          <w:rFonts w:asciiTheme="minorHAnsi" w:hAnsiTheme="minorHAnsi" w:cstheme="minorHAnsi"/>
        </w:rPr>
        <w:t>alongside</w:t>
      </w:r>
      <w:r w:rsidR="007E7D7F" w:rsidRPr="00B97DA7">
        <w:rPr>
          <w:rFonts w:asciiTheme="minorHAnsi" w:hAnsiTheme="minorHAnsi" w:cstheme="minorHAnsi"/>
        </w:rPr>
        <w:t xml:space="preserve"> </w:t>
      </w:r>
      <w:r w:rsidR="0BBC9C16" w:rsidRPr="00B97DA7">
        <w:rPr>
          <w:rFonts w:asciiTheme="minorHAnsi" w:hAnsiTheme="minorHAnsi" w:cstheme="minorHAnsi"/>
        </w:rPr>
        <w:t>PE</w:t>
      </w:r>
      <w:r w:rsidR="000159E8" w:rsidRPr="00B97DA7">
        <w:rPr>
          <w:rFonts w:asciiTheme="minorHAnsi" w:hAnsiTheme="minorHAnsi" w:cstheme="minorHAnsi"/>
        </w:rPr>
        <w:t>STLE to cover all possible bases</w:t>
      </w:r>
      <w:r w:rsidR="2F965822" w:rsidRPr="00B97DA7">
        <w:rPr>
          <w:rFonts w:asciiTheme="minorHAnsi" w:hAnsiTheme="minorHAnsi" w:cstheme="minorHAnsi"/>
        </w:rPr>
        <w:t xml:space="preserve"> for example</w:t>
      </w:r>
      <w:r w:rsidR="00341D41" w:rsidRPr="00B97DA7">
        <w:rPr>
          <w:rFonts w:asciiTheme="minorHAnsi" w:hAnsiTheme="minorHAnsi" w:cstheme="minorHAnsi"/>
        </w:rPr>
        <w:t>,</w:t>
      </w:r>
      <w:r w:rsidR="2F965822" w:rsidRPr="00B97DA7">
        <w:rPr>
          <w:rFonts w:asciiTheme="minorHAnsi" w:hAnsiTheme="minorHAnsi" w:cstheme="minorHAnsi"/>
        </w:rPr>
        <w:t xml:space="preserve"> SWOT. </w:t>
      </w:r>
      <w:r w:rsidR="30B0376E" w:rsidRPr="00B97DA7">
        <w:rPr>
          <w:rFonts w:asciiTheme="minorHAnsi" w:hAnsiTheme="minorHAnsi" w:cstheme="minorHAnsi"/>
        </w:rPr>
        <w:t>Armstrong a</w:t>
      </w:r>
      <w:r w:rsidR="00341D41" w:rsidRPr="00B97DA7">
        <w:rPr>
          <w:rFonts w:asciiTheme="minorHAnsi" w:hAnsiTheme="minorHAnsi" w:cstheme="minorHAnsi"/>
        </w:rPr>
        <w:t>nd Taylor (2023) reinforce this idea</w:t>
      </w:r>
      <w:r w:rsidR="007E7D7F" w:rsidRPr="00B97DA7">
        <w:rPr>
          <w:rFonts w:asciiTheme="minorHAnsi" w:hAnsiTheme="minorHAnsi" w:cstheme="minorHAnsi"/>
        </w:rPr>
        <w:t xml:space="preserve"> stating PESTLE is a </w:t>
      </w:r>
      <w:r w:rsidR="009F661C" w:rsidRPr="00B97DA7">
        <w:rPr>
          <w:rFonts w:asciiTheme="minorHAnsi" w:hAnsiTheme="minorHAnsi" w:cstheme="minorHAnsi"/>
        </w:rPr>
        <w:t>tool</w:t>
      </w:r>
      <w:r w:rsidR="00F9502F">
        <w:rPr>
          <w:rFonts w:asciiTheme="minorHAnsi" w:hAnsiTheme="minorHAnsi" w:cstheme="minorHAnsi"/>
        </w:rPr>
        <w:t xml:space="preserve"> that</w:t>
      </w:r>
      <w:r w:rsidR="30B0376E" w:rsidRPr="00B97DA7">
        <w:rPr>
          <w:rFonts w:asciiTheme="minorHAnsi" w:hAnsiTheme="minorHAnsi" w:cstheme="minorHAnsi"/>
        </w:rPr>
        <w:t xml:space="preserve"> looks mainly at the environmental </w:t>
      </w:r>
      <w:r w:rsidR="007E7D7F" w:rsidRPr="00B97DA7">
        <w:rPr>
          <w:rFonts w:asciiTheme="minorHAnsi" w:hAnsiTheme="minorHAnsi" w:cstheme="minorHAnsi"/>
        </w:rPr>
        <w:t>factors</w:t>
      </w:r>
      <w:r w:rsidR="30B0376E" w:rsidRPr="00B97DA7">
        <w:rPr>
          <w:rFonts w:asciiTheme="minorHAnsi" w:hAnsiTheme="minorHAnsi" w:cstheme="minorHAnsi"/>
        </w:rPr>
        <w:t xml:space="preserve"> whilst SWOT </w:t>
      </w:r>
      <w:r w:rsidR="7770B4BA" w:rsidRPr="00B97DA7">
        <w:rPr>
          <w:rFonts w:asciiTheme="minorHAnsi" w:hAnsiTheme="minorHAnsi" w:cstheme="minorHAnsi"/>
        </w:rPr>
        <w:t xml:space="preserve">is a </w:t>
      </w:r>
      <w:r w:rsidR="001E65F3" w:rsidRPr="00B97DA7">
        <w:rPr>
          <w:rFonts w:asciiTheme="minorHAnsi" w:hAnsiTheme="minorHAnsi" w:cstheme="minorHAnsi"/>
        </w:rPr>
        <w:t>tool that</w:t>
      </w:r>
      <w:r w:rsidR="7770B4BA" w:rsidRPr="00B97DA7">
        <w:rPr>
          <w:rFonts w:asciiTheme="minorHAnsi" w:hAnsiTheme="minorHAnsi" w:cstheme="minorHAnsi"/>
        </w:rPr>
        <w:t xml:space="preserve"> looks at the internal and external factors. </w:t>
      </w:r>
    </w:p>
    <w:p w14:paraId="424F3CDE" w14:textId="77777777" w:rsidR="002E48D1" w:rsidRPr="00B97DA7" w:rsidRDefault="002E48D1" w:rsidP="00B97DA7">
      <w:pPr>
        <w:spacing w:before="120" w:line="360" w:lineRule="auto"/>
        <w:contextualSpacing/>
        <w:rPr>
          <w:rFonts w:asciiTheme="minorHAnsi" w:hAnsiTheme="minorHAnsi" w:cstheme="minorHAnsi"/>
        </w:rPr>
      </w:pPr>
    </w:p>
    <w:p w14:paraId="75041425" w14:textId="5682DFBD" w:rsidR="553A57BB" w:rsidRPr="00B97DA7" w:rsidRDefault="7770B4BA" w:rsidP="00B97DA7">
      <w:pPr>
        <w:spacing w:before="120" w:line="360" w:lineRule="auto"/>
        <w:contextualSpacing/>
        <w:rPr>
          <w:rFonts w:asciiTheme="minorHAnsi" w:hAnsiTheme="minorHAnsi" w:cstheme="minorHAnsi"/>
        </w:rPr>
      </w:pPr>
      <w:proofErr w:type="spellStart"/>
      <w:r w:rsidRPr="00B97DA7">
        <w:rPr>
          <w:rFonts w:asciiTheme="minorHAnsi" w:hAnsiTheme="minorHAnsi" w:cstheme="minorHAnsi"/>
        </w:rPr>
        <w:lastRenderedPageBreak/>
        <w:t>Frue</w:t>
      </w:r>
      <w:proofErr w:type="spellEnd"/>
      <w:r w:rsidR="272B209E" w:rsidRPr="00B97DA7">
        <w:rPr>
          <w:rFonts w:asciiTheme="minorHAnsi" w:hAnsiTheme="minorHAnsi" w:cstheme="minorHAnsi"/>
        </w:rPr>
        <w:t xml:space="preserve"> </w:t>
      </w:r>
      <w:r w:rsidR="59870B29" w:rsidRPr="00B97DA7">
        <w:rPr>
          <w:rFonts w:asciiTheme="minorHAnsi" w:hAnsiTheme="minorHAnsi" w:cstheme="minorHAnsi"/>
        </w:rPr>
        <w:t>argues</w:t>
      </w:r>
      <w:r w:rsidR="272B209E" w:rsidRPr="00B97DA7">
        <w:rPr>
          <w:rFonts w:asciiTheme="minorHAnsi" w:hAnsiTheme="minorHAnsi" w:cstheme="minorHAnsi"/>
        </w:rPr>
        <w:t xml:space="preserve"> </w:t>
      </w:r>
      <w:r w:rsidR="0CFCB858" w:rsidRPr="00B97DA7">
        <w:rPr>
          <w:rFonts w:asciiTheme="minorHAnsi" w:hAnsiTheme="minorHAnsi" w:cstheme="minorHAnsi"/>
        </w:rPr>
        <w:t xml:space="preserve">many factors can influence the PESTLE </w:t>
      </w:r>
      <w:r w:rsidR="007E7D7F" w:rsidRPr="00B97DA7">
        <w:rPr>
          <w:rFonts w:asciiTheme="minorHAnsi" w:hAnsiTheme="minorHAnsi" w:cstheme="minorHAnsi"/>
        </w:rPr>
        <w:t xml:space="preserve">analysis and factor </w:t>
      </w:r>
      <w:r w:rsidR="009F661C" w:rsidRPr="00B97DA7">
        <w:rPr>
          <w:rFonts w:asciiTheme="minorHAnsi" w:hAnsiTheme="minorHAnsi" w:cstheme="minorHAnsi"/>
        </w:rPr>
        <w:t>a</w:t>
      </w:r>
      <w:r w:rsidR="007E7D7F" w:rsidRPr="00B97DA7">
        <w:rPr>
          <w:rFonts w:asciiTheme="minorHAnsi" w:hAnsiTheme="minorHAnsi" w:cstheme="minorHAnsi"/>
        </w:rPr>
        <w:t xml:space="preserve"> change over</w:t>
      </w:r>
      <w:r w:rsidR="0CFCB858" w:rsidRPr="00B97DA7">
        <w:rPr>
          <w:rFonts w:asciiTheme="minorHAnsi" w:hAnsiTheme="minorHAnsi" w:cstheme="minorHAnsi"/>
        </w:rPr>
        <w:t xml:space="preserve">night for </w:t>
      </w:r>
      <w:r w:rsidR="00E95A91">
        <w:rPr>
          <w:rFonts w:asciiTheme="minorHAnsi" w:hAnsiTheme="minorHAnsi" w:cstheme="minorHAnsi"/>
        </w:rPr>
        <w:t>example,</w:t>
      </w:r>
      <w:r w:rsidR="002E48D1" w:rsidRPr="00B97DA7">
        <w:rPr>
          <w:rFonts w:asciiTheme="minorHAnsi" w:hAnsiTheme="minorHAnsi" w:cstheme="minorHAnsi"/>
        </w:rPr>
        <w:t xml:space="preserve"> a new law is passed</w:t>
      </w:r>
      <w:r w:rsidR="0CFCB858" w:rsidRPr="00B97DA7">
        <w:rPr>
          <w:rFonts w:asciiTheme="minorHAnsi" w:hAnsiTheme="minorHAnsi" w:cstheme="minorHAnsi"/>
        </w:rPr>
        <w:t xml:space="preserve"> </w:t>
      </w:r>
      <w:r w:rsidR="007E7D7F" w:rsidRPr="00B97DA7">
        <w:rPr>
          <w:rFonts w:asciiTheme="minorHAnsi" w:hAnsiTheme="minorHAnsi" w:cstheme="minorHAnsi"/>
        </w:rPr>
        <w:t>ma</w:t>
      </w:r>
      <w:r w:rsidR="182BF05B" w:rsidRPr="00B97DA7">
        <w:rPr>
          <w:rFonts w:asciiTheme="minorHAnsi" w:hAnsiTheme="minorHAnsi" w:cstheme="minorHAnsi"/>
        </w:rPr>
        <w:t>king</w:t>
      </w:r>
      <w:r w:rsidR="007E7D7F" w:rsidRPr="00B97DA7">
        <w:rPr>
          <w:rFonts w:asciiTheme="minorHAnsi" w:hAnsiTheme="minorHAnsi" w:cstheme="minorHAnsi"/>
        </w:rPr>
        <w:t xml:space="preserve"> it</w:t>
      </w:r>
      <w:r w:rsidR="182BF05B" w:rsidRPr="00B97DA7">
        <w:rPr>
          <w:rFonts w:asciiTheme="minorHAnsi" w:hAnsiTheme="minorHAnsi" w:cstheme="minorHAnsi"/>
        </w:rPr>
        <w:t xml:space="preserve"> har</w:t>
      </w:r>
      <w:r w:rsidR="00341D41" w:rsidRPr="00B97DA7">
        <w:rPr>
          <w:rFonts w:asciiTheme="minorHAnsi" w:hAnsiTheme="minorHAnsi" w:cstheme="minorHAnsi"/>
        </w:rPr>
        <w:t>d to predict the future for a</w:t>
      </w:r>
      <w:r w:rsidR="182BF05B" w:rsidRPr="00B97DA7">
        <w:rPr>
          <w:rFonts w:asciiTheme="minorHAnsi" w:hAnsiTheme="minorHAnsi" w:cstheme="minorHAnsi"/>
        </w:rPr>
        <w:t xml:space="preserve"> business. Battista (2023) argues to be affective PESTLE</w:t>
      </w:r>
      <w:r w:rsidR="2ADB8165" w:rsidRPr="00B97DA7">
        <w:rPr>
          <w:rFonts w:asciiTheme="minorHAnsi" w:hAnsiTheme="minorHAnsi" w:cstheme="minorHAnsi"/>
        </w:rPr>
        <w:t xml:space="preserve"> </w:t>
      </w:r>
      <w:r w:rsidR="00DC250A">
        <w:rPr>
          <w:rFonts w:asciiTheme="minorHAnsi" w:hAnsiTheme="minorHAnsi" w:cstheme="minorHAnsi"/>
        </w:rPr>
        <w:t>must</w:t>
      </w:r>
      <w:r w:rsidR="00891E0C" w:rsidRPr="00B97DA7">
        <w:rPr>
          <w:rFonts w:asciiTheme="minorHAnsi" w:hAnsiTheme="minorHAnsi" w:cstheme="minorHAnsi"/>
        </w:rPr>
        <w:t xml:space="preserve"> be</w:t>
      </w:r>
      <w:r w:rsidR="2ADB8165" w:rsidRPr="00B97DA7">
        <w:rPr>
          <w:rFonts w:asciiTheme="minorHAnsi" w:hAnsiTheme="minorHAnsi" w:cstheme="minorHAnsi"/>
        </w:rPr>
        <w:t xml:space="preserve"> carried</w:t>
      </w:r>
      <w:r w:rsidR="009F661C" w:rsidRPr="00B97DA7">
        <w:rPr>
          <w:rFonts w:asciiTheme="minorHAnsi" w:hAnsiTheme="minorHAnsi" w:cstheme="minorHAnsi"/>
        </w:rPr>
        <w:t xml:space="preserve"> </w:t>
      </w:r>
      <w:r w:rsidR="2ADB8165" w:rsidRPr="00B97DA7">
        <w:rPr>
          <w:rFonts w:asciiTheme="minorHAnsi" w:hAnsiTheme="minorHAnsi" w:cstheme="minorHAnsi"/>
        </w:rPr>
        <w:t xml:space="preserve">out on a regular basis to try </w:t>
      </w:r>
      <w:r w:rsidR="001E65F3" w:rsidRPr="00B97DA7">
        <w:rPr>
          <w:rFonts w:asciiTheme="minorHAnsi" w:hAnsiTheme="minorHAnsi" w:cstheme="minorHAnsi"/>
        </w:rPr>
        <w:t>to</w:t>
      </w:r>
      <w:r w:rsidR="2ADB8165" w:rsidRPr="00B97DA7">
        <w:rPr>
          <w:rFonts w:asciiTheme="minorHAnsi" w:hAnsiTheme="minorHAnsi" w:cstheme="minorHAnsi"/>
        </w:rPr>
        <w:t xml:space="preserve"> anticipate changing factors to ensure the best possible result. </w:t>
      </w:r>
    </w:p>
    <w:p w14:paraId="0EBE6631" w14:textId="67BFC404" w:rsidR="69E7A11A" w:rsidRPr="00B97DA7" w:rsidRDefault="69E7A11A" w:rsidP="00B97DA7">
      <w:pPr>
        <w:spacing w:before="120" w:line="360" w:lineRule="auto"/>
        <w:contextualSpacing/>
        <w:rPr>
          <w:rFonts w:asciiTheme="minorHAnsi" w:hAnsiTheme="minorHAnsi" w:cstheme="minorHAnsi"/>
        </w:rPr>
      </w:pPr>
    </w:p>
    <w:p w14:paraId="3B5D913F" w14:textId="675D26C1" w:rsidR="002E48D1" w:rsidRPr="00B97DA7" w:rsidRDefault="011127FD" w:rsidP="00B97DA7">
      <w:pPr>
        <w:spacing w:before="120" w:line="360" w:lineRule="auto"/>
        <w:contextualSpacing/>
        <w:rPr>
          <w:rFonts w:asciiTheme="minorHAnsi" w:hAnsiTheme="minorHAnsi" w:cstheme="minorHAnsi"/>
        </w:rPr>
      </w:pPr>
      <w:r w:rsidRPr="00B97DA7">
        <w:rPr>
          <w:rFonts w:asciiTheme="minorHAnsi" w:eastAsia="Arial" w:hAnsiTheme="minorHAnsi" w:cstheme="minorHAnsi"/>
        </w:rPr>
        <w:t xml:space="preserve">Woodhams and Perkins (2022) state there are a number of methods </w:t>
      </w:r>
      <w:r w:rsidR="00341D41" w:rsidRPr="00B97DA7">
        <w:rPr>
          <w:rFonts w:asciiTheme="minorHAnsi" w:eastAsia="Arial" w:hAnsiTheme="minorHAnsi" w:cstheme="minorHAnsi"/>
        </w:rPr>
        <w:t>that</w:t>
      </w:r>
      <w:r w:rsidRPr="00B97DA7">
        <w:rPr>
          <w:rFonts w:asciiTheme="minorHAnsi" w:eastAsia="Arial" w:hAnsiTheme="minorHAnsi" w:cstheme="minorHAnsi"/>
        </w:rPr>
        <w:t xml:space="preserve"> can be used to collect data</w:t>
      </w:r>
      <w:r w:rsidR="00341D41" w:rsidRPr="00B97DA7">
        <w:rPr>
          <w:rFonts w:asciiTheme="minorHAnsi" w:eastAsia="Arial" w:hAnsiTheme="minorHAnsi" w:cstheme="minorHAnsi"/>
        </w:rPr>
        <w:t>,</w:t>
      </w:r>
      <w:r w:rsidRPr="00B97DA7">
        <w:rPr>
          <w:rFonts w:asciiTheme="minorHAnsi" w:eastAsia="Arial" w:hAnsiTheme="minorHAnsi" w:cstheme="minorHAnsi"/>
        </w:rPr>
        <w:t xml:space="preserve"> </w:t>
      </w:r>
      <w:r w:rsidR="001E65F3" w:rsidRPr="00B97DA7">
        <w:rPr>
          <w:rFonts w:asciiTheme="minorHAnsi" w:eastAsia="Arial" w:hAnsiTheme="minorHAnsi" w:cstheme="minorHAnsi"/>
        </w:rPr>
        <w:t xml:space="preserve">arguing </w:t>
      </w:r>
      <w:r w:rsidR="0559AADF" w:rsidRPr="00B97DA7">
        <w:rPr>
          <w:rFonts w:asciiTheme="minorHAnsi" w:eastAsia="Arial" w:hAnsiTheme="minorHAnsi" w:cstheme="minorHAnsi"/>
        </w:rPr>
        <w:t xml:space="preserve">surveys are </w:t>
      </w:r>
      <w:r w:rsidR="002E48D1" w:rsidRPr="00B97DA7">
        <w:rPr>
          <w:rFonts w:asciiTheme="minorHAnsi" w:eastAsia="Arial" w:hAnsiTheme="minorHAnsi" w:cstheme="minorHAnsi"/>
        </w:rPr>
        <w:t xml:space="preserve">among the most </w:t>
      </w:r>
      <w:r w:rsidR="0559AADF" w:rsidRPr="00B97DA7">
        <w:rPr>
          <w:rFonts w:asciiTheme="minorHAnsi" w:eastAsia="Arial" w:hAnsiTheme="minorHAnsi" w:cstheme="minorHAnsi"/>
        </w:rPr>
        <w:t>commonly used</w:t>
      </w:r>
      <w:r w:rsidR="001E65F3" w:rsidRPr="00B97DA7">
        <w:rPr>
          <w:rFonts w:asciiTheme="minorHAnsi" w:eastAsia="Arial" w:hAnsiTheme="minorHAnsi" w:cstheme="minorHAnsi"/>
        </w:rPr>
        <w:t xml:space="preserve">. They believe this is </w:t>
      </w:r>
      <w:r w:rsidR="0559AADF" w:rsidRPr="00B97DA7">
        <w:rPr>
          <w:rFonts w:asciiTheme="minorHAnsi" w:eastAsia="Arial" w:hAnsiTheme="minorHAnsi" w:cstheme="minorHAnsi"/>
        </w:rPr>
        <w:t xml:space="preserve">due to </w:t>
      </w:r>
      <w:r w:rsidR="001E65F3" w:rsidRPr="00B97DA7">
        <w:rPr>
          <w:rFonts w:asciiTheme="minorHAnsi" w:eastAsia="Arial" w:hAnsiTheme="minorHAnsi" w:cstheme="minorHAnsi"/>
        </w:rPr>
        <w:t xml:space="preserve">the low input </w:t>
      </w:r>
      <w:r w:rsidR="0559AADF" w:rsidRPr="00B97DA7">
        <w:rPr>
          <w:rFonts w:asciiTheme="minorHAnsi" w:eastAsia="Arial" w:hAnsiTheme="minorHAnsi" w:cstheme="minorHAnsi"/>
        </w:rPr>
        <w:t>cost and</w:t>
      </w:r>
      <w:r w:rsidR="0A2E14CD" w:rsidRPr="00B97DA7">
        <w:rPr>
          <w:rFonts w:asciiTheme="minorHAnsi" w:eastAsia="Arial" w:hAnsiTheme="minorHAnsi" w:cstheme="minorHAnsi"/>
        </w:rPr>
        <w:t xml:space="preserve"> the</w:t>
      </w:r>
      <w:r w:rsidR="0559AADF" w:rsidRPr="00B97DA7">
        <w:rPr>
          <w:rFonts w:asciiTheme="minorHAnsi" w:eastAsia="Arial" w:hAnsiTheme="minorHAnsi" w:cstheme="minorHAnsi"/>
        </w:rPr>
        <w:t xml:space="preserve"> </w:t>
      </w:r>
      <w:r w:rsidR="0B10FF8B" w:rsidRPr="00B97DA7">
        <w:rPr>
          <w:rFonts w:asciiTheme="minorHAnsi" w:eastAsia="Arial" w:hAnsiTheme="minorHAnsi" w:cstheme="minorHAnsi"/>
        </w:rPr>
        <w:t>time</w:t>
      </w:r>
      <w:r w:rsidR="0559AADF" w:rsidRPr="00B97DA7">
        <w:rPr>
          <w:rFonts w:asciiTheme="minorHAnsi" w:eastAsia="Arial" w:hAnsiTheme="minorHAnsi" w:cstheme="minorHAnsi"/>
        </w:rPr>
        <w:t xml:space="preserve"> taken to administrate </w:t>
      </w:r>
      <w:r w:rsidR="293366EB" w:rsidRPr="00B97DA7">
        <w:rPr>
          <w:rFonts w:asciiTheme="minorHAnsi" w:eastAsia="Arial" w:hAnsiTheme="minorHAnsi" w:cstheme="minorHAnsi"/>
        </w:rPr>
        <w:t>respons</w:t>
      </w:r>
      <w:r w:rsidR="002E48D1" w:rsidRPr="00B97DA7">
        <w:rPr>
          <w:rFonts w:asciiTheme="minorHAnsi" w:eastAsia="Arial" w:hAnsiTheme="minorHAnsi" w:cstheme="minorHAnsi"/>
        </w:rPr>
        <w:t xml:space="preserve">es. They argue surveys are more </w:t>
      </w:r>
      <w:r w:rsidR="293366EB" w:rsidRPr="00B97DA7">
        <w:rPr>
          <w:rFonts w:asciiTheme="minorHAnsi" w:eastAsia="Arial" w:hAnsiTheme="minorHAnsi" w:cstheme="minorHAnsi"/>
        </w:rPr>
        <w:t>accessible for respondents as they</w:t>
      </w:r>
      <w:r w:rsidR="709A94C3" w:rsidRPr="00B97DA7">
        <w:rPr>
          <w:rFonts w:asciiTheme="minorHAnsi" w:eastAsia="Arial" w:hAnsiTheme="minorHAnsi" w:cstheme="minorHAnsi"/>
        </w:rPr>
        <w:t xml:space="preserve"> can</w:t>
      </w:r>
      <w:r w:rsidR="293366EB" w:rsidRPr="00B97DA7">
        <w:rPr>
          <w:rFonts w:asciiTheme="minorHAnsi" w:eastAsia="Arial" w:hAnsiTheme="minorHAnsi" w:cstheme="minorHAnsi"/>
        </w:rPr>
        <w:t xml:space="preserve"> </w:t>
      </w:r>
      <w:r w:rsidR="001E65F3" w:rsidRPr="00B97DA7">
        <w:rPr>
          <w:rFonts w:asciiTheme="minorHAnsi" w:eastAsia="Arial" w:hAnsiTheme="minorHAnsi" w:cstheme="minorHAnsi"/>
        </w:rPr>
        <w:t xml:space="preserve">be </w:t>
      </w:r>
      <w:r w:rsidR="293366EB" w:rsidRPr="00B97DA7">
        <w:rPr>
          <w:rFonts w:asciiTheme="minorHAnsi" w:eastAsia="Arial" w:hAnsiTheme="minorHAnsi" w:cstheme="minorHAnsi"/>
        </w:rPr>
        <w:t>complete</w:t>
      </w:r>
      <w:r w:rsidR="001E65F3" w:rsidRPr="00B97DA7">
        <w:rPr>
          <w:rFonts w:asciiTheme="minorHAnsi" w:eastAsia="Arial" w:hAnsiTheme="minorHAnsi" w:cstheme="minorHAnsi"/>
        </w:rPr>
        <w:t>d</w:t>
      </w:r>
      <w:r w:rsidR="0C178361" w:rsidRPr="00B97DA7">
        <w:rPr>
          <w:rFonts w:asciiTheme="minorHAnsi" w:eastAsia="Arial" w:hAnsiTheme="minorHAnsi" w:cstheme="minorHAnsi"/>
        </w:rPr>
        <w:t xml:space="preserve"> </w:t>
      </w:r>
      <w:r w:rsidR="293366EB" w:rsidRPr="00B97DA7">
        <w:rPr>
          <w:rFonts w:asciiTheme="minorHAnsi" w:eastAsia="Arial" w:hAnsiTheme="minorHAnsi" w:cstheme="minorHAnsi"/>
        </w:rPr>
        <w:t>at a</w:t>
      </w:r>
      <w:r w:rsidR="001E65F3" w:rsidRPr="00B97DA7">
        <w:rPr>
          <w:rFonts w:asciiTheme="minorHAnsi" w:eastAsia="Arial" w:hAnsiTheme="minorHAnsi" w:cstheme="minorHAnsi"/>
        </w:rPr>
        <w:t>ny</w:t>
      </w:r>
      <w:r w:rsidR="293366EB" w:rsidRPr="00B97DA7">
        <w:rPr>
          <w:rFonts w:asciiTheme="minorHAnsi" w:eastAsia="Arial" w:hAnsiTheme="minorHAnsi" w:cstheme="minorHAnsi"/>
        </w:rPr>
        <w:t xml:space="preserve"> time</w:t>
      </w:r>
      <w:r w:rsidR="293366EB" w:rsidRPr="00B97DA7">
        <w:rPr>
          <w:rFonts w:asciiTheme="minorHAnsi" w:hAnsiTheme="minorHAnsi" w:cstheme="minorHAnsi"/>
        </w:rPr>
        <w:t xml:space="preserve">. </w:t>
      </w:r>
    </w:p>
    <w:p w14:paraId="4391686B" w14:textId="77777777" w:rsidR="002E48D1" w:rsidRPr="00B97DA7" w:rsidRDefault="002E48D1" w:rsidP="00B97DA7">
      <w:pPr>
        <w:spacing w:before="120" w:line="360" w:lineRule="auto"/>
        <w:contextualSpacing/>
        <w:rPr>
          <w:rFonts w:asciiTheme="minorHAnsi" w:hAnsiTheme="minorHAnsi" w:cstheme="minorHAnsi"/>
        </w:rPr>
      </w:pPr>
    </w:p>
    <w:p w14:paraId="37F0FBBF" w14:textId="7AED7207" w:rsidR="002E48D1" w:rsidRPr="00B97DA7" w:rsidRDefault="293366EB" w:rsidP="00B97DA7">
      <w:pPr>
        <w:spacing w:before="120" w:line="360" w:lineRule="auto"/>
        <w:contextualSpacing/>
        <w:rPr>
          <w:rFonts w:asciiTheme="minorHAnsi" w:hAnsiTheme="minorHAnsi" w:cstheme="minorHAnsi"/>
        </w:rPr>
      </w:pPr>
      <w:r w:rsidRPr="00B97DA7">
        <w:rPr>
          <w:rFonts w:asciiTheme="minorHAnsi" w:hAnsiTheme="minorHAnsi" w:cstheme="minorHAnsi"/>
        </w:rPr>
        <w:t>However</w:t>
      </w:r>
      <w:r w:rsidR="35F323D2" w:rsidRPr="00B97DA7">
        <w:rPr>
          <w:rFonts w:asciiTheme="minorHAnsi" w:hAnsiTheme="minorHAnsi" w:cstheme="minorHAnsi"/>
        </w:rPr>
        <w:t>,</w:t>
      </w:r>
      <w:r w:rsidRPr="00B97DA7">
        <w:rPr>
          <w:rFonts w:asciiTheme="minorHAnsi" w:hAnsiTheme="minorHAnsi" w:cstheme="minorHAnsi"/>
        </w:rPr>
        <w:t xml:space="preserve"> they do recognise there are some disadvantages to the use of surveys</w:t>
      </w:r>
      <w:r w:rsidR="002E48D1" w:rsidRPr="00B97DA7">
        <w:rPr>
          <w:rFonts w:asciiTheme="minorHAnsi" w:hAnsiTheme="minorHAnsi" w:cstheme="minorHAnsi"/>
        </w:rPr>
        <w:t>. When generating surveys it can be dif</w:t>
      </w:r>
      <w:r w:rsidR="000C2F2B" w:rsidRPr="00B97DA7">
        <w:rPr>
          <w:rFonts w:asciiTheme="minorHAnsi" w:hAnsiTheme="minorHAnsi" w:cstheme="minorHAnsi"/>
        </w:rPr>
        <w:t xml:space="preserve">ficult to ask complex questions and </w:t>
      </w:r>
      <w:r w:rsidR="002E48D1" w:rsidRPr="00B97DA7">
        <w:rPr>
          <w:rFonts w:asciiTheme="minorHAnsi" w:hAnsiTheme="minorHAnsi" w:cstheme="minorHAnsi"/>
        </w:rPr>
        <w:t xml:space="preserve">respondents might not answer </w:t>
      </w:r>
      <w:r w:rsidR="00484DE6" w:rsidRPr="00B97DA7">
        <w:rPr>
          <w:rFonts w:asciiTheme="minorHAnsi" w:hAnsiTheme="minorHAnsi" w:cstheme="minorHAnsi"/>
        </w:rPr>
        <w:t>these,</w:t>
      </w:r>
      <w:r w:rsidR="000C2F2B" w:rsidRPr="00B97DA7">
        <w:rPr>
          <w:rFonts w:asciiTheme="minorHAnsi" w:hAnsiTheme="minorHAnsi" w:cstheme="minorHAnsi"/>
        </w:rPr>
        <w:t xml:space="preserve"> which will </w:t>
      </w:r>
      <w:r w:rsidR="00484DE6" w:rsidRPr="00B97DA7">
        <w:rPr>
          <w:rFonts w:asciiTheme="minorHAnsi" w:hAnsiTheme="minorHAnsi" w:cstheme="minorHAnsi"/>
        </w:rPr>
        <w:t>have a significant impact</w:t>
      </w:r>
      <w:r w:rsidR="000C2F2B" w:rsidRPr="00B97DA7">
        <w:rPr>
          <w:rFonts w:asciiTheme="minorHAnsi" w:hAnsiTheme="minorHAnsi" w:cstheme="minorHAnsi"/>
        </w:rPr>
        <w:t xml:space="preserve"> on the results</w:t>
      </w:r>
      <w:r w:rsidR="002E48D1" w:rsidRPr="00B97DA7">
        <w:rPr>
          <w:rFonts w:asciiTheme="minorHAnsi" w:hAnsiTheme="minorHAnsi" w:cstheme="minorHAnsi"/>
        </w:rPr>
        <w:t xml:space="preserve">. </w:t>
      </w:r>
      <w:r w:rsidR="002E48D1" w:rsidRPr="00B97DA7">
        <w:rPr>
          <w:rFonts w:asciiTheme="minorHAnsi" w:eastAsia="Arial" w:hAnsiTheme="minorHAnsi" w:cstheme="minorHAnsi"/>
        </w:rPr>
        <w:t>Woodhams and Perkins state</w:t>
      </w:r>
      <w:r w:rsidRPr="00B97DA7">
        <w:rPr>
          <w:rFonts w:asciiTheme="minorHAnsi" w:hAnsiTheme="minorHAnsi" w:cstheme="minorHAnsi"/>
        </w:rPr>
        <w:t xml:space="preserve"> often </w:t>
      </w:r>
      <w:r w:rsidR="002E48D1" w:rsidRPr="00B97DA7">
        <w:rPr>
          <w:rFonts w:asciiTheme="minorHAnsi" w:hAnsiTheme="minorHAnsi" w:cstheme="minorHAnsi"/>
        </w:rPr>
        <w:t xml:space="preserve">survey </w:t>
      </w:r>
      <w:r w:rsidRPr="00B97DA7">
        <w:rPr>
          <w:rFonts w:asciiTheme="minorHAnsi" w:hAnsiTheme="minorHAnsi" w:cstheme="minorHAnsi"/>
        </w:rPr>
        <w:t xml:space="preserve">responses lack </w:t>
      </w:r>
      <w:r w:rsidR="002E48D1" w:rsidRPr="00B97DA7">
        <w:rPr>
          <w:rFonts w:asciiTheme="minorHAnsi" w:hAnsiTheme="minorHAnsi" w:cstheme="minorHAnsi"/>
        </w:rPr>
        <w:t>depth making</w:t>
      </w:r>
      <w:r w:rsidRPr="00B97DA7">
        <w:rPr>
          <w:rFonts w:asciiTheme="minorHAnsi" w:hAnsiTheme="minorHAnsi" w:cstheme="minorHAnsi"/>
        </w:rPr>
        <w:t xml:space="preserve"> results meaningless. </w:t>
      </w:r>
      <w:r w:rsidR="00341D41" w:rsidRPr="00B97DA7">
        <w:rPr>
          <w:rFonts w:asciiTheme="minorHAnsi" w:hAnsiTheme="minorHAnsi" w:cstheme="minorHAnsi"/>
        </w:rPr>
        <w:t>Provoke Insights (2020) support this idea</w:t>
      </w:r>
      <w:r w:rsidR="31693CDA" w:rsidRPr="00B97DA7">
        <w:rPr>
          <w:rFonts w:asciiTheme="minorHAnsi" w:hAnsiTheme="minorHAnsi" w:cstheme="minorHAnsi"/>
        </w:rPr>
        <w:t xml:space="preserve"> stat</w:t>
      </w:r>
      <w:r w:rsidR="001E65F3" w:rsidRPr="00B97DA7">
        <w:rPr>
          <w:rFonts w:asciiTheme="minorHAnsi" w:hAnsiTheme="minorHAnsi" w:cstheme="minorHAnsi"/>
        </w:rPr>
        <w:t>ing when using qualitative research it is</w:t>
      </w:r>
      <w:r w:rsidR="31693CDA" w:rsidRPr="00B97DA7">
        <w:rPr>
          <w:rFonts w:asciiTheme="minorHAnsi" w:hAnsiTheme="minorHAnsi" w:cstheme="minorHAnsi"/>
        </w:rPr>
        <w:t xml:space="preserve"> important to ask in</w:t>
      </w:r>
      <w:r w:rsidR="002E48D1" w:rsidRPr="00B97DA7">
        <w:rPr>
          <w:rFonts w:asciiTheme="minorHAnsi" w:hAnsiTheme="minorHAnsi" w:cstheme="minorHAnsi"/>
        </w:rPr>
        <w:t>-</w:t>
      </w:r>
      <w:r w:rsidR="31693CDA" w:rsidRPr="00B97DA7">
        <w:rPr>
          <w:rFonts w:asciiTheme="minorHAnsi" w:hAnsiTheme="minorHAnsi" w:cstheme="minorHAnsi"/>
        </w:rPr>
        <w:t>depth questions s</w:t>
      </w:r>
      <w:r w:rsidR="001E65F3" w:rsidRPr="00B97DA7">
        <w:rPr>
          <w:rFonts w:asciiTheme="minorHAnsi" w:hAnsiTheme="minorHAnsi" w:cstheme="minorHAnsi"/>
        </w:rPr>
        <w:t>uch as the w</w:t>
      </w:r>
      <w:r w:rsidR="639E2323" w:rsidRPr="00B97DA7">
        <w:rPr>
          <w:rFonts w:asciiTheme="minorHAnsi" w:hAnsiTheme="minorHAnsi" w:cstheme="minorHAnsi"/>
        </w:rPr>
        <w:t xml:space="preserve">hys. They argue </w:t>
      </w:r>
      <w:r w:rsidR="001E65F3" w:rsidRPr="00B97DA7">
        <w:rPr>
          <w:rFonts w:asciiTheme="minorHAnsi" w:hAnsiTheme="minorHAnsi" w:cstheme="minorHAnsi"/>
        </w:rPr>
        <w:t>open-ended</w:t>
      </w:r>
      <w:r w:rsidR="639E2323" w:rsidRPr="00B97DA7">
        <w:rPr>
          <w:rFonts w:asciiTheme="minorHAnsi" w:hAnsiTheme="minorHAnsi" w:cstheme="minorHAnsi"/>
        </w:rPr>
        <w:t xml:space="preserve"> </w:t>
      </w:r>
      <w:r w:rsidR="002E48D1" w:rsidRPr="00B97DA7">
        <w:rPr>
          <w:rFonts w:asciiTheme="minorHAnsi" w:hAnsiTheme="minorHAnsi" w:cstheme="minorHAnsi"/>
        </w:rPr>
        <w:t xml:space="preserve">survey </w:t>
      </w:r>
      <w:r w:rsidR="639E2323" w:rsidRPr="00B97DA7">
        <w:rPr>
          <w:rFonts w:asciiTheme="minorHAnsi" w:hAnsiTheme="minorHAnsi" w:cstheme="minorHAnsi"/>
        </w:rPr>
        <w:t xml:space="preserve">questions are often off putting to respondents causing </w:t>
      </w:r>
      <w:r w:rsidR="001E65F3" w:rsidRPr="00B97DA7">
        <w:rPr>
          <w:rFonts w:asciiTheme="minorHAnsi" w:hAnsiTheme="minorHAnsi" w:cstheme="minorHAnsi"/>
        </w:rPr>
        <w:t>lack of engagement</w:t>
      </w:r>
      <w:r w:rsidR="002E48D1" w:rsidRPr="00B97DA7">
        <w:rPr>
          <w:rFonts w:asciiTheme="minorHAnsi" w:hAnsiTheme="minorHAnsi" w:cstheme="minorHAnsi"/>
        </w:rPr>
        <w:t xml:space="preserve"> and</w:t>
      </w:r>
      <w:r w:rsidR="55A026C6" w:rsidRPr="00B97DA7">
        <w:rPr>
          <w:rFonts w:asciiTheme="minorHAnsi" w:hAnsiTheme="minorHAnsi" w:cstheme="minorHAnsi"/>
        </w:rPr>
        <w:t xml:space="preserve"> </w:t>
      </w:r>
      <w:r w:rsidR="002E48D1" w:rsidRPr="00B97DA7">
        <w:rPr>
          <w:rFonts w:asciiTheme="minorHAnsi" w:hAnsiTheme="minorHAnsi" w:cstheme="minorHAnsi"/>
        </w:rPr>
        <w:t>a</w:t>
      </w:r>
      <w:r w:rsidR="55A026C6" w:rsidRPr="00B97DA7">
        <w:rPr>
          <w:rFonts w:asciiTheme="minorHAnsi" w:hAnsiTheme="minorHAnsi" w:cstheme="minorHAnsi"/>
        </w:rPr>
        <w:t xml:space="preserve"> meanin</w:t>
      </w:r>
      <w:r w:rsidR="001E65F3" w:rsidRPr="00B97DA7">
        <w:rPr>
          <w:rFonts w:asciiTheme="minorHAnsi" w:hAnsiTheme="minorHAnsi" w:cstheme="minorHAnsi"/>
        </w:rPr>
        <w:t>g</w:t>
      </w:r>
      <w:r w:rsidR="002E48D1" w:rsidRPr="00B97DA7">
        <w:rPr>
          <w:rFonts w:asciiTheme="minorHAnsi" w:hAnsiTheme="minorHAnsi" w:cstheme="minorHAnsi"/>
        </w:rPr>
        <w:t xml:space="preserve">less response. </w:t>
      </w:r>
    </w:p>
    <w:p w14:paraId="64D306C5" w14:textId="77777777" w:rsidR="002E48D1" w:rsidRPr="00B97DA7" w:rsidRDefault="002E48D1" w:rsidP="00B97DA7">
      <w:pPr>
        <w:spacing w:before="120" w:line="360" w:lineRule="auto"/>
        <w:contextualSpacing/>
        <w:rPr>
          <w:rFonts w:asciiTheme="minorHAnsi" w:hAnsiTheme="minorHAnsi" w:cstheme="minorHAnsi"/>
        </w:rPr>
      </w:pPr>
    </w:p>
    <w:p w14:paraId="68AEE9DD" w14:textId="5C3F6613" w:rsidR="425E9492" w:rsidRPr="00B97DA7" w:rsidRDefault="34F2995F" w:rsidP="00B97DA7">
      <w:pPr>
        <w:spacing w:before="120" w:line="360" w:lineRule="auto"/>
        <w:contextualSpacing/>
        <w:rPr>
          <w:rFonts w:asciiTheme="minorHAnsi" w:hAnsiTheme="minorHAnsi" w:cstheme="minorHAnsi"/>
        </w:rPr>
      </w:pPr>
      <w:r w:rsidRPr="00B97DA7">
        <w:rPr>
          <w:rFonts w:asciiTheme="minorHAnsi" w:eastAsia="Arial" w:hAnsiTheme="minorHAnsi" w:cstheme="minorHAnsi"/>
        </w:rPr>
        <w:t xml:space="preserve">Woodhams and Perkins (2022) argue </w:t>
      </w:r>
      <w:r w:rsidR="4C835AC5" w:rsidRPr="00B97DA7">
        <w:rPr>
          <w:rFonts w:asciiTheme="minorHAnsi" w:eastAsia="Arial" w:hAnsiTheme="minorHAnsi" w:cstheme="minorHAnsi"/>
        </w:rPr>
        <w:t>to improve response rates of surveys and promote meaningful responses surveys must be clear and concise.</w:t>
      </w:r>
      <w:r w:rsidR="323C63C2" w:rsidRPr="00B97DA7">
        <w:rPr>
          <w:rFonts w:asciiTheme="minorHAnsi" w:eastAsia="Arial" w:hAnsiTheme="minorHAnsi" w:cstheme="minorHAnsi"/>
        </w:rPr>
        <w:t xml:space="preserve"> They state qu</w:t>
      </w:r>
      <w:r w:rsidR="002E48D1" w:rsidRPr="00B97DA7">
        <w:rPr>
          <w:rFonts w:asciiTheme="minorHAnsi" w:eastAsia="Arial" w:hAnsiTheme="minorHAnsi" w:cstheme="minorHAnsi"/>
        </w:rPr>
        <w:t>estions must include a range of</w:t>
      </w:r>
      <w:r w:rsidR="323C63C2" w:rsidRPr="00B97DA7">
        <w:rPr>
          <w:rFonts w:asciiTheme="minorHAnsi" w:eastAsia="Arial" w:hAnsiTheme="minorHAnsi" w:cstheme="minorHAnsi"/>
        </w:rPr>
        <w:t xml:space="preserve"> open and closed </w:t>
      </w:r>
      <w:r w:rsidR="001E65F3" w:rsidRPr="00B97DA7">
        <w:rPr>
          <w:rFonts w:asciiTheme="minorHAnsi" w:eastAsia="Arial" w:hAnsiTheme="minorHAnsi" w:cstheme="minorHAnsi"/>
        </w:rPr>
        <w:t>responses</w:t>
      </w:r>
      <w:r w:rsidR="323C63C2" w:rsidRPr="00B97DA7">
        <w:rPr>
          <w:rFonts w:asciiTheme="minorHAnsi" w:eastAsia="Arial" w:hAnsiTheme="minorHAnsi" w:cstheme="minorHAnsi"/>
        </w:rPr>
        <w:t xml:space="preserve"> and the content should be driven by the topic. </w:t>
      </w:r>
    </w:p>
    <w:p w14:paraId="46D11149" w14:textId="537BFE72" w:rsidR="69E7A11A" w:rsidRPr="00B97DA7" w:rsidRDefault="69E7A11A" w:rsidP="00B97DA7">
      <w:pPr>
        <w:spacing w:before="120" w:line="360" w:lineRule="auto"/>
        <w:contextualSpacing/>
        <w:rPr>
          <w:rFonts w:asciiTheme="minorHAnsi" w:hAnsiTheme="minorHAnsi" w:cstheme="minorHAnsi"/>
        </w:rPr>
      </w:pPr>
    </w:p>
    <w:p w14:paraId="43AE34D4" w14:textId="6B642BB6" w:rsidR="45CB84DC" w:rsidRPr="003D51F6" w:rsidRDefault="0030103A" w:rsidP="00B97DA7">
      <w:pPr>
        <w:pStyle w:val="BodyText"/>
        <w:spacing w:before="162" w:line="360" w:lineRule="auto"/>
        <w:ind w:right="283"/>
        <w:rPr>
          <w:rFonts w:asciiTheme="minorHAnsi" w:hAnsiTheme="minorHAnsi" w:cstheme="minorHAnsi"/>
          <w:b/>
          <w:bCs/>
          <w:sz w:val="24"/>
          <w:szCs w:val="24"/>
        </w:rPr>
      </w:pPr>
      <w:r w:rsidRPr="00B97DA7">
        <w:rPr>
          <w:rFonts w:asciiTheme="minorHAnsi" w:hAnsiTheme="minorHAnsi" w:cstheme="minorHAnsi"/>
          <w:b/>
          <w:bCs/>
          <w:sz w:val="24"/>
          <w:szCs w:val="24"/>
        </w:rPr>
        <w:t>C</w:t>
      </w:r>
      <w:r w:rsidR="00356C9B" w:rsidRPr="00B97DA7">
        <w:rPr>
          <w:rFonts w:asciiTheme="minorHAnsi" w:hAnsiTheme="minorHAnsi" w:cstheme="minorHAnsi"/>
          <w:b/>
          <w:bCs/>
          <w:sz w:val="24"/>
          <w:szCs w:val="24"/>
        </w:rPr>
        <w:t>ritical thinking (AC 1.3)</w:t>
      </w:r>
    </w:p>
    <w:p w14:paraId="4B132C50" w14:textId="6052E5F0" w:rsidR="45CB84DC" w:rsidRPr="00B97DA7" w:rsidRDefault="427E19D4"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 xml:space="preserve">      </w:t>
      </w:r>
      <w:r w:rsidR="6DFD74F3" w:rsidRPr="00B97DA7">
        <w:rPr>
          <w:rFonts w:asciiTheme="minorHAnsi" w:hAnsiTheme="minorHAnsi" w:cstheme="minorHAnsi"/>
          <w:sz w:val="24"/>
          <w:szCs w:val="24"/>
        </w:rPr>
        <w:t>Critical thinking is the process of analysing and evaluating the quality of ideas, theories and concepts to establish the degree to which they</w:t>
      </w:r>
      <w:r w:rsidR="03D934A3" w:rsidRPr="00B97DA7">
        <w:rPr>
          <w:rFonts w:asciiTheme="minorHAnsi" w:hAnsiTheme="minorHAnsi" w:cstheme="minorHAnsi"/>
          <w:sz w:val="24"/>
          <w:szCs w:val="24"/>
        </w:rPr>
        <w:t xml:space="preserve"> are valid and supported by the evidence and the extent to which they are biased. </w:t>
      </w:r>
      <w:r w:rsidR="6DFD74F3" w:rsidRPr="00B97DA7">
        <w:rPr>
          <w:rFonts w:asciiTheme="minorHAnsi" w:hAnsiTheme="minorHAnsi" w:cstheme="minorHAnsi"/>
          <w:sz w:val="24"/>
          <w:szCs w:val="24"/>
        </w:rPr>
        <w:t xml:space="preserve"> (Armstrong. Taylor, 2023, p. 593) </w:t>
      </w:r>
    </w:p>
    <w:p w14:paraId="674C1941" w14:textId="77777777" w:rsidR="00367578" w:rsidRPr="00B97DA7" w:rsidRDefault="00367578" w:rsidP="00B97DA7">
      <w:pPr>
        <w:pStyle w:val="BodyText"/>
        <w:spacing w:before="162" w:line="360" w:lineRule="auto"/>
        <w:ind w:right="283"/>
        <w:rPr>
          <w:rFonts w:asciiTheme="minorHAnsi" w:hAnsiTheme="minorHAnsi" w:cstheme="minorHAnsi"/>
          <w:sz w:val="24"/>
          <w:szCs w:val="24"/>
        </w:rPr>
      </w:pPr>
    </w:p>
    <w:p w14:paraId="698B67AD" w14:textId="6FCAD764" w:rsidR="67CCDFC5" w:rsidRPr="00B97DA7" w:rsidRDefault="67CCDFC5"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 xml:space="preserve">The University of Edinburgh (2023) </w:t>
      </w:r>
      <w:r w:rsidR="1E551D6F" w:rsidRPr="00B97DA7">
        <w:rPr>
          <w:rFonts w:asciiTheme="minorHAnsi" w:hAnsiTheme="minorHAnsi" w:cstheme="minorHAnsi"/>
          <w:sz w:val="24"/>
          <w:szCs w:val="24"/>
        </w:rPr>
        <w:t>stat</w:t>
      </w:r>
      <w:r w:rsidR="1F5DFF6C" w:rsidRPr="00B97DA7">
        <w:rPr>
          <w:rFonts w:asciiTheme="minorHAnsi" w:hAnsiTheme="minorHAnsi" w:cstheme="minorHAnsi"/>
          <w:sz w:val="24"/>
          <w:szCs w:val="24"/>
        </w:rPr>
        <w:t xml:space="preserve">e </w:t>
      </w:r>
      <w:r w:rsidR="1E551D6F" w:rsidRPr="00B97DA7">
        <w:rPr>
          <w:rFonts w:asciiTheme="minorHAnsi" w:hAnsiTheme="minorHAnsi" w:cstheme="minorHAnsi"/>
          <w:sz w:val="24"/>
          <w:szCs w:val="24"/>
        </w:rPr>
        <w:t>critical thinking is the result of assessing evidence from a variety of sources and using the findings to form a reasoned decision.</w:t>
      </w:r>
      <w:r w:rsidR="65BEB33F" w:rsidRPr="00B97DA7">
        <w:rPr>
          <w:rFonts w:asciiTheme="minorHAnsi" w:hAnsiTheme="minorHAnsi" w:cstheme="minorHAnsi"/>
          <w:sz w:val="24"/>
          <w:szCs w:val="24"/>
        </w:rPr>
        <w:t xml:space="preserve"> Armstrong and Taylor (2023)</w:t>
      </w:r>
      <w:r w:rsidR="00452753" w:rsidRPr="00B97DA7">
        <w:rPr>
          <w:rFonts w:asciiTheme="minorHAnsi" w:hAnsiTheme="minorHAnsi" w:cstheme="minorHAnsi"/>
          <w:sz w:val="24"/>
          <w:szCs w:val="24"/>
        </w:rPr>
        <w:t>, support this idea stating</w:t>
      </w:r>
      <w:r w:rsidR="4BD728CB" w:rsidRPr="00B97DA7">
        <w:rPr>
          <w:rFonts w:asciiTheme="minorHAnsi" w:hAnsiTheme="minorHAnsi" w:cstheme="minorHAnsi"/>
          <w:sz w:val="24"/>
          <w:szCs w:val="24"/>
        </w:rPr>
        <w:t xml:space="preserve"> </w:t>
      </w:r>
      <w:r w:rsidR="007A6A1A" w:rsidRPr="00B97DA7">
        <w:rPr>
          <w:rFonts w:asciiTheme="minorHAnsi" w:hAnsiTheme="minorHAnsi" w:cstheme="minorHAnsi"/>
          <w:sz w:val="24"/>
          <w:szCs w:val="24"/>
        </w:rPr>
        <w:t xml:space="preserve">critical thinking is the </w:t>
      </w:r>
      <w:r w:rsidR="4BD728CB" w:rsidRPr="00B97DA7">
        <w:rPr>
          <w:rFonts w:asciiTheme="minorHAnsi" w:hAnsiTheme="minorHAnsi" w:cstheme="minorHAnsi"/>
          <w:sz w:val="24"/>
          <w:szCs w:val="24"/>
        </w:rPr>
        <w:t xml:space="preserve">process </w:t>
      </w:r>
      <w:r w:rsidR="007A6A1A" w:rsidRPr="00B97DA7">
        <w:rPr>
          <w:rFonts w:asciiTheme="minorHAnsi" w:hAnsiTheme="minorHAnsi" w:cstheme="minorHAnsi"/>
          <w:sz w:val="24"/>
          <w:szCs w:val="24"/>
        </w:rPr>
        <w:t xml:space="preserve">of </w:t>
      </w:r>
      <w:r w:rsidR="4BD728CB" w:rsidRPr="00B97DA7">
        <w:rPr>
          <w:rFonts w:asciiTheme="minorHAnsi" w:hAnsiTheme="minorHAnsi" w:cstheme="minorHAnsi"/>
          <w:sz w:val="24"/>
          <w:szCs w:val="24"/>
        </w:rPr>
        <w:lastRenderedPageBreak/>
        <w:t xml:space="preserve">reflecting on evidence </w:t>
      </w:r>
      <w:r w:rsidR="007A6A1A" w:rsidRPr="00B97DA7">
        <w:rPr>
          <w:rFonts w:asciiTheme="minorHAnsi" w:hAnsiTheme="minorHAnsi" w:cstheme="minorHAnsi"/>
          <w:sz w:val="24"/>
          <w:szCs w:val="24"/>
        </w:rPr>
        <w:t>before</w:t>
      </w:r>
      <w:r w:rsidR="4BD728CB" w:rsidRPr="00B97DA7">
        <w:rPr>
          <w:rFonts w:asciiTheme="minorHAnsi" w:hAnsiTheme="minorHAnsi" w:cstheme="minorHAnsi"/>
          <w:sz w:val="24"/>
          <w:szCs w:val="24"/>
        </w:rPr>
        <w:t xml:space="preserve"> i</w:t>
      </w:r>
      <w:r w:rsidR="6367EA31" w:rsidRPr="00B97DA7">
        <w:rPr>
          <w:rFonts w:asciiTheme="minorHAnsi" w:hAnsiTheme="minorHAnsi" w:cstheme="minorHAnsi"/>
          <w:sz w:val="24"/>
          <w:szCs w:val="24"/>
        </w:rPr>
        <w:t>nterpreting</w:t>
      </w:r>
      <w:r w:rsidR="4BD728CB" w:rsidRPr="00B97DA7">
        <w:rPr>
          <w:rFonts w:asciiTheme="minorHAnsi" w:hAnsiTheme="minorHAnsi" w:cstheme="minorHAnsi"/>
          <w:sz w:val="24"/>
          <w:szCs w:val="24"/>
        </w:rPr>
        <w:t xml:space="preserve"> the data to</w:t>
      </w:r>
      <w:r w:rsidR="65BEB33F" w:rsidRPr="00B97DA7">
        <w:rPr>
          <w:rFonts w:asciiTheme="minorHAnsi" w:hAnsiTheme="minorHAnsi" w:cstheme="minorHAnsi"/>
          <w:sz w:val="24"/>
          <w:szCs w:val="24"/>
        </w:rPr>
        <w:t xml:space="preserve"> reach a decision. </w:t>
      </w:r>
    </w:p>
    <w:p w14:paraId="1360E022" w14:textId="0C1B975C" w:rsidR="00195860" w:rsidRPr="00B97DA7" w:rsidRDefault="701015B6"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 xml:space="preserve">Indeed editorial (2023) </w:t>
      </w:r>
      <w:r w:rsidR="12DE24BE" w:rsidRPr="00B97DA7">
        <w:rPr>
          <w:rFonts w:asciiTheme="minorHAnsi" w:hAnsiTheme="minorHAnsi" w:cstheme="minorHAnsi"/>
          <w:sz w:val="24"/>
          <w:szCs w:val="24"/>
        </w:rPr>
        <w:t xml:space="preserve">state </w:t>
      </w:r>
      <w:r w:rsidR="59B679A0" w:rsidRPr="00B97DA7">
        <w:rPr>
          <w:rFonts w:asciiTheme="minorHAnsi" w:hAnsiTheme="minorHAnsi" w:cstheme="minorHAnsi"/>
          <w:sz w:val="24"/>
          <w:szCs w:val="24"/>
        </w:rPr>
        <w:t xml:space="preserve">a critical thinker must be </w:t>
      </w:r>
      <w:r w:rsidR="3C624428" w:rsidRPr="00B97DA7">
        <w:rPr>
          <w:rFonts w:asciiTheme="minorHAnsi" w:hAnsiTheme="minorHAnsi" w:cstheme="minorHAnsi"/>
          <w:sz w:val="24"/>
          <w:szCs w:val="24"/>
        </w:rPr>
        <w:t>analytical</w:t>
      </w:r>
      <w:r w:rsidR="59B679A0" w:rsidRPr="00B97DA7">
        <w:rPr>
          <w:rFonts w:asciiTheme="minorHAnsi" w:hAnsiTheme="minorHAnsi" w:cstheme="minorHAnsi"/>
          <w:sz w:val="24"/>
          <w:szCs w:val="24"/>
        </w:rPr>
        <w:t>, objective and open</w:t>
      </w:r>
      <w:r w:rsidR="005F6E5D" w:rsidRPr="00B97DA7">
        <w:rPr>
          <w:rFonts w:asciiTheme="minorHAnsi" w:hAnsiTheme="minorHAnsi" w:cstheme="minorHAnsi"/>
          <w:sz w:val="24"/>
          <w:szCs w:val="24"/>
        </w:rPr>
        <w:t xml:space="preserve"> </w:t>
      </w:r>
      <w:r w:rsidR="59B679A0" w:rsidRPr="00B97DA7">
        <w:rPr>
          <w:rFonts w:asciiTheme="minorHAnsi" w:hAnsiTheme="minorHAnsi" w:cstheme="minorHAnsi"/>
          <w:sz w:val="24"/>
          <w:szCs w:val="24"/>
        </w:rPr>
        <w:t xml:space="preserve">minded to </w:t>
      </w:r>
      <w:r w:rsidR="332687F7" w:rsidRPr="00B97DA7">
        <w:rPr>
          <w:rFonts w:asciiTheme="minorHAnsi" w:hAnsiTheme="minorHAnsi" w:cstheme="minorHAnsi"/>
          <w:sz w:val="24"/>
          <w:szCs w:val="24"/>
        </w:rPr>
        <w:t xml:space="preserve">ensure decisions and conclusions reached are </w:t>
      </w:r>
      <w:r w:rsidR="6E1B0C61" w:rsidRPr="00B97DA7">
        <w:rPr>
          <w:rFonts w:asciiTheme="minorHAnsi" w:hAnsiTheme="minorHAnsi" w:cstheme="minorHAnsi"/>
          <w:sz w:val="24"/>
          <w:szCs w:val="24"/>
        </w:rPr>
        <w:t>fair</w:t>
      </w:r>
      <w:r w:rsidR="3E291AFD" w:rsidRPr="00B97DA7">
        <w:rPr>
          <w:rFonts w:asciiTheme="minorHAnsi" w:hAnsiTheme="minorHAnsi" w:cstheme="minorHAnsi"/>
          <w:sz w:val="24"/>
          <w:szCs w:val="24"/>
        </w:rPr>
        <w:t xml:space="preserve"> </w:t>
      </w:r>
      <w:r w:rsidR="0EC899C9" w:rsidRPr="00B97DA7">
        <w:rPr>
          <w:rFonts w:asciiTheme="minorHAnsi" w:hAnsiTheme="minorHAnsi" w:cstheme="minorHAnsi"/>
          <w:sz w:val="24"/>
          <w:szCs w:val="24"/>
        </w:rPr>
        <w:t xml:space="preserve">and </w:t>
      </w:r>
      <w:r w:rsidR="65DFA8F1" w:rsidRPr="00B97DA7">
        <w:rPr>
          <w:rFonts w:asciiTheme="minorHAnsi" w:hAnsiTheme="minorHAnsi" w:cstheme="minorHAnsi"/>
          <w:sz w:val="24"/>
          <w:szCs w:val="24"/>
        </w:rPr>
        <w:t>rational</w:t>
      </w:r>
      <w:r w:rsidR="0EC899C9" w:rsidRPr="00B97DA7">
        <w:rPr>
          <w:rFonts w:asciiTheme="minorHAnsi" w:hAnsiTheme="minorHAnsi" w:cstheme="minorHAnsi"/>
          <w:sz w:val="24"/>
          <w:szCs w:val="24"/>
        </w:rPr>
        <w:t>.</w:t>
      </w:r>
      <w:r w:rsidR="0BDCC0B7" w:rsidRPr="00B97DA7">
        <w:rPr>
          <w:rFonts w:asciiTheme="minorHAnsi" w:hAnsiTheme="minorHAnsi" w:cstheme="minorHAnsi"/>
          <w:sz w:val="24"/>
          <w:szCs w:val="24"/>
        </w:rPr>
        <w:t xml:space="preserve"> They argue th</w:t>
      </w:r>
      <w:r w:rsidR="3A7126B7" w:rsidRPr="00B97DA7">
        <w:rPr>
          <w:rFonts w:asciiTheme="minorHAnsi" w:hAnsiTheme="minorHAnsi" w:cstheme="minorHAnsi"/>
          <w:sz w:val="24"/>
          <w:szCs w:val="24"/>
        </w:rPr>
        <w:t xml:space="preserve">e individuals involved in the </w:t>
      </w:r>
      <w:r w:rsidR="005F6E5D" w:rsidRPr="00B97DA7">
        <w:rPr>
          <w:rFonts w:asciiTheme="minorHAnsi" w:hAnsiTheme="minorHAnsi" w:cstheme="minorHAnsi"/>
          <w:sz w:val="24"/>
          <w:szCs w:val="24"/>
        </w:rPr>
        <w:t>critical</w:t>
      </w:r>
      <w:r w:rsidR="3A7126B7" w:rsidRPr="00B97DA7">
        <w:rPr>
          <w:rFonts w:asciiTheme="minorHAnsi" w:hAnsiTheme="minorHAnsi" w:cstheme="minorHAnsi"/>
          <w:sz w:val="24"/>
          <w:szCs w:val="24"/>
        </w:rPr>
        <w:t xml:space="preserve"> thinking process</w:t>
      </w:r>
      <w:r w:rsidR="0E8B9FA3" w:rsidRPr="00B97DA7">
        <w:rPr>
          <w:rFonts w:asciiTheme="minorHAnsi" w:hAnsiTheme="minorHAnsi" w:cstheme="minorHAnsi"/>
          <w:sz w:val="24"/>
          <w:szCs w:val="24"/>
        </w:rPr>
        <w:t xml:space="preserve"> must be able to consider a variety of information and determine what is</w:t>
      </w:r>
      <w:r w:rsidR="0077106A" w:rsidRPr="00B97DA7">
        <w:rPr>
          <w:rFonts w:asciiTheme="minorHAnsi" w:hAnsiTheme="minorHAnsi" w:cstheme="minorHAnsi"/>
          <w:sz w:val="24"/>
          <w:szCs w:val="24"/>
        </w:rPr>
        <w:t xml:space="preserve"> relevant and useful. They state </w:t>
      </w:r>
      <w:r w:rsidR="4378B4EA" w:rsidRPr="00B97DA7">
        <w:rPr>
          <w:rFonts w:asciiTheme="minorHAnsi" w:hAnsiTheme="minorHAnsi" w:cstheme="minorHAnsi"/>
          <w:sz w:val="24"/>
          <w:szCs w:val="24"/>
        </w:rPr>
        <w:t>open-mindedness</w:t>
      </w:r>
      <w:r w:rsidR="3A80F3CA" w:rsidRPr="00B97DA7">
        <w:rPr>
          <w:rFonts w:asciiTheme="minorHAnsi" w:hAnsiTheme="minorHAnsi" w:cstheme="minorHAnsi"/>
          <w:sz w:val="24"/>
          <w:szCs w:val="24"/>
        </w:rPr>
        <w:t xml:space="preserve"> is the </w:t>
      </w:r>
      <w:r w:rsidR="6D64BB59" w:rsidRPr="00B97DA7">
        <w:rPr>
          <w:rFonts w:asciiTheme="minorHAnsi" w:hAnsiTheme="minorHAnsi" w:cstheme="minorHAnsi"/>
          <w:sz w:val="24"/>
          <w:szCs w:val="24"/>
        </w:rPr>
        <w:t>foundation</w:t>
      </w:r>
      <w:r w:rsidR="3A80F3CA" w:rsidRPr="00B97DA7">
        <w:rPr>
          <w:rFonts w:asciiTheme="minorHAnsi" w:hAnsiTheme="minorHAnsi" w:cstheme="minorHAnsi"/>
          <w:sz w:val="24"/>
          <w:szCs w:val="24"/>
        </w:rPr>
        <w:t xml:space="preserve"> skill of critical thinking. </w:t>
      </w:r>
      <w:r w:rsidR="0DA003AA" w:rsidRPr="00B97DA7">
        <w:rPr>
          <w:rFonts w:asciiTheme="minorHAnsi" w:hAnsiTheme="minorHAnsi" w:cstheme="minorHAnsi"/>
          <w:sz w:val="24"/>
          <w:szCs w:val="24"/>
        </w:rPr>
        <w:t xml:space="preserve">Cambridge assessment </w:t>
      </w:r>
      <w:r w:rsidR="0C66B8AD" w:rsidRPr="00B97DA7">
        <w:rPr>
          <w:rFonts w:asciiTheme="minorHAnsi" w:hAnsiTheme="minorHAnsi" w:cstheme="minorHAnsi"/>
          <w:sz w:val="24"/>
          <w:szCs w:val="24"/>
        </w:rPr>
        <w:t>(2023) s</w:t>
      </w:r>
      <w:r w:rsidR="2039FCC7" w:rsidRPr="00B97DA7">
        <w:rPr>
          <w:rFonts w:asciiTheme="minorHAnsi" w:hAnsiTheme="minorHAnsi" w:cstheme="minorHAnsi"/>
          <w:sz w:val="24"/>
          <w:szCs w:val="24"/>
        </w:rPr>
        <w:t>upports this idea stating there is a close relationship between critical thinking and objective and rational thinking. They state</w:t>
      </w:r>
      <w:r w:rsidR="7F8C6F5F" w:rsidRPr="00B97DA7">
        <w:rPr>
          <w:rFonts w:asciiTheme="minorHAnsi" w:hAnsiTheme="minorHAnsi" w:cstheme="minorHAnsi"/>
          <w:sz w:val="24"/>
          <w:szCs w:val="24"/>
        </w:rPr>
        <w:t xml:space="preserve"> </w:t>
      </w:r>
      <w:r w:rsidR="2039FCC7" w:rsidRPr="00B97DA7">
        <w:rPr>
          <w:rFonts w:asciiTheme="minorHAnsi" w:hAnsiTheme="minorHAnsi" w:cstheme="minorHAnsi"/>
          <w:sz w:val="24"/>
          <w:szCs w:val="24"/>
        </w:rPr>
        <w:t xml:space="preserve">the process of critical thinking </w:t>
      </w:r>
      <w:r w:rsidR="5EDEE1F8" w:rsidRPr="00B97DA7">
        <w:rPr>
          <w:rFonts w:asciiTheme="minorHAnsi" w:hAnsiTheme="minorHAnsi" w:cstheme="minorHAnsi"/>
          <w:sz w:val="24"/>
          <w:szCs w:val="24"/>
        </w:rPr>
        <w:t>rests upon the ability to be analytical</w:t>
      </w:r>
      <w:r w:rsidR="0CE0079E" w:rsidRPr="00B97DA7">
        <w:rPr>
          <w:rFonts w:asciiTheme="minorHAnsi" w:hAnsiTheme="minorHAnsi" w:cstheme="minorHAnsi"/>
          <w:sz w:val="24"/>
          <w:szCs w:val="24"/>
        </w:rPr>
        <w:t xml:space="preserve">, objective and rational. They </w:t>
      </w:r>
      <w:r w:rsidR="00F815D3" w:rsidRPr="00B97DA7">
        <w:rPr>
          <w:rFonts w:asciiTheme="minorHAnsi" w:hAnsiTheme="minorHAnsi" w:cstheme="minorHAnsi"/>
          <w:sz w:val="24"/>
          <w:szCs w:val="24"/>
        </w:rPr>
        <w:t>highligh</w:t>
      </w:r>
      <w:r w:rsidR="0077106A" w:rsidRPr="00B97DA7">
        <w:rPr>
          <w:rFonts w:asciiTheme="minorHAnsi" w:hAnsiTheme="minorHAnsi" w:cstheme="minorHAnsi"/>
          <w:sz w:val="24"/>
          <w:szCs w:val="24"/>
        </w:rPr>
        <w:t>t</w:t>
      </w:r>
      <w:r w:rsidR="06FDA35C" w:rsidRPr="00B97DA7">
        <w:rPr>
          <w:rFonts w:asciiTheme="minorHAnsi" w:hAnsiTheme="minorHAnsi" w:cstheme="minorHAnsi"/>
          <w:sz w:val="24"/>
          <w:szCs w:val="24"/>
        </w:rPr>
        <w:t xml:space="preserve"> the importance of putting side personal thoughts and views to enable fair </w:t>
      </w:r>
      <w:r w:rsidR="45A2888D" w:rsidRPr="00B97DA7">
        <w:rPr>
          <w:rFonts w:asciiTheme="minorHAnsi" w:hAnsiTheme="minorHAnsi" w:cstheme="minorHAnsi"/>
          <w:sz w:val="24"/>
          <w:szCs w:val="24"/>
        </w:rPr>
        <w:t xml:space="preserve">examination of arguments. </w:t>
      </w:r>
      <w:r w:rsidR="06FDA35C" w:rsidRPr="00B97DA7">
        <w:rPr>
          <w:rFonts w:asciiTheme="minorHAnsi" w:hAnsiTheme="minorHAnsi" w:cstheme="minorHAnsi"/>
          <w:sz w:val="24"/>
          <w:szCs w:val="24"/>
        </w:rPr>
        <w:t xml:space="preserve"> </w:t>
      </w:r>
    </w:p>
    <w:p w14:paraId="5BCAE43F" w14:textId="77777777" w:rsidR="0077106A" w:rsidRPr="00B97DA7" w:rsidRDefault="00195860" w:rsidP="00B97DA7">
      <w:pPr>
        <w:pStyle w:val="BodyText"/>
        <w:spacing w:before="162" w:line="360" w:lineRule="auto"/>
        <w:ind w:right="283"/>
        <w:rPr>
          <w:rFonts w:asciiTheme="minorHAnsi" w:hAnsiTheme="minorHAnsi" w:cstheme="minorHAnsi"/>
          <w:sz w:val="24"/>
          <w:szCs w:val="24"/>
        </w:rPr>
      </w:pPr>
      <w:proofErr w:type="spellStart"/>
      <w:r w:rsidRPr="00B97DA7">
        <w:rPr>
          <w:rFonts w:asciiTheme="minorHAnsi" w:hAnsiTheme="minorHAnsi" w:cstheme="minorHAnsi"/>
          <w:sz w:val="24"/>
          <w:szCs w:val="24"/>
        </w:rPr>
        <w:t>Howlett</w:t>
      </w:r>
      <w:proofErr w:type="spellEnd"/>
      <w:r w:rsidRPr="00B97DA7">
        <w:rPr>
          <w:rFonts w:asciiTheme="minorHAnsi" w:hAnsiTheme="minorHAnsi" w:cstheme="minorHAnsi"/>
          <w:sz w:val="24"/>
          <w:szCs w:val="24"/>
        </w:rPr>
        <w:t xml:space="preserve"> (2019) argues critical thinking is an essential skill for people professionals as these people are at the centre of many changes that take place in the workplace. He states “People professionals have an important role in helping organisations to make good decisions and take effective action in achieving the purpose and goals of organisations.” (</w:t>
      </w:r>
      <w:proofErr w:type="spellStart"/>
      <w:r w:rsidRPr="00B97DA7">
        <w:rPr>
          <w:rFonts w:asciiTheme="minorHAnsi" w:hAnsiTheme="minorHAnsi" w:cstheme="minorHAnsi"/>
          <w:sz w:val="24"/>
          <w:szCs w:val="24"/>
        </w:rPr>
        <w:t>Howlett</w:t>
      </w:r>
      <w:proofErr w:type="spellEnd"/>
      <w:r w:rsidRPr="00B97DA7">
        <w:rPr>
          <w:rFonts w:asciiTheme="minorHAnsi" w:hAnsiTheme="minorHAnsi" w:cstheme="minorHAnsi"/>
          <w:sz w:val="24"/>
          <w:szCs w:val="24"/>
        </w:rPr>
        <w:t xml:space="preserve">, W. 2019). </w:t>
      </w:r>
    </w:p>
    <w:p w14:paraId="0DD3CE8A" w14:textId="572073A8" w:rsidR="45CB84DC" w:rsidRPr="00B97DA7" w:rsidRDefault="0077106A" w:rsidP="00B97DA7">
      <w:pPr>
        <w:pStyle w:val="BodyText"/>
        <w:spacing w:before="162" w:line="360" w:lineRule="auto"/>
        <w:ind w:right="283"/>
        <w:rPr>
          <w:rFonts w:asciiTheme="minorHAnsi" w:hAnsiTheme="minorHAnsi" w:cstheme="minorHAnsi"/>
          <w:sz w:val="24"/>
          <w:szCs w:val="24"/>
        </w:rPr>
      </w:pPr>
      <w:proofErr w:type="spellStart"/>
      <w:r w:rsidRPr="00B97DA7">
        <w:rPr>
          <w:rFonts w:asciiTheme="minorHAnsi" w:hAnsiTheme="minorHAnsi" w:cstheme="minorHAnsi"/>
          <w:sz w:val="24"/>
          <w:szCs w:val="24"/>
        </w:rPr>
        <w:t>Howlett</w:t>
      </w:r>
      <w:proofErr w:type="spellEnd"/>
      <w:r w:rsidRPr="00B97DA7">
        <w:rPr>
          <w:rFonts w:asciiTheme="minorHAnsi" w:hAnsiTheme="minorHAnsi" w:cstheme="minorHAnsi"/>
          <w:sz w:val="24"/>
          <w:szCs w:val="24"/>
        </w:rPr>
        <w:t xml:space="preserve"> </w:t>
      </w:r>
      <w:r w:rsidR="023B3F57" w:rsidRPr="00B97DA7">
        <w:rPr>
          <w:rFonts w:asciiTheme="minorHAnsi" w:hAnsiTheme="minorHAnsi" w:cstheme="minorHAnsi"/>
          <w:sz w:val="24"/>
          <w:szCs w:val="24"/>
        </w:rPr>
        <w:t>states there are three key ways people professionals can apply critical thinking</w:t>
      </w:r>
      <w:r w:rsidR="05676DFC" w:rsidRPr="00B97DA7">
        <w:rPr>
          <w:rFonts w:asciiTheme="minorHAnsi" w:hAnsiTheme="minorHAnsi" w:cstheme="minorHAnsi"/>
          <w:sz w:val="24"/>
          <w:szCs w:val="24"/>
        </w:rPr>
        <w:t xml:space="preserve"> in the </w:t>
      </w:r>
      <w:r w:rsidR="23E2F7E8" w:rsidRPr="00B97DA7">
        <w:rPr>
          <w:rFonts w:asciiTheme="minorHAnsi" w:hAnsiTheme="minorHAnsi" w:cstheme="minorHAnsi"/>
          <w:sz w:val="24"/>
          <w:szCs w:val="24"/>
        </w:rPr>
        <w:t>workplace</w:t>
      </w:r>
      <w:r w:rsidRPr="00B97DA7">
        <w:rPr>
          <w:rFonts w:asciiTheme="minorHAnsi" w:hAnsiTheme="minorHAnsi" w:cstheme="minorHAnsi"/>
          <w:sz w:val="24"/>
          <w:szCs w:val="24"/>
        </w:rPr>
        <w:t>. These are</w:t>
      </w:r>
      <w:r w:rsidR="1C3B7185" w:rsidRPr="00B97DA7">
        <w:rPr>
          <w:rFonts w:asciiTheme="minorHAnsi" w:eastAsia="system-ui" w:hAnsiTheme="minorHAnsi" w:cstheme="minorHAnsi"/>
          <w:bCs/>
          <w:sz w:val="24"/>
          <w:szCs w:val="24"/>
        </w:rPr>
        <w:t xml:space="preserve"> </w:t>
      </w:r>
      <w:r w:rsidRPr="00B97DA7">
        <w:rPr>
          <w:rFonts w:asciiTheme="minorHAnsi" w:eastAsia="system-ui" w:hAnsiTheme="minorHAnsi" w:cstheme="minorHAnsi"/>
          <w:bCs/>
          <w:sz w:val="24"/>
          <w:szCs w:val="24"/>
        </w:rPr>
        <w:t>r</w:t>
      </w:r>
      <w:r w:rsidR="5D7BC4F4" w:rsidRPr="00B97DA7">
        <w:rPr>
          <w:rFonts w:asciiTheme="minorHAnsi" w:eastAsia="system-ui" w:hAnsiTheme="minorHAnsi" w:cstheme="minorHAnsi"/>
          <w:bCs/>
          <w:sz w:val="24"/>
          <w:szCs w:val="24"/>
        </w:rPr>
        <w:t>eviewing the ideas of others</w:t>
      </w:r>
      <w:r w:rsidRPr="00B97DA7">
        <w:rPr>
          <w:rFonts w:asciiTheme="minorHAnsi" w:eastAsia="system-ui" w:hAnsiTheme="minorHAnsi" w:cstheme="minorHAnsi"/>
          <w:bCs/>
          <w:sz w:val="24"/>
          <w:szCs w:val="24"/>
        </w:rPr>
        <w:t>, r</w:t>
      </w:r>
      <w:r w:rsidR="5D7BC4F4" w:rsidRPr="00B97DA7">
        <w:rPr>
          <w:rFonts w:asciiTheme="minorHAnsi" w:eastAsia="system-ui" w:hAnsiTheme="minorHAnsi" w:cstheme="minorHAnsi"/>
          <w:bCs/>
          <w:sz w:val="24"/>
          <w:szCs w:val="24"/>
        </w:rPr>
        <w:t>ecognising when others are making critical thinking errors</w:t>
      </w:r>
      <w:r w:rsidR="5D7BC4F4" w:rsidRPr="00B97DA7">
        <w:rPr>
          <w:rFonts w:asciiTheme="minorHAnsi" w:eastAsia="system-ui" w:hAnsiTheme="minorHAnsi" w:cstheme="minorHAnsi"/>
          <w:sz w:val="24"/>
          <w:szCs w:val="24"/>
        </w:rPr>
        <w:t xml:space="preserve"> </w:t>
      </w:r>
      <w:r w:rsidR="094CBB18" w:rsidRPr="00B97DA7">
        <w:rPr>
          <w:rFonts w:asciiTheme="minorHAnsi" w:eastAsia="system-ui" w:hAnsiTheme="minorHAnsi" w:cstheme="minorHAnsi"/>
          <w:sz w:val="24"/>
          <w:szCs w:val="24"/>
        </w:rPr>
        <w:t xml:space="preserve">and through </w:t>
      </w:r>
      <w:r w:rsidRPr="00B97DA7">
        <w:rPr>
          <w:rFonts w:asciiTheme="minorHAnsi" w:eastAsia="system-ui" w:hAnsiTheme="minorHAnsi" w:cstheme="minorHAnsi"/>
          <w:bCs/>
          <w:sz w:val="24"/>
          <w:szCs w:val="24"/>
        </w:rPr>
        <w:t>f</w:t>
      </w:r>
      <w:r w:rsidR="5D7BC4F4" w:rsidRPr="00B97DA7">
        <w:rPr>
          <w:rFonts w:asciiTheme="minorHAnsi" w:eastAsia="system-ui" w:hAnsiTheme="minorHAnsi" w:cstheme="minorHAnsi"/>
          <w:bCs/>
          <w:sz w:val="24"/>
          <w:szCs w:val="24"/>
        </w:rPr>
        <w:t>ormulating persuasive opinions</w:t>
      </w:r>
      <w:r w:rsidRPr="00B97DA7">
        <w:rPr>
          <w:rFonts w:asciiTheme="minorHAnsi" w:eastAsia="system-ui" w:hAnsiTheme="minorHAnsi" w:cstheme="minorHAnsi"/>
          <w:bCs/>
          <w:sz w:val="24"/>
          <w:szCs w:val="24"/>
        </w:rPr>
        <w:t xml:space="preserve"> </w:t>
      </w:r>
      <w:r w:rsidR="5D7BC4F4" w:rsidRPr="00B97DA7">
        <w:rPr>
          <w:rFonts w:asciiTheme="minorHAnsi" w:eastAsia="system-ui" w:hAnsiTheme="minorHAnsi" w:cstheme="minorHAnsi"/>
          <w:bCs/>
          <w:sz w:val="24"/>
          <w:szCs w:val="24"/>
        </w:rPr>
        <w:t xml:space="preserve">and arguments of </w:t>
      </w:r>
      <w:r w:rsidR="2B411B8D" w:rsidRPr="00B97DA7">
        <w:rPr>
          <w:rFonts w:asciiTheme="minorHAnsi" w:eastAsia="system-ui" w:hAnsiTheme="minorHAnsi" w:cstheme="minorHAnsi"/>
          <w:bCs/>
          <w:sz w:val="24"/>
          <w:szCs w:val="24"/>
        </w:rPr>
        <w:t xml:space="preserve">their </w:t>
      </w:r>
      <w:r w:rsidR="5D7BC4F4" w:rsidRPr="00B97DA7">
        <w:rPr>
          <w:rFonts w:asciiTheme="minorHAnsi" w:eastAsia="system-ui" w:hAnsiTheme="minorHAnsi" w:cstheme="minorHAnsi"/>
          <w:bCs/>
          <w:sz w:val="24"/>
          <w:szCs w:val="24"/>
        </w:rPr>
        <w:t>own</w:t>
      </w:r>
      <w:r w:rsidR="16590D43" w:rsidRPr="00B97DA7">
        <w:rPr>
          <w:rFonts w:asciiTheme="minorHAnsi" w:eastAsia="system-ui" w:hAnsiTheme="minorHAnsi" w:cstheme="minorHAnsi"/>
          <w:bCs/>
          <w:sz w:val="24"/>
          <w:szCs w:val="24"/>
        </w:rPr>
        <w:t>.</w:t>
      </w:r>
      <w:r w:rsidR="16590D43" w:rsidRPr="00B97DA7">
        <w:rPr>
          <w:rFonts w:asciiTheme="minorHAnsi" w:eastAsia="system-ui" w:hAnsiTheme="minorHAnsi" w:cstheme="minorHAnsi"/>
          <w:b/>
          <w:bCs/>
          <w:sz w:val="24"/>
          <w:szCs w:val="24"/>
        </w:rPr>
        <w:t xml:space="preserve"> </w:t>
      </w:r>
      <w:r w:rsidR="5D7BC4F4" w:rsidRPr="00B97DA7">
        <w:rPr>
          <w:rFonts w:asciiTheme="minorHAnsi" w:eastAsia="system-ui" w:hAnsiTheme="minorHAnsi" w:cstheme="minorHAnsi"/>
          <w:b/>
          <w:bCs/>
          <w:sz w:val="24"/>
          <w:szCs w:val="24"/>
        </w:rPr>
        <w:t xml:space="preserve"> </w:t>
      </w:r>
      <w:r w:rsidR="18BF8495" w:rsidRPr="00B97DA7">
        <w:rPr>
          <w:rFonts w:asciiTheme="minorHAnsi" w:hAnsiTheme="minorHAnsi" w:cstheme="minorHAnsi"/>
          <w:sz w:val="24"/>
          <w:szCs w:val="24"/>
        </w:rPr>
        <w:t xml:space="preserve">Indeed editorial (2023) argue that </w:t>
      </w:r>
      <w:r w:rsidR="576469C6" w:rsidRPr="00B97DA7">
        <w:rPr>
          <w:rFonts w:asciiTheme="minorHAnsi" w:hAnsiTheme="minorHAnsi" w:cstheme="minorHAnsi"/>
          <w:sz w:val="24"/>
          <w:szCs w:val="24"/>
        </w:rPr>
        <w:t xml:space="preserve">employees </w:t>
      </w:r>
      <w:r w:rsidR="18BF8495" w:rsidRPr="00B97DA7">
        <w:rPr>
          <w:rFonts w:asciiTheme="minorHAnsi" w:hAnsiTheme="minorHAnsi" w:cstheme="minorHAnsi"/>
          <w:sz w:val="24"/>
          <w:szCs w:val="24"/>
        </w:rPr>
        <w:t>who are critical think</w:t>
      </w:r>
      <w:r w:rsidR="67ADA6B8" w:rsidRPr="00B97DA7">
        <w:rPr>
          <w:rFonts w:asciiTheme="minorHAnsi" w:hAnsiTheme="minorHAnsi" w:cstheme="minorHAnsi"/>
          <w:sz w:val="24"/>
          <w:szCs w:val="24"/>
        </w:rPr>
        <w:t>er</w:t>
      </w:r>
      <w:r w:rsidR="18BF8495" w:rsidRPr="00B97DA7">
        <w:rPr>
          <w:rFonts w:asciiTheme="minorHAnsi" w:hAnsiTheme="minorHAnsi" w:cstheme="minorHAnsi"/>
          <w:sz w:val="24"/>
          <w:szCs w:val="24"/>
        </w:rPr>
        <w:t>s contribute t</w:t>
      </w:r>
      <w:r w:rsidR="7811F72D" w:rsidRPr="00B97DA7">
        <w:rPr>
          <w:rFonts w:asciiTheme="minorHAnsi" w:hAnsiTheme="minorHAnsi" w:cstheme="minorHAnsi"/>
          <w:sz w:val="24"/>
          <w:szCs w:val="24"/>
        </w:rPr>
        <w:t xml:space="preserve">o a more </w:t>
      </w:r>
      <w:r w:rsidR="1B55FF8C" w:rsidRPr="00B97DA7">
        <w:rPr>
          <w:rFonts w:asciiTheme="minorHAnsi" w:hAnsiTheme="minorHAnsi" w:cstheme="minorHAnsi"/>
          <w:sz w:val="24"/>
          <w:szCs w:val="24"/>
        </w:rPr>
        <w:t>efficient</w:t>
      </w:r>
      <w:r w:rsidR="7811F72D" w:rsidRPr="00B97DA7">
        <w:rPr>
          <w:rFonts w:asciiTheme="minorHAnsi" w:hAnsiTheme="minorHAnsi" w:cstheme="minorHAnsi"/>
          <w:sz w:val="24"/>
          <w:szCs w:val="24"/>
        </w:rPr>
        <w:t xml:space="preserve"> workpla</w:t>
      </w:r>
      <w:r w:rsidR="7263CB5E" w:rsidRPr="00B97DA7">
        <w:rPr>
          <w:rFonts w:asciiTheme="minorHAnsi" w:hAnsiTheme="minorHAnsi" w:cstheme="minorHAnsi"/>
          <w:sz w:val="24"/>
          <w:szCs w:val="24"/>
        </w:rPr>
        <w:t xml:space="preserve">ce. They state </w:t>
      </w:r>
      <w:r w:rsidR="7811F72D" w:rsidRPr="00B97DA7">
        <w:rPr>
          <w:rFonts w:asciiTheme="minorHAnsi" w:hAnsiTheme="minorHAnsi" w:cstheme="minorHAnsi"/>
          <w:sz w:val="24"/>
          <w:szCs w:val="24"/>
        </w:rPr>
        <w:t xml:space="preserve">these </w:t>
      </w:r>
      <w:r w:rsidR="13D3D46B" w:rsidRPr="00B97DA7">
        <w:rPr>
          <w:rFonts w:asciiTheme="minorHAnsi" w:hAnsiTheme="minorHAnsi" w:cstheme="minorHAnsi"/>
          <w:sz w:val="24"/>
          <w:szCs w:val="24"/>
        </w:rPr>
        <w:t>individuals</w:t>
      </w:r>
      <w:r w:rsidR="4ECF1C02" w:rsidRPr="00B97DA7">
        <w:rPr>
          <w:rFonts w:asciiTheme="minorHAnsi" w:hAnsiTheme="minorHAnsi" w:cstheme="minorHAnsi"/>
          <w:sz w:val="24"/>
          <w:szCs w:val="24"/>
        </w:rPr>
        <w:t xml:space="preserve"> are</w:t>
      </w:r>
      <w:r w:rsidR="45C902F3" w:rsidRPr="00B97DA7">
        <w:rPr>
          <w:rFonts w:asciiTheme="minorHAnsi" w:hAnsiTheme="minorHAnsi" w:cstheme="minorHAnsi"/>
          <w:sz w:val="24"/>
          <w:szCs w:val="24"/>
        </w:rPr>
        <w:t xml:space="preserve"> </w:t>
      </w:r>
      <w:r w:rsidR="4ECF1C02" w:rsidRPr="00B97DA7">
        <w:rPr>
          <w:rFonts w:asciiTheme="minorHAnsi" w:hAnsiTheme="minorHAnsi" w:cstheme="minorHAnsi"/>
          <w:sz w:val="24"/>
          <w:szCs w:val="24"/>
        </w:rPr>
        <w:t xml:space="preserve">able to </w:t>
      </w:r>
      <w:r w:rsidR="3108B090" w:rsidRPr="00B97DA7">
        <w:rPr>
          <w:rFonts w:asciiTheme="minorHAnsi" w:hAnsiTheme="minorHAnsi" w:cstheme="minorHAnsi"/>
          <w:sz w:val="24"/>
          <w:szCs w:val="24"/>
        </w:rPr>
        <w:t>spot</w:t>
      </w:r>
      <w:r w:rsidR="4ECF1C02" w:rsidRPr="00B97DA7">
        <w:rPr>
          <w:rFonts w:asciiTheme="minorHAnsi" w:hAnsiTheme="minorHAnsi" w:cstheme="minorHAnsi"/>
          <w:sz w:val="24"/>
          <w:szCs w:val="24"/>
        </w:rPr>
        <w:t xml:space="preserve"> areas of development</w:t>
      </w:r>
      <w:r w:rsidR="6EF52B2C" w:rsidRPr="00B97DA7">
        <w:rPr>
          <w:rFonts w:asciiTheme="minorHAnsi" w:hAnsiTheme="minorHAnsi" w:cstheme="minorHAnsi"/>
          <w:sz w:val="24"/>
          <w:szCs w:val="24"/>
        </w:rPr>
        <w:t xml:space="preserve"> </w:t>
      </w:r>
      <w:r w:rsidR="51B63DF7" w:rsidRPr="00B97DA7">
        <w:rPr>
          <w:rFonts w:asciiTheme="minorHAnsi" w:hAnsiTheme="minorHAnsi" w:cstheme="minorHAnsi"/>
          <w:sz w:val="24"/>
          <w:szCs w:val="24"/>
        </w:rPr>
        <w:t xml:space="preserve">within the business </w:t>
      </w:r>
      <w:r w:rsidR="6EF52B2C" w:rsidRPr="00B97DA7">
        <w:rPr>
          <w:rFonts w:asciiTheme="minorHAnsi" w:hAnsiTheme="minorHAnsi" w:cstheme="minorHAnsi"/>
          <w:sz w:val="24"/>
          <w:szCs w:val="24"/>
        </w:rPr>
        <w:t>and</w:t>
      </w:r>
      <w:r w:rsidR="4ECF1C02" w:rsidRPr="00B97DA7">
        <w:rPr>
          <w:rFonts w:asciiTheme="minorHAnsi" w:hAnsiTheme="minorHAnsi" w:cstheme="minorHAnsi"/>
          <w:sz w:val="24"/>
          <w:szCs w:val="24"/>
        </w:rPr>
        <w:t xml:space="preserve"> </w:t>
      </w:r>
      <w:r w:rsidR="4ACEC4E2" w:rsidRPr="00B97DA7">
        <w:rPr>
          <w:rFonts w:asciiTheme="minorHAnsi" w:hAnsiTheme="minorHAnsi" w:cstheme="minorHAnsi"/>
          <w:sz w:val="24"/>
          <w:szCs w:val="24"/>
        </w:rPr>
        <w:t xml:space="preserve">identify </w:t>
      </w:r>
      <w:r w:rsidR="4ECF1C02" w:rsidRPr="00B97DA7">
        <w:rPr>
          <w:rFonts w:asciiTheme="minorHAnsi" w:hAnsiTheme="minorHAnsi" w:cstheme="minorHAnsi"/>
          <w:sz w:val="24"/>
          <w:szCs w:val="24"/>
        </w:rPr>
        <w:t>lon</w:t>
      </w:r>
      <w:r w:rsidR="37E2C576" w:rsidRPr="00B97DA7">
        <w:rPr>
          <w:rFonts w:asciiTheme="minorHAnsi" w:hAnsiTheme="minorHAnsi" w:cstheme="minorHAnsi"/>
          <w:sz w:val="24"/>
          <w:szCs w:val="24"/>
        </w:rPr>
        <w:t>g-</w:t>
      </w:r>
      <w:r w:rsidR="4ECF1C02" w:rsidRPr="00B97DA7">
        <w:rPr>
          <w:rFonts w:asciiTheme="minorHAnsi" w:hAnsiTheme="minorHAnsi" w:cstheme="minorHAnsi"/>
          <w:sz w:val="24"/>
          <w:szCs w:val="24"/>
        </w:rPr>
        <w:t>term problems</w:t>
      </w:r>
      <w:r w:rsidRPr="00B97DA7">
        <w:rPr>
          <w:rFonts w:asciiTheme="minorHAnsi" w:hAnsiTheme="minorHAnsi" w:cstheme="minorHAnsi"/>
          <w:sz w:val="24"/>
          <w:szCs w:val="24"/>
        </w:rPr>
        <w:t>. B</w:t>
      </w:r>
      <w:r w:rsidR="36EEC0D2" w:rsidRPr="00B97DA7">
        <w:rPr>
          <w:rFonts w:asciiTheme="minorHAnsi" w:hAnsiTheme="minorHAnsi" w:cstheme="minorHAnsi"/>
          <w:sz w:val="24"/>
          <w:szCs w:val="24"/>
        </w:rPr>
        <w:t>y</w:t>
      </w:r>
      <w:r w:rsidR="48556C70" w:rsidRPr="00B97DA7">
        <w:rPr>
          <w:rFonts w:asciiTheme="minorHAnsi" w:hAnsiTheme="minorHAnsi" w:cstheme="minorHAnsi"/>
          <w:sz w:val="24"/>
          <w:szCs w:val="24"/>
        </w:rPr>
        <w:t xml:space="preserve"> </w:t>
      </w:r>
      <w:r w:rsidR="3F38A06F" w:rsidRPr="00B97DA7">
        <w:rPr>
          <w:rFonts w:asciiTheme="minorHAnsi" w:hAnsiTheme="minorHAnsi" w:cstheme="minorHAnsi"/>
          <w:sz w:val="24"/>
          <w:szCs w:val="24"/>
        </w:rPr>
        <w:t>employing</w:t>
      </w:r>
      <w:r w:rsidR="48556C70" w:rsidRPr="00B97DA7">
        <w:rPr>
          <w:rFonts w:asciiTheme="minorHAnsi" w:hAnsiTheme="minorHAnsi" w:cstheme="minorHAnsi"/>
          <w:sz w:val="24"/>
          <w:szCs w:val="24"/>
        </w:rPr>
        <w:t xml:space="preserve"> </w:t>
      </w:r>
      <w:r w:rsidR="04CA9324" w:rsidRPr="00B97DA7">
        <w:rPr>
          <w:rFonts w:asciiTheme="minorHAnsi" w:hAnsiTheme="minorHAnsi" w:cstheme="minorHAnsi"/>
          <w:sz w:val="24"/>
          <w:szCs w:val="24"/>
        </w:rPr>
        <w:t>critical</w:t>
      </w:r>
      <w:r w:rsidR="48556C70" w:rsidRPr="00B97DA7">
        <w:rPr>
          <w:rFonts w:asciiTheme="minorHAnsi" w:hAnsiTheme="minorHAnsi" w:cstheme="minorHAnsi"/>
          <w:sz w:val="24"/>
          <w:szCs w:val="24"/>
        </w:rPr>
        <w:t xml:space="preserve"> think</w:t>
      </w:r>
      <w:r w:rsidR="3EEDF810" w:rsidRPr="00B97DA7">
        <w:rPr>
          <w:rFonts w:asciiTheme="minorHAnsi" w:hAnsiTheme="minorHAnsi" w:cstheme="minorHAnsi"/>
          <w:sz w:val="24"/>
          <w:szCs w:val="24"/>
        </w:rPr>
        <w:t>er</w:t>
      </w:r>
      <w:r w:rsidR="48556C70" w:rsidRPr="00B97DA7">
        <w:rPr>
          <w:rFonts w:asciiTheme="minorHAnsi" w:hAnsiTheme="minorHAnsi" w:cstheme="minorHAnsi"/>
          <w:sz w:val="24"/>
          <w:szCs w:val="24"/>
        </w:rPr>
        <w:t>s a business has the potential to save costs</w:t>
      </w:r>
      <w:r w:rsidR="06FA51A2" w:rsidRPr="00B97DA7">
        <w:rPr>
          <w:rFonts w:asciiTheme="minorHAnsi" w:hAnsiTheme="minorHAnsi" w:cstheme="minorHAnsi"/>
          <w:sz w:val="24"/>
          <w:szCs w:val="24"/>
        </w:rPr>
        <w:t>, a</w:t>
      </w:r>
      <w:r w:rsidR="7D38E82C" w:rsidRPr="00B97DA7">
        <w:rPr>
          <w:rFonts w:asciiTheme="minorHAnsi" w:hAnsiTheme="minorHAnsi" w:cstheme="minorHAnsi"/>
          <w:sz w:val="24"/>
          <w:szCs w:val="24"/>
        </w:rPr>
        <w:t>void threats</w:t>
      </w:r>
      <w:r w:rsidR="06FA51A2" w:rsidRPr="00B97DA7">
        <w:rPr>
          <w:rFonts w:asciiTheme="minorHAnsi" w:hAnsiTheme="minorHAnsi" w:cstheme="minorHAnsi"/>
          <w:sz w:val="24"/>
          <w:szCs w:val="24"/>
        </w:rPr>
        <w:t xml:space="preserve"> and </w:t>
      </w:r>
      <w:r w:rsidR="3D555736" w:rsidRPr="00B97DA7">
        <w:rPr>
          <w:rFonts w:asciiTheme="minorHAnsi" w:hAnsiTheme="minorHAnsi" w:cstheme="minorHAnsi"/>
          <w:sz w:val="24"/>
          <w:szCs w:val="24"/>
        </w:rPr>
        <w:t>grow</w:t>
      </w:r>
      <w:r w:rsidR="06FA51A2" w:rsidRPr="00B97DA7">
        <w:rPr>
          <w:rFonts w:asciiTheme="minorHAnsi" w:hAnsiTheme="minorHAnsi" w:cstheme="minorHAnsi"/>
          <w:sz w:val="24"/>
          <w:szCs w:val="24"/>
        </w:rPr>
        <w:t xml:space="preserve">. </w:t>
      </w:r>
    </w:p>
    <w:p w14:paraId="2D6D51CD" w14:textId="6B9088A2" w:rsidR="0030103A" w:rsidRPr="00B97DA7" w:rsidRDefault="0030103A" w:rsidP="00B97DA7">
      <w:pPr>
        <w:pStyle w:val="BodyText"/>
        <w:spacing w:before="162" w:line="360" w:lineRule="auto"/>
        <w:ind w:right="283"/>
        <w:rPr>
          <w:rFonts w:asciiTheme="minorHAnsi" w:hAnsiTheme="minorHAnsi" w:cstheme="minorHAnsi"/>
          <w:b/>
          <w:bCs/>
          <w:sz w:val="24"/>
          <w:szCs w:val="24"/>
        </w:rPr>
      </w:pPr>
      <w:r w:rsidRPr="00B97DA7">
        <w:rPr>
          <w:rFonts w:asciiTheme="minorHAnsi" w:hAnsiTheme="minorHAnsi" w:cstheme="minorHAnsi"/>
          <w:b/>
          <w:bCs/>
          <w:sz w:val="24"/>
          <w:szCs w:val="24"/>
        </w:rPr>
        <w:t>D</w:t>
      </w:r>
      <w:r w:rsidR="00356C9B" w:rsidRPr="00B97DA7">
        <w:rPr>
          <w:rFonts w:asciiTheme="minorHAnsi" w:hAnsiTheme="minorHAnsi" w:cstheme="minorHAnsi"/>
          <w:b/>
          <w:bCs/>
          <w:sz w:val="24"/>
          <w:szCs w:val="24"/>
        </w:rPr>
        <w:t>ecis</w:t>
      </w:r>
      <w:r w:rsidR="00391C65" w:rsidRPr="00B97DA7">
        <w:rPr>
          <w:rFonts w:asciiTheme="minorHAnsi" w:hAnsiTheme="minorHAnsi" w:cstheme="minorHAnsi"/>
          <w:b/>
          <w:bCs/>
          <w:sz w:val="24"/>
          <w:szCs w:val="24"/>
        </w:rPr>
        <w:t xml:space="preserve">ion-making processes (AC 1.4) </w:t>
      </w:r>
    </w:p>
    <w:p w14:paraId="02F45E65" w14:textId="593A8425" w:rsidR="50182312" w:rsidRPr="00B97DA7" w:rsidRDefault="50182312"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There are a number of decision-making processes a</w:t>
      </w:r>
      <w:r w:rsidR="3A25DF8D" w:rsidRPr="00B97DA7">
        <w:rPr>
          <w:rFonts w:asciiTheme="minorHAnsi" w:eastAsiaTheme="minorEastAsia" w:hAnsiTheme="minorHAnsi" w:cstheme="minorHAnsi"/>
          <w:sz w:val="24"/>
          <w:szCs w:val="24"/>
        </w:rPr>
        <w:t>n</w:t>
      </w:r>
      <w:r w:rsidRPr="00B97DA7">
        <w:rPr>
          <w:rFonts w:asciiTheme="minorHAnsi" w:eastAsiaTheme="minorEastAsia" w:hAnsiTheme="minorHAnsi" w:cstheme="minorHAnsi"/>
          <w:sz w:val="24"/>
          <w:szCs w:val="24"/>
        </w:rPr>
        <w:t xml:space="preserve"> </w:t>
      </w:r>
      <w:r w:rsidR="3A25DF8D" w:rsidRPr="00B97DA7">
        <w:rPr>
          <w:rFonts w:asciiTheme="minorHAnsi" w:eastAsiaTheme="minorEastAsia" w:hAnsiTheme="minorHAnsi" w:cstheme="minorHAnsi"/>
          <w:sz w:val="24"/>
          <w:szCs w:val="24"/>
        </w:rPr>
        <w:t xml:space="preserve">organisation </w:t>
      </w:r>
      <w:r w:rsidRPr="00B97DA7">
        <w:rPr>
          <w:rFonts w:asciiTheme="minorHAnsi" w:eastAsiaTheme="minorEastAsia" w:hAnsiTheme="minorHAnsi" w:cstheme="minorHAnsi"/>
          <w:sz w:val="24"/>
          <w:szCs w:val="24"/>
        </w:rPr>
        <w:t>can use to ensure that effective outcomes are achieved for example</w:t>
      </w:r>
      <w:r w:rsidR="00E07FF5">
        <w:rPr>
          <w:rFonts w:asciiTheme="minorHAnsi" w:eastAsiaTheme="minorEastAsia" w:hAnsiTheme="minorHAnsi" w:cstheme="minorHAnsi"/>
          <w:sz w:val="24"/>
          <w:szCs w:val="24"/>
        </w:rPr>
        <w:t>,</w:t>
      </w:r>
      <w:r w:rsidRPr="00B97DA7">
        <w:rPr>
          <w:rFonts w:asciiTheme="minorHAnsi" w:eastAsiaTheme="minorEastAsia" w:hAnsiTheme="minorHAnsi" w:cstheme="minorHAnsi"/>
          <w:sz w:val="24"/>
          <w:szCs w:val="24"/>
        </w:rPr>
        <w:t xml:space="preserve"> </w:t>
      </w:r>
      <w:r w:rsidR="55C83B17" w:rsidRPr="00B97DA7">
        <w:rPr>
          <w:rFonts w:asciiTheme="minorHAnsi" w:eastAsiaTheme="minorEastAsia" w:hAnsiTheme="minorHAnsi" w:cstheme="minorHAnsi"/>
          <w:sz w:val="24"/>
          <w:szCs w:val="24"/>
        </w:rPr>
        <w:t xml:space="preserve">the </w:t>
      </w:r>
      <w:r w:rsidR="002C0532" w:rsidRPr="00B97DA7">
        <w:rPr>
          <w:rFonts w:asciiTheme="minorHAnsi" w:eastAsiaTheme="minorEastAsia" w:hAnsiTheme="minorHAnsi" w:cstheme="minorHAnsi"/>
          <w:sz w:val="24"/>
          <w:szCs w:val="24"/>
        </w:rPr>
        <w:t>six hats</w:t>
      </w:r>
      <w:r w:rsidR="00802C92" w:rsidRPr="00B97DA7">
        <w:rPr>
          <w:rFonts w:asciiTheme="minorHAnsi" w:eastAsiaTheme="minorEastAsia" w:hAnsiTheme="minorHAnsi" w:cstheme="minorHAnsi"/>
          <w:sz w:val="24"/>
          <w:szCs w:val="24"/>
        </w:rPr>
        <w:t>, l</w:t>
      </w:r>
      <w:r w:rsidR="421A26B5" w:rsidRPr="00B97DA7">
        <w:rPr>
          <w:rFonts w:asciiTheme="minorHAnsi" w:eastAsiaTheme="minorEastAsia" w:hAnsiTheme="minorHAnsi" w:cstheme="minorHAnsi"/>
          <w:sz w:val="24"/>
          <w:szCs w:val="24"/>
        </w:rPr>
        <w:t>ateral thinking and action learning s</w:t>
      </w:r>
      <w:r w:rsidR="00720360" w:rsidRPr="00B97DA7">
        <w:rPr>
          <w:rFonts w:asciiTheme="minorHAnsi" w:eastAsiaTheme="minorEastAsia" w:hAnsiTheme="minorHAnsi" w:cstheme="minorHAnsi"/>
          <w:sz w:val="24"/>
          <w:szCs w:val="24"/>
        </w:rPr>
        <w:t>ets</w:t>
      </w:r>
      <w:r w:rsidR="421A26B5" w:rsidRPr="00B97DA7">
        <w:rPr>
          <w:rFonts w:asciiTheme="minorHAnsi" w:eastAsiaTheme="minorEastAsia" w:hAnsiTheme="minorHAnsi" w:cstheme="minorHAnsi"/>
          <w:sz w:val="24"/>
          <w:szCs w:val="24"/>
        </w:rPr>
        <w:t xml:space="preserve">. </w:t>
      </w:r>
    </w:p>
    <w:p w14:paraId="659A20F5" w14:textId="4844974C" w:rsidR="351AADB0" w:rsidRPr="00B97DA7" w:rsidRDefault="351AADB0"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hAnsiTheme="minorHAnsi" w:cstheme="minorHAnsi"/>
          <w:sz w:val="24"/>
          <w:szCs w:val="24"/>
        </w:rPr>
        <w:t xml:space="preserve">Woodhams and Perkins (2022) </w:t>
      </w:r>
      <w:r w:rsidR="007E401C" w:rsidRPr="00B97DA7">
        <w:rPr>
          <w:rFonts w:asciiTheme="minorHAnsi" w:hAnsiTheme="minorHAnsi" w:cstheme="minorHAnsi"/>
          <w:sz w:val="24"/>
          <w:szCs w:val="24"/>
        </w:rPr>
        <w:t>explain</w:t>
      </w:r>
      <w:r w:rsidR="1A8617A5" w:rsidRPr="00B97DA7">
        <w:rPr>
          <w:rFonts w:asciiTheme="minorHAnsi" w:hAnsiTheme="minorHAnsi" w:cstheme="minorHAnsi"/>
          <w:sz w:val="24"/>
          <w:szCs w:val="24"/>
        </w:rPr>
        <w:t xml:space="preserve"> that through loo</w:t>
      </w:r>
      <w:r w:rsidR="007E401C" w:rsidRPr="00B97DA7">
        <w:rPr>
          <w:rFonts w:asciiTheme="minorHAnsi" w:hAnsiTheme="minorHAnsi" w:cstheme="minorHAnsi"/>
          <w:sz w:val="24"/>
          <w:szCs w:val="24"/>
        </w:rPr>
        <w:t>king at different coloured hats</w:t>
      </w:r>
      <w:r w:rsidR="1A8617A5" w:rsidRPr="00B97DA7">
        <w:rPr>
          <w:rFonts w:asciiTheme="minorHAnsi" w:hAnsiTheme="minorHAnsi" w:cstheme="minorHAnsi"/>
          <w:sz w:val="24"/>
          <w:szCs w:val="24"/>
        </w:rPr>
        <w:t xml:space="preserve"> </w:t>
      </w:r>
      <w:r w:rsidRPr="00B97DA7">
        <w:rPr>
          <w:rFonts w:asciiTheme="minorHAnsi" w:hAnsiTheme="minorHAnsi" w:cstheme="minorHAnsi"/>
          <w:sz w:val="24"/>
          <w:szCs w:val="24"/>
        </w:rPr>
        <w:t>the E</w:t>
      </w:r>
      <w:r w:rsidRPr="00B97DA7">
        <w:rPr>
          <w:rFonts w:asciiTheme="minorHAnsi" w:eastAsiaTheme="minorEastAsia" w:hAnsiTheme="minorHAnsi" w:cstheme="minorHAnsi"/>
          <w:sz w:val="24"/>
          <w:szCs w:val="24"/>
        </w:rPr>
        <w:t xml:space="preserve">dward De Bono ‘six hats’ technique </w:t>
      </w:r>
      <w:r w:rsidR="002C0532" w:rsidRPr="00B97DA7">
        <w:rPr>
          <w:rFonts w:asciiTheme="minorHAnsi" w:eastAsiaTheme="minorEastAsia" w:hAnsiTheme="minorHAnsi" w:cstheme="minorHAnsi"/>
          <w:sz w:val="24"/>
          <w:szCs w:val="24"/>
        </w:rPr>
        <w:t>covers</w:t>
      </w:r>
      <w:r w:rsidR="70852B22" w:rsidRPr="00B97DA7">
        <w:rPr>
          <w:rFonts w:asciiTheme="minorHAnsi" w:eastAsiaTheme="minorEastAsia" w:hAnsiTheme="minorHAnsi" w:cstheme="minorHAnsi"/>
          <w:sz w:val="24"/>
          <w:szCs w:val="24"/>
        </w:rPr>
        <w:t xml:space="preserve"> </w:t>
      </w:r>
      <w:r w:rsidR="27240D77" w:rsidRPr="00B97DA7">
        <w:rPr>
          <w:rFonts w:asciiTheme="minorHAnsi" w:eastAsiaTheme="minorEastAsia" w:hAnsiTheme="minorHAnsi" w:cstheme="minorHAnsi"/>
          <w:sz w:val="24"/>
          <w:szCs w:val="24"/>
        </w:rPr>
        <w:t xml:space="preserve">many ways of thinking about a problem. Each </w:t>
      </w:r>
      <w:r w:rsidR="27240D77" w:rsidRPr="00B97DA7">
        <w:rPr>
          <w:rFonts w:asciiTheme="minorHAnsi" w:eastAsiaTheme="minorEastAsia" w:hAnsiTheme="minorHAnsi" w:cstheme="minorHAnsi"/>
          <w:sz w:val="24"/>
          <w:szCs w:val="24"/>
        </w:rPr>
        <w:lastRenderedPageBreak/>
        <w:t>of the six hats focuses on a</w:t>
      </w:r>
      <w:r w:rsidR="4497331F" w:rsidRPr="00B97DA7">
        <w:rPr>
          <w:rFonts w:asciiTheme="minorHAnsi" w:eastAsiaTheme="minorEastAsia" w:hAnsiTheme="minorHAnsi" w:cstheme="minorHAnsi"/>
          <w:sz w:val="24"/>
          <w:szCs w:val="24"/>
        </w:rPr>
        <w:t xml:space="preserve"> different way of thinking for example</w:t>
      </w:r>
      <w:r w:rsidR="00510509">
        <w:rPr>
          <w:rFonts w:asciiTheme="minorHAnsi" w:eastAsiaTheme="minorEastAsia" w:hAnsiTheme="minorHAnsi" w:cstheme="minorHAnsi"/>
          <w:sz w:val="24"/>
          <w:szCs w:val="24"/>
        </w:rPr>
        <w:t>,</w:t>
      </w:r>
      <w:r w:rsidR="4497331F" w:rsidRPr="00B97DA7">
        <w:rPr>
          <w:rFonts w:asciiTheme="minorHAnsi" w:eastAsiaTheme="minorEastAsia" w:hAnsiTheme="minorHAnsi" w:cstheme="minorHAnsi"/>
          <w:sz w:val="24"/>
          <w:szCs w:val="24"/>
        </w:rPr>
        <w:t xml:space="preserve"> the </w:t>
      </w:r>
      <w:r w:rsidR="46984FE1" w:rsidRPr="00B97DA7">
        <w:rPr>
          <w:rFonts w:asciiTheme="minorHAnsi" w:eastAsiaTheme="minorEastAsia" w:hAnsiTheme="minorHAnsi" w:cstheme="minorHAnsi"/>
          <w:sz w:val="24"/>
          <w:szCs w:val="24"/>
        </w:rPr>
        <w:t xml:space="preserve">red hat focuses on feelings and the yellow hat focuses on value. </w:t>
      </w:r>
      <w:r w:rsidR="698750EC" w:rsidRPr="00B97DA7">
        <w:rPr>
          <w:rFonts w:asciiTheme="minorHAnsi" w:eastAsiaTheme="minorEastAsia" w:hAnsiTheme="minorHAnsi" w:cstheme="minorHAnsi"/>
          <w:sz w:val="24"/>
          <w:szCs w:val="24"/>
        </w:rPr>
        <w:t>They state the ‘six hats’ technique is a useful tool to encourage a deeper consideration of a problem</w:t>
      </w:r>
      <w:r w:rsidR="6D6951C2" w:rsidRPr="00B97DA7">
        <w:rPr>
          <w:rFonts w:asciiTheme="minorHAnsi" w:eastAsiaTheme="minorEastAsia" w:hAnsiTheme="minorHAnsi" w:cstheme="minorHAnsi"/>
          <w:sz w:val="24"/>
          <w:szCs w:val="24"/>
        </w:rPr>
        <w:t>. This idea is supported by Mind Tools Content Team (2023</w:t>
      </w:r>
      <w:r w:rsidR="13ADC6AF" w:rsidRPr="00B97DA7">
        <w:rPr>
          <w:rFonts w:asciiTheme="minorHAnsi" w:eastAsiaTheme="minorEastAsia" w:hAnsiTheme="minorHAnsi" w:cstheme="minorHAnsi"/>
          <w:sz w:val="24"/>
          <w:szCs w:val="24"/>
        </w:rPr>
        <w:t>a</w:t>
      </w:r>
      <w:r w:rsidR="6D6951C2" w:rsidRPr="00B97DA7">
        <w:rPr>
          <w:rFonts w:asciiTheme="minorHAnsi" w:eastAsiaTheme="minorEastAsia" w:hAnsiTheme="minorHAnsi" w:cstheme="minorHAnsi"/>
          <w:sz w:val="24"/>
          <w:szCs w:val="24"/>
        </w:rPr>
        <w:t>) who argue it</w:t>
      </w:r>
      <w:r w:rsidR="29F42E01" w:rsidRPr="00B97DA7">
        <w:rPr>
          <w:rFonts w:asciiTheme="minorHAnsi" w:eastAsiaTheme="minorEastAsia" w:hAnsiTheme="minorHAnsi" w:cstheme="minorHAnsi"/>
          <w:sz w:val="24"/>
          <w:szCs w:val="24"/>
        </w:rPr>
        <w:t xml:space="preserve"> is</w:t>
      </w:r>
      <w:r w:rsidR="6D6951C2" w:rsidRPr="00B97DA7">
        <w:rPr>
          <w:rFonts w:asciiTheme="minorHAnsi" w:eastAsiaTheme="minorEastAsia" w:hAnsiTheme="minorHAnsi" w:cstheme="minorHAnsi"/>
          <w:sz w:val="24"/>
          <w:szCs w:val="24"/>
        </w:rPr>
        <w:t xml:space="preserve"> easy to divert f</w:t>
      </w:r>
      <w:r w:rsidR="0D15AB44" w:rsidRPr="00B97DA7">
        <w:rPr>
          <w:rFonts w:asciiTheme="minorHAnsi" w:eastAsiaTheme="minorEastAsia" w:hAnsiTheme="minorHAnsi" w:cstheme="minorHAnsi"/>
          <w:sz w:val="24"/>
          <w:szCs w:val="24"/>
        </w:rPr>
        <w:t xml:space="preserve">rom the topic when considering multiple angles however, they </w:t>
      </w:r>
      <w:r w:rsidR="597D511A" w:rsidRPr="00B97DA7">
        <w:rPr>
          <w:rFonts w:asciiTheme="minorHAnsi" w:eastAsiaTheme="minorEastAsia" w:hAnsiTheme="minorHAnsi" w:cstheme="minorHAnsi"/>
          <w:sz w:val="24"/>
          <w:szCs w:val="24"/>
        </w:rPr>
        <w:t>state</w:t>
      </w:r>
      <w:r w:rsidR="0D15AB44" w:rsidRPr="00B97DA7">
        <w:rPr>
          <w:rFonts w:asciiTheme="minorHAnsi" w:eastAsiaTheme="minorEastAsia" w:hAnsiTheme="minorHAnsi" w:cstheme="minorHAnsi"/>
          <w:sz w:val="24"/>
          <w:szCs w:val="24"/>
        </w:rPr>
        <w:t xml:space="preserve"> </w:t>
      </w:r>
      <w:r w:rsidR="1FEB69A7" w:rsidRPr="00B97DA7">
        <w:rPr>
          <w:rFonts w:asciiTheme="minorHAnsi" w:eastAsiaTheme="minorEastAsia" w:hAnsiTheme="minorHAnsi" w:cstheme="minorHAnsi"/>
          <w:sz w:val="24"/>
          <w:szCs w:val="24"/>
        </w:rPr>
        <w:t xml:space="preserve">by using the six hats </w:t>
      </w:r>
      <w:r w:rsidR="0D15AB44" w:rsidRPr="00B97DA7">
        <w:rPr>
          <w:rFonts w:asciiTheme="minorHAnsi" w:eastAsiaTheme="minorEastAsia" w:hAnsiTheme="minorHAnsi" w:cstheme="minorHAnsi"/>
          <w:sz w:val="24"/>
          <w:szCs w:val="24"/>
        </w:rPr>
        <w:t xml:space="preserve">technique </w:t>
      </w:r>
      <w:r w:rsidR="002C0532" w:rsidRPr="00B97DA7">
        <w:rPr>
          <w:rFonts w:asciiTheme="minorHAnsi" w:eastAsiaTheme="minorEastAsia" w:hAnsiTheme="minorHAnsi" w:cstheme="minorHAnsi"/>
          <w:sz w:val="24"/>
          <w:szCs w:val="24"/>
        </w:rPr>
        <w:t xml:space="preserve">a </w:t>
      </w:r>
      <w:r w:rsidR="35FD9B4A" w:rsidRPr="00B97DA7">
        <w:rPr>
          <w:rFonts w:asciiTheme="minorHAnsi" w:eastAsiaTheme="minorEastAsia" w:hAnsiTheme="minorHAnsi" w:cstheme="minorHAnsi"/>
          <w:sz w:val="24"/>
          <w:szCs w:val="24"/>
        </w:rPr>
        <w:t>group of people can consider a</w:t>
      </w:r>
      <w:r w:rsidR="58038B1B" w:rsidRPr="00B97DA7">
        <w:rPr>
          <w:rFonts w:asciiTheme="minorHAnsi" w:eastAsiaTheme="minorEastAsia" w:hAnsiTheme="minorHAnsi" w:cstheme="minorHAnsi"/>
          <w:sz w:val="24"/>
          <w:szCs w:val="24"/>
        </w:rPr>
        <w:t xml:space="preserve"> variety of </w:t>
      </w:r>
      <w:r w:rsidR="2D2BCEC3" w:rsidRPr="00B97DA7">
        <w:rPr>
          <w:rFonts w:asciiTheme="minorHAnsi" w:eastAsiaTheme="minorEastAsia" w:hAnsiTheme="minorHAnsi" w:cstheme="minorHAnsi"/>
          <w:sz w:val="24"/>
          <w:szCs w:val="24"/>
        </w:rPr>
        <w:t xml:space="preserve">ways of </w:t>
      </w:r>
      <w:r w:rsidR="58038B1B" w:rsidRPr="00B97DA7">
        <w:rPr>
          <w:rFonts w:asciiTheme="minorHAnsi" w:eastAsiaTheme="minorEastAsia" w:hAnsiTheme="minorHAnsi" w:cstheme="minorHAnsi"/>
          <w:sz w:val="24"/>
          <w:szCs w:val="24"/>
        </w:rPr>
        <w:t xml:space="preserve">thinking in a clear, conflict </w:t>
      </w:r>
      <w:proofErr w:type="spellStart"/>
      <w:r w:rsidR="00E33B86" w:rsidRPr="00B97DA7">
        <w:rPr>
          <w:rFonts w:asciiTheme="minorHAnsi" w:eastAsiaTheme="minorEastAsia" w:hAnsiTheme="minorHAnsi" w:cstheme="minorHAnsi"/>
          <w:sz w:val="24"/>
          <w:szCs w:val="24"/>
        </w:rPr>
        <w:t xml:space="preserve">free </w:t>
      </w:r>
      <w:r w:rsidR="58038B1B" w:rsidRPr="00B97DA7">
        <w:rPr>
          <w:rFonts w:asciiTheme="minorHAnsi" w:eastAsiaTheme="minorEastAsia" w:hAnsiTheme="minorHAnsi" w:cstheme="minorHAnsi"/>
          <w:sz w:val="24"/>
          <w:szCs w:val="24"/>
        </w:rPr>
        <w:t>way</w:t>
      </w:r>
      <w:proofErr w:type="spellEnd"/>
      <w:r w:rsidR="58038B1B" w:rsidRPr="00B97DA7">
        <w:rPr>
          <w:rFonts w:asciiTheme="minorHAnsi" w:eastAsiaTheme="minorEastAsia" w:hAnsiTheme="minorHAnsi" w:cstheme="minorHAnsi"/>
          <w:sz w:val="24"/>
          <w:szCs w:val="24"/>
        </w:rPr>
        <w:t xml:space="preserve">. </w:t>
      </w:r>
    </w:p>
    <w:p w14:paraId="5B3143DF" w14:textId="34E0B623" w:rsidR="7B25450C" w:rsidRPr="00B97DA7" w:rsidRDefault="7B25450C" w:rsidP="00B97DA7">
      <w:pPr>
        <w:pStyle w:val="BodyText"/>
        <w:spacing w:before="162" w:line="360" w:lineRule="auto"/>
        <w:ind w:right="283"/>
        <w:rPr>
          <w:rFonts w:asciiTheme="minorHAnsi" w:eastAsiaTheme="minorEastAsia" w:hAnsiTheme="minorHAnsi" w:cstheme="minorHAnsi"/>
          <w:sz w:val="24"/>
          <w:szCs w:val="24"/>
        </w:rPr>
      </w:pPr>
    </w:p>
    <w:p w14:paraId="1C27678D" w14:textId="3533B68A" w:rsidR="008342CA" w:rsidRPr="00B97DA7" w:rsidRDefault="00D576FB"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Bono (2016</w:t>
      </w:r>
      <w:r w:rsidR="68D09F74" w:rsidRPr="00B97DA7">
        <w:rPr>
          <w:rFonts w:asciiTheme="minorHAnsi" w:eastAsiaTheme="minorEastAsia" w:hAnsiTheme="minorHAnsi" w:cstheme="minorHAnsi"/>
          <w:sz w:val="24"/>
          <w:szCs w:val="24"/>
        </w:rPr>
        <w:t xml:space="preserve">) states </w:t>
      </w:r>
      <w:r w:rsidR="7DAB2B3D" w:rsidRPr="00B97DA7">
        <w:rPr>
          <w:rFonts w:asciiTheme="minorHAnsi" w:eastAsiaTheme="minorEastAsia" w:hAnsiTheme="minorHAnsi" w:cstheme="minorHAnsi"/>
          <w:sz w:val="24"/>
          <w:szCs w:val="24"/>
        </w:rPr>
        <w:t xml:space="preserve">lateral thinking </w:t>
      </w:r>
      <w:r w:rsidR="60BB4FEC" w:rsidRPr="00B97DA7">
        <w:rPr>
          <w:rFonts w:asciiTheme="minorHAnsi" w:eastAsiaTheme="minorEastAsia" w:hAnsiTheme="minorHAnsi" w:cstheme="minorHAnsi"/>
          <w:sz w:val="24"/>
          <w:szCs w:val="24"/>
        </w:rPr>
        <w:t xml:space="preserve">is a way of looking at a problem </w:t>
      </w:r>
      <w:r w:rsidR="6EEE9858" w:rsidRPr="00B97DA7">
        <w:rPr>
          <w:rFonts w:asciiTheme="minorHAnsi" w:eastAsiaTheme="minorEastAsia" w:hAnsiTheme="minorHAnsi" w:cstheme="minorHAnsi"/>
          <w:sz w:val="24"/>
          <w:szCs w:val="24"/>
        </w:rPr>
        <w:t>through</w:t>
      </w:r>
      <w:r w:rsidR="60BB4FEC" w:rsidRPr="00B97DA7">
        <w:rPr>
          <w:rFonts w:asciiTheme="minorHAnsi" w:eastAsiaTheme="minorEastAsia" w:hAnsiTheme="minorHAnsi" w:cstheme="minorHAnsi"/>
          <w:sz w:val="24"/>
          <w:szCs w:val="24"/>
        </w:rPr>
        <w:t xml:space="preserve"> a different </w:t>
      </w:r>
      <w:r w:rsidR="23B54C39" w:rsidRPr="00B97DA7">
        <w:rPr>
          <w:rFonts w:asciiTheme="minorHAnsi" w:eastAsiaTheme="minorEastAsia" w:hAnsiTheme="minorHAnsi" w:cstheme="minorHAnsi"/>
          <w:sz w:val="24"/>
          <w:szCs w:val="24"/>
        </w:rPr>
        <w:t>perspective</w:t>
      </w:r>
      <w:r w:rsidR="60BB4FEC" w:rsidRPr="00B97DA7">
        <w:rPr>
          <w:rFonts w:asciiTheme="minorHAnsi" w:eastAsiaTheme="minorEastAsia" w:hAnsiTheme="minorHAnsi" w:cstheme="minorHAnsi"/>
          <w:sz w:val="24"/>
          <w:szCs w:val="24"/>
        </w:rPr>
        <w:t xml:space="preserve">. He </w:t>
      </w:r>
      <w:r w:rsidR="645C5396" w:rsidRPr="00B97DA7">
        <w:rPr>
          <w:rFonts w:asciiTheme="minorHAnsi" w:eastAsiaTheme="minorEastAsia" w:hAnsiTheme="minorHAnsi" w:cstheme="minorHAnsi"/>
          <w:sz w:val="24"/>
          <w:szCs w:val="24"/>
        </w:rPr>
        <w:t xml:space="preserve">states </w:t>
      </w:r>
      <w:r w:rsidR="1ED86A08" w:rsidRPr="00B97DA7">
        <w:rPr>
          <w:rFonts w:asciiTheme="minorHAnsi" w:eastAsiaTheme="minorEastAsia" w:hAnsiTheme="minorHAnsi" w:cstheme="minorHAnsi"/>
          <w:sz w:val="24"/>
          <w:szCs w:val="24"/>
        </w:rPr>
        <w:t xml:space="preserve">thinking </w:t>
      </w:r>
      <w:r w:rsidR="60BB4FEC" w:rsidRPr="00B97DA7">
        <w:rPr>
          <w:rFonts w:asciiTheme="minorHAnsi" w:eastAsiaTheme="minorEastAsia" w:hAnsiTheme="minorHAnsi" w:cstheme="minorHAnsi"/>
          <w:sz w:val="24"/>
          <w:szCs w:val="24"/>
        </w:rPr>
        <w:t>lateral</w:t>
      </w:r>
      <w:r w:rsidR="7056BAB5" w:rsidRPr="00B97DA7">
        <w:rPr>
          <w:rFonts w:asciiTheme="minorHAnsi" w:eastAsiaTheme="minorEastAsia" w:hAnsiTheme="minorHAnsi" w:cstheme="minorHAnsi"/>
          <w:sz w:val="24"/>
          <w:szCs w:val="24"/>
        </w:rPr>
        <w:t xml:space="preserve">ly is the ability to think creatively </w:t>
      </w:r>
      <w:r w:rsidR="3DCC61ED" w:rsidRPr="00B97DA7">
        <w:rPr>
          <w:rFonts w:asciiTheme="minorHAnsi" w:eastAsiaTheme="minorEastAsia" w:hAnsiTheme="minorHAnsi" w:cstheme="minorHAnsi"/>
          <w:sz w:val="24"/>
          <w:szCs w:val="24"/>
        </w:rPr>
        <w:t>to generate new ideas</w:t>
      </w:r>
      <w:r w:rsidR="5F7E8EB3" w:rsidRPr="00B97DA7">
        <w:rPr>
          <w:rFonts w:asciiTheme="minorHAnsi" w:eastAsiaTheme="minorEastAsia" w:hAnsiTheme="minorHAnsi" w:cstheme="minorHAnsi"/>
          <w:sz w:val="24"/>
          <w:szCs w:val="24"/>
        </w:rPr>
        <w:t xml:space="preserve"> </w:t>
      </w:r>
      <w:r w:rsidR="3D450DE7" w:rsidRPr="00B97DA7">
        <w:rPr>
          <w:rFonts w:asciiTheme="minorHAnsi" w:eastAsiaTheme="minorEastAsia" w:hAnsiTheme="minorHAnsi" w:cstheme="minorHAnsi"/>
          <w:sz w:val="24"/>
          <w:szCs w:val="24"/>
        </w:rPr>
        <w:t>argu</w:t>
      </w:r>
      <w:r w:rsidR="23CB2967" w:rsidRPr="00B97DA7">
        <w:rPr>
          <w:rFonts w:asciiTheme="minorHAnsi" w:eastAsiaTheme="minorEastAsia" w:hAnsiTheme="minorHAnsi" w:cstheme="minorHAnsi"/>
          <w:sz w:val="24"/>
          <w:szCs w:val="24"/>
        </w:rPr>
        <w:t>ing</w:t>
      </w:r>
      <w:r w:rsidR="3D450DE7" w:rsidRPr="00B97DA7">
        <w:rPr>
          <w:rFonts w:asciiTheme="minorHAnsi" w:eastAsiaTheme="minorEastAsia" w:hAnsiTheme="minorHAnsi" w:cstheme="minorHAnsi"/>
          <w:sz w:val="24"/>
          <w:szCs w:val="24"/>
        </w:rPr>
        <w:t xml:space="preserve"> creativity is essential for progress to happen. </w:t>
      </w:r>
      <w:r w:rsidR="2967CF2C" w:rsidRPr="00B97DA7">
        <w:rPr>
          <w:rFonts w:asciiTheme="minorHAnsi" w:eastAsiaTheme="minorEastAsia" w:hAnsiTheme="minorHAnsi" w:cstheme="minorHAnsi"/>
          <w:sz w:val="24"/>
          <w:szCs w:val="24"/>
        </w:rPr>
        <w:t xml:space="preserve">Bono </w:t>
      </w:r>
      <w:r w:rsidR="43A9A19F" w:rsidRPr="00B97DA7">
        <w:rPr>
          <w:rFonts w:asciiTheme="minorHAnsi" w:eastAsiaTheme="minorEastAsia" w:hAnsiTheme="minorHAnsi" w:cstheme="minorHAnsi"/>
          <w:sz w:val="24"/>
          <w:szCs w:val="24"/>
        </w:rPr>
        <w:t xml:space="preserve">states with lateral thinking comes new </w:t>
      </w:r>
      <w:r w:rsidR="007E401C" w:rsidRPr="00B97DA7">
        <w:rPr>
          <w:rFonts w:asciiTheme="minorHAnsi" w:eastAsiaTheme="minorEastAsia" w:hAnsiTheme="minorHAnsi" w:cstheme="minorHAnsi"/>
          <w:sz w:val="24"/>
          <w:szCs w:val="24"/>
        </w:rPr>
        <w:t>ideas, which</w:t>
      </w:r>
      <w:r w:rsidR="43A9A19F" w:rsidRPr="00B97DA7">
        <w:rPr>
          <w:rFonts w:asciiTheme="minorHAnsi" w:eastAsiaTheme="minorEastAsia" w:hAnsiTheme="minorHAnsi" w:cstheme="minorHAnsi"/>
          <w:sz w:val="24"/>
          <w:szCs w:val="24"/>
        </w:rPr>
        <w:t xml:space="preserve"> lead to change in a</w:t>
      </w:r>
      <w:r w:rsidR="007E401C" w:rsidRPr="00B97DA7">
        <w:rPr>
          <w:rFonts w:asciiTheme="minorHAnsi" w:eastAsiaTheme="minorEastAsia" w:hAnsiTheme="minorHAnsi" w:cstheme="minorHAnsi"/>
          <w:sz w:val="24"/>
          <w:szCs w:val="24"/>
        </w:rPr>
        <w:t>ttitude and approach making lateral thinking</w:t>
      </w:r>
      <w:r w:rsidR="43A9A19F" w:rsidRPr="00B97DA7">
        <w:rPr>
          <w:rFonts w:asciiTheme="minorHAnsi" w:eastAsiaTheme="minorEastAsia" w:hAnsiTheme="minorHAnsi" w:cstheme="minorHAnsi"/>
          <w:sz w:val="24"/>
          <w:szCs w:val="24"/>
        </w:rPr>
        <w:t xml:space="preserve"> an </w:t>
      </w:r>
      <w:r w:rsidR="6B4F715B" w:rsidRPr="00B97DA7">
        <w:rPr>
          <w:rFonts w:asciiTheme="minorHAnsi" w:eastAsiaTheme="minorEastAsia" w:hAnsiTheme="minorHAnsi" w:cstheme="minorHAnsi"/>
          <w:sz w:val="24"/>
          <w:szCs w:val="24"/>
        </w:rPr>
        <w:t>extremely</w:t>
      </w:r>
      <w:r w:rsidR="43A9A19F" w:rsidRPr="00B97DA7">
        <w:rPr>
          <w:rFonts w:asciiTheme="minorHAnsi" w:eastAsiaTheme="minorEastAsia" w:hAnsiTheme="minorHAnsi" w:cstheme="minorHAnsi"/>
          <w:sz w:val="24"/>
          <w:szCs w:val="24"/>
        </w:rPr>
        <w:t xml:space="preserve"> </w:t>
      </w:r>
      <w:r w:rsidR="72710B78" w:rsidRPr="00B97DA7">
        <w:rPr>
          <w:rFonts w:asciiTheme="minorHAnsi" w:eastAsiaTheme="minorEastAsia" w:hAnsiTheme="minorHAnsi" w:cstheme="minorHAnsi"/>
          <w:sz w:val="24"/>
          <w:szCs w:val="24"/>
        </w:rPr>
        <w:t>beneficial</w:t>
      </w:r>
      <w:r w:rsidR="43A9A19F" w:rsidRPr="00B97DA7">
        <w:rPr>
          <w:rFonts w:asciiTheme="minorHAnsi" w:eastAsiaTheme="minorEastAsia" w:hAnsiTheme="minorHAnsi" w:cstheme="minorHAnsi"/>
          <w:sz w:val="24"/>
          <w:szCs w:val="24"/>
        </w:rPr>
        <w:t xml:space="preserve"> </w:t>
      </w:r>
      <w:r w:rsidR="6C8705C3" w:rsidRPr="00B97DA7">
        <w:rPr>
          <w:rFonts w:asciiTheme="minorHAnsi" w:eastAsiaTheme="minorEastAsia" w:hAnsiTheme="minorHAnsi" w:cstheme="minorHAnsi"/>
          <w:sz w:val="24"/>
          <w:szCs w:val="24"/>
        </w:rPr>
        <w:t>decision-making</w:t>
      </w:r>
      <w:r w:rsidR="43A9A19F" w:rsidRPr="00B97DA7">
        <w:rPr>
          <w:rFonts w:asciiTheme="minorHAnsi" w:eastAsiaTheme="minorEastAsia" w:hAnsiTheme="minorHAnsi" w:cstheme="minorHAnsi"/>
          <w:sz w:val="24"/>
          <w:szCs w:val="24"/>
        </w:rPr>
        <w:t xml:space="preserve"> process</w:t>
      </w:r>
      <w:r w:rsidR="76058C2A" w:rsidRPr="00B97DA7">
        <w:rPr>
          <w:rFonts w:asciiTheme="minorHAnsi" w:eastAsiaTheme="minorEastAsia" w:hAnsiTheme="minorHAnsi" w:cstheme="minorHAnsi"/>
          <w:sz w:val="24"/>
          <w:szCs w:val="24"/>
        </w:rPr>
        <w:t xml:space="preserve">. </w:t>
      </w:r>
      <w:r w:rsidR="3A2EE2A1" w:rsidRPr="00B97DA7">
        <w:rPr>
          <w:rFonts w:asciiTheme="minorHAnsi" w:eastAsiaTheme="minorEastAsia" w:hAnsiTheme="minorHAnsi" w:cstheme="minorHAnsi"/>
          <w:sz w:val="24"/>
          <w:szCs w:val="24"/>
        </w:rPr>
        <w:t>T</w:t>
      </w:r>
      <w:r w:rsidR="7DAB2B3D" w:rsidRPr="00B97DA7">
        <w:rPr>
          <w:rFonts w:asciiTheme="minorHAnsi" w:eastAsiaTheme="minorEastAsia" w:hAnsiTheme="minorHAnsi" w:cstheme="minorHAnsi"/>
          <w:sz w:val="24"/>
          <w:szCs w:val="24"/>
        </w:rPr>
        <w:t xml:space="preserve">he Indeed Editorial Team (2023b) </w:t>
      </w:r>
      <w:r w:rsidR="4E410AF1" w:rsidRPr="00B97DA7">
        <w:rPr>
          <w:rFonts w:asciiTheme="minorHAnsi" w:eastAsiaTheme="minorEastAsia" w:hAnsiTheme="minorHAnsi" w:cstheme="minorHAnsi"/>
          <w:sz w:val="24"/>
          <w:szCs w:val="24"/>
        </w:rPr>
        <w:t>stat</w:t>
      </w:r>
      <w:r w:rsidR="13173A78" w:rsidRPr="00B97DA7">
        <w:rPr>
          <w:rFonts w:asciiTheme="minorHAnsi" w:eastAsiaTheme="minorEastAsia" w:hAnsiTheme="minorHAnsi" w:cstheme="minorHAnsi"/>
          <w:sz w:val="24"/>
          <w:szCs w:val="24"/>
        </w:rPr>
        <w:t xml:space="preserve">e lateral thinking </w:t>
      </w:r>
      <w:r w:rsidR="7C71471E" w:rsidRPr="00B97DA7">
        <w:rPr>
          <w:rFonts w:asciiTheme="minorHAnsi" w:eastAsiaTheme="minorEastAsia" w:hAnsiTheme="minorHAnsi" w:cstheme="minorHAnsi"/>
          <w:sz w:val="24"/>
          <w:szCs w:val="24"/>
        </w:rPr>
        <w:t xml:space="preserve">is </w:t>
      </w:r>
      <w:r w:rsidR="13173A78" w:rsidRPr="00B97DA7">
        <w:rPr>
          <w:rFonts w:asciiTheme="minorHAnsi" w:eastAsiaTheme="minorEastAsia" w:hAnsiTheme="minorHAnsi" w:cstheme="minorHAnsi"/>
          <w:sz w:val="24"/>
          <w:szCs w:val="24"/>
        </w:rPr>
        <w:t xml:space="preserve">a </w:t>
      </w:r>
      <w:r w:rsidR="51BC1FA9" w:rsidRPr="00B97DA7">
        <w:rPr>
          <w:rFonts w:asciiTheme="minorHAnsi" w:eastAsiaTheme="minorEastAsia" w:hAnsiTheme="minorHAnsi" w:cstheme="minorHAnsi"/>
          <w:sz w:val="24"/>
          <w:szCs w:val="24"/>
        </w:rPr>
        <w:t>skill</w:t>
      </w:r>
      <w:r w:rsidR="13173A78" w:rsidRPr="00B97DA7">
        <w:rPr>
          <w:rFonts w:asciiTheme="minorHAnsi" w:eastAsiaTheme="minorEastAsia" w:hAnsiTheme="minorHAnsi" w:cstheme="minorHAnsi"/>
          <w:sz w:val="24"/>
          <w:szCs w:val="24"/>
        </w:rPr>
        <w:t xml:space="preserve"> </w:t>
      </w:r>
      <w:r w:rsidR="00492B7F" w:rsidRPr="00B97DA7">
        <w:rPr>
          <w:rFonts w:asciiTheme="minorHAnsi" w:eastAsiaTheme="minorEastAsia" w:hAnsiTheme="minorHAnsi" w:cstheme="minorHAnsi"/>
          <w:sz w:val="24"/>
          <w:szCs w:val="24"/>
        </w:rPr>
        <w:t xml:space="preserve">that </w:t>
      </w:r>
      <w:r w:rsidR="13173A78" w:rsidRPr="00B97DA7">
        <w:rPr>
          <w:rFonts w:asciiTheme="minorHAnsi" w:eastAsiaTheme="minorEastAsia" w:hAnsiTheme="minorHAnsi" w:cstheme="minorHAnsi"/>
          <w:sz w:val="24"/>
          <w:szCs w:val="24"/>
        </w:rPr>
        <w:t xml:space="preserve">many </w:t>
      </w:r>
      <w:r w:rsidR="00BC7F12" w:rsidRPr="00B97DA7">
        <w:rPr>
          <w:rFonts w:asciiTheme="minorHAnsi" w:eastAsiaTheme="minorEastAsia" w:hAnsiTheme="minorHAnsi" w:cstheme="minorHAnsi"/>
          <w:sz w:val="24"/>
          <w:szCs w:val="24"/>
        </w:rPr>
        <w:t>employers</w:t>
      </w:r>
      <w:r w:rsidR="007E401C" w:rsidRPr="00B97DA7">
        <w:rPr>
          <w:rFonts w:asciiTheme="minorHAnsi" w:eastAsiaTheme="minorEastAsia" w:hAnsiTheme="minorHAnsi" w:cstheme="minorHAnsi"/>
          <w:sz w:val="24"/>
          <w:szCs w:val="24"/>
        </w:rPr>
        <w:t xml:space="preserve"> value</w:t>
      </w:r>
      <w:r w:rsidR="00492B7F" w:rsidRPr="00B97DA7">
        <w:rPr>
          <w:rFonts w:asciiTheme="minorHAnsi" w:eastAsiaTheme="minorEastAsia" w:hAnsiTheme="minorHAnsi" w:cstheme="minorHAnsi"/>
          <w:sz w:val="24"/>
          <w:szCs w:val="24"/>
        </w:rPr>
        <w:t xml:space="preserve"> as this can promote</w:t>
      </w:r>
      <w:r w:rsidR="1DE8C525" w:rsidRPr="00B97DA7">
        <w:rPr>
          <w:rFonts w:asciiTheme="minorHAnsi" w:eastAsiaTheme="minorEastAsia" w:hAnsiTheme="minorHAnsi" w:cstheme="minorHAnsi"/>
          <w:sz w:val="24"/>
          <w:szCs w:val="24"/>
        </w:rPr>
        <w:t xml:space="preserve"> unique solutions to challenging problems</w:t>
      </w:r>
      <w:r w:rsidR="4FB764A0" w:rsidRPr="00B97DA7">
        <w:rPr>
          <w:rFonts w:asciiTheme="minorHAnsi" w:eastAsiaTheme="minorEastAsia" w:hAnsiTheme="minorHAnsi" w:cstheme="minorHAnsi"/>
          <w:sz w:val="24"/>
          <w:szCs w:val="24"/>
        </w:rPr>
        <w:t>.</w:t>
      </w:r>
      <w:r w:rsidR="5C8DAA56" w:rsidRPr="00B97DA7">
        <w:rPr>
          <w:rFonts w:asciiTheme="minorHAnsi" w:eastAsiaTheme="minorEastAsia" w:hAnsiTheme="minorHAnsi" w:cstheme="minorHAnsi"/>
          <w:sz w:val="24"/>
          <w:szCs w:val="24"/>
        </w:rPr>
        <w:t xml:space="preserve"> They argue lateral thinking can be improved th</w:t>
      </w:r>
      <w:r w:rsidR="00510509">
        <w:rPr>
          <w:rFonts w:asciiTheme="minorHAnsi" w:eastAsiaTheme="minorEastAsia" w:hAnsiTheme="minorHAnsi" w:cstheme="minorHAnsi"/>
          <w:sz w:val="24"/>
          <w:szCs w:val="24"/>
        </w:rPr>
        <w:t>rough a number of steps such as,</w:t>
      </w:r>
      <w:r w:rsidR="5C8DAA56" w:rsidRPr="00B97DA7">
        <w:rPr>
          <w:rFonts w:asciiTheme="minorHAnsi" w:eastAsiaTheme="minorEastAsia" w:hAnsiTheme="minorHAnsi" w:cstheme="minorHAnsi"/>
          <w:sz w:val="24"/>
          <w:szCs w:val="24"/>
        </w:rPr>
        <w:t xml:space="preserve"> exposi</w:t>
      </w:r>
      <w:r w:rsidR="4E8FADF9" w:rsidRPr="00B97DA7">
        <w:rPr>
          <w:rFonts w:asciiTheme="minorHAnsi" w:eastAsiaTheme="minorEastAsia" w:hAnsiTheme="minorHAnsi" w:cstheme="minorHAnsi"/>
          <w:sz w:val="24"/>
          <w:szCs w:val="24"/>
        </w:rPr>
        <w:t xml:space="preserve">ng </w:t>
      </w:r>
      <w:r w:rsidR="4B97B110" w:rsidRPr="00B97DA7">
        <w:rPr>
          <w:rFonts w:asciiTheme="minorHAnsi" w:eastAsiaTheme="minorEastAsia" w:hAnsiTheme="minorHAnsi" w:cstheme="minorHAnsi"/>
          <w:sz w:val="24"/>
          <w:szCs w:val="24"/>
        </w:rPr>
        <w:t>individuals</w:t>
      </w:r>
      <w:r w:rsidR="4E8FADF9" w:rsidRPr="00B97DA7">
        <w:rPr>
          <w:rFonts w:asciiTheme="minorHAnsi" w:eastAsiaTheme="minorEastAsia" w:hAnsiTheme="minorHAnsi" w:cstheme="minorHAnsi"/>
          <w:sz w:val="24"/>
          <w:szCs w:val="24"/>
        </w:rPr>
        <w:t xml:space="preserve"> to random stimulation, </w:t>
      </w:r>
      <w:r w:rsidR="007E401C" w:rsidRPr="00B97DA7">
        <w:rPr>
          <w:rFonts w:asciiTheme="minorHAnsi" w:eastAsiaTheme="minorEastAsia" w:hAnsiTheme="minorHAnsi" w:cstheme="minorHAnsi"/>
          <w:sz w:val="24"/>
          <w:szCs w:val="24"/>
        </w:rPr>
        <w:t xml:space="preserve">through </w:t>
      </w:r>
      <w:r w:rsidR="418A3E55" w:rsidRPr="00B97DA7">
        <w:rPr>
          <w:rFonts w:asciiTheme="minorHAnsi" w:eastAsiaTheme="minorEastAsia" w:hAnsiTheme="minorHAnsi" w:cstheme="minorHAnsi"/>
          <w:sz w:val="24"/>
          <w:szCs w:val="24"/>
        </w:rPr>
        <w:t xml:space="preserve">looking for alternatives and </w:t>
      </w:r>
      <w:r w:rsidR="007E401C" w:rsidRPr="00B97DA7">
        <w:rPr>
          <w:rFonts w:asciiTheme="minorHAnsi" w:eastAsiaTheme="minorEastAsia" w:hAnsiTheme="minorHAnsi" w:cstheme="minorHAnsi"/>
          <w:sz w:val="24"/>
          <w:szCs w:val="24"/>
        </w:rPr>
        <w:t xml:space="preserve">by </w:t>
      </w:r>
      <w:r w:rsidR="418A3E55" w:rsidRPr="00B97DA7">
        <w:rPr>
          <w:rFonts w:asciiTheme="minorHAnsi" w:eastAsiaTheme="minorEastAsia" w:hAnsiTheme="minorHAnsi" w:cstheme="minorHAnsi"/>
          <w:sz w:val="24"/>
          <w:szCs w:val="24"/>
        </w:rPr>
        <w:t xml:space="preserve">asking random questions. </w:t>
      </w:r>
    </w:p>
    <w:p w14:paraId="2AC5CD88" w14:textId="77777777" w:rsidR="00720360" w:rsidRPr="00B97DA7" w:rsidRDefault="00720360" w:rsidP="00B97DA7">
      <w:pPr>
        <w:pStyle w:val="BodyText"/>
        <w:spacing w:before="162" w:line="360" w:lineRule="auto"/>
        <w:ind w:right="283"/>
        <w:rPr>
          <w:rFonts w:asciiTheme="minorHAnsi" w:eastAsiaTheme="minorEastAsia" w:hAnsiTheme="minorHAnsi" w:cstheme="minorHAnsi"/>
          <w:sz w:val="24"/>
          <w:szCs w:val="24"/>
        </w:rPr>
      </w:pPr>
    </w:p>
    <w:p w14:paraId="22716C7B" w14:textId="079385FF" w:rsidR="00322EA3" w:rsidRPr="00B97DA7" w:rsidRDefault="008342CA"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 xml:space="preserve">The management Centre (2023) states an action learning </w:t>
      </w:r>
      <w:r w:rsidR="00BE2370" w:rsidRPr="00B97DA7">
        <w:rPr>
          <w:rFonts w:asciiTheme="minorHAnsi" w:eastAsiaTheme="minorEastAsia" w:hAnsiTheme="minorHAnsi" w:cstheme="minorHAnsi"/>
          <w:sz w:val="24"/>
          <w:szCs w:val="24"/>
        </w:rPr>
        <w:t>set</w:t>
      </w:r>
      <w:r w:rsidRPr="00B97DA7">
        <w:rPr>
          <w:rFonts w:asciiTheme="minorHAnsi" w:eastAsiaTheme="minorEastAsia" w:hAnsiTheme="minorHAnsi" w:cstheme="minorHAnsi"/>
          <w:sz w:val="24"/>
          <w:szCs w:val="24"/>
        </w:rPr>
        <w:t xml:space="preserve"> is when a small group of people come together to </w:t>
      </w:r>
      <w:r w:rsidR="00322EA3" w:rsidRPr="00B97DA7">
        <w:rPr>
          <w:rFonts w:asciiTheme="minorHAnsi" w:eastAsiaTheme="minorEastAsia" w:hAnsiTheme="minorHAnsi" w:cstheme="minorHAnsi"/>
          <w:sz w:val="24"/>
          <w:szCs w:val="24"/>
        </w:rPr>
        <w:t>find solutions to real life problems. The group is formed of peers working at a similar</w:t>
      </w:r>
      <w:r w:rsidR="00972EEC" w:rsidRPr="00B97DA7">
        <w:rPr>
          <w:rFonts w:asciiTheme="minorHAnsi" w:eastAsiaTheme="minorEastAsia" w:hAnsiTheme="minorHAnsi" w:cstheme="minorHAnsi"/>
          <w:sz w:val="24"/>
          <w:szCs w:val="24"/>
        </w:rPr>
        <w:t xml:space="preserve"> level</w:t>
      </w:r>
      <w:r w:rsidR="00322EA3" w:rsidRPr="00B97DA7">
        <w:rPr>
          <w:rFonts w:asciiTheme="minorHAnsi" w:eastAsiaTheme="minorEastAsia" w:hAnsiTheme="minorHAnsi" w:cstheme="minorHAnsi"/>
          <w:sz w:val="24"/>
          <w:szCs w:val="24"/>
        </w:rPr>
        <w:t xml:space="preserve"> and a facilitator to guide the process. </w:t>
      </w:r>
    </w:p>
    <w:p w14:paraId="0BFC6034" w14:textId="51B899FE" w:rsidR="008342CA" w:rsidRPr="00B97DA7" w:rsidRDefault="00322EA3" w:rsidP="00B97DA7">
      <w:pPr>
        <w:pStyle w:val="BodyText"/>
        <w:spacing w:before="162" w:line="360" w:lineRule="auto"/>
        <w:ind w:right="283"/>
        <w:rPr>
          <w:rFonts w:asciiTheme="minorHAnsi" w:eastAsiaTheme="minorEastAsia" w:hAnsiTheme="minorHAnsi" w:cstheme="minorHAnsi"/>
          <w:sz w:val="24"/>
          <w:szCs w:val="24"/>
          <w:highlight w:val="yellow"/>
        </w:rPr>
      </w:pPr>
      <w:r w:rsidRPr="00B97DA7">
        <w:rPr>
          <w:rFonts w:asciiTheme="minorHAnsi" w:eastAsiaTheme="minorEastAsia" w:hAnsiTheme="minorHAnsi" w:cstheme="minorHAnsi"/>
          <w:sz w:val="24"/>
          <w:szCs w:val="24"/>
        </w:rPr>
        <w:t xml:space="preserve">         “</w:t>
      </w:r>
      <w:r w:rsidRPr="00B97DA7">
        <w:rPr>
          <w:rFonts w:asciiTheme="minorHAnsi" w:hAnsiTheme="minorHAnsi" w:cstheme="minorHAnsi"/>
          <w:sz w:val="24"/>
          <w:szCs w:val="24"/>
        </w:rPr>
        <w:t>Essentially set members are encouraged to find their own solutions to challenges and issues through a structured process of insightful questioning combined with a balance of support and challenge from the group.” (</w:t>
      </w:r>
      <w:r w:rsidRPr="00B97DA7">
        <w:rPr>
          <w:rFonts w:asciiTheme="minorHAnsi" w:eastAsiaTheme="minorEastAsia" w:hAnsiTheme="minorHAnsi" w:cstheme="minorHAnsi"/>
          <w:sz w:val="24"/>
          <w:szCs w:val="24"/>
        </w:rPr>
        <w:t xml:space="preserve">The management Centre, 2023) </w:t>
      </w:r>
    </w:p>
    <w:p w14:paraId="117D26EF" w14:textId="2972DEC8" w:rsidR="7B25450C" w:rsidRPr="00B97DA7" w:rsidRDefault="00BE2370"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Mind Tools Content Team (2023c) suggest the use of action learning sets when problems are complex and solutions require the knowledge and understanding of peoples shared experiences. The</w:t>
      </w:r>
      <w:r w:rsidR="009B77BC" w:rsidRPr="00B97DA7">
        <w:rPr>
          <w:rFonts w:asciiTheme="minorHAnsi" w:eastAsiaTheme="minorEastAsia" w:hAnsiTheme="minorHAnsi" w:cstheme="minorHAnsi"/>
          <w:sz w:val="24"/>
          <w:szCs w:val="24"/>
        </w:rPr>
        <w:t>y</w:t>
      </w:r>
      <w:r w:rsidRPr="00B97DA7">
        <w:rPr>
          <w:rFonts w:asciiTheme="minorHAnsi" w:eastAsiaTheme="minorEastAsia" w:hAnsiTheme="minorHAnsi" w:cstheme="minorHAnsi"/>
          <w:sz w:val="24"/>
          <w:szCs w:val="24"/>
        </w:rPr>
        <w:t xml:space="preserve"> state action learning groups can encourage innovation and creative thinking as conversation can spark debate. They argue through working closely in small groups good working relationships are formed and better working environments </w:t>
      </w:r>
      <w:r w:rsidR="00841B3D" w:rsidRPr="00B97DA7">
        <w:rPr>
          <w:rFonts w:asciiTheme="minorHAnsi" w:eastAsiaTheme="minorEastAsia" w:hAnsiTheme="minorHAnsi" w:cstheme="minorHAnsi"/>
          <w:sz w:val="24"/>
          <w:szCs w:val="24"/>
        </w:rPr>
        <w:t>created</w:t>
      </w:r>
      <w:r w:rsidRPr="00B97DA7">
        <w:rPr>
          <w:rFonts w:asciiTheme="minorHAnsi" w:eastAsiaTheme="minorEastAsia" w:hAnsiTheme="minorHAnsi" w:cstheme="minorHAnsi"/>
          <w:sz w:val="24"/>
          <w:szCs w:val="24"/>
        </w:rPr>
        <w:t xml:space="preserve">.  </w:t>
      </w:r>
    </w:p>
    <w:p w14:paraId="6572FA89" w14:textId="76F84883" w:rsidR="45CB84DC" w:rsidRPr="00B97DA7" w:rsidRDefault="45CB84DC" w:rsidP="00B97DA7">
      <w:pPr>
        <w:pStyle w:val="BodyText"/>
        <w:spacing w:before="162" w:line="360" w:lineRule="auto"/>
        <w:ind w:right="283"/>
        <w:rPr>
          <w:rFonts w:asciiTheme="minorHAnsi" w:eastAsiaTheme="minorEastAsia" w:hAnsiTheme="minorHAnsi" w:cstheme="minorHAnsi"/>
          <w:sz w:val="24"/>
          <w:szCs w:val="24"/>
        </w:rPr>
      </w:pPr>
    </w:p>
    <w:p w14:paraId="2268ECFA" w14:textId="3898373B" w:rsidR="00356C9B" w:rsidRPr="00B97DA7" w:rsidRDefault="0030103A" w:rsidP="00B97DA7">
      <w:pPr>
        <w:pStyle w:val="BodyText"/>
        <w:spacing w:before="162" w:line="360" w:lineRule="auto"/>
        <w:ind w:right="283"/>
        <w:rPr>
          <w:rFonts w:asciiTheme="minorHAnsi" w:eastAsiaTheme="minorEastAsia" w:hAnsiTheme="minorHAnsi" w:cstheme="minorHAnsi"/>
          <w:b/>
          <w:bCs/>
          <w:sz w:val="24"/>
          <w:szCs w:val="24"/>
        </w:rPr>
      </w:pPr>
      <w:r w:rsidRPr="00B97DA7">
        <w:rPr>
          <w:rFonts w:asciiTheme="minorHAnsi" w:hAnsiTheme="minorHAnsi" w:cstheme="minorHAnsi"/>
          <w:b/>
          <w:bCs/>
          <w:sz w:val="24"/>
          <w:szCs w:val="24"/>
        </w:rPr>
        <w:lastRenderedPageBreak/>
        <w:t>E</w:t>
      </w:r>
      <w:r w:rsidR="00356C9B" w:rsidRPr="00B97DA7">
        <w:rPr>
          <w:rFonts w:asciiTheme="minorHAnsi" w:hAnsiTheme="minorHAnsi" w:cstheme="minorHAnsi"/>
          <w:b/>
          <w:bCs/>
          <w:sz w:val="24"/>
          <w:szCs w:val="24"/>
        </w:rPr>
        <w:t xml:space="preserve">thical perspectives and </w:t>
      </w:r>
      <w:r w:rsidRPr="00B97DA7">
        <w:rPr>
          <w:rFonts w:asciiTheme="minorHAnsi" w:hAnsiTheme="minorHAnsi" w:cstheme="minorHAnsi"/>
          <w:b/>
          <w:bCs/>
          <w:sz w:val="24"/>
          <w:szCs w:val="24"/>
        </w:rPr>
        <w:t xml:space="preserve">their </w:t>
      </w:r>
      <w:r w:rsidR="00356C9B" w:rsidRPr="00B97DA7">
        <w:rPr>
          <w:rFonts w:asciiTheme="minorHAnsi" w:hAnsiTheme="minorHAnsi" w:cstheme="minorHAnsi"/>
          <w:b/>
          <w:bCs/>
          <w:sz w:val="24"/>
          <w:szCs w:val="24"/>
        </w:rPr>
        <w:t xml:space="preserve">influence </w:t>
      </w:r>
      <w:r w:rsidRPr="00B97DA7">
        <w:rPr>
          <w:rFonts w:asciiTheme="minorHAnsi" w:hAnsiTheme="minorHAnsi" w:cstheme="minorHAnsi"/>
          <w:b/>
          <w:bCs/>
          <w:sz w:val="24"/>
          <w:szCs w:val="24"/>
        </w:rPr>
        <w:t>on moral decision-making</w:t>
      </w:r>
      <w:r w:rsidR="00356C9B" w:rsidRPr="00B97DA7">
        <w:rPr>
          <w:rFonts w:asciiTheme="minorHAnsi" w:hAnsiTheme="minorHAnsi" w:cstheme="minorHAnsi"/>
          <w:b/>
          <w:bCs/>
          <w:sz w:val="24"/>
          <w:szCs w:val="24"/>
        </w:rPr>
        <w:t xml:space="preserve"> (AC 1.5)</w:t>
      </w:r>
    </w:p>
    <w:p w14:paraId="15EECCE6" w14:textId="59CF3ACD" w:rsidR="00FB47F5" w:rsidRPr="00B97DA7" w:rsidRDefault="00FB47F5"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 xml:space="preserve">There are a number of different ethical perspectives that can be applied in the work place to inform and </w:t>
      </w:r>
      <w:r w:rsidR="00EB7BAF" w:rsidRPr="00B97DA7">
        <w:rPr>
          <w:rFonts w:asciiTheme="minorHAnsi" w:eastAsiaTheme="minorEastAsia" w:hAnsiTheme="minorHAnsi" w:cstheme="minorHAnsi"/>
          <w:sz w:val="24"/>
          <w:szCs w:val="24"/>
        </w:rPr>
        <w:t xml:space="preserve">influence moral decision–making. </w:t>
      </w:r>
    </w:p>
    <w:p w14:paraId="66904EB8" w14:textId="1B35D2C2" w:rsidR="00FB47F5" w:rsidRPr="00B97DA7" w:rsidRDefault="00FB47F5"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 xml:space="preserve">Mind Tools Content </w:t>
      </w:r>
      <w:r w:rsidR="4C7710C5" w:rsidRPr="00B97DA7">
        <w:rPr>
          <w:rFonts w:asciiTheme="minorHAnsi" w:eastAsiaTheme="minorEastAsia" w:hAnsiTheme="minorHAnsi" w:cstheme="minorHAnsi"/>
          <w:sz w:val="24"/>
          <w:szCs w:val="24"/>
        </w:rPr>
        <w:t xml:space="preserve">Team (2023b) </w:t>
      </w:r>
      <w:r w:rsidRPr="00B97DA7">
        <w:rPr>
          <w:rFonts w:asciiTheme="minorHAnsi" w:eastAsiaTheme="minorEastAsia" w:hAnsiTheme="minorHAnsi" w:cstheme="minorHAnsi"/>
          <w:sz w:val="24"/>
          <w:szCs w:val="24"/>
        </w:rPr>
        <w:t xml:space="preserve">describe Equity Theory </w:t>
      </w:r>
      <w:r w:rsidR="4C7710C5" w:rsidRPr="00B97DA7">
        <w:rPr>
          <w:rFonts w:asciiTheme="minorHAnsi" w:eastAsiaTheme="minorEastAsia" w:hAnsiTheme="minorHAnsi" w:cstheme="minorHAnsi"/>
          <w:sz w:val="24"/>
          <w:szCs w:val="24"/>
        </w:rPr>
        <w:t xml:space="preserve">as </w:t>
      </w:r>
      <w:r w:rsidR="5E9BA686" w:rsidRPr="00B97DA7">
        <w:rPr>
          <w:rFonts w:asciiTheme="minorHAnsi" w:eastAsiaTheme="minorEastAsia" w:hAnsiTheme="minorHAnsi" w:cstheme="minorHAnsi"/>
          <w:sz w:val="24"/>
          <w:szCs w:val="24"/>
        </w:rPr>
        <w:t xml:space="preserve">when an </w:t>
      </w:r>
      <w:r w:rsidR="00EB7BAF" w:rsidRPr="00B97DA7">
        <w:rPr>
          <w:rFonts w:asciiTheme="minorHAnsi" w:eastAsiaTheme="minorEastAsia" w:hAnsiTheme="minorHAnsi" w:cstheme="minorHAnsi"/>
          <w:sz w:val="24"/>
          <w:szCs w:val="24"/>
        </w:rPr>
        <w:t>individual’s</w:t>
      </w:r>
      <w:r w:rsidR="5E9BA686" w:rsidRPr="00B97DA7">
        <w:rPr>
          <w:rFonts w:asciiTheme="minorHAnsi" w:eastAsiaTheme="minorEastAsia" w:hAnsiTheme="minorHAnsi" w:cstheme="minorHAnsi"/>
          <w:sz w:val="24"/>
          <w:szCs w:val="24"/>
        </w:rPr>
        <w:t xml:space="preserve"> input matches their output. For example, their hard work and skill level matches th</w:t>
      </w:r>
      <w:r w:rsidR="0A90FAAE" w:rsidRPr="00B97DA7">
        <w:rPr>
          <w:rFonts w:asciiTheme="minorHAnsi" w:eastAsiaTheme="minorEastAsia" w:hAnsiTheme="minorHAnsi" w:cstheme="minorHAnsi"/>
          <w:sz w:val="24"/>
          <w:szCs w:val="24"/>
        </w:rPr>
        <w:t xml:space="preserve">eir benefits and salary. They argue when input and output are equal the relationship between </w:t>
      </w:r>
      <w:r w:rsidRPr="00B97DA7">
        <w:rPr>
          <w:rFonts w:asciiTheme="minorHAnsi" w:eastAsiaTheme="minorEastAsia" w:hAnsiTheme="minorHAnsi" w:cstheme="minorHAnsi"/>
          <w:sz w:val="24"/>
          <w:szCs w:val="24"/>
        </w:rPr>
        <w:t xml:space="preserve">an </w:t>
      </w:r>
      <w:r w:rsidR="0A90FAAE" w:rsidRPr="00B97DA7">
        <w:rPr>
          <w:rFonts w:asciiTheme="minorHAnsi" w:eastAsiaTheme="minorEastAsia" w:hAnsiTheme="minorHAnsi" w:cstheme="minorHAnsi"/>
          <w:sz w:val="24"/>
          <w:szCs w:val="24"/>
        </w:rPr>
        <w:t xml:space="preserve">employer and </w:t>
      </w:r>
      <w:r w:rsidRPr="00B97DA7">
        <w:rPr>
          <w:rFonts w:asciiTheme="minorHAnsi" w:eastAsiaTheme="minorEastAsia" w:hAnsiTheme="minorHAnsi" w:cstheme="minorHAnsi"/>
          <w:sz w:val="24"/>
          <w:szCs w:val="24"/>
        </w:rPr>
        <w:t xml:space="preserve">its </w:t>
      </w:r>
      <w:r w:rsidR="0A90FAAE" w:rsidRPr="00B97DA7">
        <w:rPr>
          <w:rFonts w:asciiTheme="minorHAnsi" w:eastAsiaTheme="minorEastAsia" w:hAnsiTheme="minorHAnsi" w:cstheme="minorHAnsi"/>
          <w:sz w:val="24"/>
          <w:szCs w:val="24"/>
        </w:rPr>
        <w:t xml:space="preserve">employee </w:t>
      </w:r>
      <w:r w:rsidR="7C92FE50" w:rsidRPr="00B97DA7">
        <w:rPr>
          <w:rFonts w:asciiTheme="minorHAnsi" w:eastAsiaTheme="minorEastAsia" w:hAnsiTheme="minorHAnsi" w:cstheme="minorHAnsi"/>
          <w:sz w:val="24"/>
          <w:szCs w:val="24"/>
        </w:rPr>
        <w:t xml:space="preserve">is </w:t>
      </w:r>
      <w:r w:rsidR="0B27D33C" w:rsidRPr="00B97DA7">
        <w:rPr>
          <w:rFonts w:asciiTheme="minorHAnsi" w:eastAsiaTheme="minorEastAsia" w:hAnsiTheme="minorHAnsi" w:cstheme="minorHAnsi"/>
          <w:sz w:val="24"/>
          <w:szCs w:val="24"/>
        </w:rPr>
        <w:t>positive</w:t>
      </w:r>
      <w:r w:rsidRPr="00B97DA7">
        <w:rPr>
          <w:rFonts w:asciiTheme="minorHAnsi" w:eastAsiaTheme="minorEastAsia" w:hAnsiTheme="minorHAnsi" w:cstheme="minorHAnsi"/>
          <w:sz w:val="24"/>
          <w:szCs w:val="24"/>
        </w:rPr>
        <w:t xml:space="preserve"> resulting in content,</w:t>
      </w:r>
      <w:r w:rsidR="7C92FE50" w:rsidRPr="00B97DA7">
        <w:rPr>
          <w:rFonts w:asciiTheme="minorHAnsi" w:eastAsiaTheme="minorEastAsia" w:hAnsiTheme="minorHAnsi" w:cstheme="minorHAnsi"/>
          <w:sz w:val="24"/>
          <w:szCs w:val="24"/>
        </w:rPr>
        <w:t xml:space="preserve"> motivated employe</w:t>
      </w:r>
      <w:r w:rsidR="3DDFE005" w:rsidRPr="00B97DA7">
        <w:rPr>
          <w:rFonts w:asciiTheme="minorHAnsi" w:eastAsiaTheme="minorEastAsia" w:hAnsiTheme="minorHAnsi" w:cstheme="minorHAnsi"/>
          <w:sz w:val="24"/>
          <w:szCs w:val="24"/>
        </w:rPr>
        <w:t>e</w:t>
      </w:r>
      <w:r w:rsidR="7C92FE50" w:rsidRPr="00B97DA7">
        <w:rPr>
          <w:rFonts w:asciiTheme="minorHAnsi" w:eastAsiaTheme="minorEastAsia" w:hAnsiTheme="minorHAnsi" w:cstheme="minorHAnsi"/>
          <w:sz w:val="24"/>
          <w:szCs w:val="24"/>
        </w:rPr>
        <w:t>s.</w:t>
      </w:r>
      <w:r w:rsidR="27E3EB91" w:rsidRPr="00B97DA7">
        <w:rPr>
          <w:rFonts w:asciiTheme="minorHAnsi" w:eastAsiaTheme="minorEastAsia" w:hAnsiTheme="minorHAnsi" w:cstheme="minorHAnsi"/>
          <w:sz w:val="24"/>
          <w:szCs w:val="24"/>
        </w:rPr>
        <w:t xml:space="preserve"> </w:t>
      </w:r>
      <w:r w:rsidR="7C92FE50" w:rsidRPr="00B97DA7">
        <w:rPr>
          <w:rFonts w:asciiTheme="minorHAnsi" w:eastAsiaTheme="minorEastAsia" w:hAnsiTheme="minorHAnsi" w:cstheme="minorHAnsi"/>
          <w:sz w:val="24"/>
          <w:szCs w:val="24"/>
        </w:rPr>
        <w:t xml:space="preserve"> </w:t>
      </w:r>
    </w:p>
    <w:p w14:paraId="2BC5779B" w14:textId="46949A57" w:rsidR="4C7710C5" w:rsidRPr="00B97DA7" w:rsidRDefault="00FB47F5"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I</w:t>
      </w:r>
      <w:r w:rsidR="682141E2" w:rsidRPr="00B97DA7">
        <w:rPr>
          <w:rFonts w:asciiTheme="minorHAnsi" w:eastAsiaTheme="minorEastAsia" w:hAnsiTheme="minorHAnsi" w:cstheme="minorHAnsi"/>
          <w:sz w:val="24"/>
          <w:szCs w:val="24"/>
        </w:rPr>
        <w:t xml:space="preserve">ndeed editorial (2023c) highlight the importance of </w:t>
      </w:r>
      <w:r w:rsidR="7A45980E" w:rsidRPr="00B97DA7">
        <w:rPr>
          <w:rFonts w:asciiTheme="minorHAnsi" w:eastAsiaTheme="minorEastAsia" w:hAnsiTheme="minorHAnsi" w:cstheme="minorHAnsi"/>
          <w:sz w:val="24"/>
          <w:szCs w:val="24"/>
        </w:rPr>
        <w:t>communication</w:t>
      </w:r>
      <w:r w:rsidR="682141E2" w:rsidRPr="00B97DA7">
        <w:rPr>
          <w:rFonts w:asciiTheme="minorHAnsi" w:eastAsiaTheme="minorEastAsia" w:hAnsiTheme="minorHAnsi" w:cstheme="minorHAnsi"/>
          <w:sz w:val="24"/>
          <w:szCs w:val="24"/>
        </w:rPr>
        <w:t xml:space="preserve"> and </w:t>
      </w:r>
      <w:r w:rsidR="71B406EB" w:rsidRPr="00B97DA7">
        <w:rPr>
          <w:rFonts w:asciiTheme="minorHAnsi" w:eastAsiaTheme="minorEastAsia" w:hAnsiTheme="minorHAnsi" w:cstheme="minorHAnsi"/>
          <w:sz w:val="24"/>
          <w:szCs w:val="24"/>
        </w:rPr>
        <w:t>r</w:t>
      </w:r>
      <w:r w:rsidRPr="00B97DA7">
        <w:rPr>
          <w:rFonts w:asciiTheme="minorHAnsi" w:eastAsiaTheme="minorEastAsia" w:hAnsiTheme="minorHAnsi" w:cstheme="minorHAnsi"/>
          <w:sz w:val="24"/>
          <w:szCs w:val="24"/>
        </w:rPr>
        <w:t>elationships when implementing Equity T</w:t>
      </w:r>
      <w:r w:rsidR="71B406EB" w:rsidRPr="00B97DA7">
        <w:rPr>
          <w:rFonts w:asciiTheme="minorHAnsi" w:eastAsiaTheme="minorEastAsia" w:hAnsiTheme="minorHAnsi" w:cstheme="minorHAnsi"/>
          <w:sz w:val="24"/>
          <w:szCs w:val="24"/>
        </w:rPr>
        <w:t xml:space="preserve">heory in the workplace as </w:t>
      </w:r>
      <w:r w:rsidRPr="00B97DA7">
        <w:rPr>
          <w:rFonts w:asciiTheme="minorHAnsi" w:eastAsiaTheme="minorEastAsia" w:hAnsiTheme="minorHAnsi" w:cstheme="minorHAnsi"/>
          <w:sz w:val="24"/>
          <w:szCs w:val="24"/>
        </w:rPr>
        <w:t>individuals</w:t>
      </w:r>
      <w:r w:rsidR="71B406EB" w:rsidRPr="00B97DA7">
        <w:rPr>
          <w:rFonts w:asciiTheme="minorHAnsi" w:eastAsiaTheme="minorEastAsia" w:hAnsiTheme="minorHAnsi" w:cstheme="minorHAnsi"/>
          <w:sz w:val="24"/>
          <w:szCs w:val="24"/>
        </w:rPr>
        <w:t xml:space="preserve"> will value inputs and outp</w:t>
      </w:r>
      <w:r w:rsidR="1DA95B13" w:rsidRPr="00B97DA7">
        <w:rPr>
          <w:rFonts w:asciiTheme="minorHAnsi" w:eastAsiaTheme="minorEastAsia" w:hAnsiTheme="minorHAnsi" w:cstheme="minorHAnsi"/>
          <w:sz w:val="24"/>
          <w:szCs w:val="24"/>
        </w:rPr>
        <w:t xml:space="preserve">uts differently. For example, one employee may believe qualifications are of </w:t>
      </w:r>
      <w:r w:rsidR="00AC2E73" w:rsidRPr="00B97DA7">
        <w:rPr>
          <w:rFonts w:asciiTheme="minorHAnsi" w:eastAsiaTheme="minorEastAsia" w:hAnsiTheme="minorHAnsi" w:cstheme="minorHAnsi"/>
          <w:sz w:val="24"/>
          <w:szCs w:val="24"/>
        </w:rPr>
        <w:t xml:space="preserve">the highest </w:t>
      </w:r>
      <w:r w:rsidR="1DA95B13" w:rsidRPr="00B97DA7">
        <w:rPr>
          <w:rFonts w:asciiTheme="minorHAnsi" w:eastAsiaTheme="minorEastAsia" w:hAnsiTheme="minorHAnsi" w:cstheme="minorHAnsi"/>
          <w:sz w:val="24"/>
          <w:szCs w:val="24"/>
        </w:rPr>
        <w:t xml:space="preserve">value </w:t>
      </w:r>
      <w:r w:rsidRPr="00B97DA7">
        <w:rPr>
          <w:rFonts w:asciiTheme="minorHAnsi" w:eastAsiaTheme="minorEastAsia" w:hAnsiTheme="minorHAnsi" w:cstheme="minorHAnsi"/>
          <w:sz w:val="24"/>
          <w:szCs w:val="24"/>
        </w:rPr>
        <w:t xml:space="preserve">whilst </w:t>
      </w:r>
      <w:r w:rsidR="1DA95B13" w:rsidRPr="00B97DA7">
        <w:rPr>
          <w:rFonts w:asciiTheme="minorHAnsi" w:eastAsiaTheme="minorEastAsia" w:hAnsiTheme="minorHAnsi" w:cstheme="minorHAnsi"/>
          <w:sz w:val="24"/>
          <w:szCs w:val="24"/>
        </w:rPr>
        <w:t>an</w:t>
      </w:r>
      <w:r w:rsidR="001D695F" w:rsidRPr="00B97DA7">
        <w:rPr>
          <w:rFonts w:asciiTheme="minorHAnsi" w:eastAsiaTheme="minorEastAsia" w:hAnsiTheme="minorHAnsi" w:cstheme="minorHAnsi"/>
          <w:sz w:val="24"/>
          <w:szCs w:val="24"/>
        </w:rPr>
        <w:t xml:space="preserve">other </w:t>
      </w:r>
      <w:r w:rsidR="03626410" w:rsidRPr="00B97DA7">
        <w:rPr>
          <w:rFonts w:asciiTheme="minorHAnsi" w:eastAsiaTheme="minorEastAsia" w:hAnsiTheme="minorHAnsi" w:cstheme="minorHAnsi"/>
          <w:sz w:val="24"/>
          <w:szCs w:val="24"/>
        </w:rPr>
        <w:t xml:space="preserve">may feel </w:t>
      </w:r>
      <w:r w:rsidR="47F220A0" w:rsidRPr="00B97DA7">
        <w:rPr>
          <w:rFonts w:asciiTheme="minorHAnsi" w:eastAsiaTheme="minorEastAsia" w:hAnsiTheme="minorHAnsi" w:cstheme="minorHAnsi"/>
          <w:sz w:val="24"/>
          <w:szCs w:val="24"/>
        </w:rPr>
        <w:t xml:space="preserve">it is </w:t>
      </w:r>
      <w:r w:rsidR="001D695F" w:rsidRPr="00B97DA7">
        <w:rPr>
          <w:rFonts w:asciiTheme="minorHAnsi" w:eastAsiaTheme="minorEastAsia" w:hAnsiTheme="minorHAnsi" w:cstheme="minorHAnsi"/>
          <w:sz w:val="24"/>
          <w:szCs w:val="24"/>
        </w:rPr>
        <w:t>effort that</w:t>
      </w:r>
      <w:r w:rsidR="2670686A" w:rsidRPr="00B97DA7">
        <w:rPr>
          <w:rFonts w:asciiTheme="minorHAnsi" w:eastAsiaTheme="minorEastAsia" w:hAnsiTheme="minorHAnsi" w:cstheme="minorHAnsi"/>
          <w:sz w:val="24"/>
          <w:szCs w:val="24"/>
        </w:rPr>
        <w:t xml:space="preserve"> is the greatest input</w:t>
      </w:r>
      <w:r w:rsidR="03626410" w:rsidRPr="00B97DA7">
        <w:rPr>
          <w:rFonts w:asciiTheme="minorHAnsi" w:eastAsiaTheme="minorEastAsia" w:hAnsiTheme="minorHAnsi" w:cstheme="minorHAnsi"/>
          <w:sz w:val="24"/>
          <w:szCs w:val="24"/>
        </w:rPr>
        <w:t>. They argue</w:t>
      </w:r>
      <w:r w:rsidRPr="00B97DA7">
        <w:rPr>
          <w:rFonts w:asciiTheme="minorHAnsi" w:eastAsiaTheme="minorEastAsia" w:hAnsiTheme="minorHAnsi" w:cstheme="minorHAnsi"/>
          <w:sz w:val="24"/>
          <w:szCs w:val="24"/>
        </w:rPr>
        <w:t xml:space="preserve"> </w:t>
      </w:r>
      <w:r w:rsidR="001D695F" w:rsidRPr="00B97DA7">
        <w:rPr>
          <w:rFonts w:asciiTheme="minorHAnsi" w:eastAsiaTheme="minorEastAsia" w:hAnsiTheme="minorHAnsi" w:cstheme="minorHAnsi"/>
          <w:sz w:val="24"/>
          <w:szCs w:val="24"/>
        </w:rPr>
        <w:t xml:space="preserve">that </w:t>
      </w:r>
      <w:r w:rsidRPr="00B97DA7">
        <w:rPr>
          <w:rFonts w:asciiTheme="minorHAnsi" w:eastAsiaTheme="minorEastAsia" w:hAnsiTheme="minorHAnsi" w:cstheme="minorHAnsi"/>
          <w:sz w:val="24"/>
          <w:szCs w:val="24"/>
        </w:rPr>
        <w:t>for Equity T</w:t>
      </w:r>
      <w:r w:rsidR="38EA7D40" w:rsidRPr="00B97DA7">
        <w:rPr>
          <w:rFonts w:asciiTheme="minorHAnsi" w:eastAsiaTheme="minorEastAsia" w:hAnsiTheme="minorHAnsi" w:cstheme="minorHAnsi"/>
          <w:sz w:val="24"/>
          <w:szCs w:val="24"/>
        </w:rPr>
        <w:t>heory to be effective</w:t>
      </w:r>
      <w:r w:rsidR="001D695F" w:rsidRPr="00B97DA7">
        <w:rPr>
          <w:rFonts w:asciiTheme="minorHAnsi" w:eastAsiaTheme="minorEastAsia" w:hAnsiTheme="minorHAnsi" w:cstheme="minorHAnsi"/>
          <w:sz w:val="24"/>
          <w:szCs w:val="24"/>
        </w:rPr>
        <w:t xml:space="preserve"> </w:t>
      </w:r>
      <w:r w:rsidR="1AF32576" w:rsidRPr="00B97DA7">
        <w:rPr>
          <w:rFonts w:asciiTheme="minorHAnsi" w:eastAsiaTheme="minorEastAsia" w:hAnsiTheme="minorHAnsi" w:cstheme="minorHAnsi"/>
          <w:sz w:val="24"/>
          <w:szCs w:val="24"/>
        </w:rPr>
        <w:t>positive</w:t>
      </w:r>
      <w:r w:rsidR="17F081B5" w:rsidRPr="00B97DA7">
        <w:rPr>
          <w:rFonts w:asciiTheme="minorHAnsi" w:eastAsiaTheme="minorEastAsia" w:hAnsiTheme="minorHAnsi" w:cstheme="minorHAnsi"/>
          <w:sz w:val="24"/>
          <w:szCs w:val="24"/>
        </w:rPr>
        <w:t xml:space="preserve"> relationships </w:t>
      </w:r>
      <w:r w:rsidR="001D695F" w:rsidRPr="00B97DA7">
        <w:rPr>
          <w:rFonts w:asciiTheme="minorHAnsi" w:eastAsiaTheme="minorEastAsia" w:hAnsiTheme="minorHAnsi" w:cstheme="minorHAnsi"/>
          <w:sz w:val="24"/>
          <w:szCs w:val="24"/>
        </w:rPr>
        <w:t>must be formed to</w:t>
      </w:r>
      <w:r w:rsidR="17F081B5" w:rsidRPr="00B97DA7">
        <w:rPr>
          <w:rFonts w:asciiTheme="minorHAnsi" w:eastAsiaTheme="minorEastAsia" w:hAnsiTheme="minorHAnsi" w:cstheme="minorHAnsi"/>
          <w:sz w:val="24"/>
          <w:szCs w:val="24"/>
        </w:rPr>
        <w:t xml:space="preserve"> </w:t>
      </w:r>
      <w:r w:rsidR="001D695F" w:rsidRPr="00B97DA7">
        <w:rPr>
          <w:rFonts w:asciiTheme="minorHAnsi" w:eastAsiaTheme="minorEastAsia" w:hAnsiTheme="minorHAnsi" w:cstheme="minorHAnsi"/>
          <w:sz w:val="24"/>
          <w:szCs w:val="24"/>
        </w:rPr>
        <w:t>ensure</w:t>
      </w:r>
      <w:r w:rsidR="5A7362AC" w:rsidRPr="00B97DA7">
        <w:rPr>
          <w:rFonts w:asciiTheme="minorHAnsi" w:eastAsiaTheme="minorEastAsia" w:hAnsiTheme="minorHAnsi" w:cstheme="minorHAnsi"/>
          <w:sz w:val="24"/>
          <w:szCs w:val="24"/>
        </w:rPr>
        <w:t xml:space="preserve"> indiv</w:t>
      </w:r>
      <w:r w:rsidR="001D695F" w:rsidRPr="00B97DA7">
        <w:rPr>
          <w:rFonts w:asciiTheme="minorHAnsi" w:eastAsiaTheme="minorEastAsia" w:hAnsiTheme="minorHAnsi" w:cstheme="minorHAnsi"/>
          <w:sz w:val="24"/>
          <w:szCs w:val="24"/>
        </w:rPr>
        <w:t xml:space="preserve">iduals are appreciated </w:t>
      </w:r>
      <w:r w:rsidR="00876962" w:rsidRPr="00B97DA7">
        <w:rPr>
          <w:rFonts w:asciiTheme="minorHAnsi" w:eastAsiaTheme="minorEastAsia" w:hAnsiTheme="minorHAnsi" w:cstheme="minorHAnsi"/>
          <w:sz w:val="24"/>
          <w:szCs w:val="24"/>
        </w:rPr>
        <w:t>maximising</w:t>
      </w:r>
      <w:r w:rsidR="001D695F" w:rsidRPr="00B97DA7">
        <w:rPr>
          <w:rFonts w:asciiTheme="minorHAnsi" w:eastAsiaTheme="minorEastAsia" w:hAnsiTheme="minorHAnsi" w:cstheme="minorHAnsi"/>
          <w:sz w:val="24"/>
          <w:szCs w:val="24"/>
        </w:rPr>
        <w:t xml:space="preserve"> </w:t>
      </w:r>
      <w:r w:rsidR="5A7362AC" w:rsidRPr="00B97DA7">
        <w:rPr>
          <w:rFonts w:asciiTheme="minorHAnsi" w:eastAsiaTheme="minorEastAsia" w:hAnsiTheme="minorHAnsi" w:cstheme="minorHAnsi"/>
          <w:sz w:val="24"/>
          <w:szCs w:val="24"/>
        </w:rPr>
        <w:t xml:space="preserve">motivation. </w:t>
      </w:r>
      <w:r w:rsidR="4B9A0E4A" w:rsidRPr="00B97DA7">
        <w:rPr>
          <w:rFonts w:asciiTheme="minorHAnsi" w:eastAsiaTheme="minorEastAsia" w:hAnsiTheme="minorHAnsi" w:cstheme="minorHAnsi"/>
          <w:sz w:val="24"/>
          <w:szCs w:val="24"/>
        </w:rPr>
        <w:t xml:space="preserve">They </w:t>
      </w:r>
      <w:r w:rsidRPr="00B97DA7">
        <w:rPr>
          <w:rFonts w:asciiTheme="minorHAnsi" w:eastAsiaTheme="minorEastAsia" w:hAnsiTheme="minorHAnsi" w:cstheme="minorHAnsi"/>
          <w:sz w:val="24"/>
          <w:szCs w:val="24"/>
        </w:rPr>
        <w:t>state</w:t>
      </w:r>
      <w:r w:rsidR="4B9A0E4A" w:rsidRPr="00B97DA7">
        <w:rPr>
          <w:rFonts w:asciiTheme="minorHAnsi" w:eastAsiaTheme="minorEastAsia" w:hAnsiTheme="minorHAnsi" w:cstheme="minorHAnsi"/>
          <w:sz w:val="24"/>
          <w:szCs w:val="24"/>
        </w:rPr>
        <w:t xml:space="preserve"> many employees </w:t>
      </w:r>
      <w:r w:rsidR="00876962" w:rsidRPr="00B97DA7">
        <w:rPr>
          <w:rFonts w:asciiTheme="minorHAnsi" w:eastAsiaTheme="minorEastAsia" w:hAnsiTheme="minorHAnsi" w:cstheme="minorHAnsi"/>
          <w:sz w:val="24"/>
          <w:szCs w:val="24"/>
        </w:rPr>
        <w:t xml:space="preserve">will </w:t>
      </w:r>
      <w:r w:rsidRPr="00B97DA7">
        <w:rPr>
          <w:rFonts w:asciiTheme="minorHAnsi" w:eastAsiaTheme="minorEastAsia" w:hAnsiTheme="minorHAnsi" w:cstheme="minorHAnsi"/>
          <w:sz w:val="24"/>
          <w:szCs w:val="24"/>
        </w:rPr>
        <w:t xml:space="preserve">contribute </w:t>
      </w:r>
      <w:r w:rsidR="4B9A0E4A" w:rsidRPr="00B97DA7">
        <w:rPr>
          <w:rFonts w:asciiTheme="minorHAnsi" w:eastAsiaTheme="minorEastAsia" w:hAnsiTheme="minorHAnsi" w:cstheme="minorHAnsi"/>
          <w:sz w:val="24"/>
          <w:szCs w:val="24"/>
        </w:rPr>
        <w:t xml:space="preserve">to </w:t>
      </w:r>
      <w:r w:rsidR="00876962" w:rsidRPr="00B97DA7">
        <w:rPr>
          <w:rFonts w:asciiTheme="minorHAnsi" w:eastAsiaTheme="minorEastAsia" w:hAnsiTheme="minorHAnsi" w:cstheme="minorHAnsi"/>
          <w:sz w:val="24"/>
          <w:szCs w:val="24"/>
        </w:rPr>
        <w:t xml:space="preserve">an </w:t>
      </w:r>
      <w:r w:rsidR="4B9A0E4A" w:rsidRPr="00B97DA7">
        <w:rPr>
          <w:rFonts w:asciiTheme="minorHAnsi" w:eastAsiaTheme="minorEastAsia" w:hAnsiTheme="minorHAnsi" w:cstheme="minorHAnsi"/>
          <w:sz w:val="24"/>
          <w:szCs w:val="24"/>
        </w:rPr>
        <w:t xml:space="preserve">organisation based on what they believe they will receive. They suggest by setting </w:t>
      </w:r>
      <w:r w:rsidR="2AEC80E3" w:rsidRPr="00B97DA7">
        <w:rPr>
          <w:rFonts w:asciiTheme="minorHAnsi" w:eastAsiaTheme="minorEastAsia" w:hAnsiTheme="minorHAnsi" w:cstheme="minorHAnsi"/>
          <w:sz w:val="24"/>
          <w:szCs w:val="24"/>
        </w:rPr>
        <w:t xml:space="preserve">clear fairness and equality </w:t>
      </w:r>
      <w:r w:rsidR="4B9A0E4A" w:rsidRPr="00B97DA7">
        <w:rPr>
          <w:rFonts w:asciiTheme="minorHAnsi" w:eastAsiaTheme="minorEastAsia" w:hAnsiTheme="minorHAnsi" w:cstheme="minorHAnsi"/>
          <w:sz w:val="24"/>
          <w:szCs w:val="24"/>
        </w:rPr>
        <w:t>standard</w:t>
      </w:r>
      <w:r w:rsidR="69916614" w:rsidRPr="00B97DA7">
        <w:rPr>
          <w:rFonts w:asciiTheme="minorHAnsi" w:eastAsiaTheme="minorEastAsia" w:hAnsiTheme="minorHAnsi" w:cstheme="minorHAnsi"/>
          <w:sz w:val="24"/>
          <w:szCs w:val="24"/>
        </w:rPr>
        <w:t xml:space="preserve">s an organisation can ensure all employees receive </w:t>
      </w:r>
      <w:r w:rsidR="07048BBD" w:rsidRPr="00B97DA7">
        <w:rPr>
          <w:rFonts w:asciiTheme="minorHAnsi" w:eastAsiaTheme="minorEastAsia" w:hAnsiTheme="minorHAnsi" w:cstheme="minorHAnsi"/>
          <w:sz w:val="24"/>
          <w:szCs w:val="24"/>
        </w:rPr>
        <w:t>the same benefits for equal amounts of work ensuring everyone feel</w:t>
      </w:r>
      <w:r w:rsidR="00EB7BAF" w:rsidRPr="00B97DA7">
        <w:rPr>
          <w:rFonts w:asciiTheme="minorHAnsi" w:eastAsiaTheme="minorEastAsia" w:hAnsiTheme="minorHAnsi" w:cstheme="minorHAnsi"/>
          <w:sz w:val="24"/>
          <w:szCs w:val="24"/>
        </w:rPr>
        <w:t>s</w:t>
      </w:r>
      <w:r w:rsidR="07048BBD" w:rsidRPr="00B97DA7">
        <w:rPr>
          <w:rFonts w:asciiTheme="minorHAnsi" w:eastAsiaTheme="minorEastAsia" w:hAnsiTheme="minorHAnsi" w:cstheme="minorHAnsi"/>
          <w:sz w:val="24"/>
          <w:szCs w:val="24"/>
        </w:rPr>
        <w:t xml:space="preserve"> valued. </w:t>
      </w:r>
    </w:p>
    <w:p w14:paraId="7BEF8FE8" w14:textId="50EA8085" w:rsidR="7B25450C" w:rsidRPr="00B97DA7" w:rsidRDefault="7B25450C" w:rsidP="00B97DA7">
      <w:pPr>
        <w:pStyle w:val="BodyText"/>
        <w:spacing w:before="162" w:line="360" w:lineRule="auto"/>
        <w:ind w:right="283"/>
        <w:rPr>
          <w:rFonts w:asciiTheme="minorHAnsi" w:eastAsiaTheme="minorEastAsia" w:hAnsiTheme="minorHAnsi" w:cstheme="minorHAnsi"/>
          <w:sz w:val="24"/>
          <w:szCs w:val="24"/>
        </w:rPr>
      </w:pPr>
    </w:p>
    <w:p w14:paraId="071B958F" w14:textId="192E1F66" w:rsidR="2CCF4161" w:rsidRPr="00B97DA7" w:rsidRDefault="00A523F1" w:rsidP="00B97DA7">
      <w:pPr>
        <w:pStyle w:val="BodyText"/>
        <w:spacing w:before="162" w:line="360" w:lineRule="auto"/>
        <w:ind w:right="283"/>
        <w:rPr>
          <w:rFonts w:asciiTheme="minorHAnsi" w:eastAsia="Times New Roman" w:hAnsiTheme="minorHAnsi" w:cstheme="minorHAnsi"/>
          <w:sz w:val="24"/>
          <w:szCs w:val="24"/>
        </w:rPr>
      </w:pPr>
      <w:r w:rsidRPr="00B97DA7">
        <w:rPr>
          <w:rFonts w:asciiTheme="minorHAnsi" w:hAnsiTheme="minorHAnsi" w:cstheme="minorHAnsi"/>
          <w:sz w:val="24"/>
          <w:szCs w:val="24"/>
        </w:rPr>
        <w:t xml:space="preserve">Sage Publications (2023) </w:t>
      </w:r>
      <w:r w:rsidR="00FB47F5" w:rsidRPr="00B97DA7">
        <w:rPr>
          <w:rFonts w:asciiTheme="minorHAnsi" w:hAnsiTheme="minorHAnsi" w:cstheme="minorHAnsi"/>
          <w:sz w:val="24"/>
          <w:szCs w:val="24"/>
        </w:rPr>
        <w:t>states U</w:t>
      </w:r>
      <w:r w:rsidR="2CCF4161" w:rsidRPr="00B97DA7">
        <w:rPr>
          <w:rFonts w:asciiTheme="minorHAnsi" w:hAnsiTheme="minorHAnsi" w:cstheme="minorHAnsi"/>
          <w:sz w:val="24"/>
          <w:szCs w:val="24"/>
        </w:rPr>
        <w:t>tilitarianism is a commonly used approach to moral reasoning</w:t>
      </w:r>
      <w:r w:rsidR="00FB47F5" w:rsidRPr="00B97DA7">
        <w:rPr>
          <w:rFonts w:asciiTheme="minorHAnsi" w:hAnsiTheme="minorHAnsi" w:cstheme="minorHAnsi"/>
          <w:sz w:val="24"/>
          <w:szCs w:val="24"/>
        </w:rPr>
        <w:t xml:space="preserve"> and decision-makin</w:t>
      </w:r>
      <w:r w:rsidRPr="00B97DA7">
        <w:rPr>
          <w:rFonts w:asciiTheme="minorHAnsi" w:hAnsiTheme="minorHAnsi" w:cstheme="minorHAnsi"/>
          <w:sz w:val="24"/>
          <w:szCs w:val="24"/>
        </w:rPr>
        <w:t>g</w:t>
      </w:r>
      <w:r w:rsidR="7A8AA38A" w:rsidRPr="00B97DA7">
        <w:rPr>
          <w:rFonts w:asciiTheme="minorHAnsi" w:hAnsiTheme="minorHAnsi" w:cstheme="minorHAnsi"/>
          <w:sz w:val="24"/>
          <w:szCs w:val="24"/>
        </w:rPr>
        <w:t xml:space="preserve">. Through evaluating the </w:t>
      </w:r>
      <w:r w:rsidR="36BB0F85" w:rsidRPr="00B97DA7">
        <w:rPr>
          <w:rFonts w:asciiTheme="minorHAnsi" w:hAnsiTheme="minorHAnsi" w:cstheme="minorHAnsi"/>
          <w:sz w:val="24"/>
          <w:szCs w:val="24"/>
        </w:rPr>
        <w:t xml:space="preserve">outcomes of all types of </w:t>
      </w:r>
      <w:r w:rsidR="00FB47F5" w:rsidRPr="00B97DA7">
        <w:rPr>
          <w:rFonts w:asciiTheme="minorHAnsi" w:hAnsiTheme="minorHAnsi" w:cstheme="minorHAnsi"/>
          <w:sz w:val="24"/>
          <w:szCs w:val="24"/>
        </w:rPr>
        <w:t>decisions, U</w:t>
      </w:r>
      <w:r w:rsidR="36BB0F85" w:rsidRPr="00B97DA7">
        <w:rPr>
          <w:rFonts w:asciiTheme="minorHAnsi" w:hAnsiTheme="minorHAnsi" w:cstheme="minorHAnsi"/>
          <w:sz w:val="24"/>
          <w:szCs w:val="24"/>
        </w:rPr>
        <w:t xml:space="preserve">tilitarianism strives to promote human welfare </w:t>
      </w:r>
      <w:r w:rsidR="160D821E" w:rsidRPr="00B97DA7">
        <w:rPr>
          <w:rFonts w:asciiTheme="minorHAnsi" w:hAnsiTheme="minorHAnsi" w:cstheme="minorHAnsi"/>
          <w:sz w:val="24"/>
          <w:szCs w:val="24"/>
        </w:rPr>
        <w:t xml:space="preserve">by maximising the benefits to the largest group of people. </w:t>
      </w:r>
      <w:r w:rsidR="00FB47F5" w:rsidRPr="00B97DA7">
        <w:rPr>
          <w:rFonts w:asciiTheme="minorHAnsi" w:eastAsia="Times New Roman" w:hAnsiTheme="minorHAnsi" w:cstheme="minorHAnsi"/>
          <w:sz w:val="24"/>
          <w:szCs w:val="24"/>
        </w:rPr>
        <w:t>Driver (2014) argues that U</w:t>
      </w:r>
      <w:r w:rsidR="28EEDAD9" w:rsidRPr="00B97DA7">
        <w:rPr>
          <w:rFonts w:asciiTheme="minorHAnsi" w:eastAsia="Times New Roman" w:hAnsiTheme="minorHAnsi" w:cstheme="minorHAnsi"/>
          <w:sz w:val="24"/>
          <w:szCs w:val="24"/>
        </w:rPr>
        <w:t xml:space="preserve">tilitarianism is one of the most powerful approaches to </w:t>
      </w:r>
      <w:r w:rsidR="31FD6DC0" w:rsidRPr="00B97DA7">
        <w:rPr>
          <w:rFonts w:asciiTheme="minorHAnsi" w:eastAsia="Times New Roman" w:hAnsiTheme="minorHAnsi" w:cstheme="minorHAnsi"/>
          <w:sz w:val="24"/>
          <w:szCs w:val="24"/>
        </w:rPr>
        <w:t>moral decision-making</w:t>
      </w:r>
      <w:r w:rsidR="00EB7BAF" w:rsidRPr="00B97DA7">
        <w:rPr>
          <w:rFonts w:asciiTheme="minorHAnsi" w:eastAsia="Times New Roman" w:hAnsiTheme="minorHAnsi" w:cstheme="minorHAnsi"/>
          <w:sz w:val="24"/>
          <w:szCs w:val="24"/>
        </w:rPr>
        <w:t>. He</w:t>
      </w:r>
      <w:r w:rsidR="31FD6DC0" w:rsidRPr="00B97DA7">
        <w:rPr>
          <w:rFonts w:asciiTheme="minorHAnsi" w:eastAsia="Times New Roman" w:hAnsiTheme="minorHAnsi" w:cstheme="minorHAnsi"/>
          <w:sz w:val="24"/>
          <w:szCs w:val="24"/>
        </w:rPr>
        <w:t xml:space="preserve"> </w:t>
      </w:r>
      <w:r w:rsidR="00EB7BAF" w:rsidRPr="00B97DA7">
        <w:rPr>
          <w:rFonts w:asciiTheme="minorHAnsi" w:eastAsia="Times New Roman" w:hAnsiTheme="minorHAnsi" w:cstheme="minorHAnsi"/>
          <w:sz w:val="24"/>
          <w:szCs w:val="24"/>
        </w:rPr>
        <w:t>states</w:t>
      </w:r>
      <w:r w:rsidR="16F80EAA" w:rsidRPr="00B97DA7">
        <w:rPr>
          <w:rFonts w:asciiTheme="minorHAnsi" w:eastAsia="Times New Roman" w:hAnsiTheme="minorHAnsi" w:cstheme="minorHAnsi"/>
          <w:sz w:val="24"/>
          <w:szCs w:val="24"/>
        </w:rPr>
        <w:t xml:space="preserve"> </w:t>
      </w:r>
      <w:r w:rsidR="00EB7BAF" w:rsidRPr="00B97DA7">
        <w:rPr>
          <w:rFonts w:asciiTheme="minorHAnsi" w:eastAsia="Times New Roman" w:hAnsiTheme="minorHAnsi" w:cstheme="minorHAnsi"/>
          <w:sz w:val="24"/>
          <w:szCs w:val="24"/>
        </w:rPr>
        <w:t>the Utilitarianism</w:t>
      </w:r>
      <w:r w:rsidR="16F80EAA" w:rsidRPr="00B97DA7">
        <w:rPr>
          <w:rFonts w:asciiTheme="minorHAnsi" w:eastAsia="Times New Roman" w:hAnsiTheme="minorHAnsi" w:cstheme="minorHAnsi"/>
          <w:sz w:val="24"/>
          <w:szCs w:val="24"/>
        </w:rPr>
        <w:t xml:space="preserve"> approach</w:t>
      </w:r>
      <w:r w:rsidR="00FB47F5" w:rsidRPr="00B97DA7">
        <w:rPr>
          <w:rFonts w:asciiTheme="minorHAnsi" w:eastAsia="Times New Roman" w:hAnsiTheme="minorHAnsi" w:cstheme="minorHAnsi"/>
          <w:sz w:val="24"/>
          <w:szCs w:val="24"/>
        </w:rPr>
        <w:t>,</w:t>
      </w:r>
      <w:r w:rsidR="16F80EAA" w:rsidRPr="00B97DA7">
        <w:rPr>
          <w:rFonts w:asciiTheme="minorHAnsi" w:eastAsia="Times New Roman" w:hAnsiTheme="minorHAnsi" w:cstheme="minorHAnsi"/>
          <w:sz w:val="24"/>
          <w:szCs w:val="24"/>
        </w:rPr>
        <w:t xml:space="preserve"> although </w:t>
      </w:r>
      <w:r w:rsidR="00EB7BAF" w:rsidRPr="00B97DA7">
        <w:rPr>
          <w:rFonts w:asciiTheme="minorHAnsi" w:eastAsia="Times New Roman" w:hAnsiTheme="minorHAnsi" w:cstheme="minorHAnsi"/>
          <w:sz w:val="24"/>
          <w:szCs w:val="24"/>
        </w:rPr>
        <w:t xml:space="preserve">considering many </w:t>
      </w:r>
      <w:r w:rsidR="16F80EAA" w:rsidRPr="00B97DA7">
        <w:rPr>
          <w:rFonts w:asciiTheme="minorHAnsi" w:eastAsia="Times New Roman" w:hAnsiTheme="minorHAnsi" w:cstheme="minorHAnsi"/>
          <w:sz w:val="24"/>
          <w:szCs w:val="24"/>
        </w:rPr>
        <w:t>views</w:t>
      </w:r>
      <w:r w:rsidR="00FB47F5" w:rsidRPr="00B97DA7">
        <w:rPr>
          <w:rFonts w:asciiTheme="minorHAnsi" w:eastAsia="Times New Roman" w:hAnsiTheme="minorHAnsi" w:cstheme="minorHAnsi"/>
          <w:sz w:val="24"/>
          <w:szCs w:val="24"/>
        </w:rPr>
        <w:t>,</w:t>
      </w:r>
      <w:r w:rsidR="16F80EAA" w:rsidRPr="00B97DA7">
        <w:rPr>
          <w:rFonts w:asciiTheme="minorHAnsi" w:eastAsia="Times New Roman" w:hAnsiTheme="minorHAnsi" w:cstheme="minorHAnsi"/>
          <w:sz w:val="24"/>
          <w:szCs w:val="24"/>
        </w:rPr>
        <w:t xml:space="preserve"> </w:t>
      </w:r>
      <w:r w:rsidR="29A79FB4" w:rsidRPr="00B97DA7">
        <w:rPr>
          <w:rFonts w:asciiTheme="minorHAnsi" w:eastAsia="Times New Roman" w:hAnsiTheme="minorHAnsi" w:cstheme="minorHAnsi"/>
          <w:sz w:val="24"/>
          <w:szCs w:val="24"/>
        </w:rPr>
        <w:t>the final decision produces the most good</w:t>
      </w:r>
      <w:r w:rsidR="00EB7BAF" w:rsidRPr="00B97DA7">
        <w:rPr>
          <w:rFonts w:asciiTheme="minorHAnsi" w:eastAsia="Times New Roman" w:hAnsiTheme="minorHAnsi" w:cstheme="minorHAnsi"/>
          <w:sz w:val="24"/>
          <w:szCs w:val="24"/>
        </w:rPr>
        <w:t xml:space="preserve"> for the largest number of people</w:t>
      </w:r>
      <w:r w:rsidR="29A79FB4" w:rsidRPr="00B97DA7">
        <w:rPr>
          <w:rFonts w:asciiTheme="minorHAnsi" w:eastAsia="Times New Roman" w:hAnsiTheme="minorHAnsi" w:cstheme="minorHAnsi"/>
          <w:sz w:val="24"/>
          <w:szCs w:val="24"/>
        </w:rPr>
        <w:t xml:space="preserve">. </w:t>
      </w:r>
    </w:p>
    <w:p w14:paraId="646609C4" w14:textId="5882E7E7" w:rsidR="2CCF4161" w:rsidRPr="00B97DA7" w:rsidRDefault="00FB47F5"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 xml:space="preserve">However, </w:t>
      </w:r>
      <w:r w:rsidR="00876962" w:rsidRPr="00B97DA7">
        <w:rPr>
          <w:rFonts w:asciiTheme="minorHAnsi" w:hAnsiTheme="minorHAnsi" w:cstheme="minorHAnsi"/>
          <w:sz w:val="24"/>
          <w:szCs w:val="24"/>
        </w:rPr>
        <w:t>Sage Publications (2023)</w:t>
      </w:r>
      <w:r w:rsidR="160D821E" w:rsidRPr="00B97DA7">
        <w:rPr>
          <w:rFonts w:asciiTheme="minorHAnsi" w:hAnsiTheme="minorHAnsi" w:cstheme="minorHAnsi"/>
          <w:sz w:val="24"/>
          <w:szCs w:val="24"/>
        </w:rPr>
        <w:t xml:space="preserve"> recognises there are a number or limitations to </w:t>
      </w:r>
      <w:r w:rsidRPr="00B97DA7">
        <w:rPr>
          <w:rFonts w:asciiTheme="minorHAnsi" w:hAnsiTheme="minorHAnsi" w:cstheme="minorHAnsi"/>
          <w:sz w:val="24"/>
          <w:szCs w:val="24"/>
        </w:rPr>
        <w:t xml:space="preserve">Utilitarianism for example, </w:t>
      </w:r>
      <w:r w:rsidR="3404D9E8" w:rsidRPr="00B97DA7">
        <w:rPr>
          <w:rFonts w:asciiTheme="minorHAnsi" w:hAnsiTheme="minorHAnsi" w:cstheme="minorHAnsi"/>
          <w:sz w:val="24"/>
          <w:szCs w:val="24"/>
        </w:rPr>
        <w:t xml:space="preserve">sometimes identifying consequences can be difficult and </w:t>
      </w:r>
      <w:r w:rsidR="51FC31B2" w:rsidRPr="00B97DA7">
        <w:rPr>
          <w:rFonts w:asciiTheme="minorHAnsi" w:hAnsiTheme="minorHAnsi" w:cstheme="minorHAnsi"/>
          <w:sz w:val="24"/>
          <w:szCs w:val="24"/>
        </w:rPr>
        <w:t>unforeseen</w:t>
      </w:r>
      <w:r w:rsidR="3404D9E8" w:rsidRPr="00B97DA7">
        <w:rPr>
          <w:rFonts w:asciiTheme="minorHAnsi" w:hAnsiTheme="minorHAnsi" w:cstheme="minorHAnsi"/>
          <w:sz w:val="24"/>
          <w:szCs w:val="24"/>
        </w:rPr>
        <w:t xml:space="preserve"> circumstances may develop.</w:t>
      </w:r>
      <w:r w:rsidR="346D74AD" w:rsidRPr="00B97DA7">
        <w:rPr>
          <w:rFonts w:asciiTheme="minorHAnsi" w:hAnsiTheme="minorHAnsi" w:cstheme="minorHAnsi"/>
          <w:sz w:val="24"/>
          <w:szCs w:val="24"/>
        </w:rPr>
        <w:t xml:space="preserve"> They</w:t>
      </w:r>
      <w:r w:rsidR="00A523F1" w:rsidRPr="00B97DA7">
        <w:rPr>
          <w:rFonts w:asciiTheme="minorHAnsi" w:hAnsiTheme="minorHAnsi" w:cstheme="minorHAnsi"/>
          <w:sz w:val="24"/>
          <w:szCs w:val="24"/>
        </w:rPr>
        <w:t xml:space="preserve"> also</w:t>
      </w:r>
      <w:r w:rsidR="3404D9E8" w:rsidRPr="00B97DA7">
        <w:rPr>
          <w:rFonts w:asciiTheme="minorHAnsi" w:hAnsiTheme="minorHAnsi" w:cstheme="minorHAnsi"/>
          <w:sz w:val="24"/>
          <w:szCs w:val="24"/>
        </w:rPr>
        <w:t xml:space="preserve"> </w:t>
      </w:r>
      <w:r w:rsidR="346D74AD" w:rsidRPr="00B97DA7">
        <w:rPr>
          <w:rFonts w:asciiTheme="minorHAnsi" w:hAnsiTheme="minorHAnsi" w:cstheme="minorHAnsi"/>
          <w:sz w:val="24"/>
          <w:szCs w:val="24"/>
        </w:rPr>
        <w:t>st</w:t>
      </w:r>
      <w:r w:rsidRPr="00B97DA7">
        <w:rPr>
          <w:rFonts w:asciiTheme="minorHAnsi" w:hAnsiTheme="minorHAnsi" w:cstheme="minorHAnsi"/>
          <w:sz w:val="24"/>
          <w:szCs w:val="24"/>
        </w:rPr>
        <w:t>ate being objective in decision-</w:t>
      </w:r>
      <w:r w:rsidR="346D74AD" w:rsidRPr="00B97DA7">
        <w:rPr>
          <w:rFonts w:asciiTheme="minorHAnsi" w:hAnsiTheme="minorHAnsi" w:cstheme="minorHAnsi"/>
          <w:sz w:val="24"/>
          <w:szCs w:val="24"/>
        </w:rPr>
        <w:t xml:space="preserve">making </w:t>
      </w:r>
      <w:r w:rsidRPr="00B97DA7">
        <w:rPr>
          <w:rFonts w:asciiTheme="minorHAnsi" w:hAnsiTheme="minorHAnsi" w:cstheme="minorHAnsi"/>
          <w:sz w:val="24"/>
          <w:szCs w:val="24"/>
        </w:rPr>
        <w:t>is essential when implementing U</w:t>
      </w:r>
      <w:r w:rsidR="346D74AD" w:rsidRPr="00B97DA7">
        <w:rPr>
          <w:rFonts w:asciiTheme="minorHAnsi" w:hAnsiTheme="minorHAnsi" w:cstheme="minorHAnsi"/>
          <w:sz w:val="24"/>
          <w:szCs w:val="24"/>
        </w:rPr>
        <w:t>tilitarianism</w:t>
      </w:r>
      <w:r w:rsidRPr="00B97DA7">
        <w:rPr>
          <w:rFonts w:asciiTheme="minorHAnsi" w:hAnsiTheme="minorHAnsi" w:cstheme="minorHAnsi"/>
          <w:sz w:val="24"/>
          <w:szCs w:val="24"/>
        </w:rPr>
        <w:t>,</w:t>
      </w:r>
      <w:r w:rsidR="346D74AD" w:rsidRPr="00B97DA7">
        <w:rPr>
          <w:rFonts w:asciiTheme="minorHAnsi" w:hAnsiTheme="minorHAnsi" w:cstheme="minorHAnsi"/>
          <w:sz w:val="24"/>
          <w:szCs w:val="24"/>
        </w:rPr>
        <w:t xml:space="preserve"> which can be </w:t>
      </w:r>
      <w:r w:rsidR="64ABC2BC" w:rsidRPr="00B97DA7">
        <w:rPr>
          <w:rFonts w:asciiTheme="minorHAnsi" w:hAnsiTheme="minorHAnsi" w:cstheme="minorHAnsi"/>
          <w:sz w:val="24"/>
          <w:szCs w:val="24"/>
        </w:rPr>
        <w:t xml:space="preserve">challenging because humans </w:t>
      </w:r>
      <w:r w:rsidR="00A523F1" w:rsidRPr="00B97DA7">
        <w:rPr>
          <w:rFonts w:asciiTheme="minorHAnsi" w:hAnsiTheme="minorHAnsi" w:cstheme="minorHAnsi"/>
          <w:sz w:val="24"/>
          <w:szCs w:val="24"/>
        </w:rPr>
        <w:t>are prone to overlook long-</w:t>
      </w:r>
      <w:r w:rsidR="64ABC2BC" w:rsidRPr="00B97DA7">
        <w:rPr>
          <w:rFonts w:asciiTheme="minorHAnsi" w:hAnsiTheme="minorHAnsi" w:cstheme="minorHAnsi"/>
          <w:sz w:val="24"/>
          <w:szCs w:val="24"/>
        </w:rPr>
        <w:t>term risks in favour of immediate</w:t>
      </w:r>
      <w:r w:rsidR="347AD2F0" w:rsidRPr="00B97DA7">
        <w:rPr>
          <w:rFonts w:asciiTheme="minorHAnsi" w:hAnsiTheme="minorHAnsi" w:cstheme="minorHAnsi"/>
          <w:sz w:val="24"/>
          <w:szCs w:val="24"/>
        </w:rPr>
        <w:t xml:space="preserve"> </w:t>
      </w:r>
      <w:r w:rsidR="64ABC2BC" w:rsidRPr="00B97DA7">
        <w:rPr>
          <w:rFonts w:asciiTheme="minorHAnsi" w:hAnsiTheme="minorHAnsi" w:cstheme="minorHAnsi"/>
          <w:sz w:val="24"/>
          <w:szCs w:val="24"/>
        </w:rPr>
        <w:t xml:space="preserve">reward. </w:t>
      </w:r>
    </w:p>
    <w:p w14:paraId="15BE94D8" w14:textId="6AA6C030" w:rsidR="7B25450C" w:rsidRPr="00B97DA7" w:rsidRDefault="7B25450C" w:rsidP="00B97DA7">
      <w:pPr>
        <w:pStyle w:val="BodyText"/>
        <w:spacing w:before="162" w:line="360" w:lineRule="auto"/>
        <w:ind w:right="283"/>
        <w:rPr>
          <w:rFonts w:asciiTheme="minorHAnsi" w:hAnsiTheme="minorHAnsi" w:cstheme="minorHAnsi"/>
          <w:sz w:val="24"/>
          <w:szCs w:val="24"/>
          <w:highlight w:val="yellow"/>
        </w:rPr>
      </w:pPr>
    </w:p>
    <w:p w14:paraId="77A7D396" w14:textId="3D250EA3" w:rsidR="00C67B83" w:rsidRPr="00B97DA7" w:rsidRDefault="00D46255"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 xml:space="preserve">Justice theory can be </w:t>
      </w:r>
      <w:r w:rsidR="00E65C32" w:rsidRPr="00B97DA7">
        <w:rPr>
          <w:rFonts w:asciiTheme="minorHAnsi" w:eastAsiaTheme="minorEastAsia" w:hAnsiTheme="minorHAnsi" w:cstheme="minorHAnsi"/>
          <w:sz w:val="24"/>
          <w:szCs w:val="24"/>
        </w:rPr>
        <w:t xml:space="preserve">another </w:t>
      </w:r>
      <w:r w:rsidRPr="00B97DA7">
        <w:rPr>
          <w:rFonts w:asciiTheme="minorHAnsi" w:eastAsiaTheme="minorEastAsia" w:hAnsiTheme="minorHAnsi" w:cstheme="minorHAnsi"/>
          <w:sz w:val="24"/>
          <w:szCs w:val="24"/>
        </w:rPr>
        <w:t>extremely useful</w:t>
      </w:r>
      <w:r w:rsidR="00E65C32" w:rsidRPr="00B97DA7">
        <w:rPr>
          <w:rFonts w:asciiTheme="minorHAnsi" w:eastAsiaTheme="minorEastAsia" w:hAnsiTheme="minorHAnsi" w:cstheme="minorHAnsi"/>
          <w:sz w:val="24"/>
          <w:szCs w:val="24"/>
        </w:rPr>
        <w:t xml:space="preserve"> ethical perspective implemented</w:t>
      </w:r>
      <w:r w:rsidRPr="00B97DA7">
        <w:rPr>
          <w:rFonts w:asciiTheme="minorHAnsi" w:eastAsiaTheme="minorEastAsia" w:hAnsiTheme="minorHAnsi" w:cstheme="minorHAnsi"/>
          <w:sz w:val="24"/>
          <w:szCs w:val="24"/>
        </w:rPr>
        <w:t xml:space="preserve"> in the </w:t>
      </w:r>
      <w:r w:rsidR="00E65C32" w:rsidRPr="00B97DA7">
        <w:rPr>
          <w:rFonts w:asciiTheme="minorHAnsi" w:eastAsiaTheme="minorEastAsia" w:hAnsiTheme="minorHAnsi" w:cstheme="minorHAnsi"/>
          <w:sz w:val="24"/>
          <w:szCs w:val="24"/>
        </w:rPr>
        <w:t>workplace to</w:t>
      </w:r>
      <w:r w:rsidRPr="00B97DA7">
        <w:rPr>
          <w:rFonts w:asciiTheme="minorHAnsi" w:eastAsiaTheme="minorEastAsia" w:hAnsiTheme="minorHAnsi" w:cstheme="minorHAnsi"/>
          <w:sz w:val="24"/>
          <w:szCs w:val="24"/>
        </w:rPr>
        <w:t xml:space="preserve"> </w:t>
      </w:r>
      <w:r w:rsidR="00E65C32" w:rsidRPr="00B97DA7">
        <w:rPr>
          <w:rFonts w:asciiTheme="minorHAnsi" w:eastAsiaTheme="minorEastAsia" w:hAnsiTheme="minorHAnsi" w:cstheme="minorHAnsi"/>
          <w:sz w:val="24"/>
          <w:szCs w:val="24"/>
        </w:rPr>
        <w:t xml:space="preserve">ensure moral decision-making. </w:t>
      </w:r>
      <w:proofErr w:type="spellStart"/>
      <w:r w:rsidR="00E65C32" w:rsidRPr="00B97DA7">
        <w:rPr>
          <w:rFonts w:asciiTheme="minorHAnsi" w:eastAsiaTheme="minorEastAsia" w:hAnsiTheme="minorHAnsi" w:cstheme="minorHAnsi"/>
          <w:sz w:val="24"/>
          <w:szCs w:val="24"/>
        </w:rPr>
        <w:t>Meeler</w:t>
      </w:r>
      <w:proofErr w:type="spellEnd"/>
      <w:r w:rsidR="00E65C32" w:rsidRPr="00B97DA7">
        <w:rPr>
          <w:rFonts w:asciiTheme="minorHAnsi" w:eastAsiaTheme="minorEastAsia" w:hAnsiTheme="minorHAnsi" w:cstheme="minorHAnsi"/>
          <w:sz w:val="24"/>
          <w:szCs w:val="24"/>
        </w:rPr>
        <w:t xml:space="preserve"> (2023) state</w:t>
      </w:r>
      <w:r w:rsidR="00D325BC">
        <w:rPr>
          <w:rFonts w:asciiTheme="minorHAnsi" w:eastAsiaTheme="minorEastAsia" w:hAnsiTheme="minorHAnsi" w:cstheme="minorHAnsi"/>
          <w:sz w:val="24"/>
          <w:szCs w:val="24"/>
        </w:rPr>
        <w:t>s</w:t>
      </w:r>
      <w:r w:rsidR="00E65C32" w:rsidRPr="00B97DA7">
        <w:rPr>
          <w:rFonts w:asciiTheme="minorHAnsi" w:eastAsiaTheme="minorEastAsia" w:hAnsiTheme="minorHAnsi" w:cstheme="minorHAnsi"/>
          <w:sz w:val="24"/>
          <w:szCs w:val="24"/>
        </w:rPr>
        <w:t xml:space="preserve"> the justice approach ensures all employees are treated equally and fairly to eliminate favouritism and discrimination. He suggest</w:t>
      </w:r>
      <w:r w:rsidR="00C67B83" w:rsidRPr="00B97DA7">
        <w:rPr>
          <w:rFonts w:asciiTheme="minorHAnsi" w:eastAsiaTheme="minorEastAsia" w:hAnsiTheme="minorHAnsi" w:cstheme="minorHAnsi"/>
          <w:sz w:val="24"/>
          <w:szCs w:val="24"/>
        </w:rPr>
        <w:t>s</w:t>
      </w:r>
      <w:r w:rsidR="00E65C32" w:rsidRPr="00B97DA7">
        <w:rPr>
          <w:rFonts w:asciiTheme="minorHAnsi" w:eastAsiaTheme="minorEastAsia" w:hAnsiTheme="minorHAnsi" w:cstheme="minorHAnsi"/>
          <w:sz w:val="24"/>
          <w:szCs w:val="24"/>
        </w:rPr>
        <w:t xml:space="preserve"> distributing benefits and workload evenly among employees and teams </w:t>
      </w:r>
      <w:r w:rsidR="00C67B83" w:rsidRPr="00B97DA7">
        <w:rPr>
          <w:rFonts w:asciiTheme="minorHAnsi" w:eastAsiaTheme="minorEastAsia" w:hAnsiTheme="minorHAnsi" w:cstheme="minorHAnsi"/>
          <w:sz w:val="24"/>
          <w:szCs w:val="24"/>
        </w:rPr>
        <w:t>to ensure</w:t>
      </w:r>
      <w:r w:rsidR="00E65C32" w:rsidRPr="00B97DA7">
        <w:rPr>
          <w:rFonts w:asciiTheme="minorHAnsi" w:eastAsiaTheme="minorEastAsia" w:hAnsiTheme="minorHAnsi" w:cstheme="minorHAnsi"/>
          <w:sz w:val="24"/>
          <w:szCs w:val="24"/>
        </w:rPr>
        <w:t xml:space="preserve"> individuals are treated as equals. </w:t>
      </w:r>
    </w:p>
    <w:p w14:paraId="1F119BE2" w14:textId="1F073BD3" w:rsidR="7B25450C" w:rsidRPr="00B97DA7" w:rsidRDefault="00E65C32" w:rsidP="00B97DA7">
      <w:pPr>
        <w:pStyle w:val="BodyText"/>
        <w:spacing w:before="162" w:line="360" w:lineRule="auto"/>
        <w:ind w:right="283"/>
        <w:rPr>
          <w:rFonts w:asciiTheme="minorHAnsi" w:eastAsiaTheme="minorEastAsia" w:hAnsiTheme="minorHAnsi" w:cstheme="minorHAnsi"/>
          <w:sz w:val="24"/>
          <w:szCs w:val="24"/>
        </w:rPr>
      </w:pPr>
      <w:r w:rsidRPr="00B97DA7">
        <w:rPr>
          <w:rFonts w:asciiTheme="minorHAnsi" w:eastAsiaTheme="minorEastAsia" w:hAnsiTheme="minorHAnsi" w:cstheme="minorHAnsi"/>
          <w:sz w:val="24"/>
          <w:szCs w:val="24"/>
        </w:rPr>
        <w:t xml:space="preserve">However, he does recognise there are many differences among employees and in some </w:t>
      </w:r>
      <w:r w:rsidR="00F04F2D" w:rsidRPr="00B97DA7">
        <w:rPr>
          <w:rFonts w:asciiTheme="minorHAnsi" w:eastAsiaTheme="minorEastAsia" w:hAnsiTheme="minorHAnsi" w:cstheme="minorHAnsi"/>
          <w:sz w:val="24"/>
          <w:szCs w:val="24"/>
        </w:rPr>
        <w:t>situations,</w:t>
      </w:r>
      <w:r w:rsidRPr="00B97DA7">
        <w:rPr>
          <w:rFonts w:asciiTheme="minorHAnsi" w:eastAsiaTheme="minorEastAsia" w:hAnsiTheme="minorHAnsi" w:cstheme="minorHAnsi"/>
          <w:sz w:val="24"/>
          <w:szCs w:val="24"/>
        </w:rPr>
        <w:t xml:space="preserve"> adjustments must be made to ensure all employees are treat fairly. </w:t>
      </w:r>
      <w:proofErr w:type="spellStart"/>
      <w:r w:rsidR="000E68AB" w:rsidRPr="00B97DA7">
        <w:rPr>
          <w:rFonts w:asciiTheme="minorHAnsi" w:eastAsiaTheme="minorEastAsia" w:hAnsiTheme="minorHAnsi" w:cstheme="minorHAnsi"/>
          <w:sz w:val="24"/>
          <w:szCs w:val="24"/>
        </w:rPr>
        <w:t>Meeler</w:t>
      </w:r>
      <w:proofErr w:type="spellEnd"/>
      <w:r w:rsidR="000E68AB" w:rsidRPr="00B97DA7">
        <w:rPr>
          <w:rFonts w:asciiTheme="minorHAnsi" w:eastAsiaTheme="minorEastAsia" w:hAnsiTheme="minorHAnsi" w:cstheme="minorHAnsi"/>
          <w:sz w:val="24"/>
          <w:szCs w:val="24"/>
        </w:rPr>
        <w:t xml:space="preserve"> states when implementing justice theory there are two main questions </w:t>
      </w:r>
      <w:r w:rsidR="00C67B83" w:rsidRPr="00B97DA7">
        <w:rPr>
          <w:rFonts w:asciiTheme="minorHAnsi" w:eastAsiaTheme="minorEastAsia" w:hAnsiTheme="minorHAnsi" w:cstheme="minorHAnsi"/>
          <w:sz w:val="24"/>
          <w:szCs w:val="24"/>
        </w:rPr>
        <w:t>that must be</w:t>
      </w:r>
      <w:r w:rsidR="000E68AB" w:rsidRPr="00B97DA7">
        <w:rPr>
          <w:rFonts w:asciiTheme="minorHAnsi" w:eastAsiaTheme="minorEastAsia" w:hAnsiTheme="minorHAnsi" w:cstheme="minorHAnsi"/>
          <w:sz w:val="24"/>
          <w:szCs w:val="24"/>
        </w:rPr>
        <w:t xml:space="preserve"> asked. “</w:t>
      </w:r>
      <w:r w:rsidR="000E68AB" w:rsidRPr="00B97DA7">
        <w:rPr>
          <w:rFonts w:asciiTheme="minorHAnsi" w:hAnsiTheme="minorHAnsi" w:cstheme="minorHAnsi"/>
          <w:sz w:val="24"/>
          <w:szCs w:val="24"/>
          <w:shd w:val="clear" w:color="auto" w:fill="FFFFFF"/>
        </w:rPr>
        <w:t xml:space="preserve">How fair is an action? Does it treat everyone in the same way, or does it show </w:t>
      </w:r>
      <w:r w:rsidR="00F04F2D" w:rsidRPr="00B97DA7">
        <w:rPr>
          <w:rFonts w:asciiTheme="minorHAnsi" w:hAnsiTheme="minorHAnsi" w:cstheme="minorHAnsi"/>
          <w:sz w:val="24"/>
          <w:szCs w:val="24"/>
          <w:shd w:val="clear" w:color="auto" w:fill="FFFFFF"/>
        </w:rPr>
        <w:t>favouritism</w:t>
      </w:r>
      <w:r w:rsidR="000E68AB" w:rsidRPr="00B97DA7">
        <w:rPr>
          <w:rFonts w:asciiTheme="minorHAnsi" w:hAnsiTheme="minorHAnsi" w:cstheme="minorHAnsi"/>
          <w:sz w:val="24"/>
          <w:szCs w:val="24"/>
          <w:shd w:val="clear" w:color="auto" w:fill="FFFFFF"/>
        </w:rPr>
        <w:t xml:space="preserve"> and discrimination?” (</w:t>
      </w:r>
      <w:proofErr w:type="spellStart"/>
      <w:r w:rsidR="000E68AB" w:rsidRPr="00B97DA7">
        <w:rPr>
          <w:rFonts w:asciiTheme="minorHAnsi" w:hAnsiTheme="minorHAnsi" w:cstheme="minorHAnsi"/>
          <w:sz w:val="24"/>
          <w:szCs w:val="24"/>
          <w:shd w:val="clear" w:color="auto" w:fill="FFFFFF"/>
        </w:rPr>
        <w:t>Meeler</w:t>
      </w:r>
      <w:proofErr w:type="spellEnd"/>
      <w:r w:rsidR="000E68AB" w:rsidRPr="00B97DA7">
        <w:rPr>
          <w:rFonts w:asciiTheme="minorHAnsi" w:hAnsiTheme="minorHAnsi" w:cstheme="minorHAnsi"/>
          <w:sz w:val="24"/>
          <w:szCs w:val="24"/>
          <w:shd w:val="clear" w:color="auto" w:fill="FFFFFF"/>
        </w:rPr>
        <w:t>, 2023). Depending on the answer to the</w:t>
      </w:r>
      <w:r w:rsidR="00C67B83" w:rsidRPr="00B97DA7">
        <w:rPr>
          <w:rFonts w:asciiTheme="minorHAnsi" w:hAnsiTheme="minorHAnsi" w:cstheme="minorHAnsi"/>
          <w:sz w:val="24"/>
          <w:szCs w:val="24"/>
          <w:shd w:val="clear" w:color="auto" w:fill="FFFFFF"/>
        </w:rPr>
        <w:t xml:space="preserve"> </w:t>
      </w:r>
      <w:r w:rsidR="000E68AB" w:rsidRPr="00B97DA7">
        <w:rPr>
          <w:rFonts w:asciiTheme="minorHAnsi" w:hAnsiTheme="minorHAnsi" w:cstheme="minorHAnsi"/>
          <w:sz w:val="24"/>
          <w:szCs w:val="24"/>
          <w:shd w:val="clear" w:color="auto" w:fill="FFFFFF"/>
        </w:rPr>
        <w:t xml:space="preserve">question practices must be changed accordingly. </w:t>
      </w:r>
    </w:p>
    <w:p w14:paraId="2BCF57BD" w14:textId="05B8AA90" w:rsidR="7B25450C" w:rsidRPr="00B97DA7" w:rsidRDefault="7B25450C" w:rsidP="00B97DA7">
      <w:pPr>
        <w:pStyle w:val="BodyText"/>
        <w:spacing w:before="162" w:line="360" w:lineRule="auto"/>
        <w:ind w:right="283"/>
        <w:rPr>
          <w:rFonts w:asciiTheme="minorHAnsi" w:eastAsiaTheme="minorEastAsia" w:hAnsiTheme="minorHAnsi" w:cstheme="minorHAnsi"/>
          <w:sz w:val="24"/>
          <w:szCs w:val="24"/>
        </w:rPr>
      </w:pPr>
    </w:p>
    <w:p w14:paraId="580DC024" w14:textId="6F072819" w:rsidR="00356C9B" w:rsidRPr="00126BF0" w:rsidRDefault="3865D274" w:rsidP="00B97DA7">
      <w:pPr>
        <w:pStyle w:val="BodyText"/>
        <w:spacing w:before="162" w:line="360" w:lineRule="auto"/>
        <w:ind w:right="283"/>
        <w:rPr>
          <w:rFonts w:asciiTheme="minorHAnsi" w:hAnsiTheme="minorHAnsi" w:cstheme="minorHAnsi"/>
          <w:b/>
          <w:bCs/>
          <w:sz w:val="24"/>
          <w:szCs w:val="24"/>
        </w:rPr>
      </w:pPr>
      <w:r w:rsidRPr="00B97DA7">
        <w:rPr>
          <w:rFonts w:asciiTheme="minorHAnsi" w:eastAsia="Times New Roman" w:hAnsiTheme="minorHAnsi" w:cstheme="minorHAnsi"/>
          <w:b/>
          <w:bCs/>
          <w:sz w:val="24"/>
          <w:szCs w:val="24"/>
        </w:rPr>
        <w:t>F</w:t>
      </w:r>
      <w:r w:rsidR="00356C9B" w:rsidRPr="00B97DA7">
        <w:rPr>
          <w:rFonts w:asciiTheme="minorHAnsi" w:eastAsia="Times New Roman" w:hAnsiTheme="minorHAnsi" w:cstheme="minorHAnsi"/>
          <w:b/>
          <w:bCs/>
          <w:sz w:val="24"/>
          <w:szCs w:val="24"/>
        </w:rPr>
        <w:t xml:space="preserve">inancial and </w:t>
      </w:r>
      <w:r w:rsidR="3ECC68D8" w:rsidRPr="00B97DA7">
        <w:rPr>
          <w:rFonts w:asciiTheme="minorHAnsi" w:eastAsia="Times New Roman" w:hAnsiTheme="minorHAnsi" w:cstheme="minorHAnsi"/>
          <w:b/>
          <w:bCs/>
          <w:sz w:val="24"/>
          <w:szCs w:val="24"/>
        </w:rPr>
        <w:t>N</w:t>
      </w:r>
      <w:r w:rsidR="00356C9B" w:rsidRPr="00B97DA7">
        <w:rPr>
          <w:rFonts w:asciiTheme="minorHAnsi" w:eastAsia="Times New Roman" w:hAnsiTheme="minorHAnsi" w:cstheme="minorHAnsi"/>
          <w:b/>
          <w:bCs/>
          <w:sz w:val="24"/>
          <w:szCs w:val="24"/>
        </w:rPr>
        <w:t xml:space="preserve">on-financial </w:t>
      </w:r>
      <w:r w:rsidR="4815E7B2" w:rsidRPr="00B97DA7">
        <w:rPr>
          <w:rFonts w:asciiTheme="minorHAnsi" w:eastAsia="Times New Roman" w:hAnsiTheme="minorHAnsi" w:cstheme="minorHAnsi"/>
          <w:b/>
          <w:bCs/>
          <w:sz w:val="24"/>
          <w:szCs w:val="24"/>
        </w:rPr>
        <w:t>P</w:t>
      </w:r>
      <w:r w:rsidR="00356C9B" w:rsidRPr="00B97DA7">
        <w:rPr>
          <w:rFonts w:asciiTheme="minorHAnsi" w:eastAsia="Times New Roman" w:hAnsiTheme="minorHAnsi" w:cstheme="minorHAnsi"/>
          <w:b/>
          <w:bCs/>
          <w:sz w:val="24"/>
          <w:szCs w:val="24"/>
        </w:rPr>
        <w:t>erformance</w:t>
      </w:r>
      <w:r w:rsidR="00356C9B" w:rsidRPr="00B97DA7">
        <w:rPr>
          <w:rFonts w:asciiTheme="minorHAnsi" w:hAnsiTheme="minorHAnsi" w:cstheme="minorHAnsi"/>
          <w:b/>
          <w:bCs/>
          <w:sz w:val="24"/>
          <w:szCs w:val="24"/>
        </w:rPr>
        <w:t xml:space="preserve"> (AC 3.1)</w:t>
      </w:r>
    </w:p>
    <w:p w14:paraId="7C8C928C" w14:textId="0AEB84EC" w:rsidR="00356C9B" w:rsidRPr="00B97DA7" w:rsidRDefault="00356C9B" w:rsidP="00B97DA7">
      <w:pPr>
        <w:pStyle w:val="BodyText"/>
        <w:spacing w:before="162" w:line="360" w:lineRule="auto"/>
        <w:ind w:right="283"/>
        <w:rPr>
          <w:rFonts w:asciiTheme="minorHAnsi" w:eastAsia="Noto Sans" w:hAnsiTheme="minorHAnsi" w:cstheme="minorHAnsi"/>
          <w:sz w:val="24"/>
          <w:szCs w:val="24"/>
        </w:rPr>
      </w:pPr>
      <w:proofErr w:type="spellStart"/>
      <w:r w:rsidRPr="00B97DA7">
        <w:rPr>
          <w:rFonts w:asciiTheme="minorHAnsi" w:hAnsiTheme="minorHAnsi" w:cstheme="minorHAnsi"/>
          <w:sz w:val="24"/>
          <w:szCs w:val="24"/>
        </w:rPr>
        <w:t>Stobierski</w:t>
      </w:r>
      <w:proofErr w:type="spellEnd"/>
      <w:r w:rsidRPr="00B97DA7">
        <w:rPr>
          <w:rFonts w:asciiTheme="minorHAnsi" w:hAnsiTheme="minorHAnsi" w:cstheme="minorHAnsi"/>
          <w:sz w:val="24"/>
          <w:szCs w:val="24"/>
        </w:rPr>
        <w:t xml:space="preserve"> (2020) argues it is beneficial for company owners, managers and employees to have </w:t>
      </w:r>
      <w:r w:rsidR="00A523F1" w:rsidRPr="00B97DA7">
        <w:rPr>
          <w:rFonts w:asciiTheme="minorHAnsi" w:hAnsiTheme="minorHAnsi" w:cstheme="minorHAnsi"/>
          <w:sz w:val="24"/>
          <w:szCs w:val="24"/>
        </w:rPr>
        <w:t>a</w:t>
      </w:r>
      <w:r w:rsidR="00E32981" w:rsidRPr="00B97DA7">
        <w:rPr>
          <w:rFonts w:asciiTheme="minorHAnsi" w:hAnsiTheme="minorHAnsi" w:cstheme="minorHAnsi"/>
          <w:sz w:val="24"/>
          <w:szCs w:val="24"/>
        </w:rPr>
        <w:t>n</w:t>
      </w:r>
      <w:r w:rsidR="00A523F1" w:rsidRPr="00B97DA7">
        <w:rPr>
          <w:rFonts w:asciiTheme="minorHAnsi" w:hAnsiTheme="minorHAnsi" w:cstheme="minorHAnsi"/>
          <w:sz w:val="24"/>
          <w:szCs w:val="24"/>
        </w:rPr>
        <w:t xml:space="preserve"> </w:t>
      </w:r>
      <w:r w:rsidRPr="00B97DA7">
        <w:rPr>
          <w:rFonts w:asciiTheme="minorHAnsi" w:hAnsiTheme="minorHAnsi" w:cstheme="minorHAnsi"/>
          <w:sz w:val="24"/>
          <w:szCs w:val="24"/>
        </w:rPr>
        <w:t xml:space="preserve">understanding </w:t>
      </w:r>
      <w:r w:rsidR="00A523F1" w:rsidRPr="00B97DA7">
        <w:rPr>
          <w:rFonts w:asciiTheme="minorHAnsi" w:hAnsiTheme="minorHAnsi" w:cstheme="minorHAnsi"/>
          <w:sz w:val="24"/>
          <w:szCs w:val="24"/>
        </w:rPr>
        <w:t>of</w:t>
      </w:r>
      <w:r w:rsidR="00AD353E" w:rsidRPr="00B97DA7">
        <w:rPr>
          <w:rFonts w:asciiTheme="minorHAnsi" w:hAnsiTheme="minorHAnsi" w:cstheme="minorHAnsi"/>
          <w:sz w:val="24"/>
          <w:szCs w:val="24"/>
        </w:rPr>
        <w:t xml:space="preserve"> </w:t>
      </w:r>
      <w:r w:rsidR="00A523F1" w:rsidRPr="00B97DA7">
        <w:rPr>
          <w:rFonts w:asciiTheme="minorHAnsi" w:hAnsiTheme="minorHAnsi" w:cstheme="minorHAnsi"/>
          <w:sz w:val="24"/>
          <w:szCs w:val="24"/>
        </w:rPr>
        <w:t>a business’s</w:t>
      </w:r>
      <w:r w:rsidR="00AD353E" w:rsidRPr="00B97DA7">
        <w:rPr>
          <w:rFonts w:asciiTheme="minorHAnsi" w:hAnsiTheme="minorHAnsi" w:cstheme="minorHAnsi"/>
          <w:sz w:val="24"/>
          <w:szCs w:val="24"/>
        </w:rPr>
        <w:t xml:space="preserve"> </w:t>
      </w:r>
      <w:r w:rsidR="00A523F1" w:rsidRPr="00B97DA7">
        <w:rPr>
          <w:rFonts w:asciiTheme="minorHAnsi" w:hAnsiTheme="minorHAnsi" w:cstheme="minorHAnsi"/>
          <w:sz w:val="24"/>
          <w:szCs w:val="24"/>
        </w:rPr>
        <w:t>financial performance</w:t>
      </w:r>
      <w:r w:rsidR="00AD353E" w:rsidRPr="00B97DA7">
        <w:rPr>
          <w:rFonts w:asciiTheme="minorHAnsi" w:hAnsiTheme="minorHAnsi" w:cstheme="minorHAnsi"/>
          <w:sz w:val="24"/>
          <w:szCs w:val="24"/>
        </w:rPr>
        <w:t xml:space="preserve">. He states a business owner </w:t>
      </w:r>
      <w:r w:rsidR="4532FF3C" w:rsidRPr="00B97DA7">
        <w:rPr>
          <w:rFonts w:asciiTheme="minorHAnsi" w:hAnsiTheme="minorHAnsi" w:cstheme="minorHAnsi"/>
          <w:sz w:val="24"/>
          <w:szCs w:val="24"/>
        </w:rPr>
        <w:t xml:space="preserve">must </w:t>
      </w:r>
      <w:r w:rsidR="00A523F1" w:rsidRPr="00B97DA7">
        <w:rPr>
          <w:rFonts w:asciiTheme="minorHAnsi" w:hAnsiTheme="minorHAnsi" w:cstheme="minorHAnsi"/>
          <w:sz w:val="24"/>
          <w:szCs w:val="24"/>
        </w:rPr>
        <w:t>understand</w:t>
      </w:r>
      <w:r w:rsidR="00AD353E" w:rsidRPr="00B97DA7">
        <w:rPr>
          <w:rFonts w:asciiTheme="minorHAnsi" w:hAnsiTheme="minorHAnsi" w:cstheme="minorHAnsi"/>
          <w:sz w:val="24"/>
          <w:szCs w:val="24"/>
        </w:rPr>
        <w:t xml:space="preserve"> </w:t>
      </w:r>
      <w:r w:rsidR="00A523F1" w:rsidRPr="00B97DA7">
        <w:rPr>
          <w:rFonts w:asciiTheme="minorHAnsi" w:hAnsiTheme="minorHAnsi" w:cstheme="minorHAnsi"/>
          <w:sz w:val="24"/>
          <w:szCs w:val="24"/>
        </w:rPr>
        <w:t>the</w:t>
      </w:r>
      <w:r w:rsidR="00AD353E" w:rsidRPr="00B97DA7">
        <w:rPr>
          <w:rFonts w:asciiTheme="minorHAnsi" w:hAnsiTheme="minorHAnsi" w:cstheme="minorHAnsi"/>
          <w:sz w:val="24"/>
          <w:szCs w:val="24"/>
        </w:rPr>
        <w:t xml:space="preserve"> company’s financial health </w:t>
      </w:r>
      <w:r w:rsidR="19D6C053" w:rsidRPr="00B97DA7">
        <w:rPr>
          <w:rFonts w:asciiTheme="minorHAnsi" w:hAnsiTheme="minorHAnsi" w:cstheme="minorHAnsi"/>
          <w:sz w:val="24"/>
          <w:szCs w:val="24"/>
        </w:rPr>
        <w:t xml:space="preserve">as this </w:t>
      </w:r>
      <w:r w:rsidR="00AD353E" w:rsidRPr="00B97DA7">
        <w:rPr>
          <w:rFonts w:asciiTheme="minorHAnsi" w:hAnsiTheme="minorHAnsi" w:cstheme="minorHAnsi"/>
          <w:sz w:val="24"/>
          <w:szCs w:val="24"/>
        </w:rPr>
        <w:t>guides business direct</w:t>
      </w:r>
      <w:r w:rsidR="14B22796" w:rsidRPr="00B97DA7">
        <w:rPr>
          <w:rFonts w:asciiTheme="minorHAnsi" w:hAnsiTheme="minorHAnsi" w:cstheme="minorHAnsi"/>
          <w:sz w:val="24"/>
          <w:szCs w:val="24"/>
        </w:rPr>
        <w:t>ion</w:t>
      </w:r>
      <w:r w:rsidR="00AD353E" w:rsidRPr="00B97DA7">
        <w:rPr>
          <w:rFonts w:asciiTheme="minorHAnsi" w:hAnsiTheme="minorHAnsi" w:cstheme="minorHAnsi"/>
          <w:sz w:val="24"/>
          <w:szCs w:val="24"/>
        </w:rPr>
        <w:t xml:space="preserve"> and resource allocation</w:t>
      </w:r>
      <w:r w:rsidR="1B18BDFA" w:rsidRPr="00B97DA7">
        <w:rPr>
          <w:rFonts w:asciiTheme="minorHAnsi" w:hAnsiTheme="minorHAnsi" w:cstheme="minorHAnsi"/>
          <w:sz w:val="24"/>
          <w:szCs w:val="24"/>
        </w:rPr>
        <w:t>.</w:t>
      </w:r>
      <w:r w:rsidR="00AD353E" w:rsidRPr="00B97DA7">
        <w:rPr>
          <w:rFonts w:asciiTheme="minorHAnsi" w:hAnsiTheme="minorHAnsi" w:cstheme="minorHAnsi"/>
          <w:sz w:val="24"/>
          <w:szCs w:val="24"/>
        </w:rPr>
        <w:t xml:space="preserve"> </w:t>
      </w:r>
      <w:r w:rsidR="26BFE735" w:rsidRPr="00B97DA7">
        <w:rPr>
          <w:rFonts w:asciiTheme="minorHAnsi" w:hAnsiTheme="minorHAnsi" w:cstheme="minorHAnsi"/>
          <w:sz w:val="24"/>
          <w:szCs w:val="24"/>
        </w:rPr>
        <w:t>A</w:t>
      </w:r>
      <w:r w:rsidR="7BC40A32" w:rsidRPr="00B97DA7">
        <w:rPr>
          <w:rFonts w:asciiTheme="minorHAnsi" w:hAnsiTheme="minorHAnsi" w:cstheme="minorHAnsi"/>
          <w:sz w:val="24"/>
          <w:szCs w:val="24"/>
        </w:rPr>
        <w:t>t a</w:t>
      </w:r>
      <w:r w:rsidR="00AD353E" w:rsidRPr="00B97DA7">
        <w:rPr>
          <w:rFonts w:asciiTheme="minorHAnsi" w:hAnsiTheme="minorHAnsi" w:cstheme="minorHAnsi"/>
          <w:sz w:val="24"/>
          <w:szCs w:val="24"/>
        </w:rPr>
        <w:t xml:space="preserve"> </w:t>
      </w:r>
      <w:r w:rsidR="67B14E0B" w:rsidRPr="00B97DA7">
        <w:rPr>
          <w:rFonts w:asciiTheme="minorHAnsi" w:hAnsiTheme="minorHAnsi" w:cstheme="minorHAnsi"/>
          <w:sz w:val="24"/>
          <w:szCs w:val="24"/>
        </w:rPr>
        <w:t>manager's</w:t>
      </w:r>
      <w:r w:rsidR="2CF8052B" w:rsidRPr="00B97DA7">
        <w:rPr>
          <w:rFonts w:asciiTheme="minorHAnsi" w:hAnsiTheme="minorHAnsi" w:cstheme="minorHAnsi"/>
          <w:sz w:val="24"/>
          <w:szCs w:val="24"/>
        </w:rPr>
        <w:t xml:space="preserve"> </w:t>
      </w:r>
      <w:r w:rsidR="00701054" w:rsidRPr="00B97DA7">
        <w:rPr>
          <w:rFonts w:asciiTheme="minorHAnsi" w:hAnsiTheme="minorHAnsi" w:cstheme="minorHAnsi"/>
          <w:sz w:val="24"/>
          <w:szCs w:val="24"/>
        </w:rPr>
        <w:t>level,</w:t>
      </w:r>
      <w:r w:rsidR="00AD353E" w:rsidRPr="00B97DA7">
        <w:rPr>
          <w:rFonts w:asciiTheme="minorHAnsi" w:hAnsiTheme="minorHAnsi" w:cstheme="minorHAnsi"/>
          <w:sz w:val="24"/>
          <w:szCs w:val="24"/>
        </w:rPr>
        <w:t xml:space="preserve"> </w:t>
      </w:r>
      <w:r w:rsidR="00A523F1" w:rsidRPr="00B97DA7">
        <w:rPr>
          <w:rFonts w:asciiTheme="minorHAnsi" w:hAnsiTheme="minorHAnsi" w:cstheme="minorHAnsi"/>
          <w:sz w:val="24"/>
          <w:szCs w:val="24"/>
        </w:rPr>
        <w:t>an understanding</w:t>
      </w:r>
      <w:r w:rsidR="126C5FCA" w:rsidRPr="00B97DA7">
        <w:rPr>
          <w:rFonts w:asciiTheme="minorHAnsi" w:hAnsiTheme="minorHAnsi" w:cstheme="minorHAnsi"/>
          <w:sz w:val="24"/>
          <w:szCs w:val="24"/>
        </w:rPr>
        <w:t xml:space="preserve"> can</w:t>
      </w:r>
      <w:r w:rsidR="00AD353E" w:rsidRPr="00B97DA7">
        <w:rPr>
          <w:rFonts w:asciiTheme="minorHAnsi" w:hAnsiTheme="minorHAnsi" w:cstheme="minorHAnsi"/>
          <w:sz w:val="24"/>
          <w:szCs w:val="24"/>
        </w:rPr>
        <w:t xml:space="preserve"> </w:t>
      </w:r>
      <w:r w:rsidR="491CD340" w:rsidRPr="00B97DA7">
        <w:rPr>
          <w:rFonts w:asciiTheme="minorHAnsi" w:hAnsiTheme="minorHAnsi" w:cstheme="minorHAnsi"/>
          <w:sz w:val="24"/>
          <w:szCs w:val="24"/>
        </w:rPr>
        <w:t>promote</w:t>
      </w:r>
      <w:r w:rsidR="3FB80B10" w:rsidRPr="00B97DA7">
        <w:rPr>
          <w:rFonts w:asciiTheme="minorHAnsi" w:hAnsiTheme="minorHAnsi" w:cstheme="minorHAnsi"/>
          <w:sz w:val="24"/>
          <w:szCs w:val="24"/>
        </w:rPr>
        <w:t xml:space="preserve"> </w:t>
      </w:r>
      <w:r w:rsidR="00AD353E" w:rsidRPr="00B97DA7">
        <w:rPr>
          <w:rFonts w:asciiTheme="minorHAnsi" w:hAnsiTheme="minorHAnsi" w:cstheme="minorHAnsi"/>
          <w:sz w:val="24"/>
          <w:szCs w:val="24"/>
        </w:rPr>
        <w:t xml:space="preserve">better team direction </w:t>
      </w:r>
      <w:r w:rsidR="00BB7084" w:rsidRPr="00B97DA7">
        <w:rPr>
          <w:rFonts w:asciiTheme="minorHAnsi" w:hAnsiTheme="minorHAnsi" w:cstheme="minorHAnsi"/>
          <w:sz w:val="24"/>
          <w:szCs w:val="24"/>
        </w:rPr>
        <w:t>w</w:t>
      </w:r>
      <w:r w:rsidR="00615DF6">
        <w:rPr>
          <w:rFonts w:asciiTheme="minorHAnsi" w:hAnsiTheme="minorHAnsi" w:cstheme="minorHAnsi"/>
          <w:sz w:val="24"/>
          <w:szCs w:val="24"/>
        </w:rPr>
        <w:t>hilst on</w:t>
      </w:r>
      <w:r w:rsidR="11FBF1F9" w:rsidRPr="00B97DA7">
        <w:rPr>
          <w:rFonts w:asciiTheme="minorHAnsi" w:hAnsiTheme="minorHAnsi" w:cstheme="minorHAnsi"/>
          <w:sz w:val="24"/>
          <w:szCs w:val="24"/>
        </w:rPr>
        <w:t xml:space="preserve"> an employee level knowing when your organisation is doing well can </w:t>
      </w:r>
      <w:r w:rsidR="1EC91EC1" w:rsidRPr="00B97DA7">
        <w:rPr>
          <w:rFonts w:asciiTheme="minorHAnsi" w:hAnsiTheme="minorHAnsi" w:cstheme="minorHAnsi"/>
          <w:sz w:val="24"/>
          <w:szCs w:val="24"/>
        </w:rPr>
        <w:t>ensure promotion</w:t>
      </w:r>
      <w:r w:rsidR="248571D5" w:rsidRPr="00B97DA7">
        <w:rPr>
          <w:rFonts w:asciiTheme="minorHAnsi" w:hAnsiTheme="minorHAnsi" w:cstheme="minorHAnsi"/>
          <w:sz w:val="24"/>
          <w:szCs w:val="24"/>
        </w:rPr>
        <w:t>s are requested</w:t>
      </w:r>
      <w:r w:rsidR="1EC91EC1" w:rsidRPr="00B97DA7">
        <w:rPr>
          <w:rFonts w:asciiTheme="minorHAnsi" w:hAnsiTheme="minorHAnsi" w:cstheme="minorHAnsi"/>
          <w:sz w:val="24"/>
          <w:szCs w:val="24"/>
        </w:rPr>
        <w:t xml:space="preserve"> at an appr</w:t>
      </w:r>
      <w:r w:rsidR="4703C0A4" w:rsidRPr="00B97DA7">
        <w:rPr>
          <w:rFonts w:asciiTheme="minorHAnsi" w:hAnsiTheme="minorHAnsi" w:cstheme="minorHAnsi"/>
          <w:sz w:val="24"/>
          <w:szCs w:val="24"/>
        </w:rPr>
        <w:t>opr</w:t>
      </w:r>
      <w:r w:rsidR="1EC91EC1" w:rsidRPr="00B97DA7">
        <w:rPr>
          <w:rFonts w:asciiTheme="minorHAnsi" w:hAnsiTheme="minorHAnsi" w:cstheme="minorHAnsi"/>
          <w:sz w:val="24"/>
          <w:szCs w:val="24"/>
        </w:rPr>
        <w:t xml:space="preserve">iate time. </w:t>
      </w:r>
      <w:r w:rsidR="00AD353E" w:rsidRPr="00B97DA7">
        <w:rPr>
          <w:rFonts w:asciiTheme="minorHAnsi" w:hAnsiTheme="minorHAnsi" w:cstheme="minorHAnsi"/>
          <w:sz w:val="24"/>
          <w:szCs w:val="24"/>
        </w:rPr>
        <w:t xml:space="preserve"> </w:t>
      </w:r>
    </w:p>
    <w:p w14:paraId="4B777EA3" w14:textId="7778E3BE" w:rsidR="00356C9B" w:rsidRPr="00B97DA7" w:rsidRDefault="03D7E46E" w:rsidP="00B97DA7">
      <w:pPr>
        <w:pStyle w:val="BodyText"/>
        <w:spacing w:before="162" w:line="360" w:lineRule="auto"/>
        <w:ind w:right="283"/>
        <w:rPr>
          <w:rFonts w:asciiTheme="minorHAnsi" w:eastAsia="Noto Sans" w:hAnsiTheme="minorHAnsi" w:cstheme="minorHAnsi"/>
          <w:sz w:val="24"/>
          <w:szCs w:val="24"/>
        </w:rPr>
      </w:pPr>
      <w:r w:rsidRPr="00B97DA7">
        <w:rPr>
          <w:rFonts w:asciiTheme="minorHAnsi" w:hAnsiTheme="minorHAnsi" w:cstheme="minorHAnsi"/>
          <w:sz w:val="24"/>
          <w:szCs w:val="24"/>
        </w:rPr>
        <w:t>F</w:t>
      </w:r>
      <w:r w:rsidR="7F420F71" w:rsidRPr="00B97DA7">
        <w:rPr>
          <w:rFonts w:asciiTheme="minorHAnsi" w:hAnsiTheme="minorHAnsi" w:cstheme="minorHAnsi"/>
          <w:sz w:val="24"/>
          <w:szCs w:val="24"/>
        </w:rPr>
        <w:t xml:space="preserve">inancial </w:t>
      </w:r>
      <w:r w:rsidR="05A8A5D6" w:rsidRPr="00B97DA7">
        <w:rPr>
          <w:rFonts w:asciiTheme="minorHAnsi" w:hAnsiTheme="minorHAnsi" w:cstheme="minorHAnsi"/>
          <w:sz w:val="24"/>
          <w:szCs w:val="24"/>
        </w:rPr>
        <w:t>performance</w:t>
      </w:r>
      <w:r w:rsidR="7F420F71" w:rsidRPr="00B97DA7">
        <w:rPr>
          <w:rFonts w:asciiTheme="minorHAnsi" w:hAnsiTheme="minorHAnsi" w:cstheme="minorHAnsi"/>
          <w:sz w:val="24"/>
          <w:szCs w:val="24"/>
        </w:rPr>
        <w:t xml:space="preserve"> </w:t>
      </w:r>
      <w:r w:rsidR="00701054" w:rsidRPr="00B97DA7">
        <w:rPr>
          <w:rFonts w:asciiTheme="minorHAnsi" w:hAnsiTheme="minorHAnsi" w:cstheme="minorHAnsi"/>
          <w:sz w:val="24"/>
          <w:szCs w:val="24"/>
        </w:rPr>
        <w:t>is</w:t>
      </w:r>
      <w:r w:rsidR="78178697" w:rsidRPr="00B97DA7">
        <w:rPr>
          <w:rFonts w:asciiTheme="minorHAnsi" w:hAnsiTheme="minorHAnsi" w:cstheme="minorHAnsi"/>
          <w:sz w:val="24"/>
          <w:szCs w:val="24"/>
        </w:rPr>
        <w:t xml:space="preserve"> measured</w:t>
      </w:r>
      <w:r w:rsidR="326A2E85" w:rsidRPr="00B97DA7">
        <w:rPr>
          <w:rFonts w:asciiTheme="minorHAnsi" w:hAnsiTheme="minorHAnsi" w:cstheme="minorHAnsi"/>
          <w:sz w:val="24"/>
          <w:szCs w:val="24"/>
        </w:rPr>
        <w:t xml:space="preserve"> </w:t>
      </w:r>
      <w:r w:rsidR="00AD353E" w:rsidRPr="00B97DA7">
        <w:rPr>
          <w:rFonts w:asciiTheme="minorHAnsi" w:hAnsiTheme="minorHAnsi" w:cstheme="minorHAnsi"/>
          <w:sz w:val="24"/>
          <w:szCs w:val="24"/>
        </w:rPr>
        <w:t>through financial statement analysis.</w:t>
      </w:r>
      <w:r w:rsidR="006305AA" w:rsidRPr="00B97DA7">
        <w:rPr>
          <w:rFonts w:asciiTheme="minorHAnsi" w:hAnsiTheme="minorHAnsi" w:cstheme="minorHAnsi"/>
          <w:sz w:val="24"/>
          <w:szCs w:val="24"/>
        </w:rPr>
        <w:t xml:space="preserve"> There are </w:t>
      </w:r>
      <w:r w:rsidR="64FB186E" w:rsidRPr="00B97DA7">
        <w:rPr>
          <w:rFonts w:asciiTheme="minorHAnsi" w:hAnsiTheme="minorHAnsi" w:cstheme="minorHAnsi"/>
          <w:sz w:val="24"/>
          <w:szCs w:val="24"/>
        </w:rPr>
        <w:t>several</w:t>
      </w:r>
      <w:r w:rsidR="006305AA" w:rsidRPr="00B97DA7">
        <w:rPr>
          <w:rFonts w:asciiTheme="minorHAnsi" w:hAnsiTheme="minorHAnsi" w:cstheme="minorHAnsi"/>
          <w:sz w:val="24"/>
          <w:szCs w:val="24"/>
        </w:rPr>
        <w:t xml:space="preserve"> financial statements </w:t>
      </w:r>
      <w:r w:rsidR="164F2997" w:rsidRPr="00B97DA7">
        <w:rPr>
          <w:rFonts w:asciiTheme="minorHAnsi" w:hAnsiTheme="minorHAnsi" w:cstheme="minorHAnsi"/>
          <w:sz w:val="24"/>
          <w:szCs w:val="24"/>
        </w:rPr>
        <w:t>an organisation</w:t>
      </w:r>
      <w:r w:rsidR="006305AA" w:rsidRPr="00B97DA7">
        <w:rPr>
          <w:rFonts w:asciiTheme="minorHAnsi" w:hAnsiTheme="minorHAnsi" w:cstheme="minorHAnsi"/>
          <w:sz w:val="24"/>
          <w:szCs w:val="24"/>
        </w:rPr>
        <w:t xml:space="preserve"> can look </w:t>
      </w:r>
      <w:r w:rsidR="75A19C2F" w:rsidRPr="00B97DA7">
        <w:rPr>
          <w:rFonts w:asciiTheme="minorHAnsi" w:hAnsiTheme="minorHAnsi" w:cstheme="minorHAnsi"/>
          <w:sz w:val="24"/>
          <w:szCs w:val="24"/>
        </w:rPr>
        <w:t xml:space="preserve">at </w:t>
      </w:r>
      <w:r w:rsidR="006305AA" w:rsidRPr="00B97DA7">
        <w:rPr>
          <w:rFonts w:asciiTheme="minorHAnsi" w:hAnsiTheme="minorHAnsi" w:cstheme="minorHAnsi"/>
          <w:sz w:val="24"/>
          <w:szCs w:val="24"/>
        </w:rPr>
        <w:t>for example, balance sheet</w:t>
      </w:r>
      <w:r w:rsidR="73E7AA40" w:rsidRPr="00B97DA7">
        <w:rPr>
          <w:rFonts w:asciiTheme="minorHAnsi" w:hAnsiTheme="minorHAnsi" w:cstheme="minorHAnsi"/>
          <w:sz w:val="24"/>
          <w:szCs w:val="24"/>
        </w:rPr>
        <w:t>s</w:t>
      </w:r>
      <w:r w:rsidR="006305AA" w:rsidRPr="00B97DA7">
        <w:rPr>
          <w:rFonts w:asciiTheme="minorHAnsi" w:hAnsiTheme="minorHAnsi" w:cstheme="minorHAnsi"/>
          <w:sz w:val="24"/>
          <w:szCs w:val="24"/>
        </w:rPr>
        <w:t>, income statement</w:t>
      </w:r>
      <w:r w:rsidR="24518B57" w:rsidRPr="00B97DA7">
        <w:rPr>
          <w:rFonts w:asciiTheme="minorHAnsi" w:hAnsiTheme="minorHAnsi" w:cstheme="minorHAnsi"/>
          <w:sz w:val="24"/>
          <w:szCs w:val="24"/>
        </w:rPr>
        <w:t>s</w:t>
      </w:r>
      <w:r w:rsidR="006305AA" w:rsidRPr="00B97DA7">
        <w:rPr>
          <w:rFonts w:asciiTheme="minorHAnsi" w:hAnsiTheme="minorHAnsi" w:cstheme="minorHAnsi"/>
          <w:sz w:val="24"/>
          <w:szCs w:val="24"/>
        </w:rPr>
        <w:t>, cash flow statement</w:t>
      </w:r>
      <w:r w:rsidR="1915AC30" w:rsidRPr="00B97DA7">
        <w:rPr>
          <w:rFonts w:asciiTheme="minorHAnsi" w:hAnsiTheme="minorHAnsi" w:cstheme="minorHAnsi"/>
          <w:sz w:val="24"/>
          <w:szCs w:val="24"/>
        </w:rPr>
        <w:t>s</w:t>
      </w:r>
      <w:r w:rsidR="006305AA" w:rsidRPr="00B97DA7">
        <w:rPr>
          <w:rFonts w:asciiTheme="minorHAnsi" w:hAnsiTheme="minorHAnsi" w:cstheme="minorHAnsi"/>
          <w:sz w:val="24"/>
          <w:szCs w:val="24"/>
        </w:rPr>
        <w:t xml:space="preserve"> and financial ratio.</w:t>
      </w:r>
      <w:r w:rsidR="00AD353E" w:rsidRPr="00B97DA7">
        <w:rPr>
          <w:rFonts w:asciiTheme="minorHAnsi" w:hAnsiTheme="minorHAnsi" w:cstheme="minorHAnsi"/>
          <w:sz w:val="24"/>
          <w:szCs w:val="24"/>
        </w:rPr>
        <w:t xml:space="preserve"> </w:t>
      </w:r>
    </w:p>
    <w:p w14:paraId="04E6AF61" w14:textId="285DE92A" w:rsidR="00356C9B" w:rsidRPr="00B97DA7" w:rsidRDefault="4B327F91" w:rsidP="00B97DA7">
      <w:pPr>
        <w:pStyle w:val="BodyText"/>
        <w:spacing w:before="162" w:line="360" w:lineRule="auto"/>
        <w:ind w:right="283"/>
        <w:rPr>
          <w:rFonts w:asciiTheme="minorHAnsi" w:eastAsia="Noto Sans" w:hAnsiTheme="minorHAnsi" w:cstheme="minorHAnsi"/>
          <w:sz w:val="24"/>
          <w:szCs w:val="24"/>
        </w:rPr>
      </w:pPr>
      <w:r w:rsidRPr="00B97DA7">
        <w:rPr>
          <w:rFonts w:asciiTheme="minorHAnsi" w:hAnsiTheme="minorHAnsi" w:cstheme="minorHAnsi"/>
          <w:sz w:val="24"/>
          <w:szCs w:val="24"/>
        </w:rPr>
        <w:t xml:space="preserve">“A </w:t>
      </w:r>
      <w:r w:rsidR="02F27039" w:rsidRPr="00B97DA7">
        <w:rPr>
          <w:rFonts w:asciiTheme="minorHAnsi" w:eastAsia="Noto Sans" w:hAnsiTheme="minorHAnsi" w:cstheme="minorHAnsi"/>
          <w:sz w:val="24"/>
          <w:szCs w:val="24"/>
        </w:rPr>
        <w:t>balance sheet is a fundamental financial statement that displays all of a company's assets, liabilities and shareholder equity and how it finances them.</w:t>
      </w:r>
      <w:r w:rsidR="54F40EC8" w:rsidRPr="00B97DA7">
        <w:rPr>
          <w:rFonts w:asciiTheme="minorHAnsi" w:eastAsia="Noto Sans" w:hAnsiTheme="minorHAnsi" w:cstheme="minorHAnsi"/>
          <w:sz w:val="24"/>
          <w:szCs w:val="24"/>
        </w:rPr>
        <w:t>” (</w:t>
      </w:r>
      <w:r w:rsidR="54F40EC8" w:rsidRPr="00B97DA7">
        <w:rPr>
          <w:rFonts w:asciiTheme="minorHAnsi" w:hAnsiTheme="minorHAnsi" w:cstheme="minorHAnsi"/>
          <w:sz w:val="24"/>
          <w:szCs w:val="24"/>
        </w:rPr>
        <w:t>Indeed Editorial Team, 2022)</w:t>
      </w:r>
      <w:r w:rsidR="3C16333B" w:rsidRPr="00B97DA7">
        <w:rPr>
          <w:rFonts w:asciiTheme="minorHAnsi" w:hAnsiTheme="minorHAnsi" w:cstheme="minorHAnsi"/>
          <w:sz w:val="24"/>
          <w:szCs w:val="24"/>
        </w:rPr>
        <w:t xml:space="preserve">. </w:t>
      </w:r>
      <w:r w:rsidR="688A0565" w:rsidRPr="00B97DA7">
        <w:rPr>
          <w:rFonts w:asciiTheme="minorHAnsi" w:hAnsiTheme="minorHAnsi" w:cstheme="minorHAnsi"/>
          <w:sz w:val="24"/>
          <w:szCs w:val="24"/>
        </w:rPr>
        <w:t xml:space="preserve">The </w:t>
      </w:r>
      <w:r w:rsidR="3C16333B" w:rsidRPr="00B97DA7">
        <w:rPr>
          <w:rFonts w:asciiTheme="minorHAnsi" w:hAnsiTheme="minorHAnsi" w:cstheme="minorHAnsi"/>
          <w:sz w:val="24"/>
          <w:szCs w:val="24"/>
        </w:rPr>
        <w:t>Indeed Editorial Team (2022)</w:t>
      </w:r>
      <w:r w:rsidR="54F40EC8" w:rsidRPr="00B97DA7">
        <w:rPr>
          <w:rFonts w:asciiTheme="minorHAnsi" w:hAnsiTheme="minorHAnsi" w:cstheme="minorHAnsi"/>
          <w:sz w:val="24"/>
          <w:szCs w:val="24"/>
        </w:rPr>
        <w:t xml:space="preserve"> state </w:t>
      </w:r>
      <w:r w:rsidR="427CC99F" w:rsidRPr="00B97DA7">
        <w:rPr>
          <w:rFonts w:asciiTheme="minorHAnsi" w:hAnsiTheme="minorHAnsi" w:cstheme="minorHAnsi"/>
          <w:sz w:val="24"/>
          <w:szCs w:val="24"/>
        </w:rPr>
        <w:t>the purpose of a</w:t>
      </w:r>
      <w:r w:rsidR="54F40EC8" w:rsidRPr="00B97DA7">
        <w:rPr>
          <w:rFonts w:asciiTheme="minorHAnsi" w:hAnsiTheme="minorHAnsi" w:cstheme="minorHAnsi"/>
          <w:sz w:val="24"/>
          <w:szCs w:val="24"/>
        </w:rPr>
        <w:t xml:space="preserve"> balance sheet </w:t>
      </w:r>
      <w:r w:rsidR="7D1D4886" w:rsidRPr="00B97DA7">
        <w:rPr>
          <w:rFonts w:asciiTheme="minorHAnsi" w:hAnsiTheme="minorHAnsi" w:cstheme="minorHAnsi"/>
          <w:sz w:val="24"/>
          <w:szCs w:val="24"/>
        </w:rPr>
        <w:t xml:space="preserve">is to </w:t>
      </w:r>
      <w:r w:rsidR="54F40EC8" w:rsidRPr="00B97DA7">
        <w:rPr>
          <w:rFonts w:asciiTheme="minorHAnsi" w:hAnsiTheme="minorHAnsi" w:cstheme="minorHAnsi"/>
          <w:sz w:val="24"/>
          <w:szCs w:val="24"/>
        </w:rPr>
        <w:t xml:space="preserve">display </w:t>
      </w:r>
      <w:r w:rsidR="02F27039" w:rsidRPr="00B97DA7">
        <w:rPr>
          <w:rFonts w:asciiTheme="minorHAnsi" w:eastAsia="Noto Sans" w:hAnsiTheme="minorHAnsi" w:cstheme="minorHAnsi"/>
          <w:sz w:val="24"/>
          <w:szCs w:val="24"/>
        </w:rPr>
        <w:t>what a company</w:t>
      </w:r>
      <w:r w:rsidR="34468161" w:rsidRPr="00B97DA7">
        <w:rPr>
          <w:rFonts w:asciiTheme="minorHAnsi" w:eastAsia="Noto Sans" w:hAnsiTheme="minorHAnsi" w:cstheme="minorHAnsi"/>
          <w:sz w:val="24"/>
          <w:szCs w:val="24"/>
        </w:rPr>
        <w:t xml:space="preserve"> not only</w:t>
      </w:r>
      <w:r w:rsidR="02F27039" w:rsidRPr="00B97DA7">
        <w:rPr>
          <w:rFonts w:asciiTheme="minorHAnsi" w:eastAsia="Noto Sans" w:hAnsiTheme="minorHAnsi" w:cstheme="minorHAnsi"/>
          <w:sz w:val="24"/>
          <w:szCs w:val="24"/>
        </w:rPr>
        <w:t xml:space="preserve"> owns </w:t>
      </w:r>
      <w:r w:rsidR="1398F3FA" w:rsidRPr="00B97DA7">
        <w:rPr>
          <w:rFonts w:asciiTheme="minorHAnsi" w:eastAsia="Noto Sans" w:hAnsiTheme="minorHAnsi" w:cstheme="minorHAnsi"/>
          <w:sz w:val="24"/>
          <w:szCs w:val="24"/>
        </w:rPr>
        <w:t>but also</w:t>
      </w:r>
      <w:r w:rsidR="02F27039" w:rsidRPr="00B97DA7">
        <w:rPr>
          <w:rFonts w:asciiTheme="minorHAnsi" w:eastAsia="Noto Sans" w:hAnsiTheme="minorHAnsi" w:cstheme="minorHAnsi"/>
          <w:sz w:val="24"/>
          <w:szCs w:val="24"/>
        </w:rPr>
        <w:t xml:space="preserve"> owes</w:t>
      </w:r>
      <w:r w:rsidR="3B704D27" w:rsidRPr="00B97DA7">
        <w:rPr>
          <w:rFonts w:asciiTheme="minorHAnsi" w:eastAsia="Noto Sans" w:hAnsiTheme="minorHAnsi" w:cstheme="minorHAnsi"/>
          <w:sz w:val="24"/>
          <w:szCs w:val="24"/>
        </w:rPr>
        <w:t xml:space="preserve">. </w:t>
      </w:r>
      <w:r w:rsidR="090EA8BA" w:rsidRPr="00B97DA7">
        <w:rPr>
          <w:rFonts w:asciiTheme="minorHAnsi" w:eastAsia="Noto Sans" w:hAnsiTheme="minorHAnsi" w:cstheme="minorHAnsi"/>
          <w:sz w:val="24"/>
          <w:szCs w:val="24"/>
        </w:rPr>
        <w:t>They state t</w:t>
      </w:r>
      <w:r w:rsidR="02F27039" w:rsidRPr="00B97DA7">
        <w:rPr>
          <w:rFonts w:asciiTheme="minorHAnsi" w:eastAsia="Noto Sans" w:hAnsiTheme="minorHAnsi" w:cstheme="minorHAnsi"/>
          <w:sz w:val="24"/>
          <w:szCs w:val="24"/>
        </w:rPr>
        <w:t xml:space="preserve">he amount </w:t>
      </w:r>
      <w:r w:rsidR="21CF3C38" w:rsidRPr="00B97DA7">
        <w:rPr>
          <w:rFonts w:asciiTheme="minorHAnsi" w:eastAsia="Noto Sans" w:hAnsiTheme="minorHAnsi" w:cstheme="minorHAnsi"/>
          <w:sz w:val="24"/>
          <w:szCs w:val="24"/>
        </w:rPr>
        <w:t xml:space="preserve">of </w:t>
      </w:r>
      <w:r w:rsidR="02F27039" w:rsidRPr="00B97DA7">
        <w:rPr>
          <w:rFonts w:asciiTheme="minorHAnsi" w:eastAsia="Noto Sans" w:hAnsiTheme="minorHAnsi" w:cstheme="minorHAnsi"/>
          <w:sz w:val="24"/>
          <w:szCs w:val="24"/>
        </w:rPr>
        <w:t>shareholder invest</w:t>
      </w:r>
      <w:r w:rsidR="37BB79A4" w:rsidRPr="00B97DA7">
        <w:rPr>
          <w:rFonts w:asciiTheme="minorHAnsi" w:eastAsia="Noto Sans" w:hAnsiTheme="minorHAnsi" w:cstheme="minorHAnsi"/>
          <w:sz w:val="24"/>
          <w:szCs w:val="24"/>
        </w:rPr>
        <w:t>ment is also shown on the statement</w:t>
      </w:r>
      <w:r w:rsidR="02F27039" w:rsidRPr="00B97DA7">
        <w:rPr>
          <w:rFonts w:asciiTheme="minorHAnsi" w:eastAsia="Noto Sans" w:hAnsiTheme="minorHAnsi" w:cstheme="minorHAnsi"/>
          <w:sz w:val="24"/>
          <w:szCs w:val="24"/>
        </w:rPr>
        <w:t>.</w:t>
      </w:r>
      <w:r w:rsidR="3FA0297E" w:rsidRPr="00B97DA7">
        <w:rPr>
          <w:rFonts w:asciiTheme="minorHAnsi" w:eastAsia="Noto Sans" w:hAnsiTheme="minorHAnsi" w:cstheme="minorHAnsi"/>
          <w:sz w:val="24"/>
          <w:szCs w:val="24"/>
        </w:rPr>
        <w:t xml:space="preserve"> W</w:t>
      </w:r>
      <w:r w:rsidR="02F27039" w:rsidRPr="00B97DA7">
        <w:rPr>
          <w:rFonts w:asciiTheme="minorHAnsi" w:eastAsia="Noto Sans" w:hAnsiTheme="minorHAnsi" w:cstheme="minorHAnsi"/>
          <w:sz w:val="24"/>
          <w:szCs w:val="24"/>
        </w:rPr>
        <w:t xml:space="preserve">hen preparing </w:t>
      </w:r>
      <w:r w:rsidR="64DCA2D3" w:rsidRPr="00B97DA7">
        <w:rPr>
          <w:rFonts w:asciiTheme="minorHAnsi" w:eastAsia="Noto Sans" w:hAnsiTheme="minorHAnsi" w:cstheme="minorHAnsi"/>
          <w:sz w:val="24"/>
          <w:szCs w:val="24"/>
        </w:rPr>
        <w:t>a</w:t>
      </w:r>
      <w:r w:rsidR="02F27039" w:rsidRPr="00B97DA7">
        <w:rPr>
          <w:rFonts w:asciiTheme="minorHAnsi" w:eastAsia="Noto Sans" w:hAnsiTheme="minorHAnsi" w:cstheme="minorHAnsi"/>
          <w:sz w:val="24"/>
          <w:szCs w:val="24"/>
        </w:rPr>
        <w:t xml:space="preserve"> balance sheet</w:t>
      </w:r>
      <w:r w:rsidR="523DD92B" w:rsidRPr="00B97DA7">
        <w:rPr>
          <w:rFonts w:asciiTheme="minorHAnsi" w:eastAsia="Noto Sans" w:hAnsiTheme="minorHAnsi" w:cstheme="minorHAnsi"/>
          <w:sz w:val="24"/>
          <w:szCs w:val="24"/>
        </w:rPr>
        <w:t xml:space="preserve"> asset analysis is conducted </w:t>
      </w:r>
      <w:r w:rsidR="02F27039" w:rsidRPr="00B97DA7">
        <w:rPr>
          <w:rFonts w:asciiTheme="minorHAnsi" w:eastAsia="Noto Sans" w:hAnsiTheme="minorHAnsi" w:cstheme="minorHAnsi"/>
          <w:sz w:val="24"/>
          <w:szCs w:val="24"/>
        </w:rPr>
        <w:t xml:space="preserve">to predict an organisation's future performance. </w:t>
      </w:r>
    </w:p>
    <w:p w14:paraId="3F4A7B91" w14:textId="61B938F9" w:rsidR="00356C9B" w:rsidRPr="00B97DA7" w:rsidRDefault="1C82F8C5" w:rsidP="00B97DA7">
      <w:pPr>
        <w:pStyle w:val="BodyText"/>
        <w:spacing w:before="162" w:line="360" w:lineRule="auto"/>
        <w:ind w:right="283"/>
        <w:rPr>
          <w:rFonts w:asciiTheme="minorHAnsi" w:eastAsia="Noto Sans" w:hAnsiTheme="minorHAnsi" w:cstheme="minorHAnsi"/>
          <w:sz w:val="24"/>
          <w:szCs w:val="24"/>
        </w:rPr>
      </w:pPr>
      <w:r w:rsidRPr="00B97DA7">
        <w:rPr>
          <w:rFonts w:asciiTheme="minorHAnsi" w:eastAsia="Noto Sans" w:hAnsiTheme="minorHAnsi" w:cstheme="minorHAnsi"/>
          <w:sz w:val="24"/>
          <w:szCs w:val="24"/>
        </w:rPr>
        <w:lastRenderedPageBreak/>
        <w:t xml:space="preserve">Financial </w:t>
      </w:r>
      <w:r w:rsidR="0121AED1" w:rsidRPr="00B97DA7">
        <w:rPr>
          <w:rFonts w:asciiTheme="minorHAnsi" w:eastAsia="Noto Sans" w:hAnsiTheme="minorHAnsi" w:cstheme="minorHAnsi"/>
          <w:sz w:val="24"/>
          <w:szCs w:val="24"/>
        </w:rPr>
        <w:t>P</w:t>
      </w:r>
      <w:r w:rsidR="58A46F8F" w:rsidRPr="00B97DA7">
        <w:rPr>
          <w:rFonts w:asciiTheme="minorHAnsi" w:eastAsia="Noto Sans" w:hAnsiTheme="minorHAnsi" w:cstheme="minorHAnsi"/>
          <w:sz w:val="24"/>
          <w:szCs w:val="24"/>
        </w:rPr>
        <w:t>erformance</w:t>
      </w:r>
      <w:r w:rsidR="0325F385" w:rsidRPr="00B97DA7">
        <w:rPr>
          <w:rFonts w:asciiTheme="minorHAnsi" w:eastAsia="Noto Sans" w:hAnsiTheme="minorHAnsi" w:cstheme="minorHAnsi"/>
          <w:sz w:val="24"/>
          <w:szCs w:val="24"/>
        </w:rPr>
        <w:t xml:space="preserve"> analysis </w:t>
      </w:r>
      <w:r w:rsidR="02230A76" w:rsidRPr="00B97DA7">
        <w:rPr>
          <w:rFonts w:asciiTheme="minorHAnsi" w:eastAsia="Noto Sans" w:hAnsiTheme="minorHAnsi" w:cstheme="minorHAnsi"/>
          <w:sz w:val="24"/>
          <w:szCs w:val="24"/>
        </w:rPr>
        <w:t>has a number of benefits for example</w:t>
      </w:r>
      <w:r w:rsidR="0325F385" w:rsidRPr="00B97DA7">
        <w:rPr>
          <w:rFonts w:asciiTheme="minorHAnsi" w:eastAsia="Noto Sans" w:hAnsiTheme="minorHAnsi" w:cstheme="minorHAnsi"/>
          <w:sz w:val="24"/>
          <w:szCs w:val="24"/>
        </w:rPr>
        <w:t>,</w:t>
      </w:r>
      <w:r w:rsidR="098C89E9" w:rsidRPr="00B97DA7">
        <w:rPr>
          <w:rFonts w:asciiTheme="minorHAnsi" w:eastAsia="Noto Sans" w:hAnsiTheme="minorHAnsi" w:cstheme="minorHAnsi"/>
          <w:sz w:val="24"/>
          <w:szCs w:val="24"/>
        </w:rPr>
        <w:t xml:space="preserve"> </w:t>
      </w:r>
      <w:r w:rsidR="4AE7A4B7" w:rsidRPr="00B97DA7">
        <w:rPr>
          <w:rFonts w:asciiTheme="minorHAnsi" w:eastAsia="Noto Sans" w:hAnsiTheme="minorHAnsi" w:cstheme="minorHAnsi"/>
          <w:sz w:val="24"/>
          <w:szCs w:val="24"/>
        </w:rPr>
        <w:t>improving debt management</w:t>
      </w:r>
      <w:r w:rsidR="41CAD8B6" w:rsidRPr="00B97DA7">
        <w:rPr>
          <w:rFonts w:asciiTheme="minorHAnsi" w:eastAsia="Noto Sans" w:hAnsiTheme="minorHAnsi" w:cstheme="minorHAnsi"/>
          <w:sz w:val="24"/>
          <w:szCs w:val="24"/>
        </w:rPr>
        <w:t xml:space="preserve"> and</w:t>
      </w:r>
      <w:r w:rsidR="4AE7A4B7" w:rsidRPr="00B97DA7">
        <w:rPr>
          <w:rFonts w:asciiTheme="minorHAnsi" w:eastAsia="Noto Sans" w:hAnsiTheme="minorHAnsi" w:cstheme="minorHAnsi"/>
          <w:sz w:val="24"/>
          <w:szCs w:val="24"/>
        </w:rPr>
        <w:t xml:space="preserve"> the financial performance</w:t>
      </w:r>
      <w:r w:rsidR="2CC83B73" w:rsidRPr="00B97DA7">
        <w:rPr>
          <w:rFonts w:asciiTheme="minorHAnsi" w:eastAsia="Noto Sans" w:hAnsiTheme="minorHAnsi" w:cstheme="minorHAnsi"/>
          <w:sz w:val="24"/>
          <w:szCs w:val="24"/>
        </w:rPr>
        <w:t xml:space="preserve"> of an organisation</w:t>
      </w:r>
      <w:r w:rsidR="3FC69402" w:rsidRPr="00B97DA7">
        <w:rPr>
          <w:rFonts w:asciiTheme="minorHAnsi" w:eastAsia="Noto Sans" w:hAnsiTheme="minorHAnsi" w:cstheme="minorHAnsi"/>
          <w:sz w:val="24"/>
          <w:szCs w:val="24"/>
        </w:rPr>
        <w:t xml:space="preserve"> t</w:t>
      </w:r>
      <w:r w:rsidR="2CC83B73" w:rsidRPr="00B97DA7">
        <w:rPr>
          <w:rFonts w:asciiTheme="minorHAnsi" w:eastAsia="Noto Sans" w:hAnsiTheme="minorHAnsi" w:cstheme="minorHAnsi"/>
          <w:sz w:val="24"/>
          <w:szCs w:val="24"/>
        </w:rPr>
        <w:t xml:space="preserve">hrough providing </w:t>
      </w:r>
      <w:r w:rsidR="5FC23080" w:rsidRPr="00B97DA7">
        <w:rPr>
          <w:rFonts w:asciiTheme="minorHAnsi" w:eastAsia="Noto Sans" w:hAnsiTheme="minorHAnsi" w:cstheme="minorHAnsi"/>
          <w:sz w:val="24"/>
          <w:szCs w:val="24"/>
        </w:rPr>
        <w:t>transparency</w:t>
      </w:r>
      <w:r w:rsidR="2CC83B73" w:rsidRPr="00B97DA7">
        <w:rPr>
          <w:rFonts w:asciiTheme="minorHAnsi" w:eastAsia="Noto Sans" w:hAnsiTheme="minorHAnsi" w:cstheme="minorHAnsi"/>
          <w:sz w:val="24"/>
          <w:szCs w:val="24"/>
        </w:rPr>
        <w:t xml:space="preserve"> and highlighting areas for improvement. Ana</w:t>
      </w:r>
      <w:r w:rsidR="48316F1A" w:rsidRPr="00B97DA7">
        <w:rPr>
          <w:rFonts w:asciiTheme="minorHAnsi" w:eastAsia="Noto Sans" w:hAnsiTheme="minorHAnsi" w:cstheme="minorHAnsi"/>
          <w:sz w:val="24"/>
          <w:szCs w:val="24"/>
        </w:rPr>
        <w:t xml:space="preserve">lysis also works to </w:t>
      </w:r>
      <w:r w:rsidR="4AE7A4B7" w:rsidRPr="00B97DA7">
        <w:rPr>
          <w:rFonts w:asciiTheme="minorHAnsi" w:eastAsia="Noto Sans" w:hAnsiTheme="minorHAnsi" w:cstheme="minorHAnsi"/>
          <w:sz w:val="24"/>
          <w:szCs w:val="24"/>
        </w:rPr>
        <w:t>enhanc</w:t>
      </w:r>
      <w:r w:rsidR="2783E1B3" w:rsidRPr="00B97DA7">
        <w:rPr>
          <w:rFonts w:asciiTheme="minorHAnsi" w:eastAsia="Noto Sans" w:hAnsiTheme="minorHAnsi" w:cstheme="minorHAnsi"/>
          <w:sz w:val="24"/>
          <w:szCs w:val="24"/>
        </w:rPr>
        <w:t>e</w:t>
      </w:r>
      <w:r w:rsidR="4AE7A4B7" w:rsidRPr="00B97DA7">
        <w:rPr>
          <w:rFonts w:asciiTheme="minorHAnsi" w:eastAsia="Noto Sans" w:hAnsiTheme="minorHAnsi" w:cstheme="minorHAnsi"/>
          <w:sz w:val="24"/>
          <w:szCs w:val="24"/>
        </w:rPr>
        <w:t xml:space="preserve"> communication and collaboration within a compan</w:t>
      </w:r>
      <w:r w:rsidR="1A46F961" w:rsidRPr="00B97DA7">
        <w:rPr>
          <w:rFonts w:asciiTheme="minorHAnsi" w:eastAsia="Noto Sans" w:hAnsiTheme="minorHAnsi" w:cstheme="minorHAnsi"/>
          <w:sz w:val="24"/>
          <w:szCs w:val="24"/>
        </w:rPr>
        <w:t xml:space="preserve">y and </w:t>
      </w:r>
      <w:r w:rsidR="4AE7A4B7" w:rsidRPr="00B97DA7">
        <w:rPr>
          <w:rFonts w:asciiTheme="minorHAnsi" w:eastAsia="Noto Sans" w:hAnsiTheme="minorHAnsi" w:cstheme="minorHAnsi"/>
          <w:sz w:val="24"/>
          <w:szCs w:val="24"/>
        </w:rPr>
        <w:t>improv</w:t>
      </w:r>
      <w:r w:rsidR="7450DE59" w:rsidRPr="00B97DA7">
        <w:rPr>
          <w:rFonts w:asciiTheme="minorHAnsi" w:eastAsia="Noto Sans" w:hAnsiTheme="minorHAnsi" w:cstheme="minorHAnsi"/>
          <w:sz w:val="24"/>
          <w:szCs w:val="24"/>
        </w:rPr>
        <w:t>e</w:t>
      </w:r>
      <w:r w:rsidR="4AE7A4B7" w:rsidRPr="00B97DA7">
        <w:rPr>
          <w:rFonts w:asciiTheme="minorHAnsi" w:eastAsia="Noto Sans" w:hAnsiTheme="minorHAnsi" w:cstheme="minorHAnsi"/>
          <w:sz w:val="24"/>
          <w:szCs w:val="24"/>
        </w:rPr>
        <w:t xml:space="preserve"> supplier relationship management</w:t>
      </w:r>
      <w:r w:rsidR="6190B65D" w:rsidRPr="00B97DA7">
        <w:rPr>
          <w:rFonts w:asciiTheme="minorHAnsi" w:eastAsia="Noto Sans" w:hAnsiTheme="minorHAnsi" w:cstheme="minorHAnsi"/>
          <w:sz w:val="24"/>
          <w:szCs w:val="24"/>
        </w:rPr>
        <w:t xml:space="preserve">. </w:t>
      </w:r>
    </w:p>
    <w:p w14:paraId="42099069" w14:textId="78DEFE8D" w:rsidR="00356C9B" w:rsidRPr="00B97DA7" w:rsidRDefault="00356C9B" w:rsidP="00B97DA7">
      <w:pPr>
        <w:pStyle w:val="BodyText"/>
        <w:spacing w:before="162" w:line="360" w:lineRule="auto"/>
        <w:ind w:right="283"/>
        <w:rPr>
          <w:rFonts w:asciiTheme="minorHAnsi" w:hAnsiTheme="minorHAnsi" w:cstheme="minorHAnsi"/>
          <w:sz w:val="24"/>
          <w:szCs w:val="24"/>
        </w:rPr>
      </w:pPr>
    </w:p>
    <w:p w14:paraId="1C8C4FC5" w14:textId="1A379198" w:rsidR="45CB84DC" w:rsidRPr="00B97DA7" w:rsidRDefault="001F16A3" w:rsidP="00B97DA7">
      <w:pPr>
        <w:spacing w:line="360" w:lineRule="auto"/>
        <w:rPr>
          <w:rFonts w:asciiTheme="minorHAnsi" w:eastAsia="Noto Sans" w:hAnsiTheme="minorHAnsi" w:cstheme="minorHAnsi"/>
        </w:rPr>
      </w:pPr>
      <w:r w:rsidRPr="00B97DA7">
        <w:rPr>
          <w:rFonts w:asciiTheme="minorHAnsi" w:hAnsiTheme="minorHAnsi" w:cstheme="minorHAnsi"/>
        </w:rPr>
        <w:t>Indeed Editorial Team (2023</w:t>
      </w:r>
      <w:r w:rsidR="4F0DFE86" w:rsidRPr="00B97DA7">
        <w:rPr>
          <w:rFonts w:asciiTheme="minorHAnsi" w:hAnsiTheme="minorHAnsi" w:cstheme="minorHAnsi"/>
        </w:rPr>
        <w:t>a</w:t>
      </w:r>
      <w:r w:rsidRPr="00B97DA7">
        <w:rPr>
          <w:rFonts w:asciiTheme="minorHAnsi" w:hAnsiTheme="minorHAnsi" w:cstheme="minorHAnsi"/>
        </w:rPr>
        <w:t xml:space="preserve">) state </w:t>
      </w:r>
      <w:r w:rsidR="00BF00C9" w:rsidRPr="00B97DA7">
        <w:rPr>
          <w:rFonts w:asciiTheme="minorHAnsi" w:hAnsiTheme="minorHAnsi" w:cstheme="minorHAnsi"/>
        </w:rPr>
        <w:t xml:space="preserve">measuring </w:t>
      </w:r>
      <w:r w:rsidR="4170B7E2" w:rsidRPr="00B97DA7">
        <w:rPr>
          <w:rFonts w:asciiTheme="minorHAnsi" w:hAnsiTheme="minorHAnsi" w:cstheme="minorHAnsi"/>
        </w:rPr>
        <w:t>non-financial</w:t>
      </w:r>
      <w:r w:rsidR="00BF00C9" w:rsidRPr="00B97DA7">
        <w:rPr>
          <w:rFonts w:asciiTheme="minorHAnsi" w:hAnsiTheme="minorHAnsi" w:cstheme="minorHAnsi"/>
        </w:rPr>
        <w:t xml:space="preserve"> performance</w:t>
      </w:r>
      <w:r w:rsidRPr="00B97DA7">
        <w:rPr>
          <w:rFonts w:asciiTheme="minorHAnsi" w:hAnsiTheme="minorHAnsi" w:cstheme="minorHAnsi"/>
        </w:rPr>
        <w:t xml:space="preserve"> </w:t>
      </w:r>
      <w:r w:rsidR="00BF00C9" w:rsidRPr="00B97DA7">
        <w:rPr>
          <w:rFonts w:asciiTheme="minorHAnsi" w:hAnsiTheme="minorHAnsi" w:cstheme="minorHAnsi"/>
        </w:rPr>
        <w:t>is used to</w:t>
      </w:r>
      <w:r w:rsidR="703530F5" w:rsidRPr="00B97DA7">
        <w:rPr>
          <w:rFonts w:asciiTheme="minorHAnsi" w:hAnsiTheme="minorHAnsi" w:cstheme="minorHAnsi"/>
        </w:rPr>
        <w:t xml:space="preserve"> </w:t>
      </w:r>
      <w:r w:rsidR="0B3E3F18" w:rsidRPr="00B97DA7">
        <w:rPr>
          <w:rFonts w:asciiTheme="minorHAnsi" w:hAnsiTheme="minorHAnsi" w:cstheme="minorHAnsi"/>
        </w:rPr>
        <w:t>gauge</w:t>
      </w:r>
      <w:r w:rsidR="703530F5" w:rsidRPr="00B97DA7">
        <w:rPr>
          <w:rFonts w:asciiTheme="minorHAnsi" w:hAnsiTheme="minorHAnsi" w:cstheme="minorHAnsi"/>
        </w:rPr>
        <w:t xml:space="preserve"> the success of specific areas within an organisation and</w:t>
      </w:r>
      <w:r w:rsidR="00BF00C9" w:rsidRPr="00B97DA7">
        <w:rPr>
          <w:rFonts w:asciiTheme="minorHAnsi" w:hAnsiTheme="minorHAnsi" w:cstheme="minorHAnsi"/>
        </w:rPr>
        <w:t xml:space="preserve"> </w:t>
      </w:r>
      <w:r w:rsidR="433EA8E8" w:rsidRPr="00B97DA7">
        <w:rPr>
          <w:rFonts w:asciiTheme="minorHAnsi" w:hAnsiTheme="minorHAnsi" w:cstheme="minorHAnsi"/>
        </w:rPr>
        <w:t>highlight</w:t>
      </w:r>
      <w:r w:rsidR="00BF00C9" w:rsidRPr="00B97DA7">
        <w:rPr>
          <w:rFonts w:asciiTheme="minorHAnsi" w:hAnsiTheme="minorHAnsi" w:cstheme="minorHAnsi"/>
        </w:rPr>
        <w:t xml:space="preserve"> </w:t>
      </w:r>
      <w:r w:rsidR="7A59DF6E" w:rsidRPr="00B97DA7">
        <w:rPr>
          <w:rFonts w:asciiTheme="minorHAnsi" w:hAnsiTheme="minorHAnsi" w:cstheme="minorHAnsi"/>
        </w:rPr>
        <w:t>their prospects</w:t>
      </w:r>
      <w:r w:rsidR="00BF00C9" w:rsidRPr="00B97DA7">
        <w:rPr>
          <w:rFonts w:asciiTheme="minorHAnsi" w:hAnsiTheme="minorHAnsi" w:cstheme="minorHAnsi"/>
        </w:rPr>
        <w:t xml:space="preserve">. </w:t>
      </w:r>
      <w:r w:rsidR="0F6D6A1A" w:rsidRPr="00B97DA7">
        <w:rPr>
          <w:rFonts w:asciiTheme="minorHAnsi" w:hAnsiTheme="minorHAnsi" w:cstheme="minorHAnsi"/>
        </w:rPr>
        <w:t xml:space="preserve">They state one non-financial </w:t>
      </w:r>
      <w:r w:rsidR="2191C046" w:rsidRPr="00B97DA7">
        <w:rPr>
          <w:rFonts w:asciiTheme="minorHAnsi" w:hAnsiTheme="minorHAnsi" w:cstheme="minorHAnsi"/>
        </w:rPr>
        <w:t>performance</w:t>
      </w:r>
      <w:r w:rsidR="2CE08FC2" w:rsidRPr="00B97DA7">
        <w:rPr>
          <w:rFonts w:asciiTheme="minorHAnsi" w:hAnsiTheme="minorHAnsi" w:cstheme="minorHAnsi"/>
        </w:rPr>
        <w:t xml:space="preserve"> </w:t>
      </w:r>
      <w:r w:rsidR="0F6D6A1A" w:rsidRPr="00B97DA7">
        <w:rPr>
          <w:rFonts w:asciiTheme="minorHAnsi" w:hAnsiTheme="minorHAnsi" w:cstheme="minorHAnsi"/>
        </w:rPr>
        <w:t xml:space="preserve">measure </w:t>
      </w:r>
      <w:r w:rsidR="197E8BF8" w:rsidRPr="00B97DA7">
        <w:rPr>
          <w:rFonts w:asciiTheme="minorHAnsi" w:hAnsiTheme="minorHAnsi" w:cstheme="minorHAnsi"/>
        </w:rPr>
        <w:t xml:space="preserve">many </w:t>
      </w:r>
      <w:r w:rsidR="1431C2D4" w:rsidRPr="00B97DA7">
        <w:rPr>
          <w:rFonts w:asciiTheme="minorHAnsi" w:hAnsiTheme="minorHAnsi" w:cstheme="minorHAnsi"/>
        </w:rPr>
        <w:t>organisations</w:t>
      </w:r>
      <w:r w:rsidR="197E8BF8" w:rsidRPr="00B97DA7">
        <w:rPr>
          <w:rFonts w:asciiTheme="minorHAnsi" w:hAnsiTheme="minorHAnsi" w:cstheme="minorHAnsi"/>
        </w:rPr>
        <w:t xml:space="preserve"> </w:t>
      </w:r>
      <w:r w:rsidR="2D2029D6" w:rsidRPr="00B97DA7">
        <w:rPr>
          <w:rFonts w:asciiTheme="minorHAnsi" w:hAnsiTheme="minorHAnsi" w:cstheme="minorHAnsi"/>
        </w:rPr>
        <w:t>analyse</w:t>
      </w:r>
      <w:r w:rsidR="197E8BF8" w:rsidRPr="00B97DA7">
        <w:rPr>
          <w:rFonts w:asciiTheme="minorHAnsi" w:hAnsiTheme="minorHAnsi" w:cstheme="minorHAnsi"/>
        </w:rPr>
        <w:t xml:space="preserve"> is customer experience. They argue through </w:t>
      </w:r>
      <w:r w:rsidR="65F54CAD" w:rsidRPr="00B97DA7">
        <w:rPr>
          <w:rFonts w:asciiTheme="minorHAnsi" w:hAnsiTheme="minorHAnsi" w:cstheme="minorHAnsi"/>
        </w:rPr>
        <w:t>analysing</w:t>
      </w:r>
      <w:r w:rsidR="6B8574F3" w:rsidRPr="00B97DA7">
        <w:rPr>
          <w:rFonts w:asciiTheme="minorHAnsi" w:hAnsiTheme="minorHAnsi" w:cstheme="minorHAnsi"/>
        </w:rPr>
        <w:t xml:space="preserve"> </w:t>
      </w:r>
      <w:r w:rsidR="433B2326" w:rsidRPr="00B97DA7">
        <w:rPr>
          <w:rFonts w:asciiTheme="minorHAnsi" w:eastAsia="Noto Sans" w:hAnsiTheme="minorHAnsi" w:cstheme="minorHAnsi"/>
        </w:rPr>
        <w:t xml:space="preserve">customer </w:t>
      </w:r>
      <w:r w:rsidR="48DF3237" w:rsidRPr="00B97DA7">
        <w:rPr>
          <w:rFonts w:asciiTheme="minorHAnsi" w:eastAsia="Noto Sans" w:hAnsiTheme="minorHAnsi" w:cstheme="minorHAnsi"/>
        </w:rPr>
        <w:t xml:space="preserve">experience </w:t>
      </w:r>
      <w:r w:rsidR="48378022" w:rsidRPr="00B97DA7">
        <w:rPr>
          <w:rFonts w:asciiTheme="minorHAnsi" w:eastAsia="Noto Sans" w:hAnsiTheme="minorHAnsi" w:cstheme="minorHAnsi"/>
        </w:rPr>
        <w:t xml:space="preserve">an organisation </w:t>
      </w:r>
      <w:r w:rsidR="57DF2D43" w:rsidRPr="00B97DA7">
        <w:rPr>
          <w:rFonts w:asciiTheme="minorHAnsi" w:eastAsia="Noto Sans" w:hAnsiTheme="minorHAnsi" w:cstheme="minorHAnsi"/>
        </w:rPr>
        <w:t>c</w:t>
      </w:r>
      <w:r w:rsidR="1E844DE7" w:rsidRPr="00B97DA7">
        <w:rPr>
          <w:rFonts w:asciiTheme="minorHAnsi" w:eastAsia="Noto Sans" w:hAnsiTheme="minorHAnsi" w:cstheme="minorHAnsi"/>
        </w:rPr>
        <w:t xml:space="preserve">an highlight both good and </w:t>
      </w:r>
      <w:r w:rsidR="2CB5C9FA" w:rsidRPr="00B97DA7">
        <w:rPr>
          <w:rFonts w:asciiTheme="minorHAnsi" w:eastAsia="Noto Sans" w:hAnsiTheme="minorHAnsi" w:cstheme="minorHAnsi"/>
        </w:rPr>
        <w:t>bad</w:t>
      </w:r>
      <w:r w:rsidR="433B2326" w:rsidRPr="00B97DA7">
        <w:rPr>
          <w:rFonts w:asciiTheme="minorHAnsi" w:eastAsia="Noto Sans" w:hAnsiTheme="minorHAnsi" w:cstheme="minorHAnsi"/>
        </w:rPr>
        <w:t xml:space="preserve"> customer </w:t>
      </w:r>
      <w:r w:rsidR="00E32981" w:rsidRPr="00B97DA7">
        <w:rPr>
          <w:rFonts w:asciiTheme="minorHAnsi" w:eastAsia="Noto Sans" w:hAnsiTheme="minorHAnsi" w:cstheme="minorHAnsi"/>
        </w:rPr>
        <w:t>interactions</w:t>
      </w:r>
      <w:r w:rsidR="433B2326" w:rsidRPr="00B97DA7">
        <w:rPr>
          <w:rFonts w:asciiTheme="minorHAnsi" w:eastAsia="Noto Sans" w:hAnsiTheme="minorHAnsi" w:cstheme="minorHAnsi"/>
        </w:rPr>
        <w:t>.</w:t>
      </w:r>
      <w:r w:rsidR="0CB7347D" w:rsidRPr="00B97DA7">
        <w:rPr>
          <w:rFonts w:asciiTheme="minorHAnsi" w:eastAsia="Noto Sans" w:hAnsiTheme="minorHAnsi" w:cstheme="minorHAnsi"/>
        </w:rPr>
        <w:t xml:space="preserve"> This will </w:t>
      </w:r>
      <w:r w:rsidR="513E7DF0" w:rsidRPr="00B97DA7">
        <w:rPr>
          <w:rFonts w:asciiTheme="minorHAnsi" w:eastAsia="Noto Sans" w:hAnsiTheme="minorHAnsi" w:cstheme="minorHAnsi"/>
        </w:rPr>
        <w:t>allow</w:t>
      </w:r>
      <w:r w:rsidR="3D0612D7" w:rsidRPr="00B97DA7">
        <w:rPr>
          <w:rFonts w:asciiTheme="minorHAnsi" w:eastAsia="Noto Sans" w:hAnsiTheme="minorHAnsi" w:cstheme="minorHAnsi"/>
        </w:rPr>
        <w:t xml:space="preserve"> an organisation </w:t>
      </w:r>
      <w:r w:rsidR="4B5C19AE" w:rsidRPr="00B97DA7">
        <w:rPr>
          <w:rFonts w:asciiTheme="minorHAnsi" w:eastAsia="Noto Sans" w:hAnsiTheme="minorHAnsi" w:cstheme="minorHAnsi"/>
        </w:rPr>
        <w:t xml:space="preserve">to </w:t>
      </w:r>
      <w:r w:rsidR="702EF3F4" w:rsidRPr="00B97DA7">
        <w:rPr>
          <w:rFonts w:asciiTheme="minorHAnsi" w:eastAsia="Noto Sans" w:hAnsiTheme="minorHAnsi" w:cstheme="minorHAnsi"/>
        </w:rPr>
        <w:t>take action</w:t>
      </w:r>
      <w:r w:rsidR="5C638F31" w:rsidRPr="00B97DA7">
        <w:rPr>
          <w:rFonts w:asciiTheme="minorHAnsi" w:eastAsia="Noto Sans" w:hAnsiTheme="minorHAnsi" w:cstheme="minorHAnsi"/>
        </w:rPr>
        <w:t xml:space="preserve"> to </w:t>
      </w:r>
      <w:r w:rsidR="0C030BD5" w:rsidRPr="00B97DA7">
        <w:rPr>
          <w:rFonts w:asciiTheme="minorHAnsi" w:eastAsia="Noto Sans" w:hAnsiTheme="minorHAnsi" w:cstheme="minorHAnsi"/>
        </w:rPr>
        <w:t>ensure</w:t>
      </w:r>
      <w:r w:rsidR="2AAE8C47" w:rsidRPr="00B97DA7">
        <w:rPr>
          <w:rFonts w:asciiTheme="minorHAnsi" w:eastAsia="Noto Sans" w:hAnsiTheme="minorHAnsi" w:cstheme="minorHAnsi"/>
        </w:rPr>
        <w:t xml:space="preserve"> </w:t>
      </w:r>
      <w:r w:rsidR="3D0612D7" w:rsidRPr="00B97DA7">
        <w:rPr>
          <w:rFonts w:asciiTheme="minorHAnsi" w:eastAsia="Noto Sans" w:hAnsiTheme="minorHAnsi" w:cstheme="minorHAnsi"/>
        </w:rPr>
        <w:t>customer</w:t>
      </w:r>
      <w:r w:rsidR="23EC3218" w:rsidRPr="00B97DA7">
        <w:rPr>
          <w:rFonts w:asciiTheme="minorHAnsi" w:eastAsia="Noto Sans" w:hAnsiTheme="minorHAnsi" w:cstheme="minorHAnsi"/>
        </w:rPr>
        <w:t xml:space="preserve"> </w:t>
      </w:r>
      <w:r w:rsidR="3D0612D7" w:rsidRPr="00B97DA7">
        <w:rPr>
          <w:rFonts w:asciiTheme="minorHAnsi" w:eastAsia="Noto Sans" w:hAnsiTheme="minorHAnsi" w:cstheme="minorHAnsi"/>
        </w:rPr>
        <w:t>experience</w:t>
      </w:r>
      <w:r w:rsidR="7E419E0B" w:rsidRPr="00B97DA7">
        <w:rPr>
          <w:rFonts w:asciiTheme="minorHAnsi" w:eastAsia="Noto Sans" w:hAnsiTheme="minorHAnsi" w:cstheme="minorHAnsi"/>
        </w:rPr>
        <w:t>s</w:t>
      </w:r>
      <w:r w:rsidR="3D0612D7" w:rsidRPr="00B97DA7">
        <w:rPr>
          <w:rFonts w:asciiTheme="minorHAnsi" w:eastAsia="Noto Sans" w:hAnsiTheme="minorHAnsi" w:cstheme="minorHAnsi"/>
        </w:rPr>
        <w:t xml:space="preserve"> </w:t>
      </w:r>
      <w:r w:rsidR="6ABF553D" w:rsidRPr="00B97DA7">
        <w:rPr>
          <w:rFonts w:asciiTheme="minorHAnsi" w:eastAsia="Noto Sans" w:hAnsiTheme="minorHAnsi" w:cstheme="minorHAnsi"/>
        </w:rPr>
        <w:t>are</w:t>
      </w:r>
      <w:r w:rsidR="61695120" w:rsidRPr="00B97DA7">
        <w:rPr>
          <w:rFonts w:asciiTheme="minorHAnsi" w:eastAsia="Noto Sans" w:hAnsiTheme="minorHAnsi" w:cstheme="minorHAnsi"/>
        </w:rPr>
        <w:t xml:space="preserve"> positive</w:t>
      </w:r>
      <w:r w:rsidR="00E32981" w:rsidRPr="00B97DA7">
        <w:rPr>
          <w:rFonts w:asciiTheme="minorHAnsi" w:eastAsia="Noto Sans" w:hAnsiTheme="minorHAnsi" w:cstheme="minorHAnsi"/>
        </w:rPr>
        <w:t>,</w:t>
      </w:r>
      <w:r w:rsidR="61695120" w:rsidRPr="00B97DA7">
        <w:rPr>
          <w:rFonts w:asciiTheme="minorHAnsi" w:eastAsia="Noto Sans" w:hAnsiTheme="minorHAnsi" w:cstheme="minorHAnsi"/>
        </w:rPr>
        <w:t xml:space="preserve"> </w:t>
      </w:r>
      <w:r w:rsidR="767786C7" w:rsidRPr="00B97DA7">
        <w:rPr>
          <w:rFonts w:asciiTheme="minorHAnsi" w:eastAsia="Noto Sans" w:hAnsiTheme="minorHAnsi" w:cstheme="minorHAnsi"/>
        </w:rPr>
        <w:t xml:space="preserve">which </w:t>
      </w:r>
      <w:r w:rsidR="3D0612D7" w:rsidRPr="00B97DA7">
        <w:rPr>
          <w:rFonts w:asciiTheme="minorHAnsi" w:eastAsia="Noto Sans" w:hAnsiTheme="minorHAnsi" w:cstheme="minorHAnsi"/>
        </w:rPr>
        <w:t>is essential to</w:t>
      </w:r>
      <w:r w:rsidR="03FD410B" w:rsidRPr="00B97DA7">
        <w:rPr>
          <w:rFonts w:asciiTheme="minorHAnsi" w:eastAsia="Noto Sans" w:hAnsiTheme="minorHAnsi" w:cstheme="minorHAnsi"/>
        </w:rPr>
        <w:t xml:space="preserve"> business success and growth. </w:t>
      </w:r>
      <w:proofErr w:type="spellStart"/>
      <w:r w:rsidR="00E32981" w:rsidRPr="00B97DA7">
        <w:rPr>
          <w:rFonts w:asciiTheme="minorHAnsi" w:eastAsia="Noto Sans" w:hAnsiTheme="minorHAnsi" w:cstheme="minorHAnsi"/>
        </w:rPr>
        <w:t>Qualtrics</w:t>
      </w:r>
      <w:proofErr w:type="spellEnd"/>
      <w:r w:rsidR="00E32981" w:rsidRPr="00B97DA7">
        <w:rPr>
          <w:rFonts w:asciiTheme="minorHAnsi" w:eastAsia="Noto Sans" w:hAnsiTheme="minorHAnsi" w:cstheme="minorHAnsi"/>
        </w:rPr>
        <w:t xml:space="preserve"> (2023) support</w:t>
      </w:r>
      <w:r w:rsidR="00D079A1">
        <w:rPr>
          <w:rFonts w:asciiTheme="minorHAnsi" w:eastAsia="Noto Sans" w:hAnsiTheme="minorHAnsi" w:cstheme="minorHAnsi"/>
        </w:rPr>
        <w:t xml:space="preserve"> this idea</w:t>
      </w:r>
      <w:r w:rsidR="0C083C93" w:rsidRPr="00B97DA7">
        <w:rPr>
          <w:rFonts w:asciiTheme="minorHAnsi" w:eastAsia="Noto Sans" w:hAnsiTheme="minorHAnsi" w:cstheme="minorHAnsi"/>
        </w:rPr>
        <w:t xml:space="preserve"> arguing customer experience analy</w:t>
      </w:r>
      <w:r w:rsidR="00E32981" w:rsidRPr="00B97DA7">
        <w:rPr>
          <w:rFonts w:asciiTheme="minorHAnsi" w:eastAsia="Noto Sans" w:hAnsiTheme="minorHAnsi" w:cstheme="minorHAnsi"/>
        </w:rPr>
        <w:t>sis</w:t>
      </w:r>
      <w:r w:rsidR="508F8606" w:rsidRPr="00B97DA7">
        <w:rPr>
          <w:rFonts w:asciiTheme="minorHAnsi" w:eastAsia="Noto Sans" w:hAnsiTheme="minorHAnsi" w:cstheme="minorHAnsi"/>
        </w:rPr>
        <w:t xml:space="preserve"> can help to increase customer engagement, loyalty and </w:t>
      </w:r>
      <w:r w:rsidR="14BCDE94" w:rsidRPr="00B97DA7">
        <w:rPr>
          <w:rFonts w:asciiTheme="minorHAnsi" w:eastAsia="Noto Sans" w:hAnsiTheme="minorHAnsi" w:cstheme="minorHAnsi"/>
        </w:rPr>
        <w:t xml:space="preserve">customer satisfaction. </w:t>
      </w:r>
      <w:r w:rsidR="4F547F6E" w:rsidRPr="00B97DA7">
        <w:rPr>
          <w:rFonts w:asciiTheme="minorHAnsi" w:eastAsia="Noto Sans" w:hAnsiTheme="minorHAnsi" w:cstheme="minorHAnsi"/>
        </w:rPr>
        <w:t>The</w:t>
      </w:r>
      <w:r w:rsidR="32E2520F" w:rsidRPr="00B97DA7">
        <w:rPr>
          <w:rFonts w:asciiTheme="minorHAnsi" w:eastAsia="Noto Sans" w:hAnsiTheme="minorHAnsi" w:cstheme="minorHAnsi"/>
        </w:rPr>
        <w:t>y</w:t>
      </w:r>
      <w:r w:rsidR="4F547F6E" w:rsidRPr="00B97DA7">
        <w:rPr>
          <w:rFonts w:asciiTheme="minorHAnsi" w:eastAsia="Noto Sans" w:hAnsiTheme="minorHAnsi" w:cstheme="minorHAnsi"/>
        </w:rPr>
        <w:t xml:space="preserve"> argue some benefits </w:t>
      </w:r>
      <w:r w:rsidR="00E32981" w:rsidRPr="00B97DA7">
        <w:rPr>
          <w:rFonts w:asciiTheme="minorHAnsi" w:eastAsia="Noto Sans" w:hAnsiTheme="minorHAnsi" w:cstheme="minorHAnsi"/>
        </w:rPr>
        <w:t>to customer experience analysis</w:t>
      </w:r>
      <w:r w:rsidR="4F547F6E" w:rsidRPr="00B97DA7">
        <w:rPr>
          <w:rFonts w:asciiTheme="minorHAnsi" w:eastAsia="Noto Sans" w:hAnsiTheme="minorHAnsi" w:cstheme="minorHAnsi"/>
        </w:rPr>
        <w:t xml:space="preserve"> </w:t>
      </w:r>
      <w:r w:rsidR="2FBF7B88" w:rsidRPr="00B97DA7">
        <w:rPr>
          <w:rFonts w:asciiTheme="minorHAnsi" w:eastAsia="Noto Sans" w:hAnsiTheme="minorHAnsi" w:cstheme="minorHAnsi"/>
        </w:rPr>
        <w:t>are</w:t>
      </w:r>
      <w:r w:rsidR="00D079A1">
        <w:rPr>
          <w:rFonts w:asciiTheme="minorHAnsi" w:eastAsia="Noto Sans" w:hAnsiTheme="minorHAnsi" w:cstheme="minorHAnsi"/>
        </w:rPr>
        <w:t xml:space="preserve"> improved customer journey and</w:t>
      </w:r>
      <w:r w:rsidR="26C7731A" w:rsidRPr="00B97DA7">
        <w:rPr>
          <w:rFonts w:asciiTheme="minorHAnsi" w:eastAsia="Noto Sans" w:hAnsiTheme="minorHAnsi" w:cstheme="minorHAnsi"/>
        </w:rPr>
        <w:t xml:space="preserve"> the ability to better meet customer </w:t>
      </w:r>
      <w:r w:rsidR="00E32981" w:rsidRPr="00B97DA7">
        <w:rPr>
          <w:rFonts w:asciiTheme="minorHAnsi" w:eastAsia="Noto Sans" w:hAnsiTheme="minorHAnsi" w:cstheme="minorHAnsi"/>
        </w:rPr>
        <w:t>needs</w:t>
      </w:r>
      <w:r w:rsidR="26C7731A" w:rsidRPr="00B97DA7">
        <w:rPr>
          <w:rFonts w:asciiTheme="minorHAnsi" w:eastAsia="Noto Sans" w:hAnsiTheme="minorHAnsi" w:cstheme="minorHAnsi"/>
        </w:rPr>
        <w:t xml:space="preserve">. </w:t>
      </w:r>
    </w:p>
    <w:p w14:paraId="52382C7C" w14:textId="456217B9" w:rsidR="7B25450C" w:rsidRPr="00B97DA7" w:rsidRDefault="7B25450C" w:rsidP="00B97DA7">
      <w:pPr>
        <w:spacing w:line="360" w:lineRule="auto"/>
        <w:rPr>
          <w:rFonts w:asciiTheme="minorHAnsi" w:eastAsia="Noto Sans" w:hAnsiTheme="minorHAnsi" w:cstheme="minorHAnsi"/>
        </w:rPr>
      </w:pPr>
    </w:p>
    <w:p w14:paraId="73E9C1DA" w14:textId="6EFD3D79" w:rsidR="00B957AC" w:rsidRPr="00B97DA7" w:rsidRDefault="00B957AC" w:rsidP="00B97DA7">
      <w:pPr>
        <w:spacing w:line="360" w:lineRule="auto"/>
        <w:rPr>
          <w:rFonts w:asciiTheme="minorHAnsi" w:eastAsia="Noto Sans" w:hAnsiTheme="minorHAnsi" w:cstheme="minorHAnsi"/>
        </w:rPr>
      </w:pPr>
      <w:r w:rsidRPr="00B97DA7">
        <w:rPr>
          <w:rFonts w:asciiTheme="minorHAnsi" w:eastAsia="Noto Sans" w:hAnsiTheme="minorHAnsi" w:cstheme="minorHAnsi"/>
        </w:rPr>
        <w:t>The</w:t>
      </w:r>
      <w:r w:rsidR="376A93CC" w:rsidRPr="00B97DA7">
        <w:rPr>
          <w:rFonts w:asciiTheme="minorHAnsi" w:eastAsia="Noto Sans" w:hAnsiTheme="minorHAnsi" w:cstheme="minorHAnsi"/>
        </w:rPr>
        <w:t xml:space="preserve"> </w:t>
      </w:r>
      <w:r w:rsidR="376A93CC" w:rsidRPr="00B97DA7">
        <w:rPr>
          <w:rFonts w:asciiTheme="minorHAnsi" w:hAnsiTheme="minorHAnsi" w:cstheme="minorHAnsi"/>
        </w:rPr>
        <w:t>Indeed Editorial Team (2023a)</w:t>
      </w:r>
      <w:r w:rsidRPr="00B97DA7">
        <w:rPr>
          <w:rFonts w:asciiTheme="minorHAnsi" w:eastAsia="Noto Sans" w:hAnsiTheme="minorHAnsi" w:cstheme="minorHAnsi"/>
        </w:rPr>
        <w:t xml:space="preserve"> </w:t>
      </w:r>
      <w:r w:rsidR="376A93CC" w:rsidRPr="00B97DA7">
        <w:rPr>
          <w:rFonts w:asciiTheme="minorHAnsi" w:eastAsia="Noto Sans" w:hAnsiTheme="minorHAnsi" w:cstheme="minorHAnsi"/>
        </w:rPr>
        <w:t xml:space="preserve">argue </w:t>
      </w:r>
      <w:r w:rsidR="4BF91C96" w:rsidRPr="00B97DA7">
        <w:rPr>
          <w:rFonts w:asciiTheme="minorHAnsi" w:eastAsia="Noto Sans" w:hAnsiTheme="minorHAnsi" w:cstheme="minorHAnsi"/>
        </w:rPr>
        <w:t>tracking non-financial measures enable</w:t>
      </w:r>
      <w:r w:rsidR="1F029489" w:rsidRPr="00B97DA7">
        <w:rPr>
          <w:rFonts w:asciiTheme="minorHAnsi" w:eastAsia="Noto Sans" w:hAnsiTheme="minorHAnsi" w:cstheme="minorHAnsi"/>
        </w:rPr>
        <w:t xml:space="preserve">s greater awareness of strengths and </w:t>
      </w:r>
      <w:r w:rsidR="14CBF901" w:rsidRPr="00B97DA7">
        <w:rPr>
          <w:rFonts w:asciiTheme="minorHAnsi" w:eastAsia="Noto Sans" w:hAnsiTheme="minorHAnsi" w:cstheme="minorHAnsi"/>
        </w:rPr>
        <w:t>weakness</w:t>
      </w:r>
      <w:r w:rsidRPr="00B97DA7">
        <w:rPr>
          <w:rFonts w:asciiTheme="minorHAnsi" w:eastAsia="Noto Sans" w:hAnsiTheme="minorHAnsi" w:cstheme="minorHAnsi"/>
        </w:rPr>
        <w:t xml:space="preserve"> of an organisation</w:t>
      </w:r>
      <w:r w:rsidR="44BECAE4" w:rsidRPr="00B97DA7">
        <w:rPr>
          <w:rFonts w:asciiTheme="minorHAnsi" w:eastAsia="Noto Sans" w:hAnsiTheme="minorHAnsi" w:cstheme="minorHAnsi"/>
        </w:rPr>
        <w:t xml:space="preserve">. Once these have been </w:t>
      </w:r>
      <w:r w:rsidRPr="00B97DA7">
        <w:rPr>
          <w:rFonts w:asciiTheme="minorHAnsi" w:eastAsia="Noto Sans" w:hAnsiTheme="minorHAnsi" w:cstheme="minorHAnsi"/>
        </w:rPr>
        <w:t>identified,</w:t>
      </w:r>
      <w:r w:rsidR="44BECAE4" w:rsidRPr="00B97DA7">
        <w:rPr>
          <w:rFonts w:asciiTheme="minorHAnsi" w:eastAsia="Noto Sans" w:hAnsiTheme="minorHAnsi" w:cstheme="minorHAnsi"/>
        </w:rPr>
        <w:t xml:space="preserve"> an organisation can make </w:t>
      </w:r>
      <w:r w:rsidRPr="00B97DA7">
        <w:rPr>
          <w:rFonts w:asciiTheme="minorHAnsi" w:eastAsia="Noto Sans" w:hAnsiTheme="minorHAnsi" w:cstheme="minorHAnsi"/>
        </w:rPr>
        <w:t>appropriate</w:t>
      </w:r>
      <w:r w:rsidR="44BECAE4" w:rsidRPr="00B97DA7">
        <w:rPr>
          <w:rFonts w:asciiTheme="minorHAnsi" w:eastAsia="Noto Sans" w:hAnsiTheme="minorHAnsi" w:cstheme="minorHAnsi"/>
        </w:rPr>
        <w:t xml:space="preserve"> changes to </w:t>
      </w:r>
      <w:r w:rsidR="24113D7D" w:rsidRPr="00B97DA7">
        <w:rPr>
          <w:rFonts w:asciiTheme="minorHAnsi" w:eastAsia="Noto Sans" w:hAnsiTheme="minorHAnsi" w:cstheme="minorHAnsi"/>
        </w:rPr>
        <w:t>improve</w:t>
      </w:r>
      <w:r w:rsidR="1D24B047" w:rsidRPr="00B97DA7">
        <w:rPr>
          <w:rFonts w:asciiTheme="minorHAnsi" w:eastAsia="Noto Sans" w:hAnsiTheme="minorHAnsi" w:cstheme="minorHAnsi"/>
        </w:rPr>
        <w:t xml:space="preserve"> customer engagement, retention and ultimately business success. </w:t>
      </w:r>
    </w:p>
    <w:p w14:paraId="7F32E79B" w14:textId="77777777" w:rsidR="00B957AC" w:rsidRPr="00B97DA7" w:rsidRDefault="00B957AC" w:rsidP="00B97DA7">
      <w:pPr>
        <w:spacing w:line="360" w:lineRule="auto"/>
        <w:rPr>
          <w:rFonts w:asciiTheme="minorHAnsi" w:eastAsia="Noto Sans" w:hAnsiTheme="minorHAnsi" w:cstheme="minorHAnsi"/>
        </w:rPr>
      </w:pPr>
    </w:p>
    <w:p w14:paraId="57C3C8A0" w14:textId="4617113C" w:rsidR="45CB84DC" w:rsidRPr="00B97DA7" w:rsidRDefault="283EA008" w:rsidP="00B97DA7">
      <w:pPr>
        <w:spacing w:line="360" w:lineRule="auto"/>
        <w:rPr>
          <w:rFonts w:asciiTheme="minorHAnsi" w:hAnsiTheme="minorHAnsi" w:cstheme="minorHAnsi"/>
        </w:rPr>
      </w:pPr>
      <w:r w:rsidRPr="00B97DA7">
        <w:rPr>
          <w:rFonts w:asciiTheme="minorHAnsi" w:eastAsia="Noto Sans" w:hAnsiTheme="minorHAnsi" w:cstheme="minorHAnsi"/>
        </w:rPr>
        <w:t>However, they do recognise</w:t>
      </w:r>
      <w:r w:rsidR="02DDB944" w:rsidRPr="00B97DA7">
        <w:rPr>
          <w:rFonts w:asciiTheme="minorHAnsi" w:eastAsia="Noto Sans" w:hAnsiTheme="minorHAnsi" w:cstheme="minorHAnsi"/>
        </w:rPr>
        <w:t xml:space="preserve"> </w:t>
      </w:r>
      <w:r w:rsidR="02DDB944" w:rsidRPr="00B97DA7">
        <w:rPr>
          <w:rFonts w:asciiTheme="minorHAnsi" w:hAnsiTheme="minorHAnsi" w:cstheme="minorHAnsi"/>
        </w:rPr>
        <w:t xml:space="preserve">non-financial performance measures </w:t>
      </w:r>
      <w:r w:rsidR="079112A1" w:rsidRPr="00B97DA7">
        <w:rPr>
          <w:rFonts w:asciiTheme="minorHAnsi" w:hAnsiTheme="minorHAnsi" w:cstheme="minorHAnsi"/>
        </w:rPr>
        <w:t>can have</w:t>
      </w:r>
      <w:r w:rsidR="0002324C">
        <w:rPr>
          <w:rFonts w:asciiTheme="minorHAnsi" w:hAnsiTheme="minorHAnsi" w:cstheme="minorHAnsi"/>
        </w:rPr>
        <w:t xml:space="preserve"> a number of draw</w:t>
      </w:r>
      <w:r w:rsidR="02DDB944" w:rsidRPr="00B97DA7">
        <w:rPr>
          <w:rFonts w:asciiTheme="minorHAnsi" w:hAnsiTheme="minorHAnsi" w:cstheme="minorHAnsi"/>
        </w:rPr>
        <w:t>backs</w:t>
      </w:r>
      <w:r w:rsidR="00E32981" w:rsidRPr="00B97DA7">
        <w:rPr>
          <w:rFonts w:asciiTheme="minorHAnsi" w:hAnsiTheme="minorHAnsi" w:cstheme="minorHAnsi"/>
        </w:rPr>
        <w:t>. F</w:t>
      </w:r>
      <w:r w:rsidR="02DDB944" w:rsidRPr="00B97DA7">
        <w:rPr>
          <w:rFonts w:asciiTheme="minorHAnsi" w:hAnsiTheme="minorHAnsi" w:cstheme="minorHAnsi"/>
        </w:rPr>
        <w:t>or example,</w:t>
      </w:r>
      <w:r w:rsidR="00E32981" w:rsidRPr="00B97DA7">
        <w:rPr>
          <w:rFonts w:asciiTheme="minorHAnsi" w:hAnsiTheme="minorHAnsi" w:cstheme="minorHAnsi"/>
        </w:rPr>
        <w:t xml:space="preserve"> the</w:t>
      </w:r>
      <w:r w:rsidR="02DDB944" w:rsidRPr="00B97DA7">
        <w:rPr>
          <w:rFonts w:asciiTheme="minorHAnsi" w:hAnsiTheme="minorHAnsi" w:cstheme="minorHAnsi"/>
        </w:rPr>
        <w:t xml:space="preserve"> increase</w:t>
      </w:r>
      <w:r w:rsidR="7565B3B8" w:rsidRPr="00B97DA7">
        <w:rPr>
          <w:rFonts w:asciiTheme="minorHAnsi" w:hAnsiTheme="minorHAnsi" w:cstheme="minorHAnsi"/>
        </w:rPr>
        <w:t>d</w:t>
      </w:r>
      <w:r w:rsidR="02DDB944" w:rsidRPr="00B97DA7">
        <w:rPr>
          <w:rFonts w:asciiTheme="minorHAnsi" w:hAnsiTheme="minorHAnsi" w:cstheme="minorHAnsi"/>
        </w:rPr>
        <w:t xml:space="preserve"> work</w:t>
      </w:r>
      <w:r w:rsidR="5863D540" w:rsidRPr="00B97DA7">
        <w:rPr>
          <w:rFonts w:asciiTheme="minorHAnsi" w:hAnsiTheme="minorHAnsi" w:cstheme="minorHAnsi"/>
        </w:rPr>
        <w:t>l</w:t>
      </w:r>
      <w:r w:rsidR="02DDB944" w:rsidRPr="00B97DA7">
        <w:rPr>
          <w:rFonts w:asciiTheme="minorHAnsi" w:hAnsiTheme="minorHAnsi" w:cstheme="minorHAnsi"/>
        </w:rPr>
        <w:t xml:space="preserve">oad </w:t>
      </w:r>
      <w:r w:rsidR="41829E75" w:rsidRPr="00B97DA7">
        <w:rPr>
          <w:rFonts w:asciiTheme="minorHAnsi" w:hAnsiTheme="minorHAnsi" w:cstheme="minorHAnsi"/>
        </w:rPr>
        <w:t>for</w:t>
      </w:r>
      <w:r w:rsidR="02DDB944" w:rsidRPr="00B97DA7">
        <w:rPr>
          <w:rFonts w:asciiTheme="minorHAnsi" w:hAnsiTheme="minorHAnsi" w:cstheme="minorHAnsi"/>
        </w:rPr>
        <w:t xml:space="preserve"> </w:t>
      </w:r>
      <w:r w:rsidR="41829E75" w:rsidRPr="00B97DA7">
        <w:rPr>
          <w:rFonts w:asciiTheme="minorHAnsi" w:hAnsiTheme="minorHAnsi" w:cstheme="minorHAnsi"/>
        </w:rPr>
        <w:t xml:space="preserve">some members of </w:t>
      </w:r>
      <w:r w:rsidR="00701054" w:rsidRPr="00B97DA7">
        <w:rPr>
          <w:rFonts w:asciiTheme="minorHAnsi" w:hAnsiTheme="minorHAnsi" w:cstheme="minorHAnsi"/>
        </w:rPr>
        <w:t>staff and</w:t>
      </w:r>
      <w:r w:rsidR="583482CF" w:rsidRPr="00B97DA7">
        <w:rPr>
          <w:rFonts w:asciiTheme="minorHAnsi" w:hAnsiTheme="minorHAnsi" w:cstheme="minorHAnsi"/>
        </w:rPr>
        <w:t xml:space="preserve"> </w:t>
      </w:r>
      <w:r w:rsidR="215B07E0" w:rsidRPr="00B97DA7">
        <w:rPr>
          <w:rFonts w:asciiTheme="minorHAnsi" w:hAnsiTheme="minorHAnsi" w:cstheme="minorHAnsi"/>
        </w:rPr>
        <w:t xml:space="preserve">increased </w:t>
      </w:r>
      <w:r w:rsidR="00701054" w:rsidRPr="00B97DA7">
        <w:rPr>
          <w:rFonts w:asciiTheme="minorHAnsi" w:hAnsiTheme="minorHAnsi" w:cstheme="minorHAnsi"/>
        </w:rPr>
        <w:t>resources</w:t>
      </w:r>
      <w:r w:rsidR="00E32981" w:rsidRPr="00B97DA7">
        <w:rPr>
          <w:rFonts w:asciiTheme="minorHAnsi" w:hAnsiTheme="minorHAnsi" w:cstheme="minorHAnsi"/>
        </w:rPr>
        <w:t xml:space="preserve"> could in turn out</w:t>
      </w:r>
      <w:r w:rsidR="20D5110E" w:rsidRPr="00B97DA7">
        <w:rPr>
          <w:rFonts w:asciiTheme="minorHAnsi" w:hAnsiTheme="minorHAnsi" w:cstheme="minorHAnsi"/>
        </w:rPr>
        <w:t xml:space="preserve"> weight the benefits.</w:t>
      </w:r>
    </w:p>
    <w:p w14:paraId="26DF91C9" w14:textId="41CCF648" w:rsidR="004B669B" w:rsidRPr="00B97DA7" w:rsidRDefault="004B669B" w:rsidP="00B97DA7">
      <w:pPr>
        <w:spacing w:line="360" w:lineRule="auto"/>
        <w:rPr>
          <w:rFonts w:asciiTheme="minorHAnsi" w:hAnsiTheme="minorHAnsi" w:cstheme="minorHAnsi"/>
        </w:rPr>
      </w:pPr>
    </w:p>
    <w:p w14:paraId="52A5AE72" w14:textId="2AAE8075" w:rsidR="45CB84DC" w:rsidRPr="00B97DA7" w:rsidRDefault="45CB84DC" w:rsidP="00B97DA7">
      <w:pPr>
        <w:spacing w:line="360" w:lineRule="auto"/>
        <w:rPr>
          <w:rFonts w:asciiTheme="minorHAnsi" w:hAnsiTheme="minorHAnsi" w:cstheme="minorHAnsi"/>
          <w:b/>
          <w:bCs/>
          <w:highlight w:val="yellow"/>
        </w:rPr>
      </w:pPr>
    </w:p>
    <w:p w14:paraId="3FA6F1FD" w14:textId="5CAA6743" w:rsidR="00581F9F" w:rsidRPr="00B97DA7" w:rsidRDefault="0030103A" w:rsidP="00B97DA7">
      <w:pPr>
        <w:spacing w:line="360" w:lineRule="auto"/>
        <w:rPr>
          <w:rFonts w:asciiTheme="minorHAnsi" w:hAnsiTheme="minorHAnsi" w:cstheme="minorHAnsi"/>
          <w:b/>
          <w:bCs/>
        </w:rPr>
      </w:pPr>
      <w:r w:rsidRPr="00B97DA7">
        <w:rPr>
          <w:rFonts w:asciiTheme="minorHAnsi" w:hAnsiTheme="minorHAnsi" w:cstheme="minorHAnsi"/>
          <w:b/>
          <w:bCs/>
        </w:rPr>
        <w:t xml:space="preserve">How </w:t>
      </w:r>
      <w:r w:rsidR="00356C9B" w:rsidRPr="00B97DA7">
        <w:rPr>
          <w:rFonts w:asciiTheme="minorHAnsi" w:hAnsiTheme="minorHAnsi" w:cstheme="minorHAnsi"/>
          <w:b/>
          <w:bCs/>
        </w:rPr>
        <w:t>people practices add value in an organisation (AC 3.2)</w:t>
      </w:r>
    </w:p>
    <w:p w14:paraId="519DBDF4" w14:textId="50D48B62" w:rsidR="7B25450C" w:rsidRPr="00B97DA7" w:rsidRDefault="7B25450C" w:rsidP="00B97DA7">
      <w:pPr>
        <w:spacing w:line="360" w:lineRule="auto"/>
        <w:rPr>
          <w:rFonts w:asciiTheme="minorHAnsi" w:hAnsiTheme="minorHAnsi" w:cstheme="minorHAnsi"/>
          <w:b/>
          <w:bCs/>
          <w:highlight w:val="yellow"/>
        </w:rPr>
      </w:pPr>
    </w:p>
    <w:p w14:paraId="62EF7946" w14:textId="3501D171" w:rsidR="004954F8" w:rsidRPr="00B97DA7" w:rsidRDefault="0072517A" w:rsidP="00B97DA7">
      <w:pPr>
        <w:spacing w:line="360" w:lineRule="auto"/>
        <w:rPr>
          <w:rFonts w:asciiTheme="minorHAnsi" w:hAnsiTheme="minorHAnsi" w:cstheme="minorHAnsi"/>
        </w:rPr>
      </w:pPr>
      <w:r w:rsidRPr="00B97DA7">
        <w:rPr>
          <w:rFonts w:asciiTheme="minorHAnsi" w:hAnsiTheme="minorHAnsi" w:cstheme="minorHAnsi"/>
        </w:rPr>
        <w:t xml:space="preserve">The </w:t>
      </w:r>
      <w:r w:rsidR="6B13961F" w:rsidRPr="00B97DA7">
        <w:rPr>
          <w:rFonts w:asciiTheme="minorHAnsi" w:hAnsiTheme="minorHAnsi" w:cstheme="minorHAnsi"/>
        </w:rPr>
        <w:t>CIPD (2023</w:t>
      </w:r>
      <w:r w:rsidR="3FDC7C14" w:rsidRPr="00B97DA7">
        <w:rPr>
          <w:rFonts w:asciiTheme="minorHAnsi" w:hAnsiTheme="minorHAnsi" w:cstheme="minorHAnsi"/>
        </w:rPr>
        <w:t>a</w:t>
      </w:r>
      <w:r w:rsidR="6B13961F" w:rsidRPr="00B97DA7">
        <w:rPr>
          <w:rFonts w:asciiTheme="minorHAnsi" w:hAnsiTheme="minorHAnsi" w:cstheme="minorHAnsi"/>
        </w:rPr>
        <w:t>) state people practices are put in</w:t>
      </w:r>
      <w:r w:rsidR="00B957AC" w:rsidRPr="00B97DA7">
        <w:rPr>
          <w:rFonts w:asciiTheme="minorHAnsi" w:hAnsiTheme="minorHAnsi" w:cstheme="minorHAnsi"/>
        </w:rPr>
        <w:t>to</w:t>
      </w:r>
      <w:r w:rsidR="6B13961F" w:rsidRPr="00B97DA7">
        <w:rPr>
          <w:rFonts w:asciiTheme="minorHAnsi" w:hAnsiTheme="minorHAnsi" w:cstheme="minorHAnsi"/>
        </w:rPr>
        <w:t xml:space="preserve"> place to drive positive change</w:t>
      </w:r>
      <w:r w:rsidR="2F9B0E08" w:rsidRPr="00B97DA7">
        <w:rPr>
          <w:rFonts w:asciiTheme="minorHAnsi" w:hAnsiTheme="minorHAnsi" w:cstheme="minorHAnsi"/>
        </w:rPr>
        <w:t xml:space="preserve"> in the workplace</w:t>
      </w:r>
      <w:r w:rsidR="6B13961F" w:rsidRPr="00B97DA7">
        <w:rPr>
          <w:rFonts w:asciiTheme="minorHAnsi" w:hAnsiTheme="minorHAnsi" w:cstheme="minorHAnsi"/>
        </w:rPr>
        <w:t>.</w:t>
      </w:r>
      <w:r w:rsidR="32D54752" w:rsidRPr="00B97DA7">
        <w:rPr>
          <w:rFonts w:asciiTheme="minorHAnsi" w:hAnsiTheme="minorHAnsi" w:cstheme="minorHAnsi"/>
        </w:rPr>
        <w:t xml:space="preserve"> They argue </w:t>
      </w:r>
      <w:r w:rsidR="383D1C78" w:rsidRPr="00B97DA7">
        <w:rPr>
          <w:rFonts w:asciiTheme="minorHAnsi" w:hAnsiTheme="minorHAnsi" w:cstheme="minorHAnsi"/>
        </w:rPr>
        <w:t xml:space="preserve">effective </w:t>
      </w:r>
      <w:r w:rsidR="32D54752" w:rsidRPr="00B97DA7">
        <w:rPr>
          <w:rFonts w:asciiTheme="minorHAnsi" w:hAnsiTheme="minorHAnsi" w:cstheme="minorHAnsi"/>
        </w:rPr>
        <w:t xml:space="preserve">people practice strives to support an </w:t>
      </w:r>
      <w:r w:rsidR="6DC9CBBC" w:rsidRPr="00B97DA7">
        <w:rPr>
          <w:rFonts w:asciiTheme="minorHAnsi" w:hAnsiTheme="minorHAnsi" w:cstheme="minorHAnsi"/>
        </w:rPr>
        <w:t>organisations</w:t>
      </w:r>
      <w:r w:rsidR="32D54752" w:rsidRPr="00B97DA7">
        <w:rPr>
          <w:rFonts w:asciiTheme="minorHAnsi" w:hAnsiTheme="minorHAnsi" w:cstheme="minorHAnsi"/>
        </w:rPr>
        <w:t xml:space="preserve"> visions </w:t>
      </w:r>
      <w:r w:rsidR="32D54752" w:rsidRPr="00B97DA7">
        <w:rPr>
          <w:rFonts w:asciiTheme="minorHAnsi" w:hAnsiTheme="minorHAnsi" w:cstheme="minorHAnsi"/>
        </w:rPr>
        <w:lastRenderedPageBreak/>
        <w:t xml:space="preserve">and goals </w:t>
      </w:r>
      <w:r w:rsidR="00795CC7" w:rsidRPr="00B97DA7">
        <w:rPr>
          <w:rFonts w:asciiTheme="minorHAnsi" w:hAnsiTheme="minorHAnsi" w:cstheme="minorHAnsi"/>
        </w:rPr>
        <w:t xml:space="preserve">through empowering </w:t>
      </w:r>
      <w:r w:rsidR="41D47795" w:rsidRPr="00B97DA7">
        <w:rPr>
          <w:rFonts w:asciiTheme="minorHAnsi" w:hAnsiTheme="minorHAnsi" w:cstheme="minorHAnsi"/>
        </w:rPr>
        <w:t>its</w:t>
      </w:r>
      <w:r w:rsidR="00795CC7" w:rsidRPr="00B97DA7">
        <w:rPr>
          <w:rFonts w:asciiTheme="minorHAnsi" w:hAnsiTheme="minorHAnsi" w:cstheme="minorHAnsi"/>
        </w:rPr>
        <w:t xml:space="preserve"> </w:t>
      </w:r>
      <w:r w:rsidR="425F76D6" w:rsidRPr="00B97DA7">
        <w:rPr>
          <w:rFonts w:asciiTheme="minorHAnsi" w:hAnsiTheme="minorHAnsi" w:cstheme="minorHAnsi"/>
        </w:rPr>
        <w:t>employee's</w:t>
      </w:r>
      <w:r w:rsidR="00795CC7" w:rsidRPr="00B97DA7">
        <w:rPr>
          <w:rFonts w:asciiTheme="minorHAnsi" w:hAnsiTheme="minorHAnsi" w:cstheme="minorHAnsi"/>
        </w:rPr>
        <w:t xml:space="preserve"> </w:t>
      </w:r>
      <w:r w:rsidR="6AE351E1" w:rsidRPr="00B97DA7">
        <w:rPr>
          <w:rFonts w:asciiTheme="minorHAnsi" w:hAnsiTheme="minorHAnsi" w:cstheme="minorHAnsi"/>
        </w:rPr>
        <w:t>both individually and collectively to champion better work and working lives.</w:t>
      </w:r>
      <w:r w:rsidR="494BFAF7" w:rsidRPr="00B97DA7">
        <w:rPr>
          <w:rFonts w:asciiTheme="minorHAnsi" w:hAnsiTheme="minorHAnsi" w:cstheme="minorHAnsi"/>
        </w:rPr>
        <w:t xml:space="preserve"> Armstrong and Taylor (2023) support the</w:t>
      </w:r>
      <w:r w:rsidR="00B957AC" w:rsidRPr="00B97DA7">
        <w:rPr>
          <w:rFonts w:asciiTheme="minorHAnsi" w:hAnsiTheme="minorHAnsi" w:cstheme="minorHAnsi"/>
        </w:rPr>
        <w:t>se</w:t>
      </w:r>
      <w:r w:rsidR="494BFAF7" w:rsidRPr="00B97DA7">
        <w:rPr>
          <w:rFonts w:asciiTheme="minorHAnsi" w:hAnsiTheme="minorHAnsi" w:cstheme="minorHAnsi"/>
        </w:rPr>
        <w:t xml:space="preserve"> ideas </w:t>
      </w:r>
      <w:r w:rsidR="74A6899D" w:rsidRPr="00B97DA7">
        <w:rPr>
          <w:rFonts w:asciiTheme="minorHAnsi" w:hAnsiTheme="minorHAnsi" w:cstheme="minorHAnsi"/>
        </w:rPr>
        <w:t>stating it is the practice</w:t>
      </w:r>
      <w:r w:rsidR="775CBF3A" w:rsidRPr="00B97DA7">
        <w:rPr>
          <w:rFonts w:asciiTheme="minorHAnsi" w:hAnsiTheme="minorHAnsi" w:cstheme="minorHAnsi"/>
        </w:rPr>
        <w:t>s</w:t>
      </w:r>
      <w:r w:rsidR="59656770" w:rsidRPr="00B97DA7">
        <w:rPr>
          <w:rFonts w:asciiTheme="minorHAnsi" w:hAnsiTheme="minorHAnsi" w:cstheme="minorHAnsi"/>
        </w:rPr>
        <w:t xml:space="preserve"> an organisation</w:t>
      </w:r>
      <w:r w:rsidR="74A6899D" w:rsidRPr="00B97DA7">
        <w:rPr>
          <w:rFonts w:asciiTheme="minorHAnsi" w:hAnsiTheme="minorHAnsi" w:cstheme="minorHAnsi"/>
        </w:rPr>
        <w:t xml:space="preserve"> put</w:t>
      </w:r>
      <w:r w:rsidR="16AA949F" w:rsidRPr="00B97DA7">
        <w:rPr>
          <w:rFonts w:asciiTheme="minorHAnsi" w:hAnsiTheme="minorHAnsi" w:cstheme="minorHAnsi"/>
        </w:rPr>
        <w:t>s</w:t>
      </w:r>
      <w:r w:rsidR="74A6899D" w:rsidRPr="00B97DA7">
        <w:rPr>
          <w:rFonts w:asciiTheme="minorHAnsi" w:hAnsiTheme="minorHAnsi" w:cstheme="minorHAnsi"/>
        </w:rPr>
        <w:t xml:space="preserve"> into place </w:t>
      </w:r>
      <w:r w:rsidRPr="00B97DA7">
        <w:rPr>
          <w:rFonts w:asciiTheme="minorHAnsi" w:hAnsiTheme="minorHAnsi" w:cstheme="minorHAnsi"/>
        </w:rPr>
        <w:t>that</w:t>
      </w:r>
      <w:r w:rsidR="74A6899D" w:rsidRPr="00B97DA7">
        <w:rPr>
          <w:rFonts w:asciiTheme="minorHAnsi" w:hAnsiTheme="minorHAnsi" w:cstheme="minorHAnsi"/>
        </w:rPr>
        <w:t xml:space="preserve"> affect the attitudes and behaviours of employees</w:t>
      </w:r>
      <w:r w:rsidR="561CEA7A" w:rsidRPr="00B97DA7">
        <w:rPr>
          <w:rFonts w:asciiTheme="minorHAnsi" w:hAnsiTheme="minorHAnsi" w:cstheme="minorHAnsi"/>
        </w:rPr>
        <w:t>,</w:t>
      </w:r>
      <w:r w:rsidR="74A6899D" w:rsidRPr="00B97DA7">
        <w:rPr>
          <w:rFonts w:asciiTheme="minorHAnsi" w:hAnsiTheme="minorHAnsi" w:cstheme="minorHAnsi"/>
        </w:rPr>
        <w:t xml:space="preserve"> which in turn </w:t>
      </w:r>
      <w:r w:rsidR="3C683AD0" w:rsidRPr="00B97DA7">
        <w:rPr>
          <w:rFonts w:asciiTheme="minorHAnsi" w:hAnsiTheme="minorHAnsi" w:cstheme="minorHAnsi"/>
        </w:rPr>
        <w:t xml:space="preserve">will impact on the performance of an organisation. They highlight the importance of </w:t>
      </w:r>
      <w:r w:rsidR="5E333785" w:rsidRPr="00B97DA7">
        <w:rPr>
          <w:rFonts w:asciiTheme="minorHAnsi" w:hAnsiTheme="minorHAnsi" w:cstheme="minorHAnsi"/>
        </w:rPr>
        <w:t xml:space="preserve">using </w:t>
      </w:r>
      <w:r w:rsidR="7F76CA2F" w:rsidRPr="00B97DA7">
        <w:rPr>
          <w:rFonts w:asciiTheme="minorHAnsi" w:hAnsiTheme="minorHAnsi" w:cstheme="minorHAnsi"/>
        </w:rPr>
        <w:t xml:space="preserve">people </w:t>
      </w:r>
      <w:r w:rsidR="5E333785" w:rsidRPr="00B97DA7">
        <w:rPr>
          <w:rFonts w:asciiTheme="minorHAnsi" w:hAnsiTheme="minorHAnsi" w:cstheme="minorHAnsi"/>
        </w:rPr>
        <w:t>analy</w:t>
      </w:r>
      <w:r w:rsidR="74C5AE17" w:rsidRPr="00B97DA7">
        <w:rPr>
          <w:rFonts w:asciiTheme="minorHAnsi" w:hAnsiTheme="minorHAnsi" w:cstheme="minorHAnsi"/>
        </w:rPr>
        <w:t xml:space="preserve">tics </w:t>
      </w:r>
      <w:r w:rsidR="5E333785" w:rsidRPr="00B97DA7">
        <w:rPr>
          <w:rFonts w:asciiTheme="minorHAnsi" w:hAnsiTheme="minorHAnsi" w:cstheme="minorHAnsi"/>
        </w:rPr>
        <w:t xml:space="preserve">to monitor </w:t>
      </w:r>
      <w:r w:rsidR="52FED10C" w:rsidRPr="00B97DA7">
        <w:rPr>
          <w:rFonts w:asciiTheme="minorHAnsi" w:hAnsiTheme="minorHAnsi" w:cstheme="minorHAnsi"/>
        </w:rPr>
        <w:t xml:space="preserve">employee </w:t>
      </w:r>
      <w:r w:rsidR="5E333785" w:rsidRPr="00B97DA7">
        <w:rPr>
          <w:rFonts w:asciiTheme="minorHAnsi" w:hAnsiTheme="minorHAnsi" w:cstheme="minorHAnsi"/>
        </w:rPr>
        <w:t>well</w:t>
      </w:r>
      <w:r w:rsidR="5FCBFDD4" w:rsidRPr="00B97DA7">
        <w:rPr>
          <w:rFonts w:asciiTheme="minorHAnsi" w:hAnsiTheme="minorHAnsi" w:cstheme="minorHAnsi"/>
        </w:rPr>
        <w:t>-being report</w:t>
      </w:r>
      <w:r w:rsidR="6BAEB79C" w:rsidRPr="00B97DA7">
        <w:rPr>
          <w:rFonts w:asciiTheme="minorHAnsi" w:hAnsiTheme="minorHAnsi" w:cstheme="minorHAnsi"/>
        </w:rPr>
        <w:t>ing there is a strong link</w:t>
      </w:r>
      <w:r w:rsidR="5FCBFDD4" w:rsidRPr="00B97DA7">
        <w:rPr>
          <w:rFonts w:asciiTheme="minorHAnsi" w:hAnsiTheme="minorHAnsi" w:cstheme="minorHAnsi"/>
        </w:rPr>
        <w:t xml:space="preserve"> </w:t>
      </w:r>
      <w:r w:rsidR="5056D489" w:rsidRPr="00B97DA7">
        <w:rPr>
          <w:rFonts w:asciiTheme="minorHAnsi" w:hAnsiTheme="minorHAnsi" w:cstheme="minorHAnsi"/>
        </w:rPr>
        <w:t>between</w:t>
      </w:r>
      <w:r w:rsidR="5FCBFDD4" w:rsidRPr="00B97DA7">
        <w:rPr>
          <w:rFonts w:asciiTheme="minorHAnsi" w:hAnsiTheme="minorHAnsi" w:cstheme="minorHAnsi"/>
        </w:rPr>
        <w:t xml:space="preserve"> employee well-being and business performance</w:t>
      </w:r>
      <w:r w:rsidR="376B9B4C" w:rsidRPr="00B97DA7">
        <w:rPr>
          <w:rFonts w:asciiTheme="minorHAnsi" w:hAnsiTheme="minorHAnsi" w:cstheme="minorHAnsi"/>
        </w:rPr>
        <w:t>.</w:t>
      </w:r>
      <w:r w:rsidR="00271AE1" w:rsidRPr="00B97DA7">
        <w:rPr>
          <w:rFonts w:asciiTheme="minorHAnsi" w:hAnsiTheme="minorHAnsi" w:cstheme="minorHAnsi"/>
        </w:rPr>
        <w:t xml:space="preserve"> This is supported by the</w:t>
      </w:r>
      <w:r w:rsidR="3881A1E4" w:rsidRPr="00B97DA7">
        <w:rPr>
          <w:rFonts w:asciiTheme="minorHAnsi" w:hAnsiTheme="minorHAnsi" w:cstheme="minorHAnsi"/>
        </w:rPr>
        <w:t xml:space="preserve"> CIPD (2022) </w:t>
      </w:r>
      <w:r w:rsidR="00271AE1" w:rsidRPr="00B97DA7">
        <w:rPr>
          <w:rFonts w:asciiTheme="minorHAnsi" w:hAnsiTheme="minorHAnsi" w:cstheme="minorHAnsi"/>
        </w:rPr>
        <w:t xml:space="preserve">who states </w:t>
      </w:r>
      <w:r w:rsidR="3881A1E4" w:rsidRPr="00B97DA7">
        <w:rPr>
          <w:rFonts w:asciiTheme="minorHAnsi" w:hAnsiTheme="minorHAnsi" w:cstheme="minorHAnsi"/>
        </w:rPr>
        <w:t xml:space="preserve">the use of people analytics </w:t>
      </w:r>
      <w:r w:rsidR="0746F024" w:rsidRPr="00B97DA7">
        <w:rPr>
          <w:rFonts w:asciiTheme="minorHAnsi" w:hAnsiTheme="minorHAnsi" w:cstheme="minorHAnsi"/>
        </w:rPr>
        <w:t xml:space="preserve">can </w:t>
      </w:r>
      <w:r w:rsidR="22DA8D34" w:rsidRPr="00B97DA7">
        <w:rPr>
          <w:rFonts w:asciiTheme="minorHAnsi" w:hAnsiTheme="minorHAnsi" w:cstheme="minorHAnsi"/>
        </w:rPr>
        <w:t>improve</w:t>
      </w:r>
      <w:r w:rsidR="617F7265" w:rsidRPr="00B97DA7">
        <w:rPr>
          <w:rFonts w:asciiTheme="minorHAnsi" w:hAnsiTheme="minorHAnsi" w:cstheme="minorHAnsi"/>
        </w:rPr>
        <w:t xml:space="preserve"> emp</w:t>
      </w:r>
      <w:r w:rsidR="00271AE1" w:rsidRPr="00B97DA7">
        <w:rPr>
          <w:rFonts w:asciiTheme="minorHAnsi" w:hAnsiTheme="minorHAnsi" w:cstheme="minorHAnsi"/>
        </w:rPr>
        <w:t>loyee morale and improve retention.</w:t>
      </w:r>
      <w:r w:rsidR="00701054" w:rsidRPr="00B97DA7">
        <w:rPr>
          <w:rFonts w:asciiTheme="minorHAnsi" w:hAnsiTheme="minorHAnsi" w:cstheme="minorHAnsi"/>
        </w:rPr>
        <w:t xml:space="preserve"> </w:t>
      </w:r>
      <w:r w:rsidR="5879C495" w:rsidRPr="00B97DA7">
        <w:rPr>
          <w:rFonts w:asciiTheme="minorHAnsi" w:hAnsiTheme="minorHAnsi" w:cstheme="minorHAnsi"/>
        </w:rPr>
        <w:t xml:space="preserve">Two methods </w:t>
      </w:r>
      <w:r w:rsidR="00B957AC" w:rsidRPr="00B97DA7">
        <w:rPr>
          <w:rFonts w:asciiTheme="minorHAnsi" w:hAnsiTheme="minorHAnsi" w:cstheme="minorHAnsi"/>
        </w:rPr>
        <w:t>commonly</w:t>
      </w:r>
      <w:r w:rsidR="5879C495" w:rsidRPr="00B97DA7">
        <w:rPr>
          <w:rFonts w:asciiTheme="minorHAnsi" w:hAnsiTheme="minorHAnsi" w:cstheme="minorHAnsi"/>
        </w:rPr>
        <w:t xml:space="preserve"> used to analyse the impact of people practices are </w:t>
      </w:r>
      <w:r w:rsidR="1477F208" w:rsidRPr="00B97DA7">
        <w:rPr>
          <w:rFonts w:asciiTheme="minorHAnsi" w:hAnsiTheme="minorHAnsi" w:cstheme="minorHAnsi"/>
        </w:rPr>
        <w:t xml:space="preserve">monitoring sickness </w:t>
      </w:r>
      <w:r w:rsidR="66FD37D8" w:rsidRPr="00B97DA7">
        <w:rPr>
          <w:rFonts w:asciiTheme="minorHAnsi" w:hAnsiTheme="minorHAnsi" w:cstheme="minorHAnsi"/>
        </w:rPr>
        <w:t xml:space="preserve">absence </w:t>
      </w:r>
      <w:r w:rsidR="1477F208" w:rsidRPr="00B97DA7">
        <w:rPr>
          <w:rFonts w:asciiTheme="minorHAnsi" w:hAnsiTheme="minorHAnsi" w:cstheme="minorHAnsi"/>
        </w:rPr>
        <w:t xml:space="preserve">and employee </w:t>
      </w:r>
      <w:r w:rsidR="3EF67BEF" w:rsidRPr="00B97DA7">
        <w:rPr>
          <w:rFonts w:asciiTheme="minorHAnsi" w:hAnsiTheme="minorHAnsi" w:cstheme="minorHAnsi"/>
        </w:rPr>
        <w:t>questionnaires</w:t>
      </w:r>
      <w:r w:rsidR="1477F208" w:rsidRPr="00B97DA7">
        <w:rPr>
          <w:rFonts w:asciiTheme="minorHAnsi" w:hAnsiTheme="minorHAnsi" w:cstheme="minorHAnsi"/>
        </w:rPr>
        <w:t xml:space="preserve">. </w:t>
      </w:r>
    </w:p>
    <w:p w14:paraId="5708F308" w14:textId="77777777" w:rsidR="004954F8" w:rsidRPr="00B97DA7" w:rsidRDefault="004954F8" w:rsidP="00B97DA7">
      <w:pPr>
        <w:spacing w:line="360" w:lineRule="auto"/>
        <w:rPr>
          <w:rFonts w:asciiTheme="minorHAnsi" w:hAnsiTheme="minorHAnsi" w:cstheme="minorHAnsi"/>
        </w:rPr>
      </w:pPr>
    </w:p>
    <w:p w14:paraId="4B2A14FA" w14:textId="3C976F7B" w:rsidR="5879C495" w:rsidRPr="00B97DA7" w:rsidRDefault="608A097B" w:rsidP="00B97DA7">
      <w:pPr>
        <w:spacing w:line="360" w:lineRule="auto"/>
        <w:rPr>
          <w:rFonts w:asciiTheme="minorHAnsi" w:hAnsiTheme="minorHAnsi" w:cstheme="minorHAnsi"/>
        </w:rPr>
      </w:pPr>
      <w:r w:rsidRPr="00B97DA7">
        <w:rPr>
          <w:rFonts w:asciiTheme="minorHAnsi" w:hAnsiTheme="minorHAnsi" w:cstheme="minorHAnsi"/>
        </w:rPr>
        <w:t xml:space="preserve">The CIPD (2023b) report millions </w:t>
      </w:r>
      <w:r w:rsidR="48F94815" w:rsidRPr="00B97DA7">
        <w:rPr>
          <w:rFonts w:asciiTheme="minorHAnsi" w:hAnsiTheme="minorHAnsi" w:cstheme="minorHAnsi"/>
        </w:rPr>
        <w:t xml:space="preserve">of </w:t>
      </w:r>
      <w:r w:rsidRPr="00B97DA7">
        <w:rPr>
          <w:rFonts w:asciiTheme="minorHAnsi" w:hAnsiTheme="minorHAnsi" w:cstheme="minorHAnsi"/>
        </w:rPr>
        <w:t>working</w:t>
      </w:r>
      <w:r w:rsidR="2FEDEF90" w:rsidRPr="00B97DA7">
        <w:rPr>
          <w:rFonts w:asciiTheme="minorHAnsi" w:hAnsiTheme="minorHAnsi" w:cstheme="minorHAnsi"/>
        </w:rPr>
        <w:t xml:space="preserve"> days are lost each</w:t>
      </w:r>
      <w:r w:rsidR="0072517A" w:rsidRPr="00B97DA7">
        <w:rPr>
          <w:rFonts w:asciiTheme="minorHAnsi" w:hAnsiTheme="minorHAnsi" w:cstheme="minorHAnsi"/>
        </w:rPr>
        <w:t xml:space="preserve"> year</w:t>
      </w:r>
      <w:r w:rsidR="2FEDEF90" w:rsidRPr="00B97DA7">
        <w:rPr>
          <w:rFonts w:asciiTheme="minorHAnsi" w:hAnsiTheme="minorHAnsi" w:cstheme="minorHAnsi"/>
        </w:rPr>
        <w:t xml:space="preserve"> due to sickness relating to stress, anxiety and depression. </w:t>
      </w:r>
      <w:r w:rsidR="63403F18" w:rsidRPr="00B97DA7">
        <w:rPr>
          <w:rFonts w:asciiTheme="minorHAnsi" w:hAnsiTheme="minorHAnsi" w:cstheme="minorHAnsi"/>
        </w:rPr>
        <w:t xml:space="preserve">The CIPD argue </w:t>
      </w:r>
      <w:r w:rsidR="2B01F04B" w:rsidRPr="00B97DA7">
        <w:rPr>
          <w:rFonts w:asciiTheme="minorHAnsi" w:hAnsiTheme="minorHAnsi" w:cstheme="minorHAnsi"/>
        </w:rPr>
        <w:t>employee health</w:t>
      </w:r>
      <w:r w:rsidR="774AB951" w:rsidRPr="00B97DA7">
        <w:rPr>
          <w:rFonts w:asciiTheme="minorHAnsi" w:hAnsiTheme="minorHAnsi" w:cstheme="minorHAnsi"/>
        </w:rPr>
        <w:t xml:space="preserve"> and well-being</w:t>
      </w:r>
      <w:r w:rsidR="2B01F04B" w:rsidRPr="00B97DA7">
        <w:rPr>
          <w:rFonts w:asciiTheme="minorHAnsi" w:hAnsiTheme="minorHAnsi" w:cstheme="minorHAnsi"/>
        </w:rPr>
        <w:t xml:space="preserve"> should be at the heart of all</w:t>
      </w:r>
      <w:r w:rsidR="027C98E1" w:rsidRPr="00B97DA7">
        <w:rPr>
          <w:rFonts w:asciiTheme="minorHAnsi" w:hAnsiTheme="minorHAnsi" w:cstheme="minorHAnsi"/>
        </w:rPr>
        <w:t xml:space="preserve"> good</w:t>
      </w:r>
      <w:r w:rsidR="2B01F04B" w:rsidRPr="00B97DA7">
        <w:rPr>
          <w:rFonts w:asciiTheme="minorHAnsi" w:hAnsiTheme="minorHAnsi" w:cstheme="minorHAnsi"/>
        </w:rPr>
        <w:t xml:space="preserve"> people practice. They state through </w:t>
      </w:r>
      <w:r w:rsidR="1C278F85" w:rsidRPr="00B97DA7">
        <w:rPr>
          <w:rFonts w:asciiTheme="minorHAnsi" w:hAnsiTheme="minorHAnsi" w:cstheme="minorHAnsi"/>
        </w:rPr>
        <w:t xml:space="preserve">developing an </w:t>
      </w:r>
      <w:r w:rsidR="5AD859AC" w:rsidRPr="00B97DA7">
        <w:rPr>
          <w:rFonts w:asciiTheme="minorHAnsi" w:hAnsiTheme="minorHAnsi" w:cstheme="minorHAnsi"/>
        </w:rPr>
        <w:t>evidence-based</w:t>
      </w:r>
      <w:r w:rsidR="1C278F85" w:rsidRPr="00B97DA7">
        <w:rPr>
          <w:rFonts w:asciiTheme="minorHAnsi" w:hAnsiTheme="minorHAnsi" w:cstheme="minorHAnsi"/>
        </w:rPr>
        <w:t xml:space="preserve"> understanding of </w:t>
      </w:r>
      <w:r w:rsidR="2B01F04B" w:rsidRPr="00B97DA7">
        <w:rPr>
          <w:rFonts w:asciiTheme="minorHAnsi" w:hAnsiTheme="minorHAnsi" w:cstheme="minorHAnsi"/>
        </w:rPr>
        <w:t xml:space="preserve">sickness </w:t>
      </w:r>
      <w:r w:rsidR="5D03C24E" w:rsidRPr="00B97DA7">
        <w:rPr>
          <w:rFonts w:asciiTheme="minorHAnsi" w:hAnsiTheme="minorHAnsi" w:cstheme="minorHAnsi"/>
        </w:rPr>
        <w:t>suitable</w:t>
      </w:r>
      <w:r w:rsidR="2B01F04B" w:rsidRPr="00B97DA7">
        <w:rPr>
          <w:rFonts w:asciiTheme="minorHAnsi" w:hAnsiTheme="minorHAnsi" w:cstheme="minorHAnsi"/>
        </w:rPr>
        <w:t xml:space="preserve"> people practice</w:t>
      </w:r>
      <w:r w:rsidR="0072517A" w:rsidRPr="00B97DA7">
        <w:rPr>
          <w:rFonts w:asciiTheme="minorHAnsi" w:hAnsiTheme="minorHAnsi" w:cstheme="minorHAnsi"/>
        </w:rPr>
        <w:t>s</w:t>
      </w:r>
      <w:r w:rsidR="09A64D79" w:rsidRPr="00B97DA7">
        <w:rPr>
          <w:rFonts w:asciiTheme="minorHAnsi" w:hAnsiTheme="minorHAnsi" w:cstheme="minorHAnsi"/>
        </w:rPr>
        <w:t xml:space="preserve"> </w:t>
      </w:r>
      <w:r w:rsidR="2B01F04B" w:rsidRPr="00B97DA7">
        <w:rPr>
          <w:rFonts w:asciiTheme="minorHAnsi" w:hAnsiTheme="minorHAnsi" w:cstheme="minorHAnsi"/>
        </w:rPr>
        <w:t>can be</w:t>
      </w:r>
      <w:r w:rsidR="00B957AC" w:rsidRPr="00B97DA7">
        <w:rPr>
          <w:rFonts w:asciiTheme="minorHAnsi" w:hAnsiTheme="minorHAnsi" w:cstheme="minorHAnsi"/>
        </w:rPr>
        <w:t xml:space="preserve"> put in</w:t>
      </w:r>
      <w:r w:rsidR="00EB29DB" w:rsidRPr="00B97DA7">
        <w:rPr>
          <w:rFonts w:asciiTheme="minorHAnsi" w:hAnsiTheme="minorHAnsi" w:cstheme="minorHAnsi"/>
        </w:rPr>
        <w:t>to</w:t>
      </w:r>
      <w:r w:rsidR="38489C47" w:rsidRPr="00B97DA7">
        <w:rPr>
          <w:rFonts w:asciiTheme="minorHAnsi" w:hAnsiTheme="minorHAnsi" w:cstheme="minorHAnsi"/>
        </w:rPr>
        <w:t xml:space="preserve"> place to minimise the causes of stress on employees. </w:t>
      </w:r>
      <w:r w:rsidR="1810082D" w:rsidRPr="00B97DA7">
        <w:rPr>
          <w:rFonts w:asciiTheme="minorHAnsi" w:hAnsiTheme="minorHAnsi" w:cstheme="minorHAnsi"/>
        </w:rPr>
        <w:t xml:space="preserve">Taylor (2023) supports these ideas </w:t>
      </w:r>
      <w:r w:rsidR="00B957AC" w:rsidRPr="00B97DA7">
        <w:rPr>
          <w:rFonts w:asciiTheme="minorHAnsi" w:hAnsiTheme="minorHAnsi" w:cstheme="minorHAnsi"/>
        </w:rPr>
        <w:t xml:space="preserve">stating there is an </w:t>
      </w:r>
      <w:r w:rsidR="40602355" w:rsidRPr="00B97DA7">
        <w:rPr>
          <w:rFonts w:asciiTheme="minorHAnsi" w:hAnsiTheme="minorHAnsi" w:cstheme="minorHAnsi"/>
        </w:rPr>
        <w:t xml:space="preserve">increasing need to monitor and improve health and wellbeing in the workplace </w:t>
      </w:r>
      <w:r w:rsidR="4FE385BA" w:rsidRPr="00B97DA7">
        <w:rPr>
          <w:rFonts w:asciiTheme="minorHAnsi" w:hAnsiTheme="minorHAnsi" w:cstheme="minorHAnsi"/>
        </w:rPr>
        <w:t>as the importance of work life balance grows. He ar</w:t>
      </w:r>
      <w:r w:rsidR="6A2A7CBD" w:rsidRPr="00B97DA7">
        <w:rPr>
          <w:rFonts w:asciiTheme="minorHAnsi" w:hAnsiTheme="minorHAnsi" w:cstheme="minorHAnsi"/>
        </w:rPr>
        <w:t>gues effective analysis of absence enable</w:t>
      </w:r>
      <w:r w:rsidR="5299BB57" w:rsidRPr="00B97DA7">
        <w:rPr>
          <w:rFonts w:asciiTheme="minorHAnsi" w:hAnsiTheme="minorHAnsi" w:cstheme="minorHAnsi"/>
        </w:rPr>
        <w:t>s</w:t>
      </w:r>
      <w:r w:rsidR="6A2A7CBD" w:rsidRPr="00B97DA7">
        <w:rPr>
          <w:rFonts w:asciiTheme="minorHAnsi" w:hAnsiTheme="minorHAnsi" w:cstheme="minorHAnsi"/>
        </w:rPr>
        <w:t xml:space="preserve"> changes to be made </w:t>
      </w:r>
      <w:r w:rsidR="00520213" w:rsidRPr="00B97DA7">
        <w:rPr>
          <w:rFonts w:asciiTheme="minorHAnsi" w:hAnsiTheme="minorHAnsi" w:cstheme="minorHAnsi"/>
        </w:rPr>
        <w:t>that</w:t>
      </w:r>
      <w:r w:rsidR="6A2A7CBD" w:rsidRPr="00B97DA7">
        <w:rPr>
          <w:rFonts w:asciiTheme="minorHAnsi" w:hAnsiTheme="minorHAnsi" w:cstheme="minorHAnsi"/>
        </w:rPr>
        <w:t xml:space="preserve"> work to</w:t>
      </w:r>
      <w:r w:rsidR="40602355" w:rsidRPr="00B97DA7">
        <w:rPr>
          <w:rFonts w:asciiTheme="minorHAnsi" w:hAnsiTheme="minorHAnsi" w:cstheme="minorHAnsi"/>
        </w:rPr>
        <w:t xml:space="preserve"> drive </w:t>
      </w:r>
      <w:r w:rsidR="0821D488" w:rsidRPr="00B97DA7">
        <w:rPr>
          <w:rFonts w:asciiTheme="minorHAnsi" w:hAnsiTheme="minorHAnsi" w:cstheme="minorHAnsi"/>
        </w:rPr>
        <w:t>employee satisfaction</w:t>
      </w:r>
      <w:r w:rsidR="31EC2DF0" w:rsidRPr="00B97DA7">
        <w:rPr>
          <w:rFonts w:asciiTheme="minorHAnsi" w:hAnsiTheme="minorHAnsi" w:cstheme="minorHAnsi"/>
        </w:rPr>
        <w:t xml:space="preserve"> minimising absence and maximising retention</w:t>
      </w:r>
      <w:r w:rsidR="0821D488" w:rsidRPr="00B97DA7">
        <w:rPr>
          <w:rFonts w:asciiTheme="minorHAnsi" w:hAnsiTheme="minorHAnsi" w:cstheme="minorHAnsi"/>
        </w:rPr>
        <w:t xml:space="preserve">. </w:t>
      </w:r>
    </w:p>
    <w:p w14:paraId="3DCD8340" w14:textId="44525B2C" w:rsidR="7B25450C" w:rsidRPr="00B97DA7" w:rsidRDefault="7B25450C" w:rsidP="00B97DA7">
      <w:pPr>
        <w:spacing w:line="360" w:lineRule="auto"/>
        <w:rPr>
          <w:rFonts w:asciiTheme="minorHAnsi" w:hAnsiTheme="minorHAnsi" w:cstheme="minorHAnsi"/>
        </w:rPr>
      </w:pPr>
    </w:p>
    <w:p w14:paraId="39B791EA" w14:textId="45A4A67E" w:rsidR="00B957AC" w:rsidRPr="00B97DA7" w:rsidRDefault="0F3CA2CF" w:rsidP="00B97DA7">
      <w:pPr>
        <w:spacing w:line="360" w:lineRule="auto"/>
        <w:rPr>
          <w:rFonts w:asciiTheme="minorHAnsi" w:hAnsiTheme="minorHAnsi" w:cstheme="minorHAnsi"/>
        </w:rPr>
      </w:pPr>
      <w:r w:rsidRPr="00B97DA7">
        <w:rPr>
          <w:rFonts w:asciiTheme="minorHAnsi" w:hAnsiTheme="minorHAnsi" w:cstheme="minorHAnsi"/>
        </w:rPr>
        <w:t>Survey Monkey (2023) argue e</w:t>
      </w:r>
      <w:r w:rsidR="34A2638D" w:rsidRPr="00B97DA7">
        <w:rPr>
          <w:rFonts w:asciiTheme="minorHAnsi" w:hAnsiTheme="minorHAnsi" w:cstheme="minorHAnsi"/>
        </w:rPr>
        <w:t xml:space="preserve">mployee questionnaires </w:t>
      </w:r>
      <w:r w:rsidR="4A312739" w:rsidRPr="00B97DA7">
        <w:rPr>
          <w:rFonts w:asciiTheme="minorHAnsi" w:hAnsiTheme="minorHAnsi" w:cstheme="minorHAnsi"/>
        </w:rPr>
        <w:t>are an</w:t>
      </w:r>
      <w:r w:rsidR="030F2A40" w:rsidRPr="00B97DA7">
        <w:rPr>
          <w:rFonts w:asciiTheme="minorHAnsi" w:hAnsiTheme="minorHAnsi" w:cstheme="minorHAnsi"/>
        </w:rPr>
        <w:t xml:space="preserve"> effective method used by organisations to measure </w:t>
      </w:r>
      <w:r w:rsidR="530D8B4E" w:rsidRPr="00B97DA7">
        <w:rPr>
          <w:rFonts w:asciiTheme="minorHAnsi" w:hAnsiTheme="minorHAnsi" w:cstheme="minorHAnsi"/>
        </w:rPr>
        <w:t>employee</w:t>
      </w:r>
      <w:r w:rsidR="67DA3F54" w:rsidRPr="00B97DA7">
        <w:rPr>
          <w:rFonts w:asciiTheme="minorHAnsi" w:hAnsiTheme="minorHAnsi" w:cstheme="minorHAnsi"/>
        </w:rPr>
        <w:t xml:space="preserve"> involvement, morale </w:t>
      </w:r>
      <w:r w:rsidR="030F2A40" w:rsidRPr="00B97DA7">
        <w:rPr>
          <w:rFonts w:asciiTheme="minorHAnsi" w:hAnsiTheme="minorHAnsi" w:cstheme="minorHAnsi"/>
        </w:rPr>
        <w:t xml:space="preserve">and </w:t>
      </w:r>
      <w:r w:rsidR="236E0EAB" w:rsidRPr="00B97DA7">
        <w:rPr>
          <w:rFonts w:asciiTheme="minorHAnsi" w:hAnsiTheme="minorHAnsi" w:cstheme="minorHAnsi"/>
        </w:rPr>
        <w:t>s</w:t>
      </w:r>
      <w:r w:rsidR="444EC2F7" w:rsidRPr="00B97DA7">
        <w:rPr>
          <w:rFonts w:asciiTheme="minorHAnsi" w:hAnsiTheme="minorHAnsi" w:cstheme="minorHAnsi"/>
        </w:rPr>
        <w:t>atisfaction.</w:t>
      </w:r>
      <w:r w:rsidR="26576B2D" w:rsidRPr="00B97DA7">
        <w:rPr>
          <w:rFonts w:asciiTheme="minorHAnsi" w:hAnsiTheme="minorHAnsi" w:cstheme="minorHAnsi"/>
        </w:rPr>
        <w:t xml:space="preserve"> They state </w:t>
      </w:r>
      <w:r w:rsidR="409E6230" w:rsidRPr="00B97DA7">
        <w:rPr>
          <w:rFonts w:asciiTheme="minorHAnsi" w:hAnsiTheme="minorHAnsi" w:cstheme="minorHAnsi"/>
        </w:rPr>
        <w:t>questionnaires</w:t>
      </w:r>
      <w:r w:rsidR="26576B2D" w:rsidRPr="00B97DA7">
        <w:rPr>
          <w:rFonts w:asciiTheme="minorHAnsi" w:hAnsiTheme="minorHAnsi" w:cstheme="minorHAnsi"/>
        </w:rPr>
        <w:t xml:space="preserve"> can be used to develop</w:t>
      </w:r>
      <w:r w:rsidR="08601363" w:rsidRPr="00B97DA7">
        <w:rPr>
          <w:rFonts w:asciiTheme="minorHAnsi" w:hAnsiTheme="minorHAnsi" w:cstheme="minorHAnsi"/>
        </w:rPr>
        <w:t xml:space="preserve"> an</w:t>
      </w:r>
      <w:r w:rsidR="26576B2D" w:rsidRPr="00B97DA7">
        <w:rPr>
          <w:rFonts w:asciiTheme="minorHAnsi" w:hAnsiTheme="minorHAnsi" w:cstheme="minorHAnsi"/>
        </w:rPr>
        <w:t xml:space="preserve"> understanding</w:t>
      </w:r>
      <w:r w:rsidR="29B14D9A" w:rsidRPr="00B97DA7">
        <w:rPr>
          <w:rFonts w:asciiTheme="minorHAnsi" w:hAnsiTheme="minorHAnsi" w:cstheme="minorHAnsi"/>
        </w:rPr>
        <w:t xml:space="preserve"> </w:t>
      </w:r>
      <w:r w:rsidR="004954F8" w:rsidRPr="00B97DA7">
        <w:rPr>
          <w:rFonts w:asciiTheme="minorHAnsi" w:hAnsiTheme="minorHAnsi" w:cstheme="minorHAnsi"/>
        </w:rPr>
        <w:t>in</w:t>
      </w:r>
      <w:r w:rsidR="19628ACD" w:rsidRPr="00B97DA7">
        <w:rPr>
          <w:rFonts w:asciiTheme="minorHAnsi" w:hAnsiTheme="minorHAnsi" w:cstheme="minorHAnsi"/>
        </w:rPr>
        <w:t xml:space="preserve"> a</w:t>
      </w:r>
      <w:r w:rsidR="22A70A66" w:rsidRPr="00B97DA7">
        <w:rPr>
          <w:rFonts w:asciiTheme="minorHAnsi" w:hAnsiTheme="minorHAnsi" w:cstheme="minorHAnsi"/>
        </w:rPr>
        <w:t xml:space="preserve"> </w:t>
      </w:r>
      <w:r w:rsidR="52D7FA32" w:rsidRPr="00B97DA7">
        <w:rPr>
          <w:rFonts w:asciiTheme="minorHAnsi" w:hAnsiTheme="minorHAnsi" w:cstheme="minorHAnsi"/>
        </w:rPr>
        <w:t>number of</w:t>
      </w:r>
      <w:r w:rsidR="22A70A66" w:rsidRPr="00B97DA7">
        <w:rPr>
          <w:rFonts w:asciiTheme="minorHAnsi" w:hAnsiTheme="minorHAnsi" w:cstheme="minorHAnsi"/>
        </w:rPr>
        <w:t xml:space="preserve"> areas</w:t>
      </w:r>
      <w:r w:rsidR="354D21FC" w:rsidRPr="00B97DA7">
        <w:rPr>
          <w:rFonts w:asciiTheme="minorHAnsi" w:hAnsiTheme="minorHAnsi" w:cstheme="minorHAnsi"/>
        </w:rPr>
        <w:t xml:space="preserve"> in</w:t>
      </w:r>
      <w:r w:rsidR="22A70A66" w:rsidRPr="00B97DA7">
        <w:rPr>
          <w:rFonts w:asciiTheme="minorHAnsi" w:hAnsiTheme="minorHAnsi" w:cstheme="minorHAnsi"/>
        </w:rPr>
        <w:t xml:space="preserve"> relation to </w:t>
      </w:r>
      <w:r w:rsidR="5C6DF6E7" w:rsidRPr="00B97DA7">
        <w:rPr>
          <w:rFonts w:asciiTheme="minorHAnsi" w:hAnsiTheme="minorHAnsi" w:cstheme="minorHAnsi"/>
        </w:rPr>
        <w:t>employe</w:t>
      </w:r>
      <w:r w:rsidR="35569B70" w:rsidRPr="00B97DA7">
        <w:rPr>
          <w:rFonts w:asciiTheme="minorHAnsi" w:hAnsiTheme="minorHAnsi" w:cstheme="minorHAnsi"/>
        </w:rPr>
        <w:t>e practice</w:t>
      </w:r>
      <w:r w:rsidR="004954F8" w:rsidRPr="00B97DA7">
        <w:rPr>
          <w:rFonts w:asciiTheme="minorHAnsi" w:hAnsiTheme="minorHAnsi" w:cstheme="minorHAnsi"/>
        </w:rPr>
        <w:t xml:space="preserve"> such as</w:t>
      </w:r>
      <w:r w:rsidR="2BE3CCD9" w:rsidRPr="00B97DA7">
        <w:rPr>
          <w:rFonts w:asciiTheme="minorHAnsi" w:hAnsiTheme="minorHAnsi" w:cstheme="minorHAnsi"/>
        </w:rPr>
        <w:t xml:space="preserve"> management practices or</w:t>
      </w:r>
      <w:r w:rsidR="4C7163CE" w:rsidRPr="00B97DA7">
        <w:rPr>
          <w:rFonts w:asciiTheme="minorHAnsi" w:hAnsiTheme="minorHAnsi" w:cstheme="minorHAnsi"/>
        </w:rPr>
        <w:t xml:space="preserve"> employee</w:t>
      </w:r>
      <w:r w:rsidR="2BE3CCD9" w:rsidRPr="00B97DA7">
        <w:rPr>
          <w:rFonts w:asciiTheme="minorHAnsi" w:hAnsiTheme="minorHAnsi" w:cstheme="minorHAnsi"/>
        </w:rPr>
        <w:t xml:space="preserve"> health and well-being</w:t>
      </w:r>
      <w:r w:rsidR="77D002F3" w:rsidRPr="00B97DA7">
        <w:rPr>
          <w:rFonts w:asciiTheme="minorHAnsi" w:hAnsiTheme="minorHAnsi" w:cstheme="minorHAnsi"/>
        </w:rPr>
        <w:t xml:space="preserve">. </w:t>
      </w:r>
    </w:p>
    <w:p w14:paraId="79E360CA" w14:textId="77777777" w:rsidR="00B957AC" w:rsidRPr="00B97DA7" w:rsidRDefault="00B957AC" w:rsidP="00B97DA7">
      <w:pPr>
        <w:spacing w:line="360" w:lineRule="auto"/>
        <w:rPr>
          <w:rFonts w:asciiTheme="minorHAnsi" w:hAnsiTheme="minorHAnsi" w:cstheme="minorHAnsi"/>
        </w:rPr>
      </w:pPr>
    </w:p>
    <w:p w14:paraId="4775F5F9" w14:textId="33D376F4" w:rsidR="0F3CA2CF" w:rsidRPr="00B97DA7" w:rsidRDefault="7B322F68" w:rsidP="00B97DA7">
      <w:pPr>
        <w:spacing w:line="360" w:lineRule="auto"/>
        <w:rPr>
          <w:rFonts w:asciiTheme="minorHAnsi" w:hAnsiTheme="minorHAnsi" w:cstheme="minorHAnsi"/>
        </w:rPr>
      </w:pPr>
      <w:r w:rsidRPr="00B97DA7">
        <w:rPr>
          <w:rFonts w:asciiTheme="minorHAnsi" w:hAnsiTheme="minorHAnsi" w:cstheme="minorHAnsi"/>
        </w:rPr>
        <w:t>Walden University (2023) argues</w:t>
      </w:r>
      <w:r w:rsidR="0F129008" w:rsidRPr="00B97DA7">
        <w:rPr>
          <w:rFonts w:asciiTheme="minorHAnsi" w:hAnsiTheme="minorHAnsi" w:cstheme="minorHAnsi"/>
        </w:rPr>
        <w:t xml:space="preserve"> if not done correctly questionnaires can in </w:t>
      </w:r>
      <w:r w:rsidR="56D4413A" w:rsidRPr="00B97DA7">
        <w:rPr>
          <w:rFonts w:asciiTheme="minorHAnsi" w:hAnsiTheme="minorHAnsi" w:cstheme="minorHAnsi"/>
        </w:rPr>
        <w:t>fact be damaging</w:t>
      </w:r>
      <w:r w:rsidR="0BE66163" w:rsidRPr="00B97DA7">
        <w:rPr>
          <w:rFonts w:asciiTheme="minorHAnsi" w:hAnsiTheme="minorHAnsi" w:cstheme="minorHAnsi"/>
        </w:rPr>
        <w:t xml:space="preserve"> t</w:t>
      </w:r>
      <w:r w:rsidR="56D4413A" w:rsidRPr="00B97DA7">
        <w:rPr>
          <w:rFonts w:asciiTheme="minorHAnsi" w:hAnsiTheme="minorHAnsi" w:cstheme="minorHAnsi"/>
        </w:rPr>
        <w:t>o team</w:t>
      </w:r>
      <w:r w:rsidR="0F129008" w:rsidRPr="00B97DA7">
        <w:rPr>
          <w:rFonts w:asciiTheme="minorHAnsi" w:hAnsiTheme="minorHAnsi" w:cstheme="minorHAnsi"/>
        </w:rPr>
        <w:t xml:space="preserve"> morale and</w:t>
      </w:r>
      <w:r w:rsidR="1E95F26D" w:rsidRPr="00B97DA7">
        <w:rPr>
          <w:rFonts w:asciiTheme="minorHAnsi" w:hAnsiTheme="minorHAnsi" w:cstheme="minorHAnsi"/>
        </w:rPr>
        <w:t xml:space="preserve"> </w:t>
      </w:r>
      <w:r w:rsidR="49EFC7BD" w:rsidRPr="00B97DA7">
        <w:rPr>
          <w:rFonts w:asciiTheme="minorHAnsi" w:hAnsiTheme="minorHAnsi" w:cstheme="minorHAnsi"/>
        </w:rPr>
        <w:t>build mistrust among a workforce</w:t>
      </w:r>
      <w:r w:rsidR="1E95F26D" w:rsidRPr="00B97DA7">
        <w:rPr>
          <w:rFonts w:asciiTheme="minorHAnsi" w:hAnsiTheme="minorHAnsi" w:cstheme="minorHAnsi"/>
        </w:rPr>
        <w:t xml:space="preserve">. They argue questionnaires not only </w:t>
      </w:r>
      <w:r w:rsidR="48D7196B" w:rsidRPr="00B97DA7">
        <w:rPr>
          <w:rFonts w:asciiTheme="minorHAnsi" w:hAnsiTheme="minorHAnsi" w:cstheme="minorHAnsi"/>
        </w:rPr>
        <w:t>provide too much information</w:t>
      </w:r>
      <w:r w:rsidR="00B957AC" w:rsidRPr="00B97DA7">
        <w:rPr>
          <w:rFonts w:asciiTheme="minorHAnsi" w:hAnsiTheme="minorHAnsi" w:cstheme="minorHAnsi"/>
        </w:rPr>
        <w:t>,</w:t>
      </w:r>
      <w:r w:rsidR="48D7196B" w:rsidRPr="00B97DA7">
        <w:rPr>
          <w:rFonts w:asciiTheme="minorHAnsi" w:hAnsiTheme="minorHAnsi" w:cstheme="minorHAnsi"/>
        </w:rPr>
        <w:t xml:space="preserve"> </w:t>
      </w:r>
      <w:r w:rsidR="6C0F3239" w:rsidRPr="00B97DA7">
        <w:rPr>
          <w:rFonts w:asciiTheme="minorHAnsi" w:hAnsiTheme="minorHAnsi" w:cstheme="minorHAnsi"/>
        </w:rPr>
        <w:t>which must be administrated</w:t>
      </w:r>
      <w:r w:rsidR="48D7196B" w:rsidRPr="00B97DA7">
        <w:rPr>
          <w:rFonts w:asciiTheme="minorHAnsi" w:hAnsiTheme="minorHAnsi" w:cstheme="minorHAnsi"/>
        </w:rPr>
        <w:t>, but they also provide</w:t>
      </w:r>
      <w:r w:rsidR="4D417C31" w:rsidRPr="00B97DA7">
        <w:rPr>
          <w:rFonts w:asciiTheme="minorHAnsi" w:hAnsiTheme="minorHAnsi" w:cstheme="minorHAnsi"/>
        </w:rPr>
        <w:t xml:space="preserve"> information on moments that have passed as opposed to reacting to future events. </w:t>
      </w:r>
      <w:r w:rsidR="6A9D5524" w:rsidRPr="00B97DA7">
        <w:rPr>
          <w:rFonts w:asciiTheme="minorHAnsi" w:hAnsiTheme="minorHAnsi" w:cstheme="minorHAnsi"/>
        </w:rPr>
        <w:t>The</w:t>
      </w:r>
      <w:r w:rsidR="530C93BE" w:rsidRPr="00B97DA7">
        <w:rPr>
          <w:rFonts w:asciiTheme="minorHAnsi" w:hAnsiTheme="minorHAnsi" w:cstheme="minorHAnsi"/>
        </w:rPr>
        <w:t>se</w:t>
      </w:r>
      <w:r w:rsidR="6A9D5524" w:rsidRPr="00B97DA7">
        <w:rPr>
          <w:rFonts w:asciiTheme="minorHAnsi" w:hAnsiTheme="minorHAnsi" w:cstheme="minorHAnsi"/>
        </w:rPr>
        <w:t xml:space="preserve"> idea</w:t>
      </w:r>
      <w:r w:rsidR="0CFF8B58" w:rsidRPr="00B97DA7">
        <w:rPr>
          <w:rFonts w:asciiTheme="minorHAnsi" w:hAnsiTheme="minorHAnsi" w:cstheme="minorHAnsi"/>
        </w:rPr>
        <w:t>s</w:t>
      </w:r>
      <w:r w:rsidR="6A9D5524" w:rsidRPr="00B97DA7">
        <w:rPr>
          <w:rFonts w:asciiTheme="minorHAnsi" w:hAnsiTheme="minorHAnsi" w:cstheme="minorHAnsi"/>
        </w:rPr>
        <w:t xml:space="preserve"> are supported by Miller (2020) who </w:t>
      </w:r>
      <w:r w:rsidR="45385A64" w:rsidRPr="00B97DA7">
        <w:rPr>
          <w:rFonts w:asciiTheme="minorHAnsi" w:hAnsiTheme="minorHAnsi" w:cstheme="minorHAnsi"/>
        </w:rPr>
        <w:t xml:space="preserve">states </w:t>
      </w:r>
      <w:r w:rsidR="674BC224" w:rsidRPr="00B97DA7">
        <w:rPr>
          <w:rFonts w:asciiTheme="minorHAnsi" w:hAnsiTheme="minorHAnsi" w:cstheme="minorHAnsi"/>
        </w:rPr>
        <w:t xml:space="preserve">a lack of engagement from employees </w:t>
      </w:r>
      <w:r w:rsidR="00B957AC" w:rsidRPr="00B97DA7">
        <w:rPr>
          <w:rFonts w:asciiTheme="minorHAnsi" w:hAnsiTheme="minorHAnsi" w:cstheme="minorHAnsi"/>
        </w:rPr>
        <w:t>combined</w:t>
      </w:r>
      <w:r w:rsidR="674BC224" w:rsidRPr="00B97DA7">
        <w:rPr>
          <w:rFonts w:asciiTheme="minorHAnsi" w:hAnsiTheme="minorHAnsi" w:cstheme="minorHAnsi"/>
        </w:rPr>
        <w:t xml:space="preserve"> with potentially dishonest answers can lead to result</w:t>
      </w:r>
      <w:r w:rsidR="1467AE8D" w:rsidRPr="00B97DA7">
        <w:rPr>
          <w:rFonts w:asciiTheme="minorHAnsi" w:hAnsiTheme="minorHAnsi" w:cstheme="minorHAnsi"/>
        </w:rPr>
        <w:t xml:space="preserve">s </w:t>
      </w:r>
      <w:r w:rsidR="00F70B8A">
        <w:rPr>
          <w:rFonts w:asciiTheme="minorHAnsi" w:hAnsiTheme="minorHAnsi" w:cstheme="minorHAnsi"/>
        </w:rPr>
        <w:t>that</w:t>
      </w:r>
      <w:r w:rsidR="1467AE8D" w:rsidRPr="00B97DA7">
        <w:rPr>
          <w:rFonts w:asciiTheme="minorHAnsi" w:hAnsiTheme="minorHAnsi" w:cstheme="minorHAnsi"/>
        </w:rPr>
        <w:t xml:space="preserve"> do not influence change. </w:t>
      </w:r>
    </w:p>
    <w:p w14:paraId="48D6D0C9" w14:textId="1FC8A172" w:rsidR="7B25450C" w:rsidRPr="00B97DA7" w:rsidRDefault="7B25450C" w:rsidP="00B97DA7">
      <w:pPr>
        <w:spacing w:line="360" w:lineRule="auto"/>
        <w:rPr>
          <w:rFonts w:asciiTheme="minorHAnsi" w:hAnsiTheme="minorHAnsi" w:cstheme="minorHAnsi"/>
        </w:rPr>
      </w:pPr>
    </w:p>
    <w:p w14:paraId="1FD3CA0D" w14:textId="18BB433C" w:rsidR="558E2FCF" w:rsidRPr="00B97DA7" w:rsidRDefault="558E2FCF" w:rsidP="00B97DA7">
      <w:pPr>
        <w:spacing w:line="360" w:lineRule="auto"/>
        <w:rPr>
          <w:rFonts w:asciiTheme="minorHAnsi" w:hAnsiTheme="minorHAnsi" w:cstheme="minorHAnsi"/>
          <w:highlight w:val="yellow"/>
        </w:rPr>
      </w:pPr>
      <w:proofErr w:type="spellStart"/>
      <w:r w:rsidRPr="00B97DA7">
        <w:rPr>
          <w:rFonts w:asciiTheme="minorHAnsi" w:hAnsiTheme="minorHAnsi" w:cstheme="minorHAnsi"/>
        </w:rPr>
        <w:t>Suvery</w:t>
      </w:r>
      <w:proofErr w:type="spellEnd"/>
      <w:r w:rsidRPr="00B97DA7">
        <w:rPr>
          <w:rFonts w:asciiTheme="minorHAnsi" w:hAnsiTheme="minorHAnsi" w:cstheme="minorHAnsi"/>
        </w:rPr>
        <w:t xml:space="preserve"> Monkey (2023) state for </w:t>
      </w:r>
      <w:r w:rsidR="6FD526D2" w:rsidRPr="00B97DA7">
        <w:rPr>
          <w:rFonts w:asciiTheme="minorHAnsi" w:hAnsiTheme="minorHAnsi" w:cstheme="minorHAnsi"/>
        </w:rPr>
        <w:t>questionnaires</w:t>
      </w:r>
      <w:r w:rsidRPr="00B97DA7">
        <w:rPr>
          <w:rFonts w:asciiTheme="minorHAnsi" w:hAnsiTheme="minorHAnsi" w:cstheme="minorHAnsi"/>
        </w:rPr>
        <w:t xml:space="preserve"> to be effective in influencing people practice</w:t>
      </w:r>
      <w:r w:rsidR="3796D805" w:rsidRPr="00B97DA7">
        <w:rPr>
          <w:rFonts w:asciiTheme="minorHAnsi" w:hAnsiTheme="minorHAnsi" w:cstheme="minorHAnsi"/>
        </w:rPr>
        <w:t xml:space="preserve"> </w:t>
      </w:r>
      <w:r w:rsidR="00EB29DB" w:rsidRPr="00B97DA7">
        <w:rPr>
          <w:rFonts w:asciiTheme="minorHAnsi" w:hAnsiTheme="minorHAnsi" w:cstheme="minorHAnsi"/>
        </w:rPr>
        <w:t>feedback must be given</w:t>
      </w:r>
      <w:r w:rsidR="31231D44" w:rsidRPr="00B97DA7">
        <w:rPr>
          <w:rFonts w:asciiTheme="minorHAnsi" w:hAnsiTheme="minorHAnsi" w:cstheme="minorHAnsi"/>
        </w:rPr>
        <w:t>.</w:t>
      </w:r>
      <w:r w:rsidR="78F1F2D3" w:rsidRPr="00B97DA7">
        <w:rPr>
          <w:rFonts w:asciiTheme="minorHAnsi" w:hAnsiTheme="minorHAnsi" w:cstheme="minorHAnsi"/>
        </w:rPr>
        <w:t xml:space="preserve"> </w:t>
      </w:r>
      <w:r w:rsidR="00B957AC" w:rsidRPr="00B97DA7">
        <w:rPr>
          <w:rFonts w:asciiTheme="minorHAnsi" w:hAnsiTheme="minorHAnsi" w:cstheme="minorHAnsi"/>
        </w:rPr>
        <w:t>I</w:t>
      </w:r>
      <w:r w:rsidR="00EB29DB" w:rsidRPr="00B97DA7">
        <w:rPr>
          <w:rFonts w:asciiTheme="minorHAnsi" w:hAnsiTheme="minorHAnsi" w:cstheme="minorHAnsi"/>
        </w:rPr>
        <w:t>t is important for employee</w:t>
      </w:r>
      <w:r w:rsidR="45FF73A5" w:rsidRPr="00B97DA7">
        <w:rPr>
          <w:rFonts w:asciiTheme="minorHAnsi" w:hAnsiTheme="minorHAnsi" w:cstheme="minorHAnsi"/>
        </w:rPr>
        <w:t>s</w:t>
      </w:r>
      <w:r w:rsidR="00EB29DB" w:rsidRPr="00B97DA7">
        <w:rPr>
          <w:rFonts w:asciiTheme="minorHAnsi" w:hAnsiTheme="minorHAnsi" w:cstheme="minorHAnsi"/>
        </w:rPr>
        <w:t>’</w:t>
      </w:r>
      <w:r w:rsidR="45FF73A5" w:rsidRPr="00B97DA7">
        <w:rPr>
          <w:rFonts w:asciiTheme="minorHAnsi" w:hAnsiTheme="minorHAnsi" w:cstheme="minorHAnsi"/>
        </w:rPr>
        <w:t xml:space="preserve"> to</w:t>
      </w:r>
      <w:r w:rsidR="78F1F2D3" w:rsidRPr="00B97DA7">
        <w:rPr>
          <w:rFonts w:asciiTheme="minorHAnsi" w:hAnsiTheme="minorHAnsi" w:cstheme="minorHAnsi"/>
        </w:rPr>
        <w:t xml:space="preserve"> know their thoughts and ideas are being listened too</w:t>
      </w:r>
      <w:r w:rsidR="3796D805" w:rsidRPr="00B97DA7">
        <w:rPr>
          <w:rFonts w:asciiTheme="minorHAnsi" w:hAnsiTheme="minorHAnsi" w:cstheme="minorHAnsi"/>
        </w:rPr>
        <w:t xml:space="preserve">. </w:t>
      </w:r>
      <w:r w:rsidR="484B09FF" w:rsidRPr="00B97DA7">
        <w:rPr>
          <w:rFonts w:asciiTheme="minorHAnsi" w:hAnsiTheme="minorHAnsi" w:cstheme="minorHAnsi"/>
        </w:rPr>
        <w:t>Survey monkey also</w:t>
      </w:r>
      <w:r w:rsidR="3796D805" w:rsidRPr="00B97DA7">
        <w:rPr>
          <w:rFonts w:asciiTheme="minorHAnsi" w:hAnsiTheme="minorHAnsi" w:cstheme="minorHAnsi"/>
        </w:rPr>
        <w:t xml:space="preserve"> suggest</w:t>
      </w:r>
      <w:r w:rsidR="00EB29DB" w:rsidRPr="00B97DA7">
        <w:rPr>
          <w:rFonts w:asciiTheme="minorHAnsi" w:hAnsiTheme="minorHAnsi" w:cstheme="minorHAnsi"/>
        </w:rPr>
        <w:t>s benchmarking</w:t>
      </w:r>
      <w:r w:rsidR="3796D805" w:rsidRPr="00B97DA7">
        <w:rPr>
          <w:rFonts w:asciiTheme="minorHAnsi" w:hAnsiTheme="minorHAnsi" w:cstheme="minorHAnsi"/>
        </w:rPr>
        <w:t xml:space="preserve"> surveys </w:t>
      </w:r>
      <w:r w:rsidR="728B5C6F" w:rsidRPr="00B97DA7">
        <w:rPr>
          <w:rFonts w:asciiTheme="minorHAnsi" w:hAnsiTheme="minorHAnsi" w:cstheme="minorHAnsi"/>
        </w:rPr>
        <w:t xml:space="preserve">internally </w:t>
      </w:r>
      <w:r w:rsidR="169921AF" w:rsidRPr="00B97DA7">
        <w:rPr>
          <w:rFonts w:asciiTheme="minorHAnsi" w:hAnsiTheme="minorHAnsi" w:cstheme="minorHAnsi"/>
        </w:rPr>
        <w:t xml:space="preserve">through repeat </w:t>
      </w:r>
      <w:r w:rsidR="00B957AC" w:rsidRPr="00B97DA7">
        <w:rPr>
          <w:rFonts w:asciiTheme="minorHAnsi" w:hAnsiTheme="minorHAnsi" w:cstheme="minorHAnsi"/>
        </w:rPr>
        <w:t>questionnaires</w:t>
      </w:r>
      <w:r w:rsidR="169921AF" w:rsidRPr="00B97DA7">
        <w:rPr>
          <w:rFonts w:asciiTheme="minorHAnsi" w:hAnsiTheme="minorHAnsi" w:cstheme="minorHAnsi"/>
        </w:rPr>
        <w:t xml:space="preserve"> to ensure the changes put into place are making a difference. </w:t>
      </w:r>
    </w:p>
    <w:p w14:paraId="0A819A05" w14:textId="1255B221" w:rsidR="00414C5F" w:rsidRPr="00B97DA7" w:rsidRDefault="00414C5F" w:rsidP="00B97DA7">
      <w:pPr>
        <w:spacing w:line="360" w:lineRule="auto"/>
        <w:rPr>
          <w:rFonts w:asciiTheme="minorHAnsi" w:hAnsiTheme="minorHAnsi" w:cstheme="minorHAnsi"/>
          <w:b/>
          <w:bCs/>
        </w:rPr>
      </w:pPr>
    </w:p>
    <w:p w14:paraId="4B39D096" w14:textId="6B1E5D85" w:rsidR="49B53C0A" w:rsidRPr="00B97DA7" w:rsidRDefault="045F884C" w:rsidP="00B97DA7">
      <w:pPr>
        <w:spacing w:line="360" w:lineRule="auto"/>
        <w:rPr>
          <w:rFonts w:asciiTheme="minorHAnsi" w:hAnsiTheme="minorHAnsi" w:cstheme="minorHAnsi"/>
          <w:b/>
          <w:bCs/>
        </w:rPr>
      </w:pPr>
      <w:r w:rsidRPr="00B97DA7">
        <w:rPr>
          <w:rFonts w:asciiTheme="minorHAnsi" w:hAnsiTheme="minorHAnsi" w:cstheme="minorHAnsi"/>
          <w:b/>
          <w:bCs/>
        </w:rPr>
        <w:t xml:space="preserve">Section Two </w:t>
      </w:r>
    </w:p>
    <w:p w14:paraId="52BB3E0B" w14:textId="593ACF33" w:rsidR="7B25450C" w:rsidRPr="00B97DA7" w:rsidRDefault="7B25450C" w:rsidP="00B97DA7">
      <w:pPr>
        <w:spacing w:line="360" w:lineRule="auto"/>
        <w:jc w:val="center"/>
        <w:rPr>
          <w:rFonts w:asciiTheme="minorHAnsi" w:hAnsiTheme="minorHAnsi" w:cstheme="minorHAnsi"/>
        </w:rPr>
      </w:pPr>
    </w:p>
    <w:p w14:paraId="02990B30" w14:textId="4DD9AEF1" w:rsidR="00B51629" w:rsidRPr="00B97DA7" w:rsidRDefault="003B1554" w:rsidP="00B97DA7">
      <w:pPr>
        <w:spacing w:line="360" w:lineRule="auto"/>
        <w:rPr>
          <w:rFonts w:asciiTheme="minorHAnsi" w:hAnsiTheme="minorHAnsi" w:cstheme="minorHAnsi"/>
        </w:rPr>
      </w:pPr>
      <w:r w:rsidRPr="00B97DA7">
        <w:rPr>
          <w:rFonts w:asciiTheme="minorHAnsi" w:hAnsiTheme="minorHAnsi" w:cstheme="minorHAnsi"/>
          <w:noProof/>
          <w:lang w:eastAsia="en-GB"/>
        </w:rPr>
        <w:drawing>
          <wp:inline distT="0" distB="0" distL="0" distR="0" wp14:anchorId="15A9CEB7" wp14:editId="61175F74">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3193988" w14:textId="77777777" w:rsidR="003D1429" w:rsidRPr="00B97DA7" w:rsidRDefault="003D1429" w:rsidP="00B97DA7">
      <w:pPr>
        <w:spacing w:line="360" w:lineRule="auto"/>
        <w:rPr>
          <w:rFonts w:asciiTheme="minorHAnsi" w:hAnsiTheme="minorHAnsi" w:cstheme="minorHAnsi"/>
        </w:rPr>
      </w:pPr>
    </w:p>
    <w:p w14:paraId="67C4DE37" w14:textId="385A8F7A" w:rsidR="008E741C" w:rsidRPr="00B97DA7" w:rsidRDefault="00C8057B" w:rsidP="00B97DA7">
      <w:pPr>
        <w:spacing w:line="360" w:lineRule="auto"/>
        <w:rPr>
          <w:rFonts w:asciiTheme="minorHAnsi" w:hAnsiTheme="minorHAnsi" w:cstheme="minorHAnsi"/>
        </w:rPr>
      </w:pPr>
      <w:r w:rsidRPr="00B97DA7">
        <w:rPr>
          <w:rFonts w:asciiTheme="minorHAnsi" w:hAnsiTheme="minorHAnsi" w:cstheme="minorHAnsi"/>
        </w:rPr>
        <w:t>T</w:t>
      </w:r>
      <w:r w:rsidR="00B51629" w:rsidRPr="00B97DA7">
        <w:rPr>
          <w:rFonts w:asciiTheme="minorHAnsi" w:hAnsiTheme="minorHAnsi" w:cstheme="minorHAnsi"/>
        </w:rPr>
        <w:t xml:space="preserve">he data </w:t>
      </w:r>
      <w:r w:rsidRPr="00B97DA7">
        <w:rPr>
          <w:rFonts w:asciiTheme="minorHAnsi" w:hAnsiTheme="minorHAnsi" w:cstheme="minorHAnsi"/>
        </w:rPr>
        <w:t>shows</w:t>
      </w:r>
      <w:r w:rsidR="00B51629" w:rsidRPr="00B97DA7">
        <w:rPr>
          <w:rFonts w:asciiTheme="minorHAnsi" w:hAnsiTheme="minorHAnsi" w:cstheme="minorHAnsi"/>
        </w:rPr>
        <w:t xml:space="preserve"> there are almost 10 percent more male employees than female employees within the organisation. </w:t>
      </w:r>
      <w:r w:rsidR="00367578" w:rsidRPr="00B97DA7">
        <w:rPr>
          <w:rFonts w:asciiTheme="minorHAnsi" w:hAnsiTheme="minorHAnsi" w:cstheme="minorHAnsi"/>
        </w:rPr>
        <w:t>Non-binary employees make</w:t>
      </w:r>
      <w:r w:rsidR="00B51629" w:rsidRPr="00B97DA7">
        <w:rPr>
          <w:rFonts w:asciiTheme="minorHAnsi" w:hAnsiTheme="minorHAnsi" w:cstheme="minorHAnsi"/>
        </w:rPr>
        <w:t xml:space="preserve"> up just 1 percent of the work force. </w:t>
      </w:r>
    </w:p>
    <w:p w14:paraId="20F77BFA" w14:textId="77777777" w:rsidR="00D21EA2" w:rsidRDefault="000245B5" w:rsidP="00B97DA7">
      <w:pPr>
        <w:spacing w:line="360" w:lineRule="auto"/>
        <w:rPr>
          <w:rFonts w:asciiTheme="minorHAnsi" w:hAnsiTheme="minorHAnsi" w:cstheme="minorHAnsi"/>
        </w:rPr>
      </w:pPr>
      <w:r w:rsidRPr="00B97DA7">
        <w:rPr>
          <w:rFonts w:asciiTheme="minorHAnsi" w:hAnsiTheme="minorHAnsi" w:cstheme="minorHAnsi"/>
        </w:rPr>
        <w:t>The CIPD (</w:t>
      </w:r>
      <w:r w:rsidR="008E741C" w:rsidRPr="00B97DA7">
        <w:rPr>
          <w:rFonts w:asciiTheme="minorHAnsi" w:hAnsiTheme="minorHAnsi" w:cstheme="minorHAnsi"/>
        </w:rPr>
        <w:t xml:space="preserve">2023d) state there are a number of reasons </w:t>
      </w:r>
      <w:r w:rsidR="00F71C0C">
        <w:rPr>
          <w:rFonts w:asciiTheme="minorHAnsi" w:hAnsiTheme="minorHAnsi" w:cstheme="minorHAnsi"/>
        </w:rPr>
        <w:t>for this gender gap for example,</w:t>
      </w:r>
      <w:r w:rsidR="008E741C" w:rsidRPr="00B97DA7">
        <w:rPr>
          <w:rFonts w:asciiTheme="minorHAnsi" w:hAnsiTheme="minorHAnsi" w:cstheme="minorHAnsi"/>
        </w:rPr>
        <w:t xml:space="preserve"> women often take on</w:t>
      </w:r>
      <w:r w:rsidR="00B81A89">
        <w:rPr>
          <w:rFonts w:asciiTheme="minorHAnsi" w:hAnsiTheme="minorHAnsi" w:cstheme="minorHAnsi"/>
        </w:rPr>
        <w:t xml:space="preserve"> roles of unpaid care providers </w:t>
      </w:r>
      <w:r w:rsidR="00B81A89" w:rsidRPr="00B81A89">
        <w:rPr>
          <w:rFonts w:asciiTheme="minorHAnsi" w:hAnsiTheme="minorHAnsi" w:cstheme="minorHAnsi"/>
          <w:color w:val="FF0000"/>
        </w:rPr>
        <w:t>and</w:t>
      </w:r>
      <w:r w:rsidR="008E741C" w:rsidRPr="00B97DA7">
        <w:rPr>
          <w:rFonts w:asciiTheme="minorHAnsi" w:hAnsiTheme="minorHAnsi" w:cstheme="minorHAnsi"/>
        </w:rPr>
        <w:t xml:space="preserve"> pay discrimination</w:t>
      </w:r>
      <w:r w:rsidR="00D21EA2">
        <w:rPr>
          <w:rFonts w:asciiTheme="minorHAnsi" w:hAnsiTheme="minorHAnsi" w:cstheme="minorHAnsi"/>
        </w:rPr>
        <w:t>.</w:t>
      </w:r>
    </w:p>
    <w:p w14:paraId="0E2F5E72" w14:textId="77777777" w:rsidR="00D21EA2" w:rsidRDefault="00D21EA2" w:rsidP="00B97DA7">
      <w:pPr>
        <w:spacing w:line="360" w:lineRule="auto"/>
        <w:rPr>
          <w:rFonts w:asciiTheme="minorHAnsi" w:hAnsiTheme="minorHAnsi" w:cstheme="minorHAnsi"/>
        </w:rPr>
      </w:pPr>
    </w:p>
    <w:p w14:paraId="16794AE0" w14:textId="5ABC8B0D" w:rsidR="003D1429" w:rsidRPr="00B97DA7" w:rsidRDefault="008E741C" w:rsidP="00B97DA7">
      <w:pPr>
        <w:spacing w:line="360" w:lineRule="auto"/>
        <w:rPr>
          <w:rFonts w:asciiTheme="minorHAnsi" w:hAnsiTheme="minorHAnsi" w:cstheme="minorHAnsi"/>
        </w:rPr>
      </w:pPr>
      <w:r w:rsidRPr="00B97DA7">
        <w:rPr>
          <w:rFonts w:asciiTheme="minorHAnsi" w:hAnsiTheme="minorHAnsi" w:cstheme="minorHAnsi"/>
        </w:rPr>
        <w:t xml:space="preserve"> </w:t>
      </w:r>
      <w:r w:rsidRPr="00B81A89">
        <w:rPr>
          <w:rFonts w:asciiTheme="minorHAnsi" w:hAnsiTheme="minorHAnsi" w:cstheme="minorHAnsi"/>
          <w:strike/>
        </w:rPr>
        <w:t>and the undervaluing of women’s work</w:t>
      </w:r>
      <w:r w:rsidRPr="00B97DA7">
        <w:rPr>
          <w:rFonts w:asciiTheme="minorHAnsi" w:hAnsiTheme="minorHAnsi" w:cstheme="minorHAnsi"/>
        </w:rPr>
        <w:t xml:space="preserve">. </w:t>
      </w:r>
      <w:r w:rsidRPr="00B81A89">
        <w:rPr>
          <w:rFonts w:asciiTheme="minorHAnsi" w:hAnsiTheme="minorHAnsi" w:cstheme="minorHAnsi"/>
          <w:strike/>
        </w:rPr>
        <w:t>They argu</w:t>
      </w:r>
      <w:r w:rsidR="00367578" w:rsidRPr="00B81A89">
        <w:rPr>
          <w:rFonts w:asciiTheme="minorHAnsi" w:hAnsiTheme="minorHAnsi" w:cstheme="minorHAnsi"/>
          <w:strike/>
        </w:rPr>
        <w:t>e by ignoring gender equality in the</w:t>
      </w:r>
      <w:r w:rsidRPr="00B81A89">
        <w:rPr>
          <w:rFonts w:asciiTheme="minorHAnsi" w:hAnsiTheme="minorHAnsi" w:cstheme="minorHAnsi"/>
          <w:strike/>
        </w:rPr>
        <w:t xml:space="preserve"> work</w:t>
      </w:r>
      <w:r w:rsidR="00367578" w:rsidRPr="00B81A89">
        <w:rPr>
          <w:rFonts w:asciiTheme="minorHAnsi" w:hAnsiTheme="minorHAnsi" w:cstheme="minorHAnsi"/>
          <w:strike/>
        </w:rPr>
        <w:t>place</w:t>
      </w:r>
      <w:r w:rsidRPr="00B81A89">
        <w:rPr>
          <w:rFonts w:asciiTheme="minorHAnsi" w:hAnsiTheme="minorHAnsi" w:cstheme="minorHAnsi"/>
          <w:strike/>
        </w:rPr>
        <w:t xml:space="preserve"> employers are missing out on a wealth of talent. </w:t>
      </w:r>
    </w:p>
    <w:p w14:paraId="452FC6FA" w14:textId="77777777" w:rsidR="003D1429" w:rsidRPr="00B97DA7" w:rsidRDefault="003D1429" w:rsidP="00B97DA7">
      <w:pPr>
        <w:spacing w:line="360" w:lineRule="auto"/>
        <w:rPr>
          <w:rFonts w:asciiTheme="minorHAnsi" w:hAnsiTheme="minorHAnsi" w:cstheme="minorHAnsi"/>
        </w:rPr>
      </w:pPr>
    </w:p>
    <w:p w14:paraId="1F59F7EA" w14:textId="3D2BAA41" w:rsidR="00B51629" w:rsidRDefault="008E741C" w:rsidP="00B97DA7">
      <w:pPr>
        <w:spacing w:line="360" w:lineRule="auto"/>
        <w:rPr>
          <w:rFonts w:asciiTheme="minorHAnsi" w:hAnsiTheme="minorHAnsi" w:cstheme="minorHAnsi"/>
          <w:strike/>
          <w:shd w:val="clear" w:color="auto" w:fill="FFFFFF"/>
        </w:rPr>
      </w:pPr>
      <w:r w:rsidRPr="0048522F">
        <w:rPr>
          <w:rFonts w:asciiTheme="minorHAnsi" w:hAnsiTheme="minorHAnsi" w:cstheme="minorHAnsi"/>
          <w:strike/>
        </w:rPr>
        <w:t xml:space="preserve">The CIPD recommend </w:t>
      </w:r>
      <w:r w:rsidR="003D1429" w:rsidRPr="0048522F">
        <w:rPr>
          <w:rFonts w:asciiTheme="minorHAnsi" w:hAnsiTheme="minorHAnsi" w:cstheme="minorHAnsi"/>
          <w:strike/>
        </w:rPr>
        <w:t xml:space="preserve">employers ensure equal pay and fair treatment for all employees regardless of gender. They </w:t>
      </w:r>
      <w:r w:rsidR="00862BE7" w:rsidRPr="0048522F">
        <w:rPr>
          <w:rFonts w:asciiTheme="minorHAnsi" w:hAnsiTheme="minorHAnsi" w:cstheme="minorHAnsi"/>
          <w:strike/>
        </w:rPr>
        <w:t>state,</w:t>
      </w:r>
      <w:r w:rsidR="003D1429" w:rsidRPr="0048522F">
        <w:rPr>
          <w:rFonts w:asciiTheme="minorHAnsi" w:hAnsiTheme="minorHAnsi" w:cstheme="minorHAnsi"/>
          <w:strike/>
        </w:rPr>
        <w:t xml:space="preserve"> “</w:t>
      </w:r>
      <w:r w:rsidR="003D1429" w:rsidRPr="0048522F">
        <w:rPr>
          <w:rFonts w:asciiTheme="minorHAnsi" w:hAnsiTheme="minorHAnsi" w:cstheme="minorHAnsi"/>
          <w:strike/>
          <w:shd w:val="clear" w:color="auto" w:fill="FFFFFF"/>
        </w:rPr>
        <w:t xml:space="preserve">employers need to look at every stage of the employee lifecycle to ensure that people management practices are fair and inclusive.” (CIPD, 2023d) </w:t>
      </w:r>
      <w:r w:rsidR="00367578" w:rsidRPr="0048522F">
        <w:rPr>
          <w:rFonts w:asciiTheme="minorHAnsi" w:hAnsiTheme="minorHAnsi" w:cstheme="minorHAnsi"/>
          <w:strike/>
          <w:shd w:val="clear" w:color="auto" w:fill="FFFFFF"/>
        </w:rPr>
        <w:lastRenderedPageBreak/>
        <w:t xml:space="preserve">They argue by doing this an organisation can introduce practices that support an inclusive work environment. </w:t>
      </w:r>
    </w:p>
    <w:p w14:paraId="5C87C32E" w14:textId="618AFFB5" w:rsidR="008638E0" w:rsidRDefault="0048522F" w:rsidP="00B97DA7">
      <w:pPr>
        <w:spacing w:line="360" w:lineRule="auto"/>
        <w:rPr>
          <w:rFonts w:asciiTheme="minorHAnsi" w:hAnsiTheme="minorHAnsi" w:cstheme="minorHAnsi"/>
          <w:color w:val="FF0000"/>
          <w:shd w:val="clear" w:color="auto" w:fill="FFFFFF"/>
        </w:rPr>
      </w:pPr>
      <w:r>
        <w:rPr>
          <w:rFonts w:asciiTheme="minorHAnsi" w:hAnsiTheme="minorHAnsi" w:cstheme="minorHAnsi"/>
          <w:color w:val="FF0000"/>
          <w:shd w:val="clear" w:color="auto" w:fill="FFFFFF"/>
        </w:rPr>
        <w:t>The CIPD recommend first look</w:t>
      </w:r>
      <w:r w:rsidR="000E06BB">
        <w:rPr>
          <w:rFonts w:asciiTheme="minorHAnsi" w:hAnsiTheme="minorHAnsi" w:cstheme="minorHAnsi"/>
          <w:color w:val="FF0000"/>
          <w:shd w:val="clear" w:color="auto" w:fill="FFFFFF"/>
        </w:rPr>
        <w:t>ing</w:t>
      </w:r>
      <w:r>
        <w:rPr>
          <w:rFonts w:asciiTheme="minorHAnsi" w:hAnsiTheme="minorHAnsi" w:cstheme="minorHAnsi"/>
          <w:color w:val="FF0000"/>
          <w:shd w:val="clear" w:color="auto" w:fill="FFFFFF"/>
        </w:rPr>
        <w:t xml:space="preserve"> into each stage of the employee lifecycle to ensure </w:t>
      </w:r>
      <w:r w:rsidR="000E4310">
        <w:rPr>
          <w:rFonts w:asciiTheme="minorHAnsi" w:hAnsiTheme="minorHAnsi" w:cstheme="minorHAnsi"/>
          <w:color w:val="FF0000"/>
          <w:shd w:val="clear" w:color="auto" w:fill="FFFFFF"/>
        </w:rPr>
        <w:t xml:space="preserve">the organisations </w:t>
      </w:r>
      <w:r>
        <w:rPr>
          <w:rFonts w:asciiTheme="minorHAnsi" w:hAnsiTheme="minorHAnsi" w:cstheme="minorHAnsi"/>
          <w:color w:val="FF0000"/>
          <w:shd w:val="clear" w:color="auto" w:fill="FFFFFF"/>
        </w:rPr>
        <w:t>people management practices are both fair and inclusive. Looking at the pay difference between the groups this does not seem to be a</w:t>
      </w:r>
      <w:r w:rsidR="008638E0">
        <w:rPr>
          <w:rFonts w:asciiTheme="minorHAnsi" w:hAnsiTheme="minorHAnsi" w:cstheme="minorHAnsi"/>
          <w:color w:val="FF0000"/>
          <w:shd w:val="clear" w:color="auto" w:fill="FFFFFF"/>
        </w:rPr>
        <w:t xml:space="preserve">n issue within the organisation. Therefore, </w:t>
      </w:r>
      <w:r w:rsidR="000E4310">
        <w:rPr>
          <w:rFonts w:asciiTheme="minorHAnsi" w:hAnsiTheme="minorHAnsi" w:cstheme="minorHAnsi"/>
          <w:color w:val="FF0000"/>
          <w:shd w:val="clear" w:color="auto" w:fill="FFFFFF"/>
        </w:rPr>
        <w:t xml:space="preserve">it would be advised </w:t>
      </w:r>
      <w:r w:rsidR="0075026C">
        <w:rPr>
          <w:rFonts w:asciiTheme="minorHAnsi" w:hAnsiTheme="minorHAnsi" w:cstheme="minorHAnsi"/>
          <w:color w:val="FF0000"/>
          <w:shd w:val="clear" w:color="auto" w:fill="FFFFFF"/>
        </w:rPr>
        <w:t>a survey</w:t>
      </w:r>
      <w:r w:rsidR="008638E0">
        <w:rPr>
          <w:rFonts w:asciiTheme="minorHAnsi" w:hAnsiTheme="minorHAnsi" w:cstheme="minorHAnsi"/>
          <w:color w:val="FF0000"/>
          <w:shd w:val="clear" w:color="auto" w:fill="FFFFFF"/>
        </w:rPr>
        <w:t xml:space="preserve"> or focus group</w:t>
      </w:r>
      <w:r w:rsidR="0075026C">
        <w:rPr>
          <w:rFonts w:asciiTheme="minorHAnsi" w:hAnsiTheme="minorHAnsi" w:cstheme="minorHAnsi"/>
          <w:color w:val="FF0000"/>
          <w:shd w:val="clear" w:color="auto" w:fill="FFFFFF"/>
        </w:rPr>
        <w:t xml:space="preserve"> be carried out to better unders</w:t>
      </w:r>
      <w:r w:rsidR="008638E0">
        <w:rPr>
          <w:rFonts w:asciiTheme="minorHAnsi" w:hAnsiTheme="minorHAnsi" w:cstheme="minorHAnsi"/>
          <w:color w:val="FF0000"/>
          <w:shd w:val="clear" w:color="auto" w:fill="FFFFFF"/>
        </w:rPr>
        <w:t xml:space="preserve">tand </w:t>
      </w:r>
      <w:r w:rsidR="0075026C">
        <w:rPr>
          <w:rFonts w:asciiTheme="minorHAnsi" w:hAnsiTheme="minorHAnsi" w:cstheme="minorHAnsi"/>
          <w:color w:val="FF0000"/>
          <w:shd w:val="clear" w:color="auto" w:fill="FFFFFF"/>
        </w:rPr>
        <w:t xml:space="preserve">why there are </w:t>
      </w:r>
      <w:r w:rsidR="008638E0">
        <w:rPr>
          <w:rFonts w:asciiTheme="minorHAnsi" w:hAnsiTheme="minorHAnsi" w:cstheme="minorHAnsi"/>
          <w:color w:val="FF0000"/>
          <w:shd w:val="clear" w:color="auto" w:fill="FFFFFF"/>
        </w:rPr>
        <w:t xml:space="preserve">almost 10 percent </w:t>
      </w:r>
      <w:r w:rsidR="0075026C">
        <w:rPr>
          <w:rFonts w:asciiTheme="minorHAnsi" w:hAnsiTheme="minorHAnsi" w:cstheme="minorHAnsi"/>
          <w:color w:val="FF0000"/>
          <w:shd w:val="clear" w:color="auto" w:fill="FFFFFF"/>
        </w:rPr>
        <w:t xml:space="preserve">fewer female employees. </w:t>
      </w:r>
      <w:r w:rsidR="008638E0">
        <w:rPr>
          <w:rFonts w:asciiTheme="minorHAnsi" w:hAnsiTheme="minorHAnsi" w:cstheme="minorHAnsi"/>
          <w:color w:val="FF0000"/>
          <w:shd w:val="clear" w:color="auto" w:fill="FFFFFF"/>
        </w:rPr>
        <w:t>Should the results bring to light</w:t>
      </w:r>
      <w:r w:rsidR="000E4310">
        <w:rPr>
          <w:rFonts w:asciiTheme="minorHAnsi" w:hAnsiTheme="minorHAnsi" w:cstheme="minorHAnsi"/>
          <w:color w:val="FF0000"/>
          <w:shd w:val="clear" w:color="auto" w:fill="FFFFFF"/>
        </w:rPr>
        <w:t xml:space="preserve"> any</w:t>
      </w:r>
      <w:r w:rsidR="008638E0">
        <w:rPr>
          <w:rFonts w:asciiTheme="minorHAnsi" w:hAnsiTheme="minorHAnsi" w:cstheme="minorHAnsi"/>
          <w:color w:val="FF0000"/>
          <w:shd w:val="clear" w:color="auto" w:fill="FFFFFF"/>
        </w:rPr>
        <w:t xml:space="preserve"> </w:t>
      </w:r>
      <w:r w:rsidR="0075026C">
        <w:rPr>
          <w:rFonts w:asciiTheme="minorHAnsi" w:hAnsiTheme="minorHAnsi" w:cstheme="minorHAnsi"/>
          <w:color w:val="FF0000"/>
          <w:shd w:val="clear" w:color="auto" w:fill="FFFFFF"/>
        </w:rPr>
        <w:t>issues</w:t>
      </w:r>
      <w:r w:rsidR="000E4310">
        <w:rPr>
          <w:rFonts w:asciiTheme="minorHAnsi" w:hAnsiTheme="minorHAnsi" w:cstheme="minorHAnsi"/>
          <w:color w:val="FF0000"/>
          <w:shd w:val="clear" w:color="auto" w:fill="FFFFFF"/>
        </w:rPr>
        <w:t xml:space="preserve"> in relation to</w:t>
      </w:r>
      <w:r w:rsidR="0075026C">
        <w:rPr>
          <w:rFonts w:asciiTheme="minorHAnsi" w:hAnsiTheme="minorHAnsi" w:cstheme="minorHAnsi"/>
          <w:color w:val="FF0000"/>
          <w:shd w:val="clear" w:color="auto" w:fill="FFFFFF"/>
        </w:rPr>
        <w:t xml:space="preserve"> </w:t>
      </w:r>
      <w:r w:rsidR="008638E0">
        <w:rPr>
          <w:rFonts w:asciiTheme="minorHAnsi" w:hAnsiTheme="minorHAnsi" w:cstheme="minorHAnsi"/>
          <w:color w:val="FF0000"/>
          <w:shd w:val="clear" w:color="auto" w:fill="FFFFFF"/>
        </w:rPr>
        <w:t>carer</w:t>
      </w:r>
      <w:r w:rsidR="000E4310">
        <w:rPr>
          <w:rFonts w:asciiTheme="minorHAnsi" w:hAnsiTheme="minorHAnsi" w:cstheme="minorHAnsi"/>
          <w:color w:val="FF0000"/>
          <w:shd w:val="clear" w:color="auto" w:fill="FFFFFF"/>
        </w:rPr>
        <w:t xml:space="preserve"> responsibilities</w:t>
      </w:r>
      <w:r w:rsidR="008638E0">
        <w:rPr>
          <w:rFonts w:asciiTheme="minorHAnsi" w:hAnsiTheme="minorHAnsi" w:cstheme="minorHAnsi"/>
          <w:color w:val="FF0000"/>
          <w:shd w:val="clear" w:color="auto" w:fill="FFFFFF"/>
        </w:rPr>
        <w:t xml:space="preserve"> it </w:t>
      </w:r>
      <w:r w:rsidR="000E06BB">
        <w:rPr>
          <w:rFonts w:asciiTheme="minorHAnsi" w:hAnsiTheme="minorHAnsi" w:cstheme="minorHAnsi"/>
          <w:color w:val="FF0000"/>
          <w:shd w:val="clear" w:color="auto" w:fill="FFFFFF"/>
        </w:rPr>
        <w:t xml:space="preserve">would be recommended to introduce new flexible working </w:t>
      </w:r>
      <w:r w:rsidR="000E4310">
        <w:rPr>
          <w:rFonts w:asciiTheme="minorHAnsi" w:hAnsiTheme="minorHAnsi" w:cstheme="minorHAnsi"/>
          <w:color w:val="FF0000"/>
          <w:shd w:val="clear" w:color="auto" w:fill="FFFFFF"/>
        </w:rPr>
        <w:t>policies</w:t>
      </w:r>
      <w:r w:rsidR="00E15E1F">
        <w:rPr>
          <w:rFonts w:asciiTheme="minorHAnsi" w:hAnsiTheme="minorHAnsi" w:cstheme="minorHAnsi"/>
          <w:color w:val="FF0000"/>
          <w:shd w:val="clear" w:color="auto" w:fill="FFFFFF"/>
        </w:rPr>
        <w:t xml:space="preserve">. Introducing new </w:t>
      </w:r>
      <w:r w:rsidR="008638E0">
        <w:rPr>
          <w:rFonts w:asciiTheme="minorHAnsi" w:hAnsiTheme="minorHAnsi" w:cstheme="minorHAnsi"/>
          <w:color w:val="FF0000"/>
          <w:shd w:val="clear" w:color="auto" w:fill="FFFFFF"/>
        </w:rPr>
        <w:t xml:space="preserve">flexible working </w:t>
      </w:r>
      <w:r w:rsidR="00E15E1F">
        <w:rPr>
          <w:rFonts w:asciiTheme="minorHAnsi" w:hAnsiTheme="minorHAnsi" w:cstheme="minorHAnsi"/>
          <w:color w:val="FF0000"/>
          <w:shd w:val="clear" w:color="auto" w:fill="FFFFFF"/>
        </w:rPr>
        <w:t>policies,</w:t>
      </w:r>
      <w:r w:rsidR="008638E0">
        <w:rPr>
          <w:rFonts w:asciiTheme="minorHAnsi" w:hAnsiTheme="minorHAnsi" w:cstheme="minorHAnsi"/>
          <w:color w:val="FF0000"/>
          <w:shd w:val="clear" w:color="auto" w:fill="FFFFFF"/>
        </w:rPr>
        <w:t xml:space="preserve"> such as parental and carers leave,</w:t>
      </w:r>
      <w:r w:rsidR="00E15E1F">
        <w:rPr>
          <w:rFonts w:asciiTheme="minorHAnsi" w:hAnsiTheme="minorHAnsi" w:cstheme="minorHAnsi"/>
          <w:color w:val="FF0000"/>
          <w:shd w:val="clear" w:color="auto" w:fill="FFFFFF"/>
        </w:rPr>
        <w:t xml:space="preserve"> and clearly adverti</w:t>
      </w:r>
      <w:r w:rsidR="000E4310">
        <w:rPr>
          <w:rFonts w:asciiTheme="minorHAnsi" w:hAnsiTheme="minorHAnsi" w:cstheme="minorHAnsi"/>
          <w:color w:val="FF0000"/>
          <w:shd w:val="clear" w:color="auto" w:fill="FFFFFF"/>
        </w:rPr>
        <w:t>sing these on job descriptions w</w:t>
      </w:r>
      <w:r w:rsidR="00E15E1F">
        <w:rPr>
          <w:rFonts w:asciiTheme="minorHAnsi" w:hAnsiTheme="minorHAnsi" w:cstheme="minorHAnsi"/>
          <w:color w:val="FF0000"/>
          <w:shd w:val="clear" w:color="auto" w:fill="FFFFFF"/>
        </w:rPr>
        <w:t>ould</w:t>
      </w:r>
      <w:r w:rsidR="008638E0">
        <w:rPr>
          <w:rFonts w:asciiTheme="minorHAnsi" w:hAnsiTheme="minorHAnsi" w:cstheme="minorHAnsi"/>
          <w:color w:val="FF0000"/>
          <w:shd w:val="clear" w:color="auto" w:fill="FFFFFF"/>
        </w:rPr>
        <w:t xml:space="preserve"> </w:t>
      </w:r>
      <w:r w:rsidR="00303E73">
        <w:rPr>
          <w:rFonts w:asciiTheme="minorHAnsi" w:hAnsiTheme="minorHAnsi" w:cstheme="minorHAnsi"/>
          <w:color w:val="FF0000"/>
          <w:shd w:val="clear" w:color="auto" w:fill="FFFFFF"/>
        </w:rPr>
        <w:t xml:space="preserve">have the potential to </w:t>
      </w:r>
      <w:r w:rsidR="008638E0">
        <w:rPr>
          <w:rFonts w:asciiTheme="minorHAnsi" w:hAnsiTheme="minorHAnsi" w:cstheme="minorHAnsi"/>
          <w:color w:val="FF0000"/>
          <w:shd w:val="clear" w:color="auto" w:fill="FFFFFF"/>
        </w:rPr>
        <w:t xml:space="preserve">encourage more female candidates to apply to upcoming vacancies. </w:t>
      </w:r>
    </w:p>
    <w:p w14:paraId="4DC8AA0F" w14:textId="77777777" w:rsidR="008638E0" w:rsidRDefault="008638E0" w:rsidP="00B97DA7">
      <w:pPr>
        <w:spacing w:line="360" w:lineRule="auto"/>
        <w:rPr>
          <w:rFonts w:asciiTheme="minorHAnsi" w:hAnsiTheme="minorHAnsi" w:cstheme="minorHAnsi"/>
          <w:color w:val="FF0000"/>
          <w:shd w:val="clear" w:color="auto" w:fill="FFFFFF"/>
        </w:rPr>
      </w:pPr>
    </w:p>
    <w:p w14:paraId="2107AB83" w14:textId="2EB160A9" w:rsidR="00B51629" w:rsidRPr="00B97DA7" w:rsidRDefault="00B51629" w:rsidP="00B97DA7">
      <w:pPr>
        <w:spacing w:line="360" w:lineRule="auto"/>
        <w:jc w:val="center"/>
        <w:rPr>
          <w:rFonts w:asciiTheme="minorHAnsi" w:hAnsiTheme="minorHAnsi" w:cstheme="minorHAnsi"/>
        </w:rPr>
      </w:pPr>
    </w:p>
    <w:p w14:paraId="3EDAEE67" w14:textId="389263C2" w:rsidR="003D1429" w:rsidRPr="00B97DA7" w:rsidRDefault="000D6F27" w:rsidP="00B97DA7">
      <w:pPr>
        <w:spacing w:line="360" w:lineRule="auto"/>
        <w:rPr>
          <w:rFonts w:asciiTheme="minorHAnsi" w:hAnsiTheme="minorHAnsi" w:cstheme="minorHAnsi"/>
        </w:rPr>
      </w:pPr>
      <w:r w:rsidRPr="00B97DA7">
        <w:rPr>
          <w:rFonts w:asciiTheme="minorHAnsi" w:hAnsiTheme="minorHAnsi" w:cstheme="minorHAnsi"/>
          <w:noProof/>
          <w:lang w:eastAsia="en-GB"/>
        </w:rPr>
        <w:drawing>
          <wp:inline distT="0" distB="0" distL="0" distR="0" wp14:anchorId="7D38A9D4" wp14:editId="111C5148">
            <wp:extent cx="6267157" cy="2743200"/>
            <wp:effectExtent l="0" t="0" r="63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F337945" w14:textId="3A0FBA35" w:rsidR="003D1429" w:rsidRPr="00B97DA7" w:rsidRDefault="003D1429" w:rsidP="00B97DA7">
      <w:pPr>
        <w:spacing w:line="360" w:lineRule="auto"/>
        <w:jc w:val="center"/>
        <w:rPr>
          <w:rFonts w:asciiTheme="minorHAnsi" w:hAnsiTheme="minorHAnsi" w:cstheme="minorHAnsi"/>
        </w:rPr>
      </w:pPr>
    </w:p>
    <w:p w14:paraId="08675D52" w14:textId="18ECB593" w:rsidR="000D6F27" w:rsidRPr="00B97DA7" w:rsidRDefault="000D6F27" w:rsidP="00B97DA7">
      <w:pPr>
        <w:spacing w:line="360" w:lineRule="auto"/>
        <w:rPr>
          <w:rFonts w:asciiTheme="minorHAnsi" w:hAnsiTheme="minorHAnsi" w:cstheme="minorHAnsi"/>
        </w:rPr>
      </w:pPr>
      <w:r w:rsidRPr="00B97DA7">
        <w:rPr>
          <w:rFonts w:asciiTheme="minorHAnsi" w:hAnsiTheme="minorHAnsi" w:cstheme="minorHAnsi"/>
        </w:rPr>
        <w:t>Lookin</w:t>
      </w:r>
      <w:r w:rsidR="0076311F" w:rsidRPr="00B97DA7">
        <w:rPr>
          <w:rFonts w:asciiTheme="minorHAnsi" w:hAnsiTheme="minorHAnsi" w:cstheme="minorHAnsi"/>
        </w:rPr>
        <w:t>g at the data it is clear to</w:t>
      </w:r>
      <w:r w:rsidRPr="00B97DA7">
        <w:rPr>
          <w:rFonts w:asciiTheme="minorHAnsi" w:hAnsiTheme="minorHAnsi" w:cstheme="minorHAnsi"/>
        </w:rPr>
        <w:t xml:space="preserve"> see </w:t>
      </w:r>
      <w:r w:rsidR="0076311F" w:rsidRPr="00B97DA7">
        <w:rPr>
          <w:rFonts w:asciiTheme="minorHAnsi" w:hAnsiTheme="minorHAnsi" w:cstheme="minorHAnsi"/>
        </w:rPr>
        <w:t xml:space="preserve">White British employees make up </w:t>
      </w:r>
      <w:r w:rsidRPr="00B97DA7">
        <w:rPr>
          <w:rFonts w:asciiTheme="minorHAnsi" w:hAnsiTheme="minorHAnsi" w:cstheme="minorHAnsi"/>
        </w:rPr>
        <w:t>the larg</w:t>
      </w:r>
      <w:r w:rsidR="0076311F" w:rsidRPr="00B97DA7">
        <w:rPr>
          <w:rFonts w:asciiTheme="minorHAnsi" w:hAnsiTheme="minorHAnsi" w:cstheme="minorHAnsi"/>
        </w:rPr>
        <w:t xml:space="preserve">e majority of the workforce. The data shows that White British </w:t>
      </w:r>
      <w:r w:rsidRPr="00B97DA7">
        <w:rPr>
          <w:rFonts w:asciiTheme="minorHAnsi" w:hAnsiTheme="minorHAnsi" w:cstheme="minorHAnsi"/>
        </w:rPr>
        <w:t>ethnicity make</w:t>
      </w:r>
      <w:r w:rsidR="0076311F" w:rsidRPr="00B97DA7">
        <w:rPr>
          <w:rFonts w:asciiTheme="minorHAnsi" w:hAnsiTheme="minorHAnsi" w:cstheme="minorHAnsi"/>
        </w:rPr>
        <w:t>s up the</w:t>
      </w:r>
      <w:r w:rsidRPr="00B97DA7">
        <w:rPr>
          <w:rFonts w:asciiTheme="minorHAnsi" w:hAnsiTheme="minorHAnsi" w:cstheme="minorHAnsi"/>
        </w:rPr>
        <w:t xml:space="preserve"> large</w:t>
      </w:r>
      <w:r w:rsidR="0076311F" w:rsidRPr="00B97DA7">
        <w:rPr>
          <w:rFonts w:asciiTheme="minorHAnsi" w:hAnsiTheme="minorHAnsi" w:cstheme="minorHAnsi"/>
        </w:rPr>
        <w:t>st</w:t>
      </w:r>
      <w:r w:rsidRPr="00B97DA7">
        <w:rPr>
          <w:rFonts w:asciiTheme="minorHAnsi" w:hAnsiTheme="minorHAnsi" w:cstheme="minorHAnsi"/>
        </w:rPr>
        <w:t xml:space="preserve"> proportion of </w:t>
      </w:r>
      <w:r w:rsidR="0076311F" w:rsidRPr="00B97DA7">
        <w:rPr>
          <w:rFonts w:asciiTheme="minorHAnsi" w:hAnsiTheme="minorHAnsi" w:cstheme="minorHAnsi"/>
        </w:rPr>
        <w:t xml:space="preserve">all </w:t>
      </w:r>
      <w:r w:rsidRPr="00B97DA7">
        <w:rPr>
          <w:rFonts w:asciiTheme="minorHAnsi" w:hAnsiTheme="minorHAnsi" w:cstheme="minorHAnsi"/>
        </w:rPr>
        <w:t xml:space="preserve">teams. </w:t>
      </w:r>
    </w:p>
    <w:p w14:paraId="3FDDCB19" w14:textId="77777777" w:rsidR="000D6F27" w:rsidRPr="00B97DA7" w:rsidRDefault="000D6F27" w:rsidP="00B97DA7">
      <w:pPr>
        <w:spacing w:line="360" w:lineRule="auto"/>
        <w:rPr>
          <w:rFonts w:asciiTheme="minorHAnsi" w:hAnsiTheme="minorHAnsi" w:cstheme="minorHAnsi"/>
        </w:rPr>
      </w:pPr>
    </w:p>
    <w:p w14:paraId="6CFC5CB5" w14:textId="44386C22" w:rsidR="00965124" w:rsidRPr="00B97DA7" w:rsidRDefault="005957B8" w:rsidP="00B97DA7">
      <w:pPr>
        <w:spacing w:line="360" w:lineRule="auto"/>
        <w:rPr>
          <w:rFonts w:asciiTheme="minorHAnsi" w:hAnsiTheme="minorHAnsi" w:cstheme="minorHAnsi"/>
        </w:rPr>
      </w:pPr>
      <w:r w:rsidRPr="00B97DA7">
        <w:rPr>
          <w:rFonts w:asciiTheme="minorHAnsi" w:hAnsiTheme="minorHAnsi" w:cstheme="minorHAnsi"/>
        </w:rPr>
        <w:t>Mc-Gregor-Smith states “Every person, regardless of their ethnicity or background, should be able to fulfil their potential at work.”  (Mc-Gregor-Smith, 2023). She argues the rewards for employing a di</w:t>
      </w:r>
      <w:r w:rsidR="00EF110A" w:rsidRPr="00B97DA7">
        <w:rPr>
          <w:rFonts w:asciiTheme="minorHAnsi" w:hAnsiTheme="minorHAnsi" w:cstheme="minorHAnsi"/>
        </w:rPr>
        <w:t>verse, culture rich workforce are</w:t>
      </w:r>
      <w:r w:rsidRPr="00B97DA7">
        <w:rPr>
          <w:rFonts w:asciiTheme="minorHAnsi" w:hAnsiTheme="minorHAnsi" w:cstheme="minorHAnsi"/>
        </w:rPr>
        <w:t xml:space="preserve"> huge</w:t>
      </w:r>
      <w:r w:rsidR="00367578" w:rsidRPr="00B97DA7">
        <w:rPr>
          <w:rFonts w:asciiTheme="minorHAnsi" w:hAnsiTheme="minorHAnsi" w:cstheme="minorHAnsi"/>
        </w:rPr>
        <w:t xml:space="preserve"> for an organisation. She states the </w:t>
      </w:r>
      <w:r w:rsidRPr="00B97DA7">
        <w:rPr>
          <w:rFonts w:asciiTheme="minorHAnsi" w:hAnsiTheme="minorHAnsi" w:cstheme="minorHAnsi"/>
        </w:rPr>
        <w:lastRenderedPageBreak/>
        <w:t>differing backgrounds, and experiences</w:t>
      </w:r>
      <w:r w:rsidR="00367578" w:rsidRPr="00B97DA7">
        <w:rPr>
          <w:rFonts w:asciiTheme="minorHAnsi" w:hAnsiTheme="minorHAnsi" w:cstheme="minorHAnsi"/>
        </w:rPr>
        <w:t xml:space="preserve"> of individuals can</w:t>
      </w:r>
      <w:r w:rsidRPr="00B97DA7">
        <w:rPr>
          <w:rFonts w:asciiTheme="minorHAnsi" w:hAnsiTheme="minorHAnsi" w:cstheme="minorHAnsi"/>
        </w:rPr>
        <w:t xml:space="preserve"> bring new ideas and perspectives</w:t>
      </w:r>
      <w:r w:rsidR="00965124" w:rsidRPr="00B97DA7">
        <w:rPr>
          <w:rFonts w:asciiTheme="minorHAnsi" w:hAnsiTheme="minorHAnsi" w:cstheme="minorHAnsi"/>
        </w:rPr>
        <w:t xml:space="preserve"> </w:t>
      </w:r>
      <w:r w:rsidR="00367578" w:rsidRPr="00B97DA7">
        <w:rPr>
          <w:rFonts w:asciiTheme="minorHAnsi" w:hAnsiTheme="minorHAnsi" w:cstheme="minorHAnsi"/>
        </w:rPr>
        <w:t>promoting business development</w:t>
      </w:r>
      <w:r w:rsidRPr="00B97DA7">
        <w:rPr>
          <w:rFonts w:asciiTheme="minorHAnsi" w:hAnsiTheme="minorHAnsi" w:cstheme="minorHAnsi"/>
        </w:rPr>
        <w:t xml:space="preserve">. </w:t>
      </w:r>
    </w:p>
    <w:p w14:paraId="7214493C" w14:textId="77777777" w:rsidR="00965124" w:rsidRPr="00B97DA7" w:rsidRDefault="00965124" w:rsidP="00B97DA7">
      <w:pPr>
        <w:spacing w:line="360" w:lineRule="auto"/>
        <w:rPr>
          <w:rFonts w:asciiTheme="minorHAnsi" w:hAnsiTheme="minorHAnsi" w:cstheme="minorHAnsi"/>
        </w:rPr>
      </w:pPr>
    </w:p>
    <w:p w14:paraId="42C9F0A1" w14:textId="33ADF99B" w:rsidR="003D1429" w:rsidRPr="00B97DA7" w:rsidRDefault="00965124" w:rsidP="00B97DA7">
      <w:pPr>
        <w:spacing w:line="360" w:lineRule="auto"/>
        <w:rPr>
          <w:rFonts w:asciiTheme="minorHAnsi" w:hAnsiTheme="minorHAnsi" w:cstheme="minorHAnsi"/>
        </w:rPr>
      </w:pPr>
      <w:r w:rsidRPr="00B97DA7">
        <w:rPr>
          <w:rFonts w:asciiTheme="minorHAnsi" w:hAnsiTheme="minorHAnsi" w:cstheme="minorHAnsi"/>
        </w:rPr>
        <w:t>Mc-Gregor-Smith</w:t>
      </w:r>
      <w:r w:rsidR="005957B8" w:rsidRPr="00B97DA7">
        <w:rPr>
          <w:rFonts w:asciiTheme="minorHAnsi" w:hAnsiTheme="minorHAnsi" w:cstheme="minorHAnsi"/>
        </w:rPr>
        <w:t xml:space="preserve"> </w:t>
      </w:r>
      <w:r w:rsidR="00EF110A" w:rsidRPr="00B97DA7">
        <w:rPr>
          <w:rFonts w:asciiTheme="minorHAnsi" w:hAnsiTheme="minorHAnsi" w:cstheme="minorHAnsi"/>
        </w:rPr>
        <w:t xml:space="preserve">argues </w:t>
      </w:r>
      <w:r w:rsidRPr="00B97DA7">
        <w:rPr>
          <w:rFonts w:asciiTheme="minorHAnsi" w:hAnsiTheme="minorHAnsi" w:cstheme="minorHAnsi"/>
        </w:rPr>
        <w:t xml:space="preserve">to support positive change in the workplace </w:t>
      </w:r>
      <w:r w:rsidR="00EF110A" w:rsidRPr="00B97DA7">
        <w:rPr>
          <w:rFonts w:asciiTheme="minorHAnsi" w:hAnsiTheme="minorHAnsi" w:cstheme="minorHAnsi"/>
        </w:rPr>
        <w:t xml:space="preserve">employers should be supported by the Government to address the ethnicity gap.  </w:t>
      </w:r>
      <w:r w:rsidRPr="00B97DA7">
        <w:rPr>
          <w:rFonts w:asciiTheme="minorHAnsi" w:hAnsiTheme="minorHAnsi" w:cstheme="minorHAnsi"/>
        </w:rPr>
        <w:t xml:space="preserve">She recommends </w:t>
      </w:r>
      <w:r w:rsidR="00C363D0" w:rsidRPr="00B97DA7">
        <w:rPr>
          <w:rFonts w:asciiTheme="minorHAnsi" w:hAnsiTheme="minorHAnsi" w:cstheme="minorHAnsi"/>
        </w:rPr>
        <w:t>organisations gather</w:t>
      </w:r>
      <w:r w:rsidR="005957B8" w:rsidRPr="00B97DA7">
        <w:rPr>
          <w:rFonts w:asciiTheme="minorHAnsi" w:hAnsiTheme="minorHAnsi" w:cstheme="minorHAnsi"/>
        </w:rPr>
        <w:t xml:space="preserve"> </w:t>
      </w:r>
      <w:r w:rsidR="00C363D0" w:rsidRPr="00B97DA7">
        <w:rPr>
          <w:rFonts w:asciiTheme="minorHAnsi" w:hAnsiTheme="minorHAnsi" w:cstheme="minorHAnsi"/>
        </w:rPr>
        <w:t xml:space="preserve">their own </w:t>
      </w:r>
      <w:r w:rsidR="00EF110A" w:rsidRPr="00B97DA7">
        <w:rPr>
          <w:rFonts w:asciiTheme="minorHAnsi" w:hAnsiTheme="minorHAnsi" w:cstheme="minorHAnsi"/>
        </w:rPr>
        <w:t xml:space="preserve">employee </w:t>
      </w:r>
      <w:r w:rsidR="005957B8" w:rsidRPr="00B97DA7">
        <w:rPr>
          <w:rFonts w:asciiTheme="minorHAnsi" w:hAnsiTheme="minorHAnsi" w:cstheme="minorHAnsi"/>
        </w:rPr>
        <w:t>data</w:t>
      </w:r>
      <w:r w:rsidR="00EF110A" w:rsidRPr="00B97DA7">
        <w:rPr>
          <w:rFonts w:asciiTheme="minorHAnsi" w:hAnsiTheme="minorHAnsi" w:cstheme="minorHAnsi"/>
        </w:rPr>
        <w:t xml:space="preserve"> and </w:t>
      </w:r>
      <w:r w:rsidRPr="00B97DA7">
        <w:rPr>
          <w:rFonts w:asciiTheme="minorHAnsi" w:hAnsiTheme="minorHAnsi" w:cstheme="minorHAnsi"/>
        </w:rPr>
        <w:t>begin to take</w:t>
      </w:r>
      <w:r w:rsidR="005957B8" w:rsidRPr="00B97DA7">
        <w:rPr>
          <w:rFonts w:asciiTheme="minorHAnsi" w:hAnsiTheme="minorHAnsi" w:cstheme="minorHAnsi"/>
        </w:rPr>
        <w:t xml:space="preserve"> accountability </w:t>
      </w:r>
      <w:r w:rsidR="00EF110A" w:rsidRPr="00B97DA7">
        <w:rPr>
          <w:rFonts w:asciiTheme="minorHAnsi" w:hAnsiTheme="minorHAnsi" w:cstheme="minorHAnsi"/>
        </w:rPr>
        <w:t>for the</w:t>
      </w:r>
      <w:r w:rsidR="005957B8" w:rsidRPr="00B97DA7">
        <w:rPr>
          <w:rFonts w:asciiTheme="minorHAnsi" w:hAnsiTheme="minorHAnsi" w:cstheme="minorHAnsi"/>
        </w:rPr>
        <w:t xml:space="preserve"> </w:t>
      </w:r>
      <w:r w:rsidR="00EF110A" w:rsidRPr="00B97DA7">
        <w:rPr>
          <w:rFonts w:asciiTheme="minorHAnsi" w:hAnsiTheme="minorHAnsi" w:cstheme="minorHAnsi"/>
        </w:rPr>
        <w:t>ethnicity</w:t>
      </w:r>
      <w:r w:rsidRPr="00B97DA7">
        <w:rPr>
          <w:rFonts w:asciiTheme="minorHAnsi" w:hAnsiTheme="minorHAnsi" w:cstheme="minorHAnsi"/>
        </w:rPr>
        <w:t xml:space="preserve"> gap within their workforce</w:t>
      </w:r>
      <w:r w:rsidR="00EF110A" w:rsidRPr="00B97DA7">
        <w:rPr>
          <w:rFonts w:asciiTheme="minorHAnsi" w:hAnsiTheme="minorHAnsi" w:cstheme="minorHAnsi"/>
        </w:rPr>
        <w:t>. Employers must ensure fair recruitment processes</w:t>
      </w:r>
      <w:r w:rsidRPr="00B97DA7">
        <w:rPr>
          <w:rFonts w:asciiTheme="minorHAnsi" w:hAnsiTheme="minorHAnsi" w:cstheme="minorHAnsi"/>
        </w:rPr>
        <w:t xml:space="preserve">, </w:t>
      </w:r>
      <w:r w:rsidR="00EF110A" w:rsidRPr="00B97DA7">
        <w:rPr>
          <w:rFonts w:asciiTheme="minorHAnsi" w:hAnsiTheme="minorHAnsi" w:cstheme="minorHAnsi"/>
        </w:rPr>
        <w:t>equal rewards and career progression for individuals re</w:t>
      </w:r>
      <w:r w:rsidRPr="00B97DA7">
        <w:rPr>
          <w:rFonts w:asciiTheme="minorHAnsi" w:hAnsiTheme="minorHAnsi" w:cstheme="minorHAnsi"/>
        </w:rPr>
        <w:t xml:space="preserve">gardless of background or race to support the development of more inclusive teams. </w:t>
      </w:r>
    </w:p>
    <w:p w14:paraId="722E9153" w14:textId="4B5B39E9" w:rsidR="00813C42" w:rsidRPr="00B97DA7" w:rsidRDefault="00813C42" w:rsidP="00B97DA7">
      <w:pPr>
        <w:spacing w:line="360" w:lineRule="auto"/>
        <w:rPr>
          <w:rFonts w:asciiTheme="minorHAnsi" w:hAnsiTheme="minorHAnsi" w:cstheme="minorHAnsi"/>
        </w:rPr>
      </w:pPr>
    </w:p>
    <w:p w14:paraId="09E5289E" w14:textId="1F750A9B" w:rsidR="78A423BF" w:rsidRPr="00B97DA7" w:rsidRDefault="003B1554" w:rsidP="00B97DA7">
      <w:pPr>
        <w:spacing w:line="360" w:lineRule="auto"/>
        <w:jc w:val="center"/>
        <w:rPr>
          <w:rFonts w:asciiTheme="minorHAnsi" w:hAnsiTheme="minorHAnsi" w:cstheme="minorHAnsi"/>
        </w:rPr>
      </w:pPr>
      <w:r w:rsidRPr="00B97DA7">
        <w:rPr>
          <w:rFonts w:asciiTheme="minorHAnsi" w:hAnsiTheme="minorHAnsi" w:cstheme="minorHAnsi"/>
          <w:noProof/>
          <w:lang w:eastAsia="en-GB"/>
        </w:rPr>
        <w:drawing>
          <wp:inline distT="0" distB="0" distL="0" distR="0" wp14:anchorId="54708B14" wp14:editId="79E7B440">
            <wp:extent cx="3017520" cy="2025748"/>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718429" w14:textId="34FCBB6C" w:rsidR="78A423BF" w:rsidRPr="00B97DA7" w:rsidRDefault="78A423BF" w:rsidP="00B97DA7">
      <w:pPr>
        <w:spacing w:line="360" w:lineRule="auto"/>
        <w:rPr>
          <w:rFonts w:asciiTheme="minorHAnsi" w:hAnsiTheme="minorHAnsi" w:cstheme="minorHAnsi"/>
        </w:rPr>
      </w:pPr>
    </w:p>
    <w:p w14:paraId="26D8271E" w14:textId="5D731261" w:rsidR="78A423BF" w:rsidRPr="00B97DA7" w:rsidRDefault="00813C42" w:rsidP="00B97DA7">
      <w:pPr>
        <w:tabs>
          <w:tab w:val="left" w:pos="5783"/>
        </w:tabs>
        <w:spacing w:line="360" w:lineRule="auto"/>
        <w:rPr>
          <w:rFonts w:asciiTheme="minorHAnsi" w:hAnsiTheme="minorHAnsi" w:cstheme="minorHAnsi"/>
        </w:rPr>
      </w:pPr>
      <w:r w:rsidRPr="00B97DA7">
        <w:rPr>
          <w:rFonts w:asciiTheme="minorHAnsi" w:hAnsiTheme="minorHAnsi" w:cstheme="minorHAnsi"/>
          <w:noProof/>
          <w:lang w:eastAsia="en-GB"/>
        </w:rPr>
        <w:drawing>
          <wp:inline distT="0" distB="0" distL="0" distR="0" wp14:anchorId="2294ECDB" wp14:editId="3FEA61FF">
            <wp:extent cx="5731510" cy="3080385"/>
            <wp:effectExtent l="0" t="0" r="2540" b="5715"/>
            <wp:docPr id="943667225" name="Picture 943667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080385"/>
                    </a:xfrm>
                    <a:prstGeom prst="rect">
                      <a:avLst/>
                    </a:prstGeom>
                  </pic:spPr>
                </pic:pic>
              </a:graphicData>
            </a:graphic>
          </wp:inline>
        </w:drawing>
      </w:r>
      <w:r w:rsidR="00414C5F" w:rsidRPr="00B97DA7">
        <w:rPr>
          <w:rFonts w:asciiTheme="minorHAnsi" w:hAnsiTheme="minorHAnsi" w:cstheme="minorHAnsi"/>
        </w:rPr>
        <w:tab/>
      </w:r>
    </w:p>
    <w:p w14:paraId="7820BC80" w14:textId="5C723D38" w:rsidR="78A423BF" w:rsidRPr="00B97DA7" w:rsidRDefault="78A423BF" w:rsidP="00B97DA7">
      <w:pPr>
        <w:spacing w:line="360" w:lineRule="auto"/>
        <w:rPr>
          <w:rFonts w:asciiTheme="minorHAnsi" w:hAnsiTheme="minorHAnsi" w:cstheme="minorHAnsi"/>
        </w:rPr>
      </w:pPr>
    </w:p>
    <w:p w14:paraId="5F8A6FF5" w14:textId="27B38A07" w:rsidR="00043309" w:rsidRDefault="00C8057B" w:rsidP="00B97DA7">
      <w:pPr>
        <w:spacing w:line="360" w:lineRule="auto"/>
        <w:rPr>
          <w:rFonts w:asciiTheme="minorHAnsi" w:hAnsiTheme="minorHAnsi" w:cstheme="minorHAnsi"/>
        </w:rPr>
      </w:pPr>
      <w:r w:rsidRPr="00B97DA7">
        <w:rPr>
          <w:rFonts w:asciiTheme="minorHAnsi" w:hAnsiTheme="minorHAnsi" w:cstheme="minorHAnsi"/>
        </w:rPr>
        <w:lastRenderedPageBreak/>
        <w:t xml:space="preserve">The data shows </w:t>
      </w:r>
      <w:r w:rsidR="00B51629" w:rsidRPr="00B97DA7">
        <w:rPr>
          <w:rFonts w:asciiTheme="minorHAnsi" w:hAnsiTheme="minorHAnsi" w:cstheme="minorHAnsi"/>
        </w:rPr>
        <w:t xml:space="preserve">the large majority of employees would consider themselves </w:t>
      </w:r>
      <w:r w:rsidR="00E56D3C" w:rsidRPr="00B97DA7">
        <w:rPr>
          <w:rFonts w:asciiTheme="minorHAnsi" w:hAnsiTheme="minorHAnsi" w:cstheme="minorHAnsi"/>
        </w:rPr>
        <w:t>fully</w:t>
      </w:r>
      <w:r w:rsidR="00B51629" w:rsidRPr="00B97DA7">
        <w:rPr>
          <w:rFonts w:asciiTheme="minorHAnsi" w:hAnsiTheme="minorHAnsi" w:cstheme="minorHAnsi"/>
        </w:rPr>
        <w:t xml:space="preserve"> able</w:t>
      </w:r>
      <w:r w:rsidR="00813C42" w:rsidRPr="00B97DA7">
        <w:rPr>
          <w:rFonts w:asciiTheme="minorHAnsi" w:hAnsiTheme="minorHAnsi" w:cstheme="minorHAnsi"/>
        </w:rPr>
        <w:t>.</w:t>
      </w:r>
      <w:r w:rsidR="00E56D3C" w:rsidRPr="00B97DA7">
        <w:rPr>
          <w:rFonts w:asciiTheme="minorHAnsi" w:hAnsiTheme="minorHAnsi" w:cstheme="minorHAnsi"/>
        </w:rPr>
        <w:t xml:space="preserve"> Non-disabled employees make up 92 percent of the workforce</w:t>
      </w:r>
      <w:r w:rsidR="00B51629" w:rsidRPr="00B97DA7">
        <w:rPr>
          <w:rFonts w:asciiTheme="minorHAnsi" w:hAnsiTheme="minorHAnsi" w:cstheme="minorHAnsi"/>
        </w:rPr>
        <w:t>.</w:t>
      </w:r>
      <w:r w:rsidR="00E56D3C" w:rsidRPr="00B97DA7">
        <w:rPr>
          <w:rFonts w:asciiTheme="minorHAnsi" w:hAnsiTheme="minorHAnsi" w:cstheme="minorHAnsi"/>
        </w:rPr>
        <w:t xml:space="preserve"> </w:t>
      </w:r>
      <w:r w:rsidR="007875D5" w:rsidRPr="00B97DA7">
        <w:rPr>
          <w:rFonts w:asciiTheme="minorHAnsi" w:hAnsiTheme="minorHAnsi" w:cstheme="minorHAnsi"/>
        </w:rPr>
        <w:t>The CIPD (2023</w:t>
      </w:r>
      <w:r w:rsidR="00204BA3" w:rsidRPr="00B97DA7">
        <w:rPr>
          <w:rFonts w:asciiTheme="minorHAnsi" w:hAnsiTheme="minorHAnsi" w:cstheme="minorHAnsi"/>
        </w:rPr>
        <w:t>e) state as little as two thirds of registered disabled people in the UK are in</w:t>
      </w:r>
      <w:r w:rsidR="00310AB1" w:rsidRPr="00B97DA7">
        <w:rPr>
          <w:rFonts w:asciiTheme="minorHAnsi" w:hAnsiTheme="minorHAnsi" w:cstheme="minorHAnsi"/>
        </w:rPr>
        <w:t xml:space="preserve"> paid</w:t>
      </w:r>
      <w:r w:rsidR="00204BA3" w:rsidRPr="00B97DA7">
        <w:rPr>
          <w:rFonts w:asciiTheme="minorHAnsi" w:hAnsiTheme="minorHAnsi" w:cstheme="minorHAnsi"/>
        </w:rPr>
        <w:t xml:space="preserve"> employment</w:t>
      </w:r>
      <w:r w:rsidR="00310AB1" w:rsidRPr="00B97DA7">
        <w:rPr>
          <w:rFonts w:asciiTheme="minorHAnsi" w:hAnsiTheme="minorHAnsi" w:cstheme="minorHAnsi"/>
        </w:rPr>
        <w:t>.</w:t>
      </w:r>
      <w:r w:rsidR="00204BA3" w:rsidRPr="00B97DA7">
        <w:rPr>
          <w:rFonts w:asciiTheme="minorHAnsi" w:hAnsiTheme="minorHAnsi" w:cstheme="minorHAnsi"/>
        </w:rPr>
        <w:t xml:space="preserve"> </w:t>
      </w:r>
      <w:r w:rsidR="00310AB1" w:rsidRPr="00B97DA7">
        <w:rPr>
          <w:rFonts w:asciiTheme="minorHAnsi" w:hAnsiTheme="minorHAnsi" w:cstheme="minorHAnsi"/>
        </w:rPr>
        <w:t xml:space="preserve">The means </w:t>
      </w:r>
      <w:r w:rsidR="00204BA3" w:rsidRPr="00B97DA7">
        <w:rPr>
          <w:rFonts w:asciiTheme="minorHAnsi" w:hAnsiTheme="minorHAnsi" w:cstheme="minorHAnsi"/>
        </w:rPr>
        <w:t xml:space="preserve">employers are missing out on a huge pool of untapped talent. </w:t>
      </w:r>
    </w:p>
    <w:p w14:paraId="4CB752A3" w14:textId="18B578B6" w:rsidR="40889C2C" w:rsidRDefault="00204BA3" w:rsidP="00B97DA7">
      <w:pPr>
        <w:spacing w:line="360" w:lineRule="auto"/>
        <w:rPr>
          <w:rFonts w:asciiTheme="minorHAnsi" w:hAnsiTheme="minorHAnsi" w:cstheme="minorHAnsi"/>
          <w:strike/>
        </w:rPr>
      </w:pPr>
      <w:r w:rsidRPr="00043309">
        <w:rPr>
          <w:rFonts w:asciiTheme="minorHAnsi" w:hAnsiTheme="minorHAnsi" w:cstheme="minorHAnsi"/>
          <w:strike/>
        </w:rPr>
        <w:t>They suggest employers have and implement an inclusion and diversity policy to outline the steps they take to prevent discrimination</w:t>
      </w:r>
      <w:r w:rsidR="00310AB1" w:rsidRPr="00043309">
        <w:rPr>
          <w:rFonts w:asciiTheme="minorHAnsi" w:hAnsiTheme="minorHAnsi" w:cstheme="minorHAnsi"/>
          <w:strike/>
        </w:rPr>
        <w:t xml:space="preserve"> in the workplace</w:t>
      </w:r>
      <w:r w:rsidRPr="00043309">
        <w:rPr>
          <w:rFonts w:asciiTheme="minorHAnsi" w:hAnsiTheme="minorHAnsi" w:cstheme="minorHAnsi"/>
          <w:strike/>
        </w:rPr>
        <w:t xml:space="preserve">. The CIPD also recommend getting to know the challenges disabled people face </w:t>
      </w:r>
      <w:r w:rsidR="00310AB1" w:rsidRPr="00043309">
        <w:rPr>
          <w:rFonts w:asciiTheme="minorHAnsi" w:hAnsiTheme="minorHAnsi" w:cstheme="minorHAnsi"/>
          <w:strike/>
        </w:rPr>
        <w:t>at work</w:t>
      </w:r>
      <w:r w:rsidRPr="00043309">
        <w:rPr>
          <w:rFonts w:asciiTheme="minorHAnsi" w:hAnsiTheme="minorHAnsi" w:cstheme="minorHAnsi"/>
          <w:strike/>
        </w:rPr>
        <w:t xml:space="preserve"> and taking the necessary steps to overcome these </w:t>
      </w:r>
      <w:r w:rsidR="00310AB1" w:rsidRPr="00043309">
        <w:rPr>
          <w:rFonts w:asciiTheme="minorHAnsi" w:hAnsiTheme="minorHAnsi" w:cstheme="minorHAnsi"/>
          <w:strike/>
        </w:rPr>
        <w:t xml:space="preserve">barriers </w:t>
      </w:r>
      <w:r w:rsidRPr="00043309">
        <w:rPr>
          <w:rFonts w:asciiTheme="minorHAnsi" w:hAnsiTheme="minorHAnsi" w:cstheme="minorHAnsi"/>
          <w:strike/>
        </w:rPr>
        <w:t xml:space="preserve">creating a more inclusive workplace. </w:t>
      </w:r>
    </w:p>
    <w:p w14:paraId="18771BB6" w14:textId="19703A21" w:rsidR="00E4213A" w:rsidRDefault="00043309" w:rsidP="00B97DA7">
      <w:pPr>
        <w:spacing w:line="360" w:lineRule="auto"/>
        <w:rPr>
          <w:rFonts w:asciiTheme="minorHAnsi" w:hAnsiTheme="minorHAnsi" w:cstheme="minorHAnsi"/>
          <w:color w:val="FF0000"/>
        </w:rPr>
      </w:pPr>
      <w:r>
        <w:rPr>
          <w:rFonts w:asciiTheme="minorHAnsi" w:hAnsiTheme="minorHAnsi" w:cstheme="minorHAnsi"/>
          <w:color w:val="FF0000"/>
        </w:rPr>
        <w:t>The CIPD advise holding a focus gro</w:t>
      </w:r>
      <w:r w:rsidR="003363EB">
        <w:rPr>
          <w:rFonts w:asciiTheme="minorHAnsi" w:hAnsiTheme="minorHAnsi" w:cstheme="minorHAnsi"/>
          <w:color w:val="FF0000"/>
        </w:rPr>
        <w:t xml:space="preserve">up to </w:t>
      </w:r>
      <w:r w:rsidR="00BD323E">
        <w:rPr>
          <w:rFonts w:asciiTheme="minorHAnsi" w:hAnsiTheme="minorHAnsi" w:cstheme="minorHAnsi"/>
          <w:color w:val="FF0000"/>
        </w:rPr>
        <w:t xml:space="preserve">gain an </w:t>
      </w:r>
      <w:r w:rsidR="003363EB">
        <w:rPr>
          <w:rFonts w:asciiTheme="minorHAnsi" w:hAnsiTheme="minorHAnsi" w:cstheme="minorHAnsi"/>
          <w:color w:val="FF0000"/>
        </w:rPr>
        <w:t>understand</w:t>
      </w:r>
      <w:r w:rsidR="00BD323E">
        <w:rPr>
          <w:rFonts w:asciiTheme="minorHAnsi" w:hAnsiTheme="minorHAnsi" w:cstheme="minorHAnsi"/>
          <w:color w:val="FF0000"/>
        </w:rPr>
        <w:t>ing of</w:t>
      </w:r>
      <w:r w:rsidR="003363EB">
        <w:rPr>
          <w:rFonts w:asciiTheme="minorHAnsi" w:hAnsiTheme="minorHAnsi" w:cstheme="minorHAnsi"/>
          <w:color w:val="FF0000"/>
        </w:rPr>
        <w:t xml:space="preserve"> the barriers </w:t>
      </w:r>
      <w:r>
        <w:rPr>
          <w:rFonts w:asciiTheme="minorHAnsi" w:hAnsiTheme="minorHAnsi" w:cstheme="minorHAnsi"/>
          <w:color w:val="FF0000"/>
        </w:rPr>
        <w:t>disabled employee</w:t>
      </w:r>
      <w:r w:rsidR="003363EB">
        <w:rPr>
          <w:rFonts w:asciiTheme="minorHAnsi" w:hAnsiTheme="minorHAnsi" w:cstheme="minorHAnsi"/>
          <w:color w:val="FF0000"/>
        </w:rPr>
        <w:t xml:space="preserve">s are </w:t>
      </w:r>
      <w:r w:rsidR="00B3746F">
        <w:rPr>
          <w:rFonts w:asciiTheme="minorHAnsi" w:hAnsiTheme="minorHAnsi" w:cstheme="minorHAnsi"/>
          <w:color w:val="FF0000"/>
        </w:rPr>
        <w:t xml:space="preserve">currently </w:t>
      </w:r>
      <w:r>
        <w:rPr>
          <w:rFonts w:asciiTheme="minorHAnsi" w:hAnsiTheme="minorHAnsi" w:cstheme="minorHAnsi"/>
          <w:color w:val="FF0000"/>
        </w:rPr>
        <w:t>experiencing</w:t>
      </w:r>
      <w:r w:rsidR="00280951">
        <w:rPr>
          <w:rFonts w:asciiTheme="minorHAnsi" w:hAnsiTheme="minorHAnsi" w:cstheme="minorHAnsi"/>
          <w:color w:val="FF0000"/>
        </w:rPr>
        <w:t xml:space="preserve"> within the organisation</w:t>
      </w:r>
      <w:r w:rsidR="00B3746F">
        <w:rPr>
          <w:rFonts w:asciiTheme="minorHAnsi" w:hAnsiTheme="minorHAnsi" w:cstheme="minorHAnsi"/>
          <w:color w:val="FF0000"/>
        </w:rPr>
        <w:t>. This will enable</w:t>
      </w:r>
      <w:r w:rsidR="003363EB">
        <w:rPr>
          <w:rFonts w:asciiTheme="minorHAnsi" w:hAnsiTheme="minorHAnsi" w:cstheme="minorHAnsi"/>
          <w:color w:val="FF0000"/>
        </w:rPr>
        <w:t xml:space="preserve"> reasonable adjustments</w:t>
      </w:r>
      <w:r w:rsidR="00B3746F">
        <w:rPr>
          <w:rFonts w:asciiTheme="minorHAnsi" w:hAnsiTheme="minorHAnsi" w:cstheme="minorHAnsi"/>
          <w:color w:val="FF0000"/>
        </w:rPr>
        <w:t xml:space="preserve"> to be made</w:t>
      </w:r>
      <w:r w:rsidR="003363EB">
        <w:rPr>
          <w:rFonts w:asciiTheme="minorHAnsi" w:hAnsiTheme="minorHAnsi" w:cstheme="minorHAnsi"/>
          <w:color w:val="FF0000"/>
        </w:rPr>
        <w:t xml:space="preserve"> to address </w:t>
      </w:r>
      <w:r w:rsidR="00B3746F">
        <w:rPr>
          <w:rFonts w:asciiTheme="minorHAnsi" w:hAnsiTheme="minorHAnsi" w:cstheme="minorHAnsi"/>
          <w:color w:val="FF0000"/>
        </w:rPr>
        <w:t xml:space="preserve">any </w:t>
      </w:r>
      <w:r w:rsidR="003363EB">
        <w:rPr>
          <w:rFonts w:asciiTheme="minorHAnsi" w:hAnsiTheme="minorHAnsi" w:cstheme="minorHAnsi"/>
          <w:color w:val="FF0000"/>
        </w:rPr>
        <w:t>issues</w:t>
      </w:r>
      <w:r w:rsidR="00B3746F">
        <w:rPr>
          <w:rFonts w:asciiTheme="minorHAnsi" w:hAnsiTheme="minorHAnsi" w:cstheme="minorHAnsi"/>
          <w:color w:val="FF0000"/>
        </w:rPr>
        <w:t xml:space="preserve"> raised</w:t>
      </w:r>
      <w:r>
        <w:rPr>
          <w:rFonts w:asciiTheme="minorHAnsi" w:hAnsiTheme="minorHAnsi" w:cstheme="minorHAnsi"/>
          <w:color w:val="FF0000"/>
        </w:rPr>
        <w:t>.</w:t>
      </w:r>
      <w:r w:rsidR="003363EB">
        <w:rPr>
          <w:rFonts w:asciiTheme="minorHAnsi" w:hAnsiTheme="minorHAnsi" w:cstheme="minorHAnsi"/>
          <w:color w:val="FF0000"/>
        </w:rPr>
        <w:t xml:space="preserve"> It is essential to understand how different conditions effect individuals and adjustments </w:t>
      </w:r>
      <w:r w:rsidR="00B92DDE">
        <w:rPr>
          <w:rFonts w:asciiTheme="minorHAnsi" w:hAnsiTheme="minorHAnsi" w:cstheme="minorHAnsi"/>
          <w:color w:val="FF0000"/>
        </w:rPr>
        <w:t>be</w:t>
      </w:r>
      <w:r w:rsidR="003363EB">
        <w:rPr>
          <w:rFonts w:asciiTheme="minorHAnsi" w:hAnsiTheme="minorHAnsi" w:cstheme="minorHAnsi"/>
          <w:color w:val="FF0000"/>
        </w:rPr>
        <w:t xml:space="preserve"> </w:t>
      </w:r>
      <w:r w:rsidR="00280951">
        <w:rPr>
          <w:rFonts w:asciiTheme="minorHAnsi" w:hAnsiTheme="minorHAnsi" w:cstheme="minorHAnsi"/>
          <w:color w:val="FF0000"/>
        </w:rPr>
        <w:t>made</w:t>
      </w:r>
      <w:r w:rsidR="00B3746F">
        <w:rPr>
          <w:rFonts w:asciiTheme="minorHAnsi" w:hAnsiTheme="minorHAnsi" w:cstheme="minorHAnsi"/>
          <w:color w:val="FF0000"/>
        </w:rPr>
        <w:t xml:space="preserve"> on individual requirements and not a condition.</w:t>
      </w:r>
      <w:r>
        <w:rPr>
          <w:rFonts w:asciiTheme="minorHAnsi" w:hAnsiTheme="minorHAnsi" w:cstheme="minorHAnsi"/>
          <w:color w:val="FF0000"/>
        </w:rPr>
        <w:t xml:space="preserve"> </w:t>
      </w:r>
    </w:p>
    <w:p w14:paraId="0172C46E" w14:textId="77777777" w:rsidR="00B92DDE" w:rsidRDefault="00B92DDE" w:rsidP="00B97DA7">
      <w:pPr>
        <w:spacing w:line="360" w:lineRule="auto"/>
        <w:rPr>
          <w:rFonts w:asciiTheme="minorHAnsi" w:hAnsiTheme="minorHAnsi" w:cstheme="minorHAnsi"/>
          <w:color w:val="FF0000"/>
        </w:rPr>
      </w:pPr>
    </w:p>
    <w:p w14:paraId="04E49A83" w14:textId="17E38496" w:rsidR="00043309" w:rsidRPr="00043309" w:rsidRDefault="00BD323E" w:rsidP="00B97DA7">
      <w:pPr>
        <w:spacing w:line="360" w:lineRule="auto"/>
        <w:rPr>
          <w:rFonts w:asciiTheme="minorHAnsi" w:hAnsiTheme="minorHAnsi" w:cstheme="minorHAnsi"/>
          <w:color w:val="FF0000"/>
        </w:rPr>
      </w:pPr>
      <w:r>
        <w:rPr>
          <w:rFonts w:asciiTheme="minorHAnsi" w:hAnsiTheme="minorHAnsi" w:cstheme="minorHAnsi"/>
          <w:color w:val="FF0000"/>
        </w:rPr>
        <w:t xml:space="preserve">It </w:t>
      </w:r>
      <w:r w:rsidR="00B92DDE">
        <w:rPr>
          <w:rFonts w:asciiTheme="minorHAnsi" w:hAnsiTheme="minorHAnsi" w:cstheme="minorHAnsi"/>
          <w:color w:val="FF0000"/>
        </w:rPr>
        <w:t>is</w:t>
      </w:r>
      <w:r w:rsidR="003363EB">
        <w:rPr>
          <w:rFonts w:asciiTheme="minorHAnsi" w:hAnsiTheme="minorHAnsi" w:cstheme="minorHAnsi"/>
          <w:color w:val="FF0000"/>
        </w:rPr>
        <w:t xml:space="preserve"> advised train</w:t>
      </w:r>
      <w:r w:rsidR="00B92DDE">
        <w:rPr>
          <w:rFonts w:asciiTheme="minorHAnsi" w:hAnsiTheme="minorHAnsi" w:cstheme="minorHAnsi"/>
          <w:color w:val="FF0000"/>
        </w:rPr>
        <w:t>ing</w:t>
      </w:r>
      <w:r>
        <w:rPr>
          <w:rFonts w:asciiTheme="minorHAnsi" w:hAnsiTheme="minorHAnsi" w:cstheme="minorHAnsi"/>
          <w:color w:val="FF0000"/>
        </w:rPr>
        <w:t xml:space="preserve"> </w:t>
      </w:r>
      <w:r w:rsidR="00B3746F">
        <w:rPr>
          <w:rFonts w:asciiTheme="minorHAnsi" w:hAnsiTheme="minorHAnsi" w:cstheme="minorHAnsi"/>
          <w:color w:val="FF0000"/>
        </w:rPr>
        <w:t>all</w:t>
      </w:r>
      <w:r w:rsidR="003363EB">
        <w:rPr>
          <w:rFonts w:asciiTheme="minorHAnsi" w:hAnsiTheme="minorHAnsi" w:cstheme="minorHAnsi"/>
          <w:color w:val="FF0000"/>
        </w:rPr>
        <w:t xml:space="preserve"> managers to ensure they are competent to navigate conversations around </w:t>
      </w:r>
      <w:r w:rsidR="00B3746F">
        <w:rPr>
          <w:rFonts w:asciiTheme="minorHAnsi" w:hAnsiTheme="minorHAnsi" w:cstheme="minorHAnsi"/>
          <w:color w:val="FF0000"/>
        </w:rPr>
        <w:t>disability</w:t>
      </w:r>
      <w:r>
        <w:rPr>
          <w:rFonts w:asciiTheme="minorHAnsi" w:hAnsiTheme="minorHAnsi" w:cstheme="minorHAnsi"/>
          <w:color w:val="FF0000"/>
        </w:rPr>
        <w:t xml:space="preserve">. Additional training would also be beneficial to </w:t>
      </w:r>
      <w:r w:rsidR="00B3746F">
        <w:rPr>
          <w:rFonts w:asciiTheme="minorHAnsi" w:hAnsiTheme="minorHAnsi" w:cstheme="minorHAnsi"/>
          <w:color w:val="FF0000"/>
        </w:rPr>
        <w:t xml:space="preserve">build confidence </w:t>
      </w:r>
      <w:r w:rsidR="00A06E95">
        <w:rPr>
          <w:rFonts w:asciiTheme="minorHAnsi" w:hAnsiTheme="minorHAnsi" w:cstheme="minorHAnsi"/>
          <w:color w:val="FF0000"/>
        </w:rPr>
        <w:t xml:space="preserve">in managers </w:t>
      </w:r>
      <w:r w:rsidR="00B92DDE">
        <w:rPr>
          <w:rFonts w:asciiTheme="minorHAnsi" w:hAnsiTheme="minorHAnsi" w:cstheme="minorHAnsi"/>
          <w:color w:val="FF0000"/>
        </w:rPr>
        <w:t>and</w:t>
      </w:r>
      <w:r w:rsidR="00B3746F">
        <w:rPr>
          <w:rFonts w:asciiTheme="minorHAnsi" w:hAnsiTheme="minorHAnsi" w:cstheme="minorHAnsi"/>
          <w:color w:val="FF0000"/>
        </w:rPr>
        <w:t xml:space="preserve"> ensure </w:t>
      </w:r>
      <w:r w:rsidR="00A06E95">
        <w:rPr>
          <w:rFonts w:asciiTheme="minorHAnsi" w:hAnsiTheme="minorHAnsi" w:cstheme="minorHAnsi"/>
          <w:color w:val="FF0000"/>
        </w:rPr>
        <w:t>they</w:t>
      </w:r>
      <w:r w:rsidR="00B3746F">
        <w:rPr>
          <w:rFonts w:asciiTheme="minorHAnsi" w:hAnsiTheme="minorHAnsi" w:cstheme="minorHAnsi"/>
          <w:color w:val="FF0000"/>
        </w:rPr>
        <w:t xml:space="preserve"> feel able</w:t>
      </w:r>
      <w:r w:rsidR="003363EB">
        <w:rPr>
          <w:rFonts w:asciiTheme="minorHAnsi" w:hAnsiTheme="minorHAnsi" w:cstheme="minorHAnsi"/>
          <w:color w:val="FF0000"/>
        </w:rPr>
        <w:t xml:space="preserve"> to arrange and implement reasonable.</w:t>
      </w:r>
      <w:r w:rsidR="00B3746F">
        <w:rPr>
          <w:rFonts w:asciiTheme="minorHAnsi" w:hAnsiTheme="minorHAnsi" w:cstheme="minorHAnsi"/>
          <w:color w:val="FF0000"/>
        </w:rPr>
        <w:t xml:space="preserve"> The initial cost of training</w:t>
      </w:r>
      <w:r w:rsidR="00A06E95">
        <w:rPr>
          <w:rFonts w:asciiTheme="minorHAnsi" w:hAnsiTheme="minorHAnsi" w:cstheme="minorHAnsi"/>
          <w:color w:val="FF0000"/>
        </w:rPr>
        <w:t xml:space="preserve"> may be high however,</w:t>
      </w:r>
      <w:r w:rsidR="00B3746F">
        <w:rPr>
          <w:rFonts w:asciiTheme="minorHAnsi" w:hAnsiTheme="minorHAnsi" w:cstheme="minorHAnsi"/>
          <w:color w:val="FF0000"/>
        </w:rPr>
        <w:t xml:space="preserve"> in the long term </w:t>
      </w:r>
      <w:r w:rsidR="00A06E95">
        <w:rPr>
          <w:rFonts w:asciiTheme="minorHAnsi" w:hAnsiTheme="minorHAnsi" w:cstheme="minorHAnsi"/>
          <w:color w:val="FF0000"/>
        </w:rPr>
        <w:t>employees will feel more valued</w:t>
      </w:r>
      <w:r w:rsidR="00B3746F">
        <w:rPr>
          <w:rFonts w:asciiTheme="minorHAnsi" w:hAnsiTheme="minorHAnsi" w:cstheme="minorHAnsi"/>
          <w:color w:val="FF0000"/>
        </w:rPr>
        <w:t xml:space="preserve"> and </w:t>
      </w:r>
      <w:r w:rsidR="00A06E95">
        <w:rPr>
          <w:rFonts w:asciiTheme="minorHAnsi" w:hAnsiTheme="minorHAnsi" w:cstheme="minorHAnsi"/>
          <w:color w:val="FF0000"/>
        </w:rPr>
        <w:t>engaged</w:t>
      </w:r>
      <w:r>
        <w:rPr>
          <w:rFonts w:asciiTheme="minorHAnsi" w:hAnsiTheme="minorHAnsi" w:cstheme="minorHAnsi"/>
          <w:color w:val="FF0000"/>
        </w:rPr>
        <w:t xml:space="preserve"> resulting in better performance and higher retention</w:t>
      </w:r>
      <w:r w:rsidR="00B3746F">
        <w:rPr>
          <w:rFonts w:asciiTheme="minorHAnsi" w:hAnsiTheme="minorHAnsi" w:cstheme="minorHAnsi"/>
          <w:color w:val="FF0000"/>
        </w:rPr>
        <w:t xml:space="preserve">. </w:t>
      </w:r>
    </w:p>
    <w:p w14:paraId="27B4A9EA" w14:textId="77777777" w:rsidR="00043309" w:rsidRPr="00043309" w:rsidRDefault="00043309" w:rsidP="00B97DA7">
      <w:pPr>
        <w:spacing w:line="360" w:lineRule="auto"/>
        <w:rPr>
          <w:rFonts w:asciiTheme="minorHAnsi" w:hAnsiTheme="minorHAnsi" w:cstheme="minorHAnsi"/>
          <w:strike/>
        </w:rPr>
      </w:pPr>
    </w:p>
    <w:p w14:paraId="6B859CAB" w14:textId="3B050245" w:rsidR="78A423BF" w:rsidRPr="00B97DA7" w:rsidRDefault="78A423BF" w:rsidP="00B97DA7">
      <w:pPr>
        <w:spacing w:line="360" w:lineRule="auto"/>
        <w:rPr>
          <w:rFonts w:asciiTheme="minorHAnsi" w:hAnsiTheme="minorHAnsi" w:cstheme="minorHAnsi"/>
        </w:rPr>
      </w:pPr>
    </w:p>
    <w:p w14:paraId="15BDB1BE" w14:textId="005D983E" w:rsidR="00414C5F" w:rsidRPr="00B97DA7" w:rsidRDefault="00414C5F" w:rsidP="00B97DA7">
      <w:pPr>
        <w:spacing w:line="360" w:lineRule="auto"/>
        <w:jc w:val="center"/>
        <w:rPr>
          <w:rFonts w:asciiTheme="minorHAnsi" w:hAnsiTheme="minorHAnsi" w:cstheme="minorHAnsi"/>
        </w:rPr>
      </w:pPr>
      <w:r w:rsidRPr="00B97DA7">
        <w:rPr>
          <w:rFonts w:asciiTheme="minorHAnsi" w:hAnsiTheme="minorHAnsi" w:cstheme="minorHAnsi"/>
          <w:noProof/>
          <w:lang w:eastAsia="en-GB"/>
        </w:rPr>
        <w:drawing>
          <wp:inline distT="0" distB="0" distL="0" distR="0" wp14:anchorId="74349DE7" wp14:editId="73EDCA2C">
            <wp:extent cx="3467686" cy="237744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EF5AF3" w14:textId="77777777" w:rsidR="00414C5F" w:rsidRPr="00B97DA7" w:rsidRDefault="00414C5F" w:rsidP="00B97DA7">
      <w:pPr>
        <w:spacing w:line="360" w:lineRule="auto"/>
        <w:rPr>
          <w:rFonts w:asciiTheme="minorHAnsi" w:hAnsiTheme="minorHAnsi" w:cstheme="minorHAnsi"/>
        </w:rPr>
      </w:pPr>
    </w:p>
    <w:p w14:paraId="0748A90D" w14:textId="58BE3595" w:rsidR="78A423BF" w:rsidRPr="00B97DA7" w:rsidRDefault="78A423BF" w:rsidP="00B97DA7">
      <w:pPr>
        <w:spacing w:line="360" w:lineRule="auto"/>
        <w:rPr>
          <w:rFonts w:asciiTheme="minorHAnsi" w:hAnsiTheme="minorHAnsi" w:cstheme="minorHAnsi"/>
        </w:rPr>
      </w:pPr>
    </w:p>
    <w:p w14:paraId="45FD936E" w14:textId="01B76484" w:rsidR="78A423BF" w:rsidRPr="00B97DA7" w:rsidRDefault="78A423BF" w:rsidP="00B97DA7">
      <w:pPr>
        <w:spacing w:line="360" w:lineRule="auto"/>
        <w:rPr>
          <w:rFonts w:asciiTheme="minorHAnsi" w:hAnsiTheme="minorHAnsi" w:cstheme="minorHAnsi"/>
        </w:rPr>
      </w:pPr>
    </w:p>
    <w:p w14:paraId="7397DE1D" w14:textId="54E103F9" w:rsidR="00414C5F" w:rsidRPr="00B97DA7" w:rsidRDefault="00414C5F" w:rsidP="00B97DA7">
      <w:pPr>
        <w:spacing w:line="360" w:lineRule="auto"/>
        <w:rPr>
          <w:rFonts w:asciiTheme="minorHAnsi" w:hAnsiTheme="minorHAnsi" w:cstheme="minorHAnsi"/>
        </w:rPr>
      </w:pPr>
    </w:p>
    <w:p w14:paraId="141E3286" w14:textId="750FE46D" w:rsidR="00414C5F" w:rsidRPr="00B97DA7" w:rsidRDefault="00862BE7" w:rsidP="00B97DA7">
      <w:pPr>
        <w:spacing w:line="360" w:lineRule="auto"/>
        <w:jc w:val="center"/>
        <w:rPr>
          <w:rFonts w:asciiTheme="minorHAnsi" w:hAnsiTheme="minorHAnsi" w:cstheme="minorHAnsi"/>
        </w:rPr>
      </w:pPr>
      <w:r w:rsidRPr="00B97DA7">
        <w:rPr>
          <w:rFonts w:asciiTheme="minorHAnsi" w:hAnsiTheme="minorHAnsi" w:cstheme="minorHAnsi"/>
          <w:noProof/>
          <w:lang w:eastAsia="en-GB"/>
        </w:rPr>
        <w:drawing>
          <wp:inline distT="0" distB="0" distL="0" distR="0" wp14:anchorId="74F49BF1" wp14:editId="486FDBC9">
            <wp:extent cx="3334043" cy="18986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DBB23A7" w14:textId="77777777" w:rsidR="008E34A0" w:rsidRPr="00B97DA7" w:rsidRDefault="008E34A0" w:rsidP="00B97DA7">
      <w:pPr>
        <w:spacing w:line="360" w:lineRule="auto"/>
        <w:jc w:val="center"/>
        <w:rPr>
          <w:rFonts w:asciiTheme="minorHAnsi" w:hAnsiTheme="minorHAnsi" w:cstheme="minorHAnsi"/>
        </w:rPr>
      </w:pPr>
    </w:p>
    <w:p w14:paraId="760D19A8" w14:textId="29288411" w:rsidR="00414C5F" w:rsidRPr="00B97DA7" w:rsidRDefault="00414C5F" w:rsidP="00B97DA7">
      <w:pPr>
        <w:spacing w:line="360" w:lineRule="auto"/>
        <w:rPr>
          <w:rFonts w:asciiTheme="minorHAnsi" w:hAnsiTheme="minorHAnsi" w:cstheme="minorHAnsi"/>
        </w:rPr>
      </w:pPr>
    </w:p>
    <w:p w14:paraId="125F4CD5" w14:textId="7AC17D81" w:rsidR="00414C5F" w:rsidRPr="00B97DA7" w:rsidRDefault="00414C5F" w:rsidP="00B97DA7">
      <w:pPr>
        <w:spacing w:line="360" w:lineRule="auto"/>
        <w:jc w:val="center"/>
        <w:rPr>
          <w:rFonts w:asciiTheme="minorHAnsi" w:hAnsiTheme="minorHAnsi" w:cstheme="minorHAnsi"/>
        </w:rPr>
      </w:pPr>
    </w:p>
    <w:p w14:paraId="2B12454B" w14:textId="1A25E4B2" w:rsidR="00862BE7" w:rsidRPr="00B92DDE" w:rsidRDefault="00862BE7" w:rsidP="00B97DA7">
      <w:pPr>
        <w:spacing w:line="360" w:lineRule="auto"/>
        <w:rPr>
          <w:rFonts w:asciiTheme="minorHAnsi" w:hAnsiTheme="minorHAnsi" w:cstheme="minorHAnsi"/>
          <w:strike/>
        </w:rPr>
      </w:pPr>
      <w:r w:rsidRPr="00B97DA7">
        <w:rPr>
          <w:rFonts w:asciiTheme="minorHAnsi" w:hAnsiTheme="minorHAnsi" w:cstheme="minorHAnsi"/>
        </w:rPr>
        <w:t xml:space="preserve">The data shows the average salary received by male and female employees are very similar. On average male employees, earn £88.12 above female employees. However, non-binary employees receive a much lower average salary. There are a number of </w:t>
      </w:r>
      <w:r w:rsidR="006569DF" w:rsidRPr="00B97DA7">
        <w:rPr>
          <w:rFonts w:asciiTheme="minorHAnsi" w:hAnsiTheme="minorHAnsi" w:cstheme="minorHAnsi"/>
        </w:rPr>
        <w:t>elements that will affect these results</w:t>
      </w:r>
      <w:r w:rsidRPr="00B97DA7">
        <w:rPr>
          <w:rFonts w:asciiTheme="minorHAnsi" w:hAnsiTheme="minorHAnsi" w:cstheme="minorHAnsi"/>
        </w:rPr>
        <w:t xml:space="preserve"> for example, the number of non-binary employees in comparison to male and female. </w:t>
      </w:r>
      <w:r w:rsidR="008912CF" w:rsidRPr="00B97DA7">
        <w:rPr>
          <w:rFonts w:asciiTheme="minorHAnsi" w:hAnsiTheme="minorHAnsi" w:cstheme="minorHAnsi"/>
        </w:rPr>
        <w:t>In addition</w:t>
      </w:r>
      <w:r w:rsidR="00B3746F">
        <w:rPr>
          <w:rFonts w:asciiTheme="minorHAnsi" w:hAnsiTheme="minorHAnsi" w:cstheme="minorHAnsi"/>
        </w:rPr>
        <w:t>,</w:t>
      </w:r>
      <w:r w:rsidR="006569DF" w:rsidRPr="00B97DA7">
        <w:rPr>
          <w:rFonts w:asciiTheme="minorHAnsi" w:hAnsiTheme="minorHAnsi" w:cstheme="minorHAnsi"/>
        </w:rPr>
        <w:t xml:space="preserve"> t</w:t>
      </w:r>
      <w:r w:rsidRPr="00B97DA7">
        <w:rPr>
          <w:rFonts w:asciiTheme="minorHAnsi" w:hAnsiTheme="minorHAnsi" w:cstheme="minorHAnsi"/>
        </w:rPr>
        <w:t xml:space="preserve">he </w:t>
      </w:r>
      <w:r w:rsidR="006569DF" w:rsidRPr="00B97DA7">
        <w:rPr>
          <w:rFonts w:asciiTheme="minorHAnsi" w:hAnsiTheme="minorHAnsi" w:cstheme="minorHAnsi"/>
        </w:rPr>
        <w:t xml:space="preserve">individual </w:t>
      </w:r>
      <w:r w:rsidRPr="00B97DA7">
        <w:rPr>
          <w:rFonts w:asciiTheme="minorHAnsi" w:hAnsiTheme="minorHAnsi" w:cstheme="minorHAnsi"/>
        </w:rPr>
        <w:t>ro</w:t>
      </w:r>
      <w:r w:rsidR="006569DF" w:rsidRPr="00B97DA7">
        <w:rPr>
          <w:rFonts w:asciiTheme="minorHAnsi" w:hAnsiTheme="minorHAnsi" w:cstheme="minorHAnsi"/>
        </w:rPr>
        <w:t>le</w:t>
      </w:r>
      <w:r w:rsidR="00F71C0C">
        <w:rPr>
          <w:rFonts w:asciiTheme="minorHAnsi" w:hAnsiTheme="minorHAnsi" w:cstheme="minorHAnsi"/>
        </w:rPr>
        <w:t>s of</w:t>
      </w:r>
      <w:r w:rsidRPr="00B97DA7">
        <w:rPr>
          <w:rFonts w:asciiTheme="minorHAnsi" w:hAnsiTheme="minorHAnsi" w:cstheme="minorHAnsi"/>
        </w:rPr>
        <w:t xml:space="preserve"> different employees must also be consider for a fair and accurate reflection of average pay for all groups in the study. </w:t>
      </w:r>
      <w:r w:rsidRPr="00B92DDE">
        <w:rPr>
          <w:rFonts w:asciiTheme="minorHAnsi" w:hAnsiTheme="minorHAnsi" w:cstheme="minorHAnsi"/>
          <w:strike/>
        </w:rPr>
        <w:t xml:space="preserve">For example, one of the two non-binary employees is an apprentice, which will have an impact on the overall average salary of this group. </w:t>
      </w:r>
    </w:p>
    <w:p w14:paraId="12708E1E" w14:textId="3EFDB9E6" w:rsidR="001A6A41" w:rsidRPr="00B97DA7" w:rsidRDefault="001A6A41" w:rsidP="00B97DA7">
      <w:pPr>
        <w:spacing w:line="360" w:lineRule="auto"/>
        <w:rPr>
          <w:rFonts w:asciiTheme="minorHAnsi" w:hAnsiTheme="minorHAnsi" w:cstheme="minorHAnsi"/>
        </w:rPr>
      </w:pPr>
    </w:p>
    <w:p w14:paraId="26D17DC7" w14:textId="3AF97203" w:rsidR="00B63B64" w:rsidRDefault="00B63B64" w:rsidP="00B97DA7">
      <w:pPr>
        <w:spacing w:line="360" w:lineRule="auto"/>
        <w:rPr>
          <w:rFonts w:asciiTheme="minorHAnsi" w:hAnsiTheme="minorHAnsi" w:cstheme="minorHAnsi"/>
        </w:rPr>
      </w:pPr>
      <w:r w:rsidRPr="00B97DA7">
        <w:rPr>
          <w:rFonts w:asciiTheme="minorHAnsi" w:hAnsiTheme="minorHAnsi" w:cstheme="minorHAnsi"/>
        </w:rPr>
        <w:t xml:space="preserve">Cotton (2023) states UK employers are required to ensure people management policies and practices are put in place to ensure </w:t>
      </w:r>
      <w:r w:rsidR="00C82515" w:rsidRPr="00B97DA7">
        <w:rPr>
          <w:rFonts w:asciiTheme="minorHAnsi" w:hAnsiTheme="minorHAnsi" w:cstheme="minorHAnsi"/>
        </w:rPr>
        <w:t xml:space="preserve">all </w:t>
      </w:r>
      <w:r w:rsidRPr="00B97DA7">
        <w:rPr>
          <w:rFonts w:asciiTheme="minorHAnsi" w:hAnsiTheme="minorHAnsi" w:cstheme="minorHAnsi"/>
        </w:rPr>
        <w:t>employees are treated fairly</w:t>
      </w:r>
      <w:r w:rsidR="00C82515" w:rsidRPr="00B97DA7">
        <w:rPr>
          <w:rFonts w:asciiTheme="minorHAnsi" w:hAnsiTheme="minorHAnsi" w:cstheme="minorHAnsi"/>
        </w:rPr>
        <w:t>. T</w:t>
      </w:r>
      <w:r w:rsidRPr="00B97DA7">
        <w:rPr>
          <w:rFonts w:asciiTheme="minorHAnsi" w:hAnsiTheme="minorHAnsi" w:cstheme="minorHAnsi"/>
        </w:rPr>
        <w:t xml:space="preserve">his includes rewards and pay. </w:t>
      </w:r>
      <w:r w:rsidRPr="00EE16B8">
        <w:rPr>
          <w:rFonts w:asciiTheme="minorHAnsi" w:hAnsiTheme="minorHAnsi" w:cstheme="minorHAnsi"/>
          <w:strike/>
        </w:rPr>
        <w:t xml:space="preserve">He states the Equality Act 2010 gives all workers regardless of gender the right to the same </w:t>
      </w:r>
      <w:r w:rsidR="00C82515" w:rsidRPr="00EE16B8">
        <w:rPr>
          <w:rFonts w:asciiTheme="minorHAnsi" w:hAnsiTheme="minorHAnsi" w:cstheme="minorHAnsi"/>
          <w:strike/>
        </w:rPr>
        <w:t xml:space="preserve">pay </w:t>
      </w:r>
      <w:r w:rsidRPr="00EE16B8">
        <w:rPr>
          <w:rFonts w:asciiTheme="minorHAnsi" w:hAnsiTheme="minorHAnsi" w:cstheme="minorHAnsi"/>
          <w:strike/>
        </w:rPr>
        <w:t>when carrying out the same role and work of equal value. He s</w:t>
      </w:r>
      <w:r w:rsidR="00C82515" w:rsidRPr="00EE16B8">
        <w:rPr>
          <w:rFonts w:asciiTheme="minorHAnsi" w:hAnsiTheme="minorHAnsi" w:cstheme="minorHAnsi"/>
          <w:strike/>
        </w:rPr>
        <w:t>t</w:t>
      </w:r>
      <w:r w:rsidRPr="00EE16B8">
        <w:rPr>
          <w:rFonts w:asciiTheme="minorHAnsi" w:hAnsiTheme="minorHAnsi" w:cstheme="minorHAnsi"/>
          <w:strike/>
        </w:rPr>
        <w:t>ates it is UK law that employers disclose certain earnings data by gender to ensure employees are rewarded fairly</w:t>
      </w:r>
      <w:r w:rsidR="00C82515" w:rsidRPr="00EE16B8">
        <w:rPr>
          <w:rFonts w:asciiTheme="minorHAnsi" w:hAnsiTheme="minorHAnsi" w:cstheme="minorHAnsi"/>
          <w:strike/>
        </w:rPr>
        <w:t>,</w:t>
      </w:r>
      <w:r w:rsidRPr="00EE16B8">
        <w:rPr>
          <w:rFonts w:asciiTheme="minorHAnsi" w:hAnsiTheme="minorHAnsi" w:cstheme="minorHAnsi"/>
          <w:strike/>
        </w:rPr>
        <w:t xml:space="preserve"> </w:t>
      </w:r>
      <w:r w:rsidR="008A1325" w:rsidRPr="00EE16B8">
        <w:rPr>
          <w:rFonts w:asciiTheme="minorHAnsi" w:hAnsiTheme="minorHAnsi" w:cstheme="minorHAnsi"/>
          <w:strike/>
        </w:rPr>
        <w:t>this</w:t>
      </w:r>
      <w:r w:rsidRPr="00EE16B8">
        <w:rPr>
          <w:rFonts w:asciiTheme="minorHAnsi" w:hAnsiTheme="minorHAnsi" w:cstheme="minorHAnsi"/>
          <w:strike/>
        </w:rPr>
        <w:t xml:space="preserve"> aim</w:t>
      </w:r>
      <w:r w:rsidR="008A1325" w:rsidRPr="00EE16B8">
        <w:rPr>
          <w:rFonts w:asciiTheme="minorHAnsi" w:hAnsiTheme="minorHAnsi" w:cstheme="minorHAnsi"/>
          <w:strike/>
        </w:rPr>
        <w:t>s</w:t>
      </w:r>
      <w:r w:rsidRPr="00EE16B8">
        <w:rPr>
          <w:rFonts w:asciiTheme="minorHAnsi" w:hAnsiTheme="minorHAnsi" w:cstheme="minorHAnsi"/>
          <w:strike/>
        </w:rPr>
        <w:t xml:space="preserve"> to close the gap of gender pay.</w:t>
      </w:r>
      <w:r w:rsidRPr="00B97DA7">
        <w:rPr>
          <w:rFonts w:asciiTheme="minorHAnsi" w:hAnsiTheme="minorHAnsi" w:cstheme="minorHAnsi"/>
        </w:rPr>
        <w:t xml:space="preserve"> </w:t>
      </w:r>
      <w:r w:rsidR="00EE16B8">
        <w:rPr>
          <w:rFonts w:asciiTheme="minorHAnsi" w:hAnsiTheme="minorHAnsi" w:cstheme="minorHAnsi"/>
        </w:rPr>
        <w:t xml:space="preserve"> </w:t>
      </w:r>
    </w:p>
    <w:p w14:paraId="0E97BA61" w14:textId="62DA34A8" w:rsidR="00EE16B8" w:rsidRPr="00EE16B8" w:rsidRDefault="00BD323E" w:rsidP="00B97DA7">
      <w:pPr>
        <w:spacing w:line="360" w:lineRule="auto"/>
        <w:rPr>
          <w:rFonts w:asciiTheme="minorHAnsi" w:hAnsiTheme="minorHAnsi" w:cstheme="minorHAnsi"/>
          <w:color w:val="FF0000"/>
        </w:rPr>
      </w:pPr>
      <w:r>
        <w:rPr>
          <w:rFonts w:asciiTheme="minorHAnsi" w:hAnsiTheme="minorHAnsi" w:cstheme="minorHAnsi"/>
          <w:color w:val="FF0000"/>
        </w:rPr>
        <w:t>It would be</w:t>
      </w:r>
      <w:r w:rsidR="00EE16B8">
        <w:rPr>
          <w:rFonts w:asciiTheme="minorHAnsi" w:hAnsiTheme="minorHAnsi" w:cstheme="minorHAnsi"/>
          <w:color w:val="FF0000"/>
        </w:rPr>
        <w:t xml:space="preserve"> advised that pay data </w:t>
      </w:r>
      <w:r>
        <w:rPr>
          <w:rFonts w:asciiTheme="minorHAnsi" w:hAnsiTheme="minorHAnsi" w:cstheme="minorHAnsi"/>
          <w:color w:val="FF0000"/>
        </w:rPr>
        <w:t>be analysed across</w:t>
      </w:r>
      <w:r w:rsidR="00EE16B8">
        <w:rPr>
          <w:rFonts w:asciiTheme="minorHAnsi" w:hAnsiTheme="minorHAnsi" w:cstheme="minorHAnsi"/>
          <w:color w:val="FF0000"/>
        </w:rPr>
        <w:t xml:space="preserve"> various </w:t>
      </w:r>
      <w:r w:rsidR="00E4213A">
        <w:rPr>
          <w:rFonts w:asciiTheme="minorHAnsi" w:hAnsiTheme="minorHAnsi" w:cstheme="minorHAnsi"/>
          <w:color w:val="FF0000"/>
        </w:rPr>
        <w:t xml:space="preserve">job </w:t>
      </w:r>
      <w:r w:rsidR="00EE16B8">
        <w:rPr>
          <w:rFonts w:asciiTheme="minorHAnsi" w:hAnsiTheme="minorHAnsi" w:cstheme="minorHAnsi"/>
          <w:color w:val="FF0000"/>
        </w:rPr>
        <w:t>roles</w:t>
      </w:r>
      <w:r>
        <w:rPr>
          <w:rFonts w:asciiTheme="minorHAnsi" w:hAnsiTheme="minorHAnsi" w:cstheme="minorHAnsi"/>
          <w:color w:val="FF0000"/>
        </w:rPr>
        <w:t xml:space="preserve"> to look in more detail to ensure </w:t>
      </w:r>
      <w:r w:rsidR="003755BF">
        <w:rPr>
          <w:rFonts w:asciiTheme="minorHAnsi" w:hAnsiTheme="minorHAnsi" w:cstheme="minorHAnsi"/>
          <w:color w:val="FF0000"/>
        </w:rPr>
        <w:t xml:space="preserve">all </w:t>
      </w:r>
      <w:r>
        <w:rPr>
          <w:rFonts w:asciiTheme="minorHAnsi" w:hAnsiTheme="minorHAnsi" w:cstheme="minorHAnsi"/>
          <w:color w:val="FF0000"/>
        </w:rPr>
        <w:t>genders are receiving equ</w:t>
      </w:r>
      <w:r w:rsidR="005B7204">
        <w:rPr>
          <w:rFonts w:asciiTheme="minorHAnsi" w:hAnsiTheme="minorHAnsi" w:cstheme="minorHAnsi"/>
          <w:color w:val="FF0000"/>
        </w:rPr>
        <w:t>al pay for completing the same work</w:t>
      </w:r>
      <w:r w:rsidR="00EE16B8">
        <w:rPr>
          <w:rFonts w:asciiTheme="minorHAnsi" w:hAnsiTheme="minorHAnsi" w:cstheme="minorHAnsi"/>
          <w:color w:val="FF0000"/>
        </w:rPr>
        <w:t xml:space="preserve">. </w:t>
      </w:r>
      <w:r>
        <w:rPr>
          <w:rFonts w:asciiTheme="minorHAnsi" w:hAnsiTheme="minorHAnsi" w:cstheme="minorHAnsi"/>
          <w:color w:val="FF0000"/>
        </w:rPr>
        <w:t xml:space="preserve">This data analysis will be beneficial to the organisation </w:t>
      </w:r>
      <w:r w:rsidR="003755BF">
        <w:rPr>
          <w:rFonts w:asciiTheme="minorHAnsi" w:hAnsiTheme="minorHAnsi" w:cstheme="minorHAnsi"/>
          <w:color w:val="FF0000"/>
        </w:rPr>
        <w:t xml:space="preserve">to eliminate </w:t>
      </w:r>
      <w:r w:rsidR="00E4213A">
        <w:rPr>
          <w:rFonts w:asciiTheme="minorHAnsi" w:hAnsiTheme="minorHAnsi" w:cstheme="minorHAnsi"/>
          <w:color w:val="FF0000"/>
        </w:rPr>
        <w:t xml:space="preserve">any </w:t>
      </w:r>
      <w:r w:rsidR="003755BF">
        <w:rPr>
          <w:rFonts w:asciiTheme="minorHAnsi" w:hAnsiTheme="minorHAnsi" w:cstheme="minorHAnsi"/>
          <w:color w:val="FF0000"/>
        </w:rPr>
        <w:t xml:space="preserve">pay discrimination. This will in turn promote retention and </w:t>
      </w:r>
      <w:r w:rsidR="00E4213A">
        <w:rPr>
          <w:rFonts w:asciiTheme="minorHAnsi" w:hAnsiTheme="minorHAnsi" w:cstheme="minorHAnsi"/>
          <w:color w:val="FF0000"/>
        </w:rPr>
        <w:t xml:space="preserve">employee morale. </w:t>
      </w:r>
    </w:p>
    <w:p w14:paraId="14F34EF7" w14:textId="77777777" w:rsidR="00716CE0" w:rsidRPr="00B97DA7" w:rsidRDefault="00716CE0" w:rsidP="00B97DA7">
      <w:pPr>
        <w:spacing w:line="360" w:lineRule="auto"/>
        <w:rPr>
          <w:rFonts w:asciiTheme="minorHAnsi" w:hAnsiTheme="minorHAnsi" w:cstheme="minorHAnsi"/>
        </w:rPr>
      </w:pPr>
    </w:p>
    <w:p w14:paraId="599E50CA" w14:textId="79C09B4D" w:rsidR="00414C5F" w:rsidRPr="00B97DA7" w:rsidRDefault="00414C5F" w:rsidP="00B97DA7">
      <w:pPr>
        <w:spacing w:line="360" w:lineRule="auto"/>
        <w:rPr>
          <w:rFonts w:asciiTheme="minorHAnsi" w:hAnsiTheme="minorHAnsi" w:cstheme="minorHAnsi"/>
        </w:rPr>
      </w:pPr>
    </w:p>
    <w:p w14:paraId="747B0CEB" w14:textId="59FC25E6" w:rsidR="008F1BCC" w:rsidRPr="00B97DA7" w:rsidRDefault="008F1BCC" w:rsidP="00B97DA7">
      <w:pPr>
        <w:spacing w:line="360" w:lineRule="auto"/>
        <w:rPr>
          <w:rFonts w:asciiTheme="minorHAnsi" w:hAnsiTheme="minorHAnsi" w:cstheme="minorHAnsi"/>
        </w:rPr>
      </w:pPr>
    </w:p>
    <w:tbl>
      <w:tblPr>
        <w:tblW w:w="8495" w:type="dxa"/>
        <w:tblLook w:val="04A0" w:firstRow="1" w:lastRow="0" w:firstColumn="1" w:lastColumn="0" w:noHBand="0" w:noVBand="1"/>
      </w:tblPr>
      <w:tblGrid>
        <w:gridCol w:w="1013"/>
        <w:gridCol w:w="3246"/>
        <w:gridCol w:w="673"/>
        <w:gridCol w:w="674"/>
        <w:gridCol w:w="581"/>
        <w:gridCol w:w="1194"/>
        <w:gridCol w:w="1134"/>
      </w:tblGrid>
      <w:tr w:rsidR="00B97DA7" w:rsidRPr="00B97DA7" w14:paraId="02C65E53" w14:textId="77777777" w:rsidTr="00DC7322">
        <w:trPr>
          <w:trHeight w:val="262"/>
        </w:trPr>
        <w:tc>
          <w:tcPr>
            <w:tcW w:w="1013" w:type="dxa"/>
            <w:tcBorders>
              <w:top w:val="single" w:sz="8" w:space="0" w:color="auto"/>
              <w:left w:val="single" w:sz="8" w:space="0" w:color="auto"/>
              <w:bottom w:val="single" w:sz="8" w:space="0" w:color="auto"/>
              <w:right w:val="single" w:sz="4" w:space="0" w:color="auto"/>
            </w:tcBorders>
            <w:shd w:val="clear" w:color="000000" w:fill="E2EFDA"/>
            <w:noWrap/>
            <w:vAlign w:val="bottom"/>
            <w:hideMark/>
          </w:tcPr>
          <w:p w14:paraId="204AC776" w14:textId="77777777" w:rsidR="008F1BCC" w:rsidRPr="00B97DA7" w:rsidRDefault="008F1BCC" w:rsidP="00B97DA7">
            <w:pPr>
              <w:spacing w:line="360" w:lineRule="auto"/>
              <w:rPr>
                <w:rFonts w:asciiTheme="minorHAnsi" w:hAnsiTheme="minorHAnsi" w:cstheme="minorHAnsi"/>
                <w:b/>
                <w:bCs/>
                <w:lang w:eastAsia="en-GB"/>
              </w:rPr>
            </w:pPr>
            <w:r w:rsidRPr="00B97DA7">
              <w:rPr>
                <w:rFonts w:asciiTheme="minorHAnsi" w:hAnsiTheme="minorHAnsi" w:cstheme="minorHAnsi"/>
                <w:b/>
                <w:bCs/>
                <w:lang w:eastAsia="en-GB"/>
              </w:rPr>
              <w:t>Table 2.</w:t>
            </w:r>
          </w:p>
        </w:tc>
        <w:tc>
          <w:tcPr>
            <w:tcW w:w="7482" w:type="dxa"/>
            <w:gridSpan w:val="6"/>
            <w:tcBorders>
              <w:top w:val="single" w:sz="8" w:space="0" w:color="auto"/>
              <w:left w:val="nil"/>
              <w:bottom w:val="single" w:sz="8" w:space="0" w:color="auto"/>
              <w:right w:val="single" w:sz="8" w:space="0" w:color="000000"/>
            </w:tcBorders>
            <w:shd w:val="clear" w:color="000000" w:fill="E2EFDA"/>
            <w:noWrap/>
            <w:vAlign w:val="bottom"/>
            <w:hideMark/>
          </w:tcPr>
          <w:p w14:paraId="6FD2BDC0" w14:textId="77777777" w:rsidR="008F1BCC" w:rsidRPr="00B97DA7" w:rsidRDefault="008F1BCC" w:rsidP="00B97DA7">
            <w:pPr>
              <w:spacing w:line="360" w:lineRule="auto"/>
              <w:jc w:val="center"/>
              <w:rPr>
                <w:rFonts w:asciiTheme="minorHAnsi" w:hAnsiTheme="minorHAnsi" w:cstheme="minorHAnsi"/>
                <w:b/>
                <w:bCs/>
                <w:lang w:eastAsia="en-GB"/>
              </w:rPr>
            </w:pPr>
            <w:r w:rsidRPr="00B97DA7">
              <w:rPr>
                <w:rFonts w:asciiTheme="minorHAnsi" w:hAnsiTheme="minorHAnsi" w:cstheme="minorHAnsi"/>
                <w:b/>
                <w:bCs/>
                <w:lang w:eastAsia="en-GB"/>
              </w:rPr>
              <w:t xml:space="preserve">Feedback scores from a recent employee survey on hybrid working practices. </w:t>
            </w:r>
          </w:p>
        </w:tc>
      </w:tr>
      <w:tr w:rsidR="00B97DA7" w:rsidRPr="00B97DA7" w14:paraId="3B6C4556" w14:textId="77777777" w:rsidTr="00DC7322">
        <w:trPr>
          <w:trHeight w:val="250"/>
        </w:trPr>
        <w:tc>
          <w:tcPr>
            <w:tcW w:w="4259" w:type="dxa"/>
            <w:gridSpan w:val="2"/>
            <w:vMerge w:val="restart"/>
            <w:tcBorders>
              <w:top w:val="single" w:sz="8" w:space="0" w:color="auto"/>
              <w:left w:val="single" w:sz="8" w:space="0" w:color="auto"/>
              <w:bottom w:val="nil"/>
              <w:right w:val="nil"/>
            </w:tcBorders>
            <w:shd w:val="clear" w:color="000000" w:fill="FFFFFF"/>
            <w:noWrap/>
            <w:vAlign w:val="bottom"/>
            <w:hideMark/>
          </w:tcPr>
          <w:p w14:paraId="0F1D351A"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 </w:t>
            </w:r>
          </w:p>
        </w:tc>
        <w:tc>
          <w:tcPr>
            <w:tcW w:w="673" w:type="dxa"/>
            <w:tcBorders>
              <w:top w:val="nil"/>
              <w:left w:val="single" w:sz="4" w:space="0" w:color="auto"/>
              <w:bottom w:val="single" w:sz="4" w:space="0" w:color="auto"/>
              <w:right w:val="single" w:sz="4" w:space="0" w:color="auto"/>
            </w:tcBorders>
            <w:shd w:val="clear" w:color="000000" w:fill="FFFFFF"/>
            <w:noWrap/>
            <w:vAlign w:val="bottom"/>
            <w:hideMark/>
          </w:tcPr>
          <w:p w14:paraId="6E8ADA98" w14:textId="77777777" w:rsidR="008F1BCC" w:rsidRPr="00B97DA7" w:rsidRDefault="008F1BCC" w:rsidP="00B97DA7">
            <w:pPr>
              <w:spacing w:line="360" w:lineRule="auto"/>
              <w:jc w:val="center"/>
              <w:rPr>
                <w:rFonts w:asciiTheme="minorHAnsi" w:hAnsiTheme="minorHAnsi" w:cstheme="minorHAnsi"/>
                <w:b/>
                <w:bCs/>
                <w:lang w:eastAsia="en-GB"/>
              </w:rPr>
            </w:pPr>
            <w:r w:rsidRPr="00B97DA7">
              <w:rPr>
                <w:rFonts w:asciiTheme="minorHAnsi" w:hAnsiTheme="minorHAnsi" w:cstheme="minorHAnsi"/>
                <w:b/>
                <w:bCs/>
                <w:lang w:eastAsia="en-GB"/>
              </w:rPr>
              <w:t>1</w:t>
            </w:r>
          </w:p>
        </w:tc>
        <w:tc>
          <w:tcPr>
            <w:tcW w:w="674" w:type="dxa"/>
            <w:tcBorders>
              <w:top w:val="nil"/>
              <w:left w:val="nil"/>
              <w:bottom w:val="single" w:sz="4" w:space="0" w:color="auto"/>
              <w:right w:val="single" w:sz="4" w:space="0" w:color="auto"/>
            </w:tcBorders>
            <w:shd w:val="clear" w:color="000000" w:fill="FFFFFF"/>
            <w:noWrap/>
            <w:vAlign w:val="bottom"/>
            <w:hideMark/>
          </w:tcPr>
          <w:p w14:paraId="5FF0FA3E" w14:textId="77777777" w:rsidR="008F1BCC" w:rsidRPr="00B97DA7" w:rsidRDefault="008F1BCC" w:rsidP="00B97DA7">
            <w:pPr>
              <w:spacing w:line="360" w:lineRule="auto"/>
              <w:jc w:val="center"/>
              <w:rPr>
                <w:rFonts w:asciiTheme="minorHAnsi" w:hAnsiTheme="minorHAnsi" w:cstheme="minorHAnsi"/>
                <w:b/>
                <w:bCs/>
                <w:lang w:eastAsia="en-GB"/>
              </w:rPr>
            </w:pPr>
            <w:r w:rsidRPr="00B97DA7">
              <w:rPr>
                <w:rFonts w:asciiTheme="minorHAnsi" w:hAnsiTheme="minorHAnsi" w:cstheme="minorHAnsi"/>
                <w:b/>
                <w:bCs/>
                <w:lang w:eastAsia="en-GB"/>
              </w:rPr>
              <w:t>2</w:t>
            </w:r>
          </w:p>
        </w:tc>
        <w:tc>
          <w:tcPr>
            <w:tcW w:w="561" w:type="dxa"/>
            <w:tcBorders>
              <w:top w:val="nil"/>
              <w:left w:val="nil"/>
              <w:bottom w:val="single" w:sz="4" w:space="0" w:color="auto"/>
              <w:right w:val="single" w:sz="4" w:space="0" w:color="auto"/>
            </w:tcBorders>
            <w:shd w:val="clear" w:color="000000" w:fill="FFFFFF"/>
            <w:noWrap/>
            <w:vAlign w:val="bottom"/>
            <w:hideMark/>
          </w:tcPr>
          <w:p w14:paraId="3ABD14A2" w14:textId="77777777" w:rsidR="008F1BCC" w:rsidRPr="00B97DA7" w:rsidRDefault="008F1BCC" w:rsidP="00B97DA7">
            <w:pPr>
              <w:spacing w:line="360" w:lineRule="auto"/>
              <w:jc w:val="center"/>
              <w:rPr>
                <w:rFonts w:asciiTheme="minorHAnsi" w:hAnsiTheme="minorHAnsi" w:cstheme="minorHAnsi"/>
                <w:b/>
                <w:bCs/>
                <w:lang w:eastAsia="en-GB"/>
              </w:rPr>
            </w:pPr>
            <w:r w:rsidRPr="00B97DA7">
              <w:rPr>
                <w:rFonts w:asciiTheme="minorHAnsi" w:hAnsiTheme="minorHAnsi" w:cstheme="minorHAnsi"/>
                <w:b/>
                <w:bCs/>
                <w:lang w:eastAsia="en-GB"/>
              </w:rPr>
              <w:t>3</w:t>
            </w:r>
          </w:p>
        </w:tc>
        <w:tc>
          <w:tcPr>
            <w:tcW w:w="1194" w:type="dxa"/>
            <w:tcBorders>
              <w:top w:val="nil"/>
              <w:left w:val="nil"/>
              <w:bottom w:val="single" w:sz="4" w:space="0" w:color="auto"/>
              <w:right w:val="single" w:sz="4" w:space="0" w:color="auto"/>
            </w:tcBorders>
            <w:shd w:val="clear" w:color="000000" w:fill="FFFFFF"/>
            <w:noWrap/>
            <w:vAlign w:val="bottom"/>
            <w:hideMark/>
          </w:tcPr>
          <w:p w14:paraId="02CD6B37" w14:textId="77777777" w:rsidR="008F1BCC" w:rsidRPr="00B97DA7" w:rsidRDefault="008F1BCC" w:rsidP="00B97DA7">
            <w:pPr>
              <w:spacing w:line="360" w:lineRule="auto"/>
              <w:jc w:val="center"/>
              <w:rPr>
                <w:rFonts w:asciiTheme="minorHAnsi" w:hAnsiTheme="minorHAnsi" w:cstheme="minorHAnsi"/>
                <w:b/>
                <w:bCs/>
                <w:lang w:eastAsia="en-GB"/>
              </w:rPr>
            </w:pPr>
            <w:r w:rsidRPr="00B97DA7">
              <w:rPr>
                <w:rFonts w:asciiTheme="minorHAnsi" w:hAnsiTheme="minorHAnsi" w:cstheme="minorHAnsi"/>
                <w:b/>
                <w:bCs/>
                <w:lang w:eastAsia="en-GB"/>
              </w:rPr>
              <w:t>4</w:t>
            </w:r>
          </w:p>
        </w:tc>
        <w:tc>
          <w:tcPr>
            <w:tcW w:w="1134" w:type="dxa"/>
            <w:tcBorders>
              <w:top w:val="nil"/>
              <w:left w:val="nil"/>
              <w:bottom w:val="single" w:sz="4" w:space="0" w:color="auto"/>
              <w:right w:val="single" w:sz="8" w:space="0" w:color="auto"/>
            </w:tcBorders>
            <w:shd w:val="clear" w:color="000000" w:fill="FFFFFF"/>
            <w:noWrap/>
            <w:vAlign w:val="bottom"/>
            <w:hideMark/>
          </w:tcPr>
          <w:p w14:paraId="1D96C0B9" w14:textId="77777777" w:rsidR="008F1BCC" w:rsidRPr="00B97DA7" w:rsidRDefault="008F1BCC" w:rsidP="00B97DA7">
            <w:pPr>
              <w:spacing w:line="360" w:lineRule="auto"/>
              <w:jc w:val="center"/>
              <w:rPr>
                <w:rFonts w:asciiTheme="minorHAnsi" w:hAnsiTheme="minorHAnsi" w:cstheme="minorHAnsi"/>
                <w:b/>
                <w:bCs/>
                <w:lang w:eastAsia="en-GB"/>
              </w:rPr>
            </w:pPr>
            <w:r w:rsidRPr="00B97DA7">
              <w:rPr>
                <w:rFonts w:asciiTheme="minorHAnsi" w:hAnsiTheme="minorHAnsi" w:cstheme="minorHAnsi"/>
                <w:b/>
                <w:bCs/>
                <w:lang w:eastAsia="en-GB"/>
              </w:rPr>
              <w:t>5</w:t>
            </w:r>
          </w:p>
        </w:tc>
      </w:tr>
      <w:tr w:rsidR="00B97DA7" w:rsidRPr="00B97DA7" w14:paraId="05F3E22A" w14:textId="77777777" w:rsidTr="00DC7322">
        <w:trPr>
          <w:trHeight w:val="250"/>
        </w:trPr>
        <w:tc>
          <w:tcPr>
            <w:tcW w:w="4259" w:type="dxa"/>
            <w:gridSpan w:val="2"/>
            <w:vMerge/>
            <w:tcBorders>
              <w:top w:val="single" w:sz="8" w:space="0" w:color="auto"/>
              <w:left w:val="single" w:sz="8" w:space="0" w:color="auto"/>
              <w:bottom w:val="nil"/>
              <w:right w:val="nil"/>
            </w:tcBorders>
            <w:vAlign w:val="center"/>
            <w:hideMark/>
          </w:tcPr>
          <w:p w14:paraId="43ACD3B3" w14:textId="77777777" w:rsidR="008F1BCC" w:rsidRPr="00B97DA7" w:rsidRDefault="008F1BCC" w:rsidP="00B97DA7">
            <w:pPr>
              <w:spacing w:line="360" w:lineRule="auto"/>
              <w:rPr>
                <w:rFonts w:asciiTheme="minorHAnsi" w:hAnsiTheme="minorHAnsi" w:cstheme="minorHAnsi"/>
                <w:lang w:eastAsia="en-GB"/>
              </w:rPr>
            </w:pPr>
          </w:p>
        </w:tc>
        <w:tc>
          <w:tcPr>
            <w:tcW w:w="4236" w:type="dxa"/>
            <w:gridSpan w:val="5"/>
            <w:tcBorders>
              <w:top w:val="single" w:sz="4" w:space="0" w:color="auto"/>
              <w:left w:val="nil"/>
              <w:bottom w:val="nil"/>
              <w:right w:val="single" w:sz="8" w:space="0" w:color="000000"/>
            </w:tcBorders>
            <w:shd w:val="clear" w:color="000000" w:fill="FFFFFF"/>
            <w:noWrap/>
            <w:vAlign w:val="bottom"/>
            <w:hideMark/>
          </w:tcPr>
          <w:p w14:paraId="5842639A"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 </w:t>
            </w:r>
          </w:p>
        </w:tc>
      </w:tr>
      <w:tr w:rsidR="00B97DA7" w:rsidRPr="00B97DA7" w14:paraId="1D921985" w14:textId="77777777" w:rsidTr="00DC7322">
        <w:trPr>
          <w:trHeight w:val="250"/>
        </w:trPr>
        <w:tc>
          <w:tcPr>
            <w:tcW w:w="8495" w:type="dxa"/>
            <w:gridSpan w:val="7"/>
            <w:tcBorders>
              <w:top w:val="nil"/>
              <w:left w:val="single" w:sz="8" w:space="0" w:color="auto"/>
              <w:bottom w:val="nil"/>
              <w:right w:val="single" w:sz="8" w:space="0" w:color="000000"/>
            </w:tcBorders>
            <w:shd w:val="clear" w:color="000000" w:fill="FFFFFF"/>
            <w:noWrap/>
            <w:vAlign w:val="bottom"/>
            <w:hideMark/>
          </w:tcPr>
          <w:p w14:paraId="78382937"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The ratings shown represent statements on a scale of 1-5 where:</w:t>
            </w:r>
          </w:p>
        </w:tc>
      </w:tr>
      <w:tr w:rsidR="00B97DA7" w:rsidRPr="00B97DA7" w14:paraId="0B2743A0" w14:textId="77777777" w:rsidTr="00DC7322">
        <w:trPr>
          <w:trHeight w:val="250"/>
        </w:trPr>
        <w:tc>
          <w:tcPr>
            <w:tcW w:w="8495" w:type="dxa"/>
            <w:gridSpan w:val="7"/>
            <w:tcBorders>
              <w:top w:val="nil"/>
              <w:left w:val="single" w:sz="8" w:space="0" w:color="auto"/>
              <w:bottom w:val="nil"/>
              <w:right w:val="single" w:sz="8" w:space="0" w:color="000000"/>
            </w:tcBorders>
            <w:shd w:val="clear" w:color="000000" w:fill="FFFFFF"/>
            <w:noWrap/>
            <w:vAlign w:val="bottom"/>
            <w:hideMark/>
          </w:tcPr>
          <w:p w14:paraId="08E9C495"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1 = fully agree, 2 = agree, 3 = not sure, 4 = disagree, 5 = strongly disagree</w:t>
            </w:r>
          </w:p>
        </w:tc>
      </w:tr>
      <w:tr w:rsidR="00B97DA7" w:rsidRPr="00B97DA7" w14:paraId="25B70AE0" w14:textId="77777777" w:rsidTr="00DC7322">
        <w:trPr>
          <w:trHeight w:val="439"/>
        </w:trPr>
        <w:tc>
          <w:tcPr>
            <w:tcW w:w="8495" w:type="dxa"/>
            <w:gridSpan w:val="7"/>
            <w:vMerge w:val="restart"/>
            <w:tcBorders>
              <w:top w:val="nil"/>
              <w:left w:val="single" w:sz="8" w:space="0" w:color="auto"/>
              <w:bottom w:val="nil"/>
              <w:right w:val="single" w:sz="8" w:space="0" w:color="000000"/>
            </w:tcBorders>
            <w:shd w:val="clear" w:color="auto" w:fill="auto"/>
            <w:noWrap/>
            <w:vAlign w:val="bottom"/>
            <w:hideMark/>
          </w:tcPr>
          <w:p w14:paraId="7C5A0D24"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 </w:t>
            </w:r>
          </w:p>
        </w:tc>
      </w:tr>
      <w:tr w:rsidR="00B97DA7" w:rsidRPr="00B97DA7" w14:paraId="127159BA" w14:textId="77777777" w:rsidTr="00DC7322">
        <w:trPr>
          <w:trHeight w:val="439"/>
        </w:trPr>
        <w:tc>
          <w:tcPr>
            <w:tcW w:w="8495" w:type="dxa"/>
            <w:gridSpan w:val="7"/>
            <w:vMerge/>
            <w:tcBorders>
              <w:top w:val="nil"/>
              <w:left w:val="single" w:sz="8" w:space="0" w:color="auto"/>
              <w:bottom w:val="nil"/>
              <w:right w:val="single" w:sz="8" w:space="0" w:color="000000"/>
            </w:tcBorders>
            <w:vAlign w:val="center"/>
            <w:hideMark/>
          </w:tcPr>
          <w:p w14:paraId="7A290352" w14:textId="77777777" w:rsidR="008F1BCC" w:rsidRPr="00B97DA7" w:rsidRDefault="008F1BCC" w:rsidP="00B97DA7">
            <w:pPr>
              <w:spacing w:line="360" w:lineRule="auto"/>
              <w:rPr>
                <w:rFonts w:asciiTheme="minorHAnsi" w:hAnsiTheme="minorHAnsi" w:cstheme="minorHAnsi"/>
                <w:lang w:eastAsia="en-GB"/>
              </w:rPr>
            </w:pPr>
          </w:p>
        </w:tc>
      </w:tr>
      <w:tr w:rsidR="00B97DA7" w:rsidRPr="00B97DA7" w14:paraId="104EDAA7" w14:textId="77777777" w:rsidTr="00DC7322">
        <w:trPr>
          <w:trHeight w:val="250"/>
        </w:trPr>
        <w:tc>
          <w:tcPr>
            <w:tcW w:w="8495" w:type="dxa"/>
            <w:gridSpan w:val="7"/>
            <w:tcBorders>
              <w:top w:val="nil"/>
              <w:left w:val="single" w:sz="8" w:space="0" w:color="auto"/>
              <w:bottom w:val="nil"/>
              <w:right w:val="single" w:sz="8" w:space="0" w:color="000000"/>
            </w:tcBorders>
            <w:shd w:val="clear" w:color="000000" w:fill="FFFFFF"/>
            <w:noWrap/>
            <w:vAlign w:val="bottom"/>
            <w:hideMark/>
          </w:tcPr>
          <w:p w14:paraId="218BEEA4"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Feedback from 300 employees</w:t>
            </w:r>
          </w:p>
        </w:tc>
      </w:tr>
      <w:tr w:rsidR="00B97DA7" w:rsidRPr="00B97DA7" w14:paraId="3F51B5AE" w14:textId="77777777" w:rsidTr="00DC7322">
        <w:trPr>
          <w:trHeight w:val="439"/>
        </w:trPr>
        <w:tc>
          <w:tcPr>
            <w:tcW w:w="8495" w:type="dxa"/>
            <w:gridSpan w:val="7"/>
            <w:vMerge w:val="restart"/>
            <w:tcBorders>
              <w:top w:val="nil"/>
              <w:left w:val="single" w:sz="8" w:space="0" w:color="auto"/>
              <w:bottom w:val="single" w:sz="4" w:space="0" w:color="000000"/>
              <w:right w:val="single" w:sz="8" w:space="0" w:color="000000"/>
            </w:tcBorders>
            <w:shd w:val="clear" w:color="auto" w:fill="auto"/>
            <w:noWrap/>
            <w:vAlign w:val="bottom"/>
            <w:hideMark/>
          </w:tcPr>
          <w:p w14:paraId="3C2700AD"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 </w:t>
            </w:r>
          </w:p>
        </w:tc>
      </w:tr>
      <w:tr w:rsidR="00B97DA7" w:rsidRPr="00B97DA7" w14:paraId="519997E1" w14:textId="77777777" w:rsidTr="00DC7322">
        <w:trPr>
          <w:trHeight w:val="439"/>
        </w:trPr>
        <w:tc>
          <w:tcPr>
            <w:tcW w:w="8495" w:type="dxa"/>
            <w:gridSpan w:val="7"/>
            <w:vMerge/>
            <w:tcBorders>
              <w:top w:val="nil"/>
              <w:left w:val="single" w:sz="8" w:space="0" w:color="auto"/>
              <w:bottom w:val="single" w:sz="4" w:space="0" w:color="000000"/>
              <w:right w:val="single" w:sz="8" w:space="0" w:color="000000"/>
            </w:tcBorders>
            <w:vAlign w:val="center"/>
            <w:hideMark/>
          </w:tcPr>
          <w:p w14:paraId="3CB39CF8" w14:textId="77777777" w:rsidR="008F1BCC" w:rsidRPr="00B97DA7" w:rsidRDefault="008F1BCC" w:rsidP="00B97DA7">
            <w:pPr>
              <w:spacing w:line="360" w:lineRule="auto"/>
              <w:rPr>
                <w:rFonts w:asciiTheme="minorHAnsi" w:hAnsiTheme="minorHAnsi" w:cstheme="minorHAnsi"/>
                <w:lang w:eastAsia="en-GB"/>
              </w:rPr>
            </w:pPr>
          </w:p>
        </w:tc>
      </w:tr>
      <w:tr w:rsidR="00B97DA7" w:rsidRPr="00B97DA7" w14:paraId="18AE88B3"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vAlign w:val="bottom"/>
            <w:hideMark/>
          </w:tcPr>
          <w:p w14:paraId="0C647F03"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I enjoy working from home on some days of the week</w:t>
            </w:r>
          </w:p>
        </w:tc>
        <w:tc>
          <w:tcPr>
            <w:tcW w:w="673" w:type="dxa"/>
            <w:tcBorders>
              <w:top w:val="nil"/>
              <w:left w:val="nil"/>
              <w:bottom w:val="single" w:sz="4" w:space="0" w:color="auto"/>
              <w:right w:val="single" w:sz="4" w:space="0" w:color="auto"/>
            </w:tcBorders>
            <w:shd w:val="clear" w:color="000000" w:fill="E2EFDA"/>
            <w:noWrap/>
            <w:vAlign w:val="bottom"/>
            <w:hideMark/>
          </w:tcPr>
          <w:p w14:paraId="06695BA1"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112</w:t>
            </w:r>
          </w:p>
        </w:tc>
        <w:tc>
          <w:tcPr>
            <w:tcW w:w="674" w:type="dxa"/>
            <w:tcBorders>
              <w:top w:val="nil"/>
              <w:left w:val="nil"/>
              <w:bottom w:val="single" w:sz="4" w:space="0" w:color="auto"/>
              <w:right w:val="single" w:sz="4" w:space="0" w:color="auto"/>
            </w:tcBorders>
            <w:shd w:val="clear" w:color="000000" w:fill="E2EFDA"/>
            <w:noWrap/>
            <w:vAlign w:val="bottom"/>
            <w:hideMark/>
          </w:tcPr>
          <w:p w14:paraId="12ECD22F"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57</w:t>
            </w:r>
          </w:p>
        </w:tc>
        <w:tc>
          <w:tcPr>
            <w:tcW w:w="561" w:type="dxa"/>
            <w:tcBorders>
              <w:top w:val="nil"/>
              <w:left w:val="nil"/>
              <w:bottom w:val="single" w:sz="4" w:space="0" w:color="auto"/>
              <w:right w:val="single" w:sz="4" w:space="0" w:color="auto"/>
            </w:tcBorders>
            <w:shd w:val="clear" w:color="000000" w:fill="E2EFDA"/>
            <w:noWrap/>
            <w:vAlign w:val="bottom"/>
            <w:hideMark/>
          </w:tcPr>
          <w:p w14:paraId="22480C60"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19</w:t>
            </w:r>
          </w:p>
        </w:tc>
        <w:tc>
          <w:tcPr>
            <w:tcW w:w="1194" w:type="dxa"/>
            <w:tcBorders>
              <w:top w:val="nil"/>
              <w:left w:val="nil"/>
              <w:bottom w:val="single" w:sz="4" w:space="0" w:color="auto"/>
              <w:right w:val="single" w:sz="4" w:space="0" w:color="auto"/>
            </w:tcBorders>
            <w:shd w:val="clear" w:color="000000" w:fill="E2EFDA"/>
            <w:noWrap/>
            <w:vAlign w:val="bottom"/>
            <w:hideMark/>
          </w:tcPr>
          <w:p w14:paraId="410F744D"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94</w:t>
            </w:r>
          </w:p>
        </w:tc>
        <w:tc>
          <w:tcPr>
            <w:tcW w:w="1134" w:type="dxa"/>
            <w:tcBorders>
              <w:top w:val="nil"/>
              <w:left w:val="nil"/>
              <w:bottom w:val="single" w:sz="4" w:space="0" w:color="auto"/>
              <w:right w:val="single" w:sz="8" w:space="0" w:color="auto"/>
            </w:tcBorders>
            <w:shd w:val="clear" w:color="000000" w:fill="E2EFDA"/>
            <w:noWrap/>
            <w:vAlign w:val="bottom"/>
            <w:hideMark/>
          </w:tcPr>
          <w:p w14:paraId="08ED7502"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18</w:t>
            </w:r>
          </w:p>
        </w:tc>
      </w:tr>
      <w:tr w:rsidR="00B97DA7" w:rsidRPr="00B97DA7" w14:paraId="00E0365B" w14:textId="77777777" w:rsidTr="00DC7322">
        <w:trPr>
          <w:trHeight w:val="469"/>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vAlign w:val="bottom"/>
            <w:hideMark/>
          </w:tcPr>
          <w:p w14:paraId="7ABEECA0"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Hybrid working practices support my work-life balance and well-being.</w:t>
            </w:r>
          </w:p>
        </w:tc>
        <w:tc>
          <w:tcPr>
            <w:tcW w:w="673" w:type="dxa"/>
            <w:tcBorders>
              <w:top w:val="nil"/>
              <w:left w:val="nil"/>
              <w:bottom w:val="single" w:sz="4" w:space="0" w:color="auto"/>
              <w:right w:val="single" w:sz="4" w:space="0" w:color="auto"/>
            </w:tcBorders>
            <w:shd w:val="clear" w:color="000000" w:fill="E2EFDA"/>
            <w:noWrap/>
            <w:vAlign w:val="bottom"/>
            <w:hideMark/>
          </w:tcPr>
          <w:p w14:paraId="0988BFC6"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161</w:t>
            </w:r>
          </w:p>
        </w:tc>
        <w:tc>
          <w:tcPr>
            <w:tcW w:w="674" w:type="dxa"/>
            <w:tcBorders>
              <w:top w:val="nil"/>
              <w:left w:val="nil"/>
              <w:bottom w:val="single" w:sz="4" w:space="0" w:color="auto"/>
              <w:right w:val="single" w:sz="4" w:space="0" w:color="auto"/>
            </w:tcBorders>
            <w:shd w:val="clear" w:color="000000" w:fill="E2EFDA"/>
            <w:noWrap/>
            <w:vAlign w:val="bottom"/>
            <w:hideMark/>
          </w:tcPr>
          <w:p w14:paraId="5E31B5F7"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86</w:t>
            </w:r>
          </w:p>
        </w:tc>
        <w:tc>
          <w:tcPr>
            <w:tcW w:w="561" w:type="dxa"/>
            <w:tcBorders>
              <w:top w:val="nil"/>
              <w:left w:val="nil"/>
              <w:bottom w:val="single" w:sz="4" w:space="0" w:color="auto"/>
              <w:right w:val="single" w:sz="4" w:space="0" w:color="auto"/>
            </w:tcBorders>
            <w:shd w:val="clear" w:color="000000" w:fill="E2EFDA"/>
            <w:noWrap/>
            <w:vAlign w:val="bottom"/>
            <w:hideMark/>
          </w:tcPr>
          <w:p w14:paraId="341EB6EC"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11</w:t>
            </w:r>
          </w:p>
        </w:tc>
        <w:tc>
          <w:tcPr>
            <w:tcW w:w="1194" w:type="dxa"/>
            <w:tcBorders>
              <w:top w:val="nil"/>
              <w:left w:val="nil"/>
              <w:bottom w:val="single" w:sz="4" w:space="0" w:color="auto"/>
              <w:right w:val="single" w:sz="4" w:space="0" w:color="auto"/>
            </w:tcBorders>
            <w:shd w:val="clear" w:color="000000" w:fill="E2EFDA"/>
            <w:noWrap/>
            <w:vAlign w:val="bottom"/>
            <w:hideMark/>
          </w:tcPr>
          <w:p w14:paraId="195C4EAF"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34</w:t>
            </w:r>
          </w:p>
        </w:tc>
        <w:tc>
          <w:tcPr>
            <w:tcW w:w="1134" w:type="dxa"/>
            <w:tcBorders>
              <w:top w:val="nil"/>
              <w:left w:val="nil"/>
              <w:bottom w:val="single" w:sz="4" w:space="0" w:color="auto"/>
              <w:right w:val="single" w:sz="8" w:space="0" w:color="auto"/>
            </w:tcBorders>
            <w:shd w:val="clear" w:color="000000" w:fill="E2EFDA"/>
            <w:noWrap/>
            <w:vAlign w:val="bottom"/>
            <w:hideMark/>
          </w:tcPr>
          <w:p w14:paraId="054345FA"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8</w:t>
            </w:r>
          </w:p>
        </w:tc>
      </w:tr>
      <w:tr w:rsidR="00B97DA7" w:rsidRPr="00B97DA7" w14:paraId="4E61E4C1"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noWrap/>
            <w:vAlign w:val="bottom"/>
            <w:hideMark/>
          </w:tcPr>
          <w:p w14:paraId="3491ECD1"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I miss engaging with my colleagues in the workplace</w:t>
            </w:r>
          </w:p>
        </w:tc>
        <w:tc>
          <w:tcPr>
            <w:tcW w:w="673" w:type="dxa"/>
            <w:tcBorders>
              <w:top w:val="nil"/>
              <w:left w:val="nil"/>
              <w:bottom w:val="single" w:sz="4" w:space="0" w:color="auto"/>
              <w:right w:val="single" w:sz="4" w:space="0" w:color="auto"/>
            </w:tcBorders>
            <w:shd w:val="clear" w:color="000000" w:fill="E2EFDA"/>
            <w:noWrap/>
            <w:vAlign w:val="bottom"/>
            <w:hideMark/>
          </w:tcPr>
          <w:p w14:paraId="5D36EAC3"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w:t>
            </w:r>
          </w:p>
        </w:tc>
        <w:tc>
          <w:tcPr>
            <w:tcW w:w="674" w:type="dxa"/>
            <w:tcBorders>
              <w:top w:val="nil"/>
              <w:left w:val="nil"/>
              <w:bottom w:val="single" w:sz="4" w:space="0" w:color="auto"/>
              <w:right w:val="single" w:sz="4" w:space="0" w:color="auto"/>
            </w:tcBorders>
            <w:shd w:val="clear" w:color="000000" w:fill="E2EFDA"/>
            <w:noWrap/>
            <w:vAlign w:val="bottom"/>
            <w:hideMark/>
          </w:tcPr>
          <w:p w14:paraId="1ED92235"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14</w:t>
            </w:r>
          </w:p>
        </w:tc>
        <w:tc>
          <w:tcPr>
            <w:tcW w:w="561" w:type="dxa"/>
            <w:tcBorders>
              <w:top w:val="nil"/>
              <w:left w:val="nil"/>
              <w:bottom w:val="single" w:sz="4" w:space="0" w:color="auto"/>
              <w:right w:val="single" w:sz="4" w:space="0" w:color="auto"/>
            </w:tcBorders>
            <w:shd w:val="clear" w:color="000000" w:fill="E2EFDA"/>
            <w:noWrap/>
            <w:vAlign w:val="bottom"/>
            <w:hideMark/>
          </w:tcPr>
          <w:p w14:paraId="0B020181"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30</w:t>
            </w:r>
          </w:p>
        </w:tc>
        <w:tc>
          <w:tcPr>
            <w:tcW w:w="1194" w:type="dxa"/>
            <w:tcBorders>
              <w:top w:val="nil"/>
              <w:left w:val="nil"/>
              <w:bottom w:val="single" w:sz="4" w:space="0" w:color="auto"/>
              <w:right w:val="single" w:sz="4" w:space="0" w:color="auto"/>
            </w:tcBorders>
            <w:shd w:val="clear" w:color="000000" w:fill="E2EFDA"/>
            <w:noWrap/>
            <w:vAlign w:val="bottom"/>
            <w:hideMark/>
          </w:tcPr>
          <w:p w14:paraId="670078D1"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155</w:t>
            </w:r>
          </w:p>
        </w:tc>
        <w:tc>
          <w:tcPr>
            <w:tcW w:w="1134" w:type="dxa"/>
            <w:tcBorders>
              <w:top w:val="nil"/>
              <w:left w:val="nil"/>
              <w:bottom w:val="single" w:sz="4" w:space="0" w:color="auto"/>
              <w:right w:val="single" w:sz="8" w:space="0" w:color="auto"/>
            </w:tcBorders>
            <w:shd w:val="clear" w:color="000000" w:fill="E2EFDA"/>
            <w:noWrap/>
            <w:vAlign w:val="bottom"/>
            <w:hideMark/>
          </w:tcPr>
          <w:p w14:paraId="1827EAA8"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94</w:t>
            </w:r>
          </w:p>
        </w:tc>
      </w:tr>
      <w:tr w:rsidR="00B97DA7" w:rsidRPr="00B97DA7" w14:paraId="5F26400C"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noWrap/>
            <w:vAlign w:val="bottom"/>
            <w:hideMark/>
          </w:tcPr>
          <w:p w14:paraId="1C91A305"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I feel fully supported when working at home</w:t>
            </w:r>
          </w:p>
        </w:tc>
        <w:tc>
          <w:tcPr>
            <w:tcW w:w="673" w:type="dxa"/>
            <w:tcBorders>
              <w:top w:val="nil"/>
              <w:left w:val="nil"/>
              <w:bottom w:val="single" w:sz="4" w:space="0" w:color="auto"/>
              <w:right w:val="single" w:sz="4" w:space="0" w:color="auto"/>
            </w:tcBorders>
            <w:shd w:val="clear" w:color="000000" w:fill="E2EFDA"/>
            <w:noWrap/>
            <w:vAlign w:val="bottom"/>
            <w:hideMark/>
          </w:tcPr>
          <w:p w14:paraId="1A27C7AB"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22</w:t>
            </w:r>
          </w:p>
        </w:tc>
        <w:tc>
          <w:tcPr>
            <w:tcW w:w="674" w:type="dxa"/>
            <w:tcBorders>
              <w:top w:val="nil"/>
              <w:left w:val="nil"/>
              <w:bottom w:val="single" w:sz="4" w:space="0" w:color="auto"/>
              <w:right w:val="single" w:sz="4" w:space="0" w:color="auto"/>
            </w:tcBorders>
            <w:shd w:val="clear" w:color="000000" w:fill="E2EFDA"/>
            <w:noWrap/>
            <w:vAlign w:val="bottom"/>
            <w:hideMark/>
          </w:tcPr>
          <w:p w14:paraId="03239E3A"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20</w:t>
            </w:r>
          </w:p>
        </w:tc>
        <w:tc>
          <w:tcPr>
            <w:tcW w:w="561" w:type="dxa"/>
            <w:tcBorders>
              <w:top w:val="nil"/>
              <w:left w:val="nil"/>
              <w:bottom w:val="single" w:sz="4" w:space="0" w:color="auto"/>
              <w:right w:val="single" w:sz="4" w:space="0" w:color="auto"/>
            </w:tcBorders>
            <w:shd w:val="clear" w:color="000000" w:fill="E2EFDA"/>
            <w:noWrap/>
            <w:vAlign w:val="bottom"/>
            <w:hideMark/>
          </w:tcPr>
          <w:p w14:paraId="0879C5E7"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18</w:t>
            </w:r>
          </w:p>
        </w:tc>
        <w:tc>
          <w:tcPr>
            <w:tcW w:w="1194" w:type="dxa"/>
            <w:tcBorders>
              <w:top w:val="nil"/>
              <w:left w:val="nil"/>
              <w:bottom w:val="single" w:sz="4" w:space="0" w:color="auto"/>
              <w:right w:val="single" w:sz="4" w:space="0" w:color="auto"/>
            </w:tcBorders>
            <w:shd w:val="clear" w:color="000000" w:fill="E2EFDA"/>
            <w:noWrap/>
            <w:vAlign w:val="bottom"/>
            <w:hideMark/>
          </w:tcPr>
          <w:p w14:paraId="42A9F68D"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138</w:t>
            </w:r>
          </w:p>
        </w:tc>
        <w:tc>
          <w:tcPr>
            <w:tcW w:w="1134" w:type="dxa"/>
            <w:tcBorders>
              <w:top w:val="nil"/>
              <w:left w:val="nil"/>
              <w:bottom w:val="single" w:sz="4" w:space="0" w:color="auto"/>
              <w:right w:val="single" w:sz="8" w:space="0" w:color="auto"/>
            </w:tcBorders>
            <w:shd w:val="clear" w:color="000000" w:fill="E2EFDA"/>
            <w:noWrap/>
            <w:vAlign w:val="bottom"/>
            <w:hideMark/>
          </w:tcPr>
          <w:p w14:paraId="0D646292"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102</w:t>
            </w:r>
          </w:p>
        </w:tc>
      </w:tr>
      <w:tr w:rsidR="00B97DA7" w:rsidRPr="00B97DA7" w14:paraId="72C0CA3D"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noWrap/>
            <w:vAlign w:val="bottom"/>
            <w:hideMark/>
          </w:tcPr>
          <w:p w14:paraId="5973F15D"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I find working remotely a challenge</w:t>
            </w:r>
          </w:p>
        </w:tc>
        <w:tc>
          <w:tcPr>
            <w:tcW w:w="673" w:type="dxa"/>
            <w:tcBorders>
              <w:top w:val="nil"/>
              <w:left w:val="nil"/>
              <w:bottom w:val="single" w:sz="4" w:space="0" w:color="auto"/>
              <w:right w:val="single" w:sz="4" w:space="0" w:color="auto"/>
            </w:tcBorders>
            <w:shd w:val="clear" w:color="000000" w:fill="E2EFDA"/>
            <w:noWrap/>
            <w:vAlign w:val="bottom"/>
            <w:hideMark/>
          </w:tcPr>
          <w:p w14:paraId="4FFF50EE"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10</w:t>
            </w:r>
          </w:p>
        </w:tc>
        <w:tc>
          <w:tcPr>
            <w:tcW w:w="674" w:type="dxa"/>
            <w:tcBorders>
              <w:top w:val="nil"/>
              <w:left w:val="nil"/>
              <w:bottom w:val="single" w:sz="4" w:space="0" w:color="auto"/>
              <w:right w:val="single" w:sz="4" w:space="0" w:color="auto"/>
            </w:tcBorders>
            <w:shd w:val="clear" w:color="000000" w:fill="E2EFDA"/>
            <w:noWrap/>
            <w:vAlign w:val="bottom"/>
            <w:hideMark/>
          </w:tcPr>
          <w:p w14:paraId="10D093A1"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63</w:t>
            </w:r>
          </w:p>
        </w:tc>
        <w:tc>
          <w:tcPr>
            <w:tcW w:w="561" w:type="dxa"/>
            <w:tcBorders>
              <w:top w:val="nil"/>
              <w:left w:val="nil"/>
              <w:bottom w:val="single" w:sz="4" w:space="0" w:color="auto"/>
              <w:right w:val="single" w:sz="4" w:space="0" w:color="auto"/>
            </w:tcBorders>
            <w:shd w:val="clear" w:color="000000" w:fill="E2EFDA"/>
            <w:noWrap/>
            <w:vAlign w:val="bottom"/>
            <w:hideMark/>
          </w:tcPr>
          <w:p w14:paraId="2CBC40CF"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101</w:t>
            </w:r>
          </w:p>
        </w:tc>
        <w:tc>
          <w:tcPr>
            <w:tcW w:w="1194" w:type="dxa"/>
            <w:tcBorders>
              <w:top w:val="nil"/>
              <w:left w:val="nil"/>
              <w:bottom w:val="single" w:sz="4" w:space="0" w:color="auto"/>
              <w:right w:val="single" w:sz="4" w:space="0" w:color="auto"/>
            </w:tcBorders>
            <w:shd w:val="clear" w:color="000000" w:fill="E2EFDA"/>
            <w:noWrap/>
            <w:vAlign w:val="bottom"/>
            <w:hideMark/>
          </w:tcPr>
          <w:p w14:paraId="4D0F1D50"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53</w:t>
            </w:r>
          </w:p>
        </w:tc>
        <w:tc>
          <w:tcPr>
            <w:tcW w:w="1134" w:type="dxa"/>
            <w:tcBorders>
              <w:top w:val="nil"/>
              <w:left w:val="nil"/>
              <w:bottom w:val="single" w:sz="4" w:space="0" w:color="auto"/>
              <w:right w:val="single" w:sz="8" w:space="0" w:color="auto"/>
            </w:tcBorders>
            <w:shd w:val="clear" w:color="000000" w:fill="E2EFDA"/>
            <w:noWrap/>
            <w:vAlign w:val="bottom"/>
            <w:hideMark/>
          </w:tcPr>
          <w:p w14:paraId="57E47747"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73</w:t>
            </w:r>
          </w:p>
        </w:tc>
      </w:tr>
      <w:tr w:rsidR="00B97DA7" w:rsidRPr="00B97DA7" w14:paraId="1DCC9A4B" w14:textId="77777777" w:rsidTr="00DC7322">
        <w:trPr>
          <w:trHeight w:val="469"/>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vAlign w:val="bottom"/>
            <w:hideMark/>
          </w:tcPr>
          <w:p w14:paraId="691B7221"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 xml:space="preserve">I find it difficult to separate work from my personal life when working from home </w:t>
            </w:r>
          </w:p>
        </w:tc>
        <w:tc>
          <w:tcPr>
            <w:tcW w:w="673" w:type="dxa"/>
            <w:tcBorders>
              <w:top w:val="nil"/>
              <w:left w:val="nil"/>
              <w:bottom w:val="single" w:sz="4" w:space="0" w:color="auto"/>
              <w:right w:val="single" w:sz="4" w:space="0" w:color="auto"/>
            </w:tcBorders>
            <w:shd w:val="clear" w:color="000000" w:fill="E2EFDA"/>
            <w:noWrap/>
            <w:vAlign w:val="bottom"/>
            <w:hideMark/>
          </w:tcPr>
          <w:p w14:paraId="5CF65273"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98</w:t>
            </w:r>
          </w:p>
        </w:tc>
        <w:tc>
          <w:tcPr>
            <w:tcW w:w="674" w:type="dxa"/>
            <w:tcBorders>
              <w:top w:val="nil"/>
              <w:left w:val="nil"/>
              <w:bottom w:val="single" w:sz="4" w:space="0" w:color="auto"/>
              <w:right w:val="single" w:sz="4" w:space="0" w:color="auto"/>
            </w:tcBorders>
            <w:shd w:val="clear" w:color="000000" w:fill="E2EFDA"/>
            <w:noWrap/>
            <w:vAlign w:val="bottom"/>
            <w:hideMark/>
          </w:tcPr>
          <w:p w14:paraId="70C5E648"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95</w:t>
            </w:r>
          </w:p>
        </w:tc>
        <w:tc>
          <w:tcPr>
            <w:tcW w:w="561" w:type="dxa"/>
            <w:tcBorders>
              <w:top w:val="nil"/>
              <w:left w:val="nil"/>
              <w:bottom w:val="single" w:sz="4" w:space="0" w:color="auto"/>
              <w:right w:val="single" w:sz="4" w:space="0" w:color="auto"/>
            </w:tcBorders>
            <w:shd w:val="clear" w:color="000000" w:fill="E2EFDA"/>
            <w:noWrap/>
            <w:vAlign w:val="bottom"/>
            <w:hideMark/>
          </w:tcPr>
          <w:p w14:paraId="7320568F"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23</w:t>
            </w:r>
          </w:p>
        </w:tc>
        <w:tc>
          <w:tcPr>
            <w:tcW w:w="1194" w:type="dxa"/>
            <w:tcBorders>
              <w:top w:val="nil"/>
              <w:left w:val="nil"/>
              <w:bottom w:val="single" w:sz="4" w:space="0" w:color="auto"/>
              <w:right w:val="single" w:sz="4" w:space="0" w:color="auto"/>
            </w:tcBorders>
            <w:shd w:val="clear" w:color="000000" w:fill="E2EFDA"/>
            <w:noWrap/>
            <w:vAlign w:val="bottom"/>
            <w:hideMark/>
          </w:tcPr>
          <w:p w14:paraId="3AA59646"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70</w:t>
            </w:r>
          </w:p>
        </w:tc>
        <w:tc>
          <w:tcPr>
            <w:tcW w:w="1134" w:type="dxa"/>
            <w:tcBorders>
              <w:top w:val="nil"/>
              <w:left w:val="nil"/>
              <w:bottom w:val="single" w:sz="4" w:space="0" w:color="auto"/>
              <w:right w:val="single" w:sz="8" w:space="0" w:color="auto"/>
            </w:tcBorders>
            <w:shd w:val="clear" w:color="000000" w:fill="E2EFDA"/>
            <w:noWrap/>
            <w:vAlign w:val="bottom"/>
            <w:hideMark/>
          </w:tcPr>
          <w:p w14:paraId="7D82CBAD"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14</w:t>
            </w:r>
          </w:p>
        </w:tc>
      </w:tr>
      <w:tr w:rsidR="00B97DA7" w:rsidRPr="00B97DA7" w14:paraId="08FB96E1"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noWrap/>
            <w:vAlign w:val="bottom"/>
            <w:hideMark/>
          </w:tcPr>
          <w:p w14:paraId="4D47FF32"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Hybrid working practices make me more productive</w:t>
            </w:r>
          </w:p>
        </w:tc>
        <w:tc>
          <w:tcPr>
            <w:tcW w:w="673" w:type="dxa"/>
            <w:tcBorders>
              <w:top w:val="nil"/>
              <w:left w:val="nil"/>
              <w:bottom w:val="single" w:sz="4" w:space="0" w:color="auto"/>
              <w:right w:val="single" w:sz="4" w:space="0" w:color="auto"/>
            </w:tcBorders>
            <w:shd w:val="clear" w:color="000000" w:fill="E2EFDA"/>
            <w:noWrap/>
            <w:vAlign w:val="bottom"/>
            <w:hideMark/>
          </w:tcPr>
          <w:p w14:paraId="5E15F3BC"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69</w:t>
            </w:r>
          </w:p>
        </w:tc>
        <w:tc>
          <w:tcPr>
            <w:tcW w:w="674" w:type="dxa"/>
            <w:tcBorders>
              <w:top w:val="nil"/>
              <w:left w:val="nil"/>
              <w:bottom w:val="single" w:sz="4" w:space="0" w:color="auto"/>
              <w:right w:val="single" w:sz="4" w:space="0" w:color="auto"/>
            </w:tcBorders>
            <w:shd w:val="clear" w:color="000000" w:fill="E2EFDA"/>
            <w:noWrap/>
            <w:vAlign w:val="bottom"/>
            <w:hideMark/>
          </w:tcPr>
          <w:p w14:paraId="0B345395"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79</w:t>
            </w:r>
          </w:p>
        </w:tc>
        <w:tc>
          <w:tcPr>
            <w:tcW w:w="561" w:type="dxa"/>
            <w:tcBorders>
              <w:top w:val="nil"/>
              <w:left w:val="nil"/>
              <w:bottom w:val="single" w:sz="4" w:space="0" w:color="auto"/>
              <w:right w:val="single" w:sz="4" w:space="0" w:color="auto"/>
            </w:tcBorders>
            <w:shd w:val="clear" w:color="000000" w:fill="E2EFDA"/>
            <w:noWrap/>
            <w:vAlign w:val="bottom"/>
            <w:hideMark/>
          </w:tcPr>
          <w:p w14:paraId="71773E43"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5</w:t>
            </w:r>
          </w:p>
        </w:tc>
        <w:tc>
          <w:tcPr>
            <w:tcW w:w="1194" w:type="dxa"/>
            <w:tcBorders>
              <w:top w:val="nil"/>
              <w:left w:val="nil"/>
              <w:bottom w:val="single" w:sz="4" w:space="0" w:color="auto"/>
              <w:right w:val="single" w:sz="4" w:space="0" w:color="auto"/>
            </w:tcBorders>
            <w:shd w:val="clear" w:color="000000" w:fill="E2EFDA"/>
            <w:noWrap/>
            <w:vAlign w:val="bottom"/>
            <w:hideMark/>
          </w:tcPr>
          <w:p w14:paraId="069C86F5"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82</w:t>
            </w:r>
          </w:p>
        </w:tc>
        <w:tc>
          <w:tcPr>
            <w:tcW w:w="1134" w:type="dxa"/>
            <w:tcBorders>
              <w:top w:val="nil"/>
              <w:left w:val="nil"/>
              <w:bottom w:val="single" w:sz="4" w:space="0" w:color="auto"/>
              <w:right w:val="single" w:sz="8" w:space="0" w:color="auto"/>
            </w:tcBorders>
            <w:shd w:val="clear" w:color="000000" w:fill="E2EFDA"/>
            <w:noWrap/>
            <w:vAlign w:val="bottom"/>
            <w:hideMark/>
          </w:tcPr>
          <w:p w14:paraId="3DF206CC"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65</w:t>
            </w:r>
          </w:p>
        </w:tc>
      </w:tr>
      <w:tr w:rsidR="00B97DA7" w:rsidRPr="00B97DA7" w14:paraId="1A13197F" w14:textId="77777777" w:rsidTr="00DC7322">
        <w:trPr>
          <w:trHeight w:val="469"/>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vAlign w:val="bottom"/>
            <w:hideMark/>
          </w:tcPr>
          <w:p w14:paraId="36D7F641"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Working from home does not affect cross functional  communication and collaboration with my team</w:t>
            </w:r>
          </w:p>
        </w:tc>
        <w:tc>
          <w:tcPr>
            <w:tcW w:w="673" w:type="dxa"/>
            <w:tcBorders>
              <w:top w:val="nil"/>
              <w:left w:val="nil"/>
              <w:bottom w:val="single" w:sz="4" w:space="0" w:color="auto"/>
              <w:right w:val="single" w:sz="4" w:space="0" w:color="auto"/>
            </w:tcBorders>
            <w:shd w:val="clear" w:color="000000" w:fill="E2EFDA"/>
            <w:noWrap/>
            <w:vAlign w:val="bottom"/>
            <w:hideMark/>
          </w:tcPr>
          <w:p w14:paraId="160EDE27"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62</w:t>
            </w:r>
          </w:p>
        </w:tc>
        <w:tc>
          <w:tcPr>
            <w:tcW w:w="674" w:type="dxa"/>
            <w:tcBorders>
              <w:top w:val="nil"/>
              <w:left w:val="nil"/>
              <w:bottom w:val="single" w:sz="4" w:space="0" w:color="auto"/>
              <w:right w:val="single" w:sz="4" w:space="0" w:color="auto"/>
            </w:tcBorders>
            <w:shd w:val="clear" w:color="000000" w:fill="E2EFDA"/>
            <w:noWrap/>
            <w:vAlign w:val="bottom"/>
            <w:hideMark/>
          </w:tcPr>
          <w:p w14:paraId="536D3D08"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54</w:t>
            </w:r>
          </w:p>
        </w:tc>
        <w:tc>
          <w:tcPr>
            <w:tcW w:w="561" w:type="dxa"/>
            <w:tcBorders>
              <w:top w:val="nil"/>
              <w:left w:val="nil"/>
              <w:bottom w:val="single" w:sz="4" w:space="0" w:color="auto"/>
              <w:right w:val="single" w:sz="4" w:space="0" w:color="auto"/>
            </w:tcBorders>
            <w:shd w:val="clear" w:color="000000" w:fill="E2EFDA"/>
            <w:noWrap/>
            <w:vAlign w:val="bottom"/>
            <w:hideMark/>
          </w:tcPr>
          <w:p w14:paraId="20CB44F5"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5</w:t>
            </w:r>
          </w:p>
        </w:tc>
        <w:tc>
          <w:tcPr>
            <w:tcW w:w="1194" w:type="dxa"/>
            <w:tcBorders>
              <w:top w:val="nil"/>
              <w:left w:val="nil"/>
              <w:bottom w:val="single" w:sz="4" w:space="0" w:color="auto"/>
              <w:right w:val="single" w:sz="4" w:space="0" w:color="auto"/>
            </w:tcBorders>
            <w:shd w:val="clear" w:color="000000" w:fill="E2EFDA"/>
            <w:noWrap/>
            <w:vAlign w:val="bottom"/>
            <w:hideMark/>
          </w:tcPr>
          <w:p w14:paraId="312137CE"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78</w:t>
            </w:r>
          </w:p>
        </w:tc>
        <w:tc>
          <w:tcPr>
            <w:tcW w:w="1134" w:type="dxa"/>
            <w:tcBorders>
              <w:top w:val="nil"/>
              <w:left w:val="nil"/>
              <w:bottom w:val="single" w:sz="4" w:space="0" w:color="auto"/>
              <w:right w:val="single" w:sz="8" w:space="0" w:color="auto"/>
            </w:tcBorders>
            <w:shd w:val="clear" w:color="000000" w:fill="E2EFDA"/>
            <w:noWrap/>
            <w:vAlign w:val="bottom"/>
            <w:hideMark/>
          </w:tcPr>
          <w:p w14:paraId="6266BAA4"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101</w:t>
            </w:r>
          </w:p>
        </w:tc>
      </w:tr>
      <w:tr w:rsidR="00B97DA7" w:rsidRPr="00B97DA7" w14:paraId="3C20376C" w14:textId="77777777" w:rsidTr="00DC7322">
        <w:trPr>
          <w:trHeight w:val="487"/>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vAlign w:val="bottom"/>
            <w:hideMark/>
          </w:tcPr>
          <w:p w14:paraId="69C5D089"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lastRenderedPageBreak/>
              <w:t xml:space="preserve">Since hybrid working has been in place, I feel more connected to our company culture. </w:t>
            </w:r>
          </w:p>
        </w:tc>
        <w:tc>
          <w:tcPr>
            <w:tcW w:w="673" w:type="dxa"/>
            <w:tcBorders>
              <w:top w:val="nil"/>
              <w:left w:val="nil"/>
              <w:bottom w:val="single" w:sz="4" w:space="0" w:color="auto"/>
              <w:right w:val="single" w:sz="4" w:space="0" w:color="auto"/>
            </w:tcBorders>
            <w:shd w:val="clear" w:color="000000" w:fill="E2EFDA"/>
            <w:noWrap/>
            <w:vAlign w:val="bottom"/>
            <w:hideMark/>
          </w:tcPr>
          <w:p w14:paraId="64DE08D6"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8</w:t>
            </w:r>
          </w:p>
        </w:tc>
        <w:tc>
          <w:tcPr>
            <w:tcW w:w="674" w:type="dxa"/>
            <w:tcBorders>
              <w:top w:val="nil"/>
              <w:left w:val="nil"/>
              <w:bottom w:val="single" w:sz="4" w:space="0" w:color="auto"/>
              <w:right w:val="single" w:sz="4" w:space="0" w:color="auto"/>
            </w:tcBorders>
            <w:shd w:val="clear" w:color="000000" w:fill="E2EFDA"/>
            <w:noWrap/>
            <w:vAlign w:val="bottom"/>
            <w:hideMark/>
          </w:tcPr>
          <w:p w14:paraId="3505D741"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178</w:t>
            </w:r>
          </w:p>
        </w:tc>
        <w:tc>
          <w:tcPr>
            <w:tcW w:w="561" w:type="dxa"/>
            <w:tcBorders>
              <w:top w:val="nil"/>
              <w:left w:val="nil"/>
              <w:bottom w:val="single" w:sz="4" w:space="0" w:color="auto"/>
              <w:right w:val="single" w:sz="4" w:space="0" w:color="auto"/>
            </w:tcBorders>
            <w:shd w:val="clear" w:color="000000" w:fill="E2EFDA"/>
            <w:noWrap/>
            <w:vAlign w:val="bottom"/>
            <w:hideMark/>
          </w:tcPr>
          <w:p w14:paraId="3C1FA677"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3</w:t>
            </w:r>
          </w:p>
        </w:tc>
        <w:tc>
          <w:tcPr>
            <w:tcW w:w="1194" w:type="dxa"/>
            <w:tcBorders>
              <w:top w:val="nil"/>
              <w:left w:val="nil"/>
              <w:bottom w:val="single" w:sz="4" w:space="0" w:color="auto"/>
              <w:right w:val="single" w:sz="4" w:space="0" w:color="auto"/>
            </w:tcBorders>
            <w:shd w:val="clear" w:color="000000" w:fill="E2EFDA"/>
            <w:noWrap/>
            <w:vAlign w:val="bottom"/>
            <w:hideMark/>
          </w:tcPr>
          <w:p w14:paraId="2541F282"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39</w:t>
            </w:r>
          </w:p>
        </w:tc>
        <w:tc>
          <w:tcPr>
            <w:tcW w:w="1134" w:type="dxa"/>
            <w:tcBorders>
              <w:top w:val="nil"/>
              <w:left w:val="nil"/>
              <w:bottom w:val="single" w:sz="4" w:space="0" w:color="auto"/>
              <w:right w:val="single" w:sz="8" w:space="0" w:color="auto"/>
            </w:tcBorders>
            <w:shd w:val="clear" w:color="000000" w:fill="E2EFDA"/>
            <w:noWrap/>
            <w:vAlign w:val="bottom"/>
            <w:hideMark/>
          </w:tcPr>
          <w:p w14:paraId="6E011F72"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72</w:t>
            </w:r>
          </w:p>
        </w:tc>
      </w:tr>
      <w:tr w:rsidR="00B97DA7" w:rsidRPr="00B97DA7" w14:paraId="7CD2D74D"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noWrap/>
            <w:vAlign w:val="bottom"/>
            <w:hideMark/>
          </w:tcPr>
          <w:p w14:paraId="3AFB105D"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Working from home allows me to meet my targets</w:t>
            </w:r>
          </w:p>
        </w:tc>
        <w:tc>
          <w:tcPr>
            <w:tcW w:w="673" w:type="dxa"/>
            <w:tcBorders>
              <w:top w:val="nil"/>
              <w:left w:val="nil"/>
              <w:bottom w:val="single" w:sz="4" w:space="0" w:color="auto"/>
              <w:right w:val="single" w:sz="4" w:space="0" w:color="auto"/>
            </w:tcBorders>
            <w:shd w:val="clear" w:color="000000" w:fill="E2EFDA"/>
            <w:noWrap/>
            <w:vAlign w:val="bottom"/>
            <w:hideMark/>
          </w:tcPr>
          <w:p w14:paraId="4CAF895D"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40</w:t>
            </w:r>
          </w:p>
        </w:tc>
        <w:tc>
          <w:tcPr>
            <w:tcW w:w="674" w:type="dxa"/>
            <w:tcBorders>
              <w:top w:val="nil"/>
              <w:left w:val="nil"/>
              <w:bottom w:val="single" w:sz="4" w:space="0" w:color="auto"/>
              <w:right w:val="single" w:sz="4" w:space="0" w:color="auto"/>
            </w:tcBorders>
            <w:shd w:val="clear" w:color="000000" w:fill="E2EFDA"/>
            <w:noWrap/>
            <w:vAlign w:val="bottom"/>
            <w:hideMark/>
          </w:tcPr>
          <w:p w14:paraId="05359CDD"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60</w:t>
            </w:r>
          </w:p>
        </w:tc>
        <w:tc>
          <w:tcPr>
            <w:tcW w:w="561" w:type="dxa"/>
            <w:tcBorders>
              <w:top w:val="nil"/>
              <w:left w:val="nil"/>
              <w:bottom w:val="single" w:sz="4" w:space="0" w:color="auto"/>
              <w:right w:val="single" w:sz="4" w:space="0" w:color="auto"/>
            </w:tcBorders>
            <w:shd w:val="clear" w:color="000000" w:fill="E2EFDA"/>
            <w:noWrap/>
            <w:vAlign w:val="bottom"/>
            <w:hideMark/>
          </w:tcPr>
          <w:p w14:paraId="74CF8939"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w:t>
            </w:r>
          </w:p>
        </w:tc>
        <w:tc>
          <w:tcPr>
            <w:tcW w:w="1194" w:type="dxa"/>
            <w:tcBorders>
              <w:top w:val="nil"/>
              <w:left w:val="nil"/>
              <w:bottom w:val="single" w:sz="4" w:space="0" w:color="auto"/>
              <w:right w:val="single" w:sz="4" w:space="0" w:color="auto"/>
            </w:tcBorders>
            <w:shd w:val="clear" w:color="000000" w:fill="E2EFDA"/>
            <w:noWrap/>
            <w:vAlign w:val="bottom"/>
            <w:hideMark/>
          </w:tcPr>
          <w:p w14:paraId="58D03FB9"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57</w:t>
            </w:r>
          </w:p>
        </w:tc>
        <w:tc>
          <w:tcPr>
            <w:tcW w:w="1134" w:type="dxa"/>
            <w:tcBorders>
              <w:top w:val="nil"/>
              <w:left w:val="nil"/>
              <w:bottom w:val="single" w:sz="4" w:space="0" w:color="auto"/>
              <w:right w:val="single" w:sz="8" w:space="0" w:color="auto"/>
            </w:tcBorders>
            <w:shd w:val="clear" w:color="000000" w:fill="E2EFDA"/>
            <w:noWrap/>
            <w:vAlign w:val="bottom"/>
            <w:hideMark/>
          </w:tcPr>
          <w:p w14:paraId="48298B53"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142</w:t>
            </w:r>
          </w:p>
        </w:tc>
      </w:tr>
      <w:tr w:rsidR="00B97DA7" w:rsidRPr="00B97DA7" w14:paraId="079FBD5B"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auto"/>
            </w:tcBorders>
            <w:shd w:val="clear" w:color="000000" w:fill="E2EFDA"/>
            <w:noWrap/>
            <w:vAlign w:val="bottom"/>
            <w:hideMark/>
          </w:tcPr>
          <w:p w14:paraId="3F9A913F"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I can easily access resources at home</w:t>
            </w:r>
          </w:p>
        </w:tc>
        <w:tc>
          <w:tcPr>
            <w:tcW w:w="673" w:type="dxa"/>
            <w:tcBorders>
              <w:top w:val="nil"/>
              <w:left w:val="nil"/>
              <w:bottom w:val="single" w:sz="4" w:space="0" w:color="auto"/>
              <w:right w:val="single" w:sz="4" w:space="0" w:color="auto"/>
            </w:tcBorders>
            <w:shd w:val="clear" w:color="000000" w:fill="E2EFDA"/>
            <w:noWrap/>
            <w:vAlign w:val="bottom"/>
            <w:hideMark/>
          </w:tcPr>
          <w:p w14:paraId="27C2E37F"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47</w:t>
            </w:r>
          </w:p>
        </w:tc>
        <w:tc>
          <w:tcPr>
            <w:tcW w:w="674" w:type="dxa"/>
            <w:tcBorders>
              <w:top w:val="nil"/>
              <w:left w:val="nil"/>
              <w:bottom w:val="single" w:sz="4" w:space="0" w:color="auto"/>
              <w:right w:val="single" w:sz="4" w:space="0" w:color="auto"/>
            </w:tcBorders>
            <w:shd w:val="clear" w:color="000000" w:fill="E2EFDA"/>
            <w:noWrap/>
            <w:vAlign w:val="bottom"/>
            <w:hideMark/>
          </w:tcPr>
          <w:p w14:paraId="7A9E4F28"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100</w:t>
            </w:r>
          </w:p>
        </w:tc>
        <w:tc>
          <w:tcPr>
            <w:tcW w:w="561" w:type="dxa"/>
            <w:tcBorders>
              <w:top w:val="nil"/>
              <w:left w:val="nil"/>
              <w:bottom w:val="single" w:sz="4" w:space="0" w:color="auto"/>
              <w:right w:val="single" w:sz="4" w:space="0" w:color="auto"/>
            </w:tcBorders>
            <w:shd w:val="clear" w:color="000000" w:fill="E2EFDA"/>
            <w:noWrap/>
            <w:vAlign w:val="bottom"/>
            <w:hideMark/>
          </w:tcPr>
          <w:p w14:paraId="264FB170"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6</w:t>
            </w:r>
          </w:p>
        </w:tc>
        <w:tc>
          <w:tcPr>
            <w:tcW w:w="1194" w:type="dxa"/>
            <w:tcBorders>
              <w:top w:val="nil"/>
              <w:left w:val="nil"/>
              <w:bottom w:val="single" w:sz="4" w:space="0" w:color="auto"/>
              <w:right w:val="single" w:sz="4" w:space="0" w:color="auto"/>
            </w:tcBorders>
            <w:shd w:val="clear" w:color="000000" w:fill="E2EFDA"/>
            <w:noWrap/>
            <w:vAlign w:val="bottom"/>
            <w:hideMark/>
          </w:tcPr>
          <w:p w14:paraId="5A56CB8F"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35</w:t>
            </w:r>
          </w:p>
        </w:tc>
        <w:tc>
          <w:tcPr>
            <w:tcW w:w="1134" w:type="dxa"/>
            <w:tcBorders>
              <w:top w:val="nil"/>
              <w:left w:val="nil"/>
              <w:bottom w:val="single" w:sz="4" w:space="0" w:color="auto"/>
              <w:right w:val="single" w:sz="8" w:space="0" w:color="auto"/>
            </w:tcBorders>
            <w:shd w:val="clear" w:color="000000" w:fill="E2EFDA"/>
            <w:noWrap/>
            <w:vAlign w:val="bottom"/>
            <w:hideMark/>
          </w:tcPr>
          <w:p w14:paraId="4ECC1DCA"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112</w:t>
            </w:r>
          </w:p>
        </w:tc>
      </w:tr>
      <w:tr w:rsidR="00B97DA7" w:rsidRPr="00B97DA7" w14:paraId="2BB70D66"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000000"/>
            </w:tcBorders>
            <w:shd w:val="clear" w:color="000000" w:fill="E2EFDA"/>
            <w:noWrap/>
            <w:vAlign w:val="bottom"/>
            <w:hideMark/>
          </w:tcPr>
          <w:p w14:paraId="162FFFE9"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Working from home removes conflict</w:t>
            </w:r>
          </w:p>
        </w:tc>
        <w:tc>
          <w:tcPr>
            <w:tcW w:w="673" w:type="dxa"/>
            <w:tcBorders>
              <w:top w:val="nil"/>
              <w:left w:val="nil"/>
              <w:bottom w:val="single" w:sz="4" w:space="0" w:color="auto"/>
              <w:right w:val="single" w:sz="4" w:space="0" w:color="auto"/>
            </w:tcBorders>
            <w:shd w:val="clear" w:color="000000" w:fill="E2EFDA"/>
            <w:noWrap/>
            <w:vAlign w:val="bottom"/>
            <w:hideMark/>
          </w:tcPr>
          <w:p w14:paraId="4A795BCB"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90</w:t>
            </w:r>
          </w:p>
        </w:tc>
        <w:tc>
          <w:tcPr>
            <w:tcW w:w="674" w:type="dxa"/>
            <w:tcBorders>
              <w:top w:val="nil"/>
              <w:left w:val="nil"/>
              <w:bottom w:val="single" w:sz="4" w:space="0" w:color="auto"/>
              <w:right w:val="single" w:sz="4" w:space="0" w:color="auto"/>
            </w:tcBorders>
            <w:shd w:val="clear" w:color="000000" w:fill="E2EFDA"/>
            <w:noWrap/>
            <w:vAlign w:val="bottom"/>
            <w:hideMark/>
          </w:tcPr>
          <w:p w14:paraId="2CC365E5"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87</w:t>
            </w:r>
          </w:p>
        </w:tc>
        <w:tc>
          <w:tcPr>
            <w:tcW w:w="561" w:type="dxa"/>
            <w:tcBorders>
              <w:top w:val="nil"/>
              <w:left w:val="nil"/>
              <w:bottom w:val="single" w:sz="4" w:space="0" w:color="auto"/>
              <w:right w:val="single" w:sz="4" w:space="0" w:color="auto"/>
            </w:tcBorders>
            <w:shd w:val="clear" w:color="000000" w:fill="E2EFDA"/>
            <w:noWrap/>
            <w:vAlign w:val="bottom"/>
            <w:hideMark/>
          </w:tcPr>
          <w:p w14:paraId="5F28D24A"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w:t>
            </w:r>
          </w:p>
        </w:tc>
        <w:tc>
          <w:tcPr>
            <w:tcW w:w="1194" w:type="dxa"/>
            <w:tcBorders>
              <w:top w:val="nil"/>
              <w:left w:val="nil"/>
              <w:bottom w:val="single" w:sz="4" w:space="0" w:color="auto"/>
              <w:right w:val="single" w:sz="4" w:space="0" w:color="auto"/>
            </w:tcBorders>
            <w:shd w:val="clear" w:color="000000" w:fill="E2EFDA"/>
            <w:noWrap/>
            <w:vAlign w:val="bottom"/>
            <w:hideMark/>
          </w:tcPr>
          <w:p w14:paraId="3C184164"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27</w:t>
            </w:r>
          </w:p>
        </w:tc>
        <w:tc>
          <w:tcPr>
            <w:tcW w:w="1134" w:type="dxa"/>
            <w:tcBorders>
              <w:top w:val="nil"/>
              <w:left w:val="nil"/>
              <w:bottom w:val="single" w:sz="4" w:space="0" w:color="auto"/>
              <w:right w:val="single" w:sz="8" w:space="0" w:color="auto"/>
            </w:tcBorders>
            <w:shd w:val="clear" w:color="000000" w:fill="E2EFDA"/>
            <w:noWrap/>
            <w:vAlign w:val="bottom"/>
            <w:hideMark/>
          </w:tcPr>
          <w:p w14:paraId="0991715F"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89</w:t>
            </w:r>
          </w:p>
        </w:tc>
      </w:tr>
      <w:tr w:rsidR="00B97DA7" w:rsidRPr="00B97DA7" w14:paraId="21F0CF31" w14:textId="77777777" w:rsidTr="00DC7322">
        <w:trPr>
          <w:trHeight w:val="250"/>
        </w:trPr>
        <w:tc>
          <w:tcPr>
            <w:tcW w:w="4259" w:type="dxa"/>
            <w:gridSpan w:val="2"/>
            <w:tcBorders>
              <w:top w:val="single" w:sz="4" w:space="0" w:color="auto"/>
              <w:left w:val="single" w:sz="8" w:space="0" w:color="auto"/>
              <w:bottom w:val="single" w:sz="4" w:space="0" w:color="auto"/>
              <w:right w:val="single" w:sz="4" w:space="0" w:color="000000"/>
            </w:tcBorders>
            <w:shd w:val="clear" w:color="000000" w:fill="E2EFDA"/>
            <w:noWrap/>
            <w:vAlign w:val="bottom"/>
            <w:hideMark/>
          </w:tcPr>
          <w:p w14:paraId="2889CB43"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I feel less stressed when away from the workplace</w:t>
            </w:r>
          </w:p>
        </w:tc>
        <w:tc>
          <w:tcPr>
            <w:tcW w:w="673" w:type="dxa"/>
            <w:tcBorders>
              <w:top w:val="nil"/>
              <w:left w:val="nil"/>
              <w:bottom w:val="single" w:sz="4" w:space="0" w:color="auto"/>
              <w:right w:val="single" w:sz="4" w:space="0" w:color="auto"/>
            </w:tcBorders>
            <w:shd w:val="clear" w:color="000000" w:fill="E2EFDA"/>
            <w:noWrap/>
            <w:vAlign w:val="bottom"/>
            <w:hideMark/>
          </w:tcPr>
          <w:p w14:paraId="49478E93"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41</w:t>
            </w:r>
          </w:p>
        </w:tc>
        <w:tc>
          <w:tcPr>
            <w:tcW w:w="674" w:type="dxa"/>
            <w:tcBorders>
              <w:top w:val="nil"/>
              <w:left w:val="nil"/>
              <w:bottom w:val="single" w:sz="4" w:space="0" w:color="auto"/>
              <w:right w:val="single" w:sz="4" w:space="0" w:color="auto"/>
            </w:tcBorders>
            <w:shd w:val="clear" w:color="000000" w:fill="E2EFDA"/>
            <w:noWrap/>
            <w:vAlign w:val="bottom"/>
            <w:hideMark/>
          </w:tcPr>
          <w:p w14:paraId="593570F2"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4</w:t>
            </w:r>
          </w:p>
        </w:tc>
        <w:tc>
          <w:tcPr>
            <w:tcW w:w="561" w:type="dxa"/>
            <w:tcBorders>
              <w:top w:val="nil"/>
              <w:left w:val="nil"/>
              <w:bottom w:val="single" w:sz="4" w:space="0" w:color="auto"/>
              <w:right w:val="single" w:sz="4" w:space="0" w:color="auto"/>
            </w:tcBorders>
            <w:shd w:val="clear" w:color="000000" w:fill="E2EFDA"/>
            <w:noWrap/>
            <w:vAlign w:val="bottom"/>
            <w:hideMark/>
          </w:tcPr>
          <w:p w14:paraId="723AE20E"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0</w:t>
            </w:r>
          </w:p>
        </w:tc>
        <w:tc>
          <w:tcPr>
            <w:tcW w:w="1194" w:type="dxa"/>
            <w:tcBorders>
              <w:top w:val="nil"/>
              <w:left w:val="nil"/>
              <w:bottom w:val="single" w:sz="4" w:space="0" w:color="auto"/>
              <w:right w:val="single" w:sz="4" w:space="0" w:color="auto"/>
            </w:tcBorders>
            <w:shd w:val="clear" w:color="000000" w:fill="E2EFDA"/>
            <w:noWrap/>
            <w:vAlign w:val="bottom"/>
            <w:hideMark/>
          </w:tcPr>
          <w:p w14:paraId="57FF33BD"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5</w:t>
            </w:r>
          </w:p>
        </w:tc>
        <w:tc>
          <w:tcPr>
            <w:tcW w:w="1134" w:type="dxa"/>
            <w:tcBorders>
              <w:top w:val="nil"/>
              <w:left w:val="nil"/>
              <w:bottom w:val="single" w:sz="4" w:space="0" w:color="auto"/>
              <w:right w:val="single" w:sz="8" w:space="0" w:color="auto"/>
            </w:tcBorders>
            <w:shd w:val="clear" w:color="000000" w:fill="E2EFDA"/>
            <w:noWrap/>
            <w:vAlign w:val="bottom"/>
            <w:hideMark/>
          </w:tcPr>
          <w:p w14:paraId="7470AEDA"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250</w:t>
            </w:r>
          </w:p>
        </w:tc>
      </w:tr>
      <w:tr w:rsidR="00B97DA7" w:rsidRPr="00B97DA7" w14:paraId="41600076" w14:textId="77777777" w:rsidTr="00DC7322">
        <w:trPr>
          <w:trHeight w:val="454"/>
        </w:trPr>
        <w:tc>
          <w:tcPr>
            <w:tcW w:w="4259" w:type="dxa"/>
            <w:gridSpan w:val="2"/>
            <w:tcBorders>
              <w:top w:val="single" w:sz="4" w:space="0" w:color="auto"/>
              <w:left w:val="single" w:sz="8" w:space="0" w:color="auto"/>
              <w:bottom w:val="single" w:sz="8" w:space="0" w:color="auto"/>
              <w:right w:val="single" w:sz="4" w:space="0" w:color="000000"/>
            </w:tcBorders>
            <w:shd w:val="clear" w:color="000000" w:fill="E2EFDA"/>
            <w:vAlign w:val="bottom"/>
            <w:hideMark/>
          </w:tcPr>
          <w:p w14:paraId="2E495727" w14:textId="77777777" w:rsidR="008F1BCC" w:rsidRPr="00B97DA7" w:rsidRDefault="008F1BCC" w:rsidP="00B97DA7">
            <w:pPr>
              <w:spacing w:line="360" w:lineRule="auto"/>
              <w:rPr>
                <w:rFonts w:asciiTheme="minorHAnsi" w:hAnsiTheme="minorHAnsi" w:cstheme="minorHAnsi"/>
                <w:lang w:eastAsia="en-GB"/>
              </w:rPr>
            </w:pPr>
            <w:r w:rsidRPr="00B97DA7">
              <w:rPr>
                <w:rFonts w:asciiTheme="minorHAnsi" w:hAnsiTheme="minorHAnsi" w:cstheme="minorHAnsi"/>
                <w:lang w:eastAsia="en-GB"/>
              </w:rPr>
              <w:t>I get the same amount of recognition about my work when working from home</w:t>
            </w:r>
          </w:p>
        </w:tc>
        <w:tc>
          <w:tcPr>
            <w:tcW w:w="673" w:type="dxa"/>
            <w:tcBorders>
              <w:top w:val="nil"/>
              <w:left w:val="nil"/>
              <w:bottom w:val="single" w:sz="8" w:space="0" w:color="auto"/>
              <w:right w:val="single" w:sz="4" w:space="0" w:color="auto"/>
            </w:tcBorders>
            <w:shd w:val="clear" w:color="000000" w:fill="E2EFDA"/>
            <w:noWrap/>
            <w:vAlign w:val="bottom"/>
            <w:hideMark/>
          </w:tcPr>
          <w:p w14:paraId="4EA15087"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70</w:t>
            </w:r>
          </w:p>
        </w:tc>
        <w:tc>
          <w:tcPr>
            <w:tcW w:w="674" w:type="dxa"/>
            <w:tcBorders>
              <w:top w:val="nil"/>
              <w:left w:val="nil"/>
              <w:bottom w:val="single" w:sz="8" w:space="0" w:color="auto"/>
              <w:right w:val="single" w:sz="4" w:space="0" w:color="auto"/>
            </w:tcBorders>
            <w:shd w:val="clear" w:color="000000" w:fill="E2EFDA"/>
            <w:noWrap/>
            <w:vAlign w:val="bottom"/>
            <w:hideMark/>
          </w:tcPr>
          <w:p w14:paraId="1D9B3153"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69</w:t>
            </w:r>
          </w:p>
        </w:tc>
        <w:tc>
          <w:tcPr>
            <w:tcW w:w="561" w:type="dxa"/>
            <w:tcBorders>
              <w:top w:val="nil"/>
              <w:left w:val="nil"/>
              <w:bottom w:val="single" w:sz="8" w:space="0" w:color="auto"/>
              <w:right w:val="single" w:sz="4" w:space="0" w:color="auto"/>
            </w:tcBorders>
            <w:shd w:val="clear" w:color="000000" w:fill="E2EFDA"/>
            <w:noWrap/>
            <w:vAlign w:val="bottom"/>
            <w:hideMark/>
          </w:tcPr>
          <w:p w14:paraId="65BFEE4E"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2</w:t>
            </w:r>
          </w:p>
        </w:tc>
        <w:tc>
          <w:tcPr>
            <w:tcW w:w="1194" w:type="dxa"/>
            <w:tcBorders>
              <w:top w:val="nil"/>
              <w:left w:val="nil"/>
              <w:bottom w:val="single" w:sz="8" w:space="0" w:color="auto"/>
              <w:right w:val="single" w:sz="4" w:space="0" w:color="auto"/>
            </w:tcBorders>
            <w:shd w:val="clear" w:color="000000" w:fill="E2EFDA"/>
            <w:noWrap/>
            <w:vAlign w:val="bottom"/>
            <w:hideMark/>
          </w:tcPr>
          <w:p w14:paraId="0F26062C"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71</w:t>
            </w:r>
          </w:p>
        </w:tc>
        <w:tc>
          <w:tcPr>
            <w:tcW w:w="1134" w:type="dxa"/>
            <w:tcBorders>
              <w:top w:val="nil"/>
              <w:left w:val="nil"/>
              <w:bottom w:val="single" w:sz="8" w:space="0" w:color="auto"/>
              <w:right w:val="single" w:sz="8" w:space="0" w:color="auto"/>
            </w:tcBorders>
            <w:shd w:val="clear" w:color="000000" w:fill="E2EFDA"/>
            <w:noWrap/>
            <w:vAlign w:val="bottom"/>
            <w:hideMark/>
          </w:tcPr>
          <w:p w14:paraId="40C785AC" w14:textId="77777777" w:rsidR="008F1BCC" w:rsidRPr="00B97DA7" w:rsidRDefault="008F1BCC" w:rsidP="00B97DA7">
            <w:pPr>
              <w:spacing w:line="360" w:lineRule="auto"/>
              <w:jc w:val="center"/>
              <w:rPr>
                <w:rFonts w:asciiTheme="minorHAnsi" w:hAnsiTheme="minorHAnsi" w:cstheme="minorHAnsi"/>
                <w:lang w:eastAsia="en-GB"/>
              </w:rPr>
            </w:pPr>
            <w:r w:rsidRPr="00B97DA7">
              <w:rPr>
                <w:rFonts w:asciiTheme="minorHAnsi" w:hAnsiTheme="minorHAnsi" w:cstheme="minorHAnsi"/>
                <w:lang w:eastAsia="en-GB"/>
              </w:rPr>
              <w:t>88</w:t>
            </w:r>
          </w:p>
        </w:tc>
      </w:tr>
    </w:tbl>
    <w:p w14:paraId="3946C864" w14:textId="77777777" w:rsidR="008F1BCC" w:rsidRPr="00B97DA7" w:rsidRDefault="008F1BCC" w:rsidP="00B97DA7">
      <w:pPr>
        <w:spacing w:line="360" w:lineRule="auto"/>
        <w:rPr>
          <w:rFonts w:asciiTheme="minorHAnsi" w:hAnsiTheme="minorHAnsi" w:cstheme="minorHAnsi"/>
        </w:rPr>
      </w:pPr>
    </w:p>
    <w:p w14:paraId="630E95DD" w14:textId="51AFB7AF" w:rsidR="00DC7322" w:rsidRPr="00B97DA7" w:rsidRDefault="00DC7322" w:rsidP="00B97DA7">
      <w:pPr>
        <w:spacing w:line="360" w:lineRule="auto"/>
        <w:rPr>
          <w:rFonts w:asciiTheme="minorHAnsi" w:hAnsiTheme="minorHAnsi" w:cstheme="minorHAnsi"/>
        </w:rPr>
      </w:pPr>
    </w:p>
    <w:p w14:paraId="4B81CFEF" w14:textId="48DE4BD4" w:rsidR="00DC7322" w:rsidRPr="00B97DA7" w:rsidRDefault="00592E53" w:rsidP="00B97DA7">
      <w:pPr>
        <w:spacing w:line="360" w:lineRule="auto"/>
        <w:rPr>
          <w:rFonts w:asciiTheme="minorHAnsi" w:hAnsiTheme="minorHAnsi" w:cstheme="minorHAnsi"/>
        </w:rPr>
      </w:pPr>
      <w:r w:rsidRPr="00B97DA7">
        <w:rPr>
          <w:rFonts w:asciiTheme="minorHAnsi" w:hAnsiTheme="minorHAnsi" w:cstheme="minorHAnsi"/>
        </w:rPr>
        <w:t>Looking at the data gathered it is clear to see from the 300 people surveyed the large majority of employee</w:t>
      </w:r>
      <w:r w:rsidR="005C225F" w:rsidRPr="00B97DA7">
        <w:rPr>
          <w:rFonts w:asciiTheme="minorHAnsi" w:hAnsiTheme="minorHAnsi" w:cstheme="minorHAnsi"/>
        </w:rPr>
        <w:t>s</w:t>
      </w:r>
      <w:r w:rsidRPr="00B97DA7">
        <w:rPr>
          <w:rFonts w:asciiTheme="minorHAnsi" w:hAnsiTheme="minorHAnsi" w:cstheme="minorHAnsi"/>
        </w:rPr>
        <w:t xml:space="preserve"> felt hybrid working supported a better work life balance a</w:t>
      </w:r>
      <w:r w:rsidR="00DC7322" w:rsidRPr="00B97DA7">
        <w:rPr>
          <w:rFonts w:asciiTheme="minorHAnsi" w:hAnsiTheme="minorHAnsi" w:cstheme="minorHAnsi"/>
        </w:rPr>
        <w:t>nd promoted positive well-being</w:t>
      </w:r>
      <w:r w:rsidR="005F66BC" w:rsidRPr="00B97DA7">
        <w:rPr>
          <w:rFonts w:asciiTheme="minorHAnsi" w:hAnsiTheme="minorHAnsi" w:cstheme="minorHAnsi"/>
        </w:rPr>
        <w:t xml:space="preserve">. </w:t>
      </w:r>
      <w:r w:rsidRPr="00B97DA7">
        <w:rPr>
          <w:rFonts w:asciiTheme="minorHAnsi" w:hAnsiTheme="minorHAnsi" w:cstheme="minorHAnsi"/>
        </w:rPr>
        <w:t>The data</w:t>
      </w:r>
      <w:r w:rsidR="00DC7322" w:rsidRPr="00B97DA7">
        <w:rPr>
          <w:rFonts w:asciiTheme="minorHAnsi" w:hAnsiTheme="minorHAnsi" w:cstheme="minorHAnsi"/>
        </w:rPr>
        <w:t xml:space="preserve"> also found a large number </w:t>
      </w:r>
      <w:r w:rsidRPr="00B97DA7">
        <w:rPr>
          <w:rFonts w:asciiTheme="minorHAnsi" w:hAnsiTheme="minorHAnsi" w:cstheme="minorHAnsi"/>
        </w:rPr>
        <w:t>of employees felt hybrid working made them feel mo</w:t>
      </w:r>
      <w:r w:rsidR="00DC7322" w:rsidRPr="00B97DA7">
        <w:rPr>
          <w:rFonts w:asciiTheme="minorHAnsi" w:hAnsiTheme="minorHAnsi" w:cstheme="minorHAnsi"/>
        </w:rPr>
        <w:t xml:space="preserve">re connected to company culture. </w:t>
      </w:r>
    </w:p>
    <w:p w14:paraId="1D26FFAB" w14:textId="77777777" w:rsidR="00DC7322" w:rsidRPr="00B97DA7" w:rsidRDefault="00DC7322" w:rsidP="00B97DA7">
      <w:pPr>
        <w:spacing w:line="360" w:lineRule="auto"/>
        <w:rPr>
          <w:rFonts w:asciiTheme="minorHAnsi" w:hAnsiTheme="minorHAnsi" w:cstheme="minorHAnsi"/>
        </w:rPr>
      </w:pPr>
    </w:p>
    <w:p w14:paraId="1967E2B9" w14:textId="6FFBF396" w:rsidR="00DC7322" w:rsidRPr="00B97DA7" w:rsidRDefault="00DC7322" w:rsidP="00B97DA7">
      <w:pPr>
        <w:spacing w:line="360" w:lineRule="auto"/>
        <w:rPr>
          <w:rFonts w:asciiTheme="minorHAnsi" w:hAnsiTheme="minorHAnsi" w:cstheme="minorHAnsi"/>
        </w:rPr>
      </w:pPr>
      <w:r w:rsidRPr="00B97DA7">
        <w:rPr>
          <w:rFonts w:asciiTheme="minorHAnsi" w:hAnsiTheme="minorHAnsi" w:cstheme="minorHAnsi"/>
        </w:rPr>
        <w:t>This feedback would suggest that implementing a hybrid working practice would be beneficial</w:t>
      </w:r>
      <w:r w:rsidR="00384C74" w:rsidRPr="00B97DA7">
        <w:rPr>
          <w:rFonts w:asciiTheme="minorHAnsi" w:hAnsiTheme="minorHAnsi" w:cstheme="minorHAnsi"/>
        </w:rPr>
        <w:t xml:space="preserve"> to both</w:t>
      </w:r>
      <w:r w:rsidR="007A347D" w:rsidRPr="00B97DA7">
        <w:rPr>
          <w:rFonts w:asciiTheme="minorHAnsi" w:hAnsiTheme="minorHAnsi" w:cstheme="minorHAnsi"/>
        </w:rPr>
        <w:t xml:space="preserve"> employees and the organisation. </w:t>
      </w:r>
      <w:proofErr w:type="spellStart"/>
      <w:r w:rsidR="00384C74" w:rsidRPr="00B97DA7">
        <w:rPr>
          <w:rFonts w:asciiTheme="minorHAnsi" w:hAnsiTheme="minorHAnsi" w:cstheme="minorHAnsi"/>
        </w:rPr>
        <w:t>Suff</w:t>
      </w:r>
      <w:proofErr w:type="spellEnd"/>
      <w:r w:rsidR="00384C74" w:rsidRPr="00B97DA7">
        <w:rPr>
          <w:rFonts w:asciiTheme="minorHAnsi" w:hAnsiTheme="minorHAnsi" w:cstheme="minorHAnsi"/>
        </w:rPr>
        <w:t xml:space="preserve"> (2023) states i</w:t>
      </w:r>
      <w:r w:rsidR="005C225F" w:rsidRPr="00B97DA7">
        <w:rPr>
          <w:rFonts w:asciiTheme="minorHAnsi" w:hAnsiTheme="minorHAnsi" w:cstheme="minorHAnsi"/>
        </w:rPr>
        <w:t xml:space="preserve">nvesting in employee </w:t>
      </w:r>
      <w:r w:rsidR="005C225F" w:rsidRPr="00B97DA7">
        <w:rPr>
          <w:rFonts w:asciiTheme="minorHAnsi" w:hAnsiTheme="minorHAnsi" w:cstheme="minorHAnsi"/>
          <w:shd w:val="clear" w:color="auto" w:fill="FFFFFF"/>
        </w:rPr>
        <w:t>wellbeing can increase employee engagement, increase</w:t>
      </w:r>
      <w:r w:rsidR="00384C74" w:rsidRPr="00B97DA7">
        <w:rPr>
          <w:rFonts w:asciiTheme="minorHAnsi" w:hAnsiTheme="minorHAnsi" w:cstheme="minorHAnsi"/>
          <w:shd w:val="clear" w:color="auto" w:fill="FFFFFF"/>
        </w:rPr>
        <w:t xml:space="preserve"> </w:t>
      </w:r>
      <w:r w:rsidR="00AD3E02" w:rsidRPr="00B97DA7">
        <w:rPr>
          <w:rFonts w:asciiTheme="minorHAnsi" w:hAnsiTheme="minorHAnsi" w:cstheme="minorHAnsi"/>
          <w:shd w:val="clear" w:color="auto" w:fill="FFFFFF"/>
        </w:rPr>
        <w:t>employee</w:t>
      </w:r>
      <w:r w:rsidR="005C225F" w:rsidRPr="00B97DA7">
        <w:rPr>
          <w:rFonts w:asciiTheme="minorHAnsi" w:hAnsiTheme="minorHAnsi" w:cstheme="minorHAnsi"/>
          <w:shd w:val="clear" w:color="auto" w:fill="FFFFFF"/>
        </w:rPr>
        <w:t xml:space="preserve"> performance </w:t>
      </w:r>
      <w:r w:rsidR="00AD3E02" w:rsidRPr="00B97DA7">
        <w:rPr>
          <w:rFonts w:asciiTheme="minorHAnsi" w:hAnsiTheme="minorHAnsi" w:cstheme="minorHAnsi"/>
          <w:shd w:val="clear" w:color="auto" w:fill="FFFFFF"/>
        </w:rPr>
        <w:t>and reduced sickness absence</w:t>
      </w:r>
      <w:r w:rsidR="005C225F" w:rsidRPr="00B97DA7">
        <w:rPr>
          <w:rFonts w:asciiTheme="minorHAnsi" w:hAnsiTheme="minorHAnsi" w:cstheme="minorHAnsi"/>
          <w:shd w:val="clear" w:color="auto" w:fill="FFFFFF"/>
        </w:rPr>
        <w:t xml:space="preserve">. </w:t>
      </w:r>
      <w:r w:rsidR="007A347D" w:rsidRPr="00B97DA7">
        <w:rPr>
          <w:rFonts w:asciiTheme="minorHAnsi" w:hAnsiTheme="minorHAnsi" w:cstheme="minorHAnsi"/>
          <w:shd w:val="clear" w:color="auto" w:fill="FFFFFF"/>
        </w:rPr>
        <w:t xml:space="preserve">By listening to the </w:t>
      </w:r>
      <w:r w:rsidR="00AD3E02" w:rsidRPr="00B97DA7">
        <w:rPr>
          <w:rFonts w:asciiTheme="minorHAnsi" w:hAnsiTheme="minorHAnsi" w:cstheme="minorHAnsi"/>
          <w:shd w:val="clear" w:color="auto" w:fill="FFFFFF"/>
        </w:rPr>
        <w:t>employees,</w:t>
      </w:r>
      <w:r w:rsidR="007A347D" w:rsidRPr="00B97DA7">
        <w:rPr>
          <w:rFonts w:asciiTheme="minorHAnsi" w:hAnsiTheme="minorHAnsi" w:cstheme="minorHAnsi"/>
          <w:shd w:val="clear" w:color="auto" w:fill="FFFFFF"/>
        </w:rPr>
        <w:t xml:space="preserve"> the organisation can promote well-being </w:t>
      </w:r>
      <w:r w:rsidR="00AD3E02" w:rsidRPr="00B97DA7">
        <w:rPr>
          <w:rFonts w:asciiTheme="minorHAnsi" w:hAnsiTheme="minorHAnsi" w:cstheme="minorHAnsi"/>
          <w:shd w:val="clear" w:color="auto" w:fill="FFFFFF"/>
        </w:rPr>
        <w:t xml:space="preserve">and </w:t>
      </w:r>
      <w:r w:rsidR="007A347D" w:rsidRPr="00B97DA7">
        <w:rPr>
          <w:rFonts w:asciiTheme="minorHAnsi" w:hAnsiTheme="minorHAnsi" w:cstheme="minorHAnsi"/>
        </w:rPr>
        <w:t>m</w:t>
      </w:r>
      <w:r w:rsidR="00AD3E02" w:rsidRPr="00B97DA7">
        <w:rPr>
          <w:rFonts w:asciiTheme="minorHAnsi" w:hAnsiTheme="minorHAnsi" w:cstheme="minorHAnsi"/>
        </w:rPr>
        <w:t>inimise</w:t>
      </w:r>
      <w:r w:rsidRPr="00B97DA7">
        <w:rPr>
          <w:rFonts w:asciiTheme="minorHAnsi" w:hAnsiTheme="minorHAnsi" w:cstheme="minorHAnsi"/>
        </w:rPr>
        <w:t xml:space="preserve"> staff sickness </w:t>
      </w:r>
      <w:r w:rsidR="00AD3E02" w:rsidRPr="00B97DA7">
        <w:rPr>
          <w:rFonts w:asciiTheme="minorHAnsi" w:hAnsiTheme="minorHAnsi" w:cstheme="minorHAnsi"/>
        </w:rPr>
        <w:t>maximising</w:t>
      </w:r>
      <w:r w:rsidR="007A347D" w:rsidRPr="00B97DA7">
        <w:rPr>
          <w:rFonts w:asciiTheme="minorHAnsi" w:hAnsiTheme="minorHAnsi" w:cstheme="minorHAnsi"/>
        </w:rPr>
        <w:t xml:space="preserve"> retention. </w:t>
      </w:r>
      <w:r w:rsidR="00CD4589" w:rsidRPr="00B97DA7">
        <w:rPr>
          <w:rFonts w:asciiTheme="minorHAnsi" w:hAnsiTheme="minorHAnsi" w:cstheme="minorHAnsi"/>
        </w:rPr>
        <w:t xml:space="preserve">Mind (2023) support the idea that hybrid working </w:t>
      </w:r>
      <w:r w:rsidR="009652F2">
        <w:rPr>
          <w:rFonts w:asciiTheme="minorHAnsi" w:hAnsiTheme="minorHAnsi" w:cstheme="minorHAnsi"/>
        </w:rPr>
        <w:t>can be beneficial to an</w:t>
      </w:r>
      <w:r w:rsidR="00CD4589" w:rsidRPr="00B97DA7">
        <w:rPr>
          <w:rFonts w:asciiTheme="minorHAnsi" w:hAnsiTheme="minorHAnsi" w:cstheme="minorHAnsi"/>
        </w:rPr>
        <w:t xml:space="preserve"> organisation stating allowing employees flexible working requests promotes employee morale, commitment and productivity. </w:t>
      </w:r>
    </w:p>
    <w:p w14:paraId="08C9DA13" w14:textId="536E5CDB" w:rsidR="00592E53" w:rsidRPr="00B97DA7" w:rsidRDefault="00592E53" w:rsidP="00B97DA7">
      <w:pPr>
        <w:spacing w:line="360" w:lineRule="auto"/>
        <w:rPr>
          <w:rFonts w:asciiTheme="minorHAnsi" w:hAnsiTheme="minorHAnsi" w:cstheme="minorHAnsi"/>
        </w:rPr>
      </w:pPr>
    </w:p>
    <w:p w14:paraId="4BED185F" w14:textId="5E1B6A0D" w:rsidR="00592E53" w:rsidRPr="00B97DA7" w:rsidRDefault="00592E53" w:rsidP="00B97DA7">
      <w:pPr>
        <w:spacing w:line="360" w:lineRule="auto"/>
        <w:rPr>
          <w:rFonts w:asciiTheme="minorHAnsi" w:hAnsiTheme="minorHAnsi" w:cstheme="minorHAnsi"/>
        </w:rPr>
      </w:pPr>
      <w:r w:rsidRPr="00B97DA7">
        <w:rPr>
          <w:rFonts w:asciiTheme="minorHAnsi" w:hAnsiTheme="minorHAnsi" w:cstheme="minorHAnsi"/>
        </w:rPr>
        <w:t>However,</w:t>
      </w:r>
      <w:r w:rsidR="005F66BC" w:rsidRPr="00B97DA7">
        <w:rPr>
          <w:rFonts w:asciiTheme="minorHAnsi" w:hAnsiTheme="minorHAnsi" w:cstheme="minorHAnsi"/>
        </w:rPr>
        <w:t xml:space="preserve"> </w:t>
      </w:r>
      <w:r w:rsidR="00717AD3" w:rsidRPr="00B97DA7">
        <w:rPr>
          <w:rFonts w:asciiTheme="minorHAnsi" w:hAnsiTheme="minorHAnsi" w:cstheme="minorHAnsi"/>
        </w:rPr>
        <w:t xml:space="preserve">the data </w:t>
      </w:r>
      <w:r w:rsidR="00AD3E02" w:rsidRPr="00B97DA7">
        <w:rPr>
          <w:rFonts w:asciiTheme="minorHAnsi" w:hAnsiTheme="minorHAnsi" w:cstheme="minorHAnsi"/>
        </w:rPr>
        <w:t xml:space="preserve">does show </w:t>
      </w:r>
      <w:r w:rsidR="005F66BC" w:rsidRPr="00B97DA7">
        <w:rPr>
          <w:rFonts w:asciiTheme="minorHAnsi" w:hAnsiTheme="minorHAnsi" w:cstheme="minorHAnsi"/>
        </w:rPr>
        <w:t>hybrid w</w:t>
      </w:r>
      <w:r w:rsidR="00717AD3" w:rsidRPr="00B97DA7">
        <w:rPr>
          <w:rFonts w:asciiTheme="minorHAnsi" w:hAnsiTheme="minorHAnsi" w:cstheme="minorHAnsi"/>
        </w:rPr>
        <w:t>orking does not come without</w:t>
      </w:r>
      <w:r w:rsidR="00AD3E02" w:rsidRPr="00B97DA7">
        <w:rPr>
          <w:rFonts w:asciiTheme="minorHAnsi" w:hAnsiTheme="minorHAnsi" w:cstheme="minorHAnsi"/>
        </w:rPr>
        <w:t xml:space="preserve"> its own</w:t>
      </w:r>
      <w:r w:rsidR="005F66BC" w:rsidRPr="00B97DA7">
        <w:rPr>
          <w:rFonts w:asciiTheme="minorHAnsi" w:hAnsiTheme="minorHAnsi" w:cstheme="minorHAnsi"/>
        </w:rPr>
        <w:t xml:space="preserve"> challenges. The data </w:t>
      </w:r>
      <w:r w:rsidR="00717AD3" w:rsidRPr="00B97DA7">
        <w:rPr>
          <w:rFonts w:asciiTheme="minorHAnsi" w:hAnsiTheme="minorHAnsi" w:cstheme="minorHAnsi"/>
        </w:rPr>
        <w:t xml:space="preserve">found </w:t>
      </w:r>
      <w:r w:rsidR="00F33A7D" w:rsidRPr="00B97DA7">
        <w:rPr>
          <w:rFonts w:asciiTheme="minorHAnsi" w:hAnsiTheme="minorHAnsi" w:cstheme="minorHAnsi"/>
        </w:rPr>
        <w:t xml:space="preserve">of the </w:t>
      </w:r>
      <w:r w:rsidR="00AE253E" w:rsidRPr="00B97DA7">
        <w:rPr>
          <w:rFonts w:asciiTheme="minorHAnsi" w:hAnsiTheme="minorHAnsi" w:cstheme="minorHAnsi"/>
        </w:rPr>
        <w:t>employee</w:t>
      </w:r>
      <w:r w:rsidR="00717AD3" w:rsidRPr="00B97DA7">
        <w:rPr>
          <w:rFonts w:asciiTheme="minorHAnsi" w:hAnsiTheme="minorHAnsi" w:cstheme="minorHAnsi"/>
        </w:rPr>
        <w:t>s</w:t>
      </w:r>
      <w:r w:rsidR="00AE253E" w:rsidRPr="00B97DA7">
        <w:rPr>
          <w:rFonts w:asciiTheme="minorHAnsi" w:hAnsiTheme="minorHAnsi" w:cstheme="minorHAnsi"/>
        </w:rPr>
        <w:t xml:space="preserve"> surveyed</w:t>
      </w:r>
      <w:r w:rsidR="00EE28F8" w:rsidRPr="00B97DA7">
        <w:rPr>
          <w:rFonts w:asciiTheme="minorHAnsi" w:hAnsiTheme="minorHAnsi" w:cstheme="minorHAnsi"/>
        </w:rPr>
        <w:t xml:space="preserve"> a large majority</w:t>
      </w:r>
      <w:r w:rsidR="00AE253E" w:rsidRPr="00B97DA7">
        <w:rPr>
          <w:rFonts w:asciiTheme="minorHAnsi" w:hAnsiTheme="minorHAnsi" w:cstheme="minorHAnsi"/>
        </w:rPr>
        <w:t xml:space="preserve"> </w:t>
      </w:r>
      <w:r w:rsidR="00717AD3" w:rsidRPr="00B97DA7">
        <w:rPr>
          <w:rFonts w:asciiTheme="minorHAnsi" w:hAnsiTheme="minorHAnsi" w:cstheme="minorHAnsi"/>
        </w:rPr>
        <w:t xml:space="preserve">felt </w:t>
      </w:r>
      <w:r w:rsidRPr="00B97DA7">
        <w:rPr>
          <w:rFonts w:asciiTheme="minorHAnsi" w:hAnsiTheme="minorHAnsi" w:cstheme="minorHAnsi"/>
        </w:rPr>
        <w:t>less supported when working</w:t>
      </w:r>
      <w:r w:rsidR="00AE253E" w:rsidRPr="00B97DA7">
        <w:rPr>
          <w:rFonts w:asciiTheme="minorHAnsi" w:hAnsiTheme="minorHAnsi" w:cstheme="minorHAnsi"/>
        </w:rPr>
        <w:t xml:space="preserve"> remotely</w:t>
      </w:r>
      <w:r w:rsidR="007C5CA0" w:rsidRPr="00B97DA7">
        <w:rPr>
          <w:rFonts w:asciiTheme="minorHAnsi" w:hAnsiTheme="minorHAnsi" w:cstheme="minorHAnsi"/>
        </w:rPr>
        <w:t>. This could be related the fact that</w:t>
      </w:r>
      <w:r w:rsidR="00EE28F8" w:rsidRPr="00B97DA7">
        <w:rPr>
          <w:rFonts w:asciiTheme="minorHAnsi" w:hAnsiTheme="minorHAnsi" w:cstheme="minorHAnsi"/>
        </w:rPr>
        <w:t xml:space="preserve"> o</w:t>
      </w:r>
      <w:r w:rsidR="007C5CA0" w:rsidRPr="00B97DA7">
        <w:rPr>
          <w:rFonts w:asciiTheme="minorHAnsi" w:hAnsiTheme="minorHAnsi" w:cstheme="minorHAnsi"/>
        </w:rPr>
        <w:t xml:space="preserve">ver half of employees </w:t>
      </w:r>
      <w:r w:rsidR="00EE28F8" w:rsidRPr="00B97DA7">
        <w:rPr>
          <w:rFonts w:asciiTheme="minorHAnsi" w:hAnsiTheme="minorHAnsi" w:cstheme="minorHAnsi"/>
        </w:rPr>
        <w:t>found collaboration</w:t>
      </w:r>
      <w:r w:rsidR="007C5CA0" w:rsidRPr="00B97DA7">
        <w:rPr>
          <w:rFonts w:asciiTheme="minorHAnsi" w:hAnsiTheme="minorHAnsi" w:cstheme="minorHAnsi"/>
        </w:rPr>
        <w:t xml:space="preserve"> and cross-functional communication</w:t>
      </w:r>
      <w:r w:rsidR="00EE28F8" w:rsidRPr="00B97DA7">
        <w:rPr>
          <w:rFonts w:asciiTheme="minorHAnsi" w:hAnsiTheme="minorHAnsi" w:cstheme="minorHAnsi"/>
        </w:rPr>
        <w:t xml:space="preserve"> more difficult</w:t>
      </w:r>
      <w:r w:rsidR="007C5CA0" w:rsidRPr="00B97DA7">
        <w:rPr>
          <w:rFonts w:asciiTheme="minorHAnsi" w:hAnsiTheme="minorHAnsi" w:cstheme="minorHAnsi"/>
        </w:rPr>
        <w:t xml:space="preserve"> when working remotely</w:t>
      </w:r>
      <w:r w:rsidR="00F33A7D" w:rsidRPr="00B97DA7">
        <w:rPr>
          <w:rFonts w:asciiTheme="minorHAnsi" w:hAnsiTheme="minorHAnsi" w:cstheme="minorHAnsi"/>
        </w:rPr>
        <w:t xml:space="preserve">. </w:t>
      </w:r>
      <w:r w:rsidR="00F33A7D" w:rsidRPr="00B97DA7">
        <w:rPr>
          <w:rFonts w:asciiTheme="minorHAnsi" w:hAnsiTheme="minorHAnsi" w:cstheme="minorHAnsi"/>
        </w:rPr>
        <w:lastRenderedPageBreak/>
        <w:t xml:space="preserve">The large majority of employees also reported that working remotely did </w:t>
      </w:r>
      <w:r w:rsidR="007C5CA0" w:rsidRPr="00B97DA7">
        <w:rPr>
          <w:rFonts w:asciiTheme="minorHAnsi" w:hAnsiTheme="minorHAnsi" w:cstheme="minorHAnsi"/>
        </w:rPr>
        <w:t>not impact their</w:t>
      </w:r>
      <w:r w:rsidR="00F33A7D" w:rsidRPr="00B97DA7">
        <w:rPr>
          <w:rFonts w:asciiTheme="minorHAnsi" w:hAnsiTheme="minorHAnsi" w:cstheme="minorHAnsi"/>
        </w:rPr>
        <w:t xml:space="preserve"> stressed</w:t>
      </w:r>
      <w:r w:rsidR="00EE28F8" w:rsidRPr="00B97DA7">
        <w:rPr>
          <w:rFonts w:asciiTheme="minorHAnsi" w:hAnsiTheme="minorHAnsi" w:cstheme="minorHAnsi"/>
        </w:rPr>
        <w:t xml:space="preserve"> arguing hybrid practices could in fact have the reverse effect on </w:t>
      </w:r>
      <w:r w:rsidR="007C5CA0" w:rsidRPr="00B97DA7">
        <w:rPr>
          <w:rFonts w:asciiTheme="minorHAnsi" w:hAnsiTheme="minorHAnsi" w:cstheme="minorHAnsi"/>
        </w:rPr>
        <w:t xml:space="preserve">employee </w:t>
      </w:r>
      <w:r w:rsidR="00EE28F8" w:rsidRPr="00B97DA7">
        <w:rPr>
          <w:rFonts w:asciiTheme="minorHAnsi" w:hAnsiTheme="minorHAnsi" w:cstheme="minorHAnsi"/>
        </w:rPr>
        <w:t>stress</w:t>
      </w:r>
      <w:r w:rsidR="00F33A7D" w:rsidRPr="00B97DA7">
        <w:rPr>
          <w:rFonts w:asciiTheme="minorHAnsi" w:hAnsiTheme="minorHAnsi" w:cstheme="minorHAnsi"/>
        </w:rPr>
        <w:t xml:space="preserve">. </w:t>
      </w:r>
    </w:p>
    <w:p w14:paraId="72A41BC8" w14:textId="206BC36B" w:rsidR="00AE253E" w:rsidRPr="00B97DA7" w:rsidRDefault="00AE253E" w:rsidP="00B97DA7">
      <w:pPr>
        <w:spacing w:line="360" w:lineRule="auto"/>
        <w:rPr>
          <w:rFonts w:asciiTheme="minorHAnsi" w:hAnsiTheme="minorHAnsi" w:cstheme="minorHAnsi"/>
        </w:rPr>
      </w:pPr>
    </w:p>
    <w:p w14:paraId="61349704" w14:textId="3DB70EE5" w:rsidR="007C5CA0" w:rsidRPr="00B97DA7" w:rsidRDefault="007C5CA0" w:rsidP="00B97DA7">
      <w:pPr>
        <w:spacing w:line="360" w:lineRule="auto"/>
        <w:rPr>
          <w:rFonts w:asciiTheme="minorHAnsi" w:hAnsiTheme="minorHAnsi" w:cstheme="minorHAnsi"/>
        </w:rPr>
      </w:pPr>
      <w:r w:rsidRPr="00B97DA7">
        <w:rPr>
          <w:rFonts w:asciiTheme="minorHAnsi" w:hAnsiTheme="minorHAnsi" w:cstheme="minorHAnsi"/>
        </w:rPr>
        <w:t xml:space="preserve">The CIPD (2023c) recognise communication as a challenge with hybrid working arguing </w:t>
      </w:r>
      <w:r w:rsidR="007D4BB2" w:rsidRPr="00B97DA7">
        <w:rPr>
          <w:rFonts w:asciiTheme="minorHAnsi" w:hAnsiTheme="minorHAnsi" w:cstheme="minorHAnsi"/>
        </w:rPr>
        <w:t xml:space="preserve">the </w:t>
      </w:r>
      <w:r w:rsidRPr="00B97DA7">
        <w:rPr>
          <w:rFonts w:asciiTheme="minorHAnsi" w:hAnsiTheme="minorHAnsi" w:cstheme="minorHAnsi"/>
        </w:rPr>
        <w:t>loss of casual and ad-hoc conversations</w:t>
      </w:r>
      <w:r w:rsidR="007D4BB2" w:rsidRPr="00B97DA7">
        <w:rPr>
          <w:rFonts w:asciiTheme="minorHAnsi" w:hAnsiTheme="minorHAnsi" w:cstheme="minorHAnsi"/>
        </w:rPr>
        <w:t xml:space="preserve"> can be detrimental to engagement and culture</w:t>
      </w:r>
      <w:r w:rsidRPr="00B97DA7">
        <w:rPr>
          <w:rFonts w:asciiTheme="minorHAnsi" w:hAnsiTheme="minorHAnsi" w:cstheme="minorHAnsi"/>
        </w:rPr>
        <w:t>. They state</w:t>
      </w:r>
      <w:r w:rsidR="007D4BB2" w:rsidRPr="00B97DA7">
        <w:rPr>
          <w:rFonts w:asciiTheme="minorHAnsi" w:hAnsiTheme="minorHAnsi" w:cstheme="minorHAnsi"/>
        </w:rPr>
        <w:t xml:space="preserve"> individual employee’s</w:t>
      </w:r>
      <w:r w:rsidRPr="00B97DA7">
        <w:rPr>
          <w:rFonts w:asciiTheme="minorHAnsi" w:hAnsiTheme="minorHAnsi" w:cstheme="minorHAnsi"/>
        </w:rPr>
        <w:t xml:space="preserve"> working </w:t>
      </w:r>
      <w:r w:rsidR="00DC0906" w:rsidRPr="00B97DA7">
        <w:rPr>
          <w:rFonts w:asciiTheme="minorHAnsi" w:hAnsiTheme="minorHAnsi" w:cstheme="minorHAnsi"/>
        </w:rPr>
        <w:t xml:space="preserve">remotely can </w:t>
      </w:r>
      <w:r w:rsidR="007D4BB2" w:rsidRPr="00B97DA7">
        <w:rPr>
          <w:rFonts w:asciiTheme="minorHAnsi" w:hAnsiTheme="minorHAnsi" w:cstheme="minorHAnsi"/>
        </w:rPr>
        <w:t>become excluded from office meetings and conversati</w:t>
      </w:r>
      <w:r w:rsidR="00522E2B" w:rsidRPr="00B97DA7">
        <w:rPr>
          <w:rFonts w:asciiTheme="minorHAnsi" w:hAnsiTheme="minorHAnsi" w:cstheme="minorHAnsi"/>
        </w:rPr>
        <w:t>ons. This</w:t>
      </w:r>
      <w:r w:rsidR="007D4BB2" w:rsidRPr="00B97DA7">
        <w:rPr>
          <w:rFonts w:asciiTheme="minorHAnsi" w:hAnsiTheme="minorHAnsi" w:cstheme="minorHAnsi"/>
        </w:rPr>
        <w:t xml:space="preserve"> can affect employee engagement,</w:t>
      </w:r>
      <w:r w:rsidRPr="00B97DA7">
        <w:rPr>
          <w:rFonts w:asciiTheme="minorHAnsi" w:hAnsiTheme="minorHAnsi" w:cstheme="minorHAnsi"/>
        </w:rPr>
        <w:t xml:space="preserve"> and </w:t>
      </w:r>
      <w:r w:rsidR="007D4BB2" w:rsidRPr="00B97DA7">
        <w:rPr>
          <w:rFonts w:asciiTheme="minorHAnsi" w:hAnsiTheme="minorHAnsi" w:cstheme="minorHAnsi"/>
        </w:rPr>
        <w:t>in turn productivity</w:t>
      </w:r>
      <w:r w:rsidRPr="00B97DA7">
        <w:rPr>
          <w:rFonts w:asciiTheme="minorHAnsi" w:hAnsiTheme="minorHAnsi" w:cstheme="minorHAnsi"/>
        </w:rPr>
        <w:t xml:space="preserve">. They state </w:t>
      </w:r>
      <w:r w:rsidR="007D4BB2" w:rsidRPr="00B97DA7">
        <w:rPr>
          <w:rFonts w:asciiTheme="minorHAnsi" w:hAnsiTheme="minorHAnsi" w:cstheme="minorHAnsi"/>
        </w:rPr>
        <w:t>f</w:t>
      </w:r>
      <w:r w:rsidRPr="00B97DA7">
        <w:rPr>
          <w:rFonts w:asciiTheme="minorHAnsi" w:hAnsiTheme="minorHAnsi" w:cstheme="minorHAnsi"/>
        </w:rPr>
        <w:t xml:space="preserve">or collaboration and effective team communication to take place when supporting hybrid </w:t>
      </w:r>
      <w:r w:rsidR="00AD3E02" w:rsidRPr="00B97DA7">
        <w:rPr>
          <w:rFonts w:asciiTheme="minorHAnsi" w:hAnsiTheme="minorHAnsi" w:cstheme="minorHAnsi"/>
        </w:rPr>
        <w:t>working</w:t>
      </w:r>
      <w:r w:rsidR="007D4BB2" w:rsidRPr="00B97DA7">
        <w:rPr>
          <w:rFonts w:asciiTheme="minorHAnsi" w:hAnsiTheme="minorHAnsi" w:cstheme="minorHAnsi"/>
        </w:rPr>
        <w:t xml:space="preserve"> social connection </w:t>
      </w:r>
      <w:r w:rsidR="00AD3E02" w:rsidRPr="00B97DA7">
        <w:rPr>
          <w:rFonts w:asciiTheme="minorHAnsi" w:hAnsiTheme="minorHAnsi" w:cstheme="minorHAnsi"/>
        </w:rPr>
        <w:t xml:space="preserve">must </w:t>
      </w:r>
      <w:r w:rsidR="007D4BB2" w:rsidRPr="00B97DA7">
        <w:rPr>
          <w:rFonts w:asciiTheme="minorHAnsi" w:hAnsiTheme="minorHAnsi" w:cstheme="minorHAnsi"/>
        </w:rPr>
        <w:t xml:space="preserve">be built into the workplace culture to support engagement and build better teams. </w:t>
      </w:r>
    </w:p>
    <w:p w14:paraId="29863AD0" w14:textId="75B0C203" w:rsidR="00AE253E" w:rsidRPr="00B97DA7" w:rsidRDefault="00AE253E" w:rsidP="00B97DA7">
      <w:pPr>
        <w:spacing w:line="360" w:lineRule="auto"/>
        <w:rPr>
          <w:rFonts w:asciiTheme="minorHAnsi" w:hAnsiTheme="minorHAnsi" w:cstheme="minorHAnsi"/>
        </w:rPr>
      </w:pPr>
    </w:p>
    <w:p w14:paraId="190FF3BD" w14:textId="67913C17" w:rsidR="00DC0906" w:rsidRPr="00B97DA7" w:rsidRDefault="00DC0906" w:rsidP="00B97DA7">
      <w:pPr>
        <w:spacing w:line="360" w:lineRule="auto"/>
        <w:rPr>
          <w:rFonts w:asciiTheme="minorHAnsi" w:hAnsiTheme="minorHAnsi" w:cstheme="minorHAnsi"/>
        </w:rPr>
      </w:pPr>
      <w:r w:rsidRPr="00B97DA7">
        <w:rPr>
          <w:rFonts w:asciiTheme="minorHAnsi" w:hAnsiTheme="minorHAnsi" w:cstheme="minorHAnsi"/>
        </w:rPr>
        <w:t>Bishop (2022) recognises th</w:t>
      </w:r>
      <w:r w:rsidR="00BF4A4C" w:rsidRPr="00B97DA7">
        <w:rPr>
          <w:rFonts w:asciiTheme="minorHAnsi" w:hAnsiTheme="minorHAnsi" w:cstheme="minorHAnsi"/>
        </w:rPr>
        <w:t>e long-term effects of working remotely</w:t>
      </w:r>
      <w:r w:rsidR="00AD3E02" w:rsidRPr="00B97DA7">
        <w:rPr>
          <w:rFonts w:asciiTheme="minorHAnsi" w:hAnsiTheme="minorHAnsi" w:cstheme="minorHAnsi"/>
        </w:rPr>
        <w:t xml:space="preserve"> stating it</w:t>
      </w:r>
      <w:r w:rsidR="00BF4A4C" w:rsidRPr="00B97DA7">
        <w:rPr>
          <w:rFonts w:asciiTheme="minorHAnsi" w:hAnsiTheme="minorHAnsi" w:cstheme="minorHAnsi"/>
        </w:rPr>
        <w:t xml:space="preserve"> can in fact have a negative impact on employee mental health. She reports many employees find themselves working longer hours as the lines between home and work life come blurred. She also reports over time many individuals begin to feel isolated leading to increased stress and anxiety.  </w:t>
      </w:r>
    </w:p>
    <w:p w14:paraId="5EA5BC77" w14:textId="28B39DF3" w:rsidR="005E0AC6" w:rsidRPr="00B97DA7" w:rsidRDefault="005E0AC6" w:rsidP="00B97DA7">
      <w:pPr>
        <w:spacing w:line="360" w:lineRule="auto"/>
        <w:rPr>
          <w:rFonts w:asciiTheme="minorHAnsi" w:hAnsiTheme="minorHAnsi" w:cstheme="minorHAnsi"/>
        </w:rPr>
      </w:pPr>
    </w:p>
    <w:p w14:paraId="27C78AA0" w14:textId="5A22069E" w:rsidR="00862BE7" w:rsidRDefault="005E0AC6" w:rsidP="00B97DA7">
      <w:pPr>
        <w:spacing w:line="360" w:lineRule="auto"/>
        <w:rPr>
          <w:rFonts w:asciiTheme="minorHAnsi" w:hAnsiTheme="minorHAnsi" w:cstheme="minorHAnsi"/>
        </w:rPr>
      </w:pPr>
      <w:r w:rsidRPr="00B97DA7">
        <w:rPr>
          <w:rFonts w:asciiTheme="minorHAnsi" w:hAnsiTheme="minorHAnsi" w:cstheme="minorHAnsi"/>
        </w:rPr>
        <w:t xml:space="preserve">It is recognised by Bishop and the CIPD that when implementing </w:t>
      </w:r>
      <w:r w:rsidR="00CC63C9" w:rsidRPr="00B97DA7">
        <w:rPr>
          <w:rFonts w:asciiTheme="minorHAnsi" w:hAnsiTheme="minorHAnsi" w:cstheme="minorHAnsi"/>
        </w:rPr>
        <w:t>hybrid-working</w:t>
      </w:r>
      <w:r w:rsidRPr="00B97DA7">
        <w:rPr>
          <w:rFonts w:asciiTheme="minorHAnsi" w:hAnsiTheme="minorHAnsi" w:cstheme="minorHAnsi"/>
        </w:rPr>
        <w:t xml:space="preserve"> practices in an organisation it is not a one size fits all. Finding the balance between office and remoting working will be different for all </w:t>
      </w:r>
      <w:r w:rsidR="00CC63C9" w:rsidRPr="00B97DA7">
        <w:rPr>
          <w:rFonts w:asciiTheme="minorHAnsi" w:hAnsiTheme="minorHAnsi" w:cstheme="minorHAnsi"/>
        </w:rPr>
        <w:t>individuals,</w:t>
      </w:r>
      <w:r w:rsidRPr="00B97DA7">
        <w:rPr>
          <w:rFonts w:asciiTheme="minorHAnsi" w:hAnsiTheme="minorHAnsi" w:cstheme="minorHAnsi"/>
        </w:rPr>
        <w:t xml:space="preserve"> as personal circumstances will have an impact on an employees want and need for remote working. They suggest building relationships with individuals and adapting </w:t>
      </w:r>
      <w:r w:rsidR="004420B3" w:rsidRPr="00B97DA7">
        <w:rPr>
          <w:rFonts w:asciiTheme="minorHAnsi" w:hAnsiTheme="minorHAnsi" w:cstheme="minorHAnsi"/>
        </w:rPr>
        <w:t>hybrid-working</w:t>
      </w:r>
      <w:r w:rsidRPr="00B97DA7">
        <w:rPr>
          <w:rFonts w:asciiTheme="minorHAnsi" w:hAnsiTheme="minorHAnsi" w:cstheme="minorHAnsi"/>
        </w:rPr>
        <w:t xml:space="preserve"> practices according</w:t>
      </w:r>
      <w:r w:rsidR="0030103A" w:rsidRPr="00B97DA7">
        <w:rPr>
          <w:rFonts w:asciiTheme="minorHAnsi" w:hAnsiTheme="minorHAnsi" w:cstheme="minorHAnsi"/>
        </w:rPr>
        <w:t>ly</w:t>
      </w:r>
      <w:r w:rsidRPr="00B97DA7">
        <w:rPr>
          <w:rFonts w:asciiTheme="minorHAnsi" w:hAnsiTheme="minorHAnsi" w:cstheme="minorHAnsi"/>
        </w:rPr>
        <w:t xml:space="preserve"> ensuring a fair and consistent approach. </w:t>
      </w:r>
    </w:p>
    <w:p w14:paraId="6664C306" w14:textId="2AEAE801" w:rsidR="00280951" w:rsidRDefault="00280951" w:rsidP="00B97DA7">
      <w:pPr>
        <w:spacing w:line="360" w:lineRule="auto"/>
        <w:rPr>
          <w:rFonts w:asciiTheme="minorHAnsi" w:hAnsiTheme="minorHAnsi" w:cstheme="minorHAnsi"/>
        </w:rPr>
      </w:pPr>
    </w:p>
    <w:p w14:paraId="10D3365F" w14:textId="77777777" w:rsidR="00280951" w:rsidRPr="00B97DA7" w:rsidRDefault="00280951" w:rsidP="00B97DA7">
      <w:pPr>
        <w:spacing w:line="360" w:lineRule="auto"/>
        <w:rPr>
          <w:rFonts w:asciiTheme="minorHAnsi" w:hAnsiTheme="minorHAnsi" w:cstheme="minorHAnsi"/>
        </w:rPr>
      </w:pPr>
    </w:p>
    <w:p w14:paraId="7F6E504F" w14:textId="4C2E7A01" w:rsidR="00D908BB" w:rsidRPr="00B97DA7" w:rsidRDefault="00BB7084" w:rsidP="00B97DA7">
      <w:pPr>
        <w:spacing w:line="360" w:lineRule="auto"/>
        <w:rPr>
          <w:rFonts w:asciiTheme="minorHAnsi" w:hAnsiTheme="minorHAnsi" w:cstheme="minorHAnsi"/>
        </w:rPr>
      </w:pPr>
      <w:r w:rsidRPr="00B97DA7">
        <w:rPr>
          <w:rFonts w:asciiTheme="minorHAnsi" w:hAnsiTheme="minorHAnsi" w:cstheme="minorHAnsi"/>
          <w:b/>
        </w:rPr>
        <w:t xml:space="preserve">Reference List </w:t>
      </w:r>
    </w:p>
    <w:p w14:paraId="51164421" w14:textId="77777777" w:rsidR="00D908BB" w:rsidRPr="00B97DA7" w:rsidRDefault="00D908BB" w:rsidP="00B97DA7">
      <w:pPr>
        <w:spacing w:line="360" w:lineRule="auto"/>
        <w:rPr>
          <w:rFonts w:asciiTheme="minorHAnsi" w:hAnsiTheme="minorHAnsi" w:cstheme="minorHAnsi"/>
        </w:rPr>
      </w:pPr>
    </w:p>
    <w:p w14:paraId="5E409495" w14:textId="2578DD2C"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Armstrong, M. and Taylor, S. (2023) </w:t>
      </w:r>
      <w:r w:rsidRPr="00BC2FA6">
        <w:rPr>
          <w:rFonts w:asciiTheme="minorHAnsi" w:hAnsiTheme="minorHAnsi" w:cstheme="minorHAnsi"/>
          <w:i/>
        </w:rPr>
        <w:t>Armstrong’s handbook of hum</w:t>
      </w:r>
      <w:r w:rsidR="000C203E" w:rsidRPr="00BC2FA6">
        <w:rPr>
          <w:rFonts w:asciiTheme="minorHAnsi" w:hAnsiTheme="minorHAnsi" w:cstheme="minorHAnsi"/>
          <w:i/>
        </w:rPr>
        <w:t>an resource management practice.</w:t>
      </w:r>
      <w:r w:rsidRPr="00BC2FA6">
        <w:rPr>
          <w:rFonts w:asciiTheme="minorHAnsi" w:hAnsiTheme="minorHAnsi" w:cstheme="minorHAnsi"/>
          <w:i/>
        </w:rPr>
        <w:t xml:space="preserve"> </w:t>
      </w:r>
      <w:r w:rsidRPr="00B97DA7">
        <w:rPr>
          <w:rFonts w:asciiTheme="minorHAnsi" w:hAnsiTheme="minorHAnsi" w:cstheme="minorHAnsi"/>
        </w:rPr>
        <w:t xml:space="preserve">(ed. 16) London: </w:t>
      </w:r>
      <w:proofErr w:type="spellStart"/>
      <w:r w:rsidRPr="00B97DA7">
        <w:rPr>
          <w:rFonts w:asciiTheme="minorHAnsi" w:hAnsiTheme="minorHAnsi" w:cstheme="minorHAnsi"/>
        </w:rPr>
        <w:t>Kogan</w:t>
      </w:r>
      <w:proofErr w:type="spellEnd"/>
      <w:r w:rsidRPr="00B97DA7">
        <w:rPr>
          <w:rFonts w:asciiTheme="minorHAnsi" w:hAnsiTheme="minorHAnsi" w:cstheme="minorHAnsi"/>
        </w:rPr>
        <w:t xml:space="preserve"> Page</w:t>
      </w:r>
    </w:p>
    <w:p w14:paraId="1C3148DF" w14:textId="77777777" w:rsidR="00581F9F" w:rsidRPr="00B97DA7" w:rsidRDefault="00581F9F" w:rsidP="00B97DA7">
      <w:pPr>
        <w:spacing w:line="360" w:lineRule="auto"/>
        <w:rPr>
          <w:rFonts w:asciiTheme="minorHAnsi" w:hAnsiTheme="minorHAnsi" w:cstheme="minorHAnsi"/>
        </w:rPr>
      </w:pPr>
    </w:p>
    <w:p w14:paraId="484FBAB4" w14:textId="76EFB0B5" w:rsidR="00581F9F" w:rsidRPr="00B97DA7" w:rsidRDefault="00581F9F" w:rsidP="00B97DA7">
      <w:pPr>
        <w:spacing w:line="360" w:lineRule="auto"/>
        <w:rPr>
          <w:rFonts w:asciiTheme="minorHAnsi" w:hAnsiTheme="minorHAnsi" w:cstheme="minorHAnsi"/>
        </w:rPr>
      </w:pPr>
      <w:r w:rsidRPr="00B97DA7">
        <w:rPr>
          <w:rFonts w:asciiTheme="minorHAnsi" w:hAnsiTheme="minorHAnsi" w:cstheme="minorHAnsi"/>
        </w:rPr>
        <w:lastRenderedPageBreak/>
        <w:t xml:space="preserve">Barends, E. </w:t>
      </w:r>
      <w:proofErr w:type="spellStart"/>
      <w:r w:rsidRPr="00B97DA7">
        <w:rPr>
          <w:rFonts w:asciiTheme="minorHAnsi" w:hAnsiTheme="minorHAnsi" w:cstheme="minorHAnsi"/>
        </w:rPr>
        <w:t>Rousseay</w:t>
      </w:r>
      <w:proofErr w:type="spellEnd"/>
      <w:r w:rsidRPr="00B97DA7">
        <w:rPr>
          <w:rFonts w:asciiTheme="minorHAnsi" w:hAnsiTheme="minorHAnsi" w:cstheme="minorHAnsi"/>
        </w:rPr>
        <w:t xml:space="preserve">, D. and Briner, R. (2014) </w:t>
      </w:r>
      <w:proofErr w:type="spellStart"/>
      <w:r w:rsidRPr="00B97DA7">
        <w:rPr>
          <w:rFonts w:asciiTheme="minorHAnsi" w:hAnsiTheme="minorHAnsi" w:cstheme="minorHAnsi"/>
          <w:i/>
          <w:iCs/>
        </w:rPr>
        <w:t>Edvidence</w:t>
      </w:r>
      <w:proofErr w:type="spellEnd"/>
      <w:r w:rsidRPr="00B97DA7">
        <w:rPr>
          <w:rFonts w:asciiTheme="minorHAnsi" w:hAnsiTheme="minorHAnsi" w:cstheme="minorHAnsi"/>
          <w:i/>
          <w:iCs/>
        </w:rPr>
        <w:t xml:space="preserve">-Based Management. </w:t>
      </w:r>
      <w:r w:rsidRPr="00B97DA7">
        <w:rPr>
          <w:rFonts w:asciiTheme="minorHAnsi" w:hAnsiTheme="minorHAnsi" w:cstheme="minorHAnsi"/>
        </w:rPr>
        <w:t xml:space="preserve">Available at: </w:t>
      </w:r>
      <w:hyperlink r:id="rId14">
        <w:r w:rsidRPr="00B97DA7">
          <w:rPr>
            <w:rStyle w:val="Hyperlink"/>
            <w:rFonts w:asciiTheme="minorHAnsi" w:hAnsiTheme="minorHAnsi" w:cstheme="minorHAnsi"/>
            <w:color w:val="auto"/>
            <w:u w:val="none"/>
          </w:rPr>
          <w:t>https://www.cebma.org/wp-content/uploads/Evidence-Based-Practice-The-Basic-Principles.pdf</w:t>
        </w:r>
      </w:hyperlink>
      <w:r w:rsidR="00BC2FA6">
        <w:rPr>
          <w:rFonts w:asciiTheme="minorHAnsi" w:hAnsiTheme="minorHAnsi" w:cstheme="minorHAnsi"/>
        </w:rPr>
        <w:t xml:space="preserve"> (</w:t>
      </w:r>
      <w:r w:rsidRPr="00B97DA7">
        <w:rPr>
          <w:rFonts w:asciiTheme="minorHAnsi" w:hAnsiTheme="minorHAnsi" w:cstheme="minorHAnsi"/>
        </w:rPr>
        <w:t xml:space="preserve">Accessed 21 October 2023) </w:t>
      </w:r>
    </w:p>
    <w:p w14:paraId="586FECD5" w14:textId="77777777" w:rsidR="00D908BB" w:rsidRPr="00B97DA7" w:rsidRDefault="00D908BB" w:rsidP="00B97DA7">
      <w:pPr>
        <w:spacing w:line="360" w:lineRule="auto"/>
        <w:rPr>
          <w:rFonts w:asciiTheme="minorHAnsi" w:hAnsiTheme="minorHAnsi" w:cstheme="minorHAnsi"/>
        </w:rPr>
      </w:pPr>
    </w:p>
    <w:p w14:paraId="58DD84E3" w14:textId="7809C180"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Battista, M. (2023) </w:t>
      </w:r>
      <w:r w:rsidRPr="00B97DA7">
        <w:rPr>
          <w:rFonts w:asciiTheme="minorHAnsi" w:hAnsiTheme="minorHAnsi" w:cstheme="minorHAnsi"/>
          <w:i/>
          <w:iCs/>
        </w:rPr>
        <w:t xml:space="preserve">PESTLE analysis. </w:t>
      </w:r>
      <w:r w:rsidRPr="00B97DA7">
        <w:rPr>
          <w:rFonts w:asciiTheme="minorHAnsi" w:hAnsiTheme="minorHAnsi" w:cstheme="minorHAnsi"/>
        </w:rPr>
        <w:t xml:space="preserve">Available at: </w:t>
      </w:r>
      <w:hyperlink r:id="rId15">
        <w:r w:rsidRPr="00B97DA7">
          <w:rPr>
            <w:rStyle w:val="Hyperlink"/>
            <w:rFonts w:asciiTheme="minorHAnsi" w:hAnsiTheme="minorHAnsi" w:cstheme="minorHAnsi"/>
            <w:color w:val="auto"/>
            <w:u w:val="none"/>
          </w:rPr>
          <w:t>https://www.cipd.org/uk/knowledge/factsheets/pestle-analysis-factsheet/</w:t>
        </w:r>
      </w:hyperlink>
      <w:r w:rsidRPr="00B97DA7">
        <w:rPr>
          <w:rFonts w:asciiTheme="minorHAnsi" w:hAnsiTheme="minorHAnsi" w:cstheme="minorHAnsi"/>
        </w:rPr>
        <w:t xml:space="preserve"> (Accessed 22 October 2023) </w:t>
      </w:r>
    </w:p>
    <w:p w14:paraId="56674A5A" w14:textId="77777777" w:rsidR="00D908BB" w:rsidRPr="00B97DA7" w:rsidRDefault="00D908BB" w:rsidP="00B97DA7">
      <w:pPr>
        <w:spacing w:line="360" w:lineRule="auto"/>
        <w:rPr>
          <w:rFonts w:asciiTheme="minorHAnsi" w:hAnsiTheme="minorHAnsi" w:cstheme="minorHAnsi"/>
        </w:rPr>
      </w:pPr>
    </w:p>
    <w:p w14:paraId="1AA5F71C" w14:textId="7A68B325"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Bishop, K. (2022) </w:t>
      </w:r>
      <w:r w:rsidRPr="00B97DA7">
        <w:rPr>
          <w:rFonts w:asciiTheme="minorHAnsi" w:hAnsiTheme="minorHAnsi" w:cstheme="minorHAnsi"/>
          <w:i/>
        </w:rPr>
        <w:t>Is remote work worse for well-being than people think?</w:t>
      </w:r>
      <w:r w:rsidRPr="00B97DA7">
        <w:rPr>
          <w:rFonts w:asciiTheme="minorHAnsi" w:hAnsiTheme="minorHAnsi" w:cstheme="minorHAnsi"/>
        </w:rPr>
        <w:t xml:space="preserve"> Available at: </w:t>
      </w:r>
      <w:hyperlink r:id="rId16" w:history="1">
        <w:r w:rsidRPr="00B97DA7">
          <w:rPr>
            <w:rStyle w:val="Hyperlink"/>
            <w:rFonts w:asciiTheme="minorHAnsi" w:hAnsiTheme="minorHAnsi" w:cstheme="minorHAnsi"/>
            <w:color w:val="auto"/>
            <w:u w:val="none"/>
          </w:rPr>
          <w:t>https://www.bbc.com/worklife/article/20220616-is-remote-work-worse-for-wellbeing-than-people-think</w:t>
        </w:r>
      </w:hyperlink>
      <w:r w:rsidRPr="00B97DA7">
        <w:rPr>
          <w:rFonts w:asciiTheme="minorHAnsi" w:hAnsiTheme="minorHAnsi" w:cstheme="minorHAnsi"/>
        </w:rPr>
        <w:t xml:space="preserve"> (Accessed 15 November 2023) </w:t>
      </w:r>
    </w:p>
    <w:p w14:paraId="13CCEAAA" w14:textId="5A587BBF" w:rsidR="00AF0528" w:rsidRPr="00B97DA7" w:rsidRDefault="00AF0528" w:rsidP="00B97DA7">
      <w:pPr>
        <w:pStyle w:val="NormalWeb"/>
        <w:spacing w:line="360" w:lineRule="auto"/>
        <w:ind w:left="567" w:hanging="567"/>
        <w:rPr>
          <w:rFonts w:asciiTheme="minorHAnsi" w:hAnsiTheme="minorHAnsi" w:cstheme="minorHAnsi"/>
        </w:rPr>
      </w:pPr>
      <w:r w:rsidRPr="00B97DA7">
        <w:rPr>
          <w:rFonts w:asciiTheme="minorHAnsi" w:hAnsiTheme="minorHAnsi" w:cstheme="minorHAnsi"/>
        </w:rPr>
        <w:t xml:space="preserve">Bono, D.E. (2016) </w:t>
      </w:r>
      <w:r w:rsidRPr="00B97DA7">
        <w:rPr>
          <w:rFonts w:asciiTheme="minorHAnsi" w:hAnsiTheme="minorHAnsi" w:cstheme="minorHAnsi"/>
          <w:i/>
          <w:iCs/>
        </w:rPr>
        <w:t>Lateral thinking: A textbook of creativity</w:t>
      </w:r>
      <w:r w:rsidRPr="00B97DA7">
        <w:rPr>
          <w:rFonts w:asciiTheme="minorHAnsi" w:hAnsiTheme="minorHAnsi" w:cstheme="minorHAnsi"/>
        </w:rPr>
        <w:t xml:space="preserve">. London: Penguin Life. </w:t>
      </w:r>
    </w:p>
    <w:p w14:paraId="6C05AE6F" w14:textId="067A9432"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Cambridge Assessment. (2023) Critical Thinking. Available at: </w:t>
      </w:r>
      <w:hyperlink r:id="rId17">
        <w:r w:rsidRPr="00B97DA7">
          <w:rPr>
            <w:rStyle w:val="Hyperlink"/>
            <w:rFonts w:asciiTheme="minorHAnsi" w:hAnsiTheme="minorHAnsi" w:cstheme="minorHAnsi"/>
            <w:color w:val="auto"/>
            <w:u w:val="none"/>
          </w:rPr>
          <w:t>https://www.cambridgeassessment.org.uk/Images/109971-critical-thinking-factsheet-1.pdf</w:t>
        </w:r>
      </w:hyperlink>
      <w:r w:rsidRPr="00B97DA7">
        <w:rPr>
          <w:rFonts w:asciiTheme="minorHAnsi" w:hAnsiTheme="minorHAnsi" w:cstheme="minorHAnsi"/>
        </w:rPr>
        <w:t xml:space="preserve"> (Accessed 28 October 2023)</w:t>
      </w:r>
    </w:p>
    <w:p w14:paraId="2793E741" w14:textId="77777777" w:rsidR="000245B5" w:rsidRPr="00B97DA7" w:rsidRDefault="000245B5" w:rsidP="00B97DA7">
      <w:pPr>
        <w:spacing w:line="360" w:lineRule="auto"/>
        <w:rPr>
          <w:rFonts w:asciiTheme="minorHAnsi" w:hAnsiTheme="minorHAnsi" w:cstheme="minorHAnsi"/>
        </w:rPr>
      </w:pPr>
    </w:p>
    <w:p w14:paraId="3273E87F" w14:textId="77777777" w:rsidR="000245B5" w:rsidRPr="00B97DA7" w:rsidRDefault="000245B5" w:rsidP="00B97DA7">
      <w:pPr>
        <w:spacing w:line="360" w:lineRule="auto"/>
        <w:rPr>
          <w:rFonts w:asciiTheme="minorHAnsi" w:hAnsiTheme="minorHAnsi" w:cstheme="minorHAnsi"/>
        </w:rPr>
      </w:pPr>
      <w:r w:rsidRPr="00B97DA7">
        <w:rPr>
          <w:rFonts w:asciiTheme="minorHAnsi" w:hAnsiTheme="minorHAnsi" w:cstheme="minorHAnsi"/>
        </w:rPr>
        <w:t xml:space="preserve">CIPD. (2022) </w:t>
      </w:r>
      <w:r w:rsidRPr="00B97DA7">
        <w:rPr>
          <w:rFonts w:asciiTheme="minorHAnsi" w:hAnsiTheme="minorHAnsi" w:cstheme="minorHAnsi"/>
          <w:i/>
          <w:iCs/>
        </w:rPr>
        <w:t xml:space="preserve">People Analytics. </w:t>
      </w:r>
      <w:r w:rsidRPr="00B97DA7">
        <w:rPr>
          <w:rFonts w:asciiTheme="minorHAnsi" w:hAnsiTheme="minorHAnsi" w:cstheme="minorHAnsi"/>
        </w:rPr>
        <w:t xml:space="preserve">Available at: </w:t>
      </w:r>
      <w:hyperlink r:id="rId18" w:anchor="six">
        <w:r w:rsidRPr="00B97DA7">
          <w:rPr>
            <w:rStyle w:val="Hyperlink"/>
            <w:rFonts w:asciiTheme="minorHAnsi" w:hAnsiTheme="minorHAnsi" w:cstheme="minorHAnsi"/>
            <w:color w:val="auto"/>
            <w:u w:val="none"/>
          </w:rPr>
          <w:t>https://www.cipd.org/uk/knowledge/factsheets/analytics-factsheet/#six</w:t>
        </w:r>
      </w:hyperlink>
      <w:r w:rsidRPr="00B97DA7">
        <w:rPr>
          <w:rFonts w:asciiTheme="minorHAnsi" w:hAnsiTheme="minorHAnsi" w:cstheme="minorHAnsi"/>
        </w:rPr>
        <w:t xml:space="preserve"> (Accessed 5 </w:t>
      </w:r>
      <w:proofErr w:type="spellStart"/>
      <w:r w:rsidRPr="00B97DA7">
        <w:rPr>
          <w:rFonts w:asciiTheme="minorHAnsi" w:hAnsiTheme="minorHAnsi" w:cstheme="minorHAnsi"/>
        </w:rPr>
        <w:t>Novemebr</w:t>
      </w:r>
      <w:proofErr w:type="spellEnd"/>
      <w:r w:rsidRPr="00B97DA7">
        <w:rPr>
          <w:rFonts w:asciiTheme="minorHAnsi" w:hAnsiTheme="minorHAnsi" w:cstheme="minorHAnsi"/>
        </w:rPr>
        <w:t xml:space="preserve"> 2023) </w:t>
      </w:r>
    </w:p>
    <w:p w14:paraId="2E4EFC7C" w14:textId="77777777" w:rsidR="00D908BB" w:rsidRPr="00B97DA7" w:rsidRDefault="00D908BB" w:rsidP="00B97DA7">
      <w:pPr>
        <w:spacing w:line="360" w:lineRule="auto"/>
        <w:rPr>
          <w:rFonts w:asciiTheme="minorHAnsi" w:hAnsiTheme="minorHAnsi" w:cstheme="minorHAnsi"/>
        </w:rPr>
      </w:pPr>
    </w:p>
    <w:p w14:paraId="6962CB17" w14:textId="261E2EDA"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CIPD. (2023a) </w:t>
      </w:r>
      <w:r w:rsidRPr="00B97DA7">
        <w:rPr>
          <w:rFonts w:asciiTheme="minorHAnsi" w:hAnsiTheme="minorHAnsi" w:cstheme="minorHAnsi"/>
          <w:i/>
          <w:iCs/>
        </w:rPr>
        <w:t xml:space="preserve">Why work in the people profession? </w:t>
      </w:r>
      <w:r w:rsidRPr="00B97DA7">
        <w:rPr>
          <w:rFonts w:asciiTheme="minorHAnsi" w:hAnsiTheme="minorHAnsi" w:cstheme="minorHAnsi"/>
        </w:rPr>
        <w:t xml:space="preserve">Available at: </w:t>
      </w:r>
      <w:hyperlink r:id="rId19">
        <w:r w:rsidRPr="00B97DA7">
          <w:rPr>
            <w:rStyle w:val="Hyperlink"/>
            <w:rFonts w:asciiTheme="minorHAnsi" w:hAnsiTheme="minorHAnsi" w:cstheme="minorHAnsi"/>
            <w:color w:val="auto"/>
            <w:u w:val="none"/>
          </w:rPr>
          <w:t>https://www.cipd.org/uk/the-people-profession/careers/why-work/</w:t>
        </w:r>
      </w:hyperlink>
      <w:r w:rsidR="00A86170">
        <w:rPr>
          <w:rFonts w:asciiTheme="minorHAnsi" w:hAnsiTheme="minorHAnsi" w:cstheme="minorHAnsi"/>
        </w:rPr>
        <w:t xml:space="preserve"> (</w:t>
      </w:r>
      <w:r w:rsidRPr="00B97DA7">
        <w:rPr>
          <w:rFonts w:asciiTheme="minorHAnsi" w:hAnsiTheme="minorHAnsi" w:cstheme="minorHAnsi"/>
        </w:rPr>
        <w:t xml:space="preserve">Accessed 5 November 2023) </w:t>
      </w:r>
    </w:p>
    <w:p w14:paraId="7FC3A2CE" w14:textId="77777777" w:rsidR="00D908BB" w:rsidRPr="00B97DA7" w:rsidRDefault="00D908BB" w:rsidP="00B97DA7">
      <w:pPr>
        <w:spacing w:line="360" w:lineRule="auto"/>
        <w:rPr>
          <w:rFonts w:asciiTheme="minorHAnsi" w:hAnsiTheme="minorHAnsi" w:cstheme="minorHAnsi"/>
        </w:rPr>
      </w:pPr>
    </w:p>
    <w:p w14:paraId="0F49B8F7" w14:textId="18C5CBD3"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CIPD. (2023b) </w:t>
      </w:r>
      <w:r w:rsidRPr="00B97DA7">
        <w:rPr>
          <w:rFonts w:asciiTheme="minorHAnsi" w:hAnsiTheme="minorHAnsi" w:cstheme="minorHAnsi"/>
          <w:i/>
          <w:iCs/>
        </w:rPr>
        <w:t xml:space="preserve">Employee health and wellbeing. </w:t>
      </w:r>
      <w:r w:rsidRPr="00B97DA7">
        <w:rPr>
          <w:rFonts w:asciiTheme="minorHAnsi" w:hAnsiTheme="minorHAnsi" w:cstheme="minorHAnsi"/>
        </w:rPr>
        <w:t xml:space="preserve">Available at: </w:t>
      </w:r>
      <w:hyperlink r:id="rId20">
        <w:r w:rsidRPr="00B97DA7">
          <w:rPr>
            <w:rStyle w:val="Hyperlink"/>
            <w:rFonts w:asciiTheme="minorHAnsi" w:hAnsiTheme="minorHAnsi" w:cstheme="minorHAnsi"/>
            <w:color w:val="auto"/>
            <w:u w:val="none"/>
          </w:rPr>
          <w:t>https://www.cipd.org/uk/views-and-insights/cipd-viewpoint/employee-health-wellbeing/</w:t>
        </w:r>
      </w:hyperlink>
      <w:r w:rsidRPr="00B97DA7">
        <w:rPr>
          <w:rFonts w:asciiTheme="minorHAnsi" w:hAnsiTheme="minorHAnsi" w:cstheme="minorHAnsi"/>
        </w:rPr>
        <w:t xml:space="preserve"> (Accessed 5 November 2023) </w:t>
      </w:r>
    </w:p>
    <w:p w14:paraId="7729183E" w14:textId="77777777" w:rsidR="00D908BB" w:rsidRPr="00B97DA7" w:rsidRDefault="00D908BB" w:rsidP="00B97DA7">
      <w:pPr>
        <w:spacing w:line="360" w:lineRule="auto"/>
        <w:rPr>
          <w:rFonts w:asciiTheme="minorHAnsi" w:hAnsiTheme="minorHAnsi" w:cstheme="minorHAnsi"/>
        </w:rPr>
      </w:pPr>
    </w:p>
    <w:p w14:paraId="27BA06B6" w14:textId="31F9B7C2"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CIPD</w:t>
      </w:r>
      <w:r w:rsidR="000245B5" w:rsidRPr="00B97DA7">
        <w:rPr>
          <w:rFonts w:asciiTheme="minorHAnsi" w:hAnsiTheme="minorHAnsi" w:cstheme="minorHAnsi"/>
        </w:rPr>
        <w:t>.</w:t>
      </w:r>
      <w:r w:rsidRPr="00B97DA7">
        <w:rPr>
          <w:rFonts w:asciiTheme="minorHAnsi" w:hAnsiTheme="minorHAnsi" w:cstheme="minorHAnsi"/>
        </w:rPr>
        <w:t xml:space="preserve"> (2023c) </w:t>
      </w:r>
      <w:r w:rsidRPr="00B97DA7">
        <w:rPr>
          <w:rFonts w:asciiTheme="minorHAnsi" w:hAnsiTheme="minorHAnsi" w:cstheme="minorHAnsi"/>
          <w:i/>
        </w:rPr>
        <w:t>Hybrid Working: Guidance for people professionals.</w:t>
      </w:r>
      <w:r w:rsidRPr="00B97DA7">
        <w:rPr>
          <w:rFonts w:asciiTheme="minorHAnsi" w:hAnsiTheme="minorHAnsi" w:cstheme="minorHAnsi"/>
        </w:rPr>
        <w:t xml:space="preserve"> Available at: </w:t>
      </w:r>
      <w:hyperlink r:id="rId21" w:anchor=":~:text=Hybrid%20working%20is%20a%20form,some%20in%20the%20employer's%20workspace" w:history="1">
        <w:r w:rsidRPr="00B97DA7">
          <w:rPr>
            <w:rStyle w:val="Hyperlink"/>
            <w:rFonts w:asciiTheme="minorHAnsi" w:hAnsiTheme="minorHAnsi" w:cstheme="minorHAnsi"/>
            <w:color w:val="auto"/>
            <w:u w:val="none"/>
          </w:rPr>
          <w:t>https://www.cipd.org/uk/knowledge/guides/planning-hybrid-</w:t>
        </w:r>
        <w:r w:rsidRPr="00B97DA7">
          <w:rPr>
            <w:rStyle w:val="Hyperlink"/>
            <w:rFonts w:asciiTheme="minorHAnsi" w:hAnsiTheme="minorHAnsi" w:cstheme="minorHAnsi"/>
            <w:color w:val="auto"/>
            <w:u w:val="none"/>
          </w:rPr>
          <w:lastRenderedPageBreak/>
          <w:t>working/#:~:text=Hybrid%20working%20is%20a%20form,some%20in%20the%20employer's%20workspace</w:t>
        </w:r>
      </w:hyperlink>
      <w:r w:rsidRPr="00B97DA7">
        <w:rPr>
          <w:rFonts w:asciiTheme="minorHAnsi" w:hAnsiTheme="minorHAnsi" w:cstheme="minorHAnsi"/>
        </w:rPr>
        <w:t>. (</w:t>
      </w:r>
      <w:r w:rsidR="0046090C" w:rsidRPr="00B97DA7">
        <w:rPr>
          <w:rFonts w:asciiTheme="minorHAnsi" w:hAnsiTheme="minorHAnsi" w:cstheme="minorHAnsi"/>
        </w:rPr>
        <w:t>Accessed</w:t>
      </w:r>
      <w:r w:rsidRPr="00B97DA7">
        <w:rPr>
          <w:rFonts w:asciiTheme="minorHAnsi" w:hAnsiTheme="minorHAnsi" w:cstheme="minorHAnsi"/>
        </w:rPr>
        <w:t xml:space="preserve"> 15 November 2023) </w:t>
      </w:r>
    </w:p>
    <w:p w14:paraId="72D965DE" w14:textId="7A348479" w:rsidR="00D908BB" w:rsidRPr="00B97DA7" w:rsidRDefault="00D908BB" w:rsidP="00B97DA7">
      <w:pPr>
        <w:spacing w:line="360" w:lineRule="auto"/>
        <w:rPr>
          <w:rFonts w:asciiTheme="minorHAnsi" w:hAnsiTheme="minorHAnsi" w:cstheme="minorHAnsi"/>
        </w:rPr>
      </w:pPr>
    </w:p>
    <w:p w14:paraId="4BCB0394" w14:textId="009156A3" w:rsidR="000245B5" w:rsidRPr="00B97DA7" w:rsidRDefault="000245B5" w:rsidP="00B97DA7">
      <w:pPr>
        <w:spacing w:line="360" w:lineRule="auto"/>
        <w:rPr>
          <w:rFonts w:asciiTheme="minorHAnsi" w:hAnsiTheme="minorHAnsi" w:cstheme="minorHAnsi"/>
        </w:rPr>
      </w:pPr>
      <w:r w:rsidRPr="00B97DA7">
        <w:rPr>
          <w:rFonts w:asciiTheme="minorHAnsi" w:hAnsiTheme="minorHAnsi" w:cstheme="minorHAnsi"/>
        </w:rPr>
        <w:t xml:space="preserve">CIPD. (2023d) </w:t>
      </w:r>
      <w:r w:rsidRPr="00B97DA7">
        <w:rPr>
          <w:rFonts w:asciiTheme="minorHAnsi" w:hAnsiTheme="minorHAnsi" w:cstheme="minorHAnsi"/>
          <w:i/>
        </w:rPr>
        <w:t>Gender equality at work.</w:t>
      </w:r>
      <w:r w:rsidRPr="00B97DA7">
        <w:rPr>
          <w:rFonts w:asciiTheme="minorHAnsi" w:hAnsiTheme="minorHAnsi" w:cstheme="minorHAnsi"/>
        </w:rPr>
        <w:t xml:space="preserve"> Available at: </w:t>
      </w:r>
      <w:hyperlink r:id="rId22" w:history="1">
        <w:r w:rsidRPr="00B97DA7">
          <w:rPr>
            <w:rStyle w:val="Hyperlink"/>
            <w:rFonts w:asciiTheme="minorHAnsi" w:hAnsiTheme="minorHAnsi" w:cstheme="minorHAnsi"/>
            <w:color w:val="auto"/>
            <w:u w:val="none"/>
          </w:rPr>
          <w:t>https://www.cipd.org/uk/views-and-insights/cipd-viewpoint/gender-equality-work/</w:t>
        </w:r>
      </w:hyperlink>
      <w:r w:rsidRPr="00B97DA7">
        <w:rPr>
          <w:rFonts w:asciiTheme="minorHAnsi" w:hAnsiTheme="minorHAnsi" w:cstheme="minorHAnsi"/>
        </w:rPr>
        <w:t xml:space="preserve"> (Accessed 26</w:t>
      </w:r>
      <w:r w:rsidRPr="00B97DA7">
        <w:rPr>
          <w:rFonts w:asciiTheme="minorHAnsi" w:hAnsiTheme="minorHAnsi" w:cstheme="minorHAnsi"/>
          <w:vertAlign w:val="superscript"/>
        </w:rPr>
        <w:t xml:space="preserve"> </w:t>
      </w:r>
      <w:r w:rsidRPr="00B97DA7">
        <w:rPr>
          <w:rFonts w:asciiTheme="minorHAnsi" w:hAnsiTheme="minorHAnsi" w:cstheme="minorHAnsi"/>
        </w:rPr>
        <w:t xml:space="preserve">November 2023) </w:t>
      </w:r>
    </w:p>
    <w:p w14:paraId="5E17DC49" w14:textId="5538DF1C" w:rsidR="007875D5" w:rsidRPr="00B97DA7" w:rsidRDefault="007875D5" w:rsidP="00B97DA7">
      <w:pPr>
        <w:spacing w:line="360" w:lineRule="auto"/>
        <w:ind w:left="567" w:hanging="567"/>
        <w:rPr>
          <w:rFonts w:asciiTheme="minorHAnsi" w:hAnsiTheme="minorHAnsi" w:cstheme="minorHAnsi"/>
        </w:rPr>
      </w:pPr>
    </w:p>
    <w:p w14:paraId="01D41130" w14:textId="0E72B3B8" w:rsidR="007875D5" w:rsidRPr="00B97DA7" w:rsidRDefault="007875D5" w:rsidP="00B97DA7">
      <w:pPr>
        <w:spacing w:line="360" w:lineRule="auto"/>
        <w:ind w:left="567" w:hanging="567"/>
        <w:rPr>
          <w:rFonts w:asciiTheme="minorHAnsi" w:hAnsiTheme="minorHAnsi" w:cstheme="minorHAnsi"/>
        </w:rPr>
      </w:pPr>
      <w:r w:rsidRPr="00B97DA7">
        <w:rPr>
          <w:rFonts w:asciiTheme="minorHAnsi" w:hAnsiTheme="minorHAnsi" w:cstheme="minorHAnsi"/>
        </w:rPr>
        <w:t xml:space="preserve">CIPD. (2023e) </w:t>
      </w:r>
      <w:r w:rsidRPr="00B97DA7">
        <w:rPr>
          <w:rFonts w:asciiTheme="minorHAnsi" w:hAnsiTheme="minorHAnsi" w:cstheme="minorHAnsi"/>
          <w:i/>
        </w:rPr>
        <w:t>Disability and employment.</w:t>
      </w:r>
      <w:r w:rsidRPr="00B97DA7">
        <w:rPr>
          <w:rFonts w:asciiTheme="minorHAnsi" w:hAnsiTheme="minorHAnsi" w:cstheme="minorHAnsi"/>
        </w:rPr>
        <w:t xml:space="preserve"> Available at: </w:t>
      </w:r>
      <w:hyperlink r:id="rId23" w:history="1">
        <w:r w:rsidRPr="00B97DA7">
          <w:rPr>
            <w:rStyle w:val="Hyperlink"/>
            <w:rFonts w:asciiTheme="minorHAnsi" w:hAnsiTheme="minorHAnsi" w:cstheme="minorHAnsi"/>
            <w:color w:val="auto"/>
            <w:u w:val="none"/>
          </w:rPr>
          <w:t>https://www.cipd.org/uk/knowledge/factsheets/disability-discrimination-factsheet/</w:t>
        </w:r>
      </w:hyperlink>
      <w:r w:rsidRPr="00B97DA7">
        <w:rPr>
          <w:rFonts w:asciiTheme="minorHAnsi" w:hAnsiTheme="minorHAnsi" w:cstheme="minorHAnsi"/>
        </w:rPr>
        <w:t xml:space="preserve"> (Accessed 26 </w:t>
      </w:r>
      <w:proofErr w:type="spellStart"/>
      <w:r w:rsidRPr="00B97DA7">
        <w:rPr>
          <w:rFonts w:asciiTheme="minorHAnsi" w:hAnsiTheme="minorHAnsi" w:cstheme="minorHAnsi"/>
        </w:rPr>
        <w:t>Novmeber</w:t>
      </w:r>
      <w:proofErr w:type="spellEnd"/>
      <w:r w:rsidRPr="00B97DA7">
        <w:rPr>
          <w:rFonts w:asciiTheme="minorHAnsi" w:hAnsiTheme="minorHAnsi" w:cstheme="minorHAnsi"/>
        </w:rPr>
        <w:t xml:space="preserve"> 2023) </w:t>
      </w:r>
    </w:p>
    <w:p w14:paraId="6165429A" w14:textId="77777777" w:rsidR="00255FCD" w:rsidRPr="00B97DA7" w:rsidRDefault="00255FCD" w:rsidP="00B97DA7">
      <w:pPr>
        <w:spacing w:line="360" w:lineRule="auto"/>
        <w:ind w:left="567" w:hanging="567"/>
        <w:rPr>
          <w:rFonts w:asciiTheme="minorHAnsi" w:hAnsiTheme="minorHAnsi" w:cstheme="minorHAnsi"/>
        </w:rPr>
      </w:pPr>
    </w:p>
    <w:p w14:paraId="013F4B10" w14:textId="38A696DB" w:rsidR="00255FCD" w:rsidRPr="00B97DA7" w:rsidRDefault="00255FCD" w:rsidP="00B97DA7">
      <w:pPr>
        <w:spacing w:line="360" w:lineRule="auto"/>
        <w:ind w:left="567" w:hanging="567"/>
        <w:rPr>
          <w:rFonts w:asciiTheme="minorHAnsi" w:hAnsiTheme="minorHAnsi" w:cstheme="minorHAnsi"/>
        </w:rPr>
      </w:pPr>
      <w:r w:rsidRPr="00B97DA7">
        <w:rPr>
          <w:rFonts w:asciiTheme="minorHAnsi" w:hAnsiTheme="minorHAnsi" w:cstheme="minorHAnsi"/>
        </w:rPr>
        <w:t xml:space="preserve">Cotton, C. (2023) </w:t>
      </w:r>
      <w:r w:rsidRPr="00B97DA7">
        <w:rPr>
          <w:rFonts w:asciiTheme="minorHAnsi" w:hAnsiTheme="minorHAnsi" w:cstheme="minorHAnsi"/>
          <w:i/>
        </w:rPr>
        <w:t>Pay fairness and pay reporting.</w:t>
      </w:r>
      <w:r w:rsidRPr="00B97DA7">
        <w:rPr>
          <w:rFonts w:asciiTheme="minorHAnsi" w:hAnsiTheme="minorHAnsi" w:cstheme="minorHAnsi"/>
        </w:rPr>
        <w:t xml:space="preserve"> Available at: </w:t>
      </w:r>
      <w:hyperlink r:id="rId24" w:history="1">
        <w:r w:rsidRPr="00B97DA7">
          <w:rPr>
            <w:rStyle w:val="Hyperlink"/>
            <w:rFonts w:asciiTheme="minorHAnsi" w:hAnsiTheme="minorHAnsi" w:cstheme="minorHAnsi"/>
            <w:color w:val="auto"/>
            <w:u w:val="none"/>
          </w:rPr>
          <w:t>https://www.cipd.org/uk/knowledge/factsheets/pay-fairness-reporting-factsheet/</w:t>
        </w:r>
      </w:hyperlink>
      <w:r w:rsidRPr="00B97DA7">
        <w:rPr>
          <w:rFonts w:asciiTheme="minorHAnsi" w:hAnsiTheme="minorHAnsi" w:cstheme="minorHAnsi"/>
        </w:rPr>
        <w:t xml:space="preserve"> (Accessed 26 November 2023) </w:t>
      </w:r>
    </w:p>
    <w:p w14:paraId="23B8849E" w14:textId="77777777" w:rsidR="007875D5" w:rsidRPr="00B97DA7" w:rsidRDefault="007875D5" w:rsidP="00B97DA7">
      <w:pPr>
        <w:spacing w:line="360" w:lineRule="auto"/>
        <w:ind w:left="567" w:hanging="567"/>
        <w:rPr>
          <w:rFonts w:asciiTheme="minorHAnsi" w:hAnsiTheme="minorHAnsi" w:cstheme="minorHAnsi"/>
        </w:rPr>
      </w:pPr>
    </w:p>
    <w:p w14:paraId="5A34326A" w14:textId="49E9A700" w:rsidR="00D908BB" w:rsidRPr="00B97DA7" w:rsidRDefault="00D908BB" w:rsidP="00B97DA7">
      <w:pPr>
        <w:spacing w:line="360" w:lineRule="auto"/>
        <w:ind w:left="567" w:hanging="567"/>
        <w:rPr>
          <w:rFonts w:asciiTheme="minorHAnsi" w:hAnsiTheme="minorHAnsi" w:cstheme="minorHAnsi"/>
        </w:rPr>
      </w:pPr>
      <w:r w:rsidRPr="00B97DA7">
        <w:rPr>
          <w:rFonts w:asciiTheme="minorHAnsi" w:hAnsiTheme="minorHAnsi" w:cstheme="minorHAnsi"/>
        </w:rPr>
        <w:t xml:space="preserve">Driver, J. (2014) </w:t>
      </w:r>
      <w:r w:rsidRPr="00B97DA7">
        <w:rPr>
          <w:rFonts w:asciiTheme="minorHAnsi" w:hAnsiTheme="minorHAnsi" w:cstheme="minorHAnsi"/>
          <w:i/>
          <w:iCs/>
        </w:rPr>
        <w:t>The history of Utilitarianism</w:t>
      </w:r>
      <w:r w:rsidRPr="00B97DA7">
        <w:rPr>
          <w:rFonts w:asciiTheme="minorHAnsi" w:hAnsiTheme="minorHAnsi" w:cstheme="minorHAnsi"/>
        </w:rPr>
        <w:t xml:space="preserve">, </w:t>
      </w:r>
      <w:r w:rsidRPr="00B97DA7">
        <w:rPr>
          <w:rFonts w:asciiTheme="minorHAnsi" w:hAnsiTheme="minorHAnsi" w:cstheme="minorHAnsi"/>
          <w:i/>
          <w:iCs/>
        </w:rPr>
        <w:t xml:space="preserve">Stanford </w:t>
      </w:r>
      <w:proofErr w:type="spellStart"/>
      <w:r w:rsidRPr="00B97DA7">
        <w:rPr>
          <w:rFonts w:asciiTheme="minorHAnsi" w:hAnsiTheme="minorHAnsi" w:cstheme="minorHAnsi"/>
          <w:i/>
          <w:iCs/>
        </w:rPr>
        <w:t>Encyclopedia</w:t>
      </w:r>
      <w:proofErr w:type="spellEnd"/>
      <w:r w:rsidRPr="00B97DA7">
        <w:rPr>
          <w:rFonts w:asciiTheme="minorHAnsi" w:hAnsiTheme="minorHAnsi" w:cstheme="minorHAnsi"/>
          <w:i/>
          <w:iCs/>
        </w:rPr>
        <w:t xml:space="preserve"> of Philosophy</w:t>
      </w:r>
      <w:r w:rsidRPr="00B97DA7">
        <w:rPr>
          <w:rFonts w:asciiTheme="minorHAnsi" w:hAnsiTheme="minorHAnsi" w:cstheme="minorHAnsi"/>
        </w:rPr>
        <w:t xml:space="preserve">. Available at: </w:t>
      </w:r>
      <w:hyperlink r:id="rId25">
        <w:r w:rsidRPr="00B97DA7">
          <w:rPr>
            <w:rStyle w:val="Hyperlink"/>
            <w:rFonts w:asciiTheme="minorHAnsi" w:hAnsiTheme="minorHAnsi" w:cstheme="minorHAnsi"/>
            <w:color w:val="auto"/>
            <w:u w:val="none"/>
          </w:rPr>
          <w:t>https://plato.stanford.edu/entries/utilitarianism-history/</w:t>
        </w:r>
      </w:hyperlink>
      <w:r w:rsidRPr="00B97DA7">
        <w:rPr>
          <w:rFonts w:asciiTheme="minorHAnsi" w:hAnsiTheme="minorHAnsi" w:cstheme="minorHAnsi"/>
        </w:rPr>
        <w:t xml:space="preserve"> (Accessed: 05 November 2023).</w:t>
      </w:r>
    </w:p>
    <w:p w14:paraId="29514EB3" w14:textId="42616C7D" w:rsidR="00D908BB" w:rsidRPr="00B97DA7" w:rsidRDefault="00D908BB" w:rsidP="00B97DA7">
      <w:pPr>
        <w:spacing w:line="360" w:lineRule="auto"/>
        <w:rPr>
          <w:rFonts w:asciiTheme="minorHAnsi" w:hAnsiTheme="minorHAnsi" w:cstheme="minorHAnsi"/>
          <w:i/>
          <w:iCs/>
        </w:rPr>
      </w:pPr>
    </w:p>
    <w:p w14:paraId="790500E0" w14:textId="77777777" w:rsidR="00D908BB" w:rsidRPr="00B97DA7" w:rsidRDefault="00D908BB" w:rsidP="00B97DA7">
      <w:pPr>
        <w:spacing w:line="360" w:lineRule="auto"/>
        <w:rPr>
          <w:rFonts w:asciiTheme="minorHAnsi" w:hAnsiTheme="minorHAnsi" w:cstheme="minorHAnsi"/>
        </w:rPr>
      </w:pPr>
      <w:proofErr w:type="spellStart"/>
      <w:r w:rsidRPr="00B97DA7">
        <w:rPr>
          <w:rFonts w:asciiTheme="minorHAnsi" w:hAnsiTheme="minorHAnsi" w:cstheme="minorHAnsi"/>
        </w:rPr>
        <w:t>Frue</w:t>
      </w:r>
      <w:proofErr w:type="spellEnd"/>
      <w:r w:rsidRPr="00B97DA7">
        <w:rPr>
          <w:rFonts w:asciiTheme="minorHAnsi" w:hAnsiTheme="minorHAnsi" w:cstheme="minorHAnsi"/>
        </w:rPr>
        <w:t>, K. (2018)</w:t>
      </w:r>
      <w:r w:rsidRPr="00B97DA7">
        <w:rPr>
          <w:rFonts w:asciiTheme="minorHAnsi" w:hAnsiTheme="minorHAnsi" w:cstheme="minorHAnsi"/>
          <w:i/>
          <w:iCs/>
        </w:rPr>
        <w:t xml:space="preserve"> 6 Frustrating disadvantages of PESTLE Analysis</w:t>
      </w:r>
      <w:r w:rsidRPr="00B97DA7">
        <w:rPr>
          <w:rFonts w:asciiTheme="minorHAnsi" w:hAnsiTheme="minorHAnsi" w:cstheme="minorHAnsi"/>
        </w:rPr>
        <w:t xml:space="preserve">. Available at: </w:t>
      </w:r>
      <w:hyperlink r:id="rId26">
        <w:r w:rsidRPr="00B97DA7">
          <w:rPr>
            <w:rStyle w:val="Hyperlink"/>
            <w:rFonts w:asciiTheme="minorHAnsi" w:hAnsiTheme="minorHAnsi" w:cstheme="minorHAnsi"/>
            <w:color w:val="auto"/>
            <w:u w:val="none"/>
          </w:rPr>
          <w:t>https://pestleanalysis.com/disadvantages-of-pestle-analysis/</w:t>
        </w:r>
      </w:hyperlink>
      <w:r w:rsidRPr="00B97DA7">
        <w:rPr>
          <w:rFonts w:asciiTheme="minorHAnsi" w:hAnsiTheme="minorHAnsi" w:cstheme="minorHAnsi"/>
        </w:rPr>
        <w:t xml:space="preserve"> (Accessed 22 </w:t>
      </w:r>
      <w:proofErr w:type="spellStart"/>
      <w:r w:rsidRPr="00B97DA7">
        <w:rPr>
          <w:rFonts w:asciiTheme="minorHAnsi" w:hAnsiTheme="minorHAnsi" w:cstheme="minorHAnsi"/>
        </w:rPr>
        <w:t>Ocotober</w:t>
      </w:r>
      <w:proofErr w:type="spellEnd"/>
      <w:r w:rsidRPr="00B97DA7">
        <w:rPr>
          <w:rFonts w:asciiTheme="minorHAnsi" w:hAnsiTheme="minorHAnsi" w:cstheme="minorHAnsi"/>
        </w:rPr>
        <w:t xml:space="preserve"> 2023)</w:t>
      </w:r>
    </w:p>
    <w:p w14:paraId="411C113C" w14:textId="77777777" w:rsidR="00581F9F" w:rsidRPr="00B97DA7" w:rsidRDefault="00581F9F" w:rsidP="00B97DA7">
      <w:pPr>
        <w:spacing w:line="360" w:lineRule="auto"/>
        <w:rPr>
          <w:rFonts w:asciiTheme="minorHAnsi" w:hAnsiTheme="minorHAnsi" w:cstheme="minorHAnsi"/>
          <w:i/>
          <w:iCs/>
        </w:rPr>
      </w:pPr>
    </w:p>
    <w:p w14:paraId="555037E0" w14:textId="35CA38C9" w:rsidR="00D908BB" w:rsidRPr="00B97DA7" w:rsidRDefault="00581F9F" w:rsidP="00B97DA7">
      <w:pPr>
        <w:spacing w:line="360" w:lineRule="auto"/>
        <w:rPr>
          <w:rFonts w:asciiTheme="minorHAnsi" w:hAnsiTheme="minorHAnsi" w:cstheme="minorHAnsi"/>
        </w:rPr>
      </w:pPr>
      <w:r w:rsidRPr="00B97DA7">
        <w:rPr>
          <w:rFonts w:asciiTheme="minorHAnsi" w:hAnsiTheme="minorHAnsi" w:cstheme="minorHAnsi"/>
        </w:rPr>
        <w:t xml:space="preserve">Ginex, P. (2018) </w:t>
      </w:r>
      <w:r w:rsidRPr="00B97DA7">
        <w:rPr>
          <w:rFonts w:asciiTheme="minorHAnsi" w:hAnsiTheme="minorHAnsi" w:cstheme="minorHAnsi"/>
          <w:i/>
          <w:iCs/>
        </w:rPr>
        <w:t>Overcome Barriers to Applying an Evidence-Based process for Practice Change.</w:t>
      </w:r>
      <w:r w:rsidRPr="00B97DA7">
        <w:rPr>
          <w:rFonts w:asciiTheme="minorHAnsi" w:hAnsiTheme="minorHAnsi" w:cstheme="minorHAnsi"/>
        </w:rPr>
        <w:t xml:space="preserve"> Available at: </w:t>
      </w:r>
      <w:hyperlink r:id="rId27" w:anchor=":~:text=Barriers%20to%20EBP%20Change&amp;text=Lack%20of%20time%20is%20often,the%20clinical%20problem%20being%20addressed">
        <w:r w:rsidRPr="00B97DA7">
          <w:rPr>
            <w:rStyle w:val="Hyperlink"/>
            <w:rFonts w:asciiTheme="minorHAnsi" w:hAnsiTheme="minorHAnsi" w:cstheme="minorHAnsi"/>
            <w:color w:val="auto"/>
            <w:u w:val="none"/>
          </w:rPr>
          <w:t>https://voice.ons.org/news-and-views/overcome-barriers-to-applying-an-evidence-based-process-for-practice-change#:~:text=Barriers%20to%20EBP%20Change&amp;text=Lack%20of%20time%20is%20often,the%20clinical%20problem%20being%20addressed</w:t>
        </w:r>
      </w:hyperlink>
      <w:r w:rsidRPr="00B97DA7">
        <w:rPr>
          <w:rFonts w:asciiTheme="minorHAnsi" w:hAnsiTheme="minorHAnsi" w:cstheme="minorHAnsi"/>
        </w:rPr>
        <w:t>. (accessed 21 October 2023)</w:t>
      </w:r>
      <w:r w:rsidR="00D908BB" w:rsidRPr="00B97DA7">
        <w:rPr>
          <w:rFonts w:asciiTheme="minorHAnsi" w:hAnsiTheme="minorHAnsi" w:cstheme="minorHAnsi"/>
        </w:rPr>
        <w:t xml:space="preserve"> </w:t>
      </w:r>
    </w:p>
    <w:p w14:paraId="017C5FB3" w14:textId="77777777" w:rsidR="00D908BB" w:rsidRPr="00B97DA7" w:rsidRDefault="00D908BB" w:rsidP="00B97DA7">
      <w:pPr>
        <w:spacing w:line="360" w:lineRule="auto"/>
        <w:rPr>
          <w:rFonts w:asciiTheme="minorHAnsi" w:hAnsiTheme="minorHAnsi" w:cstheme="minorHAnsi"/>
        </w:rPr>
      </w:pPr>
      <w:proofErr w:type="spellStart"/>
      <w:r w:rsidRPr="00B97DA7">
        <w:rPr>
          <w:rFonts w:asciiTheme="minorHAnsi" w:hAnsiTheme="minorHAnsi" w:cstheme="minorHAnsi"/>
        </w:rPr>
        <w:t>Howlett</w:t>
      </w:r>
      <w:proofErr w:type="spellEnd"/>
      <w:r w:rsidRPr="00B97DA7">
        <w:rPr>
          <w:rFonts w:asciiTheme="minorHAnsi" w:hAnsiTheme="minorHAnsi" w:cstheme="minorHAnsi"/>
        </w:rPr>
        <w:t xml:space="preserve">, W. (2019) </w:t>
      </w:r>
      <w:r w:rsidRPr="00B97DA7">
        <w:rPr>
          <w:rFonts w:asciiTheme="minorHAnsi" w:hAnsiTheme="minorHAnsi" w:cstheme="minorHAnsi"/>
          <w:i/>
          <w:iCs/>
        </w:rPr>
        <w:t xml:space="preserve">How Critical is Your HR Thinking? </w:t>
      </w:r>
      <w:r w:rsidRPr="00B97DA7">
        <w:rPr>
          <w:rFonts w:asciiTheme="minorHAnsi" w:hAnsiTheme="minorHAnsi" w:cstheme="minorHAnsi"/>
        </w:rPr>
        <w:t xml:space="preserve">Available at: </w:t>
      </w:r>
      <w:hyperlink r:id="rId28">
        <w:r w:rsidRPr="00B97DA7">
          <w:rPr>
            <w:rStyle w:val="Hyperlink"/>
            <w:rFonts w:asciiTheme="minorHAnsi" w:hAnsiTheme="minorHAnsi" w:cstheme="minorHAnsi"/>
            <w:color w:val="auto"/>
            <w:u w:val="none"/>
          </w:rPr>
          <w:t>https://www.linkedin.com/pulse/how-critical-your-hr-thinking-warren-howlett/</w:t>
        </w:r>
      </w:hyperlink>
      <w:r w:rsidRPr="00B97DA7">
        <w:rPr>
          <w:rFonts w:asciiTheme="minorHAnsi" w:hAnsiTheme="minorHAnsi" w:cstheme="minorHAnsi"/>
        </w:rPr>
        <w:t xml:space="preserve"> (Accessed 28 October 2023)</w:t>
      </w:r>
    </w:p>
    <w:p w14:paraId="1B70145F" w14:textId="77777777" w:rsidR="00D908BB" w:rsidRPr="00B97DA7" w:rsidRDefault="00D908BB" w:rsidP="00B97DA7">
      <w:pPr>
        <w:spacing w:line="360" w:lineRule="auto"/>
        <w:rPr>
          <w:rFonts w:asciiTheme="minorHAnsi" w:hAnsiTheme="minorHAnsi" w:cstheme="minorHAnsi"/>
        </w:rPr>
      </w:pPr>
    </w:p>
    <w:p w14:paraId="3C85AA21" w14:textId="77777777"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lastRenderedPageBreak/>
        <w:t xml:space="preserve">Indeed Editorial Team (2022) </w:t>
      </w:r>
      <w:r w:rsidRPr="00B97DA7">
        <w:rPr>
          <w:rFonts w:asciiTheme="minorHAnsi" w:hAnsiTheme="minorHAnsi" w:cstheme="minorHAnsi"/>
          <w:i/>
          <w:iCs/>
        </w:rPr>
        <w:t xml:space="preserve">Financial </w:t>
      </w:r>
      <w:proofErr w:type="spellStart"/>
      <w:r w:rsidRPr="00B97DA7">
        <w:rPr>
          <w:rFonts w:asciiTheme="minorHAnsi" w:hAnsiTheme="minorHAnsi" w:cstheme="minorHAnsi"/>
          <w:i/>
          <w:iCs/>
        </w:rPr>
        <w:t>proformance</w:t>
      </w:r>
      <w:proofErr w:type="spellEnd"/>
      <w:r w:rsidRPr="00B97DA7">
        <w:rPr>
          <w:rFonts w:asciiTheme="minorHAnsi" w:hAnsiTheme="minorHAnsi" w:cstheme="minorHAnsi"/>
          <w:i/>
          <w:iCs/>
        </w:rPr>
        <w:t xml:space="preserve"> analysis (with techniques and metrics)</w:t>
      </w:r>
      <w:r w:rsidRPr="00B97DA7">
        <w:rPr>
          <w:rFonts w:asciiTheme="minorHAnsi" w:hAnsiTheme="minorHAnsi" w:cstheme="minorHAnsi"/>
        </w:rPr>
        <w:t xml:space="preserve"> Available at: </w:t>
      </w:r>
      <w:hyperlink r:id="rId29">
        <w:r w:rsidRPr="00B97DA7">
          <w:rPr>
            <w:rStyle w:val="Hyperlink"/>
            <w:rFonts w:asciiTheme="minorHAnsi" w:hAnsiTheme="minorHAnsi" w:cstheme="minorHAnsi"/>
            <w:color w:val="auto"/>
            <w:u w:val="none"/>
          </w:rPr>
          <w:t>https://uk.indeed.com/career-advice/career-development/financial-performance-analysis</w:t>
        </w:r>
      </w:hyperlink>
      <w:r w:rsidRPr="00B97DA7">
        <w:rPr>
          <w:rFonts w:asciiTheme="minorHAnsi" w:hAnsiTheme="minorHAnsi" w:cstheme="minorHAnsi"/>
        </w:rPr>
        <w:t xml:space="preserve"> (Accessed 28 October 2023)</w:t>
      </w:r>
    </w:p>
    <w:p w14:paraId="42AE7B91" w14:textId="77777777" w:rsidR="00D908BB" w:rsidRPr="00B97DA7" w:rsidRDefault="00D908BB" w:rsidP="00B97DA7">
      <w:pPr>
        <w:spacing w:line="360" w:lineRule="auto"/>
        <w:rPr>
          <w:rFonts w:asciiTheme="minorHAnsi" w:hAnsiTheme="minorHAnsi" w:cstheme="minorHAnsi"/>
        </w:rPr>
      </w:pPr>
    </w:p>
    <w:p w14:paraId="3AC73F52" w14:textId="77777777"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Indeed Editorial Team. (2023) </w:t>
      </w:r>
      <w:r w:rsidRPr="00B97DA7">
        <w:rPr>
          <w:rFonts w:asciiTheme="minorHAnsi" w:hAnsiTheme="minorHAnsi" w:cstheme="minorHAnsi"/>
          <w:i/>
          <w:iCs/>
        </w:rPr>
        <w:t xml:space="preserve">Critical Thinking Examples (and why they’re important). </w:t>
      </w:r>
      <w:r w:rsidRPr="00B97DA7">
        <w:rPr>
          <w:rFonts w:asciiTheme="minorHAnsi" w:hAnsiTheme="minorHAnsi" w:cstheme="minorHAnsi"/>
        </w:rPr>
        <w:t xml:space="preserve">Available at: </w:t>
      </w:r>
      <w:hyperlink r:id="rId30">
        <w:r w:rsidRPr="00B97DA7">
          <w:rPr>
            <w:rStyle w:val="Hyperlink"/>
            <w:rFonts w:asciiTheme="minorHAnsi" w:hAnsiTheme="minorHAnsi" w:cstheme="minorHAnsi"/>
            <w:color w:val="auto"/>
            <w:u w:val="none"/>
          </w:rPr>
          <w:t>https://uk.indeed.com/career-advice/career-development/critical-thinking-examples</w:t>
        </w:r>
      </w:hyperlink>
      <w:r w:rsidRPr="00B97DA7">
        <w:rPr>
          <w:rFonts w:asciiTheme="minorHAnsi" w:hAnsiTheme="minorHAnsi" w:cstheme="minorHAnsi"/>
        </w:rPr>
        <w:t xml:space="preserve"> (Accessed 28 October 2023) </w:t>
      </w:r>
    </w:p>
    <w:p w14:paraId="0A9AC0ED" w14:textId="00718FFF" w:rsidR="00581F9F" w:rsidRPr="00B97DA7" w:rsidRDefault="00581F9F" w:rsidP="00B97DA7">
      <w:pPr>
        <w:spacing w:line="360" w:lineRule="auto"/>
        <w:rPr>
          <w:rFonts w:asciiTheme="minorHAnsi" w:hAnsiTheme="minorHAnsi" w:cstheme="minorHAnsi"/>
        </w:rPr>
      </w:pPr>
    </w:p>
    <w:p w14:paraId="6DE800A3" w14:textId="4241B76E" w:rsidR="00581F9F" w:rsidRPr="00B97DA7" w:rsidRDefault="00581F9F" w:rsidP="00B97DA7">
      <w:pPr>
        <w:spacing w:line="360" w:lineRule="auto"/>
        <w:rPr>
          <w:rFonts w:asciiTheme="minorHAnsi" w:hAnsiTheme="minorHAnsi" w:cstheme="minorHAnsi"/>
        </w:rPr>
      </w:pPr>
      <w:r w:rsidRPr="00B97DA7">
        <w:rPr>
          <w:rFonts w:asciiTheme="minorHAnsi" w:hAnsiTheme="minorHAnsi" w:cstheme="minorHAnsi"/>
        </w:rPr>
        <w:t xml:space="preserve">Indeed Editorial Team (2023a) </w:t>
      </w:r>
      <w:r w:rsidRPr="00B97DA7">
        <w:rPr>
          <w:rFonts w:asciiTheme="minorHAnsi" w:hAnsiTheme="minorHAnsi" w:cstheme="minorHAnsi"/>
          <w:i/>
          <w:iCs/>
        </w:rPr>
        <w:t>6 examples of non-financial measures of performance</w:t>
      </w:r>
      <w:r w:rsidRPr="00B97DA7">
        <w:rPr>
          <w:rFonts w:asciiTheme="minorHAnsi" w:hAnsiTheme="minorHAnsi" w:cstheme="minorHAnsi"/>
        </w:rPr>
        <w:t xml:space="preserve"> Available at:</w:t>
      </w:r>
      <w:hyperlink r:id="rId31">
        <w:r w:rsidRPr="00B97DA7">
          <w:rPr>
            <w:rStyle w:val="Hyperlink"/>
            <w:rFonts w:asciiTheme="minorHAnsi" w:hAnsiTheme="minorHAnsi" w:cstheme="minorHAnsi"/>
            <w:color w:val="auto"/>
            <w:u w:val="none"/>
          </w:rPr>
          <w:t>https://uk.indeed.com/career-advice/career-development/non-financial-measures-of-performance</w:t>
        </w:r>
      </w:hyperlink>
      <w:r w:rsidRPr="00B97DA7">
        <w:rPr>
          <w:rFonts w:asciiTheme="minorHAnsi" w:hAnsiTheme="minorHAnsi" w:cstheme="minorHAnsi"/>
        </w:rPr>
        <w:t xml:space="preserve"> (Accessed September 24 2023)</w:t>
      </w:r>
    </w:p>
    <w:p w14:paraId="1DDE9EEE" w14:textId="4BA5AD87" w:rsidR="00D908BB" w:rsidRPr="00B97DA7" w:rsidRDefault="00D908BB" w:rsidP="00B97DA7">
      <w:pPr>
        <w:spacing w:line="360" w:lineRule="auto"/>
        <w:rPr>
          <w:rFonts w:asciiTheme="minorHAnsi" w:hAnsiTheme="minorHAnsi" w:cstheme="minorHAnsi"/>
        </w:rPr>
      </w:pPr>
    </w:p>
    <w:p w14:paraId="3A66B12A" w14:textId="592762E5"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Indeed Editorial Team. (2023b) </w:t>
      </w:r>
      <w:r w:rsidRPr="00B97DA7">
        <w:rPr>
          <w:rFonts w:asciiTheme="minorHAnsi" w:hAnsiTheme="minorHAnsi" w:cstheme="minorHAnsi"/>
          <w:i/>
          <w:iCs/>
        </w:rPr>
        <w:t>What is lateral thinking?</w:t>
      </w:r>
      <w:r w:rsidRPr="00B97DA7">
        <w:rPr>
          <w:rFonts w:asciiTheme="minorHAnsi" w:hAnsiTheme="minorHAnsi" w:cstheme="minorHAnsi"/>
        </w:rPr>
        <w:t xml:space="preserve"> Available at: </w:t>
      </w:r>
      <w:hyperlink r:id="rId32">
        <w:r w:rsidRPr="00B97DA7">
          <w:rPr>
            <w:rStyle w:val="Hyperlink"/>
            <w:rFonts w:asciiTheme="minorHAnsi" w:hAnsiTheme="minorHAnsi" w:cstheme="minorHAnsi"/>
            <w:color w:val="auto"/>
            <w:u w:val="none"/>
          </w:rPr>
          <w:t>https://www.indeed.com/career-advice/career-development/lateral-thinking</w:t>
        </w:r>
      </w:hyperlink>
      <w:r w:rsidRPr="00B97DA7">
        <w:rPr>
          <w:rFonts w:asciiTheme="minorHAnsi" w:hAnsiTheme="minorHAnsi" w:cstheme="minorHAnsi"/>
        </w:rPr>
        <w:t xml:space="preserve"> (Accessed 4 November 2023) </w:t>
      </w:r>
    </w:p>
    <w:p w14:paraId="5709CF98" w14:textId="77777777" w:rsidR="008910D4" w:rsidRPr="00B97DA7" w:rsidRDefault="008910D4" w:rsidP="00B97DA7">
      <w:pPr>
        <w:spacing w:line="360" w:lineRule="auto"/>
        <w:rPr>
          <w:rFonts w:asciiTheme="minorHAnsi" w:hAnsiTheme="minorHAnsi" w:cstheme="minorHAnsi"/>
        </w:rPr>
      </w:pPr>
    </w:p>
    <w:p w14:paraId="45C51E2D" w14:textId="3B41F02A" w:rsidR="00C31045" w:rsidRPr="00B97DA7" w:rsidRDefault="00C31045" w:rsidP="00B97DA7">
      <w:pPr>
        <w:spacing w:line="360" w:lineRule="auto"/>
        <w:rPr>
          <w:rFonts w:asciiTheme="minorHAnsi" w:hAnsiTheme="minorHAnsi" w:cstheme="minorHAnsi"/>
        </w:rPr>
      </w:pPr>
      <w:r w:rsidRPr="00B97DA7">
        <w:rPr>
          <w:rFonts w:asciiTheme="minorHAnsi" w:hAnsiTheme="minorHAnsi" w:cstheme="minorHAnsi"/>
        </w:rPr>
        <w:t xml:space="preserve">Indeed Editorial Team. (2023c) </w:t>
      </w:r>
      <w:r w:rsidRPr="00B97DA7">
        <w:rPr>
          <w:rFonts w:asciiTheme="minorHAnsi" w:hAnsiTheme="minorHAnsi" w:cstheme="minorHAnsi"/>
          <w:i/>
          <w:iCs/>
        </w:rPr>
        <w:t xml:space="preserve">A Guide to Equity Theory of Motivation. </w:t>
      </w:r>
      <w:r w:rsidRPr="00B97DA7">
        <w:rPr>
          <w:rFonts w:asciiTheme="minorHAnsi" w:hAnsiTheme="minorHAnsi" w:cstheme="minorHAnsi"/>
        </w:rPr>
        <w:t xml:space="preserve">Available at: </w:t>
      </w:r>
      <w:hyperlink r:id="rId33">
        <w:r w:rsidRPr="00B97DA7">
          <w:rPr>
            <w:rStyle w:val="Hyperlink"/>
            <w:rFonts w:asciiTheme="minorHAnsi" w:hAnsiTheme="minorHAnsi" w:cstheme="minorHAnsi"/>
            <w:color w:val="auto"/>
            <w:u w:val="none"/>
          </w:rPr>
          <w:t>https://www.indeed.com/career-advice/career-development/equity-theory-of-motivation</w:t>
        </w:r>
      </w:hyperlink>
      <w:r w:rsidRPr="00B97DA7">
        <w:rPr>
          <w:rFonts w:asciiTheme="minorHAnsi" w:hAnsiTheme="minorHAnsi" w:cstheme="minorHAnsi"/>
        </w:rPr>
        <w:t xml:space="preserve"> (Accessed 5 November 2023)</w:t>
      </w:r>
    </w:p>
    <w:p w14:paraId="6BA74B94" w14:textId="64A2F2DC" w:rsidR="00EF110A" w:rsidRPr="00B97DA7" w:rsidRDefault="00EF110A" w:rsidP="00B97DA7">
      <w:pPr>
        <w:spacing w:line="360" w:lineRule="auto"/>
        <w:rPr>
          <w:rFonts w:asciiTheme="minorHAnsi" w:hAnsiTheme="minorHAnsi" w:cstheme="minorHAnsi"/>
        </w:rPr>
      </w:pPr>
    </w:p>
    <w:p w14:paraId="5A4BD95B" w14:textId="44E0B990" w:rsidR="00EF110A" w:rsidRPr="00B97DA7" w:rsidRDefault="00EF110A" w:rsidP="00B97DA7">
      <w:pPr>
        <w:spacing w:line="360" w:lineRule="auto"/>
        <w:rPr>
          <w:rFonts w:asciiTheme="minorHAnsi" w:hAnsiTheme="minorHAnsi" w:cstheme="minorHAnsi"/>
        </w:rPr>
      </w:pPr>
      <w:r w:rsidRPr="00B97DA7">
        <w:rPr>
          <w:rFonts w:asciiTheme="minorHAnsi" w:hAnsiTheme="minorHAnsi" w:cstheme="minorHAnsi"/>
        </w:rPr>
        <w:t xml:space="preserve">Mc-Gregor-Smith, R. (2023) </w:t>
      </w:r>
      <w:r w:rsidRPr="00B97DA7">
        <w:rPr>
          <w:rFonts w:asciiTheme="minorHAnsi" w:hAnsiTheme="minorHAnsi" w:cstheme="minorHAnsi"/>
          <w:i/>
        </w:rPr>
        <w:t>Race in the workplace.</w:t>
      </w:r>
      <w:r w:rsidRPr="00B97DA7">
        <w:rPr>
          <w:rFonts w:asciiTheme="minorHAnsi" w:hAnsiTheme="minorHAnsi" w:cstheme="minorHAnsi"/>
        </w:rPr>
        <w:t xml:space="preserve"> Available at </w:t>
      </w:r>
      <w:hyperlink r:id="rId34" w:history="1">
        <w:r w:rsidRPr="00B97DA7">
          <w:rPr>
            <w:rStyle w:val="Hyperlink"/>
            <w:rFonts w:asciiTheme="minorHAnsi" w:hAnsiTheme="minorHAnsi" w:cstheme="minorHAnsi"/>
            <w:color w:val="auto"/>
            <w:u w:val="none"/>
          </w:rPr>
          <w:t>https://assets.publishing.service.gov.uk/media/5a7f81c6ed915d74e33f6dc4/race-in-workplace-mcgregor-smith-review.pdf</w:t>
        </w:r>
      </w:hyperlink>
      <w:r w:rsidRPr="00B97DA7">
        <w:rPr>
          <w:rFonts w:asciiTheme="minorHAnsi" w:hAnsiTheme="minorHAnsi" w:cstheme="minorHAnsi"/>
        </w:rPr>
        <w:t xml:space="preserve"> (Accessed 26 November 2023) </w:t>
      </w:r>
    </w:p>
    <w:p w14:paraId="7DD7A352" w14:textId="77777777" w:rsidR="00D908BB" w:rsidRPr="00B97DA7" w:rsidRDefault="00D908BB" w:rsidP="00B97DA7">
      <w:pPr>
        <w:spacing w:line="360" w:lineRule="auto"/>
        <w:rPr>
          <w:rFonts w:asciiTheme="minorHAnsi" w:hAnsiTheme="minorHAnsi" w:cstheme="minorHAnsi"/>
        </w:rPr>
      </w:pPr>
    </w:p>
    <w:p w14:paraId="3585233D" w14:textId="49E1FDEF" w:rsidR="00D908BB" w:rsidRPr="00B97DA7" w:rsidRDefault="00D908BB" w:rsidP="00B97DA7">
      <w:pPr>
        <w:spacing w:line="360" w:lineRule="auto"/>
        <w:rPr>
          <w:rFonts w:asciiTheme="minorHAnsi" w:hAnsiTheme="minorHAnsi" w:cstheme="minorHAnsi"/>
        </w:rPr>
      </w:pPr>
      <w:proofErr w:type="spellStart"/>
      <w:r w:rsidRPr="00B97DA7">
        <w:rPr>
          <w:rFonts w:asciiTheme="minorHAnsi" w:hAnsiTheme="minorHAnsi" w:cstheme="minorHAnsi"/>
        </w:rPr>
        <w:t>Meeler</w:t>
      </w:r>
      <w:proofErr w:type="spellEnd"/>
      <w:r w:rsidRPr="00B97DA7">
        <w:rPr>
          <w:rFonts w:asciiTheme="minorHAnsi" w:hAnsiTheme="minorHAnsi" w:cstheme="minorHAnsi"/>
        </w:rPr>
        <w:t xml:space="preserve">, D. (2023) </w:t>
      </w:r>
      <w:r w:rsidRPr="00B97DA7">
        <w:rPr>
          <w:rFonts w:asciiTheme="minorHAnsi" w:hAnsiTheme="minorHAnsi" w:cstheme="minorHAnsi"/>
          <w:bCs/>
          <w:i/>
        </w:rPr>
        <w:t xml:space="preserve">Five Basic Approaches to Ethical Decision-Making. </w:t>
      </w:r>
      <w:r w:rsidRPr="00B97DA7">
        <w:rPr>
          <w:rFonts w:asciiTheme="minorHAnsi" w:hAnsiTheme="minorHAnsi" w:cstheme="minorHAnsi"/>
          <w:bCs/>
        </w:rPr>
        <w:t xml:space="preserve">Available at: </w:t>
      </w:r>
      <w:hyperlink r:id="rId35" w:history="1">
        <w:r w:rsidRPr="00B97DA7">
          <w:rPr>
            <w:rStyle w:val="Hyperlink"/>
            <w:rFonts w:asciiTheme="minorHAnsi" w:hAnsiTheme="minorHAnsi" w:cstheme="minorHAnsi"/>
            <w:bCs/>
            <w:color w:val="auto"/>
            <w:u w:val="none"/>
          </w:rPr>
          <w:t>https://ethicallyphilosophical.wordpress.com/2018/05/03/five-basic-approaches-to-ethical-decision-making/</w:t>
        </w:r>
      </w:hyperlink>
    </w:p>
    <w:p w14:paraId="4FA5B932" w14:textId="77777777" w:rsidR="00D908BB" w:rsidRPr="00B97DA7" w:rsidRDefault="00D908BB" w:rsidP="00B97DA7">
      <w:pPr>
        <w:spacing w:line="360" w:lineRule="auto"/>
        <w:rPr>
          <w:rFonts w:asciiTheme="minorHAnsi" w:hAnsiTheme="minorHAnsi" w:cstheme="minorHAnsi"/>
        </w:rPr>
      </w:pPr>
    </w:p>
    <w:p w14:paraId="23BE8B6F" w14:textId="77777777"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Miller, B. (2020) </w:t>
      </w:r>
      <w:r w:rsidRPr="00B97DA7">
        <w:rPr>
          <w:rFonts w:asciiTheme="minorHAnsi" w:hAnsiTheme="minorHAnsi" w:cstheme="minorHAnsi"/>
          <w:i/>
          <w:iCs/>
        </w:rPr>
        <w:t xml:space="preserve">Pros and Cons of employee surveys. </w:t>
      </w:r>
      <w:r w:rsidRPr="00B97DA7">
        <w:rPr>
          <w:rFonts w:asciiTheme="minorHAnsi" w:hAnsiTheme="minorHAnsi" w:cstheme="minorHAnsi"/>
        </w:rPr>
        <w:t xml:space="preserve">Available at: </w:t>
      </w:r>
      <w:hyperlink r:id="rId36">
        <w:r w:rsidRPr="00B97DA7">
          <w:rPr>
            <w:rStyle w:val="Hyperlink"/>
            <w:rFonts w:asciiTheme="minorHAnsi" w:hAnsiTheme="minorHAnsi" w:cstheme="minorHAnsi"/>
            <w:color w:val="auto"/>
            <w:u w:val="none"/>
          </w:rPr>
          <w:t>https://hrdailyadvisor.blr.com/2020/09/28/pros-and-cons-of-employee-surveys/</w:t>
        </w:r>
      </w:hyperlink>
      <w:r w:rsidRPr="00B97DA7">
        <w:rPr>
          <w:rFonts w:asciiTheme="minorHAnsi" w:hAnsiTheme="minorHAnsi" w:cstheme="minorHAnsi"/>
        </w:rPr>
        <w:t xml:space="preserve"> (Accessed </w:t>
      </w:r>
    </w:p>
    <w:p w14:paraId="5FF7D3C0" w14:textId="77777777"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on 5 November 2023) </w:t>
      </w:r>
    </w:p>
    <w:p w14:paraId="41834FF5" w14:textId="77777777" w:rsidR="00D908BB" w:rsidRPr="00B97DA7" w:rsidRDefault="00D908BB" w:rsidP="00B97DA7">
      <w:pPr>
        <w:spacing w:line="360" w:lineRule="auto"/>
        <w:rPr>
          <w:rFonts w:asciiTheme="minorHAnsi" w:hAnsiTheme="minorHAnsi" w:cstheme="minorHAnsi"/>
        </w:rPr>
      </w:pPr>
    </w:p>
    <w:p w14:paraId="659F305C" w14:textId="23331C8A"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lastRenderedPageBreak/>
        <w:t xml:space="preserve">Mind (2023) </w:t>
      </w:r>
      <w:r w:rsidRPr="00B97DA7">
        <w:rPr>
          <w:rFonts w:asciiTheme="minorHAnsi" w:hAnsiTheme="minorHAnsi" w:cstheme="minorHAnsi"/>
          <w:i/>
        </w:rPr>
        <w:t>How to promote wellbeing and tackle the causes of work related mental health problems.</w:t>
      </w:r>
      <w:r w:rsidRPr="00B97DA7">
        <w:rPr>
          <w:rFonts w:asciiTheme="minorHAnsi" w:hAnsiTheme="minorHAnsi" w:cstheme="minorHAnsi"/>
        </w:rPr>
        <w:t xml:space="preserve"> Available at: </w:t>
      </w:r>
      <w:hyperlink r:id="rId37" w:history="1">
        <w:r w:rsidRPr="00B97DA7">
          <w:rPr>
            <w:rStyle w:val="Hyperlink"/>
            <w:rFonts w:asciiTheme="minorHAnsi" w:hAnsiTheme="minorHAnsi" w:cstheme="minorHAnsi"/>
            <w:color w:val="auto"/>
            <w:u w:val="none"/>
          </w:rPr>
          <w:t>https://www.mind.org.uk/media-a/4662/resource3_howtopromotewellbeingfinal.pdf</w:t>
        </w:r>
      </w:hyperlink>
      <w:r w:rsidRPr="00B97DA7">
        <w:rPr>
          <w:rFonts w:asciiTheme="minorHAnsi" w:hAnsiTheme="minorHAnsi" w:cstheme="minorHAnsi"/>
        </w:rPr>
        <w:t xml:space="preserve"> ( Accessed 15 November 2023)</w:t>
      </w:r>
    </w:p>
    <w:p w14:paraId="7ADAA030" w14:textId="77777777" w:rsidR="00D908BB" w:rsidRPr="00B97DA7" w:rsidRDefault="00D908BB" w:rsidP="00B97DA7">
      <w:pPr>
        <w:spacing w:line="360" w:lineRule="auto"/>
        <w:rPr>
          <w:rFonts w:asciiTheme="minorHAnsi" w:hAnsiTheme="minorHAnsi" w:cstheme="minorHAnsi"/>
        </w:rPr>
      </w:pPr>
    </w:p>
    <w:p w14:paraId="1B3E4D7E" w14:textId="77777777"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Mind Tools Content Team. (2023a) </w:t>
      </w:r>
      <w:r w:rsidRPr="00B97DA7">
        <w:rPr>
          <w:rFonts w:asciiTheme="minorHAnsi" w:hAnsiTheme="minorHAnsi" w:cstheme="minorHAnsi"/>
          <w:i/>
          <w:iCs/>
        </w:rPr>
        <w:t xml:space="preserve">Six Thinking Hats. </w:t>
      </w:r>
      <w:r w:rsidRPr="00B97DA7">
        <w:rPr>
          <w:rFonts w:asciiTheme="minorHAnsi" w:hAnsiTheme="minorHAnsi" w:cstheme="minorHAnsi"/>
        </w:rPr>
        <w:t xml:space="preserve">Available at: </w:t>
      </w:r>
      <w:hyperlink r:id="rId38">
        <w:r w:rsidRPr="00B97DA7">
          <w:rPr>
            <w:rStyle w:val="Hyperlink"/>
            <w:rFonts w:asciiTheme="minorHAnsi" w:hAnsiTheme="minorHAnsi" w:cstheme="minorHAnsi"/>
            <w:color w:val="auto"/>
            <w:u w:val="none"/>
          </w:rPr>
          <w:t>https://www.mindtools.com/ajlpp1e/six-thinking-hats</w:t>
        </w:r>
      </w:hyperlink>
      <w:r w:rsidRPr="00B97DA7">
        <w:rPr>
          <w:rFonts w:asciiTheme="minorHAnsi" w:hAnsiTheme="minorHAnsi" w:cstheme="minorHAnsi"/>
        </w:rPr>
        <w:t xml:space="preserve"> (Accessed: 29 October 2023) </w:t>
      </w:r>
    </w:p>
    <w:p w14:paraId="270F28C4" w14:textId="77777777" w:rsidR="00D908BB" w:rsidRPr="00B97DA7" w:rsidRDefault="00D908BB" w:rsidP="00B97DA7">
      <w:pPr>
        <w:spacing w:line="360" w:lineRule="auto"/>
        <w:rPr>
          <w:rFonts w:asciiTheme="minorHAnsi" w:hAnsiTheme="minorHAnsi" w:cstheme="minorHAnsi"/>
        </w:rPr>
      </w:pPr>
    </w:p>
    <w:p w14:paraId="0B9BBDE6" w14:textId="77777777"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Mind Tools Content Team (2023b) </w:t>
      </w:r>
      <w:r w:rsidRPr="00B97DA7">
        <w:rPr>
          <w:rFonts w:asciiTheme="minorHAnsi" w:hAnsiTheme="minorHAnsi" w:cstheme="minorHAnsi"/>
          <w:i/>
          <w:iCs/>
        </w:rPr>
        <w:t xml:space="preserve">Adams’ Equity Theory. </w:t>
      </w:r>
      <w:r w:rsidRPr="00B97DA7">
        <w:rPr>
          <w:rFonts w:asciiTheme="minorHAnsi" w:hAnsiTheme="minorHAnsi" w:cstheme="minorHAnsi"/>
        </w:rPr>
        <w:t xml:space="preserve">Available at: </w:t>
      </w:r>
      <w:hyperlink r:id="rId39">
        <w:r w:rsidRPr="00B97DA7">
          <w:rPr>
            <w:rStyle w:val="Hyperlink"/>
            <w:rFonts w:asciiTheme="minorHAnsi" w:hAnsiTheme="minorHAnsi" w:cstheme="minorHAnsi"/>
            <w:color w:val="auto"/>
            <w:u w:val="none"/>
          </w:rPr>
          <w:t>https://www.mindtools.com/azv3n0k/adams-equity-theory</w:t>
        </w:r>
      </w:hyperlink>
      <w:r w:rsidRPr="00B97DA7">
        <w:rPr>
          <w:rFonts w:asciiTheme="minorHAnsi" w:hAnsiTheme="minorHAnsi" w:cstheme="minorHAnsi"/>
        </w:rPr>
        <w:t xml:space="preserve"> ( Accessed 5 November 2023) </w:t>
      </w:r>
    </w:p>
    <w:p w14:paraId="70D0DA19" w14:textId="77777777" w:rsidR="00D908BB" w:rsidRPr="00B97DA7" w:rsidRDefault="00D908BB" w:rsidP="00B97DA7">
      <w:pPr>
        <w:pStyle w:val="Heading1"/>
        <w:shd w:val="clear" w:color="auto" w:fill="FFFFFF"/>
        <w:spacing w:before="0" w:after="120" w:line="360" w:lineRule="auto"/>
        <w:rPr>
          <w:rFonts w:asciiTheme="minorHAnsi" w:hAnsiTheme="minorHAnsi" w:cstheme="minorHAnsi"/>
          <w:color w:val="auto"/>
          <w:sz w:val="24"/>
          <w:szCs w:val="24"/>
        </w:rPr>
      </w:pPr>
      <w:r w:rsidRPr="00B97DA7">
        <w:rPr>
          <w:rFonts w:asciiTheme="minorHAnsi" w:hAnsiTheme="minorHAnsi" w:cstheme="minorHAnsi"/>
          <w:bCs/>
          <w:color w:val="auto"/>
          <w:sz w:val="24"/>
          <w:szCs w:val="24"/>
        </w:rPr>
        <w:t xml:space="preserve">(Accessed 25 November 2023) </w:t>
      </w:r>
    </w:p>
    <w:p w14:paraId="174BDE1B" w14:textId="77777777" w:rsidR="00D908BB" w:rsidRPr="00B97DA7" w:rsidRDefault="00D908BB" w:rsidP="00B97DA7">
      <w:pPr>
        <w:spacing w:line="360" w:lineRule="auto"/>
        <w:rPr>
          <w:rFonts w:asciiTheme="minorHAnsi" w:hAnsiTheme="minorHAnsi" w:cstheme="minorHAnsi"/>
        </w:rPr>
      </w:pPr>
    </w:p>
    <w:p w14:paraId="0083C5AA" w14:textId="53838200"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Mind Tools Content Team (2023c) </w:t>
      </w:r>
      <w:r w:rsidRPr="00B97DA7">
        <w:rPr>
          <w:rFonts w:asciiTheme="minorHAnsi" w:hAnsiTheme="minorHAnsi" w:cstheme="minorHAnsi"/>
          <w:i/>
        </w:rPr>
        <w:t>Action Learning Sets.</w:t>
      </w:r>
      <w:r w:rsidRPr="00B97DA7">
        <w:rPr>
          <w:rFonts w:asciiTheme="minorHAnsi" w:hAnsiTheme="minorHAnsi" w:cstheme="minorHAnsi"/>
        </w:rPr>
        <w:t xml:space="preserve"> Available at: </w:t>
      </w:r>
      <w:hyperlink r:id="rId40" w:history="1">
        <w:r w:rsidRPr="00B97DA7">
          <w:rPr>
            <w:rStyle w:val="Hyperlink"/>
            <w:rFonts w:asciiTheme="minorHAnsi" w:hAnsiTheme="minorHAnsi" w:cstheme="minorHAnsi"/>
            <w:color w:val="auto"/>
            <w:u w:val="none"/>
          </w:rPr>
          <w:t>https://www.mindtools.com/anbk5zv/action-learning-sets</w:t>
        </w:r>
      </w:hyperlink>
      <w:r w:rsidR="004F56D6" w:rsidRPr="00B97DA7">
        <w:rPr>
          <w:rStyle w:val="Hyperlink"/>
          <w:rFonts w:asciiTheme="minorHAnsi" w:hAnsiTheme="minorHAnsi" w:cstheme="minorHAnsi"/>
          <w:color w:val="auto"/>
          <w:u w:val="none"/>
        </w:rPr>
        <w:t xml:space="preserve"> </w:t>
      </w:r>
      <w:r w:rsidR="004F56D6" w:rsidRPr="00B97DA7">
        <w:rPr>
          <w:rFonts w:asciiTheme="minorHAnsi" w:hAnsiTheme="minorHAnsi" w:cstheme="minorHAnsi"/>
        </w:rPr>
        <w:t>(Accesses 10 November 2023)</w:t>
      </w:r>
    </w:p>
    <w:p w14:paraId="442F2897" w14:textId="77777777" w:rsidR="00F41472" w:rsidRPr="00B97DA7" w:rsidRDefault="00F41472" w:rsidP="00B97DA7">
      <w:pPr>
        <w:spacing w:line="360" w:lineRule="auto"/>
        <w:rPr>
          <w:rFonts w:asciiTheme="minorHAnsi" w:hAnsiTheme="minorHAnsi" w:cstheme="minorHAnsi"/>
        </w:rPr>
      </w:pPr>
    </w:p>
    <w:p w14:paraId="6034F73B" w14:textId="77777777" w:rsidR="00F41472" w:rsidRPr="00B97DA7" w:rsidRDefault="00F41472" w:rsidP="00B97DA7">
      <w:pPr>
        <w:spacing w:line="360" w:lineRule="auto"/>
        <w:rPr>
          <w:rFonts w:asciiTheme="minorHAnsi" w:hAnsiTheme="minorHAnsi" w:cstheme="minorHAnsi"/>
        </w:rPr>
      </w:pPr>
      <w:r w:rsidRPr="00B97DA7">
        <w:rPr>
          <w:rFonts w:asciiTheme="minorHAnsi" w:hAnsiTheme="minorHAnsi" w:cstheme="minorHAnsi"/>
        </w:rPr>
        <w:t xml:space="preserve">Provoke Insight (2020) </w:t>
      </w:r>
      <w:r w:rsidRPr="00B97DA7">
        <w:rPr>
          <w:rFonts w:asciiTheme="minorHAnsi" w:hAnsiTheme="minorHAnsi" w:cstheme="minorHAnsi"/>
          <w:i/>
          <w:iCs/>
        </w:rPr>
        <w:t xml:space="preserve">The pros and cons of online survey research. </w:t>
      </w:r>
      <w:r w:rsidRPr="00B97DA7">
        <w:rPr>
          <w:rFonts w:asciiTheme="minorHAnsi" w:hAnsiTheme="minorHAnsi" w:cstheme="minorHAnsi"/>
        </w:rPr>
        <w:t xml:space="preserve">Available at: </w:t>
      </w:r>
      <w:hyperlink r:id="rId41">
        <w:r w:rsidRPr="00B97DA7">
          <w:rPr>
            <w:rStyle w:val="Hyperlink"/>
            <w:rFonts w:asciiTheme="minorHAnsi" w:hAnsiTheme="minorHAnsi" w:cstheme="minorHAnsi"/>
            <w:color w:val="auto"/>
            <w:u w:val="none"/>
          </w:rPr>
          <w:t>https://provokeinsights.com/the-pros-and-cons-of-online-survey-research/</w:t>
        </w:r>
      </w:hyperlink>
      <w:r w:rsidRPr="00B97DA7">
        <w:rPr>
          <w:rFonts w:asciiTheme="minorHAnsi" w:hAnsiTheme="minorHAnsi" w:cstheme="minorHAnsi"/>
        </w:rPr>
        <w:t xml:space="preserve">. (Accessed 22 October 2023) </w:t>
      </w:r>
    </w:p>
    <w:p w14:paraId="196A88E9" w14:textId="7E73DDDA" w:rsidR="7B25450C" w:rsidRPr="00B97DA7" w:rsidRDefault="7B25450C" w:rsidP="00B97DA7">
      <w:pPr>
        <w:spacing w:line="360" w:lineRule="auto"/>
        <w:rPr>
          <w:rFonts w:asciiTheme="minorHAnsi" w:hAnsiTheme="minorHAnsi" w:cstheme="minorHAnsi"/>
        </w:rPr>
      </w:pPr>
    </w:p>
    <w:p w14:paraId="28EBAA2E" w14:textId="1ADDF6C9" w:rsidR="4B15F7F2" w:rsidRPr="00B97DA7" w:rsidRDefault="4B15F7F2" w:rsidP="00B97DA7">
      <w:pPr>
        <w:spacing w:line="360" w:lineRule="auto"/>
        <w:rPr>
          <w:rFonts w:asciiTheme="minorHAnsi" w:hAnsiTheme="minorHAnsi" w:cstheme="minorHAnsi"/>
        </w:rPr>
      </w:pPr>
      <w:proofErr w:type="spellStart"/>
      <w:r w:rsidRPr="00B97DA7">
        <w:rPr>
          <w:rFonts w:asciiTheme="minorHAnsi" w:hAnsiTheme="minorHAnsi" w:cstheme="minorHAnsi"/>
        </w:rPr>
        <w:t>Qualtrics</w:t>
      </w:r>
      <w:proofErr w:type="spellEnd"/>
      <w:r w:rsidRPr="00B97DA7">
        <w:rPr>
          <w:rFonts w:asciiTheme="minorHAnsi" w:hAnsiTheme="minorHAnsi" w:cstheme="minorHAnsi"/>
        </w:rPr>
        <w:t xml:space="preserve">. (2023) </w:t>
      </w:r>
      <w:r w:rsidRPr="00B97DA7">
        <w:rPr>
          <w:rFonts w:asciiTheme="minorHAnsi" w:hAnsiTheme="minorHAnsi" w:cstheme="minorHAnsi"/>
          <w:i/>
          <w:iCs/>
        </w:rPr>
        <w:t xml:space="preserve">Your Ultimate guide to customer experience </w:t>
      </w:r>
      <w:r w:rsidR="09BADD24" w:rsidRPr="00B97DA7">
        <w:rPr>
          <w:rFonts w:asciiTheme="minorHAnsi" w:hAnsiTheme="minorHAnsi" w:cstheme="minorHAnsi"/>
          <w:i/>
          <w:iCs/>
        </w:rPr>
        <w:t>analytics</w:t>
      </w:r>
      <w:r w:rsidRPr="00B97DA7">
        <w:rPr>
          <w:rFonts w:asciiTheme="minorHAnsi" w:hAnsiTheme="minorHAnsi" w:cstheme="minorHAnsi"/>
        </w:rPr>
        <w:t xml:space="preserve">. Available at: </w:t>
      </w:r>
      <w:hyperlink r:id="rId42">
        <w:r w:rsidRPr="00B97DA7">
          <w:rPr>
            <w:rStyle w:val="Hyperlink"/>
            <w:rFonts w:asciiTheme="minorHAnsi" w:hAnsiTheme="minorHAnsi" w:cstheme="minorHAnsi"/>
            <w:color w:val="auto"/>
            <w:u w:val="none"/>
          </w:rPr>
          <w:t>https://www.qualtrics.com/uk/experience-management/customer/customer-experience-analytics/?rid=ip&amp;prevsite=en&amp;newsite=uk&amp;geo=GB&amp;geomatch=uk</w:t>
        </w:r>
      </w:hyperlink>
      <w:r w:rsidRPr="00B97DA7">
        <w:rPr>
          <w:rFonts w:asciiTheme="minorHAnsi" w:hAnsiTheme="minorHAnsi" w:cstheme="minorHAnsi"/>
        </w:rPr>
        <w:t xml:space="preserve"> (Accessed 4</w:t>
      </w:r>
      <w:r w:rsidR="21202AF3" w:rsidRPr="00B97DA7">
        <w:rPr>
          <w:rFonts w:asciiTheme="minorHAnsi" w:hAnsiTheme="minorHAnsi" w:cstheme="minorHAnsi"/>
        </w:rPr>
        <w:t xml:space="preserve"> November 2023)</w:t>
      </w:r>
    </w:p>
    <w:p w14:paraId="60540CFC" w14:textId="68EFF6E4" w:rsidR="7B25450C" w:rsidRPr="00B97DA7" w:rsidRDefault="7B25450C" w:rsidP="00B97DA7">
      <w:pPr>
        <w:spacing w:line="360" w:lineRule="auto"/>
        <w:rPr>
          <w:rFonts w:asciiTheme="minorHAnsi" w:hAnsiTheme="minorHAnsi" w:cstheme="minorHAnsi"/>
        </w:rPr>
      </w:pPr>
    </w:p>
    <w:p w14:paraId="0AE3A082" w14:textId="77777777" w:rsidR="004F56D6" w:rsidRPr="00B97DA7" w:rsidRDefault="004F56D6" w:rsidP="00B97DA7">
      <w:pPr>
        <w:pStyle w:val="BodyText"/>
        <w:spacing w:before="162" w:line="360" w:lineRule="auto"/>
        <w:ind w:right="283"/>
        <w:rPr>
          <w:rFonts w:asciiTheme="minorHAnsi" w:hAnsiTheme="minorHAnsi" w:cstheme="minorHAnsi"/>
          <w:sz w:val="24"/>
          <w:szCs w:val="24"/>
        </w:rPr>
      </w:pPr>
      <w:r w:rsidRPr="00B97DA7">
        <w:rPr>
          <w:rFonts w:asciiTheme="minorHAnsi" w:hAnsiTheme="minorHAnsi" w:cstheme="minorHAnsi"/>
          <w:sz w:val="24"/>
          <w:szCs w:val="24"/>
        </w:rPr>
        <w:t xml:space="preserve">Sage Publications. (2023) </w:t>
      </w:r>
      <w:r w:rsidRPr="00B97DA7">
        <w:rPr>
          <w:rFonts w:asciiTheme="minorHAnsi" w:hAnsiTheme="minorHAnsi" w:cstheme="minorHAnsi"/>
          <w:i/>
          <w:sz w:val="24"/>
          <w:szCs w:val="24"/>
        </w:rPr>
        <w:t>Ethical Perspectives.</w:t>
      </w:r>
      <w:r w:rsidRPr="00B97DA7">
        <w:rPr>
          <w:rFonts w:asciiTheme="minorHAnsi" w:hAnsiTheme="minorHAnsi" w:cstheme="minorHAnsi"/>
          <w:sz w:val="24"/>
          <w:szCs w:val="24"/>
        </w:rPr>
        <w:t xml:space="preserve"> Available at: </w:t>
      </w:r>
      <w:hyperlink r:id="rId43">
        <w:r w:rsidRPr="00B97DA7">
          <w:rPr>
            <w:rStyle w:val="Hyperlink"/>
            <w:rFonts w:asciiTheme="minorHAnsi" w:hAnsiTheme="minorHAnsi" w:cstheme="minorHAnsi"/>
            <w:color w:val="auto"/>
            <w:sz w:val="24"/>
            <w:szCs w:val="24"/>
            <w:u w:val="none"/>
          </w:rPr>
          <w:t>https://www.sagepub.com/sites/default/files/upm-binaries/12905_Chapter1.pdf</w:t>
        </w:r>
      </w:hyperlink>
      <w:r w:rsidRPr="00B97DA7">
        <w:rPr>
          <w:rStyle w:val="Hyperlink"/>
          <w:rFonts w:asciiTheme="minorHAnsi" w:hAnsiTheme="minorHAnsi" w:cstheme="minorHAnsi"/>
          <w:color w:val="auto"/>
          <w:sz w:val="24"/>
          <w:szCs w:val="24"/>
          <w:u w:val="none"/>
        </w:rPr>
        <w:t xml:space="preserve"> (Accessed 25 November 2023)</w:t>
      </w:r>
    </w:p>
    <w:p w14:paraId="752E4D22" w14:textId="77777777" w:rsidR="004F56D6" w:rsidRPr="00B97DA7" w:rsidRDefault="004F56D6" w:rsidP="00B97DA7">
      <w:pPr>
        <w:spacing w:line="360" w:lineRule="auto"/>
        <w:rPr>
          <w:rFonts w:asciiTheme="minorHAnsi" w:hAnsiTheme="minorHAnsi" w:cstheme="minorHAnsi"/>
          <w:vertAlign w:val="subscript"/>
        </w:rPr>
      </w:pPr>
    </w:p>
    <w:p w14:paraId="0C520412" w14:textId="77777777" w:rsidR="004F56D6" w:rsidRPr="00B97DA7" w:rsidRDefault="004F56D6" w:rsidP="00B97DA7">
      <w:pPr>
        <w:spacing w:line="360" w:lineRule="auto"/>
        <w:rPr>
          <w:rFonts w:asciiTheme="minorHAnsi" w:hAnsiTheme="minorHAnsi" w:cstheme="minorHAnsi"/>
        </w:rPr>
      </w:pPr>
      <w:proofErr w:type="spellStart"/>
      <w:r w:rsidRPr="00B97DA7">
        <w:rPr>
          <w:rFonts w:asciiTheme="minorHAnsi" w:hAnsiTheme="minorHAnsi" w:cstheme="minorHAnsi"/>
        </w:rPr>
        <w:t>Stobierski</w:t>
      </w:r>
      <w:proofErr w:type="spellEnd"/>
      <w:r w:rsidRPr="00B97DA7">
        <w:rPr>
          <w:rFonts w:asciiTheme="minorHAnsi" w:hAnsiTheme="minorHAnsi" w:cstheme="minorHAnsi"/>
        </w:rPr>
        <w:t xml:space="preserve">, T. (2020) </w:t>
      </w:r>
      <w:r w:rsidRPr="00B97DA7">
        <w:rPr>
          <w:rFonts w:asciiTheme="minorHAnsi" w:hAnsiTheme="minorHAnsi" w:cstheme="minorHAnsi"/>
          <w:bCs/>
          <w:i/>
        </w:rPr>
        <w:t xml:space="preserve">4 Steps To Determine the Financial Health of your Company. </w:t>
      </w:r>
      <w:r w:rsidRPr="00B97DA7">
        <w:rPr>
          <w:rFonts w:asciiTheme="minorHAnsi" w:hAnsiTheme="minorHAnsi" w:cstheme="minorHAnsi"/>
        </w:rPr>
        <w:t xml:space="preserve">Available at: </w:t>
      </w:r>
      <w:hyperlink r:id="rId44">
        <w:r w:rsidRPr="00B97DA7">
          <w:rPr>
            <w:rStyle w:val="Hyperlink"/>
            <w:rFonts w:asciiTheme="minorHAnsi" w:hAnsiTheme="minorHAnsi" w:cstheme="minorHAnsi"/>
            <w:color w:val="auto"/>
            <w:u w:val="none"/>
          </w:rPr>
          <w:t>https://online.hbs.edu/blog/post/how-to-determine-the-financial-health-of-a-company</w:t>
        </w:r>
      </w:hyperlink>
      <w:r w:rsidRPr="00B97DA7">
        <w:rPr>
          <w:rFonts w:asciiTheme="minorHAnsi" w:hAnsiTheme="minorHAnsi" w:cstheme="minorHAnsi"/>
        </w:rPr>
        <w:t xml:space="preserve"> (Accessed 24 September 2023) </w:t>
      </w:r>
    </w:p>
    <w:p w14:paraId="3434FBB4" w14:textId="09D1170A" w:rsidR="004F56D6" w:rsidRPr="00B97DA7" w:rsidRDefault="004F56D6" w:rsidP="00B97DA7">
      <w:pPr>
        <w:spacing w:line="360" w:lineRule="auto"/>
        <w:rPr>
          <w:rFonts w:asciiTheme="minorHAnsi" w:hAnsiTheme="minorHAnsi" w:cstheme="minorHAnsi"/>
        </w:rPr>
      </w:pPr>
    </w:p>
    <w:p w14:paraId="6FA906B9" w14:textId="77777777" w:rsidR="004F56D6" w:rsidRPr="00B97DA7" w:rsidRDefault="004F56D6" w:rsidP="00B97DA7">
      <w:pPr>
        <w:spacing w:line="360" w:lineRule="auto"/>
        <w:rPr>
          <w:rFonts w:asciiTheme="minorHAnsi" w:hAnsiTheme="minorHAnsi" w:cstheme="minorHAnsi"/>
        </w:rPr>
      </w:pPr>
      <w:proofErr w:type="spellStart"/>
      <w:r w:rsidRPr="00B97DA7">
        <w:rPr>
          <w:rFonts w:asciiTheme="minorHAnsi" w:hAnsiTheme="minorHAnsi" w:cstheme="minorHAnsi"/>
        </w:rPr>
        <w:lastRenderedPageBreak/>
        <w:t>Suff</w:t>
      </w:r>
      <w:proofErr w:type="spellEnd"/>
      <w:r w:rsidRPr="00B97DA7">
        <w:rPr>
          <w:rFonts w:asciiTheme="minorHAnsi" w:hAnsiTheme="minorHAnsi" w:cstheme="minorHAnsi"/>
        </w:rPr>
        <w:t xml:space="preserve">, R. (2023) </w:t>
      </w:r>
      <w:r w:rsidRPr="00B97DA7">
        <w:rPr>
          <w:rFonts w:asciiTheme="minorHAnsi" w:hAnsiTheme="minorHAnsi" w:cstheme="minorHAnsi"/>
          <w:i/>
        </w:rPr>
        <w:t>Wellbeing at work.</w:t>
      </w:r>
      <w:r w:rsidRPr="00B97DA7">
        <w:rPr>
          <w:rFonts w:asciiTheme="minorHAnsi" w:hAnsiTheme="minorHAnsi" w:cstheme="minorHAnsi"/>
        </w:rPr>
        <w:t xml:space="preserve"> Available at: </w:t>
      </w:r>
      <w:hyperlink r:id="rId45" w:anchor=":~:text=This%20means%20creating%20an%20environment,and%20higher%20performance%20and%20productivity" w:history="1">
        <w:r w:rsidRPr="00B97DA7">
          <w:rPr>
            <w:rStyle w:val="Hyperlink"/>
            <w:rFonts w:asciiTheme="minorHAnsi" w:hAnsiTheme="minorHAnsi" w:cstheme="minorHAnsi"/>
            <w:color w:val="auto"/>
            <w:u w:val="none"/>
          </w:rPr>
          <w:t>https://www.cipd.org/uk/knowledge/factsheets/well-being-factsheet/#:~:text=This%20means%20creating%20an%20environment,and%20higher%20performance%20and%20productivity</w:t>
        </w:r>
      </w:hyperlink>
      <w:r w:rsidRPr="00B97DA7">
        <w:rPr>
          <w:rFonts w:asciiTheme="minorHAnsi" w:hAnsiTheme="minorHAnsi" w:cstheme="minorHAnsi"/>
        </w:rPr>
        <w:t>. (Accessed 15 November 2023)</w:t>
      </w:r>
    </w:p>
    <w:p w14:paraId="37DF78C7" w14:textId="77777777" w:rsidR="00D908BB" w:rsidRPr="00B97DA7" w:rsidRDefault="00D908BB" w:rsidP="00B97DA7">
      <w:pPr>
        <w:spacing w:line="360" w:lineRule="auto"/>
        <w:rPr>
          <w:rFonts w:asciiTheme="minorHAnsi" w:hAnsiTheme="minorHAnsi" w:cstheme="minorHAnsi"/>
        </w:rPr>
      </w:pPr>
    </w:p>
    <w:p w14:paraId="13292B7C" w14:textId="77777777" w:rsidR="00D908BB" w:rsidRPr="00B97DA7" w:rsidRDefault="00D908BB" w:rsidP="00B97DA7">
      <w:pPr>
        <w:spacing w:line="360" w:lineRule="auto"/>
        <w:rPr>
          <w:rFonts w:asciiTheme="minorHAnsi" w:hAnsiTheme="minorHAnsi" w:cstheme="minorHAnsi"/>
        </w:rPr>
      </w:pPr>
      <w:r w:rsidRPr="00B97DA7">
        <w:rPr>
          <w:rFonts w:asciiTheme="minorHAnsi" w:hAnsiTheme="minorHAnsi" w:cstheme="minorHAnsi"/>
        </w:rPr>
        <w:t xml:space="preserve">Survey Monkey. (2023) </w:t>
      </w:r>
      <w:r w:rsidRPr="00B97DA7">
        <w:rPr>
          <w:rFonts w:asciiTheme="minorHAnsi" w:hAnsiTheme="minorHAnsi" w:cstheme="minorHAnsi"/>
          <w:i/>
          <w:iCs/>
        </w:rPr>
        <w:t xml:space="preserve">Employee satisfaction surveys. </w:t>
      </w:r>
      <w:r w:rsidRPr="00B97DA7">
        <w:rPr>
          <w:rFonts w:asciiTheme="minorHAnsi" w:hAnsiTheme="minorHAnsi" w:cstheme="minorHAnsi"/>
        </w:rPr>
        <w:t xml:space="preserve">Available at: </w:t>
      </w:r>
      <w:hyperlink r:id="rId46">
        <w:r w:rsidRPr="00B97DA7">
          <w:rPr>
            <w:rStyle w:val="Hyperlink"/>
            <w:rFonts w:asciiTheme="minorHAnsi" w:hAnsiTheme="minorHAnsi" w:cstheme="minorHAnsi"/>
            <w:color w:val="auto"/>
            <w:u w:val="none"/>
          </w:rPr>
          <w:t>https://www.surveymonkey.co.uk/mp/employee-satisfaction-surveys/</w:t>
        </w:r>
      </w:hyperlink>
      <w:r w:rsidRPr="00B97DA7">
        <w:rPr>
          <w:rFonts w:asciiTheme="minorHAnsi" w:hAnsiTheme="minorHAnsi" w:cstheme="minorHAnsi"/>
        </w:rPr>
        <w:t xml:space="preserve"> (Accessed 5 November 2023)</w:t>
      </w:r>
    </w:p>
    <w:p w14:paraId="01A7ADFF" w14:textId="13C1C0EB" w:rsidR="7B25450C" w:rsidRPr="00B97DA7" w:rsidRDefault="7B25450C" w:rsidP="00B97DA7">
      <w:pPr>
        <w:spacing w:line="360" w:lineRule="auto"/>
        <w:rPr>
          <w:rFonts w:asciiTheme="minorHAnsi" w:hAnsiTheme="minorHAnsi" w:cstheme="minorHAnsi"/>
        </w:rPr>
      </w:pPr>
    </w:p>
    <w:p w14:paraId="1EDFF2B8" w14:textId="39674363" w:rsidR="544EBD0E" w:rsidRPr="00B97DA7" w:rsidRDefault="544EBD0E" w:rsidP="00B97DA7">
      <w:pPr>
        <w:spacing w:line="360" w:lineRule="auto"/>
        <w:rPr>
          <w:rFonts w:asciiTheme="minorHAnsi" w:hAnsiTheme="minorHAnsi" w:cstheme="minorHAnsi"/>
          <w:i/>
          <w:iCs/>
        </w:rPr>
      </w:pPr>
      <w:r w:rsidRPr="00B97DA7">
        <w:rPr>
          <w:rFonts w:asciiTheme="minorHAnsi" w:hAnsiTheme="minorHAnsi" w:cstheme="minorHAnsi"/>
        </w:rPr>
        <w:t xml:space="preserve">Taylor, S. (2022) “Contemporary People Management Issues’, in Taylor, S. and Woodhams, C. (ed.3) </w:t>
      </w:r>
      <w:r w:rsidRPr="00B97DA7">
        <w:rPr>
          <w:rFonts w:asciiTheme="minorHAnsi" w:hAnsiTheme="minorHAnsi" w:cstheme="minorHAnsi"/>
          <w:i/>
          <w:iCs/>
        </w:rPr>
        <w:t xml:space="preserve">Studying Human Resource Management. </w:t>
      </w:r>
      <w:r w:rsidRPr="00B97DA7">
        <w:rPr>
          <w:rFonts w:asciiTheme="minorHAnsi" w:hAnsiTheme="minorHAnsi" w:cstheme="minorHAnsi"/>
        </w:rPr>
        <w:t xml:space="preserve">London: </w:t>
      </w:r>
      <w:proofErr w:type="spellStart"/>
      <w:r w:rsidRPr="00B97DA7">
        <w:rPr>
          <w:rFonts w:asciiTheme="minorHAnsi" w:hAnsiTheme="minorHAnsi" w:cstheme="minorHAnsi"/>
        </w:rPr>
        <w:t>Kogan</w:t>
      </w:r>
      <w:proofErr w:type="spellEnd"/>
      <w:r w:rsidRPr="00B97DA7">
        <w:rPr>
          <w:rFonts w:asciiTheme="minorHAnsi" w:hAnsiTheme="minorHAnsi" w:cstheme="minorHAnsi"/>
        </w:rPr>
        <w:t xml:space="preserve"> Page</w:t>
      </w:r>
    </w:p>
    <w:p w14:paraId="1E5AB25F" w14:textId="77777777" w:rsidR="004F56D6" w:rsidRPr="00B97DA7" w:rsidRDefault="004F56D6" w:rsidP="00B97DA7">
      <w:pPr>
        <w:spacing w:line="360" w:lineRule="auto"/>
        <w:rPr>
          <w:rFonts w:asciiTheme="minorHAnsi" w:hAnsiTheme="minorHAnsi" w:cstheme="minorHAnsi"/>
        </w:rPr>
      </w:pPr>
    </w:p>
    <w:p w14:paraId="1879A408" w14:textId="714DF668" w:rsidR="004F56D6" w:rsidRPr="00B97DA7" w:rsidRDefault="004F56D6" w:rsidP="00B97DA7">
      <w:pPr>
        <w:spacing w:line="360" w:lineRule="auto"/>
        <w:rPr>
          <w:rFonts w:asciiTheme="minorHAnsi" w:hAnsiTheme="minorHAnsi" w:cstheme="minorHAnsi"/>
        </w:rPr>
      </w:pPr>
      <w:r w:rsidRPr="00B97DA7">
        <w:rPr>
          <w:rFonts w:asciiTheme="minorHAnsi" w:hAnsiTheme="minorHAnsi" w:cstheme="minorHAnsi"/>
        </w:rPr>
        <w:t>The Management Centre. (2023)</w:t>
      </w:r>
      <w:r w:rsidRPr="00B97DA7">
        <w:rPr>
          <w:rFonts w:asciiTheme="minorHAnsi" w:hAnsiTheme="minorHAnsi" w:cstheme="minorHAnsi"/>
          <w:i/>
        </w:rPr>
        <w:t xml:space="preserve"> Action Learning Sets; making behaviour change stick</w:t>
      </w:r>
      <w:r w:rsidRPr="00B97DA7">
        <w:rPr>
          <w:rFonts w:asciiTheme="minorHAnsi" w:hAnsiTheme="minorHAnsi" w:cstheme="minorHAnsi"/>
        </w:rPr>
        <w:t xml:space="preserve">. Available at: </w:t>
      </w:r>
      <w:hyperlink r:id="rId47" w:history="1">
        <w:r w:rsidRPr="00B97DA7">
          <w:rPr>
            <w:rStyle w:val="Hyperlink"/>
            <w:rFonts w:asciiTheme="minorHAnsi" w:hAnsiTheme="minorHAnsi" w:cstheme="minorHAnsi"/>
            <w:color w:val="auto"/>
            <w:u w:val="none"/>
          </w:rPr>
          <w:t>https://www.managementcentre.co.uk/blog/action-learning-sets-group-problem-solving/</w:t>
        </w:r>
      </w:hyperlink>
      <w:r w:rsidRPr="00B97DA7">
        <w:rPr>
          <w:rFonts w:asciiTheme="minorHAnsi" w:hAnsiTheme="minorHAnsi" w:cstheme="minorHAnsi"/>
        </w:rPr>
        <w:t xml:space="preserve"> (Accessed 10 November 2023) </w:t>
      </w:r>
    </w:p>
    <w:p w14:paraId="56F2F914" w14:textId="77777777" w:rsidR="004F56D6" w:rsidRPr="00B97DA7" w:rsidRDefault="004F56D6" w:rsidP="00B97DA7">
      <w:pPr>
        <w:spacing w:line="360" w:lineRule="auto"/>
        <w:rPr>
          <w:rFonts w:asciiTheme="minorHAnsi" w:hAnsiTheme="minorHAnsi" w:cstheme="minorHAnsi"/>
        </w:rPr>
      </w:pPr>
    </w:p>
    <w:p w14:paraId="72718961" w14:textId="77777777" w:rsidR="004F56D6" w:rsidRPr="00B97DA7" w:rsidRDefault="004F56D6" w:rsidP="00B97DA7">
      <w:pPr>
        <w:pStyle w:val="Heading1"/>
        <w:shd w:val="clear" w:color="auto" w:fill="FFFFFF"/>
        <w:spacing w:before="0" w:after="270" w:line="360" w:lineRule="auto"/>
        <w:rPr>
          <w:rFonts w:asciiTheme="minorHAnsi" w:hAnsiTheme="minorHAnsi" w:cstheme="minorHAnsi"/>
          <w:bCs/>
          <w:i/>
          <w:color w:val="auto"/>
          <w:sz w:val="24"/>
          <w:szCs w:val="24"/>
        </w:rPr>
      </w:pPr>
      <w:r w:rsidRPr="00B97DA7">
        <w:rPr>
          <w:rFonts w:asciiTheme="minorHAnsi" w:hAnsiTheme="minorHAnsi" w:cstheme="minorHAnsi"/>
          <w:color w:val="auto"/>
          <w:sz w:val="24"/>
          <w:szCs w:val="24"/>
        </w:rPr>
        <w:t xml:space="preserve">The University of Edinburgh. (2023) </w:t>
      </w:r>
      <w:r w:rsidRPr="00B97DA7">
        <w:rPr>
          <w:rFonts w:asciiTheme="minorHAnsi" w:hAnsiTheme="minorHAnsi" w:cstheme="minorHAnsi"/>
          <w:i/>
          <w:iCs/>
          <w:color w:val="auto"/>
          <w:sz w:val="24"/>
          <w:szCs w:val="24"/>
        </w:rPr>
        <w:t xml:space="preserve">Critical Thinking. </w:t>
      </w:r>
      <w:r w:rsidRPr="00B97DA7">
        <w:rPr>
          <w:rFonts w:asciiTheme="minorHAnsi" w:hAnsiTheme="minorHAnsi" w:cstheme="minorHAnsi"/>
          <w:color w:val="auto"/>
          <w:sz w:val="24"/>
          <w:szCs w:val="24"/>
        </w:rPr>
        <w:t xml:space="preserve">Available at: </w:t>
      </w:r>
      <w:hyperlink r:id="rId48">
        <w:r w:rsidRPr="00B97DA7">
          <w:rPr>
            <w:rStyle w:val="Hyperlink"/>
            <w:rFonts w:asciiTheme="minorHAnsi" w:hAnsiTheme="minorHAnsi" w:cstheme="minorHAnsi"/>
            <w:color w:val="auto"/>
            <w:sz w:val="24"/>
            <w:szCs w:val="24"/>
            <w:u w:val="none"/>
          </w:rPr>
          <w:t>https://www.ed.ac.uk/institute-academic-development/study-hub/learning-resources/critical</w:t>
        </w:r>
      </w:hyperlink>
      <w:r w:rsidRPr="00B97DA7">
        <w:rPr>
          <w:rFonts w:asciiTheme="minorHAnsi" w:hAnsiTheme="minorHAnsi" w:cstheme="minorHAnsi"/>
          <w:color w:val="auto"/>
          <w:sz w:val="24"/>
          <w:szCs w:val="24"/>
        </w:rPr>
        <w:t xml:space="preserve"> (Accessed 28 October 2023)</w:t>
      </w:r>
    </w:p>
    <w:p w14:paraId="2C525213" w14:textId="491DFC62" w:rsidR="7B25450C" w:rsidRPr="00B97DA7" w:rsidRDefault="7B25450C" w:rsidP="00B97DA7">
      <w:pPr>
        <w:spacing w:line="360" w:lineRule="auto"/>
        <w:rPr>
          <w:rFonts w:asciiTheme="minorHAnsi" w:hAnsiTheme="minorHAnsi" w:cstheme="minorHAnsi"/>
        </w:rPr>
      </w:pPr>
    </w:p>
    <w:p w14:paraId="4171615E" w14:textId="14BF5110" w:rsidR="7B25450C" w:rsidRPr="00B97DA7" w:rsidRDefault="6DEF0998" w:rsidP="00B97DA7">
      <w:pPr>
        <w:spacing w:line="360" w:lineRule="auto"/>
        <w:rPr>
          <w:rFonts w:asciiTheme="minorHAnsi" w:hAnsiTheme="minorHAnsi" w:cstheme="minorHAnsi"/>
        </w:rPr>
      </w:pPr>
      <w:r w:rsidRPr="00B97DA7">
        <w:rPr>
          <w:rFonts w:asciiTheme="minorHAnsi" w:hAnsiTheme="minorHAnsi" w:cstheme="minorHAnsi"/>
        </w:rPr>
        <w:t>Walden University. (2023)</w:t>
      </w:r>
      <w:r w:rsidRPr="00B97DA7">
        <w:rPr>
          <w:rFonts w:asciiTheme="minorHAnsi" w:hAnsiTheme="minorHAnsi" w:cstheme="minorHAnsi"/>
          <w:i/>
          <w:iCs/>
        </w:rPr>
        <w:t xml:space="preserve"> Employee Surveys: A few Pros and Cons.</w:t>
      </w:r>
      <w:r w:rsidRPr="00B97DA7">
        <w:rPr>
          <w:rFonts w:asciiTheme="minorHAnsi" w:hAnsiTheme="minorHAnsi" w:cstheme="minorHAnsi"/>
        </w:rPr>
        <w:t xml:space="preserve"> Available at: </w:t>
      </w:r>
      <w:hyperlink r:id="rId49" w:anchor=":~:text=Con%3A%20Employee%20surveys%2C%20not%20properly,one%20of%20the%20intended%20results">
        <w:r w:rsidRPr="00B97DA7">
          <w:rPr>
            <w:rStyle w:val="Hyperlink"/>
            <w:rFonts w:asciiTheme="minorHAnsi" w:hAnsiTheme="minorHAnsi" w:cstheme="minorHAnsi"/>
            <w:color w:val="auto"/>
            <w:u w:val="none"/>
          </w:rPr>
          <w:t>https://www.waldenu.edu/programs/business/resource/employee-surveys-a-few-pros-and-cons#:~:text=Con%3A%20Employee%20surveys%2C%20not%20properly,one%20of%20the%20intended%20results</w:t>
        </w:r>
      </w:hyperlink>
      <w:r w:rsidRPr="00B97DA7">
        <w:rPr>
          <w:rFonts w:asciiTheme="minorHAnsi" w:hAnsiTheme="minorHAnsi" w:cstheme="minorHAnsi"/>
        </w:rPr>
        <w:t>. (Accessed on 5 Nov</w:t>
      </w:r>
      <w:r w:rsidR="00AC7577" w:rsidRPr="00B97DA7">
        <w:rPr>
          <w:rFonts w:asciiTheme="minorHAnsi" w:hAnsiTheme="minorHAnsi" w:cstheme="minorHAnsi"/>
        </w:rPr>
        <w:t xml:space="preserve">ember 2023) </w:t>
      </w:r>
    </w:p>
    <w:p w14:paraId="5A2EA8BF" w14:textId="77777777" w:rsidR="004F56D6" w:rsidRPr="00B97DA7" w:rsidRDefault="004F56D6" w:rsidP="00B97DA7">
      <w:pPr>
        <w:spacing w:line="360" w:lineRule="auto"/>
        <w:rPr>
          <w:rFonts w:asciiTheme="minorHAnsi" w:hAnsiTheme="minorHAnsi" w:cstheme="minorHAnsi"/>
        </w:rPr>
      </w:pPr>
    </w:p>
    <w:p w14:paraId="3B89AB70" w14:textId="77777777" w:rsidR="004F56D6" w:rsidRPr="00B97DA7" w:rsidRDefault="004F56D6" w:rsidP="00B97DA7">
      <w:pPr>
        <w:spacing w:line="360" w:lineRule="auto"/>
        <w:rPr>
          <w:rFonts w:asciiTheme="minorHAnsi" w:hAnsiTheme="minorHAnsi" w:cstheme="minorHAnsi"/>
          <w:i/>
          <w:iCs/>
        </w:rPr>
      </w:pPr>
      <w:r w:rsidRPr="00B97DA7">
        <w:rPr>
          <w:rFonts w:asciiTheme="minorHAnsi" w:hAnsiTheme="minorHAnsi" w:cstheme="minorHAnsi"/>
        </w:rPr>
        <w:t xml:space="preserve">Woodhams, C. and Perkins, G. (2022) “Research and evidence-based practice in HRM’, in Taylor, S. and Woodhams, C. (ed.3) </w:t>
      </w:r>
      <w:r w:rsidRPr="00B97DA7">
        <w:rPr>
          <w:rFonts w:asciiTheme="minorHAnsi" w:hAnsiTheme="minorHAnsi" w:cstheme="minorHAnsi"/>
          <w:i/>
          <w:iCs/>
        </w:rPr>
        <w:t xml:space="preserve">Studying Human Resource Management. </w:t>
      </w:r>
      <w:r w:rsidRPr="00B97DA7">
        <w:rPr>
          <w:rFonts w:asciiTheme="minorHAnsi" w:hAnsiTheme="minorHAnsi" w:cstheme="minorHAnsi"/>
        </w:rPr>
        <w:t xml:space="preserve">London: </w:t>
      </w:r>
      <w:proofErr w:type="spellStart"/>
      <w:r w:rsidRPr="00B97DA7">
        <w:rPr>
          <w:rFonts w:asciiTheme="minorHAnsi" w:hAnsiTheme="minorHAnsi" w:cstheme="minorHAnsi"/>
        </w:rPr>
        <w:t>Kogan</w:t>
      </w:r>
      <w:proofErr w:type="spellEnd"/>
      <w:r w:rsidRPr="00B97DA7">
        <w:rPr>
          <w:rFonts w:asciiTheme="minorHAnsi" w:hAnsiTheme="minorHAnsi" w:cstheme="minorHAnsi"/>
        </w:rPr>
        <w:t xml:space="preserve"> Page </w:t>
      </w:r>
    </w:p>
    <w:p w14:paraId="2B82C640" w14:textId="77777777" w:rsidR="004F56D6" w:rsidRPr="00B97DA7" w:rsidRDefault="004F56D6" w:rsidP="00B97DA7">
      <w:pPr>
        <w:spacing w:line="360" w:lineRule="auto"/>
        <w:rPr>
          <w:rFonts w:asciiTheme="minorHAnsi" w:hAnsiTheme="minorHAnsi" w:cstheme="minorHAnsi"/>
        </w:rPr>
      </w:pPr>
    </w:p>
    <w:p w14:paraId="52FC4191" w14:textId="77777777" w:rsidR="004F56D6" w:rsidRPr="00B97DA7" w:rsidRDefault="004F56D6" w:rsidP="00B97DA7">
      <w:pPr>
        <w:spacing w:line="360" w:lineRule="auto"/>
        <w:rPr>
          <w:rFonts w:asciiTheme="minorHAnsi" w:hAnsiTheme="minorHAnsi" w:cstheme="minorHAnsi"/>
        </w:rPr>
      </w:pPr>
      <w:r w:rsidRPr="00B97DA7">
        <w:rPr>
          <w:rFonts w:asciiTheme="minorHAnsi" w:hAnsiTheme="minorHAnsi" w:cstheme="minorHAnsi"/>
        </w:rPr>
        <w:lastRenderedPageBreak/>
        <w:t xml:space="preserve">Young, J. (2023) </w:t>
      </w:r>
      <w:r w:rsidRPr="00B97DA7">
        <w:rPr>
          <w:rFonts w:asciiTheme="minorHAnsi" w:hAnsiTheme="minorHAnsi" w:cstheme="minorHAnsi"/>
          <w:i/>
          <w:iCs/>
        </w:rPr>
        <w:t>Evidence-based practice for effective decision-making</w:t>
      </w:r>
      <w:r w:rsidRPr="00B97DA7">
        <w:rPr>
          <w:rFonts w:asciiTheme="minorHAnsi" w:hAnsiTheme="minorHAnsi" w:cstheme="minorHAnsi"/>
        </w:rPr>
        <w:t>. Available at: h ttps://www.cipd.org/uk/knowledge/factsheets/evidence-based-practice-factsheet/#what-is-evidencebased-practice ( accessed 21 October 2023)</w:t>
      </w:r>
    </w:p>
    <w:p w14:paraId="5EE2EB00" w14:textId="25DF74D1" w:rsidR="00720360" w:rsidRPr="00B97DA7" w:rsidRDefault="00720360" w:rsidP="00B97DA7">
      <w:pPr>
        <w:spacing w:line="360" w:lineRule="auto"/>
        <w:rPr>
          <w:rFonts w:asciiTheme="minorHAnsi" w:hAnsiTheme="minorHAnsi" w:cstheme="minorHAnsi"/>
        </w:rPr>
      </w:pPr>
    </w:p>
    <w:p w14:paraId="4E0153B7" w14:textId="06DF2FBB" w:rsidR="000271E3" w:rsidRPr="00B97DA7" w:rsidRDefault="000271E3" w:rsidP="00B97DA7">
      <w:pPr>
        <w:spacing w:line="360" w:lineRule="auto"/>
        <w:rPr>
          <w:rFonts w:asciiTheme="minorHAnsi" w:hAnsiTheme="minorHAnsi" w:cstheme="minorHAnsi"/>
        </w:rPr>
      </w:pPr>
    </w:p>
    <w:p w14:paraId="581885E6" w14:textId="4046B83E" w:rsidR="00876962" w:rsidRPr="00B97DA7" w:rsidRDefault="00876962" w:rsidP="00B97DA7">
      <w:pPr>
        <w:spacing w:line="360" w:lineRule="auto"/>
        <w:rPr>
          <w:rFonts w:asciiTheme="minorHAnsi" w:hAnsiTheme="minorHAnsi" w:cstheme="minorHAnsi"/>
        </w:rPr>
      </w:pPr>
    </w:p>
    <w:p w14:paraId="564EA497" w14:textId="77777777" w:rsidR="00D908BB" w:rsidRPr="00B97DA7" w:rsidRDefault="00D908BB" w:rsidP="00B97DA7">
      <w:pPr>
        <w:spacing w:line="360" w:lineRule="auto"/>
        <w:rPr>
          <w:rFonts w:asciiTheme="minorHAnsi" w:hAnsiTheme="minorHAnsi" w:cstheme="minorHAnsi"/>
        </w:rPr>
      </w:pPr>
    </w:p>
    <w:p w14:paraId="7416F444" w14:textId="3379C272" w:rsidR="00205569" w:rsidRPr="00B97DA7" w:rsidRDefault="00205569" w:rsidP="00B97DA7">
      <w:pPr>
        <w:spacing w:line="360" w:lineRule="auto"/>
        <w:rPr>
          <w:rFonts w:asciiTheme="minorHAnsi" w:hAnsiTheme="minorHAnsi" w:cstheme="minorHAnsi"/>
        </w:rPr>
      </w:pPr>
    </w:p>
    <w:sectPr w:rsidR="00205569" w:rsidRPr="00B97DA7">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74880" w14:textId="77777777" w:rsidR="00432489" w:rsidRDefault="00432489" w:rsidP="001E66D8">
      <w:r>
        <w:separator/>
      </w:r>
    </w:p>
  </w:endnote>
  <w:endnote w:type="continuationSeparator" w:id="0">
    <w:p w14:paraId="3B37FC6C" w14:textId="77777777" w:rsidR="00432489" w:rsidRDefault="00432489" w:rsidP="001E6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ystem-ui">
    <w:altName w:val="Times New Roman"/>
    <w:panose1 w:val="00000000000000000000"/>
    <w:charset w:val="00"/>
    <w:family w:val="roman"/>
    <w:notTrueType/>
    <w:pitch w:val="default"/>
  </w:font>
  <w:font w:name="Noto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9642664"/>
      <w:docPartObj>
        <w:docPartGallery w:val="Page Numbers (Bottom of Page)"/>
        <w:docPartUnique/>
      </w:docPartObj>
    </w:sdtPr>
    <w:sdtEndPr>
      <w:rPr>
        <w:noProof/>
      </w:rPr>
    </w:sdtEndPr>
    <w:sdtContent>
      <w:p w14:paraId="7B3EB717" w14:textId="5BCC00D4" w:rsidR="00294C56" w:rsidRDefault="00294C56">
        <w:pPr>
          <w:pStyle w:val="Footer"/>
          <w:jc w:val="right"/>
        </w:pPr>
        <w:r>
          <w:fldChar w:fldCharType="begin"/>
        </w:r>
        <w:r>
          <w:instrText xml:space="preserve"> PAGE   \* MERGEFORMAT </w:instrText>
        </w:r>
        <w:r>
          <w:fldChar w:fldCharType="separate"/>
        </w:r>
        <w:r w:rsidR="00E3241A">
          <w:rPr>
            <w:noProof/>
          </w:rPr>
          <w:t>1</w:t>
        </w:r>
        <w:r>
          <w:rPr>
            <w:noProof/>
          </w:rPr>
          <w:fldChar w:fldCharType="end"/>
        </w:r>
      </w:p>
    </w:sdtContent>
  </w:sdt>
  <w:p w14:paraId="100D1A20" w14:textId="77777777" w:rsidR="00294C56" w:rsidRDefault="00294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FE9D0" w14:textId="77777777" w:rsidR="00432489" w:rsidRDefault="00432489" w:rsidP="001E66D8">
      <w:r>
        <w:separator/>
      </w:r>
    </w:p>
  </w:footnote>
  <w:footnote w:type="continuationSeparator" w:id="0">
    <w:p w14:paraId="5162D9B4" w14:textId="77777777" w:rsidR="00432489" w:rsidRDefault="00432489" w:rsidP="001E66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6405B"/>
    <w:multiLevelType w:val="hybridMultilevel"/>
    <w:tmpl w:val="5234F41C"/>
    <w:lvl w:ilvl="0" w:tplc="8CDA2B28">
      <w:start w:val="1"/>
      <w:numFmt w:val="bullet"/>
      <w:lvlText w:val=""/>
      <w:lvlJc w:val="left"/>
      <w:pPr>
        <w:ind w:left="720" w:hanging="360"/>
      </w:pPr>
      <w:rPr>
        <w:rFonts w:ascii="Symbol" w:hAnsi="Symbol" w:hint="default"/>
      </w:rPr>
    </w:lvl>
    <w:lvl w:ilvl="1" w:tplc="F6FCADAC">
      <w:start w:val="1"/>
      <w:numFmt w:val="bullet"/>
      <w:lvlText w:val="o"/>
      <w:lvlJc w:val="left"/>
      <w:pPr>
        <w:ind w:left="1440" w:hanging="360"/>
      </w:pPr>
      <w:rPr>
        <w:rFonts w:ascii="Courier New" w:hAnsi="Courier New" w:hint="default"/>
      </w:rPr>
    </w:lvl>
    <w:lvl w:ilvl="2" w:tplc="42D0B960">
      <w:start w:val="1"/>
      <w:numFmt w:val="bullet"/>
      <w:lvlText w:val=""/>
      <w:lvlJc w:val="left"/>
      <w:pPr>
        <w:ind w:left="2160" w:hanging="360"/>
      </w:pPr>
      <w:rPr>
        <w:rFonts w:ascii="Wingdings" w:hAnsi="Wingdings" w:hint="default"/>
      </w:rPr>
    </w:lvl>
    <w:lvl w:ilvl="3" w:tplc="1046CB12">
      <w:start w:val="1"/>
      <w:numFmt w:val="bullet"/>
      <w:lvlText w:val=""/>
      <w:lvlJc w:val="left"/>
      <w:pPr>
        <w:ind w:left="2880" w:hanging="360"/>
      </w:pPr>
      <w:rPr>
        <w:rFonts w:ascii="Symbol" w:hAnsi="Symbol" w:hint="default"/>
      </w:rPr>
    </w:lvl>
    <w:lvl w:ilvl="4" w:tplc="176E5C62">
      <w:start w:val="1"/>
      <w:numFmt w:val="bullet"/>
      <w:lvlText w:val="o"/>
      <w:lvlJc w:val="left"/>
      <w:pPr>
        <w:ind w:left="3600" w:hanging="360"/>
      </w:pPr>
      <w:rPr>
        <w:rFonts w:ascii="Courier New" w:hAnsi="Courier New" w:hint="default"/>
      </w:rPr>
    </w:lvl>
    <w:lvl w:ilvl="5" w:tplc="7CC64D0A">
      <w:start w:val="1"/>
      <w:numFmt w:val="bullet"/>
      <w:lvlText w:val=""/>
      <w:lvlJc w:val="left"/>
      <w:pPr>
        <w:ind w:left="4320" w:hanging="360"/>
      </w:pPr>
      <w:rPr>
        <w:rFonts w:ascii="Wingdings" w:hAnsi="Wingdings" w:hint="default"/>
      </w:rPr>
    </w:lvl>
    <w:lvl w:ilvl="6" w:tplc="ED20A160">
      <w:start w:val="1"/>
      <w:numFmt w:val="bullet"/>
      <w:lvlText w:val=""/>
      <w:lvlJc w:val="left"/>
      <w:pPr>
        <w:ind w:left="5040" w:hanging="360"/>
      </w:pPr>
      <w:rPr>
        <w:rFonts w:ascii="Symbol" w:hAnsi="Symbol" w:hint="default"/>
      </w:rPr>
    </w:lvl>
    <w:lvl w:ilvl="7" w:tplc="7892FB2C">
      <w:start w:val="1"/>
      <w:numFmt w:val="bullet"/>
      <w:lvlText w:val="o"/>
      <w:lvlJc w:val="left"/>
      <w:pPr>
        <w:ind w:left="5760" w:hanging="360"/>
      </w:pPr>
      <w:rPr>
        <w:rFonts w:ascii="Courier New" w:hAnsi="Courier New" w:hint="default"/>
      </w:rPr>
    </w:lvl>
    <w:lvl w:ilvl="8" w:tplc="8A5C552E">
      <w:start w:val="1"/>
      <w:numFmt w:val="bullet"/>
      <w:lvlText w:val=""/>
      <w:lvlJc w:val="left"/>
      <w:pPr>
        <w:ind w:left="6480" w:hanging="360"/>
      </w:pPr>
      <w:rPr>
        <w:rFonts w:ascii="Wingdings" w:hAnsi="Wingdings" w:hint="default"/>
      </w:rPr>
    </w:lvl>
  </w:abstractNum>
  <w:abstractNum w:abstractNumId="1"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 w15:restartNumberingAfterBreak="0">
    <w:nsid w:val="305F28A1"/>
    <w:multiLevelType w:val="hybridMultilevel"/>
    <w:tmpl w:val="4AA88320"/>
    <w:lvl w:ilvl="0" w:tplc="002E4226">
      <w:start w:val="1"/>
      <w:numFmt w:val="decimal"/>
      <w:lvlText w:val="%1."/>
      <w:lvlJc w:val="left"/>
      <w:pPr>
        <w:ind w:left="720" w:hanging="360"/>
      </w:pPr>
    </w:lvl>
    <w:lvl w:ilvl="1" w:tplc="195E9928">
      <w:start w:val="1"/>
      <w:numFmt w:val="lowerLetter"/>
      <w:lvlText w:val="%2."/>
      <w:lvlJc w:val="left"/>
      <w:pPr>
        <w:ind w:left="1440" w:hanging="360"/>
      </w:pPr>
    </w:lvl>
    <w:lvl w:ilvl="2" w:tplc="11F41B22">
      <w:start w:val="1"/>
      <w:numFmt w:val="lowerRoman"/>
      <w:lvlText w:val="%3."/>
      <w:lvlJc w:val="right"/>
      <w:pPr>
        <w:ind w:left="2160" w:hanging="180"/>
      </w:pPr>
    </w:lvl>
    <w:lvl w:ilvl="3" w:tplc="48A67204">
      <w:start w:val="1"/>
      <w:numFmt w:val="decimal"/>
      <w:lvlText w:val="%4."/>
      <w:lvlJc w:val="left"/>
      <w:pPr>
        <w:ind w:left="2880" w:hanging="360"/>
      </w:pPr>
    </w:lvl>
    <w:lvl w:ilvl="4" w:tplc="63A6596A">
      <w:start w:val="1"/>
      <w:numFmt w:val="lowerLetter"/>
      <w:lvlText w:val="%5."/>
      <w:lvlJc w:val="left"/>
      <w:pPr>
        <w:ind w:left="3600" w:hanging="360"/>
      </w:pPr>
    </w:lvl>
    <w:lvl w:ilvl="5" w:tplc="C3287D2A">
      <w:start w:val="1"/>
      <w:numFmt w:val="lowerRoman"/>
      <w:lvlText w:val="%6."/>
      <w:lvlJc w:val="right"/>
      <w:pPr>
        <w:ind w:left="4320" w:hanging="180"/>
      </w:pPr>
    </w:lvl>
    <w:lvl w:ilvl="6" w:tplc="39C6B6AA">
      <w:start w:val="1"/>
      <w:numFmt w:val="decimal"/>
      <w:lvlText w:val="%7."/>
      <w:lvlJc w:val="left"/>
      <w:pPr>
        <w:ind w:left="5040" w:hanging="360"/>
      </w:pPr>
    </w:lvl>
    <w:lvl w:ilvl="7" w:tplc="4386E7A8">
      <w:start w:val="1"/>
      <w:numFmt w:val="lowerLetter"/>
      <w:lvlText w:val="%8."/>
      <w:lvlJc w:val="left"/>
      <w:pPr>
        <w:ind w:left="5760" w:hanging="360"/>
      </w:pPr>
    </w:lvl>
    <w:lvl w:ilvl="8" w:tplc="970C2414">
      <w:start w:val="1"/>
      <w:numFmt w:val="lowerRoman"/>
      <w:lvlText w:val="%9."/>
      <w:lvlJc w:val="right"/>
      <w:pPr>
        <w:ind w:left="6480" w:hanging="180"/>
      </w:pPr>
    </w:lvl>
  </w:abstractNum>
  <w:abstractNum w:abstractNumId="3"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C9B"/>
    <w:rsid w:val="000159E8"/>
    <w:rsid w:val="000209FF"/>
    <w:rsid w:val="0002324C"/>
    <w:rsid w:val="000245B5"/>
    <w:rsid w:val="000271E3"/>
    <w:rsid w:val="00043309"/>
    <w:rsid w:val="0007268A"/>
    <w:rsid w:val="000769D1"/>
    <w:rsid w:val="000C203E"/>
    <w:rsid w:val="000C2F2B"/>
    <w:rsid w:val="000D6F27"/>
    <w:rsid w:val="000E06BB"/>
    <w:rsid w:val="000E4310"/>
    <w:rsid w:val="000E68AB"/>
    <w:rsid w:val="0012398A"/>
    <w:rsid w:val="00126BF0"/>
    <w:rsid w:val="0016053E"/>
    <w:rsid w:val="0016308E"/>
    <w:rsid w:val="00175810"/>
    <w:rsid w:val="00184409"/>
    <w:rsid w:val="00195860"/>
    <w:rsid w:val="00197A50"/>
    <w:rsid w:val="001A6A41"/>
    <w:rsid w:val="001D695F"/>
    <w:rsid w:val="001E65F3"/>
    <w:rsid w:val="001E66D8"/>
    <w:rsid w:val="001F16A3"/>
    <w:rsid w:val="00204BA3"/>
    <w:rsid w:val="00205569"/>
    <w:rsid w:val="002260FC"/>
    <w:rsid w:val="002268EB"/>
    <w:rsid w:val="002447FF"/>
    <w:rsid w:val="00255FCD"/>
    <w:rsid w:val="002578CA"/>
    <w:rsid w:val="00271AE1"/>
    <w:rsid w:val="002746FC"/>
    <w:rsid w:val="00280951"/>
    <w:rsid w:val="00286063"/>
    <w:rsid w:val="00294C56"/>
    <w:rsid w:val="002B2D4A"/>
    <w:rsid w:val="002C0532"/>
    <w:rsid w:val="002C517C"/>
    <w:rsid w:val="002E48D1"/>
    <w:rsid w:val="002E8275"/>
    <w:rsid w:val="002F7C28"/>
    <w:rsid w:val="0030103A"/>
    <w:rsid w:val="00303E73"/>
    <w:rsid w:val="003050BB"/>
    <w:rsid w:val="00310AB1"/>
    <w:rsid w:val="00322EA3"/>
    <w:rsid w:val="003363EB"/>
    <w:rsid w:val="00341D41"/>
    <w:rsid w:val="00356C9B"/>
    <w:rsid w:val="00367578"/>
    <w:rsid w:val="003755BF"/>
    <w:rsid w:val="00384C74"/>
    <w:rsid w:val="00391C65"/>
    <w:rsid w:val="003B1554"/>
    <w:rsid w:val="003D1429"/>
    <w:rsid w:val="003D51F6"/>
    <w:rsid w:val="003D618D"/>
    <w:rsid w:val="00405E53"/>
    <w:rsid w:val="00414C5F"/>
    <w:rsid w:val="0042166B"/>
    <w:rsid w:val="00432489"/>
    <w:rsid w:val="004420B3"/>
    <w:rsid w:val="00452753"/>
    <w:rsid w:val="0046090C"/>
    <w:rsid w:val="00484DE6"/>
    <w:rsid w:val="0048522F"/>
    <w:rsid w:val="00492B7F"/>
    <w:rsid w:val="0049481D"/>
    <w:rsid w:val="004954F8"/>
    <w:rsid w:val="004B669B"/>
    <w:rsid w:val="004B6BF7"/>
    <w:rsid w:val="004C4D4D"/>
    <w:rsid w:val="004F56D6"/>
    <w:rsid w:val="00510509"/>
    <w:rsid w:val="00512DC3"/>
    <w:rsid w:val="00520213"/>
    <w:rsid w:val="00521985"/>
    <w:rsid w:val="00522E2B"/>
    <w:rsid w:val="005552E6"/>
    <w:rsid w:val="00567926"/>
    <w:rsid w:val="00581F9F"/>
    <w:rsid w:val="005926B8"/>
    <w:rsid w:val="00592E53"/>
    <w:rsid w:val="005957B8"/>
    <w:rsid w:val="005A0813"/>
    <w:rsid w:val="005B7204"/>
    <w:rsid w:val="005C225F"/>
    <w:rsid w:val="005C4E38"/>
    <w:rsid w:val="005E0AC6"/>
    <w:rsid w:val="005F66BC"/>
    <w:rsid w:val="005F6E5D"/>
    <w:rsid w:val="00615DF6"/>
    <w:rsid w:val="006305AA"/>
    <w:rsid w:val="00635934"/>
    <w:rsid w:val="006569DF"/>
    <w:rsid w:val="00664CD0"/>
    <w:rsid w:val="006C61DB"/>
    <w:rsid w:val="00701054"/>
    <w:rsid w:val="00701FA9"/>
    <w:rsid w:val="00716CE0"/>
    <w:rsid w:val="00717AD3"/>
    <w:rsid w:val="00720127"/>
    <w:rsid w:val="00720360"/>
    <w:rsid w:val="0072517A"/>
    <w:rsid w:val="007265C6"/>
    <w:rsid w:val="00726CD2"/>
    <w:rsid w:val="0075026C"/>
    <w:rsid w:val="0076311F"/>
    <w:rsid w:val="0077106A"/>
    <w:rsid w:val="007875D5"/>
    <w:rsid w:val="00795CC7"/>
    <w:rsid w:val="007A347D"/>
    <w:rsid w:val="007A6A1A"/>
    <w:rsid w:val="007B2280"/>
    <w:rsid w:val="007B3C13"/>
    <w:rsid w:val="007C5189"/>
    <w:rsid w:val="007C5CA0"/>
    <w:rsid w:val="007D3254"/>
    <w:rsid w:val="007D4BB2"/>
    <w:rsid w:val="007E401C"/>
    <w:rsid w:val="007E4BD4"/>
    <w:rsid w:val="007E7D7F"/>
    <w:rsid w:val="00802C92"/>
    <w:rsid w:val="00813C42"/>
    <w:rsid w:val="0082423B"/>
    <w:rsid w:val="00824712"/>
    <w:rsid w:val="008342CA"/>
    <w:rsid w:val="00841B3D"/>
    <w:rsid w:val="00855BFF"/>
    <w:rsid w:val="00857FFB"/>
    <w:rsid w:val="00862BE7"/>
    <w:rsid w:val="008638E0"/>
    <w:rsid w:val="00876962"/>
    <w:rsid w:val="008812C9"/>
    <w:rsid w:val="008910D4"/>
    <w:rsid w:val="008912CF"/>
    <w:rsid w:val="00891E0C"/>
    <w:rsid w:val="008960A8"/>
    <w:rsid w:val="008A1325"/>
    <w:rsid w:val="008E34A0"/>
    <w:rsid w:val="008E741C"/>
    <w:rsid w:val="008F1BCC"/>
    <w:rsid w:val="00907593"/>
    <w:rsid w:val="00965124"/>
    <w:rsid w:val="009652F2"/>
    <w:rsid w:val="00972EEC"/>
    <w:rsid w:val="009B77BC"/>
    <w:rsid w:val="009F661C"/>
    <w:rsid w:val="00A06E95"/>
    <w:rsid w:val="00A1319D"/>
    <w:rsid w:val="00A3088A"/>
    <w:rsid w:val="00A33C3E"/>
    <w:rsid w:val="00A523F1"/>
    <w:rsid w:val="00A7720B"/>
    <w:rsid w:val="00A86170"/>
    <w:rsid w:val="00AA1B90"/>
    <w:rsid w:val="00AC2E73"/>
    <w:rsid w:val="00AC7577"/>
    <w:rsid w:val="00AD353E"/>
    <w:rsid w:val="00AD3E02"/>
    <w:rsid w:val="00AE253E"/>
    <w:rsid w:val="00AF0528"/>
    <w:rsid w:val="00B0529D"/>
    <w:rsid w:val="00B3457F"/>
    <w:rsid w:val="00B3746F"/>
    <w:rsid w:val="00B4650D"/>
    <w:rsid w:val="00B51629"/>
    <w:rsid w:val="00B63B64"/>
    <w:rsid w:val="00B81A89"/>
    <w:rsid w:val="00B8ACEE"/>
    <w:rsid w:val="00B92DDE"/>
    <w:rsid w:val="00B957AC"/>
    <w:rsid w:val="00B97DA7"/>
    <w:rsid w:val="00BB7084"/>
    <w:rsid w:val="00BC2FA6"/>
    <w:rsid w:val="00BC7F12"/>
    <w:rsid w:val="00BD323E"/>
    <w:rsid w:val="00BE2370"/>
    <w:rsid w:val="00BF00C9"/>
    <w:rsid w:val="00BF4A4C"/>
    <w:rsid w:val="00C31045"/>
    <w:rsid w:val="00C363D0"/>
    <w:rsid w:val="00C67B83"/>
    <w:rsid w:val="00C70B7E"/>
    <w:rsid w:val="00C8057B"/>
    <w:rsid w:val="00C82515"/>
    <w:rsid w:val="00C845FA"/>
    <w:rsid w:val="00C96428"/>
    <w:rsid w:val="00CA712E"/>
    <w:rsid w:val="00CC63C9"/>
    <w:rsid w:val="00CD4589"/>
    <w:rsid w:val="00CD79BF"/>
    <w:rsid w:val="00CF064D"/>
    <w:rsid w:val="00D079A1"/>
    <w:rsid w:val="00D21EA2"/>
    <w:rsid w:val="00D325BC"/>
    <w:rsid w:val="00D46255"/>
    <w:rsid w:val="00D466BA"/>
    <w:rsid w:val="00D576FB"/>
    <w:rsid w:val="00D63B5F"/>
    <w:rsid w:val="00D908BB"/>
    <w:rsid w:val="00DA630C"/>
    <w:rsid w:val="00DC0906"/>
    <w:rsid w:val="00DC250A"/>
    <w:rsid w:val="00DC7322"/>
    <w:rsid w:val="00DD164D"/>
    <w:rsid w:val="00DE25AC"/>
    <w:rsid w:val="00DE516D"/>
    <w:rsid w:val="00E07FF5"/>
    <w:rsid w:val="00E15E1F"/>
    <w:rsid w:val="00E3241A"/>
    <w:rsid w:val="00E32981"/>
    <w:rsid w:val="00E33B86"/>
    <w:rsid w:val="00E356D1"/>
    <w:rsid w:val="00E4213A"/>
    <w:rsid w:val="00E56D3C"/>
    <w:rsid w:val="00E65C32"/>
    <w:rsid w:val="00E95A91"/>
    <w:rsid w:val="00EB29DB"/>
    <w:rsid w:val="00EB7BAF"/>
    <w:rsid w:val="00EE16B8"/>
    <w:rsid w:val="00EE28F8"/>
    <w:rsid w:val="00EF110A"/>
    <w:rsid w:val="00F04F2D"/>
    <w:rsid w:val="00F12E71"/>
    <w:rsid w:val="00F20A4A"/>
    <w:rsid w:val="00F33A7D"/>
    <w:rsid w:val="00F41472"/>
    <w:rsid w:val="00F70B8A"/>
    <w:rsid w:val="00F71C0C"/>
    <w:rsid w:val="00F815D3"/>
    <w:rsid w:val="00F9502F"/>
    <w:rsid w:val="00FB47F5"/>
    <w:rsid w:val="00FD7130"/>
    <w:rsid w:val="011127FD"/>
    <w:rsid w:val="0121AED1"/>
    <w:rsid w:val="012CE0A8"/>
    <w:rsid w:val="012E78A2"/>
    <w:rsid w:val="0142197F"/>
    <w:rsid w:val="0179E2B9"/>
    <w:rsid w:val="01AF31CC"/>
    <w:rsid w:val="01FE297A"/>
    <w:rsid w:val="020B73F6"/>
    <w:rsid w:val="0213D6C9"/>
    <w:rsid w:val="02230A76"/>
    <w:rsid w:val="023B3F57"/>
    <w:rsid w:val="02547D4F"/>
    <w:rsid w:val="025C8AAC"/>
    <w:rsid w:val="027A18D9"/>
    <w:rsid w:val="027A21CE"/>
    <w:rsid w:val="027C98E1"/>
    <w:rsid w:val="027F2732"/>
    <w:rsid w:val="02806DB3"/>
    <w:rsid w:val="028219F3"/>
    <w:rsid w:val="02CA4903"/>
    <w:rsid w:val="02DDB944"/>
    <w:rsid w:val="02F27039"/>
    <w:rsid w:val="02FD76D8"/>
    <w:rsid w:val="02FEFDCD"/>
    <w:rsid w:val="030386BC"/>
    <w:rsid w:val="030F2A40"/>
    <w:rsid w:val="0315ACB3"/>
    <w:rsid w:val="0315B31A"/>
    <w:rsid w:val="031D9A39"/>
    <w:rsid w:val="0325F385"/>
    <w:rsid w:val="03626410"/>
    <w:rsid w:val="036EEE16"/>
    <w:rsid w:val="03D7E46E"/>
    <w:rsid w:val="03D934A3"/>
    <w:rsid w:val="03EB2BF1"/>
    <w:rsid w:val="03F04DB0"/>
    <w:rsid w:val="03FAB9CA"/>
    <w:rsid w:val="03FD410B"/>
    <w:rsid w:val="04079F17"/>
    <w:rsid w:val="0415F22F"/>
    <w:rsid w:val="041AF793"/>
    <w:rsid w:val="041B08A9"/>
    <w:rsid w:val="041C3E14"/>
    <w:rsid w:val="04575E52"/>
    <w:rsid w:val="045F884C"/>
    <w:rsid w:val="0460E44F"/>
    <w:rsid w:val="04661964"/>
    <w:rsid w:val="047BD9BD"/>
    <w:rsid w:val="0482B308"/>
    <w:rsid w:val="049ACE2E"/>
    <w:rsid w:val="04CA9324"/>
    <w:rsid w:val="04F4235B"/>
    <w:rsid w:val="04F983A0"/>
    <w:rsid w:val="052C5E4A"/>
    <w:rsid w:val="05536D42"/>
    <w:rsid w:val="055605B2"/>
    <w:rsid w:val="0559AADF"/>
    <w:rsid w:val="05655CDD"/>
    <w:rsid w:val="05676DFC"/>
    <w:rsid w:val="058C1E11"/>
    <w:rsid w:val="059359EB"/>
    <w:rsid w:val="05A30CBE"/>
    <w:rsid w:val="05A8A5D6"/>
    <w:rsid w:val="05A9DDC6"/>
    <w:rsid w:val="05B1C290"/>
    <w:rsid w:val="05F83F7E"/>
    <w:rsid w:val="06369E8F"/>
    <w:rsid w:val="064D53DC"/>
    <w:rsid w:val="06669FBD"/>
    <w:rsid w:val="06955401"/>
    <w:rsid w:val="069C171D"/>
    <w:rsid w:val="069EBE54"/>
    <w:rsid w:val="06B84940"/>
    <w:rsid w:val="06C7E7A7"/>
    <w:rsid w:val="06CBAD36"/>
    <w:rsid w:val="06FA51A2"/>
    <w:rsid w:val="06FDA35C"/>
    <w:rsid w:val="07026908"/>
    <w:rsid w:val="07048BBD"/>
    <w:rsid w:val="070E3FB5"/>
    <w:rsid w:val="0727EE72"/>
    <w:rsid w:val="0731BB67"/>
    <w:rsid w:val="073EDD1F"/>
    <w:rsid w:val="0746F024"/>
    <w:rsid w:val="0765616C"/>
    <w:rsid w:val="077A31AC"/>
    <w:rsid w:val="079112A1"/>
    <w:rsid w:val="07E9243D"/>
    <w:rsid w:val="07FB20F1"/>
    <w:rsid w:val="0821D488"/>
    <w:rsid w:val="084C2C1B"/>
    <w:rsid w:val="08601363"/>
    <w:rsid w:val="0892B6A1"/>
    <w:rsid w:val="08C3BED3"/>
    <w:rsid w:val="08DAAD80"/>
    <w:rsid w:val="08E96352"/>
    <w:rsid w:val="08EFAF37"/>
    <w:rsid w:val="090EA8BA"/>
    <w:rsid w:val="09162609"/>
    <w:rsid w:val="09398A87"/>
    <w:rsid w:val="094CBB18"/>
    <w:rsid w:val="095379C0"/>
    <w:rsid w:val="0981610D"/>
    <w:rsid w:val="098C89E9"/>
    <w:rsid w:val="098CDBBD"/>
    <w:rsid w:val="09A11B54"/>
    <w:rsid w:val="09A64D79"/>
    <w:rsid w:val="09BADD24"/>
    <w:rsid w:val="09C845C2"/>
    <w:rsid w:val="09CCF4C3"/>
    <w:rsid w:val="09D2D2DC"/>
    <w:rsid w:val="09DD679B"/>
    <w:rsid w:val="09DE2F9A"/>
    <w:rsid w:val="09EFEA02"/>
    <w:rsid w:val="0A2E14CD"/>
    <w:rsid w:val="0A4BA610"/>
    <w:rsid w:val="0A5144FA"/>
    <w:rsid w:val="0A51FBE2"/>
    <w:rsid w:val="0A5F8F34"/>
    <w:rsid w:val="0A766449"/>
    <w:rsid w:val="0A8280D6"/>
    <w:rsid w:val="0A8533B3"/>
    <w:rsid w:val="0A86B513"/>
    <w:rsid w:val="0A90FAAE"/>
    <w:rsid w:val="0AC588FD"/>
    <w:rsid w:val="0ADBB074"/>
    <w:rsid w:val="0AEB1B41"/>
    <w:rsid w:val="0AEF4A21"/>
    <w:rsid w:val="0AF1F48C"/>
    <w:rsid w:val="0B10FF8B"/>
    <w:rsid w:val="0B182265"/>
    <w:rsid w:val="0B20C4FF"/>
    <w:rsid w:val="0B27D33C"/>
    <w:rsid w:val="0B2A83BA"/>
    <w:rsid w:val="0B3C0F21"/>
    <w:rsid w:val="0B3E3F18"/>
    <w:rsid w:val="0B79FFFB"/>
    <w:rsid w:val="0B90EE83"/>
    <w:rsid w:val="0BBC9C16"/>
    <w:rsid w:val="0BDCC0B7"/>
    <w:rsid w:val="0BE1B0D8"/>
    <w:rsid w:val="0BE66163"/>
    <w:rsid w:val="0C030BD5"/>
    <w:rsid w:val="0C083C93"/>
    <w:rsid w:val="0C1234AA"/>
    <w:rsid w:val="0C178361"/>
    <w:rsid w:val="0C210414"/>
    <w:rsid w:val="0C66B8AD"/>
    <w:rsid w:val="0C8B1A82"/>
    <w:rsid w:val="0C9AA7EC"/>
    <w:rsid w:val="0CB7347D"/>
    <w:rsid w:val="0CC47C7F"/>
    <w:rsid w:val="0CE0079E"/>
    <w:rsid w:val="0CE5ECD9"/>
    <w:rsid w:val="0CFCB858"/>
    <w:rsid w:val="0CFF8B58"/>
    <w:rsid w:val="0D15AB44"/>
    <w:rsid w:val="0D25940D"/>
    <w:rsid w:val="0D47A334"/>
    <w:rsid w:val="0D73B4A3"/>
    <w:rsid w:val="0D8907D3"/>
    <w:rsid w:val="0D89D9B1"/>
    <w:rsid w:val="0DA003AA"/>
    <w:rsid w:val="0DAE050B"/>
    <w:rsid w:val="0DB26B46"/>
    <w:rsid w:val="0DBCD475"/>
    <w:rsid w:val="0DCB0DE0"/>
    <w:rsid w:val="0E277C0C"/>
    <w:rsid w:val="0E2EC1A2"/>
    <w:rsid w:val="0E5CA4DB"/>
    <w:rsid w:val="0E8B9FA3"/>
    <w:rsid w:val="0EB52D48"/>
    <w:rsid w:val="0EC35B25"/>
    <w:rsid w:val="0EC899C9"/>
    <w:rsid w:val="0EDAE481"/>
    <w:rsid w:val="0EDBB060"/>
    <w:rsid w:val="0EFD9672"/>
    <w:rsid w:val="0F09E5AB"/>
    <w:rsid w:val="0F129008"/>
    <w:rsid w:val="0F250805"/>
    <w:rsid w:val="0F330057"/>
    <w:rsid w:val="0F3CA2CF"/>
    <w:rsid w:val="0F414F4A"/>
    <w:rsid w:val="0F50DD89"/>
    <w:rsid w:val="0F6D6A1A"/>
    <w:rsid w:val="0F9E4CEB"/>
    <w:rsid w:val="0FAF2197"/>
    <w:rsid w:val="0FDBC9AA"/>
    <w:rsid w:val="0FE56E5B"/>
    <w:rsid w:val="1001FDC1"/>
    <w:rsid w:val="100CBB32"/>
    <w:rsid w:val="10171DA3"/>
    <w:rsid w:val="103B15BE"/>
    <w:rsid w:val="1045A09A"/>
    <w:rsid w:val="104D711E"/>
    <w:rsid w:val="1050FDA9"/>
    <w:rsid w:val="107780C1"/>
    <w:rsid w:val="108B4582"/>
    <w:rsid w:val="10B1F8B5"/>
    <w:rsid w:val="10E08263"/>
    <w:rsid w:val="1118F154"/>
    <w:rsid w:val="114AF1F8"/>
    <w:rsid w:val="114D3A07"/>
    <w:rsid w:val="115B964D"/>
    <w:rsid w:val="11813EBC"/>
    <w:rsid w:val="11900683"/>
    <w:rsid w:val="1197EDA2"/>
    <w:rsid w:val="11C14B82"/>
    <w:rsid w:val="11D13B39"/>
    <w:rsid w:val="11D5207D"/>
    <w:rsid w:val="11E39801"/>
    <w:rsid w:val="11E9417F"/>
    <w:rsid w:val="11ECCE0A"/>
    <w:rsid w:val="11FAFBE7"/>
    <w:rsid w:val="11FBF1F9"/>
    <w:rsid w:val="12135122"/>
    <w:rsid w:val="1241866D"/>
    <w:rsid w:val="125EA15E"/>
    <w:rsid w:val="126C5FCA"/>
    <w:rsid w:val="129E7F03"/>
    <w:rsid w:val="12BF8521"/>
    <w:rsid w:val="12DE24BE"/>
    <w:rsid w:val="12E85A53"/>
    <w:rsid w:val="12E90A68"/>
    <w:rsid w:val="131158C6"/>
    <w:rsid w:val="13173A78"/>
    <w:rsid w:val="135D1BE3"/>
    <w:rsid w:val="13876EC5"/>
    <w:rsid w:val="13889E6B"/>
    <w:rsid w:val="1398F3FA"/>
    <w:rsid w:val="13ADC6AF"/>
    <w:rsid w:val="13D011FE"/>
    <w:rsid w:val="13D3D46B"/>
    <w:rsid w:val="1423BFB7"/>
    <w:rsid w:val="1431C2D4"/>
    <w:rsid w:val="143A4F64"/>
    <w:rsid w:val="1467AE8D"/>
    <w:rsid w:val="1477F208"/>
    <w:rsid w:val="1484DAC9"/>
    <w:rsid w:val="14ADBA84"/>
    <w:rsid w:val="14B22796"/>
    <w:rsid w:val="14BCDE94"/>
    <w:rsid w:val="14C367D3"/>
    <w:rsid w:val="14CBF901"/>
    <w:rsid w:val="14E44E95"/>
    <w:rsid w:val="153C953F"/>
    <w:rsid w:val="15590A03"/>
    <w:rsid w:val="15B6A28E"/>
    <w:rsid w:val="15B773ED"/>
    <w:rsid w:val="15D61FC5"/>
    <w:rsid w:val="160B3A50"/>
    <w:rsid w:val="160D821E"/>
    <w:rsid w:val="162EA0AD"/>
    <w:rsid w:val="1644E68A"/>
    <w:rsid w:val="164F2997"/>
    <w:rsid w:val="16590D43"/>
    <w:rsid w:val="1659753C"/>
    <w:rsid w:val="16905882"/>
    <w:rsid w:val="169921AF"/>
    <w:rsid w:val="16A2807F"/>
    <w:rsid w:val="16AA949F"/>
    <w:rsid w:val="16F80EAA"/>
    <w:rsid w:val="174D382F"/>
    <w:rsid w:val="1799D8EB"/>
    <w:rsid w:val="17BA337C"/>
    <w:rsid w:val="17DF35E6"/>
    <w:rsid w:val="17E4BE48"/>
    <w:rsid w:val="17F081B5"/>
    <w:rsid w:val="17F5459D"/>
    <w:rsid w:val="1810082D"/>
    <w:rsid w:val="182BF05B"/>
    <w:rsid w:val="185ADFE8"/>
    <w:rsid w:val="1890AAC5"/>
    <w:rsid w:val="189A4E99"/>
    <w:rsid w:val="18A5C142"/>
    <w:rsid w:val="18AB122A"/>
    <w:rsid w:val="18B0C7F1"/>
    <w:rsid w:val="18BF8495"/>
    <w:rsid w:val="18F802F8"/>
    <w:rsid w:val="19050C11"/>
    <w:rsid w:val="1915AC30"/>
    <w:rsid w:val="193A4BCA"/>
    <w:rsid w:val="193B7153"/>
    <w:rsid w:val="19628ACD"/>
    <w:rsid w:val="19631E4D"/>
    <w:rsid w:val="197E8BF8"/>
    <w:rsid w:val="19837501"/>
    <w:rsid w:val="199115FE"/>
    <w:rsid w:val="19B73F1E"/>
    <w:rsid w:val="19BDC133"/>
    <w:rsid w:val="19C39950"/>
    <w:rsid w:val="19C7F944"/>
    <w:rsid w:val="19D6C053"/>
    <w:rsid w:val="19F6B049"/>
    <w:rsid w:val="1A46F961"/>
    <w:rsid w:val="1A5BA59D"/>
    <w:rsid w:val="1A8617A5"/>
    <w:rsid w:val="1A89160A"/>
    <w:rsid w:val="1A8A0B2A"/>
    <w:rsid w:val="1AA990E8"/>
    <w:rsid w:val="1AC78005"/>
    <w:rsid w:val="1AD3B6AD"/>
    <w:rsid w:val="1AD61C2B"/>
    <w:rsid w:val="1AF32576"/>
    <w:rsid w:val="1B18BDFA"/>
    <w:rsid w:val="1B33E82C"/>
    <w:rsid w:val="1B3ECFE8"/>
    <w:rsid w:val="1B55FF8C"/>
    <w:rsid w:val="1B682DC8"/>
    <w:rsid w:val="1B8B128B"/>
    <w:rsid w:val="1B9023C5"/>
    <w:rsid w:val="1BA2B4CA"/>
    <w:rsid w:val="1C07A92E"/>
    <w:rsid w:val="1C1E8A32"/>
    <w:rsid w:val="1C278F85"/>
    <w:rsid w:val="1C3B7185"/>
    <w:rsid w:val="1C456149"/>
    <w:rsid w:val="1C5AA6E1"/>
    <w:rsid w:val="1C6E7269"/>
    <w:rsid w:val="1C7F6AAE"/>
    <w:rsid w:val="1C82F8C5"/>
    <w:rsid w:val="1C8E6021"/>
    <w:rsid w:val="1CCE95DD"/>
    <w:rsid w:val="1CE11975"/>
    <w:rsid w:val="1D03FE29"/>
    <w:rsid w:val="1D24B047"/>
    <w:rsid w:val="1D90E27C"/>
    <w:rsid w:val="1D9B2762"/>
    <w:rsid w:val="1DA95B13"/>
    <w:rsid w:val="1DB53ADF"/>
    <w:rsid w:val="1DD87D34"/>
    <w:rsid w:val="1DE8C525"/>
    <w:rsid w:val="1DF67742"/>
    <w:rsid w:val="1E1B3B0F"/>
    <w:rsid w:val="1E551D6F"/>
    <w:rsid w:val="1E844DE7"/>
    <w:rsid w:val="1E95F26D"/>
    <w:rsid w:val="1E9B8E4C"/>
    <w:rsid w:val="1EB30EF1"/>
    <w:rsid w:val="1EC91EC1"/>
    <w:rsid w:val="1ECA216C"/>
    <w:rsid w:val="1ED86A08"/>
    <w:rsid w:val="1EDA558C"/>
    <w:rsid w:val="1F029489"/>
    <w:rsid w:val="1F200975"/>
    <w:rsid w:val="1F2C4E1E"/>
    <w:rsid w:val="1F5DFF6C"/>
    <w:rsid w:val="1F9AF128"/>
    <w:rsid w:val="1FA98D4E"/>
    <w:rsid w:val="1FB3B6F6"/>
    <w:rsid w:val="1FDFCF5B"/>
    <w:rsid w:val="1FEB69A7"/>
    <w:rsid w:val="200B2E93"/>
    <w:rsid w:val="202FA251"/>
    <w:rsid w:val="2039FCC7"/>
    <w:rsid w:val="204EDF52"/>
    <w:rsid w:val="205E83AE"/>
    <w:rsid w:val="206394E8"/>
    <w:rsid w:val="20BBD9D6"/>
    <w:rsid w:val="20D5110E"/>
    <w:rsid w:val="20DC0FDC"/>
    <w:rsid w:val="20FF3AAD"/>
    <w:rsid w:val="210C35E5"/>
    <w:rsid w:val="2112302E"/>
    <w:rsid w:val="21202AF3"/>
    <w:rsid w:val="212CF4A7"/>
    <w:rsid w:val="215B07E0"/>
    <w:rsid w:val="2162ADBC"/>
    <w:rsid w:val="2191C046"/>
    <w:rsid w:val="21BB1856"/>
    <w:rsid w:val="21CF3C38"/>
    <w:rsid w:val="21EAAFB3"/>
    <w:rsid w:val="21EE2A72"/>
    <w:rsid w:val="21FF6549"/>
    <w:rsid w:val="22340B18"/>
    <w:rsid w:val="224656FF"/>
    <w:rsid w:val="22533252"/>
    <w:rsid w:val="226B1CCD"/>
    <w:rsid w:val="22A118F8"/>
    <w:rsid w:val="22A70A66"/>
    <w:rsid w:val="22ABB6E1"/>
    <w:rsid w:val="22C9E865"/>
    <w:rsid w:val="22DA8D34"/>
    <w:rsid w:val="22EEAC32"/>
    <w:rsid w:val="2315E73D"/>
    <w:rsid w:val="23554D38"/>
    <w:rsid w:val="23623285"/>
    <w:rsid w:val="236E0EAB"/>
    <w:rsid w:val="23733FAD"/>
    <w:rsid w:val="23868014"/>
    <w:rsid w:val="23924579"/>
    <w:rsid w:val="23A5E20B"/>
    <w:rsid w:val="23ADC6AF"/>
    <w:rsid w:val="23B54C39"/>
    <w:rsid w:val="23CB2967"/>
    <w:rsid w:val="23CBA3AD"/>
    <w:rsid w:val="23D9FB99"/>
    <w:rsid w:val="23E2F7E8"/>
    <w:rsid w:val="23EC3218"/>
    <w:rsid w:val="23F1F199"/>
    <w:rsid w:val="23F77E42"/>
    <w:rsid w:val="23F7EE0F"/>
    <w:rsid w:val="24113D7D"/>
    <w:rsid w:val="24518B57"/>
    <w:rsid w:val="248571D5"/>
    <w:rsid w:val="2498B958"/>
    <w:rsid w:val="24C55491"/>
    <w:rsid w:val="24CE152E"/>
    <w:rsid w:val="250F100E"/>
    <w:rsid w:val="2537060B"/>
    <w:rsid w:val="25499710"/>
    <w:rsid w:val="258164C3"/>
    <w:rsid w:val="260065CA"/>
    <w:rsid w:val="2615EC27"/>
    <w:rsid w:val="2644DACD"/>
    <w:rsid w:val="2652000B"/>
    <w:rsid w:val="26576B2D"/>
    <w:rsid w:val="2670686A"/>
    <w:rsid w:val="267D314E"/>
    <w:rsid w:val="2695734B"/>
    <w:rsid w:val="26BFE735"/>
    <w:rsid w:val="26C0894B"/>
    <w:rsid w:val="26C7731A"/>
    <w:rsid w:val="26E3C661"/>
    <w:rsid w:val="26E56771"/>
    <w:rsid w:val="26FDF59F"/>
    <w:rsid w:val="270CDBCB"/>
    <w:rsid w:val="27119C5B"/>
    <w:rsid w:val="2719941A"/>
    <w:rsid w:val="27240D77"/>
    <w:rsid w:val="27256593"/>
    <w:rsid w:val="272B209E"/>
    <w:rsid w:val="274A339C"/>
    <w:rsid w:val="274EEEF5"/>
    <w:rsid w:val="275C1D25"/>
    <w:rsid w:val="277F5197"/>
    <w:rsid w:val="2783E1B3"/>
    <w:rsid w:val="279D7C98"/>
    <w:rsid w:val="27A6030D"/>
    <w:rsid w:val="27E3EB91"/>
    <w:rsid w:val="2837493C"/>
    <w:rsid w:val="283EA008"/>
    <w:rsid w:val="284D9337"/>
    <w:rsid w:val="2859F137"/>
    <w:rsid w:val="289F14D0"/>
    <w:rsid w:val="28B5647B"/>
    <w:rsid w:val="28C135F4"/>
    <w:rsid w:val="28C9237A"/>
    <w:rsid w:val="28E40AC9"/>
    <w:rsid w:val="28EEDAD9"/>
    <w:rsid w:val="293366EB"/>
    <w:rsid w:val="29412398"/>
    <w:rsid w:val="294BE273"/>
    <w:rsid w:val="2967CF2C"/>
    <w:rsid w:val="2972674A"/>
    <w:rsid w:val="2988464D"/>
    <w:rsid w:val="299E9FF9"/>
    <w:rsid w:val="29A578E5"/>
    <w:rsid w:val="29A63CB3"/>
    <w:rsid w:val="29A79FB4"/>
    <w:rsid w:val="29B14D9A"/>
    <w:rsid w:val="29E96398"/>
    <w:rsid w:val="29F42E01"/>
    <w:rsid w:val="29F5C198"/>
    <w:rsid w:val="29F82A0D"/>
    <w:rsid w:val="29F8DBDD"/>
    <w:rsid w:val="29FC2E21"/>
    <w:rsid w:val="2A2BBA43"/>
    <w:rsid w:val="2A5134DC"/>
    <w:rsid w:val="2A53B235"/>
    <w:rsid w:val="2A5E14A6"/>
    <w:rsid w:val="2A64F3DB"/>
    <w:rsid w:val="2A7DFFEC"/>
    <w:rsid w:val="2A81D45E"/>
    <w:rsid w:val="2A88E913"/>
    <w:rsid w:val="2AA1878A"/>
    <w:rsid w:val="2AA87E18"/>
    <w:rsid w:val="2AAE8C47"/>
    <w:rsid w:val="2ADB8165"/>
    <w:rsid w:val="2AEC80E3"/>
    <w:rsid w:val="2B01F04B"/>
    <w:rsid w:val="2B0D030E"/>
    <w:rsid w:val="2B184BF0"/>
    <w:rsid w:val="2B3F50AF"/>
    <w:rsid w:val="2B411B8D"/>
    <w:rsid w:val="2B479DB0"/>
    <w:rsid w:val="2B49995B"/>
    <w:rsid w:val="2B81CB72"/>
    <w:rsid w:val="2B8533F9"/>
    <w:rsid w:val="2B93FA6E"/>
    <w:rsid w:val="2B9908C7"/>
    <w:rsid w:val="2B9D41A0"/>
    <w:rsid w:val="2BB091FA"/>
    <w:rsid w:val="2BC3441E"/>
    <w:rsid w:val="2BE3CCD9"/>
    <w:rsid w:val="2BF8D6B6"/>
    <w:rsid w:val="2BFB7354"/>
    <w:rsid w:val="2C00C43C"/>
    <w:rsid w:val="2C18AAFA"/>
    <w:rsid w:val="2C1BAB8B"/>
    <w:rsid w:val="2C2F8E48"/>
    <w:rsid w:val="2C4A3B82"/>
    <w:rsid w:val="2CB5C9FA"/>
    <w:rsid w:val="2CC83B73"/>
    <w:rsid w:val="2CCF4161"/>
    <w:rsid w:val="2CE08FC2"/>
    <w:rsid w:val="2CF8052B"/>
    <w:rsid w:val="2D2029D6"/>
    <w:rsid w:val="2D211CF5"/>
    <w:rsid w:val="2D2BCEC3"/>
    <w:rsid w:val="2D2E097E"/>
    <w:rsid w:val="2D91B702"/>
    <w:rsid w:val="2DB5A0AE"/>
    <w:rsid w:val="2DCB5EA9"/>
    <w:rsid w:val="2DD32174"/>
    <w:rsid w:val="2DDC1B0A"/>
    <w:rsid w:val="2E6C59CF"/>
    <w:rsid w:val="2E72111C"/>
    <w:rsid w:val="2E76F171"/>
    <w:rsid w:val="2E813A1D"/>
    <w:rsid w:val="2EBCD4BB"/>
    <w:rsid w:val="2ECB9B30"/>
    <w:rsid w:val="2EFE7B4D"/>
    <w:rsid w:val="2F1D9B64"/>
    <w:rsid w:val="2F31C764"/>
    <w:rsid w:val="2F3864FE"/>
    <w:rsid w:val="2F3D903A"/>
    <w:rsid w:val="2F4068AA"/>
    <w:rsid w:val="2F508024"/>
    <w:rsid w:val="2F51710F"/>
    <w:rsid w:val="2F672F0A"/>
    <w:rsid w:val="2F965822"/>
    <w:rsid w:val="2F9B0E08"/>
    <w:rsid w:val="2FB114F2"/>
    <w:rsid w:val="2FBF7B88"/>
    <w:rsid w:val="2FEDEF90"/>
    <w:rsid w:val="2FFE6AF0"/>
    <w:rsid w:val="3010C7D5"/>
    <w:rsid w:val="3058A51C"/>
    <w:rsid w:val="30650BF5"/>
    <w:rsid w:val="30895711"/>
    <w:rsid w:val="30B0376E"/>
    <w:rsid w:val="30CD5C14"/>
    <w:rsid w:val="30DC390B"/>
    <w:rsid w:val="30ED4170"/>
    <w:rsid w:val="3108B090"/>
    <w:rsid w:val="31231D44"/>
    <w:rsid w:val="3154D2D9"/>
    <w:rsid w:val="3164C949"/>
    <w:rsid w:val="31693CDA"/>
    <w:rsid w:val="31B08ACA"/>
    <w:rsid w:val="31B6DF34"/>
    <w:rsid w:val="31B8DADF"/>
    <w:rsid w:val="31D694B7"/>
    <w:rsid w:val="31EC2DF0"/>
    <w:rsid w:val="31F4757D"/>
    <w:rsid w:val="31FD6DC0"/>
    <w:rsid w:val="32033BF2"/>
    <w:rsid w:val="320DF59C"/>
    <w:rsid w:val="322A6CCB"/>
    <w:rsid w:val="3233F605"/>
    <w:rsid w:val="323C63C2"/>
    <w:rsid w:val="3268183A"/>
    <w:rsid w:val="326A2E85"/>
    <w:rsid w:val="32737852"/>
    <w:rsid w:val="328911D1"/>
    <w:rsid w:val="329ECFCC"/>
    <w:rsid w:val="32B5C451"/>
    <w:rsid w:val="32C82DAC"/>
    <w:rsid w:val="32D54752"/>
    <w:rsid w:val="32E2520F"/>
    <w:rsid w:val="32F023A9"/>
    <w:rsid w:val="32F9C75E"/>
    <w:rsid w:val="332687F7"/>
    <w:rsid w:val="33486897"/>
    <w:rsid w:val="334C5B2B"/>
    <w:rsid w:val="33A41AAC"/>
    <w:rsid w:val="33A9C5FD"/>
    <w:rsid w:val="33B435C0"/>
    <w:rsid w:val="33C4C7DF"/>
    <w:rsid w:val="33DABF8E"/>
    <w:rsid w:val="33EF3C7D"/>
    <w:rsid w:val="3404D9E8"/>
    <w:rsid w:val="3404FCD6"/>
    <w:rsid w:val="340BD621"/>
    <w:rsid w:val="3413D9CD"/>
    <w:rsid w:val="341990B1"/>
    <w:rsid w:val="34468161"/>
    <w:rsid w:val="345A1405"/>
    <w:rsid w:val="346D74AD"/>
    <w:rsid w:val="346DE349"/>
    <w:rsid w:val="3477D308"/>
    <w:rsid w:val="347AD2F0"/>
    <w:rsid w:val="347D9F65"/>
    <w:rsid w:val="34848615"/>
    <w:rsid w:val="34A2638D"/>
    <w:rsid w:val="34C71BBC"/>
    <w:rsid w:val="34E0A268"/>
    <w:rsid w:val="34F2995F"/>
    <w:rsid w:val="34F5E809"/>
    <w:rsid w:val="351AADB0"/>
    <w:rsid w:val="353E9B57"/>
    <w:rsid w:val="353FEB0D"/>
    <w:rsid w:val="3540AC8B"/>
    <w:rsid w:val="354D21FC"/>
    <w:rsid w:val="35569B70"/>
    <w:rsid w:val="3571E481"/>
    <w:rsid w:val="35768FEF"/>
    <w:rsid w:val="357F0EB9"/>
    <w:rsid w:val="35A7A682"/>
    <w:rsid w:val="35AFAA2E"/>
    <w:rsid w:val="35BFC1A8"/>
    <w:rsid w:val="35D6708E"/>
    <w:rsid w:val="35F323D2"/>
    <w:rsid w:val="35FD9B4A"/>
    <w:rsid w:val="360175F7"/>
    <w:rsid w:val="36168994"/>
    <w:rsid w:val="361F9A77"/>
    <w:rsid w:val="36203271"/>
    <w:rsid w:val="3662EC1D"/>
    <w:rsid w:val="3665C562"/>
    <w:rsid w:val="366BDD71"/>
    <w:rsid w:val="36BB0F85"/>
    <w:rsid w:val="36C7E6A0"/>
    <w:rsid w:val="36EBD682"/>
    <w:rsid w:val="36EEC0D2"/>
    <w:rsid w:val="373C9D98"/>
    <w:rsid w:val="374376E3"/>
    <w:rsid w:val="375B9209"/>
    <w:rsid w:val="376A93CC"/>
    <w:rsid w:val="376B9B4C"/>
    <w:rsid w:val="377CF5CC"/>
    <w:rsid w:val="3796D805"/>
    <w:rsid w:val="379B9ECF"/>
    <w:rsid w:val="37BB79A4"/>
    <w:rsid w:val="37E29431"/>
    <w:rsid w:val="37E2C576"/>
    <w:rsid w:val="37FEBC7E"/>
    <w:rsid w:val="380050E8"/>
    <w:rsid w:val="383D1C78"/>
    <w:rsid w:val="38489C47"/>
    <w:rsid w:val="3854B756"/>
    <w:rsid w:val="3865D274"/>
    <w:rsid w:val="3881A1E4"/>
    <w:rsid w:val="3887A6E3"/>
    <w:rsid w:val="38AE30B1"/>
    <w:rsid w:val="38C2ADA0"/>
    <w:rsid w:val="38EA7D40"/>
    <w:rsid w:val="38EAD724"/>
    <w:rsid w:val="38ED01D4"/>
    <w:rsid w:val="38F7626A"/>
    <w:rsid w:val="390E1150"/>
    <w:rsid w:val="3957F738"/>
    <w:rsid w:val="39C38A35"/>
    <w:rsid w:val="39CE9869"/>
    <w:rsid w:val="39F6FF6F"/>
    <w:rsid w:val="3A237744"/>
    <w:rsid w:val="3A25DF8D"/>
    <w:rsid w:val="3A26C65E"/>
    <w:rsid w:val="3A2EE2A1"/>
    <w:rsid w:val="3A4A0112"/>
    <w:rsid w:val="3A6B8FA7"/>
    <w:rsid w:val="3A7126B7"/>
    <w:rsid w:val="3A7B17A5"/>
    <w:rsid w:val="3A80F3CA"/>
    <w:rsid w:val="3A831B51"/>
    <w:rsid w:val="3A86A785"/>
    <w:rsid w:val="3A88D235"/>
    <w:rsid w:val="3A89D5F7"/>
    <w:rsid w:val="3A9FE5AE"/>
    <w:rsid w:val="3AB1CE86"/>
    <w:rsid w:val="3B09D762"/>
    <w:rsid w:val="3B2155B0"/>
    <w:rsid w:val="3B36A371"/>
    <w:rsid w:val="3B55FCD8"/>
    <w:rsid w:val="3B5F5A96"/>
    <w:rsid w:val="3B704D27"/>
    <w:rsid w:val="3BA0B2DD"/>
    <w:rsid w:val="3BB85291"/>
    <w:rsid w:val="3BC1AFEE"/>
    <w:rsid w:val="3C16333B"/>
    <w:rsid w:val="3C24A296"/>
    <w:rsid w:val="3C61DF2F"/>
    <w:rsid w:val="3C624428"/>
    <w:rsid w:val="3C683AD0"/>
    <w:rsid w:val="3C7D6E97"/>
    <w:rsid w:val="3CF93260"/>
    <w:rsid w:val="3CFB2AF7"/>
    <w:rsid w:val="3D0612D7"/>
    <w:rsid w:val="3D0C69EB"/>
    <w:rsid w:val="3D450DE7"/>
    <w:rsid w:val="3D555736"/>
    <w:rsid w:val="3DB0D35A"/>
    <w:rsid w:val="3DBC9418"/>
    <w:rsid w:val="3DCC61ED"/>
    <w:rsid w:val="3DD78670"/>
    <w:rsid w:val="3DDFE005"/>
    <w:rsid w:val="3DE7000B"/>
    <w:rsid w:val="3DECD90E"/>
    <w:rsid w:val="3DF0FA8B"/>
    <w:rsid w:val="3DFDAF90"/>
    <w:rsid w:val="3E19CAF5"/>
    <w:rsid w:val="3E1BAF61"/>
    <w:rsid w:val="3E291AFD"/>
    <w:rsid w:val="3E2B685B"/>
    <w:rsid w:val="3E316FAD"/>
    <w:rsid w:val="3E4641D1"/>
    <w:rsid w:val="3E6DB585"/>
    <w:rsid w:val="3E719C3F"/>
    <w:rsid w:val="3EC2E460"/>
    <w:rsid w:val="3ECC68D8"/>
    <w:rsid w:val="3EDFB05B"/>
    <w:rsid w:val="3EEDF810"/>
    <w:rsid w:val="3EF67BEF"/>
    <w:rsid w:val="3F03008F"/>
    <w:rsid w:val="3F0C6A84"/>
    <w:rsid w:val="3F38A06F"/>
    <w:rsid w:val="3F3CFE72"/>
    <w:rsid w:val="3F4E88C8"/>
    <w:rsid w:val="3F5C4358"/>
    <w:rsid w:val="3F5D471A"/>
    <w:rsid w:val="3FA0297E"/>
    <w:rsid w:val="3FB80B10"/>
    <w:rsid w:val="3FC69402"/>
    <w:rsid w:val="3FC738BC"/>
    <w:rsid w:val="3FCEA6B1"/>
    <w:rsid w:val="3FD8F11C"/>
    <w:rsid w:val="3FDC7C14"/>
    <w:rsid w:val="3FEA2A4D"/>
    <w:rsid w:val="3FEEF86F"/>
    <w:rsid w:val="4032CBB9"/>
    <w:rsid w:val="40602355"/>
    <w:rsid w:val="40889C2C"/>
    <w:rsid w:val="409E6230"/>
    <w:rsid w:val="409ED0F0"/>
    <w:rsid w:val="40E0C1BB"/>
    <w:rsid w:val="40E7125B"/>
    <w:rsid w:val="40F7C3BB"/>
    <w:rsid w:val="40F813B9"/>
    <w:rsid w:val="40F9177B"/>
    <w:rsid w:val="410F2732"/>
    <w:rsid w:val="4168061D"/>
    <w:rsid w:val="416A7712"/>
    <w:rsid w:val="4170B7E2"/>
    <w:rsid w:val="41829E75"/>
    <w:rsid w:val="4184BE1F"/>
    <w:rsid w:val="41899D43"/>
    <w:rsid w:val="418A3E55"/>
    <w:rsid w:val="4197D798"/>
    <w:rsid w:val="41CAD8B6"/>
    <w:rsid w:val="41CD4590"/>
    <w:rsid w:val="41CE9C1A"/>
    <w:rsid w:val="41D47795"/>
    <w:rsid w:val="421A26B5"/>
    <w:rsid w:val="422F9D59"/>
    <w:rsid w:val="423AA151"/>
    <w:rsid w:val="4250FB84"/>
    <w:rsid w:val="42537677"/>
    <w:rsid w:val="425E9492"/>
    <w:rsid w:val="425F76D6"/>
    <w:rsid w:val="427CC99F"/>
    <w:rsid w:val="427E19D4"/>
    <w:rsid w:val="4293E41A"/>
    <w:rsid w:val="4294E7DC"/>
    <w:rsid w:val="429FFE8F"/>
    <w:rsid w:val="42ADCE54"/>
    <w:rsid w:val="42F3E466"/>
    <w:rsid w:val="4311C184"/>
    <w:rsid w:val="433B2326"/>
    <w:rsid w:val="433EA8E8"/>
    <w:rsid w:val="436A6C7B"/>
    <w:rsid w:val="4378B4EA"/>
    <w:rsid w:val="437BAB6F"/>
    <w:rsid w:val="438F9493"/>
    <w:rsid w:val="43A9A19F"/>
    <w:rsid w:val="43CCC352"/>
    <w:rsid w:val="43D671B2"/>
    <w:rsid w:val="441D65BC"/>
    <w:rsid w:val="4421F9EB"/>
    <w:rsid w:val="4430B83D"/>
    <w:rsid w:val="4436409F"/>
    <w:rsid w:val="443FD2E0"/>
    <w:rsid w:val="44499EB5"/>
    <w:rsid w:val="444EC2F7"/>
    <w:rsid w:val="446CF114"/>
    <w:rsid w:val="4495E458"/>
    <w:rsid w:val="4497331F"/>
    <w:rsid w:val="44AA055A"/>
    <w:rsid w:val="44BECAE4"/>
    <w:rsid w:val="44C5B858"/>
    <w:rsid w:val="44D8F6B9"/>
    <w:rsid w:val="45063CDC"/>
    <w:rsid w:val="4532FF3C"/>
    <w:rsid w:val="45385A64"/>
    <w:rsid w:val="454646BF"/>
    <w:rsid w:val="4564E136"/>
    <w:rsid w:val="45995D5E"/>
    <w:rsid w:val="45A2888D"/>
    <w:rsid w:val="45B6F556"/>
    <w:rsid w:val="45BDCA4C"/>
    <w:rsid w:val="45BDFE12"/>
    <w:rsid w:val="45C902F3"/>
    <w:rsid w:val="45CB84DC"/>
    <w:rsid w:val="45FF73A5"/>
    <w:rsid w:val="46196C18"/>
    <w:rsid w:val="461CD49F"/>
    <w:rsid w:val="4631B4B9"/>
    <w:rsid w:val="4645D5BB"/>
    <w:rsid w:val="465F9C8F"/>
    <w:rsid w:val="4676FF73"/>
    <w:rsid w:val="468C9369"/>
    <w:rsid w:val="46984FE1"/>
    <w:rsid w:val="46CE51A0"/>
    <w:rsid w:val="4703C0A4"/>
    <w:rsid w:val="470747F4"/>
    <w:rsid w:val="4719334E"/>
    <w:rsid w:val="473DF5CB"/>
    <w:rsid w:val="475E5A1F"/>
    <w:rsid w:val="47813F77"/>
    <w:rsid w:val="47CD851A"/>
    <w:rsid w:val="47D19ADE"/>
    <w:rsid w:val="47F220A0"/>
    <w:rsid w:val="47FB6CF0"/>
    <w:rsid w:val="4815E7B2"/>
    <w:rsid w:val="48316F1A"/>
    <w:rsid w:val="48378022"/>
    <w:rsid w:val="484B09FF"/>
    <w:rsid w:val="48556C70"/>
    <w:rsid w:val="48A31855"/>
    <w:rsid w:val="48D7196B"/>
    <w:rsid w:val="48DF3237"/>
    <w:rsid w:val="48F56B0E"/>
    <w:rsid w:val="48F94815"/>
    <w:rsid w:val="491CD340"/>
    <w:rsid w:val="49406237"/>
    <w:rsid w:val="494BFAF7"/>
    <w:rsid w:val="4979CEB5"/>
    <w:rsid w:val="497FD362"/>
    <w:rsid w:val="49961BF3"/>
    <w:rsid w:val="49B53C0A"/>
    <w:rsid w:val="49B64EEE"/>
    <w:rsid w:val="49C4342B"/>
    <w:rsid w:val="49D9ADFF"/>
    <w:rsid w:val="49EFC7BD"/>
    <w:rsid w:val="4A312739"/>
    <w:rsid w:val="4A7257B8"/>
    <w:rsid w:val="4A835EB4"/>
    <w:rsid w:val="4A85BFD0"/>
    <w:rsid w:val="4A9FF9C1"/>
    <w:rsid w:val="4AB00998"/>
    <w:rsid w:val="4AC6992B"/>
    <w:rsid w:val="4ACEC4E2"/>
    <w:rsid w:val="4AE0A91A"/>
    <w:rsid w:val="4AE7A4B7"/>
    <w:rsid w:val="4AFC3C37"/>
    <w:rsid w:val="4B013F9C"/>
    <w:rsid w:val="4B0525DC"/>
    <w:rsid w:val="4B1435A4"/>
    <w:rsid w:val="4B15F7F2"/>
    <w:rsid w:val="4B1946DE"/>
    <w:rsid w:val="4B1BA3C3"/>
    <w:rsid w:val="4B2DEDAA"/>
    <w:rsid w:val="4B327F91"/>
    <w:rsid w:val="4B3F8D1D"/>
    <w:rsid w:val="4B5C19AE"/>
    <w:rsid w:val="4B97B110"/>
    <w:rsid w:val="4B9A0E4A"/>
    <w:rsid w:val="4B9AA678"/>
    <w:rsid w:val="4BB1074F"/>
    <w:rsid w:val="4BD728CB"/>
    <w:rsid w:val="4BDE5B73"/>
    <w:rsid w:val="4BE1CFE1"/>
    <w:rsid w:val="4BEC737F"/>
    <w:rsid w:val="4BF91C96"/>
    <w:rsid w:val="4BFB0FA5"/>
    <w:rsid w:val="4C2D0BD0"/>
    <w:rsid w:val="4C3CFD02"/>
    <w:rsid w:val="4C5C7F62"/>
    <w:rsid w:val="4C7163CE"/>
    <w:rsid w:val="4C7710C5"/>
    <w:rsid w:val="4C7802F9"/>
    <w:rsid w:val="4C835AC5"/>
    <w:rsid w:val="4CB5173F"/>
    <w:rsid w:val="4CFBD4ED"/>
    <w:rsid w:val="4D417C31"/>
    <w:rsid w:val="4D7F9A5B"/>
    <w:rsid w:val="4D9CF5EE"/>
    <w:rsid w:val="4DAA1411"/>
    <w:rsid w:val="4DB77539"/>
    <w:rsid w:val="4DC1D37B"/>
    <w:rsid w:val="4DD79A83"/>
    <w:rsid w:val="4DD8CD63"/>
    <w:rsid w:val="4DEC4BE6"/>
    <w:rsid w:val="4DF5C2BA"/>
    <w:rsid w:val="4E097E17"/>
    <w:rsid w:val="4E1D8D91"/>
    <w:rsid w:val="4E36B5EE"/>
    <w:rsid w:val="4E410AF1"/>
    <w:rsid w:val="4E534485"/>
    <w:rsid w:val="4E6378A5"/>
    <w:rsid w:val="4E6AAE74"/>
    <w:rsid w:val="4E80AEDB"/>
    <w:rsid w:val="4E8FADF9"/>
    <w:rsid w:val="4E97A54E"/>
    <w:rsid w:val="4ECF1C02"/>
    <w:rsid w:val="4ED3C157"/>
    <w:rsid w:val="4EDB93D9"/>
    <w:rsid w:val="4F003E42"/>
    <w:rsid w:val="4F0DFE86"/>
    <w:rsid w:val="4F10D63B"/>
    <w:rsid w:val="4F24C624"/>
    <w:rsid w:val="4F547F6E"/>
    <w:rsid w:val="4F6CEE35"/>
    <w:rsid w:val="4F736AE4"/>
    <w:rsid w:val="4FA0E1BC"/>
    <w:rsid w:val="4FB764A0"/>
    <w:rsid w:val="4FCDEC81"/>
    <w:rsid w:val="4FDAC3F7"/>
    <w:rsid w:val="4FE385BA"/>
    <w:rsid w:val="4FE6BA71"/>
    <w:rsid w:val="50182312"/>
    <w:rsid w:val="502B7DF0"/>
    <w:rsid w:val="5035FF4F"/>
    <w:rsid w:val="5056D489"/>
    <w:rsid w:val="508481A2"/>
    <w:rsid w:val="508F8606"/>
    <w:rsid w:val="50EC404F"/>
    <w:rsid w:val="512959AD"/>
    <w:rsid w:val="513CB21D"/>
    <w:rsid w:val="513E09C7"/>
    <w:rsid w:val="513E7DF0"/>
    <w:rsid w:val="51B63DF7"/>
    <w:rsid w:val="51BC1FA9"/>
    <w:rsid w:val="51FC31B2"/>
    <w:rsid w:val="523DD92B"/>
    <w:rsid w:val="5273F821"/>
    <w:rsid w:val="5274F72F"/>
    <w:rsid w:val="527746CB"/>
    <w:rsid w:val="52965D24"/>
    <w:rsid w:val="5299BB57"/>
    <w:rsid w:val="52A0F40C"/>
    <w:rsid w:val="52D7FA32"/>
    <w:rsid w:val="52FED10C"/>
    <w:rsid w:val="530C93BE"/>
    <w:rsid w:val="530D8B4E"/>
    <w:rsid w:val="530FA32D"/>
    <w:rsid w:val="53120BA2"/>
    <w:rsid w:val="5321F95D"/>
    <w:rsid w:val="536B1671"/>
    <w:rsid w:val="537A63A2"/>
    <w:rsid w:val="53F78564"/>
    <w:rsid w:val="542869DF"/>
    <w:rsid w:val="542E0936"/>
    <w:rsid w:val="543CC46D"/>
    <w:rsid w:val="544EBD0E"/>
    <w:rsid w:val="54593244"/>
    <w:rsid w:val="5459D451"/>
    <w:rsid w:val="546949BB"/>
    <w:rsid w:val="547452DF"/>
    <w:rsid w:val="549B89DA"/>
    <w:rsid w:val="549F158E"/>
    <w:rsid w:val="54EF40C1"/>
    <w:rsid w:val="54F09727"/>
    <w:rsid w:val="54F40EC8"/>
    <w:rsid w:val="552B2CCC"/>
    <w:rsid w:val="553789C1"/>
    <w:rsid w:val="553A57BB"/>
    <w:rsid w:val="55422A3D"/>
    <w:rsid w:val="554765B0"/>
    <w:rsid w:val="55684F4A"/>
    <w:rsid w:val="558988E3"/>
    <w:rsid w:val="558E2FCF"/>
    <w:rsid w:val="55A026C6"/>
    <w:rsid w:val="55C83B17"/>
    <w:rsid w:val="55FF4B51"/>
    <w:rsid w:val="561CEA7A"/>
    <w:rsid w:val="5699DC8E"/>
    <w:rsid w:val="56AB352D"/>
    <w:rsid w:val="56D35A22"/>
    <w:rsid w:val="56D4413A"/>
    <w:rsid w:val="56DA6B6A"/>
    <w:rsid w:val="56E5403E"/>
    <w:rsid w:val="571D6BBE"/>
    <w:rsid w:val="57255944"/>
    <w:rsid w:val="573EC48D"/>
    <w:rsid w:val="576469C6"/>
    <w:rsid w:val="5769CE47"/>
    <w:rsid w:val="5774652F"/>
    <w:rsid w:val="5790D306"/>
    <w:rsid w:val="57917513"/>
    <w:rsid w:val="57992007"/>
    <w:rsid w:val="57D34DC9"/>
    <w:rsid w:val="57DF2D43"/>
    <w:rsid w:val="58038B1B"/>
    <w:rsid w:val="5818BD32"/>
    <w:rsid w:val="583482CF"/>
    <w:rsid w:val="5863D540"/>
    <w:rsid w:val="58668660"/>
    <w:rsid w:val="5879C495"/>
    <w:rsid w:val="58A46F8F"/>
    <w:rsid w:val="58B93C1F"/>
    <w:rsid w:val="58C129A5"/>
    <w:rsid w:val="59103590"/>
    <w:rsid w:val="591C02A6"/>
    <w:rsid w:val="591D13A1"/>
    <w:rsid w:val="592136EE"/>
    <w:rsid w:val="592BEA07"/>
    <w:rsid w:val="592D0867"/>
    <w:rsid w:val="59310665"/>
    <w:rsid w:val="5937E6B4"/>
    <w:rsid w:val="59656770"/>
    <w:rsid w:val="597D511A"/>
    <w:rsid w:val="59870B29"/>
    <w:rsid w:val="59B679A0"/>
    <w:rsid w:val="59C627C6"/>
    <w:rsid w:val="59F502B0"/>
    <w:rsid w:val="59F668C5"/>
    <w:rsid w:val="5A03B8A3"/>
    <w:rsid w:val="5A072305"/>
    <w:rsid w:val="5A24E763"/>
    <w:rsid w:val="5A4D3BFC"/>
    <w:rsid w:val="5A550C80"/>
    <w:rsid w:val="5A5B49F1"/>
    <w:rsid w:val="5A7362AC"/>
    <w:rsid w:val="5AA16F09"/>
    <w:rsid w:val="5AA6C2F5"/>
    <w:rsid w:val="5AAC05F1"/>
    <w:rsid w:val="5AB8E402"/>
    <w:rsid w:val="5AC873C8"/>
    <w:rsid w:val="5AC8D8C8"/>
    <w:rsid w:val="5AD0C0C9"/>
    <w:rsid w:val="5AD2BC74"/>
    <w:rsid w:val="5AD859AC"/>
    <w:rsid w:val="5ADE6502"/>
    <w:rsid w:val="5B1D1D87"/>
    <w:rsid w:val="5B1EB41E"/>
    <w:rsid w:val="5B79C897"/>
    <w:rsid w:val="5B97A1E5"/>
    <w:rsid w:val="5BA6C7D8"/>
    <w:rsid w:val="5BCCAA57"/>
    <w:rsid w:val="5BDDAB1E"/>
    <w:rsid w:val="5C47D652"/>
    <w:rsid w:val="5C638F31"/>
    <w:rsid w:val="5C6DF6E7"/>
    <w:rsid w:val="5C8DAA56"/>
    <w:rsid w:val="5C971232"/>
    <w:rsid w:val="5CA8D00B"/>
    <w:rsid w:val="5CCABF70"/>
    <w:rsid w:val="5CFAE579"/>
    <w:rsid w:val="5D026883"/>
    <w:rsid w:val="5D03C24E"/>
    <w:rsid w:val="5D3B5965"/>
    <w:rsid w:val="5D6F5554"/>
    <w:rsid w:val="5D7BC4F4"/>
    <w:rsid w:val="5D7CEE1B"/>
    <w:rsid w:val="5D8381B7"/>
    <w:rsid w:val="5DDA3328"/>
    <w:rsid w:val="5E00148A"/>
    <w:rsid w:val="5E00798A"/>
    <w:rsid w:val="5E08618B"/>
    <w:rsid w:val="5E0E0CDC"/>
    <w:rsid w:val="5E333785"/>
    <w:rsid w:val="5E7FCB15"/>
    <w:rsid w:val="5E8A2E1C"/>
    <w:rsid w:val="5E9998E9"/>
    <w:rsid w:val="5E9BA686"/>
    <w:rsid w:val="5EB5A0AC"/>
    <w:rsid w:val="5ECF42A7"/>
    <w:rsid w:val="5ED77C52"/>
    <w:rsid w:val="5EDEE1F8"/>
    <w:rsid w:val="5EE13F5B"/>
    <w:rsid w:val="5F20AD1F"/>
    <w:rsid w:val="5F287DA3"/>
    <w:rsid w:val="5F306B29"/>
    <w:rsid w:val="5F3A380B"/>
    <w:rsid w:val="5F760389"/>
    <w:rsid w:val="5F7E8EB3"/>
    <w:rsid w:val="5F80F50D"/>
    <w:rsid w:val="5F902E80"/>
    <w:rsid w:val="5F9BE4EB"/>
    <w:rsid w:val="5FA9DD3D"/>
    <w:rsid w:val="5FB75402"/>
    <w:rsid w:val="5FB9F7EB"/>
    <w:rsid w:val="5FC23080"/>
    <w:rsid w:val="5FCBFDD4"/>
    <w:rsid w:val="5FEA8BD9"/>
    <w:rsid w:val="60249025"/>
    <w:rsid w:val="6025FE7D"/>
    <w:rsid w:val="6035694A"/>
    <w:rsid w:val="6040F793"/>
    <w:rsid w:val="60655C24"/>
    <w:rsid w:val="606B1308"/>
    <w:rsid w:val="6076DEFC"/>
    <w:rsid w:val="608768EC"/>
    <w:rsid w:val="608A097B"/>
    <w:rsid w:val="60BB4FEC"/>
    <w:rsid w:val="60BC7D80"/>
    <w:rsid w:val="60C44E04"/>
    <w:rsid w:val="60CC3B8A"/>
    <w:rsid w:val="60EFF550"/>
    <w:rsid w:val="6141FDF8"/>
    <w:rsid w:val="615319CB"/>
    <w:rsid w:val="61695120"/>
    <w:rsid w:val="617F7265"/>
    <w:rsid w:val="618DB1EF"/>
    <w:rsid w:val="6190B65D"/>
    <w:rsid w:val="62372AAA"/>
    <w:rsid w:val="62680BEB"/>
    <w:rsid w:val="6283B9D7"/>
    <w:rsid w:val="6291F13D"/>
    <w:rsid w:val="62CBD5E9"/>
    <w:rsid w:val="63141568"/>
    <w:rsid w:val="633D9E89"/>
    <w:rsid w:val="63403F18"/>
    <w:rsid w:val="635B0F89"/>
    <w:rsid w:val="6367EA31"/>
    <w:rsid w:val="639AECA0"/>
    <w:rsid w:val="639E2323"/>
    <w:rsid w:val="63A171CD"/>
    <w:rsid w:val="6443E78C"/>
    <w:rsid w:val="645C5396"/>
    <w:rsid w:val="647D4E60"/>
    <w:rsid w:val="648A7B1F"/>
    <w:rsid w:val="64ABC2BC"/>
    <w:rsid w:val="64B9E094"/>
    <w:rsid w:val="64DCA2D3"/>
    <w:rsid w:val="64FB186E"/>
    <w:rsid w:val="64FFB308"/>
    <w:rsid w:val="653E12B6"/>
    <w:rsid w:val="653E842B"/>
    <w:rsid w:val="655B2B7B"/>
    <w:rsid w:val="655F93A7"/>
    <w:rsid w:val="65839E25"/>
    <w:rsid w:val="65880136"/>
    <w:rsid w:val="6595E2F0"/>
    <w:rsid w:val="6597BF27"/>
    <w:rsid w:val="659FACAD"/>
    <w:rsid w:val="65BEB33F"/>
    <w:rsid w:val="65DFA8F1"/>
    <w:rsid w:val="65EFC288"/>
    <w:rsid w:val="65F54CAD"/>
    <w:rsid w:val="66191EC1"/>
    <w:rsid w:val="66206F5F"/>
    <w:rsid w:val="6696D7FB"/>
    <w:rsid w:val="66DB3077"/>
    <w:rsid w:val="66FD37D8"/>
    <w:rsid w:val="6700E1A0"/>
    <w:rsid w:val="671D4E6B"/>
    <w:rsid w:val="671F6E86"/>
    <w:rsid w:val="67338F88"/>
    <w:rsid w:val="673B7D0E"/>
    <w:rsid w:val="674BC224"/>
    <w:rsid w:val="67AD1AD9"/>
    <w:rsid w:val="67ADA6B8"/>
    <w:rsid w:val="67B14E0B"/>
    <w:rsid w:val="67C21BE1"/>
    <w:rsid w:val="67CCDFC5"/>
    <w:rsid w:val="67DA3F54"/>
    <w:rsid w:val="67E99150"/>
    <w:rsid w:val="67F47D9B"/>
    <w:rsid w:val="682141E2"/>
    <w:rsid w:val="68335871"/>
    <w:rsid w:val="688A0565"/>
    <w:rsid w:val="689C62FA"/>
    <w:rsid w:val="68D09F74"/>
    <w:rsid w:val="68E11A51"/>
    <w:rsid w:val="690787AB"/>
    <w:rsid w:val="69254574"/>
    <w:rsid w:val="6950BF83"/>
    <w:rsid w:val="698750EC"/>
    <w:rsid w:val="69916614"/>
    <w:rsid w:val="69A434ED"/>
    <w:rsid w:val="69BBB4E7"/>
    <w:rsid w:val="69CF28D2"/>
    <w:rsid w:val="69D3242B"/>
    <w:rsid w:val="69E7A11A"/>
    <w:rsid w:val="6A09EF8A"/>
    <w:rsid w:val="6A0FCA9E"/>
    <w:rsid w:val="6A12F910"/>
    <w:rsid w:val="6A14E384"/>
    <w:rsid w:val="6A2A7CBD"/>
    <w:rsid w:val="6A316023"/>
    <w:rsid w:val="6A3ED62A"/>
    <w:rsid w:val="6A4248C6"/>
    <w:rsid w:val="6A433A4D"/>
    <w:rsid w:val="6A50BB7F"/>
    <w:rsid w:val="6A61E2F9"/>
    <w:rsid w:val="6A6DF64A"/>
    <w:rsid w:val="6A7AB28F"/>
    <w:rsid w:val="6A7CEAB2"/>
    <w:rsid w:val="6A8458A7"/>
    <w:rsid w:val="6A9D5524"/>
    <w:rsid w:val="6AAD2C57"/>
    <w:rsid w:val="6ABF553D"/>
    <w:rsid w:val="6AE351E1"/>
    <w:rsid w:val="6AE72725"/>
    <w:rsid w:val="6AEAD56B"/>
    <w:rsid w:val="6AEC8FE4"/>
    <w:rsid w:val="6AF2EF5A"/>
    <w:rsid w:val="6B0F5D4D"/>
    <w:rsid w:val="6B13961F"/>
    <w:rsid w:val="6B21DEF7"/>
    <w:rsid w:val="6B4F715B"/>
    <w:rsid w:val="6B578548"/>
    <w:rsid w:val="6B6EF48C"/>
    <w:rsid w:val="6B8574F3"/>
    <w:rsid w:val="6BAB9AFF"/>
    <w:rsid w:val="6BADC5AF"/>
    <w:rsid w:val="6BAEB79C"/>
    <w:rsid w:val="6BAEC971"/>
    <w:rsid w:val="6BDE1927"/>
    <w:rsid w:val="6C0F3239"/>
    <w:rsid w:val="6C1991B0"/>
    <w:rsid w:val="6C2BE0A4"/>
    <w:rsid w:val="6C8705C3"/>
    <w:rsid w:val="6CB389B9"/>
    <w:rsid w:val="6CBB08C4"/>
    <w:rsid w:val="6CBB1DE1"/>
    <w:rsid w:val="6CBE3DCE"/>
    <w:rsid w:val="6D0AC4ED"/>
    <w:rsid w:val="6D64BB59"/>
    <w:rsid w:val="6D6951C2"/>
    <w:rsid w:val="6D79E988"/>
    <w:rsid w:val="6D80C7F2"/>
    <w:rsid w:val="6D86D2A9"/>
    <w:rsid w:val="6DC5444B"/>
    <w:rsid w:val="6DC9CBBC"/>
    <w:rsid w:val="6DEE4BC8"/>
    <w:rsid w:val="6DEF0998"/>
    <w:rsid w:val="6DFB15FA"/>
    <w:rsid w:val="6DFD74F3"/>
    <w:rsid w:val="6E07BF62"/>
    <w:rsid w:val="6E183508"/>
    <w:rsid w:val="6E1B0C61"/>
    <w:rsid w:val="6E1EC7E7"/>
    <w:rsid w:val="6E4CF3BA"/>
    <w:rsid w:val="6E4F5A1A"/>
    <w:rsid w:val="6E7392C3"/>
    <w:rsid w:val="6EA1E9E0"/>
    <w:rsid w:val="6EC9CE2B"/>
    <w:rsid w:val="6EEE9858"/>
    <w:rsid w:val="6EF52B2C"/>
    <w:rsid w:val="6F15B9E9"/>
    <w:rsid w:val="6F22A30A"/>
    <w:rsid w:val="6F334DAD"/>
    <w:rsid w:val="6F4102C9"/>
    <w:rsid w:val="6F513272"/>
    <w:rsid w:val="6F61B903"/>
    <w:rsid w:val="6FD526D2"/>
    <w:rsid w:val="6FE3B20D"/>
    <w:rsid w:val="700F6324"/>
    <w:rsid w:val="701015B6"/>
    <w:rsid w:val="70151F3C"/>
    <w:rsid w:val="702AF66B"/>
    <w:rsid w:val="702EF3F4"/>
    <w:rsid w:val="703530F5"/>
    <w:rsid w:val="7056BAB5"/>
    <w:rsid w:val="707D1385"/>
    <w:rsid w:val="70852B22"/>
    <w:rsid w:val="7085E0C8"/>
    <w:rsid w:val="708E6E29"/>
    <w:rsid w:val="709A2D77"/>
    <w:rsid w:val="709A94C3"/>
    <w:rsid w:val="70BE736B"/>
    <w:rsid w:val="70DA8ED0"/>
    <w:rsid w:val="70EEDA80"/>
    <w:rsid w:val="7114322C"/>
    <w:rsid w:val="7149A50A"/>
    <w:rsid w:val="715668A9"/>
    <w:rsid w:val="7163B887"/>
    <w:rsid w:val="716AFAC8"/>
    <w:rsid w:val="71AB3385"/>
    <w:rsid w:val="71B406EB"/>
    <w:rsid w:val="71E0B919"/>
    <w:rsid w:val="71F5152E"/>
    <w:rsid w:val="7211F7B9"/>
    <w:rsid w:val="724E4C32"/>
    <w:rsid w:val="7263CB5E"/>
    <w:rsid w:val="72710B78"/>
    <w:rsid w:val="72765F31"/>
    <w:rsid w:val="728B5C6F"/>
    <w:rsid w:val="72B5081E"/>
    <w:rsid w:val="72D6283A"/>
    <w:rsid w:val="7311C4A8"/>
    <w:rsid w:val="73228496"/>
    <w:rsid w:val="732A576C"/>
    <w:rsid w:val="7362972D"/>
    <w:rsid w:val="73658918"/>
    <w:rsid w:val="736C6FBF"/>
    <w:rsid w:val="73723594"/>
    <w:rsid w:val="737C897A"/>
    <w:rsid w:val="7382AF9D"/>
    <w:rsid w:val="73A7A88D"/>
    <w:rsid w:val="73B88DA2"/>
    <w:rsid w:val="73E591BC"/>
    <w:rsid w:val="73E7AA40"/>
    <w:rsid w:val="73F6142D"/>
    <w:rsid w:val="73FFC56F"/>
    <w:rsid w:val="7450DE59"/>
    <w:rsid w:val="746D0C34"/>
    <w:rsid w:val="748145CC"/>
    <w:rsid w:val="7487768C"/>
    <w:rsid w:val="74A6899D"/>
    <w:rsid w:val="74BCCC5D"/>
    <w:rsid w:val="74C5AE17"/>
    <w:rsid w:val="74D92CD4"/>
    <w:rsid w:val="74EBFB3D"/>
    <w:rsid w:val="74EE044F"/>
    <w:rsid w:val="751AE12B"/>
    <w:rsid w:val="75282545"/>
    <w:rsid w:val="7534E5F9"/>
    <w:rsid w:val="75545E03"/>
    <w:rsid w:val="7555ABB7"/>
    <w:rsid w:val="7565B3B8"/>
    <w:rsid w:val="75A19C2F"/>
    <w:rsid w:val="75D8BA33"/>
    <w:rsid w:val="75E24742"/>
    <w:rsid w:val="75E7A34F"/>
    <w:rsid w:val="75F4F317"/>
    <w:rsid w:val="76058C2A"/>
    <w:rsid w:val="7615B682"/>
    <w:rsid w:val="761D162D"/>
    <w:rsid w:val="767742B0"/>
    <w:rsid w:val="767786C7"/>
    <w:rsid w:val="76BA505F"/>
    <w:rsid w:val="76C3DA0F"/>
    <w:rsid w:val="76C3F5A6"/>
    <w:rsid w:val="76C5F0F8"/>
    <w:rsid w:val="76C7013D"/>
    <w:rsid w:val="76E5525C"/>
    <w:rsid w:val="76EA8F00"/>
    <w:rsid w:val="76F17C18"/>
    <w:rsid w:val="774AB951"/>
    <w:rsid w:val="775CBF3A"/>
    <w:rsid w:val="7770B4BA"/>
    <w:rsid w:val="77849009"/>
    <w:rsid w:val="77BF174E"/>
    <w:rsid w:val="77D002F3"/>
    <w:rsid w:val="77D30072"/>
    <w:rsid w:val="7811F72D"/>
    <w:rsid w:val="78178697"/>
    <w:rsid w:val="783626D5"/>
    <w:rsid w:val="7862A91B"/>
    <w:rsid w:val="7862D19E"/>
    <w:rsid w:val="787C92D6"/>
    <w:rsid w:val="788ADD6A"/>
    <w:rsid w:val="789E1ABF"/>
    <w:rsid w:val="78A423BF"/>
    <w:rsid w:val="78C98550"/>
    <w:rsid w:val="78D0CE1D"/>
    <w:rsid w:val="78D33F87"/>
    <w:rsid w:val="78D844EB"/>
    <w:rsid w:val="78F1F2D3"/>
    <w:rsid w:val="79400060"/>
    <w:rsid w:val="794D5744"/>
    <w:rsid w:val="795AE7AF"/>
    <w:rsid w:val="79FB9668"/>
    <w:rsid w:val="79FEA1FF"/>
    <w:rsid w:val="7A146E58"/>
    <w:rsid w:val="7A20A31A"/>
    <w:rsid w:val="7A291CDA"/>
    <w:rsid w:val="7A45980E"/>
    <w:rsid w:val="7A59DF6E"/>
    <w:rsid w:val="7A6F06F3"/>
    <w:rsid w:val="7A6F0FE8"/>
    <w:rsid w:val="7A74154C"/>
    <w:rsid w:val="7A755BCD"/>
    <w:rsid w:val="7A7968DB"/>
    <w:rsid w:val="7A8AA38A"/>
    <w:rsid w:val="7ABC30CB"/>
    <w:rsid w:val="7AC45EAF"/>
    <w:rsid w:val="7ACE5FEF"/>
    <w:rsid w:val="7AF23D43"/>
    <w:rsid w:val="7B20DA71"/>
    <w:rsid w:val="7B25450C"/>
    <w:rsid w:val="7B2EC3BA"/>
    <w:rsid w:val="7B322F68"/>
    <w:rsid w:val="7B9A7260"/>
    <w:rsid w:val="7BB43398"/>
    <w:rsid w:val="7BC40A32"/>
    <w:rsid w:val="7BF5F447"/>
    <w:rsid w:val="7BFC2A77"/>
    <w:rsid w:val="7C012612"/>
    <w:rsid w:val="7C112C2E"/>
    <w:rsid w:val="7C15393C"/>
    <w:rsid w:val="7C71471E"/>
    <w:rsid w:val="7C92FE50"/>
    <w:rsid w:val="7CC51CB3"/>
    <w:rsid w:val="7D07D6E1"/>
    <w:rsid w:val="7D1166F9"/>
    <w:rsid w:val="7D1D4886"/>
    <w:rsid w:val="7D2C875C"/>
    <w:rsid w:val="7D3642C1"/>
    <w:rsid w:val="7D38E82C"/>
    <w:rsid w:val="7D48ACF5"/>
    <w:rsid w:val="7D784CD7"/>
    <w:rsid w:val="7D98EC5F"/>
    <w:rsid w:val="7DA6B0AA"/>
    <w:rsid w:val="7DA872E0"/>
    <w:rsid w:val="7DAB2B3D"/>
    <w:rsid w:val="7DDC679E"/>
    <w:rsid w:val="7DE1E3A3"/>
    <w:rsid w:val="7DE31A85"/>
    <w:rsid w:val="7E0352C5"/>
    <w:rsid w:val="7E20C867"/>
    <w:rsid w:val="7E2B8CA9"/>
    <w:rsid w:val="7E419E0B"/>
    <w:rsid w:val="7E7EC0B6"/>
    <w:rsid w:val="7E825495"/>
    <w:rsid w:val="7E8ADE8F"/>
    <w:rsid w:val="7EA3A742"/>
    <w:rsid w:val="7EA549D4"/>
    <w:rsid w:val="7ED21322"/>
    <w:rsid w:val="7EEBD45A"/>
    <w:rsid w:val="7F11A61F"/>
    <w:rsid w:val="7F2D587C"/>
    <w:rsid w:val="7F420F71"/>
    <w:rsid w:val="7F42810B"/>
    <w:rsid w:val="7F47866F"/>
    <w:rsid w:val="7F6B14C2"/>
    <w:rsid w:val="7F6DF3CC"/>
    <w:rsid w:val="7F76CA2F"/>
    <w:rsid w:val="7F8C6F5F"/>
    <w:rsid w:val="7F9AC994"/>
    <w:rsid w:val="7FCE1A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A28FA"/>
  <w15:chartTrackingRefBased/>
  <w15:docId w15:val="{5F1DDFC8-6425-4543-A7EA-A1301C169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6A3"/>
    <w:rPr>
      <w:rFonts w:ascii="Times New Roman" w:eastAsia="Times New Roman" w:hAnsi="Times New Roman" w:cs="Times New Roman"/>
    </w:rPr>
  </w:style>
  <w:style w:type="paragraph" w:styleId="Heading1">
    <w:name w:val="heading 1"/>
    <w:basedOn w:val="Normal"/>
    <w:next w:val="Normal"/>
    <w:link w:val="Heading1Char"/>
    <w:uiPriority w:val="9"/>
    <w:qFormat/>
    <w:rsid w:val="0020556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56C9B"/>
    <w:pPr>
      <w:widowControl w:val="0"/>
      <w:autoSpaceDE w:val="0"/>
      <w:autoSpaceDN w:val="0"/>
    </w:pPr>
    <w:rPr>
      <w:rFonts w:ascii="Arial" w:eastAsia="Arial" w:hAnsi="Arial" w:cs="Arial"/>
      <w:sz w:val="22"/>
      <w:szCs w:val="22"/>
      <w:lang w:eastAsia="en-US"/>
    </w:rPr>
  </w:style>
  <w:style w:type="character" w:customStyle="1" w:styleId="BodyTextChar">
    <w:name w:val="Body Text Char"/>
    <w:basedOn w:val="DefaultParagraphFont"/>
    <w:link w:val="BodyText"/>
    <w:uiPriority w:val="1"/>
    <w:rsid w:val="00356C9B"/>
    <w:rPr>
      <w:rFonts w:ascii="Arial" w:eastAsia="Arial" w:hAnsi="Arial" w:cs="Arial"/>
      <w:sz w:val="22"/>
      <w:szCs w:val="22"/>
      <w:lang w:eastAsia="en-US"/>
    </w:rPr>
  </w:style>
  <w:style w:type="paragraph" w:styleId="ListParagraph">
    <w:name w:val="List Paragraph"/>
    <w:basedOn w:val="Normal"/>
    <w:link w:val="ListParagraphChar"/>
    <w:uiPriority w:val="1"/>
    <w:qFormat/>
    <w:rsid w:val="00356C9B"/>
    <w:pPr>
      <w:numPr>
        <w:numId w:val="4"/>
      </w:numPr>
      <w:spacing w:after="120" w:line="264" w:lineRule="auto"/>
    </w:pPr>
    <w:rPr>
      <w:rFonts w:ascii="Arial" w:hAnsi="Arial" w:cs="Arial"/>
      <w:sz w:val="22"/>
      <w:lang w:eastAsia="en-GB"/>
    </w:rPr>
  </w:style>
  <w:style w:type="character" w:customStyle="1" w:styleId="ListParagraphChar">
    <w:name w:val="List Paragraph Char"/>
    <w:basedOn w:val="DefaultParagraphFont"/>
    <w:link w:val="ListParagraph"/>
    <w:uiPriority w:val="1"/>
    <w:rsid w:val="00356C9B"/>
    <w:rPr>
      <w:rFonts w:ascii="Arial" w:eastAsia="Times New Roman" w:hAnsi="Arial" w:cs="Arial"/>
      <w:sz w:val="22"/>
      <w:lang w:eastAsia="en-GB"/>
    </w:rPr>
  </w:style>
  <w:style w:type="character" w:styleId="Hyperlink">
    <w:name w:val="Hyperlink"/>
    <w:basedOn w:val="DefaultParagraphFont"/>
    <w:uiPriority w:val="99"/>
    <w:unhideWhenUsed/>
    <w:rsid w:val="001F16A3"/>
    <w:rPr>
      <w:color w:val="0563C1" w:themeColor="hyperlink"/>
      <w:u w:val="single"/>
    </w:rPr>
  </w:style>
  <w:style w:type="character" w:customStyle="1" w:styleId="UnresolvedMention">
    <w:name w:val="Unresolved Mention"/>
    <w:basedOn w:val="DefaultParagraphFont"/>
    <w:uiPriority w:val="99"/>
    <w:semiHidden/>
    <w:unhideWhenUsed/>
    <w:rsid w:val="001F16A3"/>
    <w:rPr>
      <w:color w:val="605E5C"/>
      <w:shd w:val="clear" w:color="auto" w:fill="E1DFDD"/>
    </w:rPr>
  </w:style>
  <w:style w:type="character" w:styleId="FollowedHyperlink">
    <w:name w:val="FollowedHyperlink"/>
    <w:basedOn w:val="DefaultParagraphFont"/>
    <w:uiPriority w:val="99"/>
    <w:semiHidden/>
    <w:unhideWhenUsed/>
    <w:rsid w:val="001F16A3"/>
    <w:rPr>
      <w:color w:val="954F72" w:themeColor="followed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FD7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130"/>
    <w:rPr>
      <w:rFonts w:ascii="Segoe UI" w:eastAsia="Times New Roman" w:hAnsi="Segoe UI" w:cs="Segoe UI"/>
      <w:sz w:val="18"/>
      <w:szCs w:val="18"/>
    </w:rPr>
  </w:style>
  <w:style w:type="paragraph" w:styleId="Header">
    <w:name w:val="header"/>
    <w:basedOn w:val="Normal"/>
    <w:link w:val="HeaderChar"/>
    <w:uiPriority w:val="99"/>
    <w:unhideWhenUsed/>
    <w:rsid w:val="001E66D8"/>
    <w:pPr>
      <w:tabs>
        <w:tab w:val="center" w:pos="4513"/>
        <w:tab w:val="right" w:pos="9026"/>
      </w:tabs>
    </w:pPr>
  </w:style>
  <w:style w:type="character" w:customStyle="1" w:styleId="HeaderChar">
    <w:name w:val="Header Char"/>
    <w:basedOn w:val="DefaultParagraphFont"/>
    <w:link w:val="Header"/>
    <w:uiPriority w:val="99"/>
    <w:rsid w:val="001E66D8"/>
    <w:rPr>
      <w:rFonts w:ascii="Times New Roman" w:eastAsia="Times New Roman" w:hAnsi="Times New Roman" w:cs="Times New Roman"/>
    </w:rPr>
  </w:style>
  <w:style w:type="paragraph" w:styleId="Footer">
    <w:name w:val="footer"/>
    <w:basedOn w:val="Normal"/>
    <w:link w:val="FooterChar"/>
    <w:uiPriority w:val="99"/>
    <w:unhideWhenUsed/>
    <w:rsid w:val="001E66D8"/>
    <w:pPr>
      <w:tabs>
        <w:tab w:val="center" w:pos="4513"/>
        <w:tab w:val="right" w:pos="9026"/>
      </w:tabs>
    </w:pPr>
  </w:style>
  <w:style w:type="character" w:customStyle="1" w:styleId="FooterChar">
    <w:name w:val="Footer Char"/>
    <w:basedOn w:val="DefaultParagraphFont"/>
    <w:link w:val="Footer"/>
    <w:uiPriority w:val="99"/>
    <w:rsid w:val="001E66D8"/>
    <w:rPr>
      <w:rFonts w:ascii="Times New Roman" w:eastAsia="Times New Roman" w:hAnsi="Times New Roman" w:cs="Times New Roman"/>
    </w:rPr>
  </w:style>
  <w:style w:type="character" w:customStyle="1" w:styleId="Heading1Char">
    <w:name w:val="Heading 1 Char"/>
    <w:basedOn w:val="DefaultParagraphFont"/>
    <w:link w:val="Heading1"/>
    <w:uiPriority w:val="9"/>
    <w:rsid w:val="0020556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F0528"/>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507">
      <w:bodyDiv w:val="1"/>
      <w:marLeft w:val="0"/>
      <w:marRight w:val="0"/>
      <w:marTop w:val="0"/>
      <w:marBottom w:val="0"/>
      <w:divBdr>
        <w:top w:val="none" w:sz="0" w:space="0" w:color="auto"/>
        <w:left w:val="none" w:sz="0" w:space="0" w:color="auto"/>
        <w:bottom w:val="none" w:sz="0" w:space="0" w:color="auto"/>
        <w:right w:val="none" w:sz="0" w:space="0" w:color="auto"/>
      </w:divBdr>
    </w:div>
    <w:div w:id="133256395">
      <w:bodyDiv w:val="1"/>
      <w:marLeft w:val="0"/>
      <w:marRight w:val="0"/>
      <w:marTop w:val="0"/>
      <w:marBottom w:val="0"/>
      <w:divBdr>
        <w:top w:val="none" w:sz="0" w:space="0" w:color="auto"/>
        <w:left w:val="none" w:sz="0" w:space="0" w:color="auto"/>
        <w:bottom w:val="none" w:sz="0" w:space="0" w:color="auto"/>
        <w:right w:val="none" w:sz="0" w:space="0" w:color="auto"/>
      </w:divBdr>
    </w:div>
    <w:div w:id="775364074">
      <w:bodyDiv w:val="1"/>
      <w:marLeft w:val="0"/>
      <w:marRight w:val="0"/>
      <w:marTop w:val="0"/>
      <w:marBottom w:val="0"/>
      <w:divBdr>
        <w:top w:val="none" w:sz="0" w:space="0" w:color="auto"/>
        <w:left w:val="none" w:sz="0" w:space="0" w:color="auto"/>
        <w:bottom w:val="none" w:sz="0" w:space="0" w:color="auto"/>
        <w:right w:val="none" w:sz="0" w:space="0" w:color="auto"/>
      </w:divBdr>
    </w:div>
    <w:div w:id="1307052481">
      <w:bodyDiv w:val="1"/>
      <w:marLeft w:val="0"/>
      <w:marRight w:val="0"/>
      <w:marTop w:val="0"/>
      <w:marBottom w:val="0"/>
      <w:divBdr>
        <w:top w:val="none" w:sz="0" w:space="0" w:color="auto"/>
        <w:left w:val="none" w:sz="0" w:space="0" w:color="auto"/>
        <w:bottom w:val="none" w:sz="0" w:space="0" w:color="auto"/>
        <w:right w:val="none" w:sz="0" w:space="0" w:color="auto"/>
      </w:divBdr>
    </w:div>
    <w:div w:id="194021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cipd.org/uk/knowledge/factsheets/analytics-factsheet/" TargetMode="External"/><Relationship Id="rId26" Type="http://schemas.openxmlformats.org/officeDocument/2006/relationships/hyperlink" Target="https://pestleanalysis.com/disadvantages-of-pestle-analysis/" TargetMode="External"/><Relationship Id="rId39" Type="http://schemas.openxmlformats.org/officeDocument/2006/relationships/hyperlink" Target="https://www.mindtools.com/azv3n0k/adams-equity-theory" TargetMode="External"/><Relationship Id="rId3" Type="http://schemas.openxmlformats.org/officeDocument/2006/relationships/styles" Target="styles.xml"/><Relationship Id="rId21" Type="http://schemas.openxmlformats.org/officeDocument/2006/relationships/hyperlink" Target="https://www.cipd.org/uk/knowledge/guides/planning-hybrid-working/" TargetMode="External"/><Relationship Id="rId34" Type="http://schemas.openxmlformats.org/officeDocument/2006/relationships/hyperlink" Target="https://assets.publishing.service.gov.uk/media/5a7f81c6ed915d74e33f6dc4/race-in-workplace-mcgregor-smith-review.pdf" TargetMode="External"/><Relationship Id="rId42" Type="http://schemas.openxmlformats.org/officeDocument/2006/relationships/hyperlink" Target="https://www.qualtrics.com/uk/experience-management/customer/customer-experience-analytics/?rid=ip&amp;prevsite=en&amp;newsite=uk&amp;geo=GB&amp;geomatch=uk" TargetMode="External"/><Relationship Id="rId47" Type="http://schemas.openxmlformats.org/officeDocument/2006/relationships/hyperlink" Target="https://www.managementcentre.co.uk/blog/action-learning-sets-group-problem-solving/"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cambridgeassessment.org.uk/Images/109971-critical-thinking-factsheet-1.pdf" TargetMode="External"/><Relationship Id="rId25" Type="http://schemas.openxmlformats.org/officeDocument/2006/relationships/hyperlink" Target="https://plato.stanford.edu/entries/utilitarianism-history/" TargetMode="External"/><Relationship Id="rId33" Type="http://schemas.openxmlformats.org/officeDocument/2006/relationships/hyperlink" Target="https://www.indeed.com/career-advice/career-development/equity-theory-of-motivation" TargetMode="External"/><Relationship Id="rId38" Type="http://schemas.openxmlformats.org/officeDocument/2006/relationships/hyperlink" Target="https://www.mindtools.com/ajlpp1e/six-thinking-hats" TargetMode="External"/><Relationship Id="rId46" Type="http://schemas.openxmlformats.org/officeDocument/2006/relationships/hyperlink" Target="https://www.surveymonkey.co.uk/mp/employee-satisfaction-surveys/" TargetMode="External"/><Relationship Id="rId2" Type="http://schemas.openxmlformats.org/officeDocument/2006/relationships/numbering" Target="numbering.xml"/><Relationship Id="rId16" Type="http://schemas.openxmlformats.org/officeDocument/2006/relationships/hyperlink" Target="https://www.bbc.com/worklife/article/20220616-is-remote-work-worse-for-wellbeing-than-people-think" TargetMode="External"/><Relationship Id="rId20" Type="http://schemas.openxmlformats.org/officeDocument/2006/relationships/hyperlink" Target="https://www.cipd.org/uk/views-and-insights/cipd-viewpoint/employee-health-wellbeing/" TargetMode="External"/><Relationship Id="rId29" Type="http://schemas.openxmlformats.org/officeDocument/2006/relationships/hyperlink" Target="https://uk.indeed.com/career-advice/career-development/financial-performance-analysis" TargetMode="External"/><Relationship Id="rId41" Type="http://schemas.openxmlformats.org/officeDocument/2006/relationships/hyperlink" Target="https://provokeinsights.com/the-pros-and-cons-of-online-survey-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cipd.org/uk/knowledge/factsheets/pay-fairness-reporting-factsheet/" TargetMode="External"/><Relationship Id="rId32" Type="http://schemas.openxmlformats.org/officeDocument/2006/relationships/hyperlink" Target="https://www.indeed.com/career-advice/career-development/lateral-thinking" TargetMode="External"/><Relationship Id="rId37" Type="http://schemas.openxmlformats.org/officeDocument/2006/relationships/hyperlink" Target="https://www.mind.org.uk/media-a/4662/resource3_howtopromotewellbeingfinal.pdf" TargetMode="External"/><Relationship Id="rId40" Type="http://schemas.openxmlformats.org/officeDocument/2006/relationships/hyperlink" Target="https://www.mindtools.com/anbk5zv/action-learning-sets" TargetMode="External"/><Relationship Id="rId45" Type="http://schemas.openxmlformats.org/officeDocument/2006/relationships/hyperlink" Target="https://www.cipd.org/uk/knowledge/factsheets/well-being-factsheet/" TargetMode="External"/><Relationship Id="rId5" Type="http://schemas.openxmlformats.org/officeDocument/2006/relationships/webSettings" Target="webSettings.xml"/><Relationship Id="rId15" Type="http://schemas.openxmlformats.org/officeDocument/2006/relationships/hyperlink" Target="https://www.cipd.org/uk/knowledge/factsheets/pestle-analysis-factsheet/" TargetMode="External"/><Relationship Id="rId23" Type="http://schemas.openxmlformats.org/officeDocument/2006/relationships/hyperlink" Target="https://www.cipd.org/uk/knowledge/factsheets/disability-discrimination-factsheet/" TargetMode="External"/><Relationship Id="rId28" Type="http://schemas.openxmlformats.org/officeDocument/2006/relationships/hyperlink" Target="https://www.linkedin.com/pulse/how-critical-your-hr-thinking-warren-howlett/" TargetMode="External"/><Relationship Id="rId36" Type="http://schemas.openxmlformats.org/officeDocument/2006/relationships/hyperlink" Target="https://hrdailyadvisor.blr.com/2020/09/28/pros-and-cons-of-employee-surveys/" TargetMode="External"/><Relationship Id="rId49" Type="http://schemas.openxmlformats.org/officeDocument/2006/relationships/hyperlink" Target="https://www.waldenu.edu/programs/business/resource/employee-surveys-a-few-pros-and-cons" TargetMode="External"/><Relationship Id="rId10" Type="http://schemas.openxmlformats.org/officeDocument/2006/relationships/chart" Target="charts/chart3.xml"/><Relationship Id="rId19" Type="http://schemas.openxmlformats.org/officeDocument/2006/relationships/hyperlink" Target="https://www.cipd.org/uk/the-people-profession/careers/why-work/" TargetMode="External"/><Relationship Id="rId31" Type="http://schemas.openxmlformats.org/officeDocument/2006/relationships/hyperlink" Target="https://uk.indeed.com/career-advice/career-development/non-financial-measures-of-performance" TargetMode="External"/><Relationship Id="rId44" Type="http://schemas.openxmlformats.org/officeDocument/2006/relationships/hyperlink" Target="https://online.hbs.edu/blog/post/how-to-determine-the-financial-health-of-a-company"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cebma.org/wp-content/uploads/Evidence-Based-Practice-The-Basic-Principles.pdf" TargetMode="External"/><Relationship Id="rId22" Type="http://schemas.openxmlformats.org/officeDocument/2006/relationships/hyperlink" Target="https://www.cipd.org/uk/views-and-insights/cipd-viewpoint/gender-equality-work/" TargetMode="External"/><Relationship Id="rId27" Type="http://schemas.openxmlformats.org/officeDocument/2006/relationships/hyperlink" Target="https://voice.ons.org/news-and-views/overcome-barriers-to-applying-an-evidence-based-process-for-practice-change" TargetMode="External"/><Relationship Id="rId30" Type="http://schemas.openxmlformats.org/officeDocument/2006/relationships/hyperlink" Target="https://uk.indeed.com/career-advice/career-development/critical-thinking-examples" TargetMode="External"/><Relationship Id="rId35" Type="http://schemas.openxmlformats.org/officeDocument/2006/relationships/hyperlink" Target="https://ethicallyphilosophical.wordpress.com/2018/05/03/five-basic-approaches-to-ethical-decision-making/" TargetMode="External"/><Relationship Id="rId43" Type="http://schemas.openxmlformats.org/officeDocument/2006/relationships/hyperlink" Target="https://www.sagepub.com/sites/default/files/upm-binaries/12905_Chapter1.pdf" TargetMode="External"/><Relationship Id="rId48" Type="http://schemas.openxmlformats.org/officeDocument/2006/relationships/hyperlink" Target="https://www.ed.ac.uk/institute-academic-development/study-hub/learning-resources/critical" TargetMode="External"/><Relationship Id="rId8" Type="http://schemas.openxmlformats.org/officeDocument/2006/relationships/chart" Target="charts/chart1.xml"/><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mily.mansfield\Desktop\Assignment%202\Worksheet%20table%201%20Evidence%20Based%20Practice%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mily.mansfield\Desktop\Assignment%202\Worksheet%20table%201%20Evidence%20Based%20Practice%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mily.mansfield\Desktop\Assignment%202\Worksheet%20table%201%20Evidence%20Based%20Practice%20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mily.mansfield\Desktop\Assignment%202\Worksheet%20table%201%20Evidence%20Based%20Practice%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mily.mansfield\Desktop\Assignment%202\Worksheet%20table%201%20Evidence%20Based%20Practice%202023.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2023.xlsx]Fictional general employee data!PivotTable1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r>
              <a:rPr lang="en-US" baseline="0"/>
              <a:t> Percentage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7"/>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8"/>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9"/>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1"/>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2"/>
        <c:spPr>
          <a:solidFill>
            <a:schemeClr val="accent1"/>
          </a:solidFill>
          <a:ln w="19050">
            <a:solidFill>
              <a:schemeClr val="lt1"/>
            </a:solidFill>
          </a:ln>
          <a:effectLst/>
        </c:spP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s>
    <c:plotArea>
      <c:layout/>
      <c:pieChart>
        <c:varyColors val="1"/>
        <c:ser>
          <c:idx val="0"/>
          <c:order val="0"/>
          <c:tx>
            <c:strRef>
              <c:f>'Fictional general employee data'!$N$69</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A21-4881-BF8A-7C5085F3344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A21-4881-BF8A-7C5085F3344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A21-4881-BF8A-7C5085F33440}"/>
              </c:ext>
            </c:extLst>
          </c:dPt>
          <c:dLbls>
            <c:dLbl>
              <c:idx val="0"/>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A21-4881-BF8A-7C5085F33440}"/>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A21-4881-BF8A-7C5085F33440}"/>
                </c:ext>
              </c:extLst>
            </c:dLbl>
            <c:dLbl>
              <c:idx val="2"/>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A21-4881-BF8A-7C5085F334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'Fictional general employee data'!$M$70:$M$73</c:f>
              <c:strCache>
                <c:ptCount val="3"/>
                <c:pt idx="0">
                  <c:v>Female</c:v>
                </c:pt>
                <c:pt idx="1">
                  <c:v>Male</c:v>
                </c:pt>
                <c:pt idx="2">
                  <c:v>Non-binary</c:v>
                </c:pt>
              </c:strCache>
            </c:strRef>
          </c:cat>
          <c:val>
            <c:numRef>
              <c:f>'Fictional general employee data'!$N$70:$N$73</c:f>
              <c:numCache>
                <c:formatCode>General</c:formatCode>
                <c:ptCount val="3"/>
                <c:pt idx="0">
                  <c:v>118</c:v>
                </c:pt>
                <c:pt idx="1">
                  <c:v>140</c:v>
                </c:pt>
                <c:pt idx="2">
                  <c:v>2</c:v>
                </c:pt>
              </c:numCache>
            </c:numRef>
          </c:val>
          <c:extLst>
            <c:ext xmlns:c16="http://schemas.microsoft.com/office/drawing/2014/chart" uri="{C3380CC4-5D6E-409C-BE32-E72D297353CC}">
              <c16:uniqueId val="{00000006-8A21-4881-BF8A-7C5085F33440}"/>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2023.xlsx]Fictional general employee data!PivotTable5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Ethnicity by Team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rgbClr val="7030A0"/>
          </a:solidFill>
          <a:ln>
            <a:noFill/>
          </a:ln>
          <a:effectLst/>
        </c:spP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a:noFill/>
          </a:ln>
          <a:effectLst/>
        </c:spPr>
        <c:marker>
          <c:symbol val="none"/>
        </c:marker>
      </c:pivotFmt>
      <c:pivotFmt>
        <c:idx val="16"/>
        <c:spPr>
          <a:solidFill>
            <a:schemeClr val="accent1"/>
          </a:solidFill>
          <a:ln>
            <a:noFill/>
          </a:ln>
          <a:effectLst/>
        </c:spPr>
        <c:marker>
          <c:symbol val="none"/>
        </c:marker>
      </c:pivotFmt>
      <c:pivotFmt>
        <c:idx val="17"/>
        <c:spPr>
          <a:solidFill>
            <a:schemeClr val="accent1"/>
          </a:solidFill>
          <a:ln>
            <a:noFill/>
          </a:ln>
          <a:effectLst/>
        </c:spPr>
        <c:marker>
          <c:symbol val="none"/>
        </c:marker>
      </c:pivotFmt>
      <c:pivotFmt>
        <c:idx val="18"/>
        <c:spPr>
          <a:solidFill>
            <a:srgbClr val="7030A0"/>
          </a:solidFill>
          <a:ln>
            <a:noFill/>
          </a:ln>
          <a:effectLst/>
        </c:spPr>
        <c:marker>
          <c:symbol val="none"/>
        </c:marker>
      </c:pivotFmt>
      <c:pivotFmt>
        <c:idx val="19"/>
        <c:spPr>
          <a:solidFill>
            <a:schemeClr val="accent1"/>
          </a:solidFill>
          <a:ln>
            <a:noFill/>
          </a:ln>
          <a:effectLst/>
        </c:spPr>
        <c:marker>
          <c:symbol val="none"/>
        </c:marker>
      </c:pivotFmt>
      <c:pivotFmt>
        <c:idx val="20"/>
        <c:spPr>
          <a:solidFill>
            <a:schemeClr val="accent1"/>
          </a:solidFill>
          <a:ln>
            <a:noFill/>
          </a:ln>
          <a:effectLst/>
        </c:spPr>
        <c:marker>
          <c:symbol val="none"/>
        </c:marker>
      </c:pivotFmt>
      <c:pivotFmt>
        <c:idx val="21"/>
        <c:spPr>
          <a:solidFill>
            <a:schemeClr val="accent1"/>
          </a:solidFill>
          <a:ln>
            <a:noFill/>
          </a:ln>
          <a:effectLst/>
        </c:spPr>
        <c:marker>
          <c:symbol val="none"/>
        </c:marker>
      </c:pivotFmt>
      <c:pivotFmt>
        <c:idx val="22"/>
        <c:spPr>
          <a:solidFill>
            <a:schemeClr val="accent1"/>
          </a:solidFill>
          <a:ln>
            <a:noFill/>
          </a:ln>
          <a:effectLst/>
        </c:spPr>
        <c:marker>
          <c:symbol val="none"/>
        </c:marker>
      </c:pivotFmt>
      <c:pivotFmt>
        <c:idx val="23"/>
        <c:spPr>
          <a:solidFill>
            <a:schemeClr val="accent1"/>
          </a:solidFill>
          <a:ln>
            <a:noFill/>
          </a:ln>
          <a:effectLst/>
        </c:spPr>
        <c:marker>
          <c:symbol val="none"/>
        </c:marker>
      </c:pivotFmt>
      <c:pivotFmt>
        <c:idx val="24"/>
        <c:spPr>
          <a:solidFill>
            <a:schemeClr val="accent1"/>
          </a:solidFill>
          <a:ln>
            <a:noFill/>
          </a:ln>
          <a:effectLst/>
        </c:spPr>
        <c:marker>
          <c:symbol val="none"/>
        </c:marker>
      </c:pivotFmt>
      <c:pivotFmt>
        <c:idx val="25"/>
        <c:spPr>
          <a:solidFill>
            <a:schemeClr val="accent1"/>
          </a:solidFill>
          <a:ln>
            <a:noFill/>
          </a:ln>
          <a:effectLst/>
        </c:spPr>
        <c:marker>
          <c:symbol val="none"/>
        </c:marker>
      </c:pivotFmt>
      <c:pivotFmt>
        <c:idx val="26"/>
        <c:spPr>
          <a:solidFill>
            <a:schemeClr val="accent1"/>
          </a:solidFill>
          <a:ln>
            <a:noFill/>
          </a:ln>
          <a:effectLst/>
        </c:spPr>
        <c:marker>
          <c:symbol val="none"/>
        </c:marker>
      </c:pivotFmt>
      <c:pivotFmt>
        <c:idx val="27"/>
        <c:spPr>
          <a:solidFill>
            <a:schemeClr val="accent1"/>
          </a:solidFill>
          <a:ln>
            <a:noFill/>
          </a:ln>
          <a:effectLst/>
        </c:spPr>
        <c:marker>
          <c:symbol val="none"/>
        </c:marker>
      </c:pivotFmt>
      <c:pivotFmt>
        <c:idx val="28"/>
        <c:spPr>
          <a:solidFill>
            <a:srgbClr val="7030A0"/>
          </a:solidFill>
          <a:ln>
            <a:noFill/>
          </a:ln>
          <a:effectLst/>
        </c:spPr>
        <c:marker>
          <c:symbol val="none"/>
        </c:marker>
      </c:pivotFmt>
      <c:pivotFmt>
        <c:idx val="29"/>
        <c:spPr>
          <a:solidFill>
            <a:schemeClr val="accent1"/>
          </a:solidFill>
          <a:ln>
            <a:noFill/>
          </a:ln>
          <a:effectLst/>
        </c:spPr>
        <c:marker>
          <c:symbol val="none"/>
        </c:marker>
      </c:pivotFmt>
      <c:pivotFmt>
        <c:idx val="30"/>
        <c:spPr>
          <a:solidFill>
            <a:schemeClr val="accent1"/>
          </a:solidFill>
          <a:ln>
            <a:noFill/>
          </a:ln>
          <a:effectLst/>
        </c:spPr>
        <c:marker>
          <c:symbol val="none"/>
        </c:marker>
      </c:pivotFmt>
    </c:pivotFmts>
    <c:plotArea>
      <c:layout/>
      <c:barChart>
        <c:barDir val="col"/>
        <c:grouping val="percentStacked"/>
        <c:varyColors val="0"/>
        <c:ser>
          <c:idx val="0"/>
          <c:order val="0"/>
          <c:tx>
            <c:strRef>
              <c:f>'Fictional general employee data'!$V$8:$V$9</c:f>
              <c:strCache>
                <c:ptCount val="1"/>
                <c:pt idx="0">
                  <c:v>Asian - Bangladesh</c:v>
                </c:pt>
              </c:strCache>
            </c:strRef>
          </c:tx>
          <c:spPr>
            <a:solidFill>
              <a:schemeClr val="accent1"/>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data'!$V$10:$V$28</c:f>
              <c:numCache>
                <c:formatCode>General</c:formatCode>
                <c:ptCount val="18"/>
                <c:pt idx="8">
                  <c:v>1</c:v>
                </c:pt>
              </c:numCache>
            </c:numRef>
          </c:val>
          <c:extLst>
            <c:ext xmlns:c16="http://schemas.microsoft.com/office/drawing/2014/chart" uri="{C3380CC4-5D6E-409C-BE32-E72D297353CC}">
              <c16:uniqueId val="{00000000-4859-46F1-B7D6-4E88DAC08F60}"/>
            </c:ext>
          </c:extLst>
        </c:ser>
        <c:ser>
          <c:idx val="1"/>
          <c:order val="1"/>
          <c:tx>
            <c:strRef>
              <c:f>'Fictional general employee data'!$W$8:$W$9</c:f>
              <c:strCache>
                <c:ptCount val="1"/>
                <c:pt idx="0">
                  <c:v>Black - Other</c:v>
                </c:pt>
              </c:strCache>
            </c:strRef>
          </c:tx>
          <c:spPr>
            <a:solidFill>
              <a:schemeClr val="accent2"/>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data'!$W$10:$W$28</c:f>
              <c:numCache>
                <c:formatCode>General</c:formatCode>
                <c:ptCount val="18"/>
                <c:pt idx="5">
                  <c:v>1</c:v>
                </c:pt>
                <c:pt idx="10">
                  <c:v>1</c:v>
                </c:pt>
              </c:numCache>
            </c:numRef>
          </c:val>
          <c:extLst>
            <c:ext xmlns:c16="http://schemas.microsoft.com/office/drawing/2014/chart" uri="{C3380CC4-5D6E-409C-BE32-E72D297353CC}">
              <c16:uniqueId val="{00000001-4859-46F1-B7D6-4E88DAC08F60}"/>
            </c:ext>
          </c:extLst>
        </c:ser>
        <c:ser>
          <c:idx val="2"/>
          <c:order val="2"/>
          <c:tx>
            <c:strRef>
              <c:f>'Fictional general employee data'!$X$8:$X$9</c:f>
              <c:strCache>
                <c:ptCount val="1"/>
                <c:pt idx="0">
                  <c:v>Chinese</c:v>
                </c:pt>
              </c:strCache>
            </c:strRef>
          </c:tx>
          <c:spPr>
            <a:solidFill>
              <a:schemeClr val="accent3"/>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data'!$X$10:$X$28</c:f>
              <c:numCache>
                <c:formatCode>General</c:formatCode>
                <c:ptCount val="18"/>
                <c:pt idx="2">
                  <c:v>1</c:v>
                </c:pt>
                <c:pt idx="13">
                  <c:v>1</c:v>
                </c:pt>
              </c:numCache>
            </c:numRef>
          </c:val>
          <c:extLst>
            <c:ext xmlns:c16="http://schemas.microsoft.com/office/drawing/2014/chart" uri="{C3380CC4-5D6E-409C-BE32-E72D297353CC}">
              <c16:uniqueId val="{00000002-4859-46F1-B7D6-4E88DAC08F60}"/>
            </c:ext>
          </c:extLst>
        </c:ser>
        <c:ser>
          <c:idx val="3"/>
          <c:order val="3"/>
          <c:tx>
            <c:strRef>
              <c:f>'Fictional general employee data'!$Y$8:$Y$9</c:f>
              <c:strCache>
                <c:ptCount val="1"/>
                <c:pt idx="0">
                  <c:v>Indian</c:v>
                </c:pt>
              </c:strCache>
            </c:strRef>
          </c:tx>
          <c:spPr>
            <a:solidFill>
              <a:schemeClr val="accent4"/>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data'!$Y$10:$Y$28</c:f>
              <c:numCache>
                <c:formatCode>General</c:formatCode>
                <c:ptCount val="18"/>
                <c:pt idx="1">
                  <c:v>1</c:v>
                </c:pt>
                <c:pt idx="3">
                  <c:v>1</c:v>
                </c:pt>
                <c:pt idx="5">
                  <c:v>1</c:v>
                </c:pt>
                <c:pt idx="6">
                  <c:v>1</c:v>
                </c:pt>
              </c:numCache>
            </c:numRef>
          </c:val>
          <c:extLst>
            <c:ext xmlns:c16="http://schemas.microsoft.com/office/drawing/2014/chart" uri="{C3380CC4-5D6E-409C-BE32-E72D297353CC}">
              <c16:uniqueId val="{00000003-4859-46F1-B7D6-4E88DAC08F60}"/>
            </c:ext>
          </c:extLst>
        </c:ser>
        <c:ser>
          <c:idx val="4"/>
          <c:order val="4"/>
          <c:tx>
            <c:strRef>
              <c:f>'Fictional general employee data'!$Z$8:$Z$9</c:f>
              <c:strCache>
                <c:ptCount val="1"/>
                <c:pt idx="0">
                  <c:v>Mixed - Other</c:v>
                </c:pt>
              </c:strCache>
            </c:strRef>
          </c:tx>
          <c:spPr>
            <a:solidFill>
              <a:schemeClr val="accent5"/>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data'!$Z$10:$Z$28</c:f>
              <c:numCache>
                <c:formatCode>General</c:formatCode>
                <c:ptCount val="18"/>
                <c:pt idx="1">
                  <c:v>1</c:v>
                </c:pt>
              </c:numCache>
            </c:numRef>
          </c:val>
          <c:extLst>
            <c:ext xmlns:c16="http://schemas.microsoft.com/office/drawing/2014/chart" uri="{C3380CC4-5D6E-409C-BE32-E72D297353CC}">
              <c16:uniqueId val="{00000004-4859-46F1-B7D6-4E88DAC08F60}"/>
            </c:ext>
          </c:extLst>
        </c:ser>
        <c:ser>
          <c:idx val="5"/>
          <c:order val="5"/>
          <c:tx>
            <c:strRef>
              <c:f>'Fictional general employee data'!$AA$8:$AA$9</c:f>
              <c:strCache>
                <c:ptCount val="1"/>
                <c:pt idx="0">
                  <c:v>Pakistani</c:v>
                </c:pt>
              </c:strCache>
            </c:strRef>
          </c:tx>
          <c:spPr>
            <a:solidFill>
              <a:schemeClr val="accent6"/>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data'!$AA$10:$AA$28</c:f>
              <c:numCache>
                <c:formatCode>General</c:formatCode>
                <c:ptCount val="18"/>
                <c:pt idx="2">
                  <c:v>2</c:v>
                </c:pt>
                <c:pt idx="14">
                  <c:v>1</c:v>
                </c:pt>
              </c:numCache>
            </c:numRef>
          </c:val>
          <c:extLst>
            <c:ext xmlns:c16="http://schemas.microsoft.com/office/drawing/2014/chart" uri="{C3380CC4-5D6E-409C-BE32-E72D297353CC}">
              <c16:uniqueId val="{00000005-4859-46F1-B7D6-4E88DAC08F60}"/>
            </c:ext>
          </c:extLst>
        </c:ser>
        <c:ser>
          <c:idx val="6"/>
          <c:order val="6"/>
          <c:tx>
            <c:strRef>
              <c:f>'Fictional general employee data'!$AB$8:$AB$9</c:f>
              <c:strCache>
                <c:ptCount val="1"/>
                <c:pt idx="0">
                  <c:v>White and Black Caribbean</c:v>
                </c:pt>
              </c:strCache>
            </c:strRef>
          </c:tx>
          <c:spPr>
            <a:solidFill>
              <a:schemeClr val="accent1">
                <a:lumMod val="60000"/>
              </a:schemeClr>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data'!$AB$10:$AB$28</c:f>
              <c:numCache>
                <c:formatCode>General</c:formatCode>
                <c:ptCount val="18"/>
                <c:pt idx="1">
                  <c:v>1</c:v>
                </c:pt>
                <c:pt idx="8">
                  <c:v>1</c:v>
                </c:pt>
                <c:pt idx="16">
                  <c:v>1</c:v>
                </c:pt>
              </c:numCache>
            </c:numRef>
          </c:val>
          <c:extLst>
            <c:ext xmlns:c16="http://schemas.microsoft.com/office/drawing/2014/chart" uri="{C3380CC4-5D6E-409C-BE32-E72D297353CC}">
              <c16:uniqueId val="{00000006-4859-46F1-B7D6-4E88DAC08F60}"/>
            </c:ext>
          </c:extLst>
        </c:ser>
        <c:ser>
          <c:idx val="7"/>
          <c:order val="7"/>
          <c:tx>
            <c:strRef>
              <c:f>'Fictional general employee data'!$AC$8:$AC$9</c:f>
              <c:strCache>
                <c:ptCount val="1"/>
                <c:pt idx="0">
                  <c:v>White British</c:v>
                </c:pt>
              </c:strCache>
            </c:strRef>
          </c:tx>
          <c:spPr>
            <a:solidFill>
              <a:srgbClr val="7030A0"/>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data'!$AC$10:$AC$28</c:f>
              <c:numCache>
                <c:formatCode>General</c:formatCode>
                <c:ptCount val="18"/>
                <c:pt idx="0">
                  <c:v>7</c:v>
                </c:pt>
                <c:pt idx="1">
                  <c:v>4</c:v>
                </c:pt>
                <c:pt idx="2">
                  <c:v>12</c:v>
                </c:pt>
                <c:pt idx="3">
                  <c:v>4</c:v>
                </c:pt>
                <c:pt idx="4">
                  <c:v>2</c:v>
                </c:pt>
                <c:pt idx="5">
                  <c:v>8</c:v>
                </c:pt>
                <c:pt idx="6">
                  <c:v>2</c:v>
                </c:pt>
                <c:pt idx="7">
                  <c:v>11</c:v>
                </c:pt>
                <c:pt idx="8">
                  <c:v>16</c:v>
                </c:pt>
                <c:pt idx="9">
                  <c:v>17</c:v>
                </c:pt>
                <c:pt idx="10">
                  <c:v>8</c:v>
                </c:pt>
                <c:pt idx="11">
                  <c:v>10</c:v>
                </c:pt>
                <c:pt idx="12">
                  <c:v>4</c:v>
                </c:pt>
                <c:pt idx="13">
                  <c:v>10</c:v>
                </c:pt>
                <c:pt idx="14">
                  <c:v>98</c:v>
                </c:pt>
                <c:pt idx="15">
                  <c:v>5</c:v>
                </c:pt>
                <c:pt idx="16">
                  <c:v>10</c:v>
                </c:pt>
                <c:pt idx="17">
                  <c:v>9</c:v>
                </c:pt>
              </c:numCache>
            </c:numRef>
          </c:val>
          <c:extLst>
            <c:ext xmlns:c16="http://schemas.microsoft.com/office/drawing/2014/chart" uri="{C3380CC4-5D6E-409C-BE32-E72D297353CC}">
              <c16:uniqueId val="{00000007-4859-46F1-B7D6-4E88DAC08F60}"/>
            </c:ext>
          </c:extLst>
        </c:ser>
        <c:ser>
          <c:idx val="8"/>
          <c:order val="8"/>
          <c:tx>
            <c:strRef>
              <c:f>'Fictional general employee data'!$AD$8:$AD$9</c:f>
              <c:strCache>
                <c:ptCount val="1"/>
                <c:pt idx="0">
                  <c:v>White Irish</c:v>
                </c:pt>
              </c:strCache>
            </c:strRef>
          </c:tx>
          <c:spPr>
            <a:solidFill>
              <a:schemeClr val="accent3">
                <a:lumMod val="60000"/>
              </a:schemeClr>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data'!$AD$10:$AD$28</c:f>
              <c:numCache>
                <c:formatCode>General</c:formatCode>
                <c:ptCount val="18"/>
                <c:pt idx="0">
                  <c:v>1</c:v>
                </c:pt>
                <c:pt idx="9">
                  <c:v>1</c:v>
                </c:pt>
              </c:numCache>
            </c:numRef>
          </c:val>
          <c:extLst>
            <c:ext xmlns:c16="http://schemas.microsoft.com/office/drawing/2014/chart" uri="{C3380CC4-5D6E-409C-BE32-E72D297353CC}">
              <c16:uniqueId val="{00000008-4859-46F1-B7D6-4E88DAC08F60}"/>
            </c:ext>
          </c:extLst>
        </c:ser>
        <c:ser>
          <c:idx val="9"/>
          <c:order val="9"/>
          <c:tx>
            <c:strRef>
              <c:f>'Fictional general employee data'!$AE$8:$AE$9</c:f>
              <c:strCache>
                <c:ptCount val="1"/>
                <c:pt idx="0">
                  <c:v>White Other</c:v>
                </c:pt>
              </c:strCache>
            </c:strRef>
          </c:tx>
          <c:spPr>
            <a:solidFill>
              <a:schemeClr val="accent4">
                <a:lumMod val="60000"/>
              </a:schemeClr>
            </a:solidFill>
            <a:ln>
              <a:noFill/>
            </a:ln>
            <a:effectLst/>
          </c:spPr>
          <c:invertIfNegative val="0"/>
          <c:cat>
            <c:strRef>
              <c:f>'Fictional general employee data'!$U$10:$U$28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'Fictional general employee data'!$AE$10:$AE$28</c:f>
              <c:numCache>
                <c:formatCode>General</c:formatCode>
                <c:ptCount val="18"/>
                <c:pt idx="0">
                  <c:v>1</c:v>
                </c:pt>
                <c:pt idx="7">
                  <c:v>1</c:v>
                </c:pt>
                <c:pt idx="9">
                  <c:v>1</c:v>
                </c:pt>
                <c:pt idx="17">
                  <c:v>2</c:v>
                </c:pt>
              </c:numCache>
            </c:numRef>
          </c:val>
          <c:extLst>
            <c:ext xmlns:c16="http://schemas.microsoft.com/office/drawing/2014/chart" uri="{C3380CC4-5D6E-409C-BE32-E72D297353CC}">
              <c16:uniqueId val="{00000009-4859-46F1-B7D6-4E88DAC08F60}"/>
            </c:ext>
          </c:extLst>
        </c:ser>
        <c:dLbls>
          <c:showLegendKey val="0"/>
          <c:showVal val="0"/>
          <c:showCatName val="0"/>
          <c:showSerName val="0"/>
          <c:showPercent val="0"/>
          <c:showBubbleSize val="0"/>
        </c:dLbls>
        <c:gapWidth val="55"/>
        <c:overlap val="100"/>
        <c:axId val="377574176"/>
        <c:axId val="377567288"/>
      </c:barChart>
      <c:catAx>
        <c:axId val="377574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7567288"/>
        <c:crosses val="autoZero"/>
        <c:auto val="1"/>
        <c:lblAlgn val="ctr"/>
        <c:lblOffset val="100"/>
        <c:noMultiLvlLbl val="0"/>
      </c:catAx>
      <c:valAx>
        <c:axId val="3775672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75741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2023.xlsx]Fictional general employee data!PivotTable4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Disability</a:t>
            </a:r>
            <a:r>
              <a:rPr lang="en-US" baseline="0"/>
              <a:t> Percentage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pPr>
            <a:solidFill>
              <a:schemeClr val="accent1"/>
            </a:solidFill>
            <a:ln w="9525">
              <a:solidFill>
                <a:schemeClr val="accent1"/>
              </a:solidFill>
            </a:ln>
            <a:effectLst/>
          </c:spPr>
        </c:marker>
      </c:pivotFmt>
      <c:pivotFmt>
        <c:idx val="1"/>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s>
    <c:plotArea>
      <c:layout/>
      <c:pieChart>
        <c:varyColors val="1"/>
        <c:ser>
          <c:idx val="0"/>
          <c:order val="0"/>
          <c:tx>
            <c:strRef>
              <c:f>'Fictional general employee data'!$N$84</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16-4A75-8194-3991A92B95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16-4A75-8194-3991A92B95D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'Fictional general employee data'!$M$85:$M$87</c:f>
              <c:strCache>
                <c:ptCount val="2"/>
                <c:pt idx="0">
                  <c:v>Disabled</c:v>
                </c:pt>
                <c:pt idx="1">
                  <c:v>Not disabled</c:v>
                </c:pt>
              </c:strCache>
            </c:strRef>
          </c:cat>
          <c:val>
            <c:numRef>
              <c:f>'Fictional general employee data'!$N$85:$N$87</c:f>
              <c:numCache>
                <c:formatCode>General</c:formatCode>
                <c:ptCount val="2"/>
                <c:pt idx="0">
                  <c:v>21</c:v>
                </c:pt>
                <c:pt idx="1">
                  <c:v>239</c:v>
                </c:pt>
              </c:numCache>
            </c:numRef>
          </c:val>
          <c:extLst>
            <c:ext xmlns:c16="http://schemas.microsoft.com/office/drawing/2014/chart" uri="{C3380CC4-5D6E-409C-BE32-E72D297353CC}">
              <c16:uniqueId val="{00000004-0116-4A75-8194-3991A92B95D0}"/>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2023.xlsx]Fictional general employee data!PivotTable2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Salary by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pivotFmt>
      <c:pivotFmt>
        <c:idx val="1"/>
        <c:spPr>
          <a:solidFill>
            <a:schemeClr val="accent2"/>
          </a:solidFill>
          <a:ln>
            <a:noFill/>
          </a:ln>
          <a:effectLst/>
        </c:spPr>
        <c:marker>
          <c:symbol val="none"/>
        </c:marker>
      </c:pivotFmt>
      <c:pivotFmt>
        <c:idx val="2"/>
        <c:spPr>
          <a:solidFill>
            <a:schemeClr val="accent2"/>
          </a:solidFill>
          <a:ln>
            <a:noFill/>
          </a:ln>
          <a:effectLst/>
        </c:spPr>
        <c:marker>
          <c:symbol val="none"/>
        </c:marker>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dLbl>
          <c:idx val="0"/>
          <c:layout>
            <c:manualLayout>
              <c:x val="2.8893808585577288E-17"/>
              <c:y val="-1.8518518518518517E-2"/>
            </c:manualLayout>
          </c:layout>
          <c:showLegendKey val="0"/>
          <c:showVal val="1"/>
          <c:showCatName val="0"/>
          <c:showSerName val="0"/>
          <c:showPercent val="0"/>
          <c:showBubbleSize val="0"/>
          <c:extLst>
            <c:ext xmlns:c15="http://schemas.microsoft.com/office/drawing/2012/chart" uri="{CE6537A1-D6FC-4f65-9D91-7224C49458BB}"/>
          </c:extLst>
        </c:dLbl>
      </c:pivotFmt>
      <c:pivotFmt>
        <c:idx val="5"/>
        <c:dLbl>
          <c:idx val="0"/>
          <c:layout>
            <c:manualLayout>
              <c:x val="3.1469379674101123E-3"/>
              <c:y val="-2.7777777777777776E-2"/>
            </c:manualLayout>
          </c:layout>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2"/>
          </a:solidFill>
          <a:ln>
            <a:noFill/>
          </a:ln>
          <a:effectLst/>
        </c:spPr>
        <c:dLbl>
          <c:idx val="0"/>
          <c:layout>
            <c:manualLayout>
              <c:x val="2.8893808585577288E-17"/>
              <c:y val="-1.8518518518518517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2"/>
          </a:solidFill>
          <a:ln>
            <a:noFill/>
          </a:ln>
          <a:effectLst/>
        </c:spPr>
        <c:dLbl>
          <c:idx val="0"/>
          <c:layout>
            <c:manualLayout>
              <c:x val="3.1469379674101123E-3"/>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2"/>
          </a:solidFill>
          <a:ln>
            <a:noFill/>
          </a:ln>
          <a:effectLst/>
        </c:spPr>
        <c:dLbl>
          <c:idx val="0"/>
          <c:layout>
            <c:manualLayout>
              <c:x val="2.8893808585577288E-17"/>
              <c:y val="-1.8518518518518517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2"/>
          </a:solidFill>
          <a:ln>
            <a:noFill/>
          </a:ln>
          <a:effectLst/>
        </c:spPr>
        <c:dLbl>
          <c:idx val="0"/>
          <c:layout>
            <c:manualLayout>
              <c:x val="3.1469379674101123E-3"/>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'Fictional general employee data'!$M$8</c:f>
              <c:strCache>
                <c:ptCount val="1"/>
                <c:pt idx="0">
                  <c:v>Total</c:v>
                </c:pt>
              </c:strCache>
            </c:strRef>
          </c:tx>
          <c:spPr>
            <a:solidFill>
              <a:schemeClr val="accent2"/>
            </a:solidFill>
            <a:ln>
              <a:noFill/>
            </a:ln>
            <a:effectLst/>
          </c:spPr>
          <c:invertIfNegative val="0"/>
          <c:dLbls>
            <c:dLbl>
              <c:idx val="0"/>
              <c:layout>
                <c:manualLayout>
                  <c:x val="3.1471282454760031E-3"/>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A9D-4E37-9F41-58EB2EBA1067}"/>
                </c:ext>
              </c:extLst>
            </c:dLbl>
            <c:dLbl>
              <c:idx val="1"/>
              <c:layout>
                <c:manualLayout>
                  <c:x val="3.1469516394735417E-3"/>
                  <c:y val="4.629769836462749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A9D-4E37-9F41-58EB2EBA106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'Fictional general employee data'!$L$9:$L$12</c:f>
              <c:strCache>
                <c:ptCount val="3"/>
                <c:pt idx="0">
                  <c:v>Female</c:v>
                </c:pt>
                <c:pt idx="1">
                  <c:v>Male</c:v>
                </c:pt>
                <c:pt idx="2">
                  <c:v>Non-binary</c:v>
                </c:pt>
              </c:strCache>
            </c:strRef>
          </c:cat>
          <c:val>
            <c:numRef>
              <c:f>'Fictional general employee data'!$M$9:$M$12</c:f>
              <c:numCache>
                <c:formatCode>"£"#,##0.00</c:formatCode>
                <c:ptCount val="3"/>
                <c:pt idx="0">
                  <c:v>31900.296610169491</c:v>
                </c:pt>
                <c:pt idx="1">
                  <c:v>31812.178571428572</c:v>
                </c:pt>
                <c:pt idx="2">
                  <c:v>19500</c:v>
                </c:pt>
              </c:numCache>
            </c:numRef>
          </c:val>
          <c:extLst>
            <c:ext xmlns:c16="http://schemas.microsoft.com/office/drawing/2014/chart" uri="{C3380CC4-5D6E-409C-BE32-E72D297353CC}">
              <c16:uniqueId val="{00000002-2A9D-4E37-9F41-58EB2EBA1067}"/>
            </c:ext>
          </c:extLst>
        </c:ser>
        <c:dLbls>
          <c:showLegendKey val="0"/>
          <c:showVal val="0"/>
          <c:showCatName val="0"/>
          <c:showSerName val="0"/>
          <c:showPercent val="0"/>
          <c:showBubbleSize val="0"/>
        </c:dLbls>
        <c:gapWidth val="219"/>
        <c:overlap val="-27"/>
        <c:axId val="518951040"/>
        <c:axId val="518950712"/>
      </c:barChart>
      <c:catAx>
        <c:axId val="51895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950712"/>
        <c:crosses val="autoZero"/>
        <c:auto val="1"/>
        <c:lblAlgn val="ctr"/>
        <c:lblOffset val="100"/>
        <c:noMultiLvlLbl val="0"/>
      </c:catAx>
      <c:valAx>
        <c:axId val="518950712"/>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951040"/>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2023.xlsx]Fictional general employee data!PivotTable3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Salary Paid by</a:t>
            </a:r>
            <a:r>
              <a:rPr lang="en-US" baseline="0"/>
              <a:t> Organisation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pivotFmt>
      <c:pivotFmt>
        <c:idx val="1"/>
        <c:spPr>
          <a:solidFill>
            <a:schemeClr val="accent2"/>
          </a:solidFill>
          <a:ln>
            <a:noFill/>
          </a:ln>
          <a:effectLst/>
        </c:spPr>
        <c:marker>
          <c:symbol val="none"/>
        </c:marker>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dLbl>
          <c:idx val="0"/>
          <c:layout>
            <c:manualLayout>
              <c:x val="3.0814816540228299E-3"/>
              <c:y val="1.3888888888888888E-2"/>
            </c:manualLayout>
          </c:layout>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dLbl>
          <c:idx val="0"/>
          <c:layout>
            <c:manualLayout>
              <c:x val="3.0814816540228299E-3"/>
              <c:y val="1.388888888888888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2"/>
          </a:solidFill>
          <a:ln>
            <a:noFill/>
          </a:ln>
          <a:effectLst/>
        </c:spPr>
        <c:dLbl>
          <c:idx val="0"/>
          <c:layout>
            <c:manualLayout>
              <c:x val="3.0814816540228299E-3"/>
              <c:y val="1.388888888888888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'Fictional general employee data'!$L$36</c:f>
              <c:strCache>
                <c:ptCount val="1"/>
                <c:pt idx="0">
                  <c:v>Total</c:v>
                </c:pt>
              </c:strCache>
            </c:strRef>
          </c:tx>
          <c:spPr>
            <a:solidFill>
              <a:schemeClr val="accent2"/>
            </a:solidFill>
            <a:ln>
              <a:noFill/>
            </a:ln>
            <a:effectLst/>
          </c:spPr>
          <c:invertIfNegative val="0"/>
          <c:dLbls>
            <c:dLbl>
              <c:idx val="0"/>
              <c:layout>
                <c:manualLayout>
                  <c:x val="3.0815148106485991E-3"/>
                  <c:y val="-1.286703710531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10B-4E10-866D-51D1DA8D3B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'Fictional general employee data'!$L$37</c:f>
              <c:strCache>
                <c:ptCount val="1"/>
                <c:pt idx="0">
                  <c:v>Total</c:v>
                </c:pt>
              </c:strCache>
            </c:strRef>
          </c:cat>
          <c:val>
            <c:numRef>
              <c:f>'Fictional general employee data'!$L$37</c:f>
              <c:numCache>
                <c:formatCode>"£"#,##0.00</c:formatCode>
                <c:ptCount val="1"/>
                <c:pt idx="0">
                  <c:v>31757.461538461539</c:v>
                </c:pt>
              </c:numCache>
            </c:numRef>
          </c:val>
          <c:extLst>
            <c:ext xmlns:c16="http://schemas.microsoft.com/office/drawing/2014/chart" uri="{C3380CC4-5D6E-409C-BE32-E72D297353CC}">
              <c16:uniqueId val="{00000001-310B-4E10-866D-51D1DA8D3B95}"/>
            </c:ext>
          </c:extLst>
        </c:ser>
        <c:dLbls>
          <c:showLegendKey val="0"/>
          <c:showVal val="0"/>
          <c:showCatName val="0"/>
          <c:showSerName val="0"/>
          <c:showPercent val="0"/>
          <c:showBubbleSize val="0"/>
        </c:dLbls>
        <c:gapWidth val="219"/>
        <c:overlap val="-27"/>
        <c:axId val="518953336"/>
        <c:axId val="518945792"/>
      </c:barChart>
      <c:catAx>
        <c:axId val="518953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945792"/>
        <c:crosses val="autoZero"/>
        <c:auto val="1"/>
        <c:lblAlgn val="ctr"/>
        <c:lblOffset val="100"/>
        <c:noMultiLvlLbl val="0"/>
      </c:catAx>
      <c:valAx>
        <c:axId val="518945792"/>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953336"/>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11B4F-1B60-45B7-B802-CA4B4EA7B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23</Pages>
  <Words>6208</Words>
  <Characters>35388</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Mansfield (Student)</dc:creator>
  <cp:keywords/>
  <dc:description/>
  <cp:lastModifiedBy>Emily Mansfield</cp:lastModifiedBy>
  <cp:revision>44</cp:revision>
  <cp:lastPrinted>2023-11-10T14:19:00Z</cp:lastPrinted>
  <dcterms:created xsi:type="dcterms:W3CDTF">2023-11-26T13:49:00Z</dcterms:created>
  <dcterms:modified xsi:type="dcterms:W3CDTF">2024-01-27T15:34:00Z</dcterms:modified>
</cp:coreProperties>
</file>