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94E1F0" w14:textId="6DCF7AC0" w:rsidR="00064518" w:rsidRDefault="004B0142">
      <w:r>
        <w:rPr>
          <w:noProof/>
        </w:rPr>
        <w:drawing>
          <wp:inline distT="0" distB="0" distL="0" distR="0" wp14:anchorId="364F5467" wp14:editId="09D91F22">
            <wp:extent cx="22860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4BA50871" w14:textId="1541B816" w:rsidR="004B0142" w:rsidRDefault="004B0142"/>
    <w:p w14:paraId="153FE016" w14:textId="4EFCA84E" w:rsidR="004B0142" w:rsidRDefault="004B0142">
      <w:r>
        <w:t>Name : Paloma Nadine Morais Araujo</w:t>
      </w:r>
    </w:p>
    <w:p w14:paraId="4DD19792" w14:textId="1EC36C3A" w:rsidR="004B0142" w:rsidRDefault="004B0142">
      <w:r>
        <w:t>Student number : 1907291</w:t>
      </w:r>
    </w:p>
    <w:p w14:paraId="4A1BBE98" w14:textId="5B611D7E" w:rsidR="004B0142" w:rsidRDefault="004B0142">
      <w:r>
        <w:t>Module lecture : Adesewa Ajayi</w:t>
      </w:r>
    </w:p>
    <w:p w14:paraId="37B5509A" w14:textId="77384761" w:rsidR="004B0142" w:rsidRDefault="004B0142">
      <w:r>
        <w:t>Module code : BMHP5003 (LON)</w:t>
      </w:r>
    </w:p>
    <w:p w14:paraId="45173EA3" w14:textId="43B08844" w:rsidR="004B0142" w:rsidRDefault="004B0142">
      <w:r>
        <w:t xml:space="preserve">Assignment title : Introduction to physiology </w:t>
      </w:r>
    </w:p>
    <w:p w14:paraId="5CE514F0" w14:textId="6DA7D789" w:rsidR="004B0142" w:rsidRDefault="004B0142"/>
    <w:p w14:paraId="5B04A07F" w14:textId="77777777" w:rsidR="004B0142" w:rsidRDefault="004B0142">
      <w:r>
        <w:br w:type="page"/>
      </w:r>
    </w:p>
    <w:p w14:paraId="4F1EDA41" w14:textId="683403B9" w:rsidR="004B0142" w:rsidRDefault="004B0142">
      <w:pPr>
        <w:rPr>
          <w:sz w:val="36"/>
          <w:szCs w:val="36"/>
        </w:rPr>
      </w:pPr>
      <w:r w:rsidRPr="004B0142">
        <w:rPr>
          <w:sz w:val="36"/>
          <w:szCs w:val="36"/>
        </w:rPr>
        <w:lastRenderedPageBreak/>
        <w:t>Con</w:t>
      </w:r>
      <w:r>
        <w:rPr>
          <w:sz w:val="36"/>
          <w:szCs w:val="36"/>
        </w:rPr>
        <w:t xml:space="preserve">tents </w:t>
      </w:r>
    </w:p>
    <w:p w14:paraId="2E7FC3F9" w14:textId="346CD97E" w:rsidR="004B0142" w:rsidRDefault="005F4136">
      <w:r w:rsidRPr="005F4136">
        <w:t>Intr</w:t>
      </w:r>
      <w:r>
        <w:t xml:space="preserve">oduction ………………………….. 3 </w:t>
      </w:r>
    </w:p>
    <w:p w14:paraId="4EE08719" w14:textId="0BAF450C" w:rsidR="005F4136" w:rsidRDefault="005F4136">
      <w:r>
        <w:t xml:space="preserve">Case study ……………………………… 4 </w:t>
      </w:r>
    </w:p>
    <w:p w14:paraId="5DF88AB1" w14:textId="48380B6F" w:rsidR="005F4136" w:rsidRDefault="005F4136">
      <w:r>
        <w:t>Health assessment ………………….</w:t>
      </w:r>
      <w:r w:rsidR="00AA3050">
        <w:t xml:space="preserve"> 5 , 6 </w:t>
      </w:r>
    </w:p>
    <w:p w14:paraId="291B8F9F" w14:textId="4A5B92D5" w:rsidR="00AA3050" w:rsidRDefault="00AA3050">
      <w:r>
        <w:t xml:space="preserve">Recommendations …………………. 7 , 8 , 9 </w:t>
      </w:r>
    </w:p>
    <w:p w14:paraId="361CC674" w14:textId="7BEC3FAA" w:rsidR="00AA3050" w:rsidRDefault="00AA3050">
      <w:r>
        <w:t xml:space="preserve">Conclusion …………………………….. 10 </w:t>
      </w:r>
    </w:p>
    <w:p w14:paraId="31536341" w14:textId="25D58F42" w:rsidR="00AA3050" w:rsidRDefault="00760C8C">
      <w:r>
        <w:t xml:space="preserve">References ……………………………. 11 </w:t>
      </w:r>
    </w:p>
    <w:p w14:paraId="0CE59B51" w14:textId="2D195CB1" w:rsidR="00760C8C" w:rsidRPr="005F4136" w:rsidRDefault="00760C8C">
      <w:r>
        <w:t xml:space="preserve">Appendix ……………………………… 12 , 13 </w:t>
      </w:r>
    </w:p>
    <w:p w14:paraId="03908622" w14:textId="5A76806B" w:rsidR="00CC21D5" w:rsidRDefault="00CC21D5">
      <w:pPr>
        <w:rPr>
          <w:sz w:val="36"/>
          <w:szCs w:val="36"/>
        </w:rPr>
      </w:pPr>
    </w:p>
    <w:p w14:paraId="0F29804F" w14:textId="462C1EB5" w:rsidR="00CC21D5" w:rsidRDefault="00CC21D5">
      <w:pPr>
        <w:rPr>
          <w:sz w:val="36"/>
          <w:szCs w:val="36"/>
        </w:rPr>
      </w:pPr>
    </w:p>
    <w:p w14:paraId="25A2CE96" w14:textId="71DC193F" w:rsidR="00CC21D5" w:rsidRDefault="00CC21D5">
      <w:pPr>
        <w:rPr>
          <w:sz w:val="36"/>
          <w:szCs w:val="36"/>
        </w:rPr>
      </w:pPr>
    </w:p>
    <w:p w14:paraId="23C16E0A" w14:textId="4EA73BB1" w:rsidR="00CC21D5" w:rsidRDefault="00CC21D5">
      <w:pPr>
        <w:rPr>
          <w:sz w:val="36"/>
          <w:szCs w:val="36"/>
        </w:rPr>
      </w:pPr>
    </w:p>
    <w:p w14:paraId="00A9C8C6" w14:textId="0C8814BF" w:rsidR="00CC21D5" w:rsidRDefault="00CC21D5">
      <w:pPr>
        <w:rPr>
          <w:sz w:val="36"/>
          <w:szCs w:val="36"/>
        </w:rPr>
      </w:pPr>
    </w:p>
    <w:p w14:paraId="5B909B6F" w14:textId="55A7D192" w:rsidR="00CC21D5" w:rsidRDefault="00CC21D5">
      <w:pPr>
        <w:rPr>
          <w:sz w:val="36"/>
          <w:szCs w:val="36"/>
        </w:rPr>
      </w:pPr>
    </w:p>
    <w:p w14:paraId="221FA0E9" w14:textId="326CE070" w:rsidR="00CC21D5" w:rsidRDefault="00CC21D5">
      <w:pPr>
        <w:rPr>
          <w:sz w:val="36"/>
          <w:szCs w:val="36"/>
        </w:rPr>
      </w:pPr>
    </w:p>
    <w:p w14:paraId="15EB01B5" w14:textId="73AD2822" w:rsidR="00CC21D5" w:rsidRDefault="00CC21D5">
      <w:pPr>
        <w:rPr>
          <w:sz w:val="36"/>
          <w:szCs w:val="36"/>
        </w:rPr>
      </w:pPr>
    </w:p>
    <w:p w14:paraId="54E9A712" w14:textId="22BB4E29" w:rsidR="00CC21D5" w:rsidRDefault="00CC21D5">
      <w:pPr>
        <w:rPr>
          <w:sz w:val="36"/>
          <w:szCs w:val="36"/>
        </w:rPr>
      </w:pPr>
    </w:p>
    <w:p w14:paraId="06B22E99" w14:textId="7CB263CB" w:rsidR="00CC21D5" w:rsidRDefault="00CC21D5">
      <w:pPr>
        <w:rPr>
          <w:sz w:val="36"/>
          <w:szCs w:val="36"/>
        </w:rPr>
      </w:pPr>
    </w:p>
    <w:p w14:paraId="62AB5622" w14:textId="62144C10" w:rsidR="00CC21D5" w:rsidRDefault="00CC21D5">
      <w:pPr>
        <w:rPr>
          <w:sz w:val="36"/>
          <w:szCs w:val="36"/>
        </w:rPr>
      </w:pPr>
    </w:p>
    <w:p w14:paraId="3FB6E95D" w14:textId="67236FAC" w:rsidR="00CC21D5" w:rsidRDefault="00CC21D5">
      <w:pPr>
        <w:rPr>
          <w:sz w:val="36"/>
          <w:szCs w:val="36"/>
        </w:rPr>
      </w:pPr>
    </w:p>
    <w:p w14:paraId="557FFFFC" w14:textId="2A8C52F8" w:rsidR="00CC21D5" w:rsidRDefault="00CC21D5">
      <w:pPr>
        <w:rPr>
          <w:sz w:val="36"/>
          <w:szCs w:val="36"/>
        </w:rPr>
      </w:pPr>
    </w:p>
    <w:p w14:paraId="6457C790" w14:textId="168FC67E" w:rsidR="00CC21D5" w:rsidRDefault="00CC21D5">
      <w:pPr>
        <w:rPr>
          <w:sz w:val="36"/>
          <w:szCs w:val="36"/>
        </w:rPr>
      </w:pPr>
    </w:p>
    <w:p w14:paraId="24BE87D2" w14:textId="3C6D5809" w:rsidR="00CC21D5" w:rsidRDefault="00CC21D5">
      <w:pPr>
        <w:rPr>
          <w:sz w:val="36"/>
          <w:szCs w:val="36"/>
        </w:rPr>
      </w:pPr>
    </w:p>
    <w:p w14:paraId="49D71574" w14:textId="5B5EE838" w:rsidR="00CC21D5" w:rsidRDefault="00CC21D5">
      <w:pPr>
        <w:rPr>
          <w:sz w:val="36"/>
          <w:szCs w:val="36"/>
        </w:rPr>
      </w:pPr>
    </w:p>
    <w:p w14:paraId="62FF8774" w14:textId="7FFC688B" w:rsidR="00CC21D5" w:rsidRDefault="00CC21D5">
      <w:pPr>
        <w:rPr>
          <w:sz w:val="36"/>
          <w:szCs w:val="36"/>
        </w:rPr>
      </w:pPr>
    </w:p>
    <w:p w14:paraId="1143A2EC" w14:textId="6ACDE61D" w:rsidR="00CC21D5" w:rsidRDefault="00CC21D5">
      <w:pPr>
        <w:rPr>
          <w:sz w:val="36"/>
          <w:szCs w:val="36"/>
        </w:rPr>
      </w:pPr>
    </w:p>
    <w:p w14:paraId="7801D115" w14:textId="78BEF7DB" w:rsidR="00CC21D5" w:rsidRDefault="00CC21D5">
      <w:pPr>
        <w:rPr>
          <w:sz w:val="36"/>
          <w:szCs w:val="36"/>
        </w:rPr>
      </w:pPr>
    </w:p>
    <w:p w14:paraId="513775AF" w14:textId="57AA8E6B" w:rsidR="00CC21D5" w:rsidRDefault="00CC21D5">
      <w:pPr>
        <w:rPr>
          <w:sz w:val="36"/>
          <w:szCs w:val="36"/>
        </w:rPr>
      </w:pPr>
    </w:p>
    <w:p w14:paraId="45268287" w14:textId="77777777" w:rsidR="00CC21D5" w:rsidRPr="00CC21D5" w:rsidRDefault="00CC21D5"/>
    <w:p w14:paraId="3AD06809" w14:textId="4AE66163" w:rsidR="004B0142" w:rsidRPr="004B0142" w:rsidRDefault="004B0142" w:rsidP="004B0142">
      <w:pPr>
        <w:pStyle w:val="ListParagraph"/>
        <w:numPr>
          <w:ilvl w:val="0"/>
          <w:numId w:val="1"/>
        </w:numPr>
        <w:rPr>
          <w:b/>
          <w:bCs/>
          <w:sz w:val="32"/>
          <w:szCs w:val="32"/>
        </w:rPr>
      </w:pPr>
      <w:r>
        <w:rPr>
          <w:b/>
          <w:bCs/>
          <w:sz w:val="32"/>
          <w:szCs w:val="32"/>
        </w:rPr>
        <w:t>Introduction</w:t>
      </w:r>
    </w:p>
    <w:p w14:paraId="0332FDD1" w14:textId="5CB595CB" w:rsidR="004B0142" w:rsidRDefault="004B0142" w:rsidP="004B0142">
      <w:pPr>
        <w:rPr>
          <w:b/>
          <w:bCs/>
          <w:sz w:val="32"/>
          <w:szCs w:val="32"/>
        </w:rPr>
      </w:pPr>
    </w:p>
    <w:p w14:paraId="3D406A8F" w14:textId="39D408F3" w:rsidR="004C61D3" w:rsidRDefault="001B6749" w:rsidP="004B0142">
      <w:r>
        <w:t xml:space="preserve">This report </w:t>
      </w:r>
      <w:r w:rsidR="004C74A2">
        <w:t xml:space="preserve">is to </w:t>
      </w:r>
      <w:r w:rsidR="004C74A2" w:rsidRPr="004B0142">
        <w:t>examining</w:t>
      </w:r>
      <w:r w:rsidR="004B0142" w:rsidRPr="004B0142">
        <w:t xml:space="preserve"> both normal and abnormal elements of physiology of an individual and their lifestyle. </w:t>
      </w:r>
      <w:r>
        <w:t>I will</w:t>
      </w:r>
      <w:r w:rsidR="004B0142" w:rsidRPr="004B0142">
        <w:t xml:space="preserve"> analyse the relationship between the findings of the Health and lifestyle questionnaire, body functioning and relevant detailed anatomy and physiology. </w:t>
      </w:r>
      <w:r w:rsidRPr="001B6749">
        <w:t>The information gathered from the poll will at that point be dissected and current way of life assessed against current wellbeing suggestions.</w:t>
      </w:r>
      <w:r>
        <w:t xml:space="preserve"> R</w:t>
      </w:r>
      <w:r w:rsidR="004B0142" w:rsidRPr="004B0142">
        <w:t xml:space="preserve">ecommendations for the planning of care to improve the individual’s based on the data collected and one of these health conditions . </w:t>
      </w:r>
      <w:r w:rsidR="00913925">
        <w:t>Recommend</w:t>
      </w:r>
      <w:r w:rsidR="00843B5B">
        <w:t xml:space="preserve">ing life style changes for a healthy </w:t>
      </w:r>
      <w:r w:rsidR="00D6750D">
        <w:t>lifestyle .</w:t>
      </w:r>
    </w:p>
    <w:p w14:paraId="779FD4C0" w14:textId="77777777" w:rsidR="004C61D3" w:rsidRDefault="004C61D3">
      <w:r>
        <w:br w:type="page"/>
      </w:r>
    </w:p>
    <w:p w14:paraId="6979274E" w14:textId="080E81A0" w:rsidR="004B0142" w:rsidRPr="004C61D3" w:rsidRDefault="004C61D3" w:rsidP="004C61D3">
      <w:pPr>
        <w:pStyle w:val="ListParagraph"/>
        <w:numPr>
          <w:ilvl w:val="0"/>
          <w:numId w:val="1"/>
        </w:numPr>
      </w:pPr>
      <w:r w:rsidRPr="004C61D3">
        <w:rPr>
          <w:b/>
          <w:bCs/>
          <w:sz w:val="32"/>
          <w:szCs w:val="32"/>
        </w:rPr>
        <w:lastRenderedPageBreak/>
        <w:t xml:space="preserve">Case study </w:t>
      </w:r>
    </w:p>
    <w:p w14:paraId="2F8F9ED5" w14:textId="4A3DEBE7" w:rsidR="004C61D3" w:rsidRDefault="004C61D3" w:rsidP="004C61D3"/>
    <w:p w14:paraId="78D008F6" w14:textId="219799F5" w:rsidR="00186DA3" w:rsidRDefault="00D171B0" w:rsidP="004C61D3">
      <w:r>
        <w:t>Patient A is over 50 years old . She has never smoked in her life . She has a health condition like high blood pressure and diabetes and she never had h</w:t>
      </w:r>
      <w:r w:rsidR="00AF03AC">
        <w:t xml:space="preserve">eart </w:t>
      </w:r>
      <w:r>
        <w:t xml:space="preserve"> attack our stroke. Patient A has a family member that had h</w:t>
      </w:r>
      <w:r w:rsidR="00AF03AC">
        <w:t>ear</w:t>
      </w:r>
      <w:r>
        <w:t>t attack above the age 60</w:t>
      </w:r>
      <w:r w:rsidR="00F4679B">
        <w:t xml:space="preserve"> on maternal side </w:t>
      </w:r>
      <w:r>
        <w:t xml:space="preserve"> . Her BMI is 40 , weight 103.80kg , Height 5.3 foot . Patient A doesn’t usually exercise much , once a week it’s the maximum </w:t>
      </w:r>
      <w:r w:rsidR="00F4679B">
        <w:t xml:space="preserve">, she normally have join pain due to her arthritis </w:t>
      </w:r>
      <w:r>
        <w:t xml:space="preserve">. She doesn’t follow any diets and she doesn’t have regular meals during the day , sometimes patient A  </w:t>
      </w:r>
      <w:r w:rsidR="00186DA3">
        <w:t>fasts</w:t>
      </w:r>
      <w:r>
        <w:t xml:space="preserve"> . </w:t>
      </w:r>
      <w:r w:rsidR="00186DA3">
        <w:t xml:space="preserve">Patient A have a active social life , she normally drinks more than 1 unit per day . Patient A also have a stressful life , cooping with work and family is not easy . She is prediabetic , which means that she has a higher than normal blood sugar levels . </w:t>
      </w:r>
    </w:p>
    <w:p w14:paraId="41468012" w14:textId="77777777" w:rsidR="00186DA3" w:rsidRDefault="00186DA3">
      <w:r>
        <w:br w:type="page"/>
      </w:r>
    </w:p>
    <w:p w14:paraId="61BDD8EE" w14:textId="77777777" w:rsidR="00D171B0" w:rsidRDefault="00D171B0" w:rsidP="004C61D3"/>
    <w:p w14:paraId="71994CFE" w14:textId="7B434EB5" w:rsidR="00186DA3" w:rsidRPr="00186DA3" w:rsidRDefault="00186DA3" w:rsidP="00186DA3">
      <w:pPr>
        <w:pStyle w:val="ListParagraph"/>
        <w:numPr>
          <w:ilvl w:val="0"/>
          <w:numId w:val="1"/>
        </w:numPr>
      </w:pPr>
      <w:r w:rsidRPr="00186DA3">
        <w:rPr>
          <w:b/>
          <w:bCs/>
          <w:sz w:val="32"/>
          <w:szCs w:val="32"/>
        </w:rPr>
        <w:t xml:space="preserve">Health assessment </w:t>
      </w:r>
    </w:p>
    <w:p w14:paraId="602F6B3D" w14:textId="1631FC2C" w:rsidR="00186DA3" w:rsidRDefault="00186DA3" w:rsidP="00186DA3">
      <w:pPr>
        <w:pStyle w:val="ListParagraph"/>
        <w:rPr>
          <w:b/>
          <w:bCs/>
          <w:sz w:val="32"/>
          <w:szCs w:val="32"/>
        </w:rPr>
      </w:pPr>
    </w:p>
    <w:p w14:paraId="31380928" w14:textId="3BD14AA7" w:rsidR="00D202CB" w:rsidRDefault="00E93361" w:rsidP="00D202CB">
      <w:pPr>
        <w:pStyle w:val="ListParagraph"/>
      </w:pPr>
      <w:r>
        <w:t xml:space="preserve">Patient A has a BMI 40 that means she is defined as obese . </w:t>
      </w:r>
      <w:r w:rsidRPr="00E93361">
        <w:t>A BMI of at least 40 is frequently used to recognize individuals who are amazingly corpulent and in danger for genuine unexpected issues of corpulence</w:t>
      </w:r>
      <w:r w:rsidR="008A5C57">
        <w:t xml:space="preserve"> (medicine net , 2019) </w:t>
      </w:r>
      <w:r w:rsidR="008328BE">
        <w:t>.</w:t>
      </w:r>
    </w:p>
    <w:p w14:paraId="44B68DD3" w14:textId="3F935AAF" w:rsidR="008328BE" w:rsidRDefault="00D202CB" w:rsidP="00D202CB">
      <w:pPr>
        <w:pStyle w:val="ListParagraph"/>
      </w:pPr>
      <w:r w:rsidRPr="00D202CB">
        <w:t>28.7% of grown-ups in England are stout. A further 35.6% are overweight however not large. This preparation gives measurements on the corpulence among grown-ups and youngsters in the UK, alongside information on bariatric medical procedure and worldwide examinations</w:t>
      </w:r>
      <w:r w:rsidR="008328BE">
        <w:t xml:space="preserve"> </w:t>
      </w:r>
      <w:r w:rsidR="00AB7F64">
        <w:t xml:space="preserve">(uk parliament , 2019). </w:t>
      </w:r>
    </w:p>
    <w:p w14:paraId="025F4B1C" w14:textId="77777777" w:rsidR="008328BE" w:rsidRDefault="008A5C57" w:rsidP="00D202CB">
      <w:pPr>
        <w:pStyle w:val="ListParagraph"/>
      </w:pPr>
      <w:r>
        <w:t xml:space="preserve"> As her BMI is 40 she is obese and she as high risk of health issues . </w:t>
      </w:r>
      <w:r w:rsidRPr="008A5C57">
        <w:t>Overweight and stoutness are characterized as irregular or extreme fat gathering that presents a danger to wellbeing. A weight file (BMI) more than 25 is viewed as overweight, and more than 30 is lar</w:t>
      </w:r>
      <w:r w:rsidR="004A17AE">
        <w:t xml:space="preserve">ge (World health organization , 2019 ) . </w:t>
      </w:r>
    </w:p>
    <w:p w14:paraId="1FFBD486" w14:textId="77777777" w:rsidR="008328BE" w:rsidRDefault="004A17AE" w:rsidP="00D202CB">
      <w:pPr>
        <w:pStyle w:val="ListParagraph"/>
      </w:pPr>
      <w:r>
        <w:t xml:space="preserve">Sometimes being over weight doesn’t mean that the person eats a lot or has a bad diet </w:t>
      </w:r>
      <w:r w:rsidR="003971E8">
        <w:t xml:space="preserve">, some cases are genetic factors . Patient  A as a History of diabetes , as her blood sugar levels are higher that normal she is considered  prediabetic </w:t>
      </w:r>
      <w:r w:rsidR="00B939C4">
        <w:t xml:space="preserve">, </w:t>
      </w:r>
      <w:r w:rsidR="00B939C4" w:rsidRPr="00B939C4">
        <w:t>It's not sufficiently high to be viewed as type 2 diabetes yet,</w:t>
      </w:r>
      <w:r w:rsidR="00B939C4">
        <w:t xml:space="preserve"> but patient A is more likely to develop type 2 diabetes . Prediabetes doesn't as a rule have any signs or indications. </w:t>
      </w:r>
    </w:p>
    <w:p w14:paraId="13500739" w14:textId="1CD12EC4" w:rsidR="00B939C4" w:rsidRDefault="00B939C4" w:rsidP="00D202CB">
      <w:pPr>
        <w:pStyle w:val="ListParagraph"/>
      </w:pPr>
      <w:r>
        <w:t xml:space="preserve">One potential indication of prediabetes is obscured skin on specific pieces of the body. Influenced zones can incorporate the neck, armpits, elbows, knees and knuckles. Exemplary signs and indications that recommend you've moved from prediabetes to type 2 diabetes include: </w:t>
      </w:r>
    </w:p>
    <w:p w14:paraId="0031D267" w14:textId="77777777" w:rsidR="00B939C4" w:rsidRDefault="00B939C4" w:rsidP="00B939C4">
      <w:pPr>
        <w:pStyle w:val="ListParagraph"/>
      </w:pPr>
    </w:p>
    <w:p w14:paraId="126171D8" w14:textId="77777777" w:rsidR="00B939C4" w:rsidRDefault="00B939C4" w:rsidP="00B939C4">
      <w:pPr>
        <w:pStyle w:val="ListParagraph"/>
        <w:numPr>
          <w:ilvl w:val="0"/>
          <w:numId w:val="1"/>
        </w:numPr>
      </w:pPr>
      <w:r>
        <w:t xml:space="preserve">Expanded thirst </w:t>
      </w:r>
    </w:p>
    <w:p w14:paraId="3F591654" w14:textId="77777777" w:rsidR="00B939C4" w:rsidRDefault="00B939C4" w:rsidP="00B939C4">
      <w:pPr>
        <w:pStyle w:val="ListParagraph"/>
      </w:pPr>
    </w:p>
    <w:p w14:paraId="57BA78D3" w14:textId="77777777" w:rsidR="00B939C4" w:rsidRDefault="00B939C4" w:rsidP="00B939C4">
      <w:pPr>
        <w:pStyle w:val="ListParagraph"/>
        <w:numPr>
          <w:ilvl w:val="0"/>
          <w:numId w:val="1"/>
        </w:numPr>
      </w:pPr>
      <w:r>
        <w:t xml:space="preserve">Continuous pee </w:t>
      </w:r>
    </w:p>
    <w:p w14:paraId="27BA20AD" w14:textId="77777777" w:rsidR="00B939C4" w:rsidRDefault="00B939C4" w:rsidP="00B939C4">
      <w:pPr>
        <w:pStyle w:val="ListParagraph"/>
      </w:pPr>
    </w:p>
    <w:p w14:paraId="2A846783" w14:textId="77777777" w:rsidR="00B939C4" w:rsidRDefault="00B939C4" w:rsidP="00B939C4">
      <w:pPr>
        <w:pStyle w:val="ListParagraph"/>
        <w:numPr>
          <w:ilvl w:val="0"/>
          <w:numId w:val="1"/>
        </w:numPr>
      </w:pPr>
      <w:r>
        <w:t xml:space="preserve">Overabundance hunger </w:t>
      </w:r>
    </w:p>
    <w:p w14:paraId="3483DE30" w14:textId="77777777" w:rsidR="00B939C4" w:rsidRDefault="00B939C4" w:rsidP="00B939C4">
      <w:pPr>
        <w:pStyle w:val="ListParagraph"/>
      </w:pPr>
    </w:p>
    <w:p w14:paraId="41EFA9DC" w14:textId="77777777" w:rsidR="00B939C4" w:rsidRDefault="00B939C4" w:rsidP="00B939C4">
      <w:pPr>
        <w:pStyle w:val="ListParagraph"/>
        <w:numPr>
          <w:ilvl w:val="0"/>
          <w:numId w:val="1"/>
        </w:numPr>
      </w:pPr>
      <w:r>
        <w:t xml:space="preserve">Exhaustion </w:t>
      </w:r>
    </w:p>
    <w:p w14:paraId="22542F45" w14:textId="77777777" w:rsidR="00B939C4" w:rsidRDefault="00B939C4" w:rsidP="00B939C4">
      <w:pPr>
        <w:pStyle w:val="ListParagraph"/>
      </w:pPr>
    </w:p>
    <w:p w14:paraId="16A3E4E0" w14:textId="7600C342" w:rsidR="004A17AE" w:rsidRDefault="00B939C4" w:rsidP="00B939C4">
      <w:pPr>
        <w:pStyle w:val="ListParagraph"/>
        <w:numPr>
          <w:ilvl w:val="0"/>
          <w:numId w:val="1"/>
        </w:numPr>
      </w:pPr>
      <w:r>
        <w:t>Obscured vision</w:t>
      </w:r>
    </w:p>
    <w:p w14:paraId="0B372C30" w14:textId="77777777" w:rsidR="00B939C4" w:rsidRDefault="00B939C4" w:rsidP="00B939C4">
      <w:pPr>
        <w:pStyle w:val="ListParagraph"/>
      </w:pPr>
    </w:p>
    <w:p w14:paraId="07D4C82C" w14:textId="77777777" w:rsidR="00B939C4" w:rsidRDefault="00B939C4" w:rsidP="00B939C4">
      <w:pPr>
        <w:pStyle w:val="ListParagraph"/>
      </w:pPr>
      <w:r>
        <w:t xml:space="preserve">The specific reason for prediabetes is obscure. In any case, family ancestry and hereditary qualities seem to assume a significant job. An absence of normal actual work and being overweight with overabundance fat around your midsection additionally appear to be significant components. </w:t>
      </w:r>
    </w:p>
    <w:p w14:paraId="090FECCC" w14:textId="77777777" w:rsidR="00B939C4" w:rsidRDefault="00B939C4" w:rsidP="00B939C4">
      <w:pPr>
        <w:pStyle w:val="ListParagraph"/>
      </w:pPr>
    </w:p>
    <w:p w14:paraId="42FBF30D" w14:textId="77777777" w:rsidR="00B939C4" w:rsidRDefault="00B939C4" w:rsidP="00B939C4">
      <w:pPr>
        <w:pStyle w:val="ListParagraph"/>
      </w:pPr>
      <w:r>
        <w:t xml:space="preserve">What is clear is that individuals with prediabetes don't handle sugar (glucose) appropriately any longer. Therefore, sugar develops in the blood as opposed to doing its ordinary occupation of offering energy to the phones that make up muscles and different tissues. </w:t>
      </w:r>
    </w:p>
    <w:p w14:paraId="56A80241" w14:textId="77777777" w:rsidR="00B939C4" w:rsidRDefault="00B939C4" w:rsidP="00B939C4">
      <w:pPr>
        <w:pStyle w:val="ListParagraph"/>
      </w:pPr>
    </w:p>
    <w:p w14:paraId="066B4ADD" w14:textId="77777777" w:rsidR="00B939C4" w:rsidRDefault="00B939C4" w:rsidP="00B939C4">
      <w:pPr>
        <w:pStyle w:val="ListParagraph"/>
      </w:pPr>
      <w:r>
        <w:t xml:space="preserve">A large portion of the glucose in your body comes from the food you eat. At the point when food is processed, sugar enters your circulation system. Moving sugar from your circulation system to your body's phones requires a hormone called insulin. </w:t>
      </w:r>
    </w:p>
    <w:p w14:paraId="5D23AC31" w14:textId="77777777" w:rsidR="00B939C4" w:rsidRDefault="00B939C4" w:rsidP="00B939C4">
      <w:pPr>
        <w:pStyle w:val="ListParagraph"/>
      </w:pPr>
    </w:p>
    <w:p w14:paraId="3C91BE93" w14:textId="77777777" w:rsidR="00B939C4" w:rsidRDefault="00B939C4" w:rsidP="00B939C4">
      <w:pPr>
        <w:pStyle w:val="ListParagraph"/>
      </w:pPr>
      <w:r>
        <w:t xml:space="preserve">Insulin comes from an organ situated behind the stomach called the pancreas. Your pancreas sends insulin to your blood when you eat. </w:t>
      </w:r>
    </w:p>
    <w:p w14:paraId="3E48E106" w14:textId="77777777" w:rsidR="00B939C4" w:rsidRDefault="00B939C4" w:rsidP="00B939C4">
      <w:pPr>
        <w:pStyle w:val="ListParagraph"/>
      </w:pPr>
    </w:p>
    <w:p w14:paraId="0CED71EF" w14:textId="77777777" w:rsidR="00B939C4" w:rsidRDefault="00B939C4" w:rsidP="00B939C4">
      <w:pPr>
        <w:pStyle w:val="ListParagraph"/>
      </w:pPr>
      <w:r>
        <w:t xml:space="preserve">As insulin flows, it permits sugar to enter your cells — and brings down the measure of sugar in your blood. At the point when your glucose level begins to drop, the pancreas hinders the emission of insulin into the blood. </w:t>
      </w:r>
    </w:p>
    <w:p w14:paraId="0C388DA2" w14:textId="77777777" w:rsidR="00B939C4" w:rsidRDefault="00B939C4" w:rsidP="00B939C4">
      <w:pPr>
        <w:pStyle w:val="ListParagraph"/>
      </w:pPr>
    </w:p>
    <w:p w14:paraId="164FB749" w14:textId="2F586081" w:rsidR="00B939C4" w:rsidRDefault="00B939C4" w:rsidP="00B939C4">
      <w:pPr>
        <w:pStyle w:val="ListParagraph"/>
      </w:pPr>
      <w:r>
        <w:t>At the point when you have prediabetes, this cycle doesn't function too. Your pancreas may not make enough insulin or cells become impervious to insulin and don't permit as much sugar in. In this way, rather than energizing your cells, sugar develops in your circulation syste</w:t>
      </w:r>
      <w:r w:rsidR="007925C3">
        <w:t xml:space="preserve">m (Mayo clinic , 2020 ) </w:t>
      </w:r>
    </w:p>
    <w:p w14:paraId="6C7B0D0D" w14:textId="7B66CA20" w:rsidR="007925C3" w:rsidRDefault="007925C3" w:rsidP="00B939C4">
      <w:pPr>
        <w:pStyle w:val="ListParagraph"/>
      </w:pPr>
      <w:r w:rsidRPr="007925C3">
        <w:t>The very factors that expansion the chances of getting type 2 diabetes likewise increment the danger of prediabetes.</w:t>
      </w:r>
    </w:p>
    <w:p w14:paraId="505D9A1A" w14:textId="77777777" w:rsidR="00AF03AC" w:rsidRDefault="00AF03AC" w:rsidP="00AF03AC">
      <w:pPr>
        <w:pStyle w:val="ListParagraph"/>
      </w:pPr>
      <w:r>
        <w:t xml:space="preserve">Idleness. The less dynamic you are, the more noteworthy your danger of prediabetes. Actual work encourages you control your weight, goes through sugar for energy and makes the body use insulin all the more adequately. </w:t>
      </w:r>
    </w:p>
    <w:p w14:paraId="31EDC9B6" w14:textId="77777777" w:rsidR="00AF03AC" w:rsidRDefault="00AF03AC" w:rsidP="00AF03AC">
      <w:pPr>
        <w:pStyle w:val="ListParagraph"/>
      </w:pPr>
    </w:p>
    <w:p w14:paraId="0A602509" w14:textId="77777777" w:rsidR="00AF03AC" w:rsidRDefault="00AF03AC" w:rsidP="00AF03AC">
      <w:pPr>
        <w:pStyle w:val="ListParagraph"/>
        <w:numPr>
          <w:ilvl w:val="0"/>
          <w:numId w:val="1"/>
        </w:numPr>
      </w:pPr>
      <w:r>
        <w:t xml:space="preserve">Age. Despite the fact that diabetes can create at whatever stage in life, the danger of prediabetes increments after age 45. </w:t>
      </w:r>
    </w:p>
    <w:p w14:paraId="25797C8C" w14:textId="77777777" w:rsidR="00AF03AC" w:rsidRDefault="00AF03AC" w:rsidP="00AF03AC">
      <w:pPr>
        <w:pStyle w:val="ListParagraph"/>
      </w:pPr>
    </w:p>
    <w:p w14:paraId="40ABDC21" w14:textId="77777777" w:rsidR="00AF03AC" w:rsidRDefault="00AF03AC" w:rsidP="00AF03AC">
      <w:pPr>
        <w:pStyle w:val="ListParagraph"/>
        <w:numPr>
          <w:ilvl w:val="0"/>
          <w:numId w:val="1"/>
        </w:numPr>
      </w:pPr>
      <w:r>
        <w:t xml:space="preserve">Family ancestry. Your danger of prediabetes increments in the event that you have a parent or kin with type 2 diabetes. </w:t>
      </w:r>
    </w:p>
    <w:p w14:paraId="1C28AC97" w14:textId="77777777" w:rsidR="00AF03AC" w:rsidRDefault="00AF03AC" w:rsidP="00AF03AC">
      <w:pPr>
        <w:pStyle w:val="ListParagraph"/>
      </w:pPr>
    </w:p>
    <w:p w14:paraId="31653878" w14:textId="4A4EBA75" w:rsidR="00AF03AC" w:rsidRDefault="00AF03AC" w:rsidP="00AF03AC">
      <w:pPr>
        <w:pStyle w:val="ListParagraph"/>
        <w:numPr>
          <w:ilvl w:val="0"/>
          <w:numId w:val="1"/>
        </w:numPr>
      </w:pPr>
      <w:r>
        <w:t>Race or identity. Despite the fact that it's muddled why, certain individuals — including Black, Hispanic, American Indian and Asian American individuals — are bound to create prediabetes ( Mayo clinic , 2020 )</w:t>
      </w:r>
    </w:p>
    <w:p w14:paraId="35CBBA64" w14:textId="77777777" w:rsidR="00AF03AC" w:rsidRDefault="00AF03AC" w:rsidP="00AF03AC">
      <w:pPr>
        <w:pStyle w:val="ListParagraph"/>
      </w:pPr>
    </w:p>
    <w:p w14:paraId="4953FADD" w14:textId="620357A3" w:rsidR="00AF03AC" w:rsidRDefault="00406BF1" w:rsidP="00406BF1">
      <w:pPr>
        <w:pStyle w:val="ListParagraph"/>
      </w:pPr>
      <w:r>
        <w:t xml:space="preserve">Patient </w:t>
      </w:r>
      <w:r w:rsidR="00AF03AC">
        <w:t xml:space="preserve"> A never had a heart attack , but she has a family member that had a heart attack above age 60</w:t>
      </w:r>
      <w:r>
        <w:t xml:space="preserve"> in her maternal side </w:t>
      </w:r>
      <w:r w:rsidR="00AF03AC">
        <w:t xml:space="preserve"> , as she is obese she is more likely to have a heart attack than a person who has healthy weight .</w:t>
      </w:r>
      <w:r>
        <w:t xml:space="preserve"> Patient A has a history of heart attack in her family , but just one member , but  family history doesn’t have to become your future , is true that patient A is more likely to get heart disease if it runs in her family , especially with her diabetes and obesity . </w:t>
      </w:r>
    </w:p>
    <w:p w14:paraId="051C7C3F" w14:textId="6D474895" w:rsidR="00B61A60" w:rsidRDefault="00F667BC" w:rsidP="00B21411">
      <w:pPr>
        <w:pStyle w:val="ListParagraph"/>
      </w:pPr>
      <w:r>
        <w:t xml:space="preserve"> Patient A doesn’t </w:t>
      </w:r>
      <w:r w:rsidR="00765C56">
        <w:t xml:space="preserve">do any type of diet , and also she doesn’t eat regularly </w:t>
      </w:r>
      <w:r w:rsidR="008F5603">
        <w:t xml:space="preserve">, that can lead to her diabetes </w:t>
      </w:r>
      <w:r w:rsidR="00225EF9" w:rsidRPr="00225EF9">
        <w:t xml:space="preserve">that can prompt a higher danger of type 2 diabetes, hypertension and </w:t>
      </w:r>
      <w:r w:rsidR="00B61A60">
        <w:t xml:space="preserve">obesity . </w:t>
      </w:r>
      <w:r w:rsidR="002A2FD0" w:rsidRPr="002A2FD0">
        <w:t>Skipping suppers or helpless feast timings can cause low energy levels, lead to diminish in bulk, increment the danger of weight gain and Type 2 diabetes, increment crabbiness, and abatement the capacity to think straight</w:t>
      </w:r>
      <w:r w:rsidR="000411ED">
        <w:t xml:space="preserve"> </w:t>
      </w:r>
      <w:r w:rsidR="00576555">
        <w:t xml:space="preserve">(Sheela k. ) . </w:t>
      </w:r>
      <w:r w:rsidR="00B21411">
        <w:t xml:space="preserve">Patient A </w:t>
      </w:r>
      <w:r w:rsidR="00476A8A">
        <w:t xml:space="preserve"> </w:t>
      </w:r>
      <w:r w:rsidR="00DB1D3A">
        <w:t xml:space="preserve">as joint pain due to her </w:t>
      </w:r>
      <w:r w:rsidR="00CD3B93">
        <w:t xml:space="preserve">arthritis </w:t>
      </w:r>
      <w:r w:rsidR="000B2F2A">
        <w:t xml:space="preserve">, that can affect her mobility </w:t>
      </w:r>
      <w:r w:rsidR="00C060A2">
        <w:t xml:space="preserve">, her </w:t>
      </w:r>
      <w:r w:rsidR="00C060A2" w:rsidRPr="00C060A2">
        <w:t>hips, knees, ankles, feet</w:t>
      </w:r>
      <w:r w:rsidR="00C060A2">
        <w:t xml:space="preserve"> </w:t>
      </w:r>
      <w:r w:rsidR="00687455">
        <w:t>. As she can not  do much exercise due to joi</w:t>
      </w:r>
      <w:r w:rsidR="00E2576E">
        <w:t>nt</w:t>
      </w:r>
      <w:r w:rsidR="00687455">
        <w:t xml:space="preserve"> pai</w:t>
      </w:r>
      <w:r w:rsidR="00E2576E">
        <w:t>n</w:t>
      </w:r>
      <w:r w:rsidR="00687455">
        <w:t xml:space="preserve"> , she gain weight easily </w:t>
      </w:r>
      <w:r w:rsidR="00E2576E">
        <w:t xml:space="preserve">, and her mobility is limited . </w:t>
      </w:r>
    </w:p>
    <w:p w14:paraId="62B87A02" w14:textId="2FFF8348" w:rsidR="00FA1D2D" w:rsidRDefault="00FA1D2D" w:rsidP="00B21411">
      <w:pPr>
        <w:pStyle w:val="ListParagraph"/>
      </w:pPr>
    </w:p>
    <w:p w14:paraId="529DEEA7" w14:textId="6DF0AD4F" w:rsidR="00FA1D2D" w:rsidRDefault="00FA1D2D">
      <w:r>
        <w:br w:type="page"/>
      </w:r>
    </w:p>
    <w:p w14:paraId="1E5D1A01" w14:textId="6F8324E7" w:rsidR="00FA1D2D" w:rsidRPr="007C1F6A" w:rsidRDefault="00545377" w:rsidP="00545377">
      <w:pPr>
        <w:pStyle w:val="ListParagraph"/>
        <w:numPr>
          <w:ilvl w:val="0"/>
          <w:numId w:val="1"/>
        </w:numPr>
      </w:pPr>
      <w:r>
        <w:rPr>
          <w:b/>
          <w:bCs/>
          <w:sz w:val="32"/>
          <w:szCs w:val="32"/>
        </w:rPr>
        <w:lastRenderedPageBreak/>
        <w:t>Recommendations</w:t>
      </w:r>
    </w:p>
    <w:p w14:paraId="152BA682" w14:textId="77777777" w:rsidR="007C1F6A" w:rsidRPr="005C2959" w:rsidRDefault="007C1F6A" w:rsidP="007C1F6A">
      <w:pPr>
        <w:pStyle w:val="ListParagraph"/>
      </w:pPr>
    </w:p>
    <w:p w14:paraId="7CCA2D0F" w14:textId="77777777" w:rsidR="00C77D95" w:rsidRDefault="00C77D95" w:rsidP="00AF03AC">
      <w:pPr>
        <w:pStyle w:val="ListParagraph"/>
      </w:pPr>
    </w:p>
    <w:p w14:paraId="0CB1F361" w14:textId="77777777" w:rsidR="007F1FC9" w:rsidRDefault="0006377D" w:rsidP="00910AAF">
      <w:r>
        <w:t xml:space="preserve"> </w:t>
      </w:r>
      <w:r w:rsidR="00910AAF">
        <w:t xml:space="preserve">Diet and actual work are significant pieces of a solid way of life when you have diabetes. Alongside different advantages, following a sound supper plan and being dynamic can help you keep your blood glucose level, additionally called glucose, in your objective reach. To deal with your blood glucose, you need to adjust what you eat and drink with active work and diabetes medication, in the event that you take any. </w:t>
      </w:r>
    </w:p>
    <w:p w14:paraId="04251BAD" w14:textId="77777777" w:rsidR="00401A74" w:rsidRDefault="00910AAF" w:rsidP="00401A74">
      <w:r>
        <w:t>What you decide to eat, the amount you eat, and when you eat are extremely significant in keeping your blood glucose level in the reach that your medical care group suggests. Getting more dynamic and causing changes in what you to eat and drink can appear to be trying from the start. You may think that its simpler to begin with little changes and find support from your family, companions, and medical care group</w:t>
      </w:r>
      <w:r w:rsidR="007F1FC9">
        <w:t xml:space="preserve"> .</w:t>
      </w:r>
      <w:r w:rsidR="00401A74" w:rsidRPr="00401A74">
        <w:t xml:space="preserve"> </w:t>
      </w:r>
    </w:p>
    <w:p w14:paraId="0B1E9768" w14:textId="43069EA2" w:rsidR="00B939C4" w:rsidRDefault="00401A74" w:rsidP="00401A74">
      <w:r>
        <w:t>Diabetes drugs, close by a sound eating regimen and exercise schedule, help individuals with  diabetes/gestational diabetes to keep up stable blood glucose levels. A wide range of diabetes drugs are accessible, with each playing out an alternate capacity. Numerous individuals with diabetes need to take more than one kind of pill, with some taking pills which join two sorts of medication in one tablet.</w:t>
      </w:r>
    </w:p>
    <w:p w14:paraId="1F42DA34" w14:textId="199BB1B6" w:rsidR="00B939C4" w:rsidRDefault="00462B31" w:rsidP="00462B31">
      <w:r>
        <w:t>A result is an undesirable issue that is brought about by a medication. Some diabetes drug shockingly incorporates normal results, for example, sickness or an annoyed stomach. Your PCP will have the option to exhort you about explicit results and the most ideal ways that are available to keep away from them. No diabetic patients ought to endure affected by results, and you should contact your primary care physician promptly if results are causing you torment. Regularly on account of diabetes medications, for example, Metformin, results may be transitory</w:t>
      </w:r>
      <w:r w:rsidR="0037062D">
        <w:t xml:space="preserve"> ( Diabetes , 2019) . </w:t>
      </w:r>
    </w:p>
    <w:p w14:paraId="04CB5630" w14:textId="492C40BF" w:rsidR="00006C3C" w:rsidRDefault="006E6C1E" w:rsidP="008A226F">
      <w:r>
        <w:t>There's no single standard that applies to everybody, except to shed pounds at a protected and manageable pace of 0.5 to 1kg per week, a great many people are encouraged to decrease their energy consumption by 600 calories per day</w:t>
      </w:r>
      <w:r w:rsidR="008A226F">
        <w:t xml:space="preserve"> (NHS , 2020 0</w:t>
      </w:r>
    </w:p>
    <w:p w14:paraId="426A7574" w14:textId="77777777" w:rsidR="00006C3C" w:rsidRDefault="00006C3C" w:rsidP="0031763D">
      <w:pPr>
        <w:ind w:left="360"/>
      </w:pPr>
      <w:r>
        <w:t xml:space="preserve">Evade trend slims down that suggest hazardous practices, for example, fasting (abandoning nourishment for significant stretches of time) or removing whole nutritional categories. These sorts of diets don't work, can cause you to feel sick, and are not maintainable in light of the fact that they don't train you long haul smart dieting propensities. </w:t>
      </w:r>
    </w:p>
    <w:p w14:paraId="7A290363" w14:textId="77777777" w:rsidR="00006C3C" w:rsidRDefault="00006C3C" w:rsidP="00006C3C">
      <w:r>
        <w:t xml:space="preserve">It is not necessarily the case that all business diet programs are dangerous. Many depend on sound clinical and logical standards and can function admirably for certain individuals. </w:t>
      </w:r>
    </w:p>
    <w:p w14:paraId="04D15733" w14:textId="77777777" w:rsidR="00006C3C" w:rsidRDefault="00006C3C" w:rsidP="00006C3C">
      <w:r>
        <w:t xml:space="preserve">A mindful eating regimen program should: </w:t>
      </w:r>
    </w:p>
    <w:p w14:paraId="345E6771" w14:textId="77777777" w:rsidR="00006C3C" w:rsidRDefault="00006C3C" w:rsidP="000304D0">
      <w:pPr>
        <w:pStyle w:val="ListParagraph"/>
        <w:numPr>
          <w:ilvl w:val="0"/>
          <w:numId w:val="1"/>
        </w:numPr>
      </w:pPr>
      <w:r>
        <w:t xml:space="preserve">teach you about issues, for example, divide size, rolling out conduct improvements and good dieting </w:t>
      </w:r>
    </w:p>
    <w:p w14:paraId="09B24550" w14:textId="77777777" w:rsidR="00006C3C" w:rsidRDefault="00006C3C" w:rsidP="000304D0">
      <w:pPr>
        <w:pStyle w:val="ListParagraph"/>
        <w:numPr>
          <w:ilvl w:val="0"/>
          <w:numId w:val="1"/>
        </w:numPr>
      </w:pPr>
      <w:r>
        <w:t xml:space="preserve">not be excessively prohibitive as far as the sort of nourishments you can eat </w:t>
      </w:r>
    </w:p>
    <w:p w14:paraId="4FC00DFB" w14:textId="3402D03A" w:rsidR="00006C3C" w:rsidRDefault="00006C3C" w:rsidP="0031763D">
      <w:pPr>
        <w:pStyle w:val="ListParagraph"/>
        <w:numPr>
          <w:ilvl w:val="0"/>
          <w:numId w:val="1"/>
        </w:numPr>
      </w:pPr>
      <w:r>
        <w:t>be founded on accomplishing steady, maintainable weight reduction instead of transient fast weight reduction, which is probably not going to last</w:t>
      </w:r>
      <w:r w:rsidR="0031763D">
        <w:t xml:space="preserve"> (NHS, 2020)</w:t>
      </w:r>
    </w:p>
    <w:p w14:paraId="0952129F" w14:textId="77777777" w:rsidR="00EE660E" w:rsidRDefault="00EE660E" w:rsidP="00EE660E">
      <w:pPr>
        <w:pStyle w:val="ListParagraph"/>
      </w:pPr>
      <w:r>
        <w:t xml:space="preserve">Diminishing the measure of calories in your eating regimen will assist you with getting in shape, however keeping a solid weight requires actual work to consume energy. </w:t>
      </w:r>
    </w:p>
    <w:p w14:paraId="2CA10613" w14:textId="77777777" w:rsidR="00EE660E" w:rsidRDefault="00EE660E" w:rsidP="00EE660E">
      <w:pPr>
        <w:pStyle w:val="ListParagraph"/>
      </w:pPr>
    </w:p>
    <w:p w14:paraId="6AFB0554" w14:textId="64E6A94B" w:rsidR="0031763D" w:rsidRDefault="00EE660E" w:rsidP="00EE660E">
      <w:pPr>
        <w:pStyle w:val="ListParagraph"/>
      </w:pPr>
      <w:r>
        <w:t>Just as assisting you with keeping a sound weight, actual work additionally has more extensive medical advantages. For instance, it can help forestall and oversee in excess of 20 conditions, for example, decreasing the danger of type 2 diabetes by 40% (NHS , 2020 )</w:t>
      </w:r>
    </w:p>
    <w:p w14:paraId="7FF9861F" w14:textId="229B5856" w:rsidR="0001074E" w:rsidRDefault="0001074E" w:rsidP="00EE660E">
      <w:pPr>
        <w:pStyle w:val="ListParagraph"/>
      </w:pPr>
    </w:p>
    <w:p w14:paraId="4CA2F717" w14:textId="77777777" w:rsidR="0001074E" w:rsidRDefault="0001074E" w:rsidP="0001074E">
      <w:pPr>
        <w:pStyle w:val="ListParagraph"/>
      </w:pPr>
      <w:r>
        <w:t xml:space="preserve">A wide range of sorts of hostile to heftiness prescriptions have been tried in clinical preliminaries, yet the one in particular that has end up being protected and powerful is orlistat. </w:t>
      </w:r>
    </w:p>
    <w:p w14:paraId="22EE0878" w14:textId="77777777" w:rsidR="0001074E" w:rsidRDefault="0001074E" w:rsidP="0001074E">
      <w:pPr>
        <w:pStyle w:val="ListParagraph"/>
      </w:pPr>
    </w:p>
    <w:p w14:paraId="20C7B8A4" w14:textId="77777777" w:rsidR="0001074E" w:rsidRDefault="0001074E" w:rsidP="0001074E">
      <w:pPr>
        <w:pStyle w:val="ListParagraph"/>
      </w:pPr>
      <w:r>
        <w:t xml:space="preserve">You can possibly utilize orlistat if a specialist or drug specialist believes it's the correct medication for you. By and large, orlistat is just accessible on remedy. The main item accessible over the counter straightforwardly from drug stores is Alli, under the oversight of a drug specialist. </w:t>
      </w:r>
    </w:p>
    <w:p w14:paraId="29032546" w14:textId="77777777" w:rsidR="0001074E" w:rsidRDefault="0001074E" w:rsidP="0001074E">
      <w:pPr>
        <w:pStyle w:val="ListParagraph"/>
      </w:pPr>
    </w:p>
    <w:p w14:paraId="3C98A57F" w14:textId="50925D16" w:rsidR="0001074E" w:rsidRDefault="0001074E" w:rsidP="0001074E">
      <w:pPr>
        <w:pStyle w:val="ListParagraph"/>
      </w:pPr>
      <w:r>
        <w:t xml:space="preserve">Orlistat works by forestalling around 33% of the fat from the food you eat being ingested. The undigested fat isn't ingested into your body and is dropped with your crap. This will assist you with trying not to put on weight, yet won't really make you get thinner (NHS, 2020) . </w:t>
      </w:r>
    </w:p>
    <w:p w14:paraId="24480D39" w14:textId="7B30100E" w:rsidR="00B939C4" w:rsidRDefault="00B939C4"/>
    <w:p w14:paraId="7673B8C7" w14:textId="3E525474" w:rsidR="00FA4720" w:rsidRDefault="00FA4720" w:rsidP="00FA4720">
      <w:r>
        <w:t xml:space="preserve">Weight reduction medical procedure, additionally called bariatric medical procedure, is at times used to treat individuals who are seriously large. Bariatric medical procedure is normally just accessible on the NHS to treat individuals with extreme stoutness who satisfy the entirety of the accompanying measures: </w:t>
      </w:r>
    </w:p>
    <w:p w14:paraId="09771F60" w14:textId="77777777" w:rsidR="00FA4720" w:rsidRDefault="00FA4720" w:rsidP="00FA4720">
      <w:pPr>
        <w:pStyle w:val="ListParagraph"/>
        <w:numPr>
          <w:ilvl w:val="0"/>
          <w:numId w:val="6"/>
        </w:numPr>
      </w:pPr>
      <w:r>
        <w:t xml:space="preserve">they have a BMI of at least 40, or somewhere in the range of 35 and 40 and another genuine ailment that could be improved with weight reduction, for example, type 2 diabetes or hypertension </w:t>
      </w:r>
    </w:p>
    <w:p w14:paraId="39FB6DA8" w14:textId="77777777" w:rsidR="00FA4720" w:rsidRDefault="00FA4720" w:rsidP="00FA4720"/>
    <w:p w14:paraId="7DAAA051" w14:textId="77777777" w:rsidR="00FA4720" w:rsidRDefault="00FA4720" w:rsidP="00FA4720">
      <w:pPr>
        <w:pStyle w:val="ListParagraph"/>
        <w:numPr>
          <w:ilvl w:val="0"/>
          <w:numId w:val="6"/>
        </w:numPr>
      </w:pPr>
      <w:r>
        <w:t xml:space="preserve">all suitable non-careful measures have been attempted, however the individual hasn't accomplished or looked after satisfactory, clinically gainful weight reduction </w:t>
      </w:r>
    </w:p>
    <w:p w14:paraId="15D53EE9" w14:textId="77777777" w:rsidR="00FA4720" w:rsidRDefault="00FA4720" w:rsidP="00FA4720"/>
    <w:p w14:paraId="30DB314F" w14:textId="77777777" w:rsidR="00FA4720" w:rsidRDefault="00FA4720" w:rsidP="00FA4720">
      <w:pPr>
        <w:pStyle w:val="ListParagraph"/>
        <w:numPr>
          <w:ilvl w:val="0"/>
          <w:numId w:val="6"/>
        </w:numPr>
      </w:pPr>
      <w:r>
        <w:t xml:space="preserve">the individual is sufficiently fit to have sedation and medical procedure </w:t>
      </w:r>
    </w:p>
    <w:p w14:paraId="63FF742C" w14:textId="77777777" w:rsidR="00FA4720" w:rsidRDefault="00FA4720" w:rsidP="00FA4720"/>
    <w:p w14:paraId="5A1898F8" w14:textId="77777777" w:rsidR="00FA4720" w:rsidRDefault="00FA4720" w:rsidP="00FA4720">
      <w:pPr>
        <w:pStyle w:val="ListParagraph"/>
        <w:numPr>
          <w:ilvl w:val="0"/>
          <w:numId w:val="6"/>
        </w:numPr>
      </w:pPr>
      <w:r>
        <w:t xml:space="preserve">the individual has been getting, or will get, escalated the executives as a feature of their treatment </w:t>
      </w:r>
    </w:p>
    <w:p w14:paraId="7CB14BE4" w14:textId="77777777" w:rsidR="00FA4720" w:rsidRDefault="00FA4720" w:rsidP="00FA4720"/>
    <w:p w14:paraId="38B955F3" w14:textId="77777777" w:rsidR="00FA4720" w:rsidRDefault="00FA4720" w:rsidP="00FA4720">
      <w:pPr>
        <w:pStyle w:val="ListParagraph"/>
        <w:numPr>
          <w:ilvl w:val="0"/>
          <w:numId w:val="6"/>
        </w:numPr>
      </w:pPr>
      <w:r>
        <w:t xml:space="preserve">the individual focuses on the requirement for long haul development </w:t>
      </w:r>
    </w:p>
    <w:p w14:paraId="39232950" w14:textId="77777777" w:rsidR="00FA4720" w:rsidRDefault="00FA4720" w:rsidP="00FA4720"/>
    <w:p w14:paraId="14F4BA55" w14:textId="77777777" w:rsidR="00FA4720" w:rsidRDefault="00FA4720" w:rsidP="00FA4720">
      <w:pPr>
        <w:pStyle w:val="ListParagraph"/>
        <w:numPr>
          <w:ilvl w:val="0"/>
          <w:numId w:val="6"/>
        </w:numPr>
      </w:pPr>
      <w:r>
        <w:t xml:space="preserve">Bariatric medical procedure may likewise be considered as a potential therapy alternative for individuals with a BMI of 30 to 35 who have as of late (over the most recent 10 years) been determined to have type 2 diabetes. </w:t>
      </w:r>
    </w:p>
    <w:p w14:paraId="0B9D014F" w14:textId="77777777" w:rsidR="00FA4720" w:rsidRDefault="00FA4720" w:rsidP="00FA4720"/>
    <w:p w14:paraId="7DE4ECCE" w14:textId="2147F08B" w:rsidR="00B939C4" w:rsidRDefault="00FA4720" w:rsidP="00FA4720">
      <w:pPr>
        <w:pStyle w:val="ListParagraph"/>
        <w:numPr>
          <w:ilvl w:val="0"/>
          <w:numId w:val="6"/>
        </w:numPr>
      </w:pPr>
      <w:r>
        <w:t>In uncommon cases, medical procedure might be suggested as the primary therapy (rather than way of life therapies and medicine) if an individual's BMI is 50 or above.</w:t>
      </w:r>
    </w:p>
    <w:p w14:paraId="6DF48AA6" w14:textId="5978073A" w:rsidR="00B939C4" w:rsidRDefault="00B939C4"/>
    <w:p w14:paraId="6CBA1EE6" w14:textId="5017A1D4" w:rsidR="002E620D" w:rsidRDefault="002E620D"/>
    <w:p w14:paraId="35A824FF" w14:textId="77777777" w:rsidR="002E620D" w:rsidRDefault="002E620D">
      <w:r>
        <w:br w:type="page"/>
      </w:r>
    </w:p>
    <w:p w14:paraId="192C35C6" w14:textId="5E4AE991" w:rsidR="00B939C4" w:rsidRDefault="002C0D1A" w:rsidP="002C0D1A">
      <w:pPr>
        <w:pStyle w:val="ListParagraph"/>
        <w:numPr>
          <w:ilvl w:val="0"/>
          <w:numId w:val="6"/>
        </w:numPr>
        <w:rPr>
          <w:b/>
          <w:bCs/>
          <w:sz w:val="32"/>
          <w:szCs w:val="32"/>
        </w:rPr>
      </w:pPr>
      <w:r>
        <w:rPr>
          <w:b/>
          <w:bCs/>
          <w:sz w:val="32"/>
          <w:szCs w:val="32"/>
        </w:rPr>
        <w:lastRenderedPageBreak/>
        <w:t xml:space="preserve">Conclusion </w:t>
      </w:r>
    </w:p>
    <w:p w14:paraId="7AEF55FC" w14:textId="6ED10C1D" w:rsidR="002C0D1A" w:rsidRDefault="002C0D1A" w:rsidP="002C0D1A">
      <w:pPr>
        <w:pStyle w:val="ListParagraph"/>
      </w:pPr>
    </w:p>
    <w:p w14:paraId="64CA96EA" w14:textId="1AAC59FA" w:rsidR="00710D39" w:rsidRPr="002C0D1A" w:rsidRDefault="001808F9" w:rsidP="002C0D1A">
      <w:pPr>
        <w:pStyle w:val="ListParagraph"/>
      </w:pPr>
      <w:r>
        <w:t xml:space="preserve">The conclusion from completing this report , we can identify Cleary about health conditions </w:t>
      </w:r>
      <w:r w:rsidR="00DC51F3">
        <w:t xml:space="preserve">, and chronic illness . Identifying how some </w:t>
      </w:r>
      <w:r w:rsidR="00D10F0A">
        <w:t xml:space="preserve">illness can give you more illness . </w:t>
      </w:r>
      <w:r w:rsidR="001F2C05">
        <w:t xml:space="preserve">Clarifying how to prevent </w:t>
      </w:r>
      <w:r w:rsidR="0016439A">
        <w:t xml:space="preserve">and how to balance with medication </w:t>
      </w:r>
      <w:r w:rsidR="00FE5221">
        <w:t>, knowing the side effects of each . Recommendations have been given to help with die</w:t>
      </w:r>
      <w:r w:rsidR="00EB6EEC">
        <w:t xml:space="preserve">ts and better lifestyle choices . </w:t>
      </w:r>
    </w:p>
    <w:p w14:paraId="2CF568D9" w14:textId="5DC40939" w:rsidR="00B939C4" w:rsidRDefault="00B939C4"/>
    <w:p w14:paraId="44A2B8FB" w14:textId="319F56E4" w:rsidR="00B939C4" w:rsidRDefault="00B939C4"/>
    <w:p w14:paraId="48D53D46" w14:textId="379C751B" w:rsidR="00B939C4" w:rsidRDefault="00B939C4"/>
    <w:p w14:paraId="08455C03" w14:textId="67E79257" w:rsidR="00B939C4" w:rsidRDefault="00B939C4"/>
    <w:p w14:paraId="39E5F6BC" w14:textId="4637700D" w:rsidR="00B939C4" w:rsidRDefault="00B939C4"/>
    <w:p w14:paraId="57D26FD3" w14:textId="3F18C7F8" w:rsidR="00B939C4" w:rsidRDefault="00B939C4"/>
    <w:p w14:paraId="52E40181" w14:textId="7E4558E2" w:rsidR="00B939C4" w:rsidRDefault="00B939C4"/>
    <w:p w14:paraId="456FC020" w14:textId="791D0924" w:rsidR="00366D9A" w:rsidRDefault="00366D9A"/>
    <w:p w14:paraId="20613A35" w14:textId="32BFFBA4" w:rsidR="00366D9A" w:rsidRDefault="00366D9A"/>
    <w:p w14:paraId="0A259D65" w14:textId="6013E4DC" w:rsidR="00397B7E" w:rsidRDefault="00397B7E"/>
    <w:p w14:paraId="763FBC76" w14:textId="062DF454" w:rsidR="00397B7E" w:rsidRDefault="00397B7E"/>
    <w:p w14:paraId="2C02FEED" w14:textId="09FA9DB9" w:rsidR="00397B7E" w:rsidRDefault="00397B7E"/>
    <w:p w14:paraId="6E816A97" w14:textId="75E31F62" w:rsidR="00397B7E" w:rsidRDefault="00397B7E"/>
    <w:p w14:paraId="2537EE9C" w14:textId="6DC9A1D3" w:rsidR="00397B7E" w:rsidRDefault="00397B7E"/>
    <w:p w14:paraId="6B51FC9B" w14:textId="4354C84F" w:rsidR="00397B7E" w:rsidRDefault="00397B7E"/>
    <w:p w14:paraId="26955E3C" w14:textId="4B4CEDFA" w:rsidR="00397B7E" w:rsidRDefault="00397B7E"/>
    <w:p w14:paraId="615262EA" w14:textId="30A995B5" w:rsidR="00397B7E" w:rsidRDefault="00397B7E"/>
    <w:p w14:paraId="74E10D67" w14:textId="78CC21A6" w:rsidR="00397B7E" w:rsidRDefault="00397B7E"/>
    <w:p w14:paraId="4A33D99C" w14:textId="42301CB3" w:rsidR="00397B7E" w:rsidRDefault="00397B7E"/>
    <w:p w14:paraId="4AC9CF80" w14:textId="77777777" w:rsidR="00397B7E" w:rsidRDefault="00397B7E"/>
    <w:p w14:paraId="7E3F9D8C" w14:textId="359FCEAB" w:rsidR="00366D9A" w:rsidRDefault="00366D9A"/>
    <w:p w14:paraId="4EC85235" w14:textId="76069E28" w:rsidR="00EB6EEC" w:rsidRDefault="00EB6EEC"/>
    <w:p w14:paraId="76EE5BBD" w14:textId="31426190" w:rsidR="00EB6EEC" w:rsidRDefault="00EB6EEC"/>
    <w:p w14:paraId="5AA5AD8C" w14:textId="20FFC4B4" w:rsidR="00EB6EEC" w:rsidRDefault="00EB6EEC"/>
    <w:p w14:paraId="0F29F600" w14:textId="77777777" w:rsidR="00EB6EEC" w:rsidRDefault="00EB6EEC"/>
    <w:p w14:paraId="5DBD7A9D" w14:textId="77777777" w:rsidR="00366D9A" w:rsidRDefault="00366D9A"/>
    <w:p w14:paraId="18A7F3EC" w14:textId="610486F9" w:rsidR="00366D9A" w:rsidRPr="00366D9A" w:rsidRDefault="004A17AE" w:rsidP="00EB6EEC">
      <w:pPr>
        <w:pStyle w:val="ListParagraph"/>
        <w:numPr>
          <w:ilvl w:val="0"/>
          <w:numId w:val="1"/>
        </w:numPr>
      </w:pPr>
      <w:r w:rsidRPr="00EB6EEC">
        <w:rPr>
          <w:b/>
          <w:bCs/>
          <w:sz w:val="32"/>
          <w:szCs w:val="32"/>
        </w:rPr>
        <w:lastRenderedPageBreak/>
        <w:t>References</w:t>
      </w:r>
    </w:p>
    <w:p w14:paraId="09B3A051" w14:textId="37DC474C" w:rsidR="00186DA3" w:rsidRPr="004A17AE" w:rsidRDefault="004A17AE" w:rsidP="00366D9A">
      <w:pPr>
        <w:pStyle w:val="ListParagraph"/>
      </w:pPr>
      <w:r w:rsidRPr="00366D9A">
        <w:rPr>
          <w:b/>
          <w:bCs/>
          <w:sz w:val="32"/>
          <w:szCs w:val="32"/>
        </w:rPr>
        <w:t xml:space="preserve"> </w:t>
      </w:r>
    </w:p>
    <w:p w14:paraId="3D357E90" w14:textId="597C16B5" w:rsidR="004A17AE" w:rsidRDefault="004A17AE" w:rsidP="004A17AE">
      <w:pPr>
        <w:pStyle w:val="ListParagraph"/>
      </w:pPr>
    </w:p>
    <w:p w14:paraId="088001A3" w14:textId="39648EA6" w:rsidR="004A17AE" w:rsidRDefault="004A17AE" w:rsidP="004A17AE">
      <w:pPr>
        <w:pStyle w:val="ListParagraph"/>
      </w:pPr>
      <w:r>
        <w:t xml:space="preserve">Medicine net (2019) </w:t>
      </w:r>
      <w:r w:rsidRPr="004A17AE">
        <w:rPr>
          <w:i/>
          <w:iCs/>
        </w:rPr>
        <w:t>Body max index</w:t>
      </w:r>
      <w:r>
        <w:t xml:space="preserve"> [online ] Available from : </w:t>
      </w:r>
      <w:hyperlink r:id="rId12" w:history="1">
        <w:r w:rsidRPr="003D1DE2">
          <w:rPr>
            <w:rStyle w:val="Hyperlink"/>
          </w:rPr>
          <w:t>https://www.medicinenet.com/body_mass_index_bmi/article.htm</w:t>
        </w:r>
      </w:hyperlink>
      <w:r>
        <w:t xml:space="preserve"> [Accessed : 09 Dec. 20 ]</w:t>
      </w:r>
    </w:p>
    <w:p w14:paraId="61C14EF1" w14:textId="4FFE6F2F" w:rsidR="004A17AE" w:rsidRDefault="004A17AE" w:rsidP="004A17AE">
      <w:pPr>
        <w:pStyle w:val="ListParagraph"/>
      </w:pPr>
    </w:p>
    <w:p w14:paraId="6EFC2CAC" w14:textId="0BC720BE" w:rsidR="004A17AE" w:rsidRDefault="004A17AE" w:rsidP="004A17AE">
      <w:pPr>
        <w:pStyle w:val="ListParagraph"/>
      </w:pPr>
      <w:r>
        <w:t xml:space="preserve">World health organization (2019) </w:t>
      </w:r>
      <w:r w:rsidRPr="004A17AE">
        <w:rPr>
          <w:i/>
          <w:iCs/>
        </w:rPr>
        <w:t xml:space="preserve">Obesity </w:t>
      </w:r>
      <w:r>
        <w:t>(online )</w:t>
      </w:r>
    </w:p>
    <w:p w14:paraId="713FC29B" w14:textId="01F3C34D" w:rsidR="004A17AE" w:rsidRDefault="004A17AE" w:rsidP="004A17AE">
      <w:pPr>
        <w:pStyle w:val="ListParagraph"/>
      </w:pPr>
      <w:r>
        <w:t xml:space="preserve">Available from: </w:t>
      </w:r>
      <w:hyperlink r:id="rId13" w:anchor="tab=tab_1" w:history="1">
        <w:r w:rsidRPr="003D1DE2">
          <w:rPr>
            <w:rStyle w:val="Hyperlink"/>
          </w:rPr>
          <w:t>https://www.who.int/health-topics/obesity#tab=tab_1</w:t>
        </w:r>
      </w:hyperlink>
      <w:r>
        <w:t xml:space="preserve"> [Accessed : 09 Dec. 20 ]</w:t>
      </w:r>
    </w:p>
    <w:p w14:paraId="7F981053" w14:textId="07B73891" w:rsidR="004A17AE" w:rsidRDefault="004A17AE" w:rsidP="004A17AE">
      <w:pPr>
        <w:pStyle w:val="ListParagraph"/>
      </w:pPr>
    </w:p>
    <w:p w14:paraId="1B01D930" w14:textId="6A180DEA" w:rsidR="004A17AE" w:rsidRDefault="007925C3" w:rsidP="004A17AE">
      <w:pPr>
        <w:pStyle w:val="ListParagraph"/>
      </w:pPr>
      <w:r>
        <w:t xml:space="preserve">Mayo clinic (2020) </w:t>
      </w:r>
      <w:r w:rsidRPr="007925C3">
        <w:rPr>
          <w:i/>
          <w:iCs/>
        </w:rPr>
        <w:t xml:space="preserve">prediabetes </w:t>
      </w:r>
      <w:r w:rsidRPr="007925C3">
        <w:t>(online )</w:t>
      </w:r>
      <w:r>
        <w:rPr>
          <w:i/>
          <w:iCs/>
        </w:rPr>
        <w:t xml:space="preserve"> </w:t>
      </w:r>
      <w:r>
        <w:t xml:space="preserve">Available from : </w:t>
      </w:r>
      <w:hyperlink r:id="rId14" w:history="1">
        <w:r w:rsidRPr="003D1DE2">
          <w:rPr>
            <w:rStyle w:val="Hyperlink"/>
          </w:rPr>
          <w:t>https://www.mayoclinic.org/diseases-conditions/prediabetes/symptoms-causes/syc-20355278</w:t>
        </w:r>
      </w:hyperlink>
      <w:r>
        <w:t xml:space="preserve"> [Accessed : 09 Dec. 20 ] . </w:t>
      </w:r>
    </w:p>
    <w:p w14:paraId="37DAB322" w14:textId="5C16F31F" w:rsidR="00B57753" w:rsidRDefault="00B57753" w:rsidP="004A17AE">
      <w:pPr>
        <w:pStyle w:val="ListParagraph"/>
      </w:pPr>
    </w:p>
    <w:p w14:paraId="3E62B88A" w14:textId="09323AE8" w:rsidR="00454402" w:rsidRDefault="00B57753" w:rsidP="00454402">
      <w:pPr>
        <w:pStyle w:val="ListParagraph"/>
      </w:pPr>
      <w:r>
        <w:t xml:space="preserve">Sheela K. (2019) </w:t>
      </w:r>
      <w:r w:rsidRPr="00737B1E">
        <w:rPr>
          <w:i/>
          <w:iCs/>
        </w:rPr>
        <w:t xml:space="preserve">Can irregular meal timing </w:t>
      </w:r>
      <w:r w:rsidR="00454402" w:rsidRPr="00737B1E">
        <w:rPr>
          <w:i/>
          <w:iCs/>
        </w:rPr>
        <w:t>be detrimental to health</w:t>
      </w:r>
      <w:r w:rsidR="00454402">
        <w:t xml:space="preserve"> (online)</w:t>
      </w:r>
    </w:p>
    <w:p w14:paraId="670A9B96" w14:textId="70102108" w:rsidR="00454402" w:rsidRDefault="00454402" w:rsidP="00454402">
      <w:pPr>
        <w:pStyle w:val="ListParagraph"/>
      </w:pPr>
      <w:r>
        <w:t>Available from :</w:t>
      </w:r>
      <w:r w:rsidR="00737B1E">
        <w:t xml:space="preserve"> </w:t>
      </w:r>
      <w:r>
        <w:t xml:space="preserve"> </w:t>
      </w:r>
      <w:hyperlink r:id="rId15" w:history="1">
        <w:r w:rsidR="00737B1E" w:rsidRPr="00041049">
          <w:rPr>
            <w:rStyle w:val="Hyperlink"/>
          </w:rPr>
          <w:t>https://www.deccanherald.com/living/health-and-well-being/can-irregular-meal-timings-be-detrimental-to-health-759726.html</w:t>
        </w:r>
      </w:hyperlink>
      <w:r w:rsidR="00737B1E">
        <w:t xml:space="preserve"> [Accessed : 09 Dec. 20 ]</w:t>
      </w:r>
    </w:p>
    <w:p w14:paraId="35D02552" w14:textId="0D34868C" w:rsidR="002F2ACF" w:rsidRDefault="002F2ACF" w:rsidP="00454402">
      <w:pPr>
        <w:pStyle w:val="ListParagraph"/>
      </w:pPr>
    </w:p>
    <w:p w14:paraId="331A4E79" w14:textId="6BC96308" w:rsidR="002F2ACF" w:rsidRDefault="002F2ACF" w:rsidP="00454402">
      <w:pPr>
        <w:pStyle w:val="ListParagraph"/>
      </w:pPr>
      <w:r>
        <w:t xml:space="preserve">NIH(2019) </w:t>
      </w:r>
      <w:r w:rsidRPr="00EA457E">
        <w:rPr>
          <w:i/>
          <w:iCs/>
        </w:rPr>
        <w:t xml:space="preserve">Diabetes Diet , eating , physical activity </w:t>
      </w:r>
      <w:r>
        <w:t>(online)</w:t>
      </w:r>
      <w:r w:rsidR="00EA457E">
        <w:t xml:space="preserve"> Available from : </w:t>
      </w:r>
      <w:hyperlink r:id="rId16" w:history="1">
        <w:r w:rsidR="00EA457E" w:rsidRPr="00E44498">
          <w:rPr>
            <w:rStyle w:val="Hyperlink"/>
          </w:rPr>
          <w:t>https://www.niddk.nih.gov/health-information/diabetes/overview/diet-eating-physical-activity</w:t>
        </w:r>
      </w:hyperlink>
      <w:r w:rsidR="00EA457E">
        <w:t xml:space="preserve">  </w:t>
      </w:r>
      <w:r w:rsidR="007F1FC9">
        <w:t>[Accessed :10 Dec. 20]</w:t>
      </w:r>
    </w:p>
    <w:p w14:paraId="27E911FC" w14:textId="3363AF90" w:rsidR="00FB6CC1" w:rsidRDefault="00FB6CC1" w:rsidP="00454402">
      <w:pPr>
        <w:pStyle w:val="ListParagraph"/>
      </w:pPr>
    </w:p>
    <w:p w14:paraId="1252F7F0" w14:textId="171A3D02" w:rsidR="00FB6CC1" w:rsidRDefault="00CA509E" w:rsidP="00454402">
      <w:pPr>
        <w:pStyle w:val="ListParagraph"/>
      </w:pPr>
      <w:r>
        <w:t xml:space="preserve">Diabetes (2019) </w:t>
      </w:r>
      <w:r w:rsidRPr="00CA509E">
        <w:rPr>
          <w:i/>
          <w:iCs/>
        </w:rPr>
        <w:t>Diabetes medication side effects</w:t>
      </w:r>
      <w:r>
        <w:t xml:space="preserve"> (online) Available from : </w:t>
      </w:r>
      <w:hyperlink r:id="rId17" w:history="1">
        <w:r w:rsidRPr="00E44498">
          <w:rPr>
            <w:rStyle w:val="Hyperlink"/>
          </w:rPr>
          <w:t>https://www.diabetes.co.uk/features/diabetes-medication-side-effects.html</w:t>
        </w:r>
      </w:hyperlink>
      <w:r>
        <w:t xml:space="preserve"> </w:t>
      </w:r>
      <w:r w:rsidR="00E132FD">
        <w:t>[Accessed : 10 Dec. 20]</w:t>
      </w:r>
    </w:p>
    <w:p w14:paraId="64A331F8" w14:textId="63C0D26E" w:rsidR="006E185B" w:rsidRDefault="006E185B" w:rsidP="00454402">
      <w:pPr>
        <w:pStyle w:val="ListParagraph"/>
      </w:pPr>
    </w:p>
    <w:p w14:paraId="7755AFE8" w14:textId="4C9704EB" w:rsidR="006E185B" w:rsidRDefault="006E185B" w:rsidP="00454402">
      <w:pPr>
        <w:pStyle w:val="ListParagraph"/>
      </w:pPr>
      <w:r>
        <w:t xml:space="preserve">NHS (2020) </w:t>
      </w:r>
      <w:r w:rsidRPr="006E185B">
        <w:rPr>
          <w:i/>
          <w:iCs/>
        </w:rPr>
        <w:t>Obesity</w:t>
      </w:r>
      <w:r>
        <w:t xml:space="preserve"> (online ) Available from : </w:t>
      </w:r>
      <w:hyperlink r:id="rId18" w:history="1">
        <w:r w:rsidR="004D3554" w:rsidRPr="005B7D7F">
          <w:rPr>
            <w:rStyle w:val="Hyperlink"/>
          </w:rPr>
          <w:t>https://www.nhs.uk/conditions/obesity/treatment/</w:t>
        </w:r>
      </w:hyperlink>
      <w:r>
        <w:t xml:space="preserve"> {accessed : 10 Dec. 20]</w:t>
      </w:r>
    </w:p>
    <w:p w14:paraId="60414B58" w14:textId="43F4577E" w:rsidR="00623DAB" w:rsidRDefault="00623DAB" w:rsidP="00454402">
      <w:pPr>
        <w:pStyle w:val="ListParagraph"/>
      </w:pPr>
    </w:p>
    <w:p w14:paraId="0FCD6587" w14:textId="660449FF" w:rsidR="00BD77A8" w:rsidRDefault="00623DAB" w:rsidP="00454402">
      <w:pPr>
        <w:pStyle w:val="ListParagraph"/>
      </w:pPr>
      <w:r>
        <w:t xml:space="preserve">Uk parliament </w:t>
      </w:r>
      <w:r w:rsidR="00307BE6">
        <w:t xml:space="preserve">(2019) </w:t>
      </w:r>
      <w:r w:rsidR="00307BE6" w:rsidRPr="00307BE6">
        <w:rPr>
          <w:i/>
          <w:iCs/>
        </w:rPr>
        <w:t>Obesity statistics</w:t>
      </w:r>
      <w:r w:rsidR="00307BE6">
        <w:t xml:space="preserve"> (online) available from : </w:t>
      </w:r>
      <w:hyperlink r:id="rId19" w:history="1">
        <w:r w:rsidR="00307BE6" w:rsidRPr="005B7D7F">
          <w:rPr>
            <w:rStyle w:val="Hyperlink"/>
          </w:rPr>
          <w:t>https://commonslibrary.parliament.uk/research-briefings/sn03336/</w:t>
        </w:r>
      </w:hyperlink>
      <w:r w:rsidR="00307BE6">
        <w:t xml:space="preserve"> </w:t>
      </w:r>
      <w:r w:rsidR="004D3554">
        <w:t>[ Accessed : 10 Dec. 20 ]</w:t>
      </w:r>
    </w:p>
    <w:p w14:paraId="4D97BACA" w14:textId="77777777" w:rsidR="00BD77A8" w:rsidRDefault="00BD77A8">
      <w:r>
        <w:br w:type="page"/>
      </w:r>
    </w:p>
    <w:p w14:paraId="463B24EC" w14:textId="011C5E41" w:rsidR="00623DAB" w:rsidRDefault="00A81FE7" w:rsidP="00A81FE7">
      <w:pPr>
        <w:pStyle w:val="ListParagraph"/>
        <w:numPr>
          <w:ilvl w:val="0"/>
          <w:numId w:val="7"/>
        </w:numPr>
        <w:rPr>
          <w:b/>
          <w:bCs/>
          <w:sz w:val="32"/>
          <w:szCs w:val="32"/>
        </w:rPr>
      </w:pPr>
      <w:r>
        <w:rPr>
          <w:b/>
          <w:bCs/>
          <w:sz w:val="32"/>
          <w:szCs w:val="32"/>
        </w:rPr>
        <w:lastRenderedPageBreak/>
        <w:t>A</w:t>
      </w:r>
      <w:r w:rsidR="00FF7674">
        <w:rPr>
          <w:b/>
          <w:bCs/>
          <w:sz w:val="32"/>
          <w:szCs w:val="32"/>
        </w:rPr>
        <w:t xml:space="preserve">ppendix </w:t>
      </w:r>
    </w:p>
    <w:p w14:paraId="3858990A" w14:textId="195F188A" w:rsidR="00FF7674" w:rsidRDefault="00FF7674" w:rsidP="00FF7674">
      <w:pPr>
        <w:pStyle w:val="ListParagraph"/>
        <w:ind w:left="1440"/>
      </w:pPr>
    </w:p>
    <w:p w14:paraId="703D1257" w14:textId="71F573E3" w:rsidR="00FF7674" w:rsidRDefault="00FF7674" w:rsidP="00FF7674">
      <w:pPr>
        <w:pStyle w:val="ListParagraph"/>
        <w:ind w:left="1440"/>
      </w:pPr>
    </w:p>
    <w:p w14:paraId="706BB509" w14:textId="55173170" w:rsidR="00FF7674" w:rsidRDefault="00CC21D5" w:rsidP="00FF7674">
      <w:pPr>
        <w:pStyle w:val="ListParagraph"/>
        <w:ind w:left="1440"/>
      </w:pPr>
      <w:r>
        <w:rPr>
          <w:noProof/>
        </w:rPr>
        <w:drawing>
          <wp:inline distT="0" distB="0" distL="0" distR="0" wp14:anchorId="67D97323" wp14:editId="5DD525C7">
            <wp:extent cx="3982006" cy="5430008"/>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982006" cy="5430008"/>
                    </a:xfrm>
                    <a:prstGeom prst="rect">
                      <a:avLst/>
                    </a:prstGeom>
                  </pic:spPr>
                </pic:pic>
              </a:graphicData>
            </a:graphic>
          </wp:inline>
        </w:drawing>
      </w:r>
    </w:p>
    <w:p w14:paraId="75D06FF9" w14:textId="27324437" w:rsidR="00CC21D5" w:rsidRPr="00FF7674" w:rsidRDefault="00CC21D5" w:rsidP="00FF7674">
      <w:pPr>
        <w:pStyle w:val="ListParagraph"/>
        <w:ind w:left="1440"/>
      </w:pPr>
      <w:r>
        <w:rPr>
          <w:noProof/>
        </w:rPr>
        <w:lastRenderedPageBreak/>
        <w:drawing>
          <wp:inline distT="0" distB="0" distL="0" distR="0" wp14:anchorId="4E6FC274" wp14:editId="15573344">
            <wp:extent cx="3829584" cy="5210902"/>
            <wp:effectExtent l="0" t="0" r="0" b="889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829584" cy="5210902"/>
                    </a:xfrm>
                    <a:prstGeom prst="rect">
                      <a:avLst/>
                    </a:prstGeom>
                  </pic:spPr>
                </pic:pic>
              </a:graphicData>
            </a:graphic>
          </wp:inline>
        </w:drawing>
      </w:r>
    </w:p>
    <w:sectPr w:rsidR="00CC21D5" w:rsidRPr="00FF767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CD27F2" w14:textId="77777777" w:rsidR="009B2439" w:rsidRDefault="009B2439" w:rsidP="004B0142">
      <w:pPr>
        <w:spacing w:after="0" w:line="240" w:lineRule="auto"/>
      </w:pPr>
      <w:r>
        <w:separator/>
      </w:r>
    </w:p>
  </w:endnote>
  <w:endnote w:type="continuationSeparator" w:id="0">
    <w:p w14:paraId="36743EC3" w14:textId="77777777" w:rsidR="009B2439" w:rsidRDefault="009B2439" w:rsidP="004B0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5408032"/>
      <w:docPartObj>
        <w:docPartGallery w:val="Page Numbers (Bottom of Page)"/>
        <w:docPartUnique/>
      </w:docPartObj>
    </w:sdtPr>
    <w:sdtEndPr>
      <w:rPr>
        <w:noProof/>
      </w:rPr>
    </w:sdtEndPr>
    <w:sdtContent>
      <w:p w14:paraId="36D96CB1" w14:textId="7945CBEE" w:rsidR="004B0142" w:rsidRDefault="004B01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112D40" w14:textId="77777777" w:rsidR="004B0142" w:rsidRDefault="004B01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1CC1CB" w14:textId="77777777" w:rsidR="009B2439" w:rsidRDefault="009B2439" w:rsidP="004B0142">
      <w:pPr>
        <w:spacing w:after="0" w:line="240" w:lineRule="auto"/>
      </w:pPr>
      <w:r>
        <w:separator/>
      </w:r>
    </w:p>
  </w:footnote>
  <w:footnote w:type="continuationSeparator" w:id="0">
    <w:p w14:paraId="3D045C56" w14:textId="77777777" w:rsidR="009B2439" w:rsidRDefault="009B2439" w:rsidP="004B01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D013D"/>
    <w:multiLevelType w:val="hybridMultilevel"/>
    <w:tmpl w:val="46E8B31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907EBA"/>
    <w:multiLevelType w:val="hybridMultilevel"/>
    <w:tmpl w:val="491416E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2C23F9"/>
    <w:multiLevelType w:val="hybridMultilevel"/>
    <w:tmpl w:val="9A7878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A0E11CE"/>
    <w:multiLevelType w:val="hybridMultilevel"/>
    <w:tmpl w:val="9F38A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871010"/>
    <w:multiLevelType w:val="hybridMultilevel"/>
    <w:tmpl w:val="CDFE22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DA711C"/>
    <w:multiLevelType w:val="hybridMultilevel"/>
    <w:tmpl w:val="178831B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FDA73C0"/>
    <w:multiLevelType w:val="hybridMultilevel"/>
    <w:tmpl w:val="FD0668FA"/>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0"/>
  </w:num>
  <w:num w:numId="3">
    <w:abstractNumId w:val="1"/>
  </w:num>
  <w:num w:numId="4">
    <w:abstractNumId w:val="5"/>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142"/>
    <w:rsid w:val="00006C3C"/>
    <w:rsid w:val="0001074E"/>
    <w:rsid w:val="000304D0"/>
    <w:rsid w:val="000411ED"/>
    <w:rsid w:val="0005635B"/>
    <w:rsid w:val="0006377D"/>
    <w:rsid w:val="00064518"/>
    <w:rsid w:val="000B2F2A"/>
    <w:rsid w:val="000C7F94"/>
    <w:rsid w:val="0016439A"/>
    <w:rsid w:val="001808F9"/>
    <w:rsid w:val="00186DA3"/>
    <w:rsid w:val="001B6749"/>
    <w:rsid w:val="001F2C05"/>
    <w:rsid w:val="00225EF9"/>
    <w:rsid w:val="0027081B"/>
    <w:rsid w:val="002A2FD0"/>
    <w:rsid w:val="002C0D1A"/>
    <w:rsid w:val="002E620D"/>
    <w:rsid w:val="002F2ACF"/>
    <w:rsid w:val="00307BE6"/>
    <w:rsid w:val="0031763D"/>
    <w:rsid w:val="00366D9A"/>
    <w:rsid w:val="0037062D"/>
    <w:rsid w:val="003971E8"/>
    <w:rsid w:val="00397B7E"/>
    <w:rsid w:val="003C0D66"/>
    <w:rsid w:val="00401A74"/>
    <w:rsid w:val="00406BF1"/>
    <w:rsid w:val="00454402"/>
    <w:rsid w:val="00462B31"/>
    <w:rsid w:val="00476A8A"/>
    <w:rsid w:val="004A17AE"/>
    <w:rsid w:val="004B0142"/>
    <w:rsid w:val="004C61D3"/>
    <w:rsid w:val="004C74A2"/>
    <w:rsid w:val="004D3554"/>
    <w:rsid w:val="00514845"/>
    <w:rsid w:val="00545377"/>
    <w:rsid w:val="00576555"/>
    <w:rsid w:val="005B022B"/>
    <w:rsid w:val="005C2959"/>
    <w:rsid w:val="005F4136"/>
    <w:rsid w:val="00623DAB"/>
    <w:rsid w:val="00687455"/>
    <w:rsid w:val="006B0BC2"/>
    <w:rsid w:val="006E185B"/>
    <w:rsid w:val="006E6C1E"/>
    <w:rsid w:val="00710D39"/>
    <w:rsid w:val="00737B1E"/>
    <w:rsid w:val="00760C8C"/>
    <w:rsid w:val="00765C56"/>
    <w:rsid w:val="007925C3"/>
    <w:rsid w:val="007C1F6A"/>
    <w:rsid w:val="007F1FC9"/>
    <w:rsid w:val="008328BE"/>
    <w:rsid w:val="00843B5B"/>
    <w:rsid w:val="0086178A"/>
    <w:rsid w:val="008720E7"/>
    <w:rsid w:val="008A226F"/>
    <w:rsid w:val="008A5C57"/>
    <w:rsid w:val="008D6B76"/>
    <w:rsid w:val="008F5603"/>
    <w:rsid w:val="00910AAF"/>
    <w:rsid w:val="00913925"/>
    <w:rsid w:val="009B2439"/>
    <w:rsid w:val="00A81FE7"/>
    <w:rsid w:val="00AA3050"/>
    <w:rsid w:val="00AB7F64"/>
    <w:rsid w:val="00AF03AC"/>
    <w:rsid w:val="00B200C6"/>
    <w:rsid w:val="00B21411"/>
    <w:rsid w:val="00B57753"/>
    <w:rsid w:val="00B61A60"/>
    <w:rsid w:val="00B939C4"/>
    <w:rsid w:val="00BD77A8"/>
    <w:rsid w:val="00BE3009"/>
    <w:rsid w:val="00C060A2"/>
    <w:rsid w:val="00C14D8C"/>
    <w:rsid w:val="00C77D95"/>
    <w:rsid w:val="00CA509E"/>
    <w:rsid w:val="00CC21D5"/>
    <w:rsid w:val="00CD3B93"/>
    <w:rsid w:val="00D10F0A"/>
    <w:rsid w:val="00D171B0"/>
    <w:rsid w:val="00D202CB"/>
    <w:rsid w:val="00D6750D"/>
    <w:rsid w:val="00DB1D3A"/>
    <w:rsid w:val="00DB6050"/>
    <w:rsid w:val="00DC51F3"/>
    <w:rsid w:val="00E132FD"/>
    <w:rsid w:val="00E2576E"/>
    <w:rsid w:val="00E549FA"/>
    <w:rsid w:val="00E93361"/>
    <w:rsid w:val="00EA457E"/>
    <w:rsid w:val="00EB6EEC"/>
    <w:rsid w:val="00EE660E"/>
    <w:rsid w:val="00F4679B"/>
    <w:rsid w:val="00F667BC"/>
    <w:rsid w:val="00F85724"/>
    <w:rsid w:val="00FA1D2D"/>
    <w:rsid w:val="00FA4720"/>
    <w:rsid w:val="00FB6CC1"/>
    <w:rsid w:val="00FE5221"/>
    <w:rsid w:val="00FF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E27B055"/>
  <w15:chartTrackingRefBased/>
  <w15:docId w15:val="{705AD6C2-0625-460E-BA76-5FAB94D5F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01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142"/>
  </w:style>
  <w:style w:type="paragraph" w:styleId="Footer">
    <w:name w:val="footer"/>
    <w:basedOn w:val="Normal"/>
    <w:link w:val="FooterChar"/>
    <w:uiPriority w:val="99"/>
    <w:unhideWhenUsed/>
    <w:rsid w:val="004B01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142"/>
  </w:style>
  <w:style w:type="paragraph" w:styleId="ListParagraph">
    <w:name w:val="List Paragraph"/>
    <w:basedOn w:val="Normal"/>
    <w:uiPriority w:val="34"/>
    <w:qFormat/>
    <w:rsid w:val="004B0142"/>
    <w:pPr>
      <w:ind w:left="720"/>
      <w:contextualSpacing/>
    </w:pPr>
  </w:style>
  <w:style w:type="character" w:styleId="Hyperlink">
    <w:name w:val="Hyperlink"/>
    <w:basedOn w:val="DefaultParagraphFont"/>
    <w:uiPriority w:val="99"/>
    <w:unhideWhenUsed/>
    <w:rsid w:val="004A17AE"/>
    <w:rPr>
      <w:color w:val="0563C1" w:themeColor="hyperlink"/>
      <w:u w:val="single"/>
    </w:rPr>
  </w:style>
  <w:style w:type="character" w:styleId="UnresolvedMention">
    <w:name w:val="Unresolved Mention"/>
    <w:basedOn w:val="DefaultParagraphFont"/>
    <w:uiPriority w:val="99"/>
    <w:semiHidden/>
    <w:unhideWhenUsed/>
    <w:rsid w:val="004A17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ho.int/health-topics/obesity" TargetMode="External"/><Relationship Id="rId18" Type="http://schemas.openxmlformats.org/officeDocument/2006/relationships/hyperlink" Target="https://www.nhs.uk/conditions/obesity/treatment/"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medicinenet.com/body_mass_index_bmi/article.htm" TargetMode="External"/><Relationship Id="rId17" Type="http://schemas.openxmlformats.org/officeDocument/2006/relationships/hyperlink" Target="https://www.diabetes.co.uk/features/diabetes-medication-side-effects.html" TargetMode="External"/><Relationship Id="rId2" Type="http://schemas.openxmlformats.org/officeDocument/2006/relationships/customXml" Target="../customXml/item2.xml"/><Relationship Id="rId16" Type="http://schemas.openxmlformats.org/officeDocument/2006/relationships/hyperlink" Target="https://www.niddk.nih.gov/health-information/diabetes/overview/diet-eating-physical-activity"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deccanherald.com/living/health-and-well-being/can-irregular-meal-timings-be-detrimental-to-health-759726.html"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commonslibrary.parliament.uk/research-briefings/sn0333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yoclinic.org/diseases-conditions/prediabetes/symptoms-causes/syc-2035527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DEEE26-7A04-4D93-B547-2A82B146E6DB}">
  <ds:schemaRefs>
    <ds:schemaRef ds:uri="http://schemas.openxmlformats.org/officeDocument/2006/bibliography"/>
  </ds:schemaRefs>
</ds:datastoreItem>
</file>

<file path=customXml/itemProps2.xml><?xml version="1.0" encoding="utf-8"?>
<ds:datastoreItem xmlns:ds="http://schemas.openxmlformats.org/officeDocument/2006/customXml" ds:itemID="{04B30C59-8267-4DF2-A22A-A453F62F81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E5D2F1-809B-4997-9B5D-97E97B5541CA}">
  <ds:schemaRefs>
    <ds:schemaRef ds:uri="http://schemas.microsoft.com/sharepoint/v3/contenttype/forms"/>
  </ds:schemaRefs>
</ds:datastoreItem>
</file>

<file path=customXml/itemProps4.xml><?xml version="1.0" encoding="utf-8"?>
<ds:datastoreItem xmlns:ds="http://schemas.openxmlformats.org/officeDocument/2006/customXml" ds:itemID="{89EAD0EF-D82E-4F27-93D3-CC9967A68083}">
  <ds:schemaRefs>
    <ds:schemaRef ds:uri="http://schemas.microsoft.com/office/2006/metadata/properties"/>
    <ds:schemaRef ds:uri="http://purl.org/dc/elements/1.1/"/>
    <ds:schemaRef ds:uri="http://purl.org/dc/dcmitype/"/>
    <ds:schemaRef ds:uri="http://www.w3.org/XML/1998/namespace"/>
    <ds:schemaRef ds:uri="http://schemas.microsoft.com/office/2006/documentManagement/types"/>
    <ds:schemaRef ds:uri="http://schemas.openxmlformats.org/package/2006/metadata/core-properties"/>
    <ds:schemaRef ds:uri="http://schemas.microsoft.com/office/infopath/2007/PartnerControls"/>
    <ds:schemaRef ds:uri="2dc8c000-3fb6-4aae-80f6-b33e90f8692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3</cp:revision>
  <dcterms:created xsi:type="dcterms:W3CDTF">2020-12-10T11:39:00Z</dcterms:created>
  <dcterms:modified xsi:type="dcterms:W3CDTF">2020-12-10T11:48:00Z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