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E3FC7" w14:textId="65EA27D5" w:rsidR="00E0209A" w:rsidRDefault="00E0209A" w:rsidP="00E0209A">
      <w:pPr>
        <w:jc w:val="right"/>
      </w:pPr>
      <w:r>
        <w:t>2500772</w:t>
      </w:r>
    </w:p>
    <w:p w14:paraId="1F8A5FDE" w14:textId="319D5632" w:rsidR="00E0209A" w:rsidRDefault="00E0209A" w:rsidP="00E0209A">
      <w:pPr>
        <w:jc w:val="right"/>
      </w:pPr>
      <w:r>
        <w:t>Lucia Taher</w:t>
      </w:r>
    </w:p>
    <w:p w14:paraId="3B8AACED" w14:textId="0CDF813F" w:rsidR="00E0209A" w:rsidRDefault="00E0209A" w:rsidP="00E0209A">
      <w:pPr>
        <w:jc w:val="right"/>
      </w:pPr>
      <w:r>
        <w:t>Improvising and Devising</w:t>
      </w:r>
    </w:p>
    <w:p w14:paraId="780E8F9E" w14:textId="61F902AD" w:rsidR="00E0209A" w:rsidRDefault="00E0209A" w:rsidP="00E0209A">
      <w:pPr>
        <w:jc w:val="right"/>
      </w:pPr>
      <w:r>
        <w:t>ADPB4012</w:t>
      </w:r>
    </w:p>
    <w:p w14:paraId="4ED54767" w14:textId="77777777" w:rsidR="00274181" w:rsidRDefault="00274181" w:rsidP="00E0209A">
      <w:pPr>
        <w:jc w:val="right"/>
      </w:pPr>
    </w:p>
    <w:p w14:paraId="7B74B53F" w14:textId="3C34EFCF" w:rsidR="00274181" w:rsidRDefault="6BED39F7" w:rsidP="00274181">
      <w:r>
        <w:t xml:space="preserve">In this module we have been focusing on the element of devising a piece of theatre based on a stimulus and using improvisation as part of the theatrical process. The stimuli we were given at the start of the module was </w:t>
      </w:r>
      <w:r w:rsidR="21C6784E">
        <w:t xml:space="preserve">to create a low budget film based on the golden age of piracy </w:t>
      </w:r>
      <w:r w:rsidR="22253CD8">
        <w:t>(</w:t>
      </w:r>
      <w:r w:rsidR="21C6784E">
        <w:t>1650-1730)</w:t>
      </w:r>
      <w:r w:rsidR="789A0529">
        <w:t xml:space="preserve"> which we developed to create our piece. </w:t>
      </w:r>
    </w:p>
    <w:p w14:paraId="1230AA00" w14:textId="2211F3DF" w:rsidR="00BE526D" w:rsidRDefault="789A0529" w:rsidP="00274181">
      <w:r>
        <w:t>One of the first tasks we did was</w:t>
      </w:r>
      <w:r w:rsidR="2CC1EBB3">
        <w:t xml:space="preserve"> to</w:t>
      </w:r>
      <w:r>
        <w:t xml:space="preserve"> indulge in research and discussions regarding the work of ‘Commedia </w:t>
      </w:r>
      <w:r w:rsidR="6146A4C9">
        <w:t>Dell ‘Arte</w:t>
      </w:r>
      <w:r w:rsidR="7C3A2475">
        <w:t>.’</w:t>
      </w:r>
      <w:r>
        <w:t xml:space="preserve"> In this discussions we discovered the idea of their stock characters, those being The Masters (</w:t>
      </w:r>
      <w:r w:rsidR="2F3CCADE">
        <w:t>Vecchi), The Servants (Zanni), and The Lovers (</w:t>
      </w:r>
      <w:r w:rsidR="6146A4C9">
        <w:t>Innamorato</w:t>
      </w:r>
      <w:r w:rsidR="2F3CCADE">
        <w:t xml:space="preserve">), which was helpful later on in the devising process when developing our characters as it gave us a structure to compare the people we were creating to and as such helped us in the casting process. I personally did not find the idea of Commedia </w:t>
      </w:r>
      <w:r w:rsidR="6146A4C9">
        <w:t>Dell ‘Arte</w:t>
      </w:r>
      <w:r w:rsidR="2F3CCADE">
        <w:t xml:space="preserve"> stock characters helpful as I preferred </w:t>
      </w:r>
      <w:r w:rsidR="3D74F8F2">
        <w:t xml:space="preserve">basing my character around the plot or around someone I know rather than a structure written out for me. However, in future practise I can see how this would be extremely helpful in pure improvisation as it allows for creative freedom and helps the audience in understanding your character better as these stock characters are still used very frequently in </w:t>
      </w:r>
      <w:r w:rsidR="616A68FD">
        <w:t>today's</w:t>
      </w:r>
      <w:r w:rsidR="3D74F8F2">
        <w:t xml:space="preserve"> theatre, especially within pantomimes. Commedia </w:t>
      </w:r>
      <w:r w:rsidR="6146A4C9">
        <w:t>Dell ‘Arte</w:t>
      </w:r>
      <w:r w:rsidR="3D74F8F2">
        <w:t xml:space="preserve"> literally means “Comedy of the [Actors] Guild”</w:t>
      </w:r>
      <w:r w:rsidR="6146A4C9">
        <w:t xml:space="preserve"> and is described as ‘essentially improvised comedy, which followed a plot outline, called a scenario, rather than a written dialogue’ (</w:t>
      </w:r>
      <w:r w:rsidR="6146A4C9" w:rsidRPr="26AD099C">
        <w:rPr>
          <w:i/>
          <w:iCs/>
        </w:rPr>
        <w:t>Scenarios of the Comedia Dell ‘Arte</w:t>
      </w:r>
      <w:r w:rsidR="6146A4C9">
        <w:t>, Scala. F, Page 13). I believe the idea of scenarios being written to develop</w:t>
      </w:r>
      <w:r w:rsidR="74DFA4E5">
        <w:t xml:space="preserve"> story</w:t>
      </w:r>
      <w:r w:rsidR="6146A4C9">
        <w:t xml:space="preserve"> instead of improvising everything</w:t>
      </w:r>
      <w:r w:rsidR="74DFA4E5">
        <w:t xml:space="preserve"> or having a script</w:t>
      </w:r>
      <w:r w:rsidR="6146A4C9">
        <w:t xml:space="preserve"> was an extremely helpful concept for us when developing our show. </w:t>
      </w:r>
      <w:r w:rsidR="74DFA4E5">
        <w:t xml:space="preserve">This is because, once we had gotten past the research, mind mapping and deciding phase, we were at a loss of where to take the story next and how to develop our initial idea. As such, once we had understood that our concept was the idea of a person time travelling back to the pirate world, we decided to start plotting out the in between. As such, we decided to plot out scene by scene what was happening and create Commedia Dell ‘Arte style scenarios to improvise around. Initially, we used story boards and mind maps to do this, which I believe hindered our process as we began feeling confided to boxes and what was on the page instead of having a basic outline of the scenes and what everyone is doing within them. </w:t>
      </w:r>
    </w:p>
    <w:p w14:paraId="550F9803" w14:textId="6416EA60" w:rsidR="0059014B" w:rsidRDefault="2B352A36" w:rsidP="26AD099C">
      <w:pPr>
        <w:rPr>
          <w:color w:val="000000" w:themeColor="text1"/>
        </w:rPr>
      </w:pPr>
      <w:r>
        <w:t>Throughout the devising process the group encountered some communication and dynamic</w:t>
      </w:r>
      <w:r w:rsidRPr="26AD099C">
        <w:t xml:space="preserve"> issues due to the complex nature of creating theatre with a group </w:t>
      </w:r>
      <w:r w:rsidR="15D33BA5" w:rsidRPr="26AD099C">
        <w:t>of new people. We began to experience what is referred to as Tuckman’s Stages of Group Development, which when worked through is when</w:t>
      </w:r>
      <w:r w:rsidR="15D33BA5" w:rsidRPr="26AD099C">
        <w:rPr>
          <w:color w:val="000000" w:themeColor="text1"/>
        </w:rPr>
        <w:t xml:space="preserve"> </w:t>
      </w:r>
      <w:r w:rsidR="7F492CE6" w:rsidRPr="26AD099C">
        <w:rPr>
          <w:color w:val="000000" w:themeColor="text1"/>
        </w:rPr>
        <w:t>‘</w:t>
      </w:r>
      <w:r w:rsidR="15D33BA5" w:rsidRPr="26AD099C">
        <w:rPr>
          <w:color w:val="000000" w:themeColor="text1"/>
        </w:rPr>
        <w:t>the team develops maturity and ability, relationships establish, and leadership style changes to more collaborative or shared leadership</w:t>
      </w:r>
      <w:r w:rsidR="7262973B" w:rsidRPr="26AD099C">
        <w:rPr>
          <w:color w:val="000000" w:themeColor="text1"/>
        </w:rPr>
        <w:t>’</w:t>
      </w:r>
      <w:r w:rsidR="154475E5" w:rsidRPr="26AD099C">
        <w:rPr>
          <w:color w:val="000000" w:themeColor="text1"/>
        </w:rPr>
        <w:t xml:space="preserve"> (Tuckman’s Stages of Group Development, </w:t>
      </w:r>
      <w:r w:rsidR="3EF89991" w:rsidRPr="26AD099C">
        <w:rPr>
          <w:color w:val="000000" w:themeColor="text1"/>
        </w:rPr>
        <w:t>West Chester University 2024)</w:t>
      </w:r>
      <w:r w:rsidR="7B0FAC05" w:rsidRPr="26AD099C">
        <w:rPr>
          <w:color w:val="000000" w:themeColor="text1"/>
        </w:rPr>
        <w:t xml:space="preserve">. We began to experience what Tuckman refers to as ‘Storming’ </w:t>
      </w:r>
      <w:r w:rsidR="05596833" w:rsidRPr="26AD099C">
        <w:rPr>
          <w:color w:val="000000" w:themeColor="text1"/>
        </w:rPr>
        <w:t>which West Chester University</w:t>
      </w:r>
      <w:r w:rsidR="4A58D6E0" w:rsidRPr="26AD099C">
        <w:rPr>
          <w:color w:val="000000" w:themeColor="text1"/>
        </w:rPr>
        <w:t xml:space="preserve"> (2024)</w:t>
      </w:r>
      <w:r w:rsidR="05596833" w:rsidRPr="26AD099C">
        <w:rPr>
          <w:color w:val="000000" w:themeColor="text1"/>
        </w:rPr>
        <w:t xml:space="preserve"> describes as </w:t>
      </w:r>
      <w:r w:rsidR="79894C94" w:rsidRPr="26AD099C">
        <w:rPr>
          <w:color w:val="000000" w:themeColor="text1"/>
        </w:rPr>
        <w:t>‘</w:t>
      </w:r>
      <w:r w:rsidR="05596833" w:rsidRPr="26AD099C">
        <w:rPr>
          <w:color w:val="000000" w:themeColor="text1"/>
        </w:rPr>
        <w:t>the process of organizing tasks and processes surface interpersonal conflicts. Leadership, power, and structural issues dominate this stage.</w:t>
      </w:r>
      <w:r w:rsidR="51D62990" w:rsidRPr="26AD099C">
        <w:rPr>
          <w:color w:val="000000" w:themeColor="text1"/>
        </w:rPr>
        <w:t>’</w:t>
      </w:r>
      <w:r w:rsidR="05596833" w:rsidRPr="26AD099C">
        <w:rPr>
          <w:rFonts w:ascii="Aptos" w:eastAsia="Aptos" w:hAnsi="Aptos" w:cs="Aptos"/>
        </w:rPr>
        <w:t xml:space="preserve"> </w:t>
      </w:r>
      <w:r w:rsidR="68CC6B78" w:rsidRPr="26AD099C">
        <w:rPr>
          <w:rFonts w:ascii="Aptos" w:eastAsia="Aptos" w:hAnsi="Aptos" w:cs="Aptos"/>
        </w:rPr>
        <w:t>This began as</w:t>
      </w:r>
      <w:r w:rsidR="7B0FAC05" w:rsidRPr="26AD099C">
        <w:rPr>
          <w:rFonts w:ascii="Aptos" w:eastAsia="Aptos" w:hAnsi="Aptos" w:cs="Aptos"/>
        </w:rPr>
        <w:t xml:space="preserve"> </w:t>
      </w:r>
      <w:r w:rsidR="7B0FAC05" w:rsidRPr="26AD099C">
        <w:rPr>
          <w:color w:val="000000" w:themeColor="text1"/>
        </w:rPr>
        <w:t xml:space="preserve">we had an idea but were struggling to come up with the actual plot line as </w:t>
      </w:r>
      <w:r w:rsidR="6F5440B8" w:rsidRPr="26AD099C">
        <w:rPr>
          <w:color w:val="000000" w:themeColor="text1"/>
        </w:rPr>
        <w:t xml:space="preserve">we were still figuring out how to collaborate successfully as a group. However, to solve this, we sat down before continuing the research and development process </w:t>
      </w:r>
      <w:r w:rsidR="23580C6D" w:rsidRPr="26AD099C">
        <w:rPr>
          <w:color w:val="000000" w:themeColor="text1"/>
        </w:rPr>
        <w:t xml:space="preserve">and discussed how we were all feeling </w:t>
      </w:r>
      <w:r w:rsidR="2C8632C3" w:rsidRPr="26AD099C">
        <w:rPr>
          <w:color w:val="000000" w:themeColor="text1"/>
        </w:rPr>
        <w:t>regarding</w:t>
      </w:r>
      <w:r w:rsidR="23580C6D" w:rsidRPr="26AD099C">
        <w:rPr>
          <w:color w:val="000000" w:themeColor="text1"/>
        </w:rPr>
        <w:t xml:space="preserve"> the </w:t>
      </w:r>
      <w:r w:rsidR="0ECEA77E" w:rsidRPr="26AD099C">
        <w:rPr>
          <w:color w:val="000000" w:themeColor="text1"/>
        </w:rPr>
        <w:t>group's</w:t>
      </w:r>
      <w:r w:rsidR="23580C6D" w:rsidRPr="26AD099C">
        <w:rPr>
          <w:color w:val="000000" w:themeColor="text1"/>
        </w:rPr>
        <w:t xml:space="preserve"> current dynamic and as such, uncovered many problems and truths within. </w:t>
      </w:r>
      <w:r w:rsidR="06BD612D" w:rsidRPr="26AD099C">
        <w:rPr>
          <w:color w:val="000000" w:themeColor="text1"/>
        </w:rPr>
        <w:t xml:space="preserve">Personally I felt overwhelmed with the fear of all the work being pushed on my shoulders and having too much leadership within the group, whereas this discussion was </w:t>
      </w:r>
      <w:r w:rsidR="0BF6A00D" w:rsidRPr="26AD099C">
        <w:rPr>
          <w:color w:val="000000" w:themeColor="text1"/>
        </w:rPr>
        <w:t xml:space="preserve">extremely helpful as I discovered that people in the group assumed </w:t>
      </w:r>
      <w:r w:rsidR="2D4AAA62" w:rsidRPr="26AD099C">
        <w:rPr>
          <w:color w:val="000000" w:themeColor="text1"/>
        </w:rPr>
        <w:t>I</w:t>
      </w:r>
      <w:r w:rsidR="0BF6A00D" w:rsidRPr="26AD099C">
        <w:rPr>
          <w:color w:val="000000" w:themeColor="text1"/>
        </w:rPr>
        <w:t xml:space="preserve"> wanted the leadership so gave it to me. This all worked out very well in the end as </w:t>
      </w:r>
      <w:r w:rsidR="5868E284" w:rsidRPr="26AD099C">
        <w:rPr>
          <w:color w:val="000000" w:themeColor="text1"/>
        </w:rPr>
        <w:t xml:space="preserve">after this we began entering the ‘Norming’ and ‘Performing’ stage as we began understanding and adapting to how each member of the group worked and as such managed to come to gather and </w:t>
      </w:r>
      <w:r w:rsidR="29B4DCD4" w:rsidRPr="26AD099C">
        <w:rPr>
          <w:color w:val="000000" w:themeColor="text1"/>
        </w:rPr>
        <w:t>finished</w:t>
      </w:r>
      <w:r w:rsidR="5868E284" w:rsidRPr="26AD099C">
        <w:rPr>
          <w:color w:val="000000" w:themeColor="text1"/>
        </w:rPr>
        <w:t xml:space="preserve"> collaborating on the plot of our story. </w:t>
      </w:r>
    </w:p>
    <w:p w14:paraId="3F776C32" w14:textId="224C8B6E" w:rsidR="0059014B" w:rsidRDefault="5C8F48D2" w:rsidP="26AD099C">
      <w:pPr>
        <w:rPr>
          <w:rFonts w:ascii="Aptos" w:eastAsia="Aptos" w:hAnsi="Aptos" w:cs="Aptos"/>
        </w:rPr>
      </w:pPr>
      <w:r w:rsidRPr="26AD099C">
        <w:rPr>
          <w:color w:val="000000" w:themeColor="text1"/>
        </w:rPr>
        <w:t xml:space="preserve">In terms of the character development process, </w:t>
      </w:r>
      <w:r w:rsidR="053346A6" w:rsidRPr="26AD099C">
        <w:rPr>
          <w:color w:val="000000" w:themeColor="text1"/>
        </w:rPr>
        <w:t>the work of Stanislavski</w:t>
      </w:r>
      <w:r w:rsidR="37E38CD7" w:rsidRPr="26AD099C">
        <w:rPr>
          <w:color w:val="000000" w:themeColor="text1"/>
        </w:rPr>
        <w:t xml:space="preserve"> supported my choices immensely </w:t>
      </w:r>
      <w:r w:rsidR="69938B9D" w:rsidRPr="26AD099C">
        <w:rPr>
          <w:color w:val="000000" w:themeColor="text1"/>
        </w:rPr>
        <w:t>as he stated ‘</w:t>
      </w:r>
      <w:r w:rsidR="69938B9D" w:rsidRPr="26AD099C">
        <w:rPr>
          <w:rFonts w:ascii="Aptos" w:eastAsia="Aptos" w:hAnsi="Aptos" w:cs="Aptos"/>
        </w:rPr>
        <w:t xml:space="preserve">the </w:t>
      </w:r>
      <w:bookmarkStart w:id="0" w:name="_Int_xTZ3Ap5F"/>
      <w:r w:rsidR="69938B9D" w:rsidRPr="26AD099C">
        <w:rPr>
          <w:rFonts w:ascii="Aptos" w:eastAsia="Aptos" w:hAnsi="Aptos" w:cs="Aptos"/>
        </w:rPr>
        <w:t>very best</w:t>
      </w:r>
      <w:bookmarkEnd w:id="0"/>
      <w:r w:rsidR="69938B9D" w:rsidRPr="26AD099C">
        <w:rPr>
          <w:rFonts w:ascii="Aptos" w:eastAsia="Aptos" w:hAnsi="Aptos" w:cs="Aptos"/>
        </w:rPr>
        <w:t xml:space="preserve"> that can happen is to have the actor completely carried away by the play. Then regardless of his own will he lives the part, not noticing how he feels, not thinking about what he does, and it all moves of its own accord, subconsciously and intuitively’</w:t>
      </w:r>
      <w:r w:rsidR="55EF4D23" w:rsidRPr="26AD099C">
        <w:rPr>
          <w:rFonts w:ascii="Aptos" w:eastAsia="Aptos" w:hAnsi="Aptos" w:cs="Aptos"/>
        </w:rPr>
        <w:t xml:space="preserve"> (An Actor Prepares, </w:t>
      </w:r>
      <w:r w:rsidR="55EF4D23" w:rsidRPr="26AD099C">
        <w:rPr>
          <w:rFonts w:ascii="Aptos" w:eastAsia="Aptos" w:hAnsi="Aptos" w:cs="Aptos"/>
          <w:i/>
          <w:iCs/>
        </w:rPr>
        <w:t>Stanislavski. K</w:t>
      </w:r>
      <w:r w:rsidR="55EF4D23" w:rsidRPr="26AD099C">
        <w:rPr>
          <w:rFonts w:ascii="Aptos" w:eastAsia="Aptos" w:hAnsi="Aptos" w:cs="Aptos"/>
        </w:rPr>
        <w:t>, Page 14)</w:t>
      </w:r>
      <w:r w:rsidR="131D2FB6" w:rsidRPr="26AD099C">
        <w:rPr>
          <w:rFonts w:ascii="Aptos" w:eastAsia="Aptos" w:hAnsi="Aptos" w:cs="Aptos"/>
        </w:rPr>
        <w:t>. As such, during rehearsals I tried developing my character by just giving into the scene without thinking and seeing what character traits arose from this. One task influenced by this that we di</w:t>
      </w:r>
      <w:r w:rsidR="1E6ED0A5" w:rsidRPr="26AD099C">
        <w:rPr>
          <w:rFonts w:ascii="Aptos" w:eastAsia="Aptos" w:hAnsi="Aptos" w:cs="Aptos"/>
        </w:rPr>
        <w:t>d was walking around campus as our characters and having someone observe. During this</w:t>
      </w:r>
      <w:r w:rsidR="4F1CE974" w:rsidRPr="26AD099C">
        <w:rPr>
          <w:rFonts w:ascii="Aptos" w:eastAsia="Aptos" w:hAnsi="Aptos" w:cs="Aptos"/>
        </w:rPr>
        <w:t>, and through Stanislavski's influence I discovered that my character was very assertive as a person and stood her ground, whilst also having an aura of confidence and gentleness. These ideas carried on o</w:t>
      </w:r>
      <w:r w:rsidR="675FA0BA" w:rsidRPr="26AD099C">
        <w:rPr>
          <w:rFonts w:ascii="Aptos" w:eastAsia="Aptos" w:hAnsi="Aptos" w:cs="Aptos"/>
        </w:rPr>
        <w:t xml:space="preserve">nce discovered all the way through rehearsal and were developed </w:t>
      </w:r>
      <w:r w:rsidR="287CA57A" w:rsidRPr="26AD099C">
        <w:rPr>
          <w:rFonts w:ascii="Aptos" w:eastAsia="Aptos" w:hAnsi="Aptos" w:cs="Aptos"/>
        </w:rPr>
        <w:t>and successfully portrayed</w:t>
      </w:r>
      <w:r w:rsidR="675FA0BA" w:rsidRPr="26AD099C">
        <w:rPr>
          <w:rFonts w:ascii="Aptos" w:eastAsia="Aptos" w:hAnsi="Aptos" w:cs="Aptos"/>
        </w:rPr>
        <w:t xml:space="preserve"> the final performance. </w:t>
      </w:r>
    </w:p>
    <w:p w14:paraId="491F63B7" w14:textId="43E28147" w:rsidR="752F9BF0" w:rsidRDefault="752F9BF0" w:rsidP="26AD099C">
      <w:pPr>
        <w:rPr>
          <w:rFonts w:ascii="Aptos" w:eastAsia="Aptos" w:hAnsi="Aptos" w:cs="Aptos"/>
        </w:rPr>
      </w:pPr>
      <w:r w:rsidRPr="26AD099C">
        <w:rPr>
          <w:rFonts w:ascii="Aptos" w:eastAsia="Aptos" w:hAnsi="Aptos" w:cs="Aptos"/>
        </w:rPr>
        <w:t xml:space="preserve">Regarding the final performance, </w:t>
      </w:r>
      <w:bookmarkStart w:id="1" w:name="_Int_4ecLA1QV"/>
      <w:r w:rsidRPr="26AD099C">
        <w:rPr>
          <w:rFonts w:ascii="Aptos" w:eastAsia="Aptos" w:hAnsi="Aptos" w:cs="Aptos"/>
        </w:rPr>
        <w:t>I believe it</w:t>
      </w:r>
      <w:bookmarkEnd w:id="1"/>
      <w:r w:rsidRPr="26AD099C">
        <w:rPr>
          <w:rFonts w:ascii="Aptos" w:eastAsia="Aptos" w:hAnsi="Aptos" w:cs="Aptos"/>
        </w:rPr>
        <w:t xml:space="preserve"> was successful and </w:t>
      </w:r>
      <w:r w:rsidR="7A8706DC" w:rsidRPr="26AD099C">
        <w:rPr>
          <w:rFonts w:ascii="Aptos" w:eastAsia="Aptos" w:hAnsi="Aptos" w:cs="Aptos"/>
        </w:rPr>
        <w:t xml:space="preserve">that I performed well with all the notes and circumstances we were given. </w:t>
      </w:r>
      <w:r w:rsidR="72F76179" w:rsidRPr="26AD099C">
        <w:rPr>
          <w:rFonts w:ascii="Aptos" w:eastAsia="Aptos" w:hAnsi="Aptos" w:cs="Aptos"/>
        </w:rPr>
        <w:t>B</w:t>
      </w:r>
      <w:r w:rsidR="1A55B068" w:rsidRPr="26AD099C">
        <w:rPr>
          <w:rFonts w:ascii="Aptos" w:eastAsia="Aptos" w:hAnsi="Aptos" w:cs="Aptos"/>
        </w:rPr>
        <w:t>eing on set with light, sound, props, and costume also played a huge part in this as it elevated everyone's performances</w:t>
      </w:r>
      <w:r w:rsidR="403950FC" w:rsidRPr="26AD099C">
        <w:rPr>
          <w:rFonts w:ascii="Aptos" w:eastAsia="Aptos" w:hAnsi="Aptos" w:cs="Aptos"/>
        </w:rPr>
        <w:t xml:space="preserve"> and really put them in the world we created.</w:t>
      </w:r>
      <w:r w:rsidR="1A55B068" w:rsidRPr="26AD099C">
        <w:rPr>
          <w:rFonts w:ascii="Aptos" w:eastAsia="Aptos" w:hAnsi="Aptos" w:cs="Aptos"/>
        </w:rPr>
        <w:t xml:space="preserve"> </w:t>
      </w:r>
      <w:r w:rsidR="42F5F8F9" w:rsidRPr="26AD099C">
        <w:rPr>
          <w:rFonts w:ascii="Aptos" w:eastAsia="Aptos" w:hAnsi="Aptos" w:cs="Aptos"/>
        </w:rPr>
        <w:t>It was a difficult process as I have always struggled with devising and improvisation as it leads to a lot of stress and an</w:t>
      </w:r>
      <w:r w:rsidR="44F7E36A" w:rsidRPr="26AD099C">
        <w:rPr>
          <w:rFonts w:ascii="Aptos" w:eastAsia="Aptos" w:hAnsi="Aptos" w:cs="Aptos"/>
        </w:rPr>
        <w:t xml:space="preserve">xiety, however despite this, the final product is something I am proud of. Throughout the show, </w:t>
      </w:r>
      <w:r w:rsidR="50116610" w:rsidRPr="26AD099C">
        <w:rPr>
          <w:rFonts w:ascii="Aptos" w:eastAsia="Aptos" w:hAnsi="Aptos" w:cs="Aptos"/>
        </w:rPr>
        <w:t>I</w:t>
      </w:r>
      <w:r w:rsidR="6706C132" w:rsidRPr="26AD099C">
        <w:rPr>
          <w:rFonts w:ascii="Aptos" w:eastAsia="Aptos" w:hAnsi="Aptos" w:cs="Aptos"/>
        </w:rPr>
        <w:t xml:space="preserve"> experienced a state of pure calm, which </w:t>
      </w:r>
      <w:r w:rsidR="54C0E700" w:rsidRPr="26AD099C">
        <w:rPr>
          <w:rFonts w:ascii="Aptos" w:eastAsia="Aptos" w:hAnsi="Aptos" w:cs="Aptos"/>
        </w:rPr>
        <w:t xml:space="preserve">enhanced my performance </w:t>
      </w:r>
      <w:r w:rsidR="0098156F" w:rsidRPr="26AD099C">
        <w:rPr>
          <w:rFonts w:ascii="Aptos" w:eastAsia="Aptos" w:hAnsi="Aptos" w:cs="Aptos"/>
        </w:rPr>
        <w:t>as,</w:t>
      </w:r>
      <w:r w:rsidR="54C0E700" w:rsidRPr="26AD099C">
        <w:rPr>
          <w:rFonts w:ascii="Aptos" w:eastAsia="Aptos" w:hAnsi="Aptos" w:cs="Aptos"/>
        </w:rPr>
        <w:t xml:space="preserve"> Mike Leigh states ‘Rehearse until truth happens—not blocking, truth’</w:t>
      </w:r>
      <w:r w:rsidR="503C9F4C" w:rsidRPr="26AD099C">
        <w:rPr>
          <w:rFonts w:ascii="Aptos" w:eastAsia="Aptos" w:hAnsi="Aptos" w:cs="Aptos"/>
        </w:rPr>
        <w:t xml:space="preserve"> and the calm gave me a sense of truth in my character and the show as a whole as </w:t>
      </w:r>
      <w:r w:rsidR="7D7EF5D7" w:rsidRPr="26AD099C">
        <w:rPr>
          <w:rFonts w:ascii="Aptos" w:eastAsia="Aptos" w:hAnsi="Aptos" w:cs="Aptos"/>
        </w:rPr>
        <w:t>I</w:t>
      </w:r>
      <w:r w:rsidR="503C9F4C" w:rsidRPr="26AD099C">
        <w:rPr>
          <w:rFonts w:ascii="Aptos" w:eastAsia="Aptos" w:hAnsi="Aptos" w:cs="Aptos"/>
        </w:rPr>
        <w:t xml:space="preserve"> </w:t>
      </w:r>
      <w:r w:rsidR="2798E54E" w:rsidRPr="26AD099C">
        <w:rPr>
          <w:rFonts w:ascii="Aptos" w:eastAsia="Aptos" w:hAnsi="Aptos" w:cs="Aptos"/>
        </w:rPr>
        <w:t>didn't</w:t>
      </w:r>
      <w:r w:rsidR="503C9F4C" w:rsidRPr="26AD099C">
        <w:rPr>
          <w:rFonts w:ascii="Aptos" w:eastAsia="Aptos" w:hAnsi="Aptos" w:cs="Aptos"/>
        </w:rPr>
        <w:t xml:space="preserve"> have the </w:t>
      </w:r>
      <w:r w:rsidR="396CBCAB" w:rsidRPr="26AD099C">
        <w:rPr>
          <w:rFonts w:ascii="Aptos" w:eastAsia="Aptos" w:hAnsi="Aptos" w:cs="Aptos"/>
        </w:rPr>
        <w:t>capacity</w:t>
      </w:r>
      <w:r w:rsidR="503C9F4C" w:rsidRPr="26AD099C">
        <w:rPr>
          <w:rFonts w:ascii="Aptos" w:eastAsia="Aptos" w:hAnsi="Aptos" w:cs="Aptos"/>
        </w:rPr>
        <w:t xml:space="preserve"> to think, just exist in the space and let my </w:t>
      </w:r>
      <w:r w:rsidR="4ABC8E6E" w:rsidRPr="26AD099C">
        <w:rPr>
          <w:rFonts w:ascii="Aptos" w:eastAsia="Aptos" w:hAnsi="Aptos" w:cs="Aptos"/>
        </w:rPr>
        <w:t>subconscious</w:t>
      </w:r>
      <w:r w:rsidR="66B002B7" w:rsidRPr="26AD099C">
        <w:rPr>
          <w:rFonts w:ascii="Aptos" w:eastAsia="Aptos" w:hAnsi="Aptos" w:cs="Aptos"/>
        </w:rPr>
        <w:t xml:space="preserve"> take over in the moment.</w:t>
      </w:r>
      <w:r w:rsidR="60EA6B18" w:rsidRPr="26AD099C">
        <w:rPr>
          <w:rFonts w:ascii="Aptos" w:eastAsia="Aptos" w:hAnsi="Aptos" w:cs="Aptos"/>
        </w:rPr>
        <w:t xml:space="preserve"> One note I was given was to enhance my characters backstory. As such, I delved into Stanislavski’s 10 questions and wrote a s</w:t>
      </w:r>
      <w:r w:rsidR="06707BEA" w:rsidRPr="26AD099C">
        <w:rPr>
          <w:rFonts w:ascii="Aptos" w:eastAsia="Aptos" w:hAnsi="Aptos" w:cs="Aptos"/>
        </w:rPr>
        <w:t xml:space="preserve">mall story for her, which I believe helped greatly enhance my final performance as I could clearly see who my character was and by having a background helped make the entire story more </w:t>
      </w:r>
      <w:r w:rsidR="16E9ABF7" w:rsidRPr="26AD099C">
        <w:rPr>
          <w:rFonts w:ascii="Aptos" w:eastAsia="Aptos" w:hAnsi="Aptos" w:cs="Aptos"/>
        </w:rPr>
        <w:t>well-rounded</w:t>
      </w:r>
      <w:r w:rsidR="06707BEA" w:rsidRPr="26AD099C">
        <w:rPr>
          <w:rFonts w:ascii="Aptos" w:eastAsia="Aptos" w:hAnsi="Aptos" w:cs="Aptos"/>
        </w:rPr>
        <w:t xml:space="preserve"> and cleared </w:t>
      </w:r>
      <w:r w:rsidR="37381B30" w:rsidRPr="26AD099C">
        <w:rPr>
          <w:rFonts w:ascii="Aptos" w:eastAsia="Aptos" w:hAnsi="Aptos" w:cs="Aptos"/>
        </w:rPr>
        <w:t xml:space="preserve">up many plot holes. This was proven by feedback I was given after the performance as 2 people stated that there was a </w:t>
      </w:r>
      <w:r w:rsidR="4CB2C941" w:rsidRPr="26AD099C">
        <w:rPr>
          <w:rFonts w:ascii="Aptos" w:eastAsia="Aptos" w:hAnsi="Aptos" w:cs="Aptos"/>
        </w:rPr>
        <w:t>clear</w:t>
      </w:r>
      <w:r w:rsidR="37381B30" w:rsidRPr="26AD099C">
        <w:rPr>
          <w:rFonts w:ascii="Aptos" w:eastAsia="Aptos" w:hAnsi="Aptos" w:cs="Aptos"/>
        </w:rPr>
        <w:t xml:space="preserve"> fleshed out story with solid characters</w:t>
      </w:r>
      <w:r w:rsidR="4302226B" w:rsidRPr="26AD099C">
        <w:rPr>
          <w:rFonts w:ascii="Aptos" w:eastAsia="Aptos" w:hAnsi="Aptos" w:cs="Aptos"/>
        </w:rPr>
        <w:t xml:space="preserve"> that supported the story effectively. </w:t>
      </w:r>
    </w:p>
    <w:p w14:paraId="1FE8AD3B" w14:textId="011C9C28" w:rsidR="4302226B" w:rsidRDefault="4302226B" w:rsidP="26AD099C">
      <w:pPr>
        <w:rPr>
          <w:rFonts w:ascii="Aptos" w:eastAsia="Aptos" w:hAnsi="Aptos" w:cs="Aptos"/>
        </w:rPr>
      </w:pPr>
      <w:r w:rsidRPr="26AD099C">
        <w:rPr>
          <w:rFonts w:ascii="Aptos" w:eastAsia="Aptos" w:hAnsi="Aptos" w:cs="Aptos"/>
        </w:rPr>
        <w:t xml:space="preserve">The main </w:t>
      </w:r>
      <w:r w:rsidR="2C1CDB63" w:rsidRPr="26AD099C">
        <w:rPr>
          <w:rFonts w:ascii="Aptos" w:eastAsia="Aptos" w:hAnsi="Aptos" w:cs="Aptos"/>
        </w:rPr>
        <w:t>takeaways</w:t>
      </w:r>
      <w:r w:rsidRPr="26AD099C">
        <w:rPr>
          <w:rFonts w:ascii="Aptos" w:eastAsia="Aptos" w:hAnsi="Aptos" w:cs="Aptos"/>
        </w:rPr>
        <w:t xml:space="preserve"> </w:t>
      </w:r>
      <w:r w:rsidR="29F3D0AE" w:rsidRPr="26AD099C">
        <w:rPr>
          <w:rFonts w:ascii="Aptos" w:eastAsia="Aptos" w:hAnsi="Aptos" w:cs="Aptos"/>
        </w:rPr>
        <w:t>I</w:t>
      </w:r>
      <w:r w:rsidR="37D75103" w:rsidRPr="26AD099C">
        <w:rPr>
          <w:rFonts w:ascii="Aptos" w:eastAsia="Aptos" w:hAnsi="Aptos" w:cs="Aptos"/>
        </w:rPr>
        <w:t xml:space="preserve"> </w:t>
      </w:r>
      <w:r w:rsidRPr="26AD099C">
        <w:rPr>
          <w:rFonts w:ascii="Aptos" w:eastAsia="Aptos" w:hAnsi="Aptos" w:cs="Aptos"/>
        </w:rPr>
        <w:t xml:space="preserve">have from this module are the importance of a cohesive group and learning how to cope with </w:t>
      </w:r>
      <w:r w:rsidR="2AE31F1D" w:rsidRPr="26AD099C">
        <w:rPr>
          <w:rFonts w:ascii="Aptos" w:eastAsia="Aptos" w:hAnsi="Aptos" w:cs="Aptos"/>
        </w:rPr>
        <w:t>issues</w:t>
      </w:r>
      <w:r w:rsidRPr="26AD099C">
        <w:rPr>
          <w:rFonts w:ascii="Aptos" w:eastAsia="Aptos" w:hAnsi="Aptos" w:cs="Aptos"/>
        </w:rPr>
        <w:t xml:space="preserve"> in group dynamics and how to move on from them. I believe this hel</w:t>
      </w:r>
      <w:r w:rsidR="23F9DE04" w:rsidRPr="26AD099C">
        <w:rPr>
          <w:rFonts w:ascii="Aptos" w:eastAsia="Aptos" w:hAnsi="Aptos" w:cs="Aptos"/>
        </w:rPr>
        <w:t xml:space="preserve">ps me greatly in future practise as I am a more adaptive and </w:t>
      </w:r>
      <w:r w:rsidR="15933D66" w:rsidRPr="26AD099C">
        <w:rPr>
          <w:rFonts w:ascii="Aptos" w:eastAsia="Aptos" w:hAnsi="Aptos" w:cs="Aptos"/>
        </w:rPr>
        <w:t>responsive</w:t>
      </w:r>
      <w:r w:rsidR="23F9DE04" w:rsidRPr="26AD099C">
        <w:rPr>
          <w:rFonts w:ascii="Aptos" w:eastAsia="Aptos" w:hAnsi="Aptos" w:cs="Aptos"/>
        </w:rPr>
        <w:t xml:space="preserve"> person </w:t>
      </w:r>
      <w:r w:rsidR="5EECEB85" w:rsidRPr="26AD099C">
        <w:rPr>
          <w:rFonts w:ascii="Aptos" w:eastAsia="Aptos" w:hAnsi="Aptos" w:cs="Aptos"/>
        </w:rPr>
        <w:t>regarding</w:t>
      </w:r>
      <w:r w:rsidR="23F9DE04" w:rsidRPr="26AD099C">
        <w:rPr>
          <w:rFonts w:ascii="Aptos" w:eastAsia="Aptos" w:hAnsi="Aptos" w:cs="Aptos"/>
        </w:rPr>
        <w:t xml:space="preserve"> </w:t>
      </w:r>
      <w:r w:rsidR="1F6EE1B0" w:rsidRPr="26AD099C">
        <w:rPr>
          <w:rFonts w:ascii="Aptos" w:eastAsia="Aptos" w:hAnsi="Aptos" w:cs="Aptos"/>
        </w:rPr>
        <w:t>people's</w:t>
      </w:r>
      <w:r w:rsidR="23F9DE04" w:rsidRPr="26AD099C">
        <w:rPr>
          <w:rFonts w:ascii="Aptos" w:eastAsia="Aptos" w:hAnsi="Aptos" w:cs="Aptos"/>
        </w:rPr>
        <w:t xml:space="preserve"> strengths and weaknesses in the group</w:t>
      </w:r>
      <w:r w:rsidR="25712420" w:rsidRPr="26AD099C">
        <w:rPr>
          <w:rFonts w:ascii="Aptos" w:eastAsia="Aptos" w:hAnsi="Aptos" w:cs="Aptos"/>
        </w:rPr>
        <w:t>, and my own role and leadership within it. Furthermore, I have now also gained confidence in my ideas throughout this module and have learned to be proud of the work me</w:t>
      </w:r>
      <w:r w:rsidR="17DCA771" w:rsidRPr="26AD099C">
        <w:rPr>
          <w:rFonts w:ascii="Aptos" w:eastAsia="Aptos" w:hAnsi="Aptos" w:cs="Aptos"/>
        </w:rPr>
        <w:t xml:space="preserve"> and my group created, having adaptability and security with</w:t>
      </w:r>
      <w:r w:rsidR="3127DD69" w:rsidRPr="26AD099C">
        <w:rPr>
          <w:rFonts w:ascii="Aptos" w:eastAsia="Aptos" w:hAnsi="Aptos" w:cs="Aptos"/>
        </w:rPr>
        <w:t xml:space="preserve"> my ideas and input</w:t>
      </w:r>
      <w:r w:rsidR="4461B378" w:rsidRPr="26AD099C">
        <w:rPr>
          <w:rFonts w:ascii="Aptos" w:eastAsia="Aptos" w:hAnsi="Aptos" w:cs="Aptos"/>
        </w:rPr>
        <w:t xml:space="preserve">, regardless of what other people think. </w:t>
      </w:r>
    </w:p>
    <w:p w14:paraId="0931C55A" w14:textId="77777777" w:rsidR="0059014B" w:rsidRDefault="0059014B" w:rsidP="00274181"/>
    <w:p w14:paraId="46A35905" w14:textId="77777777" w:rsidR="0059014B" w:rsidRDefault="0059014B" w:rsidP="00274181"/>
    <w:p w14:paraId="6B26E4AA" w14:textId="77777777" w:rsidR="0059014B" w:rsidRDefault="0059014B" w:rsidP="00274181"/>
    <w:p w14:paraId="2015FE1A" w14:textId="77777777" w:rsidR="0059014B" w:rsidRDefault="0059014B" w:rsidP="00274181"/>
    <w:p w14:paraId="590D18D3" w14:textId="77777777" w:rsidR="0059014B" w:rsidRDefault="0059014B" w:rsidP="00274181"/>
    <w:p w14:paraId="13843306" w14:textId="77777777" w:rsidR="0059014B" w:rsidRDefault="0059014B" w:rsidP="00274181"/>
    <w:p w14:paraId="6F3C67CF" w14:textId="77777777" w:rsidR="0059014B" w:rsidRDefault="0059014B" w:rsidP="00274181"/>
    <w:p w14:paraId="4A2A92EC" w14:textId="77777777" w:rsidR="0059014B" w:rsidRDefault="0059014B" w:rsidP="00274181"/>
    <w:p w14:paraId="399786A1" w14:textId="77777777" w:rsidR="0059014B" w:rsidRDefault="0059014B" w:rsidP="00274181"/>
    <w:p w14:paraId="03094185" w14:textId="77777777" w:rsidR="0059014B" w:rsidRDefault="0059014B" w:rsidP="00274181"/>
    <w:p w14:paraId="476136EE" w14:textId="3FA54FA6" w:rsidR="0059014B" w:rsidRDefault="0059014B" w:rsidP="00274181">
      <w:r>
        <w:t>Bibliography-</w:t>
      </w:r>
    </w:p>
    <w:p w14:paraId="0F67D193" w14:textId="683EC3F6" w:rsidR="0059014B" w:rsidRPr="0059014B" w:rsidRDefault="6146A4C9" w:rsidP="0059014B">
      <w:pPr>
        <w:pStyle w:val="ListParagraph"/>
        <w:numPr>
          <w:ilvl w:val="0"/>
          <w:numId w:val="1"/>
        </w:numPr>
      </w:pPr>
      <w:r>
        <w:t>Flaminio Scala (1996). </w:t>
      </w:r>
      <w:r w:rsidRPr="26AD099C">
        <w:rPr>
          <w:i/>
          <w:iCs/>
        </w:rPr>
        <w:t xml:space="preserve">Scenarios of the commedia </w:t>
      </w:r>
      <w:bookmarkStart w:id="2" w:name="_Int_Kn1PVcPw"/>
      <w:r w:rsidRPr="26AD099C">
        <w:rPr>
          <w:i/>
          <w:iCs/>
        </w:rPr>
        <w:t>dell’arte :</w:t>
      </w:r>
      <w:bookmarkEnd w:id="2"/>
      <w:r w:rsidRPr="26AD099C">
        <w:rPr>
          <w:i/>
          <w:iCs/>
        </w:rPr>
        <w:t xml:space="preserve"> Flaminio Scala’s Il teatro delle favole rappresentative</w:t>
      </w:r>
      <w:r>
        <w:t>. New York: Limelight Editions.</w:t>
      </w:r>
    </w:p>
    <w:p w14:paraId="5587A300" w14:textId="45B39DEC" w:rsidR="18A93996" w:rsidRDefault="18A93996" w:rsidP="26AD099C">
      <w:pPr>
        <w:pStyle w:val="ListParagraph"/>
        <w:numPr>
          <w:ilvl w:val="0"/>
          <w:numId w:val="1"/>
        </w:numPr>
      </w:pPr>
      <w:hyperlink r:id="rId5">
        <w:r w:rsidRPr="26AD099C">
          <w:rPr>
            <w:rStyle w:val="Hyperlink"/>
          </w:rPr>
          <w:t>https://www.wcupa.edu/coral/tuckmanStagesGroupDelvelopment.aspx</w:t>
        </w:r>
      </w:hyperlink>
    </w:p>
    <w:p w14:paraId="12C8E7C6" w14:textId="34787BCC" w:rsidR="11BFF958" w:rsidRDefault="11BFF958" w:rsidP="26AD099C">
      <w:pPr>
        <w:pStyle w:val="ListParagraph"/>
        <w:numPr>
          <w:ilvl w:val="0"/>
          <w:numId w:val="1"/>
        </w:numPr>
        <w:rPr>
          <w:rFonts w:ascii="Calibri" w:eastAsia="Calibri" w:hAnsi="Calibri" w:cs="Calibri"/>
          <w:color w:val="000000" w:themeColor="text1"/>
          <w:sz w:val="27"/>
          <w:szCs w:val="27"/>
        </w:rPr>
      </w:pPr>
      <w:r w:rsidRPr="26AD099C">
        <w:rPr>
          <w:rFonts w:ascii="Calibri" w:eastAsia="Calibri" w:hAnsi="Calibri" w:cs="Calibri"/>
          <w:color w:val="000000" w:themeColor="text1"/>
          <w:sz w:val="27"/>
          <w:szCs w:val="27"/>
        </w:rPr>
        <w:t>K</w:t>
      </w:r>
      <w:r w:rsidR="18E854E1" w:rsidRPr="26AD099C">
        <w:rPr>
          <w:rFonts w:ascii="Calibri" w:eastAsia="Calibri" w:hAnsi="Calibri" w:cs="Calibri"/>
          <w:color w:val="000000" w:themeColor="text1"/>
          <w:sz w:val="27"/>
          <w:szCs w:val="27"/>
        </w:rPr>
        <w:t xml:space="preserve">onstantin Stanislavski (1989). </w:t>
      </w:r>
      <w:r w:rsidR="18E854E1" w:rsidRPr="26AD099C">
        <w:rPr>
          <w:rFonts w:ascii="Calibri" w:eastAsia="Calibri" w:hAnsi="Calibri" w:cs="Calibri"/>
          <w:i/>
          <w:iCs/>
          <w:color w:val="000000" w:themeColor="text1"/>
          <w:sz w:val="27"/>
          <w:szCs w:val="27"/>
        </w:rPr>
        <w:t xml:space="preserve">An Actor Prepares /Constantin </w:t>
      </w:r>
      <w:bookmarkStart w:id="3" w:name="_Int_tFhUilB3"/>
      <w:r w:rsidR="18E854E1" w:rsidRPr="26AD099C">
        <w:rPr>
          <w:rFonts w:ascii="Calibri" w:eastAsia="Calibri" w:hAnsi="Calibri" w:cs="Calibri"/>
          <w:i/>
          <w:iCs/>
          <w:color w:val="000000" w:themeColor="text1"/>
          <w:sz w:val="27"/>
          <w:szCs w:val="27"/>
        </w:rPr>
        <w:t>Stanislavski ;</w:t>
      </w:r>
      <w:bookmarkEnd w:id="3"/>
      <w:r w:rsidR="18E854E1" w:rsidRPr="26AD099C">
        <w:rPr>
          <w:rFonts w:ascii="Calibri" w:eastAsia="Calibri" w:hAnsi="Calibri" w:cs="Calibri"/>
          <w:i/>
          <w:iCs/>
          <w:color w:val="000000" w:themeColor="text1"/>
          <w:sz w:val="27"/>
          <w:szCs w:val="27"/>
        </w:rPr>
        <w:t xml:space="preserve"> Translated by Elizabeth Reynolds Hapgood</w:t>
      </w:r>
      <w:r w:rsidR="18E854E1" w:rsidRPr="26AD099C">
        <w:rPr>
          <w:rFonts w:ascii="Calibri" w:eastAsia="Calibri" w:hAnsi="Calibri" w:cs="Calibri"/>
          <w:color w:val="000000" w:themeColor="text1"/>
          <w:sz w:val="27"/>
          <w:szCs w:val="27"/>
        </w:rPr>
        <w:t>.</w:t>
      </w:r>
    </w:p>
    <w:p w14:paraId="6CB1482B" w14:textId="5F53AB82" w:rsidR="6041AC45" w:rsidRDefault="6041AC45" w:rsidP="26AD099C">
      <w:pPr>
        <w:pStyle w:val="ListParagraph"/>
        <w:numPr>
          <w:ilvl w:val="0"/>
          <w:numId w:val="1"/>
        </w:numPr>
        <w:rPr>
          <w:rFonts w:ascii="Calibri" w:eastAsia="Calibri" w:hAnsi="Calibri" w:cs="Calibri"/>
          <w:color w:val="000000" w:themeColor="text1"/>
          <w:sz w:val="27"/>
          <w:szCs w:val="27"/>
        </w:rPr>
      </w:pPr>
      <w:hyperlink r:id="rId6">
        <w:r w:rsidRPr="26AD099C">
          <w:rPr>
            <w:rStyle w:val="Hyperlink"/>
            <w:rFonts w:ascii="Calibri" w:eastAsia="Calibri" w:hAnsi="Calibri" w:cs="Calibri"/>
            <w:sz w:val="27"/>
            <w:szCs w:val="27"/>
          </w:rPr>
          <w:t>https://www.brainyquote.com/authors/mike-leigh-quotes</w:t>
        </w:r>
      </w:hyperlink>
    </w:p>
    <w:p w14:paraId="021D1BCD" w14:textId="6E5E73F7" w:rsidR="6041AC45" w:rsidRDefault="6041AC45" w:rsidP="26AD099C">
      <w:pPr>
        <w:pStyle w:val="ListParagraph"/>
        <w:numPr>
          <w:ilvl w:val="0"/>
          <w:numId w:val="1"/>
        </w:numPr>
        <w:rPr>
          <w:rFonts w:ascii="Calibri" w:eastAsia="Calibri" w:hAnsi="Calibri" w:cs="Calibri"/>
          <w:color w:val="000000" w:themeColor="text1"/>
          <w:sz w:val="27"/>
          <w:szCs w:val="27"/>
        </w:rPr>
      </w:pPr>
      <w:hyperlink r:id="rId7">
        <w:r w:rsidRPr="26AD099C">
          <w:rPr>
            <w:rStyle w:val="Hyperlink"/>
            <w:rFonts w:ascii="Calibri" w:eastAsia="Calibri" w:hAnsi="Calibri" w:cs="Calibri"/>
            <w:sz w:val="27"/>
            <w:szCs w:val="27"/>
          </w:rPr>
          <w:t>https://www.moviemaker.com/mike-leigh-hard-truths-interview/</w:t>
        </w:r>
      </w:hyperlink>
    </w:p>
    <w:p w14:paraId="369F7C87" w14:textId="2B6A324B" w:rsidR="26AD099C" w:rsidRDefault="26AD099C" w:rsidP="26AD099C">
      <w:pPr>
        <w:pStyle w:val="ListParagraph"/>
        <w:numPr>
          <w:ilvl w:val="0"/>
          <w:numId w:val="1"/>
        </w:numPr>
        <w:rPr>
          <w:rFonts w:ascii="Calibri" w:eastAsia="Calibri" w:hAnsi="Calibri" w:cs="Calibri"/>
          <w:color w:val="000000" w:themeColor="text1"/>
          <w:sz w:val="27"/>
          <w:szCs w:val="27"/>
        </w:rPr>
      </w:pPr>
    </w:p>
    <w:p w14:paraId="2061A05A" w14:textId="29B58697" w:rsidR="26AD099C" w:rsidRDefault="26AD099C" w:rsidP="26AD099C">
      <w:pPr>
        <w:pStyle w:val="ListParagraph"/>
        <w:spacing w:before="240" w:after="240"/>
        <w:rPr>
          <w:rFonts w:ascii="Calibri" w:eastAsia="Calibri" w:hAnsi="Calibri" w:cs="Calibri"/>
          <w:color w:val="000000" w:themeColor="text1"/>
        </w:rPr>
      </w:pPr>
    </w:p>
    <w:p w14:paraId="1CDFA363" w14:textId="77777777" w:rsidR="0059014B" w:rsidRPr="0059014B" w:rsidRDefault="0059014B" w:rsidP="0059014B">
      <w:r w:rsidRPr="0059014B">
        <w:t>‌</w:t>
      </w:r>
    </w:p>
    <w:p w14:paraId="17BD9DBE" w14:textId="77777777" w:rsidR="0059014B" w:rsidRDefault="0059014B" w:rsidP="00274181"/>
    <w:p w14:paraId="75DB31F9" w14:textId="77777777" w:rsidR="00E0209A" w:rsidRDefault="00E0209A"/>
    <w:p w14:paraId="7137625B" w14:textId="57AE1A7F" w:rsidR="00255238" w:rsidRDefault="00255238"/>
    <w:sectPr w:rsidR="002552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eE54dAUzIwPpx" int2:id="Bg6IOhsl">
      <int2:state int2:value="Rejected" int2:type="spell"/>
    </int2:textHash>
    <int2:textHash int2:hashCode="Trk3yqHxlXnXL2" int2:id="n5NrThuf">
      <int2:state int2:value="Rejected" int2:type="spell"/>
    </int2:textHash>
    <int2:textHash int2:hashCode="kwIhyOXIIB+rpr" int2:id="2F966oCM">
      <int2:state int2:value="Rejected" int2:type="spell"/>
    </int2:textHash>
    <int2:bookmark int2:bookmarkName="_Int_xTZ3Ap5F" int2:invalidationBookmarkName="" int2:hashCode="wT7KnBy6QYeL24" int2:id="RsnRwL2e">
      <int2:state int2:value="Rejected" int2:type="style"/>
    </int2:bookmark>
    <int2:bookmark int2:bookmarkName="_Int_4ecLA1QV" int2:invalidationBookmarkName="" int2:hashCode="PrxZkmnmlOVOvF" int2:id="1td7D5Ni">
      <int2:state int2:value="Rejected" int2:type="style"/>
    </int2:bookmark>
    <int2:bookmark int2:bookmarkName="_Int_tFhUilB3" int2:invalidationBookmarkName="" int2:hashCode="0bX1e1xoS7QHeG" int2:id="cQv76ULv">
      <int2:state int2:value="Rejected" int2:type="gram"/>
    </int2:bookmark>
    <int2:bookmark int2:bookmarkName="_Int_Kn1PVcPw" int2:invalidationBookmarkName="" int2:hashCode="RJ/MwFTUEFbW5A" int2:id="JRDenxD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D3370"/>
    <w:multiLevelType w:val="hybridMultilevel"/>
    <w:tmpl w:val="141001A6"/>
    <w:lvl w:ilvl="0" w:tplc="C93EF69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431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8"/>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09A"/>
    <w:rsid w:val="000D6603"/>
    <w:rsid w:val="00143ECA"/>
    <w:rsid w:val="001F6FCE"/>
    <w:rsid w:val="00255238"/>
    <w:rsid w:val="00274181"/>
    <w:rsid w:val="003A4463"/>
    <w:rsid w:val="00432F84"/>
    <w:rsid w:val="00587007"/>
    <w:rsid w:val="0059014B"/>
    <w:rsid w:val="0098156F"/>
    <w:rsid w:val="00BE526D"/>
    <w:rsid w:val="00CB4FBE"/>
    <w:rsid w:val="00D015E1"/>
    <w:rsid w:val="00E0209A"/>
    <w:rsid w:val="01BC03DA"/>
    <w:rsid w:val="0305DC7B"/>
    <w:rsid w:val="053346A6"/>
    <w:rsid w:val="05596833"/>
    <w:rsid w:val="05BA3B0C"/>
    <w:rsid w:val="06707BEA"/>
    <w:rsid w:val="06BD612D"/>
    <w:rsid w:val="07399125"/>
    <w:rsid w:val="0786C7C7"/>
    <w:rsid w:val="07B847B7"/>
    <w:rsid w:val="0A29F794"/>
    <w:rsid w:val="0A5F526A"/>
    <w:rsid w:val="0B617974"/>
    <w:rsid w:val="0BF6A00D"/>
    <w:rsid w:val="0D69EB5D"/>
    <w:rsid w:val="0DCF2922"/>
    <w:rsid w:val="0ECEA77E"/>
    <w:rsid w:val="11BFF958"/>
    <w:rsid w:val="127AB5CC"/>
    <w:rsid w:val="131D2FB6"/>
    <w:rsid w:val="154475E5"/>
    <w:rsid w:val="15933D66"/>
    <w:rsid w:val="15D33BA5"/>
    <w:rsid w:val="16DF698F"/>
    <w:rsid w:val="16E9ABF7"/>
    <w:rsid w:val="17DCA771"/>
    <w:rsid w:val="18A93996"/>
    <w:rsid w:val="18E854E1"/>
    <w:rsid w:val="1A55B068"/>
    <w:rsid w:val="1A67C4FB"/>
    <w:rsid w:val="1CFDEF73"/>
    <w:rsid w:val="1D15295C"/>
    <w:rsid w:val="1DC0FF41"/>
    <w:rsid w:val="1E6ED0A5"/>
    <w:rsid w:val="1F6EE1B0"/>
    <w:rsid w:val="21C5C030"/>
    <w:rsid w:val="21C6784E"/>
    <w:rsid w:val="22253CD8"/>
    <w:rsid w:val="23580C6D"/>
    <w:rsid w:val="23F9DE04"/>
    <w:rsid w:val="24873803"/>
    <w:rsid w:val="25712420"/>
    <w:rsid w:val="26AD099C"/>
    <w:rsid w:val="26DBA2A3"/>
    <w:rsid w:val="2798E54E"/>
    <w:rsid w:val="27F171D7"/>
    <w:rsid w:val="287CA57A"/>
    <w:rsid w:val="29B4DCD4"/>
    <w:rsid w:val="29F3D0AE"/>
    <w:rsid w:val="2A9CE867"/>
    <w:rsid w:val="2AE31F1D"/>
    <w:rsid w:val="2B352A36"/>
    <w:rsid w:val="2C1CDB63"/>
    <w:rsid w:val="2C8632C3"/>
    <w:rsid w:val="2CC1EBB3"/>
    <w:rsid w:val="2D4AAA62"/>
    <w:rsid w:val="2F3CCADE"/>
    <w:rsid w:val="300A9922"/>
    <w:rsid w:val="3124CF7E"/>
    <w:rsid w:val="3127DD69"/>
    <w:rsid w:val="33A06BC2"/>
    <w:rsid w:val="3521541A"/>
    <w:rsid w:val="37381B30"/>
    <w:rsid w:val="37C6B329"/>
    <w:rsid w:val="37D75103"/>
    <w:rsid w:val="37E38CD7"/>
    <w:rsid w:val="38BBF6CE"/>
    <w:rsid w:val="396CBCAB"/>
    <w:rsid w:val="3981BCB6"/>
    <w:rsid w:val="39F71E5E"/>
    <w:rsid w:val="3AE10598"/>
    <w:rsid w:val="3BBE20CD"/>
    <w:rsid w:val="3D74F8F2"/>
    <w:rsid w:val="3EF89991"/>
    <w:rsid w:val="403950FC"/>
    <w:rsid w:val="407AB55F"/>
    <w:rsid w:val="42F5F8F9"/>
    <w:rsid w:val="4302226B"/>
    <w:rsid w:val="43345FB4"/>
    <w:rsid w:val="4461B378"/>
    <w:rsid w:val="44F7E36A"/>
    <w:rsid w:val="452E2986"/>
    <w:rsid w:val="455FD295"/>
    <w:rsid w:val="459B1D26"/>
    <w:rsid w:val="4650D97B"/>
    <w:rsid w:val="47C8E887"/>
    <w:rsid w:val="4972C1DB"/>
    <w:rsid w:val="497B6944"/>
    <w:rsid w:val="49A73168"/>
    <w:rsid w:val="4A58D6E0"/>
    <w:rsid w:val="4ABC8E6E"/>
    <w:rsid w:val="4AE2DCF4"/>
    <w:rsid w:val="4CB2C941"/>
    <w:rsid w:val="4CCB0871"/>
    <w:rsid w:val="4CCC62BA"/>
    <w:rsid w:val="4E41C67E"/>
    <w:rsid w:val="4F1CE974"/>
    <w:rsid w:val="4F1E893A"/>
    <w:rsid w:val="4F60D233"/>
    <w:rsid w:val="50116610"/>
    <w:rsid w:val="503C9F4C"/>
    <w:rsid w:val="50CD0130"/>
    <w:rsid w:val="518503FD"/>
    <w:rsid w:val="51AEFBE8"/>
    <w:rsid w:val="51D62990"/>
    <w:rsid w:val="534D518D"/>
    <w:rsid w:val="545F574D"/>
    <w:rsid w:val="54C0E700"/>
    <w:rsid w:val="55AE3395"/>
    <w:rsid w:val="55EF4D23"/>
    <w:rsid w:val="561C15BC"/>
    <w:rsid w:val="57B4364B"/>
    <w:rsid w:val="5868E284"/>
    <w:rsid w:val="5B48141F"/>
    <w:rsid w:val="5C8F48D2"/>
    <w:rsid w:val="5D166F15"/>
    <w:rsid w:val="5D24D628"/>
    <w:rsid w:val="5DE7C486"/>
    <w:rsid w:val="5EECEB85"/>
    <w:rsid w:val="5FCAA5C7"/>
    <w:rsid w:val="602C2A89"/>
    <w:rsid w:val="6041AC45"/>
    <w:rsid w:val="60EA6B18"/>
    <w:rsid w:val="612A82B4"/>
    <w:rsid w:val="6131A657"/>
    <w:rsid w:val="6146A4C9"/>
    <w:rsid w:val="616A68FD"/>
    <w:rsid w:val="62371512"/>
    <w:rsid w:val="64AE46E8"/>
    <w:rsid w:val="66B002B7"/>
    <w:rsid w:val="67026711"/>
    <w:rsid w:val="6706C132"/>
    <w:rsid w:val="675FA0BA"/>
    <w:rsid w:val="68CC6B78"/>
    <w:rsid w:val="69938B9D"/>
    <w:rsid w:val="69AEF352"/>
    <w:rsid w:val="6B27841F"/>
    <w:rsid w:val="6BED39F7"/>
    <w:rsid w:val="6CC283AE"/>
    <w:rsid w:val="6F26AB9B"/>
    <w:rsid w:val="6F4E7377"/>
    <w:rsid w:val="6F5440B8"/>
    <w:rsid w:val="71734B70"/>
    <w:rsid w:val="7235CA3F"/>
    <w:rsid w:val="7262973B"/>
    <w:rsid w:val="72F76179"/>
    <w:rsid w:val="74DFA4E5"/>
    <w:rsid w:val="752F9BF0"/>
    <w:rsid w:val="75965D39"/>
    <w:rsid w:val="760F2DBB"/>
    <w:rsid w:val="76A33F3B"/>
    <w:rsid w:val="789A0529"/>
    <w:rsid w:val="794E8662"/>
    <w:rsid w:val="79894C94"/>
    <w:rsid w:val="7A8706DC"/>
    <w:rsid w:val="7B0FAC05"/>
    <w:rsid w:val="7C3A2475"/>
    <w:rsid w:val="7C417116"/>
    <w:rsid w:val="7D0266BA"/>
    <w:rsid w:val="7D7EF5D7"/>
    <w:rsid w:val="7DA2D119"/>
    <w:rsid w:val="7F492C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D12A6"/>
  <w15:chartTrackingRefBased/>
  <w15:docId w15:val="{6B81AA86-37E5-4AFC-B52D-09534A50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0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0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0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0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0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0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0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0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0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0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0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0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0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0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0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0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0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09A"/>
    <w:rPr>
      <w:rFonts w:eastAsiaTheme="majorEastAsia" w:cstheme="majorBidi"/>
      <w:color w:val="272727" w:themeColor="text1" w:themeTint="D8"/>
    </w:rPr>
  </w:style>
  <w:style w:type="paragraph" w:styleId="Title">
    <w:name w:val="Title"/>
    <w:basedOn w:val="Normal"/>
    <w:next w:val="Normal"/>
    <w:link w:val="TitleChar"/>
    <w:uiPriority w:val="10"/>
    <w:qFormat/>
    <w:rsid w:val="00E020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0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0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0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09A"/>
    <w:pPr>
      <w:spacing w:before="160"/>
      <w:jc w:val="center"/>
    </w:pPr>
    <w:rPr>
      <w:i/>
      <w:iCs/>
      <w:color w:val="404040" w:themeColor="text1" w:themeTint="BF"/>
    </w:rPr>
  </w:style>
  <w:style w:type="character" w:customStyle="1" w:styleId="QuoteChar">
    <w:name w:val="Quote Char"/>
    <w:basedOn w:val="DefaultParagraphFont"/>
    <w:link w:val="Quote"/>
    <w:uiPriority w:val="29"/>
    <w:rsid w:val="00E0209A"/>
    <w:rPr>
      <w:i/>
      <w:iCs/>
      <w:color w:val="404040" w:themeColor="text1" w:themeTint="BF"/>
    </w:rPr>
  </w:style>
  <w:style w:type="paragraph" w:styleId="ListParagraph">
    <w:name w:val="List Paragraph"/>
    <w:basedOn w:val="Normal"/>
    <w:uiPriority w:val="34"/>
    <w:qFormat/>
    <w:rsid w:val="00E0209A"/>
    <w:pPr>
      <w:ind w:left="720"/>
      <w:contextualSpacing/>
    </w:pPr>
  </w:style>
  <w:style w:type="character" w:styleId="IntenseEmphasis">
    <w:name w:val="Intense Emphasis"/>
    <w:basedOn w:val="DefaultParagraphFont"/>
    <w:uiPriority w:val="21"/>
    <w:qFormat/>
    <w:rsid w:val="00E0209A"/>
    <w:rPr>
      <w:i/>
      <w:iCs/>
      <w:color w:val="0F4761" w:themeColor="accent1" w:themeShade="BF"/>
    </w:rPr>
  </w:style>
  <w:style w:type="paragraph" w:styleId="IntenseQuote">
    <w:name w:val="Intense Quote"/>
    <w:basedOn w:val="Normal"/>
    <w:next w:val="Normal"/>
    <w:link w:val="IntenseQuoteChar"/>
    <w:uiPriority w:val="30"/>
    <w:qFormat/>
    <w:rsid w:val="00E02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09A"/>
    <w:rPr>
      <w:i/>
      <w:iCs/>
      <w:color w:val="0F4761" w:themeColor="accent1" w:themeShade="BF"/>
    </w:rPr>
  </w:style>
  <w:style w:type="character" w:styleId="IntenseReference">
    <w:name w:val="Intense Reference"/>
    <w:basedOn w:val="DefaultParagraphFont"/>
    <w:uiPriority w:val="32"/>
    <w:qFormat/>
    <w:rsid w:val="00E0209A"/>
    <w:rPr>
      <w:b/>
      <w:bCs/>
      <w:smallCaps/>
      <w:color w:val="0F4761" w:themeColor="accent1" w:themeShade="BF"/>
      <w:spacing w:val="5"/>
    </w:rPr>
  </w:style>
  <w:style w:type="character" w:styleId="Hyperlink">
    <w:name w:val="Hyperlink"/>
    <w:basedOn w:val="DefaultParagraphFont"/>
    <w:uiPriority w:val="99"/>
    <w:unhideWhenUsed/>
    <w:rsid w:val="26AD099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viemaker.com/mike-leigh-hard-truths-int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ainyquote.com/authors/mike-leigh-quotes" TargetMode="External"/><Relationship Id="rId5" Type="http://schemas.openxmlformats.org/officeDocument/2006/relationships/hyperlink" Target="https://www.wcupa.edu/coral/tuckmanStagesGroupDelvelopment.aspx"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1186</Words>
  <Characters>6764</Characters>
  <Application>Microsoft Office Word</Application>
  <DocSecurity>0</DocSecurity>
  <Lines>56</Lines>
  <Paragraphs>15</Paragraphs>
  <ScaleCrop>false</ScaleCrop>
  <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Taher (2500772)</dc:creator>
  <cp:keywords/>
  <dc:description/>
  <cp:lastModifiedBy>Lucia Taher (2500772)</cp:lastModifiedBy>
  <cp:revision>2</cp:revision>
  <dcterms:created xsi:type="dcterms:W3CDTF">2026-05-08T13:03:00Z</dcterms:created>
  <dcterms:modified xsi:type="dcterms:W3CDTF">2026-05-08T13:03:00Z</dcterms:modified>
</cp:coreProperties>
</file>