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02F70" w:rsidP="0B98C455" w:rsidRDefault="289607FC" w14:paraId="7FCCE247" w14:textId="45DC5822" w14:noSpellErr="1">
      <w:pPr>
        <w:spacing w:line="360" w:lineRule="auto"/>
        <w:rPr>
          <w:rFonts w:ascii="Arial" w:hAnsi="Arial" w:eastAsia="Arial" w:cs="Arial"/>
          <w:color w:val="000000" w:themeColor="text1"/>
          <w:sz w:val="22"/>
          <w:szCs w:val="22"/>
        </w:rPr>
      </w:pPr>
      <w:r w:rsidRPr="0B98C455" w:rsidR="289607FC">
        <w:rPr>
          <w:rFonts w:ascii="Arial" w:hAnsi="Arial" w:eastAsia="Arial" w:cs="Arial"/>
          <w:color w:val="000000" w:themeColor="text1" w:themeTint="FF" w:themeShade="FF"/>
          <w:sz w:val="22"/>
          <w:szCs w:val="22"/>
        </w:rPr>
        <w:t xml:space="preserve">Student name: Samina Mumtaz </w:t>
      </w:r>
    </w:p>
    <w:p w:rsidR="00602F70" w:rsidP="0B98C455" w:rsidRDefault="289607FC" w14:paraId="0C6E88D0" w14:textId="49F2E49E" w14:noSpellErr="1">
      <w:pPr>
        <w:spacing w:line="360" w:lineRule="auto"/>
        <w:rPr>
          <w:rFonts w:ascii="Arial" w:hAnsi="Arial" w:eastAsia="Arial" w:cs="Arial"/>
          <w:color w:val="000000" w:themeColor="text1"/>
          <w:sz w:val="22"/>
          <w:szCs w:val="22"/>
        </w:rPr>
      </w:pPr>
      <w:r w:rsidRPr="0B98C455" w:rsidR="289607FC">
        <w:rPr>
          <w:rFonts w:ascii="Arial" w:hAnsi="Arial" w:eastAsia="Arial" w:cs="Arial"/>
          <w:color w:val="000000" w:themeColor="text1" w:themeTint="FF" w:themeShade="FF"/>
          <w:sz w:val="22"/>
          <w:szCs w:val="22"/>
        </w:rPr>
        <w:t xml:space="preserve">Student Id Number: 2119016 </w:t>
      </w:r>
    </w:p>
    <w:p w:rsidR="00602F70" w:rsidP="0B98C455" w:rsidRDefault="289607FC" w14:paraId="01A6926F" w14:textId="71F30B9F" w14:noSpellErr="1">
      <w:pPr>
        <w:spacing w:line="360" w:lineRule="auto"/>
        <w:rPr>
          <w:rFonts w:ascii="Arial" w:hAnsi="Arial" w:eastAsia="Arial" w:cs="Arial"/>
          <w:color w:val="000000" w:themeColor="text1"/>
          <w:sz w:val="22"/>
          <w:szCs w:val="22"/>
        </w:rPr>
      </w:pPr>
      <w:r w:rsidRPr="0B98C455" w:rsidR="289607FC">
        <w:rPr>
          <w:rFonts w:ascii="Arial" w:hAnsi="Arial" w:eastAsia="Arial" w:cs="Arial"/>
          <w:color w:val="000000" w:themeColor="text1" w:themeTint="FF" w:themeShade="FF"/>
          <w:sz w:val="22"/>
          <w:szCs w:val="22"/>
        </w:rPr>
        <w:t>Module Name: Effective Team Working and Communication</w:t>
      </w:r>
    </w:p>
    <w:p w:rsidR="00602F70" w:rsidP="0B98C455" w:rsidRDefault="289607FC" w14:paraId="1A3EA773" w14:textId="0019F9EC" w14:noSpellErr="1">
      <w:pPr>
        <w:spacing w:line="360" w:lineRule="auto"/>
        <w:rPr>
          <w:rFonts w:ascii="Arial" w:hAnsi="Arial" w:eastAsia="Arial" w:cs="Arial"/>
          <w:color w:val="000000" w:themeColor="text1"/>
          <w:sz w:val="22"/>
          <w:szCs w:val="22"/>
        </w:rPr>
      </w:pPr>
      <w:r w:rsidRPr="0B98C455" w:rsidR="289607FC">
        <w:rPr>
          <w:rFonts w:ascii="Arial" w:hAnsi="Arial" w:eastAsia="Arial" w:cs="Arial"/>
          <w:color w:val="000000" w:themeColor="text1" w:themeTint="FF" w:themeShade="FF"/>
          <w:sz w:val="22"/>
          <w:szCs w:val="22"/>
        </w:rPr>
        <w:t xml:space="preserve">Module Code: BMSW4002_BIRM </w:t>
      </w:r>
    </w:p>
    <w:p w:rsidR="00602F70" w:rsidP="0B98C455" w:rsidRDefault="289607FC" w14:paraId="68314B3C" w14:textId="61A18151" w14:noSpellErr="1">
      <w:pPr>
        <w:spacing w:line="360" w:lineRule="auto"/>
        <w:rPr>
          <w:rFonts w:ascii="Arial" w:hAnsi="Arial" w:eastAsia="Arial" w:cs="Arial"/>
          <w:color w:val="000000" w:themeColor="text1"/>
          <w:sz w:val="22"/>
          <w:szCs w:val="22"/>
        </w:rPr>
      </w:pPr>
      <w:r w:rsidRPr="0B98C455" w:rsidR="289607FC">
        <w:rPr>
          <w:rFonts w:ascii="Arial" w:hAnsi="Arial" w:eastAsia="Arial" w:cs="Arial"/>
          <w:color w:val="000000" w:themeColor="text1" w:themeTint="FF" w:themeShade="FF"/>
          <w:sz w:val="22"/>
          <w:szCs w:val="22"/>
        </w:rPr>
        <w:t xml:space="preserve">Lecturer Name: Joanne Davies </w:t>
      </w:r>
    </w:p>
    <w:p w:rsidR="00602F70" w:rsidP="0B98C455" w:rsidRDefault="289607FC" w14:paraId="7E576EE3" w14:textId="5B54A75E">
      <w:pPr>
        <w:spacing w:line="360" w:lineRule="auto"/>
        <w:rPr>
          <w:rFonts w:ascii="Arial" w:hAnsi="Arial" w:eastAsia="Arial" w:cs="Arial"/>
          <w:color w:val="000000" w:themeColor="text1"/>
          <w:sz w:val="22"/>
          <w:szCs w:val="22"/>
        </w:rPr>
      </w:pPr>
      <w:r w:rsidRPr="0B98C455" w:rsidR="289607FC">
        <w:rPr>
          <w:rFonts w:ascii="Arial" w:hAnsi="Arial" w:eastAsia="Arial" w:cs="Arial"/>
          <w:color w:val="000000" w:themeColor="text1" w:themeTint="FF" w:themeShade="FF"/>
          <w:sz w:val="22"/>
          <w:szCs w:val="22"/>
        </w:rPr>
        <w:t xml:space="preserve">Assignment Title: Effective </w:t>
      </w:r>
      <w:r w:rsidRPr="0B98C455" w:rsidR="289607FC">
        <w:rPr>
          <w:rFonts w:ascii="Arial" w:hAnsi="Arial" w:eastAsia="Arial" w:cs="Arial"/>
          <w:color w:val="000000" w:themeColor="text1" w:themeTint="FF" w:themeShade="FF"/>
          <w:sz w:val="22"/>
          <w:szCs w:val="22"/>
        </w:rPr>
        <w:t>Teamworking</w:t>
      </w:r>
      <w:r w:rsidRPr="0B98C455" w:rsidR="289607FC">
        <w:rPr>
          <w:rFonts w:ascii="Arial" w:hAnsi="Arial" w:eastAsia="Arial" w:cs="Arial"/>
          <w:color w:val="000000" w:themeColor="text1" w:themeTint="FF" w:themeShade="FF"/>
          <w:sz w:val="22"/>
          <w:szCs w:val="22"/>
        </w:rPr>
        <w:t xml:space="preserve"> for team success</w:t>
      </w:r>
    </w:p>
    <w:p w:rsidR="00602F70" w:rsidP="0B98C455" w:rsidRDefault="00602F70" w14:paraId="5B624257" w14:textId="511939B8">
      <w:pPr>
        <w:spacing w:line="360" w:lineRule="auto"/>
        <w:jc w:val="center"/>
        <w:rPr>
          <w:rFonts w:ascii="Arial" w:hAnsi="Arial" w:eastAsia="Arial" w:cs="Arial"/>
          <w:color w:val="000000" w:themeColor="text1"/>
          <w:sz w:val="22"/>
          <w:szCs w:val="22"/>
        </w:rPr>
      </w:pPr>
    </w:p>
    <w:p w:rsidR="00602F70" w:rsidP="0B98C455" w:rsidRDefault="00602F70" w14:paraId="52E10E56" w14:textId="7FBC0FE6">
      <w:pPr>
        <w:spacing w:line="360" w:lineRule="auto"/>
        <w:jc w:val="center"/>
        <w:rPr>
          <w:rFonts w:ascii="Arial" w:hAnsi="Arial" w:eastAsia="Arial" w:cs="Arial"/>
          <w:color w:val="000000" w:themeColor="text1"/>
          <w:sz w:val="22"/>
          <w:szCs w:val="22"/>
        </w:rPr>
      </w:pPr>
    </w:p>
    <w:p w:rsidR="00602F70" w:rsidP="0B98C455" w:rsidRDefault="00602F70" w14:paraId="427D8211" w14:textId="3D838166">
      <w:pPr>
        <w:spacing w:line="360" w:lineRule="auto"/>
        <w:jc w:val="center"/>
        <w:rPr>
          <w:rFonts w:ascii="Arial" w:hAnsi="Arial" w:eastAsia="Arial" w:cs="Arial"/>
          <w:color w:val="000000" w:themeColor="text1"/>
          <w:sz w:val="22"/>
          <w:szCs w:val="22"/>
        </w:rPr>
      </w:pPr>
    </w:p>
    <w:p w:rsidR="00602F70" w:rsidP="0B98C455" w:rsidRDefault="00602F70" w14:paraId="05FAC221" w14:textId="17BDC50C">
      <w:pPr>
        <w:spacing w:line="360" w:lineRule="auto"/>
        <w:jc w:val="center"/>
        <w:rPr>
          <w:rFonts w:ascii="Arial" w:hAnsi="Arial" w:eastAsia="Arial" w:cs="Arial"/>
          <w:color w:val="000000" w:themeColor="text1"/>
          <w:sz w:val="22"/>
          <w:szCs w:val="22"/>
        </w:rPr>
      </w:pPr>
    </w:p>
    <w:p w:rsidR="00602F70" w:rsidP="0B98C455" w:rsidRDefault="00602F70" w14:paraId="28F84E57" w14:textId="2865F238">
      <w:pPr>
        <w:spacing w:line="360" w:lineRule="auto"/>
        <w:jc w:val="center"/>
        <w:rPr>
          <w:rFonts w:ascii="Arial" w:hAnsi="Arial" w:eastAsia="Arial" w:cs="Arial"/>
          <w:color w:val="000000" w:themeColor="text1"/>
          <w:sz w:val="22"/>
          <w:szCs w:val="22"/>
        </w:rPr>
      </w:pPr>
    </w:p>
    <w:p w:rsidR="00602F70" w:rsidP="0B98C455" w:rsidRDefault="00602F70" w14:paraId="0C37CE70" w14:textId="2FDAE4F9">
      <w:pPr>
        <w:spacing w:line="360" w:lineRule="auto"/>
        <w:jc w:val="center"/>
        <w:rPr>
          <w:rFonts w:ascii="Arial" w:hAnsi="Arial" w:eastAsia="Arial" w:cs="Arial"/>
          <w:color w:val="000000" w:themeColor="text1"/>
          <w:sz w:val="22"/>
          <w:szCs w:val="22"/>
        </w:rPr>
      </w:pPr>
    </w:p>
    <w:p w:rsidR="00602F70" w:rsidP="0B98C455" w:rsidRDefault="00602F70" w14:paraId="2D630645" w14:textId="2A108A4B">
      <w:pPr>
        <w:spacing w:line="360" w:lineRule="auto"/>
        <w:jc w:val="center"/>
        <w:rPr>
          <w:rFonts w:ascii="Arial" w:hAnsi="Arial" w:eastAsia="Arial" w:cs="Arial"/>
          <w:color w:val="000000" w:themeColor="text1"/>
          <w:sz w:val="22"/>
          <w:szCs w:val="22"/>
        </w:rPr>
      </w:pPr>
    </w:p>
    <w:p w:rsidR="00602F70" w:rsidP="0B98C455" w:rsidRDefault="00602F70" w14:paraId="56EE76D3" w14:textId="5578612D">
      <w:pPr>
        <w:spacing w:line="360" w:lineRule="auto"/>
        <w:jc w:val="center"/>
        <w:rPr>
          <w:rFonts w:ascii="Arial" w:hAnsi="Arial" w:eastAsia="Arial" w:cs="Arial"/>
          <w:color w:val="000000" w:themeColor="text1"/>
          <w:sz w:val="22"/>
          <w:szCs w:val="22"/>
        </w:rPr>
      </w:pPr>
    </w:p>
    <w:p w:rsidR="00602F70" w:rsidP="0B98C455" w:rsidRDefault="00602F70" w14:paraId="1514E54B" w14:textId="582CC441">
      <w:pPr>
        <w:spacing w:line="360" w:lineRule="auto"/>
        <w:jc w:val="center"/>
        <w:rPr>
          <w:rFonts w:ascii="Arial" w:hAnsi="Arial" w:eastAsia="Arial" w:cs="Arial"/>
          <w:color w:val="000000" w:themeColor="text1"/>
          <w:sz w:val="22"/>
          <w:szCs w:val="22"/>
        </w:rPr>
      </w:pPr>
    </w:p>
    <w:p w:rsidR="00602F70" w:rsidP="0B98C455" w:rsidRDefault="00602F70" w14:paraId="5BE86DA4" w14:textId="423C9777">
      <w:pPr>
        <w:spacing w:line="360" w:lineRule="auto"/>
        <w:jc w:val="center"/>
        <w:rPr>
          <w:rFonts w:ascii="Arial" w:hAnsi="Arial" w:eastAsia="Arial" w:cs="Arial"/>
          <w:color w:val="000000" w:themeColor="text1"/>
          <w:sz w:val="22"/>
          <w:szCs w:val="22"/>
        </w:rPr>
      </w:pPr>
    </w:p>
    <w:p w:rsidR="00602F70" w:rsidP="0B98C455" w:rsidRDefault="00602F70" w14:paraId="49A5D328" w14:textId="56AB0472">
      <w:pPr>
        <w:spacing w:line="360" w:lineRule="auto"/>
        <w:jc w:val="center"/>
        <w:rPr>
          <w:rFonts w:ascii="Arial" w:hAnsi="Arial" w:eastAsia="Arial" w:cs="Arial"/>
          <w:color w:val="000000" w:themeColor="text1"/>
          <w:sz w:val="22"/>
          <w:szCs w:val="22"/>
        </w:rPr>
      </w:pPr>
    </w:p>
    <w:p w:rsidR="00602F70" w:rsidP="0B98C455" w:rsidRDefault="00602F70" w14:paraId="378D161B" w14:textId="7A8347CC">
      <w:pPr>
        <w:spacing w:line="360" w:lineRule="auto"/>
        <w:jc w:val="center"/>
        <w:rPr>
          <w:rFonts w:ascii="Arial" w:hAnsi="Arial" w:eastAsia="Arial" w:cs="Arial"/>
          <w:color w:val="000000" w:themeColor="text1"/>
          <w:sz w:val="22"/>
          <w:szCs w:val="22"/>
        </w:rPr>
      </w:pPr>
    </w:p>
    <w:p w:rsidR="00602F70" w:rsidP="0B98C455" w:rsidRDefault="00602F70" w14:paraId="7E8B78B9" w14:textId="53D8AB37">
      <w:pPr>
        <w:spacing w:line="360" w:lineRule="auto"/>
        <w:jc w:val="center"/>
        <w:rPr>
          <w:rFonts w:ascii="Arial" w:hAnsi="Arial" w:eastAsia="Arial" w:cs="Arial"/>
          <w:color w:val="000000" w:themeColor="text1"/>
          <w:sz w:val="22"/>
          <w:szCs w:val="22"/>
        </w:rPr>
      </w:pPr>
    </w:p>
    <w:p w:rsidR="00602F70" w:rsidP="0B98C455" w:rsidRDefault="00602F70" w14:paraId="73D5E6F6" w14:textId="55CB11DB">
      <w:pPr>
        <w:spacing w:line="360" w:lineRule="auto"/>
        <w:jc w:val="center"/>
        <w:rPr>
          <w:rFonts w:ascii="Arial" w:hAnsi="Arial" w:eastAsia="Arial" w:cs="Arial"/>
          <w:color w:val="000000" w:themeColor="text1"/>
          <w:sz w:val="22"/>
          <w:szCs w:val="22"/>
        </w:rPr>
      </w:pPr>
    </w:p>
    <w:p w:rsidR="00602F70" w:rsidP="0B98C455" w:rsidRDefault="00602F70" w14:paraId="075C847E" w14:textId="107D03E2">
      <w:pPr>
        <w:spacing w:line="360" w:lineRule="auto"/>
        <w:jc w:val="center"/>
        <w:rPr>
          <w:rFonts w:ascii="Arial" w:hAnsi="Arial" w:eastAsia="Arial" w:cs="Arial"/>
          <w:color w:val="000000" w:themeColor="text1"/>
          <w:sz w:val="22"/>
          <w:szCs w:val="22"/>
        </w:rPr>
      </w:pPr>
    </w:p>
    <w:p w:rsidR="00602F70" w:rsidP="0B98C455" w:rsidRDefault="00602F70" w14:paraId="6DE124FA" w14:textId="6D270E90">
      <w:pPr>
        <w:spacing w:line="360" w:lineRule="auto"/>
        <w:jc w:val="center"/>
        <w:rPr>
          <w:rFonts w:ascii="Arial" w:hAnsi="Arial" w:eastAsia="Arial" w:cs="Arial"/>
          <w:color w:val="000000" w:themeColor="text1"/>
          <w:sz w:val="22"/>
          <w:szCs w:val="22"/>
        </w:rPr>
      </w:pPr>
    </w:p>
    <w:p w:rsidR="00602F70" w:rsidP="0B98C455" w:rsidRDefault="00602F70" w14:paraId="226FA994" w14:textId="06E0900F">
      <w:pPr>
        <w:spacing w:line="360" w:lineRule="auto"/>
        <w:jc w:val="center"/>
        <w:rPr>
          <w:rFonts w:ascii="Arial" w:hAnsi="Arial" w:eastAsia="Arial" w:cs="Arial"/>
          <w:color w:val="000000" w:themeColor="text1"/>
          <w:sz w:val="22"/>
          <w:szCs w:val="22"/>
        </w:rPr>
      </w:pPr>
    </w:p>
    <w:p w:rsidR="00602F70" w:rsidP="0B98C455" w:rsidRDefault="00602F70" w14:paraId="7B071BBA" w14:textId="1190A286">
      <w:pPr>
        <w:spacing w:line="360" w:lineRule="auto"/>
        <w:jc w:val="center"/>
        <w:rPr>
          <w:rFonts w:ascii="Arial" w:hAnsi="Arial" w:eastAsia="Arial" w:cs="Arial"/>
          <w:color w:val="000000" w:themeColor="text1"/>
          <w:sz w:val="22"/>
          <w:szCs w:val="22"/>
        </w:rPr>
      </w:pPr>
    </w:p>
    <w:p w:rsidR="00602F70" w:rsidP="0B98C455" w:rsidRDefault="00602F70" w14:paraId="7068E021" w14:textId="51E45F87">
      <w:pPr>
        <w:spacing w:line="360" w:lineRule="auto"/>
        <w:jc w:val="center"/>
        <w:rPr>
          <w:rFonts w:ascii="Arial" w:hAnsi="Arial" w:eastAsia="Arial" w:cs="Arial"/>
          <w:color w:val="000000" w:themeColor="text1"/>
          <w:sz w:val="22"/>
          <w:szCs w:val="22"/>
        </w:rPr>
      </w:pPr>
    </w:p>
    <w:p w:rsidR="00602F70" w:rsidP="0B98C455" w:rsidRDefault="00602F70" w14:paraId="43BDA634" w14:textId="0A2811BF">
      <w:pPr>
        <w:spacing w:line="360" w:lineRule="auto"/>
        <w:jc w:val="center"/>
        <w:rPr>
          <w:rFonts w:ascii="Arial" w:hAnsi="Arial" w:eastAsia="Arial" w:cs="Arial"/>
          <w:color w:val="000000" w:themeColor="text1"/>
          <w:sz w:val="22"/>
          <w:szCs w:val="22"/>
        </w:rPr>
      </w:pPr>
    </w:p>
    <w:p w:rsidR="00602F70" w:rsidP="0B98C455" w:rsidRDefault="00602F70" w14:paraId="3B843530" w14:textId="0455E2D0">
      <w:pPr>
        <w:spacing w:line="360" w:lineRule="auto"/>
        <w:jc w:val="center"/>
        <w:rPr>
          <w:rFonts w:ascii="Arial" w:hAnsi="Arial" w:eastAsia="Arial" w:cs="Arial"/>
          <w:color w:val="000000" w:themeColor="text1"/>
          <w:sz w:val="22"/>
          <w:szCs w:val="22"/>
        </w:rPr>
      </w:pPr>
    </w:p>
    <w:p w:rsidR="00602F70" w:rsidP="0B98C455" w:rsidRDefault="00602F70" w14:paraId="6CAEA229" w14:textId="2090495D">
      <w:pPr>
        <w:spacing w:line="360" w:lineRule="auto"/>
        <w:jc w:val="center"/>
        <w:rPr>
          <w:rFonts w:ascii="Arial" w:hAnsi="Arial" w:eastAsia="Arial" w:cs="Arial"/>
          <w:color w:val="000000" w:themeColor="text1"/>
          <w:sz w:val="22"/>
          <w:szCs w:val="22"/>
        </w:rPr>
      </w:pPr>
    </w:p>
    <w:p w:rsidR="00602F70" w:rsidP="0B98C455" w:rsidRDefault="289607FC" w14:paraId="13531FB3" w14:textId="41C07094" w14:noSpellErr="1">
      <w:pPr>
        <w:spacing w:line="360" w:lineRule="auto"/>
        <w:rPr>
          <w:rFonts w:ascii="Arial" w:hAnsi="Arial" w:eastAsia="Arial" w:cs="Arial"/>
          <w:color w:val="000000" w:themeColor="text1"/>
          <w:sz w:val="22"/>
          <w:szCs w:val="22"/>
        </w:rPr>
      </w:pPr>
      <w:r w:rsidRPr="0B98C455" w:rsidR="289607FC">
        <w:rPr>
          <w:rFonts w:ascii="Arial" w:hAnsi="Arial" w:eastAsia="Arial" w:cs="Arial"/>
          <w:b w:val="1"/>
          <w:bCs w:val="1"/>
          <w:color w:val="000000" w:themeColor="text1" w:themeTint="FF" w:themeShade="FF"/>
          <w:sz w:val="22"/>
          <w:szCs w:val="22"/>
          <w:u w:val="single"/>
        </w:rPr>
        <w:t>Abstract</w:t>
      </w:r>
    </w:p>
    <w:p w:rsidR="24E4C5EC" w:rsidP="447BF00C" w:rsidRDefault="24E4C5EC" w14:paraId="6CE6A50C" w14:textId="09E6B342">
      <w:pPr>
        <w:pStyle w:val="Normal"/>
        <w:spacing w:line="360" w:lineRule="auto"/>
        <w:jc w:val="both"/>
        <w:rPr>
          <w:rFonts w:ascii="Arial" w:hAnsi="Arial" w:eastAsia="Arial" w:cs="Arial"/>
          <w:color w:val="000000" w:themeColor="text1"/>
          <w:sz w:val="22"/>
          <w:szCs w:val="22"/>
        </w:rPr>
      </w:pPr>
      <w:r w:rsidRPr="447BF00C" w:rsidR="447BF00C">
        <w:rPr>
          <w:rFonts w:ascii="Arial" w:hAnsi="Arial" w:eastAsia="Arial" w:cs="Arial"/>
          <w:color w:val="000000" w:themeColor="text1" w:themeTint="FF" w:themeShade="FF"/>
          <w:sz w:val="22"/>
          <w:szCs w:val="22"/>
        </w:rPr>
        <w:t>The objective of this research is to aid Steve Brookes, manager of Pelsall Hall Care Home, in building a productive team. It will discuss what constitutes a team, how members may work together to achieve a common objective, and how to define an effective team. Belbin's team roles and models of team growth will be included, allowing individuals to be assigned in roles that are most suited to help teams overcome obstacles and operate effectively both individually and collectively. A summary illustrating to managers and staff that by implementing techniques and using them consistently, one can overcome challenges and successfully increase collaboration</w:t>
      </w:r>
      <w:r w:rsidRPr="447BF00C" w:rsidR="24E4C5EC">
        <w:rPr>
          <w:rFonts w:ascii="Arial" w:hAnsi="Arial" w:eastAsia="Arial" w:cs="Arial"/>
          <w:color w:val="000000" w:themeColor="text1" w:themeTint="FF" w:themeShade="FF"/>
          <w:sz w:val="22"/>
          <w:szCs w:val="22"/>
        </w:rPr>
        <w:t>.</w:t>
      </w:r>
    </w:p>
    <w:p w:rsidR="00602F70" w:rsidP="0B98C455" w:rsidRDefault="00602F70" w14:paraId="01233823" w14:textId="2958F86C">
      <w:pPr>
        <w:spacing w:line="360" w:lineRule="auto"/>
        <w:rPr>
          <w:rFonts w:ascii="Arial" w:hAnsi="Arial" w:eastAsia="Arial" w:cs="Arial"/>
          <w:color w:val="000000" w:themeColor="text1"/>
          <w:sz w:val="22"/>
          <w:szCs w:val="22"/>
        </w:rPr>
      </w:pPr>
    </w:p>
    <w:p w:rsidR="00602F70" w:rsidP="0B98C455" w:rsidRDefault="00602F70" w14:paraId="1E8CE7DC" w14:textId="7B1E59C1">
      <w:pPr>
        <w:spacing w:line="360" w:lineRule="auto"/>
        <w:rPr>
          <w:rFonts w:ascii="Arial" w:hAnsi="Arial" w:eastAsia="Arial" w:cs="Arial"/>
          <w:color w:val="000000" w:themeColor="text1"/>
          <w:sz w:val="22"/>
          <w:szCs w:val="22"/>
        </w:rPr>
      </w:pPr>
    </w:p>
    <w:p w:rsidR="00602F70" w:rsidP="0B98C455" w:rsidRDefault="00602F70" w14:paraId="47840F0F" w14:textId="1A34D84E">
      <w:pPr>
        <w:spacing w:line="360" w:lineRule="auto"/>
        <w:rPr>
          <w:rFonts w:ascii="Arial" w:hAnsi="Arial" w:eastAsia="Arial" w:cs="Arial"/>
          <w:color w:val="000000" w:themeColor="text1"/>
          <w:sz w:val="22"/>
          <w:szCs w:val="22"/>
        </w:rPr>
      </w:pPr>
    </w:p>
    <w:p w:rsidR="00602F70" w:rsidP="0B98C455" w:rsidRDefault="00602F70" w14:paraId="52C59066" w14:textId="39A75BA7">
      <w:pPr>
        <w:spacing w:line="360" w:lineRule="auto"/>
        <w:rPr>
          <w:rFonts w:ascii="Arial" w:hAnsi="Arial" w:eastAsia="Arial" w:cs="Arial"/>
          <w:color w:val="000000" w:themeColor="text1"/>
          <w:sz w:val="22"/>
          <w:szCs w:val="22"/>
        </w:rPr>
      </w:pPr>
    </w:p>
    <w:p w:rsidR="00602F70" w:rsidP="0B98C455" w:rsidRDefault="00602F70" w14:paraId="19636710" w14:textId="673047CF">
      <w:pPr>
        <w:spacing w:line="360" w:lineRule="auto"/>
        <w:rPr>
          <w:rFonts w:ascii="Arial" w:hAnsi="Arial" w:eastAsia="Arial" w:cs="Arial"/>
          <w:color w:val="000000" w:themeColor="text1"/>
          <w:sz w:val="22"/>
          <w:szCs w:val="22"/>
        </w:rPr>
      </w:pPr>
    </w:p>
    <w:p w:rsidR="00602F70" w:rsidP="0B98C455" w:rsidRDefault="00602F70" w14:paraId="41E4FC53" w14:textId="59F24711">
      <w:pPr>
        <w:spacing w:line="360" w:lineRule="auto"/>
        <w:rPr>
          <w:rFonts w:ascii="Arial" w:hAnsi="Arial" w:eastAsia="Arial" w:cs="Arial"/>
          <w:color w:val="000000" w:themeColor="text1"/>
          <w:sz w:val="22"/>
          <w:szCs w:val="22"/>
        </w:rPr>
      </w:pPr>
    </w:p>
    <w:p w:rsidR="00602F70" w:rsidP="0B98C455" w:rsidRDefault="00602F70" w14:paraId="56F83B6B" w14:textId="5F7B1C3C">
      <w:pPr>
        <w:spacing w:line="360" w:lineRule="auto"/>
        <w:rPr>
          <w:rFonts w:ascii="Arial" w:hAnsi="Arial" w:eastAsia="Arial" w:cs="Arial"/>
          <w:color w:val="000000" w:themeColor="text1"/>
          <w:sz w:val="22"/>
          <w:szCs w:val="22"/>
        </w:rPr>
      </w:pPr>
    </w:p>
    <w:p w:rsidR="00602F70" w:rsidP="0B98C455" w:rsidRDefault="00602F70" w14:paraId="446A9261" w14:textId="42456852">
      <w:pPr>
        <w:spacing w:line="360" w:lineRule="auto"/>
        <w:rPr>
          <w:rFonts w:ascii="Arial" w:hAnsi="Arial" w:eastAsia="Arial" w:cs="Arial"/>
          <w:color w:val="000000" w:themeColor="text1"/>
          <w:sz w:val="22"/>
          <w:szCs w:val="22"/>
        </w:rPr>
      </w:pPr>
    </w:p>
    <w:p w:rsidR="00602F70" w:rsidP="0B98C455" w:rsidRDefault="00602F70" w14:paraId="7703824B" w14:textId="68C1CE02">
      <w:pPr>
        <w:spacing w:line="360" w:lineRule="auto"/>
        <w:rPr>
          <w:rFonts w:ascii="Arial" w:hAnsi="Arial" w:eastAsia="Arial" w:cs="Arial"/>
          <w:color w:val="000000" w:themeColor="text1"/>
          <w:sz w:val="22"/>
          <w:szCs w:val="22"/>
        </w:rPr>
      </w:pPr>
    </w:p>
    <w:p w:rsidR="00602F70" w:rsidP="0B98C455" w:rsidRDefault="00602F70" w14:paraId="1C7C742D" w14:textId="461D1893">
      <w:pPr>
        <w:spacing w:line="360" w:lineRule="auto"/>
        <w:rPr>
          <w:rFonts w:ascii="Arial" w:hAnsi="Arial" w:eastAsia="Arial" w:cs="Arial"/>
          <w:color w:val="000000" w:themeColor="text1"/>
          <w:sz w:val="22"/>
          <w:szCs w:val="22"/>
        </w:rPr>
      </w:pPr>
    </w:p>
    <w:p w:rsidR="00602F70" w:rsidP="0B98C455" w:rsidRDefault="00602F70" w14:paraId="14CDE4DB" w14:textId="174B9C93">
      <w:pPr>
        <w:spacing w:line="360" w:lineRule="auto"/>
        <w:rPr>
          <w:rFonts w:ascii="Arial" w:hAnsi="Arial" w:eastAsia="Arial" w:cs="Arial"/>
          <w:color w:val="000000" w:themeColor="text1"/>
          <w:sz w:val="22"/>
          <w:szCs w:val="22"/>
        </w:rPr>
      </w:pPr>
    </w:p>
    <w:p w:rsidR="00602F70" w:rsidP="0B98C455" w:rsidRDefault="00602F70" w14:paraId="57ECF754" w14:textId="1DB3D566">
      <w:pPr>
        <w:spacing w:line="360" w:lineRule="auto"/>
        <w:rPr>
          <w:rFonts w:ascii="Arial" w:hAnsi="Arial" w:eastAsia="Arial" w:cs="Arial"/>
          <w:color w:val="000000" w:themeColor="text1"/>
          <w:sz w:val="22"/>
          <w:szCs w:val="22"/>
        </w:rPr>
      </w:pPr>
    </w:p>
    <w:p w:rsidR="00602F70" w:rsidP="0B98C455" w:rsidRDefault="00602F70" w14:paraId="54CC6D64" w14:textId="7B06CEB0">
      <w:pPr>
        <w:spacing w:line="360" w:lineRule="auto"/>
        <w:rPr>
          <w:rFonts w:ascii="Arial" w:hAnsi="Arial" w:eastAsia="Arial" w:cs="Arial"/>
          <w:color w:val="000000" w:themeColor="text1"/>
          <w:sz w:val="22"/>
          <w:szCs w:val="22"/>
        </w:rPr>
      </w:pPr>
    </w:p>
    <w:p w:rsidR="00602F70" w:rsidP="0B98C455" w:rsidRDefault="00602F70" w14:paraId="4A0EE0E5" w14:textId="2555DCDA">
      <w:pPr>
        <w:spacing w:line="360" w:lineRule="auto"/>
        <w:rPr>
          <w:rFonts w:ascii="Arial" w:hAnsi="Arial" w:eastAsia="Arial" w:cs="Arial"/>
          <w:color w:val="000000" w:themeColor="text1"/>
          <w:sz w:val="22"/>
          <w:szCs w:val="22"/>
        </w:rPr>
      </w:pPr>
    </w:p>
    <w:p w:rsidR="00602F70" w:rsidP="0B98C455" w:rsidRDefault="00602F70" w14:paraId="39CAA98E" w14:textId="14AA7017">
      <w:pPr>
        <w:spacing w:line="360" w:lineRule="auto"/>
        <w:rPr>
          <w:rFonts w:ascii="Arial" w:hAnsi="Arial" w:eastAsia="Arial" w:cs="Arial"/>
          <w:color w:val="000000" w:themeColor="text1"/>
          <w:sz w:val="22"/>
          <w:szCs w:val="22"/>
        </w:rPr>
      </w:pPr>
    </w:p>
    <w:p w:rsidR="0981F23A" w:rsidP="0B98C455" w:rsidRDefault="0981F23A" w14:paraId="6BED87E6" w14:textId="1F93E2FB">
      <w:pPr>
        <w:spacing w:line="360" w:lineRule="auto"/>
        <w:rPr>
          <w:rFonts w:ascii="Arial" w:hAnsi="Arial" w:eastAsia="Arial" w:cs="Arial"/>
          <w:color w:val="000000" w:themeColor="text1"/>
          <w:sz w:val="22"/>
          <w:szCs w:val="22"/>
          <w:lang w:val="en-US"/>
        </w:rPr>
      </w:pPr>
    </w:p>
    <w:p w:rsidR="0981F23A" w:rsidP="0B98C455" w:rsidRDefault="0981F23A" w14:paraId="056ECC57" w14:textId="6BC5C5D5">
      <w:pPr>
        <w:spacing w:line="360" w:lineRule="auto"/>
        <w:rPr>
          <w:rFonts w:ascii="Arial" w:hAnsi="Arial" w:eastAsia="Arial" w:cs="Arial"/>
          <w:color w:val="000000" w:themeColor="text1"/>
          <w:sz w:val="22"/>
          <w:szCs w:val="22"/>
          <w:lang w:val="en-US"/>
        </w:rPr>
      </w:pPr>
    </w:p>
    <w:p w:rsidR="0981F23A" w:rsidP="0B98C455" w:rsidRDefault="0981F23A" w14:paraId="7E4A96F8" w14:textId="77FD86E2">
      <w:pPr>
        <w:spacing w:line="360" w:lineRule="auto"/>
        <w:rPr>
          <w:rFonts w:ascii="Arial" w:hAnsi="Arial" w:eastAsia="Arial" w:cs="Arial"/>
          <w:color w:val="000000" w:themeColor="text1"/>
          <w:sz w:val="22"/>
          <w:szCs w:val="22"/>
          <w:lang w:val="en-US"/>
        </w:rPr>
      </w:pPr>
    </w:p>
    <w:p w:rsidR="0981F23A" w:rsidP="0B98C455" w:rsidRDefault="0981F23A" w14:paraId="52C49F42" w14:textId="556A5475">
      <w:pPr>
        <w:spacing w:line="360" w:lineRule="auto"/>
        <w:rPr>
          <w:rFonts w:ascii="Arial" w:hAnsi="Arial" w:eastAsia="Arial" w:cs="Arial"/>
          <w:color w:val="000000" w:themeColor="text1"/>
          <w:sz w:val="22"/>
          <w:szCs w:val="22"/>
          <w:lang w:val="en-US"/>
        </w:rPr>
      </w:pPr>
    </w:p>
    <w:p w:rsidR="0981F23A" w:rsidP="0B98C455" w:rsidRDefault="0981F23A" w14:paraId="2ECE6D64" w14:textId="0F9D9678">
      <w:pPr>
        <w:spacing w:line="360" w:lineRule="auto"/>
        <w:rPr>
          <w:rFonts w:ascii="Arial" w:hAnsi="Arial" w:eastAsia="Arial" w:cs="Arial"/>
          <w:color w:val="000000" w:themeColor="text1"/>
          <w:sz w:val="22"/>
          <w:szCs w:val="22"/>
          <w:lang w:val="en-US"/>
        </w:rPr>
      </w:pPr>
    </w:p>
    <w:p w:rsidR="0981F23A" w:rsidP="0B98C455" w:rsidRDefault="0981F23A" w14:paraId="2CBFF830" w14:textId="64D4FB62">
      <w:pPr>
        <w:spacing w:line="360" w:lineRule="auto"/>
        <w:rPr>
          <w:rFonts w:ascii="Arial" w:hAnsi="Arial" w:eastAsia="Arial" w:cs="Arial"/>
          <w:color w:val="000000" w:themeColor="text1"/>
          <w:sz w:val="22"/>
          <w:szCs w:val="22"/>
          <w:lang w:val="en-US"/>
        </w:rPr>
      </w:pPr>
    </w:p>
    <w:p w:rsidR="00602F70" w:rsidP="0B98C455" w:rsidRDefault="289607FC" w14:paraId="1FE32E12" w14:textId="0980ED34">
      <w:pPr>
        <w:spacing w:line="360" w:lineRule="auto"/>
        <w:rPr>
          <w:rFonts w:ascii="Arial" w:hAnsi="Arial" w:eastAsia="Arial" w:cs="Arial"/>
          <w:color w:val="000000" w:themeColor="text1"/>
          <w:sz w:val="22"/>
          <w:szCs w:val="22"/>
        </w:rPr>
      </w:pPr>
      <w:r w:rsidRPr="6CFBA90F" w:rsidR="289607FC">
        <w:rPr>
          <w:rFonts w:ascii="Arial" w:hAnsi="Arial" w:eastAsia="Arial" w:cs="Arial"/>
          <w:color w:val="000000" w:themeColor="text1" w:themeTint="FF" w:themeShade="FF"/>
          <w:sz w:val="22"/>
          <w:szCs w:val="22"/>
          <w:lang w:val="en-US"/>
        </w:rPr>
        <w:t xml:space="preserve">Content </w:t>
      </w:r>
    </w:p>
    <w:p w:rsidR="00602F70" w:rsidP="0B98C455" w:rsidRDefault="00602F70" w14:paraId="77AD0AF7" w14:textId="0226D7A6">
      <w:pPr>
        <w:spacing w:line="360" w:lineRule="auto"/>
        <w:rPr>
          <w:rFonts w:ascii="Arial" w:hAnsi="Arial" w:eastAsia="Arial" w:cs="Arial"/>
          <w:color w:val="000000" w:themeColor="text1"/>
          <w:sz w:val="22"/>
          <w:szCs w:val="22"/>
        </w:rPr>
      </w:pPr>
    </w:p>
    <w:p w:rsidR="00602F70" w:rsidP="5CA3BCFA" w:rsidRDefault="289607FC" w14:paraId="750AABEE" w14:textId="336DDB7D">
      <w:pPr>
        <w:pStyle w:val="ListParagraph"/>
        <w:numPr>
          <w:ilvl w:val="0"/>
          <w:numId w:val="3"/>
        </w:numPr>
        <w:spacing w:line="360" w:lineRule="auto"/>
        <w:jc w:val="both"/>
        <w:rPr>
          <w:rFonts w:ascii="Arial" w:hAnsi="Arial" w:eastAsia="Arial" w:cs="Arial"/>
          <w:color w:val="000000" w:themeColor="text1"/>
          <w:sz w:val="22"/>
          <w:szCs w:val="22"/>
        </w:rPr>
      </w:pPr>
      <w:r w:rsidRPr="447BF00C" w:rsidR="289607FC">
        <w:rPr>
          <w:rFonts w:ascii="Arial" w:hAnsi="Arial" w:eastAsia="Arial" w:cs="Arial"/>
          <w:color w:val="000000" w:themeColor="text1" w:themeTint="FF" w:themeShade="FF"/>
          <w:sz w:val="22"/>
          <w:szCs w:val="22"/>
          <w:lang w:val="en-US"/>
        </w:rPr>
        <w:t>Abstract …..................................................................................................... Page 2</w:t>
      </w:r>
    </w:p>
    <w:p w:rsidR="00602F70" w:rsidP="5CA3BCFA" w:rsidRDefault="00BB4594" w14:paraId="71C770B9" w14:textId="13B2683E">
      <w:pPr>
        <w:pStyle w:val="ListParagraph"/>
        <w:numPr>
          <w:ilvl w:val="0"/>
          <w:numId w:val="3"/>
        </w:numPr>
        <w:spacing w:line="360" w:lineRule="auto"/>
        <w:jc w:val="both"/>
        <w:rPr>
          <w:rFonts w:ascii="Arial" w:hAnsi="Arial" w:eastAsia="Arial" w:cs="Arial"/>
          <w:color w:val="000000" w:themeColor="text1"/>
          <w:sz w:val="22"/>
          <w:szCs w:val="22"/>
        </w:rPr>
      </w:pPr>
      <w:hyperlink w:anchor="_Toc97410392" r:id="R8e2854bc1a944d0a">
        <w:r w:rsidRPr="447BF00C" w:rsidR="289607FC">
          <w:rPr>
            <w:rStyle w:val="Hyperlink"/>
            <w:rFonts w:ascii="Arial" w:hAnsi="Arial" w:eastAsia="Arial" w:cs="Arial"/>
            <w:color w:val="000000" w:themeColor="text1" w:themeTint="FF" w:themeShade="FF"/>
            <w:sz w:val="22"/>
            <w:szCs w:val="22"/>
            <w:u w:val="none"/>
          </w:rPr>
          <w:t>Introduction</w:t>
        </w:r>
      </w:hyperlink>
      <w:r w:rsidRPr="447BF00C" w:rsidR="289607FC">
        <w:rPr>
          <w:rFonts w:ascii="Arial" w:hAnsi="Arial" w:eastAsia="Arial" w:cs="Arial"/>
          <w:color w:val="000000" w:themeColor="text1" w:themeTint="FF" w:themeShade="FF"/>
          <w:sz w:val="22"/>
          <w:szCs w:val="22"/>
        </w:rPr>
        <w:t xml:space="preserve"> …............................................................................................... Page 4</w:t>
      </w:r>
    </w:p>
    <w:p w:rsidR="00602F70" w:rsidP="5CA3BCFA" w:rsidRDefault="289607FC" w14:paraId="55CE089D" w14:textId="0CC33143">
      <w:pPr>
        <w:pStyle w:val="ListParagraph"/>
        <w:numPr>
          <w:ilvl w:val="0"/>
          <w:numId w:val="3"/>
        </w:numPr>
        <w:spacing w:line="360" w:lineRule="auto"/>
        <w:jc w:val="both"/>
        <w:rPr>
          <w:rFonts w:ascii="Arial" w:hAnsi="Arial" w:eastAsia="Arial" w:cs="Arial"/>
          <w:color w:val="000000" w:themeColor="text1"/>
          <w:sz w:val="22"/>
          <w:szCs w:val="22"/>
        </w:rPr>
      </w:pPr>
      <w:r w:rsidRPr="447BF00C" w:rsidR="289607FC">
        <w:rPr>
          <w:rFonts w:ascii="Arial" w:hAnsi="Arial" w:eastAsia="Arial" w:cs="Arial"/>
          <w:color w:val="000000" w:themeColor="text1" w:themeTint="FF" w:themeShade="FF"/>
          <w:sz w:val="22"/>
          <w:szCs w:val="22"/>
        </w:rPr>
        <w:t>Overview of Team working............................................................................ Page 5</w:t>
      </w:r>
    </w:p>
    <w:p w:rsidR="00602F70" w:rsidP="5CA3BCFA" w:rsidRDefault="289607FC" w14:paraId="155B2D49" w14:textId="28EDE191">
      <w:pPr>
        <w:pStyle w:val="ListParagraph"/>
        <w:numPr>
          <w:ilvl w:val="0"/>
          <w:numId w:val="3"/>
        </w:numPr>
        <w:spacing w:line="360" w:lineRule="auto"/>
        <w:jc w:val="both"/>
        <w:rPr>
          <w:rFonts w:ascii="Arial" w:hAnsi="Arial" w:eastAsia="Arial" w:cs="Arial"/>
          <w:color w:val="000000" w:themeColor="text1"/>
          <w:sz w:val="22"/>
          <w:szCs w:val="22"/>
        </w:rPr>
      </w:pPr>
      <w:r w:rsidRPr="447BF00C" w:rsidR="289607FC">
        <w:rPr>
          <w:rFonts w:ascii="Arial" w:hAnsi="Arial" w:eastAsia="Arial" w:cs="Arial"/>
          <w:color w:val="000000" w:themeColor="text1" w:themeTint="FF" w:themeShade="FF"/>
          <w:sz w:val="22"/>
          <w:szCs w:val="22"/>
        </w:rPr>
        <w:t>Models of team development ….................................................................... Page 5</w:t>
      </w:r>
    </w:p>
    <w:p w:rsidR="00602F70" w:rsidP="5CA3BCFA" w:rsidRDefault="289607FC" w14:paraId="61A3DB5B" w14:textId="39C2F6B1">
      <w:pPr>
        <w:pStyle w:val="ListParagraph"/>
        <w:numPr>
          <w:ilvl w:val="0"/>
          <w:numId w:val="3"/>
        </w:numPr>
        <w:spacing w:line="360" w:lineRule="auto"/>
        <w:jc w:val="both"/>
        <w:rPr>
          <w:rFonts w:ascii="Arial" w:hAnsi="Arial" w:eastAsia="Arial" w:cs="Arial"/>
          <w:color w:val="000000" w:themeColor="text1"/>
          <w:sz w:val="22"/>
          <w:szCs w:val="22"/>
        </w:rPr>
      </w:pPr>
      <w:r w:rsidRPr="447BF00C" w:rsidR="289607FC">
        <w:rPr>
          <w:rFonts w:ascii="Arial" w:hAnsi="Arial" w:eastAsia="Arial" w:cs="Arial"/>
          <w:color w:val="000000" w:themeColor="text1" w:themeTint="FF" w:themeShade="FF"/>
          <w:sz w:val="22"/>
          <w:szCs w:val="22"/>
        </w:rPr>
        <w:t>Team roles …................................................................................................ Page 6</w:t>
      </w:r>
    </w:p>
    <w:p w:rsidR="00602F70" w:rsidP="5CA3BCFA" w:rsidRDefault="289607FC" w14:paraId="4D8421C4" w14:textId="0C55EA7C">
      <w:pPr>
        <w:pStyle w:val="ListParagraph"/>
        <w:numPr>
          <w:ilvl w:val="0"/>
          <w:numId w:val="3"/>
        </w:numPr>
        <w:spacing w:line="360" w:lineRule="auto"/>
        <w:jc w:val="both"/>
        <w:rPr>
          <w:rFonts w:ascii="Arial" w:hAnsi="Arial" w:eastAsia="Arial" w:cs="Arial"/>
          <w:color w:val="000000" w:themeColor="text1"/>
          <w:sz w:val="22"/>
          <w:szCs w:val="22"/>
        </w:rPr>
      </w:pPr>
      <w:r w:rsidRPr="447BF00C" w:rsidR="289607FC">
        <w:rPr>
          <w:rFonts w:ascii="Arial" w:hAnsi="Arial" w:eastAsia="Arial" w:cs="Arial"/>
          <w:color w:val="000000" w:themeColor="text1" w:themeTint="FF" w:themeShade="FF"/>
          <w:sz w:val="22"/>
          <w:szCs w:val="22"/>
        </w:rPr>
        <w:t>Discussion .................................................................................................... Page 8</w:t>
      </w:r>
    </w:p>
    <w:p w:rsidR="00602F70" w:rsidP="5CA3BCFA" w:rsidRDefault="00BB4594" w14:paraId="575F0C9B" w14:textId="0A8F3D9F">
      <w:pPr>
        <w:pStyle w:val="ListParagraph"/>
        <w:numPr>
          <w:ilvl w:val="0"/>
          <w:numId w:val="3"/>
        </w:numPr>
        <w:spacing w:line="360" w:lineRule="auto"/>
        <w:jc w:val="both"/>
        <w:rPr>
          <w:rFonts w:ascii="Arial" w:hAnsi="Arial" w:eastAsia="Arial" w:cs="Arial"/>
          <w:color w:val="000000" w:themeColor="text1"/>
          <w:sz w:val="22"/>
          <w:szCs w:val="22"/>
        </w:rPr>
      </w:pPr>
      <w:hyperlink w:anchor="_Toc97410399" r:id="Rf38a2d56f84c4f37">
        <w:r w:rsidRPr="447BF00C" w:rsidR="289607FC">
          <w:rPr>
            <w:rStyle w:val="Hyperlink"/>
            <w:rFonts w:ascii="Arial" w:hAnsi="Arial" w:eastAsia="Arial" w:cs="Arial"/>
            <w:color w:val="000000" w:themeColor="text1" w:themeTint="FF" w:themeShade="FF"/>
            <w:sz w:val="22"/>
            <w:szCs w:val="22"/>
            <w:u w:val="none"/>
          </w:rPr>
          <w:t>Conclusion</w:t>
        </w:r>
      </w:hyperlink>
      <w:r w:rsidRPr="447BF00C" w:rsidR="289607FC">
        <w:rPr>
          <w:rFonts w:ascii="Arial" w:hAnsi="Arial" w:eastAsia="Arial" w:cs="Arial"/>
          <w:color w:val="000000" w:themeColor="text1" w:themeTint="FF" w:themeShade="FF"/>
          <w:sz w:val="22"/>
          <w:szCs w:val="22"/>
        </w:rPr>
        <w:t xml:space="preserve"> and Recommendations ….......................................................... Page 10</w:t>
      </w:r>
    </w:p>
    <w:p w:rsidR="00602F70" w:rsidP="5CA3BCFA" w:rsidRDefault="00BB4594" w14:paraId="5B25F307" w14:textId="43FAE68A">
      <w:pPr>
        <w:pStyle w:val="ListParagraph"/>
        <w:numPr>
          <w:ilvl w:val="0"/>
          <w:numId w:val="3"/>
        </w:numPr>
        <w:spacing w:line="360" w:lineRule="auto"/>
        <w:jc w:val="both"/>
        <w:rPr>
          <w:rFonts w:ascii="Arial" w:hAnsi="Arial" w:eastAsia="Arial" w:cs="Arial"/>
          <w:color w:val="000000" w:themeColor="text1"/>
          <w:sz w:val="22"/>
          <w:szCs w:val="22"/>
        </w:rPr>
      </w:pPr>
      <w:hyperlink w:anchor="_Toc97410400" r:id="R7d170f844d16489b">
        <w:r w:rsidRPr="447BF00C" w:rsidR="289607FC">
          <w:rPr>
            <w:rStyle w:val="Hyperlink"/>
            <w:rFonts w:ascii="Arial" w:hAnsi="Arial" w:eastAsia="Arial" w:cs="Arial"/>
            <w:color w:val="000000" w:themeColor="text1" w:themeTint="FF" w:themeShade="FF"/>
            <w:sz w:val="22"/>
            <w:szCs w:val="22"/>
            <w:u w:val="none"/>
          </w:rPr>
          <w:t>Reference List</w:t>
        </w:r>
      </w:hyperlink>
      <w:r w:rsidRPr="447BF00C" w:rsidR="289607FC">
        <w:rPr>
          <w:rFonts w:ascii="Arial" w:hAnsi="Arial" w:eastAsia="Arial" w:cs="Arial"/>
          <w:color w:val="000000" w:themeColor="text1" w:themeTint="FF" w:themeShade="FF"/>
          <w:sz w:val="22"/>
          <w:szCs w:val="22"/>
        </w:rPr>
        <w:t xml:space="preserve"> …........................................................................................... Page 11</w:t>
      </w:r>
    </w:p>
    <w:p w:rsidR="00602F70" w:rsidP="447BF00C" w:rsidRDefault="00602F70" w14:paraId="03305D61" w14:textId="5EF41E63">
      <w:pPr>
        <w:spacing w:line="360" w:lineRule="auto"/>
        <w:jc w:val="both"/>
        <w:rPr>
          <w:rFonts w:ascii="Arial" w:hAnsi="Arial" w:eastAsia="Arial" w:cs="Arial"/>
          <w:color w:val="000000" w:themeColor="text1"/>
          <w:sz w:val="22"/>
          <w:szCs w:val="22"/>
        </w:rPr>
      </w:pPr>
    </w:p>
    <w:p w:rsidR="00602F70" w:rsidP="0B98C455" w:rsidRDefault="00602F70" w14:paraId="453C6075" w14:textId="32397B01">
      <w:pPr>
        <w:spacing w:line="360" w:lineRule="auto"/>
        <w:jc w:val="center"/>
        <w:rPr>
          <w:rFonts w:ascii="Arial" w:hAnsi="Arial" w:eastAsia="Arial" w:cs="Arial"/>
          <w:color w:val="000000" w:themeColor="text1"/>
          <w:sz w:val="22"/>
          <w:szCs w:val="22"/>
        </w:rPr>
      </w:pPr>
    </w:p>
    <w:p w:rsidR="00602F70" w:rsidP="0B98C455" w:rsidRDefault="00602F70" w14:paraId="5E5787A5" w14:textId="37A1708F">
      <w:pPr>
        <w:spacing w:line="360" w:lineRule="auto"/>
        <w:rPr>
          <w:rFonts w:ascii="Arial" w:hAnsi="Arial" w:eastAsia="Arial" w:cs="Arial"/>
          <w:sz w:val="22"/>
          <w:szCs w:val="22"/>
        </w:rPr>
      </w:pPr>
    </w:p>
    <w:p w:rsidR="289607FC" w:rsidP="0B98C455" w:rsidRDefault="289607FC" w14:paraId="0B941697" w14:textId="64668811">
      <w:pPr>
        <w:spacing w:line="360" w:lineRule="auto"/>
        <w:rPr>
          <w:rFonts w:ascii="Arial" w:hAnsi="Arial" w:eastAsia="Arial" w:cs="Arial"/>
          <w:sz w:val="22"/>
          <w:szCs w:val="22"/>
        </w:rPr>
      </w:pPr>
    </w:p>
    <w:p w:rsidR="289607FC" w:rsidP="0B98C455" w:rsidRDefault="289607FC" w14:paraId="1EB3AE4D" w14:textId="46902316">
      <w:pPr>
        <w:spacing w:line="360" w:lineRule="auto"/>
        <w:rPr>
          <w:rFonts w:ascii="Arial" w:hAnsi="Arial" w:eastAsia="Arial" w:cs="Arial"/>
          <w:sz w:val="22"/>
          <w:szCs w:val="22"/>
        </w:rPr>
      </w:pPr>
    </w:p>
    <w:p w:rsidR="289607FC" w:rsidP="0B98C455" w:rsidRDefault="289607FC" w14:paraId="5A1B529D" w14:textId="43EE808A">
      <w:pPr>
        <w:spacing w:line="360" w:lineRule="auto"/>
        <w:rPr>
          <w:rFonts w:ascii="Arial" w:hAnsi="Arial" w:eastAsia="Arial" w:cs="Arial"/>
          <w:sz w:val="22"/>
          <w:szCs w:val="22"/>
        </w:rPr>
      </w:pPr>
    </w:p>
    <w:p w:rsidR="289607FC" w:rsidP="0B98C455" w:rsidRDefault="289607FC" w14:paraId="6DC8D496" w14:textId="009BA5D1">
      <w:pPr>
        <w:spacing w:line="360" w:lineRule="auto"/>
        <w:rPr>
          <w:rFonts w:ascii="Arial" w:hAnsi="Arial" w:eastAsia="Arial" w:cs="Arial"/>
          <w:sz w:val="22"/>
          <w:szCs w:val="22"/>
        </w:rPr>
      </w:pPr>
    </w:p>
    <w:p w:rsidR="289607FC" w:rsidP="0B98C455" w:rsidRDefault="289607FC" w14:paraId="63065F88" w14:textId="5150D6F9">
      <w:pPr>
        <w:spacing w:line="360" w:lineRule="auto"/>
        <w:rPr>
          <w:rFonts w:ascii="Arial" w:hAnsi="Arial" w:eastAsia="Arial" w:cs="Arial"/>
          <w:sz w:val="22"/>
          <w:szCs w:val="22"/>
        </w:rPr>
      </w:pPr>
    </w:p>
    <w:p w:rsidR="289607FC" w:rsidP="0B98C455" w:rsidRDefault="289607FC" w14:paraId="4B182E79" w14:textId="470DDC9F">
      <w:pPr>
        <w:spacing w:line="360" w:lineRule="auto"/>
        <w:rPr>
          <w:rFonts w:ascii="Arial" w:hAnsi="Arial" w:eastAsia="Arial" w:cs="Arial"/>
          <w:sz w:val="22"/>
          <w:szCs w:val="22"/>
        </w:rPr>
      </w:pPr>
    </w:p>
    <w:p w:rsidR="289607FC" w:rsidP="0B98C455" w:rsidRDefault="289607FC" w14:paraId="52CEDDFB" w14:textId="25B8DFEF">
      <w:pPr>
        <w:spacing w:line="360" w:lineRule="auto"/>
        <w:rPr>
          <w:rFonts w:ascii="Arial" w:hAnsi="Arial" w:eastAsia="Arial" w:cs="Arial"/>
          <w:sz w:val="22"/>
          <w:szCs w:val="22"/>
        </w:rPr>
      </w:pPr>
    </w:p>
    <w:p w:rsidR="289607FC" w:rsidP="0B98C455" w:rsidRDefault="289607FC" w14:paraId="5331F398" w14:textId="1740815C">
      <w:pPr>
        <w:spacing w:line="360" w:lineRule="auto"/>
        <w:rPr>
          <w:rFonts w:ascii="Arial" w:hAnsi="Arial" w:eastAsia="Arial" w:cs="Arial"/>
          <w:sz w:val="22"/>
          <w:szCs w:val="22"/>
        </w:rPr>
      </w:pPr>
    </w:p>
    <w:p w:rsidR="289607FC" w:rsidP="0B98C455" w:rsidRDefault="289607FC" w14:paraId="083D5A15" w14:textId="1E562855">
      <w:pPr>
        <w:spacing w:line="360" w:lineRule="auto"/>
        <w:rPr>
          <w:rFonts w:ascii="Arial" w:hAnsi="Arial" w:eastAsia="Arial" w:cs="Arial"/>
          <w:sz w:val="22"/>
          <w:szCs w:val="22"/>
        </w:rPr>
      </w:pPr>
    </w:p>
    <w:p w:rsidR="289607FC" w:rsidP="0B98C455" w:rsidRDefault="289607FC" w14:paraId="6E4A2111" w14:textId="2783B42C">
      <w:pPr>
        <w:spacing w:line="360" w:lineRule="auto"/>
        <w:rPr>
          <w:rFonts w:ascii="Arial" w:hAnsi="Arial" w:eastAsia="Arial" w:cs="Arial"/>
          <w:sz w:val="22"/>
          <w:szCs w:val="22"/>
        </w:rPr>
      </w:pPr>
    </w:p>
    <w:p w:rsidR="289607FC" w:rsidP="0B98C455" w:rsidRDefault="289607FC" w14:paraId="2DB830C6" w14:textId="0BFC5C54">
      <w:pPr>
        <w:spacing w:line="360" w:lineRule="auto"/>
        <w:rPr>
          <w:rFonts w:ascii="Arial" w:hAnsi="Arial" w:eastAsia="Arial" w:cs="Arial"/>
          <w:sz w:val="22"/>
          <w:szCs w:val="22"/>
        </w:rPr>
      </w:pPr>
    </w:p>
    <w:p w:rsidR="289607FC" w:rsidP="0B98C455" w:rsidRDefault="289607FC" w14:paraId="1E8D517E" w14:textId="7BDDEC57" w14:noSpellErr="1">
      <w:pPr>
        <w:spacing w:line="360" w:lineRule="auto"/>
        <w:rPr>
          <w:rFonts w:ascii="Arial" w:hAnsi="Arial" w:eastAsia="Arial" w:cs="Arial"/>
          <w:sz w:val="22"/>
          <w:szCs w:val="22"/>
        </w:rPr>
      </w:pPr>
    </w:p>
    <w:p w:rsidR="447BF00C" w:rsidP="447BF00C" w:rsidRDefault="447BF00C" w14:paraId="2BA05F67" w14:textId="45E19568">
      <w:pPr>
        <w:pStyle w:val="Normal"/>
        <w:spacing w:line="360" w:lineRule="auto"/>
        <w:rPr>
          <w:rFonts w:ascii="Arial" w:hAnsi="Arial" w:eastAsia="Arial" w:cs="Arial"/>
          <w:b w:val="1"/>
          <w:bCs w:val="1"/>
          <w:sz w:val="22"/>
          <w:szCs w:val="22"/>
          <w:u w:val="single"/>
        </w:rPr>
      </w:pPr>
    </w:p>
    <w:p w:rsidR="289607FC" w:rsidP="447BF00C" w:rsidRDefault="289607FC" w14:paraId="342102AA" w14:textId="0CC647B0">
      <w:pPr>
        <w:spacing w:line="360" w:lineRule="auto"/>
        <w:rPr>
          <w:rFonts w:ascii="Arial" w:hAnsi="Arial" w:eastAsia="Arial" w:cs="Arial"/>
          <w:b w:val="1"/>
          <w:bCs w:val="1"/>
          <w:sz w:val="22"/>
          <w:szCs w:val="22"/>
        </w:rPr>
      </w:pPr>
      <w:r w:rsidRPr="447BF00C" w:rsidR="289607FC">
        <w:rPr>
          <w:rFonts w:ascii="Arial" w:hAnsi="Arial" w:eastAsia="Arial" w:cs="Arial"/>
          <w:b w:val="1"/>
          <w:bCs w:val="1"/>
          <w:sz w:val="22"/>
          <w:szCs w:val="22"/>
          <w:u w:val="single"/>
        </w:rPr>
        <w:t>Introduction</w:t>
      </w:r>
    </w:p>
    <w:p w:rsidR="0981F23A" w:rsidP="447BF00C" w:rsidRDefault="0981F23A" w14:paraId="034D77DC" w14:textId="05D01C6E">
      <w:pPr>
        <w:pStyle w:val="Normal"/>
        <w:spacing w:line="360" w:lineRule="auto"/>
        <w:jc w:val="both"/>
        <w:rPr>
          <w:rFonts w:ascii="Arial" w:hAnsi="Arial" w:eastAsia="Arial" w:cs="Arial"/>
          <w:color w:val="000000" w:themeColor="text1" w:themeTint="FF" w:themeShade="FF"/>
          <w:sz w:val="22"/>
          <w:szCs w:val="22"/>
        </w:rPr>
      </w:pPr>
      <w:r w:rsidRPr="6CFBA90F" w:rsidR="3414A9B2">
        <w:rPr>
          <w:rFonts w:ascii="Arial" w:hAnsi="Arial" w:eastAsia="Arial" w:cs="Arial"/>
          <w:color w:val="000000" w:themeColor="text1" w:themeTint="FF" w:themeShade="FF"/>
          <w:sz w:val="22"/>
          <w:szCs w:val="22"/>
        </w:rPr>
        <w:t xml:space="preserve">This report investigates the inadequate quality of care service at </w:t>
      </w:r>
      <w:r w:rsidRPr="6CFBA90F" w:rsidR="3414A9B2">
        <w:rPr>
          <w:rFonts w:ascii="Arial" w:hAnsi="Arial" w:eastAsia="Arial" w:cs="Arial"/>
          <w:color w:val="000000" w:themeColor="text1" w:themeTint="FF" w:themeShade="FF"/>
          <w:sz w:val="22"/>
          <w:szCs w:val="22"/>
        </w:rPr>
        <w:t>Pelsall</w:t>
      </w:r>
      <w:r w:rsidRPr="6CFBA90F" w:rsidR="3414A9B2">
        <w:rPr>
          <w:rFonts w:ascii="Arial" w:hAnsi="Arial" w:eastAsia="Arial" w:cs="Arial"/>
          <w:color w:val="000000" w:themeColor="text1" w:themeTint="FF" w:themeShade="FF"/>
          <w:sz w:val="22"/>
          <w:szCs w:val="22"/>
        </w:rPr>
        <w:t xml:space="preserve"> Hall care home. It is for the attention of the manager Steve to </w:t>
      </w:r>
      <w:r w:rsidRPr="6CFBA90F" w:rsidR="3414A9B2">
        <w:rPr>
          <w:rFonts w:ascii="Arial" w:hAnsi="Arial" w:eastAsia="Arial" w:cs="Arial"/>
          <w:color w:val="000000" w:themeColor="text1" w:themeTint="FF" w:themeShade="FF"/>
          <w:sz w:val="22"/>
          <w:szCs w:val="22"/>
        </w:rPr>
        <w:t>assist</w:t>
      </w:r>
      <w:r w:rsidRPr="6CFBA90F" w:rsidR="3414A9B2">
        <w:rPr>
          <w:rFonts w:ascii="Arial" w:hAnsi="Arial" w:eastAsia="Arial" w:cs="Arial"/>
          <w:color w:val="000000" w:themeColor="text1" w:themeTint="FF" w:themeShade="FF"/>
          <w:sz w:val="22"/>
          <w:szCs w:val="22"/>
        </w:rPr>
        <w:t xml:space="preserve"> him on how he can develop effective team-working throughout his care home, to raise the standard</w:t>
      </w:r>
      <w:r w:rsidRPr="6CFBA90F" w:rsidR="3414A9B2">
        <w:rPr>
          <w:rFonts w:ascii="Arial" w:hAnsi="Arial" w:eastAsia="Arial" w:cs="Arial"/>
          <w:color w:val="000000" w:themeColor="text1" w:themeTint="FF" w:themeShade="FF"/>
          <w:sz w:val="22"/>
          <w:szCs w:val="22"/>
        </w:rPr>
        <w:t xml:space="preserve"> of care</w:t>
      </w:r>
      <w:r w:rsidRPr="6CFBA90F" w:rsidR="3414A9B2">
        <w:rPr>
          <w:rFonts w:ascii="Arial" w:hAnsi="Arial" w:eastAsia="Arial" w:cs="Arial"/>
          <w:color w:val="000000" w:themeColor="text1" w:themeTint="FF" w:themeShade="FF"/>
          <w:sz w:val="22"/>
          <w:szCs w:val="22"/>
        </w:rPr>
        <w:t xml:space="preserve"> delivered to residents by staff members. It will be looking into ways how the staff and management can work together to effectively collaborate as teams, developing teams, team roles, effective team working and team composition within the organisation to offer high quality of service. The models that will be discussed in this report</w:t>
      </w:r>
      <w:r w:rsidRPr="6CFBA90F" w:rsidR="3414A9B2">
        <w:rPr>
          <w:rFonts w:ascii="Arial" w:hAnsi="Arial" w:eastAsia="Arial" w:cs="Arial"/>
          <w:color w:val="000000" w:themeColor="text1" w:themeTint="FF" w:themeShade="FF"/>
          <w:sz w:val="22"/>
          <w:szCs w:val="22"/>
        </w:rPr>
        <w:t xml:space="preserve"> are </w:t>
      </w:r>
      <w:r w:rsidRPr="6CFBA90F" w:rsidR="3414A9B2">
        <w:rPr>
          <w:rFonts w:ascii="Arial" w:hAnsi="Arial" w:eastAsia="Arial" w:cs="Arial"/>
          <w:color w:val="000000" w:themeColor="text1" w:themeTint="FF" w:themeShade="FF"/>
          <w:sz w:val="22"/>
          <w:szCs w:val="22"/>
        </w:rPr>
        <w:t xml:space="preserve">Tuckman </w:t>
      </w:r>
      <w:r w:rsidRPr="6CFBA90F" w:rsidR="3414A9B2">
        <w:rPr>
          <w:rFonts w:ascii="Arial" w:hAnsi="Arial" w:eastAsia="Arial" w:cs="Arial"/>
          <w:color w:val="000000" w:themeColor="text1" w:themeTint="FF" w:themeShade="FF"/>
          <w:sz w:val="22"/>
          <w:szCs w:val="22"/>
        </w:rPr>
        <w:t xml:space="preserve">(1965) and </w:t>
      </w:r>
      <w:r w:rsidRPr="6CFBA90F" w:rsidR="3414A9B2">
        <w:rPr>
          <w:rFonts w:ascii="Arial" w:hAnsi="Arial" w:eastAsia="Arial" w:cs="Arial"/>
          <w:color w:val="000000" w:themeColor="text1" w:themeTint="FF" w:themeShade="FF"/>
          <w:sz w:val="22"/>
          <w:szCs w:val="22"/>
        </w:rPr>
        <w:t xml:space="preserve">Gersick </w:t>
      </w:r>
      <w:r w:rsidRPr="6CFBA90F" w:rsidR="3414A9B2">
        <w:rPr>
          <w:rFonts w:ascii="Arial" w:hAnsi="Arial" w:eastAsia="Arial" w:cs="Arial"/>
          <w:color w:val="000000" w:themeColor="text1" w:themeTint="FF" w:themeShade="FF"/>
          <w:sz w:val="22"/>
          <w:szCs w:val="22"/>
        </w:rPr>
        <w:t>(1988</w:t>
      </w:r>
      <w:r w:rsidRPr="6CFBA90F" w:rsidR="3414A9B2">
        <w:rPr>
          <w:rFonts w:ascii="Arial" w:hAnsi="Arial" w:eastAsia="Arial" w:cs="Arial"/>
          <w:color w:val="000000" w:themeColor="text1" w:themeTint="FF" w:themeShade="FF"/>
          <w:sz w:val="22"/>
          <w:szCs w:val="22"/>
        </w:rPr>
        <w:t xml:space="preserve">) and through these stages of the models, it will </w:t>
      </w:r>
      <w:r w:rsidRPr="6CFBA90F" w:rsidR="3414A9B2">
        <w:rPr>
          <w:rFonts w:ascii="Arial" w:hAnsi="Arial" w:eastAsia="Arial" w:cs="Arial"/>
          <w:color w:val="000000" w:themeColor="text1" w:themeTint="FF" w:themeShade="FF"/>
          <w:sz w:val="22"/>
          <w:szCs w:val="22"/>
        </w:rPr>
        <w:t>assist</w:t>
      </w:r>
      <w:r w:rsidRPr="6CFBA90F" w:rsidR="3414A9B2">
        <w:rPr>
          <w:rFonts w:ascii="Arial" w:hAnsi="Arial" w:eastAsia="Arial" w:cs="Arial"/>
          <w:color w:val="000000" w:themeColor="text1" w:themeTint="FF" w:themeShade="FF"/>
          <w:sz w:val="22"/>
          <w:szCs w:val="22"/>
        </w:rPr>
        <w:t xml:space="preserve"> individuals to understand about </w:t>
      </w:r>
      <w:r w:rsidRPr="6CFBA90F" w:rsidR="3414A9B2">
        <w:rPr>
          <w:rFonts w:ascii="Arial" w:hAnsi="Arial" w:eastAsia="Arial" w:cs="Arial"/>
          <w:color w:val="000000" w:themeColor="text1" w:themeTint="FF" w:themeShade="FF"/>
          <w:sz w:val="22"/>
          <w:szCs w:val="22"/>
        </w:rPr>
        <w:t>different ways</w:t>
      </w:r>
      <w:r w:rsidRPr="6CFBA90F" w:rsidR="3414A9B2">
        <w:rPr>
          <w:rFonts w:ascii="Arial" w:hAnsi="Arial" w:eastAsia="Arial" w:cs="Arial"/>
          <w:color w:val="000000" w:themeColor="text1" w:themeTint="FF" w:themeShade="FF"/>
          <w:sz w:val="22"/>
          <w:szCs w:val="22"/>
        </w:rPr>
        <w:t xml:space="preserve"> to develop team building and put in place practices to communicate effectively. Belbin’s (1981) team role will also be mentioned in this report as </w:t>
      </w:r>
      <w:r w:rsidRPr="6CFBA90F" w:rsidR="3414A9B2">
        <w:rPr>
          <w:rFonts w:ascii="Arial" w:hAnsi="Arial" w:eastAsia="Arial" w:cs="Arial"/>
          <w:color w:val="000000" w:themeColor="text1" w:themeTint="FF" w:themeShade="FF"/>
          <w:sz w:val="22"/>
          <w:szCs w:val="22"/>
        </w:rPr>
        <w:t>Belbin’s (1981,</w:t>
      </w:r>
      <w:r w:rsidRPr="6CFBA90F" w:rsidR="4372DE57">
        <w:rPr>
          <w:rFonts w:ascii="Arial" w:hAnsi="Arial" w:eastAsia="Arial" w:cs="Arial"/>
          <w:color w:val="000000" w:themeColor="text1" w:themeTint="FF" w:themeShade="FF"/>
          <w:sz w:val="22"/>
          <w:szCs w:val="22"/>
        </w:rPr>
        <w:t xml:space="preserve">1993) </w:t>
      </w:r>
      <w:r w:rsidRPr="6CFBA90F" w:rsidR="4372DE57">
        <w:rPr>
          <w:rFonts w:ascii="Arial" w:hAnsi="Arial" w:eastAsia="Arial" w:cs="Arial"/>
          <w:color w:val="000000" w:themeColor="text1" w:themeTint="FF" w:themeShade="FF"/>
          <w:sz w:val="22"/>
          <w:szCs w:val="22"/>
        </w:rPr>
        <w:t>focuses on teamwork and how it influences team productivity (Chong, 2007).</w:t>
      </w:r>
      <w:r w:rsidRPr="6CFBA90F" w:rsidR="35C763E5">
        <w:rPr>
          <w:rFonts w:ascii="Arial" w:hAnsi="Arial" w:eastAsia="Arial" w:cs="Arial"/>
          <w:color w:val="000000" w:themeColor="text1" w:themeTint="FF" w:themeShade="FF"/>
          <w:sz w:val="22"/>
          <w:szCs w:val="22"/>
        </w:rPr>
        <w:t xml:space="preserve"> A conclusion outlining the critical components required to enhance cooperation in healthcare settings, with consideration given to all factors before making a proposal.</w:t>
      </w:r>
    </w:p>
    <w:p w:rsidR="0981F23A" w:rsidP="0B98C455" w:rsidRDefault="0981F23A" w14:paraId="76753F34" w14:textId="748F83CA">
      <w:pPr>
        <w:spacing w:line="360" w:lineRule="auto"/>
        <w:rPr>
          <w:rFonts w:ascii="Arial" w:hAnsi="Arial" w:eastAsia="Arial" w:cs="Arial"/>
          <w:b w:val="1"/>
          <w:bCs w:val="1"/>
          <w:sz w:val="22"/>
          <w:szCs w:val="22"/>
        </w:rPr>
      </w:pPr>
    </w:p>
    <w:p w:rsidR="0981F23A" w:rsidP="0B98C455" w:rsidRDefault="0981F23A" w14:paraId="211684EF" w14:textId="044A0825">
      <w:pPr>
        <w:spacing w:line="360" w:lineRule="auto"/>
        <w:rPr>
          <w:rFonts w:ascii="Arial" w:hAnsi="Arial" w:eastAsia="Arial" w:cs="Arial"/>
          <w:sz w:val="22"/>
          <w:szCs w:val="22"/>
        </w:rPr>
      </w:pPr>
    </w:p>
    <w:p w:rsidR="0981F23A" w:rsidP="0B98C455" w:rsidRDefault="0981F23A" w14:paraId="1C318022" w14:textId="6477F7E9">
      <w:pPr>
        <w:spacing w:line="360" w:lineRule="auto"/>
        <w:rPr>
          <w:rFonts w:ascii="Arial" w:hAnsi="Arial" w:eastAsia="Arial" w:cs="Arial"/>
          <w:sz w:val="22"/>
          <w:szCs w:val="22"/>
        </w:rPr>
      </w:pPr>
    </w:p>
    <w:p w:rsidR="0981F23A" w:rsidP="0B98C455" w:rsidRDefault="0981F23A" w14:paraId="10E5F1BC" w14:textId="7F697792">
      <w:pPr>
        <w:spacing w:line="360" w:lineRule="auto"/>
        <w:rPr>
          <w:rFonts w:ascii="Arial" w:hAnsi="Arial" w:eastAsia="Arial" w:cs="Arial"/>
          <w:b w:val="1"/>
          <w:bCs w:val="1"/>
          <w:sz w:val="22"/>
          <w:szCs w:val="22"/>
          <w:u w:val="single"/>
        </w:rPr>
      </w:pPr>
    </w:p>
    <w:p w:rsidR="5CA3BCFA" w:rsidP="5CA3BCFA" w:rsidRDefault="5CA3BCFA" w14:paraId="0D7B5350" w14:textId="1E916042">
      <w:pPr>
        <w:pStyle w:val="Normal"/>
        <w:spacing w:line="360" w:lineRule="auto"/>
        <w:rPr>
          <w:rFonts w:ascii="Arial" w:hAnsi="Arial" w:eastAsia="Arial" w:cs="Arial"/>
          <w:b w:val="1"/>
          <w:bCs w:val="1"/>
          <w:sz w:val="22"/>
          <w:szCs w:val="22"/>
          <w:u w:val="single"/>
        </w:rPr>
      </w:pPr>
    </w:p>
    <w:p w:rsidR="5CA3BCFA" w:rsidP="5CA3BCFA" w:rsidRDefault="5CA3BCFA" w14:paraId="7D086D03" w14:textId="4A7BD9D4">
      <w:pPr>
        <w:pStyle w:val="Normal"/>
        <w:spacing w:line="360" w:lineRule="auto"/>
        <w:rPr>
          <w:rFonts w:ascii="Arial" w:hAnsi="Arial" w:eastAsia="Arial" w:cs="Arial"/>
          <w:b w:val="1"/>
          <w:bCs w:val="1"/>
          <w:sz w:val="22"/>
          <w:szCs w:val="22"/>
          <w:u w:val="single"/>
        </w:rPr>
      </w:pPr>
    </w:p>
    <w:p w:rsidR="0981F23A" w:rsidP="0B98C455" w:rsidRDefault="0981F23A" w14:paraId="1AF1BF47" w14:textId="17DB092B">
      <w:pPr>
        <w:spacing w:line="360" w:lineRule="auto"/>
        <w:rPr>
          <w:rFonts w:ascii="Arial" w:hAnsi="Arial" w:eastAsia="Arial" w:cs="Arial"/>
          <w:b w:val="1"/>
          <w:bCs w:val="1"/>
          <w:sz w:val="22"/>
          <w:szCs w:val="22"/>
          <w:u w:val="single"/>
        </w:rPr>
      </w:pPr>
    </w:p>
    <w:p w:rsidR="0981F23A" w:rsidP="0981F23A" w:rsidRDefault="0981F23A" w14:paraId="4DD0F614" w14:textId="36A35E84">
      <w:pPr>
        <w:spacing w:line="360" w:lineRule="auto"/>
        <w:rPr>
          <w:rFonts w:ascii="Arial" w:hAnsi="Arial" w:eastAsia="Arial" w:cs="Arial"/>
          <w:b/>
          <w:bCs/>
          <w:u w:val="single"/>
        </w:rPr>
      </w:pPr>
    </w:p>
    <w:p w:rsidR="0981F23A" w:rsidP="4467400C" w:rsidRDefault="0981F23A" w14:paraId="0126F0CE" w14:textId="30C74A93">
      <w:pPr>
        <w:pStyle w:val="Normal"/>
        <w:spacing w:line="360" w:lineRule="auto"/>
        <w:rPr>
          <w:rFonts w:ascii="Arial" w:hAnsi="Arial" w:eastAsia="Arial" w:cs="Arial"/>
          <w:b w:val="1"/>
          <w:bCs w:val="1"/>
          <w:u w:val="single"/>
        </w:rPr>
      </w:pPr>
    </w:p>
    <w:p w:rsidR="4467400C" w:rsidP="4467400C" w:rsidRDefault="4467400C" w14:paraId="4C6B7229" w14:textId="694CF283">
      <w:pPr>
        <w:pStyle w:val="Normal"/>
        <w:spacing w:line="360" w:lineRule="auto"/>
        <w:rPr>
          <w:rFonts w:ascii="Arial" w:hAnsi="Arial" w:eastAsia="Arial" w:cs="Arial"/>
          <w:b w:val="1"/>
          <w:bCs w:val="1"/>
          <w:u w:val="single"/>
        </w:rPr>
      </w:pPr>
    </w:p>
    <w:p w:rsidR="4467400C" w:rsidP="4467400C" w:rsidRDefault="4467400C" w14:paraId="19B499C3" w14:textId="25A3DF8E">
      <w:pPr>
        <w:pStyle w:val="Normal"/>
        <w:spacing w:line="360" w:lineRule="auto"/>
        <w:rPr>
          <w:rFonts w:ascii="Arial" w:hAnsi="Arial" w:eastAsia="Arial" w:cs="Arial"/>
          <w:b w:val="1"/>
          <w:bCs w:val="1"/>
          <w:u w:val="single"/>
        </w:rPr>
      </w:pPr>
    </w:p>
    <w:p w:rsidR="4467400C" w:rsidP="4467400C" w:rsidRDefault="4467400C" w14:paraId="2A6EC679" w14:textId="032867E9">
      <w:pPr>
        <w:pStyle w:val="Normal"/>
        <w:spacing w:line="360" w:lineRule="auto"/>
        <w:rPr>
          <w:rFonts w:ascii="Arial" w:hAnsi="Arial" w:eastAsia="Arial" w:cs="Arial"/>
          <w:b w:val="1"/>
          <w:bCs w:val="1"/>
          <w:u w:val="single"/>
        </w:rPr>
      </w:pPr>
    </w:p>
    <w:p w:rsidR="4467400C" w:rsidP="4467400C" w:rsidRDefault="4467400C" w14:paraId="3F91EDD2" w14:textId="62E47E78">
      <w:pPr>
        <w:pStyle w:val="Normal"/>
        <w:spacing w:line="360" w:lineRule="auto"/>
        <w:rPr>
          <w:rFonts w:ascii="Arial" w:hAnsi="Arial" w:eastAsia="Arial" w:cs="Arial"/>
          <w:b w:val="1"/>
          <w:bCs w:val="1"/>
          <w:u w:val="single"/>
        </w:rPr>
      </w:pPr>
    </w:p>
    <w:p w:rsidR="447BF00C" w:rsidP="447BF00C" w:rsidRDefault="447BF00C" w14:paraId="101002A2" w14:textId="65D8B1AA">
      <w:pPr>
        <w:pStyle w:val="Normal"/>
        <w:spacing w:line="360" w:lineRule="auto"/>
        <w:rPr>
          <w:rFonts w:ascii="Arial" w:hAnsi="Arial" w:eastAsia="Arial" w:cs="Arial"/>
          <w:b w:val="0"/>
          <w:bCs w:val="0"/>
          <w:u w:val="single"/>
        </w:rPr>
      </w:pPr>
    </w:p>
    <w:p w:rsidR="447BF00C" w:rsidP="447BF00C" w:rsidRDefault="447BF00C" w14:paraId="48530A9B" w14:textId="29E80EE3">
      <w:pPr>
        <w:spacing w:line="360" w:lineRule="auto"/>
        <w:rPr>
          <w:rFonts w:ascii="Arial" w:hAnsi="Arial" w:eastAsia="Arial" w:cs="Arial"/>
          <w:b w:val="1"/>
          <w:bCs w:val="1"/>
          <w:sz w:val="22"/>
          <w:szCs w:val="22"/>
          <w:u w:val="single"/>
        </w:rPr>
      </w:pPr>
    </w:p>
    <w:p w:rsidR="447BF00C" w:rsidP="447BF00C" w:rsidRDefault="447BF00C" w14:paraId="3887F613" w14:textId="1C47D0AE">
      <w:pPr>
        <w:spacing w:line="360" w:lineRule="auto"/>
        <w:rPr>
          <w:rFonts w:ascii="Arial" w:hAnsi="Arial" w:eastAsia="Arial" w:cs="Arial"/>
          <w:b w:val="1"/>
          <w:bCs w:val="1"/>
          <w:sz w:val="22"/>
          <w:szCs w:val="22"/>
          <w:u w:val="single"/>
        </w:rPr>
      </w:pPr>
    </w:p>
    <w:p w:rsidR="0981F23A" w:rsidP="0B98C455" w:rsidRDefault="0981F23A" w14:paraId="35D97C52" w14:textId="5AD7A0B9">
      <w:pPr>
        <w:spacing w:line="360" w:lineRule="auto"/>
        <w:rPr>
          <w:rFonts w:ascii="Arial" w:hAnsi="Arial" w:eastAsia="Arial" w:cs="Arial"/>
          <w:b w:val="1"/>
          <w:bCs w:val="1"/>
          <w:sz w:val="22"/>
          <w:szCs w:val="22"/>
          <w:u w:val="single"/>
        </w:rPr>
      </w:pPr>
      <w:r w:rsidRPr="628C6778" w:rsidR="0981F23A">
        <w:rPr>
          <w:rFonts w:ascii="Arial" w:hAnsi="Arial" w:eastAsia="Arial" w:cs="Arial"/>
          <w:b w:val="1"/>
          <w:bCs w:val="1"/>
          <w:sz w:val="22"/>
          <w:szCs w:val="22"/>
          <w:u w:val="single"/>
        </w:rPr>
        <w:t>Overview of Team working</w:t>
      </w:r>
    </w:p>
    <w:p w:rsidR="4467400C" w:rsidP="447BF00C" w:rsidRDefault="4467400C" w14:paraId="610B3848" w14:textId="003F4128">
      <w:pPr>
        <w:pStyle w:val="Normal"/>
        <w:spacing w:line="360" w:lineRule="auto"/>
        <w:ind w:left="0"/>
        <w:jc w:val="both"/>
        <w:rPr>
          <w:rFonts w:ascii="Arial" w:hAnsi="Arial" w:eastAsia="Arial" w:cs="Arial"/>
          <w:b w:val="0"/>
          <w:bCs w:val="0"/>
          <w:sz w:val="22"/>
          <w:szCs w:val="22"/>
        </w:rPr>
      </w:pPr>
      <w:r w:rsidRPr="628C6778" w:rsidR="0981F23A">
        <w:rPr>
          <w:rFonts w:ascii="Arial" w:hAnsi="Arial" w:eastAsia="Arial" w:cs="Arial"/>
          <w:b w:val="0"/>
          <w:bCs w:val="0"/>
          <w:sz w:val="22"/>
          <w:szCs w:val="22"/>
        </w:rPr>
        <w:t xml:space="preserve">Teams are defined when more than one person is involved in a task, they come together to </w:t>
      </w:r>
      <w:r w:rsidRPr="628C6778" w:rsidR="0981F23A">
        <w:rPr>
          <w:rFonts w:ascii="Arial" w:hAnsi="Arial" w:eastAsia="Arial" w:cs="Arial"/>
          <w:b w:val="0"/>
          <w:bCs w:val="0"/>
          <w:sz w:val="22"/>
          <w:szCs w:val="22"/>
        </w:rPr>
        <w:t>accomplish</w:t>
      </w:r>
      <w:r w:rsidRPr="628C6778" w:rsidR="0981F23A">
        <w:rPr>
          <w:rFonts w:ascii="Arial" w:hAnsi="Arial" w:eastAsia="Arial" w:cs="Arial"/>
          <w:b w:val="0"/>
          <w:bCs w:val="0"/>
          <w:sz w:val="22"/>
          <w:szCs w:val="22"/>
        </w:rPr>
        <w:t xml:space="preserve"> a target that </w:t>
      </w:r>
      <w:r w:rsidRPr="628C6778" w:rsidR="0981F23A">
        <w:rPr>
          <w:rFonts w:ascii="Arial" w:hAnsi="Arial" w:eastAsia="Arial" w:cs="Arial"/>
          <w:b w:val="0"/>
          <w:bCs w:val="0"/>
          <w:sz w:val="22"/>
          <w:szCs w:val="22"/>
        </w:rPr>
        <w:t>has</w:t>
      </w:r>
      <w:r w:rsidRPr="628C6778" w:rsidR="0981F23A">
        <w:rPr>
          <w:rFonts w:ascii="Arial" w:hAnsi="Arial" w:eastAsia="Arial" w:cs="Arial"/>
          <w:b w:val="0"/>
          <w:bCs w:val="0"/>
          <w:sz w:val="22"/>
          <w:szCs w:val="22"/>
        </w:rPr>
        <w:t xml:space="preserve"> been </w:t>
      </w:r>
      <w:r w:rsidRPr="628C6778" w:rsidR="0981F23A">
        <w:rPr>
          <w:rFonts w:ascii="Arial" w:hAnsi="Arial" w:eastAsia="Arial" w:cs="Arial"/>
          <w:b w:val="0"/>
          <w:bCs w:val="0"/>
          <w:sz w:val="22"/>
          <w:szCs w:val="22"/>
        </w:rPr>
        <w:t>established</w:t>
      </w:r>
      <w:r w:rsidRPr="628C6778" w:rsidR="0981F23A">
        <w:rPr>
          <w:rFonts w:ascii="Arial" w:hAnsi="Arial" w:eastAsia="Arial" w:cs="Arial"/>
          <w:b w:val="0"/>
          <w:bCs w:val="0"/>
          <w:sz w:val="22"/>
          <w:szCs w:val="22"/>
        </w:rPr>
        <w:t xml:space="preserve"> for them (Morgan, 2017). A t</w:t>
      </w:r>
      <w:r w:rsidRPr="628C6778" w:rsidR="2094A37F">
        <w:rPr>
          <w:rFonts w:ascii="Arial" w:hAnsi="Arial" w:eastAsia="Arial" w:cs="Arial"/>
          <w:b w:val="0"/>
          <w:bCs w:val="0"/>
          <w:sz w:val="22"/>
          <w:szCs w:val="22"/>
        </w:rPr>
        <w:t xml:space="preserve">eam, according to Kozlowski and Bell (2003), is a unit of people that communicate about mutual </w:t>
      </w:r>
      <w:r w:rsidRPr="628C6778" w:rsidR="2094A37F">
        <w:rPr>
          <w:rFonts w:ascii="Arial" w:hAnsi="Arial" w:eastAsia="Arial" w:cs="Arial"/>
          <w:b w:val="0"/>
          <w:bCs w:val="0"/>
          <w:sz w:val="22"/>
          <w:szCs w:val="22"/>
        </w:rPr>
        <w:t>objectives</w:t>
      </w:r>
      <w:r w:rsidRPr="628C6778" w:rsidR="2094A37F">
        <w:rPr>
          <w:rFonts w:ascii="Arial" w:hAnsi="Arial" w:eastAsia="Arial" w:cs="Arial"/>
          <w:b w:val="0"/>
          <w:bCs w:val="0"/>
          <w:sz w:val="22"/>
          <w:szCs w:val="22"/>
        </w:rPr>
        <w:t xml:space="preserve">, allowing them to develop social skills, oversee limits and </w:t>
      </w:r>
      <w:r w:rsidRPr="628C6778" w:rsidR="2094A37F">
        <w:rPr>
          <w:rFonts w:ascii="Arial" w:hAnsi="Arial" w:eastAsia="Arial" w:cs="Arial"/>
          <w:b w:val="0"/>
          <w:bCs w:val="0"/>
          <w:sz w:val="22"/>
          <w:szCs w:val="22"/>
        </w:rPr>
        <w:t>demonstrate</w:t>
      </w:r>
      <w:r w:rsidRPr="628C6778" w:rsidR="2094A37F">
        <w:rPr>
          <w:rFonts w:ascii="Arial" w:hAnsi="Arial" w:eastAsia="Arial" w:cs="Arial"/>
          <w:b w:val="0"/>
          <w:bCs w:val="0"/>
          <w:sz w:val="22"/>
          <w:szCs w:val="22"/>
        </w:rPr>
        <w:t xml:space="preserve"> task interdependencies </w:t>
      </w:r>
      <w:r w:rsidRPr="628C6778" w:rsidR="2094A37F">
        <w:rPr>
          <w:rFonts w:ascii="Arial" w:hAnsi="Arial" w:eastAsia="Arial" w:cs="Arial"/>
          <w:b w:val="0"/>
          <w:bCs w:val="0"/>
          <w:sz w:val="22"/>
          <w:szCs w:val="22"/>
        </w:rPr>
        <w:t>(Griffith and Dunham, 2014)</w:t>
      </w:r>
      <w:r w:rsidRPr="628C6778" w:rsidR="2094A37F">
        <w:rPr>
          <w:rFonts w:ascii="Arial" w:hAnsi="Arial" w:eastAsia="Arial" w:cs="Arial"/>
          <w:b w:val="0"/>
          <w:bCs w:val="0"/>
          <w:sz w:val="22"/>
          <w:szCs w:val="22"/>
        </w:rPr>
        <w:t>. M</w:t>
      </w:r>
      <w:r w:rsidRPr="628C6778" w:rsidR="12CFF780">
        <w:rPr>
          <w:rFonts w:ascii="Arial" w:hAnsi="Arial" w:eastAsia="Arial" w:cs="Arial"/>
          <w:b w:val="0"/>
          <w:bCs w:val="0"/>
          <w:sz w:val="22"/>
          <w:szCs w:val="22"/>
        </w:rPr>
        <w:t>any</w:t>
      </w:r>
      <w:r w:rsidRPr="628C6778" w:rsidR="00407C8B">
        <w:rPr>
          <w:rFonts w:ascii="Arial" w:hAnsi="Arial" w:eastAsia="Arial" w:cs="Arial"/>
          <w:b w:val="0"/>
          <w:bCs w:val="0"/>
          <w:sz w:val="22"/>
          <w:szCs w:val="22"/>
        </w:rPr>
        <w:t xml:space="preserve"> </w:t>
      </w:r>
      <w:r w:rsidRPr="628C6778" w:rsidR="003120F6">
        <w:rPr>
          <w:rFonts w:ascii="Arial" w:hAnsi="Arial" w:eastAsia="Arial" w:cs="Arial"/>
          <w:b w:val="0"/>
          <w:bCs w:val="0"/>
          <w:sz w:val="22"/>
          <w:szCs w:val="22"/>
        </w:rPr>
        <w:t xml:space="preserve">factors </w:t>
      </w:r>
      <w:r w:rsidRPr="628C6778" w:rsidR="12CFF780">
        <w:rPr>
          <w:rFonts w:ascii="Arial" w:hAnsi="Arial" w:eastAsia="Arial" w:cs="Arial"/>
          <w:b w:val="0"/>
          <w:bCs w:val="0"/>
          <w:sz w:val="22"/>
          <w:szCs w:val="22"/>
        </w:rPr>
        <w:t xml:space="preserve">contribute to effective teamwork, </w:t>
      </w:r>
      <w:r w:rsidRPr="628C6778" w:rsidR="12CFF780">
        <w:rPr>
          <w:rFonts w:ascii="Arial" w:hAnsi="Arial" w:eastAsia="Arial" w:cs="Arial"/>
          <w:b w:val="0"/>
          <w:bCs w:val="0"/>
          <w:sz w:val="22"/>
          <w:szCs w:val="22"/>
        </w:rPr>
        <w:t>Pelsall</w:t>
      </w:r>
      <w:r w:rsidRPr="628C6778" w:rsidR="12CFF780">
        <w:rPr>
          <w:rFonts w:ascii="Arial" w:hAnsi="Arial" w:eastAsia="Arial" w:cs="Arial"/>
          <w:b w:val="0"/>
          <w:bCs w:val="0"/>
          <w:sz w:val="22"/>
          <w:szCs w:val="22"/>
        </w:rPr>
        <w:t xml:space="preserve"> Hall Care Home had many skilled and productive employees. However, their manager Steve </w:t>
      </w:r>
      <w:r w:rsidRPr="628C6778" w:rsidR="12CFF780">
        <w:rPr>
          <w:rFonts w:ascii="Arial" w:hAnsi="Arial" w:eastAsia="Arial" w:cs="Arial"/>
          <w:b w:val="0"/>
          <w:bCs w:val="0"/>
          <w:sz w:val="22"/>
          <w:szCs w:val="22"/>
        </w:rPr>
        <w:t>observed</w:t>
      </w:r>
      <w:r w:rsidRPr="628C6778" w:rsidR="12CFF780">
        <w:rPr>
          <w:rFonts w:ascii="Arial" w:hAnsi="Arial" w:eastAsia="Arial" w:cs="Arial"/>
          <w:b w:val="0"/>
          <w:bCs w:val="0"/>
          <w:sz w:val="22"/>
          <w:szCs w:val="22"/>
        </w:rPr>
        <w:t xml:space="preserve"> that they were not sharing information and cooperating effectively, which resulted in a few problematic situations which could have harmed the home's quality of care. </w:t>
      </w:r>
      <w:r w:rsidRPr="628C6778" w:rsidR="281DC903">
        <w:rPr>
          <w:rFonts w:ascii="Arial" w:hAnsi="Arial" w:eastAsia="Arial" w:cs="Arial"/>
          <w:b w:val="0"/>
          <w:bCs w:val="0"/>
          <w:color w:val="000000" w:themeColor="text1" w:themeTint="FF" w:themeShade="FF"/>
          <w:sz w:val="22"/>
          <w:szCs w:val="22"/>
        </w:rPr>
        <w:t xml:space="preserve">Members of an effective team, according to Oakley et al (2004) </w:t>
      </w:r>
      <w:r w:rsidRPr="628C6778" w:rsidR="281DC903">
        <w:rPr>
          <w:rFonts w:ascii="Arial" w:hAnsi="Arial" w:eastAsia="Arial" w:cs="Arial"/>
          <w:b w:val="0"/>
          <w:bCs w:val="0"/>
          <w:color w:val="000000" w:themeColor="text1" w:themeTint="FF" w:themeShade="FF"/>
          <w:sz w:val="22"/>
          <w:szCs w:val="22"/>
        </w:rPr>
        <w:t>frequently</w:t>
      </w:r>
      <w:r w:rsidRPr="628C6778" w:rsidR="281DC903">
        <w:rPr>
          <w:rFonts w:ascii="Arial" w:hAnsi="Arial" w:eastAsia="Arial" w:cs="Arial"/>
          <w:b w:val="0"/>
          <w:bCs w:val="0"/>
          <w:color w:val="000000" w:themeColor="text1" w:themeTint="FF" w:themeShade="FF"/>
          <w:sz w:val="22"/>
          <w:szCs w:val="22"/>
        </w:rPr>
        <w:t xml:space="preserve"> collaborate through aiding each other to the maximum extent </w:t>
      </w:r>
      <w:r w:rsidRPr="628C6778" w:rsidR="281DC903">
        <w:rPr>
          <w:rFonts w:ascii="Arial" w:hAnsi="Arial" w:eastAsia="Arial" w:cs="Arial"/>
          <w:b w:val="0"/>
          <w:bCs w:val="0"/>
          <w:color w:val="000000" w:themeColor="text1" w:themeTint="FF" w:themeShade="FF"/>
          <w:sz w:val="22"/>
          <w:szCs w:val="22"/>
        </w:rPr>
        <w:t>feasible</w:t>
      </w:r>
      <w:r w:rsidRPr="628C6778" w:rsidR="281DC903">
        <w:rPr>
          <w:rFonts w:ascii="Arial" w:hAnsi="Arial" w:eastAsia="Arial" w:cs="Arial"/>
          <w:b w:val="0"/>
          <w:bCs w:val="0"/>
          <w:color w:val="000000" w:themeColor="text1" w:themeTint="FF" w:themeShade="FF"/>
          <w:sz w:val="22"/>
          <w:szCs w:val="22"/>
        </w:rPr>
        <w:t>, are competent at resolving issues and guarantee that each group member can take responsibility (</w:t>
      </w:r>
      <w:r w:rsidRPr="628C6778" w:rsidR="281DC903">
        <w:rPr>
          <w:rFonts w:ascii="Arial" w:hAnsi="Arial" w:eastAsia="Arial" w:cs="Arial"/>
          <w:b w:val="0"/>
          <w:bCs w:val="0"/>
          <w:color w:val="000000" w:themeColor="text1" w:themeTint="FF" w:themeShade="FF"/>
          <w:sz w:val="22"/>
          <w:szCs w:val="22"/>
        </w:rPr>
        <w:t xml:space="preserve">Riebe </w:t>
      </w:r>
      <w:r w:rsidRPr="628C6778" w:rsidR="281DC903">
        <w:rPr>
          <w:rFonts w:ascii="Arial" w:hAnsi="Arial" w:eastAsia="Arial" w:cs="Arial"/>
          <w:b w:val="0"/>
          <w:bCs w:val="0"/>
          <w:color w:val="000000" w:themeColor="text1" w:themeTint="FF" w:themeShade="FF"/>
          <w:sz w:val="22"/>
          <w:szCs w:val="22"/>
        </w:rPr>
        <w:t xml:space="preserve">et al., 2010). </w:t>
      </w:r>
      <w:r w:rsidRPr="628C6778" w:rsidR="447BF00C">
        <w:rPr>
          <w:rFonts w:ascii="Arial" w:hAnsi="Arial" w:eastAsia="Arial" w:cs="Arial"/>
          <w:b w:val="0"/>
          <w:bCs w:val="0"/>
          <w:sz w:val="22"/>
          <w:szCs w:val="22"/>
        </w:rPr>
        <w:t>Teams therefore do have the ability to do tasks more effectively than an individual person's talents permit, but they are not without shortcomings.</w:t>
      </w:r>
      <w:r w:rsidRPr="628C6778" w:rsidR="12CFF780">
        <w:rPr>
          <w:rFonts w:ascii="Arial" w:hAnsi="Arial" w:eastAsia="Arial" w:cs="Arial"/>
          <w:b w:val="0"/>
          <w:bCs w:val="0"/>
          <w:sz w:val="22"/>
          <w:szCs w:val="22"/>
        </w:rPr>
        <w:t xml:space="preserve"> </w:t>
      </w:r>
      <w:r w:rsidRPr="628C6778" w:rsidR="12CFF780">
        <w:rPr>
          <w:rFonts w:ascii="Arial" w:hAnsi="Arial" w:eastAsia="Arial" w:cs="Arial"/>
          <w:b w:val="0"/>
          <w:bCs w:val="0"/>
          <w:sz w:val="22"/>
          <w:szCs w:val="22"/>
        </w:rPr>
        <w:t xml:space="preserve">Working in groups can be exhausting, as research has </w:t>
      </w:r>
      <w:r w:rsidRPr="628C6778" w:rsidR="12CFF780">
        <w:rPr>
          <w:rFonts w:ascii="Arial" w:hAnsi="Arial" w:eastAsia="Arial" w:cs="Arial"/>
          <w:b w:val="0"/>
          <w:bCs w:val="0"/>
          <w:sz w:val="22"/>
          <w:szCs w:val="22"/>
        </w:rPr>
        <w:t>identified</w:t>
      </w:r>
      <w:r w:rsidRPr="628C6778" w:rsidR="12CFF780">
        <w:rPr>
          <w:rFonts w:ascii="Arial" w:hAnsi="Arial" w:eastAsia="Arial" w:cs="Arial"/>
          <w:b w:val="0"/>
          <w:bCs w:val="0"/>
          <w:sz w:val="22"/>
          <w:szCs w:val="22"/>
        </w:rPr>
        <w:t xml:space="preserve"> via observation, and </w:t>
      </w:r>
      <w:bookmarkStart w:name="_Int_m8ltrJHS" w:id="29450323"/>
      <w:r w:rsidRPr="628C6778" w:rsidR="12CFF780">
        <w:rPr>
          <w:rFonts w:ascii="Arial" w:hAnsi="Arial" w:eastAsia="Arial" w:cs="Arial"/>
          <w:b w:val="0"/>
          <w:bCs w:val="0"/>
          <w:sz w:val="22"/>
          <w:szCs w:val="22"/>
        </w:rPr>
        <w:t>real life</w:t>
      </w:r>
      <w:bookmarkEnd w:id="29450323"/>
      <w:r w:rsidRPr="628C6778" w:rsidR="12CFF780">
        <w:rPr>
          <w:rFonts w:ascii="Arial" w:hAnsi="Arial" w:eastAsia="Arial" w:cs="Arial"/>
          <w:b w:val="0"/>
          <w:bCs w:val="0"/>
          <w:sz w:val="22"/>
          <w:szCs w:val="22"/>
        </w:rPr>
        <w:t xml:space="preserve"> experience that there are challenges that people face when working in teams, including, a failure of dedication, a loss of productivity, a breakdown in interaction, social </w:t>
      </w:r>
      <w:r w:rsidRPr="628C6778" w:rsidR="12CFF780">
        <w:rPr>
          <w:rFonts w:ascii="Arial" w:hAnsi="Arial" w:eastAsia="Arial" w:cs="Arial"/>
          <w:b w:val="0"/>
          <w:bCs w:val="0"/>
          <w:sz w:val="22"/>
          <w:szCs w:val="22"/>
        </w:rPr>
        <w:t>c</w:t>
      </w:r>
      <w:r w:rsidRPr="628C6778" w:rsidR="12CFF780">
        <w:rPr>
          <w:rFonts w:ascii="Arial" w:hAnsi="Arial" w:eastAsia="Arial" w:cs="Arial"/>
          <w:b w:val="0"/>
          <w:bCs w:val="0"/>
          <w:sz w:val="22"/>
          <w:szCs w:val="22"/>
        </w:rPr>
        <w:t>onflict</w:t>
      </w:r>
      <w:r w:rsidRPr="628C6778" w:rsidR="12CFF780">
        <w:rPr>
          <w:rFonts w:ascii="Arial" w:hAnsi="Arial" w:eastAsia="Arial" w:cs="Arial"/>
          <w:b w:val="0"/>
          <w:bCs w:val="0"/>
          <w:sz w:val="22"/>
          <w:szCs w:val="22"/>
        </w:rPr>
        <w:t xml:space="preserve"> </w:t>
      </w:r>
      <w:r w:rsidRPr="628C6778" w:rsidR="12CFF780">
        <w:rPr>
          <w:rFonts w:ascii="Arial" w:hAnsi="Arial" w:eastAsia="Arial" w:cs="Arial"/>
          <w:b w:val="0"/>
          <w:bCs w:val="0"/>
          <w:sz w:val="22"/>
          <w:szCs w:val="22"/>
        </w:rPr>
        <w:t xml:space="preserve">and a lack of leadership. </w:t>
      </w:r>
      <w:r w:rsidRPr="628C6778" w:rsidR="12CFF780">
        <w:rPr>
          <w:rFonts w:ascii="Arial" w:hAnsi="Arial" w:eastAsia="Arial" w:cs="Arial"/>
          <w:b w:val="0"/>
          <w:bCs w:val="0"/>
          <w:sz w:val="22"/>
          <w:szCs w:val="22"/>
        </w:rPr>
        <w:t>W</w:t>
      </w:r>
      <w:r w:rsidRPr="628C6778" w:rsidR="12CFF780">
        <w:rPr>
          <w:rFonts w:ascii="Arial" w:hAnsi="Arial" w:eastAsia="Arial" w:cs="Arial"/>
          <w:b w:val="0"/>
          <w:bCs w:val="0"/>
          <w:sz w:val="22"/>
          <w:szCs w:val="22"/>
        </w:rPr>
        <w:t>hen</w:t>
      </w:r>
      <w:r w:rsidRPr="628C6778" w:rsidR="12CFF780">
        <w:rPr>
          <w:rFonts w:ascii="Arial" w:hAnsi="Arial" w:eastAsia="Arial" w:cs="Arial"/>
          <w:b w:val="0"/>
          <w:bCs w:val="0"/>
          <w:sz w:val="22"/>
          <w:szCs w:val="22"/>
        </w:rPr>
        <w:t xml:space="preserve"> teams embark on their journey together, loyalty, identification, and effectiveness must be </w:t>
      </w:r>
      <w:r w:rsidRPr="628C6778" w:rsidR="12CFF780">
        <w:rPr>
          <w:rFonts w:ascii="Arial" w:hAnsi="Arial" w:eastAsia="Arial" w:cs="Arial"/>
          <w:b w:val="0"/>
          <w:bCs w:val="0"/>
          <w:sz w:val="22"/>
          <w:szCs w:val="22"/>
        </w:rPr>
        <w:t>established</w:t>
      </w:r>
      <w:r w:rsidRPr="628C6778" w:rsidR="12CFF780">
        <w:rPr>
          <w:rFonts w:ascii="Arial" w:hAnsi="Arial" w:eastAsia="Arial" w:cs="Arial"/>
          <w:b w:val="0"/>
          <w:bCs w:val="0"/>
          <w:sz w:val="22"/>
          <w:szCs w:val="22"/>
        </w:rPr>
        <w:t xml:space="preserve"> (Griffith and Dunham, 2014)</w:t>
      </w:r>
      <w:r w:rsidRPr="628C6778" w:rsidR="12CFF780">
        <w:rPr>
          <w:rFonts w:ascii="Arial" w:hAnsi="Arial" w:eastAsia="Arial" w:cs="Arial"/>
          <w:b w:val="0"/>
          <w:bCs w:val="0"/>
          <w:sz w:val="22"/>
          <w:szCs w:val="22"/>
        </w:rPr>
        <w:t>. T</w:t>
      </w:r>
      <w:r w:rsidRPr="628C6778" w:rsidR="12CFF780">
        <w:rPr>
          <w:rFonts w:ascii="Arial" w:hAnsi="Arial" w:eastAsia="Arial" w:cs="Arial"/>
          <w:b w:val="0"/>
          <w:bCs w:val="0"/>
          <w:sz w:val="22"/>
          <w:szCs w:val="22"/>
        </w:rPr>
        <w:t xml:space="preserve">hese are things that can </w:t>
      </w:r>
      <w:r w:rsidRPr="628C6778" w:rsidR="12CFF780">
        <w:rPr>
          <w:rFonts w:ascii="Arial" w:hAnsi="Arial" w:eastAsia="Arial" w:cs="Arial"/>
          <w:b w:val="0"/>
          <w:bCs w:val="0"/>
          <w:sz w:val="22"/>
          <w:szCs w:val="22"/>
        </w:rPr>
        <w:t>benefit</w:t>
      </w:r>
      <w:r w:rsidRPr="628C6778" w:rsidR="12CFF780">
        <w:rPr>
          <w:rFonts w:ascii="Arial" w:hAnsi="Arial" w:eastAsia="Arial" w:cs="Arial"/>
          <w:b w:val="0"/>
          <w:bCs w:val="0"/>
          <w:sz w:val="22"/>
          <w:szCs w:val="22"/>
        </w:rPr>
        <w:t xml:space="preserve"> Steve to improve practice in the future, </w:t>
      </w:r>
      <w:r w:rsidRPr="628C6778" w:rsidR="12CFF780">
        <w:rPr>
          <w:rFonts w:ascii="Arial" w:hAnsi="Arial" w:eastAsia="Arial" w:cs="Arial"/>
          <w:b w:val="0"/>
          <w:bCs w:val="0"/>
          <w:color w:val="000000" w:themeColor="text1" w:themeTint="FF" w:themeShade="FF"/>
          <w:sz w:val="22"/>
          <w:szCs w:val="22"/>
        </w:rPr>
        <w:t xml:space="preserve">in other words, to make a successful team, groups must adhere a series of phase to evolve over time </w:t>
      </w:r>
      <w:r w:rsidRPr="628C6778" w:rsidR="24E4C5EC">
        <w:rPr>
          <w:rFonts w:ascii="Arial" w:hAnsi="Arial" w:eastAsia="Arial" w:cs="Arial"/>
          <w:b w:val="0"/>
          <w:bCs w:val="0"/>
          <w:color w:val="000000" w:themeColor="text1" w:themeTint="FF" w:themeShade="FF"/>
          <w:sz w:val="22"/>
          <w:szCs w:val="22"/>
        </w:rPr>
        <w:t xml:space="preserve">(Arrow et al., 2004). </w:t>
      </w:r>
      <w:r w:rsidRPr="628C6778" w:rsidR="4467400C">
        <w:rPr>
          <w:rFonts w:ascii="Arial" w:hAnsi="Arial" w:eastAsia="Arial" w:cs="Arial"/>
          <w:b w:val="0"/>
          <w:bCs w:val="0"/>
          <w:sz w:val="22"/>
          <w:szCs w:val="22"/>
        </w:rPr>
        <w:t>Working in a team in healthcare is a continuing activity of communication among co-worker's as they collaborate to give care to patients (</w:t>
      </w:r>
      <w:r w:rsidRPr="628C6778" w:rsidR="517B1C1F">
        <w:rPr>
          <w:rFonts w:ascii="Arial" w:hAnsi="Arial" w:eastAsia="Arial" w:cs="Arial"/>
          <w:b w:val="0"/>
          <w:bCs w:val="0"/>
          <w:sz w:val="22"/>
          <w:szCs w:val="22"/>
        </w:rPr>
        <w:t>Clement, 2007).</w:t>
      </w:r>
    </w:p>
    <w:p w:rsidR="0981F23A" w:rsidP="447BF00C" w:rsidRDefault="0981F23A" w14:paraId="492DE6CE" w14:textId="5B9FC47D">
      <w:pPr>
        <w:pStyle w:val="Normal"/>
        <w:spacing w:line="360" w:lineRule="auto"/>
        <w:rPr>
          <w:rFonts w:ascii="Arial" w:hAnsi="Arial" w:eastAsia="Arial" w:cs="Arial"/>
          <w:b w:val="1"/>
          <w:bCs w:val="1"/>
          <w:sz w:val="22"/>
          <w:szCs w:val="22"/>
          <w:u w:val="single"/>
        </w:rPr>
      </w:pPr>
      <w:r w:rsidRPr="628C6778" w:rsidR="0981F23A">
        <w:rPr>
          <w:rFonts w:ascii="Arial" w:hAnsi="Arial" w:eastAsia="Arial" w:cs="Arial"/>
          <w:b w:val="1"/>
          <w:bCs w:val="1"/>
          <w:sz w:val="22"/>
          <w:szCs w:val="22"/>
          <w:u w:val="single"/>
        </w:rPr>
        <w:t>Models of Team development</w:t>
      </w:r>
    </w:p>
    <w:p w:rsidR="0981F23A" w:rsidP="447BF00C" w:rsidRDefault="0981F23A" w14:paraId="656659CD" w14:textId="496742A1">
      <w:pPr>
        <w:pStyle w:val="Normal"/>
        <w:spacing w:line="360" w:lineRule="auto"/>
        <w:jc w:val="both"/>
        <w:rPr>
          <w:rFonts w:ascii="Arial" w:hAnsi="Arial" w:eastAsia="Arial" w:cs="Arial"/>
          <w:b w:val="0"/>
          <w:bCs w:val="0"/>
          <w:sz w:val="22"/>
          <w:szCs w:val="22"/>
        </w:rPr>
      </w:pPr>
      <w:r w:rsidRPr="628C6778" w:rsidR="5F9B8C71">
        <w:rPr>
          <w:rFonts w:ascii="Arial" w:hAnsi="Arial" w:eastAsia="Arial" w:cs="Arial"/>
          <w:b w:val="0"/>
          <w:bCs w:val="0"/>
          <w:sz w:val="22"/>
          <w:szCs w:val="22"/>
        </w:rPr>
        <w:t xml:space="preserve">Multiple </w:t>
      </w:r>
      <w:proofErr w:type="gramStart"/>
      <w:r w:rsidRPr="628C6778" w:rsidR="5F9B8C71">
        <w:rPr>
          <w:rFonts w:ascii="Arial" w:hAnsi="Arial" w:eastAsia="Arial" w:cs="Arial"/>
          <w:b w:val="0"/>
          <w:bCs w:val="0"/>
          <w:sz w:val="22"/>
          <w:szCs w:val="22"/>
        </w:rPr>
        <w:t>team</w:t>
      </w:r>
      <w:proofErr w:type="gramEnd"/>
      <w:r w:rsidRPr="628C6778" w:rsidR="5F9B8C71">
        <w:rPr>
          <w:rFonts w:ascii="Arial" w:hAnsi="Arial" w:eastAsia="Arial" w:cs="Arial"/>
          <w:b w:val="0"/>
          <w:bCs w:val="0"/>
          <w:sz w:val="22"/>
          <w:szCs w:val="22"/>
        </w:rPr>
        <w:t xml:space="preserve"> building approaches are possible to use in Pelsall Hall Care Home</w:t>
      </w:r>
      <w:r w:rsidRPr="628C6778" w:rsidR="2FBA5A1F">
        <w:rPr>
          <w:rFonts w:ascii="Arial" w:hAnsi="Arial" w:eastAsia="Arial" w:cs="Arial"/>
          <w:b w:val="0"/>
          <w:bCs w:val="0"/>
          <w:sz w:val="22"/>
          <w:szCs w:val="22"/>
        </w:rPr>
        <w:t>, but the two that will be considered for this report are well known models such as,</w:t>
      </w:r>
      <w:r w:rsidRPr="628C6778" w:rsidR="2FBA5A1F">
        <w:rPr>
          <w:rFonts w:ascii="Arial" w:hAnsi="Arial" w:eastAsia="Arial" w:cs="Arial"/>
          <w:b w:val="0"/>
          <w:bCs w:val="0"/>
          <w:color w:val="FF0000"/>
          <w:sz w:val="22"/>
          <w:szCs w:val="22"/>
        </w:rPr>
        <w:t xml:space="preserve"> </w:t>
      </w:r>
      <w:r w:rsidRPr="628C6778" w:rsidR="2FBA5A1F">
        <w:rPr>
          <w:rFonts w:ascii="Arial" w:hAnsi="Arial" w:eastAsia="Arial" w:cs="Arial"/>
          <w:b w:val="0"/>
          <w:bCs w:val="0"/>
          <w:color w:val="000000" w:themeColor="text1" w:themeTint="FF" w:themeShade="FF"/>
          <w:sz w:val="22"/>
          <w:szCs w:val="22"/>
        </w:rPr>
        <w:t xml:space="preserve">the </w:t>
      </w:r>
      <w:r w:rsidRPr="628C6778" w:rsidR="2FBA5A1F">
        <w:rPr>
          <w:rFonts w:ascii="Arial" w:hAnsi="Arial" w:eastAsia="Arial" w:cs="Arial"/>
          <w:b w:val="0"/>
          <w:bCs w:val="0"/>
          <w:color w:val="000000" w:themeColor="text1" w:themeTint="FF" w:themeShade="FF"/>
          <w:sz w:val="22"/>
          <w:szCs w:val="22"/>
        </w:rPr>
        <w:t>Tuckman</w:t>
      </w:r>
      <w:r w:rsidRPr="628C6778" w:rsidR="2FBA5A1F">
        <w:rPr>
          <w:rFonts w:ascii="Arial" w:hAnsi="Arial" w:eastAsia="Arial" w:cs="Arial"/>
          <w:b w:val="0"/>
          <w:bCs w:val="0"/>
          <w:color w:val="000000" w:themeColor="text1" w:themeTint="FF" w:themeShade="FF"/>
          <w:sz w:val="22"/>
          <w:szCs w:val="22"/>
        </w:rPr>
        <w:t xml:space="preserve"> (1965) and Gersick </w:t>
      </w:r>
      <w:r w:rsidRPr="628C6778" w:rsidR="2FBA5A1F">
        <w:rPr>
          <w:rFonts w:ascii="Arial" w:hAnsi="Arial" w:eastAsia="Arial" w:cs="Arial"/>
          <w:b w:val="0"/>
          <w:bCs w:val="0"/>
          <w:color w:val="auto"/>
          <w:sz w:val="22"/>
          <w:szCs w:val="22"/>
        </w:rPr>
        <w:t>(1988)</w:t>
      </w:r>
      <w:r w:rsidRPr="628C6778" w:rsidR="2FBA5A1F">
        <w:rPr>
          <w:rFonts w:ascii="Arial" w:hAnsi="Arial" w:eastAsia="Arial" w:cs="Arial"/>
          <w:b w:val="0"/>
          <w:bCs w:val="0"/>
          <w:color w:val="C00000"/>
          <w:sz w:val="22"/>
          <w:szCs w:val="22"/>
        </w:rPr>
        <w:t xml:space="preserve"> </w:t>
      </w:r>
      <w:r w:rsidRPr="628C6778" w:rsidR="2FBA5A1F">
        <w:rPr>
          <w:rFonts w:ascii="Arial" w:hAnsi="Arial" w:eastAsia="Arial" w:cs="Arial"/>
          <w:b w:val="0"/>
          <w:bCs w:val="0"/>
          <w:color w:val="000000" w:themeColor="text1" w:themeTint="FF" w:themeShade="FF"/>
          <w:sz w:val="22"/>
          <w:szCs w:val="22"/>
        </w:rPr>
        <w:t>models.</w:t>
      </w:r>
      <w:r w:rsidRPr="628C6778" w:rsidR="2FBA5A1F">
        <w:rPr>
          <w:rFonts w:ascii="Arial" w:hAnsi="Arial" w:eastAsia="Arial" w:cs="Arial"/>
          <w:b w:val="0"/>
          <w:bCs w:val="0"/>
          <w:color w:val="FF0000"/>
          <w:sz w:val="22"/>
          <w:szCs w:val="22"/>
        </w:rPr>
        <w:t xml:space="preserve"> </w:t>
      </w:r>
      <w:r w:rsidRPr="628C6778" w:rsidR="663B97E4">
        <w:rPr>
          <w:rFonts w:ascii="Arial" w:hAnsi="Arial" w:eastAsia="Arial" w:cs="Arial"/>
          <w:b w:val="0"/>
          <w:bCs w:val="0"/>
          <w:color w:val="000000" w:themeColor="text1" w:themeTint="FF" w:themeShade="FF"/>
          <w:sz w:val="22"/>
          <w:szCs w:val="22"/>
        </w:rPr>
        <w:t>Wheelan</w:t>
      </w:r>
      <w:r w:rsidRPr="628C6778" w:rsidR="663B97E4">
        <w:rPr>
          <w:rFonts w:ascii="Arial" w:hAnsi="Arial" w:eastAsia="Arial" w:cs="Arial"/>
          <w:b w:val="0"/>
          <w:bCs w:val="0"/>
          <w:color w:val="000000" w:themeColor="text1" w:themeTint="FF" w:themeShade="FF"/>
          <w:sz w:val="22"/>
          <w:szCs w:val="22"/>
        </w:rPr>
        <w:t xml:space="preserve"> and </w:t>
      </w:r>
      <w:r w:rsidRPr="628C6778" w:rsidR="663B97E4">
        <w:rPr>
          <w:rFonts w:ascii="Arial" w:hAnsi="Arial" w:eastAsia="Arial" w:cs="Arial"/>
          <w:b w:val="0"/>
          <w:bCs w:val="0"/>
          <w:color w:val="000000" w:themeColor="text1" w:themeTint="FF" w:themeShade="FF"/>
          <w:sz w:val="22"/>
          <w:szCs w:val="22"/>
        </w:rPr>
        <w:t>Hochberger</w:t>
      </w:r>
      <w:r w:rsidRPr="628C6778" w:rsidR="663B97E4">
        <w:rPr>
          <w:rFonts w:ascii="Arial" w:hAnsi="Arial" w:eastAsia="Arial" w:cs="Arial"/>
          <w:b w:val="0"/>
          <w:bCs w:val="0"/>
          <w:color w:val="000000" w:themeColor="text1" w:themeTint="FF" w:themeShade="FF"/>
          <w:sz w:val="22"/>
          <w:szCs w:val="22"/>
        </w:rPr>
        <w:t>, (1996) state</w:t>
      </w:r>
      <w:r w:rsidRPr="628C6778" w:rsidR="6606992F">
        <w:rPr>
          <w:rFonts w:ascii="Arial" w:hAnsi="Arial" w:eastAsia="Arial" w:cs="Arial"/>
          <w:b w:val="0"/>
          <w:bCs w:val="0"/>
          <w:color w:val="000000" w:themeColor="text1" w:themeTint="FF" w:themeShade="FF"/>
          <w:sz w:val="22"/>
          <w:szCs w:val="22"/>
        </w:rPr>
        <w:t xml:space="preserve"> t</w:t>
      </w:r>
      <w:r w:rsidRPr="628C6778" w:rsidR="1201CEBA">
        <w:rPr>
          <w:rFonts w:ascii="Arial" w:hAnsi="Arial" w:eastAsia="Arial" w:cs="Arial"/>
          <w:b w:val="0"/>
          <w:bCs w:val="0"/>
          <w:color w:val="000000" w:themeColor="text1" w:themeTint="FF" w:themeShade="FF"/>
          <w:sz w:val="22"/>
          <w:szCs w:val="22"/>
        </w:rPr>
        <w:t xml:space="preserve">he concept most frequently used and accepted over time has been Tuckman's (1965) model, which is considered as a key factor in team development through application of the stages. </w:t>
      </w:r>
      <w:r w:rsidRPr="628C6778" w:rsidR="663B97E4">
        <w:rPr>
          <w:rFonts w:ascii="Arial" w:hAnsi="Arial" w:eastAsia="Arial" w:cs="Arial"/>
          <w:b w:val="0"/>
          <w:bCs w:val="0"/>
          <w:color w:val="000000" w:themeColor="text1" w:themeTint="FF" w:themeShade="FF"/>
          <w:sz w:val="22"/>
          <w:szCs w:val="22"/>
        </w:rPr>
        <w:t>(</w:t>
      </w:r>
      <w:r w:rsidRPr="628C6778" w:rsidR="663B97E4">
        <w:rPr>
          <w:rFonts w:ascii="Arial" w:hAnsi="Arial" w:eastAsia="Arial" w:cs="Arial"/>
          <w:b w:val="0"/>
          <w:bCs w:val="0"/>
          <w:color w:val="000000" w:themeColor="text1" w:themeTint="FF" w:themeShade="FF"/>
          <w:sz w:val="22"/>
          <w:szCs w:val="22"/>
        </w:rPr>
        <w:t>Millier</w:t>
      </w:r>
      <w:r w:rsidRPr="628C6778" w:rsidR="663B97E4">
        <w:rPr>
          <w:rFonts w:ascii="Arial" w:hAnsi="Arial" w:eastAsia="Arial" w:cs="Arial"/>
          <w:b w:val="0"/>
          <w:bCs w:val="0"/>
          <w:color w:val="000000" w:themeColor="text1" w:themeTint="FF" w:themeShade="FF"/>
          <w:sz w:val="22"/>
          <w:szCs w:val="22"/>
        </w:rPr>
        <w:t xml:space="preserve">, 2003). </w:t>
      </w:r>
      <w:r w:rsidRPr="628C6778" w:rsidR="1201CEBA">
        <w:rPr>
          <w:rFonts w:ascii="Arial" w:hAnsi="Arial" w:eastAsia="Arial" w:cs="Arial"/>
          <w:b w:val="0"/>
          <w:bCs w:val="0"/>
          <w:color w:val="000000" w:themeColor="text1" w:themeTint="FF" w:themeShade="FF"/>
          <w:sz w:val="22"/>
          <w:szCs w:val="22"/>
        </w:rPr>
        <w:t xml:space="preserve">Tuckman (1965) claimed that teams developed across a series of steps, </w:t>
      </w:r>
      <w:r w:rsidRPr="628C6778" w:rsidR="1201CEBA">
        <w:rPr>
          <w:rFonts w:ascii="Arial" w:hAnsi="Arial" w:eastAsia="Arial" w:cs="Arial"/>
          <w:b w:val="0"/>
          <w:bCs w:val="0"/>
          <w:color w:val="auto"/>
          <w:sz w:val="22"/>
          <w:szCs w:val="22"/>
        </w:rPr>
        <w:t>therefore he thoroughly considered the relevant studies before putting out his 4 selected steps of unit</w:t>
      </w:r>
      <w:r w:rsidRPr="628C6778" w:rsidR="1201CEBA">
        <w:rPr>
          <w:rFonts w:ascii="Arial" w:hAnsi="Arial" w:eastAsia="Arial" w:cs="Arial"/>
          <w:b w:val="0"/>
          <w:bCs w:val="0"/>
          <w:color w:val="000000" w:themeColor="text1" w:themeTint="FF" w:themeShade="FF"/>
          <w:sz w:val="22"/>
          <w:szCs w:val="22"/>
        </w:rPr>
        <w:t xml:space="preserve"> improvement.</w:t>
      </w:r>
      <w:r w:rsidRPr="628C6778" w:rsidR="5FA302A9">
        <w:rPr>
          <w:rFonts w:ascii="Arial" w:hAnsi="Arial" w:eastAsia="Arial" w:cs="Arial"/>
          <w:b w:val="0"/>
          <w:bCs w:val="0"/>
          <w:color w:val="000000" w:themeColor="text1" w:themeTint="FF" w:themeShade="FF"/>
          <w:sz w:val="22"/>
          <w:szCs w:val="22"/>
        </w:rPr>
        <w:t xml:space="preserve"> </w:t>
      </w:r>
      <w:r w:rsidRPr="628C6778" w:rsidR="663B97E4">
        <w:rPr>
          <w:rFonts w:ascii="Arial" w:hAnsi="Arial" w:eastAsia="Arial" w:cs="Arial"/>
          <w:b w:val="0"/>
          <w:bCs w:val="0"/>
          <w:color w:val="000000" w:themeColor="text1" w:themeTint="FF" w:themeShade="FF"/>
          <w:sz w:val="22"/>
          <w:szCs w:val="22"/>
        </w:rPr>
        <w:t xml:space="preserve">The 'forming, storming, norming, performing' sequence of his four-stage model was well known. </w:t>
      </w:r>
      <w:r w:rsidRPr="628C6778" w:rsidR="1201CEBA">
        <w:rPr>
          <w:rFonts w:ascii="Arial" w:hAnsi="Arial" w:eastAsia="Arial" w:cs="Arial"/>
          <w:b w:val="0"/>
          <w:bCs w:val="0"/>
          <w:color w:val="000000" w:themeColor="text1" w:themeTint="FF" w:themeShade="FF"/>
          <w:sz w:val="22"/>
          <w:szCs w:val="22"/>
        </w:rPr>
        <w:t xml:space="preserve">Tuckman and Jensen (1977) later concluded that the literature backed up the initial model, which was further enlarged </w:t>
      </w:r>
      <w:r w:rsidRPr="628C6778" w:rsidR="663B97E4">
        <w:rPr>
          <w:rFonts w:ascii="Arial" w:hAnsi="Arial" w:eastAsia="Arial" w:cs="Arial"/>
          <w:b w:val="0"/>
          <w:bCs w:val="0"/>
          <w:color w:val="000000" w:themeColor="text1" w:themeTint="FF" w:themeShade="FF"/>
          <w:sz w:val="22"/>
          <w:szCs w:val="22"/>
        </w:rPr>
        <w:t xml:space="preserve">to include a fifth stage adjourning (Richards and </w:t>
      </w:r>
      <w:r w:rsidRPr="628C6778" w:rsidR="663B97E4">
        <w:rPr>
          <w:rFonts w:ascii="Arial" w:hAnsi="Arial" w:eastAsia="Arial" w:cs="Arial"/>
          <w:b w:val="0"/>
          <w:bCs w:val="0"/>
          <w:color w:val="000000" w:themeColor="text1" w:themeTint="FF" w:themeShade="FF"/>
          <w:sz w:val="22"/>
          <w:szCs w:val="22"/>
        </w:rPr>
        <w:t>Moger</w:t>
      </w:r>
      <w:r w:rsidRPr="628C6778" w:rsidR="663B97E4">
        <w:rPr>
          <w:rFonts w:ascii="Arial" w:hAnsi="Arial" w:eastAsia="Arial" w:cs="Arial"/>
          <w:b w:val="0"/>
          <w:bCs w:val="0"/>
          <w:color w:val="000000" w:themeColor="text1" w:themeTint="FF" w:themeShade="FF"/>
          <w:sz w:val="22"/>
          <w:szCs w:val="22"/>
        </w:rPr>
        <w:t>, 2000). Below figure one explains the five stages of Tuckman’s development model and many individuals struggle to get past all the stages.</w:t>
      </w:r>
    </w:p>
    <w:p w:rsidR="0981F23A" w:rsidP="447BF00C" w:rsidRDefault="281DC903" w14:paraId="484CE39B" w14:textId="2C9B6FA2">
      <w:pPr>
        <w:spacing w:line="360" w:lineRule="auto"/>
        <w:rPr>
          <w:rFonts w:ascii="Arial" w:hAnsi="Arial" w:eastAsia="Arial" w:cs="Arial"/>
          <w:b w:val="1"/>
          <w:bCs w:val="1"/>
          <w:color w:val="000000" w:themeColor="text1" w:themeTint="FF" w:themeShade="FF"/>
          <w:sz w:val="22"/>
          <w:szCs w:val="22"/>
          <w:u w:val="single"/>
        </w:rPr>
      </w:pPr>
      <w:r w:rsidRPr="628C6778" w:rsidR="34170EF7">
        <w:rPr>
          <w:rFonts w:ascii="Arial" w:hAnsi="Arial" w:eastAsia="Arial" w:cs="Arial"/>
          <w:b w:val="1"/>
          <w:bCs w:val="1"/>
          <w:color w:val="000000" w:themeColor="text1" w:themeTint="FF" w:themeShade="FF"/>
          <w:sz w:val="22"/>
          <w:szCs w:val="22"/>
          <w:u w:val="single"/>
        </w:rPr>
        <w:t>Figure 1.</w:t>
      </w:r>
    </w:p>
    <w:p w:rsidR="5CA3BCFA" w:rsidP="5CA3BCFA" w:rsidRDefault="5CA3BCFA" w14:paraId="45D2B4C1" w14:textId="460DCA66">
      <w:pPr>
        <w:pStyle w:val="Normal"/>
        <w:spacing w:line="360" w:lineRule="auto"/>
      </w:pPr>
      <w:r w:rsidR="5CA3BCFA">
        <w:drawing>
          <wp:inline wp14:editId="4B60897C" wp14:anchorId="4D3FD75C">
            <wp:extent cx="4572000" cy="2638425"/>
            <wp:effectExtent l="0" t="0" r="0" b="0"/>
            <wp:docPr id="1242671400" name="" title=""/>
            <wp:cNvGraphicFramePr>
              <a:graphicFrameLocks noChangeAspect="1"/>
            </wp:cNvGraphicFramePr>
            <a:graphic>
              <a:graphicData uri="http://schemas.openxmlformats.org/drawingml/2006/picture">
                <pic:pic>
                  <pic:nvPicPr>
                    <pic:cNvPr id="0" name=""/>
                    <pic:cNvPicPr/>
                  </pic:nvPicPr>
                  <pic:blipFill>
                    <a:blip r:embed="R044921365ff64a9a">
                      <a:extLst>
                        <a:ext xmlns:a="http://schemas.openxmlformats.org/drawingml/2006/main" uri="{28A0092B-C50C-407E-A947-70E740481C1C}">
                          <a14:useLocalDpi val="0"/>
                        </a:ext>
                      </a:extLst>
                    </a:blip>
                    <a:stretch>
                      <a:fillRect/>
                    </a:stretch>
                  </pic:blipFill>
                  <pic:spPr>
                    <a:xfrm>
                      <a:off x="0" y="0"/>
                      <a:ext cx="4572000" cy="2638425"/>
                    </a:xfrm>
                    <a:prstGeom prst="rect">
                      <a:avLst/>
                    </a:prstGeom>
                  </pic:spPr>
                </pic:pic>
              </a:graphicData>
            </a:graphic>
          </wp:inline>
        </w:drawing>
      </w:r>
    </w:p>
    <w:p w:rsidR="5CA3BCFA" w:rsidP="447BF00C" w:rsidRDefault="5CA3BCFA" w14:paraId="43C81811" w14:textId="3FA5198F">
      <w:pPr>
        <w:pStyle w:val="Normal"/>
        <w:spacing w:line="360" w:lineRule="auto"/>
        <w:rPr>
          <w:rFonts w:ascii="Arial" w:hAnsi="Arial" w:eastAsia="Arial" w:cs="Arial"/>
          <w:b w:val="0"/>
          <w:bCs w:val="0"/>
          <w:color w:val="000000" w:themeColor="text1" w:themeTint="FF" w:themeShade="FF"/>
          <w:sz w:val="22"/>
          <w:szCs w:val="22"/>
        </w:rPr>
      </w:pPr>
      <w:r w:rsidRPr="447BF00C" w:rsidR="5CA3BCFA">
        <w:rPr>
          <w:rFonts w:ascii="Arial" w:hAnsi="Arial" w:eastAsia="Arial" w:cs="Arial"/>
          <w:b w:val="0"/>
          <w:bCs w:val="0"/>
          <w:color w:val="000000" w:themeColor="text1" w:themeTint="FF" w:themeShade="FF"/>
          <w:sz w:val="22"/>
          <w:szCs w:val="22"/>
        </w:rPr>
        <w:t>Net Solutions for Business, (2018)</w:t>
      </w:r>
    </w:p>
    <w:p w:rsidR="0981F23A" w:rsidP="447BF00C" w:rsidRDefault="0981F23A" w14:paraId="5DB432CD" w14:textId="4AE484AA">
      <w:pPr>
        <w:pStyle w:val="Normal"/>
        <w:spacing w:line="360" w:lineRule="auto"/>
        <w:jc w:val="both"/>
        <w:rPr>
          <w:rFonts w:ascii="Arial" w:hAnsi="Arial" w:eastAsia="Arial" w:cs="Arial"/>
          <w:b w:val="0"/>
          <w:bCs w:val="0"/>
          <w:color w:val="000000" w:themeColor="text1" w:themeTint="FF" w:themeShade="FF"/>
          <w:sz w:val="22"/>
          <w:szCs w:val="22"/>
          <w:highlight w:val="yellow"/>
        </w:rPr>
      </w:pPr>
      <w:r w:rsidRPr="1201CEBA" w:rsidR="28DD1EFC">
        <w:rPr>
          <w:rFonts w:ascii="Arial" w:hAnsi="Arial" w:eastAsia="Arial" w:cs="Arial"/>
          <w:b w:val="0"/>
          <w:bCs w:val="0"/>
          <w:color w:val="000000" w:themeColor="text1" w:themeTint="FF" w:themeShade="FF"/>
          <w:sz w:val="22"/>
          <w:szCs w:val="22"/>
        </w:rPr>
        <w:t xml:space="preserve">However, in comparison to the </w:t>
      </w:r>
      <w:r w:rsidRPr="1201CEBA" w:rsidR="28DD1EFC">
        <w:rPr>
          <w:rFonts w:ascii="Arial" w:hAnsi="Arial" w:eastAsia="Arial" w:cs="Arial"/>
          <w:b w:val="0"/>
          <w:bCs w:val="0"/>
          <w:color w:val="000000" w:themeColor="text1" w:themeTint="FF" w:themeShade="FF"/>
          <w:sz w:val="22"/>
          <w:szCs w:val="22"/>
        </w:rPr>
        <w:t>Tuckman</w:t>
      </w:r>
      <w:r w:rsidRPr="1201CEBA" w:rsidR="28DD1EFC">
        <w:rPr>
          <w:rFonts w:ascii="Arial" w:hAnsi="Arial" w:eastAsia="Arial" w:cs="Arial"/>
          <w:b w:val="0"/>
          <w:bCs w:val="0"/>
          <w:color w:val="000000" w:themeColor="text1" w:themeTint="FF" w:themeShade="FF"/>
          <w:sz w:val="22"/>
          <w:szCs w:val="22"/>
        </w:rPr>
        <w:t xml:space="preserve"> (1965) </w:t>
      </w:r>
      <w:r w:rsidRPr="1201CEBA" w:rsidR="28DD1EFC">
        <w:rPr>
          <w:rFonts w:ascii="Arial" w:hAnsi="Arial" w:eastAsia="Arial" w:cs="Arial"/>
          <w:b w:val="0"/>
          <w:bCs w:val="0"/>
          <w:color w:val="000000" w:themeColor="text1" w:themeTint="FF" w:themeShade="FF"/>
          <w:sz w:val="22"/>
          <w:szCs w:val="22"/>
        </w:rPr>
        <w:t xml:space="preserve">model, the </w:t>
      </w:r>
      <w:r w:rsidRPr="1201CEBA" w:rsidR="28DD1EFC">
        <w:rPr>
          <w:rFonts w:ascii="Arial" w:hAnsi="Arial" w:eastAsia="Arial" w:cs="Arial"/>
          <w:b w:val="0"/>
          <w:bCs w:val="0"/>
          <w:color w:val="000000" w:themeColor="text1" w:themeTint="FF" w:themeShade="FF"/>
          <w:sz w:val="22"/>
          <w:szCs w:val="22"/>
        </w:rPr>
        <w:t>Gersick</w:t>
      </w:r>
      <w:r w:rsidRPr="1201CEBA" w:rsidR="28DD1EFC">
        <w:rPr>
          <w:rFonts w:ascii="Arial" w:hAnsi="Arial" w:eastAsia="Arial" w:cs="Arial"/>
          <w:b w:val="0"/>
          <w:bCs w:val="0"/>
          <w:color w:val="000000" w:themeColor="text1" w:themeTint="FF" w:themeShade="FF"/>
          <w:sz w:val="22"/>
          <w:szCs w:val="22"/>
        </w:rPr>
        <w:t xml:space="preserve"> model (1988, 1989) has three stages, the first is the stable phase where a meeting is conducted to set up various methods that will be used, stage two is the time of instability in which teams will go through a change before entering this stage and the final phase is when the individuals have fully transformed</w:t>
      </w:r>
      <w:r w:rsidRPr="1201CEBA" w:rsidR="124720FB">
        <w:rPr>
          <w:rFonts w:ascii="Arial" w:hAnsi="Arial" w:eastAsia="Arial" w:cs="Arial"/>
          <w:b w:val="0"/>
          <w:bCs w:val="0"/>
          <w:color w:val="000000" w:themeColor="text1" w:themeTint="FF" w:themeShade="FF"/>
          <w:sz w:val="22"/>
          <w:szCs w:val="22"/>
        </w:rPr>
        <w:t xml:space="preserve"> themselves </w:t>
      </w:r>
      <w:r w:rsidRPr="1201CEBA" w:rsidR="28DD1EFC">
        <w:rPr>
          <w:rFonts w:ascii="Arial" w:hAnsi="Arial" w:eastAsia="Arial" w:cs="Arial"/>
          <w:b w:val="0"/>
          <w:bCs w:val="0"/>
          <w:color w:val="000000" w:themeColor="text1" w:themeTint="FF" w:themeShade="FF"/>
          <w:sz w:val="22"/>
          <w:szCs w:val="22"/>
        </w:rPr>
        <w:t xml:space="preserve">and cooperate and focus on the task set for them. </w:t>
      </w:r>
      <w:r w:rsidRPr="1201CEBA" w:rsidR="186C30AF">
        <w:rPr>
          <w:rFonts w:ascii="Arial" w:hAnsi="Arial" w:eastAsia="Arial" w:cs="Arial"/>
          <w:b w:val="0"/>
          <w:bCs w:val="0"/>
          <w:color w:val="000000" w:themeColor="text1" w:themeTint="FF" w:themeShade="FF"/>
          <w:sz w:val="22"/>
          <w:szCs w:val="22"/>
        </w:rPr>
        <w:t>Furthermore, according to Gersick (1989), a group's success is influenced more by individuals' understanding of timing and dates than by the accomplishment of a specified quantity of work in a developmental stage</w:t>
      </w:r>
      <w:r w:rsidRPr="1201CEBA" w:rsidR="28DD1EFC">
        <w:rPr>
          <w:rFonts w:ascii="Arial" w:hAnsi="Arial" w:eastAsia="Arial" w:cs="Arial"/>
          <w:b w:val="0"/>
          <w:bCs w:val="0"/>
          <w:color w:val="000000" w:themeColor="text1" w:themeTint="FF" w:themeShade="FF"/>
          <w:sz w:val="22"/>
          <w:szCs w:val="22"/>
        </w:rPr>
        <w:t xml:space="preserve"> (</w:t>
      </w:r>
      <w:r w:rsidRPr="1201CEBA" w:rsidR="186C30AF">
        <w:rPr>
          <w:rFonts w:ascii="Arial" w:hAnsi="Arial" w:eastAsia="Arial" w:cs="Arial"/>
          <w:b w:val="0"/>
          <w:bCs w:val="0"/>
          <w:i w:val="0"/>
          <w:iCs w:val="0"/>
          <w:caps w:val="0"/>
          <w:smallCaps w:val="0"/>
          <w:noProof w:val="0"/>
          <w:color w:val="000000" w:themeColor="text1" w:themeTint="FF" w:themeShade="FF"/>
          <w:sz w:val="22"/>
          <w:szCs w:val="22"/>
          <w:lang w:val="en-GB"/>
        </w:rPr>
        <w:t xml:space="preserve">Chang, Bordia, and Duck 2003). </w:t>
      </w:r>
      <w:r w:rsidRPr="1201CEBA" w:rsidR="1201CEBA">
        <w:rPr>
          <w:rFonts w:ascii="Arial" w:hAnsi="Arial" w:eastAsia="Arial" w:cs="Arial"/>
          <w:b w:val="0"/>
          <w:bCs w:val="0"/>
          <w:i w:val="0"/>
          <w:iCs w:val="0"/>
          <w:caps w:val="0"/>
          <w:smallCaps w:val="0"/>
          <w:noProof w:val="0"/>
          <w:color w:val="000000" w:themeColor="text1" w:themeTint="FF" w:themeShade="FF"/>
          <w:sz w:val="22"/>
          <w:szCs w:val="22"/>
          <w:lang w:val="en-GB"/>
        </w:rPr>
        <w:t>The models from Tuckman (1965) and Gersick (1988) are both mentioned</w:t>
      </w:r>
      <w:r w:rsidRPr="1201CEBA"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in the paper as frameworks for the study, however Tuckman is more centred on individuals and their behaviours, making it more appropriate for health and social care, </w:t>
      </w:r>
      <w:r w:rsidRPr="1201CEBA" w:rsidR="186C30AF">
        <w:rPr>
          <w:rFonts w:ascii="Arial" w:hAnsi="Arial" w:eastAsia="Arial" w:cs="Arial"/>
          <w:b w:val="0"/>
          <w:bCs w:val="0"/>
          <w:color w:val="000000" w:themeColor="text1" w:themeTint="FF" w:themeShade="FF"/>
          <w:sz w:val="22"/>
          <w:szCs w:val="22"/>
        </w:rPr>
        <w:t xml:space="preserve">Whereas Gersick is more task and time focused </w:t>
      </w:r>
      <w:r w:rsidRPr="1201CEBA" w:rsidR="186C30AF">
        <w:rPr>
          <w:rFonts w:ascii="Arial" w:hAnsi="Arial" w:eastAsia="Arial" w:cs="Arial"/>
          <w:b w:val="0"/>
          <w:bCs w:val="0"/>
          <w:color w:val="000000" w:themeColor="text1" w:themeTint="FF" w:themeShade="FF"/>
          <w:sz w:val="22"/>
          <w:szCs w:val="22"/>
        </w:rPr>
        <w:t>(Jahng, 2012).</w:t>
      </w:r>
    </w:p>
    <w:p w:rsidR="0981F23A" w:rsidP="447BF00C" w:rsidRDefault="0981F23A" w14:paraId="0B22FC5B" w14:textId="2782933A">
      <w:pPr>
        <w:pStyle w:val="Normal"/>
        <w:spacing w:line="360" w:lineRule="auto"/>
        <w:jc w:val="both"/>
        <w:rPr>
          <w:rFonts w:ascii="Arial" w:hAnsi="Arial" w:eastAsia="Arial" w:cs="Arial"/>
          <w:b w:val="1"/>
          <w:bCs w:val="1"/>
          <w:sz w:val="22"/>
          <w:szCs w:val="22"/>
          <w:u w:val="single"/>
        </w:rPr>
      </w:pPr>
      <w:r w:rsidRPr="628C6778" w:rsidR="0981F23A">
        <w:rPr>
          <w:rFonts w:ascii="Arial" w:hAnsi="Arial" w:eastAsia="Arial" w:cs="Arial"/>
          <w:b w:val="1"/>
          <w:bCs w:val="1"/>
          <w:sz w:val="22"/>
          <w:szCs w:val="22"/>
          <w:u w:val="single"/>
        </w:rPr>
        <w:t>Team Roles</w:t>
      </w:r>
    </w:p>
    <w:p w:rsidR="24E4C5EC" w:rsidP="447BF00C" w:rsidRDefault="24E4C5EC" w14:paraId="2191A0E3" w14:textId="0572A8F3">
      <w:pPr>
        <w:pStyle w:val="Normal"/>
        <w:spacing w:line="360" w:lineRule="auto"/>
        <w:jc w:val="both"/>
        <w:rPr>
          <w:rFonts w:ascii="Arial" w:hAnsi="Arial" w:eastAsia="Arial" w:cs="Arial"/>
          <w:b w:val="0"/>
          <w:bCs w:val="0"/>
          <w:sz w:val="22"/>
          <w:szCs w:val="22"/>
        </w:rPr>
      </w:pPr>
      <w:r w:rsidRPr="628C6778" w:rsidR="186C30AF">
        <w:rPr>
          <w:rFonts w:ascii="Arial" w:hAnsi="Arial" w:eastAsia="Arial" w:cs="Arial"/>
          <w:b w:val="0"/>
          <w:bCs w:val="0"/>
          <w:color w:val="auto"/>
          <w:sz w:val="22"/>
          <w:szCs w:val="22"/>
        </w:rPr>
        <w:t xml:space="preserve">There are many team roles </w:t>
      </w:r>
      <w:r w:rsidRPr="628C6778" w:rsidR="186C30AF">
        <w:rPr>
          <w:rFonts w:ascii="Arial" w:hAnsi="Arial" w:eastAsia="Arial" w:cs="Arial"/>
          <w:b w:val="0"/>
          <w:bCs w:val="0"/>
          <w:color w:val="auto"/>
          <w:sz w:val="22"/>
          <w:szCs w:val="22"/>
        </w:rPr>
        <w:t>required</w:t>
      </w:r>
      <w:r w:rsidRPr="628C6778" w:rsidR="186C30AF">
        <w:rPr>
          <w:rFonts w:ascii="Arial" w:hAnsi="Arial" w:eastAsia="Arial" w:cs="Arial"/>
          <w:b w:val="0"/>
          <w:bCs w:val="0"/>
          <w:color w:val="auto"/>
          <w:sz w:val="22"/>
          <w:szCs w:val="22"/>
        </w:rPr>
        <w:t xml:space="preserve"> to form a cohesive and effective team in Health and Social Care, </w:t>
      </w:r>
      <w:r w:rsidRPr="628C6778" w:rsidR="35C763E5">
        <w:rPr>
          <w:rFonts w:ascii="Arial" w:hAnsi="Arial" w:eastAsia="Arial" w:cs="Arial"/>
          <w:b w:val="0"/>
          <w:bCs w:val="0"/>
          <w:color w:val="000000" w:themeColor="text1" w:themeTint="FF" w:themeShade="FF"/>
          <w:sz w:val="22"/>
          <w:szCs w:val="22"/>
        </w:rPr>
        <w:t xml:space="preserve">According to Wheelan (2016), </w:t>
      </w:r>
      <w:r w:rsidRPr="628C6778" w:rsidR="186C30AF">
        <w:rPr>
          <w:rFonts w:ascii="Arial" w:hAnsi="Arial" w:eastAsia="Arial" w:cs="Arial"/>
          <w:b w:val="0"/>
          <w:bCs w:val="0"/>
          <w:color w:val="auto"/>
          <w:sz w:val="22"/>
          <w:szCs w:val="22"/>
        </w:rPr>
        <w:t>the size of the team can vary depending on the context</w:t>
      </w:r>
      <w:r w:rsidRPr="628C6778" w:rsidR="35C763E5">
        <w:rPr>
          <w:rFonts w:ascii="Arial" w:hAnsi="Arial" w:eastAsia="Arial" w:cs="Arial"/>
          <w:b w:val="0"/>
          <w:bCs w:val="0"/>
          <w:color w:val="000000" w:themeColor="text1" w:themeTint="FF" w:themeShade="FF"/>
          <w:sz w:val="22"/>
          <w:szCs w:val="22"/>
        </w:rPr>
        <w:t xml:space="preserve">; smaller groups can work more effectively, </w:t>
      </w:r>
      <w:r w:rsidRPr="628C6778" w:rsidR="35C763E5">
        <w:rPr>
          <w:rFonts w:ascii="Arial" w:hAnsi="Arial" w:eastAsia="Arial" w:cs="Arial"/>
          <w:b w:val="0"/>
          <w:bCs w:val="0"/>
          <w:color w:val="000000" w:themeColor="text1" w:themeTint="FF" w:themeShade="FF"/>
          <w:sz w:val="22"/>
          <w:szCs w:val="22"/>
        </w:rPr>
        <w:t>whereas</w:t>
      </w:r>
      <w:r w:rsidRPr="628C6778" w:rsidR="35C763E5">
        <w:rPr>
          <w:rFonts w:ascii="Arial" w:hAnsi="Arial" w:eastAsia="Arial" w:cs="Arial"/>
          <w:b w:val="0"/>
          <w:bCs w:val="0"/>
          <w:color w:val="000000" w:themeColor="text1" w:themeTint="FF" w:themeShade="FF"/>
          <w:sz w:val="22"/>
          <w:szCs w:val="22"/>
        </w:rPr>
        <w:t xml:space="preserve"> larger groups could work well but may not allow everyone an opportunity to speak</w:t>
      </w:r>
      <w:r w:rsidRPr="628C6778" w:rsidR="35C763E5">
        <w:rPr>
          <w:rFonts w:ascii="Arial" w:hAnsi="Arial" w:eastAsia="Arial" w:cs="Arial"/>
          <w:b w:val="0"/>
          <w:bCs w:val="0"/>
          <w:color w:val="000000" w:themeColor="text1" w:themeTint="FF" w:themeShade="FF"/>
          <w:sz w:val="22"/>
          <w:szCs w:val="22"/>
        </w:rPr>
        <w:t xml:space="preserve">. </w:t>
      </w:r>
      <w:r w:rsidRPr="628C6778" w:rsidR="186C30AF">
        <w:rPr>
          <w:rFonts w:ascii="Arial" w:hAnsi="Arial" w:eastAsia="Arial" w:cs="Arial"/>
          <w:b w:val="0"/>
          <w:bCs w:val="0"/>
          <w:noProof w:val="0"/>
          <w:color w:val="000000" w:themeColor="text1" w:themeTint="FF" w:themeShade="FF"/>
          <w:sz w:val="22"/>
          <w:szCs w:val="22"/>
          <w:lang w:val="en-GB"/>
        </w:rPr>
        <w:t>Meridith</w:t>
      </w:r>
      <w:r w:rsidRPr="628C6778" w:rsidR="186C30AF">
        <w:rPr>
          <w:rFonts w:ascii="Arial" w:hAnsi="Arial" w:eastAsia="Arial" w:cs="Arial"/>
          <w:b w:val="0"/>
          <w:bCs w:val="0"/>
          <w:noProof w:val="0"/>
          <w:sz w:val="22"/>
          <w:szCs w:val="22"/>
          <w:lang w:val="en-GB"/>
        </w:rPr>
        <w:t xml:space="preserve"> </w:t>
      </w:r>
      <w:r w:rsidRPr="628C6778" w:rsidR="124720FB">
        <w:rPr>
          <w:rFonts w:ascii="Arial" w:hAnsi="Arial" w:eastAsia="Arial" w:cs="Arial"/>
          <w:b w:val="0"/>
          <w:bCs w:val="0"/>
          <w:sz w:val="22"/>
          <w:szCs w:val="22"/>
        </w:rPr>
        <w:t>Belbin's (1981)</w:t>
      </w:r>
      <w:r w:rsidRPr="628C6778" w:rsidR="124720FB">
        <w:rPr>
          <w:rFonts w:ascii="Arial" w:hAnsi="Arial" w:eastAsia="Arial" w:cs="Arial"/>
          <w:b w:val="0"/>
          <w:bCs w:val="0"/>
          <w:sz w:val="22"/>
          <w:szCs w:val="22"/>
        </w:rPr>
        <w:t xml:space="preserve"> team model </w:t>
      </w:r>
      <w:r w:rsidRPr="628C6778" w:rsidR="124720FB">
        <w:rPr>
          <w:rFonts w:ascii="Arial" w:hAnsi="Arial" w:eastAsia="Arial" w:cs="Arial"/>
          <w:b w:val="0"/>
          <w:bCs w:val="0"/>
          <w:sz w:val="22"/>
          <w:szCs w:val="22"/>
        </w:rPr>
        <w:t>identified</w:t>
      </w:r>
      <w:r w:rsidRPr="628C6778" w:rsidR="124720FB">
        <w:rPr>
          <w:rFonts w:ascii="Arial" w:hAnsi="Arial" w:eastAsia="Arial" w:cs="Arial"/>
          <w:b w:val="0"/>
          <w:bCs w:val="0"/>
          <w:sz w:val="22"/>
          <w:szCs w:val="22"/>
        </w:rPr>
        <w:t xml:space="preserve"> eight roles to allow individuals to fill each role </w:t>
      </w:r>
      <w:r w:rsidRPr="628C6778" w:rsidR="124720FB">
        <w:rPr>
          <w:rFonts w:ascii="Arial" w:hAnsi="Arial" w:eastAsia="Arial" w:cs="Arial"/>
          <w:b w:val="0"/>
          <w:bCs w:val="0"/>
          <w:sz w:val="22"/>
          <w:szCs w:val="22"/>
        </w:rPr>
        <w:t>in a team</w:t>
      </w:r>
      <w:r w:rsidRPr="628C6778" w:rsidR="124720FB">
        <w:rPr>
          <w:rFonts w:ascii="Arial" w:hAnsi="Arial" w:eastAsia="Arial" w:cs="Arial"/>
          <w:b w:val="0"/>
          <w:bCs w:val="0"/>
          <w:sz w:val="22"/>
          <w:szCs w:val="22"/>
        </w:rPr>
        <w:t>,</w:t>
      </w:r>
      <w:r w:rsidRPr="628C6778" w:rsidR="124720FB">
        <w:rPr>
          <w:rFonts w:ascii="Arial" w:hAnsi="Arial" w:eastAsia="Arial" w:cs="Arial"/>
          <w:b w:val="0"/>
          <w:bCs w:val="0"/>
          <w:sz w:val="22"/>
          <w:szCs w:val="22"/>
        </w:rPr>
        <w:t xml:space="preserve"> but later</w:t>
      </w:r>
      <w:r w:rsidRPr="628C6778" w:rsidR="124720FB">
        <w:rPr>
          <w:rFonts w:ascii="Arial" w:hAnsi="Arial" w:eastAsia="Arial" w:cs="Arial"/>
          <w:b w:val="0"/>
          <w:bCs w:val="0"/>
          <w:sz w:val="22"/>
          <w:szCs w:val="22"/>
        </w:rPr>
        <w:t xml:space="preserve"> a ninth team role was added in </w:t>
      </w:r>
      <w:r w:rsidRPr="628C6778" w:rsidR="124720FB">
        <w:rPr>
          <w:rFonts w:ascii="Arial" w:hAnsi="Arial" w:eastAsia="Arial" w:cs="Arial"/>
          <w:b w:val="0"/>
          <w:bCs w:val="0"/>
          <w:sz w:val="22"/>
          <w:szCs w:val="22"/>
        </w:rPr>
        <w:t>Belbin</w:t>
      </w:r>
      <w:r w:rsidRPr="628C6778" w:rsidR="124720FB">
        <w:rPr>
          <w:rFonts w:ascii="Arial" w:hAnsi="Arial" w:eastAsia="Arial" w:cs="Arial"/>
          <w:b w:val="0"/>
          <w:bCs w:val="0"/>
          <w:sz w:val="22"/>
          <w:szCs w:val="22"/>
        </w:rPr>
        <w:t xml:space="preserve"> (1993)</w:t>
      </w:r>
      <w:r w:rsidRPr="628C6778" w:rsidR="124720FB">
        <w:rPr>
          <w:rFonts w:ascii="Arial" w:hAnsi="Arial" w:eastAsia="Arial" w:cs="Arial"/>
          <w:b w:val="0"/>
          <w:bCs w:val="0"/>
          <w:sz w:val="22"/>
          <w:szCs w:val="22"/>
        </w:rPr>
        <w:t xml:space="preserve">, he </w:t>
      </w:r>
      <w:r w:rsidRPr="628C6778" w:rsidR="3798AC5B">
        <w:rPr>
          <w:rFonts w:ascii="Arial" w:hAnsi="Arial" w:eastAsia="Arial" w:cs="Arial"/>
          <w:b w:val="0"/>
          <w:bCs w:val="0"/>
          <w:sz w:val="22"/>
          <w:szCs w:val="22"/>
        </w:rPr>
        <w:t xml:space="preserve">implied </w:t>
      </w:r>
      <w:r w:rsidRPr="628C6778" w:rsidR="124720FB">
        <w:rPr>
          <w:rFonts w:ascii="Arial" w:hAnsi="Arial" w:eastAsia="Arial" w:cs="Arial"/>
          <w:b w:val="0"/>
          <w:bCs w:val="0"/>
          <w:sz w:val="22"/>
          <w:szCs w:val="22"/>
        </w:rPr>
        <w:t>that a team of six members would be sufficient</w:t>
      </w:r>
      <w:r w:rsidRPr="628C6778" w:rsidR="3798AC5B">
        <w:rPr>
          <w:rFonts w:ascii="Arial" w:hAnsi="Arial" w:eastAsia="Arial" w:cs="Arial"/>
          <w:b w:val="0"/>
          <w:bCs w:val="0"/>
          <w:sz w:val="22"/>
          <w:szCs w:val="22"/>
        </w:rPr>
        <w:t xml:space="preserve"> for tackling complicated issues, resulting in each member </w:t>
      </w:r>
      <w:r w:rsidRPr="628C6778" w:rsidR="3798AC5B">
        <w:rPr>
          <w:rFonts w:ascii="Arial" w:hAnsi="Arial" w:eastAsia="Arial" w:cs="Arial"/>
          <w:b w:val="0"/>
          <w:bCs w:val="0"/>
          <w:sz w:val="22"/>
          <w:szCs w:val="22"/>
        </w:rPr>
        <w:t xml:space="preserve">to perform more than one role </w:t>
      </w:r>
      <w:r w:rsidRPr="628C6778" w:rsidR="3798AC5B">
        <w:rPr>
          <w:rFonts w:ascii="Arial" w:hAnsi="Arial" w:eastAsia="Arial" w:cs="Arial"/>
          <w:b w:val="0"/>
          <w:bCs w:val="0"/>
          <w:color w:val="auto"/>
          <w:sz w:val="22"/>
          <w:szCs w:val="22"/>
        </w:rPr>
        <w:t>(Chong, 2007)</w:t>
      </w:r>
      <w:r w:rsidRPr="628C6778" w:rsidR="3798AC5B">
        <w:rPr>
          <w:rFonts w:ascii="Arial" w:hAnsi="Arial" w:eastAsia="Arial" w:cs="Arial"/>
          <w:b w:val="0"/>
          <w:bCs w:val="0"/>
          <w:color w:val="auto"/>
          <w:sz w:val="22"/>
          <w:szCs w:val="22"/>
        </w:rPr>
        <w:t xml:space="preserve">. </w:t>
      </w:r>
    </w:p>
    <w:p w:rsidR="124720FB" w:rsidP="6CFBA90F" w:rsidRDefault="124720FB" w14:paraId="1E2D21AC" w14:textId="6DBDF9AF">
      <w:pPr>
        <w:pStyle w:val="Normal"/>
        <w:spacing w:line="360" w:lineRule="auto"/>
        <w:jc w:val="both"/>
        <w:rPr>
          <w:rFonts w:ascii="Arial" w:hAnsi="Arial" w:eastAsia="Arial" w:cs="Arial"/>
          <w:b w:val="0"/>
          <w:bCs w:val="0"/>
          <w:color w:val="000000" w:themeColor="text1" w:themeTint="FF" w:themeShade="FF"/>
          <w:sz w:val="22"/>
          <w:szCs w:val="22"/>
        </w:rPr>
      </w:pPr>
      <w:r w:rsidRPr="628C6778" w:rsidR="124720FB">
        <w:rPr>
          <w:rFonts w:ascii="Arial" w:hAnsi="Arial" w:eastAsia="Arial" w:cs="Arial"/>
          <w:b w:val="0"/>
          <w:bCs w:val="0"/>
          <w:sz w:val="22"/>
          <w:szCs w:val="22"/>
        </w:rPr>
        <w:t xml:space="preserve">These team roles were put into three categories, these identify as helpful in </w:t>
      </w:r>
      <w:r w:rsidRPr="628C6778" w:rsidR="124720FB">
        <w:rPr>
          <w:rFonts w:ascii="Arial" w:hAnsi="Arial" w:eastAsia="Arial" w:cs="Arial"/>
          <w:b w:val="0"/>
          <w:bCs w:val="0"/>
          <w:sz w:val="22"/>
          <w:szCs w:val="22"/>
        </w:rPr>
        <w:t>facilitating</w:t>
      </w:r>
      <w:r w:rsidRPr="628C6778" w:rsidR="124720FB">
        <w:rPr>
          <w:rFonts w:ascii="Arial" w:hAnsi="Arial" w:eastAsia="Arial" w:cs="Arial"/>
          <w:b w:val="0"/>
          <w:bCs w:val="0"/>
          <w:sz w:val="22"/>
          <w:szCs w:val="22"/>
        </w:rPr>
        <w:t xml:space="preserve"> team progress</w:t>
      </w:r>
      <w:r w:rsidRPr="628C6778" w:rsidR="124720FB">
        <w:rPr>
          <w:rFonts w:ascii="Arial" w:hAnsi="Arial" w:eastAsia="Arial" w:cs="Arial"/>
          <w:b w:val="0"/>
          <w:bCs w:val="0"/>
          <w:sz w:val="22"/>
          <w:szCs w:val="22"/>
        </w:rPr>
        <w:t xml:space="preserve"> </w:t>
      </w:r>
      <w:r w:rsidRPr="628C6778" w:rsidR="124720FB">
        <w:rPr>
          <w:rFonts w:ascii="Arial" w:hAnsi="Arial" w:eastAsia="Arial" w:cs="Arial"/>
          <w:b w:val="0"/>
          <w:bCs w:val="0"/>
          <w:color w:val="000000" w:themeColor="text1" w:themeTint="FF" w:themeShade="FF"/>
          <w:sz w:val="22"/>
          <w:szCs w:val="22"/>
        </w:rPr>
        <w:t>(</w:t>
      </w:r>
      <w:r w:rsidRPr="628C6778" w:rsidR="186C30AF">
        <w:rPr>
          <w:rFonts w:ascii="Arial" w:hAnsi="Arial" w:eastAsia="Arial" w:cs="Arial"/>
          <w:b w:val="0"/>
          <w:bCs w:val="0"/>
          <w:i w:val="0"/>
          <w:iCs w:val="0"/>
          <w:caps w:val="0"/>
          <w:smallCaps w:val="0"/>
          <w:noProof w:val="0"/>
          <w:color w:val="000000" w:themeColor="text1" w:themeTint="FF" w:themeShade="FF"/>
          <w:sz w:val="22"/>
          <w:szCs w:val="22"/>
          <w:lang w:val="en-GB"/>
        </w:rPr>
        <w:t>Batenburg</w:t>
      </w:r>
      <w:r w:rsidRPr="628C6778" w:rsidR="186C30AF">
        <w:rPr>
          <w:rFonts w:ascii="Arial" w:hAnsi="Arial" w:eastAsia="Arial" w:cs="Arial"/>
          <w:b w:val="0"/>
          <w:bCs w:val="0"/>
          <w:i w:val="0"/>
          <w:iCs w:val="0"/>
          <w:caps w:val="0"/>
          <w:smallCaps w:val="0"/>
          <w:noProof w:val="0"/>
          <w:color w:val="000000" w:themeColor="text1" w:themeTint="FF" w:themeShade="FF"/>
          <w:sz w:val="22"/>
          <w:szCs w:val="22"/>
          <w:lang w:val="en-GB"/>
        </w:rPr>
        <w:t>, Wouter, and Wesley 2013)</w:t>
      </w:r>
      <w:r w:rsidRPr="628C6778" w:rsidR="124720FB">
        <w:rPr>
          <w:rFonts w:ascii="Arial" w:hAnsi="Arial" w:eastAsia="Arial" w:cs="Arial"/>
          <w:b w:val="0"/>
          <w:bCs w:val="0"/>
          <w:color w:val="000000" w:themeColor="text1" w:themeTint="FF" w:themeShade="FF"/>
          <w:sz w:val="22"/>
          <w:szCs w:val="22"/>
        </w:rPr>
        <w:t xml:space="preserve">. </w:t>
      </w:r>
      <w:r w:rsidRPr="628C6778" w:rsidR="186C30AF">
        <w:rPr>
          <w:rFonts w:ascii="Arial" w:hAnsi="Arial" w:eastAsia="Arial" w:cs="Arial"/>
          <w:b w:val="0"/>
          <w:bCs w:val="0"/>
          <w:color w:val="auto"/>
          <w:sz w:val="22"/>
          <w:szCs w:val="22"/>
        </w:rPr>
        <w:t xml:space="preserve">According to </w:t>
      </w:r>
      <w:r w:rsidRPr="628C6778" w:rsidR="186C30AF">
        <w:rPr>
          <w:rFonts w:ascii="Arial" w:hAnsi="Arial" w:eastAsia="Arial" w:cs="Arial"/>
          <w:b w:val="0"/>
          <w:bCs w:val="0"/>
          <w:color w:val="auto"/>
          <w:sz w:val="22"/>
          <w:szCs w:val="22"/>
        </w:rPr>
        <w:t xml:space="preserve">Stewart, Fulmer, and Barrick </w:t>
      </w:r>
      <w:r w:rsidRPr="628C6778" w:rsidR="186C30AF">
        <w:rPr>
          <w:rFonts w:ascii="Arial" w:hAnsi="Arial" w:eastAsia="Arial" w:cs="Arial"/>
          <w:b w:val="0"/>
          <w:bCs w:val="0"/>
          <w:color w:val="auto"/>
          <w:sz w:val="22"/>
          <w:szCs w:val="22"/>
        </w:rPr>
        <w:t>(2005)</w:t>
      </w:r>
      <w:r w:rsidRPr="628C6778" w:rsidR="186C30AF">
        <w:rPr>
          <w:rFonts w:ascii="Arial" w:hAnsi="Arial" w:eastAsia="Arial" w:cs="Arial"/>
          <w:b w:val="0"/>
          <w:bCs w:val="0"/>
          <w:color w:val="auto"/>
          <w:sz w:val="22"/>
          <w:szCs w:val="22"/>
        </w:rPr>
        <w:t xml:space="preserve"> the roles performed by Individuals should contribute to a team's performance in any organisation, t</w:t>
      </w:r>
      <w:r w:rsidRPr="628C6778" w:rsidR="35C763E5">
        <w:rPr>
          <w:rFonts w:ascii="Arial" w:hAnsi="Arial" w:eastAsia="Arial" w:cs="Arial"/>
          <w:b w:val="0"/>
          <w:bCs w:val="0"/>
          <w:color w:val="auto"/>
          <w:sz w:val="22"/>
          <w:szCs w:val="22"/>
        </w:rPr>
        <w:t xml:space="preserve">his idea is one </w:t>
      </w:r>
      <w:r w:rsidRPr="628C6778" w:rsidR="35C763E5">
        <w:rPr>
          <w:rFonts w:ascii="Arial" w:hAnsi="Arial" w:eastAsia="Arial" w:cs="Arial"/>
          <w:b w:val="0"/>
          <w:bCs w:val="0"/>
          <w:color w:val="auto"/>
          <w:sz w:val="22"/>
          <w:szCs w:val="22"/>
        </w:rPr>
        <w:t xml:space="preserve">way </w:t>
      </w:r>
      <w:r w:rsidRPr="628C6778" w:rsidR="35C763E5">
        <w:rPr>
          <w:rFonts w:ascii="Arial" w:hAnsi="Arial" w:eastAsia="Arial" w:cs="Arial"/>
          <w:b w:val="0"/>
          <w:bCs w:val="0"/>
          <w:color w:val="auto"/>
          <w:sz w:val="22"/>
          <w:szCs w:val="22"/>
        </w:rPr>
        <w:t>of connecting an individual and team characteristics.</w:t>
      </w:r>
      <w:r w:rsidRPr="628C6778" w:rsidR="186C30AF">
        <w:rPr>
          <w:rFonts w:ascii="Arial" w:hAnsi="Arial" w:eastAsia="Arial" w:cs="Arial"/>
          <w:b w:val="0"/>
          <w:bCs w:val="0"/>
          <w:color w:val="auto"/>
          <w:sz w:val="22"/>
          <w:szCs w:val="22"/>
        </w:rPr>
        <w:t xml:space="preserve"> </w:t>
      </w:r>
      <w:r w:rsidRPr="628C6778" w:rsidR="35C763E5">
        <w:rPr>
          <w:rFonts w:ascii="Arial" w:hAnsi="Arial" w:eastAsia="Arial" w:cs="Arial"/>
          <w:b w:val="0"/>
          <w:bCs w:val="0"/>
          <w:color w:val="auto"/>
          <w:sz w:val="22"/>
          <w:szCs w:val="22"/>
        </w:rPr>
        <w:t xml:space="preserve">Senior (1997) also agreed that team members' skills and behaviors, which are related to the role they play are critical to team effectiveness, as a result, </w:t>
      </w:r>
      <w:r w:rsidRPr="628C6778" w:rsidR="6CFBA90F">
        <w:rPr>
          <w:rFonts w:ascii="Arial" w:hAnsi="Arial" w:eastAsia="Arial" w:cs="Arial"/>
          <w:b w:val="0"/>
          <w:bCs w:val="0"/>
          <w:color w:val="auto"/>
          <w:sz w:val="22"/>
          <w:szCs w:val="22"/>
        </w:rPr>
        <w:t>it</w:t>
      </w:r>
      <w:r w:rsidRPr="628C6778" w:rsidR="6CFBA90F">
        <w:rPr>
          <w:rFonts w:ascii="Arial" w:hAnsi="Arial" w:eastAsia="Arial" w:cs="Arial"/>
          <w:b w:val="0"/>
          <w:bCs w:val="0"/>
          <w:color w:val="auto"/>
          <w:sz w:val="22"/>
          <w:szCs w:val="22"/>
        </w:rPr>
        <w:t xml:space="preserve"> might be argued how a group's efficiency will likely be affected by the duties assigned to its participants.</w:t>
      </w:r>
    </w:p>
    <w:p w:rsidR="24E4C5EC" w:rsidP="4467400C" w:rsidRDefault="24E4C5EC" w14:paraId="11BB6BCD" w14:textId="3586FC09">
      <w:pPr>
        <w:pStyle w:val="Normal"/>
        <w:spacing w:line="360" w:lineRule="auto"/>
        <w:jc w:val="both"/>
        <w:rPr>
          <w:rFonts w:ascii="Arial" w:hAnsi="Arial" w:eastAsia="Arial" w:cs="Arial"/>
          <w:b w:val="0"/>
          <w:bCs w:val="0"/>
          <w:sz w:val="22"/>
          <w:szCs w:val="22"/>
        </w:rPr>
      </w:pPr>
      <w:r w:rsidRPr="628C6778" w:rsidR="24E4C5EC">
        <w:rPr>
          <w:rFonts w:ascii="Arial" w:hAnsi="Arial" w:eastAsia="Arial" w:cs="Arial"/>
          <w:b w:val="0"/>
          <w:bCs w:val="0"/>
          <w:sz w:val="22"/>
          <w:szCs w:val="22"/>
        </w:rPr>
        <w:t xml:space="preserve">Below the diagram explains </w:t>
      </w:r>
      <w:r w:rsidRPr="628C6778" w:rsidR="24E4C5EC">
        <w:rPr>
          <w:rFonts w:ascii="Arial" w:hAnsi="Arial" w:eastAsia="Arial" w:cs="Arial"/>
          <w:b w:val="0"/>
          <w:bCs w:val="0"/>
          <w:sz w:val="22"/>
          <w:szCs w:val="22"/>
        </w:rPr>
        <w:t xml:space="preserve">the three </w:t>
      </w:r>
      <w:r w:rsidRPr="628C6778" w:rsidR="24E4C5EC">
        <w:rPr>
          <w:rFonts w:ascii="Arial" w:hAnsi="Arial" w:eastAsia="Arial" w:cs="Arial"/>
          <w:b w:val="0"/>
          <w:bCs w:val="0"/>
          <w:sz w:val="22"/>
          <w:szCs w:val="22"/>
        </w:rPr>
        <w:t>categories</w:t>
      </w:r>
      <w:r w:rsidRPr="628C6778" w:rsidR="24E4C5EC">
        <w:rPr>
          <w:rFonts w:ascii="Arial" w:hAnsi="Arial" w:eastAsia="Arial" w:cs="Arial"/>
          <w:b w:val="0"/>
          <w:bCs w:val="0"/>
          <w:sz w:val="22"/>
          <w:szCs w:val="22"/>
        </w:rPr>
        <w:t>; Thinking, Action and People</w:t>
      </w:r>
      <w:r w:rsidRPr="628C6778" w:rsidR="24E4C5EC">
        <w:rPr>
          <w:rFonts w:ascii="Arial" w:hAnsi="Arial" w:eastAsia="Arial" w:cs="Arial"/>
          <w:b w:val="0"/>
          <w:bCs w:val="0"/>
          <w:sz w:val="22"/>
          <w:szCs w:val="22"/>
        </w:rPr>
        <w:t xml:space="preserve"> to create an effective team;</w:t>
      </w:r>
    </w:p>
    <w:p w:rsidR="4467400C" w:rsidP="447BF00C" w:rsidRDefault="4467400C" w14:paraId="0758BC9B" w14:textId="54880D68">
      <w:pPr>
        <w:pStyle w:val="Normal"/>
        <w:spacing w:line="360" w:lineRule="auto"/>
        <w:jc w:val="both"/>
        <w:rPr>
          <w:rFonts w:ascii="Arial" w:hAnsi="Arial" w:eastAsia="Arial" w:cs="Arial"/>
          <w:b w:val="1"/>
          <w:bCs w:val="1"/>
          <w:sz w:val="22"/>
          <w:szCs w:val="22"/>
          <w:u w:val="single"/>
        </w:rPr>
      </w:pPr>
      <w:r w:rsidRPr="628C6778" w:rsidR="447BF00C">
        <w:rPr>
          <w:rFonts w:ascii="Arial" w:hAnsi="Arial" w:eastAsia="Arial" w:cs="Arial"/>
          <w:b w:val="1"/>
          <w:bCs w:val="1"/>
          <w:sz w:val="22"/>
          <w:szCs w:val="22"/>
          <w:u w:val="single"/>
        </w:rPr>
        <w:t>Figure 2.</w:t>
      </w:r>
    </w:p>
    <w:p w:rsidR="4467400C" w:rsidP="4467400C" w:rsidRDefault="4467400C" w14:paraId="37B27D56" w14:textId="672395D9">
      <w:pPr>
        <w:pStyle w:val="Normal"/>
        <w:spacing w:line="360" w:lineRule="auto"/>
        <w:jc w:val="both"/>
      </w:pPr>
      <w:r w:rsidR="447BF00C">
        <w:drawing>
          <wp:inline wp14:editId="39B79C6B" wp14:anchorId="7FA09C82">
            <wp:extent cx="5524500" cy="4695825"/>
            <wp:effectExtent l="0" t="0" r="0" b="0"/>
            <wp:docPr id="60632527" name="" title=""/>
            <wp:cNvGraphicFramePr>
              <a:graphicFrameLocks noChangeAspect="1"/>
            </wp:cNvGraphicFramePr>
            <a:graphic>
              <a:graphicData uri="http://schemas.openxmlformats.org/drawingml/2006/picture">
                <pic:pic>
                  <pic:nvPicPr>
                    <pic:cNvPr id="0" name=""/>
                    <pic:cNvPicPr/>
                  </pic:nvPicPr>
                  <pic:blipFill>
                    <a:blip r:embed="Ra921bfd4424f4466">
                      <a:extLst>
                        <a:ext xmlns:a="http://schemas.openxmlformats.org/drawingml/2006/main" uri="{28A0092B-C50C-407E-A947-70E740481C1C}">
                          <a14:useLocalDpi val="0"/>
                        </a:ext>
                      </a:extLst>
                    </a:blip>
                    <a:stretch>
                      <a:fillRect/>
                    </a:stretch>
                  </pic:blipFill>
                  <pic:spPr>
                    <a:xfrm>
                      <a:off x="0" y="0"/>
                      <a:ext cx="5524500" cy="4695825"/>
                    </a:xfrm>
                    <a:prstGeom prst="rect">
                      <a:avLst/>
                    </a:prstGeom>
                  </pic:spPr>
                </pic:pic>
              </a:graphicData>
            </a:graphic>
          </wp:inline>
        </w:drawing>
      </w:r>
    </w:p>
    <w:p w:rsidR="0981F23A" w:rsidP="628C6778" w:rsidRDefault="0981F23A" w14:paraId="6E2A29A4" w14:textId="04F504D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28C6778" w:rsidR="447BF00C">
        <w:rPr>
          <w:rFonts w:ascii="Arial" w:hAnsi="Arial" w:eastAsia="Arial" w:cs="Arial"/>
          <w:b w:val="0"/>
          <w:bCs w:val="0"/>
          <w:i w:val="0"/>
          <w:iCs w:val="0"/>
          <w:caps w:val="0"/>
          <w:smallCaps w:val="0"/>
          <w:noProof w:val="0"/>
          <w:color w:val="000000" w:themeColor="text1" w:themeTint="FF" w:themeShade="FF"/>
          <w:sz w:val="22"/>
          <w:szCs w:val="22"/>
          <w:lang w:val="en-GB"/>
        </w:rPr>
        <w:t>(Belbin Team Roles- Change &amp; Transformation, 2022)</w:t>
      </w:r>
    </w:p>
    <w:p w:rsidR="0981F23A" w:rsidP="447BF00C" w:rsidRDefault="0981F23A" w14:paraId="2768060E" w14:textId="29FCE0B2">
      <w:pPr>
        <w:pStyle w:val="Normal"/>
        <w:spacing w:line="360" w:lineRule="auto"/>
        <w:jc w:val="both"/>
        <w:rPr>
          <w:rFonts w:ascii="Arial" w:hAnsi="Arial" w:eastAsia="Arial" w:cs="Arial"/>
          <w:b w:val="0"/>
          <w:bCs w:val="0"/>
          <w:sz w:val="22"/>
          <w:szCs w:val="22"/>
        </w:rPr>
      </w:pPr>
      <w:r w:rsidRPr="628C6778" w:rsidR="24E4C5EC">
        <w:rPr>
          <w:rFonts w:ascii="Arial" w:hAnsi="Arial" w:eastAsia="Arial" w:cs="Arial"/>
          <w:b w:val="0"/>
          <w:bCs w:val="0"/>
          <w:sz w:val="22"/>
          <w:szCs w:val="22"/>
        </w:rPr>
        <w:t>The Belbin</w:t>
      </w:r>
      <w:r w:rsidRPr="628C6778" w:rsidR="24E4C5EC">
        <w:rPr>
          <w:rFonts w:ascii="Arial" w:hAnsi="Arial" w:eastAsia="Arial" w:cs="Arial"/>
          <w:b w:val="0"/>
          <w:bCs w:val="0"/>
          <w:sz w:val="22"/>
          <w:szCs w:val="22"/>
        </w:rPr>
        <w:t xml:space="preserve"> Team Roles is not just a theory, it is a useful tool to </w:t>
      </w:r>
      <w:r w:rsidRPr="628C6778" w:rsidR="24E4C5EC">
        <w:rPr>
          <w:rFonts w:ascii="Arial" w:hAnsi="Arial" w:eastAsia="Arial" w:cs="Arial"/>
          <w:b w:val="0"/>
          <w:bCs w:val="0"/>
          <w:sz w:val="22"/>
          <w:szCs w:val="22"/>
        </w:rPr>
        <w:t>assist</w:t>
      </w:r>
      <w:r w:rsidRPr="628C6778" w:rsidR="24E4C5EC">
        <w:rPr>
          <w:rFonts w:ascii="Arial" w:hAnsi="Arial" w:eastAsia="Arial" w:cs="Arial"/>
          <w:b w:val="0"/>
          <w:bCs w:val="0"/>
          <w:sz w:val="22"/>
          <w:szCs w:val="22"/>
        </w:rPr>
        <w:t xml:space="preserve"> </w:t>
      </w:r>
      <w:r w:rsidRPr="628C6778" w:rsidR="24E4C5EC">
        <w:rPr>
          <w:rFonts w:ascii="Arial" w:hAnsi="Arial" w:eastAsia="Arial" w:cs="Arial"/>
          <w:b w:val="0"/>
          <w:bCs w:val="0"/>
          <w:sz w:val="22"/>
          <w:szCs w:val="22"/>
        </w:rPr>
        <w:t>teams</w:t>
      </w:r>
      <w:r w:rsidRPr="628C6778" w:rsidR="24E4C5EC">
        <w:rPr>
          <w:rFonts w:ascii="Arial" w:hAnsi="Arial" w:eastAsia="Arial" w:cs="Arial"/>
          <w:b w:val="0"/>
          <w:bCs w:val="0"/>
          <w:sz w:val="22"/>
          <w:szCs w:val="22"/>
        </w:rPr>
        <w:t xml:space="preserve"> and </w:t>
      </w:r>
      <w:r w:rsidRPr="628C6778" w:rsidR="24E4C5EC">
        <w:rPr>
          <w:rFonts w:ascii="Arial" w:hAnsi="Arial" w:eastAsia="Arial" w:cs="Arial"/>
          <w:b w:val="0"/>
          <w:bCs w:val="0"/>
          <w:sz w:val="22"/>
          <w:szCs w:val="22"/>
        </w:rPr>
        <w:t xml:space="preserve">organisations, to </w:t>
      </w:r>
      <w:r w:rsidRPr="628C6778" w:rsidR="24E4C5EC">
        <w:rPr>
          <w:rFonts w:ascii="Arial" w:hAnsi="Arial" w:eastAsia="Arial" w:cs="Arial"/>
          <w:b w:val="0"/>
          <w:bCs w:val="0"/>
          <w:sz w:val="22"/>
          <w:szCs w:val="22"/>
        </w:rPr>
        <w:t>identify</w:t>
      </w:r>
      <w:r w:rsidRPr="628C6778" w:rsidR="24E4C5EC">
        <w:rPr>
          <w:rFonts w:ascii="Arial" w:hAnsi="Arial" w:eastAsia="Arial" w:cs="Arial"/>
          <w:b w:val="0"/>
          <w:bCs w:val="0"/>
          <w:sz w:val="22"/>
          <w:szCs w:val="22"/>
        </w:rPr>
        <w:t xml:space="preserve"> behaviour, </w:t>
      </w:r>
      <w:r w:rsidRPr="628C6778" w:rsidR="24E4C5EC">
        <w:rPr>
          <w:rFonts w:ascii="Arial" w:hAnsi="Arial" w:eastAsia="Arial" w:cs="Arial"/>
          <w:b w:val="0"/>
          <w:bCs w:val="0"/>
          <w:sz w:val="22"/>
          <w:szCs w:val="22"/>
        </w:rPr>
        <w:t>strengths</w:t>
      </w:r>
      <w:r w:rsidRPr="628C6778" w:rsidR="24E4C5EC">
        <w:rPr>
          <w:rFonts w:ascii="Arial" w:hAnsi="Arial" w:eastAsia="Arial" w:cs="Arial"/>
          <w:b w:val="0"/>
          <w:bCs w:val="0"/>
          <w:sz w:val="22"/>
          <w:szCs w:val="22"/>
        </w:rPr>
        <w:t xml:space="preserve"> </w:t>
      </w:r>
      <w:r w:rsidRPr="628C6778" w:rsidR="24E4C5EC">
        <w:rPr>
          <w:rFonts w:ascii="Arial" w:hAnsi="Arial" w:eastAsia="Arial" w:cs="Arial"/>
          <w:b w:val="0"/>
          <w:bCs w:val="0"/>
          <w:sz w:val="22"/>
          <w:szCs w:val="22"/>
        </w:rPr>
        <w:t xml:space="preserve">and weaknesses of individuals. It allows members to collaborate more successfully to produce outcomes in healthcare organisations (Fisher, Hunter and </w:t>
      </w:r>
      <w:r w:rsidRPr="628C6778" w:rsidR="24E4C5EC">
        <w:rPr>
          <w:rFonts w:ascii="Arial" w:hAnsi="Arial" w:eastAsia="Arial" w:cs="Arial"/>
          <w:b w:val="0"/>
          <w:bCs w:val="0"/>
          <w:sz w:val="22"/>
          <w:szCs w:val="22"/>
        </w:rPr>
        <w:t>Macrosson,</w:t>
      </w:r>
      <w:r w:rsidRPr="628C6778" w:rsidR="24E4C5EC">
        <w:rPr>
          <w:rFonts w:ascii="Arial" w:hAnsi="Arial" w:eastAsia="Arial" w:cs="Arial"/>
          <w:b w:val="0"/>
          <w:bCs w:val="0"/>
          <w:sz w:val="22"/>
          <w:szCs w:val="22"/>
        </w:rPr>
        <w:t xml:space="preserve"> 1998).</w:t>
      </w:r>
      <w:r w:rsidRPr="628C6778" w:rsidR="4467400C">
        <w:rPr>
          <w:rFonts w:ascii="Arial" w:hAnsi="Arial" w:eastAsia="Arial" w:cs="Arial"/>
          <w:b w:val="0"/>
          <w:bCs w:val="0"/>
          <w:sz w:val="22"/>
          <w:szCs w:val="22"/>
        </w:rPr>
        <w:t xml:space="preserve"> While people may </w:t>
      </w:r>
      <w:r w:rsidRPr="628C6778" w:rsidR="4467400C">
        <w:rPr>
          <w:rFonts w:ascii="Arial" w:hAnsi="Arial" w:eastAsia="Arial" w:cs="Arial"/>
          <w:b w:val="0"/>
          <w:bCs w:val="0"/>
          <w:sz w:val="22"/>
          <w:szCs w:val="22"/>
        </w:rPr>
        <w:t>possess</w:t>
      </w:r>
      <w:r w:rsidRPr="628C6778" w:rsidR="4467400C">
        <w:rPr>
          <w:rFonts w:ascii="Arial" w:hAnsi="Arial" w:eastAsia="Arial" w:cs="Arial"/>
          <w:b w:val="0"/>
          <w:bCs w:val="0"/>
          <w:sz w:val="22"/>
          <w:szCs w:val="22"/>
        </w:rPr>
        <w:t xml:space="preserve"> an unlimited number of behaviours, or characteristics, the number of effective behaviours that contribute to team success is restricted. Furthermore, according to Belbin (1993), </w:t>
      </w:r>
      <w:r w:rsidRPr="628C6778" w:rsidR="4467400C">
        <w:rPr>
          <w:rFonts w:ascii="Arial" w:hAnsi="Arial" w:eastAsia="Arial" w:cs="Arial"/>
          <w:b w:val="0"/>
          <w:bCs w:val="0"/>
          <w:sz w:val="22"/>
          <w:szCs w:val="22"/>
        </w:rPr>
        <w:t xml:space="preserve">all nine </w:t>
      </w:r>
      <w:r w:rsidRPr="628C6778" w:rsidR="4467400C">
        <w:rPr>
          <w:rFonts w:ascii="Arial" w:hAnsi="Arial" w:eastAsia="Arial" w:cs="Arial"/>
          <w:b w:val="0"/>
          <w:bCs w:val="0"/>
          <w:sz w:val="22"/>
          <w:szCs w:val="22"/>
        </w:rPr>
        <w:t>roles</w:t>
      </w:r>
      <w:r w:rsidRPr="628C6778" w:rsidR="4467400C">
        <w:rPr>
          <w:rFonts w:ascii="Arial" w:hAnsi="Arial" w:eastAsia="Arial" w:cs="Arial"/>
          <w:b w:val="0"/>
          <w:bCs w:val="0"/>
          <w:sz w:val="22"/>
          <w:szCs w:val="22"/>
        </w:rPr>
        <w:t xml:space="preserve"> must be visible</w:t>
      </w:r>
      <w:r w:rsidRPr="628C6778" w:rsidR="447BF00C">
        <w:rPr>
          <w:rFonts w:ascii="Arial" w:hAnsi="Arial" w:eastAsia="Arial" w:cs="Arial"/>
          <w:b w:val="0"/>
          <w:bCs w:val="0"/>
          <w:sz w:val="22"/>
          <w:szCs w:val="22"/>
        </w:rPr>
        <w:t xml:space="preserve"> in a</w:t>
      </w:r>
      <w:r w:rsidRPr="628C6778" w:rsidR="4467400C">
        <w:rPr>
          <w:rFonts w:ascii="Arial" w:hAnsi="Arial" w:eastAsia="Arial" w:cs="Arial"/>
          <w:b w:val="0"/>
          <w:bCs w:val="0"/>
          <w:sz w:val="22"/>
          <w:szCs w:val="22"/>
        </w:rPr>
        <w:t xml:space="preserve"> team, thus the team would be successful and productive (Senaratne and Gunawardane, 2013).</w:t>
      </w:r>
    </w:p>
    <w:p w:rsidR="0981F23A" w:rsidP="447BF00C" w:rsidRDefault="0981F23A" w14:paraId="0FE0B811" w14:textId="712CC64C">
      <w:pPr>
        <w:pStyle w:val="Normal"/>
        <w:spacing w:line="360" w:lineRule="auto"/>
        <w:jc w:val="both"/>
        <w:rPr>
          <w:rFonts w:ascii="Arial" w:hAnsi="Arial" w:eastAsia="Arial" w:cs="Arial"/>
          <w:b w:val="0"/>
          <w:bCs w:val="0"/>
          <w:noProof w:val="0"/>
          <w:sz w:val="22"/>
          <w:szCs w:val="22"/>
          <w:lang w:val="en-GB"/>
        </w:rPr>
      </w:pPr>
      <w:r w:rsidRPr="628C6778"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When recruiting new members, </w:t>
      </w:r>
      <w:r w:rsidRPr="628C6778" w:rsidR="35C763E5">
        <w:rPr>
          <w:rFonts w:ascii="Arial" w:hAnsi="Arial" w:eastAsia="Arial" w:cs="Arial"/>
          <w:b w:val="0"/>
          <w:bCs w:val="0"/>
          <w:i w:val="0"/>
          <w:iCs w:val="0"/>
          <w:caps w:val="0"/>
          <w:smallCaps w:val="0"/>
          <w:noProof w:val="0"/>
          <w:color w:val="000000" w:themeColor="text1" w:themeTint="FF" w:themeShade="FF"/>
          <w:sz w:val="22"/>
          <w:szCs w:val="22"/>
          <w:lang w:val="en-GB"/>
        </w:rPr>
        <w:t>it is</w:t>
      </w:r>
      <w:r w:rsidRPr="628C6778"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crucial to take team roles into account since doing so will help in finding the right candidates who </w:t>
      </w:r>
      <w:r w:rsidRPr="628C6778" w:rsidR="35C763E5">
        <w:rPr>
          <w:rFonts w:ascii="Arial" w:hAnsi="Arial" w:eastAsia="Arial" w:cs="Arial"/>
          <w:b w:val="0"/>
          <w:bCs w:val="0"/>
          <w:i w:val="0"/>
          <w:iCs w:val="0"/>
          <w:caps w:val="0"/>
          <w:smallCaps w:val="0"/>
          <w:noProof w:val="0"/>
          <w:color w:val="000000" w:themeColor="text1" w:themeTint="FF" w:themeShade="FF"/>
          <w:sz w:val="22"/>
          <w:szCs w:val="22"/>
          <w:lang w:val="en-GB"/>
        </w:rPr>
        <w:t>possess</w:t>
      </w:r>
      <w:r w:rsidRPr="628C6778"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the abilities, attitudes, and values needed to form a team in the healthcare field, which will improve teamwork. </w:t>
      </w:r>
      <w:r w:rsidRPr="628C6778" w:rsidR="124720FB">
        <w:rPr>
          <w:rFonts w:ascii="Arial" w:hAnsi="Arial" w:eastAsia="Arial" w:cs="Arial"/>
          <w:b w:val="0"/>
          <w:bCs w:val="0"/>
          <w:color w:val="000000" w:themeColor="text1" w:themeTint="FF" w:themeShade="FF"/>
          <w:sz w:val="22"/>
          <w:szCs w:val="22"/>
        </w:rPr>
        <w:t>Belbin</w:t>
      </w:r>
      <w:r w:rsidRPr="628C6778" w:rsidR="124720FB">
        <w:rPr>
          <w:rFonts w:ascii="Arial" w:hAnsi="Arial" w:eastAsia="Arial" w:cs="Arial"/>
          <w:b w:val="0"/>
          <w:bCs w:val="0"/>
          <w:color w:val="000000" w:themeColor="text1" w:themeTint="FF" w:themeShade="FF"/>
          <w:sz w:val="22"/>
          <w:szCs w:val="22"/>
        </w:rPr>
        <w:t xml:space="preserve"> and others believed that the mix of characters in staff, as well as the balance of individual team member responsibilities, might boost or lessen a team's </w:t>
      </w:r>
      <w:r w:rsidRPr="628C6778" w:rsidR="124720FB">
        <w:rPr>
          <w:rFonts w:ascii="Arial" w:hAnsi="Arial" w:eastAsia="Arial" w:cs="Arial"/>
          <w:b w:val="0"/>
          <w:bCs w:val="0"/>
          <w:color w:val="000000" w:themeColor="text1" w:themeTint="FF" w:themeShade="FF"/>
          <w:sz w:val="22"/>
          <w:szCs w:val="22"/>
        </w:rPr>
        <w:t>c</w:t>
      </w:r>
      <w:r w:rsidRPr="628C6778" w:rsidR="124720FB">
        <w:rPr>
          <w:rFonts w:ascii="Arial" w:hAnsi="Arial" w:eastAsia="Arial" w:cs="Arial"/>
          <w:b w:val="0"/>
          <w:bCs w:val="0"/>
          <w:color w:val="000000" w:themeColor="text1" w:themeTint="FF" w:themeShade="FF"/>
          <w:sz w:val="22"/>
          <w:szCs w:val="22"/>
        </w:rPr>
        <w:t>apacity</w:t>
      </w:r>
      <w:r w:rsidRPr="628C6778" w:rsidR="124720FB">
        <w:rPr>
          <w:rFonts w:ascii="Arial" w:hAnsi="Arial" w:eastAsia="Arial" w:cs="Arial"/>
          <w:b w:val="0"/>
          <w:bCs w:val="0"/>
          <w:color w:val="000000" w:themeColor="text1" w:themeTint="FF" w:themeShade="FF"/>
          <w:sz w:val="22"/>
          <w:szCs w:val="22"/>
        </w:rPr>
        <w:t xml:space="preserve"> </w:t>
      </w:r>
      <w:r w:rsidRPr="628C6778" w:rsidR="124720FB">
        <w:rPr>
          <w:rFonts w:ascii="Arial" w:hAnsi="Arial" w:eastAsia="Arial" w:cs="Arial"/>
          <w:b w:val="0"/>
          <w:bCs w:val="0"/>
          <w:color w:val="000000" w:themeColor="text1" w:themeTint="FF" w:themeShade="FF"/>
          <w:sz w:val="22"/>
          <w:szCs w:val="22"/>
        </w:rPr>
        <w:t>to perform a task.</w:t>
      </w:r>
      <w:r w:rsidRPr="628C6778" w:rsidR="3414A9B2">
        <w:rPr>
          <w:rFonts w:ascii="Arial" w:hAnsi="Arial" w:eastAsia="Arial" w:cs="Arial"/>
          <w:b w:val="0"/>
          <w:bCs w:val="0"/>
          <w:color w:val="000000" w:themeColor="text1" w:themeTint="FF" w:themeShade="FF"/>
          <w:sz w:val="22"/>
          <w:szCs w:val="22"/>
        </w:rPr>
        <w:t xml:space="preserve"> (Morgan, 2017).</w:t>
      </w:r>
      <w:r w:rsidRPr="628C6778"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Few organisations hire professionals who already have knowledge and skills necessary to </w:t>
      </w:r>
      <w:r w:rsidRPr="628C6778" w:rsidR="35C763E5">
        <w:rPr>
          <w:rFonts w:ascii="Arial" w:hAnsi="Arial" w:eastAsia="Arial" w:cs="Arial"/>
          <w:b w:val="0"/>
          <w:bCs w:val="0"/>
          <w:i w:val="0"/>
          <w:iCs w:val="0"/>
          <w:caps w:val="0"/>
          <w:smallCaps w:val="0"/>
          <w:noProof w:val="0"/>
          <w:color w:val="000000" w:themeColor="text1" w:themeTint="FF" w:themeShade="FF"/>
          <w:sz w:val="22"/>
          <w:szCs w:val="22"/>
          <w:lang w:val="en-GB"/>
        </w:rPr>
        <w:t>operate</w:t>
      </w:r>
      <w:r w:rsidRPr="628C6778"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in teams, </w:t>
      </w:r>
      <w:r w:rsidRPr="628C6778" w:rsidR="35C763E5">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628C6778"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care for a common patient population in an integrated practise. (Hall et al., 2015).</w:t>
      </w:r>
      <w:r w:rsidRPr="628C6778" w:rsidR="35C763E5">
        <w:rPr>
          <w:rFonts w:ascii="Arial" w:hAnsi="Arial" w:eastAsia="Arial" w:cs="Arial"/>
          <w:b w:val="0"/>
          <w:bCs w:val="0"/>
          <w:noProof w:val="0"/>
          <w:sz w:val="22"/>
          <w:szCs w:val="22"/>
          <w:lang w:val="en-GB"/>
        </w:rPr>
        <w:t xml:space="preserve"> </w:t>
      </w:r>
    </w:p>
    <w:p w:rsidR="0981F23A" w:rsidP="447BF00C" w:rsidRDefault="0981F23A" w14:paraId="39C9AFB6" w14:textId="3B7869E0">
      <w:pPr>
        <w:pStyle w:val="Normal"/>
        <w:spacing w:line="360" w:lineRule="auto"/>
        <w:jc w:val="both"/>
        <w:rPr>
          <w:rFonts w:ascii="Arial" w:hAnsi="Arial" w:eastAsia="Arial" w:cs="Arial"/>
          <w:b w:val="1"/>
          <w:bCs w:val="1"/>
          <w:color w:val="auto"/>
          <w:sz w:val="22"/>
          <w:szCs w:val="22"/>
          <w:u w:val="single"/>
        </w:rPr>
      </w:pPr>
      <w:r w:rsidRPr="628C6778" w:rsidR="0981F23A">
        <w:rPr>
          <w:rFonts w:ascii="Arial" w:hAnsi="Arial" w:eastAsia="Arial" w:cs="Arial"/>
          <w:b w:val="1"/>
          <w:bCs w:val="1"/>
          <w:color w:val="auto"/>
          <w:sz w:val="22"/>
          <w:szCs w:val="22"/>
          <w:u w:val="single"/>
        </w:rPr>
        <w:t>Discussion</w:t>
      </w:r>
    </w:p>
    <w:p w:rsidR="0B98C455" w:rsidP="628C6778" w:rsidRDefault="0B98C455" w14:paraId="4939A587" w14:textId="1D5CF192">
      <w:pPr>
        <w:pStyle w:val="Normal"/>
        <w:spacing w:line="360" w:lineRule="auto"/>
        <w:ind/>
        <w:jc w:val="both"/>
        <w:rPr>
          <w:rFonts w:ascii="Arial" w:hAnsi="Arial" w:eastAsia="Arial" w:cs="Arial"/>
          <w:b w:val="0"/>
          <w:bCs w:val="0"/>
          <w:i w:val="0"/>
          <w:iCs w:val="0"/>
          <w:caps w:val="0"/>
          <w:smallCaps w:val="0"/>
          <w:noProof w:val="0"/>
          <w:color w:val="auto"/>
          <w:sz w:val="22"/>
          <w:szCs w:val="22"/>
          <w:lang w:val="en-GB"/>
        </w:rPr>
      </w:pPr>
      <w:r w:rsidRPr="628C6778" w:rsidR="4372DE57">
        <w:rPr>
          <w:rFonts w:ascii="Arial" w:hAnsi="Arial" w:eastAsia="Arial" w:cs="Arial"/>
          <w:b w:val="0"/>
          <w:bCs w:val="0"/>
          <w:color w:val="auto"/>
          <w:sz w:val="22"/>
          <w:szCs w:val="22"/>
        </w:rPr>
        <w:t xml:space="preserve">An effective team, consists of organisations incorporating procedures with detailed information for individuals to follow, share and interact with other members </w:t>
      </w:r>
      <w:r w:rsidRPr="628C6778" w:rsidR="4372DE57">
        <w:rPr>
          <w:rFonts w:ascii="Arial" w:hAnsi="Arial" w:eastAsia="Arial" w:cs="Arial"/>
          <w:b w:val="0"/>
          <w:bCs w:val="0"/>
          <w:color w:val="auto"/>
          <w:sz w:val="22"/>
          <w:szCs w:val="22"/>
        </w:rPr>
        <w:t xml:space="preserve">who they will work with </w:t>
      </w:r>
      <w:proofErr w:type="gramStart"/>
      <w:r w:rsidRPr="628C6778" w:rsidR="4372DE57">
        <w:rPr>
          <w:rFonts w:ascii="Arial" w:hAnsi="Arial" w:eastAsia="Arial" w:cs="Arial"/>
          <w:b w:val="0"/>
          <w:bCs w:val="0"/>
          <w:color w:val="auto"/>
          <w:sz w:val="22"/>
          <w:szCs w:val="22"/>
        </w:rPr>
        <w:t>on a daily basis</w:t>
      </w:r>
      <w:proofErr w:type="gramEnd"/>
      <w:r w:rsidRPr="628C6778" w:rsidR="4372DE57">
        <w:rPr>
          <w:rFonts w:ascii="Arial" w:hAnsi="Arial" w:eastAsia="Arial" w:cs="Arial"/>
          <w:b w:val="0"/>
          <w:bCs w:val="0"/>
          <w:color w:val="auto"/>
          <w:sz w:val="22"/>
          <w:szCs w:val="22"/>
        </w:rPr>
        <w:t xml:space="preserve">. This way the team will be able to </w:t>
      </w:r>
      <w:r w:rsidRPr="628C6778" w:rsidR="4372DE57">
        <w:rPr>
          <w:rFonts w:ascii="Arial" w:hAnsi="Arial" w:eastAsia="Arial" w:cs="Arial"/>
          <w:b w:val="0"/>
          <w:bCs w:val="0"/>
          <w:color w:val="auto"/>
          <w:sz w:val="22"/>
          <w:szCs w:val="22"/>
        </w:rPr>
        <w:t>recognise obstacles that prevent them from completing their task successfully (</w:t>
      </w:r>
      <w:r w:rsidRPr="628C6778" w:rsidR="4372DE57">
        <w:rPr>
          <w:rFonts w:ascii="Arial" w:hAnsi="Arial" w:eastAsia="Arial" w:cs="Arial"/>
          <w:b w:val="0"/>
          <w:bCs w:val="0"/>
          <w:i w:val="0"/>
          <w:iCs w:val="0"/>
          <w:caps w:val="0"/>
          <w:smallCaps w:val="0"/>
          <w:noProof w:val="0"/>
          <w:color w:val="auto"/>
          <w:sz w:val="22"/>
          <w:szCs w:val="22"/>
          <w:lang w:val="en-GB"/>
        </w:rPr>
        <w:t>Weller, Boyd, and Cumin, 2014).</w:t>
      </w:r>
    </w:p>
    <w:p w:rsidR="0B98C455" w:rsidP="447BF00C" w:rsidRDefault="0B98C455" w14:paraId="4725529F" w14:textId="7A6C19DB">
      <w:pPr>
        <w:pStyle w:val="Normal"/>
        <w:spacing w:line="360" w:lineRule="auto"/>
        <w:ind w:left="0"/>
        <w:jc w:val="both"/>
        <w:rPr>
          <w:rFonts w:ascii="Arial" w:hAnsi="Arial" w:eastAsia="Arial" w:cs="Arial"/>
          <w:b w:val="0"/>
          <w:bCs w:val="0"/>
          <w:color w:val="auto"/>
          <w:sz w:val="22"/>
          <w:szCs w:val="22"/>
        </w:rPr>
      </w:pPr>
      <w:r w:rsidRPr="628C6778" w:rsidR="4372DE57">
        <w:rPr>
          <w:rFonts w:ascii="Arial" w:hAnsi="Arial" w:eastAsia="Arial" w:cs="Arial"/>
          <w:b w:val="0"/>
          <w:bCs w:val="0"/>
          <w:color w:val="auto"/>
          <w:sz w:val="22"/>
          <w:szCs w:val="22"/>
        </w:rPr>
        <w:t xml:space="preserve">Hays (2013) mentions that an examination of team research suggests that the essence and value of teamwork are defined by a variety of features. </w:t>
      </w:r>
      <w:r w:rsidRPr="628C6778" w:rsidR="1201CEBA">
        <w:rPr>
          <w:rFonts w:ascii="Arial" w:hAnsi="Arial" w:eastAsia="Arial" w:cs="Arial"/>
          <w:b w:val="0"/>
          <w:bCs w:val="0"/>
          <w:color w:val="auto"/>
          <w:sz w:val="22"/>
          <w:szCs w:val="22"/>
        </w:rPr>
        <w:t xml:space="preserve">These qualities include things like trust, management, and communication. </w:t>
      </w:r>
      <w:r w:rsidRPr="628C6778" w:rsidR="1201CEBA">
        <w:rPr>
          <w:rFonts w:ascii="Arial" w:hAnsi="Arial" w:eastAsia="Arial" w:cs="Arial"/>
          <w:b w:val="0"/>
          <w:bCs w:val="0"/>
          <w:color w:val="auto"/>
          <w:sz w:val="22"/>
          <w:szCs w:val="22"/>
        </w:rPr>
        <w:t>It is</w:t>
      </w:r>
      <w:r w:rsidRPr="628C6778" w:rsidR="1201CEBA">
        <w:rPr>
          <w:rFonts w:ascii="Arial" w:hAnsi="Arial" w:eastAsia="Arial" w:cs="Arial"/>
          <w:b w:val="0"/>
          <w:bCs w:val="0"/>
          <w:color w:val="auto"/>
          <w:sz w:val="22"/>
          <w:szCs w:val="22"/>
        </w:rPr>
        <w:t xml:space="preserve"> crucial to highlight that effective teams do better than individuals when it comes to wellness (Logan, 2016).</w:t>
      </w:r>
      <w:r w:rsidRPr="628C6778" w:rsidR="4372DE57">
        <w:rPr>
          <w:rFonts w:ascii="Arial" w:hAnsi="Arial" w:eastAsia="Arial" w:cs="Arial"/>
          <w:b w:val="0"/>
          <w:bCs w:val="0"/>
          <w:color w:val="auto"/>
          <w:sz w:val="22"/>
          <w:szCs w:val="22"/>
        </w:rPr>
        <w:t xml:space="preserve"> </w:t>
      </w:r>
      <w:r w:rsidRPr="628C6778" w:rsidR="4372DE57">
        <w:rPr>
          <w:rFonts w:ascii="Arial" w:hAnsi="Arial" w:eastAsia="Arial" w:cs="Arial"/>
          <w:b w:val="0"/>
          <w:bCs w:val="0"/>
          <w:color w:val="auto"/>
          <w:sz w:val="22"/>
          <w:szCs w:val="22"/>
        </w:rPr>
        <w:t>The Culture Code 2018</w:t>
      </w:r>
      <w:r w:rsidRPr="628C6778" w:rsidR="4372DE57">
        <w:rPr>
          <w:rFonts w:ascii="Arial" w:hAnsi="Arial" w:eastAsia="Arial" w:cs="Arial"/>
          <w:b w:val="0"/>
          <w:bCs w:val="0"/>
          <w:color w:val="auto"/>
          <w:sz w:val="22"/>
          <w:szCs w:val="22"/>
        </w:rPr>
        <w:t xml:space="preserve"> </w:t>
      </w:r>
      <w:r w:rsidRPr="628C6778" w:rsidR="4372DE57">
        <w:rPr>
          <w:rFonts w:ascii="Arial" w:hAnsi="Arial" w:eastAsia="Arial" w:cs="Arial"/>
          <w:b w:val="0"/>
          <w:bCs w:val="0"/>
          <w:color w:val="auto"/>
          <w:sz w:val="22"/>
          <w:szCs w:val="22"/>
        </w:rPr>
        <w:t>establishes</w:t>
      </w:r>
      <w:r w:rsidRPr="628C6778" w:rsidR="4372DE57">
        <w:rPr>
          <w:rFonts w:ascii="Arial" w:hAnsi="Arial" w:eastAsia="Arial" w:cs="Arial"/>
          <w:b w:val="0"/>
          <w:bCs w:val="0"/>
          <w:color w:val="auto"/>
          <w:sz w:val="22"/>
          <w:szCs w:val="22"/>
        </w:rPr>
        <w:t xml:space="preserve"> three factors that are essential to construct a successful team. </w:t>
      </w:r>
      <w:r w:rsidRPr="628C6778" w:rsidR="4372DE57">
        <w:rPr>
          <w:rFonts w:ascii="Arial" w:hAnsi="Arial" w:eastAsia="Arial" w:cs="Arial"/>
          <w:b w:val="0"/>
          <w:bCs w:val="0"/>
          <w:color w:val="auto"/>
          <w:sz w:val="22"/>
          <w:szCs w:val="22"/>
        </w:rPr>
        <w:t xml:space="preserve">Daniel Coyle (2018) outlines how to form productive teams by uncovering the keys to good teamwork in his book </w:t>
      </w:r>
      <w:r w:rsidRPr="628C6778" w:rsidR="4372DE57">
        <w:rPr>
          <w:rFonts w:ascii="Arial" w:hAnsi="Arial" w:eastAsia="Arial" w:cs="Arial"/>
          <w:b w:val="0"/>
          <w:bCs w:val="0"/>
          <w:color w:val="auto"/>
          <w:sz w:val="22"/>
          <w:szCs w:val="22"/>
        </w:rPr>
        <w:t>as shown below:</w:t>
      </w:r>
    </w:p>
    <w:p w:rsidR="0B98C455" w:rsidP="447BF00C" w:rsidRDefault="0B98C455" w14:paraId="23B50DC7" w14:textId="0B7A868A">
      <w:pPr>
        <w:pStyle w:val="Normal"/>
        <w:spacing w:line="360" w:lineRule="auto"/>
        <w:jc w:val="both"/>
        <w:rPr>
          <w:rFonts w:ascii="Arial" w:hAnsi="Arial" w:eastAsia="Arial" w:cs="Arial"/>
          <w:b w:val="1"/>
          <w:bCs w:val="1"/>
          <w:color w:val="auto"/>
          <w:sz w:val="22"/>
          <w:szCs w:val="22"/>
          <w:u w:val="single"/>
        </w:rPr>
      </w:pPr>
      <w:r w:rsidRPr="628C6778" w:rsidR="5CA3BCFA">
        <w:rPr>
          <w:rFonts w:ascii="Arial" w:hAnsi="Arial" w:eastAsia="Arial" w:cs="Arial"/>
          <w:b w:val="1"/>
          <w:bCs w:val="1"/>
          <w:color w:val="auto"/>
          <w:sz w:val="22"/>
          <w:szCs w:val="22"/>
          <w:u w:val="single"/>
        </w:rPr>
        <w:t>Figure 3.</w:t>
      </w:r>
    </w:p>
    <w:p w:rsidR="0B98C455" w:rsidP="4467400C" w:rsidRDefault="0B98C455" w14:paraId="6A007FCE" w14:textId="0F20D37A">
      <w:pPr>
        <w:pStyle w:val="Normal"/>
        <w:spacing w:line="360" w:lineRule="auto"/>
        <w:rPr>
          <w:color w:val="FF0000"/>
        </w:rPr>
      </w:pPr>
      <w:r w:rsidR="5CA3BCFA">
        <w:drawing>
          <wp:inline wp14:editId="035E6AB2" wp14:anchorId="1CE1934B">
            <wp:extent cx="4572000" cy="1600200"/>
            <wp:effectExtent l="0" t="0" r="0" b="0"/>
            <wp:docPr id="2009333892" name="" title=""/>
            <wp:cNvGraphicFramePr>
              <a:graphicFrameLocks noChangeAspect="1"/>
            </wp:cNvGraphicFramePr>
            <a:graphic>
              <a:graphicData uri="http://schemas.openxmlformats.org/drawingml/2006/picture">
                <pic:pic>
                  <pic:nvPicPr>
                    <pic:cNvPr id="0" name=""/>
                    <pic:cNvPicPr/>
                  </pic:nvPicPr>
                  <pic:blipFill>
                    <a:blip r:embed="Re72ae015a6f14ca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600200"/>
                    </a:xfrm>
                    <a:prstGeom prst="rect">
                      <a:avLst/>
                    </a:prstGeom>
                  </pic:spPr>
                </pic:pic>
              </a:graphicData>
            </a:graphic>
          </wp:inline>
        </w:drawing>
      </w:r>
    </w:p>
    <w:p w:rsidR="5CA3BCFA" w:rsidP="4467400C" w:rsidRDefault="5CA3BCFA" w14:paraId="5F8DAACA" w14:textId="61DCB6B2">
      <w:pPr>
        <w:spacing w:line="360" w:lineRule="auto"/>
        <w:rPr>
          <w:rFonts w:ascii="Arial" w:hAnsi="Arial" w:eastAsia="Arial" w:cs="Arial"/>
          <w:b w:val="0"/>
          <w:bCs w:val="0"/>
          <w:noProof w:val="0"/>
          <w:color w:val="FF0000"/>
          <w:sz w:val="22"/>
          <w:szCs w:val="22"/>
          <w:lang w:val="en-GB"/>
        </w:rPr>
      </w:pPr>
      <w:r w:rsidRPr="447BF00C" w:rsidR="5CA3BCFA">
        <w:rPr>
          <w:rFonts w:ascii="Arial" w:hAnsi="Arial" w:eastAsia="Arial" w:cs="Arial"/>
          <w:b w:val="0"/>
          <w:bCs w:val="0"/>
          <w:noProof w:val="0"/>
          <w:color w:val="auto"/>
          <w:sz w:val="22"/>
          <w:szCs w:val="22"/>
          <w:lang w:val="en-GB"/>
        </w:rPr>
        <w:t>(Coyle, 2018)</w:t>
      </w:r>
      <w:r w:rsidRPr="447BF00C" w:rsidR="5CA3BCFA">
        <w:rPr>
          <w:rFonts w:ascii="Arial" w:hAnsi="Arial" w:eastAsia="Arial" w:cs="Arial"/>
          <w:b w:val="0"/>
          <w:bCs w:val="0"/>
          <w:noProof w:val="0"/>
          <w:color w:val="FF0000"/>
          <w:sz w:val="22"/>
          <w:szCs w:val="22"/>
          <w:lang w:val="en-GB"/>
        </w:rPr>
        <w:t xml:space="preserve"> </w:t>
      </w:r>
    </w:p>
    <w:p w:rsidR="5CA3BCFA" w:rsidP="447BF00C" w:rsidRDefault="5CA3BCFA" w14:paraId="6BF21BF4" w14:textId="6B43697B">
      <w:pPr>
        <w:pStyle w:val="Normal"/>
        <w:spacing w:line="360" w:lineRule="auto"/>
        <w:jc w:val="both"/>
        <w:rPr>
          <w:rFonts w:ascii="Arial" w:hAnsi="Arial" w:eastAsia="Arial" w:cs="Arial"/>
          <w:b w:val="0"/>
          <w:bCs w:val="0"/>
          <w:noProof w:val="0"/>
          <w:color w:val="222222"/>
          <w:sz w:val="22"/>
          <w:szCs w:val="22"/>
          <w:lang w:val="en-GB"/>
        </w:rPr>
      </w:pPr>
      <w:r w:rsidRPr="628C6778" w:rsidR="4372DE57">
        <w:rPr>
          <w:rFonts w:ascii="Arial" w:hAnsi="Arial" w:eastAsia="Arial" w:cs="Arial"/>
          <w:b w:val="0"/>
          <w:bCs w:val="0"/>
          <w:noProof w:val="0"/>
          <w:color w:val="auto"/>
          <w:sz w:val="22"/>
          <w:szCs w:val="22"/>
          <w:lang w:val="en-GB"/>
        </w:rPr>
        <w:t xml:space="preserve">According to </w:t>
      </w:r>
      <w:r w:rsidRPr="628C6778" w:rsidR="4372DE57">
        <w:rPr>
          <w:rFonts w:ascii="Arial" w:hAnsi="Arial" w:eastAsia="Arial" w:cs="Arial"/>
          <w:b w:val="0"/>
          <w:bCs w:val="0"/>
          <w:noProof w:val="0"/>
          <w:color w:val="auto"/>
          <w:sz w:val="22"/>
          <w:szCs w:val="22"/>
          <w:lang w:val="en-GB"/>
        </w:rPr>
        <w:t>Aradillas</w:t>
      </w:r>
      <w:r w:rsidRPr="628C6778" w:rsidR="4372DE57">
        <w:rPr>
          <w:rFonts w:ascii="Arial" w:hAnsi="Arial" w:eastAsia="Arial" w:cs="Arial"/>
          <w:b w:val="0"/>
          <w:bCs w:val="0"/>
          <w:noProof w:val="0"/>
          <w:color w:val="auto"/>
          <w:sz w:val="22"/>
          <w:szCs w:val="22"/>
          <w:lang w:val="en-GB"/>
        </w:rPr>
        <w:t xml:space="preserve"> (2020), </w:t>
      </w:r>
      <w:r w:rsidRPr="628C6778" w:rsidR="4372DE57">
        <w:rPr>
          <w:rFonts w:ascii="Arial" w:hAnsi="Arial" w:eastAsia="Arial" w:cs="Arial"/>
          <w:b w:val="0"/>
          <w:bCs w:val="0"/>
          <w:noProof w:val="0"/>
          <w:color w:val="auto"/>
          <w:sz w:val="22"/>
          <w:szCs w:val="22"/>
          <w:lang w:val="en-GB"/>
        </w:rPr>
        <w:t>the first skill</w:t>
      </w:r>
      <w:r w:rsidRPr="628C6778" w:rsidR="4372DE57">
        <w:rPr>
          <w:rFonts w:ascii="Arial" w:hAnsi="Arial" w:eastAsia="Arial" w:cs="Arial"/>
          <w:b w:val="0"/>
          <w:bCs w:val="0"/>
          <w:noProof w:val="0"/>
          <w:color w:val="auto"/>
          <w:sz w:val="22"/>
          <w:szCs w:val="22"/>
          <w:lang w:val="en-GB"/>
        </w:rPr>
        <w:t xml:space="preserve"> that </w:t>
      </w:r>
      <w:r w:rsidRPr="628C6778" w:rsidR="4372DE57">
        <w:rPr>
          <w:rFonts w:ascii="Arial" w:hAnsi="Arial" w:eastAsia="Arial" w:cs="Arial"/>
          <w:b w:val="0"/>
          <w:bCs w:val="0"/>
          <w:noProof w:val="0"/>
          <w:color w:val="auto"/>
          <w:sz w:val="22"/>
          <w:szCs w:val="22"/>
          <w:lang w:val="en-GB"/>
        </w:rPr>
        <w:t>Coyle</w:t>
      </w:r>
      <w:r w:rsidRPr="628C6778" w:rsidR="4372DE57">
        <w:rPr>
          <w:rFonts w:ascii="Arial" w:hAnsi="Arial" w:eastAsia="Arial" w:cs="Arial"/>
          <w:b w:val="0"/>
          <w:bCs w:val="0"/>
          <w:noProof w:val="0"/>
          <w:color w:val="auto"/>
          <w:sz w:val="22"/>
          <w:szCs w:val="22"/>
          <w:lang w:val="en-GB"/>
        </w:rPr>
        <w:t xml:space="preserve"> describes is Build Safety which he refers to as, the good society is </w:t>
      </w:r>
      <w:r w:rsidRPr="628C6778" w:rsidR="4372DE57">
        <w:rPr>
          <w:rFonts w:ascii="Arial" w:hAnsi="Arial" w:eastAsia="Arial" w:cs="Arial"/>
          <w:b w:val="0"/>
          <w:bCs w:val="0"/>
          <w:noProof w:val="0"/>
          <w:color w:val="auto"/>
          <w:sz w:val="22"/>
          <w:szCs w:val="22"/>
          <w:lang w:val="en-GB"/>
        </w:rPr>
        <w:t>established</w:t>
      </w:r>
      <w:r w:rsidRPr="628C6778" w:rsidR="4372DE57">
        <w:rPr>
          <w:rFonts w:ascii="Arial" w:hAnsi="Arial" w:eastAsia="Arial" w:cs="Arial"/>
          <w:b w:val="0"/>
          <w:bCs w:val="0"/>
          <w:noProof w:val="0"/>
          <w:color w:val="auto"/>
          <w:sz w:val="22"/>
          <w:szCs w:val="22"/>
          <w:lang w:val="en-GB"/>
        </w:rPr>
        <w:t xml:space="preserve"> based on excellence. </w:t>
      </w:r>
      <w:r w:rsidRPr="628C6778" w:rsidR="6CFBA90F">
        <w:rPr>
          <w:rFonts w:ascii="Arial" w:hAnsi="Arial" w:eastAsia="Arial" w:cs="Arial"/>
          <w:b w:val="0"/>
          <w:bCs w:val="0"/>
          <w:noProof w:val="0"/>
          <w:color w:val="auto"/>
          <w:sz w:val="22"/>
          <w:szCs w:val="22"/>
          <w:lang w:val="en-GB"/>
        </w:rPr>
        <w:t xml:space="preserve">This talent </w:t>
      </w:r>
      <w:r w:rsidRPr="628C6778" w:rsidR="6CFBA90F">
        <w:rPr>
          <w:rFonts w:ascii="Arial" w:hAnsi="Arial" w:eastAsia="Arial" w:cs="Arial"/>
          <w:b w:val="0"/>
          <w:bCs w:val="0"/>
          <w:noProof w:val="0"/>
          <w:color w:val="auto"/>
          <w:sz w:val="22"/>
          <w:szCs w:val="22"/>
          <w:lang w:val="en-GB"/>
        </w:rPr>
        <w:t>demonstrates</w:t>
      </w:r>
      <w:r w:rsidRPr="628C6778" w:rsidR="6CFBA90F">
        <w:rPr>
          <w:rFonts w:ascii="Arial" w:hAnsi="Arial" w:eastAsia="Arial" w:cs="Arial"/>
          <w:b w:val="0"/>
          <w:bCs w:val="0"/>
          <w:noProof w:val="0"/>
          <w:color w:val="auto"/>
          <w:sz w:val="22"/>
          <w:szCs w:val="22"/>
          <w:lang w:val="en-GB"/>
        </w:rPr>
        <w:t xml:space="preserve"> how good teams forge closer bonds and function as a household unit where employees feel comfortable around each other. Discuss Vulnerability, the second trait, generates trust, in which</w:t>
      </w:r>
      <w:r w:rsidRPr="628C6778" w:rsidR="6CFBA90F">
        <w:rPr>
          <w:rFonts w:ascii="Arial" w:hAnsi="Arial" w:eastAsia="Arial" w:cs="Arial"/>
          <w:b w:val="0"/>
          <w:bCs w:val="0"/>
          <w:noProof w:val="0"/>
          <w:color w:val="000000" w:themeColor="text1" w:themeTint="FF" w:themeShade="FF"/>
          <w:sz w:val="22"/>
          <w:szCs w:val="22"/>
          <w:lang w:val="en-GB"/>
        </w:rPr>
        <w:t xml:space="preserve"> most people feel scared of expressing emotions, Coyle (2018) claims that vulnerability spreads quickly in collaborations, as it highlights how dependent individuals are on one another.</w:t>
      </w:r>
      <w:r w:rsidRPr="628C6778" w:rsidR="4372DE57">
        <w:rPr>
          <w:rFonts w:ascii="Arial" w:hAnsi="Arial" w:eastAsia="Arial" w:cs="Arial"/>
          <w:b w:val="0"/>
          <w:bCs w:val="0"/>
          <w:noProof w:val="0"/>
          <w:color w:val="000000" w:themeColor="text1" w:themeTint="FF" w:themeShade="FF"/>
          <w:sz w:val="22"/>
          <w:szCs w:val="22"/>
          <w:lang w:val="en-GB"/>
        </w:rPr>
        <w:t xml:space="preserve"> </w:t>
      </w:r>
      <w:r w:rsidRPr="628C6778" w:rsidR="1201CEBA">
        <w:rPr>
          <w:rFonts w:ascii="Arial" w:hAnsi="Arial" w:eastAsia="Arial" w:cs="Arial"/>
          <w:b w:val="0"/>
          <w:bCs w:val="0"/>
          <w:noProof w:val="0"/>
          <w:sz w:val="22"/>
          <w:szCs w:val="22"/>
          <w:lang w:val="en-GB"/>
        </w:rPr>
        <w:t xml:space="preserve">Additionally, according to Coyle's (2018) research, a straightforward action of showing weakness, like not being reluctant to express what anyone needs or if one </w:t>
      </w:r>
      <w:r w:rsidRPr="628C6778" w:rsidR="1201CEBA">
        <w:rPr>
          <w:rFonts w:ascii="Arial" w:hAnsi="Arial" w:eastAsia="Arial" w:cs="Arial"/>
          <w:b w:val="0"/>
          <w:bCs w:val="0"/>
          <w:noProof w:val="0"/>
          <w:sz w:val="22"/>
          <w:szCs w:val="22"/>
          <w:lang w:val="en-GB"/>
        </w:rPr>
        <w:t>does not</w:t>
      </w:r>
      <w:r w:rsidRPr="628C6778" w:rsidR="1201CEBA">
        <w:rPr>
          <w:rFonts w:ascii="Arial" w:hAnsi="Arial" w:eastAsia="Arial" w:cs="Arial"/>
          <w:b w:val="0"/>
          <w:bCs w:val="0"/>
          <w:noProof w:val="0"/>
          <w:sz w:val="22"/>
          <w:szCs w:val="22"/>
          <w:lang w:val="en-GB"/>
        </w:rPr>
        <w:t xml:space="preserve"> have all the solutions, has even been proven to save lives. </w:t>
      </w:r>
      <w:r w:rsidRPr="628C6778" w:rsidR="4372DE57">
        <w:rPr>
          <w:rFonts w:ascii="Arial" w:hAnsi="Arial" w:eastAsia="Arial" w:cs="Arial"/>
          <w:b w:val="0"/>
          <w:bCs w:val="0"/>
          <w:noProof w:val="0"/>
          <w:color w:val="000000" w:themeColor="text1" w:themeTint="FF" w:themeShade="FF"/>
          <w:sz w:val="22"/>
          <w:szCs w:val="22"/>
          <w:lang w:val="en-GB"/>
        </w:rPr>
        <w:t>I</w:t>
      </w:r>
      <w:r w:rsidRPr="628C6778" w:rsidR="4372DE57">
        <w:rPr>
          <w:rFonts w:ascii="Arial" w:hAnsi="Arial" w:eastAsia="Arial" w:cs="Arial"/>
          <w:b w:val="0"/>
          <w:bCs w:val="0"/>
          <w:noProof w:val="0"/>
          <w:color w:val="000000" w:themeColor="text1" w:themeTint="FF" w:themeShade="FF"/>
          <w:sz w:val="22"/>
          <w:szCs w:val="22"/>
          <w:lang w:val="en-GB"/>
        </w:rPr>
        <w:t xml:space="preserve">f a </w:t>
      </w:r>
      <w:r w:rsidRPr="628C6778" w:rsidR="4372DE57">
        <w:rPr>
          <w:rFonts w:ascii="Arial" w:hAnsi="Arial" w:eastAsia="Arial" w:cs="Arial"/>
          <w:b w:val="0"/>
          <w:bCs w:val="0"/>
          <w:noProof w:val="0"/>
          <w:sz w:val="22"/>
          <w:szCs w:val="22"/>
          <w:lang w:val="en-GB"/>
        </w:rPr>
        <w:t xml:space="preserve">leader </w:t>
      </w:r>
      <w:r w:rsidRPr="628C6778" w:rsidR="4372DE57">
        <w:rPr>
          <w:rFonts w:ascii="Arial" w:hAnsi="Arial" w:eastAsia="Arial" w:cs="Arial"/>
          <w:b w:val="0"/>
          <w:bCs w:val="0"/>
          <w:noProof w:val="0"/>
          <w:sz w:val="22"/>
          <w:szCs w:val="22"/>
          <w:lang w:val="en-GB"/>
        </w:rPr>
        <w:t>was</w:t>
      </w:r>
      <w:r w:rsidRPr="628C6778" w:rsidR="4372DE57">
        <w:rPr>
          <w:rFonts w:ascii="Arial" w:hAnsi="Arial" w:eastAsia="Arial" w:cs="Arial"/>
          <w:b w:val="0"/>
          <w:bCs w:val="0"/>
          <w:noProof w:val="0"/>
          <w:sz w:val="22"/>
          <w:szCs w:val="22"/>
          <w:lang w:val="en-GB"/>
        </w:rPr>
        <w:t xml:space="preserve"> absent this will allow individuals a chance to cooperate without management around, </w:t>
      </w:r>
      <w:r w:rsidRPr="628C6778" w:rsidR="1201CEBA">
        <w:rPr>
          <w:rFonts w:ascii="Arial" w:hAnsi="Arial" w:eastAsia="Arial" w:cs="Arial"/>
          <w:b w:val="0"/>
          <w:bCs w:val="0"/>
          <w:noProof w:val="0"/>
          <w:sz w:val="22"/>
          <w:szCs w:val="22"/>
          <w:lang w:val="en-GB"/>
        </w:rPr>
        <w:t xml:space="preserve">resulting in the team's successful use of vulnerability and the leader's faith in their capacity to make wise decisions without complete guidance </w:t>
      </w:r>
      <w:r w:rsidRPr="628C6778" w:rsidR="4372DE57">
        <w:rPr>
          <w:rFonts w:ascii="Arial" w:hAnsi="Arial" w:eastAsia="Arial" w:cs="Arial"/>
          <w:b w:val="0"/>
          <w:bCs w:val="0"/>
          <w:noProof w:val="0"/>
          <w:sz w:val="22"/>
          <w:szCs w:val="22"/>
          <w:lang w:val="en-GB"/>
        </w:rPr>
        <w:t>(</w:t>
      </w:r>
      <w:r w:rsidRPr="628C6778" w:rsidR="4372DE57">
        <w:rPr>
          <w:rFonts w:ascii="Arial" w:hAnsi="Arial" w:eastAsia="Arial" w:cs="Arial"/>
          <w:b w:val="0"/>
          <w:bCs w:val="0"/>
          <w:noProof w:val="0"/>
          <w:color w:val="222222"/>
          <w:sz w:val="22"/>
          <w:szCs w:val="22"/>
          <w:lang w:val="en-GB"/>
        </w:rPr>
        <w:t xml:space="preserve">Aradillas, 2020). </w:t>
      </w:r>
      <w:r w:rsidRPr="628C6778" w:rsidR="4372DE57">
        <w:rPr>
          <w:rFonts w:ascii="Arial" w:hAnsi="Arial" w:eastAsia="Arial" w:cs="Arial"/>
          <w:b w:val="0"/>
          <w:bCs w:val="0"/>
          <w:noProof w:val="0"/>
          <w:sz w:val="22"/>
          <w:szCs w:val="22"/>
          <w:lang w:val="en-GB"/>
        </w:rPr>
        <w:t xml:space="preserve">Establish Purpose, the third of the three talents, is </w:t>
      </w:r>
      <w:r w:rsidRPr="628C6778" w:rsidR="4372DE57">
        <w:rPr>
          <w:rFonts w:ascii="Arial" w:hAnsi="Arial" w:eastAsia="Arial" w:cs="Arial"/>
          <w:b w:val="0"/>
          <w:bCs w:val="0"/>
          <w:noProof w:val="0"/>
          <w:sz w:val="22"/>
          <w:szCs w:val="22"/>
          <w:lang w:val="en-GB"/>
        </w:rPr>
        <w:t>the</w:t>
      </w:r>
      <w:r w:rsidRPr="628C6778" w:rsidR="4372DE57">
        <w:rPr>
          <w:rFonts w:ascii="Arial" w:hAnsi="Arial" w:eastAsia="Arial" w:cs="Arial"/>
          <w:b w:val="0"/>
          <w:bCs w:val="0"/>
          <w:noProof w:val="0"/>
          <w:sz w:val="22"/>
          <w:szCs w:val="22"/>
          <w:lang w:val="en-GB"/>
        </w:rPr>
        <w:t xml:space="preserve"> most fundamental of the three and one that we have all seen </w:t>
      </w:r>
      <w:r w:rsidRPr="628C6778" w:rsidR="4372DE57">
        <w:rPr>
          <w:rFonts w:ascii="Arial" w:hAnsi="Arial" w:eastAsia="Arial" w:cs="Arial"/>
          <w:b w:val="0"/>
          <w:bCs w:val="0"/>
          <w:noProof w:val="0"/>
          <w:sz w:val="22"/>
          <w:szCs w:val="22"/>
          <w:lang w:val="en-GB"/>
        </w:rPr>
        <w:t>repeatedly</w:t>
      </w:r>
      <w:r w:rsidRPr="628C6778" w:rsidR="4372DE57">
        <w:rPr>
          <w:rFonts w:ascii="Arial" w:hAnsi="Arial" w:eastAsia="Arial" w:cs="Arial"/>
          <w:b w:val="0"/>
          <w:bCs w:val="0"/>
          <w:noProof w:val="0"/>
          <w:sz w:val="22"/>
          <w:szCs w:val="22"/>
          <w:lang w:val="en-GB"/>
        </w:rPr>
        <w:t xml:space="preserve">. </w:t>
      </w:r>
      <w:r w:rsidRPr="628C6778" w:rsidR="1201CEBA">
        <w:rPr>
          <w:rFonts w:ascii="Arial" w:hAnsi="Arial" w:eastAsia="Arial" w:cs="Arial"/>
          <w:b w:val="0"/>
          <w:bCs w:val="0"/>
          <w:noProof w:val="0"/>
          <w:sz w:val="22"/>
          <w:szCs w:val="22"/>
          <w:lang w:val="en-GB"/>
        </w:rPr>
        <w:t>Workers need to be motivated to perform the project they undertake, and a route or some sort of guidance.</w:t>
      </w:r>
      <w:r w:rsidRPr="628C6778" w:rsidR="4372DE57">
        <w:rPr>
          <w:rFonts w:ascii="Arial" w:hAnsi="Arial" w:eastAsia="Arial" w:cs="Arial"/>
          <w:b w:val="0"/>
          <w:bCs w:val="0"/>
          <w:noProof w:val="0"/>
          <w:sz w:val="22"/>
          <w:szCs w:val="22"/>
          <w:lang w:val="en-GB"/>
        </w:rPr>
        <w:t xml:space="preserve"> (Coyle, 2018).</w:t>
      </w:r>
    </w:p>
    <w:p w:rsidR="517B1C1F" w:rsidP="4467400C" w:rsidRDefault="517B1C1F" w14:paraId="78B68DDF" w14:textId="6921B5E7">
      <w:pPr>
        <w:pStyle w:val="Normal"/>
        <w:spacing w:line="360" w:lineRule="auto"/>
        <w:jc w:val="both"/>
        <w:rPr>
          <w:rFonts w:ascii="Arial" w:hAnsi="Arial" w:eastAsia="Arial" w:cs="Arial"/>
          <w:b w:val="0"/>
          <w:bCs w:val="0"/>
          <w:sz w:val="22"/>
          <w:szCs w:val="22"/>
        </w:rPr>
      </w:pPr>
      <w:r w:rsidRPr="447BF00C" w:rsidR="5CA3BCFA">
        <w:rPr>
          <w:rFonts w:ascii="Arial" w:hAnsi="Arial" w:eastAsia="Arial" w:cs="Arial"/>
          <w:b w:val="0"/>
          <w:bCs w:val="0"/>
          <w:sz w:val="22"/>
          <w:szCs w:val="22"/>
        </w:rPr>
        <w:t xml:space="preserve">This is beneficial to organisations and teams because it helps everyone to grow and develop by gaining new skills and knowledge and contributing to the achievement </w:t>
      </w:r>
      <w:r w:rsidRPr="447BF00C" w:rsidR="5CA3BCFA">
        <w:rPr>
          <w:rFonts w:ascii="Arial" w:hAnsi="Arial" w:eastAsia="Arial" w:cs="Arial"/>
          <w:b w:val="0"/>
          <w:bCs w:val="0"/>
          <w:sz w:val="22"/>
          <w:szCs w:val="22"/>
        </w:rPr>
        <w:t>established</w:t>
      </w:r>
      <w:r w:rsidRPr="447BF00C" w:rsidR="5CA3BCFA">
        <w:rPr>
          <w:rFonts w:ascii="Arial" w:hAnsi="Arial" w:eastAsia="Arial" w:cs="Arial"/>
          <w:b w:val="0"/>
          <w:bCs w:val="0"/>
          <w:sz w:val="22"/>
          <w:szCs w:val="22"/>
        </w:rPr>
        <w:t xml:space="preserve"> by management. </w:t>
      </w:r>
      <w:r w:rsidRPr="447BF00C" w:rsidR="517B1C1F">
        <w:rPr>
          <w:rFonts w:ascii="Arial" w:hAnsi="Arial" w:eastAsia="Arial" w:cs="Arial"/>
          <w:b w:val="0"/>
          <w:bCs w:val="0"/>
          <w:sz w:val="22"/>
          <w:szCs w:val="22"/>
        </w:rPr>
        <w:t xml:space="preserve">According to </w:t>
      </w:r>
      <w:r w:rsidRPr="447BF00C" w:rsidR="517B1C1F">
        <w:rPr>
          <w:rFonts w:ascii="Arial" w:hAnsi="Arial" w:eastAsia="Arial" w:cs="Arial"/>
          <w:b w:val="0"/>
          <w:bCs w:val="0"/>
          <w:sz w:val="22"/>
          <w:szCs w:val="22"/>
        </w:rPr>
        <w:t>Oandasan</w:t>
      </w:r>
      <w:r w:rsidRPr="447BF00C" w:rsidR="517B1C1F">
        <w:rPr>
          <w:rFonts w:ascii="Arial" w:hAnsi="Arial" w:eastAsia="Arial" w:cs="Arial"/>
          <w:b w:val="0"/>
          <w:bCs w:val="0"/>
          <w:sz w:val="22"/>
          <w:szCs w:val="22"/>
        </w:rPr>
        <w:t xml:space="preserve"> et al, (2006) as an outcome, the tasks of experts collaborating in health and social care include not just tasks they deliver </w:t>
      </w:r>
      <w:r w:rsidRPr="447BF00C" w:rsidR="517B1C1F">
        <w:rPr>
          <w:rFonts w:ascii="Arial" w:hAnsi="Arial" w:eastAsia="Arial" w:cs="Arial"/>
          <w:b w:val="0"/>
          <w:bCs w:val="0"/>
          <w:sz w:val="22"/>
          <w:szCs w:val="22"/>
        </w:rPr>
        <w:t>because of</w:t>
      </w:r>
      <w:r w:rsidRPr="447BF00C" w:rsidR="517B1C1F">
        <w:rPr>
          <w:rFonts w:ascii="Arial" w:hAnsi="Arial" w:eastAsia="Arial" w:cs="Arial"/>
          <w:b w:val="0"/>
          <w:bCs w:val="0"/>
          <w:sz w:val="22"/>
          <w:szCs w:val="22"/>
        </w:rPr>
        <w:t xml:space="preserve"> their specific knowledge or ability, but those arising from their dedication to work effectively as a team, handling any issues that may occur (Clement, 2007).</w:t>
      </w:r>
    </w:p>
    <w:p w:rsidR="009510D4" w:rsidP="4467400C" w:rsidRDefault="009510D4" w14:paraId="57905BC0" w14:textId="767FD46B">
      <w:pPr>
        <w:pStyle w:val="Normal"/>
        <w:spacing w:line="360" w:lineRule="auto"/>
        <w:jc w:val="both"/>
        <w:rPr>
          <w:rFonts w:ascii="Arial" w:hAnsi="Arial" w:eastAsia="Arial" w:cs="Arial"/>
          <w:b w:val="0"/>
          <w:bCs w:val="0"/>
          <w:sz w:val="22"/>
          <w:szCs w:val="22"/>
        </w:rPr>
      </w:pPr>
      <w:r w:rsidRPr="447BF00C" w:rsidR="0B98C455">
        <w:rPr>
          <w:rFonts w:ascii="Arial" w:hAnsi="Arial" w:eastAsia="Arial" w:cs="Arial"/>
          <w:b w:val="0"/>
          <w:bCs w:val="0"/>
          <w:color w:val="000000" w:themeColor="text1" w:themeTint="FF" w:themeShade="FF"/>
          <w:sz w:val="22"/>
          <w:szCs w:val="22"/>
        </w:rPr>
        <w:t xml:space="preserve">Natvig and Stark (2016), mention there are several barriers to team cohesion that obstruct advancement through developmental phases and lead to low team effectiveness. Barriers include a lack of infrastructure, a lack of structure, role conflicts, and a focus on individual achievement rather than team success. </w:t>
      </w:r>
      <w:r w:rsidRPr="447BF00C" w:rsidR="5CA3BCFA">
        <w:rPr>
          <w:rFonts w:ascii="Arial" w:hAnsi="Arial" w:eastAsia="Arial" w:cs="Arial"/>
          <w:b w:val="0"/>
          <w:bCs w:val="0"/>
          <w:sz w:val="22"/>
          <w:szCs w:val="22"/>
        </w:rPr>
        <w:t>Logan, (2016) mentions, how leadership and trust in a health and social care setting can also create poor services and negative effects on the workplace, i</w:t>
      </w:r>
      <w:r w:rsidRPr="447BF00C" w:rsidR="5CA3BCFA">
        <w:rPr>
          <w:rFonts w:ascii="Arial" w:hAnsi="Arial" w:eastAsia="Arial" w:cs="Arial"/>
          <w:b w:val="0"/>
          <w:bCs w:val="0"/>
          <w:sz w:val="22"/>
          <w:szCs w:val="22"/>
        </w:rPr>
        <w:t xml:space="preserve">t is crucial that teams keep communicating, as lack of interaction can lead to stress thus </w:t>
      </w:r>
      <w:r w:rsidRPr="447BF00C" w:rsidR="5CA3BCFA">
        <w:rPr>
          <w:rFonts w:ascii="Arial" w:hAnsi="Arial" w:eastAsia="Arial" w:cs="Arial"/>
          <w:b w:val="0"/>
          <w:bCs w:val="0"/>
          <w:sz w:val="22"/>
          <w:szCs w:val="22"/>
        </w:rPr>
        <w:t>impacting</w:t>
      </w:r>
      <w:r w:rsidRPr="447BF00C" w:rsidR="5CA3BCFA">
        <w:rPr>
          <w:rFonts w:ascii="Arial" w:hAnsi="Arial" w:eastAsia="Arial" w:cs="Arial"/>
          <w:b w:val="0"/>
          <w:bCs w:val="0"/>
          <w:sz w:val="22"/>
          <w:szCs w:val="22"/>
        </w:rPr>
        <w:t xml:space="preserve"> teamwork.</w:t>
      </w:r>
      <w:r w:rsidRPr="447BF00C" w:rsidR="5CA3BCFA">
        <w:rPr>
          <w:rFonts w:ascii="Arial" w:hAnsi="Arial" w:eastAsia="Arial" w:cs="Arial"/>
          <w:b w:val="0"/>
          <w:bCs w:val="0"/>
          <w:sz w:val="22"/>
          <w:szCs w:val="22"/>
        </w:rPr>
        <w:t xml:space="preserve"> Wheelan (2014), also highlights points that could be of use for members of a team:</w:t>
      </w:r>
    </w:p>
    <w:p w:rsidR="5CA3BCFA" w:rsidP="447BF00C" w:rsidRDefault="5CA3BCFA" w14:paraId="5E07B180" w14:textId="720BFFFF">
      <w:pPr>
        <w:pStyle w:val="ListParagraph"/>
        <w:numPr>
          <w:ilvl w:val="0"/>
          <w:numId w:val="9"/>
        </w:numPr>
        <w:spacing w:line="360" w:lineRule="auto"/>
        <w:rPr>
          <w:rFonts w:ascii="Arial" w:hAnsi="Arial" w:eastAsia="Arial" w:cs="Arial"/>
          <w:sz w:val="22"/>
          <w:szCs w:val="22"/>
        </w:rPr>
      </w:pPr>
      <w:r w:rsidRPr="447BF00C" w:rsidR="5CA3BCFA">
        <w:rPr>
          <w:rFonts w:ascii="Arial" w:hAnsi="Arial" w:eastAsia="Arial" w:cs="Arial"/>
          <w:b w:val="0"/>
          <w:bCs w:val="0"/>
          <w:sz w:val="22"/>
          <w:szCs w:val="22"/>
        </w:rPr>
        <w:t>Do not blame others for problems that occur within the group</w:t>
      </w:r>
    </w:p>
    <w:p w:rsidR="5CA3BCFA" w:rsidP="447BF00C" w:rsidRDefault="5CA3BCFA" w14:paraId="1C5A52D5" w14:textId="246E65D6">
      <w:pPr>
        <w:pStyle w:val="ListParagraph"/>
        <w:numPr>
          <w:ilvl w:val="0"/>
          <w:numId w:val="9"/>
        </w:numPr>
        <w:spacing w:line="360" w:lineRule="auto"/>
        <w:rPr>
          <w:rFonts w:ascii="Arial" w:hAnsi="Arial" w:eastAsia="Arial" w:cs="Arial"/>
          <w:sz w:val="22"/>
          <w:szCs w:val="22"/>
        </w:rPr>
      </w:pPr>
      <w:r w:rsidRPr="447BF00C" w:rsidR="5CA3BCFA">
        <w:rPr>
          <w:rFonts w:ascii="Arial" w:hAnsi="Arial" w:eastAsia="Arial" w:cs="Arial"/>
          <w:b w:val="0"/>
          <w:bCs w:val="0"/>
          <w:sz w:val="22"/>
          <w:szCs w:val="22"/>
        </w:rPr>
        <w:t>If something is not understood, seek clarification</w:t>
      </w:r>
    </w:p>
    <w:p w:rsidR="5CA3BCFA" w:rsidP="447BF00C" w:rsidRDefault="5CA3BCFA" w14:paraId="70362A50" w14:textId="49DECD25">
      <w:pPr>
        <w:pStyle w:val="ListParagraph"/>
        <w:numPr>
          <w:ilvl w:val="0"/>
          <w:numId w:val="9"/>
        </w:numPr>
        <w:spacing w:line="360" w:lineRule="auto"/>
        <w:rPr>
          <w:rFonts w:ascii="Arial" w:hAnsi="Arial" w:eastAsia="Arial" w:cs="Arial"/>
          <w:sz w:val="22"/>
          <w:szCs w:val="22"/>
        </w:rPr>
      </w:pPr>
      <w:r w:rsidRPr="447BF00C" w:rsidR="5CA3BCFA">
        <w:rPr>
          <w:rFonts w:ascii="Arial" w:hAnsi="Arial" w:eastAsia="Arial" w:cs="Arial"/>
          <w:b w:val="0"/>
          <w:bCs w:val="0"/>
          <w:sz w:val="22"/>
          <w:szCs w:val="22"/>
        </w:rPr>
        <w:t>Give input when necessary and listen to others</w:t>
      </w:r>
    </w:p>
    <w:p w:rsidR="5CA3BCFA" w:rsidP="447BF00C" w:rsidRDefault="5CA3BCFA" w14:paraId="1FEA46CE" w14:textId="1D297929">
      <w:pPr>
        <w:pStyle w:val="ListParagraph"/>
        <w:numPr>
          <w:ilvl w:val="0"/>
          <w:numId w:val="9"/>
        </w:numPr>
        <w:spacing w:line="360" w:lineRule="auto"/>
        <w:rPr>
          <w:rFonts w:ascii="Arial" w:hAnsi="Arial" w:eastAsia="Arial" w:cs="Arial"/>
          <w:sz w:val="22"/>
          <w:szCs w:val="22"/>
        </w:rPr>
      </w:pPr>
      <w:r w:rsidRPr="447BF00C" w:rsidR="5CA3BCFA">
        <w:rPr>
          <w:rFonts w:ascii="Arial" w:hAnsi="Arial" w:eastAsia="Arial" w:cs="Arial"/>
          <w:b w:val="0"/>
          <w:bCs w:val="0"/>
          <w:sz w:val="22"/>
          <w:szCs w:val="22"/>
        </w:rPr>
        <w:t>Keep tasks balanced by supportive communication and task communication</w:t>
      </w:r>
    </w:p>
    <w:p w:rsidR="447BF00C" w:rsidP="447BF00C" w:rsidRDefault="447BF00C" w14:paraId="0DBEFE92" w14:textId="4808F5A4">
      <w:pPr>
        <w:spacing w:line="360" w:lineRule="auto"/>
        <w:jc w:val="both"/>
        <w:rPr>
          <w:rFonts w:ascii="Arial" w:hAnsi="Arial" w:eastAsia="Arial" w:cs="Arial"/>
          <w:b w:val="1"/>
          <w:bCs w:val="1"/>
          <w:sz w:val="22"/>
          <w:szCs w:val="22"/>
          <w:u w:val="single"/>
        </w:rPr>
      </w:pPr>
    </w:p>
    <w:p w:rsidR="447BF00C" w:rsidP="628C6778" w:rsidRDefault="447BF00C" w14:paraId="537A0D90" w14:textId="4DB1A38E">
      <w:pPr>
        <w:pStyle w:val="Normal"/>
        <w:spacing w:line="360" w:lineRule="auto"/>
        <w:jc w:val="both"/>
        <w:rPr>
          <w:rFonts w:ascii="Arial" w:hAnsi="Arial" w:eastAsia="Arial" w:cs="Arial"/>
          <w:b w:val="1"/>
          <w:bCs w:val="1"/>
          <w:sz w:val="22"/>
          <w:szCs w:val="22"/>
          <w:u w:val="single"/>
        </w:rPr>
      </w:pPr>
    </w:p>
    <w:p w:rsidR="0981F23A" w:rsidP="447BF00C" w:rsidRDefault="0981F23A" w14:paraId="5CC5E479" w14:textId="6AB7902E">
      <w:pPr>
        <w:spacing w:line="360" w:lineRule="auto"/>
        <w:jc w:val="both"/>
        <w:rPr>
          <w:rFonts w:ascii="Arial" w:hAnsi="Arial" w:eastAsia="Arial" w:cs="Arial"/>
          <w:b w:val="1"/>
          <w:bCs w:val="1"/>
          <w:sz w:val="22"/>
          <w:szCs w:val="22"/>
          <w:u w:val="single"/>
        </w:rPr>
      </w:pPr>
      <w:r w:rsidRPr="628C6778" w:rsidR="0981F23A">
        <w:rPr>
          <w:rFonts w:ascii="Arial" w:hAnsi="Arial" w:eastAsia="Arial" w:cs="Arial"/>
          <w:b w:val="1"/>
          <w:bCs w:val="1"/>
          <w:sz w:val="22"/>
          <w:szCs w:val="22"/>
          <w:u w:val="single"/>
        </w:rPr>
        <w:t xml:space="preserve">Conclusion and Recommendation </w:t>
      </w:r>
    </w:p>
    <w:p w:rsidR="447BF00C" w:rsidP="447BF00C" w:rsidRDefault="447BF00C" w14:paraId="58EF1717" w14:textId="2FC35F00">
      <w:pPr>
        <w:pStyle w:val="Normal"/>
        <w:spacing w:line="360" w:lineRule="auto"/>
        <w:jc w:val="both"/>
        <w:rPr>
          <w:rFonts w:ascii="Arial" w:hAnsi="Arial" w:eastAsia="Arial" w:cs="Arial"/>
          <w:b w:val="0"/>
          <w:bCs w:val="0"/>
          <w:color w:val="000000" w:themeColor="text1" w:themeTint="FF" w:themeShade="FF"/>
          <w:sz w:val="22"/>
          <w:szCs w:val="22"/>
        </w:rPr>
      </w:pPr>
      <w:r w:rsidRPr="628C6778" w:rsidR="35C763E5">
        <w:rPr>
          <w:rFonts w:ascii="Arial" w:hAnsi="Arial" w:eastAsia="Arial" w:cs="Arial"/>
          <w:b w:val="0"/>
          <w:bCs w:val="0"/>
          <w:sz w:val="22"/>
          <w:szCs w:val="22"/>
        </w:rPr>
        <w:t xml:space="preserve">Teamwork is crucial in the healthcare industry because it empowers people to work effectively and complete their goals. A team would need to communicate with other members, to </w:t>
      </w:r>
      <w:r w:rsidRPr="628C6778" w:rsidR="35C763E5">
        <w:rPr>
          <w:rFonts w:ascii="Arial" w:hAnsi="Arial" w:eastAsia="Arial" w:cs="Arial"/>
          <w:b w:val="0"/>
          <w:bCs w:val="0"/>
          <w:sz w:val="22"/>
          <w:szCs w:val="22"/>
        </w:rPr>
        <w:t>identify</w:t>
      </w:r>
      <w:r w:rsidRPr="628C6778" w:rsidR="35C763E5">
        <w:rPr>
          <w:rFonts w:ascii="Arial" w:hAnsi="Arial" w:eastAsia="Arial" w:cs="Arial"/>
          <w:b w:val="0"/>
          <w:bCs w:val="0"/>
          <w:sz w:val="22"/>
          <w:szCs w:val="22"/>
        </w:rPr>
        <w:t xml:space="preserve"> barriers that restrict them from effectively </w:t>
      </w:r>
      <w:r w:rsidRPr="628C6778" w:rsidR="35C763E5">
        <w:rPr>
          <w:rFonts w:ascii="Arial" w:hAnsi="Arial" w:eastAsia="Arial" w:cs="Arial"/>
          <w:b w:val="0"/>
          <w:bCs w:val="0"/>
          <w:sz w:val="22"/>
          <w:szCs w:val="22"/>
        </w:rPr>
        <w:t>accomplishing</w:t>
      </w:r>
      <w:r w:rsidRPr="628C6778" w:rsidR="35C763E5">
        <w:rPr>
          <w:rFonts w:ascii="Arial" w:hAnsi="Arial" w:eastAsia="Arial" w:cs="Arial"/>
          <w:b w:val="0"/>
          <w:bCs w:val="0"/>
          <w:sz w:val="22"/>
          <w:szCs w:val="22"/>
        </w:rPr>
        <w:t xml:space="preserve"> their </w:t>
      </w:r>
      <w:r w:rsidRPr="628C6778" w:rsidR="35C763E5">
        <w:rPr>
          <w:rFonts w:ascii="Arial" w:hAnsi="Arial" w:eastAsia="Arial" w:cs="Arial"/>
          <w:b w:val="0"/>
          <w:bCs w:val="0"/>
          <w:sz w:val="22"/>
          <w:szCs w:val="22"/>
        </w:rPr>
        <w:t>objective</w:t>
      </w:r>
      <w:r w:rsidRPr="628C6778" w:rsidR="35C763E5">
        <w:rPr>
          <w:rFonts w:ascii="Arial" w:hAnsi="Arial" w:eastAsia="Arial" w:cs="Arial"/>
          <w:b w:val="0"/>
          <w:bCs w:val="0"/>
          <w:sz w:val="22"/>
          <w:szCs w:val="22"/>
        </w:rPr>
        <w:t xml:space="preserve"> </w:t>
      </w:r>
      <w:r w:rsidRPr="628C6778" w:rsidR="35C763E5">
        <w:rPr>
          <w:rFonts w:ascii="Arial" w:hAnsi="Arial" w:eastAsia="Arial" w:cs="Arial"/>
          <w:b w:val="0"/>
          <w:bCs w:val="0"/>
          <w:sz w:val="22"/>
          <w:szCs w:val="22"/>
        </w:rPr>
        <w:t>(Weller, Boyd, and Cumin, 2014).</w:t>
      </w:r>
      <w:r w:rsidRPr="628C6778" w:rsidR="35C763E5">
        <w:rPr>
          <w:rFonts w:ascii="Arial" w:hAnsi="Arial" w:eastAsia="Arial" w:cs="Arial"/>
          <w:b w:val="0"/>
          <w:bCs w:val="0"/>
          <w:sz w:val="22"/>
          <w:szCs w:val="22"/>
        </w:rPr>
        <w:t xml:space="preserve"> The following theories can be used to enhance productive cooperation in healthcare settings: Belbin's (1981, 1993) team roles aids in </w:t>
      </w:r>
      <w:r w:rsidRPr="628C6778" w:rsidR="35C763E5">
        <w:rPr>
          <w:rFonts w:ascii="Arial" w:hAnsi="Arial" w:eastAsia="Arial" w:cs="Arial"/>
          <w:b w:val="0"/>
          <w:bCs w:val="0"/>
          <w:sz w:val="22"/>
          <w:szCs w:val="22"/>
        </w:rPr>
        <w:t>identifying</w:t>
      </w:r>
      <w:r w:rsidRPr="628C6778" w:rsidR="35C763E5">
        <w:rPr>
          <w:rFonts w:ascii="Arial" w:hAnsi="Arial" w:eastAsia="Arial" w:cs="Arial"/>
          <w:b w:val="0"/>
          <w:bCs w:val="0"/>
          <w:sz w:val="22"/>
          <w:szCs w:val="22"/>
        </w:rPr>
        <w:t xml:space="preserve"> team members talents, mindsets, qualities, and actions, enabling managers to assemble groups that will work more productively as a team (Senaratne and Gunawardane, 2013). The Culture Code 2018 by Daniel Coyle may be used; it specifies three characteristics </w:t>
      </w:r>
      <w:r w:rsidRPr="628C6778" w:rsidR="35C763E5">
        <w:rPr>
          <w:rFonts w:ascii="Arial" w:hAnsi="Arial" w:eastAsia="Arial" w:cs="Arial"/>
          <w:b w:val="0"/>
          <w:bCs w:val="0"/>
          <w:sz w:val="22"/>
          <w:szCs w:val="22"/>
        </w:rPr>
        <w:t>required</w:t>
      </w:r>
      <w:r w:rsidRPr="628C6778" w:rsidR="35C763E5">
        <w:rPr>
          <w:rFonts w:ascii="Arial" w:hAnsi="Arial" w:eastAsia="Arial" w:cs="Arial"/>
          <w:b w:val="0"/>
          <w:bCs w:val="0"/>
          <w:sz w:val="22"/>
          <w:szCs w:val="22"/>
        </w:rPr>
        <w:t xml:space="preserve"> to create a successful team, by recognising the elements that encourage collaboration, such as </w:t>
      </w:r>
      <w:r w:rsidRPr="628C6778" w:rsidR="35C763E5">
        <w:rPr>
          <w:rFonts w:ascii="Arial" w:hAnsi="Arial" w:eastAsia="Arial" w:cs="Arial"/>
          <w:b w:val="0"/>
          <w:bCs w:val="0"/>
          <w:sz w:val="22"/>
          <w:szCs w:val="22"/>
        </w:rPr>
        <w:t>providing</w:t>
      </w:r>
      <w:r w:rsidRPr="628C6778" w:rsidR="35C763E5">
        <w:rPr>
          <w:rFonts w:ascii="Arial" w:hAnsi="Arial" w:eastAsia="Arial" w:cs="Arial"/>
          <w:b w:val="0"/>
          <w:bCs w:val="0"/>
          <w:sz w:val="22"/>
          <w:szCs w:val="22"/>
        </w:rPr>
        <w:t xml:space="preserve"> safety, </w:t>
      </w:r>
      <w:r w:rsidRPr="628C6778" w:rsidR="35C763E5">
        <w:rPr>
          <w:rFonts w:ascii="Arial" w:hAnsi="Arial" w:eastAsia="Arial" w:cs="Arial"/>
          <w:b w:val="0"/>
          <w:bCs w:val="0"/>
          <w:sz w:val="22"/>
          <w:szCs w:val="22"/>
        </w:rPr>
        <w:t>disclosing</w:t>
      </w:r>
      <w:r w:rsidRPr="628C6778" w:rsidR="35C763E5">
        <w:rPr>
          <w:rFonts w:ascii="Arial" w:hAnsi="Arial" w:eastAsia="Arial" w:cs="Arial"/>
          <w:b w:val="0"/>
          <w:bCs w:val="0"/>
          <w:sz w:val="22"/>
          <w:szCs w:val="22"/>
        </w:rPr>
        <w:t xml:space="preserve"> weaknesses, and generating purpose (Coyle, 2018). However, </w:t>
      </w:r>
      <w:r w:rsidRPr="628C6778" w:rsidR="35C763E5">
        <w:rPr>
          <w:rFonts w:ascii="Arial" w:hAnsi="Arial" w:eastAsia="Arial" w:cs="Arial"/>
          <w:b w:val="0"/>
          <w:bCs w:val="0"/>
          <w:sz w:val="22"/>
          <w:szCs w:val="22"/>
        </w:rPr>
        <w:t xml:space="preserve">Tuckman’s (1965, 1977) model </w:t>
      </w:r>
      <w:r w:rsidRPr="628C6778" w:rsidR="35C763E5">
        <w:rPr>
          <w:rFonts w:ascii="Arial" w:hAnsi="Arial" w:eastAsia="Arial" w:cs="Arial"/>
          <w:b w:val="0"/>
          <w:bCs w:val="0"/>
          <w:sz w:val="22"/>
          <w:szCs w:val="22"/>
        </w:rPr>
        <w:t>has been widespread in many organisations to improve teamwork, as it focuses on behaviours</w:t>
      </w:r>
      <w:r w:rsidRPr="628C6778" w:rsidR="35C763E5">
        <w:rPr>
          <w:rFonts w:ascii="Arial" w:hAnsi="Arial" w:eastAsia="Arial" w:cs="Arial"/>
          <w:b w:val="0"/>
          <w:bCs w:val="0"/>
          <w:sz w:val="22"/>
          <w:szCs w:val="22"/>
        </w:rPr>
        <w:t xml:space="preserve">, </w:t>
      </w:r>
      <w:r w:rsidRPr="628C6778" w:rsidR="35C763E5">
        <w:rPr>
          <w:rFonts w:ascii="Arial" w:hAnsi="Arial" w:eastAsia="Arial" w:cs="Arial"/>
          <w:b w:val="0"/>
          <w:bCs w:val="0"/>
          <w:sz w:val="22"/>
          <w:szCs w:val="22"/>
        </w:rPr>
        <w:t xml:space="preserve">and allow members to grow through </w:t>
      </w:r>
      <w:r w:rsidRPr="628C6778" w:rsidR="35C763E5">
        <w:rPr>
          <w:rFonts w:ascii="Arial" w:hAnsi="Arial" w:eastAsia="Arial" w:cs="Arial"/>
          <w:b w:val="0"/>
          <w:bCs w:val="0"/>
          <w:sz w:val="22"/>
          <w:szCs w:val="22"/>
        </w:rPr>
        <w:t>various stages</w:t>
      </w:r>
      <w:r w:rsidRPr="628C6778" w:rsidR="35C763E5">
        <w:rPr>
          <w:rFonts w:ascii="Arial" w:hAnsi="Arial" w:eastAsia="Arial" w:cs="Arial"/>
          <w:b w:val="0"/>
          <w:bCs w:val="0"/>
          <w:sz w:val="22"/>
          <w:szCs w:val="22"/>
        </w:rPr>
        <w:t xml:space="preserve"> of the model (miller, 2003).</w:t>
      </w:r>
    </w:p>
    <w:p w:rsidR="447BF00C" w:rsidP="447BF00C" w:rsidRDefault="447BF00C" w14:paraId="1116AD7B" w14:textId="53115C85">
      <w:pPr>
        <w:pStyle w:val="Normal"/>
        <w:spacing w:line="360" w:lineRule="auto"/>
        <w:jc w:val="both"/>
        <w:rPr>
          <w:rFonts w:ascii="Arial" w:hAnsi="Arial" w:eastAsia="Arial" w:cs="Arial"/>
          <w:b w:val="0"/>
          <w:bCs w:val="0"/>
          <w:color w:val="000000" w:themeColor="text1" w:themeTint="FF" w:themeShade="FF"/>
          <w:sz w:val="22"/>
          <w:szCs w:val="22"/>
        </w:rPr>
      </w:pPr>
      <w:r w:rsidRPr="628C6778" w:rsidR="1201CEBA">
        <w:rPr>
          <w:rFonts w:ascii="Arial" w:hAnsi="Arial" w:eastAsia="Arial" w:cs="Arial"/>
          <w:b w:val="0"/>
          <w:bCs w:val="0"/>
          <w:color w:val="000000" w:themeColor="text1" w:themeTint="FF" w:themeShade="FF"/>
          <w:sz w:val="22"/>
          <w:szCs w:val="22"/>
        </w:rPr>
        <w:t>On taking into consideration</w:t>
      </w:r>
      <w:r w:rsidRPr="628C6778" w:rsidR="35C763E5">
        <w:rPr>
          <w:rFonts w:ascii="Arial" w:hAnsi="Arial" w:eastAsia="Arial" w:cs="Arial"/>
          <w:b w:val="0"/>
          <w:bCs w:val="0"/>
          <w:color w:val="000000" w:themeColor="text1" w:themeTint="FF" w:themeShade="FF"/>
          <w:sz w:val="22"/>
          <w:szCs w:val="22"/>
        </w:rPr>
        <w:t>, it has been determined that Steve Brookes would benefit more from using the Tuckman (1965, 1977) team development model to resolve conflicts that may arise between co-workers in the care facility when working together as a team and to enable them to work more effectively and collaboratively. Therefore, it is advised that Steve include this method in the care home. This will result in building a stronger team within the group co</w:t>
      </w:r>
      <w:r w:rsidRPr="628C6778" w:rsidR="35C763E5">
        <w:rPr>
          <w:rFonts w:ascii="Arial" w:hAnsi="Arial" w:eastAsia="Arial" w:cs="Arial"/>
          <w:b w:val="0"/>
          <w:bCs w:val="0"/>
          <w:color w:val="000000" w:themeColor="text1" w:themeTint="FF" w:themeShade="FF"/>
          <w:sz w:val="22"/>
          <w:szCs w:val="22"/>
        </w:rPr>
        <w:t>nsequently w</w:t>
      </w:r>
      <w:r w:rsidRPr="628C6778" w:rsidR="35C763E5">
        <w:rPr>
          <w:rFonts w:ascii="Arial" w:hAnsi="Arial" w:eastAsia="Arial" w:cs="Arial"/>
          <w:b w:val="0"/>
          <w:bCs w:val="0"/>
          <w:color w:val="000000" w:themeColor="text1" w:themeTint="FF" w:themeShade="FF"/>
          <w:sz w:val="22"/>
          <w:szCs w:val="22"/>
        </w:rPr>
        <w:t>ill improve the standard of care given to his facilities.</w:t>
      </w:r>
    </w:p>
    <w:p w:rsidR="447BF00C" w:rsidP="447BF00C" w:rsidRDefault="447BF00C" w14:paraId="42848D52" w14:textId="0190CFF4">
      <w:pPr>
        <w:pStyle w:val="Normal"/>
        <w:spacing w:line="360" w:lineRule="auto"/>
        <w:jc w:val="both"/>
        <w:rPr>
          <w:rFonts w:ascii="Arial" w:hAnsi="Arial" w:eastAsia="Arial" w:cs="Arial"/>
          <w:b w:val="0"/>
          <w:bCs w:val="0"/>
          <w:sz w:val="22"/>
          <w:szCs w:val="22"/>
        </w:rPr>
      </w:pPr>
    </w:p>
    <w:p w:rsidR="447BF00C" w:rsidP="447BF00C" w:rsidRDefault="447BF00C" w14:paraId="43D4B979" w14:textId="113D16EB">
      <w:pPr>
        <w:pStyle w:val="Normal"/>
        <w:spacing w:line="360" w:lineRule="auto"/>
        <w:jc w:val="both"/>
        <w:rPr>
          <w:rFonts w:ascii="Arial" w:hAnsi="Arial" w:eastAsia="Arial" w:cs="Arial"/>
          <w:b w:val="0"/>
          <w:bCs w:val="0"/>
          <w:sz w:val="22"/>
          <w:szCs w:val="22"/>
        </w:rPr>
      </w:pPr>
    </w:p>
    <w:p w:rsidR="0981F23A" w:rsidP="5CA3BCFA" w:rsidRDefault="0981F23A" w14:paraId="0B0EA534" w14:textId="3596D5F8">
      <w:pPr>
        <w:pStyle w:val="Normal"/>
        <w:spacing w:line="360" w:lineRule="auto"/>
        <w:rPr>
          <w:rFonts w:ascii="Arial" w:hAnsi="Arial" w:eastAsia="Arial" w:cs="Arial"/>
          <w:b w:val="1"/>
          <w:bCs w:val="1"/>
          <w:sz w:val="22"/>
          <w:szCs w:val="22"/>
        </w:rPr>
      </w:pPr>
    </w:p>
    <w:p w:rsidR="0981F23A" w:rsidP="0B98C455" w:rsidRDefault="0981F23A" w14:paraId="107C59F1" w14:textId="168D5363">
      <w:pPr>
        <w:spacing w:line="360" w:lineRule="auto"/>
        <w:rPr>
          <w:rFonts w:ascii="Arial" w:hAnsi="Arial" w:eastAsia="Arial" w:cs="Arial"/>
          <w:b w:val="1"/>
          <w:bCs w:val="1"/>
          <w:sz w:val="22"/>
          <w:szCs w:val="22"/>
        </w:rPr>
      </w:pPr>
    </w:p>
    <w:p w:rsidR="0981F23A" w:rsidP="0B98C455" w:rsidRDefault="0981F23A" w14:paraId="47CEF99D" w14:textId="0CE025EA">
      <w:pPr>
        <w:spacing w:line="360" w:lineRule="auto"/>
        <w:rPr>
          <w:rFonts w:ascii="Arial" w:hAnsi="Arial" w:eastAsia="Arial" w:cs="Arial"/>
          <w:b w:val="1"/>
          <w:bCs w:val="1"/>
          <w:sz w:val="22"/>
          <w:szCs w:val="22"/>
        </w:rPr>
      </w:pPr>
    </w:p>
    <w:p w:rsidR="0981F23A" w:rsidP="0B98C455" w:rsidRDefault="0981F23A" w14:paraId="3B302AC6" w14:textId="64974D1D">
      <w:pPr>
        <w:spacing w:line="360" w:lineRule="auto"/>
        <w:rPr>
          <w:rFonts w:ascii="Arial" w:hAnsi="Arial" w:eastAsia="Arial" w:cs="Arial"/>
          <w:b w:val="1"/>
          <w:bCs w:val="1"/>
          <w:sz w:val="22"/>
          <w:szCs w:val="22"/>
        </w:rPr>
      </w:pPr>
    </w:p>
    <w:p w:rsidR="0981F23A" w:rsidP="0B98C455" w:rsidRDefault="0981F23A" w14:paraId="73897502" w14:textId="30E532BB">
      <w:pPr>
        <w:spacing w:line="360" w:lineRule="auto"/>
        <w:rPr>
          <w:rFonts w:ascii="Arial" w:hAnsi="Arial" w:eastAsia="Arial" w:cs="Arial"/>
          <w:b w:val="1"/>
          <w:bCs w:val="1"/>
          <w:sz w:val="22"/>
          <w:szCs w:val="22"/>
        </w:rPr>
      </w:pPr>
    </w:p>
    <w:p w:rsidR="0981F23A" w:rsidP="447BF00C" w:rsidRDefault="0981F23A" w14:paraId="5F6E26E1" w14:textId="5E725655">
      <w:pPr>
        <w:spacing w:line="360" w:lineRule="auto"/>
        <w:rPr>
          <w:rFonts w:ascii="Arial" w:hAnsi="Arial" w:eastAsia="Arial" w:cs="Arial"/>
          <w:b w:val="0"/>
          <w:bCs w:val="0"/>
          <w:sz w:val="22"/>
          <w:szCs w:val="22"/>
        </w:rPr>
      </w:pPr>
    </w:p>
    <w:p w:rsidR="0981F23A" w:rsidP="447BF00C" w:rsidRDefault="0981F23A" w14:paraId="3E1A5CD7" w14:textId="2C4CD459">
      <w:pPr>
        <w:spacing w:line="360" w:lineRule="auto"/>
        <w:rPr>
          <w:rFonts w:ascii="Arial" w:hAnsi="Arial" w:eastAsia="Arial" w:cs="Arial"/>
          <w:b w:val="0"/>
          <w:bCs w:val="0"/>
          <w:sz w:val="22"/>
          <w:szCs w:val="22"/>
        </w:rPr>
      </w:pPr>
    </w:p>
    <w:p w:rsidR="0981F23A" w:rsidP="447BF00C" w:rsidRDefault="0981F23A" w14:paraId="4B31A9F4" w14:textId="33158C81">
      <w:pPr>
        <w:spacing w:line="360" w:lineRule="auto"/>
        <w:rPr>
          <w:rFonts w:ascii="Arial" w:hAnsi="Arial" w:eastAsia="Arial" w:cs="Arial"/>
          <w:b w:val="0"/>
          <w:bCs w:val="0"/>
          <w:sz w:val="22"/>
          <w:szCs w:val="22"/>
        </w:rPr>
      </w:pPr>
    </w:p>
    <w:p w:rsidR="0981F23A" w:rsidP="447BF00C" w:rsidRDefault="0981F23A" w14:paraId="46926C68" w14:textId="6B962AFE">
      <w:pPr>
        <w:spacing w:line="360" w:lineRule="auto"/>
        <w:rPr>
          <w:rFonts w:ascii="Arial" w:hAnsi="Arial" w:eastAsia="Arial" w:cs="Arial"/>
          <w:b w:val="0"/>
          <w:bCs w:val="0"/>
          <w:sz w:val="22"/>
          <w:szCs w:val="22"/>
        </w:rPr>
      </w:pPr>
    </w:p>
    <w:p w:rsidR="0981F23A" w:rsidP="447BF00C" w:rsidRDefault="0981F23A" w14:paraId="5C6E81AA" w14:textId="1BAEE9DA">
      <w:pPr>
        <w:pStyle w:val="Normal"/>
        <w:spacing w:line="360" w:lineRule="auto"/>
        <w:rPr>
          <w:rFonts w:ascii="Arial" w:hAnsi="Arial" w:eastAsia="Arial" w:cs="Arial"/>
          <w:b w:val="0"/>
          <w:bCs w:val="0"/>
          <w:sz w:val="22"/>
          <w:szCs w:val="22"/>
        </w:rPr>
      </w:pPr>
    </w:p>
    <w:p w:rsidR="0981F23A" w:rsidP="447BF00C" w:rsidRDefault="0981F23A" w14:paraId="6FF74D0A" w14:textId="43C1D615">
      <w:pPr>
        <w:pStyle w:val="Normal"/>
        <w:spacing w:line="360" w:lineRule="auto"/>
        <w:rPr>
          <w:rFonts w:ascii="Arial" w:hAnsi="Arial" w:eastAsia="Arial" w:cs="Arial"/>
          <w:b w:val="1"/>
          <w:bCs w:val="1"/>
          <w:sz w:val="22"/>
          <w:szCs w:val="22"/>
          <w:u w:val="single"/>
        </w:rPr>
      </w:pPr>
      <w:r w:rsidRPr="447BF00C" w:rsidR="0981F23A">
        <w:rPr>
          <w:rFonts w:ascii="Arial" w:hAnsi="Arial" w:eastAsia="Arial" w:cs="Arial"/>
          <w:b w:val="1"/>
          <w:bCs w:val="1"/>
          <w:sz w:val="22"/>
          <w:szCs w:val="22"/>
          <w:u w:val="single"/>
        </w:rPr>
        <w:t>References List</w:t>
      </w:r>
    </w:p>
    <w:p w:rsidR="5CA3BCFA" w:rsidP="447BF00C" w:rsidRDefault="5CA3BCFA" w14:paraId="68662D0F" w14:textId="345AEF38">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447BF00C" w:rsidR="5CA3BCFA">
        <w:rPr>
          <w:rFonts w:ascii="Arial" w:hAnsi="Arial" w:eastAsia="Arial" w:cs="Arial"/>
          <w:b w:val="0"/>
          <w:bCs w:val="0"/>
          <w:i w:val="0"/>
          <w:iCs w:val="0"/>
          <w:caps w:val="0"/>
          <w:smallCaps w:val="0"/>
          <w:noProof w:val="0"/>
          <w:color w:val="222222"/>
          <w:sz w:val="22"/>
          <w:szCs w:val="22"/>
          <w:lang w:val="en-GB"/>
        </w:rPr>
        <w:t>Aradillas, L.A, (2020) ‘The Culture Code: The Secrets of Highly Successful Groups (Book Review)’.</w:t>
      </w:r>
      <w:r w:rsidRPr="447BF00C" w:rsidR="5CA3BCFA">
        <w:rPr>
          <w:rFonts w:ascii="Arial" w:hAnsi="Arial" w:eastAsia="Arial" w:cs="Arial"/>
          <w:b w:val="0"/>
          <w:bCs w:val="0"/>
          <w:i w:val="0"/>
          <w:iCs w:val="0"/>
          <w:caps w:val="0"/>
          <w:smallCaps w:val="0"/>
          <w:noProof w:val="0"/>
          <w:color w:val="222222"/>
          <w:sz w:val="22"/>
          <w:szCs w:val="22"/>
          <w:lang w:val="en-GB"/>
        </w:rPr>
        <w:t xml:space="preserve"> </w:t>
      </w:r>
      <w:r w:rsidRPr="447BF00C" w:rsidR="5CA3BCFA">
        <w:rPr>
          <w:rFonts w:ascii="Arial" w:hAnsi="Arial" w:eastAsia="Arial" w:cs="Arial"/>
          <w:b w:val="0"/>
          <w:bCs w:val="0"/>
          <w:i w:val="1"/>
          <w:iCs w:val="1"/>
          <w:caps w:val="0"/>
          <w:smallCaps w:val="0"/>
          <w:noProof w:val="0"/>
          <w:color w:val="222222"/>
          <w:sz w:val="22"/>
          <w:szCs w:val="22"/>
          <w:lang w:val="en-GB"/>
        </w:rPr>
        <w:t>Georgia Journal of College Student Affairs</w:t>
      </w:r>
      <w:r w:rsidRPr="447BF00C" w:rsidR="5CA3BCFA">
        <w:rPr>
          <w:rFonts w:ascii="Arial" w:hAnsi="Arial" w:eastAsia="Arial" w:cs="Arial"/>
          <w:b w:val="0"/>
          <w:bCs w:val="0"/>
          <w:i w:val="0"/>
          <w:iCs w:val="0"/>
          <w:caps w:val="0"/>
          <w:smallCaps w:val="0"/>
          <w:noProof w:val="0"/>
          <w:color w:val="222222"/>
          <w:sz w:val="22"/>
          <w:szCs w:val="22"/>
          <w:lang w:val="en-GB"/>
        </w:rPr>
        <w:t xml:space="preserve">, </w:t>
      </w:r>
      <w:r w:rsidRPr="447BF00C" w:rsidR="5CA3BCFA">
        <w:rPr>
          <w:rFonts w:ascii="Arial" w:hAnsi="Arial" w:eastAsia="Arial" w:cs="Arial"/>
          <w:b w:val="0"/>
          <w:bCs w:val="0"/>
          <w:i w:val="0"/>
          <w:iCs w:val="0"/>
          <w:caps w:val="0"/>
          <w:smallCaps w:val="0"/>
          <w:noProof w:val="0"/>
          <w:color w:val="222222"/>
          <w:sz w:val="22"/>
          <w:szCs w:val="22"/>
          <w:lang w:val="en-GB"/>
        </w:rPr>
        <w:t>36</w:t>
      </w:r>
      <w:r w:rsidRPr="447BF00C" w:rsidR="5CA3BCFA">
        <w:rPr>
          <w:rFonts w:ascii="Arial" w:hAnsi="Arial" w:eastAsia="Arial" w:cs="Arial"/>
          <w:b w:val="0"/>
          <w:bCs w:val="0"/>
          <w:i w:val="0"/>
          <w:iCs w:val="0"/>
          <w:caps w:val="0"/>
          <w:smallCaps w:val="0"/>
          <w:noProof w:val="0"/>
          <w:color w:val="222222"/>
          <w:sz w:val="22"/>
          <w:szCs w:val="22"/>
          <w:lang w:val="en-GB"/>
        </w:rPr>
        <w:t>(1), pp.68-70.</w:t>
      </w:r>
    </w:p>
    <w:p w:rsidR="5CA3BCFA" w:rsidP="447BF00C" w:rsidRDefault="5CA3BCFA" w14:paraId="25C591CD" w14:textId="4D1AE5D0">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447BF00C" w:rsidR="5CA3BCFA">
        <w:rPr>
          <w:rFonts w:ascii="Arial" w:hAnsi="Arial" w:eastAsia="Arial" w:cs="Arial"/>
          <w:b w:val="0"/>
          <w:bCs w:val="0"/>
          <w:i w:val="0"/>
          <w:iCs w:val="0"/>
          <w:caps w:val="0"/>
          <w:smallCaps w:val="0"/>
          <w:noProof w:val="0"/>
          <w:color w:val="222222"/>
          <w:sz w:val="22"/>
          <w:szCs w:val="22"/>
          <w:lang w:val="en-GB"/>
        </w:rPr>
        <w:t xml:space="preserve">Arrow, K., Dasgupta, P., Goulder, L., Daily, G., Ehrlich, P., Heal, G., Levin, S., </w:t>
      </w:r>
      <w:r w:rsidRPr="447BF00C" w:rsidR="5CA3BCFA">
        <w:rPr>
          <w:rFonts w:ascii="Arial" w:hAnsi="Arial" w:eastAsia="Arial" w:cs="Arial"/>
          <w:b w:val="0"/>
          <w:bCs w:val="0"/>
          <w:i w:val="0"/>
          <w:iCs w:val="0"/>
          <w:caps w:val="0"/>
          <w:smallCaps w:val="0"/>
          <w:noProof w:val="0"/>
          <w:color w:val="222222"/>
          <w:sz w:val="22"/>
          <w:szCs w:val="22"/>
          <w:lang w:val="en-GB"/>
        </w:rPr>
        <w:t>Maler</w:t>
      </w:r>
      <w:r w:rsidRPr="447BF00C" w:rsidR="5CA3BCFA">
        <w:rPr>
          <w:rFonts w:ascii="Arial" w:hAnsi="Arial" w:eastAsia="Arial" w:cs="Arial"/>
          <w:b w:val="0"/>
          <w:bCs w:val="0"/>
          <w:i w:val="0"/>
          <w:iCs w:val="0"/>
          <w:caps w:val="0"/>
          <w:smallCaps w:val="0"/>
          <w:noProof w:val="0"/>
          <w:color w:val="222222"/>
          <w:sz w:val="22"/>
          <w:szCs w:val="22"/>
          <w:lang w:val="en-GB"/>
        </w:rPr>
        <w:t>, K.G., Schneider, S., Starrett, D. and Walker, B., (2004)</w:t>
      </w:r>
      <w:r w:rsidRPr="447BF00C" w:rsidR="5CA3BCFA">
        <w:rPr>
          <w:rFonts w:ascii="Arial" w:hAnsi="Arial" w:eastAsia="Arial" w:cs="Arial"/>
          <w:b w:val="0"/>
          <w:bCs w:val="0"/>
          <w:i w:val="0"/>
          <w:iCs w:val="0"/>
          <w:caps w:val="0"/>
          <w:smallCaps w:val="0"/>
          <w:noProof w:val="0"/>
          <w:color w:val="222222"/>
          <w:sz w:val="22"/>
          <w:szCs w:val="22"/>
          <w:lang w:val="en-GB"/>
        </w:rPr>
        <w:t xml:space="preserve"> ‘Are we consuming too </w:t>
      </w:r>
      <w:r w:rsidRPr="447BF00C" w:rsidR="5CA3BCFA">
        <w:rPr>
          <w:rFonts w:ascii="Arial" w:hAnsi="Arial" w:eastAsia="Arial" w:cs="Arial"/>
          <w:b w:val="0"/>
          <w:bCs w:val="0"/>
          <w:i w:val="0"/>
          <w:iCs w:val="0"/>
          <w:caps w:val="0"/>
          <w:smallCaps w:val="0"/>
          <w:noProof w:val="0"/>
          <w:color w:val="222222"/>
          <w:sz w:val="22"/>
          <w:szCs w:val="22"/>
          <w:lang w:val="en-GB"/>
        </w:rPr>
        <w:t>much?’.</w:t>
      </w:r>
      <w:r w:rsidRPr="447BF00C" w:rsidR="5CA3BCFA">
        <w:rPr>
          <w:rFonts w:ascii="Arial" w:hAnsi="Arial" w:eastAsia="Arial" w:cs="Arial"/>
          <w:b w:val="0"/>
          <w:bCs w:val="0"/>
          <w:i w:val="0"/>
          <w:iCs w:val="0"/>
          <w:caps w:val="0"/>
          <w:smallCaps w:val="0"/>
          <w:noProof w:val="0"/>
          <w:color w:val="222222"/>
          <w:sz w:val="22"/>
          <w:szCs w:val="22"/>
          <w:lang w:val="en-GB"/>
        </w:rPr>
        <w:t xml:space="preserve"> </w:t>
      </w:r>
      <w:r w:rsidRPr="447BF00C" w:rsidR="5CA3BCFA">
        <w:rPr>
          <w:rFonts w:ascii="Arial" w:hAnsi="Arial" w:eastAsia="Arial" w:cs="Arial"/>
          <w:b w:val="0"/>
          <w:bCs w:val="0"/>
          <w:i w:val="1"/>
          <w:iCs w:val="1"/>
          <w:caps w:val="0"/>
          <w:smallCaps w:val="0"/>
          <w:noProof w:val="0"/>
          <w:color w:val="222222"/>
          <w:sz w:val="22"/>
          <w:szCs w:val="22"/>
          <w:lang w:val="en-GB"/>
        </w:rPr>
        <w:t>Journal of Economic Perspectives</w:t>
      </w:r>
      <w:r w:rsidRPr="447BF00C" w:rsidR="5CA3BCFA">
        <w:rPr>
          <w:rFonts w:ascii="Arial" w:hAnsi="Arial" w:eastAsia="Arial" w:cs="Arial"/>
          <w:b w:val="0"/>
          <w:bCs w:val="0"/>
          <w:i w:val="0"/>
          <w:iCs w:val="0"/>
          <w:caps w:val="0"/>
          <w:smallCaps w:val="0"/>
          <w:noProof w:val="0"/>
          <w:color w:val="222222"/>
          <w:sz w:val="22"/>
          <w:szCs w:val="22"/>
          <w:lang w:val="en-GB"/>
        </w:rPr>
        <w:t xml:space="preserve">, </w:t>
      </w:r>
      <w:r w:rsidRPr="447BF00C" w:rsidR="5CA3BCFA">
        <w:rPr>
          <w:rFonts w:ascii="Arial" w:hAnsi="Arial" w:eastAsia="Arial" w:cs="Arial"/>
          <w:b w:val="0"/>
          <w:bCs w:val="0"/>
          <w:i w:val="0"/>
          <w:iCs w:val="0"/>
          <w:caps w:val="0"/>
          <w:smallCaps w:val="0"/>
          <w:noProof w:val="0"/>
          <w:color w:val="222222"/>
          <w:sz w:val="22"/>
          <w:szCs w:val="22"/>
          <w:lang w:val="en-GB"/>
        </w:rPr>
        <w:t>18</w:t>
      </w:r>
      <w:r w:rsidRPr="447BF00C" w:rsidR="5CA3BCFA">
        <w:rPr>
          <w:rFonts w:ascii="Arial" w:hAnsi="Arial" w:eastAsia="Arial" w:cs="Arial"/>
          <w:b w:val="0"/>
          <w:bCs w:val="0"/>
          <w:i w:val="0"/>
          <w:iCs w:val="0"/>
          <w:caps w:val="0"/>
          <w:smallCaps w:val="0"/>
          <w:noProof w:val="0"/>
          <w:color w:val="222222"/>
          <w:sz w:val="22"/>
          <w:szCs w:val="22"/>
          <w:lang w:val="en-GB"/>
        </w:rPr>
        <w:t>(3), pp.147-172.</w:t>
      </w:r>
    </w:p>
    <w:p w:rsidR="4467400C" w:rsidP="447BF00C" w:rsidRDefault="4467400C" w14:paraId="33A7D233" w14:textId="014AA15C">
      <w:pPr>
        <w:pStyle w:val="Normal"/>
        <w:spacing w:line="360" w:lineRule="auto"/>
        <w:rPr>
          <w:rFonts w:ascii="Arial" w:hAnsi="Arial" w:eastAsia="Arial" w:cs="Arial"/>
          <w:b w:val="0"/>
          <w:bCs w:val="0"/>
          <w:i w:val="0"/>
          <w:iCs w:val="0"/>
          <w:caps w:val="0"/>
          <w:smallCaps w:val="0"/>
          <w:noProof w:val="0"/>
          <w:color w:val="FF0000"/>
          <w:sz w:val="22"/>
          <w:szCs w:val="22"/>
          <w:lang w:val="en-GB"/>
        </w:rPr>
      </w:pPr>
      <w:proofErr w:type="spellStart"/>
      <w:r w:rsidRPr="447BF00C" w:rsidR="4467400C">
        <w:rPr>
          <w:rFonts w:ascii="Arial" w:hAnsi="Arial" w:eastAsia="Arial" w:cs="Arial"/>
          <w:b w:val="0"/>
          <w:bCs w:val="0"/>
          <w:i w:val="0"/>
          <w:iCs w:val="0"/>
          <w:caps w:val="0"/>
          <w:smallCaps w:val="0"/>
          <w:noProof w:val="0"/>
          <w:color w:val="000000" w:themeColor="text1" w:themeTint="FF" w:themeShade="FF"/>
          <w:sz w:val="22"/>
          <w:szCs w:val="22"/>
          <w:lang w:val="en-GB"/>
        </w:rPr>
        <w:t>Bantenburg</w:t>
      </w:r>
      <w:proofErr w:type="spellEnd"/>
      <w:r w:rsidRPr="447BF00C" w:rsidR="4467400C">
        <w:rPr>
          <w:rFonts w:ascii="Arial" w:hAnsi="Arial" w:eastAsia="Arial" w:cs="Arial"/>
          <w:b w:val="0"/>
          <w:bCs w:val="0"/>
          <w:i w:val="0"/>
          <w:iCs w:val="0"/>
          <w:caps w:val="0"/>
          <w:smallCaps w:val="0"/>
          <w:noProof w:val="0"/>
          <w:color w:val="000000" w:themeColor="text1" w:themeTint="FF" w:themeShade="FF"/>
          <w:sz w:val="22"/>
          <w:szCs w:val="22"/>
          <w:lang w:val="en-GB"/>
        </w:rPr>
        <w:t>, R., Wouter, V.W. and Wesley IN, D.M., (2013) ‘</w:t>
      </w:r>
      <w:r w:rsidRPr="447BF00C" w:rsidR="4467400C">
        <w:rPr>
          <w:rFonts w:ascii="Arial" w:hAnsi="Arial" w:eastAsia="Arial" w:cs="Arial"/>
          <w:b w:val="0"/>
          <w:bCs w:val="0"/>
          <w:i w:val="0"/>
          <w:iCs w:val="0"/>
          <w:caps w:val="0"/>
          <w:smallCaps w:val="0"/>
          <w:noProof w:val="0"/>
          <w:color w:val="000000" w:themeColor="text1" w:themeTint="FF" w:themeShade="FF"/>
          <w:sz w:val="22"/>
          <w:szCs w:val="22"/>
          <w:lang w:val="en-GB"/>
        </w:rPr>
        <w:t>Belbin role diversity and team performance: is there a relationship?’.</w:t>
      </w:r>
      <w:r w:rsidRPr="447BF00C" w:rsidR="446740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47BF00C" w:rsidR="4467400C">
        <w:rPr>
          <w:rFonts w:ascii="Arial" w:hAnsi="Arial" w:eastAsia="Arial" w:cs="Arial"/>
          <w:b w:val="0"/>
          <w:bCs w:val="0"/>
          <w:i w:val="1"/>
          <w:iCs w:val="1"/>
          <w:caps w:val="0"/>
          <w:smallCaps w:val="0"/>
          <w:noProof w:val="0"/>
          <w:color w:val="000000" w:themeColor="text1" w:themeTint="FF" w:themeShade="FF"/>
          <w:sz w:val="22"/>
          <w:szCs w:val="22"/>
          <w:lang w:val="en-GB"/>
        </w:rPr>
        <w:t xml:space="preserve">The Journal of Management Development, </w:t>
      </w:r>
      <w:r w:rsidRPr="447BF00C" w:rsidR="4467400C">
        <w:rPr>
          <w:rFonts w:ascii="Arial" w:hAnsi="Arial" w:eastAsia="Arial" w:cs="Arial"/>
          <w:b w:val="0"/>
          <w:bCs w:val="0"/>
          <w:i w:val="0"/>
          <w:iCs w:val="0"/>
          <w:caps w:val="0"/>
          <w:smallCaps w:val="0"/>
          <w:noProof w:val="0"/>
          <w:color w:val="000000" w:themeColor="text1" w:themeTint="FF" w:themeShade="FF"/>
          <w:sz w:val="22"/>
          <w:szCs w:val="22"/>
          <w:lang w:val="en-GB"/>
        </w:rPr>
        <w:t>32</w:t>
      </w:r>
      <w:r w:rsidRPr="447BF00C" w:rsidR="4467400C">
        <w:rPr>
          <w:rFonts w:ascii="Arial" w:hAnsi="Arial" w:eastAsia="Arial" w:cs="Arial"/>
          <w:b w:val="0"/>
          <w:bCs w:val="0"/>
          <w:i w:val="0"/>
          <w:iCs w:val="0"/>
          <w:caps w:val="0"/>
          <w:smallCaps w:val="0"/>
          <w:noProof w:val="0"/>
          <w:color w:val="000000" w:themeColor="text1" w:themeTint="FF" w:themeShade="FF"/>
          <w:sz w:val="22"/>
          <w:szCs w:val="22"/>
          <w:lang w:val="en-GB"/>
        </w:rPr>
        <w:t xml:space="preserve">(8), pp. 901-913. </w:t>
      </w:r>
    </w:p>
    <w:p w:rsidR="281DC903" w:rsidP="447BF00C" w:rsidRDefault="281DC903" w14:paraId="716BCD19" w14:textId="283C1EF4">
      <w:pPr>
        <w:pStyle w:val="Normal"/>
        <w:spacing w:line="360" w:lineRule="auto"/>
        <w:rPr>
          <w:rFonts w:ascii="Arial" w:hAnsi="Arial" w:eastAsia="Arial" w:cs="Arial"/>
          <w:b w:val="1"/>
          <w:bCs w:val="1"/>
          <w:sz w:val="22"/>
          <w:szCs w:val="22"/>
        </w:rPr>
      </w:pPr>
      <w:r w:rsidRPr="447BF00C" w:rsidR="281DC903">
        <w:rPr>
          <w:rFonts w:ascii="Arial" w:hAnsi="Arial" w:eastAsia="Arial" w:cs="Arial"/>
          <w:b w:val="0"/>
          <w:bCs w:val="0"/>
          <w:sz w:val="22"/>
          <w:szCs w:val="22"/>
        </w:rPr>
        <w:t>Belbin</w:t>
      </w:r>
      <w:r w:rsidRPr="447BF00C" w:rsidR="281DC903">
        <w:rPr>
          <w:rFonts w:ascii="Arial" w:hAnsi="Arial" w:eastAsia="Arial" w:cs="Arial"/>
          <w:b w:val="0"/>
          <w:bCs w:val="0"/>
          <w:sz w:val="22"/>
          <w:szCs w:val="22"/>
        </w:rPr>
        <w:t xml:space="preserve">, R. M. (1981) </w:t>
      </w:r>
      <w:r w:rsidRPr="447BF00C" w:rsidR="281DC903">
        <w:rPr>
          <w:rFonts w:ascii="Arial" w:hAnsi="Arial" w:eastAsia="Arial" w:cs="Arial"/>
          <w:b w:val="0"/>
          <w:bCs w:val="0"/>
          <w:i w:val="1"/>
          <w:iCs w:val="1"/>
          <w:sz w:val="22"/>
          <w:szCs w:val="22"/>
        </w:rPr>
        <w:t xml:space="preserve">Management Teams: Why They Succeed or </w:t>
      </w:r>
      <w:r w:rsidRPr="447BF00C" w:rsidR="281DC903">
        <w:rPr>
          <w:rFonts w:ascii="Arial" w:hAnsi="Arial" w:eastAsia="Arial" w:cs="Arial"/>
          <w:b w:val="0"/>
          <w:bCs w:val="0"/>
          <w:i w:val="1"/>
          <w:iCs w:val="1"/>
          <w:sz w:val="22"/>
          <w:szCs w:val="22"/>
        </w:rPr>
        <w:t xml:space="preserve">Fail, </w:t>
      </w:r>
      <w:r w:rsidRPr="447BF00C" w:rsidR="281DC903">
        <w:rPr>
          <w:rFonts w:ascii="Arial" w:hAnsi="Arial" w:eastAsia="Arial" w:cs="Arial"/>
          <w:b w:val="0"/>
          <w:bCs w:val="0"/>
          <w:i w:val="0"/>
          <w:iCs w:val="0"/>
          <w:sz w:val="22"/>
          <w:szCs w:val="22"/>
        </w:rPr>
        <w:t>Oxford</w:t>
      </w:r>
      <w:r w:rsidRPr="447BF00C" w:rsidR="281DC903">
        <w:rPr>
          <w:rFonts w:ascii="Arial" w:hAnsi="Arial" w:eastAsia="Arial" w:cs="Arial"/>
          <w:b w:val="0"/>
          <w:bCs w:val="0"/>
          <w:i w:val="0"/>
          <w:iCs w:val="0"/>
          <w:sz w:val="22"/>
          <w:szCs w:val="22"/>
        </w:rPr>
        <w:t xml:space="preserve">: </w:t>
      </w:r>
      <w:r w:rsidRPr="447BF00C" w:rsidR="281DC903">
        <w:rPr>
          <w:rFonts w:ascii="Arial" w:hAnsi="Arial" w:eastAsia="Arial" w:cs="Arial"/>
          <w:b w:val="0"/>
          <w:bCs w:val="0"/>
          <w:sz w:val="22"/>
          <w:szCs w:val="22"/>
        </w:rPr>
        <w:t>Butterworth</w:t>
      </w:r>
      <w:r w:rsidRPr="447BF00C" w:rsidR="281DC903">
        <w:rPr>
          <w:rFonts w:ascii="Arial" w:hAnsi="Arial" w:eastAsia="Arial" w:cs="Arial"/>
          <w:b w:val="0"/>
          <w:bCs w:val="0"/>
          <w:sz w:val="22"/>
          <w:szCs w:val="22"/>
        </w:rPr>
        <w:t xml:space="preserve"> Heinemann.</w:t>
      </w:r>
    </w:p>
    <w:p w:rsidR="517B1C1F" w:rsidP="0B98C455" w:rsidRDefault="517B1C1F" w14:paraId="1339C266" w14:textId="380C5B84">
      <w:pPr>
        <w:spacing w:line="360" w:lineRule="auto"/>
        <w:rPr>
          <w:rFonts w:ascii="Arial" w:hAnsi="Arial" w:eastAsia="Arial" w:cs="Arial"/>
          <w:b w:val="0"/>
          <w:bCs w:val="0"/>
          <w:color w:val="222222"/>
          <w:sz w:val="22"/>
          <w:szCs w:val="22"/>
        </w:rPr>
      </w:pPr>
      <w:r w:rsidRPr="447BF00C" w:rsidR="517B1C1F">
        <w:rPr>
          <w:rFonts w:ascii="Arial" w:hAnsi="Arial" w:eastAsia="Arial" w:cs="Arial"/>
          <w:b w:val="0"/>
          <w:bCs w:val="0"/>
          <w:color w:val="222222"/>
          <w:sz w:val="22"/>
          <w:szCs w:val="22"/>
        </w:rPr>
        <w:t xml:space="preserve">Clements, D., </w:t>
      </w:r>
      <w:r w:rsidRPr="447BF00C" w:rsidR="517B1C1F">
        <w:rPr>
          <w:rFonts w:ascii="Arial" w:hAnsi="Arial" w:eastAsia="Arial" w:cs="Arial"/>
          <w:b w:val="0"/>
          <w:bCs w:val="0"/>
          <w:color w:val="222222"/>
          <w:sz w:val="22"/>
          <w:szCs w:val="22"/>
        </w:rPr>
        <w:t>Dault</w:t>
      </w:r>
      <w:r w:rsidRPr="447BF00C" w:rsidR="517B1C1F">
        <w:rPr>
          <w:rFonts w:ascii="Arial" w:hAnsi="Arial" w:eastAsia="Arial" w:cs="Arial"/>
          <w:b w:val="0"/>
          <w:bCs w:val="0"/>
          <w:color w:val="222222"/>
          <w:sz w:val="22"/>
          <w:szCs w:val="22"/>
        </w:rPr>
        <w:t xml:space="preserve">, M. and Priest, A., (2007) ‘Effective teamwork in healthcare: research and reality’. </w:t>
      </w:r>
      <w:r w:rsidRPr="447BF00C" w:rsidR="517B1C1F">
        <w:rPr>
          <w:rFonts w:ascii="Arial" w:hAnsi="Arial" w:eastAsia="Arial" w:cs="Arial"/>
          <w:b w:val="0"/>
          <w:bCs w:val="0"/>
          <w:i w:val="1"/>
          <w:iCs w:val="1"/>
          <w:color w:val="222222"/>
          <w:sz w:val="22"/>
          <w:szCs w:val="22"/>
        </w:rPr>
        <w:t>Healthcare Papers</w:t>
      </w:r>
      <w:r w:rsidRPr="447BF00C" w:rsidR="517B1C1F">
        <w:rPr>
          <w:rFonts w:ascii="Arial" w:hAnsi="Arial" w:eastAsia="Arial" w:cs="Arial"/>
          <w:b w:val="0"/>
          <w:bCs w:val="0"/>
          <w:color w:val="222222"/>
          <w:sz w:val="22"/>
          <w:szCs w:val="22"/>
        </w:rPr>
        <w:t xml:space="preserve">, </w:t>
      </w:r>
      <w:r w:rsidRPr="447BF00C" w:rsidR="517B1C1F">
        <w:rPr>
          <w:rFonts w:ascii="Arial" w:hAnsi="Arial" w:eastAsia="Arial" w:cs="Arial"/>
          <w:b w:val="0"/>
          <w:bCs w:val="0"/>
          <w:i w:val="0"/>
          <w:iCs w:val="0"/>
          <w:color w:val="222222"/>
          <w:sz w:val="22"/>
          <w:szCs w:val="22"/>
        </w:rPr>
        <w:t>7</w:t>
      </w:r>
      <w:r w:rsidRPr="447BF00C" w:rsidR="517B1C1F">
        <w:rPr>
          <w:rFonts w:ascii="Arial" w:hAnsi="Arial" w:eastAsia="Arial" w:cs="Arial"/>
          <w:b w:val="0"/>
          <w:bCs w:val="0"/>
          <w:color w:val="222222"/>
          <w:sz w:val="22"/>
          <w:szCs w:val="22"/>
        </w:rPr>
        <w:t>, pp.26-34.</w:t>
      </w:r>
    </w:p>
    <w:p w:rsidR="4467400C" w:rsidP="447BF00C" w:rsidRDefault="4467400C" w14:paraId="26414101" w14:textId="1A65D9AE">
      <w:pPr>
        <w:pStyle w:val="Normal"/>
        <w:spacing w:line="360" w:lineRule="auto"/>
        <w:rPr>
          <w:rFonts w:ascii="Arial" w:hAnsi="Arial" w:eastAsia="Arial" w:cs="Arial"/>
          <w:b w:val="0"/>
          <w:bCs w:val="0"/>
          <w:i w:val="0"/>
          <w:iCs w:val="0"/>
          <w:caps w:val="0"/>
          <w:smallCaps w:val="0"/>
          <w:noProof w:val="0"/>
          <w:color w:val="3A3A3A"/>
          <w:sz w:val="22"/>
          <w:szCs w:val="22"/>
          <w:lang w:val="en-GB"/>
        </w:rPr>
      </w:pPr>
      <w:r w:rsidRPr="447BF00C" w:rsidR="4467400C">
        <w:rPr>
          <w:rFonts w:ascii="Arial" w:hAnsi="Arial" w:eastAsia="Arial" w:cs="Arial"/>
          <w:b w:val="0"/>
          <w:bCs w:val="0"/>
          <w:i w:val="0"/>
          <w:iCs w:val="0"/>
          <w:caps w:val="0"/>
          <w:smallCaps w:val="0"/>
          <w:noProof w:val="0"/>
          <w:color w:val="3A3A3A"/>
          <w:sz w:val="22"/>
          <w:szCs w:val="22"/>
          <w:lang w:val="en-GB"/>
        </w:rPr>
        <w:t xml:space="preserve">Chang, A., Bordia, P. and Duck, J. (2003) ‘Punctuated Equilibrium and Linear Progression: Toward a New Understanding of Group Development’. </w:t>
      </w:r>
      <w:r w:rsidRPr="447BF00C" w:rsidR="4467400C">
        <w:rPr>
          <w:rFonts w:ascii="Arial" w:hAnsi="Arial" w:eastAsia="Arial" w:cs="Arial"/>
          <w:b w:val="0"/>
          <w:bCs w:val="0"/>
          <w:i w:val="1"/>
          <w:iCs w:val="1"/>
          <w:caps w:val="0"/>
          <w:smallCaps w:val="0"/>
          <w:noProof w:val="0"/>
          <w:color w:val="3A3A3A"/>
          <w:sz w:val="22"/>
          <w:szCs w:val="22"/>
          <w:lang w:val="en-GB"/>
        </w:rPr>
        <w:t>Academy of Management journal</w:t>
      </w:r>
      <w:r w:rsidRPr="447BF00C" w:rsidR="4467400C">
        <w:rPr>
          <w:rFonts w:ascii="Arial" w:hAnsi="Arial" w:eastAsia="Arial" w:cs="Arial"/>
          <w:b w:val="0"/>
          <w:bCs w:val="0"/>
          <w:i w:val="0"/>
          <w:iCs w:val="0"/>
          <w:caps w:val="0"/>
          <w:smallCaps w:val="0"/>
          <w:noProof w:val="0"/>
          <w:color w:val="3A3A3A"/>
          <w:sz w:val="22"/>
          <w:szCs w:val="22"/>
          <w:lang w:val="en-GB"/>
        </w:rPr>
        <w:t>, 46(1), pp. 106–117.</w:t>
      </w:r>
    </w:p>
    <w:p w:rsidR="447BF00C" w:rsidP="447BF00C" w:rsidRDefault="447BF00C" w14:paraId="13522FA8" w14:textId="122897A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7BF00C" w:rsidR="447BF00C">
        <w:rPr>
          <w:rFonts w:ascii="Arial" w:hAnsi="Arial" w:eastAsia="Arial" w:cs="Arial"/>
          <w:b w:val="0"/>
          <w:bCs w:val="0"/>
          <w:i w:val="0"/>
          <w:iCs w:val="0"/>
          <w:caps w:val="0"/>
          <w:smallCaps w:val="0"/>
          <w:noProof w:val="0"/>
          <w:color w:val="000000" w:themeColor="text1" w:themeTint="FF" w:themeShade="FF"/>
          <w:sz w:val="22"/>
          <w:szCs w:val="22"/>
          <w:lang w:val="en-GB"/>
        </w:rPr>
        <w:t xml:space="preserve">Change &amp; Transformation, (2022) </w:t>
      </w:r>
      <w:r w:rsidRPr="447BF00C" w:rsidR="447BF00C">
        <w:rPr>
          <w:rFonts w:ascii="Arial" w:hAnsi="Arial" w:eastAsia="Arial" w:cs="Arial"/>
          <w:b w:val="0"/>
          <w:bCs w:val="0"/>
          <w:i w:val="1"/>
          <w:iCs w:val="1"/>
          <w:caps w:val="0"/>
          <w:smallCaps w:val="0"/>
          <w:noProof w:val="0"/>
          <w:color w:val="000000" w:themeColor="text1" w:themeTint="FF" w:themeShade="FF"/>
          <w:sz w:val="22"/>
          <w:szCs w:val="22"/>
          <w:lang w:val="en-GB"/>
        </w:rPr>
        <w:t>Belbin Team Roles- Change &amp; Transformation</w:t>
      </w:r>
      <w:r w:rsidRPr="447BF00C" w:rsidR="447BF00C">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https://www.changeandtransformation.co.uk/2016/04/07/belbin-team-roles-personality-profiling/ (Accessed 22 June 2022).</w:t>
      </w:r>
    </w:p>
    <w:p w:rsidR="281DC903" w:rsidP="0B98C455" w:rsidRDefault="281DC903" w14:paraId="75C620D4" w14:textId="6AE7B8C1">
      <w:pPr>
        <w:spacing w:line="360" w:lineRule="auto"/>
        <w:rPr>
          <w:rFonts w:ascii="Arial" w:hAnsi="Arial" w:eastAsia="Arial" w:cs="Arial"/>
          <w:b w:val="0"/>
          <w:bCs w:val="0"/>
          <w:color w:val="222222"/>
          <w:sz w:val="22"/>
          <w:szCs w:val="22"/>
        </w:rPr>
      </w:pPr>
      <w:r w:rsidRPr="6CFBA90F" w:rsidR="281DC903">
        <w:rPr>
          <w:rFonts w:ascii="Arial" w:hAnsi="Arial" w:eastAsia="Arial" w:cs="Arial"/>
          <w:b w:val="0"/>
          <w:bCs w:val="0"/>
          <w:color w:val="222222"/>
          <w:sz w:val="22"/>
          <w:szCs w:val="22"/>
        </w:rPr>
        <w:t>Chong, E., (2007) ‘</w:t>
      </w:r>
      <w:r w:rsidRPr="6CFBA90F" w:rsidR="281DC903">
        <w:rPr>
          <w:rFonts w:ascii="Arial" w:hAnsi="Arial" w:eastAsia="Arial" w:cs="Arial"/>
          <w:b w:val="0"/>
          <w:bCs w:val="0"/>
          <w:color w:val="222222"/>
          <w:sz w:val="22"/>
          <w:szCs w:val="22"/>
        </w:rPr>
        <w:t xml:space="preserve">Role balance and team development: A study of team role characteristics underlying high and low performing </w:t>
      </w:r>
      <w:bookmarkStart w:name="_Int_xclccIVd" w:id="938704708"/>
      <w:r w:rsidRPr="6CFBA90F" w:rsidR="281DC903">
        <w:rPr>
          <w:rFonts w:ascii="Arial" w:hAnsi="Arial" w:eastAsia="Arial" w:cs="Arial"/>
          <w:b w:val="0"/>
          <w:bCs w:val="0"/>
          <w:color w:val="222222"/>
          <w:sz w:val="22"/>
          <w:szCs w:val="22"/>
        </w:rPr>
        <w:t>teams’</w:t>
      </w:r>
      <w:bookmarkEnd w:id="938704708"/>
      <w:r w:rsidRPr="6CFBA90F" w:rsidR="281DC903">
        <w:rPr>
          <w:rFonts w:ascii="Arial" w:hAnsi="Arial" w:eastAsia="Arial" w:cs="Arial"/>
          <w:b w:val="0"/>
          <w:bCs w:val="0"/>
          <w:color w:val="222222"/>
          <w:sz w:val="22"/>
          <w:szCs w:val="22"/>
        </w:rPr>
        <w:t>.</w:t>
      </w:r>
      <w:r w:rsidRPr="6CFBA90F" w:rsidR="281DC903">
        <w:rPr>
          <w:rFonts w:ascii="Arial" w:hAnsi="Arial" w:eastAsia="Arial" w:cs="Arial"/>
          <w:b w:val="0"/>
          <w:bCs w:val="0"/>
          <w:color w:val="222222"/>
          <w:sz w:val="22"/>
          <w:szCs w:val="22"/>
        </w:rPr>
        <w:t xml:space="preserve"> </w:t>
      </w:r>
      <w:r w:rsidRPr="6CFBA90F" w:rsidR="281DC903">
        <w:rPr>
          <w:rFonts w:ascii="Arial" w:hAnsi="Arial" w:eastAsia="Arial" w:cs="Arial"/>
          <w:b w:val="0"/>
          <w:bCs w:val="0"/>
          <w:i w:val="1"/>
          <w:iCs w:val="1"/>
          <w:color w:val="222222"/>
          <w:sz w:val="22"/>
          <w:szCs w:val="22"/>
        </w:rPr>
        <w:t>Journal of Behavioural and Applied Management</w:t>
      </w:r>
      <w:r w:rsidRPr="6CFBA90F" w:rsidR="281DC903">
        <w:rPr>
          <w:rFonts w:ascii="Arial" w:hAnsi="Arial" w:eastAsia="Arial" w:cs="Arial"/>
          <w:b w:val="0"/>
          <w:bCs w:val="0"/>
          <w:color w:val="222222"/>
          <w:sz w:val="22"/>
          <w:szCs w:val="22"/>
        </w:rPr>
        <w:t xml:space="preserve">, </w:t>
      </w:r>
      <w:r w:rsidRPr="6CFBA90F" w:rsidR="281DC903">
        <w:rPr>
          <w:rFonts w:ascii="Arial" w:hAnsi="Arial" w:eastAsia="Arial" w:cs="Arial"/>
          <w:b w:val="0"/>
          <w:bCs w:val="0"/>
          <w:i w:val="0"/>
          <w:iCs w:val="0"/>
          <w:color w:val="222222"/>
          <w:sz w:val="22"/>
          <w:szCs w:val="22"/>
        </w:rPr>
        <w:t>8</w:t>
      </w:r>
      <w:r w:rsidRPr="6CFBA90F" w:rsidR="281DC903">
        <w:rPr>
          <w:rFonts w:ascii="Arial" w:hAnsi="Arial" w:eastAsia="Arial" w:cs="Arial"/>
          <w:b w:val="0"/>
          <w:bCs w:val="0"/>
          <w:color w:val="222222"/>
          <w:sz w:val="22"/>
          <w:szCs w:val="22"/>
        </w:rPr>
        <w:t>(3), pp.202-217.</w:t>
      </w:r>
    </w:p>
    <w:p w:rsidR="447BF00C" w:rsidP="447BF00C" w:rsidRDefault="447BF00C" w14:paraId="78512E14" w14:textId="57703969">
      <w:pPr>
        <w:jc w:val="left"/>
        <w:rPr>
          <w:rFonts w:ascii="Arial" w:hAnsi="Arial" w:eastAsia="Arial" w:cs="Arial"/>
          <w:noProof w:val="0"/>
          <w:color w:val="000000" w:themeColor="text1" w:themeTint="FF" w:themeShade="FF"/>
          <w:sz w:val="22"/>
          <w:szCs w:val="22"/>
          <w:lang w:val="en-GB"/>
        </w:rPr>
      </w:pPr>
      <w:r w:rsidRPr="447BF00C" w:rsidR="447BF00C">
        <w:rPr>
          <w:rFonts w:ascii="Arial" w:hAnsi="Arial" w:eastAsia="Arial" w:cs="Arial"/>
          <w:noProof w:val="0"/>
          <w:color w:val="000000" w:themeColor="text1" w:themeTint="FF" w:themeShade="FF"/>
          <w:sz w:val="22"/>
          <w:szCs w:val="22"/>
          <w:lang w:val="en-GB"/>
        </w:rPr>
        <w:t xml:space="preserve">Coyle, D. (2018), </w:t>
      </w:r>
      <w:r w:rsidRPr="447BF00C" w:rsidR="447BF00C">
        <w:rPr>
          <w:rFonts w:ascii="Arial" w:hAnsi="Arial" w:eastAsia="Arial" w:cs="Arial"/>
          <w:i w:val="1"/>
          <w:iCs w:val="1"/>
          <w:noProof w:val="0"/>
          <w:color w:val="000000" w:themeColor="text1" w:themeTint="FF" w:themeShade="FF"/>
          <w:sz w:val="22"/>
          <w:szCs w:val="22"/>
          <w:lang w:val="en-GB"/>
        </w:rPr>
        <w:t>The Culture Code</w:t>
      </w:r>
      <w:r w:rsidRPr="447BF00C" w:rsidR="447BF00C">
        <w:rPr>
          <w:rFonts w:ascii="Arial" w:hAnsi="Arial" w:eastAsia="Arial" w:cs="Arial"/>
          <w:noProof w:val="0"/>
          <w:color w:val="000000" w:themeColor="text1" w:themeTint="FF" w:themeShade="FF"/>
          <w:sz w:val="22"/>
          <w:szCs w:val="22"/>
          <w:lang w:val="en-GB"/>
        </w:rPr>
        <w:t>, London: Random House Business.</w:t>
      </w:r>
    </w:p>
    <w:p w:rsidR="281DC903" w:rsidP="0B98C455" w:rsidRDefault="281DC903" w14:paraId="05556D09" w14:textId="4754161D">
      <w:pPr>
        <w:spacing w:line="360" w:lineRule="auto"/>
        <w:rPr>
          <w:rFonts w:ascii="Arial" w:hAnsi="Arial" w:eastAsia="Arial" w:cs="Arial"/>
          <w:b w:val="0"/>
          <w:bCs w:val="0"/>
          <w:color w:val="222222"/>
          <w:sz w:val="22"/>
          <w:szCs w:val="22"/>
        </w:rPr>
      </w:pPr>
      <w:r w:rsidRPr="447BF00C" w:rsidR="281DC903">
        <w:rPr>
          <w:rFonts w:ascii="Arial" w:hAnsi="Arial" w:eastAsia="Arial" w:cs="Arial"/>
          <w:b w:val="0"/>
          <w:bCs w:val="0"/>
          <w:color w:val="222222"/>
          <w:sz w:val="22"/>
          <w:szCs w:val="22"/>
        </w:rPr>
        <w:t xml:space="preserve">Fisher, S.G., Hunter, T.A., and </w:t>
      </w:r>
      <w:r w:rsidRPr="447BF00C" w:rsidR="281DC903">
        <w:rPr>
          <w:rFonts w:ascii="Arial" w:hAnsi="Arial" w:eastAsia="Arial" w:cs="Arial"/>
          <w:b w:val="0"/>
          <w:bCs w:val="0"/>
          <w:color w:val="222222"/>
          <w:sz w:val="22"/>
          <w:szCs w:val="22"/>
        </w:rPr>
        <w:t>Macrosson</w:t>
      </w:r>
      <w:r w:rsidRPr="447BF00C" w:rsidR="281DC903">
        <w:rPr>
          <w:rFonts w:ascii="Arial" w:hAnsi="Arial" w:eastAsia="Arial" w:cs="Arial"/>
          <w:b w:val="0"/>
          <w:bCs w:val="0"/>
          <w:color w:val="222222"/>
          <w:sz w:val="22"/>
          <w:szCs w:val="22"/>
        </w:rPr>
        <w:t xml:space="preserve">, W.D.K. (1998) ‘The structure of </w:t>
      </w:r>
      <w:r w:rsidRPr="447BF00C" w:rsidR="281DC903">
        <w:rPr>
          <w:rFonts w:ascii="Arial" w:hAnsi="Arial" w:eastAsia="Arial" w:cs="Arial"/>
          <w:b w:val="0"/>
          <w:bCs w:val="0"/>
          <w:color w:val="222222"/>
          <w:sz w:val="22"/>
          <w:szCs w:val="22"/>
        </w:rPr>
        <w:t>Belbin's</w:t>
      </w:r>
      <w:r w:rsidRPr="447BF00C" w:rsidR="281DC903">
        <w:rPr>
          <w:rFonts w:ascii="Arial" w:hAnsi="Arial" w:eastAsia="Arial" w:cs="Arial"/>
          <w:b w:val="0"/>
          <w:bCs w:val="0"/>
          <w:color w:val="222222"/>
          <w:sz w:val="22"/>
          <w:szCs w:val="22"/>
        </w:rPr>
        <w:t xml:space="preserve"> team roles’, </w:t>
      </w:r>
      <w:r w:rsidRPr="447BF00C" w:rsidR="281DC903">
        <w:rPr>
          <w:rFonts w:ascii="Arial" w:hAnsi="Arial" w:eastAsia="Arial" w:cs="Arial"/>
          <w:b w:val="0"/>
          <w:bCs w:val="0"/>
          <w:i w:val="1"/>
          <w:iCs w:val="1"/>
          <w:color w:val="222222"/>
          <w:sz w:val="22"/>
          <w:szCs w:val="22"/>
        </w:rPr>
        <w:t xml:space="preserve">Journal of occupational and </w:t>
      </w:r>
      <w:r w:rsidRPr="447BF00C" w:rsidR="281DC903">
        <w:rPr>
          <w:rFonts w:ascii="Arial" w:hAnsi="Arial" w:eastAsia="Arial" w:cs="Arial"/>
          <w:b w:val="0"/>
          <w:bCs w:val="0"/>
          <w:i w:val="1"/>
          <w:iCs w:val="1"/>
          <w:color w:val="222222"/>
          <w:sz w:val="22"/>
          <w:szCs w:val="22"/>
        </w:rPr>
        <w:t>organizational</w:t>
      </w:r>
      <w:r w:rsidRPr="447BF00C" w:rsidR="281DC903">
        <w:rPr>
          <w:rFonts w:ascii="Arial" w:hAnsi="Arial" w:eastAsia="Arial" w:cs="Arial"/>
          <w:b w:val="0"/>
          <w:bCs w:val="0"/>
          <w:i w:val="1"/>
          <w:iCs w:val="1"/>
          <w:color w:val="222222"/>
          <w:sz w:val="22"/>
          <w:szCs w:val="22"/>
        </w:rPr>
        <w:t xml:space="preserve"> psychology’</w:t>
      </w:r>
      <w:r w:rsidRPr="447BF00C" w:rsidR="281DC903">
        <w:rPr>
          <w:rFonts w:ascii="Arial" w:hAnsi="Arial" w:eastAsia="Arial" w:cs="Arial"/>
          <w:b w:val="0"/>
          <w:bCs w:val="0"/>
          <w:color w:val="222222"/>
          <w:sz w:val="22"/>
          <w:szCs w:val="22"/>
        </w:rPr>
        <w:t>, 71(3), pp.283-288.</w:t>
      </w:r>
    </w:p>
    <w:p w:rsidR="0981F23A" w:rsidP="0B98C455" w:rsidRDefault="0981F23A" w14:paraId="7742CD7F" w14:textId="1545D188">
      <w:pPr>
        <w:spacing w:line="360" w:lineRule="auto"/>
        <w:rPr>
          <w:rFonts w:ascii="Arial" w:hAnsi="Arial" w:eastAsia="Arial" w:cs="Arial"/>
          <w:b w:val="0"/>
          <w:bCs w:val="0"/>
          <w:color w:val="C00000"/>
          <w:sz w:val="22"/>
          <w:szCs w:val="22"/>
        </w:rPr>
      </w:pPr>
      <w:r w:rsidRPr="447BF00C" w:rsidR="0981F23A">
        <w:rPr>
          <w:rFonts w:ascii="Arial" w:hAnsi="Arial" w:eastAsia="Arial" w:cs="Arial"/>
          <w:b w:val="0"/>
          <w:bCs w:val="0"/>
          <w:color w:val="000000" w:themeColor="text1" w:themeTint="FF" w:themeShade="FF"/>
          <w:sz w:val="22"/>
          <w:szCs w:val="22"/>
        </w:rPr>
        <w:t>G</w:t>
      </w:r>
      <w:r w:rsidRPr="447BF00C" w:rsidR="0981F23A">
        <w:rPr>
          <w:rFonts w:ascii="Arial" w:hAnsi="Arial" w:eastAsia="Arial" w:cs="Arial"/>
          <w:b w:val="0"/>
          <w:bCs w:val="0"/>
          <w:color w:val="000000" w:themeColor="text1" w:themeTint="FF" w:themeShade="FF"/>
          <w:sz w:val="22"/>
          <w:szCs w:val="22"/>
        </w:rPr>
        <w:t xml:space="preserve">riffith, B, and Dunham, E (2014) </w:t>
      </w:r>
      <w:r w:rsidRPr="447BF00C" w:rsidR="0981F23A">
        <w:rPr>
          <w:rFonts w:ascii="Arial" w:hAnsi="Arial" w:eastAsia="Arial" w:cs="Arial"/>
          <w:b w:val="0"/>
          <w:bCs w:val="0"/>
          <w:i w:val="1"/>
          <w:iCs w:val="1"/>
          <w:color w:val="000000" w:themeColor="text1" w:themeTint="FF" w:themeShade="FF"/>
          <w:sz w:val="22"/>
          <w:szCs w:val="22"/>
        </w:rPr>
        <w:t xml:space="preserve">Working in Teams: Moving </w:t>
      </w:r>
      <w:r w:rsidRPr="447BF00C" w:rsidR="0981F23A">
        <w:rPr>
          <w:rFonts w:ascii="Arial" w:hAnsi="Arial" w:eastAsia="Arial" w:cs="Arial"/>
          <w:b w:val="0"/>
          <w:bCs w:val="0"/>
          <w:i w:val="1"/>
          <w:iCs w:val="1"/>
          <w:color w:val="000000" w:themeColor="text1" w:themeTint="FF" w:themeShade="FF"/>
          <w:sz w:val="22"/>
          <w:szCs w:val="22"/>
        </w:rPr>
        <w:t>from</w:t>
      </w:r>
      <w:r w:rsidRPr="447BF00C" w:rsidR="0981F23A">
        <w:rPr>
          <w:rFonts w:ascii="Arial" w:hAnsi="Arial" w:eastAsia="Arial" w:cs="Arial"/>
          <w:b w:val="0"/>
          <w:bCs w:val="0"/>
          <w:i w:val="1"/>
          <w:iCs w:val="1"/>
          <w:color w:val="000000" w:themeColor="text1" w:themeTint="FF" w:themeShade="FF"/>
          <w:sz w:val="22"/>
          <w:szCs w:val="22"/>
        </w:rPr>
        <w:t xml:space="preserve"> High Potential to High Performance.</w:t>
      </w:r>
      <w:r w:rsidRPr="447BF00C" w:rsidR="0981F23A">
        <w:rPr>
          <w:rFonts w:ascii="Arial" w:hAnsi="Arial" w:eastAsia="Arial" w:cs="Arial"/>
          <w:b w:val="0"/>
          <w:bCs w:val="0"/>
          <w:i w:val="0"/>
          <w:iCs w:val="0"/>
          <w:color w:val="000000" w:themeColor="text1" w:themeTint="FF" w:themeShade="FF"/>
          <w:sz w:val="22"/>
          <w:szCs w:val="22"/>
        </w:rPr>
        <w:t xml:space="preserve"> Los Angles: SAGE Publications.</w:t>
      </w:r>
    </w:p>
    <w:p w:rsidR="447BF00C" w:rsidP="447BF00C" w:rsidRDefault="447BF00C" w14:paraId="380D9861" w14:textId="451294EC">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447BF00C" w:rsidR="447BF00C">
        <w:rPr>
          <w:rFonts w:ascii="Arial" w:hAnsi="Arial" w:eastAsia="Arial" w:cs="Arial"/>
          <w:b w:val="0"/>
          <w:bCs w:val="0"/>
          <w:i w:val="0"/>
          <w:iCs w:val="0"/>
          <w:caps w:val="0"/>
          <w:smallCaps w:val="0"/>
          <w:noProof w:val="0"/>
          <w:color w:val="222222"/>
          <w:sz w:val="22"/>
          <w:szCs w:val="22"/>
          <w:lang w:val="en-GB"/>
        </w:rPr>
        <w:t xml:space="preserve">Hall, J., Cohen, D.J., Davis, M., Gunn, R., Blount, A., Pollack, D.A., Miller, W.L., Smith, C., Valentine, N. and Miller, B.F., (2015) ‘Preparing the workforce for behavioural health and primary care integration’. </w:t>
      </w:r>
      <w:r w:rsidRPr="447BF00C" w:rsidR="447BF00C">
        <w:rPr>
          <w:rFonts w:ascii="Arial" w:hAnsi="Arial" w:eastAsia="Arial" w:cs="Arial"/>
          <w:b w:val="0"/>
          <w:bCs w:val="0"/>
          <w:i w:val="1"/>
          <w:iCs w:val="1"/>
          <w:caps w:val="0"/>
          <w:smallCaps w:val="0"/>
          <w:noProof w:val="0"/>
          <w:color w:val="222222"/>
          <w:sz w:val="22"/>
          <w:szCs w:val="22"/>
          <w:lang w:val="en-GB"/>
        </w:rPr>
        <w:t>The Journal of the American Board of Family Medicine</w:t>
      </w:r>
      <w:r w:rsidRPr="447BF00C" w:rsidR="447BF00C">
        <w:rPr>
          <w:rFonts w:ascii="Arial" w:hAnsi="Arial" w:eastAsia="Arial" w:cs="Arial"/>
          <w:b w:val="0"/>
          <w:bCs w:val="0"/>
          <w:i w:val="0"/>
          <w:iCs w:val="0"/>
          <w:caps w:val="0"/>
          <w:smallCaps w:val="0"/>
          <w:noProof w:val="0"/>
          <w:color w:val="222222"/>
          <w:sz w:val="22"/>
          <w:szCs w:val="22"/>
          <w:lang w:val="en-GB"/>
        </w:rPr>
        <w:t>, 28(Supplement 1), pp. S41-S51.</w:t>
      </w:r>
    </w:p>
    <w:p w:rsidR="2094A37F" w:rsidP="447BF00C" w:rsidRDefault="2094A37F" w14:paraId="7A06C340" w14:textId="18603979">
      <w:pPr>
        <w:pStyle w:val="Normal"/>
        <w:spacing w:line="360" w:lineRule="auto"/>
        <w:rPr>
          <w:rFonts w:ascii="Arial" w:hAnsi="Arial" w:eastAsia="Arial" w:cs="Arial"/>
          <w:b w:val="0"/>
          <w:bCs w:val="0"/>
          <w:color w:val="000000" w:themeColor="text1" w:themeTint="FF" w:themeShade="FF"/>
          <w:sz w:val="22"/>
          <w:szCs w:val="22"/>
        </w:rPr>
      </w:pPr>
      <w:r w:rsidRPr="447BF00C" w:rsidR="2094A37F">
        <w:rPr>
          <w:rFonts w:ascii="Arial" w:hAnsi="Arial" w:eastAsia="Arial" w:cs="Arial"/>
          <w:b w:val="0"/>
          <w:bCs w:val="0"/>
          <w:color w:val="000000" w:themeColor="text1" w:themeTint="FF" w:themeShade="FF"/>
          <w:sz w:val="22"/>
          <w:szCs w:val="22"/>
        </w:rPr>
        <w:t>Jahng, N. (2012) ‘</w:t>
      </w:r>
      <w:r w:rsidRPr="447BF00C" w:rsidR="2094A37F">
        <w:rPr>
          <w:rFonts w:ascii="Arial" w:hAnsi="Arial" w:eastAsia="Arial" w:cs="Arial"/>
          <w:b w:val="0"/>
          <w:bCs w:val="0"/>
          <w:color w:val="000000" w:themeColor="text1" w:themeTint="FF" w:themeShade="FF"/>
          <w:sz w:val="22"/>
          <w:szCs w:val="22"/>
        </w:rPr>
        <w:t>An investigation of collaboration processes in an online course: How do small groups develop over time?’.</w:t>
      </w:r>
      <w:r w:rsidRPr="447BF00C" w:rsidR="2094A37F">
        <w:rPr>
          <w:rFonts w:ascii="Arial" w:hAnsi="Arial" w:eastAsia="Arial" w:cs="Arial"/>
          <w:b w:val="0"/>
          <w:bCs w:val="0"/>
          <w:color w:val="000000" w:themeColor="text1" w:themeTint="FF" w:themeShade="FF"/>
          <w:sz w:val="22"/>
          <w:szCs w:val="22"/>
        </w:rPr>
        <w:t xml:space="preserve"> </w:t>
      </w:r>
      <w:r w:rsidRPr="447BF00C" w:rsidR="2094A37F">
        <w:rPr>
          <w:rFonts w:ascii="Arial" w:hAnsi="Arial" w:eastAsia="Arial" w:cs="Arial"/>
          <w:b w:val="0"/>
          <w:bCs w:val="0"/>
          <w:i w:val="1"/>
          <w:iCs w:val="1"/>
          <w:color w:val="000000" w:themeColor="text1" w:themeTint="FF" w:themeShade="FF"/>
          <w:sz w:val="22"/>
          <w:szCs w:val="22"/>
        </w:rPr>
        <w:t xml:space="preserve">International Review of Research in Open and Distance Learning, </w:t>
      </w:r>
      <w:r w:rsidRPr="447BF00C" w:rsidR="2094A37F">
        <w:rPr>
          <w:rFonts w:ascii="Arial" w:hAnsi="Arial" w:eastAsia="Arial" w:cs="Arial"/>
          <w:b w:val="0"/>
          <w:bCs w:val="0"/>
          <w:color w:val="000000" w:themeColor="text1" w:themeTint="FF" w:themeShade="FF"/>
          <w:sz w:val="22"/>
          <w:szCs w:val="22"/>
        </w:rPr>
        <w:t>13</w:t>
      </w:r>
      <w:r w:rsidRPr="447BF00C" w:rsidR="2094A37F">
        <w:rPr>
          <w:rFonts w:ascii="Arial" w:hAnsi="Arial" w:eastAsia="Arial" w:cs="Arial"/>
          <w:b w:val="0"/>
          <w:bCs w:val="0"/>
          <w:color w:val="000000" w:themeColor="text1" w:themeTint="FF" w:themeShade="FF"/>
          <w:sz w:val="22"/>
          <w:szCs w:val="22"/>
        </w:rPr>
        <w:t>(4)</w:t>
      </w:r>
    </w:p>
    <w:p w:rsidR="5CA3BCFA" w:rsidP="447BF00C" w:rsidRDefault="5CA3BCFA" w14:paraId="352C91EF" w14:textId="031591AA">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447BF00C" w:rsidR="5CA3BCFA">
        <w:rPr>
          <w:rFonts w:ascii="Arial" w:hAnsi="Arial" w:eastAsia="Arial" w:cs="Arial"/>
          <w:b w:val="0"/>
          <w:bCs w:val="0"/>
          <w:i w:val="0"/>
          <w:iCs w:val="0"/>
          <w:caps w:val="0"/>
          <w:smallCaps w:val="0"/>
          <w:noProof w:val="0"/>
          <w:color w:val="222222"/>
          <w:sz w:val="22"/>
          <w:szCs w:val="22"/>
          <w:lang w:val="en-GB"/>
        </w:rPr>
        <w:t xml:space="preserve">Logan, T.R., (2016) ‘Influence of Teamwork Behaviors on Workplace Incivility as It Applies to Nurses’. </w:t>
      </w:r>
      <w:r w:rsidRPr="447BF00C" w:rsidR="5CA3BCFA">
        <w:rPr>
          <w:rFonts w:ascii="Arial" w:hAnsi="Arial" w:eastAsia="Arial" w:cs="Arial"/>
          <w:b w:val="0"/>
          <w:bCs w:val="0"/>
          <w:i w:val="1"/>
          <w:iCs w:val="1"/>
          <w:caps w:val="0"/>
          <w:smallCaps w:val="0"/>
          <w:noProof w:val="0"/>
          <w:color w:val="222222"/>
          <w:sz w:val="22"/>
          <w:szCs w:val="22"/>
          <w:lang w:val="en-GB"/>
        </w:rPr>
        <w:t>Creighton Journal of Interdisciplinary Leadership</w:t>
      </w:r>
      <w:r w:rsidRPr="447BF00C" w:rsidR="5CA3BCFA">
        <w:rPr>
          <w:rFonts w:ascii="Arial" w:hAnsi="Arial" w:eastAsia="Arial" w:cs="Arial"/>
          <w:b w:val="0"/>
          <w:bCs w:val="0"/>
          <w:i w:val="0"/>
          <w:iCs w:val="0"/>
          <w:caps w:val="0"/>
          <w:smallCaps w:val="0"/>
          <w:noProof w:val="0"/>
          <w:color w:val="222222"/>
          <w:sz w:val="22"/>
          <w:szCs w:val="22"/>
          <w:lang w:val="en-GB"/>
        </w:rPr>
        <w:t xml:space="preserve">, </w:t>
      </w:r>
      <w:r w:rsidRPr="447BF00C" w:rsidR="5CA3BCFA">
        <w:rPr>
          <w:rFonts w:ascii="Arial" w:hAnsi="Arial" w:eastAsia="Arial" w:cs="Arial"/>
          <w:b w:val="0"/>
          <w:bCs w:val="0"/>
          <w:i w:val="0"/>
          <w:iCs w:val="0"/>
          <w:caps w:val="0"/>
          <w:smallCaps w:val="0"/>
          <w:noProof w:val="0"/>
          <w:color w:val="222222"/>
          <w:sz w:val="22"/>
          <w:szCs w:val="22"/>
          <w:lang w:val="en-GB"/>
        </w:rPr>
        <w:t>2</w:t>
      </w:r>
      <w:r w:rsidRPr="447BF00C" w:rsidR="5CA3BCFA">
        <w:rPr>
          <w:rFonts w:ascii="Arial" w:hAnsi="Arial" w:eastAsia="Arial" w:cs="Arial"/>
          <w:b w:val="0"/>
          <w:bCs w:val="0"/>
          <w:i w:val="0"/>
          <w:iCs w:val="0"/>
          <w:caps w:val="0"/>
          <w:smallCaps w:val="0"/>
          <w:noProof w:val="0"/>
          <w:color w:val="222222"/>
          <w:sz w:val="22"/>
          <w:szCs w:val="22"/>
          <w:lang w:val="en-GB"/>
        </w:rPr>
        <w:t>(1), pp.47-53.</w:t>
      </w:r>
    </w:p>
    <w:p w:rsidR="281DC903" w:rsidP="447BF00C" w:rsidRDefault="281DC903" w14:paraId="417D8EF5" w14:textId="590AF63E">
      <w:pPr>
        <w:spacing w:line="360" w:lineRule="auto"/>
        <w:rPr>
          <w:rFonts w:ascii="Arial" w:hAnsi="Arial" w:eastAsia="Arial" w:cs="Arial"/>
          <w:b w:val="0"/>
          <w:bCs w:val="0"/>
          <w:color w:val="000000" w:themeColor="text1" w:themeTint="FF" w:themeShade="FF"/>
          <w:sz w:val="22"/>
          <w:szCs w:val="22"/>
        </w:rPr>
      </w:pPr>
      <w:r w:rsidRPr="6CFBA90F" w:rsidR="281DC903">
        <w:rPr>
          <w:rFonts w:ascii="Arial" w:hAnsi="Arial" w:eastAsia="Arial" w:cs="Arial"/>
          <w:b w:val="0"/>
          <w:bCs w:val="0"/>
          <w:color w:val="000000" w:themeColor="text1" w:themeTint="FF" w:themeShade="FF"/>
          <w:sz w:val="22"/>
          <w:szCs w:val="22"/>
        </w:rPr>
        <w:t>Miller, D.L. (2003) ‘</w:t>
      </w:r>
      <w:r w:rsidRPr="6CFBA90F" w:rsidR="281DC903">
        <w:rPr>
          <w:rFonts w:ascii="Arial" w:hAnsi="Arial" w:eastAsia="Arial" w:cs="Arial"/>
          <w:b w:val="0"/>
          <w:bCs w:val="0"/>
          <w:color w:val="000000" w:themeColor="text1" w:themeTint="FF" w:themeShade="FF"/>
          <w:sz w:val="22"/>
          <w:szCs w:val="22"/>
        </w:rPr>
        <w:t xml:space="preserve">The stages of group development: A retrospective study of dynamic team </w:t>
      </w:r>
      <w:bookmarkStart w:name="_Int_f5OwnfdC" w:id="907941408"/>
      <w:r w:rsidRPr="6CFBA90F" w:rsidR="281DC903">
        <w:rPr>
          <w:rFonts w:ascii="Arial" w:hAnsi="Arial" w:eastAsia="Arial" w:cs="Arial"/>
          <w:b w:val="0"/>
          <w:bCs w:val="0"/>
          <w:color w:val="000000" w:themeColor="text1" w:themeTint="FF" w:themeShade="FF"/>
          <w:sz w:val="22"/>
          <w:szCs w:val="22"/>
        </w:rPr>
        <w:t>processes’</w:t>
      </w:r>
      <w:bookmarkEnd w:id="907941408"/>
      <w:r w:rsidRPr="6CFBA90F" w:rsidR="281DC903">
        <w:rPr>
          <w:rFonts w:ascii="Arial" w:hAnsi="Arial" w:eastAsia="Arial" w:cs="Arial"/>
          <w:b w:val="0"/>
          <w:bCs w:val="0"/>
          <w:color w:val="000000" w:themeColor="text1" w:themeTint="FF" w:themeShade="FF"/>
          <w:sz w:val="22"/>
          <w:szCs w:val="22"/>
        </w:rPr>
        <w:t>.</w:t>
      </w:r>
      <w:r w:rsidRPr="6CFBA90F" w:rsidR="281DC903">
        <w:rPr>
          <w:rFonts w:ascii="Arial" w:hAnsi="Arial" w:eastAsia="Arial" w:cs="Arial"/>
          <w:b w:val="0"/>
          <w:bCs w:val="0"/>
          <w:color w:val="000000" w:themeColor="text1" w:themeTint="FF" w:themeShade="FF"/>
          <w:sz w:val="22"/>
          <w:szCs w:val="22"/>
        </w:rPr>
        <w:t xml:space="preserve"> </w:t>
      </w:r>
      <w:r w:rsidRPr="6CFBA90F" w:rsidR="281DC903">
        <w:rPr>
          <w:rFonts w:ascii="Arial" w:hAnsi="Arial" w:eastAsia="Arial" w:cs="Arial"/>
          <w:b w:val="0"/>
          <w:bCs w:val="0"/>
          <w:i w:val="1"/>
          <w:iCs w:val="1"/>
          <w:color w:val="000000" w:themeColor="text1" w:themeTint="FF" w:themeShade="FF"/>
          <w:sz w:val="22"/>
          <w:szCs w:val="22"/>
        </w:rPr>
        <w:t xml:space="preserve">Canadian Journal of Administrative Sciences/Revue </w:t>
      </w:r>
      <w:r w:rsidRPr="6CFBA90F" w:rsidR="281DC903">
        <w:rPr>
          <w:rFonts w:ascii="Arial" w:hAnsi="Arial" w:eastAsia="Arial" w:cs="Arial"/>
          <w:b w:val="0"/>
          <w:bCs w:val="0"/>
          <w:i w:val="1"/>
          <w:iCs w:val="1"/>
          <w:color w:val="000000" w:themeColor="text1" w:themeTint="FF" w:themeShade="FF"/>
          <w:sz w:val="22"/>
          <w:szCs w:val="22"/>
        </w:rPr>
        <w:t>Canadienne</w:t>
      </w:r>
      <w:r w:rsidRPr="6CFBA90F" w:rsidR="281DC903">
        <w:rPr>
          <w:rFonts w:ascii="Arial" w:hAnsi="Arial" w:eastAsia="Arial" w:cs="Arial"/>
          <w:b w:val="0"/>
          <w:bCs w:val="0"/>
          <w:i w:val="1"/>
          <w:iCs w:val="1"/>
          <w:color w:val="000000" w:themeColor="text1" w:themeTint="FF" w:themeShade="FF"/>
          <w:sz w:val="22"/>
          <w:szCs w:val="22"/>
        </w:rPr>
        <w:t xml:space="preserve"> des Sciences de l'Administration</w:t>
      </w:r>
      <w:r w:rsidRPr="6CFBA90F" w:rsidR="281DC903">
        <w:rPr>
          <w:rFonts w:ascii="Arial" w:hAnsi="Arial" w:eastAsia="Arial" w:cs="Arial"/>
          <w:b w:val="0"/>
          <w:bCs w:val="0"/>
          <w:color w:val="000000" w:themeColor="text1" w:themeTint="FF" w:themeShade="FF"/>
          <w:sz w:val="22"/>
          <w:szCs w:val="22"/>
        </w:rPr>
        <w:t xml:space="preserve">, </w:t>
      </w:r>
      <w:r w:rsidRPr="6CFBA90F" w:rsidR="281DC903">
        <w:rPr>
          <w:rFonts w:ascii="Arial" w:hAnsi="Arial" w:eastAsia="Arial" w:cs="Arial"/>
          <w:b w:val="0"/>
          <w:bCs w:val="0"/>
          <w:i w:val="0"/>
          <w:iCs w:val="0"/>
          <w:color w:val="000000" w:themeColor="text1" w:themeTint="FF" w:themeShade="FF"/>
          <w:sz w:val="22"/>
          <w:szCs w:val="22"/>
        </w:rPr>
        <w:t>20</w:t>
      </w:r>
      <w:r w:rsidRPr="6CFBA90F" w:rsidR="281DC903">
        <w:rPr>
          <w:rFonts w:ascii="Arial" w:hAnsi="Arial" w:eastAsia="Arial" w:cs="Arial"/>
          <w:b w:val="0"/>
          <w:bCs w:val="0"/>
          <w:color w:val="000000" w:themeColor="text1" w:themeTint="FF" w:themeShade="FF"/>
          <w:sz w:val="22"/>
          <w:szCs w:val="22"/>
        </w:rPr>
        <w:t>(2), pp.121-134.</w:t>
      </w:r>
    </w:p>
    <w:p w:rsidR="0981F23A" w:rsidP="0B98C455" w:rsidRDefault="0981F23A" w14:paraId="49E706A2" w14:textId="6E79FB43">
      <w:pPr>
        <w:spacing w:line="360" w:lineRule="auto"/>
        <w:rPr>
          <w:rFonts w:ascii="Arial" w:hAnsi="Arial" w:eastAsia="Arial" w:cs="Arial"/>
          <w:b w:val="0"/>
          <w:bCs w:val="0"/>
          <w:color w:val="000000" w:themeColor="text1"/>
          <w:sz w:val="22"/>
          <w:szCs w:val="22"/>
        </w:rPr>
      </w:pPr>
      <w:r w:rsidRPr="447BF00C" w:rsidR="0981F23A">
        <w:rPr>
          <w:rFonts w:ascii="Arial" w:hAnsi="Arial" w:eastAsia="Arial" w:cs="Arial"/>
          <w:b w:val="0"/>
          <w:bCs w:val="0"/>
          <w:color w:val="000000" w:themeColor="text1" w:themeTint="FF" w:themeShade="FF"/>
          <w:sz w:val="22"/>
          <w:szCs w:val="22"/>
        </w:rPr>
        <w:t xml:space="preserve">Morgan, P. (2017), </w:t>
      </w:r>
      <w:r w:rsidRPr="447BF00C" w:rsidR="0981F23A">
        <w:rPr>
          <w:rFonts w:ascii="Arial" w:hAnsi="Arial" w:eastAsia="Arial" w:cs="Arial"/>
          <w:b w:val="0"/>
          <w:bCs w:val="0"/>
          <w:i w:val="1"/>
          <w:iCs w:val="1"/>
          <w:color w:val="000000" w:themeColor="text1" w:themeTint="FF" w:themeShade="FF"/>
          <w:sz w:val="22"/>
          <w:szCs w:val="22"/>
        </w:rPr>
        <w:t>The Business Student’s guide to study and employability</w:t>
      </w:r>
      <w:r w:rsidRPr="447BF00C" w:rsidR="0981F23A">
        <w:rPr>
          <w:rFonts w:ascii="Arial" w:hAnsi="Arial" w:eastAsia="Arial" w:cs="Arial"/>
          <w:b w:val="0"/>
          <w:bCs w:val="0"/>
          <w:color w:val="000000" w:themeColor="text1" w:themeTint="FF" w:themeShade="FF"/>
          <w:sz w:val="22"/>
          <w:szCs w:val="22"/>
        </w:rPr>
        <w:t>, London: SAGE.</w:t>
      </w:r>
    </w:p>
    <w:p w:rsidR="2094A37F" w:rsidP="0B98C455" w:rsidRDefault="2094A37F" w14:paraId="24F24A93" w14:textId="4B80E1E7">
      <w:pPr>
        <w:spacing w:line="360" w:lineRule="auto"/>
        <w:rPr>
          <w:rFonts w:ascii="Arial" w:hAnsi="Arial" w:eastAsia="Arial" w:cs="Arial"/>
          <w:b w:val="0"/>
          <w:bCs w:val="0"/>
          <w:sz w:val="22"/>
          <w:szCs w:val="22"/>
        </w:rPr>
      </w:pPr>
      <w:r w:rsidRPr="447BF00C" w:rsidR="2094A37F">
        <w:rPr>
          <w:rFonts w:ascii="Arial" w:hAnsi="Arial" w:eastAsia="Arial" w:cs="Arial"/>
          <w:b w:val="0"/>
          <w:bCs w:val="0"/>
          <w:sz w:val="22"/>
          <w:szCs w:val="22"/>
        </w:rPr>
        <w:t>Natvig, D. and Stark, N.L., (2016) ‘</w:t>
      </w:r>
      <w:r w:rsidRPr="447BF00C" w:rsidR="2094A37F">
        <w:rPr>
          <w:rFonts w:ascii="Arial" w:hAnsi="Arial" w:eastAsia="Arial" w:cs="Arial"/>
          <w:b w:val="0"/>
          <w:bCs w:val="0"/>
          <w:sz w:val="22"/>
          <w:szCs w:val="22"/>
        </w:rPr>
        <w:t xml:space="preserve">A Project Team Analysis Using </w:t>
      </w:r>
      <w:r w:rsidRPr="447BF00C" w:rsidR="2094A37F">
        <w:rPr>
          <w:rFonts w:ascii="Arial" w:hAnsi="Arial" w:eastAsia="Arial" w:cs="Arial"/>
          <w:b w:val="0"/>
          <w:bCs w:val="0"/>
          <w:sz w:val="22"/>
          <w:szCs w:val="22"/>
        </w:rPr>
        <w:t>Tuckman's</w:t>
      </w:r>
      <w:r w:rsidRPr="447BF00C" w:rsidR="2094A37F">
        <w:rPr>
          <w:rFonts w:ascii="Arial" w:hAnsi="Arial" w:eastAsia="Arial" w:cs="Arial"/>
          <w:b w:val="0"/>
          <w:bCs w:val="0"/>
          <w:sz w:val="22"/>
          <w:szCs w:val="22"/>
        </w:rPr>
        <w:t xml:space="preserve"> Model of Small-Group Development’.</w:t>
      </w:r>
      <w:r w:rsidRPr="447BF00C" w:rsidR="2094A37F">
        <w:rPr>
          <w:rFonts w:ascii="Arial" w:hAnsi="Arial" w:eastAsia="Arial" w:cs="Arial"/>
          <w:b w:val="0"/>
          <w:bCs w:val="0"/>
          <w:sz w:val="22"/>
          <w:szCs w:val="22"/>
        </w:rPr>
        <w:t xml:space="preserve"> </w:t>
      </w:r>
      <w:r w:rsidRPr="447BF00C" w:rsidR="2094A37F">
        <w:rPr>
          <w:rFonts w:ascii="Arial" w:hAnsi="Arial" w:eastAsia="Arial" w:cs="Arial"/>
          <w:b w:val="0"/>
          <w:bCs w:val="0"/>
          <w:i w:val="1"/>
          <w:iCs w:val="1"/>
          <w:sz w:val="22"/>
          <w:szCs w:val="22"/>
        </w:rPr>
        <w:t xml:space="preserve">Journal of Nursing Education, </w:t>
      </w:r>
      <w:r w:rsidRPr="447BF00C" w:rsidR="2094A37F">
        <w:rPr>
          <w:rFonts w:ascii="Arial" w:hAnsi="Arial" w:eastAsia="Arial" w:cs="Arial"/>
          <w:b w:val="0"/>
          <w:bCs w:val="0"/>
          <w:sz w:val="22"/>
          <w:szCs w:val="22"/>
        </w:rPr>
        <w:t>55</w:t>
      </w:r>
      <w:r w:rsidRPr="447BF00C" w:rsidR="2094A37F">
        <w:rPr>
          <w:rFonts w:ascii="Arial" w:hAnsi="Arial" w:eastAsia="Arial" w:cs="Arial"/>
          <w:b w:val="0"/>
          <w:bCs w:val="0"/>
          <w:sz w:val="22"/>
          <w:szCs w:val="22"/>
        </w:rPr>
        <w:t>(12), pp. 675-681.</w:t>
      </w:r>
    </w:p>
    <w:p w:rsidR="5CA3BCFA" w:rsidP="5CA3BCFA" w:rsidRDefault="5CA3BCFA" w14:paraId="63695869" w14:textId="3B678674">
      <w:pPr>
        <w:pStyle w:val="Normal"/>
        <w:spacing w:line="360" w:lineRule="auto"/>
        <w:rPr>
          <w:rFonts w:ascii="Arial" w:hAnsi="Arial" w:eastAsia="Arial" w:cs="Arial"/>
          <w:b w:val="0"/>
          <w:bCs w:val="0"/>
          <w:sz w:val="22"/>
          <w:szCs w:val="22"/>
        </w:rPr>
      </w:pPr>
      <w:r w:rsidRPr="447BF00C" w:rsidR="5CA3BCFA">
        <w:rPr>
          <w:rFonts w:ascii="Arial" w:hAnsi="Arial" w:eastAsia="Arial" w:cs="Arial"/>
          <w:b w:val="0"/>
          <w:bCs w:val="0"/>
          <w:sz w:val="22"/>
          <w:szCs w:val="22"/>
        </w:rPr>
        <w:t xml:space="preserve">Net solution for business, (2018) </w:t>
      </w:r>
      <w:r w:rsidRPr="447BF00C" w:rsidR="5CA3BCFA">
        <w:rPr>
          <w:rFonts w:ascii="Arial" w:hAnsi="Arial" w:eastAsia="Arial" w:cs="Arial"/>
          <w:b w:val="0"/>
          <w:bCs w:val="0"/>
          <w:i w:val="1"/>
          <w:iCs w:val="1"/>
          <w:sz w:val="22"/>
          <w:szCs w:val="22"/>
        </w:rPr>
        <w:t>Tuckman’s stage of Group development</w:t>
      </w:r>
      <w:r w:rsidRPr="447BF00C" w:rsidR="5CA3BCFA">
        <w:rPr>
          <w:rFonts w:ascii="Arial" w:hAnsi="Arial" w:eastAsia="Arial" w:cs="Arial"/>
          <w:b w:val="0"/>
          <w:bCs w:val="0"/>
          <w:sz w:val="22"/>
          <w:szCs w:val="22"/>
        </w:rPr>
        <w:t>, Available at: https://ns4business.com.br/tuckmans-stages-of-group-development/ (Accessed: 15 June 2022).</w:t>
      </w:r>
    </w:p>
    <w:p w:rsidR="281DC903" w:rsidP="0B98C455" w:rsidRDefault="281DC903" w14:paraId="443D511B" w14:textId="218AD562">
      <w:pPr>
        <w:spacing w:line="360" w:lineRule="auto"/>
        <w:rPr>
          <w:rFonts w:ascii="Arial" w:hAnsi="Arial" w:eastAsia="Arial" w:cs="Arial"/>
          <w:b w:val="0"/>
          <w:bCs w:val="0"/>
          <w:color w:val="222222"/>
          <w:sz w:val="22"/>
          <w:szCs w:val="22"/>
        </w:rPr>
      </w:pPr>
      <w:r w:rsidRPr="447BF00C" w:rsidR="281DC903">
        <w:rPr>
          <w:rFonts w:ascii="Arial" w:hAnsi="Arial" w:eastAsia="Arial" w:cs="Arial"/>
          <w:b w:val="0"/>
          <w:bCs w:val="0"/>
          <w:color w:val="222222"/>
          <w:sz w:val="22"/>
          <w:szCs w:val="22"/>
        </w:rPr>
        <w:t>Rickards</w:t>
      </w:r>
      <w:r w:rsidRPr="447BF00C" w:rsidR="281DC903">
        <w:rPr>
          <w:rFonts w:ascii="Arial" w:hAnsi="Arial" w:eastAsia="Arial" w:cs="Arial"/>
          <w:b w:val="0"/>
          <w:bCs w:val="0"/>
          <w:color w:val="222222"/>
          <w:sz w:val="22"/>
          <w:szCs w:val="22"/>
        </w:rPr>
        <w:t xml:space="preserve">, T. and </w:t>
      </w:r>
      <w:r w:rsidRPr="447BF00C" w:rsidR="281DC903">
        <w:rPr>
          <w:rFonts w:ascii="Arial" w:hAnsi="Arial" w:eastAsia="Arial" w:cs="Arial"/>
          <w:b w:val="0"/>
          <w:bCs w:val="0"/>
          <w:color w:val="222222"/>
          <w:sz w:val="22"/>
          <w:szCs w:val="22"/>
        </w:rPr>
        <w:t>Moger</w:t>
      </w:r>
      <w:r w:rsidRPr="447BF00C" w:rsidR="281DC903">
        <w:rPr>
          <w:rFonts w:ascii="Arial" w:hAnsi="Arial" w:eastAsia="Arial" w:cs="Arial"/>
          <w:b w:val="0"/>
          <w:bCs w:val="0"/>
          <w:color w:val="222222"/>
          <w:sz w:val="22"/>
          <w:szCs w:val="22"/>
        </w:rPr>
        <w:t>, S. (2000) ‘</w:t>
      </w:r>
      <w:r w:rsidRPr="447BF00C" w:rsidR="281DC903">
        <w:rPr>
          <w:rFonts w:ascii="Arial" w:hAnsi="Arial" w:eastAsia="Arial" w:cs="Arial"/>
          <w:b w:val="0"/>
          <w:bCs w:val="0"/>
          <w:color w:val="222222"/>
          <w:sz w:val="22"/>
          <w:szCs w:val="22"/>
        </w:rPr>
        <w:t xml:space="preserve">Creative leadership processes in project team development: an alternative to </w:t>
      </w:r>
      <w:r w:rsidRPr="447BF00C" w:rsidR="281DC903">
        <w:rPr>
          <w:rFonts w:ascii="Arial" w:hAnsi="Arial" w:eastAsia="Arial" w:cs="Arial"/>
          <w:b w:val="0"/>
          <w:bCs w:val="0"/>
          <w:color w:val="222222"/>
          <w:sz w:val="22"/>
          <w:szCs w:val="22"/>
        </w:rPr>
        <w:t>Tuckman's</w:t>
      </w:r>
      <w:r w:rsidRPr="447BF00C" w:rsidR="281DC903">
        <w:rPr>
          <w:rFonts w:ascii="Arial" w:hAnsi="Arial" w:eastAsia="Arial" w:cs="Arial"/>
          <w:b w:val="0"/>
          <w:bCs w:val="0"/>
          <w:color w:val="222222"/>
          <w:sz w:val="22"/>
          <w:szCs w:val="22"/>
        </w:rPr>
        <w:t xml:space="preserve"> stage model’.</w:t>
      </w:r>
      <w:r w:rsidRPr="447BF00C" w:rsidR="281DC903">
        <w:rPr>
          <w:rFonts w:ascii="Arial" w:hAnsi="Arial" w:eastAsia="Arial" w:cs="Arial"/>
          <w:b w:val="0"/>
          <w:bCs w:val="0"/>
          <w:color w:val="222222"/>
          <w:sz w:val="22"/>
          <w:szCs w:val="22"/>
        </w:rPr>
        <w:t xml:space="preserve"> </w:t>
      </w:r>
      <w:r w:rsidRPr="447BF00C" w:rsidR="281DC903">
        <w:rPr>
          <w:rFonts w:ascii="Arial" w:hAnsi="Arial" w:eastAsia="Arial" w:cs="Arial"/>
          <w:b w:val="0"/>
          <w:bCs w:val="0"/>
          <w:i w:val="1"/>
          <w:iCs w:val="1"/>
          <w:color w:val="222222"/>
          <w:sz w:val="22"/>
          <w:szCs w:val="22"/>
        </w:rPr>
        <w:t>British journal of Management</w:t>
      </w:r>
      <w:r w:rsidRPr="447BF00C" w:rsidR="281DC903">
        <w:rPr>
          <w:rFonts w:ascii="Arial" w:hAnsi="Arial" w:eastAsia="Arial" w:cs="Arial"/>
          <w:b w:val="0"/>
          <w:bCs w:val="0"/>
          <w:color w:val="222222"/>
          <w:sz w:val="22"/>
          <w:szCs w:val="22"/>
        </w:rPr>
        <w:t>, 11(4), pp.273-283.</w:t>
      </w:r>
    </w:p>
    <w:p w:rsidR="281DC903" w:rsidP="0B98C455" w:rsidRDefault="281DC903" w14:paraId="72F7CA17" w14:textId="71C1E623">
      <w:pPr>
        <w:spacing w:line="360" w:lineRule="auto"/>
        <w:rPr>
          <w:rFonts w:ascii="Arial" w:hAnsi="Arial" w:eastAsia="Arial" w:cs="Arial"/>
          <w:b w:val="0"/>
          <w:bCs w:val="0"/>
          <w:color w:val="000000" w:themeColor="text1"/>
          <w:sz w:val="22"/>
          <w:szCs w:val="22"/>
        </w:rPr>
      </w:pPr>
      <w:r w:rsidRPr="447BF00C" w:rsidR="281DC903">
        <w:rPr>
          <w:rFonts w:ascii="Arial" w:hAnsi="Arial" w:eastAsia="Arial" w:cs="Arial"/>
          <w:b w:val="0"/>
          <w:bCs w:val="0"/>
          <w:color w:val="000000" w:themeColor="text1" w:themeTint="FF" w:themeShade="FF"/>
          <w:sz w:val="22"/>
          <w:szCs w:val="22"/>
        </w:rPr>
        <w:t>Riebe</w:t>
      </w:r>
      <w:r w:rsidRPr="447BF00C" w:rsidR="281DC903">
        <w:rPr>
          <w:rFonts w:ascii="Arial" w:hAnsi="Arial" w:eastAsia="Arial" w:cs="Arial"/>
          <w:b w:val="0"/>
          <w:bCs w:val="0"/>
          <w:color w:val="000000" w:themeColor="text1" w:themeTint="FF" w:themeShade="FF"/>
          <w:sz w:val="22"/>
          <w:szCs w:val="22"/>
        </w:rPr>
        <w:t xml:space="preserve">, L., </w:t>
      </w:r>
      <w:r w:rsidRPr="447BF00C" w:rsidR="281DC903">
        <w:rPr>
          <w:rFonts w:ascii="Arial" w:hAnsi="Arial" w:eastAsia="Arial" w:cs="Arial"/>
          <w:b w:val="0"/>
          <w:bCs w:val="0"/>
          <w:color w:val="000000" w:themeColor="text1" w:themeTint="FF" w:themeShade="FF"/>
          <w:sz w:val="22"/>
          <w:szCs w:val="22"/>
        </w:rPr>
        <w:t>Roepen</w:t>
      </w:r>
      <w:r w:rsidRPr="447BF00C" w:rsidR="281DC903">
        <w:rPr>
          <w:rFonts w:ascii="Arial" w:hAnsi="Arial" w:eastAsia="Arial" w:cs="Arial"/>
          <w:b w:val="0"/>
          <w:bCs w:val="0"/>
          <w:color w:val="000000" w:themeColor="text1" w:themeTint="FF" w:themeShade="FF"/>
          <w:sz w:val="22"/>
          <w:szCs w:val="22"/>
        </w:rPr>
        <w:t xml:space="preserve">, D., Santarelli, B. and </w:t>
      </w:r>
      <w:r w:rsidRPr="447BF00C" w:rsidR="281DC903">
        <w:rPr>
          <w:rFonts w:ascii="Arial" w:hAnsi="Arial" w:eastAsia="Arial" w:cs="Arial"/>
          <w:b w:val="0"/>
          <w:bCs w:val="0"/>
          <w:color w:val="000000" w:themeColor="text1" w:themeTint="FF" w:themeShade="FF"/>
          <w:sz w:val="22"/>
          <w:szCs w:val="22"/>
        </w:rPr>
        <w:t>Marchioro</w:t>
      </w:r>
      <w:r w:rsidRPr="447BF00C" w:rsidR="281DC903">
        <w:rPr>
          <w:rFonts w:ascii="Arial" w:hAnsi="Arial" w:eastAsia="Arial" w:cs="Arial"/>
          <w:b w:val="0"/>
          <w:bCs w:val="0"/>
          <w:color w:val="000000" w:themeColor="text1" w:themeTint="FF" w:themeShade="FF"/>
          <w:sz w:val="22"/>
          <w:szCs w:val="22"/>
        </w:rPr>
        <w:t>, G., (2010) ‘</w:t>
      </w:r>
      <w:r w:rsidRPr="447BF00C" w:rsidR="281DC903">
        <w:rPr>
          <w:rFonts w:ascii="Arial" w:hAnsi="Arial" w:eastAsia="Arial" w:cs="Arial"/>
          <w:b w:val="0"/>
          <w:bCs w:val="0"/>
          <w:color w:val="000000" w:themeColor="text1" w:themeTint="FF" w:themeShade="FF"/>
          <w:sz w:val="22"/>
          <w:szCs w:val="22"/>
        </w:rPr>
        <w:t xml:space="preserve">Teamwork: effectively teaching an employability skill’. </w:t>
      </w:r>
      <w:r w:rsidRPr="447BF00C" w:rsidR="281DC903">
        <w:rPr>
          <w:rFonts w:ascii="Arial" w:hAnsi="Arial" w:eastAsia="Arial" w:cs="Arial"/>
          <w:b w:val="0"/>
          <w:bCs w:val="0"/>
          <w:i w:val="1"/>
          <w:iCs w:val="1"/>
          <w:color w:val="000000" w:themeColor="text1" w:themeTint="FF" w:themeShade="FF"/>
          <w:sz w:val="22"/>
          <w:szCs w:val="22"/>
        </w:rPr>
        <w:t>Education and Training</w:t>
      </w:r>
      <w:r w:rsidRPr="447BF00C" w:rsidR="281DC903">
        <w:rPr>
          <w:rFonts w:ascii="Arial" w:hAnsi="Arial" w:eastAsia="Arial" w:cs="Arial"/>
          <w:b w:val="0"/>
          <w:bCs w:val="0"/>
          <w:color w:val="000000" w:themeColor="text1" w:themeTint="FF" w:themeShade="FF"/>
          <w:sz w:val="22"/>
          <w:szCs w:val="22"/>
        </w:rPr>
        <w:t>, 52(6/7), pp.528-539.</w:t>
      </w:r>
    </w:p>
    <w:p w:rsidR="4467400C" w:rsidP="6CFBA90F" w:rsidRDefault="4467400C" w14:paraId="794588AC" w14:textId="2992497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FBA90F" w:rsidR="186C30AF">
        <w:rPr>
          <w:rFonts w:ascii="Arial" w:hAnsi="Arial" w:eastAsia="Arial" w:cs="Arial"/>
          <w:b w:val="0"/>
          <w:bCs w:val="0"/>
          <w:i w:val="0"/>
          <w:iCs w:val="0"/>
          <w:caps w:val="0"/>
          <w:smallCaps w:val="0"/>
          <w:noProof w:val="0"/>
          <w:color w:val="000000" w:themeColor="text1" w:themeTint="FF" w:themeShade="FF"/>
          <w:sz w:val="22"/>
          <w:szCs w:val="22"/>
          <w:lang w:val="en-GB"/>
        </w:rPr>
        <w:t xml:space="preserve">Senaratne, S. and Gunawardane, S., (2013) ‘Application of team role theory to construction design </w:t>
      </w:r>
      <w:bookmarkStart w:name="_Int_tX8myhaS" w:id="512865305"/>
      <w:r w:rsidRPr="6CFBA90F" w:rsidR="186C30AF">
        <w:rPr>
          <w:rFonts w:ascii="Arial" w:hAnsi="Arial" w:eastAsia="Arial" w:cs="Arial"/>
          <w:b w:val="0"/>
          <w:bCs w:val="0"/>
          <w:i w:val="0"/>
          <w:iCs w:val="0"/>
          <w:caps w:val="0"/>
          <w:smallCaps w:val="0"/>
          <w:noProof w:val="0"/>
          <w:color w:val="000000" w:themeColor="text1" w:themeTint="FF" w:themeShade="FF"/>
          <w:sz w:val="22"/>
          <w:szCs w:val="22"/>
          <w:lang w:val="en-GB"/>
        </w:rPr>
        <w:t>teams’</w:t>
      </w:r>
      <w:bookmarkEnd w:id="512865305"/>
      <w:r w:rsidRPr="6CFBA90F" w:rsidR="186C30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FBA90F" w:rsidR="186C30AF">
        <w:rPr>
          <w:rFonts w:ascii="Arial" w:hAnsi="Arial" w:eastAsia="Arial" w:cs="Arial"/>
          <w:b w:val="0"/>
          <w:bCs w:val="0"/>
          <w:i w:val="1"/>
          <w:iCs w:val="1"/>
          <w:caps w:val="0"/>
          <w:smallCaps w:val="0"/>
          <w:noProof w:val="0"/>
          <w:color w:val="000000" w:themeColor="text1" w:themeTint="FF" w:themeShade="FF"/>
          <w:sz w:val="22"/>
          <w:szCs w:val="22"/>
          <w:lang w:val="en-GB"/>
        </w:rPr>
        <w:t>Architectural Engineering and Design Management</w:t>
      </w:r>
      <w:r w:rsidRPr="6CFBA90F" w:rsidR="186C30AF">
        <w:rPr>
          <w:rFonts w:ascii="Arial" w:hAnsi="Arial" w:eastAsia="Arial" w:cs="Arial"/>
          <w:b w:val="0"/>
          <w:bCs w:val="0"/>
          <w:i w:val="0"/>
          <w:iCs w:val="0"/>
          <w:caps w:val="0"/>
          <w:smallCaps w:val="0"/>
          <w:noProof w:val="0"/>
          <w:color w:val="000000" w:themeColor="text1" w:themeTint="FF" w:themeShade="FF"/>
          <w:sz w:val="22"/>
          <w:szCs w:val="22"/>
          <w:lang w:val="en-GB"/>
        </w:rPr>
        <w:t>, 11(1), pp.1-20.</w:t>
      </w:r>
    </w:p>
    <w:p w:rsidR="447BF00C" w:rsidP="6CFBA90F" w:rsidRDefault="447BF00C" w14:paraId="524F24C1" w14:textId="47D40B65">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6CFBA90F" w:rsidR="447BF00C">
        <w:rPr>
          <w:rFonts w:ascii="Arial" w:hAnsi="Arial" w:eastAsia="Arial" w:cs="Arial"/>
          <w:b w:val="0"/>
          <w:bCs w:val="0"/>
          <w:i w:val="0"/>
          <w:iCs w:val="0"/>
          <w:caps w:val="0"/>
          <w:smallCaps w:val="0"/>
          <w:noProof w:val="0"/>
          <w:color w:val="333333"/>
          <w:sz w:val="22"/>
          <w:szCs w:val="22"/>
          <w:lang w:val="en-GB"/>
        </w:rPr>
        <w:t xml:space="preserve">Senior, B. (1997) ‘Team roles and team performance: Is there ‘really’ a </w:t>
      </w:r>
      <w:r w:rsidRPr="6CFBA90F" w:rsidR="447BF00C">
        <w:rPr>
          <w:rFonts w:ascii="Arial" w:hAnsi="Arial" w:eastAsia="Arial" w:cs="Arial"/>
          <w:b w:val="0"/>
          <w:bCs w:val="0"/>
          <w:i w:val="0"/>
          <w:iCs w:val="0"/>
          <w:caps w:val="0"/>
          <w:smallCaps w:val="0"/>
          <w:noProof w:val="0"/>
          <w:color w:val="333333"/>
          <w:sz w:val="22"/>
          <w:szCs w:val="22"/>
          <w:lang w:val="en-GB"/>
        </w:rPr>
        <w:t>link?’.</w:t>
      </w:r>
      <w:r w:rsidRPr="6CFBA90F" w:rsidR="447BF00C">
        <w:rPr>
          <w:rFonts w:ascii="Arial" w:hAnsi="Arial" w:eastAsia="Arial" w:cs="Arial"/>
          <w:b w:val="0"/>
          <w:bCs w:val="0"/>
          <w:i w:val="0"/>
          <w:iCs w:val="0"/>
          <w:caps w:val="0"/>
          <w:smallCaps w:val="0"/>
          <w:noProof w:val="0"/>
          <w:color w:val="333333"/>
          <w:sz w:val="22"/>
          <w:szCs w:val="22"/>
          <w:lang w:val="en-GB"/>
        </w:rPr>
        <w:t xml:space="preserve"> </w:t>
      </w:r>
      <w:r w:rsidRPr="6CFBA90F" w:rsidR="447BF00C">
        <w:rPr>
          <w:rFonts w:ascii="Arial" w:hAnsi="Arial" w:eastAsia="Arial" w:cs="Arial"/>
          <w:b w:val="0"/>
          <w:bCs w:val="0"/>
          <w:i w:val="1"/>
          <w:iCs w:val="1"/>
          <w:caps w:val="0"/>
          <w:smallCaps w:val="0"/>
          <w:noProof w:val="0"/>
          <w:color w:val="333333"/>
          <w:sz w:val="22"/>
          <w:szCs w:val="22"/>
          <w:lang w:val="en-GB"/>
        </w:rPr>
        <w:t>Journal of Occupational and Organizational Psychology</w:t>
      </w:r>
      <w:r w:rsidRPr="6CFBA90F" w:rsidR="447BF00C">
        <w:rPr>
          <w:rFonts w:ascii="Arial" w:hAnsi="Arial" w:eastAsia="Arial" w:cs="Arial"/>
          <w:b w:val="0"/>
          <w:bCs w:val="0"/>
          <w:i w:val="0"/>
          <w:iCs w:val="0"/>
          <w:caps w:val="0"/>
          <w:smallCaps w:val="0"/>
          <w:noProof w:val="0"/>
          <w:color w:val="333333"/>
          <w:sz w:val="22"/>
          <w:szCs w:val="22"/>
          <w:lang w:val="en-GB"/>
        </w:rPr>
        <w:t>, 70(3), 241–258.</w:t>
      </w:r>
    </w:p>
    <w:p w:rsidR="447BF00C" w:rsidP="6CFBA90F" w:rsidRDefault="447BF00C" w14:paraId="62E4D1BC" w14:textId="50DEFEEB">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6CFBA90F" w:rsidR="35C763E5">
        <w:rPr>
          <w:rFonts w:ascii="Arial" w:hAnsi="Arial" w:eastAsia="Arial" w:cs="Arial"/>
          <w:b w:val="0"/>
          <w:bCs w:val="0"/>
          <w:i w:val="0"/>
          <w:iCs w:val="0"/>
          <w:caps w:val="0"/>
          <w:smallCaps w:val="0"/>
          <w:noProof w:val="0"/>
          <w:color w:val="333333"/>
          <w:sz w:val="22"/>
          <w:szCs w:val="22"/>
          <w:lang w:val="en-GB"/>
        </w:rPr>
        <w:t xml:space="preserve">Stewart, G. L., Fulmer, I. S., and Barrick, M. R. (2005) ‘An exploration of member roles as a multilevel linking mechanism for individual traits and team </w:t>
      </w:r>
      <w:bookmarkStart w:name="_Int_aTcCDaiu" w:id="918484772"/>
      <w:r w:rsidRPr="6CFBA90F" w:rsidR="35C763E5">
        <w:rPr>
          <w:rFonts w:ascii="Arial" w:hAnsi="Arial" w:eastAsia="Arial" w:cs="Arial"/>
          <w:b w:val="0"/>
          <w:bCs w:val="0"/>
          <w:i w:val="0"/>
          <w:iCs w:val="0"/>
          <w:caps w:val="0"/>
          <w:smallCaps w:val="0"/>
          <w:noProof w:val="0"/>
          <w:color w:val="333333"/>
          <w:sz w:val="22"/>
          <w:szCs w:val="22"/>
          <w:lang w:val="en-GB"/>
        </w:rPr>
        <w:t>outcomes’</w:t>
      </w:r>
      <w:bookmarkEnd w:id="918484772"/>
      <w:r w:rsidRPr="6CFBA90F" w:rsidR="35C763E5">
        <w:rPr>
          <w:rFonts w:ascii="Arial" w:hAnsi="Arial" w:eastAsia="Arial" w:cs="Arial"/>
          <w:b w:val="0"/>
          <w:bCs w:val="0"/>
          <w:i w:val="0"/>
          <w:iCs w:val="0"/>
          <w:caps w:val="0"/>
          <w:smallCaps w:val="0"/>
          <w:noProof w:val="0"/>
          <w:color w:val="333333"/>
          <w:sz w:val="22"/>
          <w:szCs w:val="22"/>
          <w:lang w:val="en-GB"/>
        </w:rPr>
        <w:t xml:space="preserve">. </w:t>
      </w:r>
      <w:r w:rsidRPr="6CFBA90F" w:rsidR="35C763E5">
        <w:rPr>
          <w:rFonts w:ascii="Arial" w:hAnsi="Arial" w:eastAsia="Arial" w:cs="Arial"/>
          <w:b w:val="0"/>
          <w:bCs w:val="0"/>
          <w:i w:val="1"/>
          <w:iCs w:val="1"/>
          <w:caps w:val="0"/>
          <w:smallCaps w:val="0"/>
          <w:noProof w:val="0"/>
          <w:color w:val="333333"/>
          <w:sz w:val="22"/>
          <w:szCs w:val="22"/>
          <w:lang w:val="en-GB"/>
        </w:rPr>
        <w:t>Personnel Psychology</w:t>
      </w:r>
      <w:r w:rsidRPr="6CFBA90F" w:rsidR="35C763E5">
        <w:rPr>
          <w:rFonts w:ascii="Arial" w:hAnsi="Arial" w:eastAsia="Arial" w:cs="Arial"/>
          <w:b w:val="0"/>
          <w:bCs w:val="0"/>
          <w:i w:val="0"/>
          <w:iCs w:val="0"/>
          <w:caps w:val="0"/>
          <w:smallCaps w:val="0"/>
          <w:noProof w:val="0"/>
          <w:color w:val="333333"/>
          <w:sz w:val="22"/>
          <w:szCs w:val="22"/>
          <w:lang w:val="en-GB"/>
        </w:rPr>
        <w:t>, 58(2), pp.343–365.</w:t>
      </w:r>
    </w:p>
    <w:p w:rsidR="0981F23A" w:rsidP="447BF00C" w:rsidRDefault="0981F23A" w14:paraId="6FA1B4CF" w14:textId="6E9C3D4B">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447BF00C" w:rsidR="5CA3BCFA">
        <w:rPr>
          <w:rFonts w:ascii="Arial" w:hAnsi="Arial" w:eastAsia="Arial" w:cs="Arial"/>
          <w:b w:val="0"/>
          <w:bCs w:val="0"/>
          <w:i w:val="0"/>
          <w:iCs w:val="0"/>
          <w:caps w:val="0"/>
          <w:smallCaps w:val="0"/>
          <w:noProof w:val="0"/>
          <w:color w:val="222222"/>
          <w:sz w:val="22"/>
          <w:szCs w:val="22"/>
          <w:lang w:val="en-GB"/>
        </w:rPr>
        <w:t xml:space="preserve">Weller, J., Boyd, M. and Cumin, D., (2014) ‘Teams, </w:t>
      </w:r>
      <w:r w:rsidRPr="447BF00C" w:rsidR="5CA3BCFA">
        <w:rPr>
          <w:rFonts w:ascii="Arial" w:hAnsi="Arial" w:eastAsia="Arial" w:cs="Arial"/>
          <w:b w:val="0"/>
          <w:bCs w:val="0"/>
          <w:i w:val="0"/>
          <w:iCs w:val="0"/>
          <w:caps w:val="0"/>
          <w:smallCaps w:val="0"/>
          <w:noProof w:val="0"/>
          <w:color w:val="222222"/>
          <w:sz w:val="22"/>
          <w:szCs w:val="22"/>
          <w:lang w:val="en-GB"/>
        </w:rPr>
        <w:t>tribes</w:t>
      </w:r>
      <w:r w:rsidRPr="447BF00C" w:rsidR="5CA3BCFA">
        <w:rPr>
          <w:rFonts w:ascii="Arial" w:hAnsi="Arial" w:eastAsia="Arial" w:cs="Arial"/>
          <w:b w:val="0"/>
          <w:bCs w:val="0"/>
          <w:i w:val="0"/>
          <w:iCs w:val="0"/>
          <w:caps w:val="0"/>
          <w:smallCaps w:val="0"/>
          <w:noProof w:val="0"/>
          <w:color w:val="222222"/>
          <w:sz w:val="22"/>
          <w:szCs w:val="22"/>
          <w:lang w:val="en-GB"/>
        </w:rPr>
        <w:t xml:space="preserve"> and patient safety: overcoming barriers to effective teamwork in healthcare’. </w:t>
      </w:r>
      <w:r w:rsidRPr="447BF00C" w:rsidR="5CA3BCFA">
        <w:rPr>
          <w:rFonts w:ascii="Arial" w:hAnsi="Arial" w:eastAsia="Arial" w:cs="Arial"/>
          <w:b w:val="0"/>
          <w:bCs w:val="0"/>
          <w:i w:val="1"/>
          <w:iCs w:val="1"/>
          <w:caps w:val="0"/>
          <w:smallCaps w:val="0"/>
          <w:noProof w:val="0"/>
          <w:color w:val="222222"/>
          <w:sz w:val="22"/>
          <w:szCs w:val="22"/>
          <w:lang w:val="en-GB"/>
        </w:rPr>
        <w:t>Postgraduate medical journal</w:t>
      </w:r>
      <w:r w:rsidRPr="447BF00C" w:rsidR="5CA3BCFA">
        <w:rPr>
          <w:rFonts w:ascii="Arial" w:hAnsi="Arial" w:eastAsia="Arial" w:cs="Arial"/>
          <w:b w:val="0"/>
          <w:bCs w:val="0"/>
          <w:i w:val="0"/>
          <w:iCs w:val="0"/>
          <w:caps w:val="0"/>
          <w:smallCaps w:val="0"/>
          <w:noProof w:val="0"/>
          <w:color w:val="222222"/>
          <w:sz w:val="22"/>
          <w:szCs w:val="22"/>
          <w:lang w:val="en-GB"/>
        </w:rPr>
        <w:t xml:space="preserve">, </w:t>
      </w:r>
      <w:r w:rsidRPr="447BF00C" w:rsidR="5CA3BCFA">
        <w:rPr>
          <w:rFonts w:ascii="Arial" w:hAnsi="Arial" w:eastAsia="Arial" w:cs="Arial"/>
          <w:b w:val="0"/>
          <w:bCs w:val="0"/>
          <w:i w:val="0"/>
          <w:iCs w:val="0"/>
          <w:caps w:val="0"/>
          <w:smallCaps w:val="0"/>
          <w:noProof w:val="0"/>
          <w:color w:val="222222"/>
          <w:sz w:val="22"/>
          <w:szCs w:val="22"/>
          <w:lang w:val="en-GB"/>
        </w:rPr>
        <w:t>90</w:t>
      </w:r>
      <w:r w:rsidRPr="447BF00C" w:rsidR="5CA3BCFA">
        <w:rPr>
          <w:rFonts w:ascii="Arial" w:hAnsi="Arial" w:eastAsia="Arial" w:cs="Arial"/>
          <w:b w:val="0"/>
          <w:bCs w:val="0"/>
          <w:i w:val="0"/>
          <w:iCs w:val="0"/>
          <w:caps w:val="0"/>
          <w:smallCaps w:val="0"/>
          <w:noProof w:val="0"/>
          <w:color w:val="222222"/>
          <w:sz w:val="22"/>
          <w:szCs w:val="22"/>
          <w:lang w:val="en-GB"/>
        </w:rPr>
        <w:t>(</w:t>
      </w:r>
      <w:r w:rsidRPr="447BF00C" w:rsidR="5CA3BCFA">
        <w:rPr>
          <w:rFonts w:ascii="Arial" w:hAnsi="Arial" w:eastAsia="Arial" w:cs="Arial"/>
          <w:b w:val="0"/>
          <w:bCs w:val="0"/>
          <w:i w:val="0"/>
          <w:iCs w:val="0"/>
          <w:caps w:val="0"/>
          <w:smallCaps w:val="0"/>
          <w:noProof w:val="0"/>
          <w:color w:val="222222"/>
          <w:sz w:val="22"/>
          <w:szCs w:val="22"/>
          <w:lang w:val="en-GB"/>
        </w:rPr>
        <w:t>1061), pp.149-154.</w:t>
      </w:r>
    </w:p>
    <w:p w:rsidR="0981F23A" w:rsidP="447BF00C" w:rsidRDefault="0981F23A" w14:paraId="2DF20591" w14:textId="7127A22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7BF00C" w:rsidR="0B98C455">
        <w:rPr>
          <w:rFonts w:ascii="Arial" w:hAnsi="Arial" w:eastAsia="Arial" w:cs="Arial"/>
          <w:b w:val="0"/>
          <w:bCs w:val="0"/>
          <w:i w:val="0"/>
          <w:iCs w:val="0"/>
          <w:caps w:val="0"/>
          <w:smallCaps w:val="0"/>
          <w:noProof w:val="0"/>
          <w:color w:val="000000" w:themeColor="text1" w:themeTint="FF" w:themeShade="FF"/>
          <w:sz w:val="22"/>
          <w:szCs w:val="22"/>
          <w:lang w:val="en-GB"/>
        </w:rPr>
        <w:t xml:space="preserve">Wheelan, S., (2009) ‘Group Size, Group Development, and Group Productivity’. </w:t>
      </w:r>
      <w:r w:rsidRPr="447BF00C" w:rsidR="0B98C455">
        <w:rPr>
          <w:rFonts w:ascii="Arial" w:hAnsi="Arial" w:eastAsia="Arial" w:cs="Arial"/>
          <w:b w:val="0"/>
          <w:bCs w:val="0"/>
          <w:i w:val="1"/>
          <w:iCs w:val="1"/>
          <w:caps w:val="0"/>
          <w:smallCaps w:val="0"/>
          <w:noProof w:val="0"/>
          <w:color w:val="000000" w:themeColor="text1" w:themeTint="FF" w:themeShade="FF"/>
          <w:sz w:val="22"/>
          <w:szCs w:val="22"/>
          <w:lang w:val="en-GB"/>
        </w:rPr>
        <w:t>Small Group Research</w:t>
      </w:r>
      <w:r w:rsidRPr="447BF00C" w:rsidR="0B98C455">
        <w:rPr>
          <w:rFonts w:ascii="Arial" w:hAnsi="Arial" w:eastAsia="Arial" w:cs="Arial"/>
          <w:b w:val="0"/>
          <w:bCs w:val="0"/>
          <w:i w:val="0"/>
          <w:iCs w:val="0"/>
          <w:caps w:val="0"/>
          <w:smallCaps w:val="0"/>
          <w:noProof w:val="0"/>
          <w:color w:val="000000" w:themeColor="text1" w:themeTint="FF" w:themeShade="FF"/>
          <w:sz w:val="22"/>
          <w:szCs w:val="22"/>
          <w:lang w:val="en-GB"/>
        </w:rPr>
        <w:t>, 40(2), pp.247-262.</w:t>
      </w:r>
    </w:p>
    <w:p w:rsidR="447BF00C" w:rsidP="447BF00C" w:rsidRDefault="447BF00C" w14:paraId="1370EA55" w14:textId="0C227AC5">
      <w:pPr>
        <w:jc w:val="left"/>
        <w:rPr>
          <w:rFonts w:ascii="Arial" w:hAnsi="Arial" w:eastAsia="Arial" w:cs="Arial"/>
          <w:b w:val="0"/>
          <w:bCs w:val="0"/>
          <w:noProof w:val="0"/>
          <w:color w:val="000000" w:themeColor="text1" w:themeTint="FF" w:themeShade="FF"/>
          <w:sz w:val="22"/>
          <w:szCs w:val="22"/>
          <w:lang w:val="en-GB"/>
        </w:rPr>
      </w:pPr>
      <w:r w:rsidRPr="447BF00C" w:rsidR="447BF00C">
        <w:rPr>
          <w:rFonts w:ascii="Arial" w:hAnsi="Arial" w:eastAsia="Arial" w:cs="Arial"/>
          <w:b w:val="0"/>
          <w:bCs w:val="0"/>
          <w:noProof w:val="0"/>
          <w:color w:val="000000" w:themeColor="text1" w:themeTint="FF" w:themeShade="FF"/>
          <w:sz w:val="22"/>
          <w:szCs w:val="22"/>
          <w:lang w:val="en-GB"/>
        </w:rPr>
        <w:t xml:space="preserve">Wheelan, S.A., (2016), </w:t>
      </w:r>
      <w:r w:rsidRPr="447BF00C" w:rsidR="447BF00C">
        <w:rPr>
          <w:rFonts w:ascii="Arial" w:hAnsi="Arial" w:eastAsia="Arial" w:cs="Arial"/>
          <w:b w:val="0"/>
          <w:bCs w:val="0"/>
          <w:i w:val="1"/>
          <w:iCs w:val="1"/>
          <w:noProof w:val="0"/>
          <w:color w:val="000000" w:themeColor="text1" w:themeTint="FF" w:themeShade="FF"/>
          <w:sz w:val="22"/>
          <w:szCs w:val="22"/>
          <w:lang w:val="en-GB"/>
        </w:rPr>
        <w:t>Creating Effective Teams</w:t>
      </w:r>
      <w:r w:rsidRPr="447BF00C" w:rsidR="447BF00C">
        <w:rPr>
          <w:rFonts w:ascii="Arial" w:hAnsi="Arial" w:eastAsia="Arial" w:cs="Arial"/>
          <w:b w:val="0"/>
          <w:bCs w:val="0"/>
          <w:noProof w:val="0"/>
          <w:color w:val="000000" w:themeColor="text1" w:themeTint="FF" w:themeShade="FF"/>
          <w:sz w:val="22"/>
          <w:szCs w:val="22"/>
          <w:lang w:val="en-GB"/>
        </w:rPr>
        <w:t>, 5</w:t>
      </w:r>
      <w:r w:rsidRPr="447BF00C" w:rsidR="447BF00C">
        <w:rPr>
          <w:rFonts w:ascii="Arial" w:hAnsi="Arial" w:eastAsia="Arial" w:cs="Arial"/>
          <w:b w:val="0"/>
          <w:bCs w:val="0"/>
          <w:noProof w:val="0"/>
          <w:color w:val="000000" w:themeColor="text1" w:themeTint="FF" w:themeShade="FF"/>
          <w:sz w:val="22"/>
          <w:szCs w:val="22"/>
          <w:vertAlign w:val="superscript"/>
          <w:lang w:val="en-GB"/>
        </w:rPr>
        <w:t>th</w:t>
      </w:r>
      <w:r w:rsidRPr="447BF00C" w:rsidR="447BF00C">
        <w:rPr>
          <w:rFonts w:ascii="Arial" w:hAnsi="Arial" w:eastAsia="Arial" w:cs="Arial"/>
          <w:b w:val="0"/>
          <w:bCs w:val="0"/>
          <w:noProof w:val="0"/>
          <w:color w:val="000000" w:themeColor="text1" w:themeTint="FF" w:themeShade="FF"/>
          <w:sz w:val="22"/>
          <w:szCs w:val="22"/>
          <w:lang w:val="en-GB"/>
        </w:rPr>
        <w:t xml:space="preserve"> ed. London: SAGE</w:t>
      </w:r>
    </w:p>
    <w:p w:rsidR="447BF00C" w:rsidP="447BF00C" w:rsidRDefault="447BF00C" w14:paraId="0E12F05A" w14:textId="76FE1CC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47BF00C" w:rsidP="447BF00C" w:rsidRDefault="447BF00C" w14:paraId="27C5952D" w14:textId="0DDBBCB3">
      <w:pPr>
        <w:pStyle w:val="Normal"/>
        <w:spacing w:line="360" w:lineRule="auto"/>
        <w:rPr>
          <w:rFonts w:ascii="Arial" w:hAnsi="Arial" w:eastAsia="Arial" w:cs="Arial"/>
          <w:color w:val="000000" w:themeColor="text1" w:themeTint="FF" w:themeShade="FF"/>
          <w:sz w:val="22"/>
          <w:szCs w:val="22"/>
        </w:rPr>
      </w:pPr>
    </w:p>
    <w:p w:rsidR="447BF00C" w:rsidP="447BF00C" w:rsidRDefault="447BF00C" w14:paraId="237C3474" w14:textId="7A1CA31D">
      <w:pPr>
        <w:spacing w:line="360" w:lineRule="auto"/>
        <w:jc w:val="both"/>
        <w:rPr>
          <w:rFonts w:ascii="Arial" w:hAnsi="Arial" w:eastAsia="Arial" w:cs="Arial"/>
          <w:color w:val="000000" w:themeColor="text1" w:themeTint="FF" w:themeShade="FF"/>
          <w:sz w:val="22"/>
          <w:szCs w:val="22"/>
        </w:rPr>
      </w:pPr>
    </w:p>
    <w:p w:rsidR="447BF00C" w:rsidP="447BF00C" w:rsidRDefault="447BF00C" w14:paraId="47A6BAF6" w14:textId="55BF5FA1">
      <w:pPr>
        <w:pStyle w:val="Normal"/>
        <w:spacing w:line="360" w:lineRule="auto"/>
        <w:rPr>
          <w:rFonts w:ascii="Arial" w:hAnsi="Arial" w:eastAsia="Arial" w:cs="Arial"/>
          <w:color w:val="000000" w:themeColor="text1" w:themeTint="FF" w:themeShade="FF"/>
          <w:sz w:val="22"/>
          <w:szCs w:val="22"/>
        </w:rPr>
      </w:pPr>
    </w:p>
    <w:sectPr w:rsidR="0981F23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YF8dHxnFJoWtWN" int2:id="bks2AVBL">
      <int2:state int2:type="LegacyProofing" int2:value="Rejected"/>
    </int2:textHash>
    <int2:textHash int2:hashCode="LdcwVfilxaia4b" int2:id="gaNY4vgP">
      <int2:state int2:type="LegacyProofing" int2:value="Rejected"/>
    </int2:textHash>
    <int2:textHash int2:hashCode="aMQqMhlppqvxzx" int2:id="T8YnqZVO">
      <int2:state int2:type="LegacyProofing" int2:value="Rejected"/>
    </int2:textHash>
    <int2:textHash int2:hashCode="VH7JguE2cR4L+r" int2:id="tdIonQ4L">
      <int2:state int2:type="LegacyProofing" int2:value="Rejected"/>
    </int2:textHash>
    <int2:textHash int2:hashCode="9SCu/fH49q0kOf" int2:id="S2aeW5uh">
      <int2:state int2:type="LegacyProofing" int2:value="Rejected"/>
    </int2:textHash>
    <int2:textHash int2:hashCode="1HpclCH0+poWeh" int2:id="M5QBoM7i">
      <int2:state int2:type="LegacyProofing" int2:value="Rejected"/>
    </int2:textHash>
    <int2:textHash int2:hashCode="UPQprx4QDndC18" int2:id="4zzHeTHi">
      <int2:state int2:type="LegacyProofing" int2:value="Rejected"/>
    </int2:textHash>
    <int2:textHash int2:hashCode="SyDlj8g609TV2I" int2:id="CQdDZGut">
      <int2:state int2:type="AugLoop_Text_Critique" int2:value="Rejected"/>
    </int2:textHash>
    <int2:textHash int2:hashCode="UgdzyZvDuv40x/" int2:id="FBD8zPLz">
      <int2:state int2:type="AugLoop_Text_Critique" int2:value="Rejected"/>
    </int2:textHash>
    <int2:textHash int2:hashCode="nmacwyDlcwZCrB" int2:id="J9NDrsJ9">
      <int2:state int2:type="LegacyProofing" int2:value="Rejected"/>
    </int2:textHash>
    <int2:textHash int2:hashCode="1QrbJVkTi/xo2o" int2:id="K3NW42RD">
      <int2:state int2:type="AugLoop_Text_Critique" int2:value="Rejected"/>
    </int2:textHash>
    <int2:textHash int2:hashCode="BJZf0Dg4papK6p" int2:id="Qgdw09rJ">
      <int2:state int2:type="LegacyProofing" int2:value="Rejected"/>
    </int2:textHash>
    <int2:textHash int2:hashCode="riFFE6DSESUpHJ" int2:id="Qly8CJml">
      <int2:state int2:type="AugLoop_Text_Critique" int2:value="Rejected"/>
    </int2:textHash>
    <int2:textHash int2:hashCode="Rik4NlabOWj0wd" int2:id="bDQdK3iz">
      <int2:state int2:type="AugLoop_Text_Critique" int2:value="Rejected"/>
    </int2:textHash>
    <int2:textHash int2:hashCode="cGB7lFgLDiGlgv" int2:id="bzZJfxRq">
      <int2:state int2:type="AugLoop_Text_Critique" int2:value="Rejected"/>
    </int2:textHash>
    <int2:textHash int2:hashCode="swyFe70cQ/NeuA" int2:id="eH7aJB9S">
      <int2:state int2:type="AugLoop_Text_Critique" int2:value="Rejected"/>
    </int2:textHash>
    <int2:textHash int2:hashCode="E70fxRN/UDsKg1" int2:id="fEYCy2fY">
      <int2:state int2:type="LegacyProofing" int2:value="Rejected"/>
    </int2:textHash>
    <int2:textHash int2:hashCode="NPiyNtf2p/tdkc" int2:id="gjHL9lhQ">
      <int2:state int2:type="LegacyProofing" int2:value="Rejected"/>
    </int2:textHash>
    <int2:textHash int2:hashCode="0PE0AoXtIi69nu" int2:id="i9wbaU3D">
      <int2:state int2:type="LegacyProofing" int2:value="Rejected"/>
    </int2:textHash>
    <int2:textHash int2:hashCode="nxissC+cNC6NKa" int2:id="rMSh7vQi">
      <int2:state int2:type="LegacyProofing" int2:value="Rejected"/>
    </int2:textHash>
    <int2:textHash int2:hashCode="0WFHRXpvFtkeHK" int2:id="sDCotUj3">
      <int2:state int2:type="LegacyProofing" int2:value="Rejected"/>
    </int2:textHash>
    <int2:textHash int2:hashCode="RAFu/gairdwH/V" int2:id="u4QENvWD">
      <int2:state int2:type="LegacyProofing" int2:value="Rejected"/>
    </int2:textHash>
    <int2:textHash int2:hashCode="HRwcl4/XdoCMkl" int2:id="y6jjRyKf">
      <int2:state int2:type="LegacyProofing" int2:value="Rejected"/>
    </int2:textHash>
    <int2:bookmark int2:bookmarkName="_Int_m8ltrJHS" int2:invalidationBookmarkName="" int2:hashCode="tveQC+/ymzHhvW" int2:id="sZ8qK3Zj">
      <int2:state int2:type="LegacyProofing" int2:value="Rejected"/>
    </int2:bookmark>
    <int2:bookmark int2:bookmarkName="_Int_aTcCDaiu" int2:invalidationBookmarkName="" int2:hashCode="dN27kNdLDHoQiZ" int2:id="Xnsyr6NB">
      <int2:state int2:type="LegacyProofing" int2:value="Rejected"/>
    </int2:bookmark>
    <int2:bookmark int2:bookmarkName="_Int_tX8myhaS" int2:invalidationBookmarkName="" int2:hashCode="eNoAG2BwQwu9vo" int2:id="wmk4B5xr">
      <int2:state int2:type="LegacyProofing" int2:value="Rejected"/>
    </int2:bookmark>
    <int2:bookmark int2:bookmarkName="_Int_f5OwnfdC" int2:invalidationBookmarkName="" int2:hashCode="P3hOug6AKNCIdm" int2:id="h5FxL9yZ">
      <int2:state int2:type="LegacyProofing" int2:value="Rejected"/>
    </int2:bookmark>
    <int2:bookmark int2:bookmarkName="_Int_xclccIVd" int2:invalidationBookmarkName="" int2:hashCode="eNoAG2BwQwu9vo" int2:id="Tvp5Ms0K">
      <int2:state int2:type="LegacyProofing"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FCCE247-45DC5822 0C6E88D0-49F2E49E 01A6926F-71F30B9F 1A3EA773-0019F9EC 68314B3C-61A18151 7E576EE3-5B54A75E 5B624257-511939B8 52E10E56-7FBC0FE6 427D8211-3D838166 05FAC221-17BDC50C 28F84E57-2865F238 0C37CE70-2FDAE4F9 2D630645-2A108A4B 56EE76D3-5578612D 1514E54B-582CC441 5BE86DA4-423C9777 49A5D328-56AB0472 378D161B-7A8347CC 7E8B78B9-53D8AB37 73D5E6F6-55CB11DB 075C847E-107D03E2 6DE124FA-6D270E90 226FA994-06E0900F 7B071BBA-1190A286 7068E021-51E45F87 43BDA634-0A2811BF 3B843530-0455E2D0 6CAEA229-2090495D 13531FB3-41C07094 6CE6A50C-28589E1D 01233823-2958F86C 1E8CE7DC-7B1E59C1 47840F0F-1A34D84E 52C59066-39A75BA7 19636710-673047CF 41E4FC53-59F24711 56F83B6B-5F7B1C3C 446A9261-42456852 7703824B-68C1CE02 1C7C742D-461D1893 14CDE4DB-174B9C93 57ECF754-1DB3D566 54CC6D64-7B06CEB0 4A0EE0E5-2555DCDA 39CAA98E-14AA7017 6BED87E6-1F93E2FB 056ECC57-6BC5C5D5 7E4A96F8-77FD86E2 52C49F42-556A5475 2ECE6D64-0F9D9678 2CBFF830-64D4FB62 1FE32E12-44C8394F 77AD0AF7-0226D7A6 750AABEE-7709FC2C 71C770B9-20531835 55CE089D-608F0094 155B2D49-3C414A3F 61A3DB5B-4931066A 4D8421C4-178DA4AA 575F0C9B-77D8FA74 5B25F307-1B710392 03305D61-5EF41E63 453C6075-32397B01 5E5787A5-37A1708F 0B941697-64668811 1EB3AE4D-46902316 5A1B529D-43EE808A 6DC8D496-009BA5D1 63065F88-5150D6F9 4B182E79-470DDC9F 52CEDDFB-25B8DFEF 5331F398-1740815C 083D5A15-1E562855 6E4A2111-2783B42C 2DB830C6-0BFC5C54 1E8D517E-7BDDEC57 342102AA-0EBD2B3B 550E2DFA-4790A4B9 76753F34-748F83CA 211684EF-044A0825 1C318022-6477F7E9 10E5F1BC-7F697792 0D7B5350-1E916042 7D086D03-4A7BD9D4 1AF1BF47-17DB092B 4DD0F614-36A35E84 51061DBB-568DD6D4 261E0EB6-058C045A 6AB28F2A-5B112396 0126F0CE-2EFBBA10 35D97C52-001684D7 2BE978EA-606151C5 36B25FAD-38D039B9 6298C6E8-1E47366F 610B3848-2181E034 52B50ACB-059CB8E7 492DE6CE-02A7D876 191F68F0-387CFC67 656659CD-37F7D43E 484CE39B-2C9B6FA2 45D2B4C1-460DCA66 5284DE68-387FFB5D 2E070376-57BE1662 3D76B314-41930000 155598E5-74BE7EC0 3FBEA434-651847CF 58C8243C-6284DF78 1F5AB0A5-24802090 252A622B-075F4DE5 0C932893-7931068F 60EF5370-70AD328E 5E84E207-0CD566FD 1A869859-50F112BD 51F71778-00F23E99 12B1BE4D-24483704 14701A4E-3396CE7D 5ED387E3-1A5F8111 1CEE7F6F-4428DEA2 0D11CD2B-65D7B799 519A6AC2-3D77BC67 3960276F-2EE3C771 17AAEAA7-2E514C27 384AABB8-03421710 6B6A8ED6-0149E3B0 63453E9A-65E5699A 7944C83F-591AA559 054E4962-29ED2126 3D36AF90-3D2B0E13 6FDADCF4-4EA4FFA2 7FEEA1CA-23F6EF7C 1AF6CA76-62C4D4F7 4A0A6DBF-496A3F50 5DB432CD-10868830 0B22FC5B-2EA5C40D 57C8E1A2-1489A61A 42325AF6-6707E2ED 611E813C-0D725AB1 11BB6BCD-7FFCB72C 2282C3C4-5B2D3C17 5F5FA6BD-0225EA56 78C5F304-7CA0D865 1A3F99E4-63984D1E 7B3A71E4-31A597BA 4FD5E6FF-280484CF 118DF24C-5E0E4D4B 39C9AFB6-7DE90F55 4939A587-31097759 6A2D50DB-09445566 1A3EFBE1-5CE227E1 23B50DC7-578EA2BE 6A007FCE-0F20D37A 5F8DAACA-41D6CFC3 217AEFA0-594B85DA 31A40A38-2236133D 6BF21BF4-5D6447CC 78B68DDF-3329E2E8 57905BC0-02D03339 5E07B180-720BFFFF 1C5A52D5-246E65D6 70362A50-49DECD25 1FEA46CE-1D297929 5CC5E479-4B64E9C5 08452635-4D60B675 0CAAF0EE-499FCB86 545695E8-11E5CCCF 71CA6C48-08D90642 4FB747C1-46C13EC6 165AF674-526D2A11 0BE42FC0-1734BFA2 0E7E176E-6A8C4870 464D15A0-55271440 480BFD8B-1DF4A84B 201B2CA2-05E1B4FA 2009B3A6-5D1D0AF6 75CC16D9-704E9083 0B0EA534-3596D5F8 107C59F1-168D5363 47CEF99D-0CE025EA 3B302AC6-64974D1D 73897502-30E532BB 6FF74D0A-1A788DB5 68662D0F-03244E43 25C591CD-662054B4 64B08C28-41AB060F 33A7D233-60DC3F01 1AF03A4E-7BBC3E4E 1D72E21A-6A7B1A8A 1339C266-29794F4B 26414101-58FE96BA 75C620D4-5657B9D6 05556D09-315E95E9 7C02DF6F-3E6304D3 7742CD7F-3CAA642F 7A06C340-3634C20A 352C91EF-1F49EFD8 417D8EF5-03423C3C 49E706A2-6A9934E7 24F24A93-43229F58 63695869-3B678674 443D511B-2CA3630F 72F7CA17-3493B859 794588AC-7D2FD4FE 6FA1B4CF-209A8563 2DF20591-2894C02C 7139C5C8-662839EF 565E53F0-0319E101 04ADB51F-68119F88 62A5EC8C-58898DE7 4E3A1CD1-2CF814DA 04D1A57B-7F2ED877 2841CB99-7A098E7E 140D8079-2275C9A5 14A7DDDF-263D37F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nsid w:val="2e0568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FB7D8B"/>
    <w:multiLevelType w:val="hybridMultilevel"/>
    <w:tmpl w:val="FFFFFFFF"/>
    <w:lvl w:ilvl="0" w:tplc="FC806F5E">
      <w:start w:val="1"/>
      <w:numFmt w:val="bullet"/>
      <w:lvlText w:val=""/>
      <w:lvlJc w:val="left"/>
      <w:pPr>
        <w:ind w:left="720" w:hanging="360"/>
      </w:pPr>
      <w:rPr>
        <w:rFonts w:hint="default" w:ascii="Symbol" w:hAnsi="Symbol"/>
      </w:rPr>
    </w:lvl>
    <w:lvl w:ilvl="1" w:tplc="DEDEA1C8">
      <w:start w:val="1"/>
      <w:numFmt w:val="bullet"/>
      <w:lvlText w:val="o"/>
      <w:lvlJc w:val="left"/>
      <w:pPr>
        <w:ind w:left="1440" w:hanging="360"/>
      </w:pPr>
      <w:rPr>
        <w:rFonts w:hint="default" w:ascii="Courier New" w:hAnsi="Courier New"/>
      </w:rPr>
    </w:lvl>
    <w:lvl w:ilvl="2" w:tplc="F3209CAC">
      <w:start w:val="1"/>
      <w:numFmt w:val="bullet"/>
      <w:lvlText w:val=""/>
      <w:lvlJc w:val="left"/>
      <w:pPr>
        <w:ind w:left="2160" w:hanging="360"/>
      </w:pPr>
      <w:rPr>
        <w:rFonts w:hint="default" w:ascii="Wingdings" w:hAnsi="Wingdings"/>
      </w:rPr>
    </w:lvl>
    <w:lvl w:ilvl="3" w:tplc="0908E77A">
      <w:start w:val="1"/>
      <w:numFmt w:val="bullet"/>
      <w:lvlText w:val=""/>
      <w:lvlJc w:val="left"/>
      <w:pPr>
        <w:ind w:left="2880" w:hanging="360"/>
      </w:pPr>
      <w:rPr>
        <w:rFonts w:hint="default" w:ascii="Symbol" w:hAnsi="Symbol"/>
      </w:rPr>
    </w:lvl>
    <w:lvl w:ilvl="4" w:tplc="AF108EC8">
      <w:start w:val="1"/>
      <w:numFmt w:val="bullet"/>
      <w:lvlText w:val="o"/>
      <w:lvlJc w:val="left"/>
      <w:pPr>
        <w:ind w:left="3600" w:hanging="360"/>
      </w:pPr>
      <w:rPr>
        <w:rFonts w:hint="default" w:ascii="Courier New" w:hAnsi="Courier New"/>
      </w:rPr>
    </w:lvl>
    <w:lvl w:ilvl="5" w:tplc="F9408E90">
      <w:start w:val="1"/>
      <w:numFmt w:val="bullet"/>
      <w:lvlText w:val=""/>
      <w:lvlJc w:val="left"/>
      <w:pPr>
        <w:ind w:left="4320" w:hanging="360"/>
      </w:pPr>
      <w:rPr>
        <w:rFonts w:hint="default" w:ascii="Wingdings" w:hAnsi="Wingdings"/>
      </w:rPr>
    </w:lvl>
    <w:lvl w:ilvl="6" w:tplc="9E9EA026">
      <w:start w:val="1"/>
      <w:numFmt w:val="bullet"/>
      <w:lvlText w:val=""/>
      <w:lvlJc w:val="left"/>
      <w:pPr>
        <w:ind w:left="5040" w:hanging="360"/>
      </w:pPr>
      <w:rPr>
        <w:rFonts w:hint="default" w:ascii="Symbol" w:hAnsi="Symbol"/>
      </w:rPr>
    </w:lvl>
    <w:lvl w:ilvl="7" w:tplc="446E81DA">
      <w:start w:val="1"/>
      <w:numFmt w:val="bullet"/>
      <w:lvlText w:val="o"/>
      <w:lvlJc w:val="left"/>
      <w:pPr>
        <w:ind w:left="5760" w:hanging="360"/>
      </w:pPr>
      <w:rPr>
        <w:rFonts w:hint="default" w:ascii="Courier New" w:hAnsi="Courier New"/>
      </w:rPr>
    </w:lvl>
    <w:lvl w:ilvl="8" w:tplc="07547C68">
      <w:start w:val="1"/>
      <w:numFmt w:val="bullet"/>
      <w:lvlText w:val=""/>
      <w:lvlJc w:val="left"/>
      <w:pPr>
        <w:ind w:left="6480" w:hanging="360"/>
      </w:pPr>
      <w:rPr>
        <w:rFonts w:hint="default" w:ascii="Wingdings" w:hAnsi="Wingdings"/>
      </w:rPr>
    </w:lvl>
  </w:abstractNum>
  <w:abstractNum w:abstractNumId="1" w15:restartNumberingAfterBreak="0">
    <w:nsid w:val="091048AE"/>
    <w:multiLevelType w:val="hybridMultilevel"/>
    <w:tmpl w:val="FFFFFFFF"/>
    <w:lvl w:ilvl="0" w:tplc="03A0742A">
      <w:start w:val="1"/>
      <w:numFmt w:val="bullet"/>
      <w:lvlText w:val=""/>
      <w:lvlJc w:val="left"/>
      <w:pPr>
        <w:ind w:left="720" w:hanging="360"/>
      </w:pPr>
      <w:rPr>
        <w:rFonts w:hint="default" w:ascii="Symbol" w:hAnsi="Symbol"/>
      </w:rPr>
    </w:lvl>
    <w:lvl w:ilvl="1" w:tplc="F08CB6FC">
      <w:start w:val="1"/>
      <w:numFmt w:val="bullet"/>
      <w:lvlText w:val="o"/>
      <w:lvlJc w:val="left"/>
      <w:pPr>
        <w:ind w:left="1440" w:hanging="360"/>
      </w:pPr>
      <w:rPr>
        <w:rFonts w:hint="default" w:ascii="Courier New" w:hAnsi="Courier New"/>
      </w:rPr>
    </w:lvl>
    <w:lvl w:ilvl="2" w:tplc="67525540">
      <w:start w:val="1"/>
      <w:numFmt w:val="bullet"/>
      <w:lvlText w:val=""/>
      <w:lvlJc w:val="left"/>
      <w:pPr>
        <w:ind w:left="2160" w:hanging="360"/>
      </w:pPr>
      <w:rPr>
        <w:rFonts w:hint="default" w:ascii="Wingdings" w:hAnsi="Wingdings"/>
      </w:rPr>
    </w:lvl>
    <w:lvl w:ilvl="3" w:tplc="D63C6FBC">
      <w:start w:val="1"/>
      <w:numFmt w:val="bullet"/>
      <w:lvlText w:val=""/>
      <w:lvlJc w:val="left"/>
      <w:pPr>
        <w:ind w:left="2880" w:hanging="360"/>
      </w:pPr>
      <w:rPr>
        <w:rFonts w:hint="default" w:ascii="Symbol" w:hAnsi="Symbol"/>
      </w:rPr>
    </w:lvl>
    <w:lvl w:ilvl="4" w:tplc="1B1ED7D8">
      <w:start w:val="1"/>
      <w:numFmt w:val="bullet"/>
      <w:lvlText w:val="o"/>
      <w:lvlJc w:val="left"/>
      <w:pPr>
        <w:ind w:left="3600" w:hanging="360"/>
      </w:pPr>
      <w:rPr>
        <w:rFonts w:hint="default" w:ascii="Courier New" w:hAnsi="Courier New"/>
      </w:rPr>
    </w:lvl>
    <w:lvl w:ilvl="5" w:tplc="372E2D40">
      <w:start w:val="1"/>
      <w:numFmt w:val="bullet"/>
      <w:lvlText w:val=""/>
      <w:lvlJc w:val="left"/>
      <w:pPr>
        <w:ind w:left="4320" w:hanging="360"/>
      </w:pPr>
      <w:rPr>
        <w:rFonts w:hint="default" w:ascii="Wingdings" w:hAnsi="Wingdings"/>
      </w:rPr>
    </w:lvl>
    <w:lvl w:ilvl="6" w:tplc="4D6A37D2">
      <w:start w:val="1"/>
      <w:numFmt w:val="bullet"/>
      <w:lvlText w:val=""/>
      <w:lvlJc w:val="left"/>
      <w:pPr>
        <w:ind w:left="5040" w:hanging="360"/>
      </w:pPr>
      <w:rPr>
        <w:rFonts w:hint="default" w:ascii="Symbol" w:hAnsi="Symbol"/>
      </w:rPr>
    </w:lvl>
    <w:lvl w:ilvl="7" w:tplc="01BE21C6">
      <w:start w:val="1"/>
      <w:numFmt w:val="bullet"/>
      <w:lvlText w:val="o"/>
      <w:lvlJc w:val="left"/>
      <w:pPr>
        <w:ind w:left="5760" w:hanging="360"/>
      </w:pPr>
      <w:rPr>
        <w:rFonts w:hint="default" w:ascii="Courier New" w:hAnsi="Courier New"/>
      </w:rPr>
    </w:lvl>
    <w:lvl w:ilvl="8" w:tplc="296EBA0E">
      <w:start w:val="1"/>
      <w:numFmt w:val="bullet"/>
      <w:lvlText w:val=""/>
      <w:lvlJc w:val="left"/>
      <w:pPr>
        <w:ind w:left="6480" w:hanging="360"/>
      </w:pPr>
      <w:rPr>
        <w:rFonts w:hint="default" w:ascii="Wingdings" w:hAnsi="Wingdings"/>
      </w:rPr>
    </w:lvl>
  </w:abstractNum>
  <w:abstractNum w:abstractNumId="2" w15:restartNumberingAfterBreak="0">
    <w:nsid w:val="1A7D5440"/>
    <w:multiLevelType w:val="hybridMultilevel"/>
    <w:tmpl w:val="FFFFFFFF"/>
    <w:lvl w:ilvl="0">
      <w:start w:val="1"/>
      <w:numFmt w:val="bullet"/>
      <w:lvlText w:val=""/>
      <w:lvlJc w:val="left"/>
      <w:pPr>
        <w:ind w:left="720" w:hanging="360"/>
      </w:pPr>
      <w:rPr>
        <w:rFonts w:hint="default" w:ascii="Symbol" w:hAnsi="Symbol"/>
      </w:rPr>
    </w:lvl>
    <w:lvl w:ilvl="1" w:tplc="75907DA8">
      <w:start w:val="1"/>
      <w:numFmt w:val="bullet"/>
      <w:lvlText w:val="o"/>
      <w:lvlJc w:val="left"/>
      <w:pPr>
        <w:ind w:left="1440" w:hanging="360"/>
      </w:pPr>
      <w:rPr>
        <w:rFonts w:hint="default" w:ascii="Courier New" w:hAnsi="Courier New"/>
      </w:rPr>
    </w:lvl>
    <w:lvl w:ilvl="2" w:tplc="2D00E040">
      <w:start w:val="1"/>
      <w:numFmt w:val="bullet"/>
      <w:lvlText w:val=""/>
      <w:lvlJc w:val="left"/>
      <w:pPr>
        <w:ind w:left="2160" w:hanging="360"/>
      </w:pPr>
      <w:rPr>
        <w:rFonts w:hint="default" w:ascii="Wingdings" w:hAnsi="Wingdings"/>
      </w:rPr>
    </w:lvl>
    <w:lvl w:ilvl="3" w:tplc="90CE9B92">
      <w:start w:val="1"/>
      <w:numFmt w:val="bullet"/>
      <w:lvlText w:val=""/>
      <w:lvlJc w:val="left"/>
      <w:pPr>
        <w:ind w:left="2880" w:hanging="360"/>
      </w:pPr>
      <w:rPr>
        <w:rFonts w:hint="default" w:ascii="Symbol" w:hAnsi="Symbol"/>
      </w:rPr>
    </w:lvl>
    <w:lvl w:ilvl="4" w:tplc="CCD0EA6E">
      <w:start w:val="1"/>
      <w:numFmt w:val="bullet"/>
      <w:lvlText w:val="o"/>
      <w:lvlJc w:val="left"/>
      <w:pPr>
        <w:ind w:left="3600" w:hanging="360"/>
      </w:pPr>
      <w:rPr>
        <w:rFonts w:hint="default" w:ascii="Courier New" w:hAnsi="Courier New"/>
      </w:rPr>
    </w:lvl>
    <w:lvl w:ilvl="5" w:tplc="3B20BECC">
      <w:start w:val="1"/>
      <w:numFmt w:val="bullet"/>
      <w:lvlText w:val=""/>
      <w:lvlJc w:val="left"/>
      <w:pPr>
        <w:ind w:left="4320" w:hanging="360"/>
      </w:pPr>
      <w:rPr>
        <w:rFonts w:hint="default" w:ascii="Wingdings" w:hAnsi="Wingdings"/>
      </w:rPr>
    </w:lvl>
    <w:lvl w:ilvl="6" w:tplc="2C263A7A">
      <w:start w:val="1"/>
      <w:numFmt w:val="bullet"/>
      <w:lvlText w:val=""/>
      <w:lvlJc w:val="left"/>
      <w:pPr>
        <w:ind w:left="5040" w:hanging="360"/>
      </w:pPr>
      <w:rPr>
        <w:rFonts w:hint="default" w:ascii="Symbol" w:hAnsi="Symbol"/>
      </w:rPr>
    </w:lvl>
    <w:lvl w:ilvl="7" w:tplc="B0D8EE62">
      <w:start w:val="1"/>
      <w:numFmt w:val="bullet"/>
      <w:lvlText w:val="o"/>
      <w:lvlJc w:val="left"/>
      <w:pPr>
        <w:ind w:left="5760" w:hanging="360"/>
      </w:pPr>
      <w:rPr>
        <w:rFonts w:hint="default" w:ascii="Courier New" w:hAnsi="Courier New"/>
      </w:rPr>
    </w:lvl>
    <w:lvl w:ilvl="8" w:tplc="B9D25F4A">
      <w:start w:val="1"/>
      <w:numFmt w:val="bullet"/>
      <w:lvlText w:val=""/>
      <w:lvlJc w:val="left"/>
      <w:pPr>
        <w:ind w:left="6480" w:hanging="360"/>
      </w:pPr>
      <w:rPr>
        <w:rFonts w:hint="default" w:ascii="Wingdings" w:hAnsi="Wingdings"/>
      </w:rPr>
    </w:lvl>
  </w:abstractNum>
  <w:abstractNum w:abstractNumId="3" w15:restartNumberingAfterBreak="0">
    <w:nsid w:val="273D7B2E"/>
    <w:multiLevelType w:val="hybridMultilevel"/>
    <w:tmpl w:val="FFFFFFFF"/>
    <w:lvl w:ilvl="0" w:tplc="F0DE2D22">
      <w:start w:val="1"/>
      <w:numFmt w:val="bullet"/>
      <w:lvlText w:val=""/>
      <w:lvlJc w:val="left"/>
      <w:pPr>
        <w:ind w:left="720" w:hanging="360"/>
      </w:pPr>
      <w:rPr>
        <w:rFonts w:hint="default" w:ascii="Symbol" w:hAnsi="Symbol"/>
      </w:rPr>
    </w:lvl>
    <w:lvl w:ilvl="1" w:tplc="D9F63C2C">
      <w:start w:val="1"/>
      <w:numFmt w:val="bullet"/>
      <w:lvlText w:val="o"/>
      <w:lvlJc w:val="left"/>
      <w:pPr>
        <w:ind w:left="1440" w:hanging="360"/>
      </w:pPr>
      <w:rPr>
        <w:rFonts w:hint="default" w:ascii="Courier New" w:hAnsi="Courier New"/>
      </w:rPr>
    </w:lvl>
    <w:lvl w:ilvl="2" w:tplc="BA503454">
      <w:start w:val="1"/>
      <w:numFmt w:val="bullet"/>
      <w:lvlText w:val=""/>
      <w:lvlJc w:val="left"/>
      <w:pPr>
        <w:ind w:left="2160" w:hanging="360"/>
      </w:pPr>
      <w:rPr>
        <w:rFonts w:hint="default" w:ascii="Wingdings" w:hAnsi="Wingdings"/>
      </w:rPr>
    </w:lvl>
    <w:lvl w:ilvl="3" w:tplc="CDE0AB48">
      <w:start w:val="1"/>
      <w:numFmt w:val="bullet"/>
      <w:lvlText w:val=""/>
      <w:lvlJc w:val="left"/>
      <w:pPr>
        <w:ind w:left="2880" w:hanging="360"/>
      </w:pPr>
      <w:rPr>
        <w:rFonts w:hint="default" w:ascii="Symbol" w:hAnsi="Symbol"/>
      </w:rPr>
    </w:lvl>
    <w:lvl w:ilvl="4" w:tplc="743CA42C">
      <w:start w:val="1"/>
      <w:numFmt w:val="bullet"/>
      <w:lvlText w:val="o"/>
      <w:lvlJc w:val="left"/>
      <w:pPr>
        <w:ind w:left="3600" w:hanging="360"/>
      </w:pPr>
      <w:rPr>
        <w:rFonts w:hint="default" w:ascii="Courier New" w:hAnsi="Courier New"/>
      </w:rPr>
    </w:lvl>
    <w:lvl w:ilvl="5" w:tplc="9B4EACFC">
      <w:start w:val="1"/>
      <w:numFmt w:val="bullet"/>
      <w:lvlText w:val=""/>
      <w:lvlJc w:val="left"/>
      <w:pPr>
        <w:ind w:left="4320" w:hanging="360"/>
      </w:pPr>
      <w:rPr>
        <w:rFonts w:hint="default" w:ascii="Wingdings" w:hAnsi="Wingdings"/>
      </w:rPr>
    </w:lvl>
    <w:lvl w:ilvl="6" w:tplc="C11E4D7E">
      <w:start w:val="1"/>
      <w:numFmt w:val="bullet"/>
      <w:lvlText w:val=""/>
      <w:lvlJc w:val="left"/>
      <w:pPr>
        <w:ind w:left="5040" w:hanging="360"/>
      </w:pPr>
      <w:rPr>
        <w:rFonts w:hint="default" w:ascii="Symbol" w:hAnsi="Symbol"/>
      </w:rPr>
    </w:lvl>
    <w:lvl w:ilvl="7" w:tplc="481CEB5A">
      <w:start w:val="1"/>
      <w:numFmt w:val="bullet"/>
      <w:lvlText w:val="o"/>
      <w:lvlJc w:val="left"/>
      <w:pPr>
        <w:ind w:left="5760" w:hanging="360"/>
      </w:pPr>
      <w:rPr>
        <w:rFonts w:hint="default" w:ascii="Courier New" w:hAnsi="Courier New"/>
      </w:rPr>
    </w:lvl>
    <w:lvl w:ilvl="8" w:tplc="86F25DA6">
      <w:start w:val="1"/>
      <w:numFmt w:val="bullet"/>
      <w:lvlText w:val=""/>
      <w:lvlJc w:val="left"/>
      <w:pPr>
        <w:ind w:left="6480" w:hanging="360"/>
      </w:pPr>
      <w:rPr>
        <w:rFonts w:hint="default" w:ascii="Wingdings" w:hAnsi="Wingdings"/>
      </w:rPr>
    </w:lvl>
  </w:abstractNum>
  <w:abstractNum w:abstractNumId="4" w15:restartNumberingAfterBreak="0">
    <w:nsid w:val="4BC2167C"/>
    <w:multiLevelType w:val="hybridMultilevel"/>
    <w:tmpl w:val="FFFFFFFF"/>
    <w:lvl w:ilvl="0" w:tplc="A13ABBF2">
      <w:start w:val="1"/>
      <w:numFmt w:val="bullet"/>
      <w:lvlText w:val=""/>
      <w:lvlJc w:val="left"/>
      <w:pPr>
        <w:ind w:left="720" w:hanging="360"/>
      </w:pPr>
      <w:rPr>
        <w:rFonts w:hint="default" w:ascii="Symbol" w:hAnsi="Symbol"/>
      </w:rPr>
    </w:lvl>
    <w:lvl w:ilvl="1" w:tplc="D2023B92">
      <w:start w:val="1"/>
      <w:numFmt w:val="bullet"/>
      <w:lvlText w:val="o"/>
      <w:lvlJc w:val="left"/>
      <w:pPr>
        <w:ind w:left="1440" w:hanging="360"/>
      </w:pPr>
      <w:rPr>
        <w:rFonts w:hint="default" w:ascii="Courier New" w:hAnsi="Courier New"/>
      </w:rPr>
    </w:lvl>
    <w:lvl w:ilvl="2" w:tplc="C700013A">
      <w:start w:val="1"/>
      <w:numFmt w:val="bullet"/>
      <w:lvlText w:val=""/>
      <w:lvlJc w:val="left"/>
      <w:pPr>
        <w:ind w:left="2160" w:hanging="360"/>
      </w:pPr>
      <w:rPr>
        <w:rFonts w:hint="default" w:ascii="Wingdings" w:hAnsi="Wingdings"/>
      </w:rPr>
    </w:lvl>
    <w:lvl w:ilvl="3" w:tplc="75748704">
      <w:start w:val="1"/>
      <w:numFmt w:val="bullet"/>
      <w:lvlText w:val=""/>
      <w:lvlJc w:val="left"/>
      <w:pPr>
        <w:ind w:left="2880" w:hanging="360"/>
      </w:pPr>
      <w:rPr>
        <w:rFonts w:hint="default" w:ascii="Symbol" w:hAnsi="Symbol"/>
      </w:rPr>
    </w:lvl>
    <w:lvl w:ilvl="4" w:tplc="4904B192">
      <w:start w:val="1"/>
      <w:numFmt w:val="bullet"/>
      <w:lvlText w:val="o"/>
      <w:lvlJc w:val="left"/>
      <w:pPr>
        <w:ind w:left="3600" w:hanging="360"/>
      </w:pPr>
      <w:rPr>
        <w:rFonts w:hint="default" w:ascii="Courier New" w:hAnsi="Courier New"/>
      </w:rPr>
    </w:lvl>
    <w:lvl w:ilvl="5" w:tplc="BE18229C">
      <w:start w:val="1"/>
      <w:numFmt w:val="bullet"/>
      <w:lvlText w:val=""/>
      <w:lvlJc w:val="left"/>
      <w:pPr>
        <w:ind w:left="4320" w:hanging="360"/>
      </w:pPr>
      <w:rPr>
        <w:rFonts w:hint="default" w:ascii="Wingdings" w:hAnsi="Wingdings"/>
      </w:rPr>
    </w:lvl>
    <w:lvl w:ilvl="6" w:tplc="3DB4A6E2">
      <w:start w:val="1"/>
      <w:numFmt w:val="bullet"/>
      <w:lvlText w:val=""/>
      <w:lvlJc w:val="left"/>
      <w:pPr>
        <w:ind w:left="5040" w:hanging="360"/>
      </w:pPr>
      <w:rPr>
        <w:rFonts w:hint="default" w:ascii="Symbol" w:hAnsi="Symbol"/>
      </w:rPr>
    </w:lvl>
    <w:lvl w:ilvl="7" w:tplc="ACE2D6D8">
      <w:start w:val="1"/>
      <w:numFmt w:val="bullet"/>
      <w:lvlText w:val="o"/>
      <w:lvlJc w:val="left"/>
      <w:pPr>
        <w:ind w:left="5760" w:hanging="360"/>
      </w:pPr>
      <w:rPr>
        <w:rFonts w:hint="default" w:ascii="Courier New" w:hAnsi="Courier New"/>
      </w:rPr>
    </w:lvl>
    <w:lvl w:ilvl="8" w:tplc="9E187534">
      <w:start w:val="1"/>
      <w:numFmt w:val="bullet"/>
      <w:lvlText w:val=""/>
      <w:lvlJc w:val="left"/>
      <w:pPr>
        <w:ind w:left="6480" w:hanging="360"/>
      </w:pPr>
      <w:rPr>
        <w:rFonts w:hint="default" w:ascii="Wingdings" w:hAnsi="Wingdings"/>
      </w:rPr>
    </w:lvl>
  </w:abstractNum>
  <w:abstractNum w:abstractNumId="5" w15:restartNumberingAfterBreak="0">
    <w:nsid w:val="52F370FE"/>
    <w:multiLevelType w:val="hybridMultilevel"/>
    <w:tmpl w:val="FFFFFFFF"/>
    <w:lvl w:ilvl="0" w:tplc="071AED88">
      <w:start w:val="1"/>
      <w:numFmt w:val="decimal"/>
      <w:lvlText w:val="%1."/>
      <w:lvlJc w:val="left"/>
      <w:pPr>
        <w:ind w:left="720" w:hanging="360"/>
      </w:pPr>
    </w:lvl>
    <w:lvl w:ilvl="1" w:tplc="04384E98">
      <w:start w:val="1"/>
      <w:numFmt w:val="lowerLetter"/>
      <w:lvlText w:val="%2."/>
      <w:lvlJc w:val="left"/>
      <w:pPr>
        <w:ind w:left="1440" w:hanging="360"/>
      </w:pPr>
    </w:lvl>
    <w:lvl w:ilvl="2" w:tplc="B3A2E794">
      <w:start w:val="1"/>
      <w:numFmt w:val="lowerRoman"/>
      <w:lvlText w:val="%3."/>
      <w:lvlJc w:val="right"/>
      <w:pPr>
        <w:ind w:left="2160" w:hanging="180"/>
      </w:pPr>
    </w:lvl>
    <w:lvl w:ilvl="3" w:tplc="9CD40E0E">
      <w:start w:val="1"/>
      <w:numFmt w:val="decimal"/>
      <w:lvlText w:val="%4."/>
      <w:lvlJc w:val="left"/>
      <w:pPr>
        <w:ind w:left="2880" w:hanging="360"/>
      </w:pPr>
    </w:lvl>
    <w:lvl w:ilvl="4" w:tplc="6C1CDD40">
      <w:start w:val="1"/>
      <w:numFmt w:val="lowerLetter"/>
      <w:lvlText w:val="%5."/>
      <w:lvlJc w:val="left"/>
      <w:pPr>
        <w:ind w:left="3600" w:hanging="360"/>
      </w:pPr>
    </w:lvl>
    <w:lvl w:ilvl="5" w:tplc="9AA05830">
      <w:start w:val="1"/>
      <w:numFmt w:val="lowerRoman"/>
      <w:lvlText w:val="%6."/>
      <w:lvlJc w:val="right"/>
      <w:pPr>
        <w:ind w:left="4320" w:hanging="180"/>
      </w:pPr>
    </w:lvl>
    <w:lvl w:ilvl="6" w:tplc="A83457E6">
      <w:start w:val="1"/>
      <w:numFmt w:val="decimal"/>
      <w:lvlText w:val="%7."/>
      <w:lvlJc w:val="left"/>
      <w:pPr>
        <w:ind w:left="5040" w:hanging="360"/>
      </w:pPr>
    </w:lvl>
    <w:lvl w:ilvl="7" w:tplc="6D826F3C">
      <w:start w:val="1"/>
      <w:numFmt w:val="lowerLetter"/>
      <w:lvlText w:val="%8."/>
      <w:lvlJc w:val="left"/>
      <w:pPr>
        <w:ind w:left="5760" w:hanging="360"/>
      </w:pPr>
    </w:lvl>
    <w:lvl w:ilvl="8" w:tplc="DE2CC474">
      <w:start w:val="1"/>
      <w:numFmt w:val="lowerRoman"/>
      <w:lvlText w:val="%9."/>
      <w:lvlJc w:val="right"/>
      <w:pPr>
        <w:ind w:left="6480" w:hanging="180"/>
      </w:pPr>
    </w:lvl>
  </w:abstractNum>
  <w:abstractNum w:abstractNumId="6" w15:restartNumberingAfterBreak="0">
    <w:nsid w:val="76C83A1D"/>
    <w:multiLevelType w:val="hybridMultilevel"/>
    <w:tmpl w:val="FFFFFFFF"/>
    <w:lvl w:ilvl="0" w:tplc="4D4CABC0">
      <w:start w:val="1"/>
      <w:numFmt w:val="bullet"/>
      <w:lvlText w:val=""/>
      <w:lvlJc w:val="left"/>
      <w:pPr>
        <w:ind w:left="720" w:hanging="360"/>
      </w:pPr>
      <w:rPr>
        <w:rFonts w:hint="default" w:ascii="Symbol" w:hAnsi="Symbol"/>
      </w:rPr>
    </w:lvl>
    <w:lvl w:ilvl="1" w:tplc="65AA8670">
      <w:start w:val="1"/>
      <w:numFmt w:val="bullet"/>
      <w:lvlText w:val="o"/>
      <w:lvlJc w:val="left"/>
      <w:pPr>
        <w:ind w:left="1440" w:hanging="360"/>
      </w:pPr>
      <w:rPr>
        <w:rFonts w:hint="default" w:ascii="Courier New" w:hAnsi="Courier New"/>
      </w:rPr>
    </w:lvl>
    <w:lvl w:ilvl="2" w:tplc="03F66330">
      <w:start w:val="1"/>
      <w:numFmt w:val="bullet"/>
      <w:lvlText w:val=""/>
      <w:lvlJc w:val="left"/>
      <w:pPr>
        <w:ind w:left="2160" w:hanging="360"/>
      </w:pPr>
      <w:rPr>
        <w:rFonts w:hint="default" w:ascii="Wingdings" w:hAnsi="Wingdings"/>
      </w:rPr>
    </w:lvl>
    <w:lvl w:ilvl="3" w:tplc="A5F8A9CC">
      <w:start w:val="1"/>
      <w:numFmt w:val="bullet"/>
      <w:lvlText w:val=""/>
      <w:lvlJc w:val="left"/>
      <w:pPr>
        <w:ind w:left="2880" w:hanging="360"/>
      </w:pPr>
      <w:rPr>
        <w:rFonts w:hint="default" w:ascii="Symbol" w:hAnsi="Symbol"/>
      </w:rPr>
    </w:lvl>
    <w:lvl w:ilvl="4" w:tplc="74E4BD80">
      <w:start w:val="1"/>
      <w:numFmt w:val="bullet"/>
      <w:lvlText w:val="o"/>
      <w:lvlJc w:val="left"/>
      <w:pPr>
        <w:ind w:left="3600" w:hanging="360"/>
      </w:pPr>
      <w:rPr>
        <w:rFonts w:hint="default" w:ascii="Courier New" w:hAnsi="Courier New"/>
      </w:rPr>
    </w:lvl>
    <w:lvl w:ilvl="5" w:tplc="6A4AFCAE">
      <w:start w:val="1"/>
      <w:numFmt w:val="bullet"/>
      <w:lvlText w:val=""/>
      <w:lvlJc w:val="left"/>
      <w:pPr>
        <w:ind w:left="4320" w:hanging="360"/>
      </w:pPr>
      <w:rPr>
        <w:rFonts w:hint="default" w:ascii="Wingdings" w:hAnsi="Wingdings"/>
      </w:rPr>
    </w:lvl>
    <w:lvl w:ilvl="6" w:tplc="22240B46">
      <w:start w:val="1"/>
      <w:numFmt w:val="bullet"/>
      <w:lvlText w:val=""/>
      <w:lvlJc w:val="left"/>
      <w:pPr>
        <w:ind w:left="5040" w:hanging="360"/>
      </w:pPr>
      <w:rPr>
        <w:rFonts w:hint="default" w:ascii="Symbol" w:hAnsi="Symbol"/>
      </w:rPr>
    </w:lvl>
    <w:lvl w:ilvl="7" w:tplc="B696142A">
      <w:start w:val="1"/>
      <w:numFmt w:val="bullet"/>
      <w:lvlText w:val="o"/>
      <w:lvlJc w:val="left"/>
      <w:pPr>
        <w:ind w:left="5760" w:hanging="360"/>
      </w:pPr>
      <w:rPr>
        <w:rFonts w:hint="default" w:ascii="Courier New" w:hAnsi="Courier New"/>
      </w:rPr>
    </w:lvl>
    <w:lvl w:ilvl="8" w:tplc="E29AC162">
      <w:start w:val="1"/>
      <w:numFmt w:val="bullet"/>
      <w:lvlText w:val=""/>
      <w:lvlJc w:val="left"/>
      <w:pPr>
        <w:ind w:left="6480" w:hanging="360"/>
      </w:pPr>
      <w:rPr>
        <w:rFonts w:hint="default" w:ascii="Wingdings" w:hAnsi="Wingdings"/>
      </w:rPr>
    </w:lvl>
  </w:abstractNum>
  <w:abstractNum w:abstractNumId="7" w15:restartNumberingAfterBreak="0">
    <w:nsid w:val="78437281"/>
    <w:multiLevelType w:val="hybridMultilevel"/>
    <w:tmpl w:val="FFFFFFFF"/>
    <w:lvl w:ilvl="0" w:tplc="37925872">
      <w:start w:val="1"/>
      <w:numFmt w:val="bullet"/>
      <w:lvlText w:val=""/>
      <w:lvlJc w:val="left"/>
      <w:pPr>
        <w:ind w:left="720" w:hanging="360"/>
      </w:pPr>
      <w:rPr>
        <w:rFonts w:hint="default" w:ascii="Symbol" w:hAnsi="Symbol"/>
      </w:rPr>
    </w:lvl>
    <w:lvl w:ilvl="1" w:tplc="95CA11E0">
      <w:start w:val="1"/>
      <w:numFmt w:val="bullet"/>
      <w:lvlText w:val="o"/>
      <w:lvlJc w:val="left"/>
      <w:pPr>
        <w:ind w:left="1440" w:hanging="360"/>
      </w:pPr>
      <w:rPr>
        <w:rFonts w:hint="default" w:ascii="Courier New" w:hAnsi="Courier New"/>
      </w:rPr>
    </w:lvl>
    <w:lvl w:ilvl="2" w:tplc="FF3E8880">
      <w:start w:val="1"/>
      <w:numFmt w:val="bullet"/>
      <w:lvlText w:val=""/>
      <w:lvlJc w:val="left"/>
      <w:pPr>
        <w:ind w:left="2160" w:hanging="360"/>
      </w:pPr>
      <w:rPr>
        <w:rFonts w:hint="default" w:ascii="Wingdings" w:hAnsi="Wingdings"/>
      </w:rPr>
    </w:lvl>
    <w:lvl w:ilvl="3" w:tplc="301ACAB4">
      <w:start w:val="1"/>
      <w:numFmt w:val="bullet"/>
      <w:lvlText w:val=""/>
      <w:lvlJc w:val="left"/>
      <w:pPr>
        <w:ind w:left="2880" w:hanging="360"/>
      </w:pPr>
      <w:rPr>
        <w:rFonts w:hint="default" w:ascii="Symbol" w:hAnsi="Symbol"/>
      </w:rPr>
    </w:lvl>
    <w:lvl w:ilvl="4" w:tplc="D7BC00B2">
      <w:start w:val="1"/>
      <w:numFmt w:val="bullet"/>
      <w:lvlText w:val="o"/>
      <w:lvlJc w:val="left"/>
      <w:pPr>
        <w:ind w:left="3600" w:hanging="360"/>
      </w:pPr>
      <w:rPr>
        <w:rFonts w:hint="default" w:ascii="Courier New" w:hAnsi="Courier New"/>
      </w:rPr>
    </w:lvl>
    <w:lvl w:ilvl="5" w:tplc="2E5CC5A2">
      <w:start w:val="1"/>
      <w:numFmt w:val="bullet"/>
      <w:lvlText w:val=""/>
      <w:lvlJc w:val="left"/>
      <w:pPr>
        <w:ind w:left="4320" w:hanging="360"/>
      </w:pPr>
      <w:rPr>
        <w:rFonts w:hint="default" w:ascii="Wingdings" w:hAnsi="Wingdings"/>
      </w:rPr>
    </w:lvl>
    <w:lvl w:ilvl="6" w:tplc="5C2ED5F8">
      <w:start w:val="1"/>
      <w:numFmt w:val="bullet"/>
      <w:lvlText w:val=""/>
      <w:lvlJc w:val="left"/>
      <w:pPr>
        <w:ind w:left="5040" w:hanging="360"/>
      </w:pPr>
      <w:rPr>
        <w:rFonts w:hint="default" w:ascii="Symbol" w:hAnsi="Symbol"/>
      </w:rPr>
    </w:lvl>
    <w:lvl w:ilvl="7" w:tplc="0BCABF8A">
      <w:start w:val="1"/>
      <w:numFmt w:val="bullet"/>
      <w:lvlText w:val="o"/>
      <w:lvlJc w:val="left"/>
      <w:pPr>
        <w:ind w:left="5760" w:hanging="360"/>
      </w:pPr>
      <w:rPr>
        <w:rFonts w:hint="default" w:ascii="Courier New" w:hAnsi="Courier New"/>
      </w:rPr>
    </w:lvl>
    <w:lvl w:ilvl="8" w:tplc="C45C9188">
      <w:start w:val="1"/>
      <w:numFmt w:val="bullet"/>
      <w:lvlText w:val=""/>
      <w:lvlJc w:val="left"/>
      <w:pPr>
        <w:ind w:left="6480" w:hanging="360"/>
      </w:pPr>
      <w:rPr>
        <w:rFonts w:hint="default" w:ascii="Wingdings" w:hAnsi="Wingdings"/>
      </w:rPr>
    </w:lvl>
  </w:abstractNum>
  <w:num w:numId="9">
    <w:abstractNumId w:val="8"/>
  </w:num>
  <w:num w:numId="1">
    <w:abstractNumId w:val="7"/>
  </w:num>
  <w:num w:numId="2">
    <w:abstractNumId w:val="4"/>
  </w:num>
  <w:num w:numId="3">
    <w:abstractNumId w:val="5"/>
  </w:num>
  <w:num w:numId="4">
    <w:abstractNumId w:val="1"/>
  </w:num>
  <w:num w:numId="5">
    <w:abstractNumId w:val="2"/>
  </w:num>
  <w:num w:numId="6">
    <w:abstractNumId w:val="6"/>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D51DF5"/>
    <w:rsid w:val="0002C2D6"/>
    <w:rsid w:val="0008084D"/>
    <w:rsid w:val="0009097C"/>
    <w:rsid w:val="000A0FF8"/>
    <w:rsid w:val="000B7227"/>
    <w:rsid w:val="00305499"/>
    <w:rsid w:val="003120F6"/>
    <w:rsid w:val="00387C74"/>
    <w:rsid w:val="00407C8B"/>
    <w:rsid w:val="004D0B98"/>
    <w:rsid w:val="00557542"/>
    <w:rsid w:val="005E849E"/>
    <w:rsid w:val="00602F70"/>
    <w:rsid w:val="00791B80"/>
    <w:rsid w:val="008A72C0"/>
    <w:rsid w:val="00921A15"/>
    <w:rsid w:val="0093018A"/>
    <w:rsid w:val="009510D4"/>
    <w:rsid w:val="00A2DAA0"/>
    <w:rsid w:val="00B540BA"/>
    <w:rsid w:val="00BB4594"/>
    <w:rsid w:val="00C26A5A"/>
    <w:rsid w:val="00D290C4"/>
    <w:rsid w:val="00DE51DD"/>
    <w:rsid w:val="00E15110"/>
    <w:rsid w:val="011A3779"/>
    <w:rsid w:val="01271BC5"/>
    <w:rsid w:val="013D62BE"/>
    <w:rsid w:val="014669D2"/>
    <w:rsid w:val="014A124D"/>
    <w:rsid w:val="0153CF95"/>
    <w:rsid w:val="01653BAE"/>
    <w:rsid w:val="017E656B"/>
    <w:rsid w:val="018264E7"/>
    <w:rsid w:val="0192B729"/>
    <w:rsid w:val="0197CE58"/>
    <w:rsid w:val="01A70F1C"/>
    <w:rsid w:val="01AB8A5A"/>
    <w:rsid w:val="01B85EF6"/>
    <w:rsid w:val="01C05523"/>
    <w:rsid w:val="01FA54FF"/>
    <w:rsid w:val="02264321"/>
    <w:rsid w:val="0274A635"/>
    <w:rsid w:val="0289FD58"/>
    <w:rsid w:val="02B54BC2"/>
    <w:rsid w:val="02F79AFE"/>
    <w:rsid w:val="03153941"/>
    <w:rsid w:val="0369B204"/>
    <w:rsid w:val="0383C95E"/>
    <w:rsid w:val="0384AC5A"/>
    <w:rsid w:val="039B38A5"/>
    <w:rsid w:val="03A8EB25"/>
    <w:rsid w:val="03AD1A48"/>
    <w:rsid w:val="03BC792B"/>
    <w:rsid w:val="03D4BC01"/>
    <w:rsid w:val="03DB14AF"/>
    <w:rsid w:val="03E21A3D"/>
    <w:rsid w:val="03E567DD"/>
    <w:rsid w:val="040CEE82"/>
    <w:rsid w:val="044A8BA2"/>
    <w:rsid w:val="0484FDEA"/>
    <w:rsid w:val="048B7057"/>
    <w:rsid w:val="048CC956"/>
    <w:rsid w:val="04967CA5"/>
    <w:rsid w:val="04D34DBD"/>
    <w:rsid w:val="05129305"/>
    <w:rsid w:val="052E469F"/>
    <w:rsid w:val="0533FBDD"/>
    <w:rsid w:val="0558498C"/>
    <w:rsid w:val="05712D66"/>
    <w:rsid w:val="05810AC5"/>
    <w:rsid w:val="05DA5F19"/>
    <w:rsid w:val="05DF5856"/>
    <w:rsid w:val="05ED2ED9"/>
    <w:rsid w:val="05EDE57F"/>
    <w:rsid w:val="062740B8"/>
    <w:rsid w:val="062974D0"/>
    <w:rsid w:val="064A5178"/>
    <w:rsid w:val="065805E9"/>
    <w:rsid w:val="065D02D3"/>
    <w:rsid w:val="066CDC02"/>
    <w:rsid w:val="067C1E41"/>
    <w:rsid w:val="06826232"/>
    <w:rsid w:val="06C5C2A6"/>
    <w:rsid w:val="06D2CB06"/>
    <w:rsid w:val="06D63DFE"/>
    <w:rsid w:val="06F1471C"/>
    <w:rsid w:val="06FFDA53"/>
    <w:rsid w:val="0717A2AE"/>
    <w:rsid w:val="07285F19"/>
    <w:rsid w:val="072B8CF2"/>
    <w:rsid w:val="073E6383"/>
    <w:rsid w:val="075FC703"/>
    <w:rsid w:val="0788FF3A"/>
    <w:rsid w:val="07B91870"/>
    <w:rsid w:val="07C9788A"/>
    <w:rsid w:val="07CA740A"/>
    <w:rsid w:val="07F3D64A"/>
    <w:rsid w:val="07FDF2FC"/>
    <w:rsid w:val="080F9383"/>
    <w:rsid w:val="081861D2"/>
    <w:rsid w:val="0851855C"/>
    <w:rsid w:val="085CBD18"/>
    <w:rsid w:val="0865C49C"/>
    <w:rsid w:val="086AC7BE"/>
    <w:rsid w:val="0884A8A7"/>
    <w:rsid w:val="08853194"/>
    <w:rsid w:val="08C85902"/>
    <w:rsid w:val="08DA669C"/>
    <w:rsid w:val="08EA9BB2"/>
    <w:rsid w:val="08F0D805"/>
    <w:rsid w:val="08F21107"/>
    <w:rsid w:val="08FA5D13"/>
    <w:rsid w:val="090579A5"/>
    <w:rsid w:val="0908D3A4"/>
    <w:rsid w:val="091DFCC5"/>
    <w:rsid w:val="0928E7F4"/>
    <w:rsid w:val="0932F685"/>
    <w:rsid w:val="0940EB73"/>
    <w:rsid w:val="094156D8"/>
    <w:rsid w:val="094DA98D"/>
    <w:rsid w:val="0981F23A"/>
    <w:rsid w:val="09953ACA"/>
    <w:rsid w:val="0995D285"/>
    <w:rsid w:val="09B80A87"/>
    <w:rsid w:val="09DD26B5"/>
    <w:rsid w:val="09E2290B"/>
    <w:rsid w:val="09F30AE2"/>
    <w:rsid w:val="09F49089"/>
    <w:rsid w:val="09FFB39A"/>
    <w:rsid w:val="0A37F5FB"/>
    <w:rsid w:val="0A419AA6"/>
    <w:rsid w:val="0A449E89"/>
    <w:rsid w:val="0A4FA6C8"/>
    <w:rsid w:val="0AA14A06"/>
    <w:rsid w:val="0AAC6D3F"/>
    <w:rsid w:val="0AED4C8B"/>
    <w:rsid w:val="0B16AA95"/>
    <w:rsid w:val="0B18E1EA"/>
    <w:rsid w:val="0B1F7DA2"/>
    <w:rsid w:val="0B31A2E6"/>
    <w:rsid w:val="0B3593BE"/>
    <w:rsid w:val="0B7B2F1B"/>
    <w:rsid w:val="0B7FD613"/>
    <w:rsid w:val="0B8E1FDB"/>
    <w:rsid w:val="0B98C455"/>
    <w:rsid w:val="0B9B83FB"/>
    <w:rsid w:val="0BABC2B3"/>
    <w:rsid w:val="0BC7E6AE"/>
    <w:rsid w:val="0BCDBD8F"/>
    <w:rsid w:val="0BD88C71"/>
    <w:rsid w:val="0BE4CC73"/>
    <w:rsid w:val="0BEB7729"/>
    <w:rsid w:val="0C03D5DC"/>
    <w:rsid w:val="0C11D4A6"/>
    <w:rsid w:val="0C17325D"/>
    <w:rsid w:val="0C1D0A20"/>
    <w:rsid w:val="0C2549A0"/>
    <w:rsid w:val="0C26EBAB"/>
    <w:rsid w:val="0C45C45D"/>
    <w:rsid w:val="0C484AB2"/>
    <w:rsid w:val="0C5F285D"/>
    <w:rsid w:val="0C733B47"/>
    <w:rsid w:val="0CB77A97"/>
    <w:rsid w:val="0CDA7DD8"/>
    <w:rsid w:val="0CDEA962"/>
    <w:rsid w:val="0CE3331A"/>
    <w:rsid w:val="0D02843B"/>
    <w:rsid w:val="0D28E42D"/>
    <w:rsid w:val="0D30F7E5"/>
    <w:rsid w:val="0D35042A"/>
    <w:rsid w:val="0D386121"/>
    <w:rsid w:val="0D46927C"/>
    <w:rsid w:val="0D525DC0"/>
    <w:rsid w:val="0D57BAF1"/>
    <w:rsid w:val="0D5819CA"/>
    <w:rsid w:val="0D6C3C67"/>
    <w:rsid w:val="0D6DAFEE"/>
    <w:rsid w:val="0D809CD4"/>
    <w:rsid w:val="0D932341"/>
    <w:rsid w:val="0DC5FB97"/>
    <w:rsid w:val="0DE40E01"/>
    <w:rsid w:val="0E10FC1C"/>
    <w:rsid w:val="0E2F4441"/>
    <w:rsid w:val="0E534AF8"/>
    <w:rsid w:val="0E764E39"/>
    <w:rsid w:val="0EA4CFA5"/>
    <w:rsid w:val="0EAD3E35"/>
    <w:rsid w:val="0EC417D6"/>
    <w:rsid w:val="0ED11466"/>
    <w:rsid w:val="0ED43182"/>
    <w:rsid w:val="0EEE41D5"/>
    <w:rsid w:val="0F0A9D04"/>
    <w:rsid w:val="0F272B74"/>
    <w:rsid w:val="0F537AA3"/>
    <w:rsid w:val="0F56DAC1"/>
    <w:rsid w:val="0F5C6DE7"/>
    <w:rsid w:val="0F6A8B49"/>
    <w:rsid w:val="0F982978"/>
    <w:rsid w:val="0FE4091F"/>
    <w:rsid w:val="0FEE44A0"/>
    <w:rsid w:val="0FF85361"/>
    <w:rsid w:val="0FF9705C"/>
    <w:rsid w:val="10066B43"/>
    <w:rsid w:val="101E81F0"/>
    <w:rsid w:val="10492409"/>
    <w:rsid w:val="104A0705"/>
    <w:rsid w:val="104EA03E"/>
    <w:rsid w:val="107001E3"/>
    <w:rsid w:val="10776E89"/>
    <w:rsid w:val="1088FB49"/>
    <w:rsid w:val="10C21866"/>
    <w:rsid w:val="10C9F887"/>
    <w:rsid w:val="10E7298A"/>
    <w:rsid w:val="10F240B0"/>
    <w:rsid w:val="11220AFD"/>
    <w:rsid w:val="115331EB"/>
    <w:rsid w:val="1158C60A"/>
    <w:rsid w:val="116DE5A2"/>
    <w:rsid w:val="11BD1005"/>
    <w:rsid w:val="11D9D484"/>
    <w:rsid w:val="11E8C43C"/>
    <w:rsid w:val="11F6C821"/>
    <w:rsid w:val="1201CEBA"/>
    <w:rsid w:val="12434549"/>
    <w:rsid w:val="124720FB"/>
    <w:rsid w:val="124DF758"/>
    <w:rsid w:val="1284FF7E"/>
    <w:rsid w:val="12C50B35"/>
    <w:rsid w:val="12C86237"/>
    <w:rsid w:val="12CFF780"/>
    <w:rsid w:val="12D3AF54"/>
    <w:rsid w:val="12E27CCB"/>
    <w:rsid w:val="12EF024C"/>
    <w:rsid w:val="12FBA528"/>
    <w:rsid w:val="130F09BF"/>
    <w:rsid w:val="131234AE"/>
    <w:rsid w:val="1347BCDD"/>
    <w:rsid w:val="135B03FF"/>
    <w:rsid w:val="135FC20A"/>
    <w:rsid w:val="13816819"/>
    <w:rsid w:val="1386AC65"/>
    <w:rsid w:val="13929882"/>
    <w:rsid w:val="139B98A9"/>
    <w:rsid w:val="13B251D0"/>
    <w:rsid w:val="13B5901C"/>
    <w:rsid w:val="13D2F893"/>
    <w:rsid w:val="13D63FBE"/>
    <w:rsid w:val="13D9108D"/>
    <w:rsid w:val="13E2FC2D"/>
    <w:rsid w:val="13ED78CA"/>
    <w:rsid w:val="13EF8E0A"/>
    <w:rsid w:val="13EFDE58"/>
    <w:rsid w:val="13FADFB2"/>
    <w:rsid w:val="14041CB9"/>
    <w:rsid w:val="140A37D7"/>
    <w:rsid w:val="14399BB6"/>
    <w:rsid w:val="143A332E"/>
    <w:rsid w:val="145367FB"/>
    <w:rsid w:val="147A03F3"/>
    <w:rsid w:val="147B0674"/>
    <w:rsid w:val="148AD2AD"/>
    <w:rsid w:val="149066CC"/>
    <w:rsid w:val="1490AC82"/>
    <w:rsid w:val="149314D0"/>
    <w:rsid w:val="14A981A7"/>
    <w:rsid w:val="14B34EB6"/>
    <w:rsid w:val="14C1B5C3"/>
    <w:rsid w:val="14D59D26"/>
    <w:rsid w:val="14D70589"/>
    <w:rsid w:val="14DF43C2"/>
    <w:rsid w:val="14E92CD4"/>
    <w:rsid w:val="14F2CCF3"/>
    <w:rsid w:val="152B00F5"/>
    <w:rsid w:val="155C6C6C"/>
    <w:rsid w:val="157BBF78"/>
    <w:rsid w:val="1585981A"/>
    <w:rsid w:val="15A1EE07"/>
    <w:rsid w:val="15B867D4"/>
    <w:rsid w:val="15D6220D"/>
    <w:rsid w:val="15D91709"/>
    <w:rsid w:val="15E0BE18"/>
    <w:rsid w:val="15EE429F"/>
    <w:rsid w:val="15F4A2C6"/>
    <w:rsid w:val="161AB0A5"/>
    <w:rsid w:val="164502D4"/>
    <w:rsid w:val="1650B069"/>
    <w:rsid w:val="16614AC2"/>
    <w:rsid w:val="167D4D18"/>
    <w:rsid w:val="16838C3C"/>
    <w:rsid w:val="1684FD35"/>
    <w:rsid w:val="169F27BD"/>
    <w:rsid w:val="16B8658D"/>
    <w:rsid w:val="16CA3944"/>
    <w:rsid w:val="1705BF79"/>
    <w:rsid w:val="171AA4F9"/>
    <w:rsid w:val="1737769D"/>
    <w:rsid w:val="1744540F"/>
    <w:rsid w:val="17545614"/>
    <w:rsid w:val="1756C0C0"/>
    <w:rsid w:val="1761ECA6"/>
    <w:rsid w:val="17921126"/>
    <w:rsid w:val="17A77ADD"/>
    <w:rsid w:val="17AC2880"/>
    <w:rsid w:val="17AED499"/>
    <w:rsid w:val="17B68106"/>
    <w:rsid w:val="17C38966"/>
    <w:rsid w:val="17CD8B8D"/>
    <w:rsid w:val="17E12269"/>
    <w:rsid w:val="17FD1B23"/>
    <w:rsid w:val="183AF81E"/>
    <w:rsid w:val="184DA7F7"/>
    <w:rsid w:val="1850051F"/>
    <w:rsid w:val="185435EE"/>
    <w:rsid w:val="1861B4D9"/>
    <w:rsid w:val="186C30AF"/>
    <w:rsid w:val="187B800F"/>
    <w:rsid w:val="18BD38DC"/>
    <w:rsid w:val="18E3F11E"/>
    <w:rsid w:val="1903502D"/>
    <w:rsid w:val="1908214A"/>
    <w:rsid w:val="191DCD93"/>
    <w:rsid w:val="19319B71"/>
    <w:rsid w:val="195664AA"/>
    <w:rsid w:val="195E43D0"/>
    <w:rsid w:val="195F59C7"/>
    <w:rsid w:val="196ED6BB"/>
    <w:rsid w:val="198455BB"/>
    <w:rsid w:val="19921EE9"/>
    <w:rsid w:val="19A23663"/>
    <w:rsid w:val="19A2B201"/>
    <w:rsid w:val="19ADB7FB"/>
    <w:rsid w:val="19C1B622"/>
    <w:rsid w:val="19DEF2A2"/>
    <w:rsid w:val="19F7F3D5"/>
    <w:rsid w:val="19F832FD"/>
    <w:rsid w:val="1A023B56"/>
    <w:rsid w:val="1A17B86B"/>
    <w:rsid w:val="1A4F309B"/>
    <w:rsid w:val="1A61E5FA"/>
    <w:rsid w:val="1ABB2B3A"/>
    <w:rsid w:val="1AC74FC1"/>
    <w:rsid w:val="1AC91F75"/>
    <w:rsid w:val="1AE6755B"/>
    <w:rsid w:val="1AEC9B6A"/>
    <w:rsid w:val="1AEE21C8"/>
    <w:rsid w:val="1B08EB09"/>
    <w:rsid w:val="1B0A711E"/>
    <w:rsid w:val="1B11C055"/>
    <w:rsid w:val="1B29BABB"/>
    <w:rsid w:val="1B2B8325"/>
    <w:rsid w:val="1B34BBE5"/>
    <w:rsid w:val="1B357DEF"/>
    <w:rsid w:val="1B381545"/>
    <w:rsid w:val="1B74D921"/>
    <w:rsid w:val="1B7AC303"/>
    <w:rsid w:val="1B87A5E1"/>
    <w:rsid w:val="1B93C436"/>
    <w:rsid w:val="1B9E0BB7"/>
    <w:rsid w:val="1BB2CA72"/>
    <w:rsid w:val="1BB8E5FD"/>
    <w:rsid w:val="1BBD1520"/>
    <w:rsid w:val="1BD587DE"/>
    <w:rsid w:val="1BF773EC"/>
    <w:rsid w:val="1C3AF0EF"/>
    <w:rsid w:val="1C45ABD5"/>
    <w:rsid w:val="1C4D410B"/>
    <w:rsid w:val="1C4E06AB"/>
    <w:rsid w:val="1C5D8423"/>
    <w:rsid w:val="1C6CB566"/>
    <w:rsid w:val="1C6D2544"/>
    <w:rsid w:val="1C89F229"/>
    <w:rsid w:val="1C933D0B"/>
    <w:rsid w:val="1CAD90B6"/>
    <w:rsid w:val="1CB5F452"/>
    <w:rsid w:val="1CD3E5A6"/>
    <w:rsid w:val="1CEA55A7"/>
    <w:rsid w:val="1CF325F4"/>
    <w:rsid w:val="1D1B7365"/>
    <w:rsid w:val="1D288A0D"/>
    <w:rsid w:val="1D2F9497"/>
    <w:rsid w:val="1D37FD83"/>
    <w:rsid w:val="1D3F92B9"/>
    <w:rsid w:val="1D761347"/>
    <w:rsid w:val="1D84130F"/>
    <w:rsid w:val="1DA5FAEA"/>
    <w:rsid w:val="1DD471FE"/>
    <w:rsid w:val="1DE17C36"/>
    <w:rsid w:val="1DF95484"/>
    <w:rsid w:val="1E0C64D4"/>
    <w:rsid w:val="1E1F39D6"/>
    <w:rsid w:val="1E20CEB9"/>
    <w:rsid w:val="1E3456B7"/>
    <w:rsid w:val="1E448836"/>
    <w:rsid w:val="1E44BAEE"/>
    <w:rsid w:val="1E455D17"/>
    <w:rsid w:val="1E496117"/>
    <w:rsid w:val="1E6323E7"/>
    <w:rsid w:val="1E6C5CA7"/>
    <w:rsid w:val="1E71E74E"/>
    <w:rsid w:val="1E72B555"/>
    <w:rsid w:val="1ECF34CA"/>
    <w:rsid w:val="1ED89995"/>
    <w:rsid w:val="1EEF25B6"/>
    <w:rsid w:val="1EF379F9"/>
    <w:rsid w:val="1EFEC288"/>
    <w:rsid w:val="1F0BBD42"/>
    <w:rsid w:val="1F27919F"/>
    <w:rsid w:val="1F516836"/>
    <w:rsid w:val="1F596954"/>
    <w:rsid w:val="1F7AFBB2"/>
    <w:rsid w:val="1F825CAF"/>
    <w:rsid w:val="1F9973D5"/>
    <w:rsid w:val="1F9D230B"/>
    <w:rsid w:val="1FB55D7B"/>
    <w:rsid w:val="1FC5A62E"/>
    <w:rsid w:val="1FF0B7B6"/>
    <w:rsid w:val="20020FD2"/>
    <w:rsid w:val="2027B16A"/>
    <w:rsid w:val="2029E212"/>
    <w:rsid w:val="20460A03"/>
    <w:rsid w:val="20673559"/>
    <w:rsid w:val="206B052B"/>
    <w:rsid w:val="2090A8C5"/>
    <w:rsid w:val="2094A37F"/>
    <w:rsid w:val="20ADCBDC"/>
    <w:rsid w:val="20BF1B79"/>
    <w:rsid w:val="20C36200"/>
    <w:rsid w:val="20D1277E"/>
    <w:rsid w:val="2102516C"/>
    <w:rsid w:val="2117BBEF"/>
    <w:rsid w:val="2156DA98"/>
    <w:rsid w:val="215D634C"/>
    <w:rsid w:val="2179E8A0"/>
    <w:rsid w:val="21A98810"/>
    <w:rsid w:val="21B02151"/>
    <w:rsid w:val="21B90072"/>
    <w:rsid w:val="21CA3B06"/>
    <w:rsid w:val="22256599"/>
    <w:rsid w:val="2225F287"/>
    <w:rsid w:val="2226C678"/>
    <w:rsid w:val="22367893"/>
    <w:rsid w:val="224D117D"/>
    <w:rsid w:val="22509327"/>
    <w:rsid w:val="226CF7DF"/>
    <w:rsid w:val="2283AB6B"/>
    <w:rsid w:val="229593A2"/>
    <w:rsid w:val="229E302E"/>
    <w:rsid w:val="22B93949"/>
    <w:rsid w:val="22D790EC"/>
    <w:rsid w:val="22F43FDC"/>
    <w:rsid w:val="22F86D14"/>
    <w:rsid w:val="23063C0D"/>
    <w:rsid w:val="23388C55"/>
    <w:rsid w:val="233FCDCA"/>
    <w:rsid w:val="2386EB8F"/>
    <w:rsid w:val="23B082EB"/>
    <w:rsid w:val="23B5F9C5"/>
    <w:rsid w:val="23CC4441"/>
    <w:rsid w:val="23D33B2B"/>
    <w:rsid w:val="23E7A718"/>
    <w:rsid w:val="23E8E1DE"/>
    <w:rsid w:val="24004721"/>
    <w:rsid w:val="24345A67"/>
    <w:rsid w:val="243A7DBC"/>
    <w:rsid w:val="24415572"/>
    <w:rsid w:val="2454F9EC"/>
    <w:rsid w:val="2458447E"/>
    <w:rsid w:val="247EECE6"/>
    <w:rsid w:val="248AE639"/>
    <w:rsid w:val="24B15A6B"/>
    <w:rsid w:val="24B324A7"/>
    <w:rsid w:val="24DC3F2F"/>
    <w:rsid w:val="24E4C5EC"/>
    <w:rsid w:val="25440DE5"/>
    <w:rsid w:val="254E5BEA"/>
    <w:rsid w:val="255E673A"/>
    <w:rsid w:val="25627BB9"/>
    <w:rsid w:val="2568110B"/>
    <w:rsid w:val="25834A03"/>
    <w:rsid w:val="25CD7BF5"/>
    <w:rsid w:val="25DBC094"/>
    <w:rsid w:val="26000E75"/>
    <w:rsid w:val="261ABD47"/>
    <w:rsid w:val="261ADCDF"/>
    <w:rsid w:val="26740956"/>
    <w:rsid w:val="267C535D"/>
    <w:rsid w:val="2681F8A2"/>
    <w:rsid w:val="268C649C"/>
    <w:rsid w:val="269B7682"/>
    <w:rsid w:val="26A18E8F"/>
    <w:rsid w:val="26BDACD8"/>
    <w:rsid w:val="26BE8C51"/>
    <w:rsid w:val="26F856A2"/>
    <w:rsid w:val="26F963AA"/>
    <w:rsid w:val="26FA379B"/>
    <w:rsid w:val="270ADBED"/>
    <w:rsid w:val="2737E7E3"/>
    <w:rsid w:val="279D3921"/>
    <w:rsid w:val="27A485BA"/>
    <w:rsid w:val="27A82450"/>
    <w:rsid w:val="27A8DBEC"/>
    <w:rsid w:val="27AEA022"/>
    <w:rsid w:val="27BB7884"/>
    <w:rsid w:val="281DC903"/>
    <w:rsid w:val="2830BBA9"/>
    <w:rsid w:val="2842DE30"/>
    <w:rsid w:val="2850A1F8"/>
    <w:rsid w:val="2872473E"/>
    <w:rsid w:val="289607FC"/>
    <w:rsid w:val="289C5183"/>
    <w:rsid w:val="28A32AA4"/>
    <w:rsid w:val="28A6AC4E"/>
    <w:rsid w:val="28CB524A"/>
    <w:rsid w:val="28CDAF05"/>
    <w:rsid w:val="28DD1EFC"/>
    <w:rsid w:val="28EDD566"/>
    <w:rsid w:val="2916A421"/>
    <w:rsid w:val="291B2C15"/>
    <w:rsid w:val="291B63E5"/>
    <w:rsid w:val="292BA99B"/>
    <w:rsid w:val="294073E1"/>
    <w:rsid w:val="2948387E"/>
    <w:rsid w:val="29527339"/>
    <w:rsid w:val="295748E5"/>
    <w:rsid w:val="2992E7FC"/>
    <w:rsid w:val="299FAD6E"/>
    <w:rsid w:val="29F54D9A"/>
    <w:rsid w:val="2A1E20CE"/>
    <w:rsid w:val="2A2F15BD"/>
    <w:rsid w:val="2A30101A"/>
    <w:rsid w:val="2A31046C"/>
    <w:rsid w:val="2A399CDE"/>
    <w:rsid w:val="2A496DBA"/>
    <w:rsid w:val="2A6A4446"/>
    <w:rsid w:val="2A7D312C"/>
    <w:rsid w:val="2A86BBFF"/>
    <w:rsid w:val="2A8F95B4"/>
    <w:rsid w:val="2AAA0826"/>
    <w:rsid w:val="2ABFC1EE"/>
    <w:rsid w:val="2AC2E542"/>
    <w:rsid w:val="2AC78602"/>
    <w:rsid w:val="2ACB6A0E"/>
    <w:rsid w:val="2ADC4442"/>
    <w:rsid w:val="2AE0AF3C"/>
    <w:rsid w:val="2AEE2E6A"/>
    <w:rsid w:val="2AEFE69E"/>
    <w:rsid w:val="2B0B973B"/>
    <w:rsid w:val="2B28826E"/>
    <w:rsid w:val="2B47CC0B"/>
    <w:rsid w:val="2B6A37BB"/>
    <w:rsid w:val="2B81DF98"/>
    <w:rsid w:val="2B9A3CB4"/>
    <w:rsid w:val="2BC399B4"/>
    <w:rsid w:val="2BCCD4CD"/>
    <w:rsid w:val="2BDACB66"/>
    <w:rsid w:val="2BDE262B"/>
    <w:rsid w:val="2BDF0C65"/>
    <w:rsid w:val="2C257A45"/>
    <w:rsid w:val="2C28D3A5"/>
    <w:rsid w:val="2C364015"/>
    <w:rsid w:val="2C4C6757"/>
    <w:rsid w:val="2C63A618"/>
    <w:rsid w:val="2C71752A"/>
    <w:rsid w:val="2C760719"/>
    <w:rsid w:val="2C7814A3"/>
    <w:rsid w:val="2C89FECB"/>
    <w:rsid w:val="2CA43675"/>
    <w:rsid w:val="2CBB02C4"/>
    <w:rsid w:val="2CBC6C50"/>
    <w:rsid w:val="2CD65AC0"/>
    <w:rsid w:val="2CED9AB4"/>
    <w:rsid w:val="2CF06303"/>
    <w:rsid w:val="2CF7A7B6"/>
    <w:rsid w:val="2D00E6C1"/>
    <w:rsid w:val="2D02A2FF"/>
    <w:rsid w:val="2D26020D"/>
    <w:rsid w:val="2D27F1E5"/>
    <w:rsid w:val="2D305FD6"/>
    <w:rsid w:val="2D3CEC6E"/>
    <w:rsid w:val="2D41957E"/>
    <w:rsid w:val="2DA907D0"/>
    <w:rsid w:val="2DC4A406"/>
    <w:rsid w:val="2DC9C411"/>
    <w:rsid w:val="2DCF71D9"/>
    <w:rsid w:val="2DD21076"/>
    <w:rsid w:val="2DD5ACAB"/>
    <w:rsid w:val="2DDD169A"/>
    <w:rsid w:val="2DE461B4"/>
    <w:rsid w:val="2E030AD0"/>
    <w:rsid w:val="2E0751C4"/>
    <w:rsid w:val="2E0D458B"/>
    <w:rsid w:val="2E11D77A"/>
    <w:rsid w:val="2E20F88A"/>
    <w:rsid w:val="2E2A3928"/>
    <w:rsid w:val="2E3B1983"/>
    <w:rsid w:val="2E42A91E"/>
    <w:rsid w:val="2E56D325"/>
    <w:rsid w:val="2E5902C4"/>
    <w:rsid w:val="2E677267"/>
    <w:rsid w:val="2E813537"/>
    <w:rsid w:val="2E90C6A5"/>
    <w:rsid w:val="2E97CC33"/>
    <w:rsid w:val="2E9E7360"/>
    <w:rsid w:val="2EA6704D"/>
    <w:rsid w:val="2EC7B186"/>
    <w:rsid w:val="2F15EDD2"/>
    <w:rsid w:val="2F164B91"/>
    <w:rsid w:val="2F18DE01"/>
    <w:rsid w:val="2F1BAE8A"/>
    <w:rsid w:val="2F4BFFA4"/>
    <w:rsid w:val="2F66BB98"/>
    <w:rsid w:val="2F717D0C"/>
    <w:rsid w:val="2F76E468"/>
    <w:rsid w:val="2FA7C312"/>
    <w:rsid w:val="2FB4D920"/>
    <w:rsid w:val="2FBA5A1F"/>
    <w:rsid w:val="301A7437"/>
    <w:rsid w:val="3023DB79"/>
    <w:rsid w:val="302F4878"/>
    <w:rsid w:val="302F4C52"/>
    <w:rsid w:val="30432B4B"/>
    <w:rsid w:val="3073F469"/>
    <w:rsid w:val="307635E6"/>
    <w:rsid w:val="308DAF95"/>
    <w:rsid w:val="309544CB"/>
    <w:rsid w:val="30A045F0"/>
    <w:rsid w:val="30C522CA"/>
    <w:rsid w:val="30EF38CE"/>
    <w:rsid w:val="30FC44C8"/>
    <w:rsid w:val="3102B1E5"/>
    <w:rsid w:val="31054221"/>
    <w:rsid w:val="310DBA3A"/>
    <w:rsid w:val="315E0EAA"/>
    <w:rsid w:val="31605805"/>
    <w:rsid w:val="3167757A"/>
    <w:rsid w:val="3172CCC0"/>
    <w:rsid w:val="317680CB"/>
    <w:rsid w:val="3176F9F5"/>
    <w:rsid w:val="31887CFC"/>
    <w:rsid w:val="32034557"/>
    <w:rsid w:val="32099314"/>
    <w:rsid w:val="320FC4CA"/>
    <w:rsid w:val="32132071"/>
    <w:rsid w:val="32274FA5"/>
    <w:rsid w:val="32291F59"/>
    <w:rsid w:val="327C78F3"/>
    <w:rsid w:val="329E5C5A"/>
    <w:rsid w:val="32A11282"/>
    <w:rsid w:val="32A3659B"/>
    <w:rsid w:val="32B7D2D7"/>
    <w:rsid w:val="32B96F8A"/>
    <w:rsid w:val="32E57C64"/>
    <w:rsid w:val="32EF969F"/>
    <w:rsid w:val="32FDAA4B"/>
    <w:rsid w:val="331D3786"/>
    <w:rsid w:val="332BADD4"/>
    <w:rsid w:val="332ECC3C"/>
    <w:rsid w:val="33608EF4"/>
    <w:rsid w:val="336282B9"/>
    <w:rsid w:val="337D0F49"/>
    <w:rsid w:val="33934D85"/>
    <w:rsid w:val="33D3AEBB"/>
    <w:rsid w:val="33EAD35E"/>
    <w:rsid w:val="33F05A44"/>
    <w:rsid w:val="34061C00"/>
    <w:rsid w:val="3408EA71"/>
    <w:rsid w:val="3414A9B2"/>
    <w:rsid w:val="34170EF7"/>
    <w:rsid w:val="34209721"/>
    <w:rsid w:val="3426D990"/>
    <w:rsid w:val="3441F883"/>
    <w:rsid w:val="346E6925"/>
    <w:rsid w:val="348889F1"/>
    <w:rsid w:val="34A1F07D"/>
    <w:rsid w:val="34C9BAF6"/>
    <w:rsid w:val="34CE65B4"/>
    <w:rsid w:val="34D6B3EB"/>
    <w:rsid w:val="34E0E0E7"/>
    <w:rsid w:val="34F076BB"/>
    <w:rsid w:val="34F8AC99"/>
    <w:rsid w:val="3515D5D2"/>
    <w:rsid w:val="3533711A"/>
    <w:rsid w:val="3556C1E1"/>
    <w:rsid w:val="3560C01B"/>
    <w:rsid w:val="35650C78"/>
    <w:rsid w:val="3589D5B1"/>
    <w:rsid w:val="358DC5EA"/>
    <w:rsid w:val="359893ED"/>
    <w:rsid w:val="35C763E5"/>
    <w:rsid w:val="35E0BE90"/>
    <w:rsid w:val="35EB1D0B"/>
    <w:rsid w:val="35F86FE0"/>
    <w:rsid w:val="36020AE9"/>
    <w:rsid w:val="3623B28D"/>
    <w:rsid w:val="362F35A1"/>
    <w:rsid w:val="3642D423"/>
    <w:rsid w:val="36533A19"/>
    <w:rsid w:val="365928F4"/>
    <w:rsid w:val="367D3D06"/>
    <w:rsid w:val="36897852"/>
    <w:rsid w:val="3689B5BB"/>
    <w:rsid w:val="36A0CD91"/>
    <w:rsid w:val="36B25B30"/>
    <w:rsid w:val="36BE7B87"/>
    <w:rsid w:val="36C01F7E"/>
    <w:rsid w:val="36FAA08B"/>
    <w:rsid w:val="37280FF3"/>
    <w:rsid w:val="372A224C"/>
    <w:rsid w:val="372FC844"/>
    <w:rsid w:val="374A1E6F"/>
    <w:rsid w:val="374D94F8"/>
    <w:rsid w:val="37632D7A"/>
    <w:rsid w:val="377450D4"/>
    <w:rsid w:val="3798AC5B"/>
    <w:rsid w:val="37A5E0D1"/>
    <w:rsid w:val="37A5E0D1"/>
    <w:rsid w:val="37AB54F6"/>
    <w:rsid w:val="37D4B428"/>
    <w:rsid w:val="37D51DF5"/>
    <w:rsid w:val="37EC5704"/>
    <w:rsid w:val="37F0A8A9"/>
    <w:rsid w:val="381523FA"/>
    <w:rsid w:val="383BDA53"/>
    <w:rsid w:val="383D7425"/>
    <w:rsid w:val="384D9D65"/>
    <w:rsid w:val="386356FD"/>
    <w:rsid w:val="386389B5"/>
    <w:rsid w:val="38792BBD"/>
    <w:rsid w:val="3888F45F"/>
    <w:rsid w:val="3891F6BD"/>
    <w:rsid w:val="38A0964B"/>
    <w:rsid w:val="38ACD950"/>
    <w:rsid w:val="38B5B6C3"/>
    <w:rsid w:val="38D6D73E"/>
    <w:rsid w:val="38DC5B94"/>
    <w:rsid w:val="38E5EED0"/>
    <w:rsid w:val="38EBBA77"/>
    <w:rsid w:val="38ECB3C5"/>
    <w:rsid w:val="392696FB"/>
    <w:rsid w:val="3964E3C0"/>
    <w:rsid w:val="39882765"/>
    <w:rsid w:val="3989AD7A"/>
    <w:rsid w:val="398C5688"/>
    <w:rsid w:val="39B0F45B"/>
    <w:rsid w:val="39D7AAB4"/>
    <w:rsid w:val="39DBA9FE"/>
    <w:rsid w:val="39E30AA4"/>
    <w:rsid w:val="39E4A598"/>
    <w:rsid w:val="39F61C49"/>
    <w:rsid w:val="3A092C99"/>
    <w:rsid w:val="3A0E38A5"/>
    <w:rsid w:val="3A22FEB4"/>
    <w:rsid w:val="3A38C0B9"/>
    <w:rsid w:val="3A3B2EE3"/>
    <w:rsid w:val="3A5715BB"/>
    <w:rsid w:val="3A7F66EC"/>
    <w:rsid w:val="3AC3D5A4"/>
    <w:rsid w:val="3ACC7D67"/>
    <w:rsid w:val="3ACCAC6F"/>
    <w:rsid w:val="3ACFE1FE"/>
    <w:rsid w:val="3AFED5FF"/>
    <w:rsid w:val="3B0E99A2"/>
    <w:rsid w:val="3B0F07E8"/>
    <w:rsid w:val="3B141F5D"/>
    <w:rsid w:val="3B4C895B"/>
    <w:rsid w:val="3B7AA8EA"/>
    <w:rsid w:val="3B8CDA5B"/>
    <w:rsid w:val="3B979500"/>
    <w:rsid w:val="3BA332E2"/>
    <w:rsid w:val="3BB6A710"/>
    <w:rsid w:val="3BD16D9C"/>
    <w:rsid w:val="3BE9ABCF"/>
    <w:rsid w:val="3C0660F1"/>
    <w:rsid w:val="3C5ACEC9"/>
    <w:rsid w:val="3C65BE12"/>
    <w:rsid w:val="3C6A78A7"/>
    <w:rsid w:val="3CA82FB3"/>
    <w:rsid w:val="3CBDB7CF"/>
    <w:rsid w:val="3CDA7DA0"/>
    <w:rsid w:val="3CE26043"/>
    <w:rsid w:val="3CF55F80"/>
    <w:rsid w:val="3CF6D307"/>
    <w:rsid w:val="3D139ABD"/>
    <w:rsid w:val="3D3D8A34"/>
    <w:rsid w:val="3D3F0343"/>
    <w:rsid w:val="3D85C22C"/>
    <w:rsid w:val="3DDCF917"/>
    <w:rsid w:val="3DE10F01"/>
    <w:rsid w:val="3DE16844"/>
    <w:rsid w:val="3DF65799"/>
    <w:rsid w:val="3DFDC238"/>
    <w:rsid w:val="3E06AF6E"/>
    <w:rsid w:val="3E1A9DA8"/>
    <w:rsid w:val="3E455672"/>
    <w:rsid w:val="3E527EB5"/>
    <w:rsid w:val="3E63E4E7"/>
    <w:rsid w:val="3E6E9AD0"/>
    <w:rsid w:val="3E701FDC"/>
    <w:rsid w:val="3E92A368"/>
    <w:rsid w:val="3E9C6C6D"/>
    <w:rsid w:val="3EA36BBA"/>
    <w:rsid w:val="3EC513D1"/>
    <w:rsid w:val="3EC904A9"/>
    <w:rsid w:val="3EF55166"/>
    <w:rsid w:val="3EFCF442"/>
    <w:rsid w:val="3F081B2B"/>
    <w:rsid w:val="3F0EA006"/>
    <w:rsid w:val="3F1CC739"/>
    <w:rsid w:val="3F228765"/>
    <w:rsid w:val="3F49C124"/>
    <w:rsid w:val="3F4B0E1F"/>
    <w:rsid w:val="3F78C978"/>
    <w:rsid w:val="3F7CDF62"/>
    <w:rsid w:val="3F848B9A"/>
    <w:rsid w:val="3F86C46E"/>
    <w:rsid w:val="3FC70F79"/>
    <w:rsid w:val="3FD24722"/>
    <w:rsid w:val="3FFF7904"/>
    <w:rsid w:val="4008A1D1"/>
    <w:rsid w:val="400E5C4C"/>
    <w:rsid w:val="40121E62"/>
    <w:rsid w:val="401E736D"/>
    <w:rsid w:val="401E736D"/>
    <w:rsid w:val="402BF6F8"/>
    <w:rsid w:val="402E73C9"/>
    <w:rsid w:val="402EE308"/>
    <w:rsid w:val="40420F48"/>
    <w:rsid w:val="408A5EE4"/>
    <w:rsid w:val="408D0C7C"/>
    <w:rsid w:val="409205B9"/>
    <w:rsid w:val="40AE7A24"/>
    <w:rsid w:val="40B977F5"/>
    <w:rsid w:val="40C9B3F5"/>
    <w:rsid w:val="40D62EAF"/>
    <w:rsid w:val="40D6C08E"/>
    <w:rsid w:val="40D9EE1B"/>
    <w:rsid w:val="40E51051"/>
    <w:rsid w:val="40E59185"/>
    <w:rsid w:val="412B5EBD"/>
    <w:rsid w:val="412DC236"/>
    <w:rsid w:val="4132FF0E"/>
    <w:rsid w:val="41439E80"/>
    <w:rsid w:val="41444F4A"/>
    <w:rsid w:val="416E5F84"/>
    <w:rsid w:val="41B7C8B1"/>
    <w:rsid w:val="41CA442A"/>
    <w:rsid w:val="41D71A71"/>
    <w:rsid w:val="41DAF264"/>
    <w:rsid w:val="41EE4B24"/>
    <w:rsid w:val="421FA588"/>
    <w:rsid w:val="4226B320"/>
    <w:rsid w:val="4233F201"/>
    <w:rsid w:val="4235A4AD"/>
    <w:rsid w:val="425A27A1"/>
    <w:rsid w:val="425D110A"/>
    <w:rsid w:val="4275F897"/>
    <w:rsid w:val="42B077B6"/>
    <w:rsid w:val="42CECF6F"/>
    <w:rsid w:val="42F19ACF"/>
    <w:rsid w:val="42FEB03B"/>
    <w:rsid w:val="43076A4D"/>
    <w:rsid w:val="4313D0F6"/>
    <w:rsid w:val="431F3142"/>
    <w:rsid w:val="432F09AB"/>
    <w:rsid w:val="43574630"/>
    <w:rsid w:val="436C1F46"/>
    <w:rsid w:val="4372DE57"/>
    <w:rsid w:val="43935AF0"/>
    <w:rsid w:val="4397EC40"/>
    <w:rsid w:val="43C9A67B"/>
    <w:rsid w:val="43CB8147"/>
    <w:rsid w:val="43D833A4"/>
    <w:rsid w:val="43D97959"/>
    <w:rsid w:val="43F0385C"/>
    <w:rsid w:val="440056F0"/>
    <w:rsid w:val="4413F5C6"/>
    <w:rsid w:val="44374E14"/>
    <w:rsid w:val="443BF4FB"/>
    <w:rsid w:val="444C3A9B"/>
    <w:rsid w:val="444E2576"/>
    <w:rsid w:val="4451F6DA"/>
    <w:rsid w:val="44550D4C"/>
    <w:rsid w:val="4457A79A"/>
    <w:rsid w:val="446562F8"/>
    <w:rsid w:val="4467400C"/>
    <w:rsid w:val="447BF00C"/>
    <w:rsid w:val="44882E98"/>
    <w:rsid w:val="44A3FF2F"/>
    <w:rsid w:val="44B050A6"/>
    <w:rsid w:val="44BD278C"/>
    <w:rsid w:val="44C3F0BA"/>
    <w:rsid w:val="44D2C792"/>
    <w:rsid w:val="44D9A79B"/>
    <w:rsid w:val="45061086"/>
    <w:rsid w:val="450BA0F8"/>
    <w:rsid w:val="4516BDE9"/>
    <w:rsid w:val="4524D64E"/>
    <w:rsid w:val="455BCB97"/>
    <w:rsid w:val="455E53E2"/>
    <w:rsid w:val="45660FA3"/>
    <w:rsid w:val="4570DD30"/>
    <w:rsid w:val="457765B8"/>
    <w:rsid w:val="45A2473C"/>
    <w:rsid w:val="45B902A8"/>
    <w:rsid w:val="45C01244"/>
    <w:rsid w:val="45E1351B"/>
    <w:rsid w:val="45E80AFC"/>
    <w:rsid w:val="45F0C689"/>
    <w:rsid w:val="46244320"/>
    <w:rsid w:val="462A3E6B"/>
    <w:rsid w:val="463B560E"/>
    <w:rsid w:val="46686680"/>
    <w:rsid w:val="466C8AD6"/>
    <w:rsid w:val="467577FC"/>
    <w:rsid w:val="467A9411"/>
    <w:rsid w:val="467BAE6E"/>
    <w:rsid w:val="467F9B80"/>
    <w:rsid w:val="46815FE6"/>
    <w:rsid w:val="468B39D4"/>
    <w:rsid w:val="469E0885"/>
    <w:rsid w:val="46B36851"/>
    <w:rsid w:val="46C21A8C"/>
    <w:rsid w:val="46C9DFC0"/>
    <w:rsid w:val="46CE8744"/>
    <w:rsid w:val="46CFB783"/>
    <w:rsid w:val="46E1CEAC"/>
    <w:rsid w:val="46E73AEE"/>
    <w:rsid w:val="46F66F26"/>
    <w:rsid w:val="46FA4B3E"/>
    <w:rsid w:val="46FAF815"/>
    <w:rsid w:val="47076324"/>
    <w:rsid w:val="470AD683"/>
    <w:rsid w:val="471470ED"/>
    <w:rsid w:val="4737F7B2"/>
    <w:rsid w:val="473F1107"/>
    <w:rsid w:val="477C1FAF"/>
    <w:rsid w:val="47891835"/>
    <w:rsid w:val="478F9D7F"/>
    <w:rsid w:val="479346C6"/>
    <w:rsid w:val="47C8007C"/>
    <w:rsid w:val="48027ACE"/>
    <w:rsid w:val="48029E5E"/>
    <w:rsid w:val="48166472"/>
    <w:rsid w:val="481FD9B9"/>
    <w:rsid w:val="48291425"/>
    <w:rsid w:val="48334A37"/>
    <w:rsid w:val="483F9873"/>
    <w:rsid w:val="4848F643"/>
    <w:rsid w:val="485253A0"/>
    <w:rsid w:val="485CEFAB"/>
    <w:rsid w:val="487C025A"/>
    <w:rsid w:val="489D179E"/>
    <w:rsid w:val="4917F010"/>
    <w:rsid w:val="4924E896"/>
    <w:rsid w:val="492F6CD9"/>
    <w:rsid w:val="49498EAE"/>
    <w:rsid w:val="4961DF2D"/>
    <w:rsid w:val="497F75A9"/>
    <w:rsid w:val="49AA8A5A"/>
    <w:rsid w:val="49B34F30"/>
    <w:rsid w:val="49F6F302"/>
    <w:rsid w:val="4A1698F0"/>
    <w:rsid w:val="4A31EC00"/>
    <w:rsid w:val="4A3AC2CB"/>
    <w:rsid w:val="4A4FEC1C"/>
    <w:rsid w:val="4A594033"/>
    <w:rsid w:val="4A6605A5"/>
    <w:rsid w:val="4A6F9874"/>
    <w:rsid w:val="4A7550A7"/>
    <w:rsid w:val="4A7DC205"/>
    <w:rsid w:val="4A8C73CB"/>
    <w:rsid w:val="4AA0F203"/>
    <w:rsid w:val="4AB3C071"/>
    <w:rsid w:val="4AC0B8F7"/>
    <w:rsid w:val="4ADD0F2D"/>
    <w:rsid w:val="4B17D960"/>
    <w:rsid w:val="4B465ABB"/>
    <w:rsid w:val="4B6A9AAB"/>
    <w:rsid w:val="4B6C6530"/>
    <w:rsid w:val="4B7AEF75"/>
    <w:rsid w:val="4B7DFCB7"/>
    <w:rsid w:val="4B86D974"/>
    <w:rsid w:val="4BA1F867"/>
    <w:rsid w:val="4BA3485D"/>
    <w:rsid w:val="4BA9B46B"/>
    <w:rsid w:val="4BB0725F"/>
    <w:rsid w:val="4BD4B860"/>
    <w:rsid w:val="4BDC692A"/>
    <w:rsid w:val="4C2DDE83"/>
    <w:rsid w:val="4C2FA598"/>
    <w:rsid w:val="4C3004E9"/>
    <w:rsid w:val="4C340E4A"/>
    <w:rsid w:val="4C3CC264"/>
    <w:rsid w:val="4C5D08BF"/>
    <w:rsid w:val="4C7DA358"/>
    <w:rsid w:val="4C978C5A"/>
    <w:rsid w:val="4C9DC8AE"/>
    <w:rsid w:val="4CA133BA"/>
    <w:rsid w:val="4D16B2DD"/>
    <w:rsid w:val="4D275CFD"/>
    <w:rsid w:val="4D2F1E03"/>
    <w:rsid w:val="4D315C10"/>
    <w:rsid w:val="4D35FD00"/>
    <w:rsid w:val="4D3F18BE"/>
    <w:rsid w:val="4D77B898"/>
    <w:rsid w:val="4D82779D"/>
    <w:rsid w:val="4D9587ED"/>
    <w:rsid w:val="4DC7DAFA"/>
    <w:rsid w:val="4DCBD54A"/>
    <w:rsid w:val="4DD56D56"/>
    <w:rsid w:val="4DDC6B73"/>
    <w:rsid w:val="4DF31CE1"/>
    <w:rsid w:val="4DF6E8D6"/>
    <w:rsid w:val="4DF8D920"/>
    <w:rsid w:val="4E01A3A8"/>
    <w:rsid w:val="4E34552A"/>
    <w:rsid w:val="4E36B65E"/>
    <w:rsid w:val="4E37EE4E"/>
    <w:rsid w:val="4E47AFAF"/>
    <w:rsid w:val="4E683D7F"/>
    <w:rsid w:val="4E69D16F"/>
    <w:rsid w:val="4E8EAE8C"/>
    <w:rsid w:val="4E9C2A61"/>
    <w:rsid w:val="4EAE682E"/>
    <w:rsid w:val="4EB837C7"/>
    <w:rsid w:val="4ECA6425"/>
    <w:rsid w:val="4ECAEE64"/>
    <w:rsid w:val="4EEA3B79"/>
    <w:rsid w:val="4EF24CD3"/>
    <w:rsid w:val="4EF8E4F4"/>
    <w:rsid w:val="4F0C5922"/>
    <w:rsid w:val="4F5A0EAF"/>
    <w:rsid w:val="4F79DACF"/>
    <w:rsid w:val="4F88ED94"/>
    <w:rsid w:val="4F9EAE5D"/>
    <w:rsid w:val="4F9FD981"/>
    <w:rsid w:val="4FA247C7"/>
    <w:rsid w:val="4FB0D483"/>
    <w:rsid w:val="4FB3052B"/>
    <w:rsid w:val="4FBE60B8"/>
    <w:rsid w:val="4FD8D47C"/>
    <w:rsid w:val="4FDC4E05"/>
    <w:rsid w:val="4FE94DCF"/>
    <w:rsid w:val="50002651"/>
    <w:rsid w:val="501D6314"/>
    <w:rsid w:val="501DC698"/>
    <w:rsid w:val="5024BD82"/>
    <w:rsid w:val="5026ADF6"/>
    <w:rsid w:val="502DDE6C"/>
    <w:rsid w:val="504A388F"/>
    <w:rsid w:val="50685660"/>
    <w:rsid w:val="507712AD"/>
    <w:rsid w:val="507C0D7C"/>
    <w:rsid w:val="5082B035"/>
    <w:rsid w:val="509154C2"/>
    <w:rsid w:val="50933C46"/>
    <w:rsid w:val="50BB5333"/>
    <w:rsid w:val="50CF92E6"/>
    <w:rsid w:val="50EC566C"/>
    <w:rsid w:val="5108F6FB"/>
    <w:rsid w:val="510D2B8A"/>
    <w:rsid w:val="51215661"/>
    <w:rsid w:val="512FFA7B"/>
    <w:rsid w:val="5132AB29"/>
    <w:rsid w:val="51550609"/>
    <w:rsid w:val="51552EC3"/>
    <w:rsid w:val="516BF5EC"/>
    <w:rsid w:val="517B1C1F"/>
    <w:rsid w:val="519FDE41"/>
    <w:rsid w:val="51AF15A0"/>
    <w:rsid w:val="51BC59DA"/>
    <w:rsid w:val="51E40EF3"/>
    <w:rsid w:val="51E608F0"/>
    <w:rsid w:val="5204CD33"/>
    <w:rsid w:val="52061721"/>
    <w:rsid w:val="5243F9E4"/>
    <w:rsid w:val="526B6347"/>
    <w:rsid w:val="52A5F553"/>
    <w:rsid w:val="52C68E04"/>
    <w:rsid w:val="52D9E889"/>
    <w:rsid w:val="52FB2A5B"/>
    <w:rsid w:val="530FE66F"/>
    <w:rsid w:val="53554F87"/>
    <w:rsid w:val="5366004B"/>
    <w:rsid w:val="53761554"/>
    <w:rsid w:val="5386015A"/>
    <w:rsid w:val="53973D96"/>
    <w:rsid w:val="539B9DF3"/>
    <w:rsid w:val="53A597C7"/>
    <w:rsid w:val="53B5FD90"/>
    <w:rsid w:val="54043831"/>
    <w:rsid w:val="5412158B"/>
    <w:rsid w:val="54207759"/>
    <w:rsid w:val="54335611"/>
    <w:rsid w:val="545A24C1"/>
    <w:rsid w:val="54679B3D"/>
    <w:rsid w:val="5475B8EA"/>
    <w:rsid w:val="54A04F83"/>
    <w:rsid w:val="54CDC9B2"/>
    <w:rsid w:val="54F11FE8"/>
    <w:rsid w:val="54F88FF5"/>
    <w:rsid w:val="550B37AE"/>
    <w:rsid w:val="553B973C"/>
    <w:rsid w:val="554A2AA3"/>
    <w:rsid w:val="556A2313"/>
    <w:rsid w:val="55A0E84E"/>
    <w:rsid w:val="55AF14DC"/>
    <w:rsid w:val="55B8D684"/>
    <w:rsid w:val="55CF5A8F"/>
    <w:rsid w:val="55E80A4C"/>
    <w:rsid w:val="55FF7993"/>
    <w:rsid w:val="565A2707"/>
    <w:rsid w:val="565B7713"/>
    <w:rsid w:val="565D5050"/>
    <w:rsid w:val="5663C96A"/>
    <w:rsid w:val="5669015F"/>
    <w:rsid w:val="56734F64"/>
    <w:rsid w:val="5674E354"/>
    <w:rsid w:val="5678A9DB"/>
    <w:rsid w:val="567A583D"/>
    <w:rsid w:val="56809814"/>
    <w:rsid w:val="56A71E24"/>
    <w:rsid w:val="56A729F7"/>
    <w:rsid w:val="56A8EF64"/>
    <w:rsid w:val="56C10AFC"/>
    <w:rsid w:val="56F56498"/>
    <w:rsid w:val="571384C7"/>
    <w:rsid w:val="57193E09"/>
    <w:rsid w:val="571E9ADE"/>
    <w:rsid w:val="57323AF2"/>
    <w:rsid w:val="5737C1E9"/>
    <w:rsid w:val="5770912A"/>
    <w:rsid w:val="57805DB9"/>
    <w:rsid w:val="5782C4A2"/>
    <w:rsid w:val="57A11045"/>
    <w:rsid w:val="57A16093"/>
    <w:rsid w:val="57EBA963"/>
    <w:rsid w:val="58147A3C"/>
    <w:rsid w:val="5828C0AA"/>
    <w:rsid w:val="5876FC9C"/>
    <w:rsid w:val="588B5EA1"/>
    <w:rsid w:val="58A3754E"/>
    <w:rsid w:val="58E1A4A4"/>
    <w:rsid w:val="58ED8C05"/>
    <w:rsid w:val="590206BD"/>
    <w:rsid w:val="590EB4BA"/>
    <w:rsid w:val="59340D13"/>
    <w:rsid w:val="594805B5"/>
    <w:rsid w:val="5953370F"/>
    <w:rsid w:val="596627CF"/>
    <w:rsid w:val="5974F3CC"/>
    <w:rsid w:val="5979743C"/>
    <w:rsid w:val="59A0B863"/>
    <w:rsid w:val="59C2BFF7"/>
    <w:rsid w:val="59D54D92"/>
    <w:rsid w:val="59E14E29"/>
    <w:rsid w:val="59FA8A27"/>
    <w:rsid w:val="5A5E3E56"/>
    <w:rsid w:val="5A6D2BF8"/>
    <w:rsid w:val="5A7766B3"/>
    <w:rsid w:val="5A8148AE"/>
    <w:rsid w:val="5A81570F"/>
    <w:rsid w:val="5A85EFBC"/>
    <w:rsid w:val="5AAE57FB"/>
    <w:rsid w:val="5AB6BEBB"/>
    <w:rsid w:val="5AE7ED0C"/>
    <w:rsid w:val="5B01F830"/>
    <w:rsid w:val="5B1AC5B8"/>
    <w:rsid w:val="5B21FF8A"/>
    <w:rsid w:val="5B3630B2"/>
    <w:rsid w:val="5B51124C"/>
    <w:rsid w:val="5B60616C"/>
    <w:rsid w:val="5BAE9D5E"/>
    <w:rsid w:val="5BCCB03B"/>
    <w:rsid w:val="5BCCB03B"/>
    <w:rsid w:val="5BD4110E"/>
    <w:rsid w:val="5BE82E7C"/>
    <w:rsid w:val="5BEE341F"/>
    <w:rsid w:val="5BF20C01"/>
    <w:rsid w:val="5C0137BC"/>
    <w:rsid w:val="5C07964B"/>
    <w:rsid w:val="5C243D74"/>
    <w:rsid w:val="5C27AF44"/>
    <w:rsid w:val="5C2C9603"/>
    <w:rsid w:val="5C2CC878"/>
    <w:rsid w:val="5C66106A"/>
    <w:rsid w:val="5C847D6F"/>
    <w:rsid w:val="5CA3BCFA"/>
    <w:rsid w:val="5CAA150C"/>
    <w:rsid w:val="5CC60F87"/>
    <w:rsid w:val="5CCB45D1"/>
    <w:rsid w:val="5CF1C847"/>
    <w:rsid w:val="5D0BD71E"/>
    <w:rsid w:val="5D1C68E7"/>
    <w:rsid w:val="5D22CC06"/>
    <w:rsid w:val="5D32F86D"/>
    <w:rsid w:val="5D64FF32"/>
    <w:rsid w:val="5DA26B86"/>
    <w:rsid w:val="5DAF0775"/>
    <w:rsid w:val="5DB41853"/>
    <w:rsid w:val="5DB5049B"/>
    <w:rsid w:val="5DE225DD"/>
    <w:rsid w:val="5DF210BE"/>
    <w:rsid w:val="5DFD26D2"/>
    <w:rsid w:val="5E279679"/>
    <w:rsid w:val="5E2AFB96"/>
    <w:rsid w:val="5E38B979"/>
    <w:rsid w:val="5E56562D"/>
    <w:rsid w:val="5E676308"/>
    <w:rsid w:val="5E6DD174"/>
    <w:rsid w:val="5E98022E"/>
    <w:rsid w:val="5E9F10EB"/>
    <w:rsid w:val="5EA62127"/>
    <w:rsid w:val="5EA9699E"/>
    <w:rsid w:val="5EAB966C"/>
    <w:rsid w:val="5ED24A0B"/>
    <w:rsid w:val="5EF46553"/>
    <w:rsid w:val="5F22E95D"/>
    <w:rsid w:val="5F286228"/>
    <w:rsid w:val="5F31AF79"/>
    <w:rsid w:val="5F4C7BCD"/>
    <w:rsid w:val="5F4F2CA2"/>
    <w:rsid w:val="5F6B4FFE"/>
    <w:rsid w:val="5F6D3EF6"/>
    <w:rsid w:val="5F800E49"/>
    <w:rsid w:val="5F9B8C71"/>
    <w:rsid w:val="5FA302A9"/>
    <w:rsid w:val="5FD34ACD"/>
    <w:rsid w:val="5FF3557E"/>
    <w:rsid w:val="5FFCBF1B"/>
    <w:rsid w:val="60087DD6"/>
    <w:rsid w:val="60105EEA"/>
    <w:rsid w:val="601AC205"/>
    <w:rsid w:val="6039EE06"/>
    <w:rsid w:val="603B7464"/>
    <w:rsid w:val="606A992F"/>
    <w:rsid w:val="60820E81"/>
    <w:rsid w:val="60C1DF11"/>
    <w:rsid w:val="60CD7FDA"/>
    <w:rsid w:val="60D96483"/>
    <w:rsid w:val="60E6A837"/>
    <w:rsid w:val="60FCF5E0"/>
    <w:rsid w:val="61063899"/>
    <w:rsid w:val="611D3736"/>
    <w:rsid w:val="6122DA7A"/>
    <w:rsid w:val="612DC6F5"/>
    <w:rsid w:val="613F11FF"/>
    <w:rsid w:val="6141A0E9"/>
    <w:rsid w:val="61577D25"/>
    <w:rsid w:val="61705A3B"/>
    <w:rsid w:val="619737A6"/>
    <w:rsid w:val="61CFA2F0"/>
    <w:rsid w:val="61D4984D"/>
    <w:rsid w:val="61D6B1AD"/>
    <w:rsid w:val="61DDC1E9"/>
    <w:rsid w:val="61DF73B8"/>
    <w:rsid w:val="61E5C026"/>
    <w:rsid w:val="6221CFB7"/>
    <w:rsid w:val="6224CBE1"/>
    <w:rsid w:val="622A359B"/>
    <w:rsid w:val="622BA397"/>
    <w:rsid w:val="623476E7"/>
    <w:rsid w:val="62387055"/>
    <w:rsid w:val="62407890"/>
    <w:rsid w:val="6241D2DB"/>
    <w:rsid w:val="62577000"/>
    <w:rsid w:val="628C6778"/>
    <w:rsid w:val="62DAE260"/>
    <w:rsid w:val="62F58B93"/>
    <w:rsid w:val="62FCCD38"/>
    <w:rsid w:val="6301F84B"/>
    <w:rsid w:val="630AEB8F"/>
    <w:rsid w:val="63107243"/>
    <w:rsid w:val="632188C0"/>
    <w:rsid w:val="6340FC95"/>
    <w:rsid w:val="6346D466"/>
    <w:rsid w:val="634FF29B"/>
    <w:rsid w:val="6372B794"/>
    <w:rsid w:val="638F3F19"/>
    <w:rsid w:val="6392AFB3"/>
    <w:rsid w:val="63947DB0"/>
    <w:rsid w:val="639F0F88"/>
    <w:rsid w:val="63A7EAC9"/>
    <w:rsid w:val="63B4AFD1"/>
    <w:rsid w:val="63B74C64"/>
    <w:rsid w:val="63C773F8"/>
    <w:rsid w:val="63CDE4F2"/>
    <w:rsid w:val="63F22FAC"/>
    <w:rsid w:val="63F884AD"/>
    <w:rsid w:val="63F97FD3"/>
    <w:rsid w:val="641E7F8B"/>
    <w:rsid w:val="6421C7D8"/>
    <w:rsid w:val="6425EC31"/>
    <w:rsid w:val="6453BFB6"/>
    <w:rsid w:val="6468A755"/>
    <w:rsid w:val="6476B2C1"/>
    <w:rsid w:val="64A6BBF0"/>
    <w:rsid w:val="64C9C820"/>
    <w:rsid w:val="64D2FA09"/>
    <w:rsid w:val="64D825E8"/>
    <w:rsid w:val="653E0A52"/>
    <w:rsid w:val="6556E8BA"/>
    <w:rsid w:val="656A3DE7"/>
    <w:rsid w:val="65781952"/>
    <w:rsid w:val="659A114D"/>
    <w:rsid w:val="65C98D6F"/>
    <w:rsid w:val="65F9A407"/>
    <w:rsid w:val="6606992F"/>
    <w:rsid w:val="66348CFB"/>
    <w:rsid w:val="663B97E4"/>
    <w:rsid w:val="6658E4D8"/>
    <w:rsid w:val="666412AF"/>
    <w:rsid w:val="66659881"/>
    <w:rsid w:val="66666F94"/>
    <w:rsid w:val="666ECA6A"/>
    <w:rsid w:val="66876E6A"/>
    <w:rsid w:val="66CA5075"/>
    <w:rsid w:val="66D7ABE3"/>
    <w:rsid w:val="66D7AFA4"/>
    <w:rsid w:val="66F3FFDF"/>
    <w:rsid w:val="66F6DAAC"/>
    <w:rsid w:val="66FCCE30"/>
    <w:rsid w:val="67046581"/>
    <w:rsid w:val="671951BF"/>
    <w:rsid w:val="67209103"/>
    <w:rsid w:val="6720BE4F"/>
    <w:rsid w:val="672FE5C1"/>
    <w:rsid w:val="673CC15E"/>
    <w:rsid w:val="6751707C"/>
    <w:rsid w:val="6759BFBF"/>
    <w:rsid w:val="67655DD0"/>
    <w:rsid w:val="676D825B"/>
    <w:rsid w:val="67AE607C"/>
    <w:rsid w:val="67DE5CB2"/>
    <w:rsid w:val="67F434F5"/>
    <w:rsid w:val="6808BC36"/>
    <w:rsid w:val="68221669"/>
    <w:rsid w:val="68350977"/>
    <w:rsid w:val="68420BA2"/>
    <w:rsid w:val="6857E348"/>
    <w:rsid w:val="689079C6"/>
    <w:rsid w:val="68FFDE25"/>
    <w:rsid w:val="69087747"/>
    <w:rsid w:val="690952BC"/>
    <w:rsid w:val="6913FDF4"/>
    <w:rsid w:val="693A1774"/>
    <w:rsid w:val="697289C5"/>
    <w:rsid w:val="69920B2F"/>
    <w:rsid w:val="69A53DE8"/>
    <w:rsid w:val="69BA37A8"/>
    <w:rsid w:val="69C7A7EF"/>
    <w:rsid w:val="69D131C9"/>
    <w:rsid w:val="69E6AB04"/>
    <w:rsid w:val="69E8D3CE"/>
    <w:rsid w:val="69FEAD07"/>
    <w:rsid w:val="6A05F537"/>
    <w:rsid w:val="6A2494E1"/>
    <w:rsid w:val="6A2A59DD"/>
    <w:rsid w:val="6A51623C"/>
    <w:rsid w:val="6A551F33"/>
    <w:rsid w:val="6A65E5DA"/>
    <w:rsid w:val="6A8C288C"/>
    <w:rsid w:val="6A9099C1"/>
    <w:rsid w:val="6A9EC068"/>
    <w:rsid w:val="6AA07171"/>
    <w:rsid w:val="6AC60D81"/>
    <w:rsid w:val="6AD5E7D5"/>
    <w:rsid w:val="6AEEE468"/>
    <w:rsid w:val="6B378FD2"/>
    <w:rsid w:val="6B3EE607"/>
    <w:rsid w:val="6B408ECE"/>
    <w:rsid w:val="6B5DB433"/>
    <w:rsid w:val="6B7E270B"/>
    <w:rsid w:val="6B9BA3C2"/>
    <w:rsid w:val="6B9E2315"/>
    <w:rsid w:val="6BA10C2A"/>
    <w:rsid w:val="6BE529E9"/>
    <w:rsid w:val="6C1980CD"/>
    <w:rsid w:val="6C1A22DD"/>
    <w:rsid w:val="6C1CFD1E"/>
    <w:rsid w:val="6C221063"/>
    <w:rsid w:val="6C29FDB7"/>
    <w:rsid w:val="6C6C9A76"/>
    <w:rsid w:val="6C821A58"/>
    <w:rsid w:val="6C880C71"/>
    <w:rsid w:val="6C9DB7C7"/>
    <w:rsid w:val="6CB45BCF"/>
    <w:rsid w:val="6CE90D72"/>
    <w:rsid w:val="6CFBA90F"/>
    <w:rsid w:val="6D0227DE"/>
    <w:rsid w:val="6D20699C"/>
    <w:rsid w:val="6D2C8656"/>
    <w:rsid w:val="6D32D363"/>
    <w:rsid w:val="6D3CDC8B"/>
    <w:rsid w:val="6D5D7DE5"/>
    <w:rsid w:val="6D86E551"/>
    <w:rsid w:val="6DBDE0C4"/>
    <w:rsid w:val="6DCE46BA"/>
    <w:rsid w:val="6DD4E338"/>
    <w:rsid w:val="6DDCC3DF"/>
    <w:rsid w:val="6DE4BBA1"/>
    <w:rsid w:val="6E3D386D"/>
    <w:rsid w:val="6E4C9878"/>
    <w:rsid w:val="6E5227C2"/>
    <w:rsid w:val="6EAD1AC8"/>
    <w:rsid w:val="6EFC61EA"/>
    <w:rsid w:val="6F072D86"/>
    <w:rsid w:val="6F33C661"/>
    <w:rsid w:val="6F442000"/>
    <w:rsid w:val="6F8F5991"/>
    <w:rsid w:val="6F90309B"/>
    <w:rsid w:val="6FA3241E"/>
    <w:rsid w:val="6FB0D93F"/>
    <w:rsid w:val="6FC0648E"/>
    <w:rsid w:val="6FE868D9"/>
    <w:rsid w:val="6FE96E97"/>
    <w:rsid w:val="701BA2EC"/>
    <w:rsid w:val="704FDB65"/>
    <w:rsid w:val="706A7425"/>
    <w:rsid w:val="707A8BE2"/>
    <w:rsid w:val="707EEAC0"/>
    <w:rsid w:val="70951EA7"/>
    <w:rsid w:val="70B78A57"/>
    <w:rsid w:val="70C58F75"/>
    <w:rsid w:val="70D58E3C"/>
    <w:rsid w:val="70D59556"/>
    <w:rsid w:val="70F14540"/>
    <w:rsid w:val="70F58186"/>
    <w:rsid w:val="71013D17"/>
    <w:rsid w:val="7104BA1B"/>
    <w:rsid w:val="710AF00A"/>
    <w:rsid w:val="7124A8C2"/>
    <w:rsid w:val="712720A7"/>
    <w:rsid w:val="712B78C7"/>
    <w:rsid w:val="715D3048"/>
    <w:rsid w:val="7184393A"/>
    <w:rsid w:val="7198CB26"/>
    <w:rsid w:val="71A01F73"/>
    <w:rsid w:val="71D5D2D0"/>
    <w:rsid w:val="71EBABC6"/>
    <w:rsid w:val="71FB74B1"/>
    <w:rsid w:val="7203D176"/>
    <w:rsid w:val="722773C9"/>
    <w:rsid w:val="724708BB"/>
    <w:rsid w:val="7261FBAE"/>
    <w:rsid w:val="72730453"/>
    <w:rsid w:val="727D26D0"/>
    <w:rsid w:val="7283748D"/>
    <w:rsid w:val="7287618B"/>
    <w:rsid w:val="72A1B7DD"/>
    <w:rsid w:val="72A8545B"/>
    <w:rsid w:val="72B11230"/>
    <w:rsid w:val="72BCBBA2"/>
    <w:rsid w:val="72E8E271"/>
    <w:rsid w:val="72F900A9"/>
    <w:rsid w:val="731FC518"/>
    <w:rsid w:val="73482E60"/>
    <w:rsid w:val="7354A460"/>
    <w:rsid w:val="73653071"/>
    <w:rsid w:val="7365F2BE"/>
    <w:rsid w:val="73795253"/>
    <w:rsid w:val="73795B75"/>
    <w:rsid w:val="73904B01"/>
    <w:rsid w:val="739FA1D7"/>
    <w:rsid w:val="73C04B41"/>
    <w:rsid w:val="73E4D616"/>
    <w:rsid w:val="74233599"/>
    <w:rsid w:val="748E5761"/>
    <w:rsid w:val="7494D10A"/>
    <w:rsid w:val="74B15AA2"/>
    <w:rsid w:val="74C549BB"/>
    <w:rsid w:val="74C6C38D"/>
    <w:rsid w:val="74D33841"/>
    <w:rsid w:val="74F86BB7"/>
    <w:rsid w:val="750BE0F4"/>
    <w:rsid w:val="751C5C4C"/>
    <w:rsid w:val="751E6FDE"/>
    <w:rsid w:val="752A079E"/>
    <w:rsid w:val="752A079E"/>
    <w:rsid w:val="753577C4"/>
    <w:rsid w:val="754E5F61"/>
    <w:rsid w:val="75712E15"/>
    <w:rsid w:val="75728E12"/>
    <w:rsid w:val="7581BC0F"/>
    <w:rsid w:val="75ACE543"/>
    <w:rsid w:val="75C2F6EC"/>
    <w:rsid w:val="75D0F800"/>
    <w:rsid w:val="75D9589F"/>
    <w:rsid w:val="75FE1D89"/>
    <w:rsid w:val="75FE9B15"/>
    <w:rsid w:val="760B758D"/>
    <w:rsid w:val="7630A16B"/>
    <w:rsid w:val="763257E0"/>
    <w:rsid w:val="76546537"/>
    <w:rsid w:val="766293EE"/>
    <w:rsid w:val="766F08A2"/>
    <w:rsid w:val="768327CC"/>
    <w:rsid w:val="7693DF41"/>
    <w:rsid w:val="769D9406"/>
    <w:rsid w:val="76A16E73"/>
    <w:rsid w:val="76C214CC"/>
    <w:rsid w:val="76CD3EDA"/>
    <w:rsid w:val="77066F2E"/>
    <w:rsid w:val="771E209A"/>
    <w:rsid w:val="775ADD16"/>
    <w:rsid w:val="77629D21"/>
    <w:rsid w:val="7764B4A9"/>
    <w:rsid w:val="7766A6AC"/>
    <w:rsid w:val="779429CD"/>
    <w:rsid w:val="779F878B"/>
    <w:rsid w:val="77CC71CC"/>
    <w:rsid w:val="77F0AB81"/>
    <w:rsid w:val="77FE66DD"/>
    <w:rsid w:val="78052573"/>
    <w:rsid w:val="780AD903"/>
    <w:rsid w:val="7816BF15"/>
    <w:rsid w:val="781B62A0"/>
    <w:rsid w:val="7831355B"/>
    <w:rsid w:val="785489EE"/>
    <w:rsid w:val="78995CDA"/>
    <w:rsid w:val="789F6795"/>
    <w:rsid w:val="78C7340C"/>
    <w:rsid w:val="78CD4B0B"/>
    <w:rsid w:val="78E2962D"/>
    <w:rsid w:val="78F1C4CD"/>
    <w:rsid w:val="79583DB1"/>
    <w:rsid w:val="79648BED"/>
    <w:rsid w:val="7969EAB1"/>
    <w:rsid w:val="7977471A"/>
    <w:rsid w:val="797EA870"/>
    <w:rsid w:val="79987039"/>
    <w:rsid w:val="79D5DC8D"/>
    <w:rsid w:val="79E47D16"/>
    <w:rsid w:val="79FE73C0"/>
    <w:rsid w:val="7A22D890"/>
    <w:rsid w:val="7A3B37F6"/>
    <w:rsid w:val="7A3DFC7F"/>
    <w:rsid w:val="7A4FBF4A"/>
    <w:rsid w:val="7A85D781"/>
    <w:rsid w:val="7A86D2A7"/>
    <w:rsid w:val="7A8EDD97"/>
    <w:rsid w:val="7A904CC1"/>
    <w:rsid w:val="7AAE7354"/>
    <w:rsid w:val="7AB5105C"/>
    <w:rsid w:val="7AD120D0"/>
    <w:rsid w:val="7AD549E8"/>
    <w:rsid w:val="7AE092CD"/>
    <w:rsid w:val="7AFD98E5"/>
    <w:rsid w:val="7AFF1733"/>
    <w:rsid w:val="7B0893C4"/>
    <w:rsid w:val="7B1BE67C"/>
    <w:rsid w:val="7B710529"/>
    <w:rsid w:val="7B830FFE"/>
    <w:rsid w:val="7B8C3ACA"/>
    <w:rsid w:val="7B983EE8"/>
    <w:rsid w:val="7B9A4421"/>
    <w:rsid w:val="7BD3095E"/>
    <w:rsid w:val="7BD70857"/>
    <w:rsid w:val="7BDD62F6"/>
    <w:rsid w:val="7BFEBAB6"/>
    <w:rsid w:val="7C38342D"/>
    <w:rsid w:val="7C3C35BE"/>
    <w:rsid w:val="7C51A84C"/>
    <w:rsid w:val="7C55E94B"/>
    <w:rsid w:val="7C6E5253"/>
    <w:rsid w:val="7C763FD9"/>
    <w:rsid w:val="7C885979"/>
    <w:rsid w:val="7C97F526"/>
    <w:rsid w:val="7CAA7E5E"/>
    <w:rsid w:val="7CB64598"/>
    <w:rsid w:val="7CE89491"/>
    <w:rsid w:val="7D3066E7"/>
    <w:rsid w:val="7D3221FF"/>
    <w:rsid w:val="7D5C41BC"/>
    <w:rsid w:val="7D793357"/>
    <w:rsid w:val="7D7B0E82"/>
    <w:rsid w:val="7D838D59"/>
    <w:rsid w:val="7D8A63ED"/>
    <w:rsid w:val="7D946DDE"/>
    <w:rsid w:val="7D9AF001"/>
    <w:rsid w:val="7DA225B9"/>
    <w:rsid w:val="7DB15D9E"/>
    <w:rsid w:val="7DB86478"/>
    <w:rsid w:val="7DC41293"/>
    <w:rsid w:val="7DCC9E76"/>
    <w:rsid w:val="7DFC6C87"/>
    <w:rsid w:val="7E0EC90F"/>
    <w:rsid w:val="7E2E74F2"/>
    <w:rsid w:val="7E383B9C"/>
    <w:rsid w:val="7E60F22A"/>
    <w:rsid w:val="7E79E7B6"/>
    <w:rsid w:val="7E80BE33"/>
    <w:rsid w:val="7E8222EF"/>
    <w:rsid w:val="7E8F7D8E"/>
    <w:rsid w:val="7E9B2D7B"/>
    <w:rsid w:val="7EBA7B67"/>
    <w:rsid w:val="7EBC0057"/>
    <w:rsid w:val="7ECC3748"/>
    <w:rsid w:val="7EE45DE2"/>
    <w:rsid w:val="7F07BAAF"/>
    <w:rsid w:val="7F0AAA20"/>
    <w:rsid w:val="7F1F580B"/>
    <w:rsid w:val="7F1F5DBA"/>
    <w:rsid w:val="7F705150"/>
    <w:rsid w:val="7F7F93E9"/>
    <w:rsid w:val="7F8C18E7"/>
    <w:rsid w:val="7FB39CEE"/>
    <w:rsid w:val="7FC96B4C"/>
    <w:rsid w:val="7FD783B1"/>
    <w:rsid w:val="7FFFDC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51DF5"/>
  <w15:chartTrackingRefBased/>
  <w15:docId w15:val="{DD50433B-34F5-466F-BFAC-37A7A125A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p1" w:customStyle="1">
    <w:name w:val="p1"/>
    <w:basedOn w:val="Normal"/>
    <w:rsid w:val="00791B80"/>
    <w:pPr>
      <w:spacing w:after="45" w:line="240" w:lineRule="auto"/>
    </w:pPr>
    <w:rPr>
      <w:rFonts w:ascii=".AppleSystemUIFont" w:hAnsi=".AppleSystemUIFont" w:cs="Times New Roman" w:eastAsiaTheme="minorEastAsia"/>
      <w:sz w:val="47"/>
      <w:szCs w:val="47"/>
      <w:lang w:eastAsia="en-GB"/>
    </w:rPr>
  </w:style>
  <w:style w:type="paragraph" w:styleId="p2" w:customStyle="1">
    <w:name w:val="p2"/>
    <w:basedOn w:val="Normal"/>
    <w:rsid w:val="00791B80"/>
    <w:pPr>
      <w:spacing w:after="0" w:line="240" w:lineRule="auto"/>
    </w:pPr>
    <w:rPr>
      <w:rFonts w:ascii=".AppleSystemUIFont" w:hAnsi=".AppleSystemUIFont" w:cs="Times New Roman" w:eastAsiaTheme="minorEastAsia"/>
      <w:sz w:val="29"/>
      <w:szCs w:val="29"/>
      <w:lang w:eastAsia="en-GB"/>
    </w:rPr>
  </w:style>
  <w:style w:type="paragraph" w:styleId="p3" w:customStyle="1">
    <w:name w:val="p3"/>
    <w:basedOn w:val="Normal"/>
    <w:rsid w:val="00791B80"/>
    <w:pPr>
      <w:spacing w:after="0" w:line="240" w:lineRule="auto"/>
    </w:pPr>
    <w:rPr>
      <w:rFonts w:ascii=".AppleSystemUIFont" w:hAnsi=".AppleSystemUIFont" w:cs="Times New Roman" w:eastAsiaTheme="minorEastAsia"/>
      <w:sz w:val="29"/>
      <w:szCs w:val="29"/>
      <w:lang w:eastAsia="en-GB"/>
    </w:rPr>
  </w:style>
  <w:style w:type="character" w:styleId="s1" w:customStyle="1">
    <w:name w:val="s1"/>
    <w:basedOn w:val="DefaultParagraphFont"/>
    <w:rsid w:val="00791B80"/>
    <w:rPr>
      <w:rFonts w:hint="default" w:ascii="UICTFontTextStyleBody" w:hAnsi="UICTFontTextStyleBody"/>
      <w:b/>
      <w:bCs/>
      <w:i w:val="0"/>
      <w:iCs w:val="0"/>
      <w:sz w:val="47"/>
      <w:szCs w:val="47"/>
    </w:rPr>
  </w:style>
  <w:style w:type="character" w:styleId="s2" w:customStyle="1">
    <w:name w:val="s2"/>
    <w:basedOn w:val="DefaultParagraphFont"/>
    <w:rsid w:val="00791B80"/>
    <w:rPr>
      <w:rFonts w:hint="default" w:ascii="UICTFontTextStyleBody" w:hAnsi="UICTFontTextStyleBody"/>
      <w:b w:val="0"/>
      <w:bCs w:val="0"/>
      <w:i w:val="0"/>
      <w:iCs w:val="0"/>
      <w:sz w:val="29"/>
      <w:szCs w:val="29"/>
    </w:rPr>
  </w:style>
  <w:style w:type="character" w:styleId="apple-converted-space" w:customStyle="1">
    <w:name w:val="apple-converted-space"/>
    <w:basedOn w:val="DefaultParagraphFont"/>
    <w:rsid w:val="00791B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613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4.png" Id="R044921365ff64a9a" /><Relationship Type="http://schemas.openxmlformats.org/officeDocument/2006/relationships/image" Target="/media/image7.png" Id="Re72ae015a6f14ca8" /><Relationship Type="http://schemas.openxmlformats.org/officeDocument/2006/relationships/hyperlink" Target="http://applewebdata//54DD8157-C951-4608-979B-4A3AC8AE3B88" TargetMode="External" Id="R8e2854bc1a944d0a" /><Relationship Type="http://schemas.openxmlformats.org/officeDocument/2006/relationships/hyperlink" Target="http://applewebdata//54DD8157-C951-4608-979B-4A3AC8AE3B88" TargetMode="External" Id="Rf38a2d56f84c4f37" /><Relationship Type="http://schemas.openxmlformats.org/officeDocument/2006/relationships/hyperlink" Target="http://applewebdata//54DD8157-C951-4608-979B-4A3AC8AE3B88" TargetMode="External" Id="R7d170f844d16489b" /><Relationship Type="http://schemas.openxmlformats.org/officeDocument/2006/relationships/image" Target="/media/image5.png" Id="Ra921bfd4424f44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24</revision>
  <dcterms:created xsi:type="dcterms:W3CDTF">2022-06-06T19:04:00.0000000Z</dcterms:created>
  <dcterms:modified xsi:type="dcterms:W3CDTF">2022-06-26T15:17:10.2302312Z</dcterms:modified>
</coreProperties>
</file>