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9ECFE" w14:textId="77777777" w:rsidR="00065F02" w:rsidRDefault="00065F02" w:rsidP="00065F02">
      <w:pPr>
        <w:pStyle w:val="Title"/>
        <w:jc w:val="center"/>
        <w:rPr>
          <w:rFonts w:ascii="Times New Roman" w:hAnsi="Times New Roman" w:cs="Times New Roman"/>
        </w:rPr>
      </w:pPr>
    </w:p>
    <w:p w14:paraId="2F55D864" w14:textId="77777777" w:rsidR="00065F02" w:rsidRDefault="00065F02" w:rsidP="00065F02">
      <w:pPr>
        <w:pStyle w:val="Title"/>
        <w:jc w:val="center"/>
        <w:rPr>
          <w:rFonts w:ascii="Times New Roman" w:hAnsi="Times New Roman" w:cs="Times New Roman"/>
        </w:rPr>
      </w:pPr>
      <w:bookmarkStart w:id="0" w:name="_Hlk192267384"/>
    </w:p>
    <w:p w14:paraId="2B63B860" w14:textId="46099DF8" w:rsidR="0072099F" w:rsidRPr="00065F02" w:rsidRDefault="004E1DF1" w:rsidP="00065F02">
      <w:pPr>
        <w:pStyle w:val="Title"/>
        <w:jc w:val="center"/>
        <w:rPr>
          <w:rFonts w:ascii="Times New Roman" w:hAnsi="Times New Roman" w:cs="Times New Roman"/>
        </w:rPr>
      </w:pPr>
      <w:r w:rsidRPr="00065F02">
        <w:rPr>
          <w:rFonts w:ascii="Times New Roman" w:hAnsi="Times New Roman" w:cs="Times New Roman"/>
        </w:rPr>
        <w:t>Student Learning Log</w:t>
      </w:r>
    </w:p>
    <w:bookmarkEnd w:id="0"/>
    <w:p w14:paraId="5AC40BCC" w14:textId="77777777" w:rsidR="00F2014E" w:rsidRDefault="00F2014E" w:rsidP="00F2014E">
      <w:pPr>
        <w:spacing w:line="360" w:lineRule="auto"/>
        <w:rPr>
          <w:rFonts w:ascii="Times New Roman" w:hAnsi="Times New Roman" w:cs="Times New Roman"/>
          <w:sz w:val="40"/>
          <w:szCs w:val="40"/>
        </w:rPr>
      </w:pPr>
    </w:p>
    <w:p w14:paraId="217A373A" w14:textId="77777777" w:rsidR="00F2014E" w:rsidRDefault="00F2014E" w:rsidP="00F2014E">
      <w:pPr>
        <w:spacing w:line="360" w:lineRule="auto"/>
        <w:rPr>
          <w:rFonts w:ascii="Times New Roman" w:hAnsi="Times New Roman" w:cs="Times New Roman"/>
          <w:sz w:val="40"/>
          <w:szCs w:val="40"/>
        </w:rPr>
      </w:pPr>
    </w:p>
    <w:p w14:paraId="2D9F74E4" w14:textId="77777777" w:rsidR="00F2014E" w:rsidRDefault="00F2014E" w:rsidP="00F2014E">
      <w:pPr>
        <w:spacing w:line="360" w:lineRule="auto"/>
        <w:rPr>
          <w:rFonts w:ascii="Times New Roman" w:hAnsi="Times New Roman" w:cs="Times New Roman"/>
          <w:sz w:val="40"/>
          <w:szCs w:val="40"/>
        </w:rPr>
      </w:pPr>
    </w:p>
    <w:p w14:paraId="2BA516D0" w14:textId="68A56EFB" w:rsidR="0072099F" w:rsidRPr="00F2014E" w:rsidRDefault="00F2014E" w:rsidP="00F2014E">
      <w:pPr>
        <w:spacing w:line="360" w:lineRule="auto"/>
        <w:rPr>
          <w:rFonts w:ascii="Times New Roman" w:hAnsi="Times New Roman" w:cs="Times New Roman"/>
          <w:sz w:val="40"/>
          <w:szCs w:val="40"/>
        </w:rPr>
      </w:pPr>
      <w:r w:rsidRPr="00F2014E">
        <w:rPr>
          <w:rFonts w:ascii="Times New Roman" w:hAnsi="Times New Roman" w:cs="Times New Roman"/>
          <w:sz w:val="40"/>
          <w:szCs w:val="40"/>
        </w:rPr>
        <w:t>Laurentiu Gelu Iftimoae</w:t>
      </w:r>
    </w:p>
    <w:p w14:paraId="4ADFF895" w14:textId="75241B25" w:rsidR="00F2014E" w:rsidRPr="00F2014E" w:rsidRDefault="00F2014E" w:rsidP="00F2014E">
      <w:pPr>
        <w:spacing w:line="360" w:lineRule="auto"/>
        <w:rPr>
          <w:rFonts w:ascii="Times New Roman" w:hAnsi="Times New Roman" w:cs="Times New Roman"/>
          <w:sz w:val="40"/>
          <w:szCs w:val="40"/>
        </w:rPr>
      </w:pPr>
      <w:r w:rsidRPr="00F2014E">
        <w:rPr>
          <w:rFonts w:ascii="Times New Roman" w:hAnsi="Times New Roman" w:cs="Times New Roman"/>
          <w:sz w:val="40"/>
          <w:szCs w:val="40"/>
        </w:rPr>
        <w:t>2206170</w:t>
      </w:r>
    </w:p>
    <w:p w14:paraId="4BCE576D" w14:textId="77777777" w:rsidR="00F2014E" w:rsidRPr="00F2014E" w:rsidRDefault="00F2014E" w:rsidP="00F2014E">
      <w:pPr>
        <w:spacing w:line="360" w:lineRule="auto"/>
        <w:rPr>
          <w:rFonts w:ascii="Times New Roman" w:hAnsi="Times New Roman" w:cs="Times New Roman"/>
          <w:sz w:val="40"/>
          <w:szCs w:val="40"/>
        </w:rPr>
      </w:pPr>
      <w:r w:rsidRPr="00F2014E">
        <w:rPr>
          <w:rFonts w:ascii="Times New Roman" w:hAnsi="Times New Roman" w:cs="Times New Roman"/>
          <w:sz w:val="40"/>
          <w:szCs w:val="40"/>
        </w:rPr>
        <w:t xml:space="preserve">Module: Managing Guest Service Operations </w:t>
      </w:r>
    </w:p>
    <w:p w14:paraId="1C5357D4" w14:textId="734AA147" w:rsidR="00F2014E" w:rsidRPr="00F2014E" w:rsidRDefault="00F2014E" w:rsidP="00F2014E">
      <w:pPr>
        <w:spacing w:line="360" w:lineRule="auto"/>
        <w:rPr>
          <w:rFonts w:ascii="Times New Roman" w:hAnsi="Times New Roman" w:cs="Times New Roman"/>
          <w:sz w:val="40"/>
          <w:szCs w:val="40"/>
        </w:rPr>
      </w:pPr>
      <w:r w:rsidRPr="00F2014E">
        <w:rPr>
          <w:rFonts w:ascii="Times New Roman" w:hAnsi="Times New Roman" w:cs="Times New Roman"/>
          <w:sz w:val="40"/>
          <w:szCs w:val="40"/>
        </w:rPr>
        <w:t xml:space="preserve">Module code: BMIH6003 </w:t>
      </w:r>
    </w:p>
    <w:p w14:paraId="7768FE87" w14:textId="59542345" w:rsidR="00AF19C2" w:rsidRDefault="00F2014E" w:rsidP="00F2014E">
      <w:pPr>
        <w:spacing w:line="360" w:lineRule="auto"/>
        <w:rPr>
          <w:rFonts w:ascii="Times New Roman" w:eastAsiaTheme="majorEastAsia" w:hAnsi="Times New Roman" w:cs="Times New Roman"/>
          <w:color w:val="2E74B5" w:themeColor="accent1" w:themeShade="BF"/>
          <w:sz w:val="24"/>
          <w:szCs w:val="24"/>
        </w:rPr>
      </w:pPr>
      <w:r w:rsidRPr="00F2014E">
        <w:rPr>
          <w:rFonts w:ascii="Times New Roman" w:hAnsi="Times New Roman" w:cs="Times New Roman"/>
          <w:sz w:val="40"/>
          <w:szCs w:val="40"/>
        </w:rPr>
        <w:t>Lecturer: Jessica Newport</w:t>
      </w:r>
      <w:r w:rsidR="004E1DF1">
        <w:rPr>
          <w:rFonts w:ascii="Times New Roman" w:hAnsi="Times New Roman" w:cs="Times New Roman"/>
          <w:sz w:val="24"/>
          <w:szCs w:val="24"/>
        </w:rPr>
        <w:br w:type="page"/>
      </w:r>
    </w:p>
    <w:p w14:paraId="11F98080" w14:textId="5CD2A03B" w:rsidR="00F2014E" w:rsidRDefault="00F2014E" w:rsidP="00F2014E">
      <w:pPr>
        <w:pStyle w:val="TOCHeading"/>
      </w:pPr>
    </w:p>
    <w:p w14:paraId="6CBB30B8" w14:textId="77777777" w:rsidR="00F2014E" w:rsidRDefault="00F2014E" w:rsidP="0072099F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Toc192252686"/>
    </w:p>
    <w:p w14:paraId="5D5A93E2" w14:textId="77777777" w:rsidR="00F2014E" w:rsidRDefault="00F2014E" w:rsidP="0072099F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338477" w14:textId="77777777" w:rsidR="00F2014E" w:rsidRDefault="00F2014E" w:rsidP="0072099F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051EEE" w14:textId="77777777" w:rsidR="00265270" w:rsidRDefault="00265270" w:rsidP="00F2014E">
      <w:pPr>
        <w:keepNext/>
        <w:keepLines/>
        <w:spacing w:before="240" w:after="0" w:line="360" w:lineRule="auto"/>
        <w:jc w:val="both"/>
        <w:outlineLvl w:val="0"/>
        <w:rPr>
          <w:rFonts w:ascii="Times New Roman" w:eastAsiaTheme="majorEastAsia" w:hAnsi="Times New Roman" w:cs="Times New Roman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A4D36BB" w14:textId="77777777" w:rsidR="00265270" w:rsidRDefault="00265270" w:rsidP="00F2014E">
      <w:pPr>
        <w:keepNext/>
        <w:keepLines/>
        <w:spacing w:before="240" w:after="0" w:line="360" w:lineRule="auto"/>
        <w:jc w:val="both"/>
        <w:outlineLvl w:val="0"/>
        <w:rPr>
          <w:rFonts w:ascii="Times New Roman" w:eastAsiaTheme="majorEastAsia" w:hAnsi="Times New Roman" w:cs="Times New Roman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5DAFC4" w14:textId="77777777" w:rsidR="00265270" w:rsidRDefault="00265270" w:rsidP="00F2014E">
      <w:pPr>
        <w:keepNext/>
        <w:keepLines/>
        <w:spacing w:before="240" w:after="0" w:line="360" w:lineRule="auto"/>
        <w:jc w:val="both"/>
        <w:outlineLvl w:val="0"/>
        <w:rPr>
          <w:rFonts w:ascii="Times New Roman" w:eastAsiaTheme="majorEastAsia" w:hAnsi="Times New Roman" w:cs="Times New Roman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B379E63" w14:textId="2F399D8B" w:rsidR="00F2014E" w:rsidRPr="00F2014E" w:rsidRDefault="00F2014E" w:rsidP="00F2014E">
      <w:pPr>
        <w:keepNext/>
        <w:keepLines/>
        <w:spacing w:before="240" w:after="0" w:line="360" w:lineRule="auto"/>
        <w:jc w:val="both"/>
        <w:outlineLvl w:val="0"/>
        <w:rPr>
          <w:rFonts w:ascii="Times New Roman" w:eastAsiaTheme="maj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2014E">
        <w:rPr>
          <w:rFonts w:ascii="Times New Roman" w:eastAsiaTheme="majorEastAsia" w:hAnsi="Times New Roman" w:cs="Times New Roman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28EA1A9F" w14:textId="77777777" w:rsidR="00F2014E" w:rsidRDefault="00F2014E" w:rsidP="0072099F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AC6E0D" w14:textId="77777777" w:rsidR="00F2014E" w:rsidRDefault="00F2014E" w:rsidP="0072099F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830118" w14:textId="77777777" w:rsidR="00F2014E" w:rsidRDefault="00F2014E" w:rsidP="0072099F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AF5481" w14:textId="77777777" w:rsidR="00F2014E" w:rsidRDefault="00F2014E" w:rsidP="0072099F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1CEC44" w14:textId="77777777" w:rsidR="00F2014E" w:rsidRDefault="00F2014E" w:rsidP="0072099F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E166A5" w14:textId="77777777" w:rsidR="00F2014E" w:rsidRDefault="00F2014E" w:rsidP="0072099F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ECFBB0" w14:textId="77777777" w:rsidR="00F2014E" w:rsidRDefault="00F2014E" w:rsidP="0072099F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17D6C1" w14:textId="77777777" w:rsidR="00F2014E" w:rsidRDefault="00F2014E" w:rsidP="0072099F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7320D1" w14:textId="77777777" w:rsidR="00F2014E" w:rsidRDefault="00F2014E" w:rsidP="0072099F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152BD1" w14:textId="179D6A96" w:rsidR="0072099F" w:rsidRPr="0072099F" w:rsidRDefault="004E1DF1" w:rsidP="0072099F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099F">
        <w:rPr>
          <w:rFonts w:ascii="Times New Roman" w:hAnsi="Times New Roman" w:cs="Times New Roman"/>
          <w:sz w:val="24"/>
          <w:szCs w:val="24"/>
        </w:rPr>
        <w:t xml:space="preserve"> Weekly Progress Tracker</w:t>
      </w:r>
      <w:bookmarkEnd w:id="1"/>
    </w:p>
    <w:p w14:paraId="243EA17B" w14:textId="77777777" w:rsidR="0072099F" w:rsidRDefault="00285DB5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196FF7B" wp14:editId="7C801B39">
            <wp:extent cx="5410764" cy="30435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764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5BA23" w14:textId="77777777" w:rsidR="00285DB5" w:rsidRDefault="00285DB5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DCC6E7" wp14:editId="1875DBDB">
            <wp:extent cx="5936615" cy="3339345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33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829682" w14:textId="77777777" w:rsidR="00285DB5" w:rsidRDefault="00285DB5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235829B" wp14:editId="6F4A824E">
            <wp:extent cx="5729468" cy="3343910"/>
            <wp:effectExtent l="0" t="0" r="508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468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D4EDDA" w14:textId="77777777" w:rsidR="00285DB5" w:rsidRDefault="00285DB5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5AB4F7C" wp14:editId="5FA8F1A0">
            <wp:extent cx="5621838" cy="334391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838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63671" w14:textId="77777777" w:rsidR="00265270" w:rsidRDefault="00265270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B5A6A6" w14:textId="352CDCFA" w:rsidR="00285DB5" w:rsidRPr="0072099F" w:rsidRDefault="00285DB5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82493CC" wp14:editId="1557AD88">
            <wp:extent cx="5814982" cy="3343910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982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E59DA3" w14:textId="77777777" w:rsidR="00265270" w:rsidRDefault="00265270" w:rsidP="00BD63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E640F8" w14:textId="76035BCC" w:rsidR="00BD6381" w:rsidRPr="00BD6381" w:rsidRDefault="004E1DF1" w:rsidP="00BD63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381">
        <w:rPr>
          <w:rFonts w:ascii="Times New Roman" w:hAnsi="Times New Roman" w:cs="Times New Roman"/>
          <w:sz w:val="24"/>
          <w:szCs w:val="24"/>
        </w:rPr>
        <w:t>During my hotel placement, I had the chance to shadow a supervisory role in the M&amp;E (Meetings &amp; Events) department. This was a great opportunity to see the nuances of the</w:t>
      </w:r>
      <w:r w:rsidRPr="00BD6381">
        <w:rPr>
          <w:rFonts w:ascii="Times New Roman" w:hAnsi="Times New Roman" w:cs="Times New Roman"/>
          <w:sz w:val="24"/>
          <w:szCs w:val="24"/>
        </w:rPr>
        <w:t> </w:t>
      </w:r>
      <w:r w:rsidRPr="00BD6381">
        <w:rPr>
          <w:rFonts w:ascii="Times New Roman" w:hAnsi="Times New Roman" w:cs="Times New Roman"/>
          <w:sz w:val="24"/>
          <w:szCs w:val="24"/>
        </w:rPr>
        <w:t xml:space="preserve"> different aspects of running an event from guest interactions to operational issues. The Meetings &amp; Events department is a pillar of the hotel's guest service operations, coordinating cor</w:t>
      </w:r>
      <w:r>
        <w:rPr>
          <w:rFonts w:ascii="Times New Roman" w:hAnsi="Times New Roman" w:cs="Times New Roman"/>
          <w:sz w:val="24"/>
          <w:szCs w:val="24"/>
        </w:rPr>
        <w:t>porate meetings, weddings</w:t>
      </w:r>
      <w:r w:rsidRPr="00BD6381">
        <w:rPr>
          <w:rFonts w:ascii="Times New Roman" w:hAnsi="Times New Roman" w:cs="Times New Roman"/>
          <w:sz w:val="24"/>
          <w:szCs w:val="24"/>
        </w:rPr>
        <w:t xml:space="preserve"> and other private events while</w:t>
      </w:r>
      <w:r w:rsidRPr="00BD6381">
        <w:rPr>
          <w:rFonts w:ascii="Times New Roman" w:hAnsi="Times New Roman" w:cs="Times New Roman"/>
          <w:sz w:val="24"/>
          <w:szCs w:val="24"/>
        </w:rPr>
        <w:t> </w:t>
      </w:r>
      <w:r w:rsidRPr="00BD6381">
        <w:rPr>
          <w:rFonts w:ascii="Times New Roman" w:hAnsi="Times New Roman" w:cs="Times New Roman"/>
          <w:sz w:val="24"/>
          <w:szCs w:val="24"/>
        </w:rPr>
        <w:t xml:space="preserve"> ensuring seamless service is delivered</w:t>
      </w:r>
      <w:r w:rsidR="00AF19C2">
        <w:rPr>
          <w:rFonts w:ascii="Times New Roman" w:hAnsi="Times New Roman" w:cs="Times New Roman"/>
          <w:sz w:val="24"/>
          <w:szCs w:val="24"/>
        </w:rPr>
        <w:t xml:space="preserve"> </w:t>
      </w:r>
      <w:r w:rsidR="00AF19C2" w:rsidRPr="00AF19C2">
        <w:rPr>
          <w:rFonts w:ascii="Times New Roman" w:hAnsi="Times New Roman" w:cs="Times New Roman"/>
          <w:sz w:val="24"/>
          <w:szCs w:val="24"/>
        </w:rPr>
        <w:t>(Park and Jones, 2021)</w:t>
      </w:r>
      <w:r w:rsidRPr="00BD6381">
        <w:rPr>
          <w:rFonts w:ascii="Times New Roman" w:hAnsi="Times New Roman" w:cs="Times New Roman"/>
          <w:sz w:val="24"/>
          <w:szCs w:val="24"/>
        </w:rPr>
        <w:t>.</w:t>
      </w:r>
    </w:p>
    <w:p w14:paraId="3D571C5F" w14:textId="77777777" w:rsidR="00BD6381" w:rsidRPr="00BD6381" w:rsidRDefault="004E1DF1" w:rsidP="00BD63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381">
        <w:rPr>
          <w:rFonts w:ascii="Times New Roman" w:hAnsi="Times New Roman" w:cs="Times New Roman"/>
          <w:sz w:val="24"/>
          <w:szCs w:val="24"/>
        </w:rPr>
        <w:t>The primary aims of</w:t>
      </w:r>
      <w:r w:rsidRPr="00BD6381">
        <w:rPr>
          <w:rFonts w:ascii="Times New Roman" w:hAnsi="Times New Roman" w:cs="Times New Roman"/>
          <w:sz w:val="24"/>
          <w:szCs w:val="24"/>
        </w:rPr>
        <w:t> </w:t>
      </w:r>
      <w:r w:rsidRPr="00BD6381">
        <w:rPr>
          <w:rFonts w:ascii="Times New Roman" w:hAnsi="Times New Roman" w:cs="Times New Roman"/>
          <w:sz w:val="24"/>
          <w:szCs w:val="24"/>
        </w:rPr>
        <w:t xml:space="preserve"> this placement were:</w:t>
      </w:r>
    </w:p>
    <w:p w14:paraId="51E83DC8" w14:textId="77777777" w:rsidR="00BD6381" w:rsidRPr="00BD6381" w:rsidRDefault="004E1DF1" w:rsidP="00BD638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381">
        <w:rPr>
          <w:rFonts w:ascii="Times New Roman" w:hAnsi="Times New Roman" w:cs="Times New Roman"/>
          <w:sz w:val="24"/>
          <w:szCs w:val="24"/>
        </w:rPr>
        <w:t>To learn what the role of an event supervisor entails, and their function in the guest</w:t>
      </w:r>
      <w:r w:rsidRPr="00BD6381">
        <w:t> </w:t>
      </w:r>
      <w:r w:rsidRPr="00BD6381">
        <w:rPr>
          <w:rFonts w:ascii="Times New Roman" w:hAnsi="Times New Roman" w:cs="Times New Roman"/>
          <w:sz w:val="24"/>
          <w:szCs w:val="24"/>
        </w:rPr>
        <w:t>service journey.</w:t>
      </w:r>
    </w:p>
    <w:p w14:paraId="5596F041" w14:textId="77777777" w:rsidR="00BD6381" w:rsidRPr="00BD6381" w:rsidRDefault="004E1DF1" w:rsidP="00BD638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381">
        <w:rPr>
          <w:rFonts w:ascii="Times New Roman" w:hAnsi="Times New Roman" w:cs="Times New Roman"/>
          <w:sz w:val="24"/>
          <w:szCs w:val="24"/>
        </w:rPr>
        <w:t>To foster communication, teamwork</w:t>
      </w:r>
      <w:r w:rsidRPr="00BD6381">
        <w:t> </w:t>
      </w:r>
      <w:r w:rsidRPr="00BD6381">
        <w:rPr>
          <w:rFonts w:ascii="Times New Roman" w:hAnsi="Times New Roman" w:cs="Times New Roman"/>
          <w:sz w:val="24"/>
          <w:szCs w:val="24"/>
        </w:rPr>
        <w:t xml:space="preserve"> and problem-solving skills within the context of an event.</w:t>
      </w:r>
    </w:p>
    <w:p w14:paraId="1A8BDC36" w14:textId="77777777" w:rsidR="00BD6381" w:rsidRPr="00BD6381" w:rsidRDefault="004E1DF1" w:rsidP="00BD638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381">
        <w:t> </w:t>
      </w:r>
      <w:r w:rsidRPr="00BD6381">
        <w:rPr>
          <w:rFonts w:ascii="Times New Roman" w:hAnsi="Times New Roman" w:cs="Times New Roman"/>
          <w:sz w:val="24"/>
          <w:szCs w:val="24"/>
        </w:rPr>
        <w:t>Learn about most of the event planning, execution, and post-event analysis.</w:t>
      </w:r>
    </w:p>
    <w:p w14:paraId="028BBAFE" w14:textId="77777777" w:rsidR="00BD6381" w:rsidRPr="00BD6381" w:rsidRDefault="004E1DF1" w:rsidP="00BD638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381">
        <w:rPr>
          <w:rFonts w:ascii="Times New Roman" w:hAnsi="Times New Roman" w:cs="Times New Roman"/>
          <w:sz w:val="24"/>
          <w:szCs w:val="24"/>
        </w:rPr>
        <w:t>To examine</w:t>
      </w:r>
      <w:r w:rsidRPr="00BD6381">
        <w:t> </w:t>
      </w:r>
      <w:r w:rsidRPr="00BD6381">
        <w:rPr>
          <w:rFonts w:ascii="Times New Roman" w:hAnsi="Times New Roman" w:cs="Times New Roman"/>
          <w:sz w:val="24"/>
          <w:szCs w:val="24"/>
        </w:rPr>
        <w:t xml:space="preserve"> guest expectations to understand how the department provides exceptional service.</w:t>
      </w:r>
    </w:p>
    <w:p w14:paraId="45915EAA" w14:textId="77777777" w:rsidR="0072099F" w:rsidRPr="0072099F" w:rsidRDefault="004E1DF1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381">
        <w:rPr>
          <w:rFonts w:ascii="Times New Roman" w:hAnsi="Times New Roman" w:cs="Times New Roman"/>
          <w:sz w:val="24"/>
          <w:szCs w:val="24"/>
        </w:rPr>
        <w:lastRenderedPageBreak/>
        <w:t>I will be evaluating both personal and</w:t>
      </w:r>
      <w:r w:rsidRPr="00BD6381">
        <w:rPr>
          <w:rFonts w:ascii="Times New Roman" w:hAnsi="Times New Roman" w:cs="Times New Roman"/>
          <w:sz w:val="24"/>
          <w:szCs w:val="24"/>
        </w:rPr>
        <w:t> </w:t>
      </w:r>
      <w:r w:rsidRPr="00BD6381">
        <w:rPr>
          <w:rFonts w:ascii="Times New Roman" w:hAnsi="Times New Roman" w:cs="Times New Roman"/>
          <w:sz w:val="24"/>
          <w:szCs w:val="24"/>
        </w:rPr>
        <w:t xml:space="preserve"> vocational growth, workplace skills, issues within the organizations and an action plan for a future career within the hospitality industry by interpreting my experiences within this department.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3AF09E" w14:textId="419866C9" w:rsidR="00BD6381" w:rsidRPr="0049205D" w:rsidRDefault="004E1DF1" w:rsidP="0049205D">
      <w:pPr>
        <w:pStyle w:val="Heading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Toc192252689"/>
      <w:r w:rsidRPr="0072099F">
        <w:rPr>
          <w:rFonts w:ascii="Times New Roman" w:hAnsi="Times New Roman" w:cs="Times New Roman"/>
          <w:sz w:val="24"/>
          <w:szCs w:val="24"/>
        </w:rPr>
        <w:t xml:space="preserve"> Reflection on Experience and Personal Development</w:t>
      </w:r>
      <w:bookmarkEnd w:id="2"/>
    </w:p>
    <w:p w14:paraId="762DA8D9" w14:textId="77777777" w:rsidR="00BD6381" w:rsidRPr="00BD6381" w:rsidRDefault="004E1DF1" w:rsidP="00BD63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381">
        <w:rPr>
          <w:rFonts w:ascii="Times New Roman" w:hAnsi="Times New Roman" w:cs="Times New Roman"/>
          <w:sz w:val="24"/>
          <w:szCs w:val="24"/>
        </w:rPr>
        <w:t>The time I spent shadowing the Meetings &amp; Events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6381">
        <w:rPr>
          <w:rFonts w:ascii="Times New Roman" w:hAnsi="Times New Roman" w:cs="Times New Roman"/>
          <w:sz w:val="24"/>
          <w:szCs w:val="24"/>
        </w:rPr>
        <w:t>Supervisor provided insight into how events are managed from start to finish. I assist</w:t>
      </w:r>
      <w:r w:rsidRPr="00BD6381">
        <w:rPr>
          <w:rFonts w:ascii="Times New Roman" w:hAnsi="Times New Roman" w:cs="Times New Roman"/>
          <w:sz w:val="24"/>
          <w:szCs w:val="24"/>
        </w:rPr>
        <w:t> </w:t>
      </w:r>
      <w:r w:rsidRPr="00BD6381">
        <w:rPr>
          <w:rFonts w:ascii="Times New Roman" w:hAnsi="Times New Roman" w:cs="Times New Roman"/>
          <w:sz w:val="24"/>
          <w:szCs w:val="24"/>
        </w:rPr>
        <w:t xml:space="preserve"> with pre-event briefings, setup coordination, guest interactions and post-event evaluations. One of the things I learned was how critical it</w:t>
      </w:r>
      <w:r w:rsidRPr="00BD6381">
        <w:rPr>
          <w:rFonts w:ascii="Times New Roman" w:hAnsi="Times New Roman" w:cs="Times New Roman"/>
          <w:sz w:val="24"/>
          <w:szCs w:val="24"/>
        </w:rPr>
        <w:t> </w:t>
      </w:r>
      <w:r w:rsidRPr="00BD6381">
        <w:rPr>
          <w:rFonts w:ascii="Times New Roman" w:hAnsi="Times New Roman" w:cs="Times New Roman"/>
          <w:sz w:val="24"/>
          <w:szCs w:val="24"/>
        </w:rPr>
        <w:t xml:space="preserve"> is to be detail-oriented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BD6381">
        <w:rPr>
          <w:rFonts w:ascii="Times New Roman" w:hAnsi="Times New Roman" w:cs="Times New Roman"/>
          <w:sz w:val="24"/>
          <w:szCs w:val="24"/>
        </w:rPr>
        <w:t>make sure every aspect of the event matches up with the guest's experience.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6381">
        <w:rPr>
          <w:rFonts w:ascii="Times New Roman" w:hAnsi="Times New Roman" w:cs="Times New Roman"/>
          <w:sz w:val="24"/>
          <w:szCs w:val="24"/>
        </w:rPr>
        <w:t xml:space="preserve">I faced one big issue </w:t>
      </w:r>
      <w:r>
        <w:rPr>
          <w:rFonts w:ascii="Times New Roman" w:hAnsi="Times New Roman" w:cs="Times New Roman"/>
          <w:sz w:val="24"/>
          <w:szCs w:val="24"/>
        </w:rPr>
        <w:t xml:space="preserve">which was </w:t>
      </w:r>
      <w:r w:rsidRPr="00BD6381">
        <w:rPr>
          <w:rFonts w:ascii="Times New Roman" w:hAnsi="Times New Roman" w:cs="Times New Roman"/>
          <w:sz w:val="24"/>
          <w:szCs w:val="24"/>
        </w:rPr>
        <w:t xml:space="preserve">a sudden shift in the setup of a corporate seminar. Just 30 minutes before the event, the client asked for </w:t>
      </w:r>
      <w:r>
        <w:rPr>
          <w:rFonts w:ascii="Times New Roman" w:hAnsi="Times New Roman" w:cs="Times New Roman"/>
          <w:sz w:val="24"/>
          <w:szCs w:val="24"/>
        </w:rPr>
        <w:t>a different seating arrangement</w:t>
      </w:r>
      <w:r w:rsidRPr="00BD6381">
        <w:rPr>
          <w:rFonts w:ascii="Times New Roman" w:hAnsi="Times New Roman" w:cs="Times New Roman"/>
          <w:sz w:val="24"/>
          <w:szCs w:val="24"/>
        </w:rPr>
        <w:t xml:space="preserve"> and I needed to think on</w:t>
      </w:r>
      <w:r w:rsidRPr="00BD6381">
        <w:rPr>
          <w:rFonts w:ascii="Times New Roman" w:hAnsi="Times New Roman" w:cs="Times New Roman"/>
          <w:sz w:val="24"/>
          <w:szCs w:val="24"/>
        </w:rPr>
        <w:t> </w:t>
      </w:r>
      <w:r w:rsidRPr="00BD6381">
        <w:rPr>
          <w:rFonts w:ascii="Times New Roman" w:hAnsi="Times New Roman" w:cs="Times New Roman"/>
          <w:sz w:val="24"/>
          <w:szCs w:val="24"/>
        </w:rPr>
        <w:t xml:space="preserve"> my feet and coordinate with the banqueting team to make it happen</w:t>
      </w:r>
      <w:r w:rsidR="00885B94">
        <w:rPr>
          <w:rFonts w:ascii="Times New Roman" w:hAnsi="Times New Roman" w:cs="Times New Roman"/>
          <w:sz w:val="24"/>
          <w:szCs w:val="24"/>
        </w:rPr>
        <w:t xml:space="preserve"> </w:t>
      </w:r>
      <w:r w:rsidR="00885B94" w:rsidRPr="00885B9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85B94" w:rsidRPr="00885B94">
        <w:rPr>
          <w:rFonts w:ascii="Times New Roman" w:hAnsi="Times New Roman" w:cs="Times New Roman"/>
          <w:sz w:val="24"/>
          <w:szCs w:val="24"/>
        </w:rPr>
        <w:t>Saryatmo</w:t>
      </w:r>
      <w:proofErr w:type="spellEnd"/>
      <w:r w:rsidR="00885B94" w:rsidRPr="00885B9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85B94" w:rsidRPr="00885B94">
        <w:rPr>
          <w:rFonts w:ascii="Times New Roman" w:hAnsi="Times New Roman" w:cs="Times New Roman"/>
          <w:sz w:val="24"/>
          <w:szCs w:val="24"/>
        </w:rPr>
        <w:t>Sukhotu</w:t>
      </w:r>
      <w:proofErr w:type="spellEnd"/>
      <w:r w:rsidR="00885B94" w:rsidRPr="00885B94">
        <w:rPr>
          <w:rFonts w:ascii="Times New Roman" w:hAnsi="Times New Roman" w:cs="Times New Roman"/>
          <w:sz w:val="24"/>
          <w:szCs w:val="24"/>
        </w:rPr>
        <w:t>, 2021)</w:t>
      </w:r>
      <w:r w:rsidRPr="00BD638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0B389A9" w14:textId="77777777" w:rsidR="00BD6381" w:rsidRPr="00BD6381" w:rsidRDefault="004E1DF1" w:rsidP="00BD638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6381">
        <w:rPr>
          <w:rFonts w:ascii="Times New Roman" w:hAnsi="Times New Roman" w:cs="Times New Roman"/>
          <w:b/>
          <w:sz w:val="24"/>
          <w:szCs w:val="24"/>
        </w:rPr>
        <w:t>Personal and Vocational Development.</w:t>
      </w:r>
    </w:p>
    <w:p w14:paraId="12B509EA" w14:textId="2B3FD0BD" w:rsidR="00BD6381" w:rsidRPr="00BD6381" w:rsidRDefault="004E1DF1" w:rsidP="00BD63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381">
        <w:rPr>
          <w:rFonts w:ascii="Times New Roman" w:hAnsi="Times New Roman" w:cs="Times New Roman"/>
          <w:sz w:val="24"/>
          <w:szCs w:val="24"/>
        </w:rPr>
        <w:t>My background here was a combination</w:t>
      </w:r>
      <w:r w:rsidR="0049205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9205D">
        <w:rPr>
          <w:rFonts w:ascii="Times New Roman" w:hAnsi="Times New Roman" w:cs="Times New Roman"/>
          <w:sz w:val="24"/>
          <w:szCs w:val="24"/>
        </w:rPr>
        <w:t>from  my</w:t>
      </w:r>
      <w:proofErr w:type="gramEnd"/>
      <w:r w:rsidR="0049205D">
        <w:rPr>
          <w:rFonts w:ascii="Times New Roman" w:hAnsi="Times New Roman" w:cs="Times New Roman"/>
          <w:sz w:val="24"/>
          <w:szCs w:val="24"/>
        </w:rPr>
        <w:t xml:space="preserve"> last </w:t>
      </w:r>
      <w:r>
        <w:rPr>
          <w:rFonts w:ascii="Times New Roman" w:hAnsi="Times New Roman" w:cs="Times New Roman"/>
          <w:sz w:val="24"/>
          <w:szCs w:val="24"/>
        </w:rPr>
        <w:t>experience in hospitality</w:t>
      </w:r>
      <w:r w:rsidRPr="00BD6381">
        <w:rPr>
          <w:rFonts w:ascii="Times New Roman" w:hAnsi="Times New Roman" w:cs="Times New Roman"/>
          <w:sz w:val="24"/>
          <w:szCs w:val="24"/>
        </w:rPr>
        <w:t xml:space="preserve"> and systematic academic learning giving me an approach to problem-solving in this role. Some of</w:t>
      </w:r>
      <w:r w:rsidRPr="00BD6381">
        <w:rPr>
          <w:rFonts w:ascii="Times New Roman" w:hAnsi="Times New Roman" w:cs="Times New Roman"/>
          <w:sz w:val="24"/>
          <w:szCs w:val="24"/>
        </w:rPr>
        <w:t> </w:t>
      </w:r>
      <w:r w:rsidRPr="00BD6381">
        <w:rPr>
          <w:rFonts w:ascii="Times New Roman" w:hAnsi="Times New Roman" w:cs="Times New Roman"/>
          <w:sz w:val="24"/>
          <w:szCs w:val="24"/>
        </w:rPr>
        <w:t xml:space="preserve"> the key areas of development were:</w:t>
      </w:r>
    </w:p>
    <w:p w14:paraId="464A109A" w14:textId="77777777" w:rsidR="00BD6381" w:rsidRPr="00BD6381" w:rsidRDefault="004E1DF1" w:rsidP="00885B9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381">
        <w:rPr>
          <w:rFonts w:ascii="Times New Roman" w:hAnsi="Times New Roman" w:cs="Times New Roman"/>
          <w:b/>
          <w:i/>
          <w:sz w:val="24"/>
          <w:szCs w:val="24"/>
        </w:rPr>
        <w:t xml:space="preserve">Communication </w:t>
      </w:r>
      <w:r>
        <w:rPr>
          <w:rFonts w:ascii="Times New Roman" w:hAnsi="Times New Roman" w:cs="Times New Roman"/>
          <w:b/>
          <w:i/>
          <w:sz w:val="24"/>
          <w:szCs w:val="24"/>
        </w:rPr>
        <w:t>and</w:t>
      </w:r>
      <w:r w:rsidRPr="00BD6381">
        <w:rPr>
          <w:rFonts w:ascii="Times New Roman" w:hAnsi="Times New Roman" w:cs="Times New Roman"/>
          <w:b/>
          <w:i/>
          <w:sz w:val="24"/>
          <w:szCs w:val="24"/>
        </w:rPr>
        <w:t xml:space="preserve"> Teamwork:</w:t>
      </w:r>
      <w:r w:rsidRPr="00BD6381">
        <w:rPr>
          <w:rFonts w:ascii="Times New Roman" w:hAnsi="Times New Roman" w:cs="Times New Roman"/>
          <w:sz w:val="24"/>
          <w:szCs w:val="24"/>
        </w:rPr>
        <w:t xml:space="preserve"> Successful events relied</w:t>
      </w:r>
      <w:r w:rsidRPr="00BD6381">
        <w:t> </w:t>
      </w:r>
      <w:r w:rsidRPr="00BD6381">
        <w:rPr>
          <w:rFonts w:ascii="Times New Roman" w:hAnsi="Times New Roman" w:cs="Times New Roman"/>
          <w:sz w:val="24"/>
          <w:szCs w:val="24"/>
        </w:rPr>
        <w:t xml:space="preserve"> heavily on coordinating with the kitchen staff, housekeeping and the front-of-house teams. I</w:t>
      </w:r>
      <w:r w:rsidRPr="00BD6381">
        <w:t> </w:t>
      </w:r>
      <w:r w:rsidRPr="00BD6381">
        <w:rPr>
          <w:rFonts w:ascii="Times New Roman" w:hAnsi="Times New Roman" w:cs="Times New Roman"/>
          <w:sz w:val="24"/>
          <w:szCs w:val="24"/>
        </w:rPr>
        <w:t xml:space="preserve"> focused on honing my ability to communicate quickly and professionally under pressure</w:t>
      </w:r>
      <w:r w:rsidR="00885B94">
        <w:rPr>
          <w:rFonts w:ascii="Times New Roman" w:hAnsi="Times New Roman" w:cs="Times New Roman"/>
          <w:sz w:val="24"/>
          <w:szCs w:val="24"/>
        </w:rPr>
        <w:t xml:space="preserve"> </w:t>
      </w:r>
      <w:r w:rsidR="00885B94" w:rsidRPr="00885B9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85B94" w:rsidRPr="00885B94">
        <w:rPr>
          <w:rFonts w:ascii="Times New Roman" w:hAnsi="Times New Roman" w:cs="Times New Roman"/>
          <w:sz w:val="24"/>
          <w:szCs w:val="24"/>
        </w:rPr>
        <w:t>Kalogiannidis</w:t>
      </w:r>
      <w:proofErr w:type="spellEnd"/>
      <w:r w:rsidR="00885B94" w:rsidRPr="00885B94">
        <w:rPr>
          <w:rFonts w:ascii="Times New Roman" w:hAnsi="Times New Roman" w:cs="Times New Roman"/>
          <w:sz w:val="24"/>
          <w:szCs w:val="24"/>
        </w:rPr>
        <w:t xml:space="preserve">, Kalfas and </w:t>
      </w:r>
      <w:proofErr w:type="spellStart"/>
      <w:r w:rsidR="00885B94" w:rsidRPr="00885B94">
        <w:rPr>
          <w:rFonts w:ascii="Times New Roman" w:hAnsi="Times New Roman" w:cs="Times New Roman"/>
          <w:sz w:val="24"/>
          <w:szCs w:val="24"/>
        </w:rPr>
        <w:t>Chatzitheodoridis</w:t>
      </w:r>
      <w:proofErr w:type="spellEnd"/>
      <w:r w:rsidR="00885B94" w:rsidRPr="00885B94">
        <w:rPr>
          <w:rFonts w:ascii="Times New Roman" w:hAnsi="Times New Roman" w:cs="Times New Roman"/>
          <w:sz w:val="24"/>
          <w:szCs w:val="24"/>
        </w:rPr>
        <w:t>, 2022)</w:t>
      </w:r>
      <w:r w:rsidRPr="00BD6381">
        <w:rPr>
          <w:rFonts w:ascii="Times New Roman" w:hAnsi="Times New Roman" w:cs="Times New Roman"/>
          <w:sz w:val="24"/>
          <w:szCs w:val="24"/>
        </w:rPr>
        <w:t>.</w:t>
      </w:r>
    </w:p>
    <w:p w14:paraId="226BBF6F" w14:textId="77777777" w:rsidR="00BD6381" w:rsidRPr="00BD6381" w:rsidRDefault="004E1DF1" w:rsidP="00885B9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381">
        <w:rPr>
          <w:rFonts w:ascii="Times New Roman" w:hAnsi="Times New Roman" w:cs="Times New Roman"/>
          <w:b/>
          <w:i/>
          <w:sz w:val="24"/>
          <w:szCs w:val="24"/>
        </w:rPr>
        <w:t xml:space="preserve">Task Breakdown </w:t>
      </w:r>
      <w:r>
        <w:rPr>
          <w:rFonts w:ascii="Times New Roman" w:hAnsi="Times New Roman" w:cs="Times New Roman"/>
          <w:b/>
          <w:i/>
          <w:sz w:val="24"/>
          <w:szCs w:val="24"/>
        </w:rPr>
        <w:t>and</w:t>
      </w:r>
      <w:r w:rsidRPr="00BD6381">
        <w:rPr>
          <w:rFonts w:ascii="Times New Roman" w:hAnsi="Times New Roman" w:cs="Times New Roman"/>
          <w:b/>
          <w:i/>
          <w:sz w:val="24"/>
          <w:szCs w:val="24"/>
        </w:rPr>
        <w:t xml:space="preserve"> Organization:</w:t>
      </w:r>
      <w:r>
        <w:rPr>
          <w:rFonts w:ascii="Times New Roman" w:hAnsi="Times New Roman" w:cs="Times New Roman"/>
          <w:sz w:val="24"/>
          <w:szCs w:val="24"/>
        </w:rPr>
        <w:t xml:space="preserve"> The task</w:t>
      </w:r>
      <w:r w:rsidRPr="00BD6381">
        <w:rPr>
          <w:rFonts w:ascii="Times New Roman" w:hAnsi="Times New Roman" w:cs="Times New Roman"/>
          <w:sz w:val="24"/>
          <w:szCs w:val="24"/>
        </w:rPr>
        <w:t xml:space="preserve"> shadowing with the supervisor provided a much more in-depth understanding of the import</w:t>
      </w:r>
      <w:r>
        <w:rPr>
          <w:rFonts w:ascii="Times New Roman" w:hAnsi="Times New Roman" w:cs="Times New Roman"/>
          <w:sz w:val="24"/>
          <w:szCs w:val="24"/>
        </w:rPr>
        <w:t>ance of tasking, assigning work</w:t>
      </w:r>
      <w:r w:rsidRPr="00BD6381">
        <w:rPr>
          <w:rFonts w:ascii="Times New Roman" w:hAnsi="Times New Roman" w:cs="Times New Roman"/>
          <w:sz w:val="24"/>
          <w:szCs w:val="24"/>
        </w:rPr>
        <w:t xml:space="preserve"> and adhering to schedules to ensure</w:t>
      </w:r>
      <w:r w:rsidRPr="00BD6381">
        <w:t> </w:t>
      </w:r>
      <w:r w:rsidRPr="00BD6381">
        <w:rPr>
          <w:rFonts w:ascii="Times New Roman" w:hAnsi="Times New Roman" w:cs="Times New Roman"/>
          <w:sz w:val="24"/>
          <w:szCs w:val="24"/>
        </w:rPr>
        <w:t>seamless workflow</w:t>
      </w:r>
      <w:r w:rsidR="00885B94">
        <w:rPr>
          <w:rFonts w:ascii="Times New Roman" w:hAnsi="Times New Roman" w:cs="Times New Roman"/>
          <w:sz w:val="24"/>
          <w:szCs w:val="24"/>
        </w:rPr>
        <w:t xml:space="preserve"> </w:t>
      </w:r>
      <w:r w:rsidR="00885B94" w:rsidRPr="00885B94">
        <w:rPr>
          <w:rFonts w:ascii="Times New Roman" w:hAnsi="Times New Roman" w:cs="Times New Roman"/>
          <w:sz w:val="24"/>
          <w:szCs w:val="24"/>
        </w:rPr>
        <w:t>(Mun, Park and Woo, 2022)</w:t>
      </w:r>
      <w:r w:rsidRPr="00BD6381">
        <w:rPr>
          <w:rFonts w:ascii="Times New Roman" w:hAnsi="Times New Roman" w:cs="Times New Roman"/>
          <w:sz w:val="24"/>
          <w:szCs w:val="24"/>
        </w:rPr>
        <w:t>.</w:t>
      </w:r>
    </w:p>
    <w:p w14:paraId="69FD61CF" w14:textId="77777777" w:rsidR="00265270" w:rsidRDefault="004E1DF1" w:rsidP="00AF19C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381">
        <w:rPr>
          <w:rFonts w:ascii="Times New Roman" w:hAnsi="Times New Roman" w:cs="Times New Roman"/>
          <w:b/>
          <w:i/>
          <w:sz w:val="24"/>
          <w:szCs w:val="24"/>
        </w:rPr>
        <w:t xml:space="preserve">Guest Services </w:t>
      </w:r>
      <w:r>
        <w:rPr>
          <w:rFonts w:ascii="Times New Roman" w:hAnsi="Times New Roman" w:cs="Times New Roman"/>
          <w:b/>
          <w:i/>
          <w:sz w:val="24"/>
          <w:szCs w:val="24"/>
        </w:rPr>
        <w:t>and</w:t>
      </w:r>
      <w:r w:rsidRPr="00BD6381">
        <w:rPr>
          <w:rFonts w:ascii="Times New Roman" w:hAnsi="Times New Roman" w:cs="Times New Roman"/>
          <w:b/>
          <w:i/>
          <w:sz w:val="24"/>
          <w:szCs w:val="24"/>
        </w:rPr>
        <w:t xml:space="preserve"> Conflict Resolution:</w:t>
      </w:r>
      <w:r w:rsidRPr="00BD6381">
        <w:rPr>
          <w:b/>
          <w:i/>
        </w:rPr>
        <w:t> </w:t>
      </w:r>
      <w:r w:rsidRPr="00BD6381">
        <w:rPr>
          <w:rFonts w:ascii="Times New Roman" w:hAnsi="Times New Roman" w:cs="Times New Roman"/>
          <w:sz w:val="24"/>
          <w:szCs w:val="24"/>
        </w:rPr>
        <w:t>Patience and active listening skills were necessary as I handled gue</w:t>
      </w:r>
      <w:r w:rsidR="006246DB">
        <w:rPr>
          <w:rFonts w:ascii="Times New Roman" w:hAnsi="Times New Roman" w:cs="Times New Roman"/>
          <w:sz w:val="24"/>
          <w:szCs w:val="24"/>
        </w:rPr>
        <w:t>sts inquiries, special requests</w:t>
      </w:r>
      <w:r w:rsidRPr="00BD6381">
        <w:rPr>
          <w:rFonts w:ascii="Times New Roman" w:hAnsi="Times New Roman" w:cs="Times New Roman"/>
          <w:sz w:val="24"/>
          <w:szCs w:val="24"/>
        </w:rPr>
        <w:t xml:space="preserve"> and last minute changes. I discovered that</w:t>
      </w:r>
      <w:r w:rsidRPr="00BD6381">
        <w:t> </w:t>
      </w:r>
      <w:r w:rsidRPr="00BD6381">
        <w:rPr>
          <w:rFonts w:ascii="Times New Roman" w:hAnsi="Times New Roman" w:cs="Times New Roman"/>
          <w:sz w:val="24"/>
          <w:szCs w:val="24"/>
        </w:rPr>
        <w:t>meeting the needs of a guest improves guest satisfaction</w:t>
      </w:r>
      <w:r w:rsidR="00AF19C2">
        <w:rPr>
          <w:rFonts w:ascii="Times New Roman" w:hAnsi="Times New Roman" w:cs="Times New Roman"/>
          <w:sz w:val="24"/>
          <w:szCs w:val="24"/>
        </w:rPr>
        <w:t xml:space="preserve"> </w:t>
      </w:r>
      <w:r w:rsidR="00AF19C2" w:rsidRPr="00AF19C2">
        <w:rPr>
          <w:rFonts w:ascii="Times New Roman" w:hAnsi="Times New Roman" w:cs="Times New Roman"/>
          <w:sz w:val="24"/>
          <w:szCs w:val="24"/>
        </w:rPr>
        <w:t>(Tyron, Kaminska and Korotka, 2024)</w:t>
      </w:r>
    </w:p>
    <w:p w14:paraId="1A9BD6D9" w14:textId="389E2C73" w:rsidR="00BD6381" w:rsidRPr="00BD6381" w:rsidRDefault="00BD6381" w:rsidP="00265270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6DCFC" w14:textId="17182BDE" w:rsidR="009A53BB" w:rsidRPr="0049205D" w:rsidRDefault="004E1DF1" w:rsidP="0049205D">
      <w:pPr>
        <w:pStyle w:val="Heading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Toc192252690"/>
      <w:r w:rsidRPr="0072099F">
        <w:rPr>
          <w:rFonts w:ascii="Times New Roman" w:hAnsi="Times New Roman" w:cs="Times New Roman"/>
          <w:sz w:val="24"/>
          <w:szCs w:val="24"/>
        </w:rPr>
        <w:lastRenderedPageBreak/>
        <w:t>Critical Analysis of Work-Based Skills and Technical Knowledge</w:t>
      </w:r>
      <w:bookmarkEnd w:id="3"/>
    </w:p>
    <w:p w14:paraId="1B18A0EA" w14:textId="77777777" w:rsidR="009A53BB" w:rsidRPr="009A53BB" w:rsidRDefault="004E1DF1" w:rsidP="009A53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53BB">
        <w:rPr>
          <w:rFonts w:ascii="Times New Roman" w:hAnsi="Times New Roman" w:cs="Times New Roman"/>
          <w:sz w:val="24"/>
          <w:szCs w:val="24"/>
        </w:rPr>
        <w:t>Work-based skills action normal distribution of events and the limit value of</w:t>
      </w:r>
      <w:r w:rsidRPr="009A53BB">
        <w:rPr>
          <w:rFonts w:ascii="Times New Roman" w:hAnsi="Times New Roman" w:cs="Times New Roman"/>
          <w:sz w:val="24"/>
          <w:szCs w:val="24"/>
        </w:rPr>
        <w:t> </w:t>
      </w:r>
      <w:r w:rsidRPr="009A53BB">
        <w:rPr>
          <w:rFonts w:ascii="Times New Roman" w:hAnsi="Times New Roman" w:cs="Times New Roman"/>
          <w:sz w:val="24"/>
          <w:szCs w:val="24"/>
        </w:rPr>
        <w:t xml:space="preserve"> guest service. The Meetings &amp; Events department is also a unique area of the hotel where committee meetings are anchored</w:t>
      </w:r>
      <w:r w:rsidRPr="009A53BB">
        <w:rPr>
          <w:rFonts w:ascii="Times New Roman" w:hAnsi="Times New Roman" w:cs="Times New Roman"/>
          <w:sz w:val="24"/>
          <w:szCs w:val="24"/>
        </w:rPr>
        <w:t> </w:t>
      </w:r>
      <w:r w:rsidRPr="009A53BB">
        <w:rPr>
          <w:rFonts w:ascii="Times New Roman" w:hAnsi="Times New Roman" w:cs="Times New Roman"/>
          <w:sz w:val="24"/>
          <w:szCs w:val="24"/>
        </w:rPr>
        <w:t xml:space="preserve"> around logistica</w:t>
      </w:r>
      <w:r>
        <w:rPr>
          <w:rFonts w:ascii="Times New Roman" w:hAnsi="Times New Roman" w:cs="Times New Roman"/>
          <w:sz w:val="24"/>
          <w:szCs w:val="24"/>
        </w:rPr>
        <w:t>l coordination, guest relations</w:t>
      </w:r>
      <w:r w:rsidRPr="009A53BB">
        <w:rPr>
          <w:rFonts w:ascii="Times New Roman" w:hAnsi="Times New Roman" w:cs="Times New Roman"/>
          <w:sz w:val="24"/>
          <w:szCs w:val="24"/>
        </w:rPr>
        <w:t xml:space="preserve"> and problem-solving capabilities. Supervisors</w:t>
      </w:r>
      <w:r w:rsidRPr="009A53BB">
        <w:rPr>
          <w:rFonts w:ascii="Times New Roman" w:hAnsi="Times New Roman" w:cs="Times New Roman"/>
          <w:sz w:val="24"/>
          <w:szCs w:val="24"/>
        </w:rPr>
        <w:t> </w:t>
      </w:r>
      <w:r w:rsidRPr="009A53BB">
        <w:rPr>
          <w:rFonts w:ascii="Times New Roman" w:hAnsi="Times New Roman" w:cs="Times New Roman"/>
          <w:sz w:val="24"/>
          <w:szCs w:val="24"/>
        </w:rPr>
        <w:t xml:space="preserve"> and event coordinators need to foresee what guests might need, manage unexpected challenges, and make sure the quality of each event is top-notch for the hotel</w:t>
      </w:r>
      <w:r w:rsidR="00885B94">
        <w:rPr>
          <w:rFonts w:ascii="Times New Roman" w:hAnsi="Times New Roman" w:cs="Times New Roman"/>
          <w:sz w:val="24"/>
          <w:szCs w:val="24"/>
        </w:rPr>
        <w:t xml:space="preserve"> (Islam, 2022)</w:t>
      </w:r>
      <w:r w:rsidRPr="009A53BB">
        <w:rPr>
          <w:rFonts w:ascii="Times New Roman" w:hAnsi="Times New Roman" w:cs="Times New Roman"/>
          <w:sz w:val="24"/>
          <w:szCs w:val="24"/>
        </w:rPr>
        <w:t>. Time</w:t>
      </w:r>
      <w:r w:rsidRPr="009A53BB">
        <w:rPr>
          <w:rFonts w:ascii="Times New Roman" w:hAnsi="Times New Roman" w:cs="Times New Roman"/>
          <w:sz w:val="24"/>
          <w:szCs w:val="24"/>
        </w:rPr>
        <w:t> </w:t>
      </w:r>
      <w:r w:rsidRPr="009A53BB">
        <w:rPr>
          <w:rFonts w:ascii="Times New Roman" w:hAnsi="Times New Roman" w:cs="Times New Roman"/>
          <w:sz w:val="24"/>
          <w:szCs w:val="24"/>
        </w:rPr>
        <w:t xml:space="preserve"> management was one of the most vital skills I noticed because</w:t>
      </w:r>
      <w:r>
        <w:rPr>
          <w:rFonts w:ascii="Times New Roman" w:hAnsi="Times New Roman" w:cs="Times New Roman"/>
          <w:sz w:val="24"/>
          <w:szCs w:val="24"/>
        </w:rPr>
        <w:t xml:space="preserve"> events run on strict schedules</w:t>
      </w:r>
      <w:r w:rsidRPr="009A53BB">
        <w:rPr>
          <w:rFonts w:ascii="Times New Roman" w:hAnsi="Times New Roman" w:cs="Times New Roman"/>
          <w:sz w:val="24"/>
          <w:szCs w:val="24"/>
        </w:rPr>
        <w:t xml:space="preserve"> and any delay could decrease guest satisfaction. Being relied on for the effective delegation of tasks and prioritization also comes in handy</w:t>
      </w:r>
      <w:r w:rsidRPr="009A53BB">
        <w:rPr>
          <w:rFonts w:ascii="Times New Roman" w:hAnsi="Times New Roman" w:cs="Times New Roman"/>
          <w:sz w:val="24"/>
          <w:szCs w:val="24"/>
        </w:rPr>
        <w:t> </w:t>
      </w:r>
      <w:r w:rsidRPr="009A53BB">
        <w:rPr>
          <w:rFonts w:ascii="Times New Roman" w:hAnsi="Times New Roman" w:cs="Times New Roman"/>
          <w:sz w:val="24"/>
          <w:szCs w:val="24"/>
        </w:rPr>
        <w:t xml:space="preserve"> for juggling multiple events at one time. Moreover, communication is vital in this role as</w:t>
      </w:r>
      <w:r w:rsidRPr="009A53BB">
        <w:rPr>
          <w:rFonts w:ascii="Times New Roman" w:hAnsi="Times New Roman" w:cs="Times New Roman"/>
          <w:sz w:val="24"/>
          <w:szCs w:val="24"/>
        </w:rPr>
        <w:t> </w:t>
      </w:r>
      <w:r w:rsidRPr="009A53BB">
        <w:rPr>
          <w:rFonts w:ascii="Times New Roman" w:hAnsi="Times New Roman" w:cs="Times New Roman"/>
          <w:sz w:val="24"/>
          <w:szCs w:val="24"/>
        </w:rPr>
        <w:t xml:space="preserve"> supervisors must liaise with multiple teams, from kitchen crews to front desk staff and tech support teams to make sure everything is running well</w:t>
      </w:r>
      <w:r w:rsidR="00AF19C2">
        <w:rPr>
          <w:rFonts w:ascii="Times New Roman" w:hAnsi="Times New Roman" w:cs="Times New Roman"/>
          <w:sz w:val="24"/>
          <w:szCs w:val="24"/>
        </w:rPr>
        <w:t xml:space="preserve"> </w:t>
      </w:r>
      <w:r w:rsidR="00AF19C2" w:rsidRPr="00AF19C2">
        <w:rPr>
          <w:rFonts w:ascii="Times New Roman" w:hAnsi="Times New Roman" w:cs="Times New Roman"/>
          <w:sz w:val="24"/>
          <w:szCs w:val="24"/>
        </w:rPr>
        <w:t>(Marshall et al., 2021)</w:t>
      </w:r>
      <w:r w:rsidRPr="009A53BB">
        <w:rPr>
          <w:rFonts w:ascii="Times New Roman" w:hAnsi="Times New Roman" w:cs="Times New Roman"/>
          <w:sz w:val="24"/>
          <w:szCs w:val="24"/>
        </w:rPr>
        <w:t>.</w:t>
      </w:r>
    </w:p>
    <w:p w14:paraId="19966050" w14:textId="77777777" w:rsidR="00440607" w:rsidRDefault="004E1DF1" w:rsidP="009A53B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53BB">
        <w:rPr>
          <w:rFonts w:ascii="Times New Roman" w:hAnsi="Times New Roman" w:cs="Times New Roman"/>
          <w:b/>
          <w:sz w:val="24"/>
          <w:szCs w:val="24"/>
        </w:rPr>
        <w:t xml:space="preserve">Technical Knowledge </w:t>
      </w:r>
    </w:p>
    <w:p w14:paraId="6BC16445" w14:textId="6B118133" w:rsidR="009A53BB" w:rsidRPr="00440607" w:rsidRDefault="004E1DF1" w:rsidP="009A53B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53BB">
        <w:rPr>
          <w:rFonts w:ascii="Times New Roman" w:hAnsi="Times New Roman" w:cs="Times New Roman"/>
          <w:sz w:val="24"/>
          <w:szCs w:val="24"/>
        </w:rPr>
        <w:t xml:space="preserve">In addition to soft skills, technical </w:t>
      </w:r>
      <w:r>
        <w:rPr>
          <w:rFonts w:ascii="Times New Roman" w:hAnsi="Times New Roman" w:cs="Times New Roman"/>
          <w:sz w:val="24"/>
          <w:szCs w:val="24"/>
        </w:rPr>
        <w:t>skills</w:t>
      </w:r>
      <w:r w:rsidRPr="009A53BB">
        <w:rPr>
          <w:rFonts w:ascii="Times New Roman" w:hAnsi="Times New Roman" w:cs="Times New Roman"/>
          <w:sz w:val="24"/>
          <w:szCs w:val="24"/>
        </w:rPr>
        <w:t xml:space="preserve"> are key</w:t>
      </w:r>
      <w:r w:rsidRPr="009A53BB">
        <w:rPr>
          <w:rFonts w:ascii="Times New Roman" w:hAnsi="Times New Roman" w:cs="Times New Roman"/>
          <w:sz w:val="24"/>
          <w:szCs w:val="24"/>
        </w:rPr>
        <w:t> </w:t>
      </w:r>
      <w:r w:rsidRPr="009A53BB">
        <w:rPr>
          <w:rFonts w:ascii="Times New Roman" w:hAnsi="Times New Roman" w:cs="Times New Roman"/>
          <w:sz w:val="24"/>
          <w:szCs w:val="24"/>
        </w:rPr>
        <w:t xml:space="preserve"> to operational efficiency. Event managers should be familiar </w:t>
      </w:r>
      <w:r>
        <w:rPr>
          <w:rFonts w:ascii="Times New Roman" w:hAnsi="Times New Roman" w:cs="Times New Roman"/>
          <w:sz w:val="24"/>
          <w:szCs w:val="24"/>
        </w:rPr>
        <w:t>with all aspects of event setup</w:t>
      </w:r>
      <w:r w:rsidRPr="009A53BB">
        <w:rPr>
          <w:rFonts w:ascii="Times New Roman" w:hAnsi="Times New Roman" w:cs="Times New Roman"/>
          <w:sz w:val="24"/>
          <w:szCs w:val="24"/>
        </w:rPr>
        <w:t xml:space="preserve"> as wel</w:t>
      </w:r>
      <w:r>
        <w:rPr>
          <w:rFonts w:ascii="Times New Roman" w:hAnsi="Times New Roman" w:cs="Times New Roman"/>
          <w:sz w:val="24"/>
          <w:szCs w:val="24"/>
        </w:rPr>
        <w:t>l as audiovisual (AV) equipment</w:t>
      </w:r>
      <w:r w:rsidRPr="009A53BB">
        <w:rPr>
          <w:rFonts w:ascii="Times New Roman" w:hAnsi="Times New Roman" w:cs="Times New Roman"/>
          <w:sz w:val="24"/>
          <w:szCs w:val="24"/>
        </w:rPr>
        <w:t xml:space="preserve"> and make sure safety regulations are</w:t>
      </w:r>
      <w:r w:rsidRPr="009A53BB">
        <w:rPr>
          <w:rFonts w:ascii="Times New Roman" w:hAnsi="Times New Roman" w:cs="Times New Roman"/>
          <w:sz w:val="24"/>
          <w:szCs w:val="24"/>
        </w:rPr>
        <w:t> </w:t>
      </w:r>
      <w:r w:rsidRPr="009A53BB">
        <w:rPr>
          <w:rFonts w:ascii="Times New Roman" w:hAnsi="Times New Roman" w:cs="Times New Roman"/>
          <w:sz w:val="24"/>
          <w:szCs w:val="24"/>
        </w:rPr>
        <w:t xml:space="preserve"> followed. I learned about event layouts li</w:t>
      </w:r>
      <w:r>
        <w:rPr>
          <w:rFonts w:ascii="Times New Roman" w:hAnsi="Times New Roman" w:cs="Times New Roman"/>
          <w:sz w:val="24"/>
          <w:szCs w:val="24"/>
        </w:rPr>
        <w:t>ke theater style, banquet style and U-shaped styles</w:t>
      </w:r>
      <w:r w:rsidRPr="009A53BB">
        <w:rPr>
          <w:rFonts w:ascii="Times New Roman" w:hAnsi="Times New Roman" w:cs="Times New Roman"/>
          <w:sz w:val="24"/>
          <w:szCs w:val="24"/>
        </w:rPr>
        <w:t xml:space="preserve"> to nam</w:t>
      </w:r>
      <w:r>
        <w:rPr>
          <w:rFonts w:ascii="Times New Roman" w:hAnsi="Times New Roman" w:cs="Times New Roman"/>
          <w:sz w:val="24"/>
          <w:szCs w:val="24"/>
        </w:rPr>
        <w:t>e a few throughout my placement</w:t>
      </w:r>
      <w:r w:rsidRPr="009A53BB">
        <w:rPr>
          <w:rFonts w:ascii="Times New Roman" w:hAnsi="Times New Roman" w:cs="Times New Roman"/>
          <w:sz w:val="24"/>
          <w:szCs w:val="24"/>
        </w:rPr>
        <w:t xml:space="preserve"> which are</w:t>
      </w:r>
      <w:r w:rsidRPr="009A53BB">
        <w:rPr>
          <w:rFonts w:ascii="Times New Roman" w:hAnsi="Times New Roman" w:cs="Times New Roman"/>
          <w:sz w:val="24"/>
          <w:szCs w:val="24"/>
        </w:rPr>
        <w:t> </w:t>
      </w:r>
      <w:r w:rsidRPr="009A53BB">
        <w:rPr>
          <w:rFonts w:ascii="Times New Roman" w:hAnsi="Times New Roman" w:cs="Times New Roman"/>
          <w:sz w:val="24"/>
          <w:szCs w:val="24"/>
        </w:rPr>
        <w:t xml:space="preserve"> all tailored towards the specific needs of each event</w:t>
      </w:r>
      <w:r w:rsidR="00885B94">
        <w:rPr>
          <w:rFonts w:ascii="Times New Roman" w:hAnsi="Times New Roman" w:cs="Times New Roman"/>
          <w:sz w:val="24"/>
          <w:szCs w:val="24"/>
        </w:rPr>
        <w:t xml:space="preserve"> </w:t>
      </w:r>
      <w:r w:rsidR="00885B94" w:rsidRPr="00885B9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85B94" w:rsidRPr="00885B94">
        <w:rPr>
          <w:rFonts w:ascii="Times New Roman" w:hAnsi="Times New Roman" w:cs="Times New Roman"/>
          <w:sz w:val="24"/>
          <w:szCs w:val="24"/>
        </w:rPr>
        <w:t>Vasilakakis</w:t>
      </w:r>
      <w:proofErr w:type="spellEnd"/>
      <w:r w:rsidR="00885B94" w:rsidRPr="00885B9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85B94" w:rsidRPr="00885B94">
        <w:rPr>
          <w:rFonts w:ascii="Times New Roman" w:hAnsi="Times New Roman" w:cs="Times New Roman"/>
          <w:sz w:val="24"/>
          <w:szCs w:val="24"/>
        </w:rPr>
        <w:t>Sdrali</w:t>
      </w:r>
      <w:proofErr w:type="spellEnd"/>
      <w:r w:rsidR="00885B94" w:rsidRPr="00885B94">
        <w:rPr>
          <w:rFonts w:ascii="Times New Roman" w:hAnsi="Times New Roman" w:cs="Times New Roman"/>
          <w:sz w:val="24"/>
          <w:szCs w:val="24"/>
        </w:rPr>
        <w:t>, 2023)</w:t>
      </w:r>
      <w:r w:rsidRPr="009A53BB">
        <w:rPr>
          <w:rFonts w:ascii="Times New Roman" w:hAnsi="Times New Roman" w:cs="Times New Roman"/>
          <w:sz w:val="24"/>
          <w:szCs w:val="24"/>
        </w:rPr>
        <w:t xml:space="preserve">. Furthermore, I witnessed how event managers utilized function sheets and event management software to monitor </w:t>
      </w:r>
      <w:r>
        <w:rPr>
          <w:rFonts w:ascii="Times New Roman" w:hAnsi="Times New Roman" w:cs="Times New Roman"/>
          <w:sz w:val="24"/>
          <w:szCs w:val="24"/>
        </w:rPr>
        <w:t>logistics, seating arrangements</w:t>
      </w:r>
      <w:r w:rsidRPr="009A53BB">
        <w:rPr>
          <w:rFonts w:ascii="Times New Roman" w:hAnsi="Times New Roman" w:cs="Times New Roman"/>
          <w:sz w:val="24"/>
          <w:szCs w:val="24"/>
        </w:rPr>
        <w:t xml:space="preserve"> and client preferences </w:t>
      </w:r>
      <w:r w:rsidRPr="009A53BB">
        <w:rPr>
          <w:rFonts w:ascii="Times New Roman" w:hAnsi="Times New Roman" w:cs="Times New Roman"/>
          <w:sz w:val="24"/>
          <w:szCs w:val="24"/>
        </w:rPr>
        <w:t> </w:t>
      </w:r>
      <w:r w:rsidRPr="009A53BB">
        <w:rPr>
          <w:rFonts w:ascii="Times New Roman" w:hAnsi="Times New Roman" w:cs="Times New Roman"/>
          <w:sz w:val="24"/>
          <w:szCs w:val="24"/>
        </w:rPr>
        <w:t>to facilitate a smooth transition from planning to execution.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53BB">
        <w:rPr>
          <w:rFonts w:ascii="Times New Roman" w:hAnsi="Times New Roman" w:cs="Times New Roman"/>
          <w:sz w:val="24"/>
          <w:szCs w:val="24"/>
        </w:rPr>
        <w:t>AV equipment is another</w:t>
      </w:r>
      <w:r w:rsidRPr="009A53BB">
        <w:rPr>
          <w:rFonts w:ascii="Times New Roman" w:hAnsi="Times New Roman" w:cs="Times New Roman"/>
          <w:sz w:val="24"/>
          <w:szCs w:val="24"/>
        </w:rPr>
        <w:t> </w:t>
      </w:r>
      <w:r w:rsidRPr="009A53BB">
        <w:rPr>
          <w:rFonts w:ascii="Times New Roman" w:hAnsi="Times New Roman" w:cs="Times New Roman"/>
          <w:sz w:val="24"/>
          <w:szCs w:val="24"/>
        </w:rPr>
        <w:t xml:space="preserve"> important area of technical knowledge. Events tend to</w:t>
      </w:r>
      <w:r w:rsidRPr="009A53BB">
        <w:rPr>
          <w:rFonts w:ascii="Times New Roman" w:hAnsi="Times New Roman" w:cs="Times New Roman"/>
          <w:sz w:val="24"/>
          <w:szCs w:val="24"/>
        </w:rPr>
        <w:t> </w:t>
      </w:r>
      <w:r w:rsidRPr="009A53BB">
        <w:rPr>
          <w:rFonts w:ascii="Times New Roman" w:hAnsi="Times New Roman" w:cs="Times New Roman"/>
          <w:sz w:val="24"/>
          <w:szCs w:val="24"/>
        </w:rPr>
        <w:t xml:space="preserve"> involve mi</w:t>
      </w:r>
      <w:r>
        <w:rPr>
          <w:rFonts w:ascii="Times New Roman" w:hAnsi="Times New Roman" w:cs="Times New Roman"/>
          <w:sz w:val="24"/>
          <w:szCs w:val="24"/>
        </w:rPr>
        <w:t>crophones, projectors, speakers</w:t>
      </w:r>
      <w:r w:rsidRPr="009A53BB">
        <w:rPr>
          <w:rFonts w:ascii="Times New Roman" w:hAnsi="Times New Roman" w:cs="Times New Roman"/>
          <w:sz w:val="24"/>
          <w:szCs w:val="24"/>
        </w:rPr>
        <w:t xml:space="preserve"> and lighting setups to engage audiences and add visual interest to talks and entertainment. I shadowed the</w:t>
      </w:r>
      <w:r w:rsidRPr="009A53BB">
        <w:rPr>
          <w:rFonts w:ascii="Times New Roman" w:hAnsi="Times New Roman" w:cs="Times New Roman"/>
          <w:sz w:val="24"/>
          <w:szCs w:val="24"/>
        </w:rPr>
        <w:t> </w:t>
      </w:r>
      <w:r w:rsidRPr="009A53BB">
        <w:rPr>
          <w:rFonts w:ascii="Times New Roman" w:hAnsi="Times New Roman" w:cs="Times New Roman"/>
          <w:sz w:val="24"/>
          <w:szCs w:val="24"/>
        </w:rPr>
        <w:t xml:space="preserve"> hotel's AV technician as he explained common technical issues that arise during events, like microphone feedback and connectivity issues with presentation equipment. A specific incident was germane to a project</w:t>
      </w:r>
      <w:r w:rsidRPr="009A53BB">
        <w:rPr>
          <w:rFonts w:ascii="Times New Roman" w:hAnsi="Times New Roman" w:cs="Times New Roman"/>
          <w:sz w:val="24"/>
          <w:szCs w:val="24"/>
        </w:rPr>
        <w:t> </w:t>
      </w:r>
      <w:r w:rsidRPr="009A53BB">
        <w:rPr>
          <w:rFonts w:ascii="Times New Roman" w:hAnsi="Times New Roman" w:cs="Times New Roman"/>
          <w:sz w:val="24"/>
          <w:szCs w:val="24"/>
        </w:rPr>
        <w:t xml:space="preserve"> that went down seconds before a corporate seminar</w:t>
      </w:r>
      <w:r w:rsidR="00AF19C2">
        <w:rPr>
          <w:rFonts w:ascii="Times New Roman" w:hAnsi="Times New Roman" w:cs="Times New Roman"/>
          <w:sz w:val="24"/>
          <w:szCs w:val="24"/>
        </w:rPr>
        <w:t xml:space="preserve"> </w:t>
      </w:r>
      <w:r w:rsidR="00AF19C2" w:rsidRPr="00AF19C2">
        <w:rPr>
          <w:rFonts w:ascii="Times New Roman" w:hAnsi="Times New Roman" w:cs="Times New Roman"/>
          <w:sz w:val="24"/>
          <w:szCs w:val="24"/>
        </w:rPr>
        <w:t>(Wang and Uysal, 2024)</w:t>
      </w:r>
      <w:r w:rsidRPr="009A53B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530A233" w14:textId="77777777" w:rsidR="009A53BB" w:rsidRPr="009A53BB" w:rsidRDefault="004E1DF1" w:rsidP="009A53B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53BB">
        <w:rPr>
          <w:rFonts w:ascii="Times New Roman" w:hAnsi="Times New Roman" w:cs="Times New Roman"/>
          <w:b/>
          <w:sz w:val="24"/>
          <w:szCs w:val="24"/>
        </w:rPr>
        <w:t>Work-Based Skills and Standards for Guest Services</w:t>
      </w:r>
    </w:p>
    <w:p w14:paraId="65CB7789" w14:textId="38F9AE5C" w:rsidR="009A53BB" w:rsidRPr="009A53BB" w:rsidRDefault="004E1DF1" w:rsidP="009A53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53BB">
        <w:rPr>
          <w:rFonts w:ascii="Times New Roman" w:hAnsi="Times New Roman" w:cs="Times New Roman"/>
          <w:sz w:val="24"/>
          <w:szCs w:val="24"/>
        </w:rPr>
        <w:t>Work-based skills and technical knowledge</w:t>
      </w:r>
      <w:r w:rsidRPr="009A53BB">
        <w:rPr>
          <w:rFonts w:ascii="Times New Roman" w:hAnsi="Times New Roman" w:cs="Times New Roman"/>
          <w:sz w:val="24"/>
          <w:szCs w:val="24"/>
        </w:rPr>
        <w:t> </w:t>
      </w:r>
      <w:r w:rsidRPr="009A53BB">
        <w:rPr>
          <w:rFonts w:ascii="Times New Roman" w:hAnsi="Times New Roman" w:cs="Times New Roman"/>
          <w:sz w:val="24"/>
          <w:szCs w:val="24"/>
        </w:rPr>
        <w:t xml:space="preserve"> directly correlate with guest satisfaction and standards of service. This expectation</w:t>
      </w:r>
      <w:r w:rsidRPr="009A53BB">
        <w:rPr>
          <w:rFonts w:ascii="Times New Roman" w:hAnsi="Times New Roman" w:cs="Times New Roman"/>
          <w:sz w:val="24"/>
          <w:szCs w:val="24"/>
        </w:rPr>
        <w:t> </w:t>
      </w:r>
      <w:r w:rsidRPr="009A53BB">
        <w:rPr>
          <w:rFonts w:ascii="Times New Roman" w:hAnsi="Times New Roman" w:cs="Times New Roman"/>
          <w:sz w:val="24"/>
          <w:szCs w:val="24"/>
        </w:rPr>
        <w:t xml:space="preserve"> is especially true for many significant occasions like weddings and corporate functions. A hallmark of exceptional service is</w:t>
      </w:r>
      <w:r w:rsidRPr="009A53BB">
        <w:rPr>
          <w:rFonts w:ascii="Times New Roman" w:hAnsi="Times New Roman" w:cs="Times New Roman"/>
          <w:sz w:val="24"/>
          <w:szCs w:val="24"/>
        </w:rPr>
        <w:t> </w:t>
      </w:r>
      <w:r w:rsidRPr="009A53BB">
        <w:rPr>
          <w:rFonts w:ascii="Times New Roman" w:hAnsi="Times New Roman" w:cs="Times New Roman"/>
          <w:sz w:val="24"/>
          <w:szCs w:val="24"/>
        </w:rPr>
        <w:t xml:space="preserve"> anticipating and </w:t>
      </w:r>
      <w:r w:rsidRPr="009A53BB">
        <w:rPr>
          <w:rFonts w:ascii="Times New Roman" w:hAnsi="Times New Roman" w:cs="Times New Roman"/>
          <w:sz w:val="24"/>
          <w:szCs w:val="24"/>
        </w:rPr>
        <w:lastRenderedPageBreak/>
        <w:t>proactively meeting guest needs. For instance, I discovered the significance of pre-event checklists and guest briefings, making</w:t>
      </w:r>
      <w:r w:rsidRPr="009A53BB">
        <w:rPr>
          <w:rFonts w:ascii="Times New Roman" w:hAnsi="Times New Roman" w:cs="Times New Roman"/>
          <w:sz w:val="24"/>
          <w:szCs w:val="24"/>
        </w:rPr>
        <w:t> </w:t>
      </w:r>
      <w:r w:rsidRPr="009A53BB">
        <w:rPr>
          <w:rFonts w:ascii="Times New Roman" w:hAnsi="Times New Roman" w:cs="Times New Roman"/>
          <w:sz w:val="24"/>
          <w:szCs w:val="24"/>
        </w:rPr>
        <w:t xml:space="preserve"> sure all client requests were fulfilled before the start of the event. I also found the way event supervisors onboard junior staff on guest service protoc</w:t>
      </w:r>
      <w:r w:rsidR="007E7080">
        <w:rPr>
          <w:rFonts w:ascii="Times New Roman" w:hAnsi="Times New Roman" w:cs="Times New Roman"/>
          <w:sz w:val="24"/>
          <w:szCs w:val="24"/>
        </w:rPr>
        <w:t xml:space="preserve">ols interesting and meaningful </w:t>
      </w:r>
      <w:r w:rsidRPr="009A53BB">
        <w:rPr>
          <w:rFonts w:ascii="Times New Roman" w:hAnsi="Times New Roman" w:cs="Times New Roman"/>
          <w:sz w:val="24"/>
          <w:szCs w:val="24"/>
        </w:rPr>
        <w:t xml:space="preserve">as it helps to create </w:t>
      </w:r>
      <w:proofErr w:type="spellStart"/>
      <w:r w:rsidRPr="009A53BB">
        <w:rPr>
          <w:rFonts w:ascii="Times New Roman" w:hAnsi="Times New Roman" w:cs="Times New Roman"/>
          <w:sz w:val="24"/>
          <w:szCs w:val="24"/>
        </w:rPr>
        <w:t>calibre</w:t>
      </w:r>
      <w:proofErr w:type="spellEnd"/>
      <w:r w:rsidRPr="009A53BB">
        <w:rPr>
          <w:rFonts w:ascii="Times New Roman" w:hAnsi="Times New Roman" w:cs="Times New Roman"/>
          <w:sz w:val="24"/>
          <w:szCs w:val="24"/>
        </w:rPr>
        <w:t xml:space="preserve"> for consistent service</w:t>
      </w:r>
      <w:r w:rsidR="00AF19C2">
        <w:rPr>
          <w:rFonts w:ascii="Times New Roman" w:hAnsi="Times New Roman" w:cs="Times New Roman"/>
          <w:sz w:val="24"/>
          <w:szCs w:val="24"/>
        </w:rPr>
        <w:t xml:space="preserve"> </w:t>
      </w:r>
      <w:r w:rsidR="00AF19C2" w:rsidRPr="00AF19C2">
        <w:rPr>
          <w:rFonts w:ascii="Times New Roman" w:hAnsi="Times New Roman" w:cs="Times New Roman"/>
          <w:sz w:val="24"/>
          <w:szCs w:val="24"/>
        </w:rPr>
        <w:t>(Gudeta, 2022)</w:t>
      </w:r>
      <w:r w:rsidRPr="009A53BB">
        <w:rPr>
          <w:rFonts w:ascii="Times New Roman" w:hAnsi="Times New Roman" w:cs="Times New Roman"/>
          <w:sz w:val="24"/>
          <w:szCs w:val="24"/>
        </w:rPr>
        <w:t>.</w:t>
      </w:r>
    </w:p>
    <w:p w14:paraId="49B5AA18" w14:textId="6583C5A9" w:rsidR="0072099F" w:rsidRPr="0072099F" w:rsidRDefault="004E1DF1" w:rsidP="0072099F">
      <w:pPr>
        <w:pStyle w:val="Heading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Toc192252691"/>
      <w:r w:rsidRPr="0072099F">
        <w:rPr>
          <w:rFonts w:ascii="Times New Roman" w:hAnsi="Times New Roman" w:cs="Times New Roman"/>
          <w:sz w:val="24"/>
          <w:szCs w:val="24"/>
        </w:rPr>
        <w:t xml:space="preserve"> Reflection on Organizational Issues</w:t>
      </w:r>
      <w:bookmarkEnd w:id="4"/>
    </w:p>
    <w:p w14:paraId="594B4710" w14:textId="77777777" w:rsidR="00923C6F" w:rsidRPr="00B900AF" w:rsidRDefault="004E1DF1" w:rsidP="00923C6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00AF">
        <w:rPr>
          <w:rFonts w:ascii="Times New Roman" w:hAnsi="Times New Roman" w:cs="Times New Roman"/>
          <w:b/>
          <w:sz w:val="24"/>
          <w:szCs w:val="24"/>
        </w:rPr>
        <w:t>Meetings &amp; Events Department challenges</w:t>
      </w:r>
    </w:p>
    <w:p w14:paraId="37F223AE" w14:textId="1F7B35CD" w:rsidR="00923C6F" w:rsidRPr="00923C6F" w:rsidRDefault="004E1DF1" w:rsidP="00923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3C6F">
        <w:rPr>
          <w:rFonts w:ascii="Times New Roman" w:hAnsi="Times New Roman" w:cs="Times New Roman"/>
          <w:sz w:val="24"/>
          <w:szCs w:val="24"/>
        </w:rPr>
        <w:t>Some of the organizational challenges I experienced during my time in the Meetings &amp; Events department affected guest service as well as</w:t>
      </w:r>
      <w:r w:rsidRPr="00923C6F">
        <w:rPr>
          <w:rFonts w:ascii="Times New Roman" w:hAnsi="Times New Roman" w:cs="Times New Roman"/>
          <w:sz w:val="24"/>
          <w:szCs w:val="24"/>
        </w:rPr>
        <w:t> </w:t>
      </w:r>
      <w:r w:rsidRPr="00923C6F">
        <w:rPr>
          <w:rFonts w:ascii="Times New Roman" w:hAnsi="Times New Roman" w:cs="Times New Roman"/>
          <w:sz w:val="24"/>
          <w:szCs w:val="24"/>
        </w:rPr>
        <w:t xml:space="preserve"> operational efficiency. The biggest problem was the last-minute change</w:t>
      </w:r>
      <w:r w:rsidRPr="00923C6F">
        <w:rPr>
          <w:rFonts w:ascii="Times New Roman" w:hAnsi="Times New Roman" w:cs="Times New Roman"/>
          <w:sz w:val="24"/>
          <w:szCs w:val="24"/>
        </w:rPr>
        <w:t> </w:t>
      </w:r>
      <w:r w:rsidRPr="00923C6F">
        <w:rPr>
          <w:rFonts w:ascii="Times New Roman" w:hAnsi="Times New Roman" w:cs="Times New Roman"/>
          <w:sz w:val="24"/>
          <w:szCs w:val="24"/>
        </w:rPr>
        <w:t xml:space="preserve"> to bookings for events</w:t>
      </w:r>
      <w:r w:rsidR="00B900AF">
        <w:rPr>
          <w:rFonts w:ascii="Times New Roman" w:hAnsi="Times New Roman" w:cs="Times New Roman"/>
          <w:sz w:val="24"/>
          <w:szCs w:val="24"/>
        </w:rPr>
        <w:t xml:space="preserve"> </w:t>
      </w:r>
      <w:r w:rsidRPr="00923C6F">
        <w:rPr>
          <w:rFonts w:ascii="Times New Roman" w:hAnsi="Times New Roman" w:cs="Times New Roman"/>
          <w:sz w:val="24"/>
          <w:szCs w:val="24"/>
        </w:rPr>
        <w:t xml:space="preserve">which caused logistical issues and put people under pressure. For instance, a corporate client suddenly changed the setup for their conference in our space </w:t>
      </w:r>
      <w:r w:rsidRPr="00923C6F">
        <w:rPr>
          <w:rFonts w:ascii="Times New Roman" w:hAnsi="Times New Roman" w:cs="Times New Roman"/>
          <w:sz w:val="24"/>
          <w:szCs w:val="24"/>
        </w:rPr>
        <w:t> </w:t>
      </w:r>
      <w:r w:rsidRPr="00923C6F">
        <w:rPr>
          <w:rFonts w:ascii="Times New Roman" w:hAnsi="Times New Roman" w:cs="Times New Roman"/>
          <w:sz w:val="24"/>
          <w:szCs w:val="24"/>
        </w:rPr>
        <w:t>on the day of the event, asking for more tables, seating, and audiovisual changes, all on the spot. Another continuing problem was</w:t>
      </w:r>
      <w:r w:rsidRPr="00923C6F">
        <w:rPr>
          <w:rFonts w:ascii="Times New Roman" w:hAnsi="Times New Roman" w:cs="Times New Roman"/>
          <w:sz w:val="24"/>
          <w:szCs w:val="24"/>
        </w:rPr>
        <w:t> </w:t>
      </w:r>
      <w:r w:rsidRPr="00923C6F">
        <w:rPr>
          <w:rFonts w:ascii="Times New Roman" w:hAnsi="Times New Roman" w:cs="Times New Roman"/>
          <w:sz w:val="24"/>
          <w:szCs w:val="24"/>
        </w:rPr>
        <w:t xml:space="preserve"> communication between departments. Coordination with different departments like catering, housekeeping, and the front office is necessary for </w:t>
      </w:r>
      <w:r w:rsidR="00B900AF">
        <w:rPr>
          <w:rFonts w:ascii="Times New Roman" w:hAnsi="Times New Roman" w:cs="Times New Roman"/>
          <w:sz w:val="24"/>
          <w:szCs w:val="24"/>
        </w:rPr>
        <w:t>the</w:t>
      </w:r>
      <w:r w:rsidRPr="00923C6F">
        <w:rPr>
          <w:rFonts w:ascii="Times New Roman" w:hAnsi="Times New Roman" w:cs="Times New Roman"/>
          <w:sz w:val="24"/>
          <w:szCs w:val="24"/>
        </w:rPr>
        <w:t xml:space="preserve"> event to</w:t>
      </w:r>
      <w:r w:rsidRPr="00923C6F">
        <w:rPr>
          <w:rFonts w:ascii="Times New Roman" w:hAnsi="Times New Roman" w:cs="Times New Roman"/>
          <w:sz w:val="24"/>
          <w:szCs w:val="24"/>
        </w:rPr>
        <w:t> </w:t>
      </w:r>
      <w:r w:rsidRPr="00923C6F">
        <w:rPr>
          <w:rFonts w:ascii="Times New Roman" w:hAnsi="Times New Roman" w:cs="Times New Roman"/>
          <w:sz w:val="24"/>
          <w:szCs w:val="24"/>
        </w:rPr>
        <w:t xml:space="preserve"> run seamlessly</w:t>
      </w:r>
      <w:r w:rsidR="00885B94">
        <w:rPr>
          <w:rFonts w:ascii="Times New Roman" w:hAnsi="Times New Roman" w:cs="Times New Roman"/>
          <w:sz w:val="24"/>
          <w:szCs w:val="24"/>
        </w:rPr>
        <w:t xml:space="preserve"> </w:t>
      </w:r>
      <w:r w:rsidR="00885B94" w:rsidRPr="00885B9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85B94" w:rsidRPr="00885B94">
        <w:rPr>
          <w:rFonts w:ascii="Times New Roman" w:hAnsi="Times New Roman" w:cs="Times New Roman"/>
          <w:sz w:val="24"/>
          <w:szCs w:val="24"/>
        </w:rPr>
        <w:t>Sudiyono</w:t>
      </w:r>
      <w:proofErr w:type="spellEnd"/>
      <w:r w:rsidR="00885B94" w:rsidRPr="00885B94">
        <w:rPr>
          <w:rFonts w:ascii="Times New Roman" w:hAnsi="Times New Roman" w:cs="Times New Roman"/>
          <w:sz w:val="24"/>
          <w:szCs w:val="24"/>
        </w:rPr>
        <w:t xml:space="preserve">, Utomo and </w:t>
      </w:r>
      <w:proofErr w:type="spellStart"/>
      <w:r w:rsidR="00885B94" w:rsidRPr="00885B94">
        <w:rPr>
          <w:rFonts w:ascii="Times New Roman" w:hAnsi="Times New Roman" w:cs="Times New Roman"/>
          <w:sz w:val="24"/>
          <w:szCs w:val="24"/>
        </w:rPr>
        <w:t>Severesia</w:t>
      </w:r>
      <w:proofErr w:type="spellEnd"/>
      <w:r w:rsidR="00885B94" w:rsidRPr="00885B94">
        <w:rPr>
          <w:rFonts w:ascii="Times New Roman" w:hAnsi="Times New Roman" w:cs="Times New Roman"/>
          <w:sz w:val="24"/>
          <w:szCs w:val="24"/>
        </w:rPr>
        <w:t>, 2022)</w:t>
      </w:r>
      <w:r w:rsidRPr="00923C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F4F8F25" w14:textId="77777777" w:rsidR="00923C6F" w:rsidRPr="00B900AF" w:rsidRDefault="004E1DF1" w:rsidP="00923C6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00AF">
        <w:rPr>
          <w:rFonts w:ascii="Times New Roman" w:hAnsi="Times New Roman" w:cs="Times New Roman"/>
          <w:b/>
          <w:sz w:val="24"/>
          <w:szCs w:val="24"/>
        </w:rPr>
        <w:t>Effect on Guest Service and</w:t>
      </w:r>
      <w:r w:rsidRPr="00B900AF">
        <w:rPr>
          <w:rFonts w:ascii="Times New Roman" w:hAnsi="Times New Roman" w:cs="Times New Roman"/>
          <w:b/>
          <w:sz w:val="24"/>
          <w:szCs w:val="24"/>
        </w:rPr>
        <w:t> </w:t>
      </w:r>
      <w:r w:rsidRPr="00B900AF">
        <w:rPr>
          <w:rFonts w:ascii="Times New Roman" w:hAnsi="Times New Roman" w:cs="Times New Roman"/>
          <w:b/>
          <w:sz w:val="24"/>
          <w:szCs w:val="24"/>
        </w:rPr>
        <w:t>Departmental Effectiveness</w:t>
      </w:r>
    </w:p>
    <w:p w14:paraId="0A335C7B" w14:textId="1EF55AF0" w:rsidR="00923C6F" w:rsidRPr="00923C6F" w:rsidRDefault="004E1DF1" w:rsidP="00923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3C6F">
        <w:rPr>
          <w:rFonts w:ascii="Times New Roman" w:hAnsi="Times New Roman" w:cs="Times New Roman"/>
          <w:sz w:val="24"/>
          <w:szCs w:val="24"/>
        </w:rPr>
        <w:t>Inefficiencies within the organization impact the quality of service</w:t>
      </w:r>
      <w:r w:rsidRPr="00923C6F">
        <w:rPr>
          <w:rFonts w:ascii="Times New Roman" w:hAnsi="Times New Roman" w:cs="Times New Roman"/>
          <w:sz w:val="24"/>
          <w:szCs w:val="24"/>
        </w:rPr>
        <w:t> </w:t>
      </w:r>
      <w:r w:rsidRPr="00923C6F">
        <w:rPr>
          <w:rFonts w:ascii="Times New Roman" w:hAnsi="Times New Roman" w:cs="Times New Roman"/>
          <w:sz w:val="24"/>
          <w:szCs w:val="24"/>
        </w:rPr>
        <w:t>s rendered to guests based on aspects such as guideline adherence and lack of clarity on the roles of individuals. If staff do not know what</w:t>
      </w:r>
      <w:r w:rsidRPr="00923C6F">
        <w:rPr>
          <w:rFonts w:ascii="Times New Roman" w:hAnsi="Times New Roman" w:cs="Times New Roman"/>
          <w:sz w:val="24"/>
          <w:szCs w:val="24"/>
        </w:rPr>
        <w:t> </w:t>
      </w:r>
      <w:r w:rsidRPr="00923C6F">
        <w:rPr>
          <w:rFonts w:ascii="Times New Roman" w:hAnsi="Times New Roman" w:cs="Times New Roman"/>
          <w:sz w:val="24"/>
          <w:szCs w:val="24"/>
        </w:rPr>
        <w:t xml:space="preserve"> is expected of them, it can cause delays, confusion and inconsistency in the delivery of service. For instance, I once </w:t>
      </w:r>
      <w:proofErr w:type="gramStart"/>
      <w:r w:rsidRPr="00923C6F">
        <w:rPr>
          <w:rFonts w:ascii="Times New Roman" w:hAnsi="Times New Roman" w:cs="Times New Roman"/>
          <w:sz w:val="24"/>
          <w:szCs w:val="24"/>
        </w:rPr>
        <w:t>saw</w:t>
      </w:r>
      <w:r w:rsidR="00E0261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E0261E">
        <w:rPr>
          <w:rFonts w:ascii="Times New Roman" w:hAnsi="Times New Roman" w:cs="Times New Roman"/>
          <w:sz w:val="24"/>
          <w:szCs w:val="24"/>
        </w:rPr>
        <w:t>not here)</w:t>
      </w:r>
      <w:r w:rsidRPr="00923C6F">
        <w:rPr>
          <w:rFonts w:ascii="Times New Roman" w:hAnsi="Times New Roman" w:cs="Times New Roman"/>
          <w:sz w:val="24"/>
          <w:szCs w:val="24"/>
        </w:rPr>
        <w:t xml:space="preserve"> a wedding reception where the event planning team and</w:t>
      </w:r>
      <w:r w:rsidRPr="00923C6F">
        <w:rPr>
          <w:rFonts w:ascii="Times New Roman" w:hAnsi="Times New Roman" w:cs="Times New Roman"/>
          <w:sz w:val="24"/>
          <w:szCs w:val="24"/>
        </w:rPr>
        <w:t> </w:t>
      </w:r>
      <w:r w:rsidRPr="00923C6F">
        <w:rPr>
          <w:rFonts w:ascii="Times New Roman" w:hAnsi="Times New Roman" w:cs="Times New Roman"/>
          <w:sz w:val="24"/>
          <w:szCs w:val="24"/>
        </w:rPr>
        <w:t xml:space="preserve"> housekeeping had a lapse in communication and the venue was not set up on time, causing guests to be displeased. A structured planning process and detailed pre-event briefing to align all departments and mitigate</w:t>
      </w:r>
      <w:r w:rsidRPr="00923C6F">
        <w:rPr>
          <w:rFonts w:ascii="Times New Roman" w:hAnsi="Times New Roman" w:cs="Times New Roman"/>
          <w:sz w:val="24"/>
          <w:szCs w:val="24"/>
        </w:rPr>
        <w:t> </w:t>
      </w:r>
      <w:r w:rsidRPr="00923C6F">
        <w:rPr>
          <w:rFonts w:ascii="Times New Roman" w:hAnsi="Times New Roman" w:cs="Times New Roman"/>
          <w:sz w:val="24"/>
          <w:szCs w:val="24"/>
        </w:rPr>
        <w:t xml:space="preserve"> the risk of last-minute snags were thus clearly needed</w:t>
      </w:r>
      <w:r w:rsidR="00AF19C2">
        <w:rPr>
          <w:rFonts w:ascii="Times New Roman" w:hAnsi="Times New Roman" w:cs="Times New Roman"/>
          <w:sz w:val="24"/>
          <w:szCs w:val="24"/>
        </w:rPr>
        <w:t xml:space="preserve"> </w:t>
      </w:r>
      <w:r w:rsidR="00AF19C2" w:rsidRPr="00AF19C2">
        <w:rPr>
          <w:rFonts w:ascii="Times New Roman" w:hAnsi="Times New Roman" w:cs="Times New Roman"/>
          <w:sz w:val="24"/>
          <w:szCs w:val="24"/>
        </w:rPr>
        <w:t>(Tyron, Kaminska and Korotka, 2024)</w:t>
      </w:r>
      <w:r w:rsidRPr="00923C6F">
        <w:rPr>
          <w:rFonts w:ascii="Times New Roman" w:hAnsi="Times New Roman" w:cs="Times New Roman"/>
          <w:sz w:val="24"/>
          <w:szCs w:val="24"/>
        </w:rPr>
        <w:t>.</w:t>
      </w:r>
    </w:p>
    <w:p w14:paraId="6F6F8C95" w14:textId="77777777" w:rsidR="00923C6F" w:rsidRPr="00B900AF" w:rsidRDefault="004E1DF1" w:rsidP="00923C6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00AF">
        <w:rPr>
          <w:rFonts w:ascii="Times New Roman" w:hAnsi="Times New Roman" w:cs="Times New Roman"/>
          <w:b/>
          <w:sz w:val="24"/>
          <w:szCs w:val="24"/>
        </w:rPr>
        <w:t>Proposed</w:t>
      </w:r>
      <w:r w:rsidRPr="00B900AF">
        <w:rPr>
          <w:rFonts w:ascii="Times New Roman" w:hAnsi="Times New Roman" w:cs="Times New Roman"/>
          <w:b/>
          <w:sz w:val="24"/>
          <w:szCs w:val="24"/>
        </w:rPr>
        <w:t> </w:t>
      </w:r>
      <w:r w:rsidRPr="00B900AF">
        <w:rPr>
          <w:rFonts w:ascii="Times New Roman" w:hAnsi="Times New Roman" w:cs="Times New Roman"/>
          <w:b/>
          <w:sz w:val="24"/>
          <w:szCs w:val="24"/>
        </w:rPr>
        <w:t>Solutions and Theoretical Approaches</w:t>
      </w:r>
    </w:p>
    <w:p w14:paraId="25712F49" w14:textId="77777777" w:rsidR="00923C6F" w:rsidRPr="00923C6F" w:rsidRDefault="004E1DF1" w:rsidP="00923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3C6F">
        <w:rPr>
          <w:rFonts w:ascii="Times New Roman" w:hAnsi="Times New Roman" w:cs="Times New Roman"/>
          <w:sz w:val="24"/>
          <w:szCs w:val="24"/>
        </w:rPr>
        <w:t>The key to solving</w:t>
      </w:r>
      <w:r w:rsidRPr="00923C6F">
        <w:rPr>
          <w:rFonts w:ascii="Times New Roman" w:hAnsi="Times New Roman" w:cs="Times New Roman"/>
          <w:sz w:val="24"/>
          <w:szCs w:val="24"/>
        </w:rPr>
        <w:t> </w:t>
      </w:r>
      <w:r w:rsidRPr="00923C6F">
        <w:rPr>
          <w:rFonts w:ascii="Times New Roman" w:hAnsi="Times New Roman" w:cs="Times New Roman"/>
          <w:sz w:val="24"/>
          <w:szCs w:val="24"/>
        </w:rPr>
        <w:t xml:space="preserve"> these organizational problems is havi</w:t>
      </w:r>
      <w:r w:rsidR="00B900AF">
        <w:rPr>
          <w:rFonts w:ascii="Times New Roman" w:hAnsi="Times New Roman" w:cs="Times New Roman"/>
          <w:sz w:val="24"/>
          <w:szCs w:val="24"/>
        </w:rPr>
        <w:t>ng a communication system that is more structured</w:t>
      </w:r>
      <w:r w:rsidRPr="00923C6F">
        <w:rPr>
          <w:rFonts w:ascii="Times New Roman" w:hAnsi="Times New Roman" w:cs="Times New Roman"/>
          <w:sz w:val="24"/>
          <w:szCs w:val="24"/>
        </w:rPr>
        <w:t xml:space="preserve"> and I think improved coordination strategies are needed. Adopt event</w:t>
      </w:r>
      <w:r w:rsidRPr="00923C6F">
        <w:rPr>
          <w:rFonts w:ascii="Times New Roman" w:hAnsi="Times New Roman" w:cs="Times New Roman"/>
          <w:sz w:val="24"/>
          <w:szCs w:val="24"/>
        </w:rPr>
        <w:t> </w:t>
      </w:r>
      <w:r w:rsidRPr="00923C6F">
        <w:rPr>
          <w:rFonts w:ascii="Times New Roman" w:hAnsi="Times New Roman" w:cs="Times New Roman"/>
          <w:sz w:val="24"/>
          <w:szCs w:val="24"/>
        </w:rPr>
        <w:t xml:space="preserve"> management software that has built-in scheduling, preference and interdepartme</w:t>
      </w:r>
      <w:r w:rsidR="00B900AF">
        <w:rPr>
          <w:rFonts w:ascii="Times New Roman" w:hAnsi="Times New Roman" w:cs="Times New Roman"/>
          <w:sz w:val="24"/>
          <w:szCs w:val="24"/>
        </w:rPr>
        <w:t>ntal communication capabilities</w:t>
      </w:r>
      <w:r w:rsidRPr="00923C6F">
        <w:rPr>
          <w:rFonts w:ascii="Times New Roman" w:hAnsi="Times New Roman" w:cs="Times New Roman"/>
          <w:sz w:val="24"/>
          <w:szCs w:val="24"/>
        </w:rPr>
        <w:t xml:space="preserve"> is one example of what can be done. This would facilitate inform</w:t>
      </w:r>
      <w:r w:rsidR="00B900AF">
        <w:rPr>
          <w:rFonts w:ascii="Times New Roman" w:hAnsi="Times New Roman" w:cs="Times New Roman"/>
          <w:sz w:val="24"/>
          <w:szCs w:val="24"/>
        </w:rPr>
        <w:t>ation sharing and reduce errors along with</w:t>
      </w:r>
      <w:r w:rsidRPr="00923C6F">
        <w:rPr>
          <w:rFonts w:ascii="Times New Roman" w:hAnsi="Times New Roman" w:cs="Times New Roman"/>
          <w:sz w:val="24"/>
          <w:szCs w:val="24"/>
        </w:rPr>
        <w:t xml:space="preserve"> ensuring that</w:t>
      </w:r>
      <w:r w:rsidRPr="00923C6F">
        <w:rPr>
          <w:rFonts w:ascii="Times New Roman" w:hAnsi="Times New Roman" w:cs="Times New Roman"/>
          <w:sz w:val="24"/>
          <w:szCs w:val="24"/>
        </w:rPr>
        <w:t> </w:t>
      </w:r>
      <w:r w:rsidRPr="00923C6F">
        <w:rPr>
          <w:rFonts w:ascii="Times New Roman" w:hAnsi="Times New Roman" w:cs="Times New Roman"/>
          <w:sz w:val="24"/>
          <w:szCs w:val="24"/>
        </w:rPr>
        <w:t xml:space="preserve"> all teams are aware of event requirements.</w:t>
      </w:r>
      <w:r w:rsidR="00B900AF">
        <w:rPr>
          <w:rFonts w:ascii="Times New Roman" w:hAnsi="Times New Roman" w:cs="Times New Roman"/>
          <w:sz w:val="24"/>
          <w:szCs w:val="24"/>
        </w:rPr>
        <w:t xml:space="preserve"> </w:t>
      </w:r>
      <w:r w:rsidRPr="00923C6F">
        <w:rPr>
          <w:rFonts w:ascii="Times New Roman" w:hAnsi="Times New Roman" w:cs="Times New Roman"/>
          <w:sz w:val="24"/>
          <w:szCs w:val="24"/>
        </w:rPr>
        <w:t xml:space="preserve">TQM philosophy can also be </w:t>
      </w:r>
      <w:r w:rsidRPr="00923C6F">
        <w:rPr>
          <w:rFonts w:ascii="Times New Roman" w:hAnsi="Times New Roman" w:cs="Times New Roman"/>
          <w:sz w:val="24"/>
          <w:szCs w:val="24"/>
        </w:rPr>
        <w:lastRenderedPageBreak/>
        <w:t>used to gain service</w:t>
      </w:r>
      <w:r w:rsidRPr="00923C6F">
        <w:rPr>
          <w:rFonts w:ascii="Times New Roman" w:hAnsi="Times New Roman" w:cs="Times New Roman"/>
          <w:sz w:val="24"/>
          <w:szCs w:val="24"/>
        </w:rPr>
        <w:t> </w:t>
      </w:r>
      <w:r w:rsidRPr="00923C6F">
        <w:rPr>
          <w:rFonts w:ascii="Times New Roman" w:hAnsi="Times New Roman" w:cs="Times New Roman"/>
          <w:sz w:val="24"/>
          <w:szCs w:val="24"/>
        </w:rPr>
        <w:t xml:space="preserve"> efficiency</w:t>
      </w:r>
      <w:r w:rsidR="00885B94">
        <w:rPr>
          <w:rFonts w:ascii="Times New Roman" w:hAnsi="Times New Roman" w:cs="Times New Roman"/>
          <w:sz w:val="24"/>
          <w:szCs w:val="24"/>
        </w:rPr>
        <w:t xml:space="preserve"> </w:t>
      </w:r>
      <w:r w:rsidR="00885B94" w:rsidRPr="00885B94">
        <w:rPr>
          <w:rFonts w:ascii="Times New Roman" w:hAnsi="Times New Roman" w:cs="Times New Roman"/>
          <w:sz w:val="24"/>
          <w:szCs w:val="24"/>
        </w:rPr>
        <w:t>(Murillo Oviedo et al., 2021)</w:t>
      </w:r>
      <w:r w:rsidRPr="00923C6F">
        <w:rPr>
          <w:rFonts w:ascii="Times New Roman" w:hAnsi="Times New Roman" w:cs="Times New Roman"/>
          <w:sz w:val="24"/>
          <w:szCs w:val="24"/>
        </w:rPr>
        <w:t>. A high-functioning Meetings &amp; Events department needs values</w:t>
      </w:r>
      <w:r w:rsidRPr="00923C6F">
        <w:rPr>
          <w:rFonts w:ascii="Times New Roman" w:hAnsi="Times New Roman" w:cs="Times New Roman"/>
          <w:sz w:val="24"/>
          <w:szCs w:val="24"/>
        </w:rPr>
        <w:t> </w:t>
      </w:r>
      <w:r w:rsidR="00B900AF">
        <w:rPr>
          <w:rFonts w:ascii="Times New Roman" w:hAnsi="Times New Roman" w:cs="Times New Roman"/>
          <w:sz w:val="24"/>
          <w:szCs w:val="24"/>
        </w:rPr>
        <w:t xml:space="preserve"> that are shared with TQM</w:t>
      </w:r>
      <w:r w:rsidRPr="00923C6F">
        <w:rPr>
          <w:rFonts w:ascii="Times New Roman" w:hAnsi="Times New Roman" w:cs="Times New Roman"/>
          <w:sz w:val="24"/>
          <w:szCs w:val="24"/>
        </w:rPr>
        <w:t xml:space="preserve"> which include continuous improvement, teamwork, and ensuring customer satisfaction. This educational approach may create an environment where individuals</w:t>
      </w:r>
      <w:r w:rsidR="00B900AF">
        <w:rPr>
          <w:rFonts w:ascii="Times New Roman" w:hAnsi="Times New Roman" w:cs="Times New Roman"/>
          <w:sz w:val="24"/>
          <w:szCs w:val="24"/>
        </w:rPr>
        <w:t xml:space="preserve"> feel empowered and responsible</w:t>
      </w:r>
      <w:r w:rsidR="00AF19C2">
        <w:rPr>
          <w:rFonts w:ascii="Times New Roman" w:hAnsi="Times New Roman" w:cs="Times New Roman"/>
          <w:sz w:val="24"/>
          <w:szCs w:val="24"/>
        </w:rPr>
        <w:t xml:space="preserve"> </w:t>
      </w:r>
      <w:r w:rsidR="00AF19C2" w:rsidRPr="00AF19C2">
        <w:rPr>
          <w:rFonts w:ascii="Times New Roman" w:hAnsi="Times New Roman" w:cs="Times New Roman"/>
          <w:sz w:val="24"/>
          <w:szCs w:val="24"/>
        </w:rPr>
        <w:t>(Wang and Uysal, 2024)</w:t>
      </w:r>
      <w:r w:rsidRPr="00923C6F">
        <w:rPr>
          <w:rFonts w:ascii="Times New Roman" w:hAnsi="Times New Roman" w:cs="Times New Roman"/>
          <w:sz w:val="24"/>
          <w:szCs w:val="24"/>
        </w:rPr>
        <w:t>.</w:t>
      </w:r>
      <w:r w:rsidR="00AF19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2FC071" w14:textId="77777777" w:rsidR="0072099F" w:rsidRPr="0072099F" w:rsidRDefault="004E1DF1" w:rsidP="0072099F">
      <w:pPr>
        <w:pStyle w:val="Heading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_Toc192252692"/>
      <w:r w:rsidRPr="0072099F">
        <w:rPr>
          <w:rFonts w:ascii="Times New Roman" w:hAnsi="Times New Roman" w:cs="Times New Roman"/>
          <w:sz w:val="24"/>
          <w:szCs w:val="24"/>
        </w:rPr>
        <w:t>Conclusion and Action Plan</w:t>
      </w:r>
      <w:bookmarkEnd w:id="5"/>
    </w:p>
    <w:p w14:paraId="7CF65603" w14:textId="77777777" w:rsidR="00923C6F" w:rsidRPr="00923C6F" w:rsidRDefault="004E1DF1" w:rsidP="00923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3C6F">
        <w:rPr>
          <w:rFonts w:ascii="Times New Roman" w:hAnsi="Times New Roman" w:cs="Times New Roman"/>
          <w:sz w:val="24"/>
          <w:szCs w:val="24"/>
        </w:rPr>
        <w:t>Looking back on these organizational challenges, I have learned a lot about what it</w:t>
      </w:r>
      <w:r w:rsidRPr="00923C6F">
        <w:rPr>
          <w:rFonts w:ascii="Times New Roman" w:hAnsi="Times New Roman" w:cs="Times New Roman"/>
          <w:sz w:val="24"/>
          <w:szCs w:val="24"/>
        </w:rPr>
        <w:t> </w:t>
      </w:r>
      <w:r w:rsidRPr="00923C6F">
        <w:rPr>
          <w:rFonts w:ascii="Times New Roman" w:hAnsi="Times New Roman" w:cs="Times New Roman"/>
          <w:sz w:val="24"/>
          <w:szCs w:val="24"/>
        </w:rPr>
        <w:t xml:space="preserve"> means to manage events in a hotel. Events like small changes that are being made at the last minute, poor communication between the hospitality departments, and scarcity of the workforce can have a huge impact on</w:t>
      </w:r>
      <w:r w:rsidRPr="00923C6F">
        <w:rPr>
          <w:rFonts w:ascii="Times New Roman" w:hAnsi="Times New Roman" w:cs="Times New Roman"/>
          <w:sz w:val="24"/>
          <w:szCs w:val="24"/>
        </w:rPr>
        <w:t> </w:t>
      </w:r>
      <w:r w:rsidRPr="00923C6F">
        <w:rPr>
          <w:rFonts w:ascii="Times New Roman" w:hAnsi="Times New Roman" w:cs="Times New Roman"/>
          <w:sz w:val="24"/>
          <w:szCs w:val="24"/>
        </w:rPr>
        <w:t xml:space="preserve"> guest service which requires solid and promising solutions with well-defined and formally structured planning. Efficiency can be achieved and guest experience elevated through improved communication between</w:t>
      </w:r>
      <w:r w:rsidRPr="00923C6F">
        <w:rPr>
          <w:rFonts w:ascii="Times New Roman" w:hAnsi="Times New Roman" w:cs="Times New Roman"/>
          <w:sz w:val="24"/>
          <w:szCs w:val="24"/>
        </w:rPr>
        <w:t> </w:t>
      </w:r>
      <w:r w:rsidRPr="00923C6F">
        <w:rPr>
          <w:rFonts w:ascii="Times New Roman" w:hAnsi="Times New Roman" w:cs="Times New Roman"/>
          <w:sz w:val="24"/>
          <w:szCs w:val="24"/>
        </w:rPr>
        <w:t xml:space="preserve"> departmen</w:t>
      </w:r>
      <w:r>
        <w:rPr>
          <w:rFonts w:ascii="Times New Roman" w:hAnsi="Times New Roman" w:cs="Times New Roman"/>
          <w:sz w:val="24"/>
          <w:szCs w:val="24"/>
        </w:rPr>
        <w:t>ts, event management technology</w:t>
      </w:r>
      <w:r w:rsidRPr="00923C6F">
        <w:rPr>
          <w:rFonts w:ascii="Times New Roman" w:hAnsi="Times New Roman" w:cs="Times New Roman"/>
          <w:sz w:val="24"/>
          <w:szCs w:val="24"/>
        </w:rPr>
        <w:t xml:space="preserve"> and principles of quality management. Learning these lessons has reinforced how crucial adaptability, teamwork, and problem-solving are in a dynamic hospitality</w:t>
      </w:r>
      <w:r w:rsidRPr="00923C6F">
        <w:rPr>
          <w:rFonts w:ascii="Times New Roman" w:hAnsi="Times New Roman" w:cs="Times New Roman"/>
          <w:sz w:val="24"/>
          <w:szCs w:val="24"/>
        </w:rPr>
        <w:t> </w:t>
      </w:r>
      <w:r w:rsidRPr="00923C6F">
        <w:rPr>
          <w:rFonts w:ascii="Times New Roman" w:hAnsi="Times New Roman" w:cs="Times New Roman"/>
          <w:sz w:val="24"/>
          <w:szCs w:val="24"/>
        </w:rPr>
        <w:t xml:space="preserve"> environment, and how I will approach event management and guest service operations in the future.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4E9C51" w14:textId="77777777" w:rsidR="00AF19C2" w:rsidRDefault="004E1D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FCF9723" w14:textId="77777777" w:rsidR="0072099F" w:rsidRPr="00AF19C2" w:rsidRDefault="004E1DF1" w:rsidP="00AF19C2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" w:name="_Toc192252693"/>
      <w:r w:rsidRPr="00AF19C2">
        <w:rPr>
          <w:rFonts w:ascii="Times New Roman" w:hAnsi="Times New Roman" w:cs="Times New Roman"/>
          <w:sz w:val="24"/>
          <w:szCs w:val="24"/>
        </w:rPr>
        <w:lastRenderedPageBreak/>
        <w:t>References</w:t>
      </w:r>
      <w:bookmarkEnd w:id="6"/>
    </w:p>
    <w:p w14:paraId="29E5C6AC" w14:textId="77777777" w:rsidR="00312D28" w:rsidRDefault="00312D28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F19C2">
        <w:rPr>
          <w:rFonts w:ascii="Times New Roman" w:hAnsi="Times New Roman" w:cs="Times New Roman"/>
          <w:sz w:val="24"/>
          <w:szCs w:val="24"/>
        </w:rPr>
        <w:t>Gudeta</w:t>
      </w:r>
      <w:proofErr w:type="spellEnd"/>
      <w:r w:rsidRPr="00AF19C2">
        <w:rPr>
          <w:rFonts w:ascii="Times New Roman" w:hAnsi="Times New Roman" w:cs="Times New Roman"/>
          <w:sz w:val="24"/>
          <w:szCs w:val="24"/>
        </w:rPr>
        <w:t xml:space="preserve">, D.,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F19C2">
        <w:rPr>
          <w:rFonts w:ascii="Times New Roman" w:hAnsi="Times New Roman" w:cs="Times New Roman"/>
          <w:sz w:val="24"/>
          <w:szCs w:val="24"/>
        </w:rPr>
        <w:t>2022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F19C2">
        <w:rPr>
          <w:rFonts w:ascii="Times New Roman" w:hAnsi="Times New Roman" w:cs="Times New Roman"/>
          <w:sz w:val="24"/>
          <w:szCs w:val="24"/>
        </w:rPr>
        <w:t>. Professional development through reflective practice: The case of Addis Ababa secondary school EFL in-service teachers. </w:t>
      </w:r>
      <w:r w:rsidRPr="00AF19C2">
        <w:rPr>
          <w:rFonts w:ascii="Times New Roman" w:hAnsi="Times New Roman" w:cs="Times New Roman"/>
          <w:i/>
          <w:iCs/>
          <w:sz w:val="24"/>
          <w:szCs w:val="24"/>
        </w:rPr>
        <w:t>Cogent Education</w:t>
      </w:r>
      <w:r w:rsidRPr="00AF19C2">
        <w:rPr>
          <w:rFonts w:ascii="Times New Roman" w:hAnsi="Times New Roman" w:cs="Times New Roman"/>
          <w:sz w:val="24"/>
          <w:szCs w:val="24"/>
        </w:rPr>
        <w:t>, </w:t>
      </w:r>
      <w:r w:rsidRPr="00AF19C2"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Pr="00AF19C2">
        <w:rPr>
          <w:rFonts w:ascii="Times New Roman" w:hAnsi="Times New Roman" w:cs="Times New Roman"/>
          <w:sz w:val="24"/>
          <w:szCs w:val="24"/>
        </w:rPr>
        <w:t>(1), p.2030076.</w:t>
      </w:r>
    </w:p>
    <w:p w14:paraId="6F038DB9" w14:textId="77777777" w:rsidR="00312D28" w:rsidRPr="0072099F" w:rsidRDefault="00312D28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D28">
        <w:rPr>
          <w:rFonts w:ascii="Times New Roman" w:hAnsi="Times New Roman" w:cs="Times New Roman"/>
          <w:sz w:val="24"/>
          <w:szCs w:val="24"/>
        </w:rPr>
        <w:t xml:space="preserve">Islam, A.,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12D28">
        <w:rPr>
          <w:rFonts w:ascii="Times New Roman" w:hAnsi="Times New Roman" w:cs="Times New Roman"/>
          <w:sz w:val="24"/>
          <w:szCs w:val="24"/>
        </w:rPr>
        <w:t>2022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12D28">
        <w:rPr>
          <w:rFonts w:ascii="Times New Roman" w:hAnsi="Times New Roman" w:cs="Times New Roman"/>
          <w:sz w:val="24"/>
          <w:szCs w:val="24"/>
        </w:rPr>
        <w:t>. Project Report on" Marketing Activities of Square Food and Beverage Ltd.".</w:t>
      </w:r>
    </w:p>
    <w:p w14:paraId="7660D8DB" w14:textId="77777777" w:rsidR="00312D28" w:rsidRDefault="00312D28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2D28">
        <w:rPr>
          <w:rFonts w:ascii="Times New Roman" w:hAnsi="Times New Roman" w:cs="Times New Roman"/>
          <w:sz w:val="24"/>
          <w:szCs w:val="24"/>
        </w:rPr>
        <w:t>Kalogiannidis</w:t>
      </w:r>
      <w:proofErr w:type="spellEnd"/>
      <w:r w:rsidRPr="00312D28">
        <w:rPr>
          <w:rFonts w:ascii="Times New Roman" w:hAnsi="Times New Roman" w:cs="Times New Roman"/>
          <w:sz w:val="24"/>
          <w:szCs w:val="24"/>
        </w:rPr>
        <w:t xml:space="preserve">, S., Kalfas, D. and </w:t>
      </w:r>
      <w:proofErr w:type="spellStart"/>
      <w:r w:rsidRPr="00312D28">
        <w:rPr>
          <w:rFonts w:ascii="Times New Roman" w:hAnsi="Times New Roman" w:cs="Times New Roman"/>
          <w:sz w:val="24"/>
          <w:szCs w:val="24"/>
        </w:rPr>
        <w:t>Chatzitheodoridis</w:t>
      </w:r>
      <w:proofErr w:type="spellEnd"/>
      <w:r w:rsidRPr="00312D28">
        <w:rPr>
          <w:rFonts w:ascii="Times New Roman" w:hAnsi="Times New Roman" w:cs="Times New Roman"/>
          <w:sz w:val="24"/>
          <w:szCs w:val="24"/>
        </w:rPr>
        <w:t xml:space="preserve">, F.,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12D28">
        <w:rPr>
          <w:rFonts w:ascii="Times New Roman" w:hAnsi="Times New Roman" w:cs="Times New Roman"/>
          <w:sz w:val="24"/>
          <w:szCs w:val="24"/>
        </w:rPr>
        <w:t>2022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12D28">
        <w:rPr>
          <w:rFonts w:ascii="Times New Roman" w:hAnsi="Times New Roman" w:cs="Times New Roman"/>
          <w:sz w:val="24"/>
          <w:szCs w:val="24"/>
        </w:rPr>
        <w:t>. The impact of collaborative communication on the physical distribution service quality of soft drinks: A case study of beverage manufacturing companies in Greece. </w:t>
      </w:r>
      <w:r w:rsidRPr="00312D28">
        <w:rPr>
          <w:rFonts w:ascii="Times New Roman" w:hAnsi="Times New Roman" w:cs="Times New Roman"/>
          <w:i/>
          <w:iCs/>
          <w:sz w:val="24"/>
          <w:szCs w:val="24"/>
        </w:rPr>
        <w:t>Beverages</w:t>
      </w:r>
      <w:r w:rsidRPr="00312D28">
        <w:rPr>
          <w:rFonts w:ascii="Times New Roman" w:hAnsi="Times New Roman" w:cs="Times New Roman"/>
          <w:sz w:val="24"/>
          <w:szCs w:val="24"/>
        </w:rPr>
        <w:t>, </w:t>
      </w:r>
      <w:r w:rsidRPr="00312D28">
        <w:rPr>
          <w:rFonts w:ascii="Times New Roman" w:hAnsi="Times New Roman" w:cs="Times New Roman"/>
          <w:i/>
          <w:iCs/>
          <w:sz w:val="24"/>
          <w:szCs w:val="24"/>
        </w:rPr>
        <w:t>8</w:t>
      </w:r>
      <w:r w:rsidRPr="00312D28">
        <w:rPr>
          <w:rFonts w:ascii="Times New Roman" w:hAnsi="Times New Roman" w:cs="Times New Roman"/>
          <w:sz w:val="24"/>
          <w:szCs w:val="24"/>
        </w:rPr>
        <w:t>(3), p.47.</w:t>
      </w:r>
    </w:p>
    <w:p w14:paraId="7C6C4410" w14:textId="77777777" w:rsidR="00312D28" w:rsidRDefault="00312D28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C2">
        <w:rPr>
          <w:rFonts w:ascii="Times New Roman" w:hAnsi="Times New Roman" w:cs="Times New Roman"/>
          <w:sz w:val="24"/>
          <w:szCs w:val="24"/>
        </w:rPr>
        <w:t xml:space="preserve">Marshall, T., Keville, S., Cain, A. and Adler, J.R., </w:t>
      </w:r>
      <w:r>
        <w:rPr>
          <w:rFonts w:ascii="Times New Roman" w:hAnsi="Times New Roman" w:cs="Times New Roman"/>
          <w:sz w:val="24"/>
          <w:szCs w:val="24"/>
        </w:rPr>
        <w:t>(2021)</w:t>
      </w:r>
      <w:r w:rsidRPr="00AF19C2">
        <w:rPr>
          <w:rFonts w:ascii="Times New Roman" w:hAnsi="Times New Roman" w:cs="Times New Roman"/>
          <w:sz w:val="24"/>
          <w:szCs w:val="24"/>
        </w:rPr>
        <w:t>. On being open-minded, wholehearted, and responsible: a review and synthesis exploring factors enabling practitioner development in reflective practice. </w:t>
      </w:r>
      <w:r w:rsidRPr="00AF19C2">
        <w:rPr>
          <w:rFonts w:ascii="Times New Roman" w:hAnsi="Times New Roman" w:cs="Times New Roman"/>
          <w:i/>
          <w:iCs/>
          <w:sz w:val="24"/>
          <w:szCs w:val="24"/>
        </w:rPr>
        <w:t>Reflective Practice</w:t>
      </w:r>
      <w:r w:rsidRPr="00AF19C2">
        <w:rPr>
          <w:rFonts w:ascii="Times New Roman" w:hAnsi="Times New Roman" w:cs="Times New Roman"/>
          <w:sz w:val="24"/>
          <w:szCs w:val="24"/>
        </w:rPr>
        <w:t>, </w:t>
      </w:r>
      <w:r w:rsidRPr="00AF19C2">
        <w:rPr>
          <w:rFonts w:ascii="Times New Roman" w:hAnsi="Times New Roman" w:cs="Times New Roman"/>
          <w:i/>
          <w:iCs/>
          <w:sz w:val="24"/>
          <w:szCs w:val="24"/>
        </w:rPr>
        <w:t>22</w:t>
      </w:r>
      <w:r w:rsidRPr="00AF19C2">
        <w:rPr>
          <w:rFonts w:ascii="Times New Roman" w:hAnsi="Times New Roman" w:cs="Times New Roman"/>
          <w:sz w:val="24"/>
          <w:szCs w:val="24"/>
        </w:rPr>
        <w:t>(6), pp.860-876.</w:t>
      </w:r>
    </w:p>
    <w:p w14:paraId="607C196A" w14:textId="77777777" w:rsidR="00312D28" w:rsidRDefault="00312D28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D28">
        <w:rPr>
          <w:rFonts w:ascii="Times New Roman" w:hAnsi="Times New Roman" w:cs="Times New Roman"/>
          <w:sz w:val="24"/>
          <w:szCs w:val="24"/>
        </w:rPr>
        <w:t xml:space="preserve">Mun, S.G., Park, E.O. and Woo, L.,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12D28">
        <w:rPr>
          <w:rFonts w:ascii="Times New Roman" w:hAnsi="Times New Roman" w:cs="Times New Roman"/>
          <w:sz w:val="24"/>
          <w:szCs w:val="24"/>
        </w:rPr>
        <w:t>2022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12D28">
        <w:rPr>
          <w:rFonts w:ascii="Times New Roman" w:hAnsi="Times New Roman" w:cs="Times New Roman"/>
          <w:sz w:val="24"/>
          <w:szCs w:val="24"/>
        </w:rPr>
        <w:t>. Strategic target customers of food and beverage offerings in full-service hotels: Outside-hotel customers. </w:t>
      </w:r>
      <w:r w:rsidRPr="00312D28">
        <w:rPr>
          <w:rFonts w:ascii="Times New Roman" w:hAnsi="Times New Roman" w:cs="Times New Roman"/>
          <w:i/>
          <w:iCs/>
          <w:sz w:val="24"/>
          <w:szCs w:val="24"/>
        </w:rPr>
        <w:t>International Journal of Hospitality Management</w:t>
      </w:r>
      <w:r w:rsidRPr="00312D28">
        <w:rPr>
          <w:rFonts w:ascii="Times New Roman" w:hAnsi="Times New Roman" w:cs="Times New Roman"/>
          <w:sz w:val="24"/>
          <w:szCs w:val="24"/>
        </w:rPr>
        <w:t>, </w:t>
      </w:r>
      <w:r w:rsidRPr="00312D28">
        <w:rPr>
          <w:rFonts w:ascii="Times New Roman" w:hAnsi="Times New Roman" w:cs="Times New Roman"/>
          <w:i/>
          <w:iCs/>
          <w:sz w:val="24"/>
          <w:szCs w:val="24"/>
        </w:rPr>
        <w:t>102</w:t>
      </w:r>
      <w:r w:rsidRPr="00312D28">
        <w:rPr>
          <w:rFonts w:ascii="Times New Roman" w:hAnsi="Times New Roman" w:cs="Times New Roman"/>
          <w:sz w:val="24"/>
          <w:szCs w:val="24"/>
        </w:rPr>
        <w:t>, p.103159.</w:t>
      </w:r>
    </w:p>
    <w:p w14:paraId="13E7DE3D" w14:textId="77777777" w:rsidR="00312D28" w:rsidRDefault="00312D28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D28">
        <w:rPr>
          <w:rFonts w:ascii="Times New Roman" w:hAnsi="Times New Roman" w:cs="Times New Roman"/>
          <w:sz w:val="24"/>
          <w:szCs w:val="24"/>
        </w:rPr>
        <w:t xml:space="preserve">Murillo Oviedo, A.B., Pimenta, M.L., </w:t>
      </w:r>
      <w:proofErr w:type="spellStart"/>
      <w:r w:rsidRPr="00312D28">
        <w:rPr>
          <w:rFonts w:ascii="Times New Roman" w:hAnsi="Times New Roman" w:cs="Times New Roman"/>
          <w:sz w:val="24"/>
          <w:szCs w:val="24"/>
        </w:rPr>
        <w:t>Piato</w:t>
      </w:r>
      <w:proofErr w:type="spellEnd"/>
      <w:r w:rsidRPr="00312D28">
        <w:rPr>
          <w:rFonts w:ascii="Times New Roman" w:hAnsi="Times New Roman" w:cs="Times New Roman"/>
          <w:sz w:val="24"/>
          <w:szCs w:val="24"/>
        </w:rPr>
        <w:t xml:space="preserve">, É.L. and </w:t>
      </w:r>
      <w:proofErr w:type="spellStart"/>
      <w:r w:rsidRPr="00312D28">
        <w:rPr>
          <w:rFonts w:ascii="Times New Roman" w:hAnsi="Times New Roman" w:cs="Times New Roman"/>
          <w:sz w:val="24"/>
          <w:szCs w:val="24"/>
        </w:rPr>
        <w:t>Hilletofth</w:t>
      </w:r>
      <w:proofErr w:type="spellEnd"/>
      <w:r w:rsidRPr="00312D28">
        <w:rPr>
          <w:rFonts w:ascii="Times New Roman" w:hAnsi="Times New Roman" w:cs="Times New Roman"/>
          <w:sz w:val="24"/>
          <w:szCs w:val="24"/>
        </w:rPr>
        <w:t xml:space="preserve">, P., </w:t>
      </w:r>
      <w:r>
        <w:rPr>
          <w:rFonts w:ascii="Times New Roman" w:hAnsi="Times New Roman" w:cs="Times New Roman"/>
          <w:sz w:val="24"/>
          <w:szCs w:val="24"/>
        </w:rPr>
        <w:t>(2021)</w:t>
      </w:r>
      <w:r w:rsidRPr="00312D28">
        <w:rPr>
          <w:rFonts w:ascii="Times New Roman" w:hAnsi="Times New Roman" w:cs="Times New Roman"/>
          <w:sz w:val="24"/>
          <w:szCs w:val="24"/>
        </w:rPr>
        <w:t>. Development of market-oriented strategies through cross-functional integration in the context of the food and beverage industry. </w:t>
      </w:r>
      <w:r w:rsidRPr="00312D28">
        <w:rPr>
          <w:rFonts w:ascii="Times New Roman" w:hAnsi="Times New Roman" w:cs="Times New Roman"/>
          <w:i/>
          <w:iCs/>
          <w:sz w:val="24"/>
          <w:szCs w:val="24"/>
        </w:rPr>
        <w:t>Business Process Management Journal</w:t>
      </w:r>
      <w:r w:rsidRPr="00312D28">
        <w:rPr>
          <w:rFonts w:ascii="Times New Roman" w:hAnsi="Times New Roman" w:cs="Times New Roman"/>
          <w:sz w:val="24"/>
          <w:szCs w:val="24"/>
        </w:rPr>
        <w:t>, </w:t>
      </w:r>
      <w:r w:rsidRPr="00312D28">
        <w:rPr>
          <w:rFonts w:ascii="Times New Roman" w:hAnsi="Times New Roman" w:cs="Times New Roman"/>
          <w:i/>
          <w:iCs/>
          <w:sz w:val="24"/>
          <w:szCs w:val="24"/>
        </w:rPr>
        <w:t>27</w:t>
      </w:r>
      <w:r w:rsidRPr="00312D28">
        <w:rPr>
          <w:rFonts w:ascii="Times New Roman" w:hAnsi="Times New Roman" w:cs="Times New Roman"/>
          <w:sz w:val="24"/>
          <w:szCs w:val="24"/>
        </w:rPr>
        <w:t>(3), pp.901-921.</w:t>
      </w:r>
    </w:p>
    <w:p w14:paraId="41457EC3" w14:textId="77777777" w:rsidR="00312D28" w:rsidRDefault="00312D28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C2">
        <w:rPr>
          <w:rFonts w:ascii="Times New Roman" w:hAnsi="Times New Roman" w:cs="Times New Roman"/>
          <w:sz w:val="24"/>
          <w:szCs w:val="24"/>
        </w:rPr>
        <w:t xml:space="preserve">Park, M. and Jones, T., </w:t>
      </w:r>
      <w:r>
        <w:rPr>
          <w:rFonts w:ascii="Times New Roman" w:hAnsi="Times New Roman" w:cs="Times New Roman"/>
          <w:sz w:val="24"/>
          <w:szCs w:val="24"/>
        </w:rPr>
        <w:t>(2021)</w:t>
      </w:r>
      <w:r w:rsidRPr="00AF19C2">
        <w:rPr>
          <w:rFonts w:ascii="Times New Roman" w:hAnsi="Times New Roman" w:cs="Times New Roman"/>
          <w:sz w:val="24"/>
          <w:szCs w:val="24"/>
        </w:rPr>
        <w:t>. Going virtual: The impact of COVID-19 on internships in tourism, events, and hospitality education. </w:t>
      </w:r>
      <w:r w:rsidRPr="00AF19C2">
        <w:rPr>
          <w:rFonts w:ascii="Times New Roman" w:hAnsi="Times New Roman" w:cs="Times New Roman"/>
          <w:i/>
          <w:iCs/>
          <w:sz w:val="24"/>
          <w:szCs w:val="24"/>
        </w:rPr>
        <w:t>Journal of Hospitality &amp; Tourism Education</w:t>
      </w:r>
      <w:r w:rsidRPr="00AF19C2">
        <w:rPr>
          <w:rFonts w:ascii="Times New Roman" w:hAnsi="Times New Roman" w:cs="Times New Roman"/>
          <w:sz w:val="24"/>
          <w:szCs w:val="24"/>
        </w:rPr>
        <w:t>, </w:t>
      </w:r>
      <w:r w:rsidRPr="00AF19C2">
        <w:rPr>
          <w:rFonts w:ascii="Times New Roman" w:hAnsi="Times New Roman" w:cs="Times New Roman"/>
          <w:i/>
          <w:iCs/>
          <w:sz w:val="24"/>
          <w:szCs w:val="24"/>
        </w:rPr>
        <w:t>33</w:t>
      </w:r>
      <w:r w:rsidRPr="00AF19C2">
        <w:rPr>
          <w:rFonts w:ascii="Times New Roman" w:hAnsi="Times New Roman" w:cs="Times New Roman"/>
          <w:sz w:val="24"/>
          <w:szCs w:val="24"/>
        </w:rPr>
        <w:t>(3), pp.176-193.</w:t>
      </w:r>
    </w:p>
    <w:p w14:paraId="221CC5F3" w14:textId="77777777" w:rsidR="00312D28" w:rsidRDefault="00312D28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2D28">
        <w:rPr>
          <w:rFonts w:ascii="Times New Roman" w:hAnsi="Times New Roman" w:cs="Times New Roman"/>
          <w:sz w:val="24"/>
          <w:szCs w:val="24"/>
        </w:rPr>
        <w:t>Saryatmo</w:t>
      </w:r>
      <w:proofErr w:type="spellEnd"/>
      <w:r w:rsidRPr="00312D28">
        <w:rPr>
          <w:rFonts w:ascii="Times New Roman" w:hAnsi="Times New Roman" w:cs="Times New Roman"/>
          <w:sz w:val="24"/>
          <w:szCs w:val="24"/>
        </w:rPr>
        <w:t xml:space="preserve">, M.A. and </w:t>
      </w:r>
      <w:proofErr w:type="spellStart"/>
      <w:r w:rsidRPr="00312D28">
        <w:rPr>
          <w:rFonts w:ascii="Times New Roman" w:hAnsi="Times New Roman" w:cs="Times New Roman"/>
          <w:sz w:val="24"/>
          <w:szCs w:val="24"/>
        </w:rPr>
        <w:t>Sukhotu</w:t>
      </w:r>
      <w:proofErr w:type="spellEnd"/>
      <w:r w:rsidRPr="00312D28">
        <w:rPr>
          <w:rFonts w:ascii="Times New Roman" w:hAnsi="Times New Roman" w:cs="Times New Roman"/>
          <w:sz w:val="24"/>
          <w:szCs w:val="24"/>
        </w:rPr>
        <w:t xml:space="preserve">, V., </w:t>
      </w:r>
      <w:r>
        <w:rPr>
          <w:rFonts w:ascii="Times New Roman" w:hAnsi="Times New Roman" w:cs="Times New Roman"/>
          <w:sz w:val="24"/>
          <w:szCs w:val="24"/>
        </w:rPr>
        <w:t>(2021)</w:t>
      </w:r>
      <w:r w:rsidRPr="00312D28">
        <w:rPr>
          <w:rFonts w:ascii="Times New Roman" w:hAnsi="Times New Roman" w:cs="Times New Roman"/>
          <w:sz w:val="24"/>
          <w:szCs w:val="24"/>
        </w:rPr>
        <w:t>. The influence of the digital supply chain on operational performance: a study of the food and beverage industry in Indonesia. </w:t>
      </w:r>
      <w:r w:rsidRPr="00312D28">
        <w:rPr>
          <w:rFonts w:ascii="Times New Roman" w:hAnsi="Times New Roman" w:cs="Times New Roman"/>
          <w:i/>
          <w:iCs/>
          <w:sz w:val="24"/>
          <w:szCs w:val="24"/>
        </w:rPr>
        <w:t>Sustainability</w:t>
      </w:r>
      <w:r w:rsidRPr="00312D28">
        <w:rPr>
          <w:rFonts w:ascii="Times New Roman" w:hAnsi="Times New Roman" w:cs="Times New Roman"/>
          <w:sz w:val="24"/>
          <w:szCs w:val="24"/>
        </w:rPr>
        <w:t>, </w:t>
      </w:r>
      <w:r w:rsidRPr="00312D28">
        <w:rPr>
          <w:rFonts w:ascii="Times New Roman" w:hAnsi="Times New Roman" w:cs="Times New Roman"/>
          <w:i/>
          <w:iCs/>
          <w:sz w:val="24"/>
          <w:szCs w:val="24"/>
        </w:rPr>
        <w:t>13</w:t>
      </w:r>
      <w:r w:rsidRPr="00312D28">
        <w:rPr>
          <w:rFonts w:ascii="Times New Roman" w:hAnsi="Times New Roman" w:cs="Times New Roman"/>
          <w:sz w:val="24"/>
          <w:szCs w:val="24"/>
        </w:rPr>
        <w:t>(9), p.5109.</w:t>
      </w:r>
    </w:p>
    <w:p w14:paraId="44E2BD37" w14:textId="77777777" w:rsidR="00312D28" w:rsidRDefault="00312D28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2D28">
        <w:rPr>
          <w:rFonts w:ascii="Times New Roman" w:hAnsi="Times New Roman" w:cs="Times New Roman"/>
          <w:sz w:val="24"/>
          <w:szCs w:val="24"/>
        </w:rPr>
        <w:t>Sudiyono</w:t>
      </w:r>
      <w:proofErr w:type="spellEnd"/>
      <w:r w:rsidRPr="00312D28">
        <w:rPr>
          <w:rFonts w:ascii="Times New Roman" w:hAnsi="Times New Roman" w:cs="Times New Roman"/>
          <w:sz w:val="24"/>
          <w:szCs w:val="24"/>
        </w:rPr>
        <w:t xml:space="preserve">, K.A., Utomo, P. and </w:t>
      </w:r>
      <w:proofErr w:type="spellStart"/>
      <w:r w:rsidRPr="00312D28">
        <w:rPr>
          <w:rFonts w:ascii="Times New Roman" w:hAnsi="Times New Roman" w:cs="Times New Roman"/>
          <w:sz w:val="24"/>
          <w:szCs w:val="24"/>
        </w:rPr>
        <w:t>Severesia</w:t>
      </w:r>
      <w:proofErr w:type="spellEnd"/>
      <w:r w:rsidRPr="00312D28">
        <w:rPr>
          <w:rFonts w:ascii="Times New Roman" w:hAnsi="Times New Roman" w:cs="Times New Roman"/>
          <w:sz w:val="24"/>
          <w:szCs w:val="24"/>
        </w:rPr>
        <w:t xml:space="preserve">, C.,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12D28">
        <w:rPr>
          <w:rFonts w:ascii="Times New Roman" w:hAnsi="Times New Roman" w:cs="Times New Roman"/>
          <w:sz w:val="24"/>
          <w:szCs w:val="24"/>
        </w:rPr>
        <w:t>2022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12D28">
        <w:rPr>
          <w:rFonts w:ascii="Times New Roman" w:hAnsi="Times New Roman" w:cs="Times New Roman"/>
          <w:sz w:val="24"/>
          <w:szCs w:val="24"/>
        </w:rPr>
        <w:t>. Effect of customer experience and customer value towards customer loyalty and satisfaction on B2B food and beverage sector. </w:t>
      </w:r>
      <w:r w:rsidRPr="00312D28">
        <w:rPr>
          <w:rFonts w:ascii="Times New Roman" w:hAnsi="Times New Roman" w:cs="Times New Roman"/>
          <w:i/>
          <w:iCs/>
          <w:sz w:val="24"/>
          <w:szCs w:val="24"/>
        </w:rPr>
        <w:t>Journal of Business and Management Review</w:t>
      </w:r>
      <w:r w:rsidRPr="00312D28">
        <w:rPr>
          <w:rFonts w:ascii="Times New Roman" w:hAnsi="Times New Roman" w:cs="Times New Roman"/>
          <w:sz w:val="24"/>
          <w:szCs w:val="24"/>
        </w:rPr>
        <w:t>, </w:t>
      </w:r>
      <w:r w:rsidRPr="00312D28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312D28">
        <w:rPr>
          <w:rFonts w:ascii="Times New Roman" w:hAnsi="Times New Roman" w:cs="Times New Roman"/>
          <w:sz w:val="24"/>
          <w:szCs w:val="24"/>
        </w:rPr>
        <w:t>(9), pp.627-640.</w:t>
      </w:r>
    </w:p>
    <w:p w14:paraId="4981BAD3" w14:textId="77777777" w:rsidR="00312D28" w:rsidRDefault="00312D28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C2">
        <w:rPr>
          <w:rFonts w:ascii="Times New Roman" w:hAnsi="Times New Roman" w:cs="Times New Roman"/>
          <w:sz w:val="24"/>
          <w:szCs w:val="24"/>
        </w:rPr>
        <w:t xml:space="preserve">Tyron, O., Kaminska, S. and Korotka, N., </w:t>
      </w:r>
      <w:r>
        <w:rPr>
          <w:rFonts w:ascii="Times New Roman" w:hAnsi="Times New Roman" w:cs="Times New Roman"/>
          <w:sz w:val="24"/>
          <w:szCs w:val="24"/>
        </w:rPr>
        <w:t>(2024)</w:t>
      </w:r>
      <w:r w:rsidRPr="00AF19C2">
        <w:rPr>
          <w:rFonts w:ascii="Times New Roman" w:hAnsi="Times New Roman" w:cs="Times New Roman"/>
          <w:sz w:val="24"/>
          <w:szCs w:val="24"/>
        </w:rPr>
        <w:t>. Assessment of Reflection Abilities of Maritime Students: Maritime Education and Training. </w:t>
      </w:r>
      <w:r w:rsidRPr="00AF19C2">
        <w:rPr>
          <w:rFonts w:ascii="Times New Roman" w:hAnsi="Times New Roman" w:cs="Times New Roman"/>
          <w:i/>
          <w:iCs/>
          <w:sz w:val="24"/>
          <w:szCs w:val="24"/>
        </w:rPr>
        <w:t>Journal of maritime research</w:t>
      </w:r>
      <w:r w:rsidRPr="00AF19C2">
        <w:rPr>
          <w:rFonts w:ascii="Times New Roman" w:hAnsi="Times New Roman" w:cs="Times New Roman"/>
          <w:sz w:val="24"/>
          <w:szCs w:val="24"/>
        </w:rPr>
        <w:t>, </w:t>
      </w:r>
      <w:r w:rsidRPr="00AF19C2">
        <w:rPr>
          <w:rFonts w:ascii="Times New Roman" w:hAnsi="Times New Roman" w:cs="Times New Roman"/>
          <w:i/>
          <w:iCs/>
          <w:sz w:val="24"/>
          <w:szCs w:val="24"/>
        </w:rPr>
        <w:t>21</w:t>
      </w:r>
      <w:r w:rsidRPr="00AF19C2">
        <w:rPr>
          <w:rFonts w:ascii="Times New Roman" w:hAnsi="Times New Roman" w:cs="Times New Roman"/>
          <w:sz w:val="24"/>
          <w:szCs w:val="24"/>
        </w:rPr>
        <w:t>(3), pp.127-135.</w:t>
      </w:r>
    </w:p>
    <w:p w14:paraId="10E9144F" w14:textId="77777777" w:rsidR="00312D28" w:rsidRDefault="00312D28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2D28">
        <w:rPr>
          <w:rFonts w:ascii="Times New Roman" w:hAnsi="Times New Roman" w:cs="Times New Roman"/>
          <w:sz w:val="24"/>
          <w:szCs w:val="24"/>
        </w:rPr>
        <w:t>Vasilakakis</w:t>
      </w:r>
      <w:proofErr w:type="spellEnd"/>
      <w:r w:rsidRPr="00312D28">
        <w:rPr>
          <w:rFonts w:ascii="Times New Roman" w:hAnsi="Times New Roman" w:cs="Times New Roman"/>
          <w:sz w:val="24"/>
          <w:szCs w:val="24"/>
        </w:rPr>
        <w:t xml:space="preserve">, K. and </w:t>
      </w:r>
      <w:proofErr w:type="spellStart"/>
      <w:r w:rsidRPr="00312D28">
        <w:rPr>
          <w:rFonts w:ascii="Times New Roman" w:hAnsi="Times New Roman" w:cs="Times New Roman"/>
          <w:sz w:val="24"/>
          <w:szCs w:val="24"/>
        </w:rPr>
        <w:t>Sdrali</w:t>
      </w:r>
      <w:proofErr w:type="spellEnd"/>
      <w:r w:rsidRPr="00312D28">
        <w:rPr>
          <w:rFonts w:ascii="Times New Roman" w:hAnsi="Times New Roman" w:cs="Times New Roman"/>
          <w:sz w:val="24"/>
          <w:szCs w:val="24"/>
        </w:rPr>
        <w:t xml:space="preserve">, D., </w:t>
      </w:r>
      <w:r>
        <w:rPr>
          <w:rFonts w:ascii="Times New Roman" w:hAnsi="Times New Roman" w:cs="Times New Roman"/>
          <w:sz w:val="24"/>
          <w:szCs w:val="24"/>
        </w:rPr>
        <w:t>(2023)</w:t>
      </w:r>
      <w:r w:rsidRPr="00312D28">
        <w:rPr>
          <w:rFonts w:ascii="Times New Roman" w:hAnsi="Times New Roman" w:cs="Times New Roman"/>
          <w:sz w:val="24"/>
          <w:szCs w:val="24"/>
        </w:rPr>
        <w:t>. Supplier selection criteria in the Greek hotel food and beverage divisions. </w:t>
      </w:r>
      <w:r w:rsidRPr="00312D28">
        <w:rPr>
          <w:rFonts w:ascii="Times New Roman" w:hAnsi="Times New Roman" w:cs="Times New Roman"/>
          <w:i/>
          <w:iCs/>
          <w:sz w:val="24"/>
          <w:szCs w:val="24"/>
        </w:rPr>
        <w:t>Journal of Hospitality and Tourism Insights</w:t>
      </w:r>
      <w:r w:rsidRPr="00312D28">
        <w:rPr>
          <w:rFonts w:ascii="Times New Roman" w:hAnsi="Times New Roman" w:cs="Times New Roman"/>
          <w:sz w:val="24"/>
          <w:szCs w:val="24"/>
        </w:rPr>
        <w:t>, </w:t>
      </w:r>
      <w:r w:rsidRPr="00312D28"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Pr="00312D28">
        <w:rPr>
          <w:rFonts w:ascii="Times New Roman" w:hAnsi="Times New Roman" w:cs="Times New Roman"/>
          <w:sz w:val="24"/>
          <w:szCs w:val="24"/>
        </w:rPr>
        <w:t>(2), pp.447-463.</w:t>
      </w:r>
    </w:p>
    <w:p w14:paraId="58BCE481" w14:textId="77777777" w:rsidR="00312D28" w:rsidRDefault="00312D28" w:rsidP="0072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9C2">
        <w:rPr>
          <w:rFonts w:ascii="Times New Roman" w:hAnsi="Times New Roman" w:cs="Times New Roman"/>
          <w:sz w:val="24"/>
          <w:szCs w:val="24"/>
        </w:rPr>
        <w:lastRenderedPageBreak/>
        <w:t xml:space="preserve">Wang, Y.C. and Uysal, M., </w:t>
      </w:r>
      <w:r>
        <w:rPr>
          <w:rFonts w:ascii="Times New Roman" w:hAnsi="Times New Roman" w:cs="Times New Roman"/>
          <w:sz w:val="24"/>
          <w:szCs w:val="24"/>
        </w:rPr>
        <w:t>(2024)</w:t>
      </w:r>
      <w:r w:rsidRPr="00AF19C2">
        <w:rPr>
          <w:rFonts w:ascii="Times New Roman" w:hAnsi="Times New Roman" w:cs="Times New Roman"/>
          <w:sz w:val="24"/>
          <w:szCs w:val="24"/>
        </w:rPr>
        <w:t>. Artificial intelligence-assisted mindfulness in tourism, hospitality, and events. </w:t>
      </w:r>
      <w:r w:rsidRPr="00AF19C2">
        <w:rPr>
          <w:rFonts w:ascii="Times New Roman" w:hAnsi="Times New Roman" w:cs="Times New Roman"/>
          <w:i/>
          <w:iCs/>
          <w:sz w:val="24"/>
          <w:szCs w:val="24"/>
        </w:rPr>
        <w:t>International Journal of Contemporary Hospitality Management</w:t>
      </w:r>
      <w:r w:rsidRPr="00AF19C2">
        <w:rPr>
          <w:rFonts w:ascii="Times New Roman" w:hAnsi="Times New Roman" w:cs="Times New Roman"/>
          <w:sz w:val="24"/>
          <w:szCs w:val="24"/>
        </w:rPr>
        <w:t>, </w:t>
      </w:r>
      <w:r w:rsidRPr="00AF19C2">
        <w:rPr>
          <w:rFonts w:ascii="Times New Roman" w:hAnsi="Times New Roman" w:cs="Times New Roman"/>
          <w:i/>
          <w:iCs/>
          <w:sz w:val="24"/>
          <w:szCs w:val="24"/>
        </w:rPr>
        <w:t>36</w:t>
      </w:r>
      <w:r w:rsidRPr="00AF19C2">
        <w:rPr>
          <w:rFonts w:ascii="Times New Roman" w:hAnsi="Times New Roman" w:cs="Times New Roman"/>
          <w:sz w:val="24"/>
          <w:szCs w:val="24"/>
        </w:rPr>
        <w:t>(4), pp.1262-1278.</w:t>
      </w:r>
    </w:p>
    <w:sectPr w:rsidR="00312D28" w:rsidSect="0072099F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8BE5D" w14:textId="77777777" w:rsidR="009D6B9E" w:rsidRDefault="009D6B9E" w:rsidP="00885B94">
      <w:pPr>
        <w:spacing w:after="0" w:line="240" w:lineRule="auto"/>
      </w:pPr>
      <w:r>
        <w:separator/>
      </w:r>
    </w:p>
  </w:endnote>
  <w:endnote w:type="continuationSeparator" w:id="0">
    <w:p w14:paraId="5E61B51D" w14:textId="77777777" w:rsidR="009D6B9E" w:rsidRDefault="009D6B9E" w:rsidP="00885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523C6" w14:textId="77777777" w:rsidR="009D6B9E" w:rsidRDefault="009D6B9E" w:rsidP="00885B94">
      <w:pPr>
        <w:spacing w:after="0" w:line="240" w:lineRule="auto"/>
      </w:pPr>
      <w:r>
        <w:separator/>
      </w:r>
    </w:p>
  </w:footnote>
  <w:footnote w:type="continuationSeparator" w:id="0">
    <w:p w14:paraId="072F30B1" w14:textId="77777777" w:rsidR="009D6B9E" w:rsidRDefault="009D6B9E" w:rsidP="00885B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32227B"/>
    <w:multiLevelType w:val="hybridMultilevel"/>
    <w:tmpl w:val="0AB63A68"/>
    <w:lvl w:ilvl="0" w:tplc="370AFA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5C095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EE4D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AA37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B46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8A0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EAC6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EC24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166FB6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F02F9"/>
    <w:multiLevelType w:val="hybridMultilevel"/>
    <w:tmpl w:val="8764A1BE"/>
    <w:lvl w:ilvl="0" w:tplc="F2F8C7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26C8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FE07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6CEC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C6BD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BE17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14A1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7A237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78167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0112693">
    <w:abstractNumId w:val="1"/>
  </w:num>
  <w:num w:numId="2" w16cid:durableId="867572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53EE"/>
    <w:rsid w:val="00055908"/>
    <w:rsid w:val="00065F02"/>
    <w:rsid w:val="000A1BAC"/>
    <w:rsid w:val="00265270"/>
    <w:rsid w:val="00285DB5"/>
    <w:rsid w:val="00286E8E"/>
    <w:rsid w:val="00307631"/>
    <w:rsid w:val="00312D28"/>
    <w:rsid w:val="0043594C"/>
    <w:rsid w:val="00440607"/>
    <w:rsid w:val="0049205D"/>
    <w:rsid w:val="004E1DF1"/>
    <w:rsid w:val="00504689"/>
    <w:rsid w:val="006246DB"/>
    <w:rsid w:val="0072099F"/>
    <w:rsid w:val="00764B43"/>
    <w:rsid w:val="007E7080"/>
    <w:rsid w:val="00885B94"/>
    <w:rsid w:val="00923C6F"/>
    <w:rsid w:val="009A53BB"/>
    <w:rsid w:val="009D6B9E"/>
    <w:rsid w:val="009F28CB"/>
    <w:rsid w:val="00AF19C2"/>
    <w:rsid w:val="00B12F8B"/>
    <w:rsid w:val="00B900AF"/>
    <w:rsid w:val="00BD6381"/>
    <w:rsid w:val="00D04979"/>
    <w:rsid w:val="00E0261E"/>
    <w:rsid w:val="00E1605F"/>
    <w:rsid w:val="00E653EE"/>
    <w:rsid w:val="00F2014E"/>
    <w:rsid w:val="00F75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67EF6D"/>
  <w15:chartTrackingRefBased/>
  <w15:docId w15:val="{2CB617C7-DDA4-4BEA-848F-8D398BA1B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09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09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638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09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2099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638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BD6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6381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AF19C2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AF19C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F19C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F19C2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065F0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5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885B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B94"/>
  </w:style>
  <w:style w:type="paragraph" w:styleId="Footer">
    <w:name w:val="footer"/>
    <w:basedOn w:val="Normal"/>
    <w:link w:val="FooterChar"/>
    <w:uiPriority w:val="99"/>
    <w:unhideWhenUsed/>
    <w:rsid w:val="00885B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61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7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88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80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05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54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678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8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195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2C9BF-114D-4413-9C9D-61CAF1F98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1761</Words>
  <Characters>10358</Characters>
  <Application>Microsoft Office Word</Application>
  <DocSecurity>0</DocSecurity>
  <Lines>184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Laurentiu Iftimoae (2206170)</cp:lastModifiedBy>
  <cp:revision>4</cp:revision>
  <dcterms:created xsi:type="dcterms:W3CDTF">2025-03-07T19:46:00Z</dcterms:created>
  <dcterms:modified xsi:type="dcterms:W3CDTF">2025-03-07T20:15:00Z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03761340a5c2811503f1958047e5cc41910cbe3db51b1dd67a4817548f407e2e</vt:lpwstr>
  </property>
</Properties>
</file>