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4A5FF9" w14:textId="1C071719" w:rsidR="00CB27C8" w:rsidRDefault="00CB27C8" w:rsidP="00CB27C8">
      <w:pPr>
        <w:spacing w:line="259" w:lineRule="auto"/>
        <w:jc w:val="center"/>
        <w:rPr>
          <w:rFonts w:ascii="Verdana" w:hAnsi="Verdana"/>
          <w:b/>
          <w:caps/>
          <w:sz w:val="18"/>
          <w:szCs w:val="18"/>
        </w:rPr>
      </w:pPr>
      <w:bookmarkStart w:id="0" w:name="BRANCH_0"/>
      <w:bookmarkStart w:id="1" w:name="_MV3TS_projectmanagement_2"/>
      <w:bookmarkStart w:id="2" w:name="_MV3BS_0"/>
      <w:r>
        <w:rPr>
          <w:rFonts w:ascii="Verdana" w:hAnsi="Verdana"/>
          <w:b/>
          <w:i/>
          <w:sz w:val="44"/>
        </w:rPr>
        <w:t>Report for Community Engagement Assignment 2 2018 – Problem Solving and Decision Making</w:t>
      </w:r>
    </w:p>
    <w:p w14:paraId="60509086" w14:textId="77777777" w:rsidR="00CB27C8" w:rsidRDefault="00CB27C8" w:rsidP="00CB27C8">
      <w:pPr>
        <w:spacing w:line="259" w:lineRule="auto"/>
        <w:rPr>
          <w:rFonts w:ascii="Verdana" w:hAnsi="Verdana"/>
          <w:b/>
          <w:caps/>
          <w:sz w:val="18"/>
          <w:szCs w:val="18"/>
        </w:rPr>
      </w:pPr>
    </w:p>
    <w:p w14:paraId="0DC53FF2" w14:textId="77777777" w:rsidR="00CB27C8" w:rsidRDefault="00CB27C8" w:rsidP="00CB27C8">
      <w:pPr>
        <w:spacing w:line="259" w:lineRule="auto"/>
        <w:jc w:val="center"/>
        <w:rPr>
          <w:rFonts w:ascii="Verdana" w:hAnsi="Verdana"/>
          <w:b/>
          <w:caps/>
          <w:sz w:val="18"/>
          <w:szCs w:val="18"/>
        </w:rPr>
      </w:pPr>
      <w:r>
        <w:rPr>
          <w:noProof/>
          <w:lang w:eastAsia="en-GB"/>
        </w:rPr>
        <w:drawing>
          <wp:inline distT="0" distB="0" distL="0" distR="0" wp14:anchorId="5E5400CC" wp14:editId="57AF893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332E387" w14:textId="77777777" w:rsidR="00CB27C8" w:rsidRDefault="00CB27C8" w:rsidP="00CB27C8">
      <w:pPr>
        <w:spacing w:line="259" w:lineRule="auto"/>
        <w:rPr>
          <w:rFonts w:ascii="Verdana" w:hAnsi="Verdana"/>
          <w:b/>
          <w:caps/>
          <w:sz w:val="18"/>
          <w:szCs w:val="18"/>
        </w:rPr>
      </w:pPr>
    </w:p>
    <w:p w14:paraId="324FB039" w14:textId="77777777" w:rsidR="00CB27C8" w:rsidRPr="002A1AD3" w:rsidRDefault="00CB27C8" w:rsidP="00CB27C8">
      <w:pPr>
        <w:spacing w:line="259" w:lineRule="auto"/>
        <w:jc w:val="center"/>
        <w:rPr>
          <w:rFonts w:ascii="Verdana" w:hAnsi="Verdana"/>
          <w:b/>
          <w:sz w:val="44"/>
        </w:rPr>
      </w:pPr>
      <w:r>
        <w:rPr>
          <w:rFonts w:ascii="Verdana" w:hAnsi="Verdana"/>
          <w:b/>
          <w:sz w:val="44"/>
        </w:rPr>
        <w:t>APRIL 2018</w:t>
      </w:r>
    </w:p>
    <w:p w14:paraId="3628500D" w14:textId="77777777" w:rsidR="00CB27C8" w:rsidRDefault="00CB27C8" w:rsidP="00CB27C8">
      <w:pPr>
        <w:spacing w:line="259" w:lineRule="auto"/>
        <w:rPr>
          <w:rFonts w:ascii="Verdana" w:hAnsi="Verdana"/>
          <w:b/>
          <w:caps/>
          <w:sz w:val="18"/>
          <w:szCs w:val="18"/>
        </w:rPr>
      </w:pPr>
    </w:p>
    <w:p w14:paraId="4393D84A" w14:textId="55D7096A" w:rsidR="00CB27C8" w:rsidRPr="008D79A0" w:rsidRDefault="00CB27C8" w:rsidP="00CB27C8">
      <w:pPr>
        <w:spacing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8D79A0">
        <w:rPr>
          <w:rFonts w:ascii="Verdana" w:hAnsi="Verdana"/>
          <w:b/>
          <w:caps/>
          <w:sz w:val="18"/>
          <w:szCs w:val="18"/>
        </w:rPr>
        <w:t>Community Engagement (M4X00799)</w:t>
      </w:r>
    </w:p>
    <w:p w14:paraId="19DD795C" w14:textId="1EA6AF4F" w:rsidR="00CB27C8" w:rsidRPr="008D79A0" w:rsidRDefault="00CB27C8" w:rsidP="00CB27C8">
      <w:pPr>
        <w:spacing w:line="259" w:lineRule="auto"/>
        <w:rPr>
          <w:rFonts w:ascii="Verdana" w:hAnsi="Verdana"/>
          <w:b/>
          <w:caps/>
          <w:sz w:val="18"/>
          <w:szCs w:val="18"/>
        </w:rPr>
      </w:pPr>
      <w:r w:rsidRPr="008D79A0">
        <w:rPr>
          <w:rFonts w:ascii="Verdana" w:hAnsi="Verdana"/>
          <w:b/>
          <w:caps/>
          <w:sz w:val="18"/>
          <w:szCs w:val="18"/>
        </w:rPr>
        <w:t>Project Name:</w:t>
      </w:r>
      <w:r w:rsidRPr="008D79A0">
        <w:rPr>
          <w:rFonts w:ascii="Verdana" w:hAnsi="Verdana"/>
          <w:b/>
          <w:caps/>
          <w:sz w:val="18"/>
          <w:szCs w:val="18"/>
        </w:rPr>
        <w:tab/>
      </w:r>
      <w:r w:rsidRPr="008D79A0">
        <w:rPr>
          <w:rFonts w:ascii="Verdana" w:hAnsi="Verdana"/>
          <w:b/>
          <w:caps/>
          <w:sz w:val="18"/>
          <w:szCs w:val="18"/>
        </w:rPr>
        <w:tab/>
        <w:t>PROBLEM SOLVING AND DECISION MAKING</w:t>
      </w:r>
    </w:p>
    <w:p w14:paraId="6085762B" w14:textId="6D7E90E3" w:rsidR="00CB27C8" w:rsidRPr="008D79A0" w:rsidRDefault="00CB27C8" w:rsidP="00CB27C8">
      <w:pPr>
        <w:spacing w:line="259" w:lineRule="auto"/>
        <w:rPr>
          <w:rFonts w:ascii="Verdana" w:hAnsi="Verdana"/>
          <w:b/>
          <w:caps/>
          <w:sz w:val="18"/>
          <w:szCs w:val="18"/>
        </w:rPr>
      </w:pPr>
      <w:r w:rsidRPr="008D79A0">
        <w:rPr>
          <w:rFonts w:ascii="Verdana" w:hAnsi="Verdana"/>
          <w:b/>
          <w:caps/>
          <w:sz w:val="18"/>
          <w:szCs w:val="18"/>
        </w:rPr>
        <w:t>Name:</w:t>
      </w:r>
      <w:r w:rsidRPr="008D79A0">
        <w:rPr>
          <w:rFonts w:ascii="Verdana" w:hAnsi="Verdana"/>
          <w:b/>
          <w:caps/>
          <w:sz w:val="18"/>
          <w:szCs w:val="18"/>
        </w:rPr>
        <w:tab/>
      </w:r>
      <w:r w:rsidRPr="008D79A0">
        <w:rPr>
          <w:rFonts w:ascii="Verdana" w:hAnsi="Verdana"/>
          <w:b/>
          <w:caps/>
          <w:sz w:val="18"/>
          <w:szCs w:val="18"/>
        </w:rPr>
        <w:tab/>
      </w:r>
      <w:r w:rsidRPr="008D79A0">
        <w:rPr>
          <w:rFonts w:ascii="Verdana" w:hAnsi="Verdana"/>
          <w:b/>
          <w:caps/>
          <w:sz w:val="18"/>
          <w:szCs w:val="18"/>
        </w:rPr>
        <w:tab/>
      </w:r>
      <w:r w:rsidRPr="008D79A0">
        <w:rPr>
          <w:rFonts w:ascii="Verdana" w:hAnsi="Verdana"/>
          <w:b/>
          <w:caps/>
          <w:sz w:val="18"/>
          <w:szCs w:val="18"/>
        </w:rPr>
        <w:tab/>
        <w:t>KATE OLIVER</w:t>
      </w:r>
    </w:p>
    <w:p w14:paraId="7B132EDA" w14:textId="4408490B" w:rsidR="00CB27C8" w:rsidRPr="008D79A0" w:rsidRDefault="00CB27C8" w:rsidP="00CB27C8">
      <w:pPr>
        <w:spacing w:line="259" w:lineRule="auto"/>
        <w:rPr>
          <w:rFonts w:ascii="Verdana" w:hAnsi="Verdana"/>
          <w:b/>
          <w:caps/>
          <w:sz w:val="18"/>
          <w:szCs w:val="18"/>
        </w:rPr>
      </w:pPr>
      <w:r w:rsidRPr="008D79A0">
        <w:rPr>
          <w:rFonts w:ascii="Verdana" w:hAnsi="Verdana"/>
          <w:b/>
          <w:caps/>
          <w:sz w:val="18"/>
          <w:szCs w:val="18"/>
        </w:rPr>
        <w:t>Student Number:</w:t>
      </w:r>
      <w:r w:rsidRPr="008D79A0">
        <w:rPr>
          <w:rFonts w:ascii="Verdana" w:hAnsi="Verdana"/>
          <w:b/>
          <w:caps/>
          <w:sz w:val="18"/>
          <w:szCs w:val="18"/>
        </w:rPr>
        <w:tab/>
      </w:r>
      <w:r w:rsidRPr="008D79A0">
        <w:rPr>
          <w:rFonts w:ascii="Verdana" w:hAnsi="Verdana"/>
          <w:b/>
          <w:caps/>
          <w:sz w:val="18"/>
          <w:szCs w:val="18"/>
        </w:rPr>
        <w:tab/>
        <w:t>1702582</w:t>
      </w:r>
    </w:p>
    <w:p w14:paraId="29F95C3B" w14:textId="77777777" w:rsidR="00CB27C8" w:rsidRDefault="00CB27C8" w:rsidP="00CB27C8">
      <w:pPr>
        <w:spacing w:line="259" w:lineRule="auto"/>
        <w:rPr>
          <w:rFonts w:ascii="Verdana" w:hAnsi="Verdana"/>
          <w:b/>
          <w:caps/>
          <w:sz w:val="18"/>
          <w:szCs w:val="18"/>
        </w:rPr>
      </w:pPr>
      <w:r>
        <w:rPr>
          <w:rFonts w:ascii="Verdana" w:hAnsi="Verdana"/>
          <w:b/>
          <w:caps/>
          <w:sz w:val="18"/>
          <w:szCs w:val="18"/>
        </w:rPr>
        <w:br w:type="page"/>
      </w:r>
    </w:p>
    <w:p w14:paraId="18852459" w14:textId="77777777" w:rsidR="00C61FC3" w:rsidRDefault="000030E4">
      <w:pPr>
        <w:pStyle w:val="Title"/>
      </w:pPr>
      <w:r>
        <w:lastRenderedPageBreak/>
        <w:t xml:space="preserve">Problem Solving and Decision Making </w:t>
      </w:r>
      <w:bookmarkEnd w:id="0"/>
    </w:p>
    <w:p w14:paraId="46D02D65" w14:textId="5937E909" w:rsidR="007D255E" w:rsidRDefault="000030E4">
      <w:pPr>
        <w:pStyle w:val="TOC1"/>
        <w:rPr>
          <w:rFonts w:asciiTheme="minorHAnsi" w:hAnsiTheme="minorHAnsi"/>
          <w:b w:val="0"/>
          <w:bCs w:val="0"/>
          <w:lang w:val="en-GB" w:eastAsia="en-GB"/>
        </w:rPr>
      </w:pPr>
      <w:r>
        <w:fldChar w:fldCharType="begin"/>
      </w:r>
      <w:r>
        <w:instrText xml:space="preserve"> TOC \o "1-3" \h \z \u </w:instrText>
      </w:r>
      <w:r>
        <w:fldChar w:fldCharType="separate"/>
      </w:r>
      <w:hyperlink w:anchor="_Toc513721199" w:history="1">
        <w:r w:rsidR="007D255E" w:rsidRPr="006B725D">
          <w:rPr>
            <w:rStyle w:val="Hyperlink"/>
          </w:rPr>
          <w:t>1.</w:t>
        </w:r>
        <w:r w:rsidR="007D255E">
          <w:rPr>
            <w:rFonts w:asciiTheme="minorHAnsi" w:hAnsiTheme="minorHAnsi"/>
            <w:b w:val="0"/>
            <w:bCs w:val="0"/>
            <w:lang w:val="en-GB" w:eastAsia="en-GB"/>
          </w:rPr>
          <w:tab/>
        </w:r>
        <w:r w:rsidR="007D255E" w:rsidRPr="006B725D">
          <w:rPr>
            <w:rStyle w:val="Hyperlink"/>
          </w:rPr>
          <w:t>Executive summary</w:t>
        </w:r>
        <w:r w:rsidR="007D255E">
          <w:rPr>
            <w:webHidden/>
          </w:rPr>
          <w:tab/>
        </w:r>
        <w:r w:rsidR="007D255E">
          <w:rPr>
            <w:webHidden/>
          </w:rPr>
          <w:fldChar w:fldCharType="begin"/>
        </w:r>
        <w:r w:rsidR="007D255E">
          <w:rPr>
            <w:webHidden/>
          </w:rPr>
          <w:instrText xml:space="preserve"> PAGEREF _Toc513721199 \h </w:instrText>
        </w:r>
        <w:r w:rsidR="007D255E">
          <w:rPr>
            <w:webHidden/>
          </w:rPr>
        </w:r>
        <w:r w:rsidR="007D255E">
          <w:rPr>
            <w:webHidden/>
          </w:rPr>
          <w:fldChar w:fldCharType="separate"/>
        </w:r>
        <w:r w:rsidR="009F63ED">
          <w:rPr>
            <w:webHidden/>
          </w:rPr>
          <w:t>3</w:t>
        </w:r>
        <w:r w:rsidR="007D255E">
          <w:rPr>
            <w:webHidden/>
          </w:rPr>
          <w:fldChar w:fldCharType="end"/>
        </w:r>
      </w:hyperlink>
    </w:p>
    <w:p w14:paraId="3B6A44F9" w14:textId="549EBE91" w:rsidR="007D255E" w:rsidRDefault="00724974">
      <w:pPr>
        <w:pStyle w:val="TOC1"/>
        <w:rPr>
          <w:rFonts w:asciiTheme="minorHAnsi" w:hAnsiTheme="minorHAnsi"/>
          <w:b w:val="0"/>
          <w:bCs w:val="0"/>
          <w:lang w:val="en-GB" w:eastAsia="en-GB"/>
        </w:rPr>
      </w:pPr>
      <w:hyperlink w:anchor="_Toc513721200" w:history="1">
        <w:r w:rsidR="007D255E" w:rsidRPr="006B725D">
          <w:rPr>
            <w:rStyle w:val="Hyperlink"/>
          </w:rPr>
          <w:t>2.</w:t>
        </w:r>
        <w:r w:rsidR="007D255E">
          <w:rPr>
            <w:rFonts w:asciiTheme="minorHAnsi" w:hAnsiTheme="minorHAnsi"/>
            <w:b w:val="0"/>
            <w:bCs w:val="0"/>
            <w:lang w:val="en-GB" w:eastAsia="en-GB"/>
          </w:rPr>
          <w:tab/>
        </w:r>
        <w:r w:rsidR="007D255E" w:rsidRPr="006B725D">
          <w:rPr>
            <w:rStyle w:val="Hyperlink"/>
          </w:rPr>
          <w:t>Introduction</w:t>
        </w:r>
        <w:r w:rsidR="007D255E">
          <w:rPr>
            <w:webHidden/>
          </w:rPr>
          <w:tab/>
        </w:r>
        <w:r w:rsidR="007D255E">
          <w:rPr>
            <w:webHidden/>
          </w:rPr>
          <w:fldChar w:fldCharType="begin"/>
        </w:r>
        <w:r w:rsidR="007D255E">
          <w:rPr>
            <w:webHidden/>
          </w:rPr>
          <w:instrText xml:space="preserve"> PAGEREF _Toc513721200 \h </w:instrText>
        </w:r>
        <w:r w:rsidR="007D255E">
          <w:rPr>
            <w:webHidden/>
          </w:rPr>
        </w:r>
        <w:r w:rsidR="007D255E">
          <w:rPr>
            <w:webHidden/>
          </w:rPr>
          <w:fldChar w:fldCharType="separate"/>
        </w:r>
        <w:r w:rsidR="009F63ED">
          <w:rPr>
            <w:webHidden/>
          </w:rPr>
          <w:t>4</w:t>
        </w:r>
        <w:r w:rsidR="007D255E">
          <w:rPr>
            <w:webHidden/>
          </w:rPr>
          <w:fldChar w:fldCharType="end"/>
        </w:r>
      </w:hyperlink>
    </w:p>
    <w:p w14:paraId="76E4D0A8" w14:textId="7EBC7E2C" w:rsidR="007D255E" w:rsidRDefault="00724974">
      <w:pPr>
        <w:pStyle w:val="TOC2"/>
        <w:rPr>
          <w:rFonts w:asciiTheme="minorHAnsi" w:hAnsiTheme="minorHAnsi"/>
          <w:bCs w:val="0"/>
          <w:noProof/>
          <w:lang w:val="en-GB" w:eastAsia="en-GB"/>
        </w:rPr>
      </w:pPr>
      <w:hyperlink w:anchor="_Toc513721201" w:history="1">
        <w:r w:rsidR="007D255E" w:rsidRPr="006B725D">
          <w:rPr>
            <w:rStyle w:val="Hyperlink"/>
            <w:noProof/>
          </w:rPr>
          <w:t>2.1.</w:t>
        </w:r>
        <w:r w:rsidR="007D255E">
          <w:rPr>
            <w:rFonts w:asciiTheme="minorHAnsi" w:hAnsiTheme="minorHAnsi"/>
            <w:bCs w:val="0"/>
            <w:noProof/>
            <w:lang w:val="en-GB" w:eastAsia="en-GB"/>
          </w:rPr>
          <w:tab/>
        </w:r>
        <w:r w:rsidR="007D255E" w:rsidRPr="006B725D">
          <w:rPr>
            <w:rStyle w:val="Hyperlink"/>
            <w:noProof/>
          </w:rPr>
          <w:t>Report Remit</w:t>
        </w:r>
        <w:r w:rsidR="007D255E">
          <w:rPr>
            <w:noProof/>
            <w:webHidden/>
          </w:rPr>
          <w:tab/>
        </w:r>
        <w:r w:rsidR="007D255E">
          <w:rPr>
            <w:noProof/>
            <w:webHidden/>
          </w:rPr>
          <w:fldChar w:fldCharType="begin"/>
        </w:r>
        <w:r w:rsidR="007D255E">
          <w:rPr>
            <w:noProof/>
            <w:webHidden/>
          </w:rPr>
          <w:instrText xml:space="preserve"> PAGEREF _Toc513721201 \h </w:instrText>
        </w:r>
        <w:r w:rsidR="007D255E">
          <w:rPr>
            <w:noProof/>
            <w:webHidden/>
          </w:rPr>
        </w:r>
        <w:r w:rsidR="007D255E">
          <w:rPr>
            <w:noProof/>
            <w:webHidden/>
          </w:rPr>
          <w:fldChar w:fldCharType="separate"/>
        </w:r>
        <w:r w:rsidR="009F63ED">
          <w:rPr>
            <w:noProof/>
            <w:webHidden/>
          </w:rPr>
          <w:t>4</w:t>
        </w:r>
        <w:r w:rsidR="007D255E">
          <w:rPr>
            <w:noProof/>
            <w:webHidden/>
          </w:rPr>
          <w:fldChar w:fldCharType="end"/>
        </w:r>
      </w:hyperlink>
    </w:p>
    <w:p w14:paraId="4325B2D2" w14:textId="05B8F558" w:rsidR="007D255E" w:rsidRDefault="00724974">
      <w:pPr>
        <w:pStyle w:val="TOC2"/>
        <w:rPr>
          <w:rFonts w:asciiTheme="minorHAnsi" w:hAnsiTheme="minorHAnsi"/>
          <w:bCs w:val="0"/>
          <w:noProof/>
          <w:lang w:val="en-GB" w:eastAsia="en-GB"/>
        </w:rPr>
      </w:pPr>
      <w:hyperlink w:anchor="_Toc513721202" w:history="1">
        <w:r w:rsidR="007D255E" w:rsidRPr="006B725D">
          <w:rPr>
            <w:rStyle w:val="Hyperlink"/>
            <w:noProof/>
          </w:rPr>
          <w:t>2.2.</w:t>
        </w:r>
        <w:r w:rsidR="007D255E">
          <w:rPr>
            <w:rFonts w:asciiTheme="minorHAnsi" w:hAnsiTheme="minorHAnsi"/>
            <w:bCs w:val="0"/>
            <w:noProof/>
            <w:lang w:val="en-GB" w:eastAsia="en-GB"/>
          </w:rPr>
          <w:tab/>
        </w:r>
        <w:r w:rsidR="007D255E" w:rsidRPr="006B725D">
          <w:rPr>
            <w:rStyle w:val="Hyperlink"/>
            <w:noProof/>
          </w:rPr>
          <w:t>Brief Background on the Legislation</w:t>
        </w:r>
        <w:r w:rsidR="007D255E">
          <w:rPr>
            <w:noProof/>
            <w:webHidden/>
          </w:rPr>
          <w:tab/>
        </w:r>
        <w:r w:rsidR="007D255E">
          <w:rPr>
            <w:noProof/>
            <w:webHidden/>
          </w:rPr>
          <w:fldChar w:fldCharType="begin"/>
        </w:r>
        <w:r w:rsidR="007D255E">
          <w:rPr>
            <w:noProof/>
            <w:webHidden/>
          </w:rPr>
          <w:instrText xml:space="preserve"> PAGEREF _Toc513721202 \h </w:instrText>
        </w:r>
        <w:r w:rsidR="007D255E">
          <w:rPr>
            <w:noProof/>
            <w:webHidden/>
          </w:rPr>
        </w:r>
        <w:r w:rsidR="007D255E">
          <w:rPr>
            <w:noProof/>
            <w:webHidden/>
          </w:rPr>
          <w:fldChar w:fldCharType="separate"/>
        </w:r>
        <w:r w:rsidR="009F63ED">
          <w:rPr>
            <w:noProof/>
            <w:webHidden/>
          </w:rPr>
          <w:t>4</w:t>
        </w:r>
        <w:r w:rsidR="007D255E">
          <w:rPr>
            <w:noProof/>
            <w:webHidden/>
          </w:rPr>
          <w:fldChar w:fldCharType="end"/>
        </w:r>
      </w:hyperlink>
    </w:p>
    <w:p w14:paraId="1849EA73" w14:textId="7AA56933" w:rsidR="007D255E" w:rsidRDefault="00724974">
      <w:pPr>
        <w:pStyle w:val="TOC2"/>
        <w:rPr>
          <w:rFonts w:asciiTheme="minorHAnsi" w:hAnsiTheme="minorHAnsi"/>
          <w:bCs w:val="0"/>
          <w:noProof/>
          <w:lang w:val="en-GB" w:eastAsia="en-GB"/>
        </w:rPr>
      </w:pPr>
      <w:hyperlink w:anchor="_Toc513721203" w:history="1">
        <w:r w:rsidR="007D255E" w:rsidRPr="006B725D">
          <w:rPr>
            <w:rStyle w:val="Hyperlink"/>
            <w:noProof/>
          </w:rPr>
          <w:t>2.3.</w:t>
        </w:r>
        <w:r w:rsidR="007D255E">
          <w:rPr>
            <w:rFonts w:asciiTheme="minorHAnsi" w:hAnsiTheme="minorHAnsi"/>
            <w:bCs w:val="0"/>
            <w:noProof/>
            <w:lang w:val="en-GB" w:eastAsia="en-GB"/>
          </w:rPr>
          <w:tab/>
        </w:r>
        <w:r w:rsidR="007D255E" w:rsidRPr="006B725D">
          <w:rPr>
            <w:rStyle w:val="Hyperlink"/>
            <w:noProof/>
          </w:rPr>
          <w:t>The problem</w:t>
        </w:r>
        <w:r w:rsidR="007D255E">
          <w:rPr>
            <w:noProof/>
            <w:webHidden/>
          </w:rPr>
          <w:tab/>
        </w:r>
        <w:r w:rsidR="007D255E">
          <w:rPr>
            <w:noProof/>
            <w:webHidden/>
          </w:rPr>
          <w:fldChar w:fldCharType="begin"/>
        </w:r>
        <w:r w:rsidR="007D255E">
          <w:rPr>
            <w:noProof/>
            <w:webHidden/>
          </w:rPr>
          <w:instrText xml:space="preserve"> PAGEREF _Toc513721203 \h </w:instrText>
        </w:r>
        <w:r w:rsidR="007D255E">
          <w:rPr>
            <w:noProof/>
            <w:webHidden/>
          </w:rPr>
        </w:r>
        <w:r w:rsidR="007D255E">
          <w:rPr>
            <w:noProof/>
            <w:webHidden/>
          </w:rPr>
          <w:fldChar w:fldCharType="separate"/>
        </w:r>
        <w:r w:rsidR="009F63ED">
          <w:rPr>
            <w:noProof/>
            <w:webHidden/>
          </w:rPr>
          <w:t>4</w:t>
        </w:r>
        <w:r w:rsidR="007D255E">
          <w:rPr>
            <w:noProof/>
            <w:webHidden/>
          </w:rPr>
          <w:fldChar w:fldCharType="end"/>
        </w:r>
      </w:hyperlink>
      <w:r w:rsidR="00185714">
        <w:rPr>
          <w:noProof/>
        </w:rPr>
        <w:t>,5,6</w:t>
      </w:r>
    </w:p>
    <w:p w14:paraId="6D720064" w14:textId="37802609" w:rsidR="007D255E" w:rsidRDefault="00724974" w:rsidP="00185714">
      <w:pPr>
        <w:pStyle w:val="TOC1"/>
        <w:rPr>
          <w:rFonts w:asciiTheme="minorHAnsi" w:hAnsiTheme="minorHAnsi"/>
          <w:lang w:val="en-GB" w:eastAsia="en-GB"/>
        </w:rPr>
      </w:pPr>
      <w:hyperlink w:anchor="_Toc513721204" w:history="1">
        <w:r w:rsidR="007D255E" w:rsidRPr="006B725D">
          <w:rPr>
            <w:rStyle w:val="Hyperlink"/>
          </w:rPr>
          <w:t>3.</w:t>
        </w:r>
        <w:r w:rsidR="007D255E">
          <w:rPr>
            <w:rFonts w:asciiTheme="minorHAnsi" w:hAnsiTheme="minorHAnsi"/>
            <w:b w:val="0"/>
            <w:bCs w:val="0"/>
            <w:lang w:val="en-GB" w:eastAsia="en-GB"/>
          </w:rPr>
          <w:tab/>
        </w:r>
        <w:r w:rsidR="007D255E" w:rsidRPr="006B725D">
          <w:rPr>
            <w:rStyle w:val="Hyperlink"/>
          </w:rPr>
          <w:t>Problem solving techniques</w:t>
        </w:r>
        <w:r w:rsidR="007D255E">
          <w:rPr>
            <w:webHidden/>
          </w:rPr>
          <w:tab/>
        </w:r>
        <w:r w:rsidR="007D255E">
          <w:rPr>
            <w:webHidden/>
          </w:rPr>
          <w:fldChar w:fldCharType="begin"/>
        </w:r>
        <w:r w:rsidR="007D255E">
          <w:rPr>
            <w:webHidden/>
          </w:rPr>
          <w:instrText xml:space="preserve"> PAGEREF _Toc513721204 \h </w:instrText>
        </w:r>
        <w:r w:rsidR="007D255E">
          <w:rPr>
            <w:webHidden/>
          </w:rPr>
        </w:r>
        <w:r w:rsidR="007D255E">
          <w:rPr>
            <w:webHidden/>
          </w:rPr>
          <w:fldChar w:fldCharType="separate"/>
        </w:r>
        <w:r w:rsidR="009F63ED">
          <w:rPr>
            <w:webHidden/>
          </w:rPr>
          <w:t>6</w:t>
        </w:r>
        <w:r w:rsidR="007D255E">
          <w:rPr>
            <w:webHidden/>
          </w:rPr>
          <w:fldChar w:fldCharType="end"/>
        </w:r>
      </w:hyperlink>
    </w:p>
    <w:p w14:paraId="4985E18E" w14:textId="0BADA33A" w:rsidR="007D255E" w:rsidRDefault="00724974">
      <w:pPr>
        <w:pStyle w:val="TOC2"/>
        <w:rPr>
          <w:rFonts w:asciiTheme="minorHAnsi" w:hAnsiTheme="minorHAnsi"/>
          <w:bCs w:val="0"/>
          <w:noProof/>
          <w:lang w:val="en-GB" w:eastAsia="en-GB"/>
        </w:rPr>
      </w:pPr>
      <w:hyperlink w:anchor="_Toc513721207" w:history="1">
        <w:r w:rsidR="007D255E" w:rsidRPr="006B725D">
          <w:rPr>
            <w:rStyle w:val="Hyperlink"/>
            <w:noProof/>
          </w:rPr>
          <w:t>3.2.</w:t>
        </w:r>
        <w:r w:rsidR="007D255E">
          <w:rPr>
            <w:rFonts w:asciiTheme="minorHAnsi" w:hAnsiTheme="minorHAnsi"/>
            <w:bCs w:val="0"/>
            <w:noProof/>
            <w:lang w:val="en-GB" w:eastAsia="en-GB"/>
          </w:rPr>
          <w:tab/>
        </w:r>
        <w:r w:rsidR="007D255E" w:rsidRPr="006B725D">
          <w:rPr>
            <w:rStyle w:val="Hyperlink"/>
            <w:noProof/>
          </w:rPr>
          <w:t>Solving the problem</w:t>
        </w:r>
        <w:r w:rsidR="007D255E">
          <w:rPr>
            <w:noProof/>
            <w:webHidden/>
          </w:rPr>
          <w:tab/>
        </w:r>
        <w:r w:rsidR="007D255E">
          <w:rPr>
            <w:noProof/>
            <w:webHidden/>
          </w:rPr>
          <w:fldChar w:fldCharType="begin"/>
        </w:r>
        <w:r w:rsidR="007D255E">
          <w:rPr>
            <w:noProof/>
            <w:webHidden/>
          </w:rPr>
          <w:instrText xml:space="preserve"> PAGEREF _Toc513721207 \h </w:instrText>
        </w:r>
        <w:r w:rsidR="007D255E">
          <w:rPr>
            <w:noProof/>
            <w:webHidden/>
          </w:rPr>
        </w:r>
        <w:r w:rsidR="007D255E">
          <w:rPr>
            <w:noProof/>
            <w:webHidden/>
          </w:rPr>
          <w:fldChar w:fldCharType="separate"/>
        </w:r>
        <w:r w:rsidR="009F63ED">
          <w:rPr>
            <w:noProof/>
            <w:webHidden/>
          </w:rPr>
          <w:t>6</w:t>
        </w:r>
        <w:r w:rsidR="007D255E">
          <w:rPr>
            <w:noProof/>
            <w:webHidden/>
          </w:rPr>
          <w:fldChar w:fldCharType="end"/>
        </w:r>
      </w:hyperlink>
    </w:p>
    <w:p w14:paraId="302AEDB6" w14:textId="7A56323D" w:rsidR="007D255E" w:rsidRDefault="00724974">
      <w:pPr>
        <w:pStyle w:val="TOC2"/>
        <w:rPr>
          <w:rFonts w:asciiTheme="minorHAnsi" w:hAnsiTheme="minorHAnsi"/>
          <w:bCs w:val="0"/>
          <w:noProof/>
          <w:lang w:val="en-GB" w:eastAsia="en-GB"/>
        </w:rPr>
      </w:pPr>
      <w:hyperlink w:anchor="_Toc513721208" w:history="1">
        <w:r w:rsidR="007D255E" w:rsidRPr="006B725D">
          <w:rPr>
            <w:rStyle w:val="Hyperlink"/>
            <w:noProof/>
          </w:rPr>
          <w:t>3.3.</w:t>
        </w:r>
        <w:r w:rsidR="007D255E">
          <w:rPr>
            <w:rFonts w:asciiTheme="minorHAnsi" w:hAnsiTheme="minorHAnsi"/>
            <w:bCs w:val="0"/>
            <w:noProof/>
            <w:lang w:val="en-GB" w:eastAsia="en-GB"/>
          </w:rPr>
          <w:tab/>
        </w:r>
        <w:r w:rsidR="003E5B9E">
          <w:rPr>
            <w:rStyle w:val="Hyperlink"/>
            <w:noProof/>
          </w:rPr>
          <w:t>Reccomendation</w:t>
        </w:r>
        <w:r w:rsidR="007D255E" w:rsidRPr="006B725D">
          <w:rPr>
            <w:rStyle w:val="Hyperlink"/>
            <w:noProof/>
          </w:rPr>
          <w:t xml:space="preserve"> implementation</w:t>
        </w:r>
        <w:r w:rsidR="007D255E">
          <w:rPr>
            <w:noProof/>
            <w:webHidden/>
          </w:rPr>
          <w:tab/>
        </w:r>
        <w:r w:rsidR="007D255E">
          <w:rPr>
            <w:noProof/>
            <w:webHidden/>
          </w:rPr>
          <w:fldChar w:fldCharType="begin"/>
        </w:r>
        <w:r w:rsidR="007D255E">
          <w:rPr>
            <w:noProof/>
            <w:webHidden/>
          </w:rPr>
          <w:instrText xml:space="preserve"> PAGEREF _Toc513721208 \h </w:instrText>
        </w:r>
        <w:r w:rsidR="007D255E">
          <w:rPr>
            <w:noProof/>
            <w:webHidden/>
          </w:rPr>
        </w:r>
        <w:r w:rsidR="007D255E">
          <w:rPr>
            <w:noProof/>
            <w:webHidden/>
          </w:rPr>
          <w:fldChar w:fldCharType="separate"/>
        </w:r>
        <w:r w:rsidR="009F63ED">
          <w:rPr>
            <w:noProof/>
            <w:webHidden/>
          </w:rPr>
          <w:t>6</w:t>
        </w:r>
        <w:r w:rsidR="007D255E">
          <w:rPr>
            <w:noProof/>
            <w:webHidden/>
          </w:rPr>
          <w:fldChar w:fldCharType="end"/>
        </w:r>
      </w:hyperlink>
    </w:p>
    <w:p w14:paraId="79EE32E2" w14:textId="1767F24C" w:rsidR="007D255E" w:rsidRDefault="00724974">
      <w:pPr>
        <w:pStyle w:val="TOC1"/>
        <w:rPr>
          <w:rFonts w:asciiTheme="minorHAnsi" w:hAnsiTheme="minorHAnsi"/>
          <w:b w:val="0"/>
          <w:bCs w:val="0"/>
          <w:lang w:val="en-GB" w:eastAsia="en-GB"/>
        </w:rPr>
      </w:pPr>
      <w:hyperlink w:anchor="_Toc513721209" w:history="1">
        <w:r w:rsidR="007D255E" w:rsidRPr="006B725D">
          <w:rPr>
            <w:rStyle w:val="Hyperlink"/>
          </w:rPr>
          <w:t>4.</w:t>
        </w:r>
        <w:r w:rsidR="007D255E">
          <w:rPr>
            <w:rFonts w:asciiTheme="minorHAnsi" w:hAnsiTheme="minorHAnsi"/>
            <w:b w:val="0"/>
            <w:bCs w:val="0"/>
            <w:lang w:val="en-GB" w:eastAsia="en-GB"/>
          </w:rPr>
          <w:tab/>
        </w:r>
        <w:r w:rsidR="007D255E" w:rsidRPr="006B725D">
          <w:rPr>
            <w:rStyle w:val="Hyperlink"/>
          </w:rPr>
          <w:t>Conclusion</w:t>
        </w:r>
        <w:r w:rsidR="007D255E">
          <w:rPr>
            <w:webHidden/>
          </w:rPr>
          <w:tab/>
        </w:r>
        <w:r w:rsidR="007D255E">
          <w:rPr>
            <w:webHidden/>
          </w:rPr>
          <w:fldChar w:fldCharType="begin"/>
        </w:r>
        <w:r w:rsidR="007D255E">
          <w:rPr>
            <w:webHidden/>
          </w:rPr>
          <w:instrText xml:space="preserve"> PAGEREF _Toc513721209 \h </w:instrText>
        </w:r>
        <w:r w:rsidR="007D255E">
          <w:rPr>
            <w:webHidden/>
          </w:rPr>
        </w:r>
        <w:r w:rsidR="007D255E">
          <w:rPr>
            <w:webHidden/>
          </w:rPr>
          <w:fldChar w:fldCharType="separate"/>
        </w:r>
        <w:r w:rsidR="009F63ED">
          <w:rPr>
            <w:webHidden/>
          </w:rPr>
          <w:t>6</w:t>
        </w:r>
        <w:r w:rsidR="007D255E">
          <w:rPr>
            <w:webHidden/>
          </w:rPr>
          <w:fldChar w:fldCharType="end"/>
        </w:r>
      </w:hyperlink>
    </w:p>
    <w:p w14:paraId="42230B27" w14:textId="328FDA05" w:rsidR="007D255E" w:rsidRDefault="00724974">
      <w:pPr>
        <w:pStyle w:val="TOC1"/>
        <w:rPr>
          <w:rFonts w:asciiTheme="minorHAnsi" w:hAnsiTheme="minorHAnsi"/>
          <w:b w:val="0"/>
          <w:bCs w:val="0"/>
          <w:lang w:val="en-GB" w:eastAsia="en-GB"/>
        </w:rPr>
      </w:pPr>
      <w:hyperlink w:anchor="_Toc513721210" w:history="1">
        <w:r w:rsidR="007D255E" w:rsidRPr="006B725D">
          <w:rPr>
            <w:rStyle w:val="Hyperlink"/>
          </w:rPr>
          <w:t>5.</w:t>
        </w:r>
        <w:r w:rsidR="007D255E">
          <w:rPr>
            <w:rFonts w:asciiTheme="minorHAnsi" w:hAnsiTheme="minorHAnsi"/>
            <w:b w:val="0"/>
            <w:bCs w:val="0"/>
            <w:lang w:val="en-GB" w:eastAsia="en-GB"/>
          </w:rPr>
          <w:tab/>
        </w:r>
        <w:r w:rsidR="007D255E" w:rsidRPr="006B725D">
          <w:rPr>
            <w:rStyle w:val="Hyperlink"/>
          </w:rPr>
          <w:t>References</w:t>
        </w:r>
        <w:r w:rsidR="007D255E">
          <w:rPr>
            <w:webHidden/>
          </w:rPr>
          <w:tab/>
        </w:r>
        <w:r w:rsidR="007D255E">
          <w:rPr>
            <w:webHidden/>
          </w:rPr>
          <w:fldChar w:fldCharType="begin"/>
        </w:r>
        <w:r w:rsidR="007D255E">
          <w:rPr>
            <w:webHidden/>
          </w:rPr>
          <w:instrText xml:space="preserve"> PAGEREF _Toc513721210 \h </w:instrText>
        </w:r>
        <w:r w:rsidR="007D255E">
          <w:rPr>
            <w:webHidden/>
          </w:rPr>
        </w:r>
        <w:r w:rsidR="007D255E">
          <w:rPr>
            <w:webHidden/>
          </w:rPr>
          <w:fldChar w:fldCharType="separate"/>
        </w:r>
        <w:r w:rsidR="009F63ED">
          <w:rPr>
            <w:webHidden/>
          </w:rPr>
          <w:t>7</w:t>
        </w:r>
        <w:r w:rsidR="007D255E">
          <w:rPr>
            <w:webHidden/>
          </w:rPr>
          <w:fldChar w:fldCharType="end"/>
        </w:r>
      </w:hyperlink>
    </w:p>
    <w:p w14:paraId="556FA52B" w14:textId="77777777" w:rsidR="00C61FC3" w:rsidRDefault="000030E4">
      <w:r>
        <w:fldChar w:fldCharType="end"/>
      </w:r>
    </w:p>
    <w:p w14:paraId="3731C09A" w14:textId="12BF9DF1" w:rsidR="00F85642" w:rsidRDefault="000030E4">
      <w:r>
        <w:br w:type="page"/>
      </w:r>
      <w:bookmarkStart w:id="3" w:name="_MV3TD_PT8H00M00S_4"/>
      <w:bookmarkEnd w:id="3"/>
    </w:p>
    <w:p w14:paraId="0AB6B32F" w14:textId="75FEBCEA" w:rsidR="00C61FC3" w:rsidRDefault="000030E4">
      <w:pPr>
        <w:pStyle w:val="Heading1"/>
      </w:pPr>
      <w:bookmarkStart w:id="4" w:name="BRANCH_1"/>
      <w:bookmarkStart w:id="5" w:name="_Toc513721199"/>
      <w:bookmarkStart w:id="6" w:name="_MV3BS_1"/>
      <w:bookmarkEnd w:id="1"/>
      <w:bookmarkEnd w:id="2"/>
      <w:r>
        <w:lastRenderedPageBreak/>
        <w:t>Executive summary</w:t>
      </w:r>
      <w:bookmarkEnd w:id="4"/>
      <w:bookmarkEnd w:id="5"/>
    </w:p>
    <w:p w14:paraId="5B222655" w14:textId="7438EF99" w:rsidR="007D255E" w:rsidRDefault="007D255E" w:rsidP="007D255E"/>
    <w:p w14:paraId="599F561B" w14:textId="1233E4F8" w:rsidR="007D255E" w:rsidRDefault="007D255E" w:rsidP="007D255E"/>
    <w:p w14:paraId="6BE3C187" w14:textId="46315E83" w:rsidR="007D255E" w:rsidRDefault="007D255E" w:rsidP="007D255E"/>
    <w:p w14:paraId="6F03A061" w14:textId="5EDAEFFC" w:rsidR="007D255E" w:rsidRDefault="007D255E" w:rsidP="007D255E"/>
    <w:p w14:paraId="10357436" w14:textId="54D2BFE0" w:rsidR="007D255E" w:rsidRDefault="007D255E" w:rsidP="007D255E"/>
    <w:p w14:paraId="3417CC58" w14:textId="2CA0659B" w:rsidR="007D255E" w:rsidRDefault="007D255E" w:rsidP="007D255E"/>
    <w:p w14:paraId="2066C274" w14:textId="11CB7E0C" w:rsidR="007D255E" w:rsidRDefault="007D255E" w:rsidP="007D255E"/>
    <w:p w14:paraId="46AF4370" w14:textId="5400C24A" w:rsidR="007D255E" w:rsidRDefault="007D255E" w:rsidP="007D255E"/>
    <w:p w14:paraId="3C2A809A" w14:textId="0BE8546D" w:rsidR="007D255E" w:rsidRDefault="007D255E" w:rsidP="007D255E"/>
    <w:p w14:paraId="6AFB867A" w14:textId="7BC102DE" w:rsidR="007D255E" w:rsidRDefault="007D255E" w:rsidP="007D255E"/>
    <w:p w14:paraId="3697EB85" w14:textId="074B1B70" w:rsidR="007D255E" w:rsidRDefault="007D255E" w:rsidP="007D255E"/>
    <w:p w14:paraId="676857AD" w14:textId="6855D548" w:rsidR="007D255E" w:rsidRDefault="007D255E" w:rsidP="007D255E"/>
    <w:p w14:paraId="3FE4109C" w14:textId="4AEA1C02" w:rsidR="007D255E" w:rsidRDefault="007D255E" w:rsidP="007D255E"/>
    <w:p w14:paraId="12416214" w14:textId="3E2CFA68" w:rsidR="007D255E" w:rsidRDefault="007D255E" w:rsidP="007D255E"/>
    <w:p w14:paraId="5E8F3388" w14:textId="383FD596" w:rsidR="007D255E" w:rsidRDefault="007D255E" w:rsidP="007D255E"/>
    <w:p w14:paraId="03F1B124" w14:textId="77EDA2E7" w:rsidR="007D255E" w:rsidRDefault="007D255E" w:rsidP="007D255E"/>
    <w:p w14:paraId="728F6F6D" w14:textId="0E14BE73" w:rsidR="007D255E" w:rsidRDefault="007D255E" w:rsidP="007D255E"/>
    <w:p w14:paraId="4CDAFC72" w14:textId="533FE156" w:rsidR="007D255E" w:rsidRDefault="007D255E" w:rsidP="007D255E"/>
    <w:p w14:paraId="54B47330" w14:textId="68F6335B" w:rsidR="007D255E" w:rsidRDefault="007D255E" w:rsidP="007D255E"/>
    <w:p w14:paraId="481D06E5" w14:textId="6C488733" w:rsidR="007D255E" w:rsidRDefault="007D255E" w:rsidP="007D255E"/>
    <w:p w14:paraId="3577AE3C" w14:textId="7A697AA1" w:rsidR="007D255E" w:rsidRDefault="007D255E" w:rsidP="007D255E"/>
    <w:p w14:paraId="704E0EAA" w14:textId="5C1AEB7C" w:rsidR="007D255E" w:rsidRDefault="007D255E" w:rsidP="007D255E"/>
    <w:p w14:paraId="0FC8D216" w14:textId="0C3807EE" w:rsidR="00CB27C8" w:rsidRDefault="00CB27C8" w:rsidP="007D255E"/>
    <w:p w14:paraId="5C94EE08" w14:textId="474CBC23" w:rsidR="00CB27C8" w:rsidRDefault="00CB27C8" w:rsidP="007D255E"/>
    <w:p w14:paraId="65DA78C8" w14:textId="77777777" w:rsidR="00D86FBA" w:rsidRPr="007D255E" w:rsidRDefault="00D86FBA" w:rsidP="007D255E"/>
    <w:p w14:paraId="588291F3" w14:textId="0B495BCF" w:rsidR="007D255E" w:rsidRDefault="000030E4" w:rsidP="003156E7">
      <w:pPr>
        <w:pStyle w:val="Heading1"/>
        <w:spacing w:line="276" w:lineRule="auto"/>
      </w:pPr>
      <w:bookmarkStart w:id="7" w:name="_MV3TD_PT8H00M00S_7"/>
      <w:bookmarkStart w:id="8" w:name="BRANCH_2"/>
      <w:bookmarkStart w:id="9" w:name="_Toc513721200"/>
      <w:bookmarkStart w:id="10" w:name="_MV3BS_2"/>
      <w:bookmarkEnd w:id="6"/>
      <w:bookmarkEnd w:id="7"/>
      <w:r>
        <w:lastRenderedPageBreak/>
        <w:t>Introduction</w:t>
      </w:r>
      <w:bookmarkEnd w:id="8"/>
      <w:bookmarkEnd w:id="9"/>
    </w:p>
    <w:p w14:paraId="629C4FA8" w14:textId="19AB4AD1" w:rsidR="007D255E" w:rsidRPr="00635046" w:rsidRDefault="00480960" w:rsidP="003156E7">
      <w:pPr>
        <w:spacing w:line="276" w:lineRule="auto"/>
        <w:rPr>
          <w:rFonts w:cstheme="minorHAnsi"/>
          <w:sz w:val="24"/>
          <w:szCs w:val="24"/>
        </w:rPr>
      </w:pPr>
      <w:proofErr w:type="spellStart"/>
      <w:proofErr w:type="gramStart"/>
      <w:r w:rsidRPr="00811EC5">
        <w:rPr>
          <w:rFonts w:cstheme="minorHAnsi"/>
          <w:sz w:val="24"/>
          <w:szCs w:val="24"/>
        </w:rPr>
        <w:t>Krogerus</w:t>
      </w:r>
      <w:proofErr w:type="spellEnd"/>
      <w:r w:rsidRPr="00811EC5">
        <w:rPr>
          <w:rFonts w:cstheme="minorHAnsi"/>
          <w:sz w:val="24"/>
          <w:szCs w:val="24"/>
        </w:rPr>
        <w:t xml:space="preserve">  and</w:t>
      </w:r>
      <w:proofErr w:type="gramEnd"/>
      <w:r w:rsidRPr="00811EC5">
        <w:rPr>
          <w:rFonts w:cstheme="minorHAnsi"/>
          <w:sz w:val="24"/>
          <w:szCs w:val="24"/>
        </w:rPr>
        <w:t xml:space="preserve"> </w:t>
      </w:r>
      <w:proofErr w:type="spellStart"/>
      <w:r w:rsidRPr="00811EC5">
        <w:rPr>
          <w:rFonts w:cstheme="minorHAnsi"/>
          <w:sz w:val="24"/>
          <w:szCs w:val="24"/>
        </w:rPr>
        <w:t>Tschappeler</w:t>
      </w:r>
      <w:proofErr w:type="spellEnd"/>
      <w:sdt>
        <w:sdtPr>
          <w:rPr>
            <w:rFonts w:cstheme="minorHAnsi"/>
            <w:sz w:val="24"/>
            <w:szCs w:val="24"/>
          </w:rPr>
          <w:id w:val="-322886103"/>
          <w:citation/>
        </w:sdtPr>
        <w:sdtContent>
          <w:r w:rsidRPr="00811EC5">
            <w:rPr>
              <w:rFonts w:cstheme="minorHAnsi"/>
              <w:sz w:val="24"/>
              <w:szCs w:val="24"/>
            </w:rPr>
            <w:fldChar w:fldCharType="begin"/>
          </w:r>
          <w:r w:rsidRPr="00811EC5">
            <w:rPr>
              <w:rFonts w:cstheme="minorHAnsi"/>
              <w:sz w:val="24"/>
              <w:szCs w:val="24"/>
              <w:lang w:val="en-GB"/>
            </w:rPr>
            <w:instrText xml:space="preserve"> CITATION Kro11 \l 2057 </w:instrText>
          </w:r>
          <w:r w:rsidRPr="00811EC5">
            <w:rPr>
              <w:rFonts w:cstheme="minorHAnsi"/>
              <w:sz w:val="24"/>
              <w:szCs w:val="24"/>
            </w:rPr>
            <w:fldChar w:fldCharType="separate"/>
          </w:r>
          <w:r w:rsidRPr="00811EC5">
            <w:rPr>
              <w:rFonts w:cstheme="minorHAnsi"/>
              <w:noProof/>
              <w:sz w:val="24"/>
              <w:szCs w:val="24"/>
              <w:lang w:val="en-GB"/>
            </w:rPr>
            <w:t xml:space="preserve"> (Krogerus &amp; Tschappeler, 2011)</w:t>
          </w:r>
          <w:r w:rsidRPr="00811EC5">
            <w:rPr>
              <w:rFonts w:cstheme="minorHAnsi"/>
              <w:sz w:val="24"/>
              <w:szCs w:val="24"/>
            </w:rPr>
            <w:fldChar w:fldCharType="end"/>
          </w:r>
        </w:sdtContent>
      </w:sdt>
      <w:r w:rsidRPr="00811EC5">
        <w:rPr>
          <w:rFonts w:cstheme="minorHAnsi"/>
          <w:sz w:val="24"/>
          <w:szCs w:val="24"/>
        </w:rPr>
        <w:t xml:space="preserve"> </w:t>
      </w:r>
      <w:r w:rsidR="00635046" w:rsidRPr="00811EC5">
        <w:rPr>
          <w:rFonts w:cstheme="minorHAnsi"/>
          <w:color w:val="000000"/>
          <w:sz w:val="24"/>
          <w:szCs w:val="24"/>
          <w:shd w:val="clear" w:color="auto" w:fill="FFFFFF"/>
        </w:rPr>
        <w:t xml:space="preserve">explain that structure is needed in life as well as business and by applying certain models it reduces the complexity and distinguishes what’s important.  </w:t>
      </w:r>
      <w:r w:rsidR="00635046" w:rsidRPr="00811EC5">
        <w:rPr>
          <w:rFonts w:cstheme="minorHAnsi"/>
          <w:sz w:val="24"/>
          <w:szCs w:val="24"/>
          <w:shd w:val="clear" w:color="auto" w:fill="FFFFFF"/>
        </w:rPr>
        <w:t>In this report, problem solving models will be used to help decipher the issues associated with police powers to Stop</w:t>
      </w:r>
      <w:r w:rsidR="00635046" w:rsidRPr="00635046">
        <w:rPr>
          <w:rFonts w:cstheme="minorHAnsi"/>
          <w:sz w:val="24"/>
          <w:szCs w:val="24"/>
          <w:shd w:val="clear" w:color="auto" w:fill="FFFFFF"/>
        </w:rPr>
        <w:t xml:space="preserve"> and Search people and vehicles on the street and come up with reasonable solutions. </w:t>
      </w:r>
    </w:p>
    <w:p w14:paraId="37552CD2" w14:textId="1B1BE230" w:rsidR="00C61FC3" w:rsidRDefault="000030E4" w:rsidP="003156E7">
      <w:pPr>
        <w:pStyle w:val="Heading2"/>
        <w:numPr>
          <w:ilvl w:val="0"/>
          <w:numId w:val="0"/>
        </w:numPr>
        <w:spacing w:line="276" w:lineRule="auto"/>
      </w:pPr>
      <w:bookmarkStart w:id="11" w:name="_MV3TD_PT8H00M00S_10"/>
      <w:bookmarkStart w:id="12" w:name="BRANCH_3"/>
      <w:bookmarkStart w:id="13" w:name="_Toc513721201"/>
      <w:bookmarkStart w:id="14" w:name="_MV3BS_3"/>
      <w:bookmarkEnd w:id="10"/>
      <w:bookmarkEnd w:id="11"/>
      <w:r>
        <w:t>Report Remit</w:t>
      </w:r>
      <w:bookmarkEnd w:id="12"/>
      <w:bookmarkEnd w:id="13"/>
    </w:p>
    <w:p w14:paraId="379CE39C" w14:textId="77777777" w:rsidR="008470A7" w:rsidRPr="00D23FBC" w:rsidRDefault="008470A7" w:rsidP="003156E7">
      <w:pPr>
        <w:spacing w:line="276" w:lineRule="auto"/>
        <w:rPr>
          <w:sz w:val="24"/>
          <w:szCs w:val="24"/>
        </w:rPr>
      </w:pPr>
      <w:bookmarkStart w:id="15" w:name="_MV3TD_PT8H00M00S_13"/>
      <w:bookmarkStart w:id="16" w:name="BRANCH_4"/>
      <w:bookmarkStart w:id="17" w:name="_Toc513721202"/>
      <w:bookmarkStart w:id="18" w:name="_MV3BS_4"/>
      <w:bookmarkEnd w:id="14"/>
      <w:bookmarkEnd w:id="15"/>
      <w:r w:rsidRPr="00D23FBC">
        <w:rPr>
          <w:sz w:val="24"/>
          <w:szCs w:val="24"/>
        </w:rPr>
        <w:t xml:space="preserve">This report will show the process of identifying a problem, by </w:t>
      </w:r>
      <w:r w:rsidRPr="00D23FBC">
        <w:rPr>
          <w:sz w:val="24"/>
          <w:szCs w:val="24"/>
          <w:lang w:val="en-GB"/>
        </w:rPr>
        <w:t>analysing</w:t>
      </w:r>
      <w:r w:rsidRPr="00D23FBC">
        <w:rPr>
          <w:sz w:val="24"/>
          <w:szCs w:val="24"/>
        </w:rPr>
        <w:t xml:space="preserve"> various aspects of the issue and then making decisions as to what the best course of action would be in order to either eliminate or drastically reduce the impact it has on the business and its stakeholders.   The problem that will be discussed is the use of Stop and Search by Police Forces in England and Wales.  To investigate this issue two problem solving techniques will be used, five W’s and H as well as SWOT analysis.  Using these techniques, will help highlight the problematic areas of concern, thus enabling potential solutions to be identified and recommendations to be made.  </w:t>
      </w:r>
    </w:p>
    <w:p w14:paraId="59A53720" w14:textId="77777777" w:rsidR="00C61FC3" w:rsidRDefault="000030E4" w:rsidP="003156E7">
      <w:pPr>
        <w:pStyle w:val="Heading2"/>
        <w:spacing w:line="276" w:lineRule="auto"/>
      </w:pPr>
      <w:r>
        <w:t>Brief Background on the Legislation</w:t>
      </w:r>
      <w:bookmarkEnd w:id="16"/>
      <w:bookmarkEnd w:id="17"/>
    </w:p>
    <w:p w14:paraId="11EDCFD9" w14:textId="77777777" w:rsidR="005B0559" w:rsidRPr="00AA7CB8" w:rsidRDefault="005B0559" w:rsidP="003156E7">
      <w:pPr>
        <w:widowControl w:val="0"/>
        <w:autoSpaceDE w:val="0"/>
        <w:autoSpaceDN w:val="0"/>
        <w:adjustRightInd w:val="0"/>
        <w:spacing w:after="0" w:line="276" w:lineRule="auto"/>
        <w:rPr>
          <w:rFonts w:cstheme="minorHAnsi"/>
          <w:sz w:val="24"/>
          <w:szCs w:val="24"/>
          <w:lang w:val="en-GB" w:eastAsia="en-GB"/>
        </w:rPr>
      </w:pPr>
      <w:bookmarkStart w:id="19" w:name="_MV3TD_PT8H00M00S_16"/>
      <w:bookmarkEnd w:id="19"/>
      <w:r w:rsidRPr="00AA7CB8">
        <w:rPr>
          <w:rFonts w:cstheme="minorHAnsi"/>
          <w:sz w:val="24"/>
          <w:szCs w:val="24"/>
          <w:lang w:val="en-GB" w:eastAsia="en-GB"/>
        </w:rPr>
        <w:t xml:space="preserve">The power for a constable to stop and search people comes from section 1 of the Police and Criminal Evidence Act (P.A.C.E) introduced in 1984. The PACE codes of practice, “established the powers of the police to combat crimes while protecting the rights of the public." </w:t>
      </w:r>
      <w:sdt>
        <w:sdtPr>
          <w:rPr>
            <w:rFonts w:cstheme="minorHAnsi"/>
            <w:sz w:val="24"/>
            <w:szCs w:val="24"/>
            <w:lang w:val="en-GB" w:eastAsia="en-GB"/>
          </w:rPr>
          <w:id w:val="-1112662765"/>
          <w:citation/>
        </w:sdtPr>
        <w:sdtContent>
          <w:r w:rsidRPr="00AA7CB8">
            <w:rPr>
              <w:rFonts w:cstheme="minorHAnsi"/>
              <w:sz w:val="24"/>
              <w:szCs w:val="24"/>
              <w:lang w:val="en-GB" w:eastAsia="en-GB"/>
            </w:rPr>
            <w:fldChar w:fldCharType="begin"/>
          </w:r>
          <w:r w:rsidRPr="00AA7CB8">
            <w:rPr>
              <w:rFonts w:cstheme="minorHAnsi"/>
              <w:sz w:val="24"/>
              <w:szCs w:val="24"/>
              <w:lang w:val="en-GB" w:eastAsia="en-GB"/>
            </w:rPr>
            <w:instrText xml:space="preserve">CITATION Gov17 \l 2057 </w:instrText>
          </w:r>
          <w:r w:rsidRPr="00AA7CB8">
            <w:rPr>
              <w:rFonts w:cstheme="minorHAnsi"/>
              <w:sz w:val="24"/>
              <w:szCs w:val="24"/>
              <w:lang w:val="en-GB" w:eastAsia="en-GB"/>
            </w:rPr>
            <w:fldChar w:fldCharType="separate"/>
          </w:r>
          <w:r w:rsidRPr="00AA7CB8">
            <w:rPr>
              <w:rFonts w:cstheme="minorHAnsi"/>
              <w:noProof/>
              <w:sz w:val="24"/>
              <w:szCs w:val="24"/>
              <w:lang w:val="en-GB" w:eastAsia="en-GB"/>
            </w:rPr>
            <w:t>(Home Office, 2017)</w:t>
          </w:r>
          <w:r w:rsidRPr="00AA7CB8">
            <w:rPr>
              <w:rFonts w:cstheme="minorHAnsi"/>
              <w:sz w:val="24"/>
              <w:szCs w:val="24"/>
              <w:lang w:val="en-GB" w:eastAsia="en-GB"/>
            </w:rPr>
            <w:fldChar w:fldCharType="end"/>
          </w:r>
        </w:sdtContent>
      </w:sdt>
      <w:r w:rsidRPr="00AA7CB8">
        <w:rPr>
          <w:rFonts w:cstheme="minorHAnsi"/>
          <w:sz w:val="24"/>
          <w:szCs w:val="24"/>
          <w:lang w:val="en-GB" w:eastAsia="en-GB"/>
        </w:rPr>
        <w:t xml:space="preserve">.  The key factors that led to the passing of this act were the 1981 Brixton riots (also known as the Brixton Uprising) and the Scarman report. </w:t>
      </w:r>
    </w:p>
    <w:p w14:paraId="6B4B6709" w14:textId="77777777" w:rsidR="005B0559" w:rsidRPr="00AA7CB8" w:rsidRDefault="005B0559" w:rsidP="003156E7">
      <w:pPr>
        <w:widowControl w:val="0"/>
        <w:autoSpaceDE w:val="0"/>
        <w:autoSpaceDN w:val="0"/>
        <w:adjustRightInd w:val="0"/>
        <w:spacing w:after="0" w:line="276" w:lineRule="auto"/>
        <w:rPr>
          <w:rFonts w:cstheme="minorHAnsi"/>
          <w:sz w:val="24"/>
          <w:szCs w:val="24"/>
          <w:lang w:val="en-GB" w:eastAsia="en-GB"/>
        </w:rPr>
      </w:pPr>
    </w:p>
    <w:p w14:paraId="46BCAEBE" w14:textId="040ACE96" w:rsidR="005B0559" w:rsidRPr="00AA7CB8" w:rsidRDefault="005B0559" w:rsidP="003156E7">
      <w:pPr>
        <w:widowControl w:val="0"/>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The police and the Government preferred to describe what happened as riots, which meant the people were breaking the law.  To describe it as an uprising meant that the people were</w:t>
      </w:r>
      <w:r w:rsidR="00200369">
        <w:rPr>
          <w:rFonts w:cstheme="minorHAnsi"/>
          <w:sz w:val="24"/>
          <w:szCs w:val="24"/>
          <w:lang w:val="en-GB" w:eastAsia="en-GB"/>
        </w:rPr>
        <w:t xml:space="preserve"> </w:t>
      </w:r>
      <w:r w:rsidRPr="00AA7CB8">
        <w:rPr>
          <w:rFonts w:cstheme="minorHAnsi"/>
          <w:sz w:val="24"/>
          <w:szCs w:val="24"/>
          <w:lang w:val="en-GB" w:eastAsia="en-GB"/>
        </w:rPr>
        <w:t xml:space="preserve">rebelling against an oppressive establishment, which would put the police and the government in a negative light.  The Brixton riots involved "rocks, bricks and Molotov cocktails" </w:t>
      </w:r>
      <w:sdt>
        <w:sdtPr>
          <w:rPr>
            <w:rFonts w:cstheme="minorHAnsi"/>
            <w:sz w:val="24"/>
            <w:szCs w:val="24"/>
            <w:lang w:val="en-GB" w:eastAsia="en-GB"/>
          </w:rPr>
          <w:id w:val="-1086460787"/>
          <w:citation/>
        </w:sdtPr>
        <w:sdtContent>
          <w:r w:rsidRPr="00AA7CB8">
            <w:rPr>
              <w:rFonts w:cstheme="minorHAnsi"/>
              <w:sz w:val="24"/>
              <w:szCs w:val="24"/>
              <w:lang w:val="en-GB" w:eastAsia="en-GB"/>
            </w:rPr>
            <w:fldChar w:fldCharType="begin"/>
          </w:r>
          <w:r w:rsidRPr="00AA7CB8">
            <w:rPr>
              <w:rFonts w:cstheme="minorHAnsi"/>
              <w:sz w:val="24"/>
              <w:szCs w:val="24"/>
              <w:lang w:val="en-GB" w:eastAsia="en-GB"/>
            </w:rPr>
            <w:instrText xml:space="preserve">CITATION TIM81 \l 2057 </w:instrText>
          </w:r>
          <w:r w:rsidRPr="00AA7CB8">
            <w:rPr>
              <w:rFonts w:cstheme="minorHAnsi"/>
              <w:sz w:val="24"/>
              <w:szCs w:val="24"/>
              <w:lang w:val="en-GB" w:eastAsia="en-GB"/>
            </w:rPr>
            <w:fldChar w:fldCharType="separate"/>
          </w:r>
          <w:r w:rsidRPr="00AA7CB8">
            <w:rPr>
              <w:rFonts w:cstheme="minorHAnsi"/>
              <w:noProof/>
              <w:sz w:val="24"/>
              <w:szCs w:val="24"/>
              <w:lang w:val="en-GB" w:eastAsia="en-GB"/>
            </w:rPr>
            <w:t>(TIME Magazine, 1981)</w:t>
          </w:r>
          <w:r w:rsidRPr="00AA7CB8">
            <w:rPr>
              <w:rFonts w:cstheme="minorHAnsi"/>
              <w:sz w:val="24"/>
              <w:szCs w:val="24"/>
              <w:lang w:val="en-GB" w:eastAsia="en-GB"/>
            </w:rPr>
            <w:fldChar w:fldCharType="end"/>
          </w:r>
        </w:sdtContent>
      </w:sdt>
      <w:r w:rsidRPr="00AA7CB8">
        <w:rPr>
          <w:rFonts w:cstheme="minorHAnsi"/>
          <w:sz w:val="24"/>
          <w:szCs w:val="24"/>
          <w:lang w:val="en-GB" w:eastAsia="en-GB"/>
        </w:rPr>
        <w:t xml:space="preserve"> and more than 300 people were injured (BBC, 2006; BT, 2018).  This all took place when Brixton was struggling with both social and economic problems.  Brixton at that time was a mainly African Caribbean community, it was suffering from high unemployment, crime and poor housing.  </w:t>
      </w:r>
    </w:p>
    <w:p w14:paraId="4F888D35" w14:textId="77777777" w:rsidR="005B0559" w:rsidRPr="00AA7CB8" w:rsidRDefault="005B0559" w:rsidP="003156E7">
      <w:pPr>
        <w:widowControl w:val="0"/>
        <w:autoSpaceDE w:val="0"/>
        <w:autoSpaceDN w:val="0"/>
        <w:adjustRightInd w:val="0"/>
        <w:spacing w:after="0" w:line="276" w:lineRule="auto"/>
        <w:rPr>
          <w:rFonts w:cstheme="minorHAnsi"/>
          <w:sz w:val="24"/>
          <w:szCs w:val="24"/>
          <w:lang w:val="en-GB" w:eastAsia="en-GB"/>
        </w:rPr>
      </w:pPr>
    </w:p>
    <w:p w14:paraId="449E1075" w14:textId="77777777" w:rsidR="005B0559" w:rsidRPr="00AA7CB8" w:rsidRDefault="005B0559" w:rsidP="003156E7">
      <w:pPr>
        <w:widowControl w:val="0"/>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After these riots, Lord Scarman was appointed to find out why they started them and how they were handled by the police.  It led to the creation of the Scarman report was published on the 25</w:t>
      </w:r>
      <w:r w:rsidRPr="00AA7CB8">
        <w:rPr>
          <w:rFonts w:cstheme="minorHAnsi"/>
          <w:sz w:val="24"/>
          <w:szCs w:val="24"/>
          <w:vertAlign w:val="superscript"/>
          <w:lang w:val="en-GB" w:eastAsia="en-GB"/>
        </w:rPr>
        <w:t>th</w:t>
      </w:r>
      <w:r w:rsidRPr="00AA7CB8">
        <w:rPr>
          <w:rFonts w:cstheme="minorHAnsi"/>
          <w:sz w:val="24"/>
          <w:szCs w:val="24"/>
          <w:lang w:val="en-GB" w:eastAsia="en-GB"/>
        </w:rPr>
        <w:t xml:space="preserve"> November 1981.  The report highlighted that the riots had not been planned but were a spur of the moment outburst of built-up resentment sparked by a selection of different innocents.  He found it began due to lack of confidence and mistrust in the police in terms of </w:t>
      </w:r>
      <w:r w:rsidRPr="00AA7CB8">
        <w:rPr>
          <w:rFonts w:cstheme="minorHAnsi"/>
          <w:sz w:val="24"/>
          <w:szCs w:val="24"/>
          <w:lang w:val="en-GB" w:eastAsia="en-GB"/>
        </w:rPr>
        <w:lastRenderedPageBreak/>
        <w:t xml:space="preserve">how they go about protecting the public.  Recommendations were made, and this led to the creation of the Police Criminal Evidence Act.  </w:t>
      </w:r>
    </w:p>
    <w:p w14:paraId="0172CDE6" w14:textId="77777777" w:rsidR="00F85642" w:rsidRDefault="00F85642" w:rsidP="003156E7">
      <w:pPr>
        <w:spacing w:line="276" w:lineRule="auto"/>
      </w:pPr>
    </w:p>
    <w:p w14:paraId="2C51945F" w14:textId="77777777" w:rsidR="00C61FC3" w:rsidRDefault="000030E4" w:rsidP="003156E7">
      <w:pPr>
        <w:pStyle w:val="Heading2"/>
        <w:spacing w:line="276" w:lineRule="auto"/>
      </w:pPr>
      <w:bookmarkStart w:id="20" w:name="BRANCH_5"/>
      <w:bookmarkStart w:id="21" w:name="_MV3BS_5"/>
      <w:bookmarkEnd w:id="18"/>
      <w:r>
        <w:t xml:space="preserve"> </w:t>
      </w:r>
      <w:bookmarkStart w:id="22" w:name="_Toc513721203"/>
      <w:r>
        <w:t>The problem</w:t>
      </w:r>
      <w:bookmarkEnd w:id="20"/>
      <w:bookmarkEnd w:id="22"/>
    </w:p>
    <w:p w14:paraId="7CB23B58" w14:textId="77777777" w:rsidR="005B0559" w:rsidRPr="00AA7CB8" w:rsidRDefault="005B0559" w:rsidP="003156E7">
      <w:pPr>
        <w:widowControl w:val="0"/>
        <w:tabs>
          <w:tab w:val="left" w:pos="3240"/>
        </w:tabs>
        <w:autoSpaceDE w:val="0"/>
        <w:autoSpaceDN w:val="0"/>
        <w:adjustRightInd w:val="0"/>
        <w:spacing w:after="0" w:line="276" w:lineRule="auto"/>
        <w:rPr>
          <w:rFonts w:cstheme="minorHAnsi"/>
          <w:sz w:val="24"/>
          <w:szCs w:val="24"/>
          <w:lang w:val="en-GB" w:eastAsia="en-GB"/>
        </w:rPr>
      </w:pPr>
      <w:bookmarkStart w:id="23" w:name="_MV3TD_PT8H00M00S_19"/>
      <w:bookmarkStart w:id="24" w:name="_Hlk513733087"/>
      <w:bookmarkEnd w:id="23"/>
      <w:r w:rsidRPr="00AA7CB8">
        <w:rPr>
          <w:rFonts w:cstheme="minorHAnsi"/>
          <w:sz w:val="24"/>
          <w:szCs w:val="24"/>
          <w:lang w:val="en-GB" w:eastAsia="en-GB"/>
        </w:rPr>
        <w:t xml:space="preserve">In the Police and Criminal Evidence Act 1984, section 1, </w:t>
      </w:r>
      <w:sdt>
        <w:sdtPr>
          <w:rPr>
            <w:rFonts w:cstheme="minorHAnsi"/>
            <w:sz w:val="24"/>
            <w:szCs w:val="24"/>
            <w:lang w:val="en-GB" w:eastAsia="en-GB"/>
          </w:rPr>
          <w:id w:val="-1081054883"/>
          <w:citation/>
        </w:sdtPr>
        <w:sdtContent>
          <w:r w:rsidRPr="00AA7CB8">
            <w:rPr>
              <w:rFonts w:cstheme="minorHAnsi"/>
              <w:sz w:val="24"/>
              <w:szCs w:val="24"/>
              <w:lang w:val="en-GB" w:eastAsia="en-GB"/>
            </w:rPr>
            <w:fldChar w:fldCharType="begin"/>
          </w:r>
          <w:r w:rsidRPr="00AA7CB8">
            <w:rPr>
              <w:rFonts w:cstheme="minorHAnsi"/>
              <w:sz w:val="24"/>
              <w:szCs w:val="24"/>
              <w:lang w:val="en-GB" w:eastAsia="en-GB"/>
            </w:rPr>
            <w:instrText xml:space="preserve">CITATION The182 \l 2057 </w:instrText>
          </w:r>
          <w:r w:rsidRPr="00AA7CB8">
            <w:rPr>
              <w:rFonts w:cstheme="minorHAnsi"/>
              <w:sz w:val="24"/>
              <w:szCs w:val="24"/>
              <w:lang w:val="en-GB" w:eastAsia="en-GB"/>
            </w:rPr>
            <w:fldChar w:fldCharType="separate"/>
          </w:r>
          <w:r w:rsidRPr="00AA7CB8">
            <w:rPr>
              <w:rFonts w:cstheme="minorHAnsi"/>
              <w:noProof/>
              <w:sz w:val="24"/>
              <w:szCs w:val="24"/>
              <w:lang w:val="en-GB" w:eastAsia="en-GB"/>
            </w:rPr>
            <w:t>(The National Archives, 1984)</w:t>
          </w:r>
          <w:r w:rsidRPr="00AA7CB8">
            <w:rPr>
              <w:rFonts w:cstheme="minorHAnsi"/>
              <w:sz w:val="24"/>
              <w:szCs w:val="24"/>
              <w:lang w:val="en-GB" w:eastAsia="en-GB"/>
            </w:rPr>
            <w:fldChar w:fldCharType="end"/>
          </w:r>
        </w:sdtContent>
      </w:sdt>
      <w:r w:rsidRPr="00AA7CB8">
        <w:rPr>
          <w:rFonts w:cstheme="minorHAnsi"/>
          <w:sz w:val="24"/>
          <w:szCs w:val="24"/>
          <w:lang w:val="en-GB" w:eastAsia="en-GB"/>
        </w:rPr>
        <w:t xml:space="preserve"> it explains a constable can use his/her stop and search powers to search;</w:t>
      </w:r>
    </w:p>
    <w:p w14:paraId="5C9BA577" w14:textId="77777777" w:rsidR="005B0559" w:rsidRPr="00AA7CB8" w:rsidRDefault="005B0559" w:rsidP="003156E7">
      <w:pPr>
        <w:pStyle w:val="ListParagraph"/>
        <w:widowControl w:val="0"/>
        <w:numPr>
          <w:ilvl w:val="0"/>
          <w:numId w:val="9"/>
        </w:numPr>
        <w:tabs>
          <w:tab w:val="left" w:pos="3240"/>
        </w:tabs>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Any person</w:t>
      </w:r>
    </w:p>
    <w:p w14:paraId="5A27A1DE" w14:textId="77777777" w:rsidR="005B0559" w:rsidRPr="00AA7CB8" w:rsidRDefault="005B0559" w:rsidP="003156E7">
      <w:pPr>
        <w:pStyle w:val="ListParagraph"/>
        <w:widowControl w:val="0"/>
        <w:numPr>
          <w:ilvl w:val="0"/>
          <w:numId w:val="9"/>
        </w:numPr>
        <w:tabs>
          <w:tab w:val="left" w:pos="3240"/>
        </w:tabs>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 xml:space="preserve">Any vehicle </w:t>
      </w:r>
    </w:p>
    <w:p w14:paraId="3D79A11C" w14:textId="77777777" w:rsidR="005B0559" w:rsidRPr="00AA7CB8" w:rsidRDefault="005B0559" w:rsidP="003156E7">
      <w:pPr>
        <w:pStyle w:val="ListParagraph"/>
        <w:widowControl w:val="0"/>
        <w:numPr>
          <w:ilvl w:val="0"/>
          <w:numId w:val="9"/>
        </w:numPr>
        <w:tabs>
          <w:tab w:val="left" w:pos="3240"/>
        </w:tabs>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Or anything which is in or on a vehicle</w:t>
      </w:r>
    </w:p>
    <w:p w14:paraId="7E267261" w14:textId="77777777" w:rsidR="005B0559" w:rsidRPr="00AA7CB8" w:rsidRDefault="005B0559" w:rsidP="003156E7">
      <w:pPr>
        <w:widowControl w:val="0"/>
        <w:tabs>
          <w:tab w:val="left" w:pos="3240"/>
        </w:tabs>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 xml:space="preserve">It does not give a constable power to search a person or vehicle unless there are reasonable grounds that stolen/prohibited items could be found.  </w:t>
      </w:r>
    </w:p>
    <w:p w14:paraId="23FEF0D2" w14:textId="77777777" w:rsidR="005B0559" w:rsidRPr="00AA7CB8" w:rsidRDefault="005B0559" w:rsidP="003156E7">
      <w:pPr>
        <w:widowControl w:val="0"/>
        <w:tabs>
          <w:tab w:val="left" w:pos="3240"/>
        </w:tabs>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The crimes that stop and search powers are there to prevent are;</w:t>
      </w:r>
    </w:p>
    <w:p w14:paraId="06696C41" w14:textId="77777777" w:rsidR="005B0559" w:rsidRPr="00AB27E4" w:rsidRDefault="005B0559" w:rsidP="003156E7">
      <w:pPr>
        <w:pStyle w:val="ListParagraph"/>
        <w:widowControl w:val="0"/>
        <w:numPr>
          <w:ilvl w:val="0"/>
          <w:numId w:val="10"/>
        </w:numPr>
        <w:tabs>
          <w:tab w:val="left" w:pos="3240"/>
        </w:tabs>
        <w:autoSpaceDE w:val="0"/>
        <w:autoSpaceDN w:val="0"/>
        <w:adjustRightInd w:val="0"/>
        <w:spacing w:after="0" w:line="276" w:lineRule="auto"/>
        <w:rPr>
          <w:rFonts w:cstheme="minorHAnsi"/>
          <w:sz w:val="24"/>
          <w:szCs w:val="24"/>
          <w:lang w:val="en-GB" w:eastAsia="en-GB"/>
        </w:rPr>
      </w:pPr>
      <w:r w:rsidRPr="00AA7CB8">
        <w:rPr>
          <w:rFonts w:cstheme="minorHAnsi"/>
          <w:sz w:val="24"/>
          <w:szCs w:val="24"/>
          <w:lang w:val="en-GB" w:eastAsia="en-GB"/>
        </w:rPr>
        <w:t xml:space="preserve">Burglary </w:t>
      </w:r>
    </w:p>
    <w:p w14:paraId="156AA36D" w14:textId="77777777" w:rsidR="005B0559" w:rsidRPr="00AB27E4" w:rsidRDefault="005B0559" w:rsidP="003156E7">
      <w:pPr>
        <w:pStyle w:val="ListParagraph"/>
        <w:widowControl w:val="0"/>
        <w:numPr>
          <w:ilvl w:val="0"/>
          <w:numId w:val="10"/>
        </w:numPr>
        <w:tabs>
          <w:tab w:val="left" w:pos="3240"/>
        </w:tabs>
        <w:autoSpaceDE w:val="0"/>
        <w:autoSpaceDN w:val="0"/>
        <w:adjustRightInd w:val="0"/>
        <w:spacing w:after="0" w:line="276" w:lineRule="auto"/>
        <w:rPr>
          <w:rFonts w:cstheme="minorHAnsi"/>
          <w:sz w:val="24"/>
          <w:szCs w:val="24"/>
          <w:lang w:val="en-GB" w:eastAsia="en-GB"/>
        </w:rPr>
      </w:pPr>
      <w:r w:rsidRPr="00AB27E4">
        <w:rPr>
          <w:rFonts w:cstheme="minorHAnsi"/>
          <w:sz w:val="24"/>
          <w:szCs w:val="24"/>
          <w:lang w:val="en-GB" w:eastAsia="en-GB"/>
        </w:rPr>
        <w:t>Theft</w:t>
      </w:r>
    </w:p>
    <w:p w14:paraId="370C4DB6" w14:textId="77777777" w:rsidR="005B0559" w:rsidRPr="00AB27E4" w:rsidRDefault="005B0559" w:rsidP="003156E7">
      <w:pPr>
        <w:pStyle w:val="ListParagraph"/>
        <w:widowControl w:val="0"/>
        <w:numPr>
          <w:ilvl w:val="0"/>
          <w:numId w:val="10"/>
        </w:numPr>
        <w:tabs>
          <w:tab w:val="left" w:pos="3240"/>
        </w:tabs>
        <w:autoSpaceDE w:val="0"/>
        <w:autoSpaceDN w:val="0"/>
        <w:adjustRightInd w:val="0"/>
        <w:spacing w:after="0" w:line="276" w:lineRule="auto"/>
        <w:rPr>
          <w:rFonts w:cstheme="minorHAnsi"/>
          <w:sz w:val="24"/>
          <w:szCs w:val="24"/>
          <w:lang w:val="en-GB" w:eastAsia="en-GB"/>
        </w:rPr>
      </w:pPr>
      <w:r w:rsidRPr="00AB27E4">
        <w:rPr>
          <w:rFonts w:cstheme="minorHAnsi"/>
          <w:sz w:val="24"/>
          <w:szCs w:val="24"/>
          <w:lang w:val="en-GB" w:eastAsia="en-GB"/>
        </w:rPr>
        <w:t xml:space="preserve">Taking motor vehicles or conveyance without authority </w:t>
      </w:r>
    </w:p>
    <w:p w14:paraId="6E0E1309" w14:textId="77777777" w:rsidR="005B0559" w:rsidRPr="00AB27E4" w:rsidRDefault="005B0559" w:rsidP="003156E7">
      <w:pPr>
        <w:pStyle w:val="ListParagraph"/>
        <w:widowControl w:val="0"/>
        <w:numPr>
          <w:ilvl w:val="0"/>
          <w:numId w:val="10"/>
        </w:numPr>
        <w:tabs>
          <w:tab w:val="left" w:pos="3240"/>
        </w:tabs>
        <w:autoSpaceDE w:val="0"/>
        <w:autoSpaceDN w:val="0"/>
        <w:adjustRightInd w:val="0"/>
        <w:spacing w:after="0" w:line="276" w:lineRule="auto"/>
        <w:rPr>
          <w:rFonts w:cstheme="minorHAnsi"/>
          <w:sz w:val="24"/>
          <w:szCs w:val="24"/>
          <w:lang w:val="en-GB" w:eastAsia="en-GB"/>
        </w:rPr>
      </w:pPr>
      <w:r w:rsidRPr="00AB27E4">
        <w:rPr>
          <w:rFonts w:cstheme="minorHAnsi"/>
          <w:sz w:val="24"/>
          <w:szCs w:val="24"/>
          <w:lang w:val="en-GB" w:eastAsia="en-GB"/>
        </w:rPr>
        <w:t>Fraud</w:t>
      </w:r>
    </w:p>
    <w:p w14:paraId="2CFD2AE5" w14:textId="77777777" w:rsidR="005B0559" w:rsidRPr="00AB27E4" w:rsidRDefault="005B0559" w:rsidP="003156E7">
      <w:pPr>
        <w:pStyle w:val="ListParagraph"/>
        <w:widowControl w:val="0"/>
        <w:numPr>
          <w:ilvl w:val="0"/>
          <w:numId w:val="10"/>
        </w:numPr>
        <w:tabs>
          <w:tab w:val="left" w:pos="3240"/>
        </w:tabs>
        <w:autoSpaceDE w:val="0"/>
        <w:autoSpaceDN w:val="0"/>
        <w:adjustRightInd w:val="0"/>
        <w:spacing w:after="0" w:line="276" w:lineRule="auto"/>
        <w:rPr>
          <w:rFonts w:cstheme="minorHAnsi"/>
          <w:sz w:val="24"/>
          <w:szCs w:val="24"/>
          <w:lang w:val="en-GB" w:eastAsia="en-GB"/>
        </w:rPr>
      </w:pPr>
      <w:r w:rsidRPr="00AB27E4">
        <w:rPr>
          <w:rFonts w:cstheme="minorHAnsi"/>
          <w:sz w:val="24"/>
          <w:szCs w:val="24"/>
          <w:lang w:val="en-GB" w:eastAsia="en-GB"/>
        </w:rPr>
        <w:t>Destroying/damaging property</w:t>
      </w:r>
    </w:p>
    <w:p w14:paraId="076358F4" w14:textId="77777777" w:rsidR="005B0559" w:rsidRPr="00AB27E4" w:rsidRDefault="005B0559" w:rsidP="003156E7">
      <w:pPr>
        <w:widowControl w:val="0"/>
        <w:autoSpaceDE w:val="0"/>
        <w:autoSpaceDN w:val="0"/>
        <w:adjustRightInd w:val="0"/>
        <w:spacing w:after="0" w:line="276" w:lineRule="auto"/>
        <w:rPr>
          <w:rFonts w:eastAsia="Times New Roman" w:cstheme="minorHAnsi"/>
          <w:sz w:val="24"/>
          <w:szCs w:val="24"/>
          <w:lang w:val="en-GB" w:eastAsia="en-GB"/>
        </w:rPr>
      </w:pPr>
    </w:p>
    <w:p w14:paraId="0958403E" w14:textId="77777777" w:rsidR="005B0559" w:rsidRPr="00AB27E4" w:rsidRDefault="005B0559" w:rsidP="003156E7">
      <w:pPr>
        <w:widowControl w:val="0"/>
        <w:autoSpaceDE w:val="0"/>
        <w:autoSpaceDN w:val="0"/>
        <w:adjustRightInd w:val="0"/>
        <w:spacing w:after="0" w:line="276" w:lineRule="auto"/>
        <w:rPr>
          <w:rFonts w:eastAsia="Times New Roman" w:cstheme="minorHAnsi"/>
          <w:sz w:val="24"/>
          <w:szCs w:val="24"/>
          <w:lang w:val="en-GB" w:eastAsia="en-GB"/>
        </w:rPr>
      </w:pPr>
      <w:r w:rsidRPr="00AB27E4">
        <w:rPr>
          <w:rFonts w:eastAsia="Times New Roman" w:cstheme="minorHAnsi"/>
          <w:sz w:val="24"/>
          <w:szCs w:val="24"/>
          <w:lang w:val="en-GB" w:eastAsia="en-GB"/>
        </w:rPr>
        <w:t>Police in England and Wales have the power to stop and search people on the street providing they have “reasonable suspicion”.  The use of this power is an important tool in combatting street crime but it has regularly attracted criticism of being used in a biased manner to target minority groups.  Over the last three decades, police use of stop and search has led to riots. These have had a huge cost implication, over £7.5m in damage costs over 3 days.  Additional officers were brought on duty, at short notice, to protect property and provide high visibility on the streets.  They were questioned by the public as to whether they had acted fairly.  Therefore, the problem is, do the police sacrifice stop and search due to a variety of issues that are affecting its relationship with the public, or do they keep this effective tool but use it in a better way?</w:t>
      </w:r>
    </w:p>
    <w:p w14:paraId="51B20248" w14:textId="350E6530" w:rsidR="00FD3539" w:rsidRPr="00AB27E4" w:rsidRDefault="00FD3539" w:rsidP="003156E7">
      <w:pPr>
        <w:widowControl w:val="0"/>
        <w:autoSpaceDE w:val="0"/>
        <w:autoSpaceDN w:val="0"/>
        <w:adjustRightInd w:val="0"/>
        <w:spacing w:after="0" w:line="276" w:lineRule="auto"/>
        <w:rPr>
          <w:rFonts w:eastAsia="Times New Roman" w:cstheme="minorHAnsi"/>
          <w:sz w:val="24"/>
          <w:szCs w:val="24"/>
          <w:lang w:val="en-GB" w:eastAsia="en-GB"/>
        </w:rPr>
      </w:pPr>
    </w:p>
    <w:p w14:paraId="2D8A1132" w14:textId="2083CDEE" w:rsidR="005B0559" w:rsidRPr="00AA7CB8" w:rsidRDefault="005B0559" w:rsidP="003156E7">
      <w:pPr>
        <w:widowControl w:val="0"/>
        <w:autoSpaceDE w:val="0"/>
        <w:autoSpaceDN w:val="0"/>
        <w:adjustRightInd w:val="0"/>
        <w:spacing w:after="0" w:line="276" w:lineRule="auto"/>
        <w:rPr>
          <w:rFonts w:eastAsia="Times New Roman" w:cstheme="minorHAnsi"/>
          <w:sz w:val="24"/>
          <w:szCs w:val="24"/>
          <w:lang w:val="en-GB" w:eastAsia="en-GB"/>
        </w:rPr>
      </w:pPr>
      <w:r w:rsidRPr="00AB27E4">
        <w:rPr>
          <w:rFonts w:eastAsia="Times New Roman" w:cstheme="minorHAnsi"/>
          <w:sz w:val="24"/>
          <w:szCs w:val="24"/>
          <w:lang w:val="en-GB" w:eastAsia="en-GB"/>
        </w:rPr>
        <w:t xml:space="preserve">Stop and search is commonly used when police officers have a suspicion that a member/s of the public may be about to or have already committed crime.  However, there are some downsides to the way this process is being used.  There are national statistics saying “1.1 million stops and searches under section 1 of the Police and Criminal Evidence </w:t>
      </w:r>
      <w:r w:rsidRPr="00AA7CB8">
        <w:rPr>
          <w:rFonts w:eastAsia="Times New Roman" w:cstheme="minorHAnsi"/>
          <w:sz w:val="24"/>
          <w:szCs w:val="24"/>
          <w:lang w:val="en-GB" w:eastAsia="en-GB"/>
        </w:rPr>
        <w:t>Act… nine per cent of the section 1 stops and searches in 2011/12 resulted in an arrest”.</w:t>
      </w:r>
      <w:sdt>
        <w:sdtPr>
          <w:rPr>
            <w:rFonts w:eastAsia="Times New Roman" w:cstheme="minorHAnsi"/>
            <w:sz w:val="24"/>
            <w:szCs w:val="24"/>
            <w:lang w:val="en-GB" w:eastAsia="en-GB"/>
          </w:rPr>
          <w:id w:val="-1858650436"/>
          <w:citation/>
        </w:sdtPr>
        <w:sdtContent>
          <w:r w:rsidRPr="00AA7CB8">
            <w:rPr>
              <w:rFonts w:eastAsia="Times New Roman" w:cstheme="minorHAnsi"/>
              <w:sz w:val="24"/>
              <w:szCs w:val="24"/>
              <w:lang w:val="en-GB" w:eastAsia="en-GB"/>
            </w:rPr>
            <w:fldChar w:fldCharType="begin"/>
          </w:r>
          <w:r w:rsidRPr="00AA7CB8">
            <w:rPr>
              <w:rFonts w:eastAsia="Times New Roman" w:cstheme="minorHAnsi"/>
              <w:sz w:val="24"/>
              <w:szCs w:val="24"/>
              <w:lang w:val="en-GB" w:eastAsia="en-GB"/>
            </w:rPr>
            <w:instrText xml:space="preserve"> CITATION Hom13 \l 2057 </w:instrText>
          </w:r>
          <w:r w:rsidRPr="00AA7CB8">
            <w:rPr>
              <w:rFonts w:eastAsia="Times New Roman" w:cstheme="minorHAnsi"/>
              <w:sz w:val="24"/>
              <w:szCs w:val="24"/>
              <w:lang w:val="en-GB" w:eastAsia="en-GB"/>
            </w:rPr>
            <w:fldChar w:fldCharType="separate"/>
          </w:r>
          <w:r w:rsidRPr="00AA7CB8">
            <w:rPr>
              <w:rFonts w:eastAsia="Times New Roman" w:cstheme="minorHAnsi"/>
              <w:noProof/>
              <w:sz w:val="24"/>
              <w:szCs w:val="24"/>
              <w:lang w:val="en-GB" w:eastAsia="en-GB"/>
            </w:rPr>
            <w:t xml:space="preserve"> (Home Office, 2013)</w:t>
          </w:r>
          <w:r w:rsidRPr="00AA7CB8">
            <w:rPr>
              <w:rFonts w:eastAsia="Times New Roman" w:cstheme="minorHAnsi"/>
              <w:sz w:val="24"/>
              <w:szCs w:val="24"/>
              <w:lang w:val="en-GB" w:eastAsia="en-GB"/>
            </w:rPr>
            <w:fldChar w:fldCharType="end"/>
          </w:r>
        </w:sdtContent>
      </w:sdt>
      <w:r w:rsidRPr="00AA7CB8">
        <w:rPr>
          <w:rFonts w:eastAsia="Times New Roman" w:cstheme="minorHAnsi"/>
          <w:sz w:val="24"/>
          <w:szCs w:val="24"/>
          <w:lang w:val="en-GB" w:eastAsia="en-GB"/>
        </w:rPr>
        <w:t xml:space="preserve">  This indicates that 99,000 were arrested but it means that there were 1,001,000 people were found to be unsuccessful.  A piece of research conducted by Her Majesty’s Inspectorate of Constabulary (HMIC) into stop and search and after conducting research it uncovered that 27% of the stop and search records they examined did not contain reasonable grounds to search people, and some </w:t>
      </w:r>
      <w:r w:rsidRPr="00AA7CB8">
        <w:rPr>
          <w:rFonts w:eastAsia="Times New Roman" w:cstheme="minorHAnsi"/>
          <w:sz w:val="24"/>
          <w:szCs w:val="24"/>
          <w:lang w:val="en-GB" w:eastAsia="en-GB"/>
        </w:rPr>
        <w:lastRenderedPageBreak/>
        <w:t xml:space="preserve">were signed off on by supervisors </w:t>
      </w:r>
      <w:sdt>
        <w:sdtPr>
          <w:rPr>
            <w:rFonts w:eastAsia="Times New Roman" w:cstheme="minorHAnsi"/>
            <w:sz w:val="24"/>
            <w:szCs w:val="24"/>
            <w:lang w:val="en-GB" w:eastAsia="en-GB"/>
          </w:rPr>
          <w:id w:val="1838802491"/>
          <w:citation/>
        </w:sdtPr>
        <w:sdtContent>
          <w:r w:rsidRPr="00AA7CB8">
            <w:rPr>
              <w:rFonts w:eastAsia="Times New Roman" w:cstheme="minorHAnsi"/>
              <w:sz w:val="24"/>
              <w:szCs w:val="24"/>
              <w:lang w:val="en-GB" w:eastAsia="en-GB"/>
            </w:rPr>
            <w:fldChar w:fldCharType="begin"/>
          </w:r>
          <w:r w:rsidRPr="00AA7CB8">
            <w:rPr>
              <w:rFonts w:eastAsia="Times New Roman" w:cstheme="minorHAnsi"/>
              <w:sz w:val="24"/>
              <w:szCs w:val="24"/>
              <w:lang w:val="en-GB" w:eastAsia="en-GB"/>
            </w:rPr>
            <w:instrText xml:space="preserve"> CITATION HMI13 \l 2057 </w:instrText>
          </w:r>
          <w:r w:rsidRPr="00AA7CB8">
            <w:rPr>
              <w:rFonts w:eastAsia="Times New Roman" w:cstheme="minorHAnsi"/>
              <w:sz w:val="24"/>
              <w:szCs w:val="24"/>
              <w:lang w:val="en-GB" w:eastAsia="en-GB"/>
            </w:rPr>
            <w:fldChar w:fldCharType="separate"/>
          </w:r>
          <w:r w:rsidRPr="00AA7CB8">
            <w:rPr>
              <w:rFonts w:eastAsia="Times New Roman" w:cstheme="minorHAnsi"/>
              <w:noProof/>
              <w:sz w:val="24"/>
              <w:szCs w:val="24"/>
              <w:lang w:val="en-GB" w:eastAsia="en-GB"/>
            </w:rPr>
            <w:t>(HMIC, 2013)</w:t>
          </w:r>
          <w:r w:rsidRPr="00AA7CB8">
            <w:rPr>
              <w:rFonts w:eastAsia="Times New Roman" w:cstheme="minorHAnsi"/>
              <w:sz w:val="24"/>
              <w:szCs w:val="24"/>
              <w:lang w:val="en-GB" w:eastAsia="en-GB"/>
            </w:rPr>
            <w:fldChar w:fldCharType="end"/>
          </w:r>
        </w:sdtContent>
      </w:sdt>
      <w:r w:rsidRPr="00AA7CB8">
        <w:rPr>
          <w:rFonts w:eastAsia="Times New Roman" w:cstheme="minorHAnsi"/>
          <w:sz w:val="24"/>
          <w:szCs w:val="24"/>
          <w:lang w:val="en-GB" w:eastAsia="en-GB"/>
        </w:rPr>
        <w:t xml:space="preserve">.  It identifies the fact the procedure is not being used effectively or in the right way.  This is the problem the Police Forces are facing, that they are not following the laws set to protect the public, which not only affects their statistics but also leads to the other aspect of the problem of discrimination from the police against ethnic minorities.  It leaves them open to discrimination cases made by those who felt they were unfairly stopped and searched with no evidence and were only chosen due to their ethnic origin.  Overall this has a knock-on effect on the reputation of the Police and the relationship they hold with the public they swear to protect. The importance of Stop searches and the potential good it can do by trying to prevent a selection of crimes mentioned previously, before they occur is being overshadowed by the negative side.  </w:t>
      </w:r>
    </w:p>
    <w:p w14:paraId="3C742442" w14:textId="77777777" w:rsidR="00D12DA8" w:rsidRDefault="00D12DA8" w:rsidP="003156E7">
      <w:pPr>
        <w:widowControl w:val="0"/>
        <w:autoSpaceDE w:val="0"/>
        <w:autoSpaceDN w:val="0"/>
        <w:adjustRightInd w:val="0"/>
        <w:spacing w:after="0" w:line="276" w:lineRule="auto"/>
        <w:rPr>
          <w:rFonts w:eastAsia="Times New Roman" w:cstheme="minorHAnsi"/>
          <w:sz w:val="24"/>
          <w:szCs w:val="24"/>
          <w:lang w:val="en-GB" w:eastAsia="en-GB"/>
        </w:rPr>
      </w:pPr>
    </w:p>
    <w:p w14:paraId="37046D0A" w14:textId="77777777" w:rsidR="00724974" w:rsidRDefault="00724974" w:rsidP="003156E7">
      <w:pPr>
        <w:widowControl w:val="0"/>
        <w:autoSpaceDE w:val="0"/>
        <w:autoSpaceDN w:val="0"/>
        <w:adjustRightInd w:val="0"/>
        <w:spacing w:after="0" w:line="276" w:lineRule="auto"/>
        <w:rPr>
          <w:rFonts w:eastAsia="Times New Roman" w:cstheme="minorHAnsi"/>
          <w:sz w:val="24"/>
          <w:szCs w:val="24"/>
          <w:lang w:val="en-GB" w:eastAsia="en-GB"/>
        </w:rPr>
      </w:pPr>
      <w:bookmarkStart w:id="25" w:name="BRANCH_6"/>
      <w:bookmarkStart w:id="26" w:name="_Toc513721204"/>
      <w:bookmarkStart w:id="27" w:name="_MV3BS_6"/>
      <w:bookmarkEnd w:id="21"/>
      <w:bookmarkEnd w:id="24"/>
      <w:r>
        <w:rPr>
          <w:rFonts w:eastAsia="Times New Roman" w:cstheme="minorHAnsi"/>
          <w:sz w:val="24"/>
          <w:szCs w:val="24"/>
          <w:lang w:val="en-GB" w:eastAsia="en-GB"/>
        </w:rPr>
        <w:t xml:space="preserve">This study will examine the issues of suspected discriminative behaviour when it comes to stop and search as well as whether the application is being done effectively.  However, it will not be covering the cost that is implicated with the fall out of the stop and search protocol.  </w:t>
      </w:r>
    </w:p>
    <w:p w14:paraId="1B6FFE0C" w14:textId="6AD2C531" w:rsidR="00C61FC3" w:rsidRDefault="000030E4" w:rsidP="003156E7">
      <w:pPr>
        <w:pStyle w:val="Heading1"/>
        <w:spacing w:line="276" w:lineRule="auto"/>
      </w:pPr>
      <w:r>
        <w:t>Problem solving techniques</w:t>
      </w:r>
      <w:bookmarkEnd w:id="25"/>
      <w:bookmarkEnd w:id="26"/>
    </w:p>
    <w:p w14:paraId="59BC8B07" w14:textId="107B9FFE" w:rsidR="00FE4E03" w:rsidRPr="00D23FBC" w:rsidRDefault="009B4163" w:rsidP="003156E7">
      <w:pPr>
        <w:spacing w:line="276" w:lineRule="auto"/>
        <w:rPr>
          <w:sz w:val="24"/>
          <w:szCs w:val="24"/>
        </w:rPr>
      </w:pPr>
      <w:r w:rsidRPr="00D23FBC">
        <w:rPr>
          <w:sz w:val="24"/>
          <w:szCs w:val="24"/>
        </w:rPr>
        <w:t>To try and analyse this problem</w:t>
      </w:r>
      <w:r w:rsidR="0005136D" w:rsidRPr="00D23FBC">
        <w:rPr>
          <w:sz w:val="24"/>
          <w:szCs w:val="24"/>
        </w:rPr>
        <w:t xml:space="preserve">, </w:t>
      </w:r>
      <w:r w:rsidRPr="00D23FBC">
        <w:rPr>
          <w:sz w:val="24"/>
          <w:szCs w:val="24"/>
        </w:rPr>
        <w:t xml:space="preserve">two specific </w:t>
      </w:r>
      <w:proofErr w:type="gramStart"/>
      <w:r w:rsidRPr="00D23FBC">
        <w:rPr>
          <w:sz w:val="24"/>
          <w:szCs w:val="24"/>
        </w:rPr>
        <w:t>problem solving</w:t>
      </w:r>
      <w:proofErr w:type="gramEnd"/>
      <w:r w:rsidRPr="00D23FBC">
        <w:rPr>
          <w:sz w:val="24"/>
          <w:szCs w:val="24"/>
        </w:rPr>
        <w:t xml:space="preserve"> techniques</w:t>
      </w:r>
      <w:r w:rsidR="0005136D" w:rsidRPr="00D23FBC">
        <w:rPr>
          <w:sz w:val="24"/>
          <w:szCs w:val="24"/>
        </w:rPr>
        <w:t xml:space="preserve"> will be used</w:t>
      </w:r>
      <w:r w:rsidRPr="00D23FBC">
        <w:rPr>
          <w:sz w:val="24"/>
          <w:szCs w:val="24"/>
        </w:rPr>
        <w:t xml:space="preserve">, enabling </w:t>
      </w:r>
      <w:r w:rsidR="0005136D" w:rsidRPr="00D23FBC">
        <w:rPr>
          <w:sz w:val="24"/>
          <w:szCs w:val="24"/>
        </w:rPr>
        <w:t>this research</w:t>
      </w:r>
      <w:r w:rsidRPr="00D23FBC">
        <w:rPr>
          <w:sz w:val="24"/>
          <w:szCs w:val="24"/>
        </w:rPr>
        <w:t xml:space="preserve"> to find the different factors that impact the problem and try </w:t>
      </w:r>
      <w:r w:rsidR="00E21531" w:rsidRPr="00D23FBC">
        <w:rPr>
          <w:sz w:val="24"/>
          <w:szCs w:val="24"/>
        </w:rPr>
        <w:t>to</w:t>
      </w:r>
      <w:r w:rsidRPr="00D23FBC">
        <w:rPr>
          <w:sz w:val="24"/>
          <w:szCs w:val="24"/>
        </w:rPr>
        <w:t xml:space="preserve"> find ways to either irradiate the issue or to minimise the effect it has. </w:t>
      </w:r>
    </w:p>
    <w:p w14:paraId="07B5E4C2" w14:textId="77777777" w:rsidR="00200369" w:rsidRPr="00200369" w:rsidRDefault="00200369" w:rsidP="003156E7">
      <w:pPr>
        <w:spacing w:line="276" w:lineRule="auto"/>
        <w:rPr>
          <w:sz w:val="24"/>
          <w:szCs w:val="24"/>
        </w:rPr>
      </w:pPr>
      <w:bookmarkStart w:id="28" w:name="_MV3BS_7"/>
      <w:bookmarkEnd w:id="27"/>
      <w:r w:rsidRPr="00200369">
        <w:rPr>
          <w:sz w:val="24"/>
          <w:szCs w:val="24"/>
        </w:rPr>
        <w:t>Firstly, the process of the five W’s and one H (What, Where, When, Why, Who and How) will be applied.  This technique can be considered quite simple however my application will be edited to make it more specific to the issue of stop and search and how it is being administered.  A series of questions will be put to the problem and the answers will help identify the scope of the issue</w:t>
      </w:r>
      <w:bookmarkStart w:id="29" w:name="_MV3TD_PT8H00M00S_22"/>
      <w:bookmarkEnd w:id="29"/>
      <w:r w:rsidRPr="00200369">
        <w:rPr>
          <w:sz w:val="24"/>
          <w:szCs w:val="24"/>
        </w:rPr>
        <w:t>;</w:t>
      </w:r>
    </w:p>
    <w:p w14:paraId="328597E8" w14:textId="417C1DD7" w:rsidR="00D761BD" w:rsidRPr="00D23FBC" w:rsidRDefault="00D761BD" w:rsidP="003156E7">
      <w:pPr>
        <w:pStyle w:val="ListParagraph"/>
        <w:numPr>
          <w:ilvl w:val="0"/>
          <w:numId w:val="8"/>
        </w:numPr>
        <w:spacing w:line="276" w:lineRule="auto"/>
        <w:rPr>
          <w:sz w:val="24"/>
          <w:szCs w:val="24"/>
        </w:rPr>
      </w:pPr>
      <w:r w:rsidRPr="00D23FBC">
        <w:rPr>
          <w:sz w:val="24"/>
          <w:szCs w:val="24"/>
        </w:rPr>
        <w:t>What is going wrong?</w:t>
      </w:r>
    </w:p>
    <w:p w14:paraId="5191872A" w14:textId="5CF65285" w:rsidR="00D761BD" w:rsidRPr="00D23FBC" w:rsidRDefault="00D761BD" w:rsidP="003156E7">
      <w:pPr>
        <w:pStyle w:val="ListParagraph"/>
        <w:numPr>
          <w:ilvl w:val="0"/>
          <w:numId w:val="8"/>
        </w:numPr>
        <w:spacing w:line="276" w:lineRule="auto"/>
        <w:rPr>
          <w:sz w:val="24"/>
          <w:szCs w:val="24"/>
        </w:rPr>
      </w:pPr>
      <w:r w:rsidRPr="00D23FBC">
        <w:rPr>
          <w:sz w:val="24"/>
          <w:szCs w:val="24"/>
        </w:rPr>
        <w:t>Where are the areas that suffer most?</w:t>
      </w:r>
    </w:p>
    <w:p w14:paraId="33C73244" w14:textId="1AC650B3" w:rsidR="00D761BD" w:rsidRPr="00D23FBC" w:rsidRDefault="00D761BD" w:rsidP="003156E7">
      <w:pPr>
        <w:pStyle w:val="ListParagraph"/>
        <w:numPr>
          <w:ilvl w:val="0"/>
          <w:numId w:val="8"/>
        </w:numPr>
        <w:spacing w:line="276" w:lineRule="auto"/>
        <w:rPr>
          <w:sz w:val="24"/>
          <w:szCs w:val="24"/>
        </w:rPr>
      </w:pPr>
      <w:r w:rsidRPr="00D23FBC">
        <w:rPr>
          <w:sz w:val="24"/>
          <w:szCs w:val="24"/>
        </w:rPr>
        <w:t xml:space="preserve">Who are those </w:t>
      </w:r>
      <w:r w:rsidR="0005136D" w:rsidRPr="00D23FBC">
        <w:rPr>
          <w:sz w:val="24"/>
          <w:szCs w:val="24"/>
        </w:rPr>
        <w:t>most effected</w:t>
      </w:r>
      <w:r w:rsidRPr="00D23FBC">
        <w:rPr>
          <w:sz w:val="24"/>
          <w:szCs w:val="24"/>
        </w:rPr>
        <w:t>?</w:t>
      </w:r>
    </w:p>
    <w:p w14:paraId="232D4A4E" w14:textId="6E5B8026" w:rsidR="00D761BD" w:rsidRPr="00D23FBC" w:rsidRDefault="00D761BD" w:rsidP="003156E7">
      <w:pPr>
        <w:pStyle w:val="ListParagraph"/>
        <w:numPr>
          <w:ilvl w:val="0"/>
          <w:numId w:val="8"/>
        </w:numPr>
        <w:spacing w:line="276" w:lineRule="auto"/>
        <w:rPr>
          <w:sz w:val="24"/>
          <w:szCs w:val="24"/>
        </w:rPr>
      </w:pPr>
      <w:r w:rsidRPr="00D23FBC">
        <w:rPr>
          <w:sz w:val="24"/>
          <w:szCs w:val="24"/>
        </w:rPr>
        <w:t>Why are these problems occurring?</w:t>
      </w:r>
    </w:p>
    <w:p w14:paraId="47501D7A" w14:textId="0CA731E2" w:rsidR="00D761BD" w:rsidRPr="00D23FBC" w:rsidRDefault="00217136" w:rsidP="003156E7">
      <w:pPr>
        <w:pStyle w:val="ListParagraph"/>
        <w:numPr>
          <w:ilvl w:val="0"/>
          <w:numId w:val="8"/>
        </w:numPr>
        <w:spacing w:line="276" w:lineRule="auto"/>
        <w:rPr>
          <w:sz w:val="24"/>
          <w:szCs w:val="24"/>
        </w:rPr>
      </w:pPr>
      <w:r w:rsidRPr="00D23FBC">
        <w:rPr>
          <w:sz w:val="24"/>
          <w:szCs w:val="24"/>
        </w:rPr>
        <w:t>When did it start occurring?</w:t>
      </w:r>
    </w:p>
    <w:p w14:paraId="5773ADAE" w14:textId="19041B4B" w:rsidR="0005136D" w:rsidRPr="00D23FBC" w:rsidRDefault="00217136" w:rsidP="003156E7">
      <w:pPr>
        <w:pStyle w:val="ListParagraph"/>
        <w:numPr>
          <w:ilvl w:val="0"/>
          <w:numId w:val="8"/>
        </w:numPr>
        <w:spacing w:line="276" w:lineRule="auto"/>
        <w:rPr>
          <w:sz w:val="24"/>
          <w:szCs w:val="24"/>
        </w:rPr>
      </w:pPr>
      <w:r w:rsidRPr="00D23FBC">
        <w:rPr>
          <w:sz w:val="24"/>
          <w:szCs w:val="24"/>
        </w:rPr>
        <w:t>How</w:t>
      </w:r>
      <w:r w:rsidR="0005136D" w:rsidRPr="00D23FBC">
        <w:rPr>
          <w:sz w:val="24"/>
          <w:szCs w:val="24"/>
        </w:rPr>
        <w:t xml:space="preserve"> can it be changed?</w:t>
      </w:r>
    </w:p>
    <w:p w14:paraId="7AC55A0A" w14:textId="77777777" w:rsidR="00724974" w:rsidRPr="00D23FBC" w:rsidRDefault="00724974" w:rsidP="003156E7">
      <w:pPr>
        <w:spacing w:line="276" w:lineRule="auto"/>
        <w:rPr>
          <w:sz w:val="24"/>
          <w:szCs w:val="24"/>
        </w:rPr>
      </w:pPr>
      <w:r w:rsidRPr="00D23FBC">
        <w:rPr>
          <w:sz w:val="24"/>
          <w:szCs w:val="24"/>
        </w:rPr>
        <w:t xml:space="preserve">After finding answers to these specific questions the challenging areas that need to change for the future will be highlighted.  The decision to use this specific technique was made because it can be catered to suit a precise problem; it has a variety of perspectives enabling the problem to be thoroughly analysed from viewpoints that may not have been originally considered.  For example, applying it to this problem using “Where are the areas that suffer most?” It highlights those places that need the most improvement and investment and encourages finding solutions that benefit those specific areas in particular, to bring the magnitude of the issue obstacle down.  </w:t>
      </w:r>
    </w:p>
    <w:p w14:paraId="024A5C32" w14:textId="6E0068C8" w:rsidR="00D23FBC" w:rsidRPr="00D23FBC" w:rsidRDefault="007C44A8" w:rsidP="003156E7">
      <w:pPr>
        <w:spacing w:line="276" w:lineRule="auto"/>
        <w:rPr>
          <w:rFonts w:cstheme="minorHAnsi"/>
          <w:color w:val="0070C0"/>
          <w:sz w:val="24"/>
          <w:szCs w:val="24"/>
          <w:lang w:val="en-GB" w:eastAsia="en-GB"/>
        </w:rPr>
      </w:pPr>
      <w:r w:rsidRPr="00D23FBC">
        <w:rPr>
          <w:sz w:val="24"/>
          <w:szCs w:val="24"/>
        </w:rPr>
        <w:lastRenderedPageBreak/>
        <w:t>Next there is SWOT</w:t>
      </w:r>
      <w:bookmarkStart w:id="30" w:name="_MV3TD_PT8H00M00S_25"/>
      <w:bookmarkStart w:id="31" w:name="BRANCH_8"/>
      <w:bookmarkStart w:id="32" w:name="_Toc513721206"/>
      <w:bookmarkStart w:id="33" w:name="_MV3BS_8"/>
      <w:bookmarkEnd w:id="28"/>
      <w:bookmarkEnd w:id="30"/>
      <w:r w:rsidR="00AA5D32" w:rsidRPr="00D23FBC">
        <w:rPr>
          <w:sz w:val="24"/>
          <w:szCs w:val="24"/>
        </w:rPr>
        <w:t xml:space="preserve"> </w:t>
      </w:r>
      <w:r w:rsidR="00FE6C74" w:rsidRPr="00D23FBC">
        <w:rPr>
          <w:sz w:val="24"/>
          <w:szCs w:val="24"/>
        </w:rPr>
        <w:t>analys</w:t>
      </w:r>
      <w:r w:rsidR="00423BDF" w:rsidRPr="00D23FBC">
        <w:rPr>
          <w:sz w:val="24"/>
          <w:szCs w:val="24"/>
        </w:rPr>
        <w:t>is</w:t>
      </w:r>
      <w:r w:rsidR="00FE6C74" w:rsidRPr="00D23FBC">
        <w:rPr>
          <w:sz w:val="24"/>
          <w:szCs w:val="24"/>
        </w:rPr>
        <w:t xml:space="preserve"> which looks at th</w:t>
      </w:r>
      <w:r w:rsidR="00D575AF" w:rsidRPr="00D23FBC">
        <w:rPr>
          <w:sz w:val="24"/>
          <w:szCs w:val="24"/>
        </w:rPr>
        <w:t xml:space="preserve">e internal strengths and weaknesses of the business and then looks at the potential threats and opportunities there are to the external environment.  </w:t>
      </w:r>
      <w:sdt>
        <w:sdtPr>
          <w:rPr>
            <w:sz w:val="24"/>
            <w:szCs w:val="24"/>
          </w:rPr>
          <w:id w:val="-2065173234"/>
          <w:citation/>
        </w:sdtPr>
        <w:sdtContent>
          <w:r w:rsidR="00D575AF" w:rsidRPr="00D23FBC">
            <w:rPr>
              <w:sz w:val="24"/>
              <w:szCs w:val="24"/>
            </w:rPr>
            <w:fldChar w:fldCharType="begin"/>
          </w:r>
          <w:r w:rsidR="00D575AF" w:rsidRPr="00D23FBC">
            <w:rPr>
              <w:sz w:val="24"/>
              <w:szCs w:val="24"/>
              <w:lang w:val="en-GB"/>
            </w:rPr>
            <w:instrText xml:space="preserve"> CITATION Lou16 \l 2057 </w:instrText>
          </w:r>
          <w:r w:rsidR="00D575AF" w:rsidRPr="00D23FBC">
            <w:rPr>
              <w:sz w:val="24"/>
              <w:szCs w:val="24"/>
            </w:rPr>
            <w:fldChar w:fldCharType="separate"/>
          </w:r>
          <w:r w:rsidR="00D575AF" w:rsidRPr="00D23FBC">
            <w:rPr>
              <w:noProof/>
              <w:sz w:val="24"/>
              <w:szCs w:val="24"/>
              <w:lang w:val="en-GB"/>
            </w:rPr>
            <w:t>(Mullins &amp; Christy, 2016)</w:t>
          </w:r>
          <w:r w:rsidR="00D575AF" w:rsidRPr="00D23FBC">
            <w:rPr>
              <w:sz w:val="24"/>
              <w:szCs w:val="24"/>
            </w:rPr>
            <w:fldChar w:fldCharType="end"/>
          </w:r>
        </w:sdtContent>
      </w:sdt>
      <w:r w:rsidR="002352C7" w:rsidRPr="00D23FBC">
        <w:rPr>
          <w:rFonts w:cstheme="minorHAnsi"/>
          <w:sz w:val="24"/>
          <w:szCs w:val="24"/>
          <w:lang w:val="en-GB" w:eastAsia="en-GB"/>
        </w:rPr>
        <w:t xml:space="preserve"> This technique dis</w:t>
      </w:r>
      <w:r w:rsidR="00423BDF" w:rsidRPr="00D23FBC">
        <w:rPr>
          <w:rFonts w:cstheme="minorHAnsi"/>
          <w:sz w:val="24"/>
          <w:szCs w:val="24"/>
          <w:lang w:val="en-GB" w:eastAsia="en-GB"/>
        </w:rPr>
        <w:t>s</w:t>
      </w:r>
      <w:r w:rsidR="002352C7" w:rsidRPr="00D23FBC">
        <w:rPr>
          <w:rFonts w:cstheme="minorHAnsi"/>
          <w:sz w:val="24"/>
          <w:szCs w:val="24"/>
          <w:lang w:val="en-GB" w:eastAsia="en-GB"/>
        </w:rPr>
        <w:t xml:space="preserve">ects the problem to find the positives and the negatives of the </w:t>
      </w:r>
      <w:r w:rsidR="00FA19B2" w:rsidRPr="00D23FBC">
        <w:rPr>
          <w:rFonts w:cstheme="minorHAnsi"/>
          <w:sz w:val="24"/>
          <w:szCs w:val="24"/>
          <w:lang w:val="en-GB" w:eastAsia="en-GB"/>
        </w:rPr>
        <w:t>issue</w:t>
      </w:r>
      <w:r w:rsidR="00423BDF" w:rsidRPr="00D23FBC">
        <w:rPr>
          <w:rFonts w:cstheme="minorHAnsi"/>
          <w:sz w:val="24"/>
          <w:szCs w:val="24"/>
          <w:lang w:val="en-GB" w:eastAsia="en-GB"/>
        </w:rPr>
        <w:t xml:space="preserve">, it </w:t>
      </w:r>
      <w:r w:rsidR="000335DA" w:rsidRPr="00D23FBC">
        <w:rPr>
          <w:rFonts w:cstheme="minorHAnsi"/>
          <w:sz w:val="24"/>
          <w:szCs w:val="24"/>
          <w:lang w:val="en-GB" w:eastAsia="en-GB"/>
        </w:rPr>
        <w:t>identif</w:t>
      </w:r>
      <w:r w:rsidR="00423BDF" w:rsidRPr="00D23FBC">
        <w:rPr>
          <w:rFonts w:cstheme="minorHAnsi"/>
          <w:sz w:val="24"/>
          <w:szCs w:val="24"/>
          <w:lang w:val="en-GB" w:eastAsia="en-GB"/>
        </w:rPr>
        <w:t>ies</w:t>
      </w:r>
      <w:r w:rsidR="000335DA" w:rsidRPr="00D23FBC">
        <w:rPr>
          <w:rFonts w:cstheme="minorHAnsi"/>
          <w:sz w:val="24"/>
          <w:szCs w:val="24"/>
          <w:lang w:val="en-GB" w:eastAsia="en-GB"/>
        </w:rPr>
        <w:t xml:space="preserve"> possible threats </w:t>
      </w:r>
      <w:r w:rsidR="006B42D5" w:rsidRPr="00D23FBC">
        <w:rPr>
          <w:rFonts w:cstheme="minorHAnsi"/>
          <w:sz w:val="24"/>
          <w:szCs w:val="24"/>
          <w:lang w:val="en-GB" w:eastAsia="en-GB"/>
        </w:rPr>
        <w:t>that come</w:t>
      </w:r>
      <w:r w:rsidR="00FD171A" w:rsidRPr="00D23FBC">
        <w:rPr>
          <w:rFonts w:cstheme="minorHAnsi"/>
          <w:sz w:val="24"/>
          <w:szCs w:val="24"/>
          <w:lang w:val="en-GB" w:eastAsia="en-GB"/>
        </w:rPr>
        <w:t xml:space="preserve"> with the problem as well as existing strengths to stop and search that need to be kept.  It enables </w:t>
      </w:r>
      <w:r w:rsidR="00423BDF" w:rsidRPr="00D23FBC">
        <w:rPr>
          <w:rFonts w:cstheme="minorHAnsi"/>
          <w:sz w:val="24"/>
          <w:szCs w:val="24"/>
          <w:lang w:val="en-GB" w:eastAsia="en-GB"/>
        </w:rPr>
        <w:t>the</w:t>
      </w:r>
      <w:r w:rsidR="00FD171A" w:rsidRPr="00D23FBC">
        <w:rPr>
          <w:rFonts w:cstheme="minorHAnsi"/>
          <w:sz w:val="24"/>
          <w:szCs w:val="24"/>
          <w:lang w:val="en-GB" w:eastAsia="en-GB"/>
        </w:rPr>
        <w:t xml:space="preserve"> </w:t>
      </w:r>
      <w:r w:rsidR="0098339B" w:rsidRPr="00D23FBC">
        <w:rPr>
          <w:rFonts w:cstheme="minorHAnsi"/>
          <w:sz w:val="24"/>
          <w:szCs w:val="24"/>
          <w:lang w:val="en-GB" w:eastAsia="en-GB"/>
        </w:rPr>
        <w:t>creat</w:t>
      </w:r>
      <w:r w:rsidR="00423BDF" w:rsidRPr="00D23FBC">
        <w:rPr>
          <w:rFonts w:cstheme="minorHAnsi"/>
          <w:sz w:val="24"/>
          <w:szCs w:val="24"/>
          <w:lang w:val="en-GB" w:eastAsia="en-GB"/>
        </w:rPr>
        <w:t>ion of</w:t>
      </w:r>
      <w:r w:rsidR="0098339B" w:rsidRPr="00D23FBC">
        <w:rPr>
          <w:rFonts w:cstheme="minorHAnsi"/>
          <w:sz w:val="24"/>
          <w:szCs w:val="24"/>
          <w:lang w:val="en-GB" w:eastAsia="en-GB"/>
        </w:rPr>
        <w:t xml:space="preserve"> possible </w:t>
      </w:r>
      <w:r w:rsidR="002352C7" w:rsidRPr="00D23FBC">
        <w:rPr>
          <w:rFonts w:cstheme="minorHAnsi"/>
          <w:sz w:val="24"/>
          <w:szCs w:val="24"/>
          <w:lang w:val="en-GB" w:eastAsia="en-GB"/>
        </w:rPr>
        <w:t xml:space="preserve">solutions and </w:t>
      </w:r>
      <w:r w:rsidR="00423BDF" w:rsidRPr="00D23FBC">
        <w:rPr>
          <w:rFonts w:cstheme="minorHAnsi"/>
          <w:sz w:val="24"/>
          <w:szCs w:val="24"/>
          <w:lang w:val="en-GB" w:eastAsia="en-GB"/>
        </w:rPr>
        <w:t>the decision</w:t>
      </w:r>
      <w:r w:rsidR="002352C7" w:rsidRPr="00D23FBC">
        <w:rPr>
          <w:rFonts w:cstheme="minorHAnsi"/>
          <w:sz w:val="24"/>
          <w:szCs w:val="24"/>
          <w:lang w:val="en-GB" w:eastAsia="en-GB"/>
        </w:rPr>
        <w:t xml:space="preserve"> whether </w:t>
      </w:r>
      <w:r w:rsidR="00423BDF" w:rsidRPr="00D23FBC">
        <w:rPr>
          <w:rFonts w:cstheme="minorHAnsi"/>
          <w:sz w:val="24"/>
          <w:szCs w:val="24"/>
          <w:lang w:val="en-GB" w:eastAsia="en-GB"/>
        </w:rPr>
        <w:t>or not it</w:t>
      </w:r>
      <w:r w:rsidR="002352C7" w:rsidRPr="00D23FBC">
        <w:rPr>
          <w:rFonts w:cstheme="minorHAnsi"/>
          <w:sz w:val="24"/>
          <w:szCs w:val="24"/>
          <w:lang w:val="en-GB" w:eastAsia="en-GB"/>
        </w:rPr>
        <w:t xml:space="preserve"> is worth continuing. </w:t>
      </w:r>
      <w:r w:rsidR="00D575AF" w:rsidRPr="00D23FBC">
        <w:rPr>
          <w:rFonts w:cstheme="minorHAnsi"/>
          <w:sz w:val="24"/>
          <w:szCs w:val="24"/>
          <w:lang w:val="en-GB" w:eastAsia="en-GB"/>
        </w:rPr>
        <w:t xml:space="preserve"> </w:t>
      </w:r>
      <w:r w:rsidR="000C5D89" w:rsidRPr="00D23FBC">
        <w:rPr>
          <w:rFonts w:cstheme="minorHAnsi"/>
          <w:sz w:val="24"/>
          <w:szCs w:val="24"/>
          <w:lang w:val="en-GB" w:eastAsia="en-GB"/>
        </w:rPr>
        <w:t xml:space="preserve">First </w:t>
      </w:r>
      <w:r w:rsidR="00423BDF" w:rsidRPr="00D23FBC">
        <w:rPr>
          <w:rFonts w:cstheme="minorHAnsi"/>
          <w:sz w:val="24"/>
          <w:szCs w:val="24"/>
          <w:lang w:val="en-GB" w:eastAsia="en-GB"/>
        </w:rPr>
        <w:t>beginning</w:t>
      </w:r>
      <w:r w:rsidR="000C5D89" w:rsidRPr="00D23FBC">
        <w:rPr>
          <w:rFonts w:cstheme="minorHAnsi"/>
          <w:sz w:val="24"/>
          <w:szCs w:val="24"/>
          <w:lang w:val="en-GB" w:eastAsia="en-GB"/>
        </w:rPr>
        <w:t xml:space="preserve"> with identifying </w:t>
      </w:r>
      <w:bookmarkEnd w:id="31"/>
      <w:bookmarkEnd w:id="32"/>
      <w:proofErr w:type="gramStart"/>
      <w:r w:rsidR="00D23FBC" w:rsidRPr="00D23FBC">
        <w:rPr>
          <w:sz w:val="24"/>
          <w:szCs w:val="24"/>
        </w:rPr>
        <w:t>Problem solving</w:t>
      </w:r>
      <w:proofErr w:type="gramEnd"/>
      <w:r w:rsidR="00D23FBC" w:rsidRPr="00D23FBC">
        <w:rPr>
          <w:sz w:val="24"/>
          <w:szCs w:val="24"/>
        </w:rPr>
        <w:t xml:space="preserve"> implementation</w:t>
      </w:r>
    </w:p>
    <w:p w14:paraId="2E721BAA" w14:textId="5F20C0BD" w:rsidR="00C61FC3" w:rsidRDefault="000030E4" w:rsidP="003156E7">
      <w:pPr>
        <w:pStyle w:val="Heading2"/>
        <w:spacing w:line="276" w:lineRule="auto"/>
      </w:pPr>
      <w:bookmarkStart w:id="34" w:name="_MV3TD_PT8H00M00S_28"/>
      <w:bookmarkStart w:id="35" w:name="BRANCH_9"/>
      <w:bookmarkStart w:id="36" w:name="_Toc513721207"/>
      <w:bookmarkStart w:id="37" w:name="_MV3BS_9"/>
      <w:bookmarkEnd w:id="33"/>
      <w:bookmarkEnd w:id="34"/>
      <w:r>
        <w:t>Solving the problem</w:t>
      </w:r>
      <w:bookmarkEnd w:id="35"/>
      <w:bookmarkEnd w:id="36"/>
    </w:p>
    <w:p w14:paraId="63F073C1" w14:textId="5385B601" w:rsidR="00AF6A5F" w:rsidRPr="00FE3D40" w:rsidRDefault="00FE3D40" w:rsidP="003156E7">
      <w:pPr>
        <w:spacing w:line="276" w:lineRule="auto"/>
        <w:rPr>
          <w:b/>
          <w:sz w:val="24"/>
          <w:szCs w:val="24"/>
        </w:rPr>
      </w:pPr>
      <w:r w:rsidRPr="00FE3D40">
        <w:rPr>
          <w:b/>
          <w:sz w:val="24"/>
          <w:szCs w:val="24"/>
        </w:rPr>
        <w:t>SWOT analysis</w:t>
      </w:r>
    </w:p>
    <w:p w14:paraId="4BA42266" w14:textId="19BCEA9F" w:rsidR="00FE3D40" w:rsidRPr="00433EA6" w:rsidRDefault="00FE3D40" w:rsidP="003156E7">
      <w:pPr>
        <w:spacing w:line="276" w:lineRule="auto"/>
        <w:rPr>
          <w:b/>
          <w:sz w:val="24"/>
          <w:szCs w:val="24"/>
        </w:rPr>
      </w:pPr>
      <w:r w:rsidRPr="00433EA6">
        <w:rPr>
          <w:b/>
          <w:sz w:val="24"/>
          <w:szCs w:val="24"/>
        </w:rPr>
        <w:t>Strength</w:t>
      </w:r>
    </w:p>
    <w:p w14:paraId="2306D726" w14:textId="1FE92852" w:rsidR="009B4FFE" w:rsidRDefault="009B4FFE" w:rsidP="003156E7">
      <w:pPr>
        <w:spacing w:line="276" w:lineRule="auto"/>
        <w:rPr>
          <w:sz w:val="24"/>
          <w:szCs w:val="24"/>
        </w:rPr>
      </w:pPr>
      <w:r w:rsidRPr="000423FB">
        <w:rPr>
          <w:sz w:val="24"/>
          <w:szCs w:val="24"/>
        </w:rPr>
        <w:t>Stop and search gives police officers the power to search under the concept of “reasonable grounds”.  Michael Zander</w:t>
      </w:r>
      <w:sdt>
        <w:sdtPr>
          <w:rPr>
            <w:sz w:val="24"/>
            <w:szCs w:val="24"/>
          </w:rPr>
          <w:id w:val="1162739623"/>
          <w:citation/>
        </w:sdtPr>
        <w:sdtContent>
          <w:r w:rsidRPr="000423FB">
            <w:rPr>
              <w:sz w:val="24"/>
              <w:szCs w:val="24"/>
            </w:rPr>
            <w:fldChar w:fldCharType="begin"/>
          </w:r>
          <w:r w:rsidRPr="000423FB">
            <w:rPr>
              <w:sz w:val="24"/>
              <w:szCs w:val="24"/>
              <w:lang w:val="en-GB"/>
            </w:rPr>
            <w:instrText xml:space="preserve">CITATION Zan95 \n  \l 2057 </w:instrText>
          </w:r>
          <w:r w:rsidRPr="000423FB">
            <w:rPr>
              <w:sz w:val="24"/>
              <w:szCs w:val="24"/>
            </w:rPr>
            <w:fldChar w:fldCharType="separate"/>
          </w:r>
          <w:r w:rsidRPr="000423FB">
            <w:rPr>
              <w:noProof/>
              <w:sz w:val="24"/>
              <w:szCs w:val="24"/>
              <w:lang w:val="en-GB"/>
            </w:rPr>
            <w:t xml:space="preserve"> (1995)</w:t>
          </w:r>
          <w:r w:rsidRPr="000423FB">
            <w:rPr>
              <w:sz w:val="24"/>
              <w:szCs w:val="24"/>
            </w:rPr>
            <w:fldChar w:fldCharType="end"/>
          </w:r>
        </w:sdtContent>
      </w:sdt>
      <w:r w:rsidRPr="000423FB">
        <w:rPr>
          <w:sz w:val="24"/>
          <w:szCs w:val="24"/>
        </w:rPr>
        <w:t xml:space="preserve"> explains that reasonable grounds </w:t>
      </w:r>
      <w:proofErr w:type="gramStart"/>
      <w:r>
        <w:rPr>
          <w:sz w:val="24"/>
          <w:szCs w:val="24"/>
        </w:rPr>
        <w:t>is</w:t>
      </w:r>
      <w:proofErr w:type="gramEnd"/>
      <w:r w:rsidRPr="000423FB">
        <w:rPr>
          <w:sz w:val="24"/>
          <w:szCs w:val="24"/>
        </w:rPr>
        <w:t xml:space="preserve"> where there strong suspicion of an individual in that moment, not because of their appearance or if an officer knows that they have committed crimes previously.  It has to be something picked upon that has a strong enough basis that it could be looked at by a third party who would understand that what they were doing was suspicious. By having this in place, it eliminates the chances of discrimination claims being made, due to the fact that the police officer would have a reason behind the stop and search that would stand as “reasonable grounds”.  Also, there is a very positive image that can be associated with police walking the streets and being able to stop anyone who could potentially be on their way to commit a crime or putting others in danger</w:t>
      </w:r>
      <w:r>
        <w:rPr>
          <w:sz w:val="24"/>
          <w:szCs w:val="24"/>
        </w:rPr>
        <w:t xml:space="preserve">.  </w:t>
      </w:r>
    </w:p>
    <w:p w14:paraId="72F60879" w14:textId="7AC2ECE4" w:rsidR="00433EA6" w:rsidRDefault="00433EA6" w:rsidP="003156E7">
      <w:pPr>
        <w:spacing w:line="276" w:lineRule="auto"/>
        <w:rPr>
          <w:b/>
          <w:sz w:val="24"/>
          <w:szCs w:val="24"/>
        </w:rPr>
      </w:pPr>
      <w:r w:rsidRPr="00433EA6">
        <w:rPr>
          <w:b/>
          <w:sz w:val="24"/>
          <w:szCs w:val="24"/>
        </w:rPr>
        <w:t xml:space="preserve">Weaknesses </w:t>
      </w:r>
    </w:p>
    <w:p w14:paraId="755FC4F2" w14:textId="77777777" w:rsidR="009B4FFE" w:rsidRPr="000423FB" w:rsidRDefault="009B4FFE" w:rsidP="003156E7">
      <w:pPr>
        <w:spacing w:line="276" w:lineRule="auto"/>
        <w:rPr>
          <w:sz w:val="24"/>
          <w:szCs w:val="24"/>
        </w:rPr>
      </w:pPr>
      <w:r w:rsidRPr="000423FB">
        <w:rPr>
          <w:sz w:val="24"/>
          <w:szCs w:val="24"/>
        </w:rPr>
        <w:t xml:space="preserve">According to the findings found in HMIC’s research on stop and search </w:t>
      </w:r>
      <w:sdt>
        <w:sdtPr>
          <w:rPr>
            <w:sz w:val="24"/>
            <w:szCs w:val="24"/>
          </w:rPr>
          <w:id w:val="-2082748278"/>
          <w:citation/>
        </w:sdtPr>
        <w:sdtContent>
          <w:r w:rsidRPr="000423FB">
            <w:rPr>
              <w:sz w:val="24"/>
              <w:szCs w:val="24"/>
            </w:rPr>
            <w:fldChar w:fldCharType="begin"/>
          </w:r>
          <w:r w:rsidRPr="000423FB">
            <w:rPr>
              <w:sz w:val="24"/>
              <w:szCs w:val="24"/>
              <w:lang w:val="en-GB"/>
            </w:rPr>
            <w:instrText xml:space="preserve">CITATION HMI13 \n  \l 2057 </w:instrText>
          </w:r>
          <w:r w:rsidRPr="000423FB">
            <w:rPr>
              <w:sz w:val="24"/>
              <w:szCs w:val="24"/>
            </w:rPr>
            <w:fldChar w:fldCharType="separate"/>
          </w:r>
          <w:r w:rsidRPr="000423FB">
            <w:rPr>
              <w:noProof/>
              <w:sz w:val="24"/>
              <w:szCs w:val="24"/>
              <w:lang w:val="en-GB"/>
            </w:rPr>
            <w:t>(2013)</w:t>
          </w:r>
          <w:r w:rsidRPr="000423FB">
            <w:rPr>
              <w:sz w:val="24"/>
              <w:szCs w:val="24"/>
            </w:rPr>
            <w:fldChar w:fldCharType="end"/>
          </w:r>
        </w:sdtContent>
      </w:sdt>
      <w:r w:rsidRPr="000423FB">
        <w:rPr>
          <w:sz w:val="24"/>
          <w:szCs w:val="24"/>
        </w:rPr>
        <w:t xml:space="preserve"> it explains that those implementing these powers are using them whether there are reasonable grounds or not.  To make matters worse, their supervisors are signing off on the reports without making any reference to the fact the law was not actually followed and without speaking to individual officers and explaining to them where they went wrong.  This means that officers and their supervisors do not understand this law, which probably means that it has not be taught properly.  If the public became aware of what was going on, it would reflect badly on the Police as an organisation because those they are sworn to protect are being subjected to searches without grounds.  It would further damage their public image once it becomes clear that they are not doing what is right by the public.  It must also be understood that while officers waste time stopping and searching people without grounds they run the risk that they could potentially miss someone who is up to no good.  </w:t>
      </w:r>
    </w:p>
    <w:p w14:paraId="21F01A7D" w14:textId="1ED644B9" w:rsidR="000B38ED" w:rsidRDefault="000B38ED" w:rsidP="003156E7">
      <w:pPr>
        <w:spacing w:line="276" w:lineRule="auto"/>
        <w:rPr>
          <w:b/>
          <w:sz w:val="24"/>
          <w:szCs w:val="24"/>
        </w:rPr>
      </w:pPr>
      <w:r w:rsidRPr="000B38ED">
        <w:rPr>
          <w:b/>
          <w:sz w:val="24"/>
          <w:szCs w:val="24"/>
        </w:rPr>
        <w:t xml:space="preserve">Opportunities </w:t>
      </w:r>
    </w:p>
    <w:p w14:paraId="1D173511" w14:textId="77777777" w:rsidR="00DB7E9D" w:rsidRDefault="00DB7E9D" w:rsidP="003156E7">
      <w:pPr>
        <w:spacing w:line="276" w:lineRule="auto"/>
        <w:rPr>
          <w:b/>
          <w:sz w:val="24"/>
          <w:szCs w:val="24"/>
        </w:rPr>
      </w:pPr>
    </w:p>
    <w:p w14:paraId="45D4C1BF" w14:textId="77777777" w:rsidR="000B38ED" w:rsidRPr="000B38ED" w:rsidRDefault="000B38ED" w:rsidP="003156E7">
      <w:pPr>
        <w:spacing w:line="276" w:lineRule="auto"/>
        <w:rPr>
          <w:sz w:val="24"/>
          <w:szCs w:val="24"/>
        </w:rPr>
      </w:pPr>
    </w:p>
    <w:p w14:paraId="6682A1CE" w14:textId="4F76DF9C" w:rsidR="000B38ED" w:rsidRDefault="000B38ED" w:rsidP="003156E7">
      <w:pPr>
        <w:spacing w:line="276" w:lineRule="auto"/>
        <w:rPr>
          <w:b/>
          <w:sz w:val="24"/>
          <w:szCs w:val="24"/>
        </w:rPr>
      </w:pPr>
      <w:r>
        <w:rPr>
          <w:b/>
          <w:sz w:val="24"/>
          <w:szCs w:val="24"/>
        </w:rPr>
        <w:t>Threats</w:t>
      </w:r>
    </w:p>
    <w:p w14:paraId="0532E1E5" w14:textId="1C28B117" w:rsidR="00771E4B" w:rsidRPr="00DA21B7" w:rsidRDefault="00771E4B" w:rsidP="003156E7">
      <w:pPr>
        <w:pStyle w:val="yiv2339086196msonormal"/>
        <w:shd w:val="clear" w:color="auto" w:fill="FFFFFF"/>
        <w:spacing w:before="0" w:beforeAutospacing="0" w:after="0" w:afterAutospacing="0" w:line="276" w:lineRule="auto"/>
        <w:rPr>
          <w:rFonts w:ascii="Segoe UI" w:hAnsi="Segoe UI" w:cs="Segoe UI"/>
        </w:rPr>
      </w:pPr>
      <w:r w:rsidRPr="00DA21B7">
        <w:rPr>
          <w:rFonts w:ascii="Segoe UI" w:hAnsi="Segoe UI" w:cs="Segoe UI"/>
        </w:rPr>
        <w:t>As the image against police in the UK is adversely affected by events occurring in other countries such as America, the BBC (BBC, 2015) published an article which discussed the relationship between the police and members of the public</w:t>
      </w:r>
      <w:r w:rsidRPr="00DA21B7">
        <w:rPr>
          <w:rFonts w:ascii="Segoe UI" w:hAnsi="Segoe UI" w:cs="Segoe UI"/>
        </w:rPr>
        <w:t xml:space="preserve"> as </w:t>
      </w:r>
      <w:r w:rsidRPr="00DA21B7">
        <w:rPr>
          <w:rFonts w:ascii="Segoe UI" w:hAnsi="Segoe UI" w:cs="Segoe UI"/>
        </w:rPr>
        <w:t>this negative feeling spreads and the public’s opinion of the police changes from someone you can trust to someone to be feared, it will change the dynamics between them.   So, when crimes happen people will prefer to deal with it themselves rather than involve the police, leading to a rise in unreported crimes and when police try to stop and talk to people even before proceeding to searching, there is likely to be an adverse reaction.</w:t>
      </w:r>
    </w:p>
    <w:p w14:paraId="601E8DA7" w14:textId="77777777" w:rsidR="00DA21B7" w:rsidRDefault="00DA21B7" w:rsidP="003156E7">
      <w:pPr>
        <w:pStyle w:val="yiv2339086196msonormal"/>
        <w:shd w:val="clear" w:color="auto" w:fill="FFFFFF"/>
        <w:spacing w:before="0" w:beforeAutospacing="0" w:after="0" w:afterAutospacing="0" w:line="276" w:lineRule="auto"/>
        <w:rPr>
          <w:rFonts w:ascii="Segoe UI" w:hAnsi="Segoe UI" w:cs="Segoe UI"/>
          <w:color w:val="000000"/>
          <w:sz w:val="20"/>
          <w:szCs w:val="20"/>
        </w:rPr>
      </w:pPr>
    </w:p>
    <w:p w14:paraId="49643E86" w14:textId="3BAC1A4A" w:rsidR="00D86FBA" w:rsidRDefault="00D86FBA" w:rsidP="003156E7">
      <w:pPr>
        <w:spacing w:line="276" w:lineRule="auto"/>
        <w:rPr>
          <w:b/>
          <w:sz w:val="24"/>
          <w:szCs w:val="24"/>
        </w:rPr>
      </w:pPr>
      <w:r w:rsidRPr="00D86FBA">
        <w:rPr>
          <w:b/>
          <w:sz w:val="24"/>
          <w:szCs w:val="24"/>
        </w:rPr>
        <w:t>Five W’s and H</w:t>
      </w:r>
    </w:p>
    <w:p w14:paraId="22FDB8FC" w14:textId="4C2A2C3C" w:rsidR="00AB72CB" w:rsidRPr="00811EC5" w:rsidRDefault="00AB72CB" w:rsidP="003156E7">
      <w:pPr>
        <w:spacing w:line="276" w:lineRule="auto"/>
        <w:rPr>
          <w:rFonts w:cstheme="minorHAnsi"/>
          <w:b/>
          <w:color w:val="000000"/>
          <w:sz w:val="24"/>
          <w:szCs w:val="24"/>
          <w:shd w:val="clear" w:color="auto" w:fill="FFFFFF"/>
        </w:rPr>
      </w:pPr>
      <w:r w:rsidRPr="00811EC5">
        <w:rPr>
          <w:rFonts w:cstheme="minorHAnsi"/>
          <w:b/>
          <w:color w:val="000000"/>
          <w:sz w:val="24"/>
          <w:szCs w:val="24"/>
          <w:shd w:val="clear" w:color="auto" w:fill="FFFFFF"/>
        </w:rPr>
        <w:t xml:space="preserve">What </w:t>
      </w:r>
    </w:p>
    <w:p w14:paraId="54795216" w14:textId="4BA2F70C" w:rsidR="00AB72CB" w:rsidRPr="00811EC5" w:rsidRDefault="00AB72CB" w:rsidP="003156E7">
      <w:pPr>
        <w:spacing w:line="276" w:lineRule="auto"/>
        <w:rPr>
          <w:rFonts w:cstheme="minorHAnsi"/>
          <w:color w:val="000000"/>
          <w:sz w:val="24"/>
          <w:szCs w:val="24"/>
          <w:shd w:val="clear" w:color="auto" w:fill="FFFFFF"/>
        </w:rPr>
      </w:pPr>
      <w:r w:rsidRPr="00811EC5">
        <w:rPr>
          <w:rFonts w:cstheme="minorHAnsi"/>
          <w:color w:val="000000"/>
          <w:sz w:val="24"/>
          <w:szCs w:val="24"/>
          <w:shd w:val="clear" w:color="auto" w:fill="FFFFFF"/>
        </w:rPr>
        <w:t>“What is going wrong?”, Based on research, the riots, or civil unrest that we have seen over the last thirty years have been attributed to the way in which police have targeted minority groups rather than exercise their powers according to the law.  Although the Police and Criminal Evidence Act was passed in 1984, 34 years ago,</w:t>
      </w:r>
      <w:r w:rsidRPr="00811EC5">
        <w:rPr>
          <w:rFonts w:cstheme="minorHAnsi"/>
          <w:color w:val="000000"/>
          <w:sz w:val="24"/>
          <w:szCs w:val="24"/>
          <w:shd w:val="clear" w:color="auto" w:fill="FFFFFF"/>
        </w:rPr>
        <w:t xml:space="preserve"> as mentioned above </w:t>
      </w:r>
      <w:r w:rsidRPr="00811EC5">
        <w:rPr>
          <w:rFonts w:cstheme="minorHAnsi"/>
          <w:color w:val="000000"/>
          <w:sz w:val="24"/>
          <w:szCs w:val="24"/>
          <w:shd w:val="clear" w:color="auto" w:fill="FFFFFF"/>
        </w:rPr>
        <w:t xml:space="preserve">police officers </w:t>
      </w:r>
      <w:r w:rsidRPr="00811EC5">
        <w:rPr>
          <w:rFonts w:cstheme="minorHAnsi"/>
          <w:color w:val="000000"/>
          <w:sz w:val="24"/>
          <w:szCs w:val="24"/>
          <w:shd w:val="clear" w:color="auto" w:fill="FFFFFF"/>
        </w:rPr>
        <w:t xml:space="preserve">also </w:t>
      </w:r>
      <w:r w:rsidRPr="00811EC5">
        <w:rPr>
          <w:rFonts w:cstheme="minorHAnsi"/>
          <w:color w:val="000000"/>
          <w:sz w:val="24"/>
          <w:szCs w:val="24"/>
          <w:shd w:val="clear" w:color="auto" w:fill="FFFFFF"/>
        </w:rPr>
        <w:t xml:space="preserve">don’t understand what </w:t>
      </w:r>
      <w:r w:rsidRPr="00811EC5">
        <w:rPr>
          <w:rFonts w:cstheme="minorHAnsi"/>
          <w:color w:val="000000"/>
          <w:sz w:val="24"/>
          <w:szCs w:val="24"/>
          <w:shd w:val="clear" w:color="auto" w:fill="FFFFFF"/>
        </w:rPr>
        <w:t xml:space="preserve">is meant by </w:t>
      </w:r>
      <w:r w:rsidRPr="00811EC5">
        <w:rPr>
          <w:rFonts w:cstheme="minorHAnsi"/>
          <w:color w:val="000000"/>
          <w:sz w:val="24"/>
          <w:szCs w:val="24"/>
          <w:shd w:val="clear" w:color="auto" w:fill="FFFFFF"/>
        </w:rPr>
        <w:t xml:space="preserve">section 1 </w:t>
      </w:r>
      <w:r w:rsidRPr="00811EC5">
        <w:rPr>
          <w:rFonts w:cstheme="minorHAnsi"/>
          <w:color w:val="000000"/>
          <w:sz w:val="24"/>
          <w:szCs w:val="24"/>
          <w:shd w:val="clear" w:color="auto" w:fill="FFFFFF"/>
        </w:rPr>
        <w:t xml:space="preserve">in P.A.C.E. </w:t>
      </w:r>
    </w:p>
    <w:p w14:paraId="45EC524A" w14:textId="73A3780A" w:rsidR="00AB72CB" w:rsidRPr="00811EC5" w:rsidRDefault="00AB72CB" w:rsidP="003156E7">
      <w:pPr>
        <w:spacing w:line="276" w:lineRule="auto"/>
        <w:rPr>
          <w:rFonts w:cstheme="minorHAnsi"/>
          <w:b/>
          <w:sz w:val="24"/>
          <w:szCs w:val="24"/>
        </w:rPr>
      </w:pPr>
      <w:r w:rsidRPr="00811EC5">
        <w:rPr>
          <w:rFonts w:cstheme="minorHAnsi"/>
          <w:b/>
          <w:sz w:val="24"/>
          <w:szCs w:val="24"/>
        </w:rPr>
        <w:t xml:space="preserve">Where </w:t>
      </w:r>
    </w:p>
    <w:p w14:paraId="61410B78" w14:textId="578BC341" w:rsidR="00AB72CB" w:rsidRDefault="00AB72CB" w:rsidP="003156E7">
      <w:pPr>
        <w:spacing w:line="276" w:lineRule="auto"/>
        <w:rPr>
          <w:rFonts w:cstheme="minorHAnsi"/>
          <w:sz w:val="24"/>
          <w:szCs w:val="24"/>
        </w:rPr>
      </w:pPr>
      <w:r w:rsidRPr="00811EC5">
        <w:rPr>
          <w:rFonts w:cstheme="minorHAnsi"/>
          <w:sz w:val="24"/>
          <w:szCs w:val="24"/>
        </w:rPr>
        <w:t xml:space="preserve">There are lacking specific areas that </w:t>
      </w:r>
      <w:r w:rsidR="00EE6C33" w:rsidRPr="00811EC5">
        <w:rPr>
          <w:rFonts w:cstheme="minorHAnsi"/>
          <w:sz w:val="24"/>
          <w:szCs w:val="24"/>
        </w:rPr>
        <w:t xml:space="preserve">have specific statistics linking geographical areas to heightened discriminative stop and searches.  Yet, policing statistics </w:t>
      </w:r>
      <w:sdt>
        <w:sdtPr>
          <w:rPr>
            <w:rFonts w:cstheme="minorHAnsi"/>
            <w:sz w:val="24"/>
            <w:szCs w:val="24"/>
          </w:rPr>
          <w:id w:val="-1885322750"/>
          <w:citation/>
        </w:sdtPr>
        <w:sdtContent>
          <w:r w:rsidR="00EE6C33" w:rsidRPr="00811EC5">
            <w:rPr>
              <w:rFonts w:cstheme="minorHAnsi"/>
              <w:sz w:val="24"/>
              <w:szCs w:val="24"/>
            </w:rPr>
            <w:fldChar w:fldCharType="begin"/>
          </w:r>
          <w:r w:rsidR="00EE6C33" w:rsidRPr="00811EC5">
            <w:rPr>
              <w:rFonts w:cstheme="minorHAnsi"/>
              <w:sz w:val="24"/>
              <w:szCs w:val="24"/>
              <w:lang w:val="en-GB"/>
            </w:rPr>
            <w:instrText xml:space="preserve">CITATION Hom18 \n  \l 2057 </w:instrText>
          </w:r>
          <w:r w:rsidR="00EE6C33" w:rsidRPr="00811EC5">
            <w:rPr>
              <w:rFonts w:cstheme="minorHAnsi"/>
              <w:sz w:val="24"/>
              <w:szCs w:val="24"/>
            </w:rPr>
            <w:fldChar w:fldCharType="separate"/>
          </w:r>
          <w:r w:rsidR="00EE6C33" w:rsidRPr="00811EC5">
            <w:rPr>
              <w:rFonts w:cstheme="minorHAnsi"/>
              <w:noProof/>
              <w:sz w:val="24"/>
              <w:szCs w:val="24"/>
              <w:lang w:val="en-GB"/>
            </w:rPr>
            <w:t>(2018)</w:t>
          </w:r>
          <w:r w:rsidR="00EE6C33" w:rsidRPr="00811EC5">
            <w:rPr>
              <w:rFonts w:cstheme="minorHAnsi"/>
              <w:sz w:val="24"/>
              <w:szCs w:val="24"/>
            </w:rPr>
            <w:fldChar w:fldCharType="end"/>
          </w:r>
        </w:sdtContent>
      </w:sdt>
      <w:r w:rsidR="00EE6C33" w:rsidRPr="00811EC5">
        <w:rPr>
          <w:rFonts w:cstheme="minorHAnsi"/>
          <w:sz w:val="24"/>
          <w:szCs w:val="24"/>
        </w:rPr>
        <w:t xml:space="preserve"> highlight the difference in people stopped separated by their ethnic origin for example, 2016/17 for every 1,000 white people 4 were stopped and searched whereas out of 1,000 black people 29 were stopped.  This one example of the differences between ethnic origin and how many get stopped searched.  These statistics can be used to back up the perspective that police are bias depending on which ethnic group the person is classes as.  </w:t>
      </w:r>
    </w:p>
    <w:p w14:paraId="27CE7C3E" w14:textId="1D6606DE" w:rsidR="003156E7" w:rsidRPr="00811EC5" w:rsidRDefault="003156E7" w:rsidP="003156E7">
      <w:pPr>
        <w:spacing w:line="276" w:lineRule="auto"/>
        <w:rPr>
          <w:rFonts w:cstheme="minorHAnsi"/>
          <w:sz w:val="24"/>
          <w:szCs w:val="24"/>
        </w:rPr>
      </w:pPr>
      <w:proofErr w:type="spellStart"/>
      <w:r>
        <w:rPr>
          <w:rFonts w:cstheme="minorHAnsi"/>
          <w:sz w:val="24"/>
          <w:szCs w:val="24"/>
        </w:rPr>
        <w:t>Reccomendations</w:t>
      </w:r>
      <w:proofErr w:type="spellEnd"/>
    </w:p>
    <w:p w14:paraId="107321FD" w14:textId="7A9C5EA5" w:rsidR="00D60271" w:rsidRPr="003156E7" w:rsidRDefault="00D60271" w:rsidP="003156E7">
      <w:pPr>
        <w:spacing w:line="276" w:lineRule="auto"/>
        <w:rPr>
          <w:rFonts w:cstheme="minorHAnsi"/>
          <w:sz w:val="24"/>
          <w:szCs w:val="24"/>
        </w:rPr>
      </w:pPr>
      <w:bookmarkStart w:id="38" w:name="BRANCH_10"/>
      <w:bookmarkStart w:id="39" w:name="_Toc513721208"/>
      <w:bookmarkStart w:id="40" w:name="_MV3BS_10"/>
      <w:bookmarkEnd w:id="37"/>
      <w:r w:rsidRPr="003156E7">
        <w:rPr>
          <w:rFonts w:cstheme="minorHAnsi"/>
          <w:sz w:val="24"/>
          <w:szCs w:val="24"/>
        </w:rPr>
        <w:t>After applying these techniques to the problem, two recommendations for the future have been created in the hope that the</w:t>
      </w:r>
      <w:r w:rsidRPr="003156E7">
        <w:rPr>
          <w:rFonts w:cstheme="minorHAnsi"/>
          <w:sz w:val="24"/>
          <w:szCs w:val="24"/>
        </w:rPr>
        <w:t xml:space="preserve"> </w:t>
      </w:r>
      <w:r w:rsidRPr="003156E7">
        <w:rPr>
          <w:rFonts w:cstheme="minorHAnsi"/>
          <w:sz w:val="24"/>
          <w:szCs w:val="24"/>
        </w:rPr>
        <w:t xml:space="preserve">obstacles are reduced and Stop and Search can be used effectively and fairly, providing the police with </w:t>
      </w:r>
      <w:r w:rsidRPr="003156E7">
        <w:rPr>
          <w:rFonts w:cstheme="minorHAnsi"/>
          <w:sz w:val="24"/>
          <w:szCs w:val="24"/>
        </w:rPr>
        <w:t xml:space="preserve">less </w:t>
      </w:r>
      <w:r w:rsidRPr="003156E7">
        <w:rPr>
          <w:rFonts w:cstheme="minorHAnsi"/>
          <w:sz w:val="24"/>
          <w:szCs w:val="24"/>
        </w:rPr>
        <w:t>chance of being accused of discriminatory behavior and</w:t>
      </w:r>
      <w:r w:rsidRPr="003156E7">
        <w:rPr>
          <w:rFonts w:cstheme="minorHAnsi"/>
          <w:sz w:val="24"/>
          <w:szCs w:val="24"/>
        </w:rPr>
        <w:t xml:space="preserve"> </w:t>
      </w:r>
      <w:r w:rsidRPr="003156E7">
        <w:rPr>
          <w:rFonts w:cstheme="minorHAnsi"/>
          <w:sz w:val="24"/>
          <w:szCs w:val="24"/>
        </w:rPr>
        <w:t>enhancing their image within society. </w:t>
      </w:r>
    </w:p>
    <w:p w14:paraId="328C0492" w14:textId="77777777" w:rsidR="00811EC5" w:rsidRPr="00811EC5" w:rsidRDefault="00D60271" w:rsidP="003156E7">
      <w:pPr>
        <w:pStyle w:val="ListParagraph"/>
        <w:numPr>
          <w:ilvl w:val="0"/>
          <w:numId w:val="12"/>
        </w:numPr>
        <w:spacing w:line="276" w:lineRule="auto"/>
        <w:rPr>
          <w:rFonts w:cstheme="minorHAnsi"/>
          <w:sz w:val="24"/>
          <w:szCs w:val="24"/>
        </w:rPr>
      </w:pPr>
      <w:r w:rsidRPr="00811EC5">
        <w:rPr>
          <w:rFonts w:cstheme="minorHAnsi"/>
          <w:sz w:val="24"/>
          <w:szCs w:val="24"/>
        </w:rPr>
        <w:lastRenderedPageBreak/>
        <w:t>T</w:t>
      </w:r>
      <w:r w:rsidRPr="00811EC5">
        <w:rPr>
          <w:rFonts w:cstheme="minorHAnsi"/>
          <w:sz w:val="24"/>
          <w:szCs w:val="24"/>
        </w:rPr>
        <w:t>he issue of those already in the police force not knowing or understanding the restrictions of what they can and cannot do, needs to be re-established.  I would recommend a change in how the officers are taught, </w:t>
      </w:r>
      <w:r w:rsidR="00635046" w:rsidRPr="00811EC5">
        <w:rPr>
          <w:rFonts w:cstheme="minorHAnsi"/>
          <w:sz w:val="24"/>
          <w:szCs w:val="24"/>
        </w:rPr>
        <w:t>t</w:t>
      </w:r>
      <w:r w:rsidRPr="00811EC5">
        <w:rPr>
          <w:rFonts w:cstheme="minorHAnsi"/>
          <w:sz w:val="24"/>
          <w:szCs w:val="24"/>
        </w:rPr>
        <w:t>here needs to be a clear specification as to what counts as reasonable grounds and what are the common mistakes that police make when it comes to the line between whether the situation warrants a stop and search or not. </w:t>
      </w:r>
    </w:p>
    <w:p w14:paraId="4954623E" w14:textId="347CCB32" w:rsidR="00D60271" w:rsidRPr="00811EC5" w:rsidRDefault="00D60271" w:rsidP="003156E7">
      <w:pPr>
        <w:pStyle w:val="ListParagraph"/>
        <w:numPr>
          <w:ilvl w:val="0"/>
          <w:numId w:val="12"/>
        </w:numPr>
        <w:spacing w:line="276" w:lineRule="auto"/>
        <w:rPr>
          <w:rFonts w:cstheme="minorHAnsi"/>
          <w:sz w:val="24"/>
          <w:szCs w:val="24"/>
        </w:rPr>
      </w:pPr>
      <w:r w:rsidRPr="00811EC5">
        <w:rPr>
          <w:rFonts w:cstheme="minorHAnsi"/>
          <w:sz w:val="24"/>
          <w:szCs w:val="24"/>
        </w:rPr>
        <w:t>My second recommendation would be that stopping a member of the public and searching them become separate, so that when a police officer decides to stop a member of the public, a small record should be made and then there should be a second level of criteria in the situation for the police to be in a position to go to a search of the person or their vehicle etc.  By doing this it means police will be able to stop people with less of an issue where they can either confirm or dismiss their suspicion and move to a search if necessary. </w:t>
      </w:r>
    </w:p>
    <w:p w14:paraId="6A9C0646" w14:textId="3782D539" w:rsidR="00C61FC3" w:rsidRDefault="003E5B9E" w:rsidP="003156E7">
      <w:pPr>
        <w:pStyle w:val="Heading2"/>
        <w:spacing w:line="276" w:lineRule="auto"/>
      </w:pPr>
      <w:r>
        <w:t>Recommendation</w:t>
      </w:r>
      <w:r w:rsidR="000030E4">
        <w:t xml:space="preserve"> implementation</w:t>
      </w:r>
      <w:bookmarkEnd w:id="38"/>
      <w:bookmarkEnd w:id="39"/>
    </w:p>
    <w:p w14:paraId="4FC60A27" w14:textId="77777777" w:rsidR="003156E7" w:rsidRPr="003156E7" w:rsidRDefault="003156E7" w:rsidP="003156E7">
      <w:pPr>
        <w:pStyle w:val="yiv6946966720msonormal"/>
        <w:shd w:val="clear" w:color="auto" w:fill="FFFFFF"/>
        <w:spacing w:before="0" w:beforeAutospacing="0" w:after="0" w:afterAutospacing="0"/>
        <w:rPr>
          <w:rFonts w:asciiTheme="minorHAnsi" w:hAnsiTheme="minorHAnsi" w:cstheme="minorHAnsi"/>
          <w:color w:val="000000"/>
          <w:sz w:val="20"/>
          <w:szCs w:val="20"/>
        </w:rPr>
      </w:pPr>
      <w:r w:rsidRPr="003156E7">
        <w:rPr>
          <w:rFonts w:asciiTheme="minorHAnsi" w:hAnsiTheme="minorHAnsi" w:cstheme="minorHAnsi"/>
          <w:b/>
          <w:bCs/>
          <w:color w:val="000000"/>
        </w:rPr>
        <w:t>Timeframe</w:t>
      </w:r>
    </w:p>
    <w:p w14:paraId="7B8051C1" w14:textId="0B863A95" w:rsidR="003156E7" w:rsidRPr="003156E7" w:rsidRDefault="003156E7" w:rsidP="003156E7">
      <w:pPr>
        <w:pStyle w:val="yiv6946966720msonormal"/>
        <w:shd w:val="clear" w:color="auto" w:fill="FFFFFF"/>
        <w:spacing w:before="0" w:beforeAutospacing="0" w:after="0" w:afterAutospacing="0"/>
        <w:rPr>
          <w:rFonts w:asciiTheme="minorHAnsi" w:hAnsiTheme="minorHAnsi" w:cstheme="minorHAnsi"/>
        </w:rPr>
      </w:pPr>
      <w:r w:rsidRPr="003156E7">
        <w:rPr>
          <w:rFonts w:asciiTheme="minorHAnsi" w:hAnsiTheme="minorHAnsi" w:cstheme="minorHAnsi"/>
        </w:rPr>
        <w:t>To have the legislation changed to have stop and search powers separated, I would look to monitor the entire process and look to have it in place within two years.  This would allow time for the new law to be written, go out for consultation, be amended where necessary and then go through parliament.  It would then be tria</w:t>
      </w:r>
      <w:r w:rsidRPr="003156E7">
        <w:rPr>
          <w:rFonts w:asciiTheme="minorHAnsi" w:hAnsiTheme="minorHAnsi" w:cstheme="minorHAnsi"/>
        </w:rPr>
        <w:t>l</w:t>
      </w:r>
      <w:r w:rsidRPr="003156E7">
        <w:rPr>
          <w:rFonts w:asciiTheme="minorHAnsi" w:hAnsiTheme="minorHAnsi" w:cstheme="minorHAnsi"/>
        </w:rPr>
        <w:t xml:space="preserve">led in several </w:t>
      </w:r>
      <w:r w:rsidRPr="003156E7">
        <w:rPr>
          <w:rFonts w:asciiTheme="minorHAnsi" w:hAnsiTheme="minorHAnsi" w:cstheme="minorHAnsi"/>
        </w:rPr>
        <w:t>f</w:t>
      </w:r>
      <w:r w:rsidRPr="003156E7">
        <w:rPr>
          <w:rFonts w:asciiTheme="minorHAnsi" w:hAnsiTheme="minorHAnsi" w:cstheme="minorHAnsi"/>
        </w:rPr>
        <w:t>orces and closely monitored to ensure the training and implementation were correct.  </w:t>
      </w:r>
    </w:p>
    <w:p w14:paraId="479027E2" w14:textId="77777777" w:rsidR="003156E7" w:rsidRPr="003156E7" w:rsidRDefault="003156E7" w:rsidP="003156E7">
      <w:pPr>
        <w:pStyle w:val="yiv6946966720msonormal"/>
        <w:shd w:val="clear" w:color="auto" w:fill="FFFFFF"/>
        <w:spacing w:before="0" w:beforeAutospacing="0" w:after="0" w:afterAutospacing="0"/>
        <w:rPr>
          <w:rFonts w:asciiTheme="minorHAnsi" w:hAnsiTheme="minorHAnsi" w:cstheme="minorHAnsi"/>
          <w:color w:val="000000"/>
          <w:sz w:val="20"/>
          <w:szCs w:val="20"/>
        </w:rPr>
      </w:pPr>
    </w:p>
    <w:p w14:paraId="48745B0E" w14:textId="7C2F4628" w:rsidR="003E5B9E" w:rsidRPr="003156E7" w:rsidRDefault="003E5B9E" w:rsidP="003156E7">
      <w:pPr>
        <w:spacing w:line="276" w:lineRule="auto"/>
        <w:rPr>
          <w:b/>
          <w:sz w:val="24"/>
          <w:szCs w:val="24"/>
        </w:rPr>
      </w:pPr>
      <w:r w:rsidRPr="003156E7">
        <w:rPr>
          <w:b/>
          <w:sz w:val="24"/>
          <w:szCs w:val="24"/>
        </w:rPr>
        <w:t xml:space="preserve">Resources needed </w:t>
      </w:r>
    </w:p>
    <w:p w14:paraId="7616943F" w14:textId="7DE3DB2B" w:rsidR="003E5B9E" w:rsidRPr="003156E7" w:rsidRDefault="003E5B9E" w:rsidP="003156E7">
      <w:pPr>
        <w:spacing w:line="276" w:lineRule="auto"/>
        <w:rPr>
          <w:sz w:val="24"/>
          <w:szCs w:val="24"/>
        </w:rPr>
      </w:pPr>
      <w:r w:rsidRPr="003156E7">
        <w:rPr>
          <w:sz w:val="24"/>
          <w:szCs w:val="24"/>
        </w:rPr>
        <w:t xml:space="preserve">To edit all of the study material </w:t>
      </w:r>
      <w:r w:rsidR="002E6656" w:rsidRPr="003156E7">
        <w:rPr>
          <w:sz w:val="24"/>
          <w:szCs w:val="24"/>
        </w:rPr>
        <w:t xml:space="preserve">used to teach the Police and Criminal Evidence Act, the man power needed to retract all past information, and the new explanation </w:t>
      </w:r>
      <w:r w:rsidR="003156E7" w:rsidRPr="003156E7">
        <w:rPr>
          <w:sz w:val="24"/>
          <w:szCs w:val="24"/>
        </w:rPr>
        <w:t xml:space="preserve">to </w:t>
      </w:r>
      <w:r w:rsidR="002E6656" w:rsidRPr="003156E7">
        <w:rPr>
          <w:sz w:val="24"/>
          <w:szCs w:val="24"/>
        </w:rPr>
        <w:t xml:space="preserve">be added.  As well as the time taken to administer training to those already working on the streets.  </w:t>
      </w:r>
    </w:p>
    <w:p w14:paraId="5BFC10D1" w14:textId="4B8BACE3" w:rsidR="003E5B9E" w:rsidRPr="003156E7" w:rsidRDefault="003E5B9E" w:rsidP="003156E7">
      <w:pPr>
        <w:spacing w:line="276" w:lineRule="auto"/>
        <w:rPr>
          <w:b/>
          <w:sz w:val="24"/>
          <w:szCs w:val="24"/>
        </w:rPr>
      </w:pPr>
      <w:r w:rsidRPr="003156E7">
        <w:rPr>
          <w:b/>
          <w:sz w:val="24"/>
          <w:szCs w:val="24"/>
        </w:rPr>
        <w:t>Communication</w:t>
      </w:r>
    </w:p>
    <w:p w14:paraId="39EDBB64" w14:textId="614C6A2B" w:rsidR="003E5B9E" w:rsidRPr="003E5B9E" w:rsidRDefault="003E5B9E" w:rsidP="003156E7">
      <w:pPr>
        <w:spacing w:line="276" w:lineRule="auto"/>
        <w:rPr>
          <w:sz w:val="24"/>
          <w:szCs w:val="24"/>
        </w:rPr>
      </w:pPr>
      <w:r w:rsidRPr="003156E7">
        <w:rPr>
          <w:sz w:val="24"/>
          <w:szCs w:val="24"/>
        </w:rPr>
        <w:t xml:space="preserve">Due to the </w:t>
      </w:r>
      <w:r w:rsidR="003156E7" w:rsidRPr="003156E7">
        <w:rPr>
          <w:sz w:val="24"/>
          <w:szCs w:val="24"/>
        </w:rPr>
        <w:t>number</w:t>
      </w:r>
      <w:r w:rsidRPr="003156E7">
        <w:rPr>
          <w:sz w:val="24"/>
          <w:szCs w:val="24"/>
        </w:rPr>
        <w:t xml:space="preserve"> of errors highlighted above, as the changes </w:t>
      </w:r>
      <w:r w:rsidR="003156E7" w:rsidRPr="003156E7">
        <w:rPr>
          <w:sz w:val="24"/>
          <w:szCs w:val="24"/>
        </w:rPr>
        <w:t xml:space="preserve">mentioned </w:t>
      </w:r>
      <w:r w:rsidRPr="003156E7">
        <w:rPr>
          <w:sz w:val="24"/>
          <w:szCs w:val="24"/>
        </w:rPr>
        <w:t xml:space="preserve">are being made, an announcement </w:t>
      </w:r>
      <w:r w:rsidR="003156E7" w:rsidRPr="003156E7">
        <w:rPr>
          <w:sz w:val="24"/>
          <w:szCs w:val="24"/>
        </w:rPr>
        <w:t xml:space="preserve">will be made to the </w:t>
      </w:r>
      <w:r w:rsidRPr="003156E7">
        <w:rPr>
          <w:sz w:val="24"/>
          <w:szCs w:val="24"/>
        </w:rPr>
        <w:t>public explaining the errors that occurred, apologies for their mistakes and introducing the new regime put in place to make sure it doe</w:t>
      </w:r>
      <w:r w:rsidR="003156E7" w:rsidRPr="003156E7">
        <w:rPr>
          <w:sz w:val="24"/>
          <w:szCs w:val="24"/>
        </w:rPr>
        <w:t>s</w:t>
      </w:r>
      <w:r w:rsidRPr="003156E7">
        <w:rPr>
          <w:sz w:val="24"/>
          <w:szCs w:val="24"/>
        </w:rPr>
        <w:t xml:space="preserve"> not happen again.  </w:t>
      </w:r>
      <w:r w:rsidR="003156E7" w:rsidRPr="003156E7">
        <w:rPr>
          <w:sz w:val="24"/>
          <w:szCs w:val="24"/>
        </w:rPr>
        <w:t>This will give</w:t>
      </w:r>
      <w:r w:rsidRPr="003156E7">
        <w:rPr>
          <w:sz w:val="24"/>
          <w:szCs w:val="24"/>
        </w:rPr>
        <w:t xml:space="preserve"> the image of transparency to the public and show the efforts of fixing it.</w:t>
      </w:r>
      <w:r w:rsidR="00C34517">
        <w:rPr>
          <w:sz w:val="24"/>
          <w:szCs w:val="24"/>
        </w:rPr>
        <w:t xml:space="preserve"> e</w:t>
      </w:r>
      <w:r w:rsidRPr="003156E7">
        <w:rPr>
          <w:sz w:val="24"/>
          <w:szCs w:val="24"/>
        </w:rPr>
        <w:t>nabling them to rebuild trust between the p</w:t>
      </w:r>
      <w:r w:rsidR="00C34517">
        <w:rPr>
          <w:sz w:val="24"/>
          <w:szCs w:val="24"/>
        </w:rPr>
        <w:t xml:space="preserve">olice </w:t>
      </w:r>
      <w:r w:rsidRPr="003156E7">
        <w:rPr>
          <w:sz w:val="24"/>
          <w:szCs w:val="24"/>
        </w:rPr>
        <w:t xml:space="preserve">and those </w:t>
      </w:r>
      <w:r w:rsidR="005B09C1">
        <w:rPr>
          <w:sz w:val="24"/>
          <w:szCs w:val="24"/>
        </w:rPr>
        <w:t xml:space="preserve">they have </w:t>
      </w:r>
      <w:r w:rsidRPr="003156E7">
        <w:rPr>
          <w:sz w:val="24"/>
          <w:szCs w:val="24"/>
        </w:rPr>
        <w:t>swor</w:t>
      </w:r>
      <w:r w:rsidR="005B09C1">
        <w:rPr>
          <w:sz w:val="24"/>
          <w:szCs w:val="24"/>
        </w:rPr>
        <w:t xml:space="preserve">n </w:t>
      </w:r>
      <w:bookmarkStart w:id="41" w:name="_GoBack"/>
      <w:bookmarkEnd w:id="41"/>
      <w:r w:rsidRPr="003156E7">
        <w:rPr>
          <w:sz w:val="24"/>
          <w:szCs w:val="24"/>
        </w:rPr>
        <w:t>to protect them.</w:t>
      </w:r>
      <w:r>
        <w:rPr>
          <w:sz w:val="24"/>
          <w:szCs w:val="24"/>
        </w:rPr>
        <w:t xml:space="preserve">  </w:t>
      </w:r>
    </w:p>
    <w:p w14:paraId="7EA98A23" w14:textId="7FDF609F" w:rsidR="00C61FC3" w:rsidRDefault="000030E4" w:rsidP="003156E7">
      <w:pPr>
        <w:pStyle w:val="Heading1"/>
        <w:spacing w:line="276" w:lineRule="auto"/>
      </w:pPr>
      <w:bookmarkStart w:id="42" w:name="_MV3TD_PT8H00M00S_34"/>
      <w:bookmarkStart w:id="43" w:name="BRANCH_11"/>
      <w:bookmarkStart w:id="44" w:name="_Toc513721209"/>
      <w:bookmarkStart w:id="45" w:name="_MV3BS_11"/>
      <w:bookmarkEnd w:id="40"/>
      <w:bookmarkEnd w:id="42"/>
      <w:r>
        <w:t>Conclusion</w:t>
      </w:r>
      <w:bookmarkEnd w:id="43"/>
      <w:bookmarkEnd w:id="44"/>
    </w:p>
    <w:p w14:paraId="49255155" w14:textId="14A10C3E" w:rsidR="00C61FC3" w:rsidRDefault="00D60271" w:rsidP="003156E7">
      <w:pPr>
        <w:spacing w:line="276" w:lineRule="auto"/>
      </w:pPr>
      <w:r>
        <w:t xml:space="preserve">In conclusion, the findings indicate there is a severe problem with the current use of stop and search within England and Wales, </w:t>
      </w:r>
      <w:r w:rsidR="00811EC5">
        <w:t xml:space="preserve">using the techniques above recommendations have been made.  By using these </w:t>
      </w:r>
      <w:r w:rsidR="003156E7">
        <w:t>techniques,</w:t>
      </w:r>
      <w:r w:rsidR="00811EC5">
        <w:t xml:space="preserve"> it focusses on the major aspects helping to identify the problem and help to find a solution. </w:t>
      </w:r>
      <w:bookmarkStart w:id="46" w:name="_MV3TD_PT8H00M00S_37"/>
      <w:bookmarkStart w:id="47" w:name="_MV3TD_PT8H00M00S_40"/>
      <w:bookmarkEnd w:id="45"/>
      <w:bookmarkEnd w:id="46"/>
      <w:bookmarkEnd w:id="47"/>
    </w:p>
    <w:sdt>
      <w:sdtPr>
        <w:id w:val="1881509075"/>
        <w:docPartObj>
          <w:docPartGallery w:val="Bibliographies"/>
          <w:docPartUnique/>
        </w:docPartObj>
      </w:sdtPr>
      <w:sdtEndPr>
        <w:rPr>
          <w:rFonts w:asciiTheme="minorHAnsi" w:hAnsiTheme="minorHAnsi" w:cstheme="minorBidi"/>
          <w:b w:val="0"/>
          <w:sz w:val="22"/>
          <w:szCs w:val="21"/>
        </w:rPr>
      </w:sdtEndPr>
      <w:sdtContent>
        <w:p w14:paraId="22BE9A86" w14:textId="2EC43430" w:rsidR="003156E7" w:rsidRDefault="003156E7">
          <w:pPr>
            <w:pStyle w:val="Heading1"/>
          </w:pPr>
          <w:r>
            <w:t>References</w:t>
          </w:r>
        </w:p>
        <w:sdt>
          <w:sdtPr>
            <w:id w:val="-573587230"/>
            <w:bibliography/>
          </w:sdtPr>
          <w:sdtContent>
            <w:p w14:paraId="06A16358" w14:textId="77777777" w:rsidR="003156E7" w:rsidRDefault="003156E7" w:rsidP="003156E7">
              <w:pPr>
                <w:pStyle w:val="Bibliography"/>
                <w:rPr>
                  <w:noProof/>
                  <w:sz w:val="24"/>
                  <w:szCs w:val="24"/>
                </w:rPr>
              </w:pPr>
              <w:r>
                <w:fldChar w:fldCharType="begin"/>
              </w:r>
              <w:r>
                <w:instrText xml:space="preserve"> BIBLIOGRAPHY </w:instrText>
              </w:r>
              <w:r>
                <w:fldChar w:fldCharType="separate"/>
              </w:r>
              <w:r>
                <w:rPr>
                  <w:noProof/>
                </w:rPr>
                <w:t xml:space="preserve">BBC, 2015. </w:t>
              </w:r>
              <w:r>
                <w:rPr>
                  <w:i/>
                  <w:iCs/>
                  <w:noProof/>
                </w:rPr>
                <w:t xml:space="preserve">Why do US police keep killing unarmed black men?. </w:t>
              </w:r>
              <w:r>
                <w:rPr>
                  <w:noProof/>
                </w:rPr>
                <w:t xml:space="preserve">[Online] </w:t>
              </w:r>
              <w:r>
                <w:rPr>
                  <w:noProof/>
                </w:rPr>
                <w:br/>
                <w:t xml:space="preserve">Available at: </w:t>
              </w:r>
              <w:r>
                <w:rPr>
                  <w:noProof/>
                  <w:u w:val="single"/>
                </w:rPr>
                <w:t>http://www.bbc.co.uk/news/world-us-canada-32740523</w:t>
              </w:r>
              <w:r>
                <w:rPr>
                  <w:noProof/>
                </w:rPr>
                <w:br/>
                <w:t>[Accessed 10 May 2018].</w:t>
              </w:r>
            </w:p>
            <w:p w14:paraId="786CE109" w14:textId="77777777" w:rsidR="003156E7" w:rsidRDefault="003156E7" w:rsidP="003156E7">
              <w:pPr>
                <w:pStyle w:val="Bibliography"/>
                <w:rPr>
                  <w:noProof/>
                </w:rPr>
              </w:pPr>
              <w:r>
                <w:rPr>
                  <w:noProof/>
                </w:rPr>
                <w:t xml:space="preserve">Early, C., 2018. </w:t>
              </w:r>
              <w:r>
                <w:rPr>
                  <w:i/>
                  <w:iCs/>
                  <w:noProof/>
                </w:rPr>
                <w:t xml:space="preserve">April 11, 1981: Brixton riots leave more than 300 people injured. </w:t>
              </w:r>
              <w:r>
                <w:rPr>
                  <w:noProof/>
                </w:rPr>
                <w:t xml:space="preserve">[Online] </w:t>
              </w:r>
              <w:r>
                <w:rPr>
                  <w:noProof/>
                </w:rPr>
                <w:br/>
                <w:t xml:space="preserve">Available at: </w:t>
              </w:r>
              <w:r>
                <w:rPr>
                  <w:noProof/>
                  <w:u w:val="single"/>
                </w:rPr>
                <w:t xml:space="preserve">BT http://home.bt.com/news/on-this-day/april-11-1981-brixton-riots-leave-more-than-300-people-injured-11363974876698 </w:t>
              </w:r>
              <w:r>
                <w:rPr>
                  <w:noProof/>
                </w:rPr>
                <w:br/>
                <w:t>[Accessed 8 May 2018].</w:t>
              </w:r>
            </w:p>
            <w:p w14:paraId="04020DB6" w14:textId="77777777" w:rsidR="003156E7" w:rsidRDefault="003156E7" w:rsidP="003156E7">
              <w:pPr>
                <w:pStyle w:val="Bibliography"/>
                <w:rPr>
                  <w:noProof/>
                </w:rPr>
              </w:pPr>
              <w:r>
                <w:rPr>
                  <w:noProof/>
                </w:rPr>
                <w:t xml:space="preserve">HMIC, 2013. </w:t>
              </w:r>
              <w:r>
                <w:rPr>
                  <w:i/>
                  <w:iCs/>
                  <w:noProof/>
                </w:rPr>
                <w:t xml:space="preserve">Stop and Search Powers: Are the Police using them effectively and fairly?, </w:t>
              </w:r>
              <w:r>
                <w:rPr>
                  <w:noProof/>
                </w:rPr>
                <w:t>s.l.: HMIC.</w:t>
              </w:r>
            </w:p>
            <w:p w14:paraId="5DD4A0E9" w14:textId="77777777" w:rsidR="003156E7" w:rsidRDefault="003156E7" w:rsidP="003156E7">
              <w:pPr>
                <w:pStyle w:val="Bibliography"/>
                <w:rPr>
                  <w:noProof/>
                </w:rPr>
              </w:pPr>
              <w:r>
                <w:rPr>
                  <w:noProof/>
                </w:rPr>
                <w:t xml:space="preserve">Home Office, 2013. </w:t>
              </w:r>
              <w:r>
                <w:rPr>
                  <w:i/>
                  <w:iCs/>
                  <w:noProof/>
                </w:rPr>
                <w:t xml:space="preserve">Police powers and procedures England and Wales 2011/12. </w:t>
              </w:r>
              <w:r>
                <w:rPr>
                  <w:noProof/>
                </w:rPr>
                <w:t xml:space="preserve">[Online] </w:t>
              </w:r>
              <w:r>
                <w:rPr>
                  <w:noProof/>
                </w:rPr>
                <w:br/>
                <w:t xml:space="preserve">Available at: </w:t>
              </w:r>
              <w:r>
                <w:rPr>
                  <w:noProof/>
                  <w:u w:val="single"/>
                </w:rPr>
                <w:t>https://www.gov.uk/government/publications/police-powers-and-procedures-in-england-and-wales-201112/police-powers-and-procedures-in-england-and-wales-2011-12</w:t>
              </w:r>
              <w:r>
                <w:rPr>
                  <w:noProof/>
                </w:rPr>
                <w:br/>
                <w:t>[Accessed 09 May 2018].</w:t>
              </w:r>
            </w:p>
            <w:p w14:paraId="412DE169" w14:textId="77777777" w:rsidR="003156E7" w:rsidRDefault="003156E7" w:rsidP="003156E7">
              <w:pPr>
                <w:pStyle w:val="Bibliography"/>
                <w:rPr>
                  <w:noProof/>
                </w:rPr>
              </w:pPr>
              <w:r>
                <w:rPr>
                  <w:noProof/>
                </w:rPr>
                <w:t xml:space="preserve">Home Office, 2017.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8 May 2018].</w:t>
              </w:r>
            </w:p>
            <w:p w14:paraId="182D6006" w14:textId="77777777" w:rsidR="003156E7" w:rsidRDefault="003156E7" w:rsidP="003156E7">
              <w:pPr>
                <w:pStyle w:val="Bibliography"/>
                <w:rPr>
                  <w:noProof/>
                </w:rPr>
              </w:pPr>
              <w:r>
                <w:rPr>
                  <w:noProof/>
                </w:rPr>
                <w:t xml:space="preserve">Home Office, 2018. </w:t>
              </w:r>
              <w:r>
                <w:rPr>
                  <w:i/>
                  <w:iCs/>
                  <w:noProof/>
                </w:rPr>
                <w:t xml:space="preserve">Stop and search. </w:t>
              </w:r>
              <w:r>
                <w:rPr>
                  <w:noProof/>
                </w:rPr>
                <w:t xml:space="preserve">[Online] </w:t>
              </w:r>
              <w:r>
                <w:rPr>
                  <w:noProof/>
                </w:rPr>
                <w:br/>
                <w:t xml:space="preserve">Available at: </w:t>
              </w:r>
              <w:r>
                <w:rPr>
                  <w:noProof/>
                  <w:u w:val="single"/>
                </w:rPr>
                <w:t>https://www.ethnicity-facts-figures.service.gov.uk/crime-justice-and-the-law/policing/stop-and-search/latest</w:t>
              </w:r>
              <w:r>
                <w:rPr>
                  <w:noProof/>
                </w:rPr>
                <w:br/>
                <w:t>[Accessed 11 May 2018].</w:t>
              </w:r>
            </w:p>
            <w:p w14:paraId="1FC988B8" w14:textId="77777777" w:rsidR="003156E7" w:rsidRDefault="003156E7" w:rsidP="003156E7">
              <w:pPr>
                <w:pStyle w:val="Bibliography"/>
                <w:rPr>
                  <w:noProof/>
                </w:rPr>
              </w:pPr>
              <w:r>
                <w:rPr>
                  <w:noProof/>
                </w:rPr>
                <w:t xml:space="preserve">John, C., 2006. </w:t>
              </w:r>
              <w:r>
                <w:rPr>
                  <w:i/>
                  <w:iCs/>
                  <w:noProof/>
                </w:rPr>
                <w:t xml:space="preserve">The legacy of the Brixton riots. </w:t>
              </w:r>
              <w:r>
                <w:rPr>
                  <w:noProof/>
                </w:rPr>
                <w:t xml:space="preserve">[Online] </w:t>
              </w:r>
              <w:r>
                <w:rPr>
                  <w:noProof/>
                </w:rPr>
                <w:br/>
                <w:t xml:space="preserve">Available at: </w:t>
              </w:r>
              <w:r>
                <w:rPr>
                  <w:noProof/>
                  <w:u w:val="single"/>
                </w:rPr>
                <w:t xml:space="preserve">BBC http://news.bbc.co.uk/1/hi/uk/4854556.stm </w:t>
              </w:r>
              <w:r>
                <w:rPr>
                  <w:noProof/>
                </w:rPr>
                <w:br/>
                <w:t>[Accessed 8 March 2018].</w:t>
              </w:r>
            </w:p>
            <w:p w14:paraId="118EB9B6" w14:textId="77777777" w:rsidR="003156E7" w:rsidRDefault="003156E7" w:rsidP="003156E7">
              <w:pPr>
                <w:pStyle w:val="Bibliography"/>
                <w:rPr>
                  <w:noProof/>
                </w:rPr>
              </w:pPr>
              <w:r>
                <w:rPr>
                  <w:noProof/>
                </w:rPr>
                <w:t xml:space="preserve">Krogerus, M. &amp; Tschappeler, R., 2011. </w:t>
              </w:r>
              <w:r>
                <w:rPr>
                  <w:i/>
                  <w:iCs/>
                  <w:noProof/>
                </w:rPr>
                <w:t xml:space="preserve">The decision book fifty models for strategic thinking. </w:t>
              </w:r>
              <w:r>
                <w:rPr>
                  <w:noProof/>
                </w:rPr>
                <w:t>1st ed. London: Profile books.</w:t>
              </w:r>
            </w:p>
            <w:p w14:paraId="2B773DCE" w14:textId="77777777" w:rsidR="003156E7" w:rsidRDefault="003156E7" w:rsidP="003156E7">
              <w:pPr>
                <w:pStyle w:val="Bibliography"/>
                <w:rPr>
                  <w:noProof/>
                </w:rPr>
              </w:pPr>
              <w:r>
                <w:rPr>
                  <w:noProof/>
                </w:rPr>
                <w:t xml:space="preserve">Mullins, L. J. &amp; Christy, G., 2016. </w:t>
              </w:r>
              <w:r>
                <w:rPr>
                  <w:i/>
                  <w:iCs/>
                  <w:noProof/>
                </w:rPr>
                <w:t xml:space="preserve">Management and Organisational Behaviour. </w:t>
              </w:r>
              <w:r>
                <w:rPr>
                  <w:noProof/>
                </w:rPr>
                <w:t>10th ed. India: Pearson.</w:t>
              </w:r>
            </w:p>
            <w:p w14:paraId="188AD4A4" w14:textId="77777777" w:rsidR="003156E7" w:rsidRDefault="003156E7" w:rsidP="003156E7">
              <w:pPr>
                <w:pStyle w:val="Bibliography"/>
                <w:rPr>
                  <w:noProof/>
                </w:rPr>
              </w:pPr>
              <w:r>
                <w:rPr>
                  <w:noProof/>
                </w:rPr>
                <w:t xml:space="preserve">The National Archives, 1984.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w:t>
              </w:r>
              <w:r>
                <w:rPr>
                  <w:noProof/>
                </w:rPr>
                <w:br/>
                <w:t>[Accessed 08 March 2018].</w:t>
              </w:r>
            </w:p>
            <w:p w14:paraId="210C5206" w14:textId="77777777" w:rsidR="003156E7" w:rsidRDefault="003156E7" w:rsidP="003156E7">
              <w:pPr>
                <w:pStyle w:val="Bibliography"/>
                <w:rPr>
                  <w:noProof/>
                </w:rPr>
              </w:pPr>
              <w:r>
                <w:rPr>
                  <w:noProof/>
                </w:rPr>
                <w:t xml:space="preserve">TIME Magazine, 1981. </w:t>
              </w:r>
              <w:r>
                <w:rPr>
                  <w:i/>
                  <w:iCs/>
                  <w:noProof/>
                </w:rPr>
                <w:t xml:space="preserve">Britain: Bloody Saturday. </w:t>
              </w:r>
              <w:r>
                <w:rPr>
                  <w:noProof/>
                </w:rPr>
                <w:t xml:space="preserve">[Online] </w:t>
              </w:r>
              <w:r>
                <w:rPr>
                  <w:noProof/>
                </w:rPr>
                <w:br/>
                <w:t xml:space="preserve">Available at: </w:t>
              </w:r>
              <w:r>
                <w:rPr>
                  <w:noProof/>
                  <w:u w:val="single"/>
                </w:rPr>
                <w:t>http://content.time.com/time/magazine/article/0,9171,952979,00.html</w:t>
              </w:r>
              <w:r>
                <w:rPr>
                  <w:noProof/>
                </w:rPr>
                <w:br/>
                <w:t>[Accessed 8 May 2018].</w:t>
              </w:r>
            </w:p>
            <w:p w14:paraId="70B37DBA" w14:textId="77777777" w:rsidR="003156E7" w:rsidRDefault="003156E7" w:rsidP="003156E7">
              <w:pPr>
                <w:pStyle w:val="Bibliography"/>
                <w:rPr>
                  <w:noProof/>
                </w:rPr>
              </w:pPr>
              <w:r>
                <w:rPr>
                  <w:noProof/>
                </w:rPr>
                <w:lastRenderedPageBreak/>
                <w:t xml:space="preserve">Zander, M., 1995. </w:t>
              </w:r>
              <w:r>
                <w:rPr>
                  <w:i/>
                  <w:iCs/>
                  <w:noProof/>
                </w:rPr>
                <w:t xml:space="preserve">The Police and Criminal Evidence Act 1984. </w:t>
              </w:r>
              <w:r>
                <w:rPr>
                  <w:noProof/>
                </w:rPr>
                <w:t>3rd ed. London: Sweet &amp; Maxwell.</w:t>
              </w:r>
            </w:p>
            <w:p w14:paraId="7892CE90" w14:textId="015F719B" w:rsidR="003156E7" w:rsidRPr="003156E7" w:rsidRDefault="003156E7" w:rsidP="003156E7">
              <w:r>
                <w:rPr>
                  <w:b/>
                  <w:bCs/>
                  <w:noProof/>
                </w:rPr>
                <w:fldChar w:fldCharType="end"/>
              </w:r>
            </w:p>
          </w:sdtContent>
        </w:sdt>
      </w:sdtContent>
    </w:sdt>
    <w:sectPr w:rsidR="003156E7" w:rsidRPr="003156E7" w:rsidSect="00C4010E">
      <w:footerReference w:type="default" r:id="rId9"/>
      <w:pgSz w:w="12240" w:h="15840"/>
      <w:pgMar w:top="1440" w:right="1325"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991FA" w14:textId="77777777" w:rsidR="00724974" w:rsidRDefault="00724974" w:rsidP="00C85CF0">
      <w:pPr>
        <w:spacing w:after="0" w:line="240" w:lineRule="auto"/>
      </w:pPr>
      <w:r>
        <w:separator/>
      </w:r>
    </w:p>
  </w:endnote>
  <w:endnote w:type="continuationSeparator" w:id="0">
    <w:p w14:paraId="1E9AF732" w14:textId="77777777" w:rsidR="00724974" w:rsidRDefault="00724974"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2976C" w14:textId="77777777" w:rsidR="00724974" w:rsidRDefault="00724974">
    <w:pPr>
      <w:pStyle w:val="Footer"/>
    </w:pPr>
    <w:r>
      <w:rPr>
        <w:noProof/>
        <w:color w:val="808080" w:themeColor="background1" w:themeShade="80"/>
        <w:lang w:val="da-DK" w:eastAsia="da-DK"/>
      </w:rPr>
      <mc:AlternateContent>
        <mc:Choice Requires="wpg">
          <w:drawing>
            <wp:anchor distT="0" distB="0" distL="0" distR="0" simplePos="0" relativeHeight="251660288" behindDoc="0" locked="0" layoutInCell="1" allowOverlap="1" wp14:anchorId="3EE46CA2" wp14:editId="5C2855CC">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Title"/>
                              <w:tag w:val=""/>
                              <w:id w:val="1376042644"/>
                              <w:placeholder>
                                <w:docPart w:val="B3497FC3EDA4462FAF2A1D42D123AA34"/>
                              </w:placeholder>
                              <w:dataBinding w:prefixMappings="xmlns:ns0='http://purl.org/dc/elements/1.1/' xmlns:ns1='http://schemas.openxmlformats.org/package/2006/metadata/core-properties' " w:xpath="/ns1:coreProperties[1]/ns0:title[1]" w:storeItemID="{6C3C8BC8-F283-45AE-878A-BAB7291924A1}"/>
                              <w:text/>
                            </w:sdtPr>
                            <w:sdtContent>
                              <w:p w14:paraId="2DD78067" w14:textId="77777777" w:rsidR="00724974" w:rsidRDefault="00724974">
                                <w:pPr>
                                  <w:jc w:val="right"/>
                                  <w:rPr>
                                    <w:color w:val="7F7F7F" w:themeColor="text1" w:themeTint="80"/>
                                  </w:rPr>
                                </w:pPr>
                                <w:r>
                                  <w:rPr>
                                    <w:color w:val="7F7F7F" w:themeColor="text1" w:themeTint="80"/>
                                  </w:rPr>
                                  <w:t xml:space="preserve">Problem Solving and Decision Making </w:t>
                                </w:r>
                              </w:p>
                            </w:sdtContent>
                          </w:sdt>
                          <w:p w14:paraId="3F65CC41" w14:textId="77777777" w:rsidR="00724974" w:rsidRDefault="00724974">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3EE46CA2"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Title"/>
                        <w:tag w:val=""/>
                        <w:id w:val="1376042644"/>
                        <w:placeholder>
                          <w:docPart w:val="B3497FC3EDA4462FAF2A1D42D123AA34"/>
                        </w:placeholder>
                        <w:dataBinding w:prefixMappings="xmlns:ns0='http://purl.org/dc/elements/1.1/' xmlns:ns1='http://schemas.openxmlformats.org/package/2006/metadata/core-properties' " w:xpath="/ns1:coreProperties[1]/ns0:title[1]" w:storeItemID="{6C3C8BC8-F283-45AE-878A-BAB7291924A1}"/>
                        <w:text/>
                      </w:sdtPr>
                      <w:sdtContent>
                        <w:p w14:paraId="2DD78067" w14:textId="77777777" w:rsidR="00724974" w:rsidRDefault="00724974">
                          <w:pPr>
                            <w:jc w:val="right"/>
                            <w:rPr>
                              <w:color w:val="7F7F7F" w:themeColor="text1" w:themeTint="80"/>
                            </w:rPr>
                          </w:pPr>
                          <w:r>
                            <w:rPr>
                              <w:color w:val="7F7F7F" w:themeColor="text1" w:themeTint="80"/>
                            </w:rPr>
                            <w:t xml:space="preserve">Problem Solving and Decision Making </w:t>
                          </w:r>
                        </w:p>
                      </w:sdtContent>
                    </w:sdt>
                    <w:p w14:paraId="3F65CC41" w14:textId="77777777" w:rsidR="00724974" w:rsidRDefault="00724974">
                      <w:pPr>
                        <w:jc w:val="right"/>
                        <w:rPr>
                          <w:color w:val="808080" w:themeColor="background1" w:themeShade="80"/>
                        </w:rPr>
                      </w:pPr>
                    </w:p>
                  </w:txbxContent>
                </v:textbox>
              </v:shape>
              <w10:wrap type="square" anchorx="margin" anchory="margin"/>
            </v:group>
          </w:pict>
        </mc:Fallback>
      </mc:AlternateContent>
    </w:r>
    <w:r>
      <w:rPr>
        <w:noProof/>
        <w:lang w:val="da-DK" w:eastAsia="da-DK"/>
      </w:rPr>
      <mc:AlternateContent>
        <mc:Choice Requires="wps">
          <w:drawing>
            <wp:anchor distT="0" distB="0" distL="0" distR="0" simplePos="0" relativeHeight="251659264" behindDoc="0" locked="0" layoutInCell="1" allowOverlap="1" wp14:anchorId="12704FE0" wp14:editId="79B4F2E7">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93D751" w14:textId="77777777" w:rsidR="00724974" w:rsidRDefault="0072497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704FE0"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6F93D751" w14:textId="77777777" w:rsidR="00724974" w:rsidRDefault="0072497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CFB00" w14:textId="77777777" w:rsidR="00724974" w:rsidRDefault="00724974" w:rsidP="00C85CF0">
      <w:pPr>
        <w:spacing w:after="0" w:line="240" w:lineRule="auto"/>
      </w:pPr>
      <w:r>
        <w:separator/>
      </w:r>
    </w:p>
  </w:footnote>
  <w:footnote w:type="continuationSeparator" w:id="0">
    <w:p w14:paraId="1D544F02" w14:textId="77777777" w:rsidR="00724974" w:rsidRDefault="00724974"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A3FE2"/>
    <w:multiLevelType w:val="multilevel"/>
    <w:tmpl w:val="185CF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471EE9"/>
    <w:multiLevelType w:val="hybridMultilevel"/>
    <w:tmpl w:val="FE56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104BF2"/>
    <w:multiLevelType w:val="hybridMultilevel"/>
    <w:tmpl w:val="95685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757CC5"/>
    <w:multiLevelType w:val="hybridMultilevel"/>
    <w:tmpl w:val="D46E3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A2892"/>
    <w:multiLevelType w:val="hybridMultilevel"/>
    <w:tmpl w:val="FAE01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D26101"/>
    <w:multiLevelType w:val="hybridMultilevel"/>
    <w:tmpl w:val="684A4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EC4886"/>
    <w:multiLevelType w:val="multilevel"/>
    <w:tmpl w:val="5AEC48B3"/>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8" w15:restartNumberingAfterBreak="0">
    <w:nsid w:val="5AEC4914"/>
    <w:multiLevelType w:val="multilevel"/>
    <w:tmpl w:val="5AEC4950"/>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9"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0C774C0"/>
    <w:multiLevelType w:val="multilevel"/>
    <w:tmpl w:val="503A5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34E5A7A"/>
    <w:multiLevelType w:val="multilevel"/>
    <w:tmpl w:val="ACC461EE"/>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1"/>
  </w:num>
  <w:num w:numId="3">
    <w:abstractNumId w:val="9"/>
  </w:num>
  <w:num w:numId="4">
    <w:abstractNumId w:val="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10"/>
  </w:num>
  <w:num w:numId="7">
    <w:abstractNumId w:val="1"/>
  </w:num>
  <w:num w:numId="8">
    <w:abstractNumId w:val="6"/>
  </w:num>
  <w:num w:numId="9">
    <w:abstractNumId w:val="3"/>
  </w:num>
  <w:num w:numId="10">
    <w:abstractNumId w:val="4"/>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6623F91-5962-42CD-9F2E-1D080A18A961}"/>
    <w:docVar w:name="dgnword-eventsink" w:val="573208592"/>
  </w:docVars>
  <w:rsids>
    <w:rsidRoot w:val="00962169"/>
    <w:rsid w:val="000030E4"/>
    <w:rsid w:val="00026C19"/>
    <w:rsid w:val="000335DA"/>
    <w:rsid w:val="00047B6B"/>
    <w:rsid w:val="0005136D"/>
    <w:rsid w:val="000531BB"/>
    <w:rsid w:val="000600E6"/>
    <w:rsid w:val="000B38ED"/>
    <w:rsid w:val="000B4ACD"/>
    <w:rsid w:val="000B6B4A"/>
    <w:rsid w:val="000C5D0B"/>
    <w:rsid w:val="000C5D89"/>
    <w:rsid w:val="000D1C55"/>
    <w:rsid w:val="00107944"/>
    <w:rsid w:val="0013146E"/>
    <w:rsid w:val="00143312"/>
    <w:rsid w:val="0017263C"/>
    <w:rsid w:val="001848F6"/>
    <w:rsid w:val="00185714"/>
    <w:rsid w:val="00186491"/>
    <w:rsid w:val="001B2AA0"/>
    <w:rsid w:val="001B4C28"/>
    <w:rsid w:val="001D4BB6"/>
    <w:rsid w:val="00200369"/>
    <w:rsid w:val="00217136"/>
    <w:rsid w:val="0022057B"/>
    <w:rsid w:val="00220687"/>
    <w:rsid w:val="00231D60"/>
    <w:rsid w:val="002352C7"/>
    <w:rsid w:val="002C1DC7"/>
    <w:rsid w:val="002E6656"/>
    <w:rsid w:val="002E6C78"/>
    <w:rsid w:val="00306E67"/>
    <w:rsid w:val="00307717"/>
    <w:rsid w:val="003156E7"/>
    <w:rsid w:val="003E5B9E"/>
    <w:rsid w:val="00410B51"/>
    <w:rsid w:val="00423378"/>
    <w:rsid w:val="00423BDF"/>
    <w:rsid w:val="00433EA6"/>
    <w:rsid w:val="0048055A"/>
    <w:rsid w:val="00480960"/>
    <w:rsid w:val="00484659"/>
    <w:rsid w:val="004D0EB4"/>
    <w:rsid w:val="004E1DE4"/>
    <w:rsid w:val="0050247C"/>
    <w:rsid w:val="005074C1"/>
    <w:rsid w:val="0051774C"/>
    <w:rsid w:val="00526815"/>
    <w:rsid w:val="0052764D"/>
    <w:rsid w:val="0054730F"/>
    <w:rsid w:val="005513F0"/>
    <w:rsid w:val="00553342"/>
    <w:rsid w:val="00596FA9"/>
    <w:rsid w:val="005B0559"/>
    <w:rsid w:val="005B09C1"/>
    <w:rsid w:val="005C22D4"/>
    <w:rsid w:val="005D7756"/>
    <w:rsid w:val="00602628"/>
    <w:rsid w:val="00611B0D"/>
    <w:rsid w:val="00635046"/>
    <w:rsid w:val="0065476F"/>
    <w:rsid w:val="006764D7"/>
    <w:rsid w:val="00690E58"/>
    <w:rsid w:val="0069269C"/>
    <w:rsid w:val="006A1F40"/>
    <w:rsid w:val="006B42D5"/>
    <w:rsid w:val="006F2ED2"/>
    <w:rsid w:val="0072334F"/>
    <w:rsid w:val="00724573"/>
    <w:rsid w:val="00724974"/>
    <w:rsid w:val="00741468"/>
    <w:rsid w:val="00771E4B"/>
    <w:rsid w:val="007848D8"/>
    <w:rsid w:val="007A12A3"/>
    <w:rsid w:val="007A7ED2"/>
    <w:rsid w:val="007C44A8"/>
    <w:rsid w:val="007C44D7"/>
    <w:rsid w:val="007D0B57"/>
    <w:rsid w:val="007D255E"/>
    <w:rsid w:val="007D3158"/>
    <w:rsid w:val="00801D37"/>
    <w:rsid w:val="00811EC5"/>
    <w:rsid w:val="00836839"/>
    <w:rsid w:val="00842568"/>
    <w:rsid w:val="008470A7"/>
    <w:rsid w:val="008544B2"/>
    <w:rsid w:val="00856B74"/>
    <w:rsid w:val="00867DB2"/>
    <w:rsid w:val="008D79A0"/>
    <w:rsid w:val="008F45A3"/>
    <w:rsid w:val="00936338"/>
    <w:rsid w:val="00962169"/>
    <w:rsid w:val="009811C6"/>
    <w:rsid w:val="00982E61"/>
    <w:rsid w:val="0098339B"/>
    <w:rsid w:val="00985065"/>
    <w:rsid w:val="009A47B1"/>
    <w:rsid w:val="009B4163"/>
    <w:rsid w:val="009B4FFE"/>
    <w:rsid w:val="009B53F7"/>
    <w:rsid w:val="009C4F55"/>
    <w:rsid w:val="009E23A5"/>
    <w:rsid w:val="009F63ED"/>
    <w:rsid w:val="00A169CC"/>
    <w:rsid w:val="00A70546"/>
    <w:rsid w:val="00A746B6"/>
    <w:rsid w:val="00A8133A"/>
    <w:rsid w:val="00AA5D32"/>
    <w:rsid w:val="00AA64D9"/>
    <w:rsid w:val="00AB27E4"/>
    <w:rsid w:val="00AB2AA1"/>
    <w:rsid w:val="00AB72CB"/>
    <w:rsid w:val="00AE5EC1"/>
    <w:rsid w:val="00AF6A5F"/>
    <w:rsid w:val="00B04804"/>
    <w:rsid w:val="00B13B29"/>
    <w:rsid w:val="00B602D5"/>
    <w:rsid w:val="00B838D6"/>
    <w:rsid w:val="00B84867"/>
    <w:rsid w:val="00BB1BC4"/>
    <w:rsid w:val="00BD7A0F"/>
    <w:rsid w:val="00BE1118"/>
    <w:rsid w:val="00C34517"/>
    <w:rsid w:val="00C4010E"/>
    <w:rsid w:val="00C61FC3"/>
    <w:rsid w:val="00C63E85"/>
    <w:rsid w:val="00C8508B"/>
    <w:rsid w:val="00C85CF0"/>
    <w:rsid w:val="00CB27C8"/>
    <w:rsid w:val="00CB6EF3"/>
    <w:rsid w:val="00CD544E"/>
    <w:rsid w:val="00D12DA8"/>
    <w:rsid w:val="00D23FBC"/>
    <w:rsid w:val="00D43486"/>
    <w:rsid w:val="00D5290F"/>
    <w:rsid w:val="00D54388"/>
    <w:rsid w:val="00D575AF"/>
    <w:rsid w:val="00D60271"/>
    <w:rsid w:val="00D761BD"/>
    <w:rsid w:val="00D86FBA"/>
    <w:rsid w:val="00DA0E89"/>
    <w:rsid w:val="00DA21B7"/>
    <w:rsid w:val="00DB0F36"/>
    <w:rsid w:val="00DB4CEF"/>
    <w:rsid w:val="00DB7E9D"/>
    <w:rsid w:val="00E112E9"/>
    <w:rsid w:val="00E21531"/>
    <w:rsid w:val="00E64889"/>
    <w:rsid w:val="00E92041"/>
    <w:rsid w:val="00EC0BD2"/>
    <w:rsid w:val="00EE6C33"/>
    <w:rsid w:val="00F463BB"/>
    <w:rsid w:val="00F470A3"/>
    <w:rsid w:val="00F50A75"/>
    <w:rsid w:val="00F634D5"/>
    <w:rsid w:val="00F706E8"/>
    <w:rsid w:val="00F823B2"/>
    <w:rsid w:val="00F85642"/>
    <w:rsid w:val="00F92389"/>
    <w:rsid w:val="00F93161"/>
    <w:rsid w:val="00FA19B2"/>
    <w:rsid w:val="00FA341B"/>
    <w:rsid w:val="00FA5441"/>
    <w:rsid w:val="00FC237D"/>
    <w:rsid w:val="00FD171A"/>
    <w:rsid w:val="00FD3539"/>
    <w:rsid w:val="00FE3D40"/>
    <w:rsid w:val="00FE4E03"/>
    <w:rsid w:val="00FE6C74"/>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2D155DE"/>
  <w15:chartTrackingRefBased/>
  <w15:docId w15:val="{351C6DEA-49A1-4D8E-90FB-10BBB2F9C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F93161"/>
    <w:pPr>
      <w:numPr>
        <w:numId w:val="2"/>
      </w:numPr>
      <w:pBdr>
        <w:bottom w:val="single" w:sz="4" w:space="1" w:color="auto"/>
      </w:pBdr>
      <w:spacing w:before="160"/>
      <w:ind w:left="0" w:firstLine="0"/>
      <w:outlineLvl w:val="0"/>
    </w:pPr>
    <w:rPr>
      <w:rFonts w:ascii="Arial" w:hAnsi="Arial" w:cs="Arial"/>
      <w:b/>
      <w:sz w:val="28"/>
      <w:szCs w:val="28"/>
    </w:rPr>
  </w:style>
  <w:style w:type="paragraph" w:styleId="Heading2">
    <w:name w:val="heading 2"/>
    <w:basedOn w:val="Normal"/>
    <w:next w:val="Normal"/>
    <w:link w:val="Heading2Char"/>
    <w:autoRedefine/>
    <w:uiPriority w:val="9"/>
    <w:unhideWhenUsed/>
    <w:qFormat/>
    <w:rsid w:val="00F93161"/>
    <w:pPr>
      <w:numPr>
        <w:ilvl w:val="1"/>
        <w:numId w:val="2"/>
      </w:numPr>
      <w:pBdr>
        <w:bottom w:val="single" w:sz="4" w:space="1" w:color="auto"/>
      </w:pBdr>
      <w:spacing w:before="160"/>
      <w:ind w:left="0" w:firstLine="0"/>
      <w:outlineLvl w:val="1"/>
    </w:pPr>
    <w:rPr>
      <w:rFonts w:ascii="Arial" w:hAnsi="Arial" w:cs="Arial"/>
      <w:b/>
      <w:sz w:val="27"/>
      <w:szCs w:val="27"/>
    </w:rPr>
  </w:style>
  <w:style w:type="paragraph" w:styleId="Heading3">
    <w:name w:val="heading 3"/>
    <w:basedOn w:val="Heading2"/>
    <w:next w:val="Normal"/>
    <w:link w:val="Heading3Char"/>
    <w:autoRedefine/>
    <w:uiPriority w:val="9"/>
    <w:unhideWhenUsed/>
    <w:qFormat/>
    <w:rsid w:val="00F93161"/>
    <w:pPr>
      <w:numPr>
        <w:ilvl w:val="2"/>
      </w:numPr>
      <w:ind w:left="0" w:firstLine="0"/>
      <w:outlineLvl w:val="2"/>
    </w:pPr>
    <w:rPr>
      <w:sz w:val="26"/>
    </w:rPr>
  </w:style>
  <w:style w:type="paragraph" w:styleId="Heading4">
    <w:name w:val="heading 4"/>
    <w:basedOn w:val="Heading3"/>
    <w:next w:val="Normal"/>
    <w:link w:val="Heading4Char"/>
    <w:autoRedefine/>
    <w:uiPriority w:val="9"/>
    <w:unhideWhenUsed/>
    <w:qFormat/>
    <w:rsid w:val="00F93161"/>
    <w:pPr>
      <w:outlineLvl w:val="3"/>
    </w:pPr>
  </w:style>
  <w:style w:type="paragraph" w:styleId="Heading5">
    <w:name w:val="heading 5"/>
    <w:basedOn w:val="Heading3"/>
    <w:next w:val="Normal"/>
    <w:link w:val="Heading5Char"/>
    <w:autoRedefine/>
    <w:uiPriority w:val="9"/>
    <w:unhideWhenUsed/>
    <w:qFormat/>
    <w:rsid w:val="00F93161"/>
    <w:pPr>
      <w:outlineLvl w:val="4"/>
    </w:pPr>
  </w:style>
  <w:style w:type="paragraph" w:styleId="Heading6">
    <w:name w:val="heading 6"/>
    <w:basedOn w:val="Heading3"/>
    <w:next w:val="Normal"/>
    <w:link w:val="Heading6Char"/>
    <w:autoRedefine/>
    <w:uiPriority w:val="9"/>
    <w:unhideWhenUsed/>
    <w:qFormat/>
    <w:rsid w:val="00F93161"/>
    <w:pPr>
      <w:outlineLvl w:val="5"/>
    </w:pPr>
  </w:style>
  <w:style w:type="paragraph" w:styleId="Heading7">
    <w:name w:val="heading 7"/>
    <w:basedOn w:val="Heading6"/>
    <w:next w:val="Normal"/>
    <w:link w:val="Heading7Char"/>
    <w:autoRedefine/>
    <w:uiPriority w:val="9"/>
    <w:unhideWhenUsed/>
    <w:qFormat/>
    <w:rsid w:val="00F93161"/>
    <w:pPr>
      <w:outlineLvl w:val="6"/>
    </w:pPr>
  </w:style>
  <w:style w:type="paragraph" w:styleId="Heading8">
    <w:name w:val="heading 8"/>
    <w:basedOn w:val="Normal"/>
    <w:next w:val="Normal"/>
    <w:link w:val="Heading8Char"/>
    <w:uiPriority w:val="9"/>
    <w:semiHidden/>
    <w:unhideWhenUsed/>
    <w:qFormat/>
    <w:rsid w:val="00C85CF0"/>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F93161"/>
    <w:rPr>
      <w:rFonts w:ascii="Arial" w:hAnsi="Arial" w:cs="Arial"/>
      <w:b/>
      <w:sz w:val="28"/>
      <w:szCs w:val="28"/>
    </w:rPr>
  </w:style>
  <w:style w:type="paragraph" w:styleId="TOCHeading">
    <w:name w:val="TOC Heading"/>
    <w:basedOn w:val="Heading1"/>
    <w:next w:val="Normal"/>
    <w:uiPriority w:val="39"/>
    <w:unhideWhenUsed/>
    <w:qFormat/>
    <w:rsid w:val="00F93161"/>
    <w:pPr>
      <w:numPr>
        <w:numId w:val="0"/>
      </w:numPr>
      <w:outlineLvl w:val="9"/>
    </w:pPr>
  </w:style>
  <w:style w:type="paragraph" w:styleId="TOC2">
    <w:name w:val="toc 2"/>
    <w:basedOn w:val="Normal"/>
    <w:next w:val="Normal"/>
    <w:autoRedefine/>
    <w:uiPriority w:val="39"/>
    <w:unhideWhenUsed/>
    <w:rsid w:val="00BB1BC4"/>
    <w:pPr>
      <w:tabs>
        <w:tab w:val="left" w:pos="403"/>
        <w:tab w:val="right" w:leader="dot" w:pos="9463"/>
      </w:tabs>
      <w:spacing w:after="0"/>
    </w:pPr>
    <w:rPr>
      <w:rFonts w:ascii="Arial" w:hAnsi="Arial"/>
      <w:bCs/>
      <w:szCs w:val="22"/>
    </w:rPr>
  </w:style>
  <w:style w:type="paragraph" w:styleId="TOC1">
    <w:name w:val="toc 1"/>
    <w:basedOn w:val="Normal"/>
    <w:next w:val="Normal"/>
    <w:autoRedefine/>
    <w:uiPriority w:val="39"/>
    <w:unhideWhenUsed/>
    <w:rsid w:val="009811C6"/>
    <w:pPr>
      <w:tabs>
        <w:tab w:val="left" w:pos="403"/>
        <w:tab w:val="right" w:leader="dot" w:pos="9463"/>
      </w:tabs>
      <w:spacing w:after="0"/>
    </w:pPr>
    <w:rPr>
      <w:rFonts w:ascii="Arial" w:hAnsi="Arial"/>
      <w:b/>
      <w:bCs/>
      <w:noProof/>
      <w:szCs w:val="22"/>
    </w:rPr>
  </w:style>
  <w:style w:type="paragraph" w:styleId="TOC3">
    <w:name w:val="toc 3"/>
    <w:basedOn w:val="Normal"/>
    <w:next w:val="Normal"/>
    <w:autoRedefine/>
    <w:uiPriority w:val="39"/>
    <w:unhideWhenUsed/>
    <w:rsid w:val="00867DB2"/>
    <w:pPr>
      <w:tabs>
        <w:tab w:val="left" w:pos="403"/>
        <w:tab w:val="right" w:leader="dot" w:pos="9463"/>
      </w:tabs>
      <w:spacing w:after="0"/>
    </w:pPr>
    <w:rPr>
      <w:rFonts w:ascii="Arial" w:hAnsi="Arial"/>
      <w:szCs w:val="22"/>
    </w:rPr>
  </w:style>
  <w:style w:type="character" w:customStyle="1" w:styleId="Heading2Char">
    <w:name w:val="Heading 2 Char"/>
    <w:basedOn w:val="DefaultParagraphFont"/>
    <w:link w:val="Heading2"/>
    <w:uiPriority w:val="9"/>
    <w:rsid w:val="00F93161"/>
    <w:rPr>
      <w:rFonts w:ascii="Arial" w:hAnsi="Arial" w:cs="Arial"/>
      <w:b/>
      <w:sz w:val="27"/>
      <w:szCs w:val="27"/>
    </w:rPr>
  </w:style>
  <w:style w:type="character" w:customStyle="1" w:styleId="Heading3Char">
    <w:name w:val="Heading 3 Char"/>
    <w:basedOn w:val="DefaultParagraphFont"/>
    <w:link w:val="Heading3"/>
    <w:uiPriority w:val="9"/>
    <w:rsid w:val="00F93161"/>
    <w:rPr>
      <w:rFonts w:ascii="Arial" w:hAnsi="Arial" w:cs="Arial"/>
      <w:b/>
      <w:sz w:val="26"/>
      <w:szCs w:val="27"/>
    </w:rPr>
  </w:style>
  <w:style w:type="character" w:customStyle="1" w:styleId="Heading4Char">
    <w:name w:val="Heading 4 Char"/>
    <w:basedOn w:val="DefaultParagraphFont"/>
    <w:link w:val="Heading4"/>
    <w:uiPriority w:val="9"/>
    <w:rsid w:val="00F93161"/>
    <w:rPr>
      <w:rFonts w:ascii="Arial" w:hAnsi="Arial" w:cs="Arial"/>
      <w:b/>
      <w:sz w:val="26"/>
      <w:szCs w:val="27"/>
    </w:rPr>
  </w:style>
  <w:style w:type="character" w:customStyle="1" w:styleId="Heading5Char">
    <w:name w:val="Heading 5 Char"/>
    <w:basedOn w:val="DefaultParagraphFont"/>
    <w:link w:val="Heading5"/>
    <w:uiPriority w:val="9"/>
    <w:rsid w:val="00F93161"/>
    <w:rPr>
      <w:rFonts w:ascii="Arial" w:hAnsi="Arial" w:cs="Arial"/>
      <w:b/>
      <w:sz w:val="26"/>
      <w:szCs w:val="27"/>
    </w:rPr>
  </w:style>
  <w:style w:type="character" w:customStyle="1" w:styleId="Heading6Char">
    <w:name w:val="Heading 6 Char"/>
    <w:basedOn w:val="DefaultParagraphFont"/>
    <w:link w:val="Heading6"/>
    <w:uiPriority w:val="9"/>
    <w:rsid w:val="00F93161"/>
    <w:rPr>
      <w:rFonts w:ascii="Arial" w:hAnsi="Arial" w:cs="Arial"/>
      <w:b/>
      <w:sz w:val="26"/>
      <w:szCs w:val="27"/>
    </w:rPr>
  </w:style>
  <w:style w:type="character" w:customStyle="1" w:styleId="Heading7Char">
    <w:name w:val="Heading 7 Char"/>
    <w:basedOn w:val="DefaultParagraphFont"/>
    <w:link w:val="Heading7"/>
    <w:uiPriority w:val="9"/>
    <w:rsid w:val="00F93161"/>
    <w:rPr>
      <w:rFonts w:ascii="Arial" w:hAnsi="Arial" w:cs="Arial"/>
      <w:b/>
      <w:sz w:val="26"/>
      <w:szCs w:val="27"/>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706E8"/>
    <w:pPr>
      <w:pBdr>
        <w:bottom w:val="single" w:sz="4" w:space="1" w:color="auto"/>
      </w:pBdr>
    </w:pPr>
    <w:rPr>
      <w:rFonts w:ascii="Arial" w:hAnsi="Arial" w:cs="Arial"/>
      <w:b/>
      <w:sz w:val="40"/>
      <w:szCs w:val="40"/>
    </w:rPr>
  </w:style>
  <w:style w:type="character" w:customStyle="1" w:styleId="TitleChar">
    <w:name w:val="Title Char"/>
    <w:basedOn w:val="DefaultParagraphFont"/>
    <w:link w:val="Title"/>
    <w:uiPriority w:val="10"/>
    <w:rsid w:val="00F706E8"/>
    <w:rPr>
      <w:rFonts w:ascii="Arial" w:hAnsi="Arial" w:cs="Arial"/>
      <w:b/>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C237D"/>
    <w:pPr>
      <w:spacing w:after="0"/>
    </w:pPr>
    <w:rPr>
      <w:rFonts w:ascii="Arial" w:hAnsi="Arial"/>
      <w:szCs w:val="22"/>
    </w:rPr>
  </w:style>
  <w:style w:type="paragraph" w:styleId="TOC5">
    <w:name w:val="toc 5"/>
    <w:basedOn w:val="Normal"/>
    <w:next w:val="Normal"/>
    <w:autoRedefine/>
    <w:uiPriority w:val="39"/>
    <w:unhideWhenUsed/>
    <w:rsid w:val="00FC237D"/>
    <w:pPr>
      <w:spacing w:after="0"/>
    </w:pPr>
    <w:rPr>
      <w:rFonts w:ascii="Arial" w:hAnsi="Arial"/>
      <w:szCs w:val="22"/>
    </w:rPr>
  </w:style>
  <w:style w:type="paragraph" w:styleId="TOC6">
    <w:name w:val="toc 6"/>
    <w:basedOn w:val="Normal"/>
    <w:next w:val="Normal"/>
    <w:autoRedefine/>
    <w:uiPriority w:val="39"/>
    <w:unhideWhenUsed/>
    <w:rsid w:val="00FC237D"/>
    <w:pPr>
      <w:spacing w:after="0"/>
    </w:pPr>
    <w:rPr>
      <w:rFonts w:ascii="Arial" w:hAnsi="Arial"/>
      <w:szCs w:val="22"/>
    </w:rPr>
  </w:style>
  <w:style w:type="paragraph" w:styleId="TOC7">
    <w:name w:val="toc 7"/>
    <w:basedOn w:val="Normal"/>
    <w:next w:val="Normal"/>
    <w:autoRedefine/>
    <w:uiPriority w:val="39"/>
    <w:unhideWhenUsed/>
    <w:rsid w:val="00FC237D"/>
    <w:pPr>
      <w:spacing w:after="0"/>
    </w:pPr>
    <w:rPr>
      <w:rFonts w:ascii="Arial" w:hAnsi="Arial"/>
      <w:szCs w:val="22"/>
    </w:rPr>
  </w:style>
  <w:style w:type="paragraph" w:styleId="TOC8">
    <w:name w:val="toc 8"/>
    <w:basedOn w:val="Normal"/>
    <w:next w:val="Normal"/>
    <w:autoRedefine/>
    <w:uiPriority w:val="39"/>
    <w:unhideWhenUsed/>
    <w:rsid w:val="00FC237D"/>
    <w:pPr>
      <w:spacing w:after="0"/>
    </w:pPr>
    <w:rPr>
      <w:rFonts w:ascii="Arial" w:hAnsi="Arial"/>
      <w:szCs w:val="22"/>
    </w:rPr>
  </w:style>
  <w:style w:type="paragraph" w:styleId="TOC9">
    <w:name w:val="toc 9"/>
    <w:basedOn w:val="Normal"/>
    <w:next w:val="Normal"/>
    <w:autoRedefine/>
    <w:uiPriority w:val="39"/>
    <w:unhideWhenUsed/>
    <w:rsid w:val="00FC237D"/>
    <w:pPr>
      <w:spacing w:after="0"/>
    </w:pPr>
    <w:rPr>
      <w:rFonts w:ascii="Arial" w:hAnsi="Arial"/>
      <w:szCs w:val="22"/>
    </w:rPr>
  </w:style>
  <w:style w:type="paragraph" w:styleId="NormalIndent">
    <w:name w:val="Normal Indent"/>
    <w:aliases w:val="Normal Indent Char2,Normal Indent Char1 Char,Norm"/>
    <w:basedOn w:val="Normal"/>
    <w:uiPriority w:val="99"/>
    <w:pPr>
      <w:widowControl w:val="0"/>
      <w:autoSpaceDE w:val="0"/>
      <w:autoSpaceDN w:val="0"/>
      <w:adjustRightInd w:val="0"/>
      <w:spacing w:after="0" w:line="360" w:lineRule="auto"/>
      <w:ind w:left="851"/>
      <w:jc w:val="both"/>
    </w:pPr>
    <w:rPr>
      <w:rFonts w:ascii="Verdana" w:hAnsi="Verdana" w:cs="Verdana"/>
      <w:sz w:val="18"/>
      <w:szCs w:val="18"/>
      <w:lang w:val="en-GB" w:eastAsia="en-GB"/>
    </w:rPr>
  </w:style>
  <w:style w:type="paragraph" w:styleId="ListParagraph">
    <w:name w:val="List Paragraph"/>
    <w:basedOn w:val="Normal"/>
    <w:uiPriority w:val="34"/>
    <w:qFormat/>
    <w:rsid w:val="00D12DA8"/>
    <w:pPr>
      <w:ind w:left="720"/>
      <w:contextualSpacing/>
    </w:pPr>
  </w:style>
  <w:style w:type="paragraph" w:styleId="BalloonText">
    <w:name w:val="Balloon Text"/>
    <w:basedOn w:val="Normal"/>
    <w:link w:val="BalloonTextChar"/>
    <w:uiPriority w:val="99"/>
    <w:semiHidden/>
    <w:unhideWhenUsed/>
    <w:rsid w:val="009833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339B"/>
    <w:rPr>
      <w:rFonts w:ascii="Segoe UI" w:hAnsi="Segoe UI" w:cs="Segoe UI"/>
      <w:sz w:val="18"/>
      <w:szCs w:val="18"/>
    </w:rPr>
  </w:style>
  <w:style w:type="paragraph" w:customStyle="1" w:styleId="yiv2339086196msonormal">
    <w:name w:val="yiv2339086196msonormal"/>
    <w:basedOn w:val="Normal"/>
    <w:rsid w:val="00771E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yiv0867684823msonormal">
    <w:name w:val="yiv0867684823msonormal"/>
    <w:basedOn w:val="Normal"/>
    <w:rsid w:val="0048096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yiv8243328923msonormal">
    <w:name w:val="yiv8243328923msonormal"/>
    <w:basedOn w:val="Normal"/>
    <w:rsid w:val="00D6027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3156E7"/>
  </w:style>
  <w:style w:type="paragraph" w:customStyle="1" w:styleId="yiv6946966720msonormal">
    <w:name w:val="yiv6946966720msonormal"/>
    <w:basedOn w:val="Normal"/>
    <w:rsid w:val="003156E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8316">
      <w:bodyDiv w:val="1"/>
      <w:marLeft w:val="0"/>
      <w:marRight w:val="0"/>
      <w:marTop w:val="0"/>
      <w:marBottom w:val="0"/>
      <w:divBdr>
        <w:top w:val="none" w:sz="0" w:space="0" w:color="auto"/>
        <w:left w:val="none" w:sz="0" w:space="0" w:color="auto"/>
        <w:bottom w:val="none" w:sz="0" w:space="0" w:color="auto"/>
        <w:right w:val="none" w:sz="0" w:space="0" w:color="auto"/>
      </w:divBdr>
    </w:div>
    <w:div w:id="115174892">
      <w:bodyDiv w:val="1"/>
      <w:marLeft w:val="0"/>
      <w:marRight w:val="0"/>
      <w:marTop w:val="0"/>
      <w:marBottom w:val="0"/>
      <w:divBdr>
        <w:top w:val="none" w:sz="0" w:space="0" w:color="auto"/>
        <w:left w:val="none" w:sz="0" w:space="0" w:color="auto"/>
        <w:bottom w:val="none" w:sz="0" w:space="0" w:color="auto"/>
        <w:right w:val="none" w:sz="0" w:space="0" w:color="auto"/>
      </w:divBdr>
    </w:div>
    <w:div w:id="152453185">
      <w:bodyDiv w:val="1"/>
      <w:marLeft w:val="0"/>
      <w:marRight w:val="0"/>
      <w:marTop w:val="0"/>
      <w:marBottom w:val="0"/>
      <w:divBdr>
        <w:top w:val="none" w:sz="0" w:space="0" w:color="auto"/>
        <w:left w:val="none" w:sz="0" w:space="0" w:color="auto"/>
        <w:bottom w:val="none" w:sz="0" w:space="0" w:color="auto"/>
        <w:right w:val="none" w:sz="0" w:space="0" w:color="auto"/>
      </w:divBdr>
    </w:div>
    <w:div w:id="174613777">
      <w:bodyDiv w:val="1"/>
      <w:marLeft w:val="0"/>
      <w:marRight w:val="0"/>
      <w:marTop w:val="0"/>
      <w:marBottom w:val="0"/>
      <w:divBdr>
        <w:top w:val="none" w:sz="0" w:space="0" w:color="auto"/>
        <w:left w:val="none" w:sz="0" w:space="0" w:color="auto"/>
        <w:bottom w:val="none" w:sz="0" w:space="0" w:color="auto"/>
        <w:right w:val="none" w:sz="0" w:space="0" w:color="auto"/>
      </w:divBdr>
    </w:div>
    <w:div w:id="212277683">
      <w:bodyDiv w:val="1"/>
      <w:marLeft w:val="0"/>
      <w:marRight w:val="0"/>
      <w:marTop w:val="0"/>
      <w:marBottom w:val="0"/>
      <w:divBdr>
        <w:top w:val="none" w:sz="0" w:space="0" w:color="auto"/>
        <w:left w:val="none" w:sz="0" w:space="0" w:color="auto"/>
        <w:bottom w:val="none" w:sz="0" w:space="0" w:color="auto"/>
        <w:right w:val="none" w:sz="0" w:space="0" w:color="auto"/>
      </w:divBdr>
    </w:div>
    <w:div w:id="283967617">
      <w:bodyDiv w:val="1"/>
      <w:marLeft w:val="0"/>
      <w:marRight w:val="0"/>
      <w:marTop w:val="0"/>
      <w:marBottom w:val="0"/>
      <w:divBdr>
        <w:top w:val="none" w:sz="0" w:space="0" w:color="auto"/>
        <w:left w:val="none" w:sz="0" w:space="0" w:color="auto"/>
        <w:bottom w:val="none" w:sz="0" w:space="0" w:color="auto"/>
        <w:right w:val="none" w:sz="0" w:space="0" w:color="auto"/>
      </w:divBdr>
    </w:div>
    <w:div w:id="370571222">
      <w:bodyDiv w:val="1"/>
      <w:marLeft w:val="0"/>
      <w:marRight w:val="0"/>
      <w:marTop w:val="0"/>
      <w:marBottom w:val="0"/>
      <w:divBdr>
        <w:top w:val="none" w:sz="0" w:space="0" w:color="auto"/>
        <w:left w:val="none" w:sz="0" w:space="0" w:color="auto"/>
        <w:bottom w:val="none" w:sz="0" w:space="0" w:color="auto"/>
        <w:right w:val="none" w:sz="0" w:space="0" w:color="auto"/>
      </w:divBdr>
    </w:div>
    <w:div w:id="456140128">
      <w:bodyDiv w:val="1"/>
      <w:marLeft w:val="0"/>
      <w:marRight w:val="0"/>
      <w:marTop w:val="0"/>
      <w:marBottom w:val="0"/>
      <w:divBdr>
        <w:top w:val="none" w:sz="0" w:space="0" w:color="auto"/>
        <w:left w:val="none" w:sz="0" w:space="0" w:color="auto"/>
        <w:bottom w:val="none" w:sz="0" w:space="0" w:color="auto"/>
        <w:right w:val="none" w:sz="0" w:space="0" w:color="auto"/>
      </w:divBdr>
    </w:div>
    <w:div w:id="476344212">
      <w:bodyDiv w:val="1"/>
      <w:marLeft w:val="0"/>
      <w:marRight w:val="0"/>
      <w:marTop w:val="0"/>
      <w:marBottom w:val="0"/>
      <w:divBdr>
        <w:top w:val="none" w:sz="0" w:space="0" w:color="auto"/>
        <w:left w:val="none" w:sz="0" w:space="0" w:color="auto"/>
        <w:bottom w:val="none" w:sz="0" w:space="0" w:color="auto"/>
        <w:right w:val="none" w:sz="0" w:space="0" w:color="auto"/>
      </w:divBdr>
    </w:div>
    <w:div w:id="507913223">
      <w:bodyDiv w:val="1"/>
      <w:marLeft w:val="0"/>
      <w:marRight w:val="0"/>
      <w:marTop w:val="0"/>
      <w:marBottom w:val="0"/>
      <w:divBdr>
        <w:top w:val="none" w:sz="0" w:space="0" w:color="auto"/>
        <w:left w:val="none" w:sz="0" w:space="0" w:color="auto"/>
        <w:bottom w:val="none" w:sz="0" w:space="0" w:color="auto"/>
        <w:right w:val="none" w:sz="0" w:space="0" w:color="auto"/>
      </w:divBdr>
    </w:div>
    <w:div w:id="525413613">
      <w:bodyDiv w:val="1"/>
      <w:marLeft w:val="0"/>
      <w:marRight w:val="0"/>
      <w:marTop w:val="0"/>
      <w:marBottom w:val="0"/>
      <w:divBdr>
        <w:top w:val="none" w:sz="0" w:space="0" w:color="auto"/>
        <w:left w:val="none" w:sz="0" w:space="0" w:color="auto"/>
        <w:bottom w:val="none" w:sz="0" w:space="0" w:color="auto"/>
        <w:right w:val="none" w:sz="0" w:space="0" w:color="auto"/>
      </w:divBdr>
    </w:div>
    <w:div w:id="641884129">
      <w:bodyDiv w:val="1"/>
      <w:marLeft w:val="0"/>
      <w:marRight w:val="0"/>
      <w:marTop w:val="0"/>
      <w:marBottom w:val="0"/>
      <w:divBdr>
        <w:top w:val="none" w:sz="0" w:space="0" w:color="auto"/>
        <w:left w:val="none" w:sz="0" w:space="0" w:color="auto"/>
        <w:bottom w:val="none" w:sz="0" w:space="0" w:color="auto"/>
        <w:right w:val="none" w:sz="0" w:space="0" w:color="auto"/>
      </w:divBdr>
    </w:div>
    <w:div w:id="710569020">
      <w:bodyDiv w:val="1"/>
      <w:marLeft w:val="0"/>
      <w:marRight w:val="0"/>
      <w:marTop w:val="0"/>
      <w:marBottom w:val="0"/>
      <w:divBdr>
        <w:top w:val="none" w:sz="0" w:space="0" w:color="auto"/>
        <w:left w:val="none" w:sz="0" w:space="0" w:color="auto"/>
        <w:bottom w:val="none" w:sz="0" w:space="0" w:color="auto"/>
        <w:right w:val="none" w:sz="0" w:space="0" w:color="auto"/>
      </w:divBdr>
    </w:div>
    <w:div w:id="739712381">
      <w:bodyDiv w:val="1"/>
      <w:marLeft w:val="0"/>
      <w:marRight w:val="0"/>
      <w:marTop w:val="0"/>
      <w:marBottom w:val="0"/>
      <w:divBdr>
        <w:top w:val="none" w:sz="0" w:space="0" w:color="auto"/>
        <w:left w:val="none" w:sz="0" w:space="0" w:color="auto"/>
        <w:bottom w:val="none" w:sz="0" w:space="0" w:color="auto"/>
        <w:right w:val="none" w:sz="0" w:space="0" w:color="auto"/>
      </w:divBdr>
    </w:div>
    <w:div w:id="807478775">
      <w:bodyDiv w:val="1"/>
      <w:marLeft w:val="0"/>
      <w:marRight w:val="0"/>
      <w:marTop w:val="0"/>
      <w:marBottom w:val="0"/>
      <w:divBdr>
        <w:top w:val="none" w:sz="0" w:space="0" w:color="auto"/>
        <w:left w:val="none" w:sz="0" w:space="0" w:color="auto"/>
        <w:bottom w:val="none" w:sz="0" w:space="0" w:color="auto"/>
        <w:right w:val="none" w:sz="0" w:space="0" w:color="auto"/>
      </w:divBdr>
    </w:div>
    <w:div w:id="1035498871">
      <w:bodyDiv w:val="1"/>
      <w:marLeft w:val="0"/>
      <w:marRight w:val="0"/>
      <w:marTop w:val="0"/>
      <w:marBottom w:val="0"/>
      <w:divBdr>
        <w:top w:val="none" w:sz="0" w:space="0" w:color="auto"/>
        <w:left w:val="none" w:sz="0" w:space="0" w:color="auto"/>
        <w:bottom w:val="none" w:sz="0" w:space="0" w:color="auto"/>
        <w:right w:val="none" w:sz="0" w:space="0" w:color="auto"/>
      </w:divBdr>
    </w:div>
    <w:div w:id="1044872526">
      <w:bodyDiv w:val="1"/>
      <w:marLeft w:val="0"/>
      <w:marRight w:val="0"/>
      <w:marTop w:val="0"/>
      <w:marBottom w:val="0"/>
      <w:divBdr>
        <w:top w:val="none" w:sz="0" w:space="0" w:color="auto"/>
        <w:left w:val="none" w:sz="0" w:space="0" w:color="auto"/>
        <w:bottom w:val="none" w:sz="0" w:space="0" w:color="auto"/>
        <w:right w:val="none" w:sz="0" w:space="0" w:color="auto"/>
      </w:divBdr>
    </w:div>
    <w:div w:id="1079445207">
      <w:bodyDiv w:val="1"/>
      <w:marLeft w:val="0"/>
      <w:marRight w:val="0"/>
      <w:marTop w:val="0"/>
      <w:marBottom w:val="0"/>
      <w:divBdr>
        <w:top w:val="none" w:sz="0" w:space="0" w:color="auto"/>
        <w:left w:val="none" w:sz="0" w:space="0" w:color="auto"/>
        <w:bottom w:val="none" w:sz="0" w:space="0" w:color="auto"/>
        <w:right w:val="none" w:sz="0" w:space="0" w:color="auto"/>
      </w:divBdr>
    </w:div>
    <w:div w:id="1108156091">
      <w:bodyDiv w:val="1"/>
      <w:marLeft w:val="0"/>
      <w:marRight w:val="0"/>
      <w:marTop w:val="0"/>
      <w:marBottom w:val="0"/>
      <w:divBdr>
        <w:top w:val="none" w:sz="0" w:space="0" w:color="auto"/>
        <w:left w:val="none" w:sz="0" w:space="0" w:color="auto"/>
        <w:bottom w:val="none" w:sz="0" w:space="0" w:color="auto"/>
        <w:right w:val="none" w:sz="0" w:space="0" w:color="auto"/>
      </w:divBdr>
    </w:div>
    <w:div w:id="1150705982">
      <w:bodyDiv w:val="1"/>
      <w:marLeft w:val="0"/>
      <w:marRight w:val="0"/>
      <w:marTop w:val="0"/>
      <w:marBottom w:val="0"/>
      <w:divBdr>
        <w:top w:val="none" w:sz="0" w:space="0" w:color="auto"/>
        <w:left w:val="none" w:sz="0" w:space="0" w:color="auto"/>
        <w:bottom w:val="none" w:sz="0" w:space="0" w:color="auto"/>
        <w:right w:val="none" w:sz="0" w:space="0" w:color="auto"/>
      </w:divBdr>
    </w:div>
    <w:div w:id="1212616420">
      <w:bodyDiv w:val="1"/>
      <w:marLeft w:val="0"/>
      <w:marRight w:val="0"/>
      <w:marTop w:val="0"/>
      <w:marBottom w:val="0"/>
      <w:divBdr>
        <w:top w:val="none" w:sz="0" w:space="0" w:color="auto"/>
        <w:left w:val="none" w:sz="0" w:space="0" w:color="auto"/>
        <w:bottom w:val="none" w:sz="0" w:space="0" w:color="auto"/>
        <w:right w:val="none" w:sz="0" w:space="0" w:color="auto"/>
      </w:divBdr>
    </w:div>
    <w:div w:id="1218669614">
      <w:bodyDiv w:val="1"/>
      <w:marLeft w:val="0"/>
      <w:marRight w:val="0"/>
      <w:marTop w:val="0"/>
      <w:marBottom w:val="0"/>
      <w:divBdr>
        <w:top w:val="none" w:sz="0" w:space="0" w:color="auto"/>
        <w:left w:val="none" w:sz="0" w:space="0" w:color="auto"/>
        <w:bottom w:val="none" w:sz="0" w:space="0" w:color="auto"/>
        <w:right w:val="none" w:sz="0" w:space="0" w:color="auto"/>
      </w:divBdr>
    </w:div>
    <w:div w:id="1253389938">
      <w:bodyDiv w:val="1"/>
      <w:marLeft w:val="0"/>
      <w:marRight w:val="0"/>
      <w:marTop w:val="0"/>
      <w:marBottom w:val="0"/>
      <w:divBdr>
        <w:top w:val="none" w:sz="0" w:space="0" w:color="auto"/>
        <w:left w:val="none" w:sz="0" w:space="0" w:color="auto"/>
        <w:bottom w:val="none" w:sz="0" w:space="0" w:color="auto"/>
        <w:right w:val="none" w:sz="0" w:space="0" w:color="auto"/>
      </w:divBdr>
    </w:div>
    <w:div w:id="1327127929">
      <w:bodyDiv w:val="1"/>
      <w:marLeft w:val="0"/>
      <w:marRight w:val="0"/>
      <w:marTop w:val="0"/>
      <w:marBottom w:val="0"/>
      <w:divBdr>
        <w:top w:val="none" w:sz="0" w:space="0" w:color="auto"/>
        <w:left w:val="none" w:sz="0" w:space="0" w:color="auto"/>
        <w:bottom w:val="none" w:sz="0" w:space="0" w:color="auto"/>
        <w:right w:val="none" w:sz="0" w:space="0" w:color="auto"/>
      </w:divBdr>
    </w:div>
    <w:div w:id="1345787286">
      <w:bodyDiv w:val="1"/>
      <w:marLeft w:val="0"/>
      <w:marRight w:val="0"/>
      <w:marTop w:val="0"/>
      <w:marBottom w:val="0"/>
      <w:divBdr>
        <w:top w:val="none" w:sz="0" w:space="0" w:color="auto"/>
        <w:left w:val="none" w:sz="0" w:space="0" w:color="auto"/>
        <w:bottom w:val="none" w:sz="0" w:space="0" w:color="auto"/>
        <w:right w:val="none" w:sz="0" w:space="0" w:color="auto"/>
      </w:divBdr>
    </w:div>
    <w:div w:id="1375235116">
      <w:bodyDiv w:val="1"/>
      <w:marLeft w:val="0"/>
      <w:marRight w:val="0"/>
      <w:marTop w:val="0"/>
      <w:marBottom w:val="0"/>
      <w:divBdr>
        <w:top w:val="none" w:sz="0" w:space="0" w:color="auto"/>
        <w:left w:val="none" w:sz="0" w:space="0" w:color="auto"/>
        <w:bottom w:val="none" w:sz="0" w:space="0" w:color="auto"/>
        <w:right w:val="none" w:sz="0" w:space="0" w:color="auto"/>
      </w:divBdr>
    </w:div>
    <w:div w:id="1403676837">
      <w:bodyDiv w:val="1"/>
      <w:marLeft w:val="0"/>
      <w:marRight w:val="0"/>
      <w:marTop w:val="0"/>
      <w:marBottom w:val="0"/>
      <w:divBdr>
        <w:top w:val="none" w:sz="0" w:space="0" w:color="auto"/>
        <w:left w:val="none" w:sz="0" w:space="0" w:color="auto"/>
        <w:bottom w:val="none" w:sz="0" w:space="0" w:color="auto"/>
        <w:right w:val="none" w:sz="0" w:space="0" w:color="auto"/>
      </w:divBdr>
    </w:div>
    <w:div w:id="1467508232">
      <w:bodyDiv w:val="1"/>
      <w:marLeft w:val="0"/>
      <w:marRight w:val="0"/>
      <w:marTop w:val="0"/>
      <w:marBottom w:val="0"/>
      <w:divBdr>
        <w:top w:val="none" w:sz="0" w:space="0" w:color="auto"/>
        <w:left w:val="none" w:sz="0" w:space="0" w:color="auto"/>
        <w:bottom w:val="none" w:sz="0" w:space="0" w:color="auto"/>
        <w:right w:val="none" w:sz="0" w:space="0" w:color="auto"/>
      </w:divBdr>
    </w:div>
    <w:div w:id="1518155906">
      <w:bodyDiv w:val="1"/>
      <w:marLeft w:val="0"/>
      <w:marRight w:val="0"/>
      <w:marTop w:val="0"/>
      <w:marBottom w:val="0"/>
      <w:divBdr>
        <w:top w:val="none" w:sz="0" w:space="0" w:color="auto"/>
        <w:left w:val="none" w:sz="0" w:space="0" w:color="auto"/>
        <w:bottom w:val="none" w:sz="0" w:space="0" w:color="auto"/>
        <w:right w:val="none" w:sz="0" w:space="0" w:color="auto"/>
      </w:divBdr>
    </w:div>
    <w:div w:id="1646543690">
      <w:bodyDiv w:val="1"/>
      <w:marLeft w:val="0"/>
      <w:marRight w:val="0"/>
      <w:marTop w:val="0"/>
      <w:marBottom w:val="0"/>
      <w:divBdr>
        <w:top w:val="none" w:sz="0" w:space="0" w:color="auto"/>
        <w:left w:val="none" w:sz="0" w:space="0" w:color="auto"/>
        <w:bottom w:val="none" w:sz="0" w:space="0" w:color="auto"/>
        <w:right w:val="none" w:sz="0" w:space="0" w:color="auto"/>
      </w:divBdr>
    </w:div>
    <w:div w:id="1762599704">
      <w:bodyDiv w:val="1"/>
      <w:marLeft w:val="0"/>
      <w:marRight w:val="0"/>
      <w:marTop w:val="0"/>
      <w:marBottom w:val="0"/>
      <w:divBdr>
        <w:top w:val="none" w:sz="0" w:space="0" w:color="auto"/>
        <w:left w:val="none" w:sz="0" w:space="0" w:color="auto"/>
        <w:bottom w:val="none" w:sz="0" w:space="0" w:color="auto"/>
        <w:right w:val="none" w:sz="0" w:space="0" w:color="auto"/>
      </w:divBdr>
    </w:div>
    <w:div w:id="1901088121">
      <w:bodyDiv w:val="1"/>
      <w:marLeft w:val="0"/>
      <w:marRight w:val="0"/>
      <w:marTop w:val="0"/>
      <w:marBottom w:val="0"/>
      <w:divBdr>
        <w:top w:val="none" w:sz="0" w:space="0" w:color="auto"/>
        <w:left w:val="none" w:sz="0" w:space="0" w:color="auto"/>
        <w:bottom w:val="none" w:sz="0" w:space="0" w:color="auto"/>
        <w:right w:val="none" w:sz="0" w:space="0" w:color="auto"/>
      </w:divBdr>
    </w:div>
    <w:div w:id="2008627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497FC3EDA4462FAF2A1D42D123AA34"/>
        <w:category>
          <w:name w:val="General"/>
          <w:gallery w:val="placeholder"/>
        </w:category>
        <w:types>
          <w:type w:val="bbPlcHdr"/>
        </w:types>
        <w:behaviors>
          <w:behavior w:val="content"/>
        </w:behaviors>
        <w:guid w:val="{3B617AE2-F484-4308-8C87-D9D545B263CA}"/>
      </w:docPartPr>
      <w:docPartBody>
        <w:p w:rsidR="00A17297" w:rsidRDefault="00DE207C">
          <w:pPr>
            <w:pStyle w:val="B3497FC3EDA4462FAF2A1D42D123AA34"/>
          </w:pPr>
          <w:r w:rsidRPr="00E900B8">
            <w:rPr>
              <w:rStyle w:val="PlaceholderText"/>
            </w:rPr>
            <w:t>Problem Solving and Decision Making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07C"/>
    <w:rsid w:val="005513C5"/>
    <w:rsid w:val="006635FD"/>
    <w:rsid w:val="006F673B"/>
    <w:rsid w:val="00855824"/>
    <w:rsid w:val="00A17297"/>
    <w:rsid w:val="00AF119D"/>
    <w:rsid w:val="00DE207C"/>
    <w:rsid w:val="00E25625"/>
    <w:rsid w:val="00E56B1A"/>
    <w:rsid w:val="00EC15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E3684C3B032543E19844FF552CD64FF8">
    <w:name w:val="E3684C3B032543E19844FF552CD64FF8"/>
  </w:style>
  <w:style w:type="paragraph" w:customStyle="1" w:styleId="B3497FC3EDA4462FAF2A1D42D123AA34">
    <w:name w:val="B3497FC3EDA4462FAF2A1D42D123AA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TIM81</b:Tag>
    <b:SourceType>InternetSite</b:SourceType>
    <b:Guid>{18C8BFA6-ADFF-4B52-AE58-E9DFCF90585C}</b:Guid>
    <b:Author>
      <b:Author>
        <b:NameList>
          <b:Person>
            <b:Last>TIME Magazine</b:Last>
          </b:Person>
        </b:NameList>
      </b:Author>
    </b:Author>
    <b:Title>Britain: Bloody Saturday</b:Title>
    <b:Year>1981</b:Year>
    <b:YearAccessed>2018</b:YearAccessed>
    <b:MonthAccessed>May</b:MonthAccessed>
    <b:DayAccessed>8</b:DayAccessed>
    <b:URL>http://content.time.com/time/magazine/article/0,9171,952979,00.html</b:URL>
    <b:RefOrder>3</b:RefOrder>
  </b:Source>
  <b:Source>
    <b:Tag>Cin06</b:Tag>
    <b:SourceType>InternetSite</b:SourceType>
    <b:Guid>{C6E667E2-531C-493C-8CB2-50218F40DA39}</b:Guid>
    <b:Author>
      <b:Author>
        <b:NameList>
          <b:Person>
            <b:Last>John</b:Last>
            <b:First>Cindi</b:First>
          </b:Person>
        </b:NameList>
      </b:Author>
    </b:Author>
    <b:Title>The legacy of the Brixton riots</b:Title>
    <b:Year>2006</b:Year>
    <b:YearAccessed>2018</b:YearAccessed>
    <b:MonthAccessed>March</b:MonthAccessed>
    <b:DayAccessed>8</b:DayAccessed>
    <b:URL>BBC http://news.bbc.co.uk/1/hi/uk/4854556.stm </b:URL>
    <b:RefOrder>10</b:RefOrder>
  </b:Source>
  <b:Source>
    <b:Tag>Cha18</b:Tag>
    <b:SourceType>InternetSite</b:SourceType>
    <b:Guid>{33EC439A-FFE2-4370-AA5F-8732123861A4}</b:Guid>
    <b:Author>
      <b:Author>
        <b:NameList>
          <b:Person>
            <b:Last>Early</b:Last>
            <b:First>Chas</b:First>
          </b:Person>
        </b:NameList>
      </b:Author>
    </b:Author>
    <b:Title>April 11, 1981: Brixton riots leave more than 300 people injured</b:Title>
    <b:Year>2018</b:Year>
    <b:YearAccessed>2018</b:YearAccessed>
    <b:MonthAccessed>May</b:MonthAccessed>
    <b:DayAccessed>8</b:DayAccessed>
    <b:URL>BT http://home.bt.com/news/on-this-day/april-11-1981-brixton-riots-leave-more-than-300-people-injured-11363974876698 </b:URL>
    <b:RefOrder>11</b:RefOrder>
  </b:Source>
  <b:Source>
    <b:Tag>The182</b:Tag>
    <b:SourceType>InternetSite</b:SourceType>
    <b:Guid>{89AF924F-5008-43C0-80C2-32B0DD023288}</b:Guid>
    <b:Title>Police and Criminal Evidence Act 1984</b:Title>
    <b:YearAccessed>2018</b:YearAccessed>
    <b:MonthAccessed>March</b:MonthAccessed>
    <b:DayAccessed>08</b:DayAccessed>
    <b:URL>https://www.legislation.gov.uk/ukpga/1984/60/section/1</b:URL>
    <b:Author>
      <b:Author>
        <b:NameList>
          <b:Person>
            <b:Last>The National Archives</b:Last>
          </b:Person>
        </b:NameList>
      </b:Author>
    </b:Author>
    <b:Year>1984</b:Year>
    <b:RefOrder>4</b:RefOrder>
  </b:Source>
  <b:Source>
    <b:Tag>Gov17</b:Tag>
    <b:SourceType>InternetSite</b:SourceType>
    <b:Guid>{D0D12E69-7B41-41ED-9AA0-0F3B3F6A7E7C}</b:Guid>
    <b:Author>
      <b:Author>
        <b:Corporate>Home Office</b:Corporate>
      </b:Author>
    </b:Author>
    <b:Title>Police and Criminal Evidence Act 1984 (PACE) codes of practice</b:Title>
    <b:Year>2017</b:Year>
    <b:YearAccessed>2018</b:YearAccessed>
    <b:MonthAccessed>May</b:MonthAccessed>
    <b:DayAccessed>8</b:DayAccessed>
    <b:URL>https://www.gov.uk/guidance/police-and-criminal-evidence-act-1984-pace-codes-of-practice</b:URL>
    <b:RefOrder>2</b:RefOrder>
  </b:Source>
  <b:Source>
    <b:Tag>HMI13</b:Tag>
    <b:SourceType>Report</b:SourceType>
    <b:Guid>{F75E30E6-5C5A-4F59-8F54-7C1584B763F6}</b:Guid>
    <b:Title>Stop and Search Powers: Are the Police using them effectively and fairly?</b:Title>
    <b:Year>2013</b:Year>
    <b:Publisher>HMIC</b:Publisher>
    <b:Author>
      <b:Author>
        <b:Corporate>HMIC</b:Corporate>
      </b:Author>
    </b:Author>
    <b:RefOrder>6</b:RefOrder>
  </b:Source>
  <b:Source>
    <b:Tag>Hom13</b:Tag>
    <b:SourceType>InternetSite</b:SourceType>
    <b:Guid>{581F19BF-D895-4349-AFAD-8C8136EF0BCD}</b:Guid>
    <b:Title>Police powers and procedures England and Wales 2011/12</b:Title>
    <b:Year>2013</b:Year>
    <b:Author>
      <b:Author>
        <b:Corporate>Home Office</b:Corporate>
      </b:Author>
    </b:Author>
    <b:YearAccessed>2018</b:YearAccessed>
    <b:MonthAccessed>May</b:MonthAccessed>
    <b:DayAccessed>09</b:DayAccessed>
    <b:URL>https://www.gov.uk/government/publications/police-powers-and-procedures-in-england-and-wales-201112/police-powers-and-procedures-in-england-and-wales-2011-12</b:URL>
    <b:RefOrder>5</b:RefOrder>
  </b:Source>
  <b:Source>
    <b:Tag>Lou16</b:Tag>
    <b:SourceType>Book</b:SourceType>
    <b:Guid>{66D2473A-4F4A-4FCB-A432-F13D9913C6DE}</b:Guid>
    <b:Author>
      <b:Author>
        <b:NameList>
          <b:Person>
            <b:Last>Mullins</b:Last>
            <b:Middle>J</b:Middle>
            <b:First>L</b:First>
          </b:Person>
          <b:Person>
            <b:Last>Christy</b:Last>
            <b:First>Gill</b:First>
          </b:Person>
        </b:NameList>
      </b:Author>
    </b:Author>
    <b:Title>Management and Organisational Behaviour</b:Title>
    <b:Year>2016</b:Year>
    <b:City>India</b:City>
    <b:Publisher>Pearson</b:Publisher>
    <b:Edition>10th</b:Edition>
    <b:RefOrder>7</b:RefOrder>
  </b:Source>
  <b:Source>
    <b:Tag>Zan95</b:Tag>
    <b:SourceType>Book</b:SourceType>
    <b:Guid>{5E6F1C41-7345-4518-94F7-642F715ADBBD}</b:Guid>
    <b:Title>The Police and Criminal Evidence Act 1984</b:Title>
    <b:Year>1995</b:Year>
    <b:City>London</b:City>
    <b:Publisher>Sweet &amp; Maxwell</b:Publisher>
    <b:Edition>3rd</b:Edition>
    <b:Author>
      <b:Author>
        <b:NameList>
          <b:Person>
            <b:Last>Zander</b:Last>
            <b:First>Michael</b:First>
          </b:Person>
        </b:NameList>
      </b:Author>
    </b:Author>
    <b:RefOrder>8</b:RefOrder>
  </b:Source>
  <b:Source>
    <b:Tag>BBC151</b:Tag>
    <b:SourceType>InternetSite</b:SourceType>
    <b:Guid>{442E3D78-C1BD-4FA6-B5DA-75C6EBBA7385}</b:Guid>
    <b:Title>Why do US police keep killing unarmed black men?</b:Title>
    <b:Year>2015</b:Year>
    <b:Author>
      <b:Author>
        <b:NameList>
          <b:Person>
            <b:Last>BBC</b:Last>
          </b:Person>
        </b:NameList>
      </b:Author>
    </b:Author>
    <b:YearAccessed>2018</b:YearAccessed>
    <b:MonthAccessed>May</b:MonthAccessed>
    <b:DayAccessed>10</b:DayAccessed>
    <b:URL>http://www.bbc.co.uk/news/world-us-canada-32740523</b:URL>
    <b:RefOrder>12</b:RefOrder>
  </b:Source>
  <b:Source>
    <b:Tag>Kro11</b:Tag>
    <b:SourceType>Book</b:SourceType>
    <b:Guid>{4D20D039-2351-42AF-884A-0376E0843A5D}</b:Guid>
    <b:Title>The decision book fifty models for strategic thinking</b:Title>
    <b:Year>2011</b:Year>
    <b:City>London</b:City>
    <b:Publisher>Profile books</b:Publisher>
    <b:Edition>1st</b:Edition>
    <b:Author>
      <b:Author>
        <b:NameList>
          <b:Person>
            <b:Last>Krogerus</b:Last>
            <b:First>Mikael</b:First>
          </b:Person>
          <b:Person>
            <b:Last>Tschappeler</b:Last>
            <b:First>Roman</b:First>
          </b:Person>
        </b:NameList>
      </b:Author>
    </b:Author>
    <b:RefOrder>1</b:RefOrder>
  </b:Source>
  <b:Source>
    <b:Tag>Hom18</b:Tag>
    <b:SourceType>InternetSite</b:SourceType>
    <b:Guid>{358651A5-2F12-4CC0-B909-11BE118DC32E}</b:Guid>
    <b:Title>Stop and search</b:Title>
    <b:Year>2018</b:Year>
    <b:Author>
      <b:Author>
        <b:Corporate>Home Office</b:Corporate>
      </b:Author>
    </b:Author>
    <b:YearAccessed>2018</b:YearAccessed>
    <b:MonthAccessed>May</b:MonthAccessed>
    <b:DayAccessed>11</b:DayAccessed>
    <b:URL>https://www.ethnicity-facts-figures.service.gov.uk/crime-justice-and-the-law/policing/stop-and-search/latest</b:URL>
    <b:RefOrder>9</b:RefOrder>
  </b:Source>
</b:Sources>
</file>

<file path=customXml/itemProps1.xml><?xml version="1.0" encoding="utf-8"?>
<ds:datastoreItem xmlns:ds="http://schemas.openxmlformats.org/officeDocument/2006/customXml" ds:itemID="{BBE356B7-2F36-41B7-9A42-F0678C9DE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1996</TotalTime>
  <Pages>11</Pages>
  <Words>2785</Words>
  <Characters>15879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Problem Solving and Decision Making </vt:lpstr>
    </vt:vector>
  </TitlesOfParts>
  <Manager/>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dc:title>
  <dc:subject/>
  <dc:creator>Kate Oliver</dc:creator>
  <cp:keywords/>
  <dc:description/>
  <cp:lastModifiedBy>Kate Oliver</cp:lastModifiedBy>
  <cp:revision>37</cp:revision>
  <cp:lastPrinted>2018-05-11T14:13:00Z</cp:lastPrinted>
  <dcterms:created xsi:type="dcterms:W3CDTF">2018-05-10T12:11:00Z</dcterms:created>
  <dcterms:modified xsi:type="dcterms:W3CDTF">2018-05-11T22:56:00Z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