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8FD14" w14:textId="77777777" w:rsidR="003D3799" w:rsidRDefault="003D3799" w:rsidP="00F51100">
      <w:pPr>
        <w:widowControl w:val="0"/>
        <w:autoSpaceDE w:val="0"/>
        <w:autoSpaceDN w:val="0"/>
        <w:spacing w:line="360" w:lineRule="auto"/>
        <w:jc w:val="center"/>
        <w:rPr>
          <w:rFonts w:eastAsia="Calibri Light" w:cs="Arial"/>
          <w:b/>
          <w:bCs/>
          <w:sz w:val="48"/>
          <w:szCs w:val="48"/>
          <w:lang w:eastAsia="en-GB" w:bidi="en-GB"/>
        </w:rPr>
      </w:pPr>
    </w:p>
    <w:p w14:paraId="619AF929" w14:textId="77777777" w:rsidR="003D3799" w:rsidRDefault="003D3799" w:rsidP="00F51100">
      <w:pPr>
        <w:widowControl w:val="0"/>
        <w:autoSpaceDE w:val="0"/>
        <w:autoSpaceDN w:val="0"/>
        <w:spacing w:line="360" w:lineRule="auto"/>
        <w:jc w:val="center"/>
        <w:rPr>
          <w:rFonts w:eastAsia="Calibri Light" w:cs="Arial"/>
          <w:b/>
          <w:bCs/>
          <w:sz w:val="48"/>
          <w:szCs w:val="48"/>
          <w:lang w:eastAsia="en-GB" w:bidi="en-GB"/>
        </w:rPr>
      </w:pPr>
    </w:p>
    <w:p w14:paraId="66EA9193" w14:textId="5C41C121" w:rsidR="0076456B" w:rsidRPr="0076456B" w:rsidRDefault="0076456B" w:rsidP="00F51100">
      <w:pPr>
        <w:widowControl w:val="0"/>
        <w:autoSpaceDE w:val="0"/>
        <w:autoSpaceDN w:val="0"/>
        <w:spacing w:line="360" w:lineRule="auto"/>
        <w:jc w:val="center"/>
        <w:rPr>
          <w:rFonts w:eastAsia="Calibri Light" w:cs="Arial"/>
          <w:b/>
          <w:bCs/>
          <w:sz w:val="48"/>
          <w:szCs w:val="48"/>
          <w:lang w:eastAsia="en-GB" w:bidi="en-GB"/>
        </w:rPr>
      </w:pPr>
      <w:r w:rsidRPr="0076456B">
        <w:rPr>
          <w:rFonts w:eastAsia="Calibri Light" w:cs="Arial"/>
          <w:b/>
          <w:bCs/>
          <w:sz w:val="48"/>
          <w:szCs w:val="48"/>
          <w:lang w:eastAsia="en-GB" w:bidi="en-GB"/>
        </w:rPr>
        <w:t>MSc Digital Transformation</w:t>
      </w:r>
    </w:p>
    <w:p w14:paraId="192C862B" w14:textId="410EED47" w:rsidR="0076456B" w:rsidRPr="0076456B" w:rsidRDefault="0076456B" w:rsidP="0076456B">
      <w:pPr>
        <w:widowControl w:val="0"/>
        <w:autoSpaceDE w:val="0"/>
        <w:autoSpaceDN w:val="0"/>
        <w:spacing w:line="360" w:lineRule="auto"/>
        <w:jc w:val="center"/>
        <w:rPr>
          <w:rFonts w:eastAsia="Calibri Light" w:cs="Arial"/>
          <w:b/>
          <w:bCs/>
          <w:sz w:val="48"/>
          <w:szCs w:val="48"/>
          <w:lang w:eastAsia="en-GB" w:bidi="en-GB"/>
        </w:rPr>
      </w:pPr>
      <w:r w:rsidRPr="0076456B">
        <w:rPr>
          <w:rFonts w:eastAsia="Calibri Light" w:cs="Arial"/>
          <w:b/>
          <w:bCs/>
          <w:sz w:val="48"/>
          <w:szCs w:val="48"/>
          <w:lang w:eastAsia="en-GB" w:bidi="en-GB"/>
        </w:rPr>
        <w:t>for the Health and Care Professions</w:t>
      </w:r>
    </w:p>
    <w:p w14:paraId="08728B47" w14:textId="04EF2EFF" w:rsidR="0076456B" w:rsidRDefault="0076456B" w:rsidP="00CF7613">
      <w:pPr>
        <w:widowControl w:val="0"/>
        <w:autoSpaceDE w:val="0"/>
        <w:autoSpaceDN w:val="0"/>
        <w:spacing w:line="360" w:lineRule="auto"/>
        <w:ind w:left="720" w:hanging="720"/>
        <w:jc w:val="center"/>
        <w:rPr>
          <w:rFonts w:eastAsia="Calibri Light" w:cs="Arial"/>
          <w:b/>
          <w:bCs/>
          <w:sz w:val="48"/>
          <w:szCs w:val="48"/>
          <w:lang w:eastAsia="en-GB" w:bidi="en-GB"/>
        </w:rPr>
      </w:pPr>
      <w:r w:rsidRPr="0076456B">
        <w:rPr>
          <w:rFonts w:eastAsia="Calibri Light" w:cs="Arial"/>
          <w:b/>
          <w:bCs/>
          <w:sz w:val="48"/>
          <w:szCs w:val="48"/>
          <w:lang w:eastAsia="en-GB" w:bidi="en-GB"/>
        </w:rPr>
        <w:t>BMDS7005</w:t>
      </w:r>
    </w:p>
    <w:p w14:paraId="4DDD674A" w14:textId="77777777" w:rsidR="00760E71" w:rsidRDefault="00760E71" w:rsidP="0076456B">
      <w:pPr>
        <w:widowControl w:val="0"/>
        <w:autoSpaceDE w:val="0"/>
        <w:autoSpaceDN w:val="0"/>
        <w:spacing w:line="360" w:lineRule="auto"/>
        <w:jc w:val="center"/>
        <w:rPr>
          <w:rFonts w:eastAsia="Calibri Light" w:cs="Arial"/>
          <w:b/>
          <w:bCs/>
          <w:sz w:val="48"/>
          <w:szCs w:val="48"/>
          <w:lang w:eastAsia="en-GB" w:bidi="en-GB"/>
        </w:rPr>
      </w:pPr>
    </w:p>
    <w:p w14:paraId="71C31538" w14:textId="77777777" w:rsidR="00760E71" w:rsidRPr="0076456B" w:rsidRDefault="00760E71" w:rsidP="0076456B">
      <w:pPr>
        <w:widowControl w:val="0"/>
        <w:autoSpaceDE w:val="0"/>
        <w:autoSpaceDN w:val="0"/>
        <w:spacing w:line="360" w:lineRule="auto"/>
        <w:jc w:val="center"/>
        <w:rPr>
          <w:rFonts w:eastAsia="Calibri Light" w:cs="Arial"/>
          <w:b/>
          <w:bCs/>
          <w:sz w:val="48"/>
          <w:szCs w:val="48"/>
          <w:lang w:eastAsia="en-GB" w:bidi="en-GB"/>
        </w:rPr>
      </w:pPr>
    </w:p>
    <w:p w14:paraId="7C980A28" w14:textId="77777777" w:rsidR="0076456B" w:rsidRDefault="0076456B" w:rsidP="0076456B">
      <w:pPr>
        <w:widowControl w:val="0"/>
        <w:autoSpaceDE w:val="0"/>
        <w:autoSpaceDN w:val="0"/>
        <w:spacing w:line="360" w:lineRule="auto"/>
        <w:jc w:val="center"/>
        <w:rPr>
          <w:rFonts w:eastAsia="Calibri Light" w:cs="Arial"/>
          <w:i/>
          <w:iCs/>
          <w:lang w:eastAsia="en-GB" w:bidi="en-GB"/>
        </w:rPr>
      </w:pPr>
    </w:p>
    <w:p w14:paraId="7073CCB7" w14:textId="77777777" w:rsidR="00E936C2" w:rsidRPr="00760E71" w:rsidRDefault="00E936C2" w:rsidP="00D00F9D">
      <w:pPr>
        <w:jc w:val="center"/>
        <w:rPr>
          <w:rFonts w:cs="Arial"/>
          <w:sz w:val="40"/>
          <w:szCs w:val="40"/>
        </w:rPr>
      </w:pPr>
      <w:r w:rsidRPr="00760E71">
        <w:rPr>
          <w:rFonts w:cs="Arial"/>
          <w:sz w:val="40"/>
          <w:szCs w:val="40"/>
        </w:rPr>
        <w:t>Evaluate the impact of Digital change on staff performance, health and wellbeing</w:t>
      </w:r>
    </w:p>
    <w:p w14:paraId="3CA20A4B" w14:textId="77777777" w:rsidR="0076456B" w:rsidRDefault="0076456B" w:rsidP="0076456B">
      <w:pPr>
        <w:widowControl w:val="0"/>
        <w:autoSpaceDE w:val="0"/>
        <w:autoSpaceDN w:val="0"/>
        <w:spacing w:line="360" w:lineRule="auto"/>
        <w:jc w:val="center"/>
        <w:rPr>
          <w:rFonts w:eastAsia="Calibri Light" w:cs="Arial"/>
          <w:b/>
          <w:bCs/>
          <w:lang w:eastAsia="en-GB" w:bidi="en-GB"/>
        </w:rPr>
      </w:pPr>
    </w:p>
    <w:p w14:paraId="273675F8" w14:textId="77777777" w:rsidR="00E936C2" w:rsidRDefault="00E936C2" w:rsidP="00836E52">
      <w:pPr>
        <w:widowControl w:val="0"/>
        <w:autoSpaceDE w:val="0"/>
        <w:autoSpaceDN w:val="0"/>
        <w:spacing w:line="360" w:lineRule="auto"/>
        <w:rPr>
          <w:rFonts w:eastAsia="Calibri Light" w:cs="Arial"/>
          <w:b/>
          <w:bCs/>
          <w:lang w:eastAsia="en-GB" w:bidi="en-GB"/>
        </w:rPr>
      </w:pPr>
    </w:p>
    <w:p w14:paraId="17D29576" w14:textId="77777777" w:rsidR="00760E71" w:rsidRDefault="00760E71" w:rsidP="0076456B">
      <w:pPr>
        <w:widowControl w:val="0"/>
        <w:autoSpaceDE w:val="0"/>
        <w:autoSpaceDN w:val="0"/>
        <w:spacing w:line="360" w:lineRule="auto"/>
        <w:jc w:val="center"/>
        <w:rPr>
          <w:rFonts w:eastAsia="Calibri Light" w:cs="Arial"/>
          <w:b/>
          <w:bCs/>
          <w:lang w:eastAsia="en-GB" w:bidi="en-GB"/>
        </w:rPr>
      </w:pPr>
    </w:p>
    <w:p w14:paraId="08DBD2DA" w14:textId="77777777" w:rsidR="00760E71" w:rsidRDefault="00760E71" w:rsidP="00F62BEB">
      <w:pPr>
        <w:widowControl w:val="0"/>
        <w:autoSpaceDE w:val="0"/>
        <w:autoSpaceDN w:val="0"/>
        <w:spacing w:line="360" w:lineRule="auto"/>
        <w:rPr>
          <w:rFonts w:eastAsia="Calibri Light" w:cs="Arial"/>
          <w:b/>
          <w:bCs/>
          <w:lang w:eastAsia="en-GB" w:bidi="en-GB"/>
        </w:rPr>
      </w:pPr>
    </w:p>
    <w:p w14:paraId="450D922B" w14:textId="77777777" w:rsidR="00E936C2" w:rsidRPr="0076456B" w:rsidRDefault="00E936C2" w:rsidP="0076456B">
      <w:pPr>
        <w:widowControl w:val="0"/>
        <w:autoSpaceDE w:val="0"/>
        <w:autoSpaceDN w:val="0"/>
        <w:spacing w:line="360" w:lineRule="auto"/>
        <w:jc w:val="center"/>
        <w:rPr>
          <w:rFonts w:eastAsia="Calibri Light" w:cs="Arial"/>
          <w:b/>
          <w:bCs/>
          <w:lang w:eastAsia="en-GB" w:bidi="en-GB"/>
        </w:rPr>
      </w:pPr>
    </w:p>
    <w:p w14:paraId="7559BCDB" w14:textId="77777777" w:rsidR="0076456B" w:rsidRPr="0076456B" w:rsidRDefault="0076456B" w:rsidP="0076456B">
      <w:pPr>
        <w:widowControl w:val="0"/>
        <w:autoSpaceDE w:val="0"/>
        <w:autoSpaceDN w:val="0"/>
        <w:spacing w:line="360" w:lineRule="auto"/>
        <w:jc w:val="center"/>
        <w:rPr>
          <w:rFonts w:eastAsia="Calibri Light" w:cs="Arial"/>
          <w:lang w:eastAsia="en-GB" w:bidi="en-GB"/>
        </w:rPr>
      </w:pPr>
      <w:r w:rsidRPr="0076456B">
        <w:rPr>
          <w:rFonts w:eastAsia="Calibri Light" w:cs="Arial"/>
          <w:lang w:eastAsia="en-GB" w:bidi="en-GB"/>
        </w:rPr>
        <w:t>Dissertation submitted in partial fulfilment of the award of</w:t>
      </w:r>
    </w:p>
    <w:p w14:paraId="2F71AB4D" w14:textId="7A2EED7D" w:rsidR="0076456B" w:rsidRPr="0076456B" w:rsidRDefault="0076456B" w:rsidP="0076456B">
      <w:pPr>
        <w:widowControl w:val="0"/>
        <w:autoSpaceDE w:val="0"/>
        <w:autoSpaceDN w:val="0"/>
        <w:spacing w:line="360" w:lineRule="auto"/>
        <w:jc w:val="center"/>
        <w:rPr>
          <w:rFonts w:eastAsia="Calibri Light" w:cs="Arial"/>
          <w:lang w:eastAsia="en-GB" w:bidi="en-GB"/>
        </w:rPr>
      </w:pPr>
      <w:r w:rsidRPr="0076456B">
        <w:rPr>
          <w:rFonts w:eastAsia="Calibri Light" w:cs="Arial"/>
          <w:lang w:eastAsia="en-GB" w:bidi="en-GB"/>
        </w:rPr>
        <w:t>Master of Science in Digital Transformation for the Health and Care Professions</w:t>
      </w:r>
    </w:p>
    <w:p w14:paraId="36C56A76" w14:textId="77777777" w:rsidR="0076456B" w:rsidRDefault="0076456B" w:rsidP="0076456B">
      <w:pPr>
        <w:widowControl w:val="0"/>
        <w:autoSpaceDE w:val="0"/>
        <w:autoSpaceDN w:val="0"/>
        <w:spacing w:line="360" w:lineRule="auto"/>
        <w:rPr>
          <w:rFonts w:eastAsia="Calibri Light" w:cs="Arial"/>
          <w:lang w:eastAsia="en-GB" w:bidi="en-GB"/>
        </w:rPr>
      </w:pPr>
    </w:p>
    <w:p w14:paraId="4E920144" w14:textId="77777777" w:rsidR="0076456B" w:rsidRPr="0076456B" w:rsidRDefault="0076456B" w:rsidP="0076456B">
      <w:pPr>
        <w:widowControl w:val="0"/>
        <w:autoSpaceDE w:val="0"/>
        <w:autoSpaceDN w:val="0"/>
        <w:spacing w:line="360" w:lineRule="auto"/>
        <w:rPr>
          <w:rFonts w:eastAsia="Calibri Light" w:cs="Arial"/>
          <w:lang w:eastAsia="en-GB" w:bidi="en-GB"/>
        </w:rPr>
      </w:pPr>
    </w:p>
    <w:p w14:paraId="524763B8" w14:textId="1B3236FA" w:rsidR="0076456B" w:rsidRPr="0076456B" w:rsidRDefault="00E936C2" w:rsidP="0076456B">
      <w:pPr>
        <w:widowControl w:val="0"/>
        <w:autoSpaceDE w:val="0"/>
        <w:autoSpaceDN w:val="0"/>
        <w:spacing w:line="360" w:lineRule="auto"/>
        <w:jc w:val="center"/>
        <w:rPr>
          <w:rFonts w:eastAsia="Calibri Light" w:cs="Arial"/>
          <w:i/>
          <w:iCs/>
          <w:lang w:eastAsia="en-GB" w:bidi="en-GB"/>
        </w:rPr>
      </w:pPr>
      <w:r>
        <w:rPr>
          <w:rFonts w:eastAsia="Calibri Light" w:cs="Arial"/>
          <w:i/>
          <w:iCs/>
          <w:lang w:eastAsia="en-GB" w:bidi="en-GB"/>
        </w:rPr>
        <w:t>Helen Neal</w:t>
      </w:r>
    </w:p>
    <w:p w14:paraId="504CB680" w14:textId="46C59273" w:rsidR="0076456B" w:rsidRPr="0076456B" w:rsidRDefault="00E936C2" w:rsidP="0076456B">
      <w:pPr>
        <w:widowControl w:val="0"/>
        <w:autoSpaceDE w:val="0"/>
        <w:autoSpaceDN w:val="0"/>
        <w:spacing w:line="360" w:lineRule="auto"/>
        <w:jc w:val="center"/>
        <w:rPr>
          <w:rFonts w:eastAsia="Calibri Light" w:cs="Arial"/>
          <w:i/>
          <w:iCs/>
          <w:lang w:eastAsia="en-GB" w:bidi="en-GB"/>
        </w:rPr>
      </w:pPr>
      <w:r>
        <w:rPr>
          <w:rFonts w:eastAsia="Calibri Light" w:cs="Arial"/>
          <w:i/>
          <w:iCs/>
          <w:lang w:eastAsia="en-GB" w:bidi="en-GB"/>
        </w:rPr>
        <w:t>2211943</w:t>
      </w:r>
    </w:p>
    <w:p w14:paraId="423D51EB" w14:textId="79A20CD2" w:rsidR="0000605F" w:rsidRPr="00595B6A" w:rsidRDefault="00E936C2" w:rsidP="00595B6A">
      <w:pPr>
        <w:widowControl w:val="0"/>
        <w:autoSpaceDE w:val="0"/>
        <w:autoSpaceDN w:val="0"/>
        <w:spacing w:line="360" w:lineRule="auto"/>
        <w:jc w:val="center"/>
        <w:rPr>
          <w:rFonts w:eastAsia="Calibri Light" w:cs="Arial"/>
          <w:i/>
          <w:iCs/>
          <w:lang w:eastAsia="en-GB" w:bidi="en-GB"/>
        </w:rPr>
      </w:pPr>
      <w:r>
        <w:rPr>
          <w:rFonts w:eastAsia="Calibri Light" w:cs="Arial"/>
          <w:i/>
          <w:iCs/>
          <w:lang w:eastAsia="en-GB" w:bidi="en-GB"/>
        </w:rPr>
        <w:t>6</w:t>
      </w:r>
      <w:r w:rsidRPr="00E936C2">
        <w:rPr>
          <w:rFonts w:eastAsia="Calibri Light" w:cs="Arial"/>
          <w:i/>
          <w:iCs/>
          <w:vertAlign w:val="superscript"/>
          <w:lang w:eastAsia="en-GB" w:bidi="en-GB"/>
        </w:rPr>
        <w:t>th</w:t>
      </w:r>
      <w:r>
        <w:rPr>
          <w:rFonts w:eastAsia="Calibri Light" w:cs="Arial"/>
          <w:i/>
          <w:iCs/>
          <w:lang w:eastAsia="en-GB" w:bidi="en-GB"/>
        </w:rPr>
        <w:t xml:space="preserve"> May 2025</w:t>
      </w:r>
    </w:p>
    <w:p w14:paraId="12203EDD" w14:textId="77777777" w:rsidR="00301D4C" w:rsidRDefault="00301D4C" w:rsidP="0000605F">
      <w:pPr>
        <w:widowControl w:val="0"/>
        <w:autoSpaceDE w:val="0"/>
        <w:autoSpaceDN w:val="0"/>
        <w:spacing w:line="360" w:lineRule="auto"/>
        <w:rPr>
          <w:rFonts w:eastAsia="Arial Unicode MS" w:cs="Arial"/>
          <w:b/>
          <w:lang w:eastAsia="en-GB" w:bidi="en-GB"/>
        </w:rPr>
      </w:pPr>
    </w:p>
    <w:p w14:paraId="15FF4214" w14:textId="77777777" w:rsidR="00301D4C" w:rsidRDefault="00301D4C" w:rsidP="0000605F">
      <w:pPr>
        <w:widowControl w:val="0"/>
        <w:autoSpaceDE w:val="0"/>
        <w:autoSpaceDN w:val="0"/>
        <w:spacing w:line="360" w:lineRule="auto"/>
        <w:rPr>
          <w:rFonts w:eastAsia="Arial Unicode MS" w:cs="Arial"/>
          <w:b/>
          <w:lang w:eastAsia="en-GB" w:bidi="en-GB"/>
        </w:rPr>
      </w:pPr>
    </w:p>
    <w:p w14:paraId="3E9E21F8" w14:textId="77777777" w:rsidR="00301D4C" w:rsidRDefault="00301D4C" w:rsidP="0000605F">
      <w:pPr>
        <w:widowControl w:val="0"/>
        <w:autoSpaceDE w:val="0"/>
        <w:autoSpaceDN w:val="0"/>
        <w:spacing w:line="360" w:lineRule="auto"/>
        <w:rPr>
          <w:rFonts w:eastAsia="Arial Unicode MS" w:cs="Arial"/>
          <w:b/>
          <w:lang w:eastAsia="en-GB" w:bidi="en-GB"/>
        </w:rPr>
      </w:pPr>
    </w:p>
    <w:p w14:paraId="64D4D35C" w14:textId="77777777" w:rsidR="00301D4C" w:rsidRDefault="00301D4C" w:rsidP="0000605F">
      <w:pPr>
        <w:widowControl w:val="0"/>
        <w:autoSpaceDE w:val="0"/>
        <w:autoSpaceDN w:val="0"/>
        <w:spacing w:line="360" w:lineRule="auto"/>
        <w:rPr>
          <w:rFonts w:eastAsia="Arial Unicode MS" w:cs="Arial"/>
          <w:b/>
          <w:lang w:eastAsia="en-GB" w:bidi="en-GB"/>
        </w:rPr>
      </w:pPr>
    </w:p>
    <w:p w14:paraId="226EC024" w14:textId="77777777" w:rsidR="00301D4C" w:rsidRDefault="00301D4C" w:rsidP="0000605F">
      <w:pPr>
        <w:widowControl w:val="0"/>
        <w:autoSpaceDE w:val="0"/>
        <w:autoSpaceDN w:val="0"/>
        <w:spacing w:line="360" w:lineRule="auto"/>
        <w:rPr>
          <w:rFonts w:eastAsia="Arial Unicode MS" w:cs="Arial"/>
          <w:b/>
          <w:lang w:eastAsia="en-GB" w:bidi="en-GB"/>
        </w:rPr>
      </w:pPr>
    </w:p>
    <w:p w14:paraId="2DF965C0" w14:textId="77777777" w:rsidR="00301D4C" w:rsidRDefault="00301D4C" w:rsidP="0000605F">
      <w:pPr>
        <w:widowControl w:val="0"/>
        <w:autoSpaceDE w:val="0"/>
        <w:autoSpaceDN w:val="0"/>
        <w:spacing w:line="360" w:lineRule="auto"/>
        <w:rPr>
          <w:rFonts w:eastAsia="Arial Unicode MS" w:cs="Arial"/>
          <w:b/>
          <w:lang w:eastAsia="en-GB" w:bidi="en-GB"/>
        </w:rPr>
      </w:pPr>
    </w:p>
    <w:p w14:paraId="66269EF3" w14:textId="0DCDDF3A" w:rsidR="0000605F" w:rsidRPr="0000605F" w:rsidRDefault="0000605F" w:rsidP="00836E52">
      <w:pPr>
        <w:pStyle w:val="Heading1"/>
        <w:numPr>
          <w:ilvl w:val="0"/>
          <w:numId w:val="0"/>
        </w:numPr>
        <w:rPr>
          <w:lang w:eastAsia="en-GB" w:bidi="en-GB"/>
        </w:rPr>
      </w:pPr>
      <w:bookmarkStart w:id="0" w:name="_Toc197114091"/>
      <w:r w:rsidRPr="0000605F">
        <w:rPr>
          <w:lang w:eastAsia="en-GB" w:bidi="en-GB"/>
        </w:rPr>
        <w:t>Declaration</w:t>
      </w:r>
      <w:bookmarkEnd w:id="0"/>
    </w:p>
    <w:p w14:paraId="352E9AB8" w14:textId="77777777" w:rsidR="00E936C2" w:rsidRPr="0000605F" w:rsidRDefault="00E936C2" w:rsidP="0000605F">
      <w:pPr>
        <w:widowControl w:val="0"/>
        <w:autoSpaceDE w:val="0"/>
        <w:autoSpaceDN w:val="0"/>
        <w:spacing w:line="360" w:lineRule="auto"/>
        <w:rPr>
          <w:rFonts w:eastAsia="Times New Roman" w:cs="Arial"/>
          <w:lang w:eastAsia="en-GB" w:bidi="en-GB"/>
        </w:rPr>
      </w:pPr>
    </w:p>
    <w:p w14:paraId="787AA95D" w14:textId="77777777" w:rsidR="00C41F9B" w:rsidRDefault="0000605F" w:rsidP="0000605F">
      <w:pPr>
        <w:widowControl w:val="0"/>
        <w:autoSpaceDE w:val="0"/>
        <w:autoSpaceDN w:val="0"/>
        <w:spacing w:line="360" w:lineRule="auto"/>
        <w:rPr>
          <w:rFonts w:eastAsia="Times New Roman" w:cs="Arial"/>
          <w:lang w:eastAsia="en-GB" w:bidi="en-GB"/>
        </w:rPr>
      </w:pPr>
      <w:r w:rsidRPr="0000605F">
        <w:rPr>
          <w:rFonts w:eastAsia="Times New Roman" w:cs="Arial"/>
          <w:lang w:eastAsia="en-GB" w:bidi="en-GB"/>
        </w:rPr>
        <w:t>This work has not previously been accepted in substance for any degree and is not being concurrently submitted in candidature for any degree</w:t>
      </w:r>
      <w:r>
        <w:rPr>
          <w:rFonts w:eastAsia="Times New Roman" w:cs="Arial"/>
          <w:lang w:eastAsia="en-GB" w:bidi="en-GB"/>
        </w:rPr>
        <w:t>.</w:t>
      </w:r>
      <w:r w:rsidR="00A8080E">
        <w:rPr>
          <w:rFonts w:eastAsia="Times New Roman" w:cs="Arial"/>
          <w:lang w:eastAsia="en-GB" w:bidi="en-GB"/>
        </w:rPr>
        <w:t xml:space="preserve"> </w:t>
      </w:r>
    </w:p>
    <w:p w14:paraId="31F67ABE" w14:textId="77777777" w:rsidR="00C41F9B" w:rsidRDefault="00C41F9B" w:rsidP="0000605F">
      <w:pPr>
        <w:widowControl w:val="0"/>
        <w:autoSpaceDE w:val="0"/>
        <w:autoSpaceDN w:val="0"/>
        <w:spacing w:line="360" w:lineRule="auto"/>
        <w:rPr>
          <w:rFonts w:eastAsia="Times New Roman" w:cs="Arial"/>
          <w:lang w:eastAsia="en-GB" w:bidi="en-GB"/>
        </w:rPr>
      </w:pPr>
    </w:p>
    <w:p w14:paraId="6A9BB24B" w14:textId="14C057D6" w:rsidR="0000605F" w:rsidRPr="0000605F" w:rsidRDefault="00A8080E" w:rsidP="0000605F">
      <w:pPr>
        <w:widowControl w:val="0"/>
        <w:autoSpaceDE w:val="0"/>
        <w:autoSpaceDN w:val="0"/>
        <w:spacing w:line="360" w:lineRule="auto"/>
        <w:rPr>
          <w:rFonts w:eastAsia="Times New Roman" w:cs="Arial"/>
          <w:lang w:eastAsia="en-GB" w:bidi="en-GB"/>
        </w:rPr>
      </w:pPr>
      <w:r>
        <w:rPr>
          <w:rFonts w:eastAsia="Times New Roman" w:cs="Arial"/>
          <w:lang w:eastAsia="en-GB" w:bidi="en-GB"/>
        </w:rPr>
        <w:t>I confirm this is my own original work</w:t>
      </w:r>
      <w:r w:rsidR="0080351F">
        <w:rPr>
          <w:rFonts w:eastAsia="Times New Roman" w:cs="Arial"/>
          <w:lang w:eastAsia="en-GB" w:bidi="en-GB"/>
        </w:rPr>
        <w:t xml:space="preserve"> and does not include text created by an artificial intelligence tool.</w:t>
      </w:r>
    </w:p>
    <w:p w14:paraId="7213D829" w14:textId="77777777" w:rsidR="0000605F" w:rsidRDefault="0000605F" w:rsidP="0000605F">
      <w:pPr>
        <w:widowControl w:val="0"/>
        <w:autoSpaceDE w:val="0"/>
        <w:autoSpaceDN w:val="0"/>
        <w:spacing w:line="360" w:lineRule="auto"/>
        <w:rPr>
          <w:rFonts w:eastAsia="Times New Roman" w:cs="Arial"/>
          <w:lang w:eastAsia="en-GB" w:bidi="en-GB"/>
        </w:rPr>
      </w:pPr>
    </w:p>
    <w:p w14:paraId="7A63CD7C" w14:textId="77777777" w:rsidR="00E936C2" w:rsidRDefault="00E936C2" w:rsidP="0000605F">
      <w:pPr>
        <w:widowControl w:val="0"/>
        <w:autoSpaceDE w:val="0"/>
        <w:autoSpaceDN w:val="0"/>
        <w:spacing w:line="360" w:lineRule="auto"/>
        <w:rPr>
          <w:rFonts w:eastAsia="Times New Roman" w:cs="Arial"/>
          <w:lang w:eastAsia="en-GB" w:bidi="en-GB"/>
        </w:rPr>
      </w:pPr>
    </w:p>
    <w:p w14:paraId="1EA3C55D" w14:textId="103CA789" w:rsidR="000C0D6D" w:rsidRDefault="000C0D6D" w:rsidP="0000605F">
      <w:pPr>
        <w:widowControl w:val="0"/>
        <w:autoSpaceDE w:val="0"/>
        <w:autoSpaceDN w:val="0"/>
        <w:spacing w:line="360" w:lineRule="auto"/>
        <w:rPr>
          <w:rFonts w:eastAsia="Times New Roman" w:cs="Arial"/>
          <w:lang w:eastAsia="en-GB" w:bidi="en-GB"/>
        </w:rPr>
      </w:pPr>
    </w:p>
    <w:p w14:paraId="049DB9FD" w14:textId="01F3E2A7" w:rsidR="00E936C2" w:rsidRPr="0000605F" w:rsidRDefault="00BC263C" w:rsidP="0000605F">
      <w:pPr>
        <w:widowControl w:val="0"/>
        <w:autoSpaceDE w:val="0"/>
        <w:autoSpaceDN w:val="0"/>
        <w:spacing w:line="360" w:lineRule="auto"/>
        <w:rPr>
          <w:rFonts w:eastAsia="Times New Roman" w:cs="Arial"/>
          <w:lang w:eastAsia="en-GB" w:bidi="en-GB"/>
        </w:rPr>
      </w:pPr>
      <w:r>
        <w:rPr>
          <w:noProof/>
          <w14:ligatures w14:val="standardContextual"/>
        </w:rPr>
        <w:drawing>
          <wp:anchor distT="0" distB="0" distL="114300" distR="114300" simplePos="0" relativeHeight="251660800" behindDoc="0" locked="0" layoutInCell="1" allowOverlap="1" wp14:anchorId="4190DA5C" wp14:editId="66762ADE">
            <wp:simplePos x="0" y="0"/>
            <wp:positionH relativeFrom="column">
              <wp:posOffset>884811</wp:posOffset>
            </wp:positionH>
            <wp:positionV relativeFrom="paragraph">
              <wp:posOffset>42518</wp:posOffset>
            </wp:positionV>
            <wp:extent cx="933854" cy="466927"/>
            <wp:effectExtent l="19050" t="38100" r="19050" b="47625"/>
            <wp:wrapNone/>
            <wp:docPr id="741726029"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26029" name="Picture 1" descr="A close up of a signatu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rot="273180">
                      <a:off x="0" y="0"/>
                      <a:ext cx="933854" cy="466927"/>
                    </a:xfrm>
                    <a:prstGeom prst="rect">
                      <a:avLst/>
                    </a:prstGeom>
                  </pic:spPr>
                </pic:pic>
              </a:graphicData>
            </a:graphic>
          </wp:anchor>
        </w:drawing>
      </w:r>
    </w:p>
    <w:p w14:paraId="7E5892D4" w14:textId="77777777" w:rsidR="0000605F" w:rsidRPr="0000605F" w:rsidRDefault="0000605F" w:rsidP="0000605F">
      <w:pPr>
        <w:widowControl w:val="0"/>
        <w:autoSpaceDE w:val="0"/>
        <w:autoSpaceDN w:val="0"/>
        <w:spacing w:line="360" w:lineRule="auto"/>
        <w:rPr>
          <w:rFonts w:eastAsia="Times New Roman" w:cs="Arial"/>
          <w:lang w:eastAsia="en-GB" w:bidi="en-GB"/>
        </w:rPr>
      </w:pPr>
      <w:r w:rsidRPr="0000605F">
        <w:rPr>
          <w:rFonts w:eastAsia="Times New Roman" w:cs="Arial"/>
          <w:lang w:eastAsia="en-GB" w:bidi="en-GB"/>
        </w:rPr>
        <w:t>Signed……………………………………………</w:t>
      </w:r>
    </w:p>
    <w:p w14:paraId="2705CBA0" w14:textId="77777777" w:rsidR="0000605F" w:rsidRDefault="0000605F" w:rsidP="0000605F">
      <w:pPr>
        <w:widowControl w:val="0"/>
        <w:autoSpaceDE w:val="0"/>
        <w:autoSpaceDN w:val="0"/>
        <w:spacing w:line="360" w:lineRule="auto"/>
        <w:rPr>
          <w:rFonts w:eastAsia="Times New Roman" w:cs="Arial"/>
          <w:lang w:eastAsia="en-GB" w:bidi="en-GB"/>
        </w:rPr>
      </w:pPr>
    </w:p>
    <w:p w14:paraId="17381D26" w14:textId="77777777" w:rsidR="00E936C2" w:rsidRPr="0000605F" w:rsidRDefault="00E936C2" w:rsidP="0000605F">
      <w:pPr>
        <w:widowControl w:val="0"/>
        <w:autoSpaceDE w:val="0"/>
        <w:autoSpaceDN w:val="0"/>
        <w:spacing w:line="360" w:lineRule="auto"/>
        <w:rPr>
          <w:rFonts w:eastAsia="Times New Roman" w:cs="Arial"/>
          <w:lang w:eastAsia="en-GB" w:bidi="en-GB"/>
        </w:rPr>
      </w:pPr>
    </w:p>
    <w:p w14:paraId="24616F4D" w14:textId="1B264DB7" w:rsidR="0000605F" w:rsidRPr="0000605F" w:rsidRDefault="0000605F" w:rsidP="0000605F">
      <w:pPr>
        <w:widowControl w:val="0"/>
        <w:autoSpaceDE w:val="0"/>
        <w:autoSpaceDN w:val="0"/>
        <w:spacing w:line="360" w:lineRule="auto"/>
        <w:rPr>
          <w:rFonts w:eastAsia="Times New Roman" w:cs="Arial"/>
          <w:lang w:eastAsia="en-GB" w:bidi="en-GB"/>
        </w:rPr>
      </w:pPr>
      <w:r w:rsidRPr="0000605F">
        <w:rPr>
          <w:rFonts w:eastAsia="Times New Roman" w:cs="Arial"/>
          <w:lang w:eastAsia="en-GB" w:bidi="en-GB"/>
        </w:rPr>
        <w:t>Date…………</w:t>
      </w:r>
      <w:r w:rsidR="00B203F5">
        <w:rPr>
          <w:rFonts w:eastAsia="Times New Roman" w:cs="Arial"/>
          <w:lang w:eastAsia="en-GB" w:bidi="en-GB"/>
        </w:rPr>
        <w:t>02</w:t>
      </w:r>
      <w:r w:rsidR="005D1AAA">
        <w:rPr>
          <w:rFonts w:eastAsia="Times New Roman" w:cs="Arial"/>
          <w:lang w:eastAsia="en-GB" w:bidi="en-GB"/>
        </w:rPr>
        <w:t>/0</w:t>
      </w:r>
      <w:r w:rsidR="00B203F5">
        <w:rPr>
          <w:rFonts w:eastAsia="Times New Roman" w:cs="Arial"/>
          <w:lang w:eastAsia="en-GB" w:bidi="en-GB"/>
        </w:rPr>
        <w:t>5</w:t>
      </w:r>
      <w:r w:rsidR="005D1AAA">
        <w:rPr>
          <w:rFonts w:eastAsia="Times New Roman" w:cs="Arial"/>
          <w:lang w:eastAsia="en-GB" w:bidi="en-GB"/>
        </w:rPr>
        <w:t>/2025</w:t>
      </w:r>
      <w:r w:rsidRPr="0000605F">
        <w:rPr>
          <w:rFonts w:eastAsia="Times New Roman" w:cs="Arial"/>
          <w:lang w:eastAsia="en-GB" w:bidi="en-GB"/>
        </w:rPr>
        <w:t>………………………</w:t>
      </w:r>
    </w:p>
    <w:p w14:paraId="73118B97" w14:textId="77777777" w:rsidR="0000605F" w:rsidRDefault="0000605F" w:rsidP="0076456B">
      <w:pPr>
        <w:widowControl w:val="0"/>
        <w:autoSpaceDE w:val="0"/>
        <w:autoSpaceDN w:val="0"/>
        <w:spacing w:line="360" w:lineRule="auto"/>
        <w:jc w:val="center"/>
        <w:rPr>
          <w:rFonts w:eastAsia="Calibri Light" w:cs="Arial"/>
          <w:lang w:eastAsia="en-GB" w:bidi="en-GB"/>
        </w:rPr>
      </w:pPr>
    </w:p>
    <w:p w14:paraId="421ACD0B" w14:textId="77777777" w:rsidR="004D0166" w:rsidRDefault="004D0166" w:rsidP="0076456B">
      <w:pPr>
        <w:widowControl w:val="0"/>
        <w:autoSpaceDE w:val="0"/>
        <w:autoSpaceDN w:val="0"/>
        <w:spacing w:line="360" w:lineRule="auto"/>
        <w:jc w:val="center"/>
        <w:rPr>
          <w:rFonts w:eastAsia="Calibri Light" w:cs="Arial"/>
          <w:lang w:eastAsia="en-GB" w:bidi="en-GB"/>
        </w:rPr>
      </w:pPr>
    </w:p>
    <w:p w14:paraId="37DA707F" w14:textId="77777777" w:rsidR="004D0166" w:rsidRDefault="004D0166" w:rsidP="0076456B">
      <w:pPr>
        <w:widowControl w:val="0"/>
        <w:autoSpaceDE w:val="0"/>
        <w:autoSpaceDN w:val="0"/>
        <w:spacing w:line="360" w:lineRule="auto"/>
        <w:jc w:val="center"/>
        <w:rPr>
          <w:rFonts w:eastAsia="Calibri Light" w:cs="Arial"/>
          <w:lang w:eastAsia="en-GB" w:bidi="en-GB"/>
        </w:rPr>
      </w:pPr>
    </w:p>
    <w:p w14:paraId="60488DFD" w14:textId="77777777" w:rsidR="001D7399" w:rsidRDefault="001D7399">
      <w:pPr>
        <w:spacing w:after="160" w:line="259" w:lineRule="auto"/>
        <w:jc w:val="left"/>
        <w:rPr>
          <w:rFonts w:eastAsia="Calibri Light" w:cs="Arial"/>
          <w:lang w:eastAsia="en-GB" w:bidi="en-GB"/>
        </w:rPr>
      </w:pPr>
      <w:r>
        <w:rPr>
          <w:rFonts w:eastAsia="Calibri Light" w:cs="Arial"/>
          <w:lang w:eastAsia="en-GB" w:bidi="en-GB"/>
        </w:rPr>
        <w:br w:type="page"/>
      </w:r>
    </w:p>
    <w:p w14:paraId="3BE7AA05" w14:textId="218C8B87" w:rsidR="000100F4" w:rsidRDefault="001D7399" w:rsidP="00836E52">
      <w:pPr>
        <w:pStyle w:val="Heading1"/>
        <w:numPr>
          <w:ilvl w:val="0"/>
          <w:numId w:val="0"/>
        </w:numPr>
        <w:rPr>
          <w:lang w:eastAsia="en-GB" w:bidi="en-GB"/>
        </w:rPr>
      </w:pPr>
      <w:bookmarkStart w:id="1" w:name="_Toc197114092"/>
      <w:r w:rsidRPr="000100F4">
        <w:rPr>
          <w:lang w:eastAsia="en-GB" w:bidi="en-GB"/>
        </w:rPr>
        <w:lastRenderedPageBreak/>
        <w:t>Abstract</w:t>
      </w:r>
      <w:bookmarkEnd w:id="1"/>
    </w:p>
    <w:p w14:paraId="2CCD062A" w14:textId="77777777" w:rsidR="00B75147" w:rsidRPr="00B75147" w:rsidRDefault="00B75147" w:rsidP="00B75147">
      <w:pPr>
        <w:rPr>
          <w:lang w:eastAsia="en-GB" w:bidi="en-GB"/>
        </w:rPr>
      </w:pPr>
    </w:p>
    <w:p w14:paraId="4172500B" w14:textId="77777777" w:rsidR="000100F4" w:rsidRDefault="000100F4" w:rsidP="000100F4">
      <w:pPr>
        <w:rPr>
          <w:rFonts w:cs="Arial"/>
        </w:rPr>
      </w:pPr>
      <w:r w:rsidRPr="00E45E65">
        <w:rPr>
          <w:rFonts w:cs="Arial"/>
        </w:rPr>
        <w:t>The Welsh Ambulance</w:t>
      </w:r>
      <w:r>
        <w:rPr>
          <w:rFonts w:cs="Arial"/>
        </w:rPr>
        <w:t xml:space="preserve"> (WAST) is undergoing significant digital transformation to support the people of Wales access healthcare services in an effective, efficient and safe way. At the forefront of the developments are the staff who interact with the public, instigating the transformation whilst safeguarding the patients. </w:t>
      </w:r>
    </w:p>
    <w:p w14:paraId="597581BF" w14:textId="77777777" w:rsidR="000100F4" w:rsidRDefault="000100F4" w:rsidP="000100F4">
      <w:pPr>
        <w:rPr>
          <w:rFonts w:cs="Arial"/>
        </w:rPr>
      </w:pPr>
    </w:p>
    <w:p w14:paraId="0BFF6EBB" w14:textId="77777777" w:rsidR="000100F4" w:rsidRDefault="000100F4" w:rsidP="000100F4">
      <w:pPr>
        <w:rPr>
          <w:rFonts w:cs="Arial"/>
        </w:rPr>
      </w:pPr>
      <w:r>
        <w:rPr>
          <w:rFonts w:cs="Arial"/>
        </w:rPr>
        <w:t>A survey of WASTs call centre staff evaluated the impact of the digital transformation on performance, health and wellbeing resulting in areas of development required to simplify and support staff to enable a quality service.</w:t>
      </w:r>
    </w:p>
    <w:p w14:paraId="6147B673" w14:textId="77777777" w:rsidR="000100F4" w:rsidRDefault="000100F4" w:rsidP="000100F4">
      <w:pPr>
        <w:rPr>
          <w:rFonts w:cs="Arial"/>
        </w:rPr>
      </w:pPr>
    </w:p>
    <w:p w14:paraId="172F54AA" w14:textId="018D3E76" w:rsidR="000100F4" w:rsidRDefault="000100F4" w:rsidP="000100F4">
      <w:pPr>
        <w:rPr>
          <w:rFonts w:cs="Arial"/>
        </w:rPr>
      </w:pPr>
      <w:r>
        <w:rPr>
          <w:rFonts w:cs="Arial"/>
        </w:rPr>
        <w:t xml:space="preserve">Learning outcomes are discussed and recommendations </w:t>
      </w:r>
      <w:r w:rsidR="005A4E6B">
        <w:rPr>
          <w:rFonts w:cs="Arial"/>
        </w:rPr>
        <w:t xml:space="preserve">are </w:t>
      </w:r>
      <w:r>
        <w:rPr>
          <w:rFonts w:cs="Arial"/>
        </w:rPr>
        <w:t>proposed to reduce resistance to change and enhance patient care whilst improving the work</w:t>
      </w:r>
      <w:r w:rsidR="005A4E6B">
        <w:rPr>
          <w:rFonts w:cs="Arial"/>
        </w:rPr>
        <w:t>-</w:t>
      </w:r>
      <w:r>
        <w:rPr>
          <w:rFonts w:cs="Arial"/>
        </w:rPr>
        <w:t xml:space="preserve">life of the staff, with </w:t>
      </w:r>
      <w:r w:rsidR="005A4E6B">
        <w:rPr>
          <w:rFonts w:cs="Arial"/>
        </w:rPr>
        <w:t>a</w:t>
      </w:r>
      <w:r>
        <w:rPr>
          <w:rFonts w:cs="Arial"/>
        </w:rPr>
        <w:t>n introduction of protected time, a change intermediary or regent and utilisation of performance metrics.</w:t>
      </w:r>
    </w:p>
    <w:p w14:paraId="5D7C36BA" w14:textId="6805A714" w:rsidR="00A55F80" w:rsidRDefault="00A55F80" w:rsidP="00836E52">
      <w:pPr>
        <w:pStyle w:val="Heading1"/>
        <w:numPr>
          <w:ilvl w:val="0"/>
          <w:numId w:val="0"/>
        </w:numPr>
        <w:rPr>
          <w:lang w:eastAsia="en-GB" w:bidi="en-GB"/>
        </w:rPr>
      </w:pPr>
      <w:r>
        <w:rPr>
          <w:lang w:eastAsia="en-GB" w:bidi="en-GB"/>
        </w:rPr>
        <w:br w:type="page"/>
      </w:r>
    </w:p>
    <w:p w14:paraId="4F1B8831" w14:textId="77777777" w:rsidR="004D0166" w:rsidRDefault="004D0166" w:rsidP="0076456B">
      <w:pPr>
        <w:widowControl w:val="0"/>
        <w:autoSpaceDE w:val="0"/>
        <w:autoSpaceDN w:val="0"/>
        <w:spacing w:line="360" w:lineRule="auto"/>
        <w:jc w:val="center"/>
        <w:rPr>
          <w:rFonts w:eastAsia="Calibri Light" w:cs="Arial"/>
          <w:lang w:eastAsia="en-GB" w:bidi="en-GB"/>
        </w:rPr>
      </w:pPr>
    </w:p>
    <w:p w14:paraId="6C2EE15F" w14:textId="77777777" w:rsidR="004D0166" w:rsidRDefault="004D0166" w:rsidP="0076456B">
      <w:pPr>
        <w:widowControl w:val="0"/>
        <w:autoSpaceDE w:val="0"/>
        <w:autoSpaceDN w:val="0"/>
        <w:spacing w:line="360" w:lineRule="auto"/>
        <w:jc w:val="center"/>
        <w:rPr>
          <w:rFonts w:eastAsia="Calibri Light" w:cs="Arial"/>
          <w:lang w:eastAsia="en-GB" w:bidi="en-GB"/>
        </w:rPr>
      </w:pPr>
    </w:p>
    <w:sdt>
      <w:sdtPr>
        <w:rPr>
          <w:rFonts w:ascii="Arial" w:eastAsiaTheme="minorHAnsi" w:hAnsi="Arial" w:cstheme="minorBidi"/>
          <w:b w:val="0"/>
          <w:color w:val="auto"/>
          <w:sz w:val="24"/>
          <w:szCs w:val="24"/>
          <w:lang w:val="en-GB"/>
        </w:rPr>
        <w:id w:val="-1888869245"/>
        <w:docPartObj>
          <w:docPartGallery w:val="Table of Contents"/>
          <w:docPartUnique/>
        </w:docPartObj>
      </w:sdtPr>
      <w:sdtEndPr>
        <w:rPr>
          <w:bCs/>
          <w:noProof/>
        </w:rPr>
      </w:sdtEndPr>
      <w:sdtContent>
        <w:p w14:paraId="68C5F3E4" w14:textId="314F3BC9" w:rsidR="005D5E30" w:rsidRPr="00373E27" w:rsidRDefault="005D5E30" w:rsidP="00CD2D52">
          <w:pPr>
            <w:pStyle w:val="TOCHeading"/>
            <w:numPr>
              <w:ilvl w:val="0"/>
              <w:numId w:val="0"/>
            </w:numPr>
            <w:rPr>
              <w:rStyle w:val="Heading1Char"/>
            </w:rPr>
          </w:pPr>
          <w:r w:rsidRPr="00373E27">
            <w:rPr>
              <w:rStyle w:val="Heading1Char"/>
            </w:rPr>
            <w:t>Table of Contents</w:t>
          </w:r>
        </w:p>
        <w:p w14:paraId="40190236" w14:textId="77777777" w:rsidR="00B75147" w:rsidRPr="00B75147" w:rsidRDefault="00B75147" w:rsidP="00B75147">
          <w:pPr>
            <w:rPr>
              <w:lang w:val="en-US"/>
            </w:rPr>
          </w:pPr>
        </w:p>
        <w:p w14:paraId="7946F2C3" w14:textId="2FE97669" w:rsidR="00373E27" w:rsidRDefault="005D5E30" w:rsidP="00D24A6C">
          <w:pPr>
            <w:pStyle w:val="TOC1"/>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97114091" w:history="1">
            <w:r w:rsidR="00373E27" w:rsidRPr="003D53BC">
              <w:rPr>
                <w:rStyle w:val="Hyperlink"/>
                <w:noProof/>
                <w:lang w:eastAsia="en-GB" w:bidi="en-GB"/>
              </w:rPr>
              <w:t>Declaration</w:t>
            </w:r>
            <w:r w:rsidR="00373E27">
              <w:rPr>
                <w:noProof/>
                <w:webHidden/>
              </w:rPr>
              <w:tab/>
            </w:r>
            <w:r w:rsidR="00373E27">
              <w:rPr>
                <w:noProof/>
                <w:webHidden/>
              </w:rPr>
              <w:fldChar w:fldCharType="begin"/>
            </w:r>
            <w:r w:rsidR="00373E27">
              <w:rPr>
                <w:noProof/>
                <w:webHidden/>
              </w:rPr>
              <w:instrText xml:space="preserve"> PAGEREF _Toc197114091 \h </w:instrText>
            </w:r>
            <w:r w:rsidR="00373E27">
              <w:rPr>
                <w:noProof/>
                <w:webHidden/>
              </w:rPr>
            </w:r>
            <w:r w:rsidR="00373E27">
              <w:rPr>
                <w:noProof/>
                <w:webHidden/>
              </w:rPr>
              <w:fldChar w:fldCharType="separate"/>
            </w:r>
            <w:r w:rsidR="00373E27">
              <w:rPr>
                <w:noProof/>
                <w:webHidden/>
              </w:rPr>
              <w:t>2</w:t>
            </w:r>
            <w:r w:rsidR="00373E27">
              <w:rPr>
                <w:noProof/>
                <w:webHidden/>
              </w:rPr>
              <w:fldChar w:fldCharType="end"/>
            </w:r>
          </w:hyperlink>
        </w:p>
        <w:p w14:paraId="31DC10B0" w14:textId="53E569B8" w:rsidR="00373E27" w:rsidRDefault="00373E27" w:rsidP="00D24A6C">
          <w:pPr>
            <w:pStyle w:val="TOC1"/>
            <w:rPr>
              <w:rStyle w:val="Hyperlink"/>
              <w:noProof/>
            </w:rPr>
          </w:pPr>
          <w:hyperlink w:anchor="_Toc197114092" w:history="1">
            <w:r w:rsidRPr="003D53BC">
              <w:rPr>
                <w:rStyle w:val="Hyperlink"/>
                <w:noProof/>
                <w:lang w:eastAsia="en-GB" w:bidi="en-GB"/>
              </w:rPr>
              <w:t>Abstract</w:t>
            </w:r>
            <w:r>
              <w:rPr>
                <w:noProof/>
                <w:webHidden/>
              </w:rPr>
              <w:tab/>
            </w:r>
            <w:r>
              <w:rPr>
                <w:noProof/>
                <w:webHidden/>
              </w:rPr>
              <w:fldChar w:fldCharType="begin"/>
            </w:r>
            <w:r>
              <w:rPr>
                <w:noProof/>
                <w:webHidden/>
              </w:rPr>
              <w:instrText xml:space="preserve"> PAGEREF _Toc197114092 \h </w:instrText>
            </w:r>
            <w:r>
              <w:rPr>
                <w:noProof/>
                <w:webHidden/>
              </w:rPr>
            </w:r>
            <w:r>
              <w:rPr>
                <w:noProof/>
                <w:webHidden/>
              </w:rPr>
              <w:fldChar w:fldCharType="separate"/>
            </w:r>
            <w:r>
              <w:rPr>
                <w:noProof/>
                <w:webHidden/>
              </w:rPr>
              <w:t>3</w:t>
            </w:r>
            <w:r>
              <w:rPr>
                <w:noProof/>
                <w:webHidden/>
              </w:rPr>
              <w:fldChar w:fldCharType="end"/>
            </w:r>
          </w:hyperlink>
        </w:p>
        <w:p w14:paraId="50D8642E" w14:textId="2A886B53" w:rsidR="00373E27" w:rsidRPr="00373E27" w:rsidRDefault="000A289D" w:rsidP="009769AA">
          <w:pPr>
            <w:ind w:right="-187"/>
          </w:pPr>
          <w:r>
            <w:t>Table of Contents</w:t>
          </w:r>
          <w:r w:rsidR="009769AA">
            <w:t>……………………………………………………………………………</w:t>
          </w:r>
          <w:r w:rsidR="00667732">
            <w:t>4</w:t>
          </w:r>
        </w:p>
        <w:p w14:paraId="6278EE80" w14:textId="1BE4C529" w:rsidR="00373E27" w:rsidRDefault="00373E27" w:rsidP="00D24A6C">
          <w:pPr>
            <w:pStyle w:val="TOC1"/>
            <w:rPr>
              <w:rFonts w:asciiTheme="minorHAnsi" w:eastAsiaTheme="minorEastAsia" w:hAnsiTheme="minorHAnsi"/>
              <w:noProof/>
              <w:kern w:val="2"/>
              <w:lang w:eastAsia="en-GB"/>
              <w14:ligatures w14:val="standardContextual"/>
            </w:rPr>
          </w:pPr>
          <w:hyperlink w:anchor="_Toc197114093" w:history="1">
            <w:r w:rsidRPr="003D53BC">
              <w:rPr>
                <w:rStyle w:val="Hyperlink"/>
                <w:noProof/>
              </w:rPr>
              <w:t>List of Figures</w:t>
            </w:r>
            <w:r>
              <w:rPr>
                <w:noProof/>
                <w:webHidden/>
              </w:rPr>
              <w:tab/>
            </w:r>
            <w:r>
              <w:rPr>
                <w:noProof/>
                <w:webHidden/>
              </w:rPr>
              <w:fldChar w:fldCharType="begin"/>
            </w:r>
            <w:r>
              <w:rPr>
                <w:noProof/>
                <w:webHidden/>
              </w:rPr>
              <w:instrText xml:space="preserve"> PAGEREF _Toc197114093 \h </w:instrText>
            </w:r>
            <w:r>
              <w:rPr>
                <w:noProof/>
                <w:webHidden/>
              </w:rPr>
            </w:r>
            <w:r>
              <w:rPr>
                <w:noProof/>
                <w:webHidden/>
              </w:rPr>
              <w:fldChar w:fldCharType="separate"/>
            </w:r>
            <w:r>
              <w:rPr>
                <w:noProof/>
                <w:webHidden/>
              </w:rPr>
              <w:t>8</w:t>
            </w:r>
            <w:r>
              <w:rPr>
                <w:noProof/>
                <w:webHidden/>
              </w:rPr>
              <w:fldChar w:fldCharType="end"/>
            </w:r>
          </w:hyperlink>
        </w:p>
        <w:p w14:paraId="5462980A" w14:textId="1331B4CB" w:rsidR="00373E27" w:rsidRDefault="00373E27" w:rsidP="00D24A6C">
          <w:pPr>
            <w:pStyle w:val="TOC1"/>
            <w:rPr>
              <w:rFonts w:asciiTheme="minorHAnsi" w:eastAsiaTheme="minorEastAsia" w:hAnsiTheme="minorHAnsi"/>
              <w:noProof/>
              <w:kern w:val="2"/>
              <w:lang w:eastAsia="en-GB"/>
              <w14:ligatures w14:val="standardContextual"/>
            </w:rPr>
          </w:pPr>
          <w:hyperlink w:anchor="_Toc197114094" w:history="1">
            <w:r w:rsidRPr="003D53BC">
              <w:rPr>
                <w:rStyle w:val="Hyperlink"/>
                <w:noProof/>
              </w:rPr>
              <w:t>List of Tables</w:t>
            </w:r>
            <w:r>
              <w:rPr>
                <w:noProof/>
                <w:webHidden/>
              </w:rPr>
              <w:tab/>
            </w:r>
            <w:r>
              <w:rPr>
                <w:noProof/>
                <w:webHidden/>
              </w:rPr>
              <w:fldChar w:fldCharType="begin"/>
            </w:r>
            <w:r>
              <w:rPr>
                <w:noProof/>
                <w:webHidden/>
              </w:rPr>
              <w:instrText xml:space="preserve"> PAGEREF _Toc197114094 \h </w:instrText>
            </w:r>
            <w:r>
              <w:rPr>
                <w:noProof/>
                <w:webHidden/>
              </w:rPr>
            </w:r>
            <w:r>
              <w:rPr>
                <w:noProof/>
                <w:webHidden/>
              </w:rPr>
              <w:fldChar w:fldCharType="separate"/>
            </w:r>
            <w:r>
              <w:rPr>
                <w:noProof/>
                <w:webHidden/>
              </w:rPr>
              <w:t>10</w:t>
            </w:r>
            <w:r>
              <w:rPr>
                <w:noProof/>
                <w:webHidden/>
              </w:rPr>
              <w:fldChar w:fldCharType="end"/>
            </w:r>
          </w:hyperlink>
        </w:p>
        <w:p w14:paraId="656F94EB" w14:textId="775C3B97" w:rsidR="00373E27" w:rsidRDefault="00373E27" w:rsidP="00D24A6C">
          <w:pPr>
            <w:pStyle w:val="TOC1"/>
            <w:rPr>
              <w:rFonts w:asciiTheme="minorHAnsi" w:eastAsiaTheme="minorEastAsia" w:hAnsiTheme="minorHAnsi"/>
              <w:noProof/>
              <w:kern w:val="2"/>
              <w:lang w:eastAsia="en-GB"/>
              <w14:ligatures w14:val="standardContextual"/>
            </w:rPr>
          </w:pPr>
          <w:hyperlink w:anchor="_Toc197114095" w:history="1">
            <w:r w:rsidRPr="003D53BC">
              <w:rPr>
                <w:rStyle w:val="Hyperlink"/>
                <w:noProof/>
              </w:rPr>
              <w:t>List of Abbreviations</w:t>
            </w:r>
            <w:r>
              <w:rPr>
                <w:noProof/>
                <w:webHidden/>
              </w:rPr>
              <w:tab/>
            </w:r>
            <w:r>
              <w:rPr>
                <w:noProof/>
                <w:webHidden/>
              </w:rPr>
              <w:fldChar w:fldCharType="begin"/>
            </w:r>
            <w:r>
              <w:rPr>
                <w:noProof/>
                <w:webHidden/>
              </w:rPr>
              <w:instrText xml:space="preserve"> PAGEREF _Toc197114095 \h </w:instrText>
            </w:r>
            <w:r>
              <w:rPr>
                <w:noProof/>
                <w:webHidden/>
              </w:rPr>
            </w:r>
            <w:r>
              <w:rPr>
                <w:noProof/>
                <w:webHidden/>
              </w:rPr>
              <w:fldChar w:fldCharType="separate"/>
            </w:r>
            <w:r>
              <w:rPr>
                <w:noProof/>
                <w:webHidden/>
              </w:rPr>
              <w:t>11</w:t>
            </w:r>
            <w:r>
              <w:rPr>
                <w:noProof/>
                <w:webHidden/>
              </w:rPr>
              <w:fldChar w:fldCharType="end"/>
            </w:r>
          </w:hyperlink>
        </w:p>
        <w:p w14:paraId="04B0DAAF" w14:textId="444FECF6" w:rsidR="00373E27" w:rsidRDefault="00373E27" w:rsidP="00D24A6C">
          <w:pPr>
            <w:pStyle w:val="TOC1"/>
            <w:rPr>
              <w:rFonts w:asciiTheme="minorHAnsi" w:eastAsiaTheme="minorEastAsia" w:hAnsiTheme="minorHAnsi"/>
              <w:noProof/>
              <w:kern w:val="2"/>
              <w:lang w:eastAsia="en-GB"/>
              <w14:ligatures w14:val="standardContextual"/>
            </w:rPr>
          </w:pPr>
          <w:hyperlink w:anchor="_Toc197114096" w:history="1">
            <w:r w:rsidRPr="003D53BC">
              <w:rPr>
                <w:rStyle w:val="Hyperlink"/>
                <w:noProof/>
              </w:rPr>
              <w:t>Chapter 1: Introduction</w:t>
            </w:r>
            <w:r>
              <w:rPr>
                <w:noProof/>
                <w:webHidden/>
              </w:rPr>
              <w:tab/>
            </w:r>
            <w:r>
              <w:rPr>
                <w:noProof/>
                <w:webHidden/>
              </w:rPr>
              <w:fldChar w:fldCharType="begin"/>
            </w:r>
            <w:r>
              <w:rPr>
                <w:noProof/>
                <w:webHidden/>
              </w:rPr>
              <w:instrText xml:space="preserve"> PAGEREF _Toc197114096 \h </w:instrText>
            </w:r>
            <w:r>
              <w:rPr>
                <w:noProof/>
                <w:webHidden/>
              </w:rPr>
            </w:r>
            <w:r>
              <w:rPr>
                <w:noProof/>
                <w:webHidden/>
              </w:rPr>
              <w:fldChar w:fldCharType="separate"/>
            </w:r>
            <w:r>
              <w:rPr>
                <w:noProof/>
                <w:webHidden/>
              </w:rPr>
              <w:t>13</w:t>
            </w:r>
            <w:r>
              <w:rPr>
                <w:noProof/>
                <w:webHidden/>
              </w:rPr>
              <w:fldChar w:fldCharType="end"/>
            </w:r>
          </w:hyperlink>
        </w:p>
        <w:p w14:paraId="0FC220DA" w14:textId="2C5B5CA6"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097" w:history="1">
            <w:r w:rsidRPr="003D53BC">
              <w:rPr>
                <w:rStyle w:val="Hyperlink"/>
                <w:noProof/>
              </w:rPr>
              <w:t>1.1 The Welsh Ambulance Service</w:t>
            </w:r>
            <w:r>
              <w:rPr>
                <w:noProof/>
                <w:webHidden/>
              </w:rPr>
              <w:tab/>
            </w:r>
            <w:r>
              <w:rPr>
                <w:noProof/>
                <w:webHidden/>
              </w:rPr>
              <w:fldChar w:fldCharType="begin"/>
            </w:r>
            <w:r>
              <w:rPr>
                <w:noProof/>
                <w:webHidden/>
              </w:rPr>
              <w:instrText xml:space="preserve"> PAGEREF _Toc197114097 \h </w:instrText>
            </w:r>
            <w:r>
              <w:rPr>
                <w:noProof/>
                <w:webHidden/>
              </w:rPr>
            </w:r>
            <w:r>
              <w:rPr>
                <w:noProof/>
                <w:webHidden/>
              </w:rPr>
              <w:fldChar w:fldCharType="separate"/>
            </w:r>
            <w:r>
              <w:rPr>
                <w:noProof/>
                <w:webHidden/>
              </w:rPr>
              <w:t>13</w:t>
            </w:r>
            <w:r>
              <w:rPr>
                <w:noProof/>
                <w:webHidden/>
              </w:rPr>
              <w:fldChar w:fldCharType="end"/>
            </w:r>
          </w:hyperlink>
        </w:p>
        <w:p w14:paraId="2573044B" w14:textId="33750EA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098" w:history="1">
            <w:r w:rsidRPr="003D53BC">
              <w:rPr>
                <w:rStyle w:val="Hyperlink"/>
                <w:noProof/>
              </w:rPr>
              <w:t>1.2 Accessing Welsh Ambulance</w:t>
            </w:r>
            <w:r>
              <w:rPr>
                <w:noProof/>
                <w:webHidden/>
              </w:rPr>
              <w:tab/>
            </w:r>
            <w:r>
              <w:rPr>
                <w:noProof/>
                <w:webHidden/>
              </w:rPr>
              <w:fldChar w:fldCharType="begin"/>
            </w:r>
            <w:r>
              <w:rPr>
                <w:noProof/>
                <w:webHidden/>
              </w:rPr>
              <w:instrText xml:space="preserve"> PAGEREF _Toc197114098 \h </w:instrText>
            </w:r>
            <w:r>
              <w:rPr>
                <w:noProof/>
                <w:webHidden/>
              </w:rPr>
            </w:r>
            <w:r>
              <w:rPr>
                <w:noProof/>
                <w:webHidden/>
              </w:rPr>
              <w:fldChar w:fldCharType="separate"/>
            </w:r>
            <w:r>
              <w:rPr>
                <w:noProof/>
                <w:webHidden/>
              </w:rPr>
              <w:t>14</w:t>
            </w:r>
            <w:r>
              <w:rPr>
                <w:noProof/>
                <w:webHidden/>
              </w:rPr>
              <w:fldChar w:fldCharType="end"/>
            </w:r>
          </w:hyperlink>
        </w:p>
        <w:p w14:paraId="48787475" w14:textId="1B1FBA90"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099" w:history="1">
            <w:r w:rsidRPr="003D53BC">
              <w:rPr>
                <w:rStyle w:val="Hyperlink"/>
                <w:noProof/>
              </w:rPr>
              <w:t>1.3 Health and Wellbeing</w:t>
            </w:r>
            <w:r>
              <w:rPr>
                <w:noProof/>
                <w:webHidden/>
              </w:rPr>
              <w:tab/>
            </w:r>
            <w:r>
              <w:rPr>
                <w:noProof/>
                <w:webHidden/>
              </w:rPr>
              <w:fldChar w:fldCharType="begin"/>
            </w:r>
            <w:r>
              <w:rPr>
                <w:noProof/>
                <w:webHidden/>
              </w:rPr>
              <w:instrText xml:space="preserve"> PAGEREF _Toc197114099 \h </w:instrText>
            </w:r>
            <w:r>
              <w:rPr>
                <w:noProof/>
                <w:webHidden/>
              </w:rPr>
            </w:r>
            <w:r>
              <w:rPr>
                <w:noProof/>
                <w:webHidden/>
              </w:rPr>
              <w:fldChar w:fldCharType="separate"/>
            </w:r>
            <w:r>
              <w:rPr>
                <w:noProof/>
                <w:webHidden/>
              </w:rPr>
              <w:t>15</w:t>
            </w:r>
            <w:r>
              <w:rPr>
                <w:noProof/>
                <w:webHidden/>
              </w:rPr>
              <w:fldChar w:fldCharType="end"/>
            </w:r>
          </w:hyperlink>
        </w:p>
        <w:p w14:paraId="501883B8" w14:textId="3C2E2F91"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0" w:history="1">
            <w:r w:rsidRPr="003D53BC">
              <w:rPr>
                <w:rStyle w:val="Hyperlink"/>
                <w:noProof/>
              </w:rPr>
              <w:t>1.4 Performance</w:t>
            </w:r>
            <w:r>
              <w:rPr>
                <w:noProof/>
                <w:webHidden/>
              </w:rPr>
              <w:tab/>
            </w:r>
            <w:r>
              <w:rPr>
                <w:noProof/>
                <w:webHidden/>
              </w:rPr>
              <w:fldChar w:fldCharType="begin"/>
            </w:r>
            <w:r>
              <w:rPr>
                <w:noProof/>
                <w:webHidden/>
              </w:rPr>
              <w:instrText xml:space="preserve"> PAGEREF _Toc197114100 \h </w:instrText>
            </w:r>
            <w:r>
              <w:rPr>
                <w:noProof/>
                <w:webHidden/>
              </w:rPr>
            </w:r>
            <w:r>
              <w:rPr>
                <w:noProof/>
                <w:webHidden/>
              </w:rPr>
              <w:fldChar w:fldCharType="separate"/>
            </w:r>
            <w:r>
              <w:rPr>
                <w:noProof/>
                <w:webHidden/>
              </w:rPr>
              <w:t>16</w:t>
            </w:r>
            <w:r>
              <w:rPr>
                <w:noProof/>
                <w:webHidden/>
              </w:rPr>
              <w:fldChar w:fldCharType="end"/>
            </w:r>
          </w:hyperlink>
        </w:p>
        <w:p w14:paraId="5782142A" w14:textId="6D9297D9"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1" w:history="1">
            <w:r w:rsidRPr="003D53BC">
              <w:rPr>
                <w:rStyle w:val="Hyperlink"/>
                <w:noProof/>
              </w:rPr>
              <w:t>1.5 Aim</w:t>
            </w:r>
            <w:r>
              <w:rPr>
                <w:noProof/>
                <w:webHidden/>
              </w:rPr>
              <w:tab/>
            </w:r>
            <w:r>
              <w:rPr>
                <w:noProof/>
                <w:webHidden/>
              </w:rPr>
              <w:fldChar w:fldCharType="begin"/>
            </w:r>
            <w:r>
              <w:rPr>
                <w:noProof/>
                <w:webHidden/>
              </w:rPr>
              <w:instrText xml:space="preserve"> PAGEREF _Toc197114101 \h </w:instrText>
            </w:r>
            <w:r>
              <w:rPr>
                <w:noProof/>
                <w:webHidden/>
              </w:rPr>
            </w:r>
            <w:r>
              <w:rPr>
                <w:noProof/>
                <w:webHidden/>
              </w:rPr>
              <w:fldChar w:fldCharType="separate"/>
            </w:r>
            <w:r>
              <w:rPr>
                <w:noProof/>
                <w:webHidden/>
              </w:rPr>
              <w:t>16</w:t>
            </w:r>
            <w:r>
              <w:rPr>
                <w:noProof/>
                <w:webHidden/>
              </w:rPr>
              <w:fldChar w:fldCharType="end"/>
            </w:r>
          </w:hyperlink>
        </w:p>
        <w:p w14:paraId="344C85CC" w14:textId="104909B2"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2" w:history="1">
            <w:r w:rsidRPr="003D53BC">
              <w:rPr>
                <w:rStyle w:val="Hyperlink"/>
                <w:noProof/>
              </w:rPr>
              <w:t>1.6 Scope of the Study</w:t>
            </w:r>
            <w:r>
              <w:rPr>
                <w:noProof/>
                <w:webHidden/>
              </w:rPr>
              <w:tab/>
            </w:r>
            <w:r>
              <w:rPr>
                <w:noProof/>
                <w:webHidden/>
              </w:rPr>
              <w:fldChar w:fldCharType="begin"/>
            </w:r>
            <w:r>
              <w:rPr>
                <w:noProof/>
                <w:webHidden/>
              </w:rPr>
              <w:instrText xml:space="preserve"> PAGEREF _Toc197114102 \h </w:instrText>
            </w:r>
            <w:r>
              <w:rPr>
                <w:noProof/>
                <w:webHidden/>
              </w:rPr>
            </w:r>
            <w:r>
              <w:rPr>
                <w:noProof/>
                <w:webHidden/>
              </w:rPr>
              <w:fldChar w:fldCharType="separate"/>
            </w:r>
            <w:r>
              <w:rPr>
                <w:noProof/>
                <w:webHidden/>
              </w:rPr>
              <w:t>17</w:t>
            </w:r>
            <w:r>
              <w:rPr>
                <w:noProof/>
                <w:webHidden/>
              </w:rPr>
              <w:fldChar w:fldCharType="end"/>
            </w:r>
          </w:hyperlink>
        </w:p>
        <w:p w14:paraId="76B5A438" w14:textId="26B516DF" w:rsidR="00373E27" w:rsidRDefault="00373E27">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7114103" w:history="1">
            <w:r w:rsidRPr="003D53BC">
              <w:rPr>
                <w:rStyle w:val="Hyperlink"/>
                <w:noProof/>
              </w:rPr>
              <w:t>1.7</w:t>
            </w:r>
            <w:r>
              <w:rPr>
                <w:rFonts w:asciiTheme="minorHAnsi" w:eastAsiaTheme="minorEastAsia" w:hAnsiTheme="minorHAnsi"/>
                <w:noProof/>
                <w:kern w:val="2"/>
                <w:lang w:eastAsia="en-GB"/>
                <w14:ligatures w14:val="standardContextual"/>
              </w:rPr>
              <w:tab/>
            </w:r>
            <w:r w:rsidRPr="003D53BC">
              <w:rPr>
                <w:rStyle w:val="Hyperlink"/>
                <w:noProof/>
              </w:rPr>
              <w:t>Structure of the Dissertation</w:t>
            </w:r>
            <w:r>
              <w:rPr>
                <w:noProof/>
                <w:webHidden/>
              </w:rPr>
              <w:tab/>
            </w:r>
            <w:r>
              <w:rPr>
                <w:noProof/>
                <w:webHidden/>
              </w:rPr>
              <w:fldChar w:fldCharType="begin"/>
            </w:r>
            <w:r>
              <w:rPr>
                <w:noProof/>
                <w:webHidden/>
              </w:rPr>
              <w:instrText xml:space="preserve"> PAGEREF _Toc197114103 \h </w:instrText>
            </w:r>
            <w:r>
              <w:rPr>
                <w:noProof/>
                <w:webHidden/>
              </w:rPr>
            </w:r>
            <w:r>
              <w:rPr>
                <w:noProof/>
                <w:webHidden/>
              </w:rPr>
              <w:fldChar w:fldCharType="separate"/>
            </w:r>
            <w:r>
              <w:rPr>
                <w:noProof/>
                <w:webHidden/>
              </w:rPr>
              <w:t>17</w:t>
            </w:r>
            <w:r>
              <w:rPr>
                <w:noProof/>
                <w:webHidden/>
              </w:rPr>
              <w:fldChar w:fldCharType="end"/>
            </w:r>
          </w:hyperlink>
        </w:p>
        <w:p w14:paraId="3169F2A1" w14:textId="65930693" w:rsidR="00373E27" w:rsidRDefault="00373E27" w:rsidP="00D24A6C">
          <w:pPr>
            <w:pStyle w:val="TOC1"/>
            <w:rPr>
              <w:rFonts w:asciiTheme="minorHAnsi" w:eastAsiaTheme="minorEastAsia" w:hAnsiTheme="minorHAnsi"/>
              <w:noProof/>
              <w:kern w:val="2"/>
              <w:lang w:eastAsia="en-GB"/>
              <w14:ligatures w14:val="standardContextual"/>
            </w:rPr>
          </w:pPr>
          <w:hyperlink w:anchor="_Toc197114104" w:history="1">
            <w:r w:rsidRPr="003D53BC">
              <w:rPr>
                <w:rStyle w:val="Hyperlink"/>
                <w:noProof/>
              </w:rPr>
              <w:t>Chapter 2: Literature Review</w:t>
            </w:r>
            <w:r>
              <w:rPr>
                <w:noProof/>
                <w:webHidden/>
              </w:rPr>
              <w:tab/>
            </w:r>
            <w:r>
              <w:rPr>
                <w:noProof/>
                <w:webHidden/>
              </w:rPr>
              <w:fldChar w:fldCharType="begin"/>
            </w:r>
            <w:r>
              <w:rPr>
                <w:noProof/>
                <w:webHidden/>
              </w:rPr>
              <w:instrText xml:space="preserve"> PAGEREF _Toc197114104 \h </w:instrText>
            </w:r>
            <w:r>
              <w:rPr>
                <w:noProof/>
                <w:webHidden/>
              </w:rPr>
            </w:r>
            <w:r>
              <w:rPr>
                <w:noProof/>
                <w:webHidden/>
              </w:rPr>
              <w:fldChar w:fldCharType="separate"/>
            </w:r>
            <w:r>
              <w:rPr>
                <w:noProof/>
                <w:webHidden/>
              </w:rPr>
              <w:t>18</w:t>
            </w:r>
            <w:r>
              <w:rPr>
                <w:noProof/>
                <w:webHidden/>
              </w:rPr>
              <w:fldChar w:fldCharType="end"/>
            </w:r>
          </w:hyperlink>
        </w:p>
        <w:p w14:paraId="488DCEBF" w14:textId="2F3ABA3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5" w:history="1">
            <w:r w:rsidRPr="003D53BC">
              <w:rPr>
                <w:rStyle w:val="Hyperlink"/>
                <w:noProof/>
              </w:rPr>
              <w:t>2.1 PRISMA and search strategy</w:t>
            </w:r>
            <w:r>
              <w:rPr>
                <w:noProof/>
                <w:webHidden/>
              </w:rPr>
              <w:tab/>
            </w:r>
            <w:r>
              <w:rPr>
                <w:noProof/>
                <w:webHidden/>
              </w:rPr>
              <w:fldChar w:fldCharType="begin"/>
            </w:r>
            <w:r>
              <w:rPr>
                <w:noProof/>
                <w:webHidden/>
              </w:rPr>
              <w:instrText xml:space="preserve"> PAGEREF _Toc197114105 \h </w:instrText>
            </w:r>
            <w:r>
              <w:rPr>
                <w:noProof/>
                <w:webHidden/>
              </w:rPr>
            </w:r>
            <w:r>
              <w:rPr>
                <w:noProof/>
                <w:webHidden/>
              </w:rPr>
              <w:fldChar w:fldCharType="separate"/>
            </w:r>
            <w:r>
              <w:rPr>
                <w:noProof/>
                <w:webHidden/>
              </w:rPr>
              <w:t>18</w:t>
            </w:r>
            <w:r>
              <w:rPr>
                <w:noProof/>
                <w:webHidden/>
              </w:rPr>
              <w:fldChar w:fldCharType="end"/>
            </w:r>
          </w:hyperlink>
        </w:p>
        <w:p w14:paraId="03416170" w14:textId="5B11E02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6" w:history="1">
            <w:r w:rsidRPr="003D53BC">
              <w:rPr>
                <w:rStyle w:val="Hyperlink"/>
                <w:noProof/>
              </w:rPr>
              <w:t>2.2 The Review</w:t>
            </w:r>
            <w:r>
              <w:rPr>
                <w:noProof/>
                <w:webHidden/>
              </w:rPr>
              <w:tab/>
            </w:r>
            <w:r>
              <w:rPr>
                <w:noProof/>
                <w:webHidden/>
              </w:rPr>
              <w:fldChar w:fldCharType="begin"/>
            </w:r>
            <w:r>
              <w:rPr>
                <w:noProof/>
                <w:webHidden/>
              </w:rPr>
              <w:instrText xml:space="preserve"> PAGEREF _Toc197114106 \h </w:instrText>
            </w:r>
            <w:r>
              <w:rPr>
                <w:noProof/>
                <w:webHidden/>
              </w:rPr>
            </w:r>
            <w:r>
              <w:rPr>
                <w:noProof/>
                <w:webHidden/>
              </w:rPr>
              <w:fldChar w:fldCharType="separate"/>
            </w:r>
            <w:r>
              <w:rPr>
                <w:noProof/>
                <w:webHidden/>
              </w:rPr>
              <w:t>22</w:t>
            </w:r>
            <w:r>
              <w:rPr>
                <w:noProof/>
                <w:webHidden/>
              </w:rPr>
              <w:fldChar w:fldCharType="end"/>
            </w:r>
          </w:hyperlink>
        </w:p>
        <w:p w14:paraId="7E43B650" w14:textId="562F8FD9"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7" w:history="1">
            <w:r w:rsidRPr="003D53BC">
              <w:rPr>
                <w:rStyle w:val="Hyperlink"/>
                <w:noProof/>
              </w:rPr>
              <w:t>2.3 Performance</w:t>
            </w:r>
            <w:r>
              <w:rPr>
                <w:noProof/>
                <w:webHidden/>
              </w:rPr>
              <w:tab/>
            </w:r>
            <w:r>
              <w:rPr>
                <w:noProof/>
                <w:webHidden/>
              </w:rPr>
              <w:fldChar w:fldCharType="begin"/>
            </w:r>
            <w:r>
              <w:rPr>
                <w:noProof/>
                <w:webHidden/>
              </w:rPr>
              <w:instrText xml:space="preserve"> PAGEREF _Toc197114107 \h </w:instrText>
            </w:r>
            <w:r>
              <w:rPr>
                <w:noProof/>
                <w:webHidden/>
              </w:rPr>
            </w:r>
            <w:r>
              <w:rPr>
                <w:noProof/>
                <w:webHidden/>
              </w:rPr>
              <w:fldChar w:fldCharType="separate"/>
            </w:r>
            <w:r>
              <w:rPr>
                <w:noProof/>
                <w:webHidden/>
              </w:rPr>
              <w:t>22</w:t>
            </w:r>
            <w:r>
              <w:rPr>
                <w:noProof/>
                <w:webHidden/>
              </w:rPr>
              <w:fldChar w:fldCharType="end"/>
            </w:r>
          </w:hyperlink>
        </w:p>
        <w:p w14:paraId="06B616DA" w14:textId="43810E34"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8" w:history="1">
            <w:r w:rsidRPr="003D53BC">
              <w:rPr>
                <w:rStyle w:val="Hyperlink"/>
                <w:noProof/>
              </w:rPr>
              <w:t>2.3 Impact of digital transformation on health</w:t>
            </w:r>
            <w:r>
              <w:rPr>
                <w:noProof/>
                <w:webHidden/>
              </w:rPr>
              <w:tab/>
            </w:r>
            <w:r>
              <w:rPr>
                <w:noProof/>
                <w:webHidden/>
              </w:rPr>
              <w:fldChar w:fldCharType="begin"/>
            </w:r>
            <w:r>
              <w:rPr>
                <w:noProof/>
                <w:webHidden/>
              </w:rPr>
              <w:instrText xml:space="preserve"> PAGEREF _Toc197114108 \h </w:instrText>
            </w:r>
            <w:r>
              <w:rPr>
                <w:noProof/>
                <w:webHidden/>
              </w:rPr>
            </w:r>
            <w:r>
              <w:rPr>
                <w:noProof/>
                <w:webHidden/>
              </w:rPr>
              <w:fldChar w:fldCharType="separate"/>
            </w:r>
            <w:r>
              <w:rPr>
                <w:noProof/>
                <w:webHidden/>
              </w:rPr>
              <w:t>30</w:t>
            </w:r>
            <w:r>
              <w:rPr>
                <w:noProof/>
                <w:webHidden/>
              </w:rPr>
              <w:fldChar w:fldCharType="end"/>
            </w:r>
          </w:hyperlink>
        </w:p>
        <w:p w14:paraId="12975016" w14:textId="50A8C57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09" w:history="1">
            <w:r w:rsidRPr="003D53BC">
              <w:rPr>
                <w:rStyle w:val="Hyperlink"/>
                <w:noProof/>
              </w:rPr>
              <w:t>2.4 Digital Transformation and Wellbeing</w:t>
            </w:r>
            <w:r>
              <w:rPr>
                <w:noProof/>
                <w:webHidden/>
              </w:rPr>
              <w:tab/>
            </w:r>
            <w:r>
              <w:rPr>
                <w:noProof/>
                <w:webHidden/>
              </w:rPr>
              <w:fldChar w:fldCharType="begin"/>
            </w:r>
            <w:r>
              <w:rPr>
                <w:noProof/>
                <w:webHidden/>
              </w:rPr>
              <w:instrText xml:space="preserve"> PAGEREF _Toc197114109 \h </w:instrText>
            </w:r>
            <w:r>
              <w:rPr>
                <w:noProof/>
                <w:webHidden/>
              </w:rPr>
            </w:r>
            <w:r>
              <w:rPr>
                <w:noProof/>
                <w:webHidden/>
              </w:rPr>
              <w:fldChar w:fldCharType="separate"/>
            </w:r>
            <w:r>
              <w:rPr>
                <w:noProof/>
                <w:webHidden/>
              </w:rPr>
              <w:t>33</w:t>
            </w:r>
            <w:r>
              <w:rPr>
                <w:noProof/>
                <w:webHidden/>
              </w:rPr>
              <w:fldChar w:fldCharType="end"/>
            </w:r>
          </w:hyperlink>
        </w:p>
        <w:p w14:paraId="51E819E2" w14:textId="5FEB083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0" w:history="1">
            <w:r w:rsidRPr="003D53BC">
              <w:rPr>
                <w:rStyle w:val="Hyperlink"/>
                <w:noProof/>
              </w:rPr>
              <w:t>2.5 Resistance to change.</w:t>
            </w:r>
            <w:r>
              <w:rPr>
                <w:noProof/>
                <w:webHidden/>
              </w:rPr>
              <w:tab/>
            </w:r>
            <w:r>
              <w:rPr>
                <w:noProof/>
                <w:webHidden/>
              </w:rPr>
              <w:fldChar w:fldCharType="begin"/>
            </w:r>
            <w:r>
              <w:rPr>
                <w:noProof/>
                <w:webHidden/>
              </w:rPr>
              <w:instrText xml:space="preserve"> PAGEREF _Toc197114110 \h </w:instrText>
            </w:r>
            <w:r>
              <w:rPr>
                <w:noProof/>
                <w:webHidden/>
              </w:rPr>
            </w:r>
            <w:r>
              <w:rPr>
                <w:noProof/>
                <w:webHidden/>
              </w:rPr>
              <w:fldChar w:fldCharType="separate"/>
            </w:r>
            <w:r>
              <w:rPr>
                <w:noProof/>
                <w:webHidden/>
              </w:rPr>
              <w:t>36</w:t>
            </w:r>
            <w:r>
              <w:rPr>
                <w:noProof/>
                <w:webHidden/>
              </w:rPr>
              <w:fldChar w:fldCharType="end"/>
            </w:r>
          </w:hyperlink>
        </w:p>
        <w:p w14:paraId="5035CE4A" w14:textId="0DF17C3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1" w:history="1">
            <w:r w:rsidRPr="003D53BC">
              <w:rPr>
                <w:rStyle w:val="Hyperlink"/>
                <w:noProof/>
              </w:rPr>
              <w:t>2.6 Technology and Human factors</w:t>
            </w:r>
            <w:r>
              <w:rPr>
                <w:noProof/>
                <w:webHidden/>
              </w:rPr>
              <w:tab/>
            </w:r>
            <w:r>
              <w:rPr>
                <w:noProof/>
                <w:webHidden/>
              </w:rPr>
              <w:fldChar w:fldCharType="begin"/>
            </w:r>
            <w:r>
              <w:rPr>
                <w:noProof/>
                <w:webHidden/>
              </w:rPr>
              <w:instrText xml:space="preserve"> PAGEREF _Toc197114111 \h </w:instrText>
            </w:r>
            <w:r>
              <w:rPr>
                <w:noProof/>
                <w:webHidden/>
              </w:rPr>
            </w:r>
            <w:r>
              <w:rPr>
                <w:noProof/>
                <w:webHidden/>
              </w:rPr>
              <w:fldChar w:fldCharType="separate"/>
            </w:r>
            <w:r>
              <w:rPr>
                <w:noProof/>
                <w:webHidden/>
              </w:rPr>
              <w:t>38</w:t>
            </w:r>
            <w:r>
              <w:rPr>
                <w:noProof/>
                <w:webHidden/>
              </w:rPr>
              <w:fldChar w:fldCharType="end"/>
            </w:r>
          </w:hyperlink>
        </w:p>
        <w:p w14:paraId="3B37C8E5" w14:textId="79ECC02C"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2" w:history="1">
            <w:r w:rsidRPr="003D53BC">
              <w:rPr>
                <w:rStyle w:val="Hyperlink"/>
                <w:noProof/>
              </w:rPr>
              <w:t>2.7 Digital transformation &amp; the impact on staff</w:t>
            </w:r>
            <w:r>
              <w:rPr>
                <w:noProof/>
                <w:webHidden/>
              </w:rPr>
              <w:tab/>
            </w:r>
            <w:r>
              <w:rPr>
                <w:noProof/>
                <w:webHidden/>
              </w:rPr>
              <w:fldChar w:fldCharType="begin"/>
            </w:r>
            <w:r>
              <w:rPr>
                <w:noProof/>
                <w:webHidden/>
              </w:rPr>
              <w:instrText xml:space="preserve"> PAGEREF _Toc197114112 \h </w:instrText>
            </w:r>
            <w:r>
              <w:rPr>
                <w:noProof/>
                <w:webHidden/>
              </w:rPr>
            </w:r>
            <w:r>
              <w:rPr>
                <w:noProof/>
                <w:webHidden/>
              </w:rPr>
              <w:fldChar w:fldCharType="separate"/>
            </w:r>
            <w:r>
              <w:rPr>
                <w:noProof/>
                <w:webHidden/>
              </w:rPr>
              <w:t>40</w:t>
            </w:r>
            <w:r>
              <w:rPr>
                <w:noProof/>
                <w:webHidden/>
              </w:rPr>
              <w:fldChar w:fldCharType="end"/>
            </w:r>
          </w:hyperlink>
        </w:p>
        <w:p w14:paraId="6622D520" w14:textId="18E434B6"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3" w:history="1">
            <w:r w:rsidRPr="003D53BC">
              <w:rPr>
                <w:rStyle w:val="Hyperlink"/>
                <w:noProof/>
              </w:rPr>
              <w:t>2.8 Resistance to Change</w:t>
            </w:r>
            <w:r>
              <w:rPr>
                <w:noProof/>
                <w:webHidden/>
              </w:rPr>
              <w:tab/>
            </w:r>
            <w:r>
              <w:rPr>
                <w:noProof/>
                <w:webHidden/>
              </w:rPr>
              <w:fldChar w:fldCharType="begin"/>
            </w:r>
            <w:r>
              <w:rPr>
                <w:noProof/>
                <w:webHidden/>
              </w:rPr>
              <w:instrText xml:space="preserve"> PAGEREF _Toc197114113 \h </w:instrText>
            </w:r>
            <w:r>
              <w:rPr>
                <w:noProof/>
                <w:webHidden/>
              </w:rPr>
            </w:r>
            <w:r>
              <w:rPr>
                <w:noProof/>
                <w:webHidden/>
              </w:rPr>
              <w:fldChar w:fldCharType="separate"/>
            </w:r>
            <w:r>
              <w:rPr>
                <w:noProof/>
                <w:webHidden/>
              </w:rPr>
              <w:t>41</w:t>
            </w:r>
            <w:r>
              <w:rPr>
                <w:noProof/>
                <w:webHidden/>
              </w:rPr>
              <w:fldChar w:fldCharType="end"/>
            </w:r>
          </w:hyperlink>
        </w:p>
        <w:p w14:paraId="615727F5" w14:textId="78EDBED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4" w:history="1">
            <w:r w:rsidRPr="003D53BC">
              <w:rPr>
                <w:rStyle w:val="Hyperlink"/>
                <w:noProof/>
              </w:rPr>
              <w:t>2.9 Conclusions</w:t>
            </w:r>
            <w:r>
              <w:rPr>
                <w:noProof/>
                <w:webHidden/>
              </w:rPr>
              <w:tab/>
            </w:r>
            <w:r>
              <w:rPr>
                <w:noProof/>
                <w:webHidden/>
              </w:rPr>
              <w:fldChar w:fldCharType="begin"/>
            </w:r>
            <w:r>
              <w:rPr>
                <w:noProof/>
                <w:webHidden/>
              </w:rPr>
              <w:instrText xml:space="preserve"> PAGEREF _Toc197114114 \h </w:instrText>
            </w:r>
            <w:r>
              <w:rPr>
                <w:noProof/>
                <w:webHidden/>
              </w:rPr>
            </w:r>
            <w:r>
              <w:rPr>
                <w:noProof/>
                <w:webHidden/>
              </w:rPr>
              <w:fldChar w:fldCharType="separate"/>
            </w:r>
            <w:r>
              <w:rPr>
                <w:noProof/>
                <w:webHidden/>
              </w:rPr>
              <w:t>43</w:t>
            </w:r>
            <w:r>
              <w:rPr>
                <w:noProof/>
                <w:webHidden/>
              </w:rPr>
              <w:fldChar w:fldCharType="end"/>
            </w:r>
          </w:hyperlink>
        </w:p>
        <w:p w14:paraId="67A4BB17" w14:textId="5DB3A309" w:rsidR="00373E27" w:rsidRDefault="00373E27" w:rsidP="00D24A6C">
          <w:pPr>
            <w:pStyle w:val="TOC1"/>
            <w:rPr>
              <w:rFonts w:asciiTheme="minorHAnsi" w:eastAsiaTheme="minorEastAsia" w:hAnsiTheme="minorHAnsi"/>
              <w:noProof/>
              <w:kern w:val="2"/>
              <w:lang w:eastAsia="en-GB"/>
              <w14:ligatures w14:val="standardContextual"/>
            </w:rPr>
          </w:pPr>
          <w:hyperlink w:anchor="_Toc197114115" w:history="1">
            <w:r w:rsidRPr="003D53BC">
              <w:rPr>
                <w:rStyle w:val="Hyperlink"/>
                <w:noProof/>
              </w:rPr>
              <w:t>Chapter 3: Methodology</w:t>
            </w:r>
            <w:r>
              <w:rPr>
                <w:noProof/>
                <w:webHidden/>
              </w:rPr>
              <w:tab/>
            </w:r>
            <w:r>
              <w:rPr>
                <w:noProof/>
                <w:webHidden/>
              </w:rPr>
              <w:fldChar w:fldCharType="begin"/>
            </w:r>
            <w:r>
              <w:rPr>
                <w:noProof/>
                <w:webHidden/>
              </w:rPr>
              <w:instrText xml:space="preserve"> PAGEREF _Toc197114115 \h </w:instrText>
            </w:r>
            <w:r>
              <w:rPr>
                <w:noProof/>
                <w:webHidden/>
              </w:rPr>
            </w:r>
            <w:r>
              <w:rPr>
                <w:noProof/>
                <w:webHidden/>
              </w:rPr>
              <w:fldChar w:fldCharType="separate"/>
            </w:r>
            <w:r>
              <w:rPr>
                <w:noProof/>
                <w:webHidden/>
              </w:rPr>
              <w:t>44</w:t>
            </w:r>
            <w:r>
              <w:rPr>
                <w:noProof/>
                <w:webHidden/>
              </w:rPr>
              <w:fldChar w:fldCharType="end"/>
            </w:r>
          </w:hyperlink>
        </w:p>
        <w:p w14:paraId="35AA606F" w14:textId="5F3A200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6" w:history="1">
            <w:r w:rsidRPr="003D53BC">
              <w:rPr>
                <w:rStyle w:val="Hyperlink"/>
                <w:noProof/>
              </w:rPr>
              <w:t>3.1 Introduction</w:t>
            </w:r>
            <w:r>
              <w:rPr>
                <w:noProof/>
                <w:webHidden/>
              </w:rPr>
              <w:tab/>
            </w:r>
            <w:r>
              <w:rPr>
                <w:noProof/>
                <w:webHidden/>
              </w:rPr>
              <w:fldChar w:fldCharType="begin"/>
            </w:r>
            <w:r>
              <w:rPr>
                <w:noProof/>
                <w:webHidden/>
              </w:rPr>
              <w:instrText xml:space="preserve"> PAGEREF _Toc197114116 \h </w:instrText>
            </w:r>
            <w:r>
              <w:rPr>
                <w:noProof/>
                <w:webHidden/>
              </w:rPr>
            </w:r>
            <w:r>
              <w:rPr>
                <w:noProof/>
                <w:webHidden/>
              </w:rPr>
              <w:fldChar w:fldCharType="separate"/>
            </w:r>
            <w:r>
              <w:rPr>
                <w:noProof/>
                <w:webHidden/>
              </w:rPr>
              <w:t>44</w:t>
            </w:r>
            <w:r>
              <w:rPr>
                <w:noProof/>
                <w:webHidden/>
              </w:rPr>
              <w:fldChar w:fldCharType="end"/>
            </w:r>
          </w:hyperlink>
        </w:p>
        <w:p w14:paraId="64425E8F" w14:textId="6DD3E891"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7" w:history="1">
            <w:r w:rsidRPr="003D53BC">
              <w:rPr>
                <w:rStyle w:val="Hyperlink"/>
                <w:noProof/>
              </w:rPr>
              <w:t>3.2 Project Planning and management</w:t>
            </w:r>
            <w:r>
              <w:rPr>
                <w:noProof/>
                <w:webHidden/>
              </w:rPr>
              <w:tab/>
            </w:r>
            <w:r>
              <w:rPr>
                <w:noProof/>
                <w:webHidden/>
              </w:rPr>
              <w:fldChar w:fldCharType="begin"/>
            </w:r>
            <w:r>
              <w:rPr>
                <w:noProof/>
                <w:webHidden/>
              </w:rPr>
              <w:instrText xml:space="preserve"> PAGEREF _Toc197114117 \h </w:instrText>
            </w:r>
            <w:r>
              <w:rPr>
                <w:noProof/>
                <w:webHidden/>
              </w:rPr>
            </w:r>
            <w:r>
              <w:rPr>
                <w:noProof/>
                <w:webHidden/>
              </w:rPr>
              <w:fldChar w:fldCharType="separate"/>
            </w:r>
            <w:r>
              <w:rPr>
                <w:noProof/>
                <w:webHidden/>
              </w:rPr>
              <w:t>45</w:t>
            </w:r>
            <w:r>
              <w:rPr>
                <w:noProof/>
                <w:webHidden/>
              </w:rPr>
              <w:fldChar w:fldCharType="end"/>
            </w:r>
          </w:hyperlink>
        </w:p>
        <w:p w14:paraId="613284CA" w14:textId="451E091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8" w:history="1">
            <w:r w:rsidRPr="003D53BC">
              <w:rPr>
                <w:rStyle w:val="Hyperlink"/>
                <w:noProof/>
              </w:rPr>
              <w:t>3.2 Ethical considerations and academic integrity</w:t>
            </w:r>
            <w:r>
              <w:rPr>
                <w:noProof/>
                <w:webHidden/>
              </w:rPr>
              <w:tab/>
            </w:r>
            <w:r>
              <w:rPr>
                <w:noProof/>
                <w:webHidden/>
              </w:rPr>
              <w:fldChar w:fldCharType="begin"/>
            </w:r>
            <w:r>
              <w:rPr>
                <w:noProof/>
                <w:webHidden/>
              </w:rPr>
              <w:instrText xml:space="preserve"> PAGEREF _Toc197114118 \h </w:instrText>
            </w:r>
            <w:r>
              <w:rPr>
                <w:noProof/>
                <w:webHidden/>
              </w:rPr>
            </w:r>
            <w:r>
              <w:rPr>
                <w:noProof/>
                <w:webHidden/>
              </w:rPr>
              <w:fldChar w:fldCharType="separate"/>
            </w:r>
            <w:r>
              <w:rPr>
                <w:noProof/>
                <w:webHidden/>
              </w:rPr>
              <w:t>49</w:t>
            </w:r>
            <w:r>
              <w:rPr>
                <w:noProof/>
                <w:webHidden/>
              </w:rPr>
              <w:fldChar w:fldCharType="end"/>
            </w:r>
          </w:hyperlink>
        </w:p>
        <w:p w14:paraId="6A1D2859" w14:textId="38D2610D"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19" w:history="1">
            <w:r w:rsidRPr="003D53BC">
              <w:rPr>
                <w:rStyle w:val="Hyperlink"/>
                <w:noProof/>
              </w:rPr>
              <w:t>3.3 Data Collection</w:t>
            </w:r>
            <w:r>
              <w:rPr>
                <w:noProof/>
                <w:webHidden/>
              </w:rPr>
              <w:tab/>
            </w:r>
            <w:r>
              <w:rPr>
                <w:noProof/>
                <w:webHidden/>
              </w:rPr>
              <w:fldChar w:fldCharType="begin"/>
            </w:r>
            <w:r>
              <w:rPr>
                <w:noProof/>
                <w:webHidden/>
              </w:rPr>
              <w:instrText xml:space="preserve"> PAGEREF _Toc197114119 \h </w:instrText>
            </w:r>
            <w:r>
              <w:rPr>
                <w:noProof/>
                <w:webHidden/>
              </w:rPr>
            </w:r>
            <w:r>
              <w:rPr>
                <w:noProof/>
                <w:webHidden/>
              </w:rPr>
              <w:fldChar w:fldCharType="separate"/>
            </w:r>
            <w:r>
              <w:rPr>
                <w:noProof/>
                <w:webHidden/>
              </w:rPr>
              <w:t>51</w:t>
            </w:r>
            <w:r>
              <w:rPr>
                <w:noProof/>
                <w:webHidden/>
              </w:rPr>
              <w:fldChar w:fldCharType="end"/>
            </w:r>
          </w:hyperlink>
        </w:p>
        <w:p w14:paraId="7BA1DEE8" w14:textId="638A13DD"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0" w:history="1">
            <w:r w:rsidRPr="003D53BC">
              <w:rPr>
                <w:rStyle w:val="Hyperlink"/>
                <w:noProof/>
              </w:rPr>
              <w:t>3.4 Population of the study</w:t>
            </w:r>
            <w:r>
              <w:rPr>
                <w:noProof/>
                <w:webHidden/>
              </w:rPr>
              <w:tab/>
            </w:r>
            <w:r>
              <w:rPr>
                <w:noProof/>
                <w:webHidden/>
              </w:rPr>
              <w:fldChar w:fldCharType="begin"/>
            </w:r>
            <w:r>
              <w:rPr>
                <w:noProof/>
                <w:webHidden/>
              </w:rPr>
              <w:instrText xml:space="preserve"> PAGEREF _Toc197114120 \h </w:instrText>
            </w:r>
            <w:r>
              <w:rPr>
                <w:noProof/>
                <w:webHidden/>
              </w:rPr>
            </w:r>
            <w:r>
              <w:rPr>
                <w:noProof/>
                <w:webHidden/>
              </w:rPr>
              <w:fldChar w:fldCharType="separate"/>
            </w:r>
            <w:r>
              <w:rPr>
                <w:noProof/>
                <w:webHidden/>
              </w:rPr>
              <w:t>52</w:t>
            </w:r>
            <w:r>
              <w:rPr>
                <w:noProof/>
                <w:webHidden/>
              </w:rPr>
              <w:fldChar w:fldCharType="end"/>
            </w:r>
          </w:hyperlink>
        </w:p>
        <w:p w14:paraId="0BF15ECC" w14:textId="7BE06D4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1" w:history="1">
            <w:r w:rsidRPr="003D53BC">
              <w:rPr>
                <w:rStyle w:val="Hyperlink"/>
                <w:noProof/>
              </w:rPr>
              <w:t>3.5 Data analysis</w:t>
            </w:r>
            <w:r>
              <w:rPr>
                <w:noProof/>
                <w:webHidden/>
              </w:rPr>
              <w:tab/>
            </w:r>
            <w:r>
              <w:rPr>
                <w:noProof/>
                <w:webHidden/>
              </w:rPr>
              <w:fldChar w:fldCharType="begin"/>
            </w:r>
            <w:r>
              <w:rPr>
                <w:noProof/>
                <w:webHidden/>
              </w:rPr>
              <w:instrText xml:space="preserve"> PAGEREF _Toc197114121 \h </w:instrText>
            </w:r>
            <w:r>
              <w:rPr>
                <w:noProof/>
                <w:webHidden/>
              </w:rPr>
            </w:r>
            <w:r>
              <w:rPr>
                <w:noProof/>
                <w:webHidden/>
              </w:rPr>
              <w:fldChar w:fldCharType="separate"/>
            </w:r>
            <w:r>
              <w:rPr>
                <w:noProof/>
                <w:webHidden/>
              </w:rPr>
              <w:t>55</w:t>
            </w:r>
            <w:r>
              <w:rPr>
                <w:noProof/>
                <w:webHidden/>
              </w:rPr>
              <w:fldChar w:fldCharType="end"/>
            </w:r>
          </w:hyperlink>
        </w:p>
        <w:p w14:paraId="45CE7CF8" w14:textId="7368A843"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2" w:history="1">
            <w:r w:rsidRPr="003D53BC">
              <w:rPr>
                <w:rStyle w:val="Hyperlink"/>
                <w:noProof/>
              </w:rPr>
              <w:t>3.7 Limitations of the study</w:t>
            </w:r>
            <w:r>
              <w:rPr>
                <w:noProof/>
                <w:webHidden/>
              </w:rPr>
              <w:tab/>
            </w:r>
            <w:r>
              <w:rPr>
                <w:noProof/>
                <w:webHidden/>
              </w:rPr>
              <w:fldChar w:fldCharType="begin"/>
            </w:r>
            <w:r>
              <w:rPr>
                <w:noProof/>
                <w:webHidden/>
              </w:rPr>
              <w:instrText xml:space="preserve"> PAGEREF _Toc197114122 \h </w:instrText>
            </w:r>
            <w:r>
              <w:rPr>
                <w:noProof/>
                <w:webHidden/>
              </w:rPr>
            </w:r>
            <w:r>
              <w:rPr>
                <w:noProof/>
                <w:webHidden/>
              </w:rPr>
              <w:fldChar w:fldCharType="separate"/>
            </w:r>
            <w:r>
              <w:rPr>
                <w:noProof/>
                <w:webHidden/>
              </w:rPr>
              <w:t>61</w:t>
            </w:r>
            <w:r>
              <w:rPr>
                <w:noProof/>
                <w:webHidden/>
              </w:rPr>
              <w:fldChar w:fldCharType="end"/>
            </w:r>
          </w:hyperlink>
        </w:p>
        <w:p w14:paraId="1D9D0D2A" w14:textId="660C5B5B"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3" w:history="1">
            <w:r w:rsidRPr="003D53BC">
              <w:rPr>
                <w:rStyle w:val="Hyperlink"/>
                <w:noProof/>
              </w:rPr>
              <w:t>3.8 Validity and reliability</w:t>
            </w:r>
            <w:r>
              <w:rPr>
                <w:noProof/>
                <w:webHidden/>
              </w:rPr>
              <w:tab/>
            </w:r>
            <w:r>
              <w:rPr>
                <w:noProof/>
                <w:webHidden/>
              </w:rPr>
              <w:fldChar w:fldCharType="begin"/>
            </w:r>
            <w:r>
              <w:rPr>
                <w:noProof/>
                <w:webHidden/>
              </w:rPr>
              <w:instrText xml:space="preserve"> PAGEREF _Toc197114123 \h </w:instrText>
            </w:r>
            <w:r>
              <w:rPr>
                <w:noProof/>
                <w:webHidden/>
              </w:rPr>
            </w:r>
            <w:r>
              <w:rPr>
                <w:noProof/>
                <w:webHidden/>
              </w:rPr>
              <w:fldChar w:fldCharType="separate"/>
            </w:r>
            <w:r>
              <w:rPr>
                <w:noProof/>
                <w:webHidden/>
              </w:rPr>
              <w:t>62</w:t>
            </w:r>
            <w:r>
              <w:rPr>
                <w:noProof/>
                <w:webHidden/>
              </w:rPr>
              <w:fldChar w:fldCharType="end"/>
            </w:r>
          </w:hyperlink>
        </w:p>
        <w:p w14:paraId="2D0EBA48" w14:textId="07238882"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4" w:history="1">
            <w:r w:rsidRPr="003D53BC">
              <w:rPr>
                <w:rStyle w:val="Hyperlink"/>
                <w:noProof/>
              </w:rPr>
              <w:t>3.9 Conclusions</w:t>
            </w:r>
            <w:r>
              <w:rPr>
                <w:noProof/>
                <w:webHidden/>
              </w:rPr>
              <w:tab/>
            </w:r>
            <w:r>
              <w:rPr>
                <w:noProof/>
                <w:webHidden/>
              </w:rPr>
              <w:fldChar w:fldCharType="begin"/>
            </w:r>
            <w:r>
              <w:rPr>
                <w:noProof/>
                <w:webHidden/>
              </w:rPr>
              <w:instrText xml:space="preserve"> PAGEREF _Toc197114124 \h </w:instrText>
            </w:r>
            <w:r>
              <w:rPr>
                <w:noProof/>
                <w:webHidden/>
              </w:rPr>
            </w:r>
            <w:r>
              <w:rPr>
                <w:noProof/>
                <w:webHidden/>
              </w:rPr>
              <w:fldChar w:fldCharType="separate"/>
            </w:r>
            <w:r>
              <w:rPr>
                <w:noProof/>
                <w:webHidden/>
              </w:rPr>
              <w:t>63</w:t>
            </w:r>
            <w:r>
              <w:rPr>
                <w:noProof/>
                <w:webHidden/>
              </w:rPr>
              <w:fldChar w:fldCharType="end"/>
            </w:r>
          </w:hyperlink>
        </w:p>
        <w:p w14:paraId="290D3493" w14:textId="292F2C95" w:rsidR="00373E27" w:rsidRDefault="00373E27" w:rsidP="00D24A6C">
          <w:pPr>
            <w:pStyle w:val="TOC1"/>
            <w:rPr>
              <w:rFonts w:asciiTheme="minorHAnsi" w:eastAsiaTheme="minorEastAsia" w:hAnsiTheme="minorHAnsi"/>
              <w:noProof/>
              <w:kern w:val="2"/>
              <w:lang w:eastAsia="en-GB"/>
              <w14:ligatures w14:val="standardContextual"/>
            </w:rPr>
          </w:pPr>
          <w:hyperlink w:anchor="_Toc197114125" w:history="1">
            <w:r w:rsidRPr="003D53BC">
              <w:rPr>
                <w:rStyle w:val="Hyperlink"/>
                <w:noProof/>
              </w:rPr>
              <w:t>Chapter 4: Results</w:t>
            </w:r>
            <w:r>
              <w:rPr>
                <w:noProof/>
                <w:webHidden/>
              </w:rPr>
              <w:tab/>
            </w:r>
            <w:r>
              <w:rPr>
                <w:noProof/>
                <w:webHidden/>
              </w:rPr>
              <w:fldChar w:fldCharType="begin"/>
            </w:r>
            <w:r>
              <w:rPr>
                <w:noProof/>
                <w:webHidden/>
              </w:rPr>
              <w:instrText xml:space="preserve"> PAGEREF _Toc197114125 \h </w:instrText>
            </w:r>
            <w:r>
              <w:rPr>
                <w:noProof/>
                <w:webHidden/>
              </w:rPr>
            </w:r>
            <w:r>
              <w:rPr>
                <w:noProof/>
                <w:webHidden/>
              </w:rPr>
              <w:fldChar w:fldCharType="separate"/>
            </w:r>
            <w:r>
              <w:rPr>
                <w:noProof/>
                <w:webHidden/>
              </w:rPr>
              <w:t>64</w:t>
            </w:r>
            <w:r>
              <w:rPr>
                <w:noProof/>
                <w:webHidden/>
              </w:rPr>
              <w:fldChar w:fldCharType="end"/>
            </w:r>
          </w:hyperlink>
        </w:p>
        <w:p w14:paraId="7AA6ABC3" w14:textId="7CD512D1"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6" w:history="1">
            <w:r w:rsidRPr="003D53BC">
              <w:rPr>
                <w:rStyle w:val="Hyperlink"/>
                <w:noProof/>
              </w:rPr>
              <w:t>4.1 Introduction</w:t>
            </w:r>
            <w:r>
              <w:rPr>
                <w:noProof/>
                <w:webHidden/>
              </w:rPr>
              <w:tab/>
            </w:r>
            <w:r>
              <w:rPr>
                <w:noProof/>
                <w:webHidden/>
              </w:rPr>
              <w:fldChar w:fldCharType="begin"/>
            </w:r>
            <w:r>
              <w:rPr>
                <w:noProof/>
                <w:webHidden/>
              </w:rPr>
              <w:instrText xml:space="preserve"> PAGEREF _Toc197114126 \h </w:instrText>
            </w:r>
            <w:r>
              <w:rPr>
                <w:noProof/>
                <w:webHidden/>
              </w:rPr>
            </w:r>
            <w:r>
              <w:rPr>
                <w:noProof/>
                <w:webHidden/>
              </w:rPr>
              <w:fldChar w:fldCharType="separate"/>
            </w:r>
            <w:r>
              <w:rPr>
                <w:noProof/>
                <w:webHidden/>
              </w:rPr>
              <w:t>64</w:t>
            </w:r>
            <w:r>
              <w:rPr>
                <w:noProof/>
                <w:webHidden/>
              </w:rPr>
              <w:fldChar w:fldCharType="end"/>
            </w:r>
          </w:hyperlink>
        </w:p>
        <w:p w14:paraId="6718592A" w14:textId="6CB775C6"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7" w:history="1">
            <w:r w:rsidRPr="003D53BC">
              <w:rPr>
                <w:rStyle w:val="Hyperlink"/>
                <w:noProof/>
              </w:rPr>
              <w:t>4.2 Statistical analysis</w:t>
            </w:r>
            <w:r>
              <w:rPr>
                <w:noProof/>
                <w:webHidden/>
              </w:rPr>
              <w:tab/>
            </w:r>
            <w:r>
              <w:rPr>
                <w:noProof/>
                <w:webHidden/>
              </w:rPr>
              <w:fldChar w:fldCharType="begin"/>
            </w:r>
            <w:r>
              <w:rPr>
                <w:noProof/>
                <w:webHidden/>
              </w:rPr>
              <w:instrText xml:space="preserve"> PAGEREF _Toc197114127 \h </w:instrText>
            </w:r>
            <w:r>
              <w:rPr>
                <w:noProof/>
                <w:webHidden/>
              </w:rPr>
            </w:r>
            <w:r>
              <w:rPr>
                <w:noProof/>
                <w:webHidden/>
              </w:rPr>
              <w:fldChar w:fldCharType="separate"/>
            </w:r>
            <w:r>
              <w:rPr>
                <w:noProof/>
                <w:webHidden/>
              </w:rPr>
              <w:t>64</w:t>
            </w:r>
            <w:r>
              <w:rPr>
                <w:noProof/>
                <w:webHidden/>
              </w:rPr>
              <w:fldChar w:fldCharType="end"/>
            </w:r>
          </w:hyperlink>
        </w:p>
        <w:p w14:paraId="2C218DE1" w14:textId="1ED61009"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8" w:history="1">
            <w:r w:rsidRPr="003D53BC">
              <w:rPr>
                <w:rStyle w:val="Hyperlink"/>
                <w:noProof/>
              </w:rPr>
              <w:t>4.3 Participant breakdown / Population</w:t>
            </w:r>
            <w:r>
              <w:rPr>
                <w:noProof/>
                <w:webHidden/>
              </w:rPr>
              <w:tab/>
            </w:r>
            <w:r>
              <w:rPr>
                <w:noProof/>
                <w:webHidden/>
              </w:rPr>
              <w:fldChar w:fldCharType="begin"/>
            </w:r>
            <w:r>
              <w:rPr>
                <w:noProof/>
                <w:webHidden/>
              </w:rPr>
              <w:instrText xml:space="preserve"> PAGEREF _Toc197114128 \h </w:instrText>
            </w:r>
            <w:r>
              <w:rPr>
                <w:noProof/>
                <w:webHidden/>
              </w:rPr>
            </w:r>
            <w:r>
              <w:rPr>
                <w:noProof/>
                <w:webHidden/>
              </w:rPr>
              <w:fldChar w:fldCharType="separate"/>
            </w:r>
            <w:r>
              <w:rPr>
                <w:noProof/>
                <w:webHidden/>
              </w:rPr>
              <w:t>65</w:t>
            </w:r>
            <w:r>
              <w:rPr>
                <w:noProof/>
                <w:webHidden/>
              </w:rPr>
              <w:fldChar w:fldCharType="end"/>
            </w:r>
          </w:hyperlink>
        </w:p>
        <w:p w14:paraId="1E4CC09D" w14:textId="30C74CCB"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29" w:history="1">
            <w:r w:rsidRPr="003D53BC">
              <w:rPr>
                <w:rStyle w:val="Hyperlink"/>
                <w:noProof/>
              </w:rPr>
              <w:t>4.4 The quantitative data</w:t>
            </w:r>
            <w:r>
              <w:rPr>
                <w:noProof/>
                <w:webHidden/>
              </w:rPr>
              <w:tab/>
            </w:r>
            <w:r>
              <w:rPr>
                <w:noProof/>
                <w:webHidden/>
              </w:rPr>
              <w:fldChar w:fldCharType="begin"/>
            </w:r>
            <w:r>
              <w:rPr>
                <w:noProof/>
                <w:webHidden/>
              </w:rPr>
              <w:instrText xml:space="preserve"> PAGEREF _Toc197114129 \h </w:instrText>
            </w:r>
            <w:r>
              <w:rPr>
                <w:noProof/>
                <w:webHidden/>
              </w:rPr>
            </w:r>
            <w:r>
              <w:rPr>
                <w:noProof/>
                <w:webHidden/>
              </w:rPr>
              <w:fldChar w:fldCharType="separate"/>
            </w:r>
            <w:r>
              <w:rPr>
                <w:noProof/>
                <w:webHidden/>
              </w:rPr>
              <w:t>65</w:t>
            </w:r>
            <w:r>
              <w:rPr>
                <w:noProof/>
                <w:webHidden/>
              </w:rPr>
              <w:fldChar w:fldCharType="end"/>
            </w:r>
          </w:hyperlink>
        </w:p>
        <w:p w14:paraId="018612A4" w14:textId="28074349"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0" w:history="1">
            <w:r w:rsidRPr="003D53BC">
              <w:rPr>
                <w:rStyle w:val="Hyperlink"/>
                <w:noProof/>
              </w:rPr>
              <w:t>4.5 Qualitative data analysis</w:t>
            </w:r>
            <w:r>
              <w:rPr>
                <w:noProof/>
                <w:webHidden/>
              </w:rPr>
              <w:tab/>
            </w:r>
            <w:r>
              <w:rPr>
                <w:noProof/>
                <w:webHidden/>
              </w:rPr>
              <w:fldChar w:fldCharType="begin"/>
            </w:r>
            <w:r>
              <w:rPr>
                <w:noProof/>
                <w:webHidden/>
              </w:rPr>
              <w:instrText xml:space="preserve"> PAGEREF _Toc197114130 \h </w:instrText>
            </w:r>
            <w:r>
              <w:rPr>
                <w:noProof/>
                <w:webHidden/>
              </w:rPr>
            </w:r>
            <w:r>
              <w:rPr>
                <w:noProof/>
                <w:webHidden/>
              </w:rPr>
              <w:fldChar w:fldCharType="separate"/>
            </w:r>
            <w:r>
              <w:rPr>
                <w:noProof/>
                <w:webHidden/>
              </w:rPr>
              <w:t>83</w:t>
            </w:r>
            <w:r>
              <w:rPr>
                <w:noProof/>
                <w:webHidden/>
              </w:rPr>
              <w:fldChar w:fldCharType="end"/>
            </w:r>
          </w:hyperlink>
        </w:p>
        <w:p w14:paraId="0F85DB9F" w14:textId="69909540"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1" w:history="1">
            <w:r w:rsidRPr="003D53BC">
              <w:rPr>
                <w:rStyle w:val="Hyperlink"/>
                <w:noProof/>
              </w:rPr>
              <w:t>4.6 SWOT analysis</w:t>
            </w:r>
            <w:r>
              <w:rPr>
                <w:noProof/>
                <w:webHidden/>
              </w:rPr>
              <w:tab/>
            </w:r>
            <w:r>
              <w:rPr>
                <w:noProof/>
                <w:webHidden/>
              </w:rPr>
              <w:fldChar w:fldCharType="begin"/>
            </w:r>
            <w:r>
              <w:rPr>
                <w:noProof/>
                <w:webHidden/>
              </w:rPr>
              <w:instrText xml:space="preserve"> PAGEREF _Toc197114131 \h </w:instrText>
            </w:r>
            <w:r>
              <w:rPr>
                <w:noProof/>
                <w:webHidden/>
              </w:rPr>
            </w:r>
            <w:r>
              <w:rPr>
                <w:noProof/>
                <w:webHidden/>
              </w:rPr>
              <w:fldChar w:fldCharType="separate"/>
            </w:r>
            <w:r>
              <w:rPr>
                <w:noProof/>
                <w:webHidden/>
              </w:rPr>
              <w:t>89</w:t>
            </w:r>
            <w:r>
              <w:rPr>
                <w:noProof/>
                <w:webHidden/>
              </w:rPr>
              <w:fldChar w:fldCharType="end"/>
            </w:r>
          </w:hyperlink>
        </w:p>
        <w:p w14:paraId="1D472587" w14:textId="30A9D6AC"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2" w:history="1">
            <w:r w:rsidRPr="003D53BC">
              <w:rPr>
                <w:rStyle w:val="Hyperlink"/>
                <w:noProof/>
              </w:rPr>
              <w:t>4.7 Triangulation of qualitative and quantitative data</w:t>
            </w:r>
            <w:r>
              <w:rPr>
                <w:noProof/>
                <w:webHidden/>
              </w:rPr>
              <w:tab/>
            </w:r>
            <w:r>
              <w:rPr>
                <w:noProof/>
                <w:webHidden/>
              </w:rPr>
              <w:fldChar w:fldCharType="begin"/>
            </w:r>
            <w:r>
              <w:rPr>
                <w:noProof/>
                <w:webHidden/>
              </w:rPr>
              <w:instrText xml:space="preserve"> PAGEREF _Toc197114132 \h </w:instrText>
            </w:r>
            <w:r>
              <w:rPr>
                <w:noProof/>
                <w:webHidden/>
              </w:rPr>
            </w:r>
            <w:r>
              <w:rPr>
                <w:noProof/>
                <w:webHidden/>
              </w:rPr>
              <w:fldChar w:fldCharType="separate"/>
            </w:r>
            <w:r>
              <w:rPr>
                <w:noProof/>
                <w:webHidden/>
              </w:rPr>
              <w:t>92</w:t>
            </w:r>
            <w:r>
              <w:rPr>
                <w:noProof/>
                <w:webHidden/>
              </w:rPr>
              <w:fldChar w:fldCharType="end"/>
            </w:r>
          </w:hyperlink>
        </w:p>
        <w:p w14:paraId="4D7764F3" w14:textId="732503C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3" w:history="1">
            <w:r w:rsidRPr="003D53BC">
              <w:rPr>
                <w:rStyle w:val="Hyperlink"/>
                <w:noProof/>
              </w:rPr>
              <w:t>4.8 Conclusion</w:t>
            </w:r>
            <w:r>
              <w:rPr>
                <w:noProof/>
                <w:webHidden/>
              </w:rPr>
              <w:tab/>
            </w:r>
            <w:r>
              <w:rPr>
                <w:noProof/>
                <w:webHidden/>
              </w:rPr>
              <w:fldChar w:fldCharType="begin"/>
            </w:r>
            <w:r>
              <w:rPr>
                <w:noProof/>
                <w:webHidden/>
              </w:rPr>
              <w:instrText xml:space="preserve"> PAGEREF _Toc197114133 \h </w:instrText>
            </w:r>
            <w:r>
              <w:rPr>
                <w:noProof/>
                <w:webHidden/>
              </w:rPr>
            </w:r>
            <w:r>
              <w:rPr>
                <w:noProof/>
                <w:webHidden/>
              </w:rPr>
              <w:fldChar w:fldCharType="separate"/>
            </w:r>
            <w:r>
              <w:rPr>
                <w:noProof/>
                <w:webHidden/>
              </w:rPr>
              <w:t>95</w:t>
            </w:r>
            <w:r>
              <w:rPr>
                <w:noProof/>
                <w:webHidden/>
              </w:rPr>
              <w:fldChar w:fldCharType="end"/>
            </w:r>
          </w:hyperlink>
        </w:p>
        <w:p w14:paraId="7868A99C" w14:textId="4DE56C4F" w:rsidR="00373E27" w:rsidRDefault="00373E27" w:rsidP="00D24A6C">
          <w:pPr>
            <w:pStyle w:val="TOC1"/>
            <w:rPr>
              <w:rFonts w:asciiTheme="minorHAnsi" w:eastAsiaTheme="minorEastAsia" w:hAnsiTheme="minorHAnsi"/>
              <w:noProof/>
              <w:kern w:val="2"/>
              <w:lang w:eastAsia="en-GB"/>
              <w14:ligatures w14:val="standardContextual"/>
            </w:rPr>
          </w:pPr>
          <w:hyperlink w:anchor="_Toc197114134" w:history="1">
            <w:r w:rsidRPr="003D53BC">
              <w:rPr>
                <w:rStyle w:val="Hyperlink"/>
                <w:noProof/>
              </w:rPr>
              <w:t>Chapter 5: Discussion</w:t>
            </w:r>
            <w:r>
              <w:rPr>
                <w:noProof/>
                <w:webHidden/>
              </w:rPr>
              <w:tab/>
            </w:r>
            <w:r>
              <w:rPr>
                <w:noProof/>
                <w:webHidden/>
              </w:rPr>
              <w:fldChar w:fldCharType="begin"/>
            </w:r>
            <w:r>
              <w:rPr>
                <w:noProof/>
                <w:webHidden/>
              </w:rPr>
              <w:instrText xml:space="preserve"> PAGEREF _Toc197114134 \h </w:instrText>
            </w:r>
            <w:r>
              <w:rPr>
                <w:noProof/>
                <w:webHidden/>
              </w:rPr>
            </w:r>
            <w:r>
              <w:rPr>
                <w:noProof/>
                <w:webHidden/>
              </w:rPr>
              <w:fldChar w:fldCharType="separate"/>
            </w:r>
            <w:r>
              <w:rPr>
                <w:noProof/>
                <w:webHidden/>
              </w:rPr>
              <w:t>97</w:t>
            </w:r>
            <w:r>
              <w:rPr>
                <w:noProof/>
                <w:webHidden/>
              </w:rPr>
              <w:fldChar w:fldCharType="end"/>
            </w:r>
          </w:hyperlink>
        </w:p>
        <w:p w14:paraId="623FBA69" w14:textId="6E0F022E"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5" w:history="1">
            <w:r w:rsidRPr="003D53BC">
              <w:rPr>
                <w:rStyle w:val="Hyperlink"/>
                <w:noProof/>
              </w:rPr>
              <w:t>5.1 Introduction</w:t>
            </w:r>
            <w:r>
              <w:rPr>
                <w:noProof/>
                <w:webHidden/>
              </w:rPr>
              <w:tab/>
            </w:r>
            <w:r>
              <w:rPr>
                <w:noProof/>
                <w:webHidden/>
              </w:rPr>
              <w:fldChar w:fldCharType="begin"/>
            </w:r>
            <w:r>
              <w:rPr>
                <w:noProof/>
                <w:webHidden/>
              </w:rPr>
              <w:instrText xml:space="preserve"> PAGEREF _Toc197114135 \h </w:instrText>
            </w:r>
            <w:r>
              <w:rPr>
                <w:noProof/>
                <w:webHidden/>
              </w:rPr>
            </w:r>
            <w:r>
              <w:rPr>
                <w:noProof/>
                <w:webHidden/>
              </w:rPr>
              <w:fldChar w:fldCharType="separate"/>
            </w:r>
            <w:r>
              <w:rPr>
                <w:noProof/>
                <w:webHidden/>
              </w:rPr>
              <w:t>97</w:t>
            </w:r>
            <w:r>
              <w:rPr>
                <w:noProof/>
                <w:webHidden/>
              </w:rPr>
              <w:fldChar w:fldCharType="end"/>
            </w:r>
          </w:hyperlink>
        </w:p>
        <w:p w14:paraId="41DF27FC" w14:textId="1DB9B501"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6" w:history="1">
            <w:r w:rsidRPr="003D53BC">
              <w:rPr>
                <w:rStyle w:val="Hyperlink"/>
                <w:noProof/>
              </w:rPr>
              <w:t>5.2 Initial findings</w:t>
            </w:r>
            <w:r>
              <w:rPr>
                <w:noProof/>
                <w:webHidden/>
              </w:rPr>
              <w:tab/>
            </w:r>
            <w:r>
              <w:rPr>
                <w:noProof/>
                <w:webHidden/>
              </w:rPr>
              <w:fldChar w:fldCharType="begin"/>
            </w:r>
            <w:r>
              <w:rPr>
                <w:noProof/>
                <w:webHidden/>
              </w:rPr>
              <w:instrText xml:space="preserve"> PAGEREF _Toc197114136 \h </w:instrText>
            </w:r>
            <w:r>
              <w:rPr>
                <w:noProof/>
                <w:webHidden/>
              </w:rPr>
            </w:r>
            <w:r>
              <w:rPr>
                <w:noProof/>
                <w:webHidden/>
              </w:rPr>
              <w:fldChar w:fldCharType="separate"/>
            </w:r>
            <w:r>
              <w:rPr>
                <w:noProof/>
                <w:webHidden/>
              </w:rPr>
              <w:t>97</w:t>
            </w:r>
            <w:r>
              <w:rPr>
                <w:noProof/>
                <w:webHidden/>
              </w:rPr>
              <w:fldChar w:fldCharType="end"/>
            </w:r>
          </w:hyperlink>
        </w:p>
        <w:p w14:paraId="290DC038" w14:textId="6DA6C108"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7" w:history="1">
            <w:r w:rsidRPr="003D53BC">
              <w:rPr>
                <w:rStyle w:val="Hyperlink"/>
                <w:noProof/>
              </w:rPr>
              <w:t>5.3 Performance</w:t>
            </w:r>
            <w:r>
              <w:rPr>
                <w:noProof/>
                <w:webHidden/>
              </w:rPr>
              <w:tab/>
            </w:r>
            <w:r>
              <w:rPr>
                <w:noProof/>
                <w:webHidden/>
              </w:rPr>
              <w:fldChar w:fldCharType="begin"/>
            </w:r>
            <w:r>
              <w:rPr>
                <w:noProof/>
                <w:webHidden/>
              </w:rPr>
              <w:instrText xml:space="preserve"> PAGEREF _Toc197114137 \h </w:instrText>
            </w:r>
            <w:r>
              <w:rPr>
                <w:noProof/>
                <w:webHidden/>
              </w:rPr>
            </w:r>
            <w:r>
              <w:rPr>
                <w:noProof/>
                <w:webHidden/>
              </w:rPr>
              <w:fldChar w:fldCharType="separate"/>
            </w:r>
            <w:r>
              <w:rPr>
                <w:noProof/>
                <w:webHidden/>
              </w:rPr>
              <w:t>98</w:t>
            </w:r>
            <w:r>
              <w:rPr>
                <w:noProof/>
                <w:webHidden/>
              </w:rPr>
              <w:fldChar w:fldCharType="end"/>
            </w:r>
          </w:hyperlink>
        </w:p>
        <w:p w14:paraId="0F93FDBD" w14:textId="51ADB143"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8" w:history="1">
            <w:r w:rsidRPr="003D53BC">
              <w:rPr>
                <w:rStyle w:val="Hyperlink"/>
                <w:noProof/>
              </w:rPr>
              <w:t>5.4 Impact of digital transformation on health</w:t>
            </w:r>
            <w:r>
              <w:rPr>
                <w:noProof/>
                <w:webHidden/>
              </w:rPr>
              <w:tab/>
            </w:r>
            <w:r>
              <w:rPr>
                <w:noProof/>
                <w:webHidden/>
              </w:rPr>
              <w:fldChar w:fldCharType="begin"/>
            </w:r>
            <w:r>
              <w:rPr>
                <w:noProof/>
                <w:webHidden/>
              </w:rPr>
              <w:instrText xml:space="preserve"> PAGEREF _Toc197114138 \h </w:instrText>
            </w:r>
            <w:r>
              <w:rPr>
                <w:noProof/>
                <w:webHidden/>
              </w:rPr>
            </w:r>
            <w:r>
              <w:rPr>
                <w:noProof/>
                <w:webHidden/>
              </w:rPr>
              <w:fldChar w:fldCharType="separate"/>
            </w:r>
            <w:r>
              <w:rPr>
                <w:noProof/>
                <w:webHidden/>
              </w:rPr>
              <w:t>102</w:t>
            </w:r>
            <w:r>
              <w:rPr>
                <w:noProof/>
                <w:webHidden/>
              </w:rPr>
              <w:fldChar w:fldCharType="end"/>
            </w:r>
          </w:hyperlink>
        </w:p>
        <w:p w14:paraId="3B79E386" w14:textId="40ECF859"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39" w:history="1">
            <w:r w:rsidRPr="003D53BC">
              <w:rPr>
                <w:rStyle w:val="Hyperlink"/>
                <w:noProof/>
              </w:rPr>
              <w:t>5.5 Digital Transformation and Wellbeing</w:t>
            </w:r>
            <w:r>
              <w:rPr>
                <w:noProof/>
                <w:webHidden/>
              </w:rPr>
              <w:tab/>
            </w:r>
            <w:r>
              <w:rPr>
                <w:noProof/>
                <w:webHidden/>
              </w:rPr>
              <w:fldChar w:fldCharType="begin"/>
            </w:r>
            <w:r>
              <w:rPr>
                <w:noProof/>
                <w:webHidden/>
              </w:rPr>
              <w:instrText xml:space="preserve"> PAGEREF _Toc197114139 \h </w:instrText>
            </w:r>
            <w:r>
              <w:rPr>
                <w:noProof/>
                <w:webHidden/>
              </w:rPr>
            </w:r>
            <w:r>
              <w:rPr>
                <w:noProof/>
                <w:webHidden/>
              </w:rPr>
              <w:fldChar w:fldCharType="separate"/>
            </w:r>
            <w:r>
              <w:rPr>
                <w:noProof/>
                <w:webHidden/>
              </w:rPr>
              <w:t>103</w:t>
            </w:r>
            <w:r>
              <w:rPr>
                <w:noProof/>
                <w:webHidden/>
              </w:rPr>
              <w:fldChar w:fldCharType="end"/>
            </w:r>
          </w:hyperlink>
        </w:p>
        <w:p w14:paraId="4E1A576F" w14:textId="47627817"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0" w:history="1">
            <w:r w:rsidRPr="003D53BC">
              <w:rPr>
                <w:rStyle w:val="Hyperlink"/>
                <w:noProof/>
              </w:rPr>
              <w:t>5.6 FITT for purpose</w:t>
            </w:r>
            <w:r>
              <w:rPr>
                <w:noProof/>
                <w:webHidden/>
              </w:rPr>
              <w:tab/>
            </w:r>
            <w:r>
              <w:rPr>
                <w:noProof/>
                <w:webHidden/>
              </w:rPr>
              <w:fldChar w:fldCharType="begin"/>
            </w:r>
            <w:r>
              <w:rPr>
                <w:noProof/>
                <w:webHidden/>
              </w:rPr>
              <w:instrText xml:space="preserve"> PAGEREF _Toc197114140 \h </w:instrText>
            </w:r>
            <w:r>
              <w:rPr>
                <w:noProof/>
                <w:webHidden/>
              </w:rPr>
            </w:r>
            <w:r>
              <w:rPr>
                <w:noProof/>
                <w:webHidden/>
              </w:rPr>
              <w:fldChar w:fldCharType="separate"/>
            </w:r>
            <w:r>
              <w:rPr>
                <w:noProof/>
                <w:webHidden/>
              </w:rPr>
              <w:t>104</w:t>
            </w:r>
            <w:r>
              <w:rPr>
                <w:noProof/>
                <w:webHidden/>
              </w:rPr>
              <w:fldChar w:fldCharType="end"/>
            </w:r>
          </w:hyperlink>
        </w:p>
        <w:p w14:paraId="6399094D" w14:textId="12292473"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1" w:history="1">
            <w:r w:rsidRPr="003D53BC">
              <w:rPr>
                <w:rStyle w:val="Hyperlink"/>
                <w:noProof/>
              </w:rPr>
              <w:t>5.7 Resistance to change.</w:t>
            </w:r>
            <w:r>
              <w:rPr>
                <w:noProof/>
                <w:webHidden/>
              </w:rPr>
              <w:tab/>
            </w:r>
            <w:r>
              <w:rPr>
                <w:noProof/>
                <w:webHidden/>
              </w:rPr>
              <w:fldChar w:fldCharType="begin"/>
            </w:r>
            <w:r>
              <w:rPr>
                <w:noProof/>
                <w:webHidden/>
              </w:rPr>
              <w:instrText xml:space="preserve"> PAGEREF _Toc197114141 \h </w:instrText>
            </w:r>
            <w:r>
              <w:rPr>
                <w:noProof/>
                <w:webHidden/>
              </w:rPr>
            </w:r>
            <w:r>
              <w:rPr>
                <w:noProof/>
                <w:webHidden/>
              </w:rPr>
              <w:fldChar w:fldCharType="separate"/>
            </w:r>
            <w:r>
              <w:rPr>
                <w:noProof/>
                <w:webHidden/>
              </w:rPr>
              <w:t>105</w:t>
            </w:r>
            <w:r>
              <w:rPr>
                <w:noProof/>
                <w:webHidden/>
              </w:rPr>
              <w:fldChar w:fldCharType="end"/>
            </w:r>
          </w:hyperlink>
        </w:p>
        <w:p w14:paraId="0106AFDC" w14:textId="6646866D"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2" w:history="1">
            <w:r w:rsidRPr="003D53BC">
              <w:rPr>
                <w:rStyle w:val="Hyperlink"/>
                <w:noProof/>
              </w:rPr>
              <w:t>5.8 Human factors and Health</w:t>
            </w:r>
            <w:r>
              <w:rPr>
                <w:noProof/>
                <w:webHidden/>
              </w:rPr>
              <w:tab/>
            </w:r>
            <w:r>
              <w:rPr>
                <w:noProof/>
                <w:webHidden/>
              </w:rPr>
              <w:fldChar w:fldCharType="begin"/>
            </w:r>
            <w:r>
              <w:rPr>
                <w:noProof/>
                <w:webHidden/>
              </w:rPr>
              <w:instrText xml:space="preserve"> PAGEREF _Toc197114142 \h </w:instrText>
            </w:r>
            <w:r>
              <w:rPr>
                <w:noProof/>
                <w:webHidden/>
              </w:rPr>
            </w:r>
            <w:r>
              <w:rPr>
                <w:noProof/>
                <w:webHidden/>
              </w:rPr>
              <w:fldChar w:fldCharType="separate"/>
            </w:r>
            <w:r>
              <w:rPr>
                <w:noProof/>
                <w:webHidden/>
              </w:rPr>
              <w:t>106</w:t>
            </w:r>
            <w:r>
              <w:rPr>
                <w:noProof/>
                <w:webHidden/>
              </w:rPr>
              <w:fldChar w:fldCharType="end"/>
            </w:r>
          </w:hyperlink>
        </w:p>
        <w:p w14:paraId="78953913" w14:textId="2C2A255C"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3" w:history="1">
            <w:r w:rsidRPr="003D53BC">
              <w:rPr>
                <w:rStyle w:val="Hyperlink"/>
                <w:noProof/>
              </w:rPr>
              <w:t>5.9 Digital transformation and the impact on staff</w:t>
            </w:r>
            <w:r>
              <w:rPr>
                <w:noProof/>
                <w:webHidden/>
              </w:rPr>
              <w:tab/>
            </w:r>
            <w:r>
              <w:rPr>
                <w:noProof/>
                <w:webHidden/>
              </w:rPr>
              <w:fldChar w:fldCharType="begin"/>
            </w:r>
            <w:r>
              <w:rPr>
                <w:noProof/>
                <w:webHidden/>
              </w:rPr>
              <w:instrText xml:space="preserve"> PAGEREF _Toc197114143 \h </w:instrText>
            </w:r>
            <w:r>
              <w:rPr>
                <w:noProof/>
                <w:webHidden/>
              </w:rPr>
            </w:r>
            <w:r>
              <w:rPr>
                <w:noProof/>
                <w:webHidden/>
              </w:rPr>
              <w:fldChar w:fldCharType="separate"/>
            </w:r>
            <w:r>
              <w:rPr>
                <w:noProof/>
                <w:webHidden/>
              </w:rPr>
              <w:t>106</w:t>
            </w:r>
            <w:r>
              <w:rPr>
                <w:noProof/>
                <w:webHidden/>
              </w:rPr>
              <w:fldChar w:fldCharType="end"/>
            </w:r>
          </w:hyperlink>
        </w:p>
        <w:p w14:paraId="0FBB89EA" w14:textId="1FE6E914"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4" w:history="1">
            <w:r w:rsidRPr="003D53BC">
              <w:rPr>
                <w:rStyle w:val="Hyperlink"/>
                <w:noProof/>
              </w:rPr>
              <w:t>5.10 Limitations</w:t>
            </w:r>
            <w:r>
              <w:rPr>
                <w:noProof/>
                <w:webHidden/>
              </w:rPr>
              <w:tab/>
            </w:r>
            <w:r>
              <w:rPr>
                <w:noProof/>
                <w:webHidden/>
              </w:rPr>
              <w:fldChar w:fldCharType="begin"/>
            </w:r>
            <w:r>
              <w:rPr>
                <w:noProof/>
                <w:webHidden/>
              </w:rPr>
              <w:instrText xml:space="preserve"> PAGEREF _Toc197114144 \h </w:instrText>
            </w:r>
            <w:r>
              <w:rPr>
                <w:noProof/>
                <w:webHidden/>
              </w:rPr>
            </w:r>
            <w:r>
              <w:rPr>
                <w:noProof/>
                <w:webHidden/>
              </w:rPr>
              <w:fldChar w:fldCharType="separate"/>
            </w:r>
            <w:r>
              <w:rPr>
                <w:noProof/>
                <w:webHidden/>
              </w:rPr>
              <w:t>107</w:t>
            </w:r>
            <w:r>
              <w:rPr>
                <w:noProof/>
                <w:webHidden/>
              </w:rPr>
              <w:fldChar w:fldCharType="end"/>
            </w:r>
          </w:hyperlink>
        </w:p>
        <w:p w14:paraId="28A68657" w14:textId="719FA935" w:rsidR="00373E27" w:rsidRDefault="00373E27" w:rsidP="00D24A6C">
          <w:pPr>
            <w:pStyle w:val="TOC1"/>
            <w:rPr>
              <w:rFonts w:asciiTheme="minorHAnsi" w:eastAsiaTheme="minorEastAsia" w:hAnsiTheme="minorHAnsi"/>
              <w:noProof/>
              <w:kern w:val="2"/>
              <w:lang w:eastAsia="en-GB"/>
              <w14:ligatures w14:val="standardContextual"/>
            </w:rPr>
          </w:pPr>
          <w:hyperlink w:anchor="_Toc197114145" w:history="1">
            <w:r w:rsidRPr="003D53BC">
              <w:rPr>
                <w:rStyle w:val="Hyperlink"/>
                <w:noProof/>
              </w:rPr>
              <w:t>Chapter 6: Recommendations and Conclusion</w:t>
            </w:r>
            <w:r>
              <w:rPr>
                <w:noProof/>
                <w:webHidden/>
              </w:rPr>
              <w:tab/>
            </w:r>
            <w:r>
              <w:rPr>
                <w:noProof/>
                <w:webHidden/>
              </w:rPr>
              <w:fldChar w:fldCharType="begin"/>
            </w:r>
            <w:r>
              <w:rPr>
                <w:noProof/>
                <w:webHidden/>
              </w:rPr>
              <w:instrText xml:space="preserve"> PAGEREF _Toc197114145 \h </w:instrText>
            </w:r>
            <w:r>
              <w:rPr>
                <w:noProof/>
                <w:webHidden/>
              </w:rPr>
            </w:r>
            <w:r>
              <w:rPr>
                <w:noProof/>
                <w:webHidden/>
              </w:rPr>
              <w:fldChar w:fldCharType="separate"/>
            </w:r>
            <w:r>
              <w:rPr>
                <w:noProof/>
                <w:webHidden/>
              </w:rPr>
              <w:t>109</w:t>
            </w:r>
            <w:r>
              <w:rPr>
                <w:noProof/>
                <w:webHidden/>
              </w:rPr>
              <w:fldChar w:fldCharType="end"/>
            </w:r>
          </w:hyperlink>
        </w:p>
        <w:p w14:paraId="177C7127" w14:textId="2EE88C13"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6" w:history="1">
            <w:r w:rsidRPr="003D53BC">
              <w:rPr>
                <w:rStyle w:val="Hyperlink"/>
                <w:noProof/>
              </w:rPr>
              <w:t>6.1 Recommendations</w:t>
            </w:r>
            <w:r>
              <w:rPr>
                <w:noProof/>
                <w:webHidden/>
              </w:rPr>
              <w:tab/>
            </w:r>
            <w:r>
              <w:rPr>
                <w:noProof/>
                <w:webHidden/>
              </w:rPr>
              <w:fldChar w:fldCharType="begin"/>
            </w:r>
            <w:r>
              <w:rPr>
                <w:noProof/>
                <w:webHidden/>
              </w:rPr>
              <w:instrText xml:space="preserve"> PAGEREF _Toc197114146 \h </w:instrText>
            </w:r>
            <w:r>
              <w:rPr>
                <w:noProof/>
                <w:webHidden/>
              </w:rPr>
            </w:r>
            <w:r>
              <w:rPr>
                <w:noProof/>
                <w:webHidden/>
              </w:rPr>
              <w:fldChar w:fldCharType="separate"/>
            </w:r>
            <w:r>
              <w:rPr>
                <w:noProof/>
                <w:webHidden/>
              </w:rPr>
              <w:t>109</w:t>
            </w:r>
            <w:r>
              <w:rPr>
                <w:noProof/>
                <w:webHidden/>
              </w:rPr>
              <w:fldChar w:fldCharType="end"/>
            </w:r>
          </w:hyperlink>
        </w:p>
        <w:p w14:paraId="1C0DABD4" w14:textId="7ABE5815" w:rsidR="00373E27" w:rsidRDefault="00373E27" w:rsidP="00D24A6C">
          <w:pPr>
            <w:pStyle w:val="TOC1"/>
            <w:rPr>
              <w:rFonts w:asciiTheme="minorHAnsi" w:eastAsiaTheme="minorEastAsia" w:hAnsiTheme="minorHAnsi"/>
              <w:noProof/>
              <w:kern w:val="2"/>
              <w:lang w:eastAsia="en-GB"/>
              <w14:ligatures w14:val="standardContextual"/>
            </w:rPr>
          </w:pPr>
          <w:hyperlink w:anchor="_Toc197114147" w:history="1">
            <w:r w:rsidRPr="003D53BC">
              <w:rPr>
                <w:rStyle w:val="Hyperlink"/>
                <w:noProof/>
              </w:rPr>
              <w:t>References</w:t>
            </w:r>
            <w:r>
              <w:rPr>
                <w:noProof/>
                <w:webHidden/>
              </w:rPr>
              <w:tab/>
            </w:r>
            <w:r>
              <w:rPr>
                <w:noProof/>
                <w:webHidden/>
              </w:rPr>
              <w:fldChar w:fldCharType="begin"/>
            </w:r>
            <w:r>
              <w:rPr>
                <w:noProof/>
                <w:webHidden/>
              </w:rPr>
              <w:instrText xml:space="preserve"> PAGEREF _Toc197114147 \h </w:instrText>
            </w:r>
            <w:r>
              <w:rPr>
                <w:noProof/>
                <w:webHidden/>
              </w:rPr>
            </w:r>
            <w:r>
              <w:rPr>
                <w:noProof/>
                <w:webHidden/>
              </w:rPr>
              <w:fldChar w:fldCharType="separate"/>
            </w:r>
            <w:r>
              <w:rPr>
                <w:noProof/>
                <w:webHidden/>
              </w:rPr>
              <w:t>112</w:t>
            </w:r>
            <w:r>
              <w:rPr>
                <w:noProof/>
                <w:webHidden/>
              </w:rPr>
              <w:fldChar w:fldCharType="end"/>
            </w:r>
          </w:hyperlink>
        </w:p>
        <w:p w14:paraId="5385A281" w14:textId="06F8170A" w:rsidR="00373E27" w:rsidRDefault="00373E27" w:rsidP="00D24A6C">
          <w:pPr>
            <w:pStyle w:val="TOC1"/>
            <w:rPr>
              <w:rFonts w:asciiTheme="minorHAnsi" w:eastAsiaTheme="minorEastAsia" w:hAnsiTheme="minorHAnsi"/>
              <w:noProof/>
              <w:kern w:val="2"/>
              <w:lang w:eastAsia="en-GB"/>
              <w14:ligatures w14:val="standardContextual"/>
            </w:rPr>
          </w:pPr>
          <w:hyperlink w:anchor="_Toc197114148" w:history="1">
            <w:r w:rsidRPr="003D53BC">
              <w:rPr>
                <w:rStyle w:val="Hyperlink"/>
                <w:noProof/>
              </w:rPr>
              <w:t>Appendices</w:t>
            </w:r>
            <w:r>
              <w:rPr>
                <w:noProof/>
                <w:webHidden/>
              </w:rPr>
              <w:tab/>
            </w:r>
            <w:r>
              <w:rPr>
                <w:noProof/>
                <w:webHidden/>
              </w:rPr>
              <w:fldChar w:fldCharType="begin"/>
            </w:r>
            <w:r>
              <w:rPr>
                <w:noProof/>
                <w:webHidden/>
              </w:rPr>
              <w:instrText xml:space="preserve"> PAGEREF _Toc197114148 \h </w:instrText>
            </w:r>
            <w:r>
              <w:rPr>
                <w:noProof/>
                <w:webHidden/>
              </w:rPr>
            </w:r>
            <w:r>
              <w:rPr>
                <w:noProof/>
                <w:webHidden/>
              </w:rPr>
              <w:fldChar w:fldCharType="separate"/>
            </w:r>
            <w:r>
              <w:rPr>
                <w:noProof/>
                <w:webHidden/>
              </w:rPr>
              <w:t>130</w:t>
            </w:r>
            <w:r>
              <w:rPr>
                <w:noProof/>
                <w:webHidden/>
              </w:rPr>
              <w:fldChar w:fldCharType="end"/>
            </w:r>
          </w:hyperlink>
        </w:p>
        <w:p w14:paraId="48B81B6F" w14:textId="1D8B014C"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49" w:history="1">
            <w:r w:rsidRPr="003D53BC">
              <w:rPr>
                <w:rStyle w:val="Hyperlink"/>
                <w:noProof/>
                <w:lang w:val="fr-FR" w:eastAsia="en-GB" w:bidi="en-GB"/>
              </w:rPr>
              <w:t xml:space="preserve">Appendix I: </w:t>
            </w:r>
            <w:r w:rsidRPr="003D53BC">
              <w:rPr>
                <w:rStyle w:val="Hyperlink"/>
                <w:noProof/>
                <w:lang w:val="fr-FR"/>
              </w:rPr>
              <w:t>MSc Dissertation Plan</w:t>
            </w:r>
            <w:r>
              <w:rPr>
                <w:noProof/>
                <w:webHidden/>
              </w:rPr>
              <w:tab/>
            </w:r>
            <w:r>
              <w:rPr>
                <w:noProof/>
                <w:webHidden/>
              </w:rPr>
              <w:fldChar w:fldCharType="begin"/>
            </w:r>
            <w:r>
              <w:rPr>
                <w:noProof/>
                <w:webHidden/>
              </w:rPr>
              <w:instrText xml:space="preserve"> PAGEREF _Toc197114149 \h </w:instrText>
            </w:r>
            <w:r>
              <w:rPr>
                <w:noProof/>
                <w:webHidden/>
              </w:rPr>
            </w:r>
            <w:r>
              <w:rPr>
                <w:noProof/>
                <w:webHidden/>
              </w:rPr>
              <w:fldChar w:fldCharType="separate"/>
            </w:r>
            <w:r>
              <w:rPr>
                <w:noProof/>
                <w:webHidden/>
              </w:rPr>
              <w:t>130</w:t>
            </w:r>
            <w:r>
              <w:rPr>
                <w:noProof/>
                <w:webHidden/>
              </w:rPr>
              <w:fldChar w:fldCharType="end"/>
            </w:r>
          </w:hyperlink>
        </w:p>
        <w:p w14:paraId="5A0152BB" w14:textId="254650CE"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0" w:history="1">
            <w:r w:rsidRPr="003D53BC">
              <w:rPr>
                <w:rStyle w:val="Hyperlink"/>
                <w:noProof/>
              </w:rPr>
              <w:t>Appendix II: MSc Dissertation Plan Final</w:t>
            </w:r>
            <w:r>
              <w:rPr>
                <w:noProof/>
                <w:webHidden/>
              </w:rPr>
              <w:tab/>
            </w:r>
            <w:r>
              <w:rPr>
                <w:noProof/>
                <w:webHidden/>
              </w:rPr>
              <w:fldChar w:fldCharType="begin"/>
            </w:r>
            <w:r>
              <w:rPr>
                <w:noProof/>
                <w:webHidden/>
              </w:rPr>
              <w:instrText xml:space="preserve"> PAGEREF _Toc197114150 \h </w:instrText>
            </w:r>
            <w:r>
              <w:rPr>
                <w:noProof/>
                <w:webHidden/>
              </w:rPr>
            </w:r>
            <w:r>
              <w:rPr>
                <w:noProof/>
                <w:webHidden/>
              </w:rPr>
              <w:fldChar w:fldCharType="separate"/>
            </w:r>
            <w:r>
              <w:rPr>
                <w:noProof/>
                <w:webHidden/>
              </w:rPr>
              <w:t>133</w:t>
            </w:r>
            <w:r>
              <w:rPr>
                <w:noProof/>
                <w:webHidden/>
              </w:rPr>
              <w:fldChar w:fldCharType="end"/>
            </w:r>
          </w:hyperlink>
        </w:p>
        <w:p w14:paraId="7FCFAEDD" w14:textId="73724B5B"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1" w:history="1">
            <w:r w:rsidRPr="003D53BC">
              <w:rPr>
                <w:rStyle w:val="Hyperlink"/>
                <w:noProof/>
              </w:rPr>
              <w:t>Appendix III: Ethical application</w:t>
            </w:r>
            <w:r>
              <w:rPr>
                <w:noProof/>
                <w:webHidden/>
              </w:rPr>
              <w:tab/>
            </w:r>
            <w:r>
              <w:rPr>
                <w:noProof/>
                <w:webHidden/>
              </w:rPr>
              <w:fldChar w:fldCharType="begin"/>
            </w:r>
            <w:r>
              <w:rPr>
                <w:noProof/>
                <w:webHidden/>
              </w:rPr>
              <w:instrText xml:space="preserve"> PAGEREF _Toc197114151 \h </w:instrText>
            </w:r>
            <w:r>
              <w:rPr>
                <w:noProof/>
                <w:webHidden/>
              </w:rPr>
            </w:r>
            <w:r>
              <w:rPr>
                <w:noProof/>
                <w:webHidden/>
              </w:rPr>
              <w:fldChar w:fldCharType="separate"/>
            </w:r>
            <w:r>
              <w:rPr>
                <w:noProof/>
                <w:webHidden/>
              </w:rPr>
              <w:t>136</w:t>
            </w:r>
            <w:r>
              <w:rPr>
                <w:noProof/>
                <w:webHidden/>
              </w:rPr>
              <w:fldChar w:fldCharType="end"/>
            </w:r>
          </w:hyperlink>
        </w:p>
        <w:p w14:paraId="5D7459CE" w14:textId="7498A1A8"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2" w:history="1">
            <w:r w:rsidRPr="003D53BC">
              <w:rPr>
                <w:rStyle w:val="Hyperlink"/>
                <w:noProof/>
              </w:rPr>
              <w:t>Appendix IV: Ethical approval course Director</w:t>
            </w:r>
            <w:r>
              <w:rPr>
                <w:noProof/>
                <w:webHidden/>
              </w:rPr>
              <w:tab/>
            </w:r>
            <w:r>
              <w:rPr>
                <w:noProof/>
                <w:webHidden/>
              </w:rPr>
              <w:fldChar w:fldCharType="begin"/>
            </w:r>
            <w:r>
              <w:rPr>
                <w:noProof/>
                <w:webHidden/>
              </w:rPr>
              <w:instrText xml:space="preserve"> PAGEREF _Toc197114152 \h </w:instrText>
            </w:r>
            <w:r>
              <w:rPr>
                <w:noProof/>
                <w:webHidden/>
              </w:rPr>
            </w:r>
            <w:r>
              <w:rPr>
                <w:noProof/>
                <w:webHidden/>
              </w:rPr>
              <w:fldChar w:fldCharType="separate"/>
            </w:r>
            <w:r>
              <w:rPr>
                <w:noProof/>
                <w:webHidden/>
              </w:rPr>
              <w:t>136</w:t>
            </w:r>
            <w:r>
              <w:rPr>
                <w:noProof/>
                <w:webHidden/>
              </w:rPr>
              <w:fldChar w:fldCharType="end"/>
            </w:r>
          </w:hyperlink>
        </w:p>
        <w:p w14:paraId="53A6280D" w14:textId="46B2DDEF"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3" w:history="1">
            <w:r w:rsidRPr="003D53BC">
              <w:rPr>
                <w:rStyle w:val="Hyperlink"/>
                <w:noProof/>
              </w:rPr>
              <w:t>Appendix V WAST Not Research requiring WAST ethical approval.</w:t>
            </w:r>
            <w:r>
              <w:rPr>
                <w:noProof/>
                <w:webHidden/>
              </w:rPr>
              <w:tab/>
            </w:r>
            <w:r>
              <w:rPr>
                <w:noProof/>
                <w:webHidden/>
              </w:rPr>
              <w:fldChar w:fldCharType="begin"/>
            </w:r>
            <w:r>
              <w:rPr>
                <w:noProof/>
                <w:webHidden/>
              </w:rPr>
              <w:instrText xml:space="preserve"> PAGEREF _Toc197114153 \h </w:instrText>
            </w:r>
            <w:r>
              <w:rPr>
                <w:noProof/>
                <w:webHidden/>
              </w:rPr>
            </w:r>
            <w:r>
              <w:rPr>
                <w:noProof/>
                <w:webHidden/>
              </w:rPr>
              <w:fldChar w:fldCharType="separate"/>
            </w:r>
            <w:r>
              <w:rPr>
                <w:noProof/>
                <w:webHidden/>
              </w:rPr>
              <w:t>136</w:t>
            </w:r>
            <w:r>
              <w:rPr>
                <w:noProof/>
                <w:webHidden/>
              </w:rPr>
              <w:fldChar w:fldCharType="end"/>
            </w:r>
          </w:hyperlink>
        </w:p>
        <w:p w14:paraId="51329C38" w14:textId="55F94A5E" w:rsidR="00373E27" w:rsidRDefault="00373E27" w:rsidP="00D24A6C">
          <w:pPr>
            <w:pStyle w:val="TOC1"/>
            <w:rPr>
              <w:rFonts w:asciiTheme="minorHAnsi" w:eastAsiaTheme="minorEastAsia" w:hAnsiTheme="minorHAnsi"/>
              <w:noProof/>
              <w:kern w:val="2"/>
              <w:lang w:eastAsia="en-GB"/>
              <w14:ligatures w14:val="standardContextual"/>
            </w:rPr>
          </w:pPr>
          <w:hyperlink w:anchor="_Toc197114155" w:history="1">
            <w:r w:rsidRPr="003D53BC">
              <w:rPr>
                <w:rStyle w:val="Hyperlink"/>
                <w:noProof/>
              </w:rPr>
              <w:t>Appendix VI: PRISMA</w:t>
            </w:r>
            <w:r>
              <w:rPr>
                <w:noProof/>
                <w:webHidden/>
              </w:rPr>
              <w:tab/>
            </w:r>
            <w:r>
              <w:rPr>
                <w:noProof/>
                <w:webHidden/>
              </w:rPr>
              <w:fldChar w:fldCharType="begin"/>
            </w:r>
            <w:r>
              <w:rPr>
                <w:noProof/>
                <w:webHidden/>
              </w:rPr>
              <w:instrText xml:space="preserve"> PAGEREF _Toc197114155 \h </w:instrText>
            </w:r>
            <w:r>
              <w:rPr>
                <w:noProof/>
                <w:webHidden/>
              </w:rPr>
            </w:r>
            <w:r>
              <w:rPr>
                <w:noProof/>
                <w:webHidden/>
              </w:rPr>
              <w:fldChar w:fldCharType="separate"/>
            </w:r>
            <w:r>
              <w:rPr>
                <w:noProof/>
                <w:webHidden/>
              </w:rPr>
              <w:t>137</w:t>
            </w:r>
            <w:r>
              <w:rPr>
                <w:noProof/>
                <w:webHidden/>
              </w:rPr>
              <w:fldChar w:fldCharType="end"/>
            </w:r>
          </w:hyperlink>
        </w:p>
        <w:p w14:paraId="1D9FEF5B" w14:textId="24FC0920" w:rsidR="00373E27" w:rsidRDefault="00373E27" w:rsidP="00D24A6C">
          <w:pPr>
            <w:pStyle w:val="TOC1"/>
            <w:rPr>
              <w:rFonts w:asciiTheme="minorHAnsi" w:eastAsiaTheme="minorEastAsia" w:hAnsiTheme="minorHAnsi"/>
              <w:noProof/>
              <w:kern w:val="2"/>
              <w:lang w:eastAsia="en-GB"/>
              <w14:ligatures w14:val="standardContextual"/>
            </w:rPr>
          </w:pPr>
          <w:hyperlink w:anchor="_Toc197114156" w:history="1">
            <w:r w:rsidRPr="003D53BC">
              <w:rPr>
                <w:rStyle w:val="Hyperlink"/>
                <w:noProof/>
              </w:rPr>
              <w:t>Appen</w:t>
            </w:r>
            <w:r w:rsidRPr="003D53BC">
              <w:rPr>
                <w:rStyle w:val="Hyperlink"/>
                <w:noProof/>
              </w:rPr>
              <w:t>d</w:t>
            </w:r>
            <w:r w:rsidRPr="003D53BC">
              <w:rPr>
                <w:rStyle w:val="Hyperlink"/>
                <w:noProof/>
              </w:rPr>
              <w:t>ix VII: Article review summary</w:t>
            </w:r>
            <w:r>
              <w:rPr>
                <w:noProof/>
                <w:webHidden/>
              </w:rPr>
              <w:tab/>
            </w:r>
            <w:r>
              <w:rPr>
                <w:noProof/>
                <w:webHidden/>
              </w:rPr>
              <w:fldChar w:fldCharType="begin"/>
            </w:r>
            <w:r>
              <w:rPr>
                <w:noProof/>
                <w:webHidden/>
              </w:rPr>
              <w:instrText xml:space="preserve"> PAGEREF _Toc197114156 \h </w:instrText>
            </w:r>
            <w:r>
              <w:rPr>
                <w:noProof/>
                <w:webHidden/>
              </w:rPr>
            </w:r>
            <w:r>
              <w:rPr>
                <w:noProof/>
                <w:webHidden/>
              </w:rPr>
              <w:fldChar w:fldCharType="separate"/>
            </w:r>
            <w:r>
              <w:rPr>
                <w:noProof/>
                <w:webHidden/>
              </w:rPr>
              <w:t>138</w:t>
            </w:r>
            <w:r>
              <w:rPr>
                <w:noProof/>
                <w:webHidden/>
              </w:rPr>
              <w:fldChar w:fldCharType="end"/>
            </w:r>
          </w:hyperlink>
        </w:p>
        <w:p w14:paraId="1BAE35D3" w14:textId="516E8A76"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7" w:history="1">
            <w:r w:rsidRPr="003D53BC">
              <w:rPr>
                <w:rStyle w:val="Hyperlink"/>
                <w:noProof/>
              </w:rPr>
              <w:t>Appendix VIII: Staff Email</w:t>
            </w:r>
            <w:r>
              <w:rPr>
                <w:noProof/>
                <w:webHidden/>
              </w:rPr>
              <w:tab/>
            </w:r>
            <w:r>
              <w:rPr>
                <w:noProof/>
                <w:webHidden/>
              </w:rPr>
              <w:fldChar w:fldCharType="begin"/>
            </w:r>
            <w:r>
              <w:rPr>
                <w:noProof/>
                <w:webHidden/>
              </w:rPr>
              <w:instrText xml:space="preserve"> PAGEREF _Toc197114157 \h </w:instrText>
            </w:r>
            <w:r>
              <w:rPr>
                <w:noProof/>
                <w:webHidden/>
              </w:rPr>
            </w:r>
            <w:r>
              <w:rPr>
                <w:noProof/>
                <w:webHidden/>
              </w:rPr>
              <w:fldChar w:fldCharType="separate"/>
            </w:r>
            <w:r>
              <w:rPr>
                <w:noProof/>
                <w:webHidden/>
              </w:rPr>
              <w:t>140</w:t>
            </w:r>
            <w:r>
              <w:rPr>
                <w:noProof/>
                <w:webHidden/>
              </w:rPr>
              <w:fldChar w:fldCharType="end"/>
            </w:r>
          </w:hyperlink>
        </w:p>
        <w:p w14:paraId="0553A93C" w14:textId="1F434D30"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8" w:history="1">
            <w:r w:rsidRPr="003D53BC">
              <w:rPr>
                <w:rStyle w:val="Hyperlink"/>
                <w:noProof/>
              </w:rPr>
              <w:t>Appendix IX: The Survey</w:t>
            </w:r>
            <w:r>
              <w:rPr>
                <w:noProof/>
                <w:webHidden/>
              </w:rPr>
              <w:tab/>
            </w:r>
            <w:r>
              <w:rPr>
                <w:noProof/>
                <w:webHidden/>
              </w:rPr>
              <w:fldChar w:fldCharType="begin"/>
            </w:r>
            <w:r>
              <w:rPr>
                <w:noProof/>
                <w:webHidden/>
              </w:rPr>
              <w:instrText xml:space="preserve"> PAGEREF _Toc197114158 \h </w:instrText>
            </w:r>
            <w:r>
              <w:rPr>
                <w:noProof/>
                <w:webHidden/>
              </w:rPr>
            </w:r>
            <w:r>
              <w:rPr>
                <w:noProof/>
                <w:webHidden/>
              </w:rPr>
              <w:fldChar w:fldCharType="separate"/>
            </w:r>
            <w:r>
              <w:rPr>
                <w:noProof/>
                <w:webHidden/>
              </w:rPr>
              <w:t>140</w:t>
            </w:r>
            <w:r>
              <w:rPr>
                <w:noProof/>
                <w:webHidden/>
              </w:rPr>
              <w:fldChar w:fldCharType="end"/>
            </w:r>
          </w:hyperlink>
        </w:p>
        <w:p w14:paraId="75902482" w14:textId="163FCAF4"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59" w:history="1">
            <w:r w:rsidRPr="003D53BC">
              <w:rPr>
                <w:rStyle w:val="Hyperlink"/>
                <w:noProof/>
              </w:rPr>
              <w:t>Appendix X: Summary of Survey Results (MS Forms)</w:t>
            </w:r>
            <w:r>
              <w:rPr>
                <w:noProof/>
                <w:webHidden/>
              </w:rPr>
              <w:tab/>
            </w:r>
            <w:r>
              <w:rPr>
                <w:noProof/>
                <w:webHidden/>
              </w:rPr>
              <w:fldChar w:fldCharType="begin"/>
            </w:r>
            <w:r>
              <w:rPr>
                <w:noProof/>
                <w:webHidden/>
              </w:rPr>
              <w:instrText xml:space="preserve"> PAGEREF _Toc197114159 \h </w:instrText>
            </w:r>
            <w:r>
              <w:rPr>
                <w:noProof/>
                <w:webHidden/>
              </w:rPr>
            </w:r>
            <w:r>
              <w:rPr>
                <w:noProof/>
                <w:webHidden/>
              </w:rPr>
              <w:fldChar w:fldCharType="separate"/>
            </w:r>
            <w:r>
              <w:rPr>
                <w:noProof/>
                <w:webHidden/>
              </w:rPr>
              <w:t>140</w:t>
            </w:r>
            <w:r>
              <w:rPr>
                <w:noProof/>
                <w:webHidden/>
              </w:rPr>
              <w:fldChar w:fldCharType="end"/>
            </w:r>
          </w:hyperlink>
        </w:p>
        <w:p w14:paraId="35D57488" w14:textId="0AC60A4C" w:rsidR="00373E27" w:rsidRDefault="00373E27">
          <w:pPr>
            <w:pStyle w:val="TOC2"/>
            <w:tabs>
              <w:tab w:val="right" w:leader="dot" w:pos="9016"/>
            </w:tabs>
            <w:rPr>
              <w:rFonts w:asciiTheme="minorHAnsi" w:eastAsiaTheme="minorEastAsia" w:hAnsiTheme="minorHAnsi"/>
              <w:noProof/>
              <w:kern w:val="2"/>
              <w:lang w:eastAsia="en-GB"/>
              <w14:ligatures w14:val="standardContextual"/>
            </w:rPr>
          </w:pPr>
          <w:hyperlink w:anchor="_Toc197114160" w:history="1">
            <w:r w:rsidRPr="003D53BC">
              <w:rPr>
                <w:rStyle w:val="Hyperlink"/>
                <w:noProof/>
              </w:rPr>
              <w:t>Appendix XI: Quantitative responses</w:t>
            </w:r>
            <w:r>
              <w:rPr>
                <w:noProof/>
                <w:webHidden/>
              </w:rPr>
              <w:tab/>
            </w:r>
            <w:r>
              <w:rPr>
                <w:noProof/>
                <w:webHidden/>
              </w:rPr>
              <w:fldChar w:fldCharType="begin"/>
            </w:r>
            <w:r>
              <w:rPr>
                <w:noProof/>
                <w:webHidden/>
              </w:rPr>
              <w:instrText xml:space="preserve"> PAGEREF _Toc197114160 \h </w:instrText>
            </w:r>
            <w:r>
              <w:rPr>
                <w:noProof/>
                <w:webHidden/>
              </w:rPr>
            </w:r>
            <w:r>
              <w:rPr>
                <w:noProof/>
                <w:webHidden/>
              </w:rPr>
              <w:fldChar w:fldCharType="separate"/>
            </w:r>
            <w:r>
              <w:rPr>
                <w:noProof/>
                <w:webHidden/>
              </w:rPr>
              <w:t>141</w:t>
            </w:r>
            <w:r>
              <w:rPr>
                <w:noProof/>
                <w:webHidden/>
              </w:rPr>
              <w:fldChar w:fldCharType="end"/>
            </w:r>
          </w:hyperlink>
        </w:p>
        <w:p w14:paraId="0D2A6A64" w14:textId="58E44F0F" w:rsidR="005D5E30" w:rsidRDefault="005D5E30">
          <w:r>
            <w:rPr>
              <w:b/>
              <w:bCs/>
              <w:noProof/>
            </w:rPr>
            <w:fldChar w:fldCharType="end"/>
          </w:r>
        </w:p>
      </w:sdtContent>
    </w:sdt>
    <w:p w14:paraId="2F4C68FD" w14:textId="77777777" w:rsidR="00301D4C" w:rsidRDefault="00301D4C" w:rsidP="00301D4C">
      <w:pPr>
        <w:widowControl w:val="0"/>
        <w:autoSpaceDE w:val="0"/>
        <w:autoSpaceDN w:val="0"/>
        <w:spacing w:line="360" w:lineRule="auto"/>
        <w:rPr>
          <w:rFonts w:eastAsia="Calibri Light" w:cs="Arial"/>
          <w:lang w:eastAsia="en-GB" w:bidi="en-GB"/>
        </w:rPr>
      </w:pPr>
    </w:p>
    <w:p w14:paraId="2DC42F46" w14:textId="65261BA6" w:rsidR="00F90380" w:rsidRDefault="0008729D" w:rsidP="0046664F">
      <w:pPr>
        <w:pStyle w:val="Heading1"/>
        <w:jc w:val="center"/>
      </w:pPr>
      <w:r>
        <w:br w:type="page"/>
      </w:r>
    </w:p>
    <w:p w14:paraId="79C54FB9" w14:textId="3CE2856C" w:rsidR="0046664F" w:rsidRDefault="003E5366" w:rsidP="00CD2D52">
      <w:pPr>
        <w:pStyle w:val="Heading1"/>
        <w:numPr>
          <w:ilvl w:val="0"/>
          <w:numId w:val="0"/>
        </w:numPr>
      </w:pPr>
      <w:bookmarkStart w:id="2" w:name="_Toc197114093"/>
      <w:r>
        <w:lastRenderedPageBreak/>
        <w:t>L</w:t>
      </w:r>
      <w:r w:rsidR="00ED6BA8">
        <w:t>ist</w:t>
      </w:r>
      <w:r w:rsidR="0046664F">
        <w:t xml:space="preserve"> of Figures</w:t>
      </w:r>
      <w:bookmarkEnd w:id="2"/>
    </w:p>
    <w:p w14:paraId="5020A3DA" w14:textId="77777777" w:rsidR="001B4DD3" w:rsidRPr="001B4DD3" w:rsidRDefault="001B4DD3" w:rsidP="001B4DD3"/>
    <w:p w14:paraId="2907254B" w14:textId="5833ADFC" w:rsidR="00C43C7F" w:rsidRDefault="0069729B">
      <w:pPr>
        <w:pStyle w:val="TableofFigures"/>
        <w:tabs>
          <w:tab w:val="right" w:leader="dot" w:pos="9016"/>
        </w:tabs>
        <w:rPr>
          <w:rFonts w:asciiTheme="minorHAnsi" w:eastAsiaTheme="minorEastAsia" w:hAnsiTheme="minorHAnsi"/>
          <w:noProof/>
          <w:kern w:val="2"/>
          <w:lang w:eastAsia="zh-CN"/>
          <w14:ligatures w14:val="standardContextual"/>
        </w:rPr>
      </w:pPr>
      <w:r>
        <w:rPr>
          <w:rFonts w:eastAsiaTheme="majorEastAsia" w:cstheme="majorBidi"/>
          <w:sz w:val="28"/>
          <w:szCs w:val="32"/>
        </w:rPr>
        <w:fldChar w:fldCharType="begin"/>
      </w:r>
      <w:r>
        <w:rPr>
          <w:rFonts w:eastAsiaTheme="majorEastAsia" w:cstheme="majorBidi"/>
          <w:sz w:val="28"/>
          <w:szCs w:val="32"/>
        </w:rPr>
        <w:instrText xml:space="preserve"> TOC \f F \h \z \c "Figure" </w:instrText>
      </w:r>
      <w:r>
        <w:rPr>
          <w:rFonts w:eastAsiaTheme="majorEastAsia" w:cstheme="majorBidi"/>
          <w:sz w:val="28"/>
          <w:szCs w:val="32"/>
        </w:rPr>
        <w:fldChar w:fldCharType="separate"/>
      </w:r>
      <w:hyperlink w:anchor="_Toc197096255" w:history="1">
        <w:r w:rsidR="00C43C7F" w:rsidRPr="00D44CCE">
          <w:rPr>
            <w:rStyle w:val="Hyperlink"/>
            <w:noProof/>
          </w:rPr>
          <w:t xml:space="preserve">Figure </w:t>
        </w:r>
        <w:r w:rsidR="00C43C7F" w:rsidRPr="00D44CCE">
          <w:rPr>
            <w:rStyle w:val="Hyperlink"/>
            <w:rFonts w:hint="cs"/>
            <w:noProof/>
            <w:cs/>
          </w:rPr>
          <w:t>‎</w:t>
        </w:r>
        <w:r w:rsidR="00C43C7F" w:rsidRPr="00D44CCE">
          <w:rPr>
            <w:rStyle w:val="Hyperlink"/>
            <w:noProof/>
          </w:rPr>
          <w:t>1.1 Inverting the Triangle (WAST 2023)</w:t>
        </w:r>
        <w:r w:rsidR="00C43C7F">
          <w:rPr>
            <w:noProof/>
            <w:webHidden/>
          </w:rPr>
          <w:tab/>
        </w:r>
        <w:r w:rsidR="00C43C7F">
          <w:rPr>
            <w:noProof/>
            <w:webHidden/>
          </w:rPr>
          <w:fldChar w:fldCharType="begin"/>
        </w:r>
        <w:r w:rsidR="00C43C7F">
          <w:rPr>
            <w:noProof/>
            <w:webHidden/>
          </w:rPr>
          <w:instrText xml:space="preserve"> PAGEREF _Toc197096255 \h </w:instrText>
        </w:r>
        <w:r w:rsidR="00C43C7F">
          <w:rPr>
            <w:noProof/>
            <w:webHidden/>
          </w:rPr>
        </w:r>
        <w:r w:rsidR="00C43C7F">
          <w:rPr>
            <w:noProof/>
            <w:webHidden/>
          </w:rPr>
          <w:fldChar w:fldCharType="separate"/>
        </w:r>
        <w:r w:rsidR="00C43C7F">
          <w:rPr>
            <w:noProof/>
            <w:webHidden/>
          </w:rPr>
          <w:t>13</w:t>
        </w:r>
        <w:r w:rsidR="00C43C7F">
          <w:rPr>
            <w:noProof/>
            <w:webHidden/>
          </w:rPr>
          <w:fldChar w:fldCharType="end"/>
        </w:r>
      </w:hyperlink>
    </w:p>
    <w:p w14:paraId="122E6F83" w14:textId="19300613"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56" w:history="1">
        <w:r w:rsidRPr="00D44CCE">
          <w:rPr>
            <w:rStyle w:val="Hyperlink"/>
            <w:noProof/>
          </w:rPr>
          <w:t xml:space="preserve">Figure </w:t>
        </w:r>
        <w:r w:rsidRPr="00D44CCE">
          <w:rPr>
            <w:rStyle w:val="Hyperlink"/>
            <w:rFonts w:hint="cs"/>
            <w:noProof/>
            <w:cs/>
          </w:rPr>
          <w:t>‎</w:t>
        </w:r>
        <w:r w:rsidRPr="00D44CCE">
          <w:rPr>
            <w:rStyle w:val="Hyperlink"/>
            <w:noProof/>
          </w:rPr>
          <w:t>2.1 Factors influencing performance. (Khan and Ramachandran, 2012)</w:t>
        </w:r>
        <w:r>
          <w:rPr>
            <w:noProof/>
            <w:webHidden/>
          </w:rPr>
          <w:tab/>
        </w:r>
        <w:r>
          <w:rPr>
            <w:noProof/>
            <w:webHidden/>
          </w:rPr>
          <w:fldChar w:fldCharType="begin"/>
        </w:r>
        <w:r>
          <w:rPr>
            <w:noProof/>
            <w:webHidden/>
          </w:rPr>
          <w:instrText xml:space="preserve"> PAGEREF _Toc197096256 \h </w:instrText>
        </w:r>
        <w:r>
          <w:rPr>
            <w:noProof/>
            <w:webHidden/>
          </w:rPr>
        </w:r>
        <w:r>
          <w:rPr>
            <w:noProof/>
            <w:webHidden/>
          </w:rPr>
          <w:fldChar w:fldCharType="separate"/>
        </w:r>
        <w:r>
          <w:rPr>
            <w:noProof/>
            <w:webHidden/>
          </w:rPr>
          <w:t>13</w:t>
        </w:r>
        <w:r>
          <w:rPr>
            <w:noProof/>
            <w:webHidden/>
          </w:rPr>
          <w:fldChar w:fldCharType="end"/>
        </w:r>
      </w:hyperlink>
    </w:p>
    <w:p w14:paraId="1A78B016" w14:textId="14120709"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57" w:history="1">
        <w:r w:rsidRPr="00D44CCE">
          <w:rPr>
            <w:rStyle w:val="Hyperlink"/>
            <w:noProof/>
          </w:rPr>
          <w:t xml:space="preserve">Figure </w:t>
        </w:r>
        <w:r w:rsidRPr="00D44CCE">
          <w:rPr>
            <w:rStyle w:val="Hyperlink"/>
            <w:rFonts w:hint="cs"/>
            <w:noProof/>
            <w:cs/>
          </w:rPr>
          <w:t>‎</w:t>
        </w:r>
        <w:r w:rsidRPr="00D44CCE">
          <w:rPr>
            <w:rStyle w:val="Hyperlink"/>
            <w:noProof/>
          </w:rPr>
          <w:t>2.2 Health and Care Quality Standards (NHS Wales Executive 2025).</w:t>
        </w:r>
        <w:r>
          <w:rPr>
            <w:noProof/>
            <w:webHidden/>
          </w:rPr>
          <w:tab/>
        </w:r>
        <w:r>
          <w:rPr>
            <w:noProof/>
            <w:webHidden/>
          </w:rPr>
          <w:fldChar w:fldCharType="begin"/>
        </w:r>
        <w:r>
          <w:rPr>
            <w:noProof/>
            <w:webHidden/>
          </w:rPr>
          <w:instrText xml:space="preserve"> PAGEREF _Toc197096257 \h </w:instrText>
        </w:r>
        <w:r>
          <w:rPr>
            <w:noProof/>
            <w:webHidden/>
          </w:rPr>
        </w:r>
        <w:r>
          <w:rPr>
            <w:noProof/>
            <w:webHidden/>
          </w:rPr>
          <w:fldChar w:fldCharType="separate"/>
        </w:r>
        <w:r>
          <w:rPr>
            <w:noProof/>
            <w:webHidden/>
          </w:rPr>
          <w:t>13</w:t>
        </w:r>
        <w:r>
          <w:rPr>
            <w:noProof/>
            <w:webHidden/>
          </w:rPr>
          <w:fldChar w:fldCharType="end"/>
        </w:r>
      </w:hyperlink>
    </w:p>
    <w:p w14:paraId="2307F803" w14:textId="4E0C6CAF"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58" w:history="1">
        <w:r w:rsidRPr="00D44CCE">
          <w:rPr>
            <w:rStyle w:val="Hyperlink"/>
            <w:noProof/>
          </w:rPr>
          <w:t xml:space="preserve">Figure </w:t>
        </w:r>
        <w:r w:rsidRPr="00D44CCE">
          <w:rPr>
            <w:rStyle w:val="Hyperlink"/>
            <w:rFonts w:hint="cs"/>
            <w:noProof/>
            <w:cs/>
          </w:rPr>
          <w:t>‎</w:t>
        </w:r>
        <w:r w:rsidRPr="00D44CCE">
          <w:rPr>
            <w:rStyle w:val="Hyperlink"/>
            <w:noProof/>
          </w:rPr>
          <w:t>2.3 Simons and Baldwin (2021) concept of Wellbeing</w:t>
        </w:r>
        <w:r>
          <w:rPr>
            <w:noProof/>
            <w:webHidden/>
          </w:rPr>
          <w:tab/>
        </w:r>
        <w:r>
          <w:rPr>
            <w:noProof/>
            <w:webHidden/>
          </w:rPr>
          <w:fldChar w:fldCharType="begin"/>
        </w:r>
        <w:r>
          <w:rPr>
            <w:noProof/>
            <w:webHidden/>
          </w:rPr>
          <w:instrText xml:space="preserve"> PAGEREF _Toc197096258 \h </w:instrText>
        </w:r>
        <w:r>
          <w:rPr>
            <w:noProof/>
            <w:webHidden/>
          </w:rPr>
        </w:r>
        <w:r>
          <w:rPr>
            <w:noProof/>
            <w:webHidden/>
          </w:rPr>
          <w:fldChar w:fldCharType="separate"/>
        </w:r>
        <w:r>
          <w:rPr>
            <w:noProof/>
            <w:webHidden/>
          </w:rPr>
          <w:t>13</w:t>
        </w:r>
        <w:r>
          <w:rPr>
            <w:noProof/>
            <w:webHidden/>
          </w:rPr>
          <w:fldChar w:fldCharType="end"/>
        </w:r>
      </w:hyperlink>
    </w:p>
    <w:p w14:paraId="03C25187" w14:textId="612CA346"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59" w:history="1">
        <w:r w:rsidRPr="00D44CCE">
          <w:rPr>
            <w:rStyle w:val="Hyperlink"/>
            <w:noProof/>
          </w:rPr>
          <w:t xml:space="preserve">Figure </w:t>
        </w:r>
        <w:r w:rsidRPr="00D44CCE">
          <w:rPr>
            <w:rStyle w:val="Hyperlink"/>
            <w:rFonts w:hint="cs"/>
            <w:noProof/>
            <w:cs/>
          </w:rPr>
          <w:t>‎</w:t>
        </w:r>
        <w:r w:rsidRPr="00D44CCE">
          <w:rPr>
            <w:rStyle w:val="Hyperlink"/>
            <w:noProof/>
          </w:rPr>
          <w:t>2.4 FITT framework (Ammenwerth et al 2006).</w:t>
        </w:r>
        <w:r>
          <w:rPr>
            <w:noProof/>
            <w:webHidden/>
          </w:rPr>
          <w:tab/>
        </w:r>
        <w:r>
          <w:rPr>
            <w:noProof/>
            <w:webHidden/>
          </w:rPr>
          <w:fldChar w:fldCharType="begin"/>
        </w:r>
        <w:r>
          <w:rPr>
            <w:noProof/>
            <w:webHidden/>
          </w:rPr>
          <w:instrText xml:space="preserve"> PAGEREF _Toc197096259 \h </w:instrText>
        </w:r>
        <w:r>
          <w:rPr>
            <w:noProof/>
            <w:webHidden/>
          </w:rPr>
        </w:r>
        <w:r>
          <w:rPr>
            <w:noProof/>
            <w:webHidden/>
          </w:rPr>
          <w:fldChar w:fldCharType="separate"/>
        </w:r>
        <w:r>
          <w:rPr>
            <w:noProof/>
            <w:webHidden/>
          </w:rPr>
          <w:t>13</w:t>
        </w:r>
        <w:r>
          <w:rPr>
            <w:noProof/>
            <w:webHidden/>
          </w:rPr>
          <w:fldChar w:fldCharType="end"/>
        </w:r>
      </w:hyperlink>
    </w:p>
    <w:p w14:paraId="50BE51A1" w14:textId="07C877DE"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0" w:history="1">
        <w:r w:rsidRPr="00D44CCE">
          <w:rPr>
            <w:rStyle w:val="Hyperlink"/>
            <w:noProof/>
          </w:rPr>
          <w:t xml:space="preserve">Figure </w:t>
        </w:r>
        <w:r w:rsidRPr="00D44CCE">
          <w:rPr>
            <w:rStyle w:val="Hyperlink"/>
            <w:rFonts w:hint="cs"/>
            <w:noProof/>
            <w:cs/>
          </w:rPr>
          <w:t>‎</w:t>
        </w:r>
        <w:r w:rsidRPr="00D44CCE">
          <w:rPr>
            <w:rStyle w:val="Hyperlink"/>
            <w:noProof/>
          </w:rPr>
          <w:t>2.5 Comparing Kubler-Ross 5 stages of grief to resistance to change</w:t>
        </w:r>
        <w:r>
          <w:rPr>
            <w:noProof/>
            <w:webHidden/>
          </w:rPr>
          <w:tab/>
        </w:r>
        <w:r>
          <w:rPr>
            <w:noProof/>
            <w:webHidden/>
          </w:rPr>
          <w:fldChar w:fldCharType="begin"/>
        </w:r>
        <w:r>
          <w:rPr>
            <w:noProof/>
            <w:webHidden/>
          </w:rPr>
          <w:instrText xml:space="preserve"> PAGEREF _Toc197096260 \h </w:instrText>
        </w:r>
        <w:r>
          <w:rPr>
            <w:noProof/>
            <w:webHidden/>
          </w:rPr>
        </w:r>
        <w:r>
          <w:rPr>
            <w:noProof/>
            <w:webHidden/>
          </w:rPr>
          <w:fldChar w:fldCharType="separate"/>
        </w:r>
        <w:r>
          <w:rPr>
            <w:noProof/>
            <w:webHidden/>
          </w:rPr>
          <w:t>13</w:t>
        </w:r>
        <w:r>
          <w:rPr>
            <w:noProof/>
            <w:webHidden/>
          </w:rPr>
          <w:fldChar w:fldCharType="end"/>
        </w:r>
      </w:hyperlink>
    </w:p>
    <w:p w14:paraId="304E600F" w14:textId="04BD9104"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1" w:history="1">
        <w:r w:rsidRPr="00D44CCE">
          <w:rPr>
            <w:rStyle w:val="Hyperlink"/>
            <w:noProof/>
          </w:rPr>
          <w:t xml:space="preserve">Figure </w:t>
        </w:r>
        <w:r w:rsidRPr="00D44CCE">
          <w:rPr>
            <w:rStyle w:val="Hyperlink"/>
            <w:rFonts w:hint="cs"/>
            <w:noProof/>
            <w:cs/>
          </w:rPr>
          <w:t>‎</w:t>
        </w:r>
        <w:r w:rsidRPr="00D44CCE">
          <w:rPr>
            <w:rStyle w:val="Hyperlink"/>
            <w:noProof/>
          </w:rPr>
          <w:t>2.6 Human factors (Neumann and Dul 2010).</w:t>
        </w:r>
        <w:r>
          <w:rPr>
            <w:noProof/>
            <w:webHidden/>
          </w:rPr>
          <w:tab/>
        </w:r>
        <w:r>
          <w:rPr>
            <w:noProof/>
            <w:webHidden/>
          </w:rPr>
          <w:fldChar w:fldCharType="begin"/>
        </w:r>
        <w:r>
          <w:rPr>
            <w:noProof/>
            <w:webHidden/>
          </w:rPr>
          <w:instrText xml:space="preserve"> PAGEREF _Toc197096261 \h </w:instrText>
        </w:r>
        <w:r>
          <w:rPr>
            <w:noProof/>
            <w:webHidden/>
          </w:rPr>
        </w:r>
        <w:r>
          <w:rPr>
            <w:noProof/>
            <w:webHidden/>
          </w:rPr>
          <w:fldChar w:fldCharType="separate"/>
        </w:r>
        <w:r>
          <w:rPr>
            <w:noProof/>
            <w:webHidden/>
          </w:rPr>
          <w:t>13</w:t>
        </w:r>
        <w:r>
          <w:rPr>
            <w:noProof/>
            <w:webHidden/>
          </w:rPr>
          <w:fldChar w:fldCharType="end"/>
        </w:r>
      </w:hyperlink>
    </w:p>
    <w:p w14:paraId="49C7FFBB" w14:textId="772D69C6"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2" w:history="1">
        <w:r w:rsidRPr="00D44CCE">
          <w:rPr>
            <w:rStyle w:val="Hyperlink"/>
            <w:noProof/>
          </w:rPr>
          <w:t xml:space="preserve">Figure </w:t>
        </w:r>
        <w:r w:rsidRPr="00D44CCE">
          <w:rPr>
            <w:rStyle w:val="Hyperlink"/>
            <w:rFonts w:hint="cs"/>
            <w:noProof/>
            <w:cs/>
          </w:rPr>
          <w:t>‎</w:t>
        </w:r>
        <w:r w:rsidRPr="00D44CCE">
          <w:rPr>
            <w:rStyle w:val="Hyperlink"/>
            <w:noProof/>
          </w:rPr>
          <w:t>2.7 Rich picture to support staff through digital change.</w:t>
        </w:r>
        <w:r>
          <w:rPr>
            <w:noProof/>
            <w:webHidden/>
          </w:rPr>
          <w:tab/>
        </w:r>
        <w:r>
          <w:rPr>
            <w:noProof/>
            <w:webHidden/>
          </w:rPr>
          <w:fldChar w:fldCharType="begin"/>
        </w:r>
        <w:r>
          <w:rPr>
            <w:noProof/>
            <w:webHidden/>
          </w:rPr>
          <w:instrText xml:space="preserve"> PAGEREF _Toc197096262 \h </w:instrText>
        </w:r>
        <w:r>
          <w:rPr>
            <w:noProof/>
            <w:webHidden/>
          </w:rPr>
        </w:r>
        <w:r>
          <w:rPr>
            <w:noProof/>
            <w:webHidden/>
          </w:rPr>
          <w:fldChar w:fldCharType="separate"/>
        </w:r>
        <w:r>
          <w:rPr>
            <w:noProof/>
            <w:webHidden/>
          </w:rPr>
          <w:t>13</w:t>
        </w:r>
        <w:r>
          <w:rPr>
            <w:noProof/>
            <w:webHidden/>
          </w:rPr>
          <w:fldChar w:fldCharType="end"/>
        </w:r>
      </w:hyperlink>
    </w:p>
    <w:p w14:paraId="18AA926F" w14:textId="67094C68"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3" w:history="1">
        <w:r w:rsidRPr="00D44CCE">
          <w:rPr>
            <w:rStyle w:val="Hyperlink"/>
            <w:noProof/>
          </w:rPr>
          <w:t xml:space="preserve">Figure </w:t>
        </w:r>
        <w:r w:rsidRPr="00D44CCE">
          <w:rPr>
            <w:rStyle w:val="Hyperlink"/>
            <w:rFonts w:hint="cs"/>
            <w:noProof/>
            <w:cs/>
          </w:rPr>
          <w:t>‎</w:t>
        </w:r>
        <w:r w:rsidRPr="00D44CCE">
          <w:rPr>
            <w:rStyle w:val="Hyperlink"/>
            <w:noProof/>
          </w:rPr>
          <w:t>3.1 Gantt chart Plan</w:t>
        </w:r>
        <w:r>
          <w:rPr>
            <w:noProof/>
            <w:webHidden/>
          </w:rPr>
          <w:tab/>
        </w:r>
        <w:r>
          <w:rPr>
            <w:noProof/>
            <w:webHidden/>
          </w:rPr>
          <w:fldChar w:fldCharType="begin"/>
        </w:r>
        <w:r>
          <w:rPr>
            <w:noProof/>
            <w:webHidden/>
          </w:rPr>
          <w:instrText xml:space="preserve"> PAGEREF _Toc197096263 \h </w:instrText>
        </w:r>
        <w:r>
          <w:rPr>
            <w:noProof/>
            <w:webHidden/>
          </w:rPr>
        </w:r>
        <w:r>
          <w:rPr>
            <w:noProof/>
            <w:webHidden/>
          </w:rPr>
          <w:fldChar w:fldCharType="separate"/>
        </w:r>
        <w:r>
          <w:rPr>
            <w:noProof/>
            <w:webHidden/>
          </w:rPr>
          <w:t>13</w:t>
        </w:r>
        <w:r>
          <w:rPr>
            <w:noProof/>
            <w:webHidden/>
          </w:rPr>
          <w:fldChar w:fldCharType="end"/>
        </w:r>
      </w:hyperlink>
    </w:p>
    <w:p w14:paraId="62C07C92" w14:textId="6FBA0D43"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4" w:history="1">
        <w:r w:rsidRPr="00D44CCE">
          <w:rPr>
            <w:rStyle w:val="Hyperlink"/>
            <w:noProof/>
          </w:rPr>
          <w:t xml:space="preserve">Figure </w:t>
        </w:r>
        <w:r w:rsidRPr="00D44CCE">
          <w:rPr>
            <w:rStyle w:val="Hyperlink"/>
            <w:rFonts w:hint="cs"/>
            <w:noProof/>
            <w:cs/>
          </w:rPr>
          <w:t>‎</w:t>
        </w:r>
        <w:r w:rsidRPr="00D44CCE">
          <w:rPr>
            <w:rStyle w:val="Hyperlink"/>
            <w:noProof/>
          </w:rPr>
          <w:t>3.2 Gantt chart Revised Plan</w:t>
        </w:r>
        <w:r>
          <w:rPr>
            <w:noProof/>
            <w:webHidden/>
          </w:rPr>
          <w:tab/>
        </w:r>
        <w:r>
          <w:rPr>
            <w:noProof/>
            <w:webHidden/>
          </w:rPr>
          <w:fldChar w:fldCharType="begin"/>
        </w:r>
        <w:r>
          <w:rPr>
            <w:noProof/>
            <w:webHidden/>
          </w:rPr>
          <w:instrText xml:space="preserve"> PAGEREF _Toc197096264 \h </w:instrText>
        </w:r>
        <w:r>
          <w:rPr>
            <w:noProof/>
            <w:webHidden/>
          </w:rPr>
        </w:r>
        <w:r>
          <w:rPr>
            <w:noProof/>
            <w:webHidden/>
          </w:rPr>
          <w:fldChar w:fldCharType="separate"/>
        </w:r>
        <w:r>
          <w:rPr>
            <w:noProof/>
            <w:webHidden/>
          </w:rPr>
          <w:t>13</w:t>
        </w:r>
        <w:r>
          <w:rPr>
            <w:noProof/>
            <w:webHidden/>
          </w:rPr>
          <w:fldChar w:fldCharType="end"/>
        </w:r>
      </w:hyperlink>
    </w:p>
    <w:p w14:paraId="0D77DB7D" w14:textId="0656625B"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5" w:history="1">
        <w:r w:rsidRPr="00D44CCE">
          <w:rPr>
            <w:rStyle w:val="Hyperlink"/>
            <w:noProof/>
          </w:rPr>
          <w:t xml:space="preserve">Figure </w:t>
        </w:r>
        <w:r w:rsidRPr="00D44CCE">
          <w:rPr>
            <w:rStyle w:val="Hyperlink"/>
            <w:rFonts w:hint="cs"/>
            <w:noProof/>
            <w:cs/>
          </w:rPr>
          <w:t>‎</w:t>
        </w:r>
        <w:r w:rsidRPr="00D44CCE">
          <w:rPr>
            <w:rStyle w:val="Hyperlink"/>
            <w:noProof/>
          </w:rPr>
          <w:t>3.3 Gantt chart Evaluated plan</w:t>
        </w:r>
        <w:r>
          <w:rPr>
            <w:noProof/>
            <w:webHidden/>
          </w:rPr>
          <w:tab/>
        </w:r>
        <w:r>
          <w:rPr>
            <w:noProof/>
            <w:webHidden/>
          </w:rPr>
          <w:fldChar w:fldCharType="begin"/>
        </w:r>
        <w:r>
          <w:rPr>
            <w:noProof/>
            <w:webHidden/>
          </w:rPr>
          <w:instrText xml:space="preserve"> PAGEREF _Toc197096265 \h </w:instrText>
        </w:r>
        <w:r>
          <w:rPr>
            <w:noProof/>
            <w:webHidden/>
          </w:rPr>
        </w:r>
        <w:r>
          <w:rPr>
            <w:noProof/>
            <w:webHidden/>
          </w:rPr>
          <w:fldChar w:fldCharType="separate"/>
        </w:r>
        <w:r>
          <w:rPr>
            <w:noProof/>
            <w:webHidden/>
          </w:rPr>
          <w:t>13</w:t>
        </w:r>
        <w:r>
          <w:rPr>
            <w:noProof/>
            <w:webHidden/>
          </w:rPr>
          <w:fldChar w:fldCharType="end"/>
        </w:r>
      </w:hyperlink>
    </w:p>
    <w:p w14:paraId="4A2BF3D8" w14:textId="1304F17B"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6" w:history="1">
        <w:r w:rsidRPr="00D44CCE">
          <w:rPr>
            <w:rStyle w:val="Hyperlink"/>
            <w:noProof/>
          </w:rPr>
          <w:t xml:space="preserve">Figure </w:t>
        </w:r>
        <w:r w:rsidRPr="00D44CCE">
          <w:rPr>
            <w:rStyle w:val="Hyperlink"/>
            <w:rFonts w:hint="cs"/>
            <w:noProof/>
            <w:cs/>
          </w:rPr>
          <w:t>‎</w:t>
        </w:r>
        <w:r w:rsidRPr="00D44CCE">
          <w:rPr>
            <w:rStyle w:val="Hyperlink"/>
            <w:noProof/>
          </w:rPr>
          <w:t>3.4 The Box Plot (BBC 2025)</w:t>
        </w:r>
        <w:r>
          <w:rPr>
            <w:noProof/>
            <w:webHidden/>
          </w:rPr>
          <w:tab/>
        </w:r>
        <w:r>
          <w:rPr>
            <w:noProof/>
            <w:webHidden/>
          </w:rPr>
          <w:fldChar w:fldCharType="begin"/>
        </w:r>
        <w:r>
          <w:rPr>
            <w:noProof/>
            <w:webHidden/>
          </w:rPr>
          <w:instrText xml:space="preserve"> PAGEREF _Toc197096266 \h </w:instrText>
        </w:r>
        <w:r>
          <w:rPr>
            <w:noProof/>
            <w:webHidden/>
          </w:rPr>
        </w:r>
        <w:r>
          <w:rPr>
            <w:noProof/>
            <w:webHidden/>
          </w:rPr>
          <w:fldChar w:fldCharType="separate"/>
        </w:r>
        <w:r>
          <w:rPr>
            <w:noProof/>
            <w:webHidden/>
          </w:rPr>
          <w:t>13</w:t>
        </w:r>
        <w:r>
          <w:rPr>
            <w:noProof/>
            <w:webHidden/>
          </w:rPr>
          <w:fldChar w:fldCharType="end"/>
        </w:r>
      </w:hyperlink>
    </w:p>
    <w:p w14:paraId="13369078" w14:textId="68CA682D"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7" w:history="1">
        <w:r w:rsidRPr="00D44CCE">
          <w:rPr>
            <w:rStyle w:val="Hyperlink"/>
            <w:noProof/>
          </w:rPr>
          <w:t xml:space="preserve">Figure </w:t>
        </w:r>
        <w:r w:rsidRPr="00D44CCE">
          <w:rPr>
            <w:rStyle w:val="Hyperlink"/>
            <w:rFonts w:hint="cs"/>
            <w:noProof/>
            <w:cs/>
          </w:rPr>
          <w:t>‎</w:t>
        </w:r>
        <w:r w:rsidRPr="00D44CCE">
          <w:rPr>
            <w:rStyle w:val="Hyperlink"/>
            <w:noProof/>
          </w:rPr>
          <w:t>3.5 Using thematic analysis in psychology (Braun, V. and Clarke, V., 2006).</w:t>
        </w:r>
        <w:r>
          <w:rPr>
            <w:noProof/>
            <w:webHidden/>
          </w:rPr>
          <w:tab/>
        </w:r>
        <w:r>
          <w:rPr>
            <w:noProof/>
            <w:webHidden/>
          </w:rPr>
          <w:fldChar w:fldCharType="begin"/>
        </w:r>
        <w:r>
          <w:rPr>
            <w:noProof/>
            <w:webHidden/>
          </w:rPr>
          <w:instrText xml:space="preserve"> PAGEREF _Toc197096267 \h </w:instrText>
        </w:r>
        <w:r>
          <w:rPr>
            <w:noProof/>
            <w:webHidden/>
          </w:rPr>
        </w:r>
        <w:r>
          <w:rPr>
            <w:noProof/>
            <w:webHidden/>
          </w:rPr>
          <w:fldChar w:fldCharType="separate"/>
        </w:r>
        <w:r>
          <w:rPr>
            <w:noProof/>
            <w:webHidden/>
          </w:rPr>
          <w:t>13</w:t>
        </w:r>
        <w:r>
          <w:rPr>
            <w:noProof/>
            <w:webHidden/>
          </w:rPr>
          <w:fldChar w:fldCharType="end"/>
        </w:r>
      </w:hyperlink>
    </w:p>
    <w:p w14:paraId="2F510DC2" w14:textId="5C98B111"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8" w:history="1">
        <w:r w:rsidRPr="00D44CCE">
          <w:rPr>
            <w:rStyle w:val="Hyperlink"/>
            <w:noProof/>
          </w:rPr>
          <w:t xml:space="preserve">Figure </w:t>
        </w:r>
        <w:r w:rsidRPr="00D44CCE">
          <w:rPr>
            <w:rStyle w:val="Hyperlink"/>
            <w:rFonts w:hint="cs"/>
            <w:noProof/>
            <w:cs/>
          </w:rPr>
          <w:t>‎</w:t>
        </w:r>
        <w:r w:rsidRPr="00D44CCE">
          <w:rPr>
            <w:rStyle w:val="Hyperlink"/>
            <w:noProof/>
          </w:rPr>
          <w:t>3.6 Template used for the SWOT analysis</w:t>
        </w:r>
        <w:r>
          <w:rPr>
            <w:noProof/>
            <w:webHidden/>
          </w:rPr>
          <w:tab/>
        </w:r>
        <w:r>
          <w:rPr>
            <w:noProof/>
            <w:webHidden/>
          </w:rPr>
          <w:fldChar w:fldCharType="begin"/>
        </w:r>
        <w:r>
          <w:rPr>
            <w:noProof/>
            <w:webHidden/>
          </w:rPr>
          <w:instrText xml:space="preserve"> PAGEREF _Toc197096268 \h </w:instrText>
        </w:r>
        <w:r>
          <w:rPr>
            <w:noProof/>
            <w:webHidden/>
          </w:rPr>
        </w:r>
        <w:r>
          <w:rPr>
            <w:noProof/>
            <w:webHidden/>
          </w:rPr>
          <w:fldChar w:fldCharType="separate"/>
        </w:r>
        <w:r>
          <w:rPr>
            <w:noProof/>
            <w:webHidden/>
          </w:rPr>
          <w:t>13</w:t>
        </w:r>
        <w:r>
          <w:rPr>
            <w:noProof/>
            <w:webHidden/>
          </w:rPr>
          <w:fldChar w:fldCharType="end"/>
        </w:r>
      </w:hyperlink>
    </w:p>
    <w:p w14:paraId="53898DDD" w14:textId="6B111278"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69" w:history="1">
        <w:r w:rsidRPr="00D44CCE">
          <w:rPr>
            <w:rStyle w:val="Hyperlink"/>
            <w:noProof/>
          </w:rPr>
          <w:t xml:space="preserve">Figure </w:t>
        </w:r>
        <w:r w:rsidRPr="00D44CCE">
          <w:rPr>
            <w:rStyle w:val="Hyperlink"/>
            <w:rFonts w:hint="cs"/>
            <w:noProof/>
            <w:cs/>
          </w:rPr>
          <w:t>‎</w:t>
        </w:r>
        <w:r w:rsidRPr="00D44CCE">
          <w:rPr>
            <w:rStyle w:val="Hyperlink"/>
            <w:noProof/>
          </w:rPr>
          <w:t>3.7 Key to SWOT analysis</w:t>
        </w:r>
        <w:r>
          <w:rPr>
            <w:noProof/>
            <w:webHidden/>
          </w:rPr>
          <w:tab/>
        </w:r>
        <w:r>
          <w:rPr>
            <w:noProof/>
            <w:webHidden/>
          </w:rPr>
          <w:fldChar w:fldCharType="begin"/>
        </w:r>
        <w:r>
          <w:rPr>
            <w:noProof/>
            <w:webHidden/>
          </w:rPr>
          <w:instrText xml:space="preserve"> PAGEREF _Toc197096269 \h </w:instrText>
        </w:r>
        <w:r>
          <w:rPr>
            <w:noProof/>
            <w:webHidden/>
          </w:rPr>
        </w:r>
        <w:r>
          <w:rPr>
            <w:noProof/>
            <w:webHidden/>
          </w:rPr>
          <w:fldChar w:fldCharType="separate"/>
        </w:r>
        <w:r>
          <w:rPr>
            <w:noProof/>
            <w:webHidden/>
          </w:rPr>
          <w:t>13</w:t>
        </w:r>
        <w:r>
          <w:rPr>
            <w:noProof/>
            <w:webHidden/>
          </w:rPr>
          <w:fldChar w:fldCharType="end"/>
        </w:r>
      </w:hyperlink>
    </w:p>
    <w:p w14:paraId="5F142E93" w14:textId="411D4223"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0" w:history="1">
        <w:r w:rsidRPr="00D44CCE">
          <w:rPr>
            <w:rStyle w:val="Hyperlink"/>
            <w:noProof/>
          </w:rPr>
          <w:t xml:space="preserve">Figure </w:t>
        </w:r>
        <w:r w:rsidRPr="00D44CCE">
          <w:rPr>
            <w:rStyle w:val="Hyperlink"/>
            <w:rFonts w:hint="cs"/>
            <w:noProof/>
            <w:cs/>
          </w:rPr>
          <w:t>‎</w:t>
        </w:r>
        <w:r w:rsidRPr="00D44CCE">
          <w:rPr>
            <w:rStyle w:val="Hyperlink"/>
            <w:noProof/>
          </w:rPr>
          <w:t>4.1 Responses overview.</w:t>
        </w:r>
        <w:r>
          <w:rPr>
            <w:noProof/>
            <w:webHidden/>
          </w:rPr>
          <w:tab/>
        </w:r>
        <w:r>
          <w:rPr>
            <w:noProof/>
            <w:webHidden/>
          </w:rPr>
          <w:fldChar w:fldCharType="begin"/>
        </w:r>
        <w:r>
          <w:rPr>
            <w:noProof/>
            <w:webHidden/>
          </w:rPr>
          <w:instrText xml:space="preserve"> PAGEREF _Toc197096270 \h </w:instrText>
        </w:r>
        <w:r>
          <w:rPr>
            <w:noProof/>
            <w:webHidden/>
          </w:rPr>
        </w:r>
        <w:r>
          <w:rPr>
            <w:noProof/>
            <w:webHidden/>
          </w:rPr>
          <w:fldChar w:fldCharType="separate"/>
        </w:r>
        <w:r>
          <w:rPr>
            <w:noProof/>
            <w:webHidden/>
          </w:rPr>
          <w:t>15</w:t>
        </w:r>
        <w:r>
          <w:rPr>
            <w:noProof/>
            <w:webHidden/>
          </w:rPr>
          <w:fldChar w:fldCharType="end"/>
        </w:r>
      </w:hyperlink>
    </w:p>
    <w:p w14:paraId="244BAEB2" w14:textId="4DBBF46B"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1" w:history="1">
        <w:r w:rsidRPr="00D44CCE">
          <w:rPr>
            <w:rStyle w:val="Hyperlink"/>
            <w:noProof/>
          </w:rPr>
          <w:t xml:space="preserve">Figure </w:t>
        </w:r>
        <w:r w:rsidRPr="00D44CCE">
          <w:rPr>
            <w:rStyle w:val="Hyperlink"/>
            <w:rFonts w:hint="cs"/>
            <w:noProof/>
            <w:cs/>
          </w:rPr>
          <w:t>‎</w:t>
        </w:r>
        <w:r w:rsidRPr="00D44CCE">
          <w:rPr>
            <w:rStyle w:val="Hyperlink"/>
            <w:noProof/>
          </w:rPr>
          <w:t>4.2 Time taken to complete survey.</w:t>
        </w:r>
        <w:r>
          <w:rPr>
            <w:noProof/>
            <w:webHidden/>
          </w:rPr>
          <w:tab/>
        </w:r>
        <w:r>
          <w:rPr>
            <w:noProof/>
            <w:webHidden/>
          </w:rPr>
          <w:fldChar w:fldCharType="begin"/>
        </w:r>
        <w:r>
          <w:rPr>
            <w:noProof/>
            <w:webHidden/>
          </w:rPr>
          <w:instrText xml:space="preserve"> PAGEREF _Toc197096271 \h </w:instrText>
        </w:r>
        <w:r>
          <w:rPr>
            <w:noProof/>
            <w:webHidden/>
          </w:rPr>
        </w:r>
        <w:r>
          <w:rPr>
            <w:noProof/>
            <w:webHidden/>
          </w:rPr>
          <w:fldChar w:fldCharType="separate"/>
        </w:r>
        <w:r>
          <w:rPr>
            <w:noProof/>
            <w:webHidden/>
          </w:rPr>
          <w:t>15</w:t>
        </w:r>
        <w:r>
          <w:rPr>
            <w:noProof/>
            <w:webHidden/>
          </w:rPr>
          <w:fldChar w:fldCharType="end"/>
        </w:r>
      </w:hyperlink>
    </w:p>
    <w:p w14:paraId="0679AEB8" w14:textId="2942EB0D"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2" w:history="1">
        <w:r w:rsidRPr="00D44CCE">
          <w:rPr>
            <w:rStyle w:val="Hyperlink"/>
            <w:noProof/>
          </w:rPr>
          <w:t xml:space="preserve">Figure </w:t>
        </w:r>
        <w:r w:rsidRPr="00D44CCE">
          <w:rPr>
            <w:rStyle w:val="Hyperlink"/>
            <w:rFonts w:hint="cs"/>
            <w:noProof/>
            <w:cs/>
          </w:rPr>
          <w:t>‎</w:t>
        </w:r>
        <w:r w:rsidRPr="00D44CCE">
          <w:rPr>
            <w:rStyle w:val="Hyperlink"/>
            <w:noProof/>
          </w:rPr>
          <w:t>4.3 Participants gender</w:t>
        </w:r>
        <w:r>
          <w:rPr>
            <w:noProof/>
            <w:webHidden/>
          </w:rPr>
          <w:tab/>
        </w:r>
        <w:r>
          <w:rPr>
            <w:noProof/>
            <w:webHidden/>
          </w:rPr>
          <w:fldChar w:fldCharType="begin"/>
        </w:r>
        <w:r>
          <w:rPr>
            <w:noProof/>
            <w:webHidden/>
          </w:rPr>
          <w:instrText xml:space="preserve"> PAGEREF _Toc197096272 \h </w:instrText>
        </w:r>
        <w:r>
          <w:rPr>
            <w:noProof/>
            <w:webHidden/>
          </w:rPr>
        </w:r>
        <w:r>
          <w:rPr>
            <w:noProof/>
            <w:webHidden/>
          </w:rPr>
          <w:fldChar w:fldCharType="separate"/>
        </w:r>
        <w:r>
          <w:rPr>
            <w:noProof/>
            <w:webHidden/>
          </w:rPr>
          <w:t>18</w:t>
        </w:r>
        <w:r>
          <w:rPr>
            <w:noProof/>
            <w:webHidden/>
          </w:rPr>
          <w:fldChar w:fldCharType="end"/>
        </w:r>
      </w:hyperlink>
    </w:p>
    <w:p w14:paraId="05308A56" w14:textId="0525C436"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3" w:history="1">
        <w:r w:rsidRPr="00D44CCE">
          <w:rPr>
            <w:rStyle w:val="Hyperlink"/>
            <w:noProof/>
          </w:rPr>
          <w:t xml:space="preserve">Figure </w:t>
        </w:r>
        <w:r w:rsidRPr="00D44CCE">
          <w:rPr>
            <w:rStyle w:val="Hyperlink"/>
            <w:rFonts w:hint="cs"/>
            <w:noProof/>
            <w:cs/>
          </w:rPr>
          <w:t>‎</w:t>
        </w:r>
        <w:r w:rsidRPr="00D44CCE">
          <w:rPr>
            <w:rStyle w:val="Hyperlink"/>
            <w:noProof/>
          </w:rPr>
          <w:t>4.4 Age of respondents</w:t>
        </w:r>
        <w:r>
          <w:rPr>
            <w:noProof/>
            <w:webHidden/>
          </w:rPr>
          <w:tab/>
        </w:r>
        <w:r>
          <w:rPr>
            <w:noProof/>
            <w:webHidden/>
          </w:rPr>
          <w:fldChar w:fldCharType="begin"/>
        </w:r>
        <w:r>
          <w:rPr>
            <w:noProof/>
            <w:webHidden/>
          </w:rPr>
          <w:instrText xml:space="preserve"> PAGEREF _Toc197096273 \h </w:instrText>
        </w:r>
        <w:r>
          <w:rPr>
            <w:noProof/>
            <w:webHidden/>
          </w:rPr>
        </w:r>
        <w:r>
          <w:rPr>
            <w:noProof/>
            <w:webHidden/>
          </w:rPr>
          <w:fldChar w:fldCharType="separate"/>
        </w:r>
        <w:r>
          <w:rPr>
            <w:noProof/>
            <w:webHidden/>
          </w:rPr>
          <w:t>18</w:t>
        </w:r>
        <w:r>
          <w:rPr>
            <w:noProof/>
            <w:webHidden/>
          </w:rPr>
          <w:fldChar w:fldCharType="end"/>
        </w:r>
      </w:hyperlink>
    </w:p>
    <w:p w14:paraId="3237AF47" w14:textId="7D634A12"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4" w:history="1">
        <w:r w:rsidRPr="00D44CCE">
          <w:rPr>
            <w:rStyle w:val="Hyperlink"/>
            <w:noProof/>
          </w:rPr>
          <w:t xml:space="preserve">Figure </w:t>
        </w:r>
        <w:r w:rsidRPr="00D44CCE">
          <w:rPr>
            <w:rStyle w:val="Hyperlink"/>
            <w:rFonts w:hint="cs"/>
            <w:noProof/>
            <w:cs/>
          </w:rPr>
          <w:t>‎</w:t>
        </w:r>
        <w:r w:rsidRPr="00D44CCE">
          <w:rPr>
            <w:rStyle w:val="Hyperlink"/>
            <w:noProof/>
          </w:rPr>
          <w:t>4.5 Hours of work</w:t>
        </w:r>
        <w:r>
          <w:rPr>
            <w:noProof/>
            <w:webHidden/>
          </w:rPr>
          <w:tab/>
        </w:r>
        <w:r>
          <w:rPr>
            <w:noProof/>
            <w:webHidden/>
          </w:rPr>
          <w:fldChar w:fldCharType="begin"/>
        </w:r>
        <w:r>
          <w:rPr>
            <w:noProof/>
            <w:webHidden/>
          </w:rPr>
          <w:instrText xml:space="preserve"> PAGEREF _Toc197096274 \h </w:instrText>
        </w:r>
        <w:r>
          <w:rPr>
            <w:noProof/>
            <w:webHidden/>
          </w:rPr>
        </w:r>
        <w:r>
          <w:rPr>
            <w:noProof/>
            <w:webHidden/>
          </w:rPr>
          <w:fldChar w:fldCharType="separate"/>
        </w:r>
        <w:r>
          <w:rPr>
            <w:noProof/>
            <w:webHidden/>
          </w:rPr>
          <w:t>19</w:t>
        </w:r>
        <w:r>
          <w:rPr>
            <w:noProof/>
            <w:webHidden/>
          </w:rPr>
          <w:fldChar w:fldCharType="end"/>
        </w:r>
      </w:hyperlink>
    </w:p>
    <w:p w14:paraId="1D4C0CD0" w14:textId="7F71CFAD"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5" w:history="1">
        <w:r w:rsidRPr="00D44CCE">
          <w:rPr>
            <w:rStyle w:val="Hyperlink"/>
            <w:noProof/>
          </w:rPr>
          <w:t xml:space="preserve">Figure </w:t>
        </w:r>
        <w:r w:rsidRPr="00D44CCE">
          <w:rPr>
            <w:rStyle w:val="Hyperlink"/>
            <w:rFonts w:hint="cs"/>
            <w:noProof/>
            <w:cs/>
          </w:rPr>
          <w:t>‎</w:t>
        </w:r>
        <w:r w:rsidRPr="00D44CCE">
          <w:rPr>
            <w:rStyle w:val="Hyperlink"/>
            <w:noProof/>
          </w:rPr>
          <w:t>4.6 Band response</w:t>
        </w:r>
        <w:r>
          <w:rPr>
            <w:noProof/>
            <w:webHidden/>
          </w:rPr>
          <w:tab/>
        </w:r>
        <w:r>
          <w:rPr>
            <w:noProof/>
            <w:webHidden/>
          </w:rPr>
          <w:fldChar w:fldCharType="begin"/>
        </w:r>
        <w:r>
          <w:rPr>
            <w:noProof/>
            <w:webHidden/>
          </w:rPr>
          <w:instrText xml:space="preserve"> PAGEREF _Toc197096275 \h </w:instrText>
        </w:r>
        <w:r>
          <w:rPr>
            <w:noProof/>
            <w:webHidden/>
          </w:rPr>
        </w:r>
        <w:r>
          <w:rPr>
            <w:noProof/>
            <w:webHidden/>
          </w:rPr>
          <w:fldChar w:fldCharType="separate"/>
        </w:r>
        <w:r>
          <w:rPr>
            <w:noProof/>
            <w:webHidden/>
          </w:rPr>
          <w:t>21</w:t>
        </w:r>
        <w:r>
          <w:rPr>
            <w:noProof/>
            <w:webHidden/>
          </w:rPr>
          <w:fldChar w:fldCharType="end"/>
        </w:r>
      </w:hyperlink>
    </w:p>
    <w:p w14:paraId="09944F1F" w14:textId="3D7F2DAA"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6" w:history="1">
        <w:r w:rsidRPr="00D44CCE">
          <w:rPr>
            <w:rStyle w:val="Hyperlink"/>
            <w:noProof/>
          </w:rPr>
          <w:t xml:space="preserve">Figure </w:t>
        </w:r>
        <w:r w:rsidRPr="00D44CCE">
          <w:rPr>
            <w:rStyle w:val="Hyperlink"/>
            <w:rFonts w:hint="cs"/>
            <w:noProof/>
            <w:cs/>
          </w:rPr>
          <w:t>‎</w:t>
        </w:r>
        <w:r w:rsidRPr="00D44CCE">
          <w:rPr>
            <w:rStyle w:val="Hyperlink"/>
            <w:noProof/>
          </w:rPr>
          <w:t>4.7 Length of service</w:t>
        </w:r>
        <w:r>
          <w:rPr>
            <w:noProof/>
            <w:webHidden/>
          </w:rPr>
          <w:tab/>
        </w:r>
        <w:r>
          <w:rPr>
            <w:noProof/>
            <w:webHidden/>
          </w:rPr>
          <w:fldChar w:fldCharType="begin"/>
        </w:r>
        <w:r>
          <w:rPr>
            <w:noProof/>
            <w:webHidden/>
          </w:rPr>
          <w:instrText xml:space="preserve"> PAGEREF _Toc197096276 \h </w:instrText>
        </w:r>
        <w:r>
          <w:rPr>
            <w:noProof/>
            <w:webHidden/>
          </w:rPr>
        </w:r>
        <w:r>
          <w:rPr>
            <w:noProof/>
            <w:webHidden/>
          </w:rPr>
          <w:fldChar w:fldCharType="separate"/>
        </w:r>
        <w:r>
          <w:rPr>
            <w:noProof/>
            <w:webHidden/>
          </w:rPr>
          <w:t>22</w:t>
        </w:r>
        <w:r>
          <w:rPr>
            <w:noProof/>
            <w:webHidden/>
          </w:rPr>
          <w:fldChar w:fldCharType="end"/>
        </w:r>
      </w:hyperlink>
    </w:p>
    <w:p w14:paraId="19AC1DA6" w14:textId="2D88AD91"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7" w:history="1">
        <w:r w:rsidRPr="00D44CCE">
          <w:rPr>
            <w:rStyle w:val="Hyperlink"/>
            <w:noProof/>
          </w:rPr>
          <w:t xml:space="preserve">Figure </w:t>
        </w:r>
        <w:r w:rsidRPr="00D44CCE">
          <w:rPr>
            <w:rStyle w:val="Hyperlink"/>
            <w:rFonts w:hint="cs"/>
            <w:noProof/>
            <w:cs/>
          </w:rPr>
          <w:t>‎</w:t>
        </w:r>
        <w:r w:rsidRPr="00D44CCE">
          <w:rPr>
            <w:rStyle w:val="Hyperlink"/>
            <w:noProof/>
          </w:rPr>
          <w:t>4.8 Opinion of self on technology, performance, Wellbeing and Health.</w:t>
        </w:r>
        <w:r>
          <w:rPr>
            <w:noProof/>
            <w:webHidden/>
          </w:rPr>
          <w:tab/>
        </w:r>
        <w:r>
          <w:rPr>
            <w:noProof/>
            <w:webHidden/>
          </w:rPr>
          <w:fldChar w:fldCharType="begin"/>
        </w:r>
        <w:r>
          <w:rPr>
            <w:noProof/>
            <w:webHidden/>
          </w:rPr>
          <w:instrText xml:space="preserve"> PAGEREF _Toc197096277 \h </w:instrText>
        </w:r>
        <w:r>
          <w:rPr>
            <w:noProof/>
            <w:webHidden/>
          </w:rPr>
        </w:r>
        <w:r>
          <w:rPr>
            <w:noProof/>
            <w:webHidden/>
          </w:rPr>
          <w:fldChar w:fldCharType="separate"/>
        </w:r>
        <w:r>
          <w:rPr>
            <w:noProof/>
            <w:webHidden/>
          </w:rPr>
          <w:t>23</w:t>
        </w:r>
        <w:r>
          <w:rPr>
            <w:noProof/>
            <w:webHidden/>
          </w:rPr>
          <w:fldChar w:fldCharType="end"/>
        </w:r>
      </w:hyperlink>
    </w:p>
    <w:p w14:paraId="7AFA246B" w14:textId="28CE265A"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8" w:history="1">
        <w:r w:rsidRPr="00D44CCE">
          <w:rPr>
            <w:rStyle w:val="Hyperlink"/>
            <w:noProof/>
          </w:rPr>
          <w:t xml:space="preserve">Figure </w:t>
        </w:r>
        <w:r w:rsidRPr="00D44CCE">
          <w:rPr>
            <w:rStyle w:val="Hyperlink"/>
            <w:rFonts w:hint="cs"/>
            <w:noProof/>
            <w:cs/>
          </w:rPr>
          <w:t>‎</w:t>
        </w:r>
        <w:r w:rsidRPr="00D44CCE">
          <w:rPr>
            <w:rStyle w:val="Hyperlink"/>
            <w:noProof/>
          </w:rPr>
          <w:t>4.9 Staff opinion of colleagues’ views on technology, performance, Wellbeing and Health</w:t>
        </w:r>
        <w:r>
          <w:rPr>
            <w:noProof/>
            <w:webHidden/>
          </w:rPr>
          <w:tab/>
        </w:r>
        <w:r>
          <w:rPr>
            <w:noProof/>
            <w:webHidden/>
          </w:rPr>
          <w:fldChar w:fldCharType="begin"/>
        </w:r>
        <w:r>
          <w:rPr>
            <w:noProof/>
            <w:webHidden/>
          </w:rPr>
          <w:instrText xml:space="preserve"> PAGEREF _Toc197096278 \h </w:instrText>
        </w:r>
        <w:r>
          <w:rPr>
            <w:noProof/>
            <w:webHidden/>
          </w:rPr>
        </w:r>
        <w:r>
          <w:rPr>
            <w:noProof/>
            <w:webHidden/>
          </w:rPr>
          <w:fldChar w:fldCharType="separate"/>
        </w:r>
        <w:r>
          <w:rPr>
            <w:noProof/>
            <w:webHidden/>
          </w:rPr>
          <w:t>24</w:t>
        </w:r>
        <w:r>
          <w:rPr>
            <w:noProof/>
            <w:webHidden/>
          </w:rPr>
          <w:fldChar w:fldCharType="end"/>
        </w:r>
      </w:hyperlink>
    </w:p>
    <w:p w14:paraId="69542922" w14:textId="0C70500B"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79" w:history="1">
        <w:r w:rsidRPr="00D44CCE">
          <w:rPr>
            <w:rStyle w:val="Hyperlink"/>
            <w:noProof/>
          </w:rPr>
          <w:t xml:space="preserve">Figure </w:t>
        </w:r>
        <w:r w:rsidRPr="00D44CCE">
          <w:rPr>
            <w:rStyle w:val="Hyperlink"/>
            <w:rFonts w:hint="cs"/>
            <w:noProof/>
            <w:cs/>
          </w:rPr>
          <w:t>‎</w:t>
        </w:r>
        <w:r w:rsidRPr="00D44CCE">
          <w:rPr>
            <w:rStyle w:val="Hyperlink"/>
            <w:noProof/>
          </w:rPr>
          <w:t>4.10 I / They find technology easy to use.</w:t>
        </w:r>
        <w:r>
          <w:rPr>
            <w:noProof/>
            <w:webHidden/>
          </w:rPr>
          <w:tab/>
        </w:r>
        <w:r>
          <w:rPr>
            <w:noProof/>
            <w:webHidden/>
          </w:rPr>
          <w:fldChar w:fldCharType="begin"/>
        </w:r>
        <w:r>
          <w:rPr>
            <w:noProof/>
            <w:webHidden/>
          </w:rPr>
          <w:instrText xml:space="preserve"> PAGEREF _Toc197096279 \h </w:instrText>
        </w:r>
        <w:r>
          <w:rPr>
            <w:noProof/>
            <w:webHidden/>
          </w:rPr>
        </w:r>
        <w:r>
          <w:rPr>
            <w:noProof/>
            <w:webHidden/>
          </w:rPr>
          <w:fldChar w:fldCharType="separate"/>
        </w:r>
        <w:r>
          <w:rPr>
            <w:noProof/>
            <w:webHidden/>
          </w:rPr>
          <w:t>25</w:t>
        </w:r>
        <w:r>
          <w:rPr>
            <w:noProof/>
            <w:webHidden/>
          </w:rPr>
          <w:fldChar w:fldCharType="end"/>
        </w:r>
      </w:hyperlink>
    </w:p>
    <w:p w14:paraId="5CBAFEC0" w14:textId="7D8995E2"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0" w:history="1">
        <w:r w:rsidRPr="00D44CCE">
          <w:rPr>
            <w:rStyle w:val="Hyperlink"/>
            <w:noProof/>
          </w:rPr>
          <w:t xml:space="preserve">Figure </w:t>
        </w:r>
        <w:r w:rsidRPr="00D44CCE">
          <w:rPr>
            <w:rStyle w:val="Hyperlink"/>
            <w:rFonts w:hint="cs"/>
            <w:noProof/>
            <w:cs/>
          </w:rPr>
          <w:t>‎</w:t>
        </w:r>
        <w:r w:rsidRPr="00D44CCE">
          <w:rPr>
            <w:rStyle w:val="Hyperlink"/>
            <w:noProof/>
          </w:rPr>
          <w:t>4.11 I / They understand the software and processes.</w:t>
        </w:r>
        <w:r>
          <w:rPr>
            <w:noProof/>
            <w:webHidden/>
          </w:rPr>
          <w:tab/>
        </w:r>
        <w:r>
          <w:rPr>
            <w:noProof/>
            <w:webHidden/>
          </w:rPr>
          <w:fldChar w:fldCharType="begin"/>
        </w:r>
        <w:r>
          <w:rPr>
            <w:noProof/>
            <w:webHidden/>
          </w:rPr>
          <w:instrText xml:space="preserve"> PAGEREF _Toc197096280 \h </w:instrText>
        </w:r>
        <w:r>
          <w:rPr>
            <w:noProof/>
            <w:webHidden/>
          </w:rPr>
        </w:r>
        <w:r>
          <w:rPr>
            <w:noProof/>
            <w:webHidden/>
          </w:rPr>
          <w:fldChar w:fldCharType="separate"/>
        </w:r>
        <w:r>
          <w:rPr>
            <w:noProof/>
            <w:webHidden/>
          </w:rPr>
          <w:t>26</w:t>
        </w:r>
        <w:r>
          <w:rPr>
            <w:noProof/>
            <w:webHidden/>
          </w:rPr>
          <w:fldChar w:fldCharType="end"/>
        </w:r>
      </w:hyperlink>
    </w:p>
    <w:p w14:paraId="0CCC0031" w14:textId="591BA7D5"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1" w:history="1">
        <w:r w:rsidRPr="00D44CCE">
          <w:rPr>
            <w:rStyle w:val="Hyperlink"/>
            <w:noProof/>
          </w:rPr>
          <w:t xml:space="preserve">Figure </w:t>
        </w:r>
        <w:r w:rsidRPr="00D44CCE">
          <w:rPr>
            <w:rStyle w:val="Hyperlink"/>
            <w:rFonts w:hint="cs"/>
            <w:noProof/>
            <w:cs/>
          </w:rPr>
          <w:t>‎</w:t>
        </w:r>
        <w:r w:rsidRPr="00D44CCE">
          <w:rPr>
            <w:rStyle w:val="Hyperlink"/>
            <w:noProof/>
          </w:rPr>
          <w:t>4.12 I / They have time to learn and utilise the changes.</w:t>
        </w:r>
        <w:r>
          <w:rPr>
            <w:noProof/>
            <w:webHidden/>
          </w:rPr>
          <w:tab/>
        </w:r>
        <w:r>
          <w:rPr>
            <w:noProof/>
            <w:webHidden/>
          </w:rPr>
          <w:fldChar w:fldCharType="begin"/>
        </w:r>
        <w:r>
          <w:rPr>
            <w:noProof/>
            <w:webHidden/>
          </w:rPr>
          <w:instrText xml:space="preserve"> PAGEREF _Toc197096281 \h </w:instrText>
        </w:r>
        <w:r>
          <w:rPr>
            <w:noProof/>
            <w:webHidden/>
          </w:rPr>
        </w:r>
        <w:r>
          <w:rPr>
            <w:noProof/>
            <w:webHidden/>
          </w:rPr>
          <w:fldChar w:fldCharType="separate"/>
        </w:r>
        <w:r>
          <w:rPr>
            <w:noProof/>
            <w:webHidden/>
          </w:rPr>
          <w:t>27</w:t>
        </w:r>
        <w:r>
          <w:rPr>
            <w:noProof/>
            <w:webHidden/>
          </w:rPr>
          <w:fldChar w:fldCharType="end"/>
        </w:r>
      </w:hyperlink>
    </w:p>
    <w:p w14:paraId="0930159F" w14:textId="2DE4180B"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2" w:history="1">
        <w:r w:rsidRPr="00D44CCE">
          <w:rPr>
            <w:rStyle w:val="Hyperlink"/>
            <w:noProof/>
          </w:rPr>
          <w:t xml:space="preserve">Figure </w:t>
        </w:r>
        <w:r w:rsidRPr="00D44CCE">
          <w:rPr>
            <w:rStyle w:val="Hyperlink"/>
            <w:rFonts w:hint="cs"/>
            <w:noProof/>
            <w:cs/>
          </w:rPr>
          <w:t>‎</w:t>
        </w:r>
        <w:r w:rsidRPr="00D44CCE">
          <w:rPr>
            <w:rStyle w:val="Hyperlink"/>
            <w:noProof/>
          </w:rPr>
          <w:t>4.13 I / They are confident in being supported.</w:t>
        </w:r>
        <w:r>
          <w:rPr>
            <w:noProof/>
            <w:webHidden/>
          </w:rPr>
          <w:tab/>
        </w:r>
        <w:r>
          <w:rPr>
            <w:noProof/>
            <w:webHidden/>
          </w:rPr>
          <w:fldChar w:fldCharType="begin"/>
        </w:r>
        <w:r>
          <w:rPr>
            <w:noProof/>
            <w:webHidden/>
          </w:rPr>
          <w:instrText xml:space="preserve"> PAGEREF _Toc197096282 \h </w:instrText>
        </w:r>
        <w:r>
          <w:rPr>
            <w:noProof/>
            <w:webHidden/>
          </w:rPr>
        </w:r>
        <w:r>
          <w:rPr>
            <w:noProof/>
            <w:webHidden/>
          </w:rPr>
          <w:fldChar w:fldCharType="separate"/>
        </w:r>
        <w:r>
          <w:rPr>
            <w:noProof/>
            <w:webHidden/>
          </w:rPr>
          <w:t>28</w:t>
        </w:r>
        <w:r>
          <w:rPr>
            <w:noProof/>
            <w:webHidden/>
          </w:rPr>
          <w:fldChar w:fldCharType="end"/>
        </w:r>
      </w:hyperlink>
    </w:p>
    <w:p w14:paraId="14BA229F" w14:textId="70ED60C7"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3" w:history="1">
        <w:r w:rsidRPr="00D44CCE">
          <w:rPr>
            <w:rStyle w:val="Hyperlink"/>
            <w:noProof/>
          </w:rPr>
          <w:t xml:space="preserve">Figure </w:t>
        </w:r>
        <w:r w:rsidRPr="00D44CCE">
          <w:rPr>
            <w:rStyle w:val="Hyperlink"/>
            <w:rFonts w:hint="cs"/>
            <w:noProof/>
            <w:cs/>
          </w:rPr>
          <w:t>‎</w:t>
        </w:r>
        <w:r w:rsidRPr="00D44CCE">
          <w:rPr>
            <w:rStyle w:val="Hyperlink"/>
            <w:noProof/>
          </w:rPr>
          <w:t>4.14  I / They are happy with the speed of changes.</w:t>
        </w:r>
        <w:r>
          <w:rPr>
            <w:noProof/>
            <w:webHidden/>
          </w:rPr>
          <w:tab/>
        </w:r>
        <w:r>
          <w:rPr>
            <w:noProof/>
            <w:webHidden/>
          </w:rPr>
          <w:fldChar w:fldCharType="begin"/>
        </w:r>
        <w:r>
          <w:rPr>
            <w:noProof/>
            <w:webHidden/>
          </w:rPr>
          <w:instrText xml:space="preserve"> PAGEREF _Toc197096283 \h </w:instrText>
        </w:r>
        <w:r>
          <w:rPr>
            <w:noProof/>
            <w:webHidden/>
          </w:rPr>
        </w:r>
        <w:r>
          <w:rPr>
            <w:noProof/>
            <w:webHidden/>
          </w:rPr>
          <w:fldChar w:fldCharType="separate"/>
        </w:r>
        <w:r>
          <w:rPr>
            <w:noProof/>
            <w:webHidden/>
          </w:rPr>
          <w:t>29</w:t>
        </w:r>
        <w:r>
          <w:rPr>
            <w:noProof/>
            <w:webHidden/>
          </w:rPr>
          <w:fldChar w:fldCharType="end"/>
        </w:r>
      </w:hyperlink>
    </w:p>
    <w:p w14:paraId="43CEE788" w14:textId="0B9AC2DE"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4" w:history="1">
        <w:r w:rsidRPr="00D44CCE">
          <w:rPr>
            <w:rStyle w:val="Hyperlink"/>
            <w:noProof/>
          </w:rPr>
          <w:t xml:space="preserve">Figure </w:t>
        </w:r>
        <w:r w:rsidRPr="00D44CCE">
          <w:rPr>
            <w:rStyle w:val="Hyperlink"/>
            <w:rFonts w:hint="cs"/>
            <w:noProof/>
            <w:cs/>
          </w:rPr>
          <w:t>‎</w:t>
        </w:r>
        <w:r w:rsidRPr="00D44CCE">
          <w:rPr>
            <w:rStyle w:val="Hyperlink"/>
            <w:noProof/>
          </w:rPr>
          <w:t>4.15 I / They understand the why.</w:t>
        </w:r>
        <w:r>
          <w:rPr>
            <w:noProof/>
            <w:webHidden/>
          </w:rPr>
          <w:tab/>
        </w:r>
        <w:r>
          <w:rPr>
            <w:noProof/>
            <w:webHidden/>
          </w:rPr>
          <w:fldChar w:fldCharType="begin"/>
        </w:r>
        <w:r>
          <w:rPr>
            <w:noProof/>
            <w:webHidden/>
          </w:rPr>
          <w:instrText xml:space="preserve"> PAGEREF _Toc197096284 \h </w:instrText>
        </w:r>
        <w:r>
          <w:rPr>
            <w:noProof/>
            <w:webHidden/>
          </w:rPr>
        </w:r>
        <w:r>
          <w:rPr>
            <w:noProof/>
            <w:webHidden/>
          </w:rPr>
          <w:fldChar w:fldCharType="separate"/>
        </w:r>
        <w:r>
          <w:rPr>
            <w:noProof/>
            <w:webHidden/>
          </w:rPr>
          <w:t>29</w:t>
        </w:r>
        <w:r>
          <w:rPr>
            <w:noProof/>
            <w:webHidden/>
          </w:rPr>
          <w:fldChar w:fldCharType="end"/>
        </w:r>
      </w:hyperlink>
    </w:p>
    <w:p w14:paraId="739527F7" w14:textId="415CD5FF"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5" w:history="1">
        <w:r w:rsidRPr="00D44CCE">
          <w:rPr>
            <w:rStyle w:val="Hyperlink"/>
            <w:noProof/>
          </w:rPr>
          <w:t xml:space="preserve">Figure </w:t>
        </w:r>
        <w:r w:rsidRPr="00D44CCE">
          <w:rPr>
            <w:rStyle w:val="Hyperlink"/>
            <w:rFonts w:hint="cs"/>
            <w:noProof/>
            <w:cs/>
          </w:rPr>
          <w:t>‎</w:t>
        </w:r>
        <w:r w:rsidRPr="00D44CCE">
          <w:rPr>
            <w:rStyle w:val="Hyperlink"/>
            <w:noProof/>
          </w:rPr>
          <w:t>4.16 Performance, Health and Wellbeing.</w:t>
        </w:r>
        <w:r>
          <w:rPr>
            <w:noProof/>
            <w:webHidden/>
          </w:rPr>
          <w:tab/>
        </w:r>
        <w:r>
          <w:rPr>
            <w:noProof/>
            <w:webHidden/>
          </w:rPr>
          <w:fldChar w:fldCharType="begin"/>
        </w:r>
        <w:r>
          <w:rPr>
            <w:noProof/>
            <w:webHidden/>
          </w:rPr>
          <w:instrText xml:space="preserve"> PAGEREF _Toc197096285 \h </w:instrText>
        </w:r>
        <w:r>
          <w:rPr>
            <w:noProof/>
            <w:webHidden/>
          </w:rPr>
        </w:r>
        <w:r>
          <w:rPr>
            <w:noProof/>
            <w:webHidden/>
          </w:rPr>
          <w:fldChar w:fldCharType="separate"/>
        </w:r>
        <w:r>
          <w:rPr>
            <w:noProof/>
            <w:webHidden/>
          </w:rPr>
          <w:t>30</w:t>
        </w:r>
        <w:r>
          <w:rPr>
            <w:noProof/>
            <w:webHidden/>
          </w:rPr>
          <w:fldChar w:fldCharType="end"/>
        </w:r>
      </w:hyperlink>
    </w:p>
    <w:p w14:paraId="3C2B2D96" w14:textId="057DA89C"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6" w:history="1">
        <w:r w:rsidRPr="00D44CCE">
          <w:rPr>
            <w:rStyle w:val="Hyperlink"/>
            <w:noProof/>
          </w:rPr>
          <w:t xml:space="preserve">Figure </w:t>
        </w:r>
        <w:r w:rsidRPr="00D44CCE">
          <w:rPr>
            <w:rStyle w:val="Hyperlink"/>
            <w:rFonts w:hint="cs"/>
            <w:noProof/>
            <w:cs/>
          </w:rPr>
          <w:t>‎</w:t>
        </w:r>
        <w:r w:rsidRPr="00D44CCE">
          <w:rPr>
            <w:rStyle w:val="Hyperlink"/>
            <w:noProof/>
          </w:rPr>
          <w:t>4.17 Performance, Health and Wellbeing in relation to age.</w:t>
        </w:r>
        <w:r>
          <w:rPr>
            <w:noProof/>
            <w:webHidden/>
          </w:rPr>
          <w:tab/>
        </w:r>
        <w:r>
          <w:rPr>
            <w:noProof/>
            <w:webHidden/>
          </w:rPr>
          <w:fldChar w:fldCharType="begin"/>
        </w:r>
        <w:r>
          <w:rPr>
            <w:noProof/>
            <w:webHidden/>
          </w:rPr>
          <w:instrText xml:space="preserve"> PAGEREF _Toc197096286 \h </w:instrText>
        </w:r>
        <w:r>
          <w:rPr>
            <w:noProof/>
            <w:webHidden/>
          </w:rPr>
        </w:r>
        <w:r>
          <w:rPr>
            <w:noProof/>
            <w:webHidden/>
          </w:rPr>
          <w:fldChar w:fldCharType="separate"/>
        </w:r>
        <w:r>
          <w:rPr>
            <w:noProof/>
            <w:webHidden/>
          </w:rPr>
          <w:t>31</w:t>
        </w:r>
        <w:r>
          <w:rPr>
            <w:noProof/>
            <w:webHidden/>
          </w:rPr>
          <w:fldChar w:fldCharType="end"/>
        </w:r>
      </w:hyperlink>
    </w:p>
    <w:p w14:paraId="5F809AE6" w14:textId="27BCA46E"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7" w:history="1">
        <w:r w:rsidRPr="00D44CCE">
          <w:rPr>
            <w:rStyle w:val="Hyperlink"/>
            <w:noProof/>
          </w:rPr>
          <w:t xml:space="preserve">Figure </w:t>
        </w:r>
        <w:r w:rsidRPr="00D44CCE">
          <w:rPr>
            <w:rStyle w:val="Hyperlink"/>
            <w:rFonts w:hint="cs"/>
            <w:noProof/>
            <w:cs/>
          </w:rPr>
          <w:t>‎</w:t>
        </w:r>
        <w:r w:rsidRPr="00D44CCE">
          <w:rPr>
            <w:rStyle w:val="Hyperlink"/>
            <w:noProof/>
          </w:rPr>
          <w:t>4.18 Band and Wellbeing</w:t>
        </w:r>
        <w:r>
          <w:rPr>
            <w:noProof/>
            <w:webHidden/>
          </w:rPr>
          <w:tab/>
        </w:r>
        <w:r>
          <w:rPr>
            <w:noProof/>
            <w:webHidden/>
          </w:rPr>
          <w:fldChar w:fldCharType="begin"/>
        </w:r>
        <w:r>
          <w:rPr>
            <w:noProof/>
            <w:webHidden/>
          </w:rPr>
          <w:instrText xml:space="preserve"> PAGEREF _Toc197096287 \h </w:instrText>
        </w:r>
        <w:r>
          <w:rPr>
            <w:noProof/>
            <w:webHidden/>
          </w:rPr>
        </w:r>
        <w:r>
          <w:rPr>
            <w:noProof/>
            <w:webHidden/>
          </w:rPr>
          <w:fldChar w:fldCharType="separate"/>
        </w:r>
        <w:r>
          <w:rPr>
            <w:noProof/>
            <w:webHidden/>
          </w:rPr>
          <w:t>32</w:t>
        </w:r>
        <w:r>
          <w:rPr>
            <w:noProof/>
            <w:webHidden/>
          </w:rPr>
          <w:fldChar w:fldCharType="end"/>
        </w:r>
      </w:hyperlink>
    </w:p>
    <w:p w14:paraId="63C3475D" w14:textId="2093095E"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8" w:history="1">
        <w:r w:rsidRPr="00D44CCE">
          <w:rPr>
            <w:rStyle w:val="Hyperlink"/>
            <w:noProof/>
          </w:rPr>
          <w:t xml:space="preserve">Figure </w:t>
        </w:r>
        <w:r w:rsidRPr="00D44CCE">
          <w:rPr>
            <w:rStyle w:val="Hyperlink"/>
            <w:rFonts w:hint="cs"/>
            <w:noProof/>
            <w:cs/>
          </w:rPr>
          <w:t>‎</w:t>
        </w:r>
        <w:r w:rsidRPr="00D44CCE">
          <w:rPr>
            <w:rStyle w:val="Hyperlink"/>
            <w:noProof/>
          </w:rPr>
          <w:t>4.19 Impact of work on health.</w:t>
        </w:r>
        <w:r>
          <w:rPr>
            <w:noProof/>
            <w:webHidden/>
          </w:rPr>
          <w:tab/>
        </w:r>
        <w:r>
          <w:rPr>
            <w:noProof/>
            <w:webHidden/>
          </w:rPr>
          <w:fldChar w:fldCharType="begin"/>
        </w:r>
        <w:r>
          <w:rPr>
            <w:noProof/>
            <w:webHidden/>
          </w:rPr>
          <w:instrText xml:space="preserve"> PAGEREF _Toc197096288 \h </w:instrText>
        </w:r>
        <w:r>
          <w:rPr>
            <w:noProof/>
            <w:webHidden/>
          </w:rPr>
        </w:r>
        <w:r>
          <w:rPr>
            <w:noProof/>
            <w:webHidden/>
          </w:rPr>
          <w:fldChar w:fldCharType="separate"/>
        </w:r>
        <w:r>
          <w:rPr>
            <w:noProof/>
            <w:webHidden/>
          </w:rPr>
          <w:t>35</w:t>
        </w:r>
        <w:r>
          <w:rPr>
            <w:noProof/>
            <w:webHidden/>
          </w:rPr>
          <w:fldChar w:fldCharType="end"/>
        </w:r>
      </w:hyperlink>
    </w:p>
    <w:p w14:paraId="5595A482" w14:textId="51B60332"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89" w:history="1">
        <w:r w:rsidRPr="00D44CCE">
          <w:rPr>
            <w:rStyle w:val="Hyperlink"/>
            <w:noProof/>
          </w:rPr>
          <w:t xml:space="preserve">Figure </w:t>
        </w:r>
        <w:r w:rsidRPr="00D44CCE">
          <w:rPr>
            <w:rStyle w:val="Hyperlink"/>
            <w:rFonts w:hint="cs"/>
            <w:noProof/>
            <w:cs/>
          </w:rPr>
          <w:t>‎</w:t>
        </w:r>
        <w:r w:rsidRPr="00D44CCE">
          <w:rPr>
            <w:rStyle w:val="Hyperlink"/>
            <w:noProof/>
          </w:rPr>
          <w:t>4.20 SWOT analysis of the results of thematic analysis.</w:t>
        </w:r>
        <w:r>
          <w:rPr>
            <w:noProof/>
            <w:webHidden/>
          </w:rPr>
          <w:tab/>
        </w:r>
        <w:r>
          <w:rPr>
            <w:noProof/>
            <w:webHidden/>
          </w:rPr>
          <w:fldChar w:fldCharType="begin"/>
        </w:r>
        <w:r>
          <w:rPr>
            <w:noProof/>
            <w:webHidden/>
          </w:rPr>
          <w:instrText xml:space="preserve"> PAGEREF _Toc197096289 \h </w:instrText>
        </w:r>
        <w:r>
          <w:rPr>
            <w:noProof/>
            <w:webHidden/>
          </w:rPr>
        </w:r>
        <w:r>
          <w:rPr>
            <w:noProof/>
            <w:webHidden/>
          </w:rPr>
          <w:fldChar w:fldCharType="separate"/>
        </w:r>
        <w:r>
          <w:rPr>
            <w:noProof/>
            <w:webHidden/>
          </w:rPr>
          <w:t>39</w:t>
        </w:r>
        <w:r>
          <w:rPr>
            <w:noProof/>
            <w:webHidden/>
          </w:rPr>
          <w:fldChar w:fldCharType="end"/>
        </w:r>
      </w:hyperlink>
    </w:p>
    <w:p w14:paraId="5A9B433D" w14:textId="68D4F461" w:rsidR="0046664F" w:rsidRDefault="0069729B" w:rsidP="003A4F31">
      <w:pPr>
        <w:rPr>
          <w:rFonts w:eastAsiaTheme="majorEastAsia" w:cstheme="majorBidi"/>
          <w:sz w:val="28"/>
          <w:szCs w:val="32"/>
        </w:rPr>
      </w:pPr>
      <w:r>
        <w:rPr>
          <w:rFonts w:eastAsiaTheme="majorEastAsia" w:cstheme="majorBidi"/>
          <w:sz w:val="28"/>
          <w:szCs w:val="32"/>
        </w:rPr>
        <w:fldChar w:fldCharType="end"/>
      </w:r>
    </w:p>
    <w:p w14:paraId="558AA2D2" w14:textId="77777777" w:rsidR="003A4F31" w:rsidRDefault="003A4F31">
      <w:pPr>
        <w:spacing w:after="160" w:line="259" w:lineRule="auto"/>
        <w:jc w:val="left"/>
        <w:rPr>
          <w:rFonts w:eastAsiaTheme="majorEastAsia" w:cstheme="majorBidi"/>
          <w:b/>
          <w:sz w:val="28"/>
          <w:szCs w:val="32"/>
        </w:rPr>
      </w:pPr>
      <w:r>
        <w:br w:type="page"/>
      </w:r>
    </w:p>
    <w:p w14:paraId="089843EB" w14:textId="49CF9A40" w:rsidR="007E6E42" w:rsidRDefault="00576359" w:rsidP="00CD2D52">
      <w:pPr>
        <w:pStyle w:val="Heading1"/>
        <w:numPr>
          <w:ilvl w:val="0"/>
          <w:numId w:val="0"/>
        </w:numPr>
      </w:pPr>
      <w:bookmarkStart w:id="3" w:name="_Toc197114094"/>
      <w:r>
        <w:lastRenderedPageBreak/>
        <w:t xml:space="preserve">List of </w:t>
      </w:r>
      <w:r w:rsidR="007E6E42">
        <w:t>Table</w:t>
      </w:r>
      <w:r>
        <w:t>s</w:t>
      </w:r>
      <w:bookmarkEnd w:id="3"/>
    </w:p>
    <w:p w14:paraId="5C9A5A70" w14:textId="77777777" w:rsidR="00576359" w:rsidRDefault="00576359" w:rsidP="00576359"/>
    <w:p w14:paraId="6C7F9B89" w14:textId="0D75687B" w:rsidR="00C43C7F" w:rsidRDefault="00254C44">
      <w:pPr>
        <w:pStyle w:val="TableofFigures"/>
        <w:tabs>
          <w:tab w:val="right" w:leader="dot" w:pos="9016"/>
        </w:tabs>
        <w:rPr>
          <w:rFonts w:asciiTheme="minorHAnsi" w:eastAsiaTheme="minorEastAsia" w:hAnsiTheme="minorHAnsi"/>
          <w:noProof/>
          <w:kern w:val="2"/>
          <w:lang w:eastAsia="zh-CN"/>
          <w14:ligatures w14:val="standardContextual"/>
        </w:rPr>
      </w:pPr>
      <w:r>
        <w:fldChar w:fldCharType="begin"/>
      </w:r>
      <w:r>
        <w:instrText xml:space="preserve"> TOC \h \z \c "Table" </w:instrText>
      </w:r>
      <w:r>
        <w:fldChar w:fldCharType="separate"/>
      </w:r>
      <w:hyperlink w:anchor="_Toc197096290" w:history="1">
        <w:r w:rsidR="00C43C7F" w:rsidRPr="00CC4721">
          <w:rPr>
            <w:rStyle w:val="Hyperlink"/>
            <w:noProof/>
          </w:rPr>
          <w:t xml:space="preserve">Table </w:t>
        </w:r>
        <w:r w:rsidR="00C43C7F" w:rsidRPr="00CC4721">
          <w:rPr>
            <w:rStyle w:val="Hyperlink"/>
            <w:rFonts w:hint="cs"/>
            <w:noProof/>
            <w:cs/>
          </w:rPr>
          <w:t>‎</w:t>
        </w:r>
        <w:r w:rsidR="00C43C7F" w:rsidRPr="00CC4721">
          <w:rPr>
            <w:rStyle w:val="Hyperlink"/>
            <w:noProof/>
          </w:rPr>
          <w:t>2.1 Initial search results</w:t>
        </w:r>
        <w:r w:rsidR="00C43C7F">
          <w:rPr>
            <w:noProof/>
            <w:webHidden/>
          </w:rPr>
          <w:tab/>
        </w:r>
        <w:r w:rsidR="00C43C7F">
          <w:rPr>
            <w:noProof/>
            <w:webHidden/>
          </w:rPr>
          <w:fldChar w:fldCharType="begin"/>
        </w:r>
        <w:r w:rsidR="00C43C7F">
          <w:rPr>
            <w:noProof/>
            <w:webHidden/>
          </w:rPr>
          <w:instrText xml:space="preserve"> PAGEREF _Toc197096290 \h </w:instrText>
        </w:r>
        <w:r w:rsidR="00C43C7F">
          <w:rPr>
            <w:noProof/>
            <w:webHidden/>
          </w:rPr>
        </w:r>
        <w:r w:rsidR="00C43C7F">
          <w:rPr>
            <w:noProof/>
            <w:webHidden/>
          </w:rPr>
          <w:fldChar w:fldCharType="separate"/>
        </w:r>
        <w:r w:rsidR="00C43C7F">
          <w:rPr>
            <w:noProof/>
            <w:webHidden/>
          </w:rPr>
          <w:t>13</w:t>
        </w:r>
        <w:r w:rsidR="00C43C7F">
          <w:rPr>
            <w:noProof/>
            <w:webHidden/>
          </w:rPr>
          <w:fldChar w:fldCharType="end"/>
        </w:r>
      </w:hyperlink>
    </w:p>
    <w:p w14:paraId="767EBC25" w14:textId="25615A9A"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1" w:history="1">
        <w:r w:rsidRPr="00CC4721">
          <w:rPr>
            <w:rStyle w:val="Hyperlink"/>
            <w:noProof/>
          </w:rPr>
          <w:t xml:space="preserve">Table </w:t>
        </w:r>
        <w:r w:rsidRPr="00CC4721">
          <w:rPr>
            <w:rStyle w:val="Hyperlink"/>
            <w:rFonts w:hint="cs"/>
            <w:noProof/>
            <w:cs/>
          </w:rPr>
          <w:t>‎</w:t>
        </w:r>
        <w:r w:rsidRPr="00CC4721">
          <w:rPr>
            <w:rStyle w:val="Hyperlink"/>
            <w:noProof/>
          </w:rPr>
          <w:t>2.2 Data search results</w:t>
        </w:r>
        <w:r>
          <w:rPr>
            <w:noProof/>
            <w:webHidden/>
          </w:rPr>
          <w:tab/>
        </w:r>
        <w:r>
          <w:rPr>
            <w:noProof/>
            <w:webHidden/>
          </w:rPr>
          <w:fldChar w:fldCharType="begin"/>
        </w:r>
        <w:r>
          <w:rPr>
            <w:noProof/>
            <w:webHidden/>
          </w:rPr>
          <w:instrText xml:space="preserve"> PAGEREF _Toc197096291 \h </w:instrText>
        </w:r>
        <w:r>
          <w:rPr>
            <w:noProof/>
            <w:webHidden/>
          </w:rPr>
        </w:r>
        <w:r>
          <w:rPr>
            <w:noProof/>
            <w:webHidden/>
          </w:rPr>
          <w:fldChar w:fldCharType="separate"/>
        </w:r>
        <w:r>
          <w:rPr>
            <w:noProof/>
            <w:webHidden/>
          </w:rPr>
          <w:t>13</w:t>
        </w:r>
        <w:r>
          <w:rPr>
            <w:noProof/>
            <w:webHidden/>
          </w:rPr>
          <w:fldChar w:fldCharType="end"/>
        </w:r>
      </w:hyperlink>
    </w:p>
    <w:p w14:paraId="7704CE80" w14:textId="4659542D"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2" w:history="1">
        <w:r w:rsidRPr="00CC4721">
          <w:rPr>
            <w:rStyle w:val="Hyperlink"/>
            <w:noProof/>
          </w:rPr>
          <w:t xml:space="preserve">Table </w:t>
        </w:r>
        <w:r w:rsidRPr="00CC4721">
          <w:rPr>
            <w:rStyle w:val="Hyperlink"/>
            <w:rFonts w:hint="cs"/>
            <w:noProof/>
            <w:cs/>
          </w:rPr>
          <w:t>‎</w:t>
        </w:r>
        <w:r w:rsidRPr="00CC4721">
          <w:rPr>
            <w:rStyle w:val="Hyperlink"/>
            <w:noProof/>
          </w:rPr>
          <w:t>2.3 Filters applied to the search</w:t>
        </w:r>
        <w:r>
          <w:rPr>
            <w:noProof/>
            <w:webHidden/>
          </w:rPr>
          <w:tab/>
        </w:r>
        <w:r>
          <w:rPr>
            <w:noProof/>
            <w:webHidden/>
          </w:rPr>
          <w:fldChar w:fldCharType="begin"/>
        </w:r>
        <w:r>
          <w:rPr>
            <w:noProof/>
            <w:webHidden/>
          </w:rPr>
          <w:instrText xml:space="preserve"> PAGEREF _Toc197096292 \h </w:instrText>
        </w:r>
        <w:r>
          <w:rPr>
            <w:noProof/>
            <w:webHidden/>
          </w:rPr>
        </w:r>
        <w:r>
          <w:rPr>
            <w:noProof/>
            <w:webHidden/>
          </w:rPr>
          <w:fldChar w:fldCharType="separate"/>
        </w:r>
        <w:r>
          <w:rPr>
            <w:noProof/>
            <w:webHidden/>
          </w:rPr>
          <w:t>13</w:t>
        </w:r>
        <w:r>
          <w:rPr>
            <w:noProof/>
            <w:webHidden/>
          </w:rPr>
          <w:fldChar w:fldCharType="end"/>
        </w:r>
      </w:hyperlink>
    </w:p>
    <w:p w14:paraId="0E72F678" w14:textId="6351C515"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3" w:history="1">
        <w:r w:rsidRPr="00CC4721">
          <w:rPr>
            <w:rStyle w:val="Hyperlink"/>
            <w:noProof/>
          </w:rPr>
          <w:t xml:space="preserve">Table </w:t>
        </w:r>
        <w:r w:rsidRPr="00CC4721">
          <w:rPr>
            <w:rStyle w:val="Hyperlink"/>
            <w:rFonts w:hint="cs"/>
            <w:noProof/>
            <w:cs/>
          </w:rPr>
          <w:t>‎</w:t>
        </w:r>
        <w:r w:rsidRPr="00CC4721">
          <w:rPr>
            <w:rStyle w:val="Hyperlink"/>
            <w:noProof/>
          </w:rPr>
          <w:t>2.4 Multiple search research results</w:t>
        </w:r>
        <w:r>
          <w:rPr>
            <w:noProof/>
            <w:webHidden/>
          </w:rPr>
          <w:tab/>
        </w:r>
        <w:r>
          <w:rPr>
            <w:noProof/>
            <w:webHidden/>
          </w:rPr>
          <w:fldChar w:fldCharType="begin"/>
        </w:r>
        <w:r>
          <w:rPr>
            <w:noProof/>
            <w:webHidden/>
          </w:rPr>
          <w:instrText xml:space="preserve"> PAGEREF _Toc197096293 \h </w:instrText>
        </w:r>
        <w:r>
          <w:rPr>
            <w:noProof/>
            <w:webHidden/>
          </w:rPr>
        </w:r>
        <w:r>
          <w:rPr>
            <w:noProof/>
            <w:webHidden/>
          </w:rPr>
          <w:fldChar w:fldCharType="separate"/>
        </w:r>
        <w:r>
          <w:rPr>
            <w:noProof/>
            <w:webHidden/>
          </w:rPr>
          <w:t>13</w:t>
        </w:r>
        <w:r>
          <w:rPr>
            <w:noProof/>
            <w:webHidden/>
          </w:rPr>
          <w:fldChar w:fldCharType="end"/>
        </w:r>
      </w:hyperlink>
    </w:p>
    <w:p w14:paraId="6B6617B5" w14:textId="2A75BE24"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4" w:history="1">
        <w:r w:rsidRPr="00CC4721">
          <w:rPr>
            <w:rStyle w:val="Hyperlink"/>
            <w:noProof/>
          </w:rPr>
          <w:t xml:space="preserve">Table </w:t>
        </w:r>
        <w:r w:rsidRPr="00CC4721">
          <w:rPr>
            <w:rStyle w:val="Hyperlink"/>
            <w:rFonts w:hint="cs"/>
            <w:noProof/>
            <w:cs/>
          </w:rPr>
          <w:t>‎</w:t>
        </w:r>
        <w:r w:rsidRPr="00CC4721">
          <w:rPr>
            <w:rStyle w:val="Hyperlink"/>
            <w:noProof/>
          </w:rPr>
          <w:t>2.5 Performance searches</w:t>
        </w:r>
        <w:r>
          <w:rPr>
            <w:noProof/>
            <w:webHidden/>
          </w:rPr>
          <w:tab/>
        </w:r>
        <w:r>
          <w:rPr>
            <w:noProof/>
            <w:webHidden/>
          </w:rPr>
          <w:fldChar w:fldCharType="begin"/>
        </w:r>
        <w:r>
          <w:rPr>
            <w:noProof/>
            <w:webHidden/>
          </w:rPr>
          <w:instrText xml:space="preserve"> PAGEREF _Toc197096294 \h </w:instrText>
        </w:r>
        <w:r>
          <w:rPr>
            <w:noProof/>
            <w:webHidden/>
          </w:rPr>
        </w:r>
        <w:r>
          <w:rPr>
            <w:noProof/>
            <w:webHidden/>
          </w:rPr>
          <w:fldChar w:fldCharType="separate"/>
        </w:r>
        <w:r>
          <w:rPr>
            <w:noProof/>
            <w:webHidden/>
          </w:rPr>
          <w:t>13</w:t>
        </w:r>
        <w:r>
          <w:rPr>
            <w:noProof/>
            <w:webHidden/>
          </w:rPr>
          <w:fldChar w:fldCharType="end"/>
        </w:r>
      </w:hyperlink>
    </w:p>
    <w:p w14:paraId="46A86AD9" w14:textId="652CE293"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5" w:history="1">
        <w:r w:rsidRPr="00CC4721">
          <w:rPr>
            <w:rStyle w:val="Hyperlink"/>
            <w:noProof/>
            <w:lang w:val="fr-FR"/>
          </w:rPr>
          <w:t xml:space="preserve">Table </w:t>
        </w:r>
        <w:r w:rsidRPr="00CC4721">
          <w:rPr>
            <w:rStyle w:val="Hyperlink"/>
            <w:rFonts w:hint="cs"/>
            <w:noProof/>
            <w:cs/>
            <w:lang w:val="fr-FR"/>
          </w:rPr>
          <w:t>‎</w:t>
        </w:r>
        <w:r w:rsidRPr="00CC4721">
          <w:rPr>
            <w:rStyle w:val="Hyperlink"/>
            <w:noProof/>
            <w:lang w:val="fr-FR"/>
          </w:rPr>
          <w:t>2.6 FITT attributes</w:t>
        </w:r>
        <w:r>
          <w:rPr>
            <w:noProof/>
            <w:webHidden/>
          </w:rPr>
          <w:tab/>
        </w:r>
        <w:r>
          <w:rPr>
            <w:noProof/>
            <w:webHidden/>
          </w:rPr>
          <w:fldChar w:fldCharType="begin"/>
        </w:r>
        <w:r>
          <w:rPr>
            <w:noProof/>
            <w:webHidden/>
          </w:rPr>
          <w:instrText xml:space="preserve"> PAGEREF _Toc197096295 \h </w:instrText>
        </w:r>
        <w:r>
          <w:rPr>
            <w:noProof/>
            <w:webHidden/>
          </w:rPr>
        </w:r>
        <w:r>
          <w:rPr>
            <w:noProof/>
            <w:webHidden/>
          </w:rPr>
          <w:fldChar w:fldCharType="separate"/>
        </w:r>
        <w:r>
          <w:rPr>
            <w:noProof/>
            <w:webHidden/>
          </w:rPr>
          <w:t>13</w:t>
        </w:r>
        <w:r>
          <w:rPr>
            <w:noProof/>
            <w:webHidden/>
          </w:rPr>
          <w:fldChar w:fldCharType="end"/>
        </w:r>
      </w:hyperlink>
    </w:p>
    <w:p w14:paraId="4617D67B" w14:textId="5E8218DE"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6" w:history="1">
        <w:r w:rsidRPr="00CC4721">
          <w:rPr>
            <w:rStyle w:val="Hyperlink"/>
            <w:noProof/>
          </w:rPr>
          <w:t xml:space="preserve">Table </w:t>
        </w:r>
        <w:r w:rsidRPr="00CC4721">
          <w:rPr>
            <w:rStyle w:val="Hyperlink"/>
            <w:rFonts w:hint="cs"/>
            <w:noProof/>
            <w:cs/>
          </w:rPr>
          <w:t>‎</w:t>
        </w:r>
        <w:r w:rsidRPr="00CC4721">
          <w:rPr>
            <w:rStyle w:val="Hyperlink"/>
            <w:noProof/>
          </w:rPr>
          <w:t>3.1 Survey Population</w:t>
        </w:r>
        <w:r>
          <w:rPr>
            <w:noProof/>
            <w:webHidden/>
          </w:rPr>
          <w:tab/>
        </w:r>
        <w:r>
          <w:rPr>
            <w:noProof/>
            <w:webHidden/>
          </w:rPr>
          <w:fldChar w:fldCharType="begin"/>
        </w:r>
        <w:r>
          <w:rPr>
            <w:noProof/>
            <w:webHidden/>
          </w:rPr>
          <w:instrText xml:space="preserve"> PAGEREF _Toc197096296 \h </w:instrText>
        </w:r>
        <w:r>
          <w:rPr>
            <w:noProof/>
            <w:webHidden/>
          </w:rPr>
        </w:r>
        <w:r>
          <w:rPr>
            <w:noProof/>
            <w:webHidden/>
          </w:rPr>
          <w:fldChar w:fldCharType="separate"/>
        </w:r>
        <w:r>
          <w:rPr>
            <w:noProof/>
            <w:webHidden/>
          </w:rPr>
          <w:t>13</w:t>
        </w:r>
        <w:r>
          <w:rPr>
            <w:noProof/>
            <w:webHidden/>
          </w:rPr>
          <w:fldChar w:fldCharType="end"/>
        </w:r>
      </w:hyperlink>
    </w:p>
    <w:p w14:paraId="1B8C09BF" w14:textId="67FBAC89"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7" w:history="1">
        <w:r w:rsidRPr="00CC4721">
          <w:rPr>
            <w:rStyle w:val="Hyperlink"/>
            <w:noProof/>
          </w:rPr>
          <w:t xml:space="preserve">Table </w:t>
        </w:r>
        <w:r w:rsidRPr="00CC4721">
          <w:rPr>
            <w:rStyle w:val="Hyperlink"/>
            <w:rFonts w:hint="cs"/>
            <w:noProof/>
            <w:cs/>
          </w:rPr>
          <w:t>‎</w:t>
        </w:r>
        <w:r w:rsidRPr="00CC4721">
          <w:rPr>
            <w:rStyle w:val="Hyperlink"/>
            <w:noProof/>
          </w:rPr>
          <w:t>3.2 Definition of statistics used to analyse results (Saunders et al 2023).</w:t>
        </w:r>
        <w:r>
          <w:rPr>
            <w:noProof/>
            <w:webHidden/>
          </w:rPr>
          <w:tab/>
        </w:r>
        <w:r>
          <w:rPr>
            <w:noProof/>
            <w:webHidden/>
          </w:rPr>
          <w:fldChar w:fldCharType="begin"/>
        </w:r>
        <w:r>
          <w:rPr>
            <w:noProof/>
            <w:webHidden/>
          </w:rPr>
          <w:instrText xml:space="preserve"> PAGEREF _Toc197096297 \h </w:instrText>
        </w:r>
        <w:r>
          <w:rPr>
            <w:noProof/>
            <w:webHidden/>
          </w:rPr>
        </w:r>
        <w:r>
          <w:rPr>
            <w:noProof/>
            <w:webHidden/>
          </w:rPr>
          <w:fldChar w:fldCharType="separate"/>
        </w:r>
        <w:r>
          <w:rPr>
            <w:noProof/>
            <w:webHidden/>
          </w:rPr>
          <w:t>13</w:t>
        </w:r>
        <w:r>
          <w:rPr>
            <w:noProof/>
            <w:webHidden/>
          </w:rPr>
          <w:fldChar w:fldCharType="end"/>
        </w:r>
      </w:hyperlink>
    </w:p>
    <w:p w14:paraId="665EAECA" w14:textId="501A97AF"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8" w:history="1">
        <w:r w:rsidRPr="00CC4721">
          <w:rPr>
            <w:rStyle w:val="Hyperlink"/>
            <w:noProof/>
          </w:rPr>
          <w:t xml:space="preserve">Table </w:t>
        </w:r>
        <w:r w:rsidRPr="00CC4721">
          <w:rPr>
            <w:rStyle w:val="Hyperlink"/>
            <w:rFonts w:hint="cs"/>
            <w:noProof/>
            <w:cs/>
          </w:rPr>
          <w:t>‎</w:t>
        </w:r>
        <w:r w:rsidRPr="00CC4721">
          <w:rPr>
            <w:rStyle w:val="Hyperlink"/>
            <w:noProof/>
          </w:rPr>
          <w:t>4.1 Proposed rationale for survey completion</w:t>
        </w:r>
        <w:r>
          <w:rPr>
            <w:noProof/>
            <w:webHidden/>
          </w:rPr>
          <w:tab/>
        </w:r>
        <w:r>
          <w:rPr>
            <w:noProof/>
            <w:webHidden/>
          </w:rPr>
          <w:fldChar w:fldCharType="begin"/>
        </w:r>
        <w:r>
          <w:rPr>
            <w:noProof/>
            <w:webHidden/>
          </w:rPr>
          <w:instrText xml:space="preserve"> PAGEREF _Toc197096298 \h </w:instrText>
        </w:r>
        <w:r>
          <w:rPr>
            <w:noProof/>
            <w:webHidden/>
          </w:rPr>
        </w:r>
        <w:r>
          <w:rPr>
            <w:noProof/>
            <w:webHidden/>
          </w:rPr>
          <w:fldChar w:fldCharType="separate"/>
        </w:r>
        <w:r>
          <w:rPr>
            <w:noProof/>
            <w:webHidden/>
          </w:rPr>
          <w:t>17</w:t>
        </w:r>
        <w:r>
          <w:rPr>
            <w:noProof/>
            <w:webHidden/>
          </w:rPr>
          <w:fldChar w:fldCharType="end"/>
        </w:r>
      </w:hyperlink>
    </w:p>
    <w:p w14:paraId="59646362" w14:textId="26E6E7A0"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299" w:history="1">
        <w:r w:rsidRPr="00CC4721">
          <w:rPr>
            <w:rStyle w:val="Hyperlink"/>
            <w:noProof/>
          </w:rPr>
          <w:t xml:space="preserve">Table </w:t>
        </w:r>
        <w:r w:rsidRPr="00CC4721">
          <w:rPr>
            <w:rStyle w:val="Hyperlink"/>
            <w:rFonts w:hint="cs"/>
            <w:noProof/>
            <w:cs/>
          </w:rPr>
          <w:t>‎</w:t>
        </w:r>
        <w:r w:rsidRPr="00CC4721">
          <w:rPr>
            <w:rStyle w:val="Hyperlink"/>
            <w:noProof/>
          </w:rPr>
          <w:t>4.2 Band key principles.</w:t>
        </w:r>
        <w:r>
          <w:rPr>
            <w:noProof/>
            <w:webHidden/>
          </w:rPr>
          <w:tab/>
        </w:r>
        <w:r>
          <w:rPr>
            <w:noProof/>
            <w:webHidden/>
          </w:rPr>
          <w:fldChar w:fldCharType="begin"/>
        </w:r>
        <w:r>
          <w:rPr>
            <w:noProof/>
            <w:webHidden/>
          </w:rPr>
          <w:instrText xml:space="preserve"> PAGEREF _Toc197096299 \h </w:instrText>
        </w:r>
        <w:r>
          <w:rPr>
            <w:noProof/>
            <w:webHidden/>
          </w:rPr>
        </w:r>
        <w:r>
          <w:rPr>
            <w:noProof/>
            <w:webHidden/>
          </w:rPr>
          <w:fldChar w:fldCharType="separate"/>
        </w:r>
        <w:r>
          <w:rPr>
            <w:noProof/>
            <w:webHidden/>
          </w:rPr>
          <w:t>20</w:t>
        </w:r>
        <w:r>
          <w:rPr>
            <w:noProof/>
            <w:webHidden/>
          </w:rPr>
          <w:fldChar w:fldCharType="end"/>
        </w:r>
      </w:hyperlink>
    </w:p>
    <w:p w14:paraId="7B4584EF" w14:textId="572E841C"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0" w:history="1">
        <w:r w:rsidRPr="00CC4721">
          <w:rPr>
            <w:rStyle w:val="Hyperlink"/>
            <w:noProof/>
          </w:rPr>
          <w:t xml:space="preserve">Table </w:t>
        </w:r>
        <w:r w:rsidRPr="00CC4721">
          <w:rPr>
            <w:rStyle w:val="Hyperlink"/>
            <w:rFonts w:hint="cs"/>
            <w:noProof/>
            <w:cs/>
          </w:rPr>
          <w:t>‎</w:t>
        </w:r>
        <w:r w:rsidRPr="00CC4721">
          <w:rPr>
            <w:rStyle w:val="Hyperlink"/>
            <w:noProof/>
          </w:rPr>
          <w:t>4.3 Thematic analysis process (Braun and Clarke 2006).</w:t>
        </w:r>
        <w:r>
          <w:rPr>
            <w:noProof/>
            <w:webHidden/>
          </w:rPr>
          <w:tab/>
        </w:r>
        <w:r>
          <w:rPr>
            <w:noProof/>
            <w:webHidden/>
          </w:rPr>
          <w:fldChar w:fldCharType="begin"/>
        </w:r>
        <w:r>
          <w:rPr>
            <w:noProof/>
            <w:webHidden/>
          </w:rPr>
          <w:instrText xml:space="preserve"> PAGEREF _Toc197096300 \h </w:instrText>
        </w:r>
        <w:r>
          <w:rPr>
            <w:noProof/>
            <w:webHidden/>
          </w:rPr>
        </w:r>
        <w:r>
          <w:rPr>
            <w:noProof/>
            <w:webHidden/>
          </w:rPr>
          <w:fldChar w:fldCharType="separate"/>
        </w:r>
        <w:r>
          <w:rPr>
            <w:noProof/>
            <w:webHidden/>
          </w:rPr>
          <w:t>33</w:t>
        </w:r>
        <w:r>
          <w:rPr>
            <w:noProof/>
            <w:webHidden/>
          </w:rPr>
          <w:fldChar w:fldCharType="end"/>
        </w:r>
      </w:hyperlink>
    </w:p>
    <w:p w14:paraId="3509B8F7" w14:textId="180E5B2C"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1" w:history="1">
        <w:r w:rsidRPr="00CC4721">
          <w:rPr>
            <w:rStyle w:val="Hyperlink"/>
            <w:noProof/>
            <w:lang w:val="fr-FR"/>
          </w:rPr>
          <w:t xml:space="preserve">Table </w:t>
        </w:r>
        <w:r w:rsidRPr="00CC4721">
          <w:rPr>
            <w:rStyle w:val="Hyperlink"/>
            <w:rFonts w:hint="cs"/>
            <w:noProof/>
            <w:cs/>
            <w:lang w:val="fr-FR"/>
          </w:rPr>
          <w:t>‎</w:t>
        </w:r>
        <w:r w:rsidRPr="00CC4721">
          <w:rPr>
            <w:rStyle w:val="Hyperlink"/>
            <w:noProof/>
            <w:lang w:val="fr-FR"/>
          </w:rPr>
          <w:t>4.4 Qualitative questions respondents and percentages.</w:t>
        </w:r>
        <w:r>
          <w:rPr>
            <w:noProof/>
            <w:webHidden/>
          </w:rPr>
          <w:tab/>
        </w:r>
        <w:r>
          <w:rPr>
            <w:noProof/>
            <w:webHidden/>
          </w:rPr>
          <w:fldChar w:fldCharType="begin"/>
        </w:r>
        <w:r>
          <w:rPr>
            <w:noProof/>
            <w:webHidden/>
          </w:rPr>
          <w:instrText xml:space="preserve"> PAGEREF _Toc197096301 \h </w:instrText>
        </w:r>
        <w:r>
          <w:rPr>
            <w:noProof/>
            <w:webHidden/>
          </w:rPr>
        </w:r>
        <w:r>
          <w:rPr>
            <w:noProof/>
            <w:webHidden/>
          </w:rPr>
          <w:fldChar w:fldCharType="separate"/>
        </w:r>
        <w:r>
          <w:rPr>
            <w:noProof/>
            <w:webHidden/>
          </w:rPr>
          <w:t>33</w:t>
        </w:r>
        <w:r>
          <w:rPr>
            <w:noProof/>
            <w:webHidden/>
          </w:rPr>
          <w:fldChar w:fldCharType="end"/>
        </w:r>
      </w:hyperlink>
    </w:p>
    <w:p w14:paraId="5109A42F" w14:textId="2BFA7D3D"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2" w:history="1">
        <w:r w:rsidRPr="00CC4721">
          <w:rPr>
            <w:rStyle w:val="Hyperlink"/>
            <w:noProof/>
          </w:rPr>
          <w:t xml:space="preserve">Table </w:t>
        </w:r>
        <w:r w:rsidRPr="00CC4721">
          <w:rPr>
            <w:rStyle w:val="Hyperlink"/>
            <w:rFonts w:hint="cs"/>
            <w:noProof/>
            <w:cs/>
          </w:rPr>
          <w:t>‎</w:t>
        </w:r>
        <w:r w:rsidRPr="00CC4721">
          <w:rPr>
            <w:rStyle w:val="Hyperlink"/>
            <w:noProof/>
          </w:rPr>
          <w:t>4.5 Question 8 Do you have any comments or feelings regarding question 6 &amp; 7 responses.</w:t>
        </w:r>
        <w:r>
          <w:rPr>
            <w:noProof/>
            <w:webHidden/>
          </w:rPr>
          <w:tab/>
        </w:r>
        <w:r>
          <w:rPr>
            <w:noProof/>
            <w:webHidden/>
          </w:rPr>
          <w:fldChar w:fldCharType="begin"/>
        </w:r>
        <w:r>
          <w:rPr>
            <w:noProof/>
            <w:webHidden/>
          </w:rPr>
          <w:instrText xml:space="preserve"> PAGEREF _Toc197096302 \h </w:instrText>
        </w:r>
        <w:r>
          <w:rPr>
            <w:noProof/>
            <w:webHidden/>
          </w:rPr>
        </w:r>
        <w:r>
          <w:rPr>
            <w:noProof/>
            <w:webHidden/>
          </w:rPr>
          <w:fldChar w:fldCharType="separate"/>
        </w:r>
        <w:r>
          <w:rPr>
            <w:noProof/>
            <w:webHidden/>
          </w:rPr>
          <w:t>34</w:t>
        </w:r>
        <w:r>
          <w:rPr>
            <w:noProof/>
            <w:webHidden/>
          </w:rPr>
          <w:fldChar w:fldCharType="end"/>
        </w:r>
      </w:hyperlink>
    </w:p>
    <w:p w14:paraId="79EC91B6" w14:textId="697CC0DA"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3" w:history="1">
        <w:r w:rsidRPr="00CC4721">
          <w:rPr>
            <w:rStyle w:val="Hyperlink"/>
            <w:noProof/>
          </w:rPr>
          <w:t xml:space="preserve">Table </w:t>
        </w:r>
        <w:r w:rsidRPr="00CC4721">
          <w:rPr>
            <w:rStyle w:val="Hyperlink"/>
            <w:rFonts w:hint="cs"/>
            <w:noProof/>
            <w:cs/>
          </w:rPr>
          <w:t>‎</w:t>
        </w:r>
        <w:r w:rsidRPr="00CC4721">
          <w:rPr>
            <w:rStyle w:val="Hyperlink"/>
            <w:noProof/>
          </w:rPr>
          <w:t>4.6 Question 12: Why do you feel your health is impacted in this way?</w:t>
        </w:r>
        <w:r>
          <w:rPr>
            <w:noProof/>
            <w:webHidden/>
          </w:rPr>
          <w:tab/>
        </w:r>
        <w:r>
          <w:rPr>
            <w:noProof/>
            <w:webHidden/>
          </w:rPr>
          <w:fldChar w:fldCharType="begin"/>
        </w:r>
        <w:r>
          <w:rPr>
            <w:noProof/>
            <w:webHidden/>
          </w:rPr>
          <w:instrText xml:space="preserve"> PAGEREF _Toc197096303 \h </w:instrText>
        </w:r>
        <w:r>
          <w:rPr>
            <w:noProof/>
            <w:webHidden/>
          </w:rPr>
        </w:r>
        <w:r>
          <w:rPr>
            <w:noProof/>
            <w:webHidden/>
          </w:rPr>
          <w:fldChar w:fldCharType="separate"/>
        </w:r>
        <w:r>
          <w:rPr>
            <w:noProof/>
            <w:webHidden/>
          </w:rPr>
          <w:t>36</w:t>
        </w:r>
        <w:r>
          <w:rPr>
            <w:noProof/>
            <w:webHidden/>
          </w:rPr>
          <w:fldChar w:fldCharType="end"/>
        </w:r>
      </w:hyperlink>
    </w:p>
    <w:p w14:paraId="039EEFE0" w14:textId="3E8C81F9"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4" w:history="1">
        <w:r w:rsidRPr="00CC4721">
          <w:rPr>
            <w:rStyle w:val="Hyperlink"/>
            <w:noProof/>
          </w:rPr>
          <w:t xml:space="preserve">Table </w:t>
        </w:r>
        <w:r w:rsidRPr="00CC4721">
          <w:rPr>
            <w:rStyle w:val="Hyperlink"/>
            <w:rFonts w:hint="cs"/>
            <w:noProof/>
            <w:cs/>
          </w:rPr>
          <w:t>‎</w:t>
        </w:r>
        <w:r w:rsidRPr="00CC4721">
          <w:rPr>
            <w:rStyle w:val="Hyperlink"/>
            <w:noProof/>
          </w:rPr>
          <w:t>4.7 Question 13: What would like / change / add to support your performance, health, and wellbeing?</w:t>
        </w:r>
        <w:r>
          <w:rPr>
            <w:noProof/>
            <w:webHidden/>
          </w:rPr>
          <w:tab/>
        </w:r>
        <w:r>
          <w:rPr>
            <w:noProof/>
            <w:webHidden/>
          </w:rPr>
          <w:fldChar w:fldCharType="begin"/>
        </w:r>
        <w:r>
          <w:rPr>
            <w:noProof/>
            <w:webHidden/>
          </w:rPr>
          <w:instrText xml:space="preserve"> PAGEREF _Toc197096304 \h </w:instrText>
        </w:r>
        <w:r>
          <w:rPr>
            <w:noProof/>
            <w:webHidden/>
          </w:rPr>
        </w:r>
        <w:r>
          <w:rPr>
            <w:noProof/>
            <w:webHidden/>
          </w:rPr>
          <w:fldChar w:fldCharType="separate"/>
        </w:r>
        <w:r>
          <w:rPr>
            <w:noProof/>
            <w:webHidden/>
          </w:rPr>
          <w:t>37</w:t>
        </w:r>
        <w:r>
          <w:rPr>
            <w:noProof/>
            <w:webHidden/>
          </w:rPr>
          <w:fldChar w:fldCharType="end"/>
        </w:r>
      </w:hyperlink>
    </w:p>
    <w:p w14:paraId="0365287D" w14:textId="10DE9B6C" w:rsidR="00C43C7F" w:rsidRDefault="00C43C7F">
      <w:pPr>
        <w:pStyle w:val="TableofFigures"/>
        <w:tabs>
          <w:tab w:val="right" w:leader="dot" w:pos="9016"/>
        </w:tabs>
        <w:rPr>
          <w:rFonts w:asciiTheme="minorHAnsi" w:eastAsiaTheme="minorEastAsia" w:hAnsiTheme="minorHAnsi"/>
          <w:noProof/>
          <w:kern w:val="2"/>
          <w:lang w:eastAsia="zh-CN"/>
          <w14:ligatures w14:val="standardContextual"/>
        </w:rPr>
      </w:pPr>
      <w:hyperlink w:anchor="_Toc197096305" w:history="1">
        <w:r w:rsidRPr="00CC4721">
          <w:rPr>
            <w:rStyle w:val="Hyperlink"/>
            <w:noProof/>
          </w:rPr>
          <w:t xml:space="preserve">Table </w:t>
        </w:r>
        <w:r w:rsidRPr="00CC4721">
          <w:rPr>
            <w:rStyle w:val="Hyperlink"/>
            <w:rFonts w:hint="cs"/>
            <w:noProof/>
            <w:cs/>
          </w:rPr>
          <w:t>‎</w:t>
        </w:r>
        <w:r w:rsidRPr="00CC4721">
          <w:rPr>
            <w:rStyle w:val="Hyperlink"/>
            <w:noProof/>
          </w:rPr>
          <w:t>4.8 Summary of Themes identified through Thematic analysis</w:t>
        </w:r>
        <w:r>
          <w:rPr>
            <w:noProof/>
            <w:webHidden/>
          </w:rPr>
          <w:tab/>
        </w:r>
        <w:r>
          <w:rPr>
            <w:noProof/>
            <w:webHidden/>
          </w:rPr>
          <w:fldChar w:fldCharType="begin"/>
        </w:r>
        <w:r>
          <w:rPr>
            <w:noProof/>
            <w:webHidden/>
          </w:rPr>
          <w:instrText xml:space="preserve"> PAGEREF _Toc197096305 \h </w:instrText>
        </w:r>
        <w:r>
          <w:rPr>
            <w:noProof/>
            <w:webHidden/>
          </w:rPr>
        </w:r>
        <w:r>
          <w:rPr>
            <w:noProof/>
            <w:webHidden/>
          </w:rPr>
          <w:fldChar w:fldCharType="separate"/>
        </w:r>
        <w:r>
          <w:rPr>
            <w:noProof/>
            <w:webHidden/>
          </w:rPr>
          <w:t>38</w:t>
        </w:r>
        <w:r>
          <w:rPr>
            <w:noProof/>
            <w:webHidden/>
          </w:rPr>
          <w:fldChar w:fldCharType="end"/>
        </w:r>
      </w:hyperlink>
    </w:p>
    <w:p w14:paraId="2EF49E47" w14:textId="5ACEFB28" w:rsidR="00576359" w:rsidRPr="00576359" w:rsidRDefault="00254C44" w:rsidP="00576359">
      <w:r>
        <w:fldChar w:fldCharType="end"/>
      </w:r>
    </w:p>
    <w:p w14:paraId="67FF6062" w14:textId="77777777" w:rsidR="00576359" w:rsidRDefault="00576359">
      <w:pPr>
        <w:spacing w:after="160" w:line="259" w:lineRule="auto"/>
        <w:jc w:val="left"/>
        <w:rPr>
          <w:rFonts w:eastAsiaTheme="majorEastAsia" w:cstheme="majorBidi"/>
          <w:b/>
          <w:sz w:val="28"/>
          <w:szCs w:val="32"/>
        </w:rPr>
      </w:pPr>
      <w:r>
        <w:br w:type="page"/>
      </w:r>
    </w:p>
    <w:p w14:paraId="0DAA1C05" w14:textId="3C5D7286" w:rsidR="00B60E91" w:rsidRDefault="00B60E91" w:rsidP="00CD2D52">
      <w:pPr>
        <w:pStyle w:val="Heading1"/>
        <w:numPr>
          <w:ilvl w:val="0"/>
          <w:numId w:val="0"/>
        </w:numPr>
      </w:pPr>
      <w:bookmarkStart w:id="4" w:name="_Toc197114095"/>
      <w:r>
        <w:lastRenderedPageBreak/>
        <w:t>List of Abbreviations</w:t>
      </w:r>
      <w:bookmarkEnd w:id="4"/>
    </w:p>
    <w:p w14:paraId="3A0D3EE6" w14:textId="77777777" w:rsidR="00B60E91" w:rsidRDefault="00B60E91" w:rsidP="00B60E91"/>
    <w:p w14:paraId="6DE3D1F5" w14:textId="77777777" w:rsidR="007342E1" w:rsidRDefault="007342E1" w:rsidP="007342E1">
      <w:pPr>
        <w:tabs>
          <w:tab w:val="left" w:leader="dot" w:pos="4820"/>
        </w:tabs>
        <w:ind w:left="4820" w:hanging="4820"/>
      </w:pPr>
      <w:r>
        <w:t>A&amp;E</w:t>
      </w:r>
      <w:r>
        <w:tab/>
        <w:t>Accident and Emergency</w:t>
      </w:r>
    </w:p>
    <w:p w14:paraId="57FA9A77" w14:textId="77777777" w:rsidR="007342E1" w:rsidRDefault="007342E1" w:rsidP="007342E1">
      <w:pPr>
        <w:tabs>
          <w:tab w:val="left" w:leader="dot" w:pos="4820"/>
        </w:tabs>
        <w:ind w:left="4820" w:hanging="4820"/>
      </w:pPr>
      <w:r w:rsidRPr="001727B0">
        <w:t>BMA</w:t>
      </w:r>
      <w:r>
        <w:t xml:space="preserve"> </w:t>
      </w:r>
      <w:r>
        <w:tab/>
        <w:t>British Medical Association</w:t>
      </w:r>
    </w:p>
    <w:p w14:paraId="4404A7D0" w14:textId="77777777" w:rsidR="007342E1" w:rsidRDefault="007342E1" w:rsidP="007342E1">
      <w:pPr>
        <w:tabs>
          <w:tab w:val="left" w:leader="dot" w:pos="4820"/>
        </w:tabs>
        <w:ind w:left="4820" w:hanging="4820"/>
      </w:pPr>
      <w:r w:rsidRPr="001727B0">
        <w:t>CDSS</w:t>
      </w:r>
      <w:r>
        <w:tab/>
      </w:r>
      <w:r w:rsidRPr="001727B0">
        <w:t>clinical decision support system</w:t>
      </w:r>
    </w:p>
    <w:p w14:paraId="01A6B593" w14:textId="77777777" w:rsidR="007342E1" w:rsidRDefault="007342E1" w:rsidP="007342E1">
      <w:pPr>
        <w:tabs>
          <w:tab w:val="left" w:leader="dot" w:pos="4820"/>
        </w:tabs>
        <w:ind w:left="4820" w:hanging="4820"/>
      </w:pPr>
      <w:r>
        <w:t>CH</w:t>
      </w:r>
      <w:r>
        <w:tab/>
        <w:t>Call Handler</w:t>
      </w:r>
    </w:p>
    <w:p w14:paraId="7390882A" w14:textId="77777777" w:rsidR="007342E1" w:rsidRDefault="007342E1" w:rsidP="007342E1">
      <w:pPr>
        <w:tabs>
          <w:tab w:val="left" w:leader="dot" w:pos="4820"/>
        </w:tabs>
        <w:ind w:left="4820" w:hanging="4820"/>
      </w:pPr>
      <w:r>
        <w:t>CHC</w:t>
      </w:r>
      <w:r>
        <w:tab/>
        <w:t>Call Handler co-ordinator</w:t>
      </w:r>
    </w:p>
    <w:p w14:paraId="0AC4A335" w14:textId="77777777" w:rsidR="007342E1" w:rsidRDefault="007342E1" w:rsidP="007342E1">
      <w:pPr>
        <w:tabs>
          <w:tab w:val="left" w:leader="dot" w:pos="4820"/>
        </w:tabs>
        <w:ind w:left="4820" w:hanging="4820"/>
      </w:pPr>
      <w:r>
        <w:t>CSD</w:t>
      </w:r>
      <w:r>
        <w:tab/>
      </w:r>
      <w:r w:rsidRPr="001727B0">
        <w:t>Clinical Service Desk</w:t>
      </w:r>
    </w:p>
    <w:p w14:paraId="34B5CF25" w14:textId="77777777" w:rsidR="007342E1" w:rsidRDefault="007342E1" w:rsidP="007342E1">
      <w:pPr>
        <w:tabs>
          <w:tab w:val="left" w:leader="dot" w:pos="4820"/>
        </w:tabs>
        <w:ind w:left="4820" w:hanging="4820"/>
      </w:pPr>
      <w:r>
        <w:t>Et al</w:t>
      </w:r>
      <w:r>
        <w:tab/>
        <w:t>Latin for et alia meaning ‘and others’</w:t>
      </w:r>
    </w:p>
    <w:p w14:paraId="3DD87C55" w14:textId="77777777" w:rsidR="007342E1" w:rsidRDefault="007342E1" w:rsidP="007342E1">
      <w:pPr>
        <w:tabs>
          <w:tab w:val="left" w:leader="dot" w:pos="4820"/>
        </w:tabs>
        <w:ind w:left="4820" w:hanging="4820"/>
      </w:pPr>
      <w:r>
        <w:t>GDPR</w:t>
      </w:r>
      <w:r>
        <w:tab/>
        <w:t>General Data Protection Regulation</w:t>
      </w:r>
    </w:p>
    <w:p w14:paraId="3526A411" w14:textId="77777777" w:rsidR="007342E1" w:rsidRDefault="007342E1" w:rsidP="007342E1">
      <w:pPr>
        <w:tabs>
          <w:tab w:val="left" w:leader="dot" w:pos="4820"/>
        </w:tabs>
        <w:ind w:left="4820" w:hanging="4820"/>
      </w:pPr>
      <w:r>
        <w:t>GP OOHs</w:t>
      </w:r>
      <w:r>
        <w:tab/>
        <w:t>General Practitioner</w:t>
      </w:r>
      <w:r w:rsidRPr="001727B0">
        <w:t xml:space="preserve"> out of hours</w:t>
      </w:r>
    </w:p>
    <w:p w14:paraId="2670FC31" w14:textId="77777777" w:rsidR="007342E1" w:rsidRDefault="007342E1" w:rsidP="007342E1">
      <w:pPr>
        <w:tabs>
          <w:tab w:val="left" w:leader="dot" w:pos="4820"/>
        </w:tabs>
        <w:ind w:left="4820" w:hanging="4820"/>
      </w:pPr>
      <w:r>
        <w:t>GP</w:t>
      </w:r>
      <w:r>
        <w:tab/>
        <w:t>General Practitioner</w:t>
      </w:r>
    </w:p>
    <w:p w14:paraId="57879960" w14:textId="77777777" w:rsidR="007342E1" w:rsidRDefault="007342E1" w:rsidP="007342E1">
      <w:pPr>
        <w:tabs>
          <w:tab w:val="left" w:leader="dot" w:pos="4820"/>
        </w:tabs>
        <w:ind w:left="4820" w:hanging="4820"/>
      </w:pPr>
      <w:r>
        <w:t>HCPC</w:t>
      </w:r>
      <w:r>
        <w:tab/>
        <w:t>Health Care Professionals Council</w:t>
      </w:r>
    </w:p>
    <w:p w14:paraId="0813CCD9" w14:textId="77777777" w:rsidR="007342E1" w:rsidRDefault="007342E1" w:rsidP="007342E1">
      <w:pPr>
        <w:tabs>
          <w:tab w:val="left" w:leader="dot" w:pos="4820"/>
        </w:tabs>
        <w:ind w:left="4820" w:hanging="4820"/>
      </w:pPr>
      <w:r>
        <w:t>HDL</w:t>
      </w:r>
      <w:r>
        <w:tab/>
      </w:r>
      <w:r w:rsidRPr="00D81C99">
        <w:t>high-density lipoprotein</w:t>
      </w:r>
    </w:p>
    <w:p w14:paraId="7AA6538E" w14:textId="77777777" w:rsidR="007342E1" w:rsidRDefault="007342E1" w:rsidP="007342E1">
      <w:pPr>
        <w:tabs>
          <w:tab w:val="left" w:leader="dot" w:pos="4820"/>
        </w:tabs>
        <w:ind w:left="4820" w:hanging="4820"/>
      </w:pPr>
      <w:r>
        <w:t>IBM</w:t>
      </w:r>
      <w:r>
        <w:tab/>
        <w:t>Company name for International Business Machines Corporation</w:t>
      </w:r>
    </w:p>
    <w:p w14:paraId="59E06DAA" w14:textId="77777777" w:rsidR="007342E1" w:rsidRDefault="007342E1" w:rsidP="007342E1">
      <w:pPr>
        <w:tabs>
          <w:tab w:val="left" w:leader="dot" w:pos="4820"/>
        </w:tabs>
        <w:ind w:left="4820" w:hanging="4820"/>
      </w:pPr>
      <w:r>
        <w:t>IMTP</w:t>
      </w:r>
      <w:r>
        <w:tab/>
      </w:r>
      <w:r w:rsidRPr="001727B0">
        <w:t>integrated medium-term plan</w:t>
      </w:r>
    </w:p>
    <w:p w14:paraId="11DBEEFF" w14:textId="77777777" w:rsidR="007342E1" w:rsidRDefault="007342E1" w:rsidP="007342E1">
      <w:pPr>
        <w:tabs>
          <w:tab w:val="left" w:leader="dot" w:pos="4820"/>
        </w:tabs>
        <w:ind w:left="4820" w:hanging="4820"/>
      </w:pPr>
      <w:r>
        <w:t>IT</w:t>
      </w:r>
      <w:r>
        <w:tab/>
        <w:t>Information Technology</w:t>
      </w:r>
    </w:p>
    <w:p w14:paraId="3D6C771E" w14:textId="77777777" w:rsidR="007342E1" w:rsidRDefault="007342E1" w:rsidP="007342E1">
      <w:pPr>
        <w:tabs>
          <w:tab w:val="left" w:leader="dot" w:pos="4820"/>
        </w:tabs>
        <w:ind w:left="4820" w:hanging="4820"/>
      </w:pPr>
      <w:r>
        <w:rPr>
          <w:rFonts w:cs="Arial"/>
        </w:rPr>
        <w:t>LDL</w:t>
      </w:r>
      <w:r>
        <w:rPr>
          <w:rFonts w:cs="Arial"/>
        </w:rPr>
        <w:tab/>
      </w:r>
      <w:r w:rsidRPr="00D81C99">
        <w:t>low-density lipoprotein</w:t>
      </w:r>
    </w:p>
    <w:p w14:paraId="05228282" w14:textId="77777777" w:rsidR="007342E1" w:rsidRDefault="007342E1" w:rsidP="007342E1">
      <w:pPr>
        <w:tabs>
          <w:tab w:val="left" w:leader="dot" w:pos="4820"/>
        </w:tabs>
        <w:ind w:left="4820" w:hanging="4820"/>
      </w:pPr>
      <w:r>
        <w:t>LM</w:t>
      </w:r>
      <w:r>
        <w:tab/>
        <w:t xml:space="preserve"> Locality Manager</w:t>
      </w:r>
    </w:p>
    <w:p w14:paraId="17F56914" w14:textId="77777777" w:rsidR="007342E1" w:rsidRDefault="007342E1" w:rsidP="007342E1">
      <w:pPr>
        <w:tabs>
          <w:tab w:val="left" w:leader="dot" w:pos="4820"/>
        </w:tabs>
        <w:ind w:left="4820" w:hanging="4820"/>
      </w:pPr>
      <w:r>
        <w:t>MIU</w:t>
      </w:r>
      <w:r>
        <w:tab/>
        <w:t>Minor Injuries Unit</w:t>
      </w:r>
    </w:p>
    <w:p w14:paraId="3CCCF26B" w14:textId="77777777" w:rsidR="007342E1" w:rsidRDefault="007342E1" w:rsidP="007342E1">
      <w:pPr>
        <w:tabs>
          <w:tab w:val="left" w:leader="dot" w:pos="4820"/>
        </w:tabs>
        <w:ind w:left="4820" w:hanging="4820"/>
      </w:pPr>
      <w:r>
        <w:t>NHS</w:t>
      </w:r>
      <w:r>
        <w:tab/>
        <w:t>National Health Service</w:t>
      </w:r>
    </w:p>
    <w:p w14:paraId="1D7CB7A8" w14:textId="77777777" w:rsidR="007342E1" w:rsidRDefault="007342E1" w:rsidP="007342E1">
      <w:pPr>
        <w:tabs>
          <w:tab w:val="left" w:leader="dot" w:pos="4820"/>
        </w:tabs>
        <w:ind w:left="4820" w:hanging="4820"/>
      </w:pPr>
      <w:r>
        <w:t>NMC</w:t>
      </w:r>
      <w:r>
        <w:tab/>
        <w:t>Nursing Midwifery Council</w:t>
      </w:r>
    </w:p>
    <w:p w14:paraId="549E7821" w14:textId="77777777" w:rsidR="007342E1" w:rsidRDefault="007342E1" w:rsidP="007342E1">
      <w:pPr>
        <w:tabs>
          <w:tab w:val="left" w:leader="dot" w:pos="4820"/>
        </w:tabs>
        <w:ind w:left="4820" w:hanging="4820"/>
      </w:pPr>
      <w:r>
        <w:rPr>
          <w:i/>
          <w:iCs/>
        </w:rPr>
        <w:t>p</w:t>
      </w:r>
      <w:r>
        <w:tab/>
        <w:t>probability (a statistical measurement)</w:t>
      </w:r>
    </w:p>
    <w:p w14:paraId="5E736A7F" w14:textId="77777777" w:rsidR="007342E1" w:rsidRDefault="007342E1" w:rsidP="007342E1">
      <w:pPr>
        <w:tabs>
          <w:tab w:val="left" w:leader="dot" w:pos="4820"/>
        </w:tabs>
        <w:ind w:left="4820" w:hanging="4820"/>
        <w:rPr>
          <w:rFonts w:cs="Arial"/>
        </w:rPr>
      </w:pPr>
      <w:r>
        <w:lastRenderedPageBreak/>
        <w:t>PRISMA</w:t>
      </w:r>
      <w:r>
        <w:tab/>
      </w:r>
      <w:r>
        <w:rPr>
          <w:rFonts w:cs="Arial"/>
        </w:rPr>
        <w:t>Preferred Reporting Items for Systemic Reviews and Meta-Analyses</w:t>
      </w:r>
    </w:p>
    <w:p w14:paraId="0CC9622E" w14:textId="77777777" w:rsidR="007342E1" w:rsidRDefault="007342E1" w:rsidP="007342E1">
      <w:pPr>
        <w:tabs>
          <w:tab w:val="left" w:leader="dot" w:pos="4820"/>
        </w:tabs>
        <w:ind w:left="4820" w:hanging="4820"/>
      </w:pPr>
      <w:r>
        <w:rPr>
          <w:i/>
          <w:iCs/>
        </w:rPr>
        <w:t>p-</w:t>
      </w:r>
      <w:r>
        <w:t>score</w:t>
      </w:r>
      <w:r>
        <w:tab/>
        <w:t>probability score</w:t>
      </w:r>
    </w:p>
    <w:p w14:paraId="24C84299" w14:textId="77777777" w:rsidR="007342E1" w:rsidRDefault="007342E1" w:rsidP="007342E1">
      <w:pPr>
        <w:tabs>
          <w:tab w:val="left" w:leader="dot" w:pos="4820"/>
        </w:tabs>
        <w:ind w:left="4820" w:hanging="4820"/>
      </w:pPr>
      <w:r w:rsidRPr="001727B0">
        <w:t>RICS</w:t>
      </w:r>
      <w:r>
        <w:tab/>
      </w:r>
      <w:r w:rsidRPr="001727B0">
        <w:t>Remote Integrated Care Service</w:t>
      </w:r>
    </w:p>
    <w:p w14:paraId="31AFB0CA" w14:textId="77777777" w:rsidR="007342E1" w:rsidRDefault="007342E1" w:rsidP="007342E1">
      <w:pPr>
        <w:tabs>
          <w:tab w:val="left" w:leader="dot" w:pos="4820"/>
        </w:tabs>
        <w:ind w:left="4820" w:hanging="4820"/>
      </w:pPr>
      <w:r>
        <w:t>SCA</w:t>
      </w:r>
      <w:r>
        <w:tab/>
        <w:t>Senior Clinical Advisor</w:t>
      </w:r>
    </w:p>
    <w:p w14:paraId="3C1DFA9E" w14:textId="77777777" w:rsidR="007342E1" w:rsidRDefault="007342E1" w:rsidP="007342E1">
      <w:pPr>
        <w:tabs>
          <w:tab w:val="left" w:leader="dot" w:pos="4820"/>
        </w:tabs>
        <w:ind w:left="4820" w:hanging="4820"/>
      </w:pPr>
      <w:r>
        <w:t>SNA</w:t>
      </w:r>
      <w:r>
        <w:tab/>
        <w:t>Senior Nurse Advisor</w:t>
      </w:r>
    </w:p>
    <w:p w14:paraId="652452F1" w14:textId="77777777" w:rsidR="007342E1" w:rsidRDefault="007342E1" w:rsidP="007342E1">
      <w:pPr>
        <w:tabs>
          <w:tab w:val="left" w:leader="dot" w:pos="4820"/>
        </w:tabs>
        <w:ind w:left="4820" w:hanging="4820"/>
      </w:pPr>
      <w:r>
        <w:t>SPSS</w:t>
      </w:r>
      <w:r>
        <w:tab/>
        <w:t>Statistical Package for the Social Sciences</w:t>
      </w:r>
      <w:r>
        <w:br/>
        <w:t>BBC</w:t>
      </w:r>
      <w:r>
        <w:tab/>
        <w:t>British Broadcasting Corporation</w:t>
      </w:r>
    </w:p>
    <w:p w14:paraId="3D8ED5B2" w14:textId="77777777" w:rsidR="007342E1" w:rsidRDefault="007342E1" w:rsidP="007342E1">
      <w:pPr>
        <w:tabs>
          <w:tab w:val="left" w:leader="dot" w:pos="4820"/>
        </w:tabs>
        <w:ind w:left="4820" w:hanging="4820"/>
      </w:pPr>
      <w:r>
        <w:t>SWOT</w:t>
      </w:r>
      <w:r>
        <w:tab/>
        <w:t>Strengths, Weaknesses, Opportunities, Threats</w:t>
      </w:r>
    </w:p>
    <w:p w14:paraId="2BA8E7F4" w14:textId="77777777" w:rsidR="007342E1" w:rsidRDefault="007342E1" w:rsidP="007342E1">
      <w:pPr>
        <w:tabs>
          <w:tab w:val="left" w:leader="dot" w:pos="4820"/>
        </w:tabs>
        <w:ind w:left="4820" w:hanging="4820"/>
      </w:pPr>
      <w:r>
        <w:t>TAN</w:t>
      </w:r>
      <w:r>
        <w:tab/>
        <w:t>Triange and Assessment Nurse</w:t>
      </w:r>
    </w:p>
    <w:p w14:paraId="09D750C3" w14:textId="77777777" w:rsidR="007342E1" w:rsidRDefault="007342E1" w:rsidP="007342E1">
      <w:pPr>
        <w:tabs>
          <w:tab w:val="left" w:leader="dot" w:pos="4820"/>
        </w:tabs>
        <w:ind w:left="4820" w:hanging="4820"/>
      </w:pPr>
      <w:r>
        <w:t>TAP</w:t>
      </w:r>
      <w:r>
        <w:tab/>
        <w:t>Triage and Assessment Paramedic</w:t>
      </w:r>
    </w:p>
    <w:p w14:paraId="24420981" w14:textId="77777777" w:rsidR="007342E1" w:rsidRDefault="007342E1" w:rsidP="007342E1">
      <w:pPr>
        <w:tabs>
          <w:tab w:val="left" w:leader="dot" w:pos="4820"/>
        </w:tabs>
        <w:ind w:left="4820" w:hanging="4820"/>
      </w:pPr>
      <w:r>
        <w:t>UWTSD</w:t>
      </w:r>
      <w:r>
        <w:tab/>
        <w:t>University of Wales Trinity Saint David</w:t>
      </w:r>
    </w:p>
    <w:p w14:paraId="14736A57" w14:textId="77777777" w:rsidR="007342E1" w:rsidRDefault="007342E1" w:rsidP="007342E1">
      <w:pPr>
        <w:tabs>
          <w:tab w:val="left" w:leader="dot" w:pos="4820"/>
        </w:tabs>
        <w:ind w:left="4820" w:hanging="4820"/>
      </w:pPr>
      <w:r>
        <w:t>VBHC</w:t>
      </w:r>
      <w:r>
        <w:tab/>
        <w:t>Value-based health care</w:t>
      </w:r>
    </w:p>
    <w:p w14:paraId="2AC3423B" w14:textId="77777777" w:rsidR="007342E1" w:rsidRDefault="007342E1" w:rsidP="007342E1">
      <w:pPr>
        <w:tabs>
          <w:tab w:val="left" w:leader="dot" w:pos="4820"/>
        </w:tabs>
        <w:ind w:left="4820" w:hanging="4820"/>
      </w:pPr>
      <w:r>
        <w:t>WAG</w:t>
      </w:r>
      <w:r>
        <w:tab/>
        <w:t>Welsh Assembly Government</w:t>
      </w:r>
    </w:p>
    <w:p w14:paraId="1FD094DF" w14:textId="77777777" w:rsidR="007342E1" w:rsidRDefault="007342E1" w:rsidP="007342E1">
      <w:pPr>
        <w:tabs>
          <w:tab w:val="left" w:leader="dot" w:pos="4820"/>
        </w:tabs>
        <w:ind w:left="4820" w:hanging="4820"/>
      </w:pPr>
      <w:r>
        <w:t>WHO</w:t>
      </w:r>
      <w:r>
        <w:tab/>
        <w:t>World Health Organisation</w:t>
      </w:r>
    </w:p>
    <w:p w14:paraId="1C534853" w14:textId="77777777" w:rsidR="00B60E91" w:rsidRDefault="00B60E91" w:rsidP="00B60E91"/>
    <w:p w14:paraId="2428E171" w14:textId="77777777" w:rsidR="00B60E91" w:rsidRDefault="00B60E91" w:rsidP="00B60E91"/>
    <w:p w14:paraId="4E291891" w14:textId="19A0434D" w:rsidR="00B60E91" w:rsidRDefault="00B60E91">
      <w:pPr>
        <w:spacing w:after="160" w:line="259" w:lineRule="auto"/>
        <w:jc w:val="left"/>
      </w:pPr>
      <w:r>
        <w:br w:type="page"/>
      </w:r>
    </w:p>
    <w:p w14:paraId="499F9D61" w14:textId="271C14BD" w:rsidR="00E93662" w:rsidRPr="00C43C7F" w:rsidRDefault="00E36841" w:rsidP="00C43C7F">
      <w:pPr>
        <w:pStyle w:val="Heading1"/>
        <w:numPr>
          <w:ilvl w:val="0"/>
          <w:numId w:val="0"/>
        </w:numPr>
      </w:pPr>
      <w:bookmarkStart w:id="5" w:name="_Toc197114096"/>
      <w:r w:rsidRPr="00C43C7F">
        <w:lastRenderedPageBreak/>
        <w:t xml:space="preserve">Chapter </w:t>
      </w:r>
      <w:r w:rsidR="008A6BBC" w:rsidRPr="00C43C7F">
        <w:t>1</w:t>
      </w:r>
      <w:r w:rsidR="00DA29C1" w:rsidRPr="00C43C7F">
        <w:t>:</w:t>
      </w:r>
      <w:r w:rsidRPr="00C43C7F">
        <w:t xml:space="preserve"> </w:t>
      </w:r>
      <w:r w:rsidR="00E93662" w:rsidRPr="00C43C7F">
        <w:t>Introduction</w:t>
      </w:r>
      <w:bookmarkEnd w:id="5"/>
    </w:p>
    <w:p w14:paraId="1F09E623" w14:textId="77777777" w:rsidR="004F0AA9" w:rsidRPr="004F0AA9" w:rsidRDefault="004F0AA9" w:rsidP="004F0AA9"/>
    <w:p w14:paraId="2316E5F7" w14:textId="77777777" w:rsidR="008A6BBC" w:rsidRDefault="00E93662" w:rsidP="008A6BBC">
      <w:r w:rsidRPr="001727B0">
        <w:t>The NHS has been under extreme pressure that has built steadily since the pandemic (</w:t>
      </w:r>
      <w:r>
        <w:t xml:space="preserve">Binci et al 2022; </w:t>
      </w:r>
      <w:r w:rsidRPr="001727B0">
        <w:t>BMA 2024). The devolved nations have similar issues that each are tackling independently. In Wales, the NHS has a key principle</w:t>
      </w:r>
      <w:r>
        <w:t>:</w:t>
      </w:r>
    </w:p>
    <w:p w14:paraId="72B3AA81" w14:textId="77777777" w:rsidR="008A6BBC" w:rsidRDefault="00E93662" w:rsidP="008A6BBC">
      <w:pPr>
        <w:jc w:val="center"/>
      </w:pPr>
      <w:r w:rsidRPr="007529DC">
        <w:rPr>
          <w:i/>
          <w:iCs/>
          <w:sz w:val="22"/>
          <w:szCs w:val="22"/>
        </w:rPr>
        <w:t>'Good healthcare should be available to all'</w:t>
      </w:r>
      <w:r w:rsidRPr="001727B0">
        <w:rPr>
          <w:b/>
          <w:bCs/>
          <w:iCs/>
        </w:rPr>
        <w:t xml:space="preserve"> </w:t>
      </w:r>
      <w:r w:rsidRPr="001727B0">
        <w:t>(</w:t>
      </w:r>
      <w:bookmarkStart w:id="6" w:name="_Hlk196654637"/>
      <w:r w:rsidRPr="001727B0">
        <w:t xml:space="preserve">NHS Wales </w:t>
      </w:r>
      <w:r w:rsidR="00F350D3">
        <w:t>202</w:t>
      </w:r>
      <w:r w:rsidR="00134C44">
        <w:t>5a</w:t>
      </w:r>
      <w:bookmarkEnd w:id="6"/>
      <w:r w:rsidRPr="001727B0">
        <w:t>)</w:t>
      </w:r>
      <w:r w:rsidR="000D2D9E">
        <w:t xml:space="preserve"> </w:t>
      </w:r>
    </w:p>
    <w:p w14:paraId="0EA0E46D" w14:textId="2DE2D936" w:rsidR="00E93662" w:rsidRPr="001727B0" w:rsidRDefault="00E93662" w:rsidP="008A6BBC">
      <w:r w:rsidRPr="001727B0">
        <w:t xml:space="preserve">set by the Welsh Government to be delivered by 7 local Health Boards, 3 NHS Wales Trusts, and 2 Special Health Authorities (NHS Wales </w:t>
      </w:r>
      <w:r w:rsidR="001D2BAC">
        <w:t>2024</w:t>
      </w:r>
      <w:r w:rsidRPr="001727B0">
        <w:t>). The 3 Trusts and 2 Health Authorities are national service providers providing and supporting the 7 local health boards with patient care.</w:t>
      </w:r>
    </w:p>
    <w:p w14:paraId="4D67DFB2" w14:textId="77777777" w:rsidR="00E93662" w:rsidRPr="001727B0" w:rsidRDefault="00E93662" w:rsidP="00E93662"/>
    <w:p w14:paraId="24FD8F0D" w14:textId="4ADB7BAA" w:rsidR="00E93662" w:rsidRPr="001727B0" w:rsidRDefault="00E93662" w:rsidP="00F91FD6">
      <w:bookmarkStart w:id="7" w:name="_Toc194431198"/>
      <w:bookmarkStart w:id="8" w:name="_Toc194431227"/>
      <w:bookmarkStart w:id="9" w:name="_Toc194703243"/>
      <w:bookmarkStart w:id="10" w:name="_Toc194704079"/>
      <w:bookmarkStart w:id="11" w:name="_Toc194704634"/>
      <w:r w:rsidRPr="001727B0">
        <w:t>A move to balance quality care is proposed and discussed across the patient journey through horizontal management of service (</w:t>
      </w:r>
      <w:bookmarkStart w:id="12" w:name="_Hlk196654736"/>
      <w:r w:rsidRPr="001727B0">
        <w:t>Korhonen et al 2023</w:t>
      </w:r>
      <w:bookmarkEnd w:id="12"/>
      <w:r w:rsidRPr="001727B0">
        <w:t>), however, this is a policy driven and management strategy that is far beyond the remit of this work. Value-based healthcare (VBHC) is the strategy employed by Governments that would require this strategic management of co-ordination and collaboration</w:t>
      </w:r>
      <w:r w:rsidR="00F538B6">
        <w:t xml:space="preserve"> </w:t>
      </w:r>
      <w:r w:rsidR="00F538B6" w:rsidRPr="001727B0">
        <w:t>(Korhonen et al 2023),</w:t>
      </w:r>
      <w:r w:rsidRPr="001727B0">
        <w:t xml:space="preserve"> can be surmised as not </w:t>
      </w:r>
      <w:r>
        <w:t>evidenced</w:t>
      </w:r>
      <w:r w:rsidRPr="001727B0">
        <w:t xml:space="preserve"> is today’s economic climates globally.</w:t>
      </w:r>
      <w:bookmarkEnd w:id="7"/>
      <w:bookmarkEnd w:id="8"/>
      <w:bookmarkEnd w:id="9"/>
      <w:bookmarkEnd w:id="10"/>
      <w:bookmarkEnd w:id="11"/>
    </w:p>
    <w:p w14:paraId="2E65A1F7" w14:textId="77777777" w:rsidR="00E93662" w:rsidRDefault="00E93662" w:rsidP="00E93662"/>
    <w:p w14:paraId="07525EF0" w14:textId="69548052" w:rsidR="00F91FD6" w:rsidRPr="001727B0" w:rsidRDefault="00F91FD6" w:rsidP="00F91FD6">
      <w:pPr>
        <w:pStyle w:val="Heading2"/>
      </w:pPr>
      <w:bookmarkStart w:id="13" w:name="_Toc197114097"/>
      <w:r>
        <w:t xml:space="preserve">1.1 </w:t>
      </w:r>
      <w:r w:rsidR="00A869B6">
        <w:t>The</w:t>
      </w:r>
      <w:r w:rsidRPr="001727B0">
        <w:t xml:space="preserve"> Welsh Ambulance</w:t>
      </w:r>
      <w:r w:rsidR="00A869B6">
        <w:t xml:space="preserve"> Service</w:t>
      </w:r>
      <w:bookmarkEnd w:id="13"/>
    </w:p>
    <w:p w14:paraId="0C035C12" w14:textId="0A3E695D" w:rsidR="00E93662" w:rsidRPr="001727B0" w:rsidRDefault="00E93662" w:rsidP="00E93662">
      <w:r w:rsidRPr="001727B0">
        <w:t>NHS</w:t>
      </w:r>
      <w:r w:rsidR="00C733A9">
        <w:t xml:space="preserve"> </w:t>
      </w:r>
      <w:r w:rsidRPr="001727B0">
        <w:t>111Wales is an integral part of the</w:t>
      </w:r>
      <w:r>
        <w:t xml:space="preserve"> national</w:t>
      </w:r>
      <w:r w:rsidRPr="001727B0">
        <w:t xml:space="preserve"> Welsh Ambulance Service University NHS Trust (WAST), </w:t>
      </w:r>
      <w:r>
        <w:t xml:space="preserve">to 3.17 million people across 8,000 square miles of diverse topography from coast to rural, desolate mountains to cityscapes (WAST </w:t>
      </w:r>
      <w:r w:rsidR="00AF433A">
        <w:t>2024e</w:t>
      </w:r>
      <w:r>
        <w:t xml:space="preserve">), </w:t>
      </w:r>
      <w:r w:rsidRPr="001727B0">
        <w:t xml:space="preserve">working to provide: </w:t>
      </w:r>
    </w:p>
    <w:p w14:paraId="77EFE21F" w14:textId="77777777" w:rsidR="00E93662" w:rsidRPr="001727B0" w:rsidRDefault="00E93662" w:rsidP="00E93662">
      <w:pPr>
        <w:ind w:left="709" w:firstLine="11"/>
      </w:pPr>
      <w:r w:rsidRPr="001727B0">
        <w:t>‘</w:t>
      </w:r>
      <w:r w:rsidRPr="00557789">
        <w:rPr>
          <w:i/>
          <w:sz w:val="22"/>
          <w:szCs w:val="22"/>
        </w:rPr>
        <w:t>the right care and advice, in the right place and time, every time…[via] quality driven, clinically led and value focussed services’</w:t>
      </w:r>
      <w:r w:rsidRPr="00557789">
        <w:rPr>
          <w:i/>
          <w:sz w:val="22"/>
          <w:szCs w:val="22"/>
        </w:rPr>
        <w:fldChar w:fldCharType="begin"/>
      </w:r>
      <w:r w:rsidRPr="00557789">
        <w:rPr>
          <w:i/>
          <w:sz w:val="22"/>
          <w:szCs w:val="22"/>
        </w:rPr>
        <w:instrText xml:space="preserve"> XE "the right care and advice, in the right place and time, every time…[via] quality driven, clinically led and value focussed services’" \t "vision" </w:instrText>
      </w:r>
      <w:r w:rsidRPr="00557789">
        <w:rPr>
          <w:i/>
          <w:sz w:val="22"/>
          <w:szCs w:val="22"/>
        </w:rPr>
        <w:fldChar w:fldCharType="end"/>
      </w:r>
      <w:r w:rsidRPr="00557789">
        <w:rPr>
          <w:i/>
          <w:sz w:val="22"/>
          <w:szCs w:val="22"/>
        </w:rPr>
        <w:t xml:space="preserve"> </w:t>
      </w:r>
      <w:r w:rsidRPr="001727B0">
        <w:t xml:space="preserve">(WAST 2024, p3). </w:t>
      </w:r>
    </w:p>
    <w:p w14:paraId="4A190D5F" w14:textId="4E0CF10F" w:rsidR="00CD4D63" w:rsidRDefault="00E93662" w:rsidP="00E93662">
      <w:r w:rsidRPr="001727B0">
        <w:lastRenderedPageBreak/>
        <w:t>WAST is currently undergoing a ‘transformation’ to ease pressure on the NHS and ambulance service that has built year on year (BMA 2024; WAST 2024). A previous publication of the integrated medium-term plan (IMTP) (WAST 2023) presented the concept ‘Inverting the Triangle’ to ease some of this pressure</w:t>
      </w:r>
      <w:r w:rsidR="00C27E22">
        <w:t xml:space="preserve"> (</w:t>
      </w:r>
      <w:r w:rsidR="00DB3155">
        <w:t>F</w:t>
      </w:r>
      <w:r w:rsidR="00C27E22">
        <w:t>igure 1</w:t>
      </w:r>
      <w:r w:rsidR="00CD4D63">
        <w:t>.1</w:t>
      </w:r>
      <w:r w:rsidR="00517E33">
        <w:t>)</w:t>
      </w:r>
      <w:r w:rsidRPr="001727B0">
        <w:t xml:space="preserve">. </w:t>
      </w:r>
    </w:p>
    <w:p w14:paraId="726FA8BD" w14:textId="284A6BDF" w:rsidR="00386B6E" w:rsidRDefault="00947201" w:rsidP="00E93662">
      <w:r w:rsidRPr="001727B0">
        <w:rPr>
          <w:noProof/>
        </w:rPr>
        <w:drawing>
          <wp:anchor distT="0" distB="0" distL="114300" distR="114300" simplePos="0" relativeHeight="251652608" behindDoc="0" locked="0" layoutInCell="1" allowOverlap="1" wp14:anchorId="4541AA18" wp14:editId="1235CA21">
            <wp:simplePos x="0" y="0"/>
            <wp:positionH relativeFrom="margin">
              <wp:align>center</wp:align>
            </wp:positionH>
            <wp:positionV relativeFrom="paragraph">
              <wp:posOffset>407035</wp:posOffset>
            </wp:positionV>
            <wp:extent cx="3390900" cy="2127250"/>
            <wp:effectExtent l="0" t="0" r="0" b="6350"/>
            <wp:wrapNone/>
            <wp:docPr id="1599230766" name="Picture 1" descr="A diagram of case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30766" name="Picture 1" descr="A diagram of case manage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90900" cy="2127250"/>
                    </a:xfrm>
                    <a:prstGeom prst="rect">
                      <a:avLst/>
                    </a:prstGeom>
                  </pic:spPr>
                </pic:pic>
              </a:graphicData>
            </a:graphic>
          </wp:anchor>
        </w:drawing>
      </w:r>
    </w:p>
    <w:p w14:paraId="2C757A1C" w14:textId="77777777" w:rsidR="00947201" w:rsidRDefault="00947201" w:rsidP="00F35D4D">
      <w:pPr>
        <w:pStyle w:val="Caption"/>
        <w:ind w:left="1843"/>
      </w:pPr>
      <w:bookmarkStart w:id="14" w:name="_Toc195873882"/>
    </w:p>
    <w:p w14:paraId="3515305A" w14:textId="77777777" w:rsidR="00336296" w:rsidRDefault="00336296" w:rsidP="00F35D4D">
      <w:pPr>
        <w:pStyle w:val="Caption"/>
        <w:ind w:left="1843"/>
      </w:pPr>
    </w:p>
    <w:p w14:paraId="7DA91186" w14:textId="77777777" w:rsidR="00336296" w:rsidRDefault="00336296" w:rsidP="00F35D4D">
      <w:pPr>
        <w:pStyle w:val="Caption"/>
        <w:ind w:left="1843"/>
      </w:pPr>
    </w:p>
    <w:p w14:paraId="0B92B48A" w14:textId="77777777" w:rsidR="00336296" w:rsidRDefault="00336296" w:rsidP="00F35D4D">
      <w:pPr>
        <w:pStyle w:val="Caption"/>
        <w:ind w:left="1843"/>
      </w:pPr>
    </w:p>
    <w:p w14:paraId="1B986507" w14:textId="77777777" w:rsidR="00336296" w:rsidRDefault="00336296" w:rsidP="00F35D4D">
      <w:pPr>
        <w:pStyle w:val="Caption"/>
        <w:ind w:left="1843"/>
      </w:pPr>
    </w:p>
    <w:p w14:paraId="03FAE504" w14:textId="77777777" w:rsidR="00336296" w:rsidRDefault="00336296" w:rsidP="00F35D4D">
      <w:pPr>
        <w:pStyle w:val="Caption"/>
        <w:ind w:left="1843"/>
      </w:pPr>
    </w:p>
    <w:p w14:paraId="1D5C10A5" w14:textId="77777777" w:rsidR="00336296" w:rsidRDefault="00336296" w:rsidP="00F35D4D">
      <w:pPr>
        <w:pStyle w:val="Caption"/>
        <w:ind w:left="1843"/>
      </w:pPr>
    </w:p>
    <w:p w14:paraId="7E23BF33" w14:textId="77777777" w:rsidR="00336296" w:rsidRDefault="00336296" w:rsidP="00F35D4D">
      <w:pPr>
        <w:pStyle w:val="Caption"/>
        <w:ind w:left="1843"/>
      </w:pPr>
    </w:p>
    <w:p w14:paraId="6FF4EF9C" w14:textId="77777777" w:rsidR="00336296" w:rsidRDefault="00336296" w:rsidP="00F35D4D">
      <w:pPr>
        <w:pStyle w:val="Caption"/>
        <w:ind w:left="1843"/>
      </w:pPr>
    </w:p>
    <w:p w14:paraId="4B998D60" w14:textId="4B62A751" w:rsidR="00336296" w:rsidRDefault="0080680B" w:rsidP="0080680B">
      <w:pPr>
        <w:pStyle w:val="Caption"/>
        <w:jc w:val="center"/>
      </w:pPr>
      <w:bookmarkStart w:id="15" w:name="_Toc197096255"/>
      <w:bookmarkEnd w:id="14"/>
      <w:r>
        <w:t xml:space="preserve">Figure </w:t>
      </w:r>
      <w:r w:rsidR="00F3477B">
        <w:fldChar w:fldCharType="begin"/>
      </w:r>
      <w:r w:rsidR="00F3477B">
        <w:instrText xml:space="preserve"> STYLEREF 1 \s </w:instrText>
      </w:r>
      <w:r w:rsidR="00F3477B">
        <w:fldChar w:fldCharType="separate"/>
      </w:r>
      <w:r w:rsidR="00F3477B">
        <w:rPr>
          <w:noProof/>
          <w:cs/>
        </w:rPr>
        <w:t>‎</w:t>
      </w:r>
      <w:r w:rsidR="00F3477B">
        <w:rPr>
          <w:noProof/>
        </w:rPr>
        <w:t>1</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w:t>
      </w:r>
      <w:r w:rsidR="00F3477B">
        <w:fldChar w:fldCharType="end"/>
      </w:r>
      <w:r>
        <w:t xml:space="preserve"> </w:t>
      </w:r>
      <w:r w:rsidRPr="00446E03">
        <w:t>Inverting the Triangle (WAST 2023)</w:t>
      </w:r>
      <w:bookmarkEnd w:id="15"/>
    </w:p>
    <w:p w14:paraId="13D6C807" w14:textId="77777777" w:rsidR="0080680B" w:rsidRDefault="0080680B" w:rsidP="00E93662"/>
    <w:p w14:paraId="714C5494" w14:textId="246D6560" w:rsidR="00E93662" w:rsidRPr="001727B0" w:rsidRDefault="00E93662" w:rsidP="00E93662">
      <w:r w:rsidRPr="001727B0">
        <w:t>Inverting the Triangle refers to shifting the workload of the ambulance service from the majority of see, treat and convey to become the minimal, based on clinical need with consult, close or refer, taking precedence to safeguard essential services.</w:t>
      </w:r>
      <w:r w:rsidR="00A62F0A">
        <w:t xml:space="preserve"> </w:t>
      </w:r>
      <w:r w:rsidRPr="001727B0">
        <w:t>Today, this has evolved and continues to develop with system wide changes planned for the nationwide Welsh ambulance service (WAST 2024).</w:t>
      </w:r>
      <w:r>
        <w:t xml:space="preserve"> </w:t>
      </w:r>
    </w:p>
    <w:p w14:paraId="1855B125" w14:textId="77777777" w:rsidR="00E93662" w:rsidRPr="001727B0" w:rsidRDefault="00E93662" w:rsidP="00E93662"/>
    <w:p w14:paraId="2A79AA31" w14:textId="2BA9A4E7" w:rsidR="00E93662" w:rsidRPr="001727B0" w:rsidRDefault="00AD7802" w:rsidP="00E93662">
      <w:pPr>
        <w:pStyle w:val="Heading2"/>
      </w:pPr>
      <w:bookmarkStart w:id="16" w:name="_Toc197114098"/>
      <w:r>
        <w:t>1.</w:t>
      </w:r>
      <w:r w:rsidR="00A62F0A">
        <w:t>2</w:t>
      </w:r>
      <w:r>
        <w:t xml:space="preserve"> </w:t>
      </w:r>
      <w:r w:rsidR="00E93662" w:rsidRPr="001727B0">
        <w:t>Accessing Welsh Ambulance</w:t>
      </w:r>
      <w:bookmarkEnd w:id="16"/>
    </w:p>
    <w:p w14:paraId="1882D3CC" w14:textId="04ADF069" w:rsidR="00E93662" w:rsidRPr="001727B0" w:rsidRDefault="00E93662" w:rsidP="00E93662">
      <w:r w:rsidRPr="001727B0">
        <w:t>Access to WAST is via 999 or 111. Both services are initially telephony based, with the 9</w:t>
      </w:r>
      <w:r w:rsidR="0007676C">
        <w:t>’</w:t>
      </w:r>
      <w:r w:rsidRPr="001727B0">
        <w:t xml:space="preserve">s lines dispatching emergency vehicles to callers categorised as requiring emergency lifesaving intervention and care. 111 provides remote clinical triage, similar to the 999 department, Clinical Service Desk (CSD) who focus on 999 calls to access services and transport </w:t>
      </w:r>
      <w:r w:rsidR="00570EDD">
        <w:t>patients other</w:t>
      </w:r>
      <w:r w:rsidRPr="001727B0">
        <w:t xml:space="preserve"> than via an emergency vehicle. 111 supports the </w:t>
      </w:r>
      <w:r w:rsidRPr="001727B0">
        <w:lastRenderedPageBreak/>
        <w:t xml:space="preserve">public of Wales with non-life-threatening access to care and services such as </w:t>
      </w:r>
      <w:r w:rsidR="005E7785">
        <w:t>General Practi</w:t>
      </w:r>
      <w:r w:rsidR="00AA6CBE">
        <w:t>ti</w:t>
      </w:r>
      <w:r w:rsidR="005E7785">
        <w:t>oner</w:t>
      </w:r>
      <w:r w:rsidRPr="001727B0">
        <w:t xml:space="preserve"> out of hours (GP OOHs), 111First, district nurse, common ailments schemes through pharmacies, to name a few. </w:t>
      </w:r>
    </w:p>
    <w:p w14:paraId="6E040336" w14:textId="77777777" w:rsidR="00E93662" w:rsidRPr="001727B0" w:rsidRDefault="00E93662" w:rsidP="00E93662"/>
    <w:p w14:paraId="2AFC211C" w14:textId="58864764" w:rsidR="00E93662" w:rsidRPr="001727B0" w:rsidRDefault="00E93662" w:rsidP="00E93662">
      <w:r w:rsidRPr="001727B0">
        <w:t xml:space="preserve">Both departments, provide a similar service however, functionality and extent of services available differs between the two. As part of the evolution of inverting the triangle, these two departments will be merging to develop a new service - the Remote Integrated Care Service (RICS). RICS will provide the same remote triage as 111 and CSD, together with several other services and pathways currently in development. </w:t>
      </w:r>
    </w:p>
    <w:p w14:paraId="258EF7A1" w14:textId="581EE4C0" w:rsidR="00E93662" w:rsidRDefault="00E93662" w:rsidP="00E93662">
      <w:r w:rsidRPr="001727B0">
        <w:br/>
        <w:t xml:space="preserve">111 recently upgraded its clinical decision support system (CDSS), bringing it in line with the software utilised within CSD. Performance metrics are still being developed </w:t>
      </w:r>
      <w:r w:rsidR="00A71F86">
        <w:t>10</w:t>
      </w:r>
      <w:r w:rsidRPr="001727B0">
        <w:t xml:space="preserve"> months post implementation, following the abandonment of the previous CDSS software being developed with less than 12 months to adapt and implement the software to the needs of 111Wales. </w:t>
      </w:r>
    </w:p>
    <w:p w14:paraId="78BEA7C3" w14:textId="77777777" w:rsidR="00E93662" w:rsidRDefault="00E93662" w:rsidP="00E93662"/>
    <w:p w14:paraId="4D2AD9A4" w14:textId="2456B87F" w:rsidR="00E93662" w:rsidRPr="001727B0" w:rsidRDefault="00D7722E" w:rsidP="00D7722E">
      <w:pPr>
        <w:pStyle w:val="Heading2"/>
      </w:pPr>
      <w:bookmarkStart w:id="17" w:name="_Toc197114099"/>
      <w:r>
        <w:t>1.</w:t>
      </w:r>
      <w:r w:rsidR="002B6FE0">
        <w:t>3</w:t>
      </w:r>
      <w:r>
        <w:t xml:space="preserve"> </w:t>
      </w:r>
      <w:r w:rsidR="00E93662" w:rsidRPr="001727B0">
        <w:t>Health and Wellbeing</w:t>
      </w:r>
      <w:bookmarkEnd w:id="17"/>
    </w:p>
    <w:p w14:paraId="116B76A2" w14:textId="4314EDE1" w:rsidR="00E93662" w:rsidRPr="001727B0" w:rsidRDefault="009F3EED" w:rsidP="00E93662">
      <w:r>
        <w:t xml:space="preserve">The </w:t>
      </w:r>
      <w:r w:rsidR="00E93662" w:rsidRPr="001727B0">
        <w:t>Covid</w:t>
      </w:r>
      <w:r>
        <w:t>-</w:t>
      </w:r>
      <w:r w:rsidR="00E93662" w:rsidRPr="001727B0">
        <w:t xml:space="preserve">19 pandemic impacted the </w:t>
      </w:r>
      <w:r>
        <w:t xml:space="preserve">physical and psychological </w:t>
      </w:r>
      <w:r w:rsidR="00E93662" w:rsidRPr="001727B0">
        <w:t xml:space="preserve">health </w:t>
      </w:r>
      <w:r>
        <w:t>of the population</w:t>
      </w:r>
      <w:r w:rsidR="00EC2989">
        <w:t xml:space="preserve"> (</w:t>
      </w:r>
      <w:r w:rsidR="009D3455" w:rsidRPr="0039271B">
        <w:rPr>
          <w:rFonts w:cs="Arial"/>
        </w:rPr>
        <w:t>Shaukat</w:t>
      </w:r>
      <w:r w:rsidR="009D3455" w:rsidRPr="0039271B">
        <w:t xml:space="preserve"> </w:t>
      </w:r>
      <w:r w:rsidR="009D3455">
        <w:t xml:space="preserve">et al 2020; </w:t>
      </w:r>
      <w:r w:rsidR="00B43922">
        <w:t>Simons and Baldwin 2021</w:t>
      </w:r>
      <w:r w:rsidR="00406A78">
        <w:t>);</w:t>
      </w:r>
      <w:r w:rsidR="00D766A1">
        <w:t xml:space="preserve"> and</w:t>
      </w:r>
      <w:r w:rsidR="00406A78">
        <w:t xml:space="preserve"> continu</w:t>
      </w:r>
      <w:r w:rsidR="00D766A1">
        <w:t>es</w:t>
      </w:r>
      <w:r w:rsidR="00406A78">
        <w:t xml:space="preserve"> to impact</w:t>
      </w:r>
      <w:r w:rsidR="00E93662" w:rsidRPr="001727B0">
        <w:t xml:space="preserve"> through this unprecedented and rapidly evolving period in modern history</w:t>
      </w:r>
      <w:r w:rsidR="00BF0FB1">
        <w:t xml:space="preserve"> (</w:t>
      </w:r>
      <w:r w:rsidR="00BF0FB1" w:rsidRPr="0039271B">
        <w:t>Alexandrova-Karamanova</w:t>
      </w:r>
      <w:r w:rsidR="00BF0FB1">
        <w:t xml:space="preserve"> et al 2024)</w:t>
      </w:r>
      <w:r w:rsidR="00E93662" w:rsidRPr="001727B0">
        <w:t xml:space="preserve">. Workloads </w:t>
      </w:r>
      <w:r w:rsidR="00E00930">
        <w:t xml:space="preserve">have </w:t>
      </w:r>
      <w:r w:rsidR="00E93662" w:rsidRPr="001727B0">
        <w:t>increased substantially resulting in new strains that had previously not been experienced or expected</w:t>
      </w:r>
      <w:r w:rsidR="00E93662">
        <w:t xml:space="preserve">, the term ‘unprecedented’ seemingly a staple in </w:t>
      </w:r>
      <w:r w:rsidR="00D7722E">
        <w:t>everyday</w:t>
      </w:r>
      <w:r w:rsidR="00E93662">
        <w:t xml:space="preserve"> speech</w:t>
      </w:r>
      <w:r w:rsidR="00E93662" w:rsidRPr="001727B0">
        <w:t>.</w:t>
      </w:r>
    </w:p>
    <w:p w14:paraId="62B2E331" w14:textId="77777777" w:rsidR="00E93662" w:rsidRPr="001727B0" w:rsidRDefault="00E93662" w:rsidP="00E93662"/>
    <w:p w14:paraId="03C2AD70" w14:textId="564B3DD1" w:rsidR="00E93662" w:rsidRDefault="00E93662" w:rsidP="00E93662">
      <w:r w:rsidRPr="001727B0">
        <w:t xml:space="preserve">Prior to Covid19, the service was rolling out the 111 service pan Wales, front ending </w:t>
      </w:r>
      <w:r>
        <w:t xml:space="preserve">Out of Hours General Practitioner (OOH GP) services for Welsh </w:t>
      </w:r>
      <w:r w:rsidRPr="001727B0">
        <w:t>local health boards</w:t>
      </w:r>
      <w:r>
        <w:t xml:space="preserve">, </w:t>
      </w:r>
      <w:r>
        <w:lastRenderedPageBreak/>
        <w:t>together with a few other initiatives, such as the 111First; a referral to a physician to clarify if A&amp;E, MIU or GP was the most appropriate pathway.</w:t>
      </w:r>
      <w:r w:rsidRPr="001727B0">
        <w:t xml:space="preserve"> </w:t>
      </w:r>
      <w:r>
        <w:t xml:space="preserve">The </w:t>
      </w:r>
      <w:r w:rsidRPr="001727B0">
        <w:t xml:space="preserve">service </w:t>
      </w:r>
      <w:r>
        <w:t xml:space="preserve">developed </w:t>
      </w:r>
      <w:r w:rsidRPr="001727B0">
        <w:t xml:space="preserve">from a health information </w:t>
      </w:r>
      <w:r>
        <w:t xml:space="preserve">/ guidance service </w:t>
      </w:r>
      <w:r w:rsidRPr="001727B0">
        <w:t xml:space="preserve">to a health information and </w:t>
      </w:r>
      <w:r>
        <w:t xml:space="preserve">local services </w:t>
      </w:r>
      <w:r w:rsidRPr="001727B0">
        <w:t>front</w:t>
      </w:r>
      <w:r w:rsidR="00D766A1">
        <w:t>-</w:t>
      </w:r>
      <w:r w:rsidRPr="001727B0">
        <w:t xml:space="preserve">end, triaging, advising and directing callers to the most appropriate service for their presenting needs, formalising </w:t>
      </w:r>
      <w:r>
        <w:t xml:space="preserve">and expanding </w:t>
      </w:r>
      <w:r w:rsidRPr="001727B0">
        <w:t>the service previously undertaken.</w:t>
      </w:r>
    </w:p>
    <w:p w14:paraId="2A63962C" w14:textId="77777777" w:rsidR="00723508" w:rsidRDefault="00723508" w:rsidP="00E93662"/>
    <w:p w14:paraId="02A41294" w14:textId="77777777" w:rsidR="00723508" w:rsidRPr="001727B0" w:rsidRDefault="00723508" w:rsidP="00723508">
      <w:r w:rsidRPr="001727B0">
        <w:t xml:space="preserve">The key concepts to be discussed, is the impact of digital change on physical and psychological health. Themes are to be sought through a literature review to identify any further concepts to be </w:t>
      </w:r>
      <w:r>
        <w:t>explored</w:t>
      </w:r>
      <w:r w:rsidRPr="001727B0">
        <w:t xml:space="preserve"> </w:t>
      </w:r>
      <w:r>
        <w:t>with</w:t>
      </w:r>
      <w:r w:rsidRPr="001727B0">
        <w:t xml:space="preserve"> staff through a questionnaire sent via Microsoft forms for anonymous completion, noting </w:t>
      </w:r>
      <w:r>
        <w:t>locality</w:t>
      </w:r>
      <w:r w:rsidRPr="001727B0">
        <w:t xml:space="preserve"> / area of Wales, role / Band, first</w:t>
      </w:r>
      <w:r>
        <w:t>-</w:t>
      </w:r>
      <w:r w:rsidRPr="001727B0">
        <w:t xml:space="preserve"> and </w:t>
      </w:r>
      <w:r>
        <w:t>third-</w:t>
      </w:r>
      <w:r w:rsidRPr="001727B0">
        <w:t xml:space="preserve">party questioning enabling psychological distancing </w:t>
      </w:r>
      <w:bookmarkStart w:id="18" w:name="_Hlk196666182"/>
      <w:r w:rsidRPr="001727B0">
        <w:t>(Kundrát and Rojková 2021</w:t>
      </w:r>
      <w:bookmarkEnd w:id="18"/>
      <w:r w:rsidRPr="001727B0">
        <w:t>).</w:t>
      </w:r>
    </w:p>
    <w:p w14:paraId="5E8464F9" w14:textId="77777777" w:rsidR="00E93662" w:rsidRPr="001727B0" w:rsidRDefault="00E93662" w:rsidP="00E93662"/>
    <w:p w14:paraId="182282A5" w14:textId="05F36AD1" w:rsidR="00E93662" w:rsidRPr="001727B0" w:rsidRDefault="00D7722E" w:rsidP="00D7722E">
      <w:pPr>
        <w:pStyle w:val="Heading2"/>
      </w:pPr>
      <w:bookmarkStart w:id="19" w:name="_Toc197114100"/>
      <w:r>
        <w:t>1.</w:t>
      </w:r>
      <w:r w:rsidR="002B6FE0">
        <w:t>4</w:t>
      </w:r>
      <w:r>
        <w:t xml:space="preserve"> </w:t>
      </w:r>
      <w:r w:rsidR="00E93662" w:rsidRPr="001727B0">
        <w:t>Performance</w:t>
      </w:r>
      <w:bookmarkEnd w:id="19"/>
    </w:p>
    <w:p w14:paraId="41C61085" w14:textId="67504511" w:rsidR="000F6FE4" w:rsidRDefault="00D766A1" w:rsidP="00E93662">
      <w:r>
        <w:t xml:space="preserve">Performance is </w:t>
      </w:r>
      <w:r w:rsidR="000F6FE4">
        <w:t xml:space="preserve">a key to providing care to the public and achieving the aims of the </w:t>
      </w:r>
      <w:r w:rsidR="006B1EB8">
        <w:t xml:space="preserve">Organisation. </w:t>
      </w:r>
      <w:r w:rsidR="002B6FE0">
        <w:t>To explore</w:t>
      </w:r>
      <w:r w:rsidR="00497A3C">
        <w:t xml:space="preserve"> the impact of the digital transformation on the performance of the staff</w:t>
      </w:r>
      <w:r w:rsidR="00723508">
        <w:t xml:space="preserve"> and how the digital changes influences health and wellbeing and if these have a</w:t>
      </w:r>
      <w:r w:rsidR="00B14126">
        <w:t>n</w:t>
      </w:r>
      <w:r w:rsidR="00723508">
        <w:t xml:space="preserve"> effect on performance</w:t>
      </w:r>
      <w:r w:rsidR="00B14126">
        <w:t xml:space="preserve"> as well as the digital transformation itself</w:t>
      </w:r>
      <w:r w:rsidR="00723508">
        <w:t>.</w:t>
      </w:r>
      <w:r w:rsidR="00497A3C">
        <w:t xml:space="preserve"> </w:t>
      </w:r>
    </w:p>
    <w:p w14:paraId="1FC7C1AF" w14:textId="77777777" w:rsidR="000F6FE4" w:rsidRDefault="000F6FE4" w:rsidP="00E93662"/>
    <w:p w14:paraId="1E477F40" w14:textId="77777777" w:rsidR="00301D4C" w:rsidRDefault="00301D4C" w:rsidP="00301D4C">
      <w:pPr>
        <w:widowControl w:val="0"/>
        <w:autoSpaceDE w:val="0"/>
        <w:autoSpaceDN w:val="0"/>
        <w:spacing w:line="360" w:lineRule="auto"/>
        <w:jc w:val="left"/>
        <w:rPr>
          <w:rFonts w:eastAsia="Calibri Light" w:cs="Arial"/>
          <w:lang w:eastAsia="en-GB" w:bidi="en-GB"/>
        </w:rPr>
      </w:pPr>
    </w:p>
    <w:p w14:paraId="6655896C" w14:textId="1B9C3864" w:rsidR="002B6FE0" w:rsidRPr="001727B0" w:rsidRDefault="002B6FE0" w:rsidP="002B6FE0">
      <w:pPr>
        <w:pStyle w:val="Heading2"/>
      </w:pPr>
      <w:bookmarkStart w:id="20" w:name="_Toc197114101"/>
      <w:r>
        <w:t xml:space="preserve">1.5 </w:t>
      </w:r>
      <w:r w:rsidRPr="001727B0">
        <w:t>Aim</w:t>
      </w:r>
      <w:bookmarkEnd w:id="20"/>
    </w:p>
    <w:p w14:paraId="7A85E898" w14:textId="77777777" w:rsidR="002B6FE0" w:rsidRPr="001727B0" w:rsidRDefault="002B6FE0" w:rsidP="002B6FE0">
      <w:r>
        <w:t xml:space="preserve">It can be argued, the transformation in WAST, echoes value-based health care strategy. As </w:t>
      </w:r>
      <w:r w:rsidRPr="001727B0">
        <w:t>integral provid</w:t>
      </w:r>
      <w:r>
        <w:t xml:space="preserve">ers of </w:t>
      </w:r>
      <w:r w:rsidRPr="001727B0">
        <w:t>quality care to the people of Wales</w:t>
      </w:r>
      <w:r>
        <w:t>, the staff are central to enabling</w:t>
      </w:r>
      <w:r w:rsidRPr="001727B0">
        <w:t xml:space="preserve"> </w:t>
      </w:r>
      <w:r>
        <w:t xml:space="preserve">VBHC, as defined in </w:t>
      </w:r>
      <w:r w:rsidRPr="001727B0">
        <w:t>Welsh Government and Welsh Ambulance policies and strategies (WAST 2024</w:t>
      </w:r>
      <w:r>
        <w:t xml:space="preserve">; </w:t>
      </w:r>
      <w:r w:rsidRPr="001727B0">
        <w:t xml:space="preserve">NHS Wales, </w:t>
      </w:r>
      <w:r>
        <w:t>2025a</w:t>
      </w:r>
      <w:r w:rsidRPr="001727B0">
        <w:t>).</w:t>
      </w:r>
    </w:p>
    <w:p w14:paraId="7E3912CA" w14:textId="77777777" w:rsidR="002B6FE0" w:rsidRPr="001727B0" w:rsidRDefault="002B6FE0" w:rsidP="002B6FE0"/>
    <w:p w14:paraId="6E92CE16" w14:textId="77777777" w:rsidR="002B6FE0" w:rsidRPr="001727B0" w:rsidRDefault="002B6FE0" w:rsidP="002B6FE0">
      <w:r w:rsidRPr="001727B0">
        <w:lastRenderedPageBreak/>
        <w:t>With such extensive change ongoing in the Welsh Ambulance service, the following is to evaluate the impact of Digital change on staff performance, health and wellbeing to enable quality healthcare</w:t>
      </w:r>
      <w:r>
        <w:t xml:space="preserve"> to the people of Wales</w:t>
      </w:r>
      <w:r w:rsidRPr="001727B0">
        <w:t xml:space="preserve">. </w:t>
      </w:r>
    </w:p>
    <w:p w14:paraId="10F901D4" w14:textId="77777777" w:rsidR="002B6FE0" w:rsidRPr="001727B0" w:rsidRDefault="002B6FE0" w:rsidP="002B6FE0"/>
    <w:p w14:paraId="3BC7E1C8" w14:textId="5F926933" w:rsidR="002B6FE0" w:rsidRPr="001727B0" w:rsidRDefault="002B6FE0" w:rsidP="002B6FE0">
      <w:pPr>
        <w:pStyle w:val="Heading2"/>
      </w:pPr>
      <w:bookmarkStart w:id="21" w:name="_Toc197114102"/>
      <w:r>
        <w:t xml:space="preserve">1.6 </w:t>
      </w:r>
      <w:r w:rsidRPr="001727B0">
        <w:t>Scope of the Study</w:t>
      </w:r>
      <w:bookmarkEnd w:id="21"/>
    </w:p>
    <w:p w14:paraId="7E2D7F3B" w14:textId="43F61ABD" w:rsidR="002B6FE0" w:rsidRDefault="002B6FE0" w:rsidP="002B6FE0">
      <w:r w:rsidRPr="001727B0">
        <w:t xml:space="preserve">With such extensive transformations underway with Organisational and practice changing initiatives, the scope of this work is to focus on two areas that impact the staff and the patients, </w:t>
      </w:r>
      <w:r>
        <w:t xml:space="preserve">the </w:t>
      </w:r>
      <w:r w:rsidRPr="001727B0">
        <w:t>callers</w:t>
      </w:r>
      <w:r>
        <w:t>,</w:t>
      </w:r>
      <w:r w:rsidRPr="001727B0">
        <w:t xml:space="preserve"> and the population of Wales.</w:t>
      </w:r>
      <w:r>
        <w:t xml:space="preserve"> These two areas are </w:t>
      </w:r>
      <w:r w:rsidR="000F38E0">
        <w:t xml:space="preserve">Performance, </w:t>
      </w:r>
      <w:r>
        <w:t>Health and Wellbeing. Both are deemed to have a key impact on the quality of care provided.</w:t>
      </w:r>
    </w:p>
    <w:p w14:paraId="7FE4627D" w14:textId="77777777" w:rsidR="00AD16FA" w:rsidRDefault="00AD16FA" w:rsidP="002B6FE0"/>
    <w:p w14:paraId="1784DB95" w14:textId="5EE8982D" w:rsidR="0088439B" w:rsidRPr="00DC4FF0" w:rsidRDefault="00AD16FA" w:rsidP="0088439B">
      <w:pPr>
        <w:pStyle w:val="Heading2"/>
        <w:numPr>
          <w:ilvl w:val="1"/>
          <w:numId w:val="28"/>
        </w:numPr>
        <w:ind w:left="0" w:firstLine="21"/>
      </w:pPr>
      <w:bookmarkStart w:id="22" w:name="_Toc197114103"/>
      <w:r w:rsidRPr="00DC4FF0">
        <w:t>Structure of the Dissertation</w:t>
      </w:r>
      <w:bookmarkEnd w:id="22"/>
    </w:p>
    <w:p w14:paraId="2D3E1617" w14:textId="77777777" w:rsidR="00DC4FF0" w:rsidRDefault="001C116A" w:rsidP="0088439B">
      <w:r>
        <w:t xml:space="preserve">This work follows the IMRAD structure, Introduction, Methods, Results, Analysis, and Discussion </w:t>
      </w:r>
      <w:r w:rsidR="005228F9">
        <w:t xml:space="preserve">to evaluate </w:t>
      </w:r>
      <w:r w:rsidR="005228F9" w:rsidRPr="005228F9">
        <w:t xml:space="preserve">the impact of </w:t>
      </w:r>
      <w:r w:rsidR="00DC4FF0">
        <w:t>d</w:t>
      </w:r>
      <w:r w:rsidR="005228F9" w:rsidRPr="005228F9">
        <w:t xml:space="preserve">igital </w:t>
      </w:r>
      <w:r w:rsidR="00DC4FF0">
        <w:t>transformation</w:t>
      </w:r>
      <w:r w:rsidR="005228F9" w:rsidRPr="005228F9">
        <w:t xml:space="preserve"> on staff performance, health and wellbeing</w:t>
      </w:r>
      <w:r w:rsidR="005228F9">
        <w:t>. The chapters also follow a similar more simplified version</w:t>
      </w:r>
      <w:r w:rsidR="00DC4FF0">
        <w:t>.</w:t>
      </w:r>
    </w:p>
    <w:p w14:paraId="20DDB67E" w14:textId="77777777" w:rsidR="00DC4FF0" w:rsidRDefault="00DC4FF0" w:rsidP="0088439B"/>
    <w:p w14:paraId="14AE54B2" w14:textId="587C3A9D" w:rsidR="00AD16FA" w:rsidRDefault="00DC4FF0" w:rsidP="0088439B">
      <w:r>
        <w:t>The Introduction provides background and the current</w:t>
      </w:r>
      <w:r w:rsidR="00AD1203">
        <w:t xml:space="preserve"> situation with aims, scope</w:t>
      </w:r>
      <w:r w:rsidR="005228F9">
        <w:t xml:space="preserve"> </w:t>
      </w:r>
      <w:r w:rsidR="00AD1203">
        <w:t xml:space="preserve">and a literature review. The Methodology presents </w:t>
      </w:r>
      <w:r w:rsidR="00F478C4">
        <w:t xml:space="preserve">the how and why. The Results presents the </w:t>
      </w:r>
      <w:r w:rsidR="002C44D7">
        <w:t>results obtained from the survey introduced in the methodology. The analysis</w:t>
      </w:r>
      <w:r w:rsidR="003645EF">
        <w:t xml:space="preserve"> is presented within the Results section, how the results were obtained. The Discussion </w:t>
      </w:r>
      <w:r w:rsidR="0014501B">
        <w:t>discusses the results inline with the Literature review</w:t>
      </w:r>
      <w:r w:rsidR="00840448">
        <w:t>. Recommendation</w:t>
      </w:r>
      <w:r w:rsidR="004F1C00">
        <w:t>s</w:t>
      </w:r>
      <w:r w:rsidR="00840448">
        <w:t xml:space="preserve"> and Limitations complete this work </w:t>
      </w:r>
      <w:r w:rsidR="004F1C00">
        <w:t xml:space="preserve">with potential solutions and </w:t>
      </w:r>
      <w:r w:rsidR="00DB165F">
        <w:t>limits to this work.</w:t>
      </w:r>
    </w:p>
    <w:p w14:paraId="2CF555B2" w14:textId="77777777" w:rsidR="00AD16FA" w:rsidRPr="00AD16FA" w:rsidRDefault="00AD16FA" w:rsidP="00AD16FA">
      <w:pPr>
        <w:spacing w:after="160" w:line="259" w:lineRule="auto"/>
        <w:jc w:val="left"/>
      </w:pPr>
    </w:p>
    <w:p w14:paraId="07431BFE" w14:textId="77777777" w:rsidR="00AD1203" w:rsidRDefault="00AD1203">
      <w:pPr>
        <w:spacing w:after="160" w:line="259" w:lineRule="auto"/>
        <w:jc w:val="left"/>
        <w:rPr>
          <w:rFonts w:eastAsiaTheme="majorEastAsia" w:cstheme="majorBidi"/>
          <w:b/>
          <w:sz w:val="28"/>
          <w:szCs w:val="32"/>
        </w:rPr>
      </w:pPr>
      <w:r>
        <w:br w:type="page"/>
      </w:r>
    </w:p>
    <w:p w14:paraId="2DA93975" w14:textId="3B628134" w:rsidR="00A639CB" w:rsidRPr="00C43C7F" w:rsidRDefault="004A4D07" w:rsidP="00C43C7F">
      <w:pPr>
        <w:pStyle w:val="Heading1"/>
        <w:numPr>
          <w:ilvl w:val="0"/>
          <w:numId w:val="0"/>
        </w:numPr>
      </w:pPr>
      <w:bookmarkStart w:id="23" w:name="_Toc197114104"/>
      <w:r w:rsidRPr="00C43C7F">
        <w:lastRenderedPageBreak/>
        <w:t xml:space="preserve">Chapter </w:t>
      </w:r>
      <w:r w:rsidR="00C41F9B" w:rsidRPr="00C43C7F">
        <w:t>2</w:t>
      </w:r>
      <w:r w:rsidRPr="00C43C7F">
        <w:t>: Literature Review</w:t>
      </w:r>
      <w:bookmarkEnd w:id="23"/>
    </w:p>
    <w:p w14:paraId="735D5517" w14:textId="20DF95E6" w:rsidR="004A4D07" w:rsidRDefault="004A4D07" w:rsidP="004A4D07">
      <w:pPr>
        <w:rPr>
          <w:rFonts w:cs="Arial"/>
        </w:rPr>
      </w:pPr>
      <w:r>
        <w:rPr>
          <w:rFonts w:cs="Arial"/>
        </w:rPr>
        <w:t>To evaluate the impact of digital transformation on performance, Wellbeing and health, a literature review is deemed essential</w:t>
      </w:r>
      <w:r w:rsidRPr="002E08E5">
        <w:rPr>
          <w:rFonts w:cs="Arial"/>
        </w:rPr>
        <w:t xml:space="preserve"> </w:t>
      </w:r>
      <w:r>
        <w:rPr>
          <w:rFonts w:cs="Arial"/>
        </w:rPr>
        <w:t>to explore the research available to narrow the focus to the research question</w:t>
      </w:r>
      <w:r w:rsidRPr="00956DBD">
        <w:rPr>
          <w:rFonts w:cs="Arial"/>
        </w:rPr>
        <w:t xml:space="preserve"> </w:t>
      </w:r>
      <w:r>
        <w:rPr>
          <w:rFonts w:cs="Arial"/>
        </w:rPr>
        <w:t>(Creswell and Plano Clark 201</w:t>
      </w:r>
      <w:r w:rsidR="00B20D41">
        <w:rPr>
          <w:rFonts w:cs="Arial"/>
        </w:rPr>
        <w:t>8</w:t>
      </w:r>
      <w:r>
        <w:rPr>
          <w:rFonts w:cs="Arial"/>
        </w:rPr>
        <w:t>). Saunder et al (2023) identified that the literature review provides a background to the known and unknown of the research subject.</w:t>
      </w:r>
    </w:p>
    <w:p w14:paraId="5E965B33" w14:textId="77777777" w:rsidR="004A4D07" w:rsidRDefault="004A4D07" w:rsidP="004A4D07"/>
    <w:p w14:paraId="49359981" w14:textId="18756D0D" w:rsidR="004A4D07" w:rsidRDefault="00C41F9B" w:rsidP="004A4D07">
      <w:pPr>
        <w:pStyle w:val="Heading2"/>
      </w:pPr>
      <w:bookmarkStart w:id="24" w:name="_Toc197114105"/>
      <w:r>
        <w:t>2</w:t>
      </w:r>
      <w:r w:rsidR="004A4D07">
        <w:t>.</w:t>
      </w:r>
      <w:r w:rsidR="00DA33E1">
        <w:t>1</w:t>
      </w:r>
      <w:r w:rsidR="004A4D07">
        <w:t xml:space="preserve"> PRISMA and search strategy</w:t>
      </w:r>
      <w:bookmarkEnd w:id="24"/>
    </w:p>
    <w:p w14:paraId="24FE0C7F" w14:textId="43173A7E" w:rsidR="00DA33E1" w:rsidRDefault="004A4D07" w:rsidP="0018046E">
      <w:r>
        <w:t>An initial search utilising the phrase ‘impact of digital change on performance resulted in 20,342 results. The fields were filtered further by focusing on</w:t>
      </w:r>
      <w:r w:rsidR="005E0ECA">
        <w:t xml:space="preserve"> (Table </w:t>
      </w:r>
      <w:r w:rsidR="00C41F9B">
        <w:t>2</w:t>
      </w:r>
      <w:r w:rsidR="005E0ECA">
        <w:t>.1)</w:t>
      </w:r>
      <w:r>
        <w:t xml:space="preserve">: </w:t>
      </w:r>
    </w:p>
    <w:p w14:paraId="375112D8" w14:textId="77777777" w:rsidR="00F3477B" w:rsidRDefault="00F3477B" w:rsidP="0018046E"/>
    <w:p w14:paraId="29711938" w14:textId="79272A73" w:rsidR="0018046E" w:rsidRPr="0018046E" w:rsidRDefault="0018046E" w:rsidP="009C0B65">
      <w:pPr>
        <w:pStyle w:val="Caption"/>
        <w:jc w:val="center"/>
      </w:pPr>
      <w:r>
        <w:t xml:space="preserve"> </w:t>
      </w:r>
      <w:bookmarkStart w:id="25" w:name="_Toc197096290"/>
      <w:r>
        <w:t xml:space="preserve">Table </w:t>
      </w:r>
      <w:r w:rsidR="00C41F9B">
        <w:fldChar w:fldCharType="begin"/>
      </w:r>
      <w:r w:rsidR="00C41F9B">
        <w:instrText xml:space="preserve"> STYLEREF 1 \s </w:instrText>
      </w:r>
      <w:r w:rsidR="00C41F9B">
        <w:fldChar w:fldCharType="separate"/>
      </w:r>
      <w:r w:rsidR="00C41F9B">
        <w:rPr>
          <w:noProof/>
          <w:cs/>
        </w:rPr>
        <w:t>‎</w:t>
      </w:r>
      <w:r w:rsidR="00C41F9B">
        <w:rPr>
          <w:noProof/>
        </w:rPr>
        <w:t>2</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1</w:t>
      </w:r>
      <w:r w:rsidR="00C41F9B">
        <w:fldChar w:fldCharType="end"/>
      </w:r>
      <w:r>
        <w:t xml:space="preserve"> Initial search results</w:t>
      </w:r>
      <w:bookmarkEnd w:id="25"/>
    </w:p>
    <w:p w14:paraId="71EFF3F7" w14:textId="26E6A383" w:rsidR="004A4D07" w:rsidRDefault="008D730E" w:rsidP="004A4D07">
      <w:pPr>
        <w:jc w:val="center"/>
      </w:pPr>
      <w:r>
        <w:rPr>
          <w:noProof/>
          <w14:ligatures w14:val="standardContextual"/>
        </w:rPr>
        <w:drawing>
          <wp:inline distT="0" distB="0" distL="0" distR="0" wp14:anchorId="791B97C0" wp14:editId="27A00194">
            <wp:extent cx="3304019" cy="1017141"/>
            <wp:effectExtent l="0" t="0" r="0" b="0"/>
            <wp:docPr id="143877226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72267" name="Picture 1" descr="A table with numbers and text&#10;&#10;AI-generated content may be incorrect."/>
                    <pic:cNvPicPr/>
                  </pic:nvPicPr>
                  <pic:blipFill rotWithShape="1">
                    <a:blip r:embed="rId10"/>
                    <a:srcRect b="24372"/>
                    <a:stretch/>
                  </pic:blipFill>
                  <pic:spPr bwMode="auto">
                    <a:xfrm>
                      <a:off x="0" y="0"/>
                      <a:ext cx="3321908" cy="1022648"/>
                    </a:xfrm>
                    <a:prstGeom prst="rect">
                      <a:avLst/>
                    </a:prstGeom>
                    <a:ln>
                      <a:noFill/>
                    </a:ln>
                    <a:extLst>
                      <a:ext uri="{53640926-AAD7-44D8-BBD7-CCE9431645EC}">
                        <a14:shadowObscured xmlns:a14="http://schemas.microsoft.com/office/drawing/2010/main"/>
                      </a:ext>
                    </a:extLst>
                  </pic:spPr>
                </pic:pic>
              </a:graphicData>
            </a:graphic>
          </wp:inline>
        </w:drawing>
      </w:r>
    </w:p>
    <w:p w14:paraId="055EAD9C" w14:textId="77777777" w:rsidR="00DA33E1" w:rsidRDefault="00DA33E1" w:rsidP="004A4D07"/>
    <w:p w14:paraId="4D75D45E" w14:textId="07BDFFF7" w:rsidR="004A4D07" w:rsidRDefault="004A4D07" w:rsidP="004A4D07">
      <w:r>
        <w:t>Focusing further on specific databases narrowed the list further</w:t>
      </w:r>
      <w:r w:rsidR="005E0ECA">
        <w:t xml:space="preserve"> (Table </w:t>
      </w:r>
      <w:r w:rsidR="00C41F9B">
        <w:t>2</w:t>
      </w:r>
      <w:r w:rsidR="005E0ECA">
        <w:t>.2)</w:t>
      </w:r>
      <w:r>
        <w:t xml:space="preserve">: </w:t>
      </w:r>
    </w:p>
    <w:p w14:paraId="0D63208E" w14:textId="3883A9EE" w:rsidR="00F804DF" w:rsidRDefault="00F804DF" w:rsidP="00134A4E">
      <w:pPr>
        <w:pStyle w:val="Caption"/>
        <w:ind w:left="1276"/>
      </w:pPr>
      <w:r>
        <w:t>–</w:t>
      </w:r>
    </w:p>
    <w:p w14:paraId="090209CA" w14:textId="342B9E56" w:rsidR="00134A4E" w:rsidRDefault="00D43AC0" w:rsidP="00ED6C7A">
      <w:pPr>
        <w:pStyle w:val="Caption"/>
        <w:jc w:val="center"/>
      </w:pPr>
      <w:r>
        <w:t xml:space="preserve"> </w:t>
      </w:r>
      <w:bookmarkStart w:id="26" w:name="_Toc197096291"/>
      <w:r>
        <w:t xml:space="preserve">Table </w:t>
      </w:r>
      <w:r w:rsidR="00C41F9B">
        <w:fldChar w:fldCharType="begin"/>
      </w:r>
      <w:r w:rsidR="00C41F9B">
        <w:instrText xml:space="preserve"> STYLEREF 1 \s </w:instrText>
      </w:r>
      <w:r w:rsidR="00C41F9B">
        <w:fldChar w:fldCharType="separate"/>
      </w:r>
      <w:r w:rsidR="00C41F9B">
        <w:rPr>
          <w:noProof/>
          <w:cs/>
        </w:rPr>
        <w:t>‎</w:t>
      </w:r>
      <w:r w:rsidR="00C41F9B">
        <w:rPr>
          <w:noProof/>
        </w:rPr>
        <w:t>2</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2</w:t>
      </w:r>
      <w:r w:rsidR="00C41F9B">
        <w:fldChar w:fldCharType="end"/>
      </w:r>
      <w:r>
        <w:t xml:space="preserve"> </w:t>
      </w:r>
      <w:r w:rsidRPr="00345275">
        <w:t>Data search results</w:t>
      </w:r>
      <w:bookmarkEnd w:id="26"/>
    </w:p>
    <w:p w14:paraId="2EE2C94A" w14:textId="056E22EE" w:rsidR="000676B0" w:rsidRDefault="000F60E7" w:rsidP="000F60E7">
      <w:pPr>
        <w:jc w:val="center"/>
      </w:pPr>
      <w:r>
        <w:rPr>
          <w:noProof/>
          <w14:ligatures w14:val="standardContextual"/>
        </w:rPr>
        <w:drawing>
          <wp:inline distT="0" distB="0" distL="0" distR="0" wp14:anchorId="6D3EC80B" wp14:editId="20F8BCD0">
            <wp:extent cx="4180263" cy="1232898"/>
            <wp:effectExtent l="0" t="0" r="0" b="5715"/>
            <wp:docPr id="1258190082" name="Picture 1"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90082" name="Picture 1" descr="A table with black text&#10;&#10;AI-generated content may be incorrect."/>
                    <pic:cNvPicPr/>
                  </pic:nvPicPr>
                  <pic:blipFill rotWithShape="1">
                    <a:blip r:embed="rId11"/>
                    <a:srcRect b="22368"/>
                    <a:stretch/>
                  </pic:blipFill>
                  <pic:spPr bwMode="auto">
                    <a:xfrm>
                      <a:off x="0" y="0"/>
                      <a:ext cx="4186628" cy="1234775"/>
                    </a:xfrm>
                    <a:prstGeom prst="rect">
                      <a:avLst/>
                    </a:prstGeom>
                    <a:ln>
                      <a:noFill/>
                    </a:ln>
                    <a:extLst>
                      <a:ext uri="{53640926-AAD7-44D8-BBD7-CCE9431645EC}">
                        <a14:shadowObscured xmlns:a14="http://schemas.microsoft.com/office/drawing/2010/main"/>
                      </a:ext>
                    </a:extLst>
                  </pic:spPr>
                </pic:pic>
              </a:graphicData>
            </a:graphic>
          </wp:inline>
        </w:drawing>
      </w:r>
    </w:p>
    <w:p w14:paraId="49FBB01A" w14:textId="77777777" w:rsidR="00E4193D" w:rsidRPr="00E4193D" w:rsidRDefault="00E4193D" w:rsidP="00E4193D"/>
    <w:p w14:paraId="2578D611" w14:textId="189F35E1" w:rsidR="004A4D07" w:rsidRDefault="004A4D07" w:rsidP="004A4D07">
      <w:r>
        <w:t xml:space="preserve">The University database search indicates ProQuest is reported to be the largest periodical resources available to Universities, encompassing areas including </w:t>
      </w:r>
      <w:r>
        <w:lastRenderedPageBreak/>
        <w:t>Business, Health and Medical, Language and Literature, Social Sciences, Education, Science and Technology, together with the Performing and Visual Arts and Philosophy (UWTSD 2025). PubMed addresses biomedical literature, Medline, life sciences; whilst ScienceDirect (Elsevier) explores scientific, technical and medical research incorporating psychology, Humanities, and Engineering (UWTSD 2025).</w:t>
      </w:r>
    </w:p>
    <w:p w14:paraId="27B91688" w14:textId="77777777" w:rsidR="004A4D07" w:rsidRDefault="004A4D07" w:rsidP="004A4D07">
      <w:pPr>
        <w:jc w:val="center"/>
      </w:pPr>
    </w:p>
    <w:p w14:paraId="02A21668" w14:textId="52B6E795" w:rsidR="004A4D07" w:rsidRDefault="004A4D07" w:rsidP="004A4D07">
      <w:r>
        <w:t>It was noted that changing the search terms from “change” to “transformation”, to search “Impact of digital transformation on performance”, with the above databases, resulted in fewer results</w:t>
      </w:r>
      <w:r w:rsidR="005E0ECA">
        <w:t xml:space="preserve"> (Table </w:t>
      </w:r>
      <w:r w:rsidR="00C41F9B">
        <w:t>2</w:t>
      </w:r>
      <w:r w:rsidR="005E0ECA">
        <w:t>.</w:t>
      </w:r>
      <w:r w:rsidR="00C41F9B">
        <w:t>3</w:t>
      </w:r>
      <w:r w:rsidR="005E0ECA">
        <w:t>)</w:t>
      </w:r>
      <w:r>
        <w:t>:</w:t>
      </w:r>
    </w:p>
    <w:p w14:paraId="1D142D2C" w14:textId="77777777" w:rsidR="00553D35" w:rsidRDefault="00553D35" w:rsidP="004A4D07"/>
    <w:p w14:paraId="2F4B7443" w14:textId="7CC6FD73" w:rsidR="0018046E" w:rsidRPr="0018046E" w:rsidRDefault="00D43AC0" w:rsidP="009C0B65">
      <w:pPr>
        <w:pStyle w:val="Caption"/>
        <w:jc w:val="center"/>
      </w:pPr>
      <w:r>
        <w:t xml:space="preserve"> </w:t>
      </w:r>
      <w:bookmarkStart w:id="27" w:name="_Toc197096292"/>
      <w:r w:rsidR="0018046E">
        <w:t xml:space="preserve">Table </w:t>
      </w:r>
      <w:r w:rsidR="00C41F9B">
        <w:fldChar w:fldCharType="begin"/>
      </w:r>
      <w:r w:rsidR="00C41F9B">
        <w:instrText xml:space="preserve"> STYLEREF 1 \s </w:instrText>
      </w:r>
      <w:r w:rsidR="00C41F9B">
        <w:fldChar w:fldCharType="separate"/>
      </w:r>
      <w:r w:rsidR="00C41F9B">
        <w:rPr>
          <w:noProof/>
          <w:cs/>
        </w:rPr>
        <w:t>‎</w:t>
      </w:r>
      <w:r w:rsidR="00C41F9B">
        <w:rPr>
          <w:noProof/>
        </w:rPr>
        <w:t>2</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3</w:t>
      </w:r>
      <w:r w:rsidR="00C41F9B">
        <w:fldChar w:fldCharType="end"/>
      </w:r>
      <w:r w:rsidR="0018046E">
        <w:t xml:space="preserve"> </w:t>
      </w:r>
      <w:r w:rsidR="0018046E" w:rsidRPr="00F96242">
        <w:t>Filters applied to the search</w:t>
      </w:r>
      <w:bookmarkEnd w:id="27"/>
    </w:p>
    <w:p w14:paraId="31B3DCA3" w14:textId="36EDAA1D" w:rsidR="000676B0" w:rsidRDefault="00EB4D9D" w:rsidP="00EB4D9D">
      <w:pPr>
        <w:jc w:val="center"/>
      </w:pPr>
      <w:r>
        <w:rPr>
          <w:noProof/>
          <w14:ligatures w14:val="standardContextual"/>
        </w:rPr>
        <w:drawing>
          <wp:inline distT="0" distB="0" distL="0" distR="0" wp14:anchorId="56A3DEA5" wp14:editId="203F66EB">
            <wp:extent cx="4247568" cy="1849349"/>
            <wp:effectExtent l="0" t="0" r="635" b="0"/>
            <wp:docPr id="348617718"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17718" name="Picture 1" descr="A table with text and numbers&#10;&#10;AI-generated content may be incorrect."/>
                    <pic:cNvPicPr/>
                  </pic:nvPicPr>
                  <pic:blipFill rotWithShape="1">
                    <a:blip r:embed="rId12"/>
                    <a:srcRect b="13963"/>
                    <a:stretch/>
                  </pic:blipFill>
                  <pic:spPr bwMode="auto">
                    <a:xfrm>
                      <a:off x="0" y="0"/>
                      <a:ext cx="4259399" cy="1854500"/>
                    </a:xfrm>
                    <a:prstGeom prst="rect">
                      <a:avLst/>
                    </a:prstGeom>
                    <a:ln>
                      <a:noFill/>
                    </a:ln>
                    <a:extLst>
                      <a:ext uri="{53640926-AAD7-44D8-BBD7-CCE9431645EC}">
                        <a14:shadowObscured xmlns:a14="http://schemas.microsoft.com/office/drawing/2010/main"/>
                      </a:ext>
                    </a:extLst>
                  </pic:spPr>
                </pic:pic>
              </a:graphicData>
            </a:graphic>
          </wp:inline>
        </w:drawing>
      </w:r>
    </w:p>
    <w:p w14:paraId="52B9CAC1" w14:textId="77777777" w:rsidR="00E4193D" w:rsidRPr="00E4193D" w:rsidRDefault="00E4193D" w:rsidP="00E4193D"/>
    <w:p w14:paraId="4560FA8C" w14:textId="4D50D979" w:rsidR="004A4D07" w:rsidRDefault="004A4D07" w:rsidP="004A4D07">
      <w:r>
        <w:t>Further searches included using Boolean operators, words such as “AND” and “OR” and “NOT” in the advanced search page, combining “performance” “and” “health” or “Performance” “and” “Wellbeing” or “Performance, health and Wellbeing”:</w:t>
      </w:r>
    </w:p>
    <w:p w14:paraId="3478A9D9" w14:textId="7F0E410E" w:rsidR="004A4D07" w:rsidRDefault="004A4D07" w:rsidP="004A4D07">
      <w:pPr>
        <w:jc w:val="center"/>
      </w:pPr>
    </w:p>
    <w:p w14:paraId="11BBF5D4" w14:textId="01F33D99" w:rsidR="004A4D07" w:rsidRDefault="004A4D07" w:rsidP="004A4D07">
      <w:r>
        <w:t>Health and Wellbeing, again utilising the above filters with an additional filter of ‘full text online’; resulted in just 75 results. The date was expanded to 2010-2025 due to the slim results</w:t>
      </w:r>
      <w:r w:rsidR="00251050">
        <w:t xml:space="preserve"> (Table </w:t>
      </w:r>
      <w:r w:rsidR="00C41F9B">
        <w:t>2</w:t>
      </w:r>
      <w:r w:rsidR="00251050">
        <w:t>.4)</w:t>
      </w:r>
      <w:r>
        <w:t>.</w:t>
      </w:r>
    </w:p>
    <w:p w14:paraId="537E6C6E" w14:textId="77777777" w:rsidR="00877C06" w:rsidRDefault="00877C06" w:rsidP="004A4D07"/>
    <w:p w14:paraId="16B45800" w14:textId="1ACA3D3C" w:rsidR="0018046E" w:rsidRDefault="00D43AC0" w:rsidP="00D43AC0">
      <w:pPr>
        <w:pStyle w:val="Caption"/>
      </w:pPr>
      <w:r>
        <w:lastRenderedPageBreak/>
        <w:t xml:space="preserve"> </w:t>
      </w:r>
    </w:p>
    <w:p w14:paraId="499B8BFA" w14:textId="20AE0CE8" w:rsidR="00877C06" w:rsidRDefault="00D43AC0" w:rsidP="00ED6C7A">
      <w:pPr>
        <w:pStyle w:val="Caption"/>
        <w:jc w:val="center"/>
      </w:pPr>
      <w:bookmarkStart w:id="28" w:name="_Toc197096293"/>
      <w:r>
        <w:t xml:space="preserve">Table </w:t>
      </w:r>
      <w:r w:rsidR="00C41F9B">
        <w:fldChar w:fldCharType="begin"/>
      </w:r>
      <w:r w:rsidR="00C41F9B">
        <w:instrText xml:space="preserve"> STYLEREF 1 \s </w:instrText>
      </w:r>
      <w:r w:rsidR="00C41F9B">
        <w:fldChar w:fldCharType="separate"/>
      </w:r>
      <w:r w:rsidR="00C41F9B">
        <w:rPr>
          <w:noProof/>
          <w:cs/>
        </w:rPr>
        <w:t>‎</w:t>
      </w:r>
      <w:r w:rsidR="00C41F9B">
        <w:rPr>
          <w:noProof/>
        </w:rPr>
        <w:t>2</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4</w:t>
      </w:r>
      <w:r w:rsidR="00C41F9B">
        <w:fldChar w:fldCharType="end"/>
      </w:r>
      <w:r>
        <w:t xml:space="preserve"> </w:t>
      </w:r>
      <w:r w:rsidRPr="003945FB">
        <w:t>Multiple search research results</w:t>
      </w:r>
      <w:bookmarkEnd w:id="28"/>
    </w:p>
    <w:p w14:paraId="72C03A7D" w14:textId="1365B470" w:rsidR="00C22EE9" w:rsidRDefault="00C22EE9" w:rsidP="00C22EE9">
      <w:pPr>
        <w:jc w:val="center"/>
      </w:pPr>
      <w:r>
        <w:rPr>
          <w:noProof/>
          <w14:ligatures w14:val="standardContextual"/>
        </w:rPr>
        <w:drawing>
          <wp:inline distT="0" distB="0" distL="0" distR="0" wp14:anchorId="3FC7DFF0" wp14:editId="20953839">
            <wp:extent cx="4000500" cy="8209052"/>
            <wp:effectExtent l="0" t="0" r="0" b="1905"/>
            <wp:docPr id="65051488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14883" name="Picture 1" descr="A screenshot of a document&#10;&#10;AI-generated content may be incorrect."/>
                    <pic:cNvPicPr/>
                  </pic:nvPicPr>
                  <pic:blipFill rotWithShape="1">
                    <a:blip r:embed="rId13"/>
                    <a:srcRect b="2836"/>
                    <a:stretch/>
                  </pic:blipFill>
                  <pic:spPr bwMode="auto">
                    <a:xfrm>
                      <a:off x="0" y="0"/>
                      <a:ext cx="4000500" cy="8209052"/>
                    </a:xfrm>
                    <a:prstGeom prst="rect">
                      <a:avLst/>
                    </a:prstGeom>
                    <a:ln>
                      <a:noFill/>
                    </a:ln>
                    <a:extLst>
                      <a:ext uri="{53640926-AAD7-44D8-BBD7-CCE9431645EC}">
                        <a14:shadowObscured xmlns:a14="http://schemas.microsoft.com/office/drawing/2010/main"/>
                      </a:ext>
                    </a:extLst>
                  </pic:spPr>
                </pic:pic>
              </a:graphicData>
            </a:graphic>
          </wp:inline>
        </w:drawing>
      </w:r>
    </w:p>
    <w:p w14:paraId="229142F4" w14:textId="77777777" w:rsidR="00E7164E" w:rsidRPr="00E7164E" w:rsidRDefault="00E7164E" w:rsidP="00E7164E"/>
    <w:p w14:paraId="1029C156" w14:textId="40E5ADE0" w:rsidR="004A4D07" w:rsidRDefault="004A4D07" w:rsidP="004A4D07">
      <w:r>
        <w:t>Further searches were undertaken focusing on the terms independently</w:t>
      </w:r>
      <w:r w:rsidR="00017985">
        <w:t xml:space="preserve"> (Table </w:t>
      </w:r>
      <w:r w:rsidR="00C41F9B">
        <w:t>2</w:t>
      </w:r>
      <w:r w:rsidR="005F1E34">
        <w:t>.5)</w:t>
      </w:r>
      <w:r w:rsidR="000676B0">
        <w:t>.</w:t>
      </w:r>
    </w:p>
    <w:p w14:paraId="23D4C788" w14:textId="1B8AAF02" w:rsidR="00017985" w:rsidRDefault="00017985" w:rsidP="00851113">
      <w:pPr>
        <w:pStyle w:val="Caption"/>
        <w:ind w:left="426"/>
      </w:pPr>
    </w:p>
    <w:p w14:paraId="248DBE72" w14:textId="7223D8CE" w:rsidR="00851113" w:rsidRDefault="00D43AC0" w:rsidP="00ED6C7A">
      <w:pPr>
        <w:pStyle w:val="Caption"/>
        <w:jc w:val="center"/>
      </w:pPr>
      <w:r>
        <w:t xml:space="preserve"> </w:t>
      </w:r>
      <w:bookmarkStart w:id="29" w:name="_Toc197096294"/>
      <w:r>
        <w:t xml:space="preserve">Table </w:t>
      </w:r>
      <w:r w:rsidR="00C41F9B">
        <w:fldChar w:fldCharType="begin"/>
      </w:r>
      <w:r w:rsidR="00C41F9B">
        <w:instrText xml:space="preserve"> STYLEREF 1 \s </w:instrText>
      </w:r>
      <w:r w:rsidR="00C41F9B">
        <w:fldChar w:fldCharType="separate"/>
      </w:r>
      <w:r w:rsidR="00C41F9B">
        <w:rPr>
          <w:noProof/>
          <w:cs/>
        </w:rPr>
        <w:t>‎</w:t>
      </w:r>
      <w:r w:rsidR="00C41F9B">
        <w:rPr>
          <w:noProof/>
        </w:rPr>
        <w:t>2</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5</w:t>
      </w:r>
      <w:r w:rsidR="00C41F9B">
        <w:fldChar w:fldCharType="end"/>
      </w:r>
      <w:r>
        <w:t xml:space="preserve"> </w:t>
      </w:r>
      <w:r w:rsidRPr="004247A1">
        <w:t>Performance searches</w:t>
      </w:r>
      <w:bookmarkEnd w:id="29"/>
    </w:p>
    <w:p w14:paraId="25785857" w14:textId="17D4E411" w:rsidR="000676B0" w:rsidRDefault="00C809D5" w:rsidP="00D735D9">
      <w:pPr>
        <w:jc w:val="center"/>
      </w:pPr>
      <w:r>
        <w:rPr>
          <w:noProof/>
          <w14:ligatures w14:val="standardContextual"/>
        </w:rPr>
        <w:drawing>
          <wp:inline distT="0" distB="0" distL="0" distR="0" wp14:anchorId="1063089E" wp14:editId="551A3BA0">
            <wp:extent cx="5305425" cy="1140432"/>
            <wp:effectExtent l="0" t="0" r="0" b="3175"/>
            <wp:docPr id="56658640"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8640" name="Picture 1" descr="A white rectangular box with black text&#10;&#10;AI-generated content may be incorrect."/>
                    <pic:cNvPicPr/>
                  </pic:nvPicPr>
                  <pic:blipFill rotWithShape="1">
                    <a:blip r:embed="rId14"/>
                    <a:srcRect b="21744"/>
                    <a:stretch/>
                  </pic:blipFill>
                  <pic:spPr bwMode="auto">
                    <a:xfrm>
                      <a:off x="0" y="0"/>
                      <a:ext cx="5305425" cy="1140432"/>
                    </a:xfrm>
                    <a:prstGeom prst="rect">
                      <a:avLst/>
                    </a:prstGeom>
                    <a:ln>
                      <a:noFill/>
                    </a:ln>
                    <a:extLst>
                      <a:ext uri="{53640926-AAD7-44D8-BBD7-CCE9431645EC}">
                        <a14:shadowObscured xmlns:a14="http://schemas.microsoft.com/office/drawing/2010/main"/>
                      </a:ext>
                    </a:extLst>
                  </pic:spPr>
                </pic:pic>
              </a:graphicData>
            </a:graphic>
          </wp:inline>
        </w:drawing>
      </w:r>
    </w:p>
    <w:p w14:paraId="27222054" w14:textId="77777777" w:rsidR="00DA7496" w:rsidRPr="00DA7496" w:rsidRDefault="00DA7496" w:rsidP="00DA7496"/>
    <w:p w14:paraId="269FDFC1" w14:textId="70BFD814" w:rsidR="004A4D07" w:rsidRDefault="004A4D07" w:rsidP="004A4D07">
      <w:r>
        <w:t>Additional searches to be considered are “change management”, however, this implies a more generalised change as opposed to digital transformation that is the focus of this work. The results for the term “change”, as opposed to “transformation” were considerable, in excess of 2.3 million results. Removing the words “staff”, also expanded the search considerable, to a more generic meaning resulting in manufacturing and financial results; the aim was for “employee” or “operational” as opposed to “organisational” or “strategic” results.</w:t>
      </w:r>
    </w:p>
    <w:p w14:paraId="5E57A6B5" w14:textId="77777777" w:rsidR="004A4D07" w:rsidRDefault="004A4D07" w:rsidP="004A4D07"/>
    <w:p w14:paraId="63A3656A" w14:textId="7FA7E208" w:rsidR="004A4D07" w:rsidRDefault="004A4D07" w:rsidP="004A4D07">
      <w:r>
        <w:t xml:space="preserve">From skimming the titles and reading the abstracts, 46 articles were identified on first pass review. A further 15 articles were discovered through scouring the reference lists of appropriate articles.11 articles were discarded as of interest but not relevance to the subject and duplicated results. Further references were obtained to gain insight into specific headings of sections within the literature search self. These developed following a clearer understanding into the background and arena that the research question encompasses. Further articles and books were utilised during the writing of sections due to specific topics requiring coverage and analysis, expanding the reference </w:t>
      </w:r>
      <w:r w:rsidR="00531147">
        <w:t>list</w:t>
      </w:r>
      <w:r>
        <w:t xml:space="preserve">. </w:t>
      </w:r>
    </w:p>
    <w:p w14:paraId="0E76706C" w14:textId="77777777" w:rsidR="004A4D07" w:rsidRDefault="004A4D07" w:rsidP="004A4D07"/>
    <w:p w14:paraId="70C39BB3" w14:textId="473B5C23" w:rsidR="004A4D07" w:rsidRDefault="004A4D07" w:rsidP="004A4D07">
      <w:pPr>
        <w:rPr>
          <w:rFonts w:cs="Arial"/>
        </w:rPr>
      </w:pPr>
      <w:r>
        <w:rPr>
          <w:rFonts w:cs="Arial"/>
        </w:rPr>
        <w:t xml:space="preserve">To present the results, the PRISMA (Preferred Reporting Items for Systemic Reviews and Meta-Analyses) guidelines have been utilised (Page et al 2021) as a table (Appendix </w:t>
      </w:r>
      <w:r w:rsidR="00800817">
        <w:rPr>
          <w:rFonts w:cs="Arial"/>
        </w:rPr>
        <w:t>VI</w:t>
      </w:r>
      <w:r>
        <w:rPr>
          <w:rFonts w:cs="Arial"/>
        </w:rPr>
        <w:t xml:space="preserve">), together with a summary sheet for the key articles reviewed in depth (Appendix </w:t>
      </w:r>
      <w:r w:rsidR="00800817">
        <w:rPr>
          <w:rFonts w:cs="Arial"/>
        </w:rPr>
        <w:t>VII</w:t>
      </w:r>
      <w:r>
        <w:rPr>
          <w:rFonts w:cs="Arial"/>
        </w:rPr>
        <w:t>).</w:t>
      </w:r>
    </w:p>
    <w:p w14:paraId="1B391246" w14:textId="77777777" w:rsidR="004A4D07" w:rsidRDefault="004A4D07" w:rsidP="004A4D07"/>
    <w:p w14:paraId="546AA13A" w14:textId="255090E6" w:rsidR="004A4D07" w:rsidRDefault="00C41F9B" w:rsidP="004A4D07">
      <w:pPr>
        <w:pStyle w:val="Heading2"/>
        <w:ind w:left="360" w:hanging="360"/>
      </w:pPr>
      <w:bookmarkStart w:id="30" w:name="_Toc197114106"/>
      <w:r>
        <w:t>2</w:t>
      </w:r>
      <w:r w:rsidR="004A4D07">
        <w:t>.</w:t>
      </w:r>
      <w:r w:rsidR="00142B5B">
        <w:t>2</w:t>
      </w:r>
      <w:r w:rsidR="004A4D07">
        <w:t xml:space="preserve"> The Review</w:t>
      </w:r>
      <w:bookmarkEnd w:id="30"/>
    </w:p>
    <w:p w14:paraId="19B8177F" w14:textId="77777777" w:rsidR="004A4D07" w:rsidRDefault="004A4D07" w:rsidP="004A4D07">
      <w:r>
        <w:t xml:space="preserve">There is limited academic research relating to the impact of digital transformation on performance, health and wellbeing, with the majority of the articles focusing on various aspects that impact one or occasionally two of these areas (Korhonen et al 2023). In light of this, it is acknowledged to be challenging to limit bias from one aspect overshadowing the others (Tiitola et al 2023). The Health and Social Care sector is a multi-actor, multi-factor, multi-faceted, and an emotionally charged, highly complex field that is both, public and private sector funded and influenced (Korhonen et al 2023; Tiitola et al 2023). It can be argued; a holistic overview is required to prevent the bias of some aspects overshadowing others in relation to staff who have a direct impact on the quality of care for patients (Tiitola et al 2023). </w:t>
      </w:r>
    </w:p>
    <w:p w14:paraId="466A2C6B" w14:textId="77777777" w:rsidR="004A4D07" w:rsidRDefault="004A4D07" w:rsidP="004A4D07"/>
    <w:p w14:paraId="7236D112" w14:textId="35CFA94A" w:rsidR="004A4D07" w:rsidRDefault="00C41F9B" w:rsidP="004A4D07">
      <w:pPr>
        <w:pStyle w:val="Heading2"/>
      </w:pPr>
      <w:bookmarkStart w:id="31" w:name="_Toc197114107"/>
      <w:r>
        <w:t>2</w:t>
      </w:r>
      <w:r w:rsidR="004A4D07">
        <w:t>.</w:t>
      </w:r>
      <w:r w:rsidR="00F26B9C">
        <w:t>3</w:t>
      </w:r>
      <w:r w:rsidR="004A4D07">
        <w:t xml:space="preserve"> Performance</w:t>
      </w:r>
      <w:bookmarkEnd w:id="31"/>
      <w:r w:rsidR="004A4D07">
        <w:t xml:space="preserve"> </w:t>
      </w:r>
    </w:p>
    <w:p w14:paraId="3BFF9554" w14:textId="77777777" w:rsidR="004A4D07" w:rsidRDefault="004A4D07" w:rsidP="004A4D07">
      <w:pPr>
        <w:tabs>
          <w:tab w:val="left" w:leader="dot" w:pos="5670"/>
        </w:tabs>
      </w:pPr>
      <w:r>
        <w:t xml:space="preserve">Performance has numerous definitions depending upon the scope and whether the focus is financial or non-financial; from a strategic organisational, business, social acceptance or public image or ‘green’ status, to the operational effectiveness and/or patient impact perspective (Chouaibi et al 2022, Alathamneh and Al-Hawary 2023). </w:t>
      </w:r>
    </w:p>
    <w:p w14:paraId="57107FAC" w14:textId="560D4069" w:rsidR="004A4D07" w:rsidRDefault="004A4D07" w:rsidP="004A4D07">
      <w:r>
        <w:t xml:space="preserve">The definitions available indicate the complexity of defining performance without a </w:t>
      </w:r>
      <w:r w:rsidR="009F49A9">
        <w:t>clear</w:t>
      </w:r>
      <w:r>
        <w:t xml:space="preserve"> scope. Wardana (2023) defined performance as incorporating the achievement </w:t>
      </w:r>
      <w:r>
        <w:lastRenderedPageBreak/>
        <w:t>and effort in both quality and quantity within their authority and duties whilst remaining legal, ethical and moral. For healthcare and other industries, it is proposed that professional should be added. All terms used so far are generic and vast in their individual remit. In contrast, Khan and Ramachandran (2012) acknowledged the challenge of literature to define terms such as performance, noting it is a composite of cognitive, psychosocial, psychologically and emotionally influenced state, alongside multiple other factors such as communication, socialisation skills, situational awareness with environmental and physical influences</w:t>
      </w:r>
      <w:r w:rsidR="002A75B4">
        <w:t xml:space="preserve"> (</w:t>
      </w:r>
      <w:r w:rsidR="00DB3155">
        <w:t>F</w:t>
      </w:r>
      <w:r>
        <w:t xml:space="preserve">igure </w:t>
      </w:r>
      <w:r w:rsidR="00C41F9B">
        <w:t>2</w:t>
      </w:r>
      <w:r>
        <w:t>.1</w:t>
      </w:r>
      <w:r w:rsidR="002A75B4">
        <w:t>)</w:t>
      </w:r>
      <w:r>
        <w:t>. Performance is identified as both internal and external to an individual. In essence, it is not only the ability to adapt and utilise knowledge, but also to apply &amp; practice that knowledge, regardless of internal or external influences, situations or environments</w:t>
      </w:r>
      <w:r w:rsidR="00CB66F5">
        <w:t xml:space="preserve">. </w:t>
      </w:r>
      <w:r>
        <w:t>Performance can be seen to be a fluid concept without a defined scope or metrics for measurement.</w:t>
      </w:r>
    </w:p>
    <w:p w14:paraId="2914D71E" w14:textId="77777777" w:rsidR="007B3E1A" w:rsidRDefault="007B3E1A" w:rsidP="004A4D07"/>
    <w:p w14:paraId="2EFEC041" w14:textId="77777777" w:rsidR="004A4D07" w:rsidRDefault="004A4D07" w:rsidP="004A4D07">
      <w:pPr>
        <w:jc w:val="center"/>
      </w:pPr>
      <w:r>
        <w:rPr>
          <w:noProof/>
        </w:rPr>
        <w:drawing>
          <wp:inline distT="0" distB="0" distL="0" distR="0" wp14:anchorId="47C288C9" wp14:editId="767DFBA6">
            <wp:extent cx="5731510" cy="3226609"/>
            <wp:effectExtent l="0" t="0" r="2540" b="0"/>
            <wp:docPr id="872979816" name="Picture 1" descr="A diagram of performance and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79816" name="Picture 1" descr="A diagram of performance and performance&#10;&#10;AI-generated content may be incorrect."/>
                    <pic:cNvPicPr/>
                  </pic:nvPicPr>
                  <pic:blipFill rotWithShape="1">
                    <a:blip r:embed="rId15"/>
                    <a:srcRect b="10209"/>
                    <a:stretch/>
                  </pic:blipFill>
                  <pic:spPr bwMode="auto">
                    <a:xfrm>
                      <a:off x="0" y="0"/>
                      <a:ext cx="5731510" cy="3226609"/>
                    </a:xfrm>
                    <a:prstGeom prst="rect">
                      <a:avLst/>
                    </a:prstGeom>
                    <a:ln>
                      <a:noFill/>
                    </a:ln>
                    <a:extLst>
                      <a:ext uri="{53640926-AAD7-44D8-BBD7-CCE9431645EC}">
                        <a14:shadowObscured xmlns:a14="http://schemas.microsoft.com/office/drawing/2010/main"/>
                      </a:ext>
                    </a:extLst>
                  </pic:spPr>
                </pic:pic>
              </a:graphicData>
            </a:graphic>
          </wp:inline>
        </w:drawing>
      </w:r>
    </w:p>
    <w:p w14:paraId="7E223E20" w14:textId="5498AEDC" w:rsidR="004A4D07" w:rsidRPr="00D81C99" w:rsidRDefault="00D43AC0" w:rsidP="00C41F9B">
      <w:pPr>
        <w:pStyle w:val="Caption"/>
        <w:jc w:val="center"/>
      </w:pPr>
      <w:bookmarkStart w:id="32" w:name="_Toc196676435"/>
      <w:bookmarkStart w:id="33" w:name="_Toc197096256"/>
      <w:bookmarkEnd w:id="32"/>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w:t>
      </w:r>
      <w:r w:rsidR="00F3477B">
        <w:fldChar w:fldCharType="end"/>
      </w:r>
      <w:r>
        <w:t xml:space="preserve"> </w:t>
      </w:r>
      <w:r w:rsidRPr="00AC63CC">
        <w:t>Factors influencing performance. (Khan and Ramachandran, 2012)</w:t>
      </w:r>
      <w:bookmarkEnd w:id="33"/>
    </w:p>
    <w:p w14:paraId="02B63A87" w14:textId="77777777" w:rsidR="004A4D07" w:rsidRDefault="004A4D07" w:rsidP="004A4D07"/>
    <w:p w14:paraId="65115A5B" w14:textId="77777777" w:rsidR="0005441E" w:rsidRDefault="0005441E" w:rsidP="00ED6C7A">
      <w:pPr>
        <w:rPr>
          <w:b/>
          <w:bCs/>
          <w:i/>
          <w:iCs/>
        </w:rPr>
      </w:pPr>
    </w:p>
    <w:p w14:paraId="23F00BE9" w14:textId="4E53B3F2" w:rsidR="004A4D07" w:rsidRPr="00ED6C7A" w:rsidRDefault="00C41F9B" w:rsidP="00ED6C7A">
      <w:pPr>
        <w:rPr>
          <w:bCs/>
          <w:i/>
          <w:iCs/>
        </w:rPr>
      </w:pPr>
      <w:r>
        <w:rPr>
          <w:b/>
          <w:bCs/>
          <w:i/>
          <w:iCs/>
        </w:rPr>
        <w:lastRenderedPageBreak/>
        <w:t>2</w:t>
      </w:r>
      <w:r w:rsidR="004A4D07" w:rsidRPr="00ED6C7A">
        <w:rPr>
          <w:b/>
          <w:bCs/>
          <w:i/>
          <w:iCs/>
        </w:rPr>
        <w:t>.2.1 Performance and finance</w:t>
      </w:r>
    </w:p>
    <w:p w14:paraId="4B05AC55" w14:textId="062BDE10" w:rsidR="004A4D07" w:rsidRDefault="004A4D07" w:rsidP="004A4D07">
      <w:r>
        <w:t>A common theme in the literature, is the implication that performance is congruent with financial stability and gain. It is noted, strategic performance cost effectiveness may not align with performance effectiveness (Korhonen et al 2023), inferring a bias towards capitalism over performance, wellbeing or health of staff and patients which can be counterproductive and expensive (Crusoe et al 2024). It can also be argued, strategic cost effectiveness is common practice in Western society and healthcare, easier to calculate, superficial, effectively, just the tip of an iceberg above the ocean that is Health and Social Care.</w:t>
      </w:r>
    </w:p>
    <w:p w14:paraId="33B11CAF" w14:textId="77777777" w:rsidR="004A4D07" w:rsidRDefault="004A4D07" w:rsidP="004A4D07"/>
    <w:p w14:paraId="2CA63D51" w14:textId="77777777" w:rsidR="004A4D07" w:rsidRDefault="004A4D07" w:rsidP="004A4D07">
      <w:r>
        <w:t>Drummond et al (1988) present examples noting cost alone is multifaceted, although the true impact is often overlooked. Costs holistically defined, are not only financial with hardware and software concerns, but also broaches follow-up investigations and/or tests, knowledge, skill, time of the staff, with the impacts / outcomes on the patient often overlooked (Drummond et al 1988). Crusoe et al (2024) calls this ‘wilful ignorance’, citing strategic motives for evading accountability and/or responsibility.</w:t>
      </w:r>
    </w:p>
    <w:p w14:paraId="008B1ACE" w14:textId="77777777" w:rsidR="004A4D07" w:rsidRDefault="004A4D07" w:rsidP="004A4D07"/>
    <w:p w14:paraId="73900429" w14:textId="77777777" w:rsidR="004A4D07" w:rsidRDefault="004A4D07" w:rsidP="004A4D07">
      <w:r>
        <w:t xml:space="preserve">Drummond et al (1988) expands the holistic costings to encompass both physical and psychological trauma of interventions can result in an impact on quality of life from short sighted health and social care, expanding both long-term as well as short-term costs. It can be surmised, negating a focus on performance, Wellbeing and health, for patients as well as staff, can increase hidden or holistic costs substantially. </w:t>
      </w:r>
    </w:p>
    <w:p w14:paraId="76FC82FE" w14:textId="77777777" w:rsidR="004A4D07" w:rsidRDefault="004A4D07" w:rsidP="004A4D07"/>
    <w:p w14:paraId="503A3771" w14:textId="77777777" w:rsidR="004A4D07" w:rsidRDefault="004A4D07" w:rsidP="004A4D07">
      <w:r>
        <w:t xml:space="preserve">In summary, improved compassionate and holistic performance, equates to effective global finance for the patient, the organisation, hard and soft resources, and staff combined (Wardana et al 2023). </w:t>
      </w:r>
    </w:p>
    <w:p w14:paraId="646DDCEA" w14:textId="77777777" w:rsidR="004A4D07" w:rsidRDefault="004A4D07" w:rsidP="004A4D07"/>
    <w:p w14:paraId="65C0E84E" w14:textId="212D4F42" w:rsidR="004A4D07" w:rsidRPr="009C0B65" w:rsidRDefault="00C41F9B" w:rsidP="009C0B65">
      <w:pPr>
        <w:rPr>
          <w:bCs/>
          <w:i/>
          <w:iCs/>
        </w:rPr>
      </w:pPr>
      <w:r>
        <w:rPr>
          <w:b/>
          <w:bCs/>
          <w:i/>
          <w:iCs/>
        </w:rPr>
        <w:t>2</w:t>
      </w:r>
      <w:r w:rsidR="004A4D07" w:rsidRPr="009C0B65">
        <w:rPr>
          <w:b/>
          <w:bCs/>
          <w:i/>
          <w:iCs/>
        </w:rPr>
        <w:t>.2.2 Quality and Performance</w:t>
      </w:r>
    </w:p>
    <w:p w14:paraId="349CD65F" w14:textId="77777777" w:rsidR="004A4D07" w:rsidRDefault="004A4D07" w:rsidP="004A4D07">
      <w:r>
        <w:t>In Wales, integrating quality is a legal requirement through the Health and Social Care Act 2023 (WAG 2020). The Duty of Quality refers to:</w:t>
      </w:r>
    </w:p>
    <w:p w14:paraId="7FD8D2C6" w14:textId="314A68AA" w:rsidR="004A4D07" w:rsidRDefault="004A4D07" w:rsidP="004A4D07">
      <w:pPr>
        <w:ind w:firstLine="720"/>
      </w:pPr>
      <w:r>
        <w:t>‘</w:t>
      </w:r>
      <w:r w:rsidRPr="00103733">
        <w:rPr>
          <w:i/>
          <w:iCs/>
        </w:rPr>
        <w:t>system-wide, safe, effective, person-centred, timely, efficient, equitable care</w:t>
      </w:r>
      <w:r>
        <w:t>’ with an aim to improve the health outcomes for the people of Wales (WAG 2020; WAG 2021a; NHS Wales Executive 2025); echoing the direction of the World Health Organisation (WHO 2020). Binci et al (2022) and Korhonen et al (2023) discuss value-based healthcare (VBHC) enabling balance and cost effectiveness across the patient journey through horizontal management of service, to maximise effective patient outcomes</w:t>
      </w:r>
      <w:r w:rsidR="009D4C98">
        <w:t xml:space="preserve">. </w:t>
      </w:r>
    </w:p>
    <w:p w14:paraId="3C1AF515" w14:textId="77777777" w:rsidR="004A4D07" w:rsidRDefault="004A4D07" w:rsidP="004A4D07"/>
    <w:p w14:paraId="713909E8" w14:textId="77777777" w:rsidR="004A4D07" w:rsidRDefault="004A4D07" w:rsidP="004A4D07">
      <w:r>
        <w:t>The Duty of Quality has twelve Health and Care Quality Standards that define quality for Welsh services, which can be viewed as localising value-based healthcare (VBHC); a high-level strategy to front-line services (Binci et al 2022 and Korhonen et al 2023).</w:t>
      </w:r>
    </w:p>
    <w:p w14:paraId="343DFCF9" w14:textId="77777777" w:rsidR="004A4D07" w:rsidRDefault="004A4D07" w:rsidP="004A4D07"/>
    <w:p w14:paraId="491EA151" w14:textId="026CCFE8" w:rsidR="004A4D07" w:rsidRDefault="004A4D07" w:rsidP="004A4D07">
      <w:r>
        <w:t xml:space="preserve">The 12 </w:t>
      </w:r>
      <w:bookmarkStart w:id="34" w:name="_Hlk194361475"/>
      <w:r>
        <w:t xml:space="preserve">Health and Care Quality Standards </w:t>
      </w:r>
      <w:bookmarkEnd w:id="34"/>
      <w:r>
        <w:t>(</w:t>
      </w:r>
      <w:r w:rsidR="00986E55">
        <w:t>F</w:t>
      </w:r>
      <w:r>
        <w:t xml:space="preserve">igure </w:t>
      </w:r>
      <w:r w:rsidR="00C41F9B">
        <w:t>2</w:t>
      </w:r>
      <w:r>
        <w:t>.2) have a core of six dimensions or domains for all staff and persons involved in the Health and Social Care sectors to prioritise and enact in their decision-making (WAG 2020 chapter 6). These are supported by a further six quality enablers, high level domains that support and empower decision-making to the benefit of the patient from a Health and Social Care perspective.</w:t>
      </w:r>
    </w:p>
    <w:p w14:paraId="327A74E0" w14:textId="77777777" w:rsidR="00AF6425" w:rsidRDefault="00AF6425" w:rsidP="004A4D07"/>
    <w:p w14:paraId="371F777E" w14:textId="77777777" w:rsidR="004A4D07" w:rsidRDefault="004A4D07" w:rsidP="004A4D07">
      <w:pPr>
        <w:jc w:val="center"/>
      </w:pPr>
      <w:r>
        <w:rPr>
          <w:noProof/>
        </w:rPr>
        <w:lastRenderedPageBreak/>
        <w:drawing>
          <wp:inline distT="0" distB="0" distL="0" distR="0" wp14:anchorId="4BAE57D0" wp14:editId="6CCE5AD6">
            <wp:extent cx="3474720" cy="3115565"/>
            <wp:effectExtent l="0" t="0" r="0" b="8890"/>
            <wp:docPr id="1449872096" name="Picture 1" descr="A circular diagram of health and care stand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72096" name="Picture 1" descr="A circular diagram of health and care standards&#10;&#10;AI-generated content may be incorrect."/>
                    <pic:cNvPicPr/>
                  </pic:nvPicPr>
                  <pic:blipFill rotWithShape="1">
                    <a:blip r:embed="rId16"/>
                    <a:srcRect l="6642" t="2454" r="3314" b="603"/>
                    <a:stretch/>
                  </pic:blipFill>
                  <pic:spPr bwMode="auto">
                    <a:xfrm>
                      <a:off x="0" y="0"/>
                      <a:ext cx="3491414" cy="3130533"/>
                    </a:xfrm>
                    <a:prstGeom prst="rect">
                      <a:avLst/>
                    </a:prstGeom>
                    <a:ln>
                      <a:noFill/>
                    </a:ln>
                    <a:extLst>
                      <a:ext uri="{53640926-AAD7-44D8-BBD7-CCE9431645EC}">
                        <a14:shadowObscured xmlns:a14="http://schemas.microsoft.com/office/drawing/2010/main"/>
                      </a:ext>
                    </a:extLst>
                  </pic:spPr>
                </pic:pic>
              </a:graphicData>
            </a:graphic>
          </wp:inline>
        </w:drawing>
      </w:r>
    </w:p>
    <w:p w14:paraId="4D37F929" w14:textId="3F694161" w:rsidR="004A4D07" w:rsidRDefault="00D43AC0" w:rsidP="009C0B65">
      <w:pPr>
        <w:pStyle w:val="Caption"/>
        <w:jc w:val="center"/>
      </w:pPr>
      <w:bookmarkStart w:id="35" w:name="_Toc197096257"/>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2</w:t>
      </w:r>
      <w:r w:rsidR="00F3477B">
        <w:fldChar w:fldCharType="end"/>
      </w:r>
      <w:r>
        <w:t xml:space="preserve"> </w:t>
      </w:r>
      <w:r w:rsidRPr="00AA69E4">
        <w:t>Health and Care Quality Standards (NHS Wales Executive 2025).</w:t>
      </w:r>
      <w:bookmarkEnd w:id="35"/>
    </w:p>
    <w:p w14:paraId="775E724F" w14:textId="77777777" w:rsidR="004A4D07" w:rsidRDefault="004A4D07" w:rsidP="004A4D07">
      <w:pPr>
        <w:jc w:val="left"/>
      </w:pPr>
    </w:p>
    <w:p w14:paraId="7D54276C" w14:textId="349106F5" w:rsidR="004A4D07" w:rsidRDefault="004A4D07" w:rsidP="004A4D07">
      <w:r>
        <w:t>As an over-arching term, performance is integral to quality and vice versa (Saraiva et al 2023). Although synonymous at times, both are independent and reliant on context with immensely complex definitions (Solin and Curry 2023). Interestingly, the language to define both echoes each concept with intrinsic and extrinsic factors influencing the application. Solin and Curry (2023) were able to simplify the essence of quality to a state being fit for purpose and providing a favourable impression through defined combined metrics. WAG (2020), in the context of Health and Social Care, simplify the definition to 6 terms: ‘</w:t>
      </w:r>
      <w:r w:rsidRPr="00174411">
        <w:t>safe, timely, effective, efficient, equitable and person-centred</w:t>
      </w:r>
      <w:r>
        <w:t>’</w:t>
      </w:r>
      <w:r w:rsidR="00EF3CB2">
        <w:t>,</w:t>
      </w:r>
      <w:r>
        <w:t xml:space="preserve"> </w:t>
      </w:r>
      <w:r w:rsidR="008D34AA">
        <w:t>essentially</w:t>
      </w:r>
      <w:r>
        <w:t>, the core of the Health and Care Quality Standards.</w:t>
      </w:r>
    </w:p>
    <w:p w14:paraId="20795BA3" w14:textId="77777777" w:rsidR="004A4D07" w:rsidRDefault="004A4D07" w:rsidP="004A4D07"/>
    <w:p w14:paraId="6ABD4A5D" w14:textId="35115D9E" w:rsidR="004A4D07" w:rsidRPr="009C0B65" w:rsidRDefault="00C41F9B" w:rsidP="009C0B65">
      <w:pPr>
        <w:rPr>
          <w:bCs/>
          <w:i/>
          <w:iCs/>
        </w:rPr>
      </w:pPr>
      <w:r>
        <w:rPr>
          <w:b/>
          <w:bCs/>
          <w:i/>
          <w:iCs/>
        </w:rPr>
        <w:t>2</w:t>
      </w:r>
      <w:r w:rsidR="004A4D07" w:rsidRPr="009C0B65">
        <w:rPr>
          <w:b/>
          <w:bCs/>
          <w:i/>
          <w:iCs/>
        </w:rPr>
        <w:t>.2.3 Performance management</w:t>
      </w:r>
    </w:p>
    <w:p w14:paraId="7ADABCEE" w14:textId="77777777" w:rsidR="004A4D07" w:rsidRDefault="004A4D07" w:rsidP="004A4D07">
      <w:r>
        <w:t xml:space="preserve">As noted, both performance and quality can be said to echo the need for a measurement proforma, defined metrics, to be set and monitored (Solin and Curry 2023). </w:t>
      </w:r>
    </w:p>
    <w:p w14:paraId="348EECEC" w14:textId="77777777" w:rsidR="004A4D07" w:rsidRDefault="004A4D07" w:rsidP="004A4D07"/>
    <w:p w14:paraId="6A23FA51" w14:textId="65FB79BC" w:rsidR="004A4D07" w:rsidRDefault="004A4D07" w:rsidP="004A4D07">
      <w:r>
        <w:t>Performance management is central to adapting organisations to maintain a competitive edge, maintaining innovative and adaptive processes and practices to meet stakeholder demands whilst cost effectively managing resources, efficiently, safely and timely (Cosa and Torelli 2024). Cosa and Torelli (2024) identify flexible management is essential in today’s society. Flexible management being the ability for an organisation to adapt strategies, processes and resources to environmental and technological developments and situations (Cosa and Torelli 2024). It can be argued such heterogenous environments are commonplace for ambulance personnel, requiring dynamic or flexible management in real-time, for situations that vary, with the unique behaviours and responses of patients under stress</w:t>
      </w:r>
      <w:r w:rsidR="00606F1C">
        <w:t xml:space="preserve">, in a </w:t>
      </w:r>
      <w:r w:rsidR="00A3312F">
        <w:t>variety</w:t>
      </w:r>
      <w:r w:rsidR="00606F1C">
        <w:t xml:space="preserve"> of environments</w:t>
      </w:r>
      <w:r>
        <w:t>.</w:t>
      </w:r>
    </w:p>
    <w:p w14:paraId="0146D470" w14:textId="77777777" w:rsidR="004A4D07" w:rsidRDefault="004A4D07" w:rsidP="004A4D07"/>
    <w:p w14:paraId="15508C74" w14:textId="7EA0AE77" w:rsidR="004A4D07" w:rsidRDefault="004A4D07" w:rsidP="004A4D07">
      <w:r>
        <w:t xml:space="preserve">Traditional performance metrics are noted to be frequently inadequate to accommodate new and future technologies (Adochitei et al 2024, Cosa and Torelli 2024). Failure to consider performance metrics can lead to pitfalls such as information overload, increased distractive risks, or an expense to the organisation, staff and customers, or patients in the case of the health and social care services (Adochitei et al 2024, Cosa and Torelli 2024). </w:t>
      </w:r>
      <w:r w:rsidR="00361AF1">
        <w:t>In summary. d</w:t>
      </w:r>
      <w:r>
        <w:t>efined goals requiring achievement to constrain practice for the efficient, effective benefit of all.</w:t>
      </w:r>
    </w:p>
    <w:p w14:paraId="4E2907B9" w14:textId="77777777" w:rsidR="004A4D07" w:rsidRDefault="004A4D07" w:rsidP="004A4D07"/>
    <w:p w14:paraId="171A116C" w14:textId="77777777" w:rsidR="004A4D07" w:rsidRDefault="004A4D07" w:rsidP="004A4D07">
      <w:r>
        <w:t>For staff, without appropriate performance metrics, this can trigger stress or technostress as noted below (Maier et al 2015; Califf et al 2020). There appears to be limited research on performance metrics and the impact on staff.</w:t>
      </w:r>
    </w:p>
    <w:p w14:paraId="5E1B29DC" w14:textId="77777777" w:rsidR="004A4D07" w:rsidRDefault="004A4D07" w:rsidP="004A4D07"/>
    <w:p w14:paraId="5321BDA7" w14:textId="69F0C6D8" w:rsidR="004A4D07" w:rsidRDefault="004A4D07" w:rsidP="004A4D07">
      <w:r>
        <w:lastRenderedPageBreak/>
        <w:t xml:space="preserve">Performance metrics can be said to be central to measuring and identifying areas for development or achievement when working towards organisational goals and success (Bayo-Moriones et al 2020; Willmington et al 2022; Vezi et al 2024). Performance metrics, also referred to as key performance indicators or benchmarking (Ishaq Bhatti et al 2014; Willmington et al 2022); are </w:t>
      </w:r>
      <w:r w:rsidR="00E83F73">
        <w:t>demarcated</w:t>
      </w:r>
      <w:r>
        <w:t xml:space="preserve"> variables or elements, utilised to measure, compare and manage performance, the focus of which is individual to the organisation or the role contributing to the </w:t>
      </w:r>
      <w:r w:rsidR="00861275">
        <w:t>organisation’s</w:t>
      </w:r>
      <w:r>
        <w:t xml:space="preserve"> goals (Khan and Ramachandran 2012; Ishaq Bhatti et al 2014). </w:t>
      </w:r>
    </w:p>
    <w:p w14:paraId="50759C9D" w14:textId="77777777" w:rsidR="004A4D07" w:rsidRDefault="004A4D07" w:rsidP="004A4D07"/>
    <w:p w14:paraId="4B0610EC" w14:textId="200F5E56" w:rsidR="004A4D07" w:rsidRDefault="004A4D07" w:rsidP="004A4D07">
      <w:r>
        <w:t xml:space="preserve">Feedback to employees is an element of performance management (Memon et al 2020). It is noted that fairness and acceptability of feedback is central to the reception of feedback (Taneja et al 2024), whilst little is documented about which metrics should be used, performance variables or metrics are abundantly available with the ongoing digital transformation of services (Cosa and Torelli 2024). </w:t>
      </w:r>
    </w:p>
    <w:p w14:paraId="42C3F810" w14:textId="77777777" w:rsidR="004A4D07" w:rsidRDefault="004A4D07" w:rsidP="004A4D07"/>
    <w:p w14:paraId="73105ED8" w14:textId="77777777" w:rsidR="004A4D07" w:rsidRDefault="004A4D07" w:rsidP="004A4D07">
      <w:r>
        <w:t>Performance management can have a significant impact on employee stress and wellbeing if not seen as objective, evidence based, fair and achievable (Bayo-</w:t>
      </w:r>
      <w:r w:rsidRPr="009276FE">
        <w:t xml:space="preserve"> </w:t>
      </w:r>
      <w:r>
        <w:t>Moriones et al 2020; Memon et al 2020; Taneja et al 2024; Vezi et al 2024). Performance metrics can be said to provide the evidence to support feedback objectively, whilst it must be noted, feedback is essential for staff awareness and organisation performance and quality measuring.</w:t>
      </w:r>
    </w:p>
    <w:p w14:paraId="561366EC" w14:textId="77777777" w:rsidR="004A4D07" w:rsidRDefault="004A4D07" w:rsidP="004A4D07"/>
    <w:p w14:paraId="41605FA6" w14:textId="3FCD4712" w:rsidR="004A4D07" w:rsidRPr="009C0B65" w:rsidRDefault="00C41F9B" w:rsidP="009C0B65">
      <w:pPr>
        <w:rPr>
          <w:bCs/>
          <w:i/>
          <w:iCs/>
        </w:rPr>
      </w:pPr>
      <w:r>
        <w:rPr>
          <w:b/>
          <w:bCs/>
          <w:i/>
          <w:iCs/>
        </w:rPr>
        <w:t>2</w:t>
      </w:r>
      <w:r w:rsidR="004A4D07" w:rsidRPr="009C0B65">
        <w:rPr>
          <w:b/>
          <w:bCs/>
          <w:i/>
          <w:iCs/>
        </w:rPr>
        <w:t>.2.4 Stress and Performance</w:t>
      </w:r>
    </w:p>
    <w:p w14:paraId="29423D12" w14:textId="561FEDAB" w:rsidR="004A4D07" w:rsidRDefault="004A4D07" w:rsidP="004A4D07">
      <w:r>
        <w:t>Stress is noted to have a significant impact on performance, physical and mental health</w:t>
      </w:r>
      <w:r w:rsidRPr="008101A4">
        <w:t xml:space="preserve"> </w:t>
      </w:r>
      <w:r>
        <w:t>(Califf et al 2020; Iqbal et al 2024). Stress, like performance and quality, is a complex term. Tarafdar et al (2019), following a review of the literature, equate</w:t>
      </w:r>
      <w:r w:rsidR="00AC0219">
        <w:t>s</w:t>
      </w:r>
      <w:r>
        <w:t xml:space="preserve"> stress </w:t>
      </w:r>
      <w:r>
        <w:lastRenderedPageBreak/>
        <w:t>as a psychological process between the individual and the environment, where an individual may react differently to different situations, exposed to different stimuli, whilst considering the individuals’ intrinsic resources and their coping strategies, that can result in psychological, physical and behavioural responses. Alternatively, a state where an individual’s capabilities and resources are exceeded, when the rewards or costs of meeting compared to not meeting the demands are considered inadequate (Ragu-Nathan et al 2008). The ‘state’ or responses can result in a positive or negative reaction; constructive, creative, empowering and motivational or destructive, disheartening and oppressive (Tarafdar et al 2019; Califf et al 2020; La Torre et al 2020).</w:t>
      </w:r>
    </w:p>
    <w:p w14:paraId="6D2DA63D" w14:textId="77777777" w:rsidR="004A4D07" w:rsidRDefault="004A4D07" w:rsidP="004A4D07"/>
    <w:p w14:paraId="0B4F760A" w14:textId="77777777" w:rsidR="004A4D07" w:rsidRDefault="004A4D07" w:rsidP="004A4D07">
      <w:r>
        <w:t>‘Dark’ stress has a negative impact on performance; whilst ‘bright’ or eustress, has a positive impact on performance (Ragu-Nathan et al 2008; Califf et al 2020). Historically, technostress, stress related to the use of technology (Califf et al 2020) has been a phenomenon, for the last 50+ years, yet the implications and failings of digital transformation, continue to this day (Ragu-Nathan 2008; Pfaffinger et al 2022; Crusoe et al 2024). Despite historical papers and the roll out of technology over the previous mid to current century, some authors identify technostress as an emergent or young phenomenon (Tarafdar et al 2019; La Torre et al 2020), implying much work remains in exploring this event.</w:t>
      </w:r>
    </w:p>
    <w:p w14:paraId="02700520" w14:textId="77777777" w:rsidR="004A4D07" w:rsidRDefault="004A4D07" w:rsidP="004A4D07"/>
    <w:p w14:paraId="0CC2BFD1" w14:textId="77777777" w:rsidR="004B7E11" w:rsidRDefault="004A4D07" w:rsidP="004B7E11">
      <w:r>
        <w:t xml:space="preserve">Technostress is often regarded as a stress an individual experiences, when failing to cope with the increasing use of technology in their work (Ragu-Nathan 2008). Numerous authors break technostress down into components that can have varying impacts on an individual’s stress or technostress, with concerns heightened relating to various areas, such as techno-overload techno-invasion, techno-complexity, </w:t>
      </w:r>
      <w:r>
        <w:lastRenderedPageBreak/>
        <w:t>techno-insecurity, techno-uncertainty, techno-exhaustion (Maier et al 2015; Califf et al 2020).</w:t>
      </w:r>
    </w:p>
    <w:p w14:paraId="51DC90E8" w14:textId="77777777" w:rsidR="004B7E11" w:rsidRDefault="004B7E11" w:rsidP="004B7E11"/>
    <w:p w14:paraId="4A1D67B5" w14:textId="5AD0D08D" w:rsidR="004A4D07" w:rsidRDefault="00C41F9B" w:rsidP="004B7E11">
      <w:pPr>
        <w:pStyle w:val="Heading2"/>
      </w:pPr>
      <w:bookmarkStart w:id="36" w:name="_Toc197114108"/>
      <w:r>
        <w:t>2</w:t>
      </w:r>
      <w:r w:rsidR="004A4D07">
        <w:t>.3 Impact of digital transformation on health</w:t>
      </w:r>
      <w:bookmarkEnd w:id="36"/>
    </w:p>
    <w:p w14:paraId="652067D0" w14:textId="20763308" w:rsidR="004A4D07" w:rsidRDefault="004A4D07" w:rsidP="004A4D07">
      <w:r>
        <w:t xml:space="preserve">There is a significant shortage of research addressing the impact of digital transformation on the health of staff / employees. Of the limited research available, very few, appear to examine the outcomes of digital transformation other than to note digitisation increases complexity, is cognitively more demanding </w:t>
      </w:r>
      <w:r w:rsidR="00595979">
        <w:t>requiring</w:t>
      </w:r>
      <w:r>
        <w:t xml:space="preserve"> analytical tasks with work often incorporating increasingly complex, partially autonomous processes and tools, for instance, artificial intelligence; Internet of Things, and all Industry 4.0 technologies (Adochitei et al 2024; Arntz et al 2024).</w:t>
      </w:r>
    </w:p>
    <w:p w14:paraId="273B8755" w14:textId="77777777" w:rsidR="004A4D07" w:rsidRDefault="004A4D07" w:rsidP="004A4D07"/>
    <w:p w14:paraId="31C38984" w14:textId="323C1E61" w:rsidR="004A4D07" w:rsidRPr="00A7283C" w:rsidRDefault="004A4D07" w:rsidP="004A4D07">
      <w:r>
        <w:t xml:space="preserve">An impact of digital transformation can include </w:t>
      </w:r>
      <w:r w:rsidRPr="00A7283C">
        <w:t>a number of</w:t>
      </w:r>
      <w:r>
        <w:t xml:space="preserve"> issues, aside from technostress, such as the increased risk of obesity, Type II Diabetes Mellitus and some cancers from a more sedentary lifestyle that often accompany digital transformation (</w:t>
      </w:r>
      <w:r w:rsidRPr="00A7283C">
        <w:t>Adochitei et al 2024)</w:t>
      </w:r>
      <w:r>
        <w:t>. Other notable risks include musculoskeletal disorders, sleep disorders from exposure to blue light, eye strain and deterioration from prolonged visual display equipment (Grzelak 2024). Many of these can be exasperated by ‘hot-desking’ and remote working, whilst specialised equipment such as adjustable workstations, ergonomic furniture, and anti-fatigue equipment to promote employee comfort and productivity</w:t>
      </w:r>
      <w:r w:rsidR="00C10720">
        <w:t xml:space="preserve"> are av</w:t>
      </w:r>
      <w:r w:rsidR="00F0629F">
        <w:t>a</w:t>
      </w:r>
      <w:r w:rsidR="00C10720">
        <w:t>ilable</w:t>
      </w:r>
      <w:r>
        <w:t xml:space="preserve"> (Adochitei et al 2024).</w:t>
      </w:r>
    </w:p>
    <w:p w14:paraId="357F6B4A" w14:textId="77777777" w:rsidR="004A4D07" w:rsidRPr="00A7283C" w:rsidRDefault="004A4D07" w:rsidP="004A4D07"/>
    <w:p w14:paraId="7443C3A8" w14:textId="29D92EBA" w:rsidR="004A4D07" w:rsidRPr="009C0B65" w:rsidRDefault="00C41F9B" w:rsidP="009C0B65">
      <w:pPr>
        <w:rPr>
          <w:bCs/>
          <w:i/>
          <w:iCs/>
        </w:rPr>
      </w:pPr>
      <w:bookmarkStart w:id="37" w:name="_Toc194703270"/>
      <w:r>
        <w:rPr>
          <w:b/>
          <w:bCs/>
          <w:i/>
          <w:iCs/>
        </w:rPr>
        <w:t>2</w:t>
      </w:r>
      <w:r w:rsidR="004A4D07" w:rsidRPr="009C0B65">
        <w:rPr>
          <w:b/>
          <w:bCs/>
          <w:i/>
          <w:iCs/>
        </w:rPr>
        <w:t>.3.1 Impact of digital transformation on Physical heath</w:t>
      </w:r>
      <w:bookmarkEnd w:id="37"/>
    </w:p>
    <w:p w14:paraId="66B5F2B3" w14:textId="77777777" w:rsidR="004A4D07" w:rsidRPr="00D81C99" w:rsidRDefault="004A4D07" w:rsidP="003A05D0">
      <w:bookmarkStart w:id="38" w:name="_Toc194703271"/>
      <w:bookmarkStart w:id="39" w:name="_Toc194704108"/>
      <w:bookmarkStart w:id="40" w:name="_Toc194704663"/>
      <w:r w:rsidRPr="00D81C99">
        <w:t xml:space="preserve">As already noted, the physical effects of desk-based occupations have contributed to an increase in multiple conditions and diseases, exacerbated by a sedentary lifestyle </w:t>
      </w:r>
      <w:r w:rsidRPr="00D81C99">
        <w:lastRenderedPageBreak/>
        <w:t>(Adochitei et al 2024; Grzelak 2024). Together with an aging population, a sedentary lifestyle can impact:</w:t>
      </w:r>
      <w:bookmarkEnd w:id="38"/>
      <w:bookmarkEnd w:id="39"/>
      <w:bookmarkEnd w:id="40"/>
      <w:r w:rsidRPr="00D81C99">
        <w:t xml:space="preserve"> </w:t>
      </w:r>
    </w:p>
    <w:p w14:paraId="6D2CA1CE" w14:textId="644379DF" w:rsidR="004A4D07" w:rsidRPr="00D81C99" w:rsidRDefault="004A4D07" w:rsidP="003A05D0">
      <w:pPr>
        <w:pStyle w:val="ListParagraph"/>
        <w:numPr>
          <w:ilvl w:val="0"/>
          <w:numId w:val="9"/>
        </w:numPr>
      </w:pPr>
      <w:bookmarkStart w:id="41" w:name="_Toc194703272"/>
      <w:bookmarkStart w:id="42" w:name="_Toc194704109"/>
      <w:bookmarkStart w:id="43" w:name="_Toc194704664"/>
      <w:r w:rsidRPr="00D81C99">
        <w:t>Metabolism - increase ‘bad’ low-density lipoprotein (LDL) cholesterol whilst decreasing ‘good’ high-density lipoprotein (HDL)</w:t>
      </w:r>
      <w:bookmarkEnd w:id="41"/>
      <w:bookmarkEnd w:id="42"/>
      <w:bookmarkEnd w:id="43"/>
    </w:p>
    <w:p w14:paraId="64484170" w14:textId="130BA91D" w:rsidR="004A4D07" w:rsidRPr="00D81C99" w:rsidRDefault="004A4D07" w:rsidP="003A05D0">
      <w:pPr>
        <w:pStyle w:val="ListParagraph"/>
        <w:numPr>
          <w:ilvl w:val="0"/>
          <w:numId w:val="9"/>
        </w:numPr>
      </w:pPr>
      <w:bookmarkStart w:id="44" w:name="_Toc194703273"/>
      <w:bookmarkStart w:id="45" w:name="_Toc194704110"/>
      <w:bookmarkStart w:id="46" w:name="_Toc194704665"/>
      <w:r w:rsidRPr="00D81C99">
        <w:t xml:space="preserve">Weight gain - exacerbate / contribute to obesity with an imbalance in energy expenditure resulting in weight gain, contributing to poor cardiovascular </w:t>
      </w:r>
      <w:bookmarkEnd w:id="44"/>
      <w:bookmarkEnd w:id="45"/>
      <w:bookmarkEnd w:id="46"/>
      <w:r w:rsidR="002204A1" w:rsidRPr="00D81C99">
        <w:t>health.</w:t>
      </w:r>
    </w:p>
    <w:p w14:paraId="43034B37" w14:textId="77777777" w:rsidR="004A4D07" w:rsidRDefault="004A4D07" w:rsidP="004A4D07">
      <w:pPr>
        <w:pStyle w:val="ListParagraph"/>
        <w:numPr>
          <w:ilvl w:val="0"/>
          <w:numId w:val="9"/>
        </w:numPr>
      </w:pPr>
      <w:r>
        <w:t>Musculoskeletal degeneration – a reduction in muscle mass</w:t>
      </w:r>
    </w:p>
    <w:p w14:paraId="70695B8A" w14:textId="77777777" w:rsidR="004A4D07" w:rsidRDefault="004A4D07" w:rsidP="004A4D07">
      <w:pPr>
        <w:pStyle w:val="ListParagraph"/>
        <w:numPr>
          <w:ilvl w:val="0"/>
          <w:numId w:val="9"/>
        </w:numPr>
      </w:pPr>
      <w:r>
        <w:t>Deterioration / decrease in bone density / health, contributing to conditions such as osteoarthritis.</w:t>
      </w:r>
    </w:p>
    <w:p w14:paraId="14E99FD1" w14:textId="77777777" w:rsidR="004A4D07" w:rsidRDefault="004A4D07" w:rsidP="004A4D07">
      <w:pPr>
        <w:pStyle w:val="ListParagraph"/>
        <w:numPr>
          <w:ilvl w:val="0"/>
          <w:numId w:val="9"/>
        </w:numPr>
      </w:pPr>
      <w:r>
        <w:t xml:space="preserve">Vascular disease – heightened risks of stroke (transient ischaemic attacks, cerebral vascular accidents) </w:t>
      </w:r>
    </w:p>
    <w:p w14:paraId="61A4D0F1" w14:textId="77777777" w:rsidR="004A4D07" w:rsidRDefault="004A4D07" w:rsidP="004A4D07">
      <w:pPr>
        <w:pStyle w:val="ListParagraph"/>
        <w:numPr>
          <w:ilvl w:val="0"/>
          <w:numId w:val="9"/>
        </w:numPr>
      </w:pPr>
      <w:r>
        <w:t>Cardiovascular disease – atherosclerosis, myocardial infarction.</w:t>
      </w:r>
    </w:p>
    <w:p w14:paraId="0AF09A5A" w14:textId="77777777" w:rsidR="004A4D07" w:rsidRPr="00556ABE" w:rsidRDefault="004A4D07" w:rsidP="004A4D07">
      <w:pPr>
        <w:rPr>
          <w:lang w:val="nl-NL"/>
        </w:rPr>
      </w:pPr>
      <w:bookmarkStart w:id="47" w:name="_Hlk196660580"/>
      <w:r w:rsidRPr="00556ABE">
        <w:rPr>
          <w:lang w:val="nl-NL"/>
        </w:rPr>
        <w:t xml:space="preserve">(Riedl et al 2012; Adochitei et al 2024; Grzelak 2024; Iqbal et al 2024) </w:t>
      </w:r>
      <w:bookmarkEnd w:id="47"/>
      <w:r w:rsidRPr="00556ABE">
        <w:rPr>
          <w:lang w:val="nl-NL"/>
        </w:rPr>
        <w:t>.</w:t>
      </w:r>
    </w:p>
    <w:p w14:paraId="4B5E1848" w14:textId="77777777" w:rsidR="004A4D07" w:rsidRPr="00556ABE" w:rsidRDefault="004A4D07" w:rsidP="004A4D07">
      <w:pPr>
        <w:jc w:val="right"/>
        <w:rPr>
          <w:lang w:val="nl-NL"/>
        </w:rPr>
      </w:pPr>
    </w:p>
    <w:p w14:paraId="73D654B9" w14:textId="77777777" w:rsidR="004A4D07" w:rsidRPr="002D4627" w:rsidRDefault="004A4D07" w:rsidP="004A4D07">
      <w:r>
        <w:t xml:space="preserve">Although mentioned in passing, back pain is a common problem within the workforce, made worse by being sedentary (Grzelak 2024). A multitude of physical complaints are not addressed, although fall under the context of an increased incidence of health conditions, such as constipation, muscle aches and strains, repetitive strain injuries, fibromyalgia, for instance. All can have independent causes, whilst all are exacerbated through being sedentary. </w:t>
      </w:r>
    </w:p>
    <w:p w14:paraId="007D43DB" w14:textId="77777777" w:rsidR="004A4D07" w:rsidRPr="00CE3DD4" w:rsidRDefault="004A4D07" w:rsidP="004A4D07"/>
    <w:p w14:paraId="60A0EBC5" w14:textId="06383F15" w:rsidR="004A4D07" w:rsidRPr="009C0B65" w:rsidRDefault="00C41F9B" w:rsidP="009C0B65">
      <w:pPr>
        <w:rPr>
          <w:bCs/>
          <w:i/>
          <w:iCs/>
        </w:rPr>
      </w:pPr>
      <w:r>
        <w:rPr>
          <w:b/>
          <w:bCs/>
          <w:i/>
          <w:iCs/>
        </w:rPr>
        <w:t>2</w:t>
      </w:r>
      <w:r w:rsidR="004A4D07" w:rsidRPr="009C0B65">
        <w:rPr>
          <w:b/>
          <w:bCs/>
          <w:i/>
          <w:iCs/>
        </w:rPr>
        <w:t>.3.2 Impact of digital transformation on Psychological heath</w:t>
      </w:r>
    </w:p>
    <w:p w14:paraId="1881BBC9" w14:textId="0F2D4255" w:rsidR="004A4D07" w:rsidRDefault="004A4D07" w:rsidP="004A4D07">
      <w:r>
        <w:t>Psychological health and digital transformation is widely documented in the literature, often under the guise of stress or technostress</w:t>
      </w:r>
      <w:r w:rsidR="00EC24B7">
        <w:t xml:space="preserve">. </w:t>
      </w:r>
      <w:r>
        <w:t xml:space="preserve">Grzelak (2024) thoroughly expands psychological impact, reporting on studies noting an increased incidence of </w:t>
      </w:r>
      <w:r>
        <w:lastRenderedPageBreak/>
        <w:t xml:space="preserve">depression, dementia and sleep disorders. Primarily Grzelak’s (2024) paper is related to a sedentary lifestyle on health, although correlates with authors such as Maier et al </w:t>
      </w:r>
      <w:r w:rsidR="005850AC">
        <w:t>(</w:t>
      </w:r>
      <w:r>
        <w:t>2015</w:t>
      </w:r>
      <w:r w:rsidR="00263D13">
        <w:t>)</w:t>
      </w:r>
      <w:r>
        <w:t>, Califf et al (2020), Hoehe and Thibaut 2020, Adochitei et al (2024), Hu et al (2024) to name a few.</w:t>
      </w:r>
    </w:p>
    <w:p w14:paraId="440DDD72" w14:textId="77777777" w:rsidR="004A4D07" w:rsidRDefault="004A4D07" w:rsidP="004A4D07"/>
    <w:p w14:paraId="62F52691" w14:textId="61D362D2" w:rsidR="004A4D07" w:rsidRDefault="004A4D07" w:rsidP="004A4D07">
      <w:r>
        <w:t>Although some authors identify positives to a certain level of stress, all note, the ‘bright’ side or positive element of limited stress, as opposed to the ‘dark’ or negative impact</w:t>
      </w:r>
      <w:r w:rsidR="00013BB6">
        <w:t>.</w:t>
      </w:r>
      <w:r>
        <w:t xml:space="preserve"> </w:t>
      </w:r>
      <w:r w:rsidR="004C6946">
        <w:t>‘</w:t>
      </w:r>
      <w:r w:rsidR="00013BB6">
        <w:t>Dark</w:t>
      </w:r>
      <w:r w:rsidR="004C6946">
        <w:t>’</w:t>
      </w:r>
      <w:r w:rsidR="00013BB6">
        <w:t xml:space="preserve"> stress </w:t>
      </w:r>
      <w:r>
        <w:t>is widely documented and researched down to the bio-chemical reactions of the body releasing cortisol, the ‘stress’ hormone, together with its impact on health (Riedl et al 2012; Igbal 2024).</w:t>
      </w:r>
    </w:p>
    <w:p w14:paraId="71D585CE" w14:textId="77777777" w:rsidR="004A4D07" w:rsidRDefault="004A4D07" w:rsidP="004A4D07"/>
    <w:p w14:paraId="277B16B7" w14:textId="4249680A" w:rsidR="004A4D07" w:rsidRDefault="004A4D07" w:rsidP="004A4D07">
      <w:r>
        <w:t xml:space="preserve">An extreme effect of poor psychological health is </w:t>
      </w:r>
      <w:r w:rsidR="00F8529B">
        <w:t>b</w:t>
      </w:r>
      <w:r>
        <w:t xml:space="preserve">urn-out or Burn-out Syndrome. Burnout is defined as an occupational phenomenon not a medical condition or illness (WHO 2019). Some authors, link burnout to Wellbeing (Pfaffinger et al 2022; Marsh et al 2024), whilst others note uncontrolled stress (Sanchez-Segura et al 2023; Iqbal et al 2024) or a psychological state (Maier et al 2015). The World Health Organisation (WHO 2019) notes burn-out is solely related to an individual’s work-life, with three dimensions: </w:t>
      </w:r>
    </w:p>
    <w:p w14:paraId="38232D18" w14:textId="77777777" w:rsidR="004A4D07" w:rsidRDefault="004A4D07" w:rsidP="004A4D07">
      <w:pPr>
        <w:pStyle w:val="ListParagraph"/>
        <w:numPr>
          <w:ilvl w:val="0"/>
          <w:numId w:val="9"/>
        </w:numPr>
      </w:pPr>
      <w:r>
        <w:t>exhaustion or lethargy (energy depletion)</w:t>
      </w:r>
    </w:p>
    <w:p w14:paraId="3885B78D" w14:textId="48EB620A" w:rsidR="004A4D07" w:rsidRDefault="004A4D07" w:rsidP="004A4D07">
      <w:pPr>
        <w:pStyle w:val="ListParagraph"/>
        <w:numPr>
          <w:ilvl w:val="0"/>
          <w:numId w:val="9"/>
        </w:numPr>
      </w:pPr>
      <w:r>
        <w:t xml:space="preserve">psychological distancing from job / role, can include cynicism or </w:t>
      </w:r>
      <w:r w:rsidR="00944D5A">
        <w:t>negativity.</w:t>
      </w:r>
    </w:p>
    <w:p w14:paraId="7CDF8126" w14:textId="77777777" w:rsidR="004A4D07" w:rsidRDefault="004A4D07" w:rsidP="004A4D07">
      <w:pPr>
        <w:pStyle w:val="ListParagraph"/>
        <w:numPr>
          <w:ilvl w:val="0"/>
          <w:numId w:val="9"/>
        </w:numPr>
      </w:pPr>
      <w:r>
        <w:t>reduced professional efficacy.</w:t>
      </w:r>
    </w:p>
    <w:p w14:paraId="79FF8ACE" w14:textId="77777777" w:rsidR="00C627B0" w:rsidRDefault="00C627B0" w:rsidP="00CE0693">
      <w:pPr>
        <w:pStyle w:val="ListParagraph"/>
      </w:pPr>
    </w:p>
    <w:p w14:paraId="256A8259" w14:textId="77777777" w:rsidR="004A4D07" w:rsidRDefault="004A4D07" w:rsidP="004A4D07">
      <w:r>
        <w:t xml:space="preserve">Although it is noted, burnout has been a longstanding issue (Sanchez-Segura et al 2023), digital transformation can add to the likelihood of burnout (Iqbal et al 2024; </w:t>
      </w:r>
      <w:r>
        <w:lastRenderedPageBreak/>
        <w:t>Marsh et al 2024), or can contribute to prevent, monitor and remedy the consequences through Industry 4.0 technologies (Sanchez-Segura et al 2023).</w:t>
      </w:r>
    </w:p>
    <w:p w14:paraId="02174769" w14:textId="77777777" w:rsidR="004A4D07" w:rsidRDefault="004A4D07" w:rsidP="004A4D07"/>
    <w:p w14:paraId="521B27AA" w14:textId="77777777" w:rsidR="004A4D07" w:rsidRDefault="004A4D07" w:rsidP="004A4D07">
      <w:r>
        <w:t xml:space="preserve">Many of the contributing factors to burnout prior to digital transformation, include </w:t>
      </w:r>
      <w:r w:rsidRPr="00D43B70">
        <w:t xml:space="preserve">staff shortages, </w:t>
      </w:r>
      <w:r>
        <w:t xml:space="preserve">poor rewards / </w:t>
      </w:r>
      <w:r w:rsidRPr="00D43B70">
        <w:t>low pay, inadequate and unsafe working conditions, stressful environments and a lack of needed workplace safeguard</w:t>
      </w:r>
      <w:r>
        <w:t>s, or even the perception of these (WHO 2024). Although these can be correlated to any occupation, health care services are noted to be particularly vulnerable to these working conditions (WHO 2024).</w:t>
      </w:r>
    </w:p>
    <w:p w14:paraId="76CD7827" w14:textId="77777777" w:rsidR="004A4D07" w:rsidRDefault="004A4D07" w:rsidP="004A4D07"/>
    <w:p w14:paraId="43876761" w14:textId="77777777" w:rsidR="004A4D07" w:rsidRDefault="004A4D07" w:rsidP="004A4D07">
      <w:r>
        <w:t>With digital transformation, the components of technostress add to the heightened risk of burnout if Wellbeing is not considered integral to any digital transformation (Marsh et al 2024). Digital transformation in health and social care heightens the risks of stress and burnout on staff within this area.</w:t>
      </w:r>
    </w:p>
    <w:p w14:paraId="3C95CDC7" w14:textId="77777777" w:rsidR="004A4D07" w:rsidRDefault="004A4D07" w:rsidP="004A4D07"/>
    <w:p w14:paraId="5A042774" w14:textId="346D2134" w:rsidR="004A4D07" w:rsidRDefault="00C41F9B" w:rsidP="004A4D07">
      <w:pPr>
        <w:pStyle w:val="Heading2"/>
        <w:ind w:left="360" w:hanging="360"/>
      </w:pPr>
      <w:bookmarkStart w:id="48" w:name="_Toc197114109"/>
      <w:r>
        <w:t>2</w:t>
      </w:r>
      <w:r w:rsidR="004A4D07">
        <w:t>.4 Digital Transformation and Wellbeing</w:t>
      </w:r>
      <w:bookmarkEnd w:id="48"/>
    </w:p>
    <w:p w14:paraId="6C6A7703" w14:textId="5CB30D1A" w:rsidR="004A4D07" w:rsidRDefault="004A4D07" w:rsidP="004A4D07">
      <w:r>
        <w:t xml:space="preserve">Wellbeing is a concept that is a difficult to define (Simons and Baldwin 2021). Numerous articles and references to Wellbeing, are commonplace throughout the literature, yet few attempt a definition. Danna and Griffin (1999) relate Wellbeing to satisfaction in an area of life. A few authors expand and acknowledge Wellbeing as far more complex and multifaceted with multiple overlapping concepts contributing to the whole, a synergistic emergence contributing to a holistic state (Abdi et al 2018; Pfaffinger et al 2022). Simons and Baldwin (2021) conceptualise Wellbeing, </w:t>
      </w:r>
      <w:r w:rsidR="00E71823">
        <w:t>F</w:t>
      </w:r>
      <w:r>
        <w:t xml:space="preserve">igure </w:t>
      </w:r>
      <w:r w:rsidR="00C41F9B">
        <w:t>2</w:t>
      </w:r>
      <w:r>
        <w:t xml:space="preserve">.3: </w:t>
      </w:r>
    </w:p>
    <w:p w14:paraId="4B64A12E" w14:textId="77777777" w:rsidR="004A4D07" w:rsidRDefault="004A4D07" w:rsidP="004A4D07">
      <w:pPr>
        <w:jc w:val="center"/>
      </w:pPr>
      <w:r>
        <w:rPr>
          <w:noProof/>
        </w:rPr>
        <w:lastRenderedPageBreak/>
        <w:drawing>
          <wp:inline distT="0" distB="0" distL="0" distR="0" wp14:anchorId="0DE421DF" wp14:editId="03F40D68">
            <wp:extent cx="2774272" cy="2789555"/>
            <wp:effectExtent l="0" t="0" r="7620" b="0"/>
            <wp:docPr id="1150501620" name="Picture 1" descr="A diagram of different colors of circl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93288" name="Picture 1" descr="A diagram of different colors of circles with Crust in the background&#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775863" cy="2791155"/>
                    </a:xfrm>
                    <a:prstGeom prst="rect">
                      <a:avLst/>
                    </a:prstGeom>
                  </pic:spPr>
                </pic:pic>
              </a:graphicData>
            </a:graphic>
          </wp:inline>
        </w:drawing>
      </w:r>
    </w:p>
    <w:p w14:paraId="6E883B8C" w14:textId="1D10A804" w:rsidR="004A4D07" w:rsidRDefault="00D43AC0" w:rsidP="009C0B65">
      <w:pPr>
        <w:pStyle w:val="Caption"/>
        <w:jc w:val="center"/>
      </w:pPr>
      <w:bookmarkStart w:id="49" w:name="_Toc197096258"/>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3</w:t>
      </w:r>
      <w:r w:rsidR="00F3477B">
        <w:fldChar w:fldCharType="end"/>
      </w:r>
      <w:r>
        <w:t xml:space="preserve"> </w:t>
      </w:r>
      <w:r w:rsidRPr="004F04B9">
        <w:t>Simons and Baldwin (2021) concept of Wellbeing</w:t>
      </w:r>
      <w:bookmarkEnd w:id="49"/>
    </w:p>
    <w:p w14:paraId="41DD0455" w14:textId="77777777" w:rsidR="00754E57" w:rsidRDefault="00754E57" w:rsidP="004A4D07"/>
    <w:p w14:paraId="7B6161E4" w14:textId="77777777" w:rsidR="004A4D07" w:rsidRDefault="004A4D07" w:rsidP="004A4D07">
      <w:r>
        <w:t xml:space="preserve">Each ‘concept’ / state of can be taken individually or contribute positively or negatively to an individual, resulting in potentially, good health but poor general Wellbeing and vice versa, poor health but a positive Wellbeing (Abdi et al 2018). </w:t>
      </w:r>
    </w:p>
    <w:p w14:paraId="61F567BB" w14:textId="77777777" w:rsidR="004A4D07" w:rsidRDefault="004A4D07" w:rsidP="004A4D07"/>
    <w:p w14:paraId="1E994D2C" w14:textId="77777777" w:rsidR="004A4D07" w:rsidRDefault="004A4D07" w:rsidP="004A4D07">
      <w:r>
        <w:t xml:space="preserve">Digital transformation can likewise impact Wellbeing positively or negatively. Authors identify the benefits of any transformation, need to outweigh the negatives or increased workload or pressures of any change (Califf et al 2020; Binci et al 2022). </w:t>
      </w:r>
    </w:p>
    <w:p w14:paraId="7A325B76" w14:textId="77777777" w:rsidR="004A4D07" w:rsidRDefault="004A4D07" w:rsidP="004A4D07"/>
    <w:p w14:paraId="78EBACD5" w14:textId="46247321" w:rsidR="004A4D07" w:rsidRDefault="004A4D07" w:rsidP="004A4D07">
      <w:r>
        <w:t xml:space="preserve">Authors similarly reflect on an employee’s perception of digital transformation in terms of ease of use and usefulness, </w:t>
      </w:r>
      <w:r w:rsidR="00B06D2C">
        <w:t>F</w:t>
      </w:r>
      <w:r>
        <w:t xml:space="preserve">igure 3.4 (Ammenwerth et al 2006; Binci et al 2022; Chrysikou et al 2023). </w:t>
      </w:r>
    </w:p>
    <w:p w14:paraId="04526809" w14:textId="77777777" w:rsidR="004A4D07" w:rsidRDefault="004A4D07" w:rsidP="004A4D07">
      <w:pPr>
        <w:jc w:val="center"/>
      </w:pPr>
    </w:p>
    <w:p w14:paraId="686DD019" w14:textId="77777777" w:rsidR="004A4D07" w:rsidRDefault="004A4D07" w:rsidP="004A4D07">
      <w:r>
        <w:t>Numerous authors surreptitiously propose support for Wellbeing should be integral to the planning of digital transformation. Success is impacted by a failure to incorporate task, technology and user or individual (Ammenwerth et al 2006; Tarafdar et al 2019).</w:t>
      </w:r>
    </w:p>
    <w:p w14:paraId="57D53D13" w14:textId="77777777" w:rsidR="004A4D07" w:rsidRDefault="004A4D07" w:rsidP="004A4D07"/>
    <w:p w14:paraId="2A94F49F" w14:textId="602F2BB3" w:rsidR="004A4D07" w:rsidRDefault="004A4D07" w:rsidP="004A4D07">
      <w:r w:rsidRPr="001B7918">
        <w:t xml:space="preserve">Ammenwerth et al (2006) </w:t>
      </w:r>
      <w:r>
        <w:t>created a framework similar to the works of numerous authors, who propose near identical components. These studies tend to focus on the success or risk of failure in digital projects as opposed to the health and Wellbeing of staff, although this often a noted consideration as part of the Individual component or tile (</w:t>
      </w:r>
      <w:r w:rsidR="001406E3">
        <w:t>F</w:t>
      </w:r>
      <w:r>
        <w:t xml:space="preserve">igure </w:t>
      </w:r>
      <w:r w:rsidR="00C41F9B">
        <w:t>2</w:t>
      </w:r>
      <w:r>
        <w:t xml:space="preserve">.4). </w:t>
      </w:r>
    </w:p>
    <w:p w14:paraId="6BC4588D" w14:textId="77777777" w:rsidR="00911FE7" w:rsidRPr="001B7918" w:rsidRDefault="00911FE7" w:rsidP="004A4D07"/>
    <w:p w14:paraId="2F792EC3" w14:textId="77777777" w:rsidR="004A4D07" w:rsidRDefault="004A4D07" w:rsidP="004A4D07">
      <w:pPr>
        <w:jc w:val="center"/>
      </w:pPr>
      <w:r>
        <w:rPr>
          <w:noProof/>
        </w:rPr>
        <w:drawing>
          <wp:inline distT="0" distB="0" distL="0" distR="0" wp14:anchorId="44B2F465" wp14:editId="409BB91D">
            <wp:extent cx="3657570" cy="2095928"/>
            <wp:effectExtent l="0" t="0" r="635" b="0"/>
            <wp:docPr id="1577350600" name="Picture 1" descr="A diagram of a adoption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50600" name="Picture 1" descr="A diagram of a adoption framework&#10;&#10;AI-generated content may be incorrect."/>
                    <pic:cNvPicPr/>
                  </pic:nvPicPr>
                  <pic:blipFill rotWithShape="1">
                    <a:blip r:embed="rId18"/>
                    <a:srcRect b="8518"/>
                    <a:stretch/>
                  </pic:blipFill>
                  <pic:spPr bwMode="auto">
                    <a:xfrm>
                      <a:off x="0" y="0"/>
                      <a:ext cx="3661344" cy="2098091"/>
                    </a:xfrm>
                    <a:prstGeom prst="rect">
                      <a:avLst/>
                    </a:prstGeom>
                    <a:ln>
                      <a:noFill/>
                    </a:ln>
                    <a:extLst>
                      <a:ext uri="{53640926-AAD7-44D8-BBD7-CCE9431645EC}">
                        <a14:shadowObscured xmlns:a14="http://schemas.microsoft.com/office/drawing/2010/main"/>
                      </a:ext>
                    </a:extLst>
                  </pic:spPr>
                </pic:pic>
              </a:graphicData>
            </a:graphic>
          </wp:inline>
        </w:drawing>
      </w:r>
    </w:p>
    <w:p w14:paraId="2C7C984C" w14:textId="48FE5449" w:rsidR="00754E57" w:rsidRDefault="00D43AC0" w:rsidP="009C0B65">
      <w:pPr>
        <w:pStyle w:val="Caption"/>
        <w:jc w:val="center"/>
      </w:pPr>
      <w:r w:rsidDel="00B575F2">
        <w:t xml:space="preserve"> </w:t>
      </w:r>
      <w:bookmarkStart w:id="50" w:name="_Toc197096259"/>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4</w:t>
      </w:r>
      <w:r w:rsidR="00F3477B">
        <w:fldChar w:fldCharType="end"/>
      </w:r>
      <w:r>
        <w:t xml:space="preserve"> </w:t>
      </w:r>
      <w:r w:rsidRPr="001D042B">
        <w:t>FITT framework (Ammenwerth et al 2006).</w:t>
      </w:r>
      <w:bookmarkEnd w:id="50"/>
    </w:p>
    <w:p w14:paraId="35522E8D" w14:textId="77777777" w:rsidR="00AC7616" w:rsidRDefault="00AC7616" w:rsidP="00AC7616"/>
    <w:p w14:paraId="0C331043" w14:textId="52AB50C7" w:rsidR="00FB3BC2" w:rsidRDefault="00FB3BC2" w:rsidP="00FB3BC2">
      <w:r>
        <w:t xml:space="preserve">Ammenwerth et al (2006)’s seminal work developed the FITT framework to support technological adoption in healthcare. This framework focused on the attributes of the user, Individual, technology and the task with key focus on the socio-organisational-technical factors (Table </w:t>
      </w:r>
      <w:r w:rsidR="00C41F9B">
        <w:t>2</w:t>
      </w:r>
      <w:r w:rsidR="00E16CA1">
        <w:t>.6).</w:t>
      </w:r>
    </w:p>
    <w:p w14:paraId="0EE221FB" w14:textId="77777777" w:rsidR="00364435" w:rsidRDefault="00364435" w:rsidP="00FB3BC2"/>
    <w:p w14:paraId="339FFC77" w14:textId="5F8777AF" w:rsidR="00911FE7" w:rsidRPr="009C0B65" w:rsidRDefault="00D43AC0" w:rsidP="009C0B65">
      <w:pPr>
        <w:pStyle w:val="Caption"/>
        <w:jc w:val="center"/>
        <w:rPr>
          <w:lang w:val="fr-FR"/>
        </w:rPr>
      </w:pPr>
      <w:r w:rsidRPr="00D43AC0">
        <w:t xml:space="preserve"> </w:t>
      </w:r>
      <w:bookmarkStart w:id="51" w:name="_Toc197096295"/>
      <w:r w:rsidRPr="009C0B65">
        <w:rPr>
          <w:lang w:val="fr-FR"/>
        </w:rPr>
        <w:t xml:space="preserve">Table </w:t>
      </w:r>
      <w:r w:rsidR="00C41F9B">
        <w:rPr>
          <w:lang w:val="fr-FR"/>
        </w:rPr>
        <w:fldChar w:fldCharType="begin"/>
      </w:r>
      <w:r w:rsidR="00C41F9B">
        <w:rPr>
          <w:lang w:val="fr-FR"/>
        </w:rPr>
        <w:instrText xml:space="preserve"> STYLEREF 1 \s </w:instrText>
      </w:r>
      <w:r w:rsidR="00C41F9B">
        <w:rPr>
          <w:lang w:val="fr-FR"/>
        </w:rPr>
        <w:fldChar w:fldCharType="separate"/>
      </w:r>
      <w:r w:rsidR="00C41F9B">
        <w:rPr>
          <w:noProof/>
          <w:cs/>
          <w:lang w:val="fr-FR"/>
        </w:rPr>
        <w:t>‎</w:t>
      </w:r>
      <w:r w:rsidR="00C41F9B">
        <w:rPr>
          <w:noProof/>
          <w:lang w:val="fr-FR"/>
        </w:rPr>
        <w:t>2</w:t>
      </w:r>
      <w:r w:rsidR="00C41F9B">
        <w:rPr>
          <w:lang w:val="fr-FR"/>
        </w:rPr>
        <w:fldChar w:fldCharType="end"/>
      </w:r>
      <w:r w:rsidR="00C41F9B">
        <w:rPr>
          <w:lang w:val="fr-FR"/>
        </w:rPr>
        <w:t>.</w:t>
      </w:r>
      <w:r w:rsidR="00C41F9B">
        <w:rPr>
          <w:lang w:val="fr-FR"/>
        </w:rPr>
        <w:fldChar w:fldCharType="begin"/>
      </w:r>
      <w:r w:rsidR="00C41F9B">
        <w:rPr>
          <w:lang w:val="fr-FR"/>
        </w:rPr>
        <w:instrText xml:space="preserve"> SEQ Table \* ARABIC \s 1 </w:instrText>
      </w:r>
      <w:r w:rsidR="00C41F9B">
        <w:rPr>
          <w:lang w:val="fr-FR"/>
        </w:rPr>
        <w:fldChar w:fldCharType="separate"/>
      </w:r>
      <w:r w:rsidR="00C41F9B">
        <w:rPr>
          <w:noProof/>
          <w:lang w:val="fr-FR"/>
        </w:rPr>
        <w:t>6</w:t>
      </w:r>
      <w:r w:rsidR="00C41F9B">
        <w:rPr>
          <w:lang w:val="fr-FR"/>
        </w:rPr>
        <w:fldChar w:fldCharType="end"/>
      </w:r>
      <w:r w:rsidRPr="009C0B65">
        <w:rPr>
          <w:lang w:val="fr-FR"/>
        </w:rPr>
        <w:t xml:space="preserve"> FITT attributes</w:t>
      </w:r>
      <w:bookmarkEnd w:id="51"/>
    </w:p>
    <w:p w14:paraId="4FA8723B" w14:textId="440F1E86" w:rsidR="00FB3BC2" w:rsidRPr="00AC7616" w:rsidRDefault="00851113" w:rsidP="00851113">
      <w:pPr>
        <w:jc w:val="center"/>
      </w:pPr>
      <w:r>
        <w:rPr>
          <w:noProof/>
        </w:rPr>
        <w:drawing>
          <wp:inline distT="0" distB="0" distL="0" distR="0" wp14:anchorId="1312E322" wp14:editId="253DDC5A">
            <wp:extent cx="4011283" cy="1038494"/>
            <wp:effectExtent l="0" t="0" r="8890" b="9525"/>
            <wp:docPr id="969304965"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04965" name="Picture 1" descr="A white rectangular box with black text&#10;&#10;AI-generated content may be incorrect."/>
                    <pic:cNvPicPr/>
                  </pic:nvPicPr>
                  <pic:blipFill>
                    <a:blip r:embed="rId19"/>
                    <a:stretch>
                      <a:fillRect/>
                    </a:stretch>
                  </pic:blipFill>
                  <pic:spPr>
                    <a:xfrm>
                      <a:off x="0" y="0"/>
                      <a:ext cx="4046465" cy="1047602"/>
                    </a:xfrm>
                    <a:prstGeom prst="rect">
                      <a:avLst/>
                    </a:prstGeom>
                  </pic:spPr>
                </pic:pic>
              </a:graphicData>
            </a:graphic>
          </wp:inline>
        </w:drawing>
      </w:r>
    </w:p>
    <w:p w14:paraId="5703AEC1" w14:textId="77777777" w:rsidR="004A4D07" w:rsidRDefault="004A4D07" w:rsidP="004A4D07">
      <w:r>
        <w:lastRenderedPageBreak/>
        <w:t xml:space="preserve">Likewise, multiple authors identify digital transformation has numerous factors that impact Wellbeing, focusing primarily on the detrimental effects (Chrysikou et al 2023; Crusoe et al 2024) as opposed to the potential positives (Califf et al 2020). </w:t>
      </w:r>
    </w:p>
    <w:p w14:paraId="4353F9A1" w14:textId="77777777" w:rsidR="004A4D07" w:rsidRDefault="004A4D07" w:rsidP="004A4D07"/>
    <w:p w14:paraId="079C7553" w14:textId="64F95000" w:rsidR="004A4D07" w:rsidRDefault="004A4D07" w:rsidP="004A4D07">
      <w:pPr>
        <w:pStyle w:val="Heading2"/>
      </w:pPr>
      <w:r>
        <w:t xml:space="preserve"> </w:t>
      </w:r>
      <w:bookmarkStart w:id="52" w:name="_Toc197114110"/>
      <w:r w:rsidR="00C41F9B">
        <w:t>2</w:t>
      </w:r>
      <w:r w:rsidR="00013769">
        <w:t xml:space="preserve">.5 </w:t>
      </w:r>
      <w:r>
        <w:t xml:space="preserve">Resistance to </w:t>
      </w:r>
      <w:r w:rsidR="00E87AF3">
        <w:t>change.</w:t>
      </w:r>
      <w:bookmarkEnd w:id="52"/>
    </w:p>
    <w:p w14:paraId="184DB0D8" w14:textId="77777777" w:rsidR="004A4D07" w:rsidRDefault="004A4D07" w:rsidP="004A4D07">
      <w:r>
        <w:t xml:space="preserve">Resistance to change is a common area of concern for all transformation projects that can block success and ensure failure if not monitored, reviewed and addressed (Warrick 2023; Amin et al 2025). </w:t>
      </w:r>
    </w:p>
    <w:p w14:paraId="77861114" w14:textId="77777777" w:rsidR="004A4D07" w:rsidRDefault="004A4D07" w:rsidP="004A4D07"/>
    <w:p w14:paraId="6D4A1876" w14:textId="77777777" w:rsidR="004A4D07" w:rsidRDefault="004A4D07" w:rsidP="004A4D07">
      <w:r>
        <w:t>Resistance to change is often viewed as negative, judgemental and obstructive (Dunford 2022; Warrick 2023). Warrick (2023) identifies resistance to change should be viewed positively, identifying planning, communication and support mechanisms are required by recipients - those affected by the change; to be addressed by the change agents - those who initiate and lead change.</w:t>
      </w:r>
    </w:p>
    <w:p w14:paraId="4E994BCC" w14:textId="77777777" w:rsidR="004A4D07" w:rsidRDefault="004A4D07" w:rsidP="004A4D07"/>
    <w:p w14:paraId="69FD9E5C" w14:textId="77777777" w:rsidR="004A4D07" w:rsidRDefault="004A4D07" w:rsidP="004A4D07">
      <w:r>
        <w:t xml:space="preserve">The change process has been heavily researched through the years with multiple studies reviewing the why, what and how with the remedies to bridge the ‘threats’ and build upon ‘opportunities’ change poses to recipients (Dunford 2022; Sendrea 2023). </w:t>
      </w:r>
    </w:p>
    <w:p w14:paraId="41B113AD" w14:textId="77777777" w:rsidR="004A4D07" w:rsidRDefault="004A4D07" w:rsidP="004A4D07"/>
    <w:p w14:paraId="414CAF09" w14:textId="748DEEF9" w:rsidR="004A4D07" w:rsidRDefault="004A4D07" w:rsidP="004A4D07">
      <w:pPr>
        <w:rPr>
          <w:rFonts w:cs="Arial"/>
        </w:rPr>
      </w:pPr>
      <w:r>
        <w:t xml:space="preserve">Many authors report threats, seemingly echoing many of the ‘components’ of technostress; concerns with change to routines, workflows, change to traditional methods of working, threat to job roles, etc. (Amin et al 2025). Responses to threats, are deemed to be emotive, stemming from an emotional base such as anxiety, fear, confusion and anger (Warrick 2023). The emotive response to change or transformation, has been controversially compared to Kubler-Ross’ 5 stages of grief, </w:t>
      </w:r>
      <w:r w:rsidR="002434C1">
        <w:lastRenderedPageBreak/>
        <w:t>(F</w:t>
      </w:r>
      <w:r>
        <w:t xml:space="preserve">igure </w:t>
      </w:r>
      <w:r w:rsidR="00C41F9B">
        <w:t>2</w:t>
      </w:r>
      <w:r>
        <w:t>.5</w:t>
      </w:r>
      <w:r w:rsidR="002434C1">
        <w:t>)</w:t>
      </w:r>
      <w:r>
        <w:t>, deemed an inappropriate comparison with stages and emotions an unequal comparison (</w:t>
      </w:r>
      <w:r w:rsidRPr="007D0150">
        <w:rPr>
          <w:rFonts w:cs="Arial"/>
        </w:rPr>
        <w:t>Persson and Karlsson 2020)</w:t>
      </w:r>
      <w:r>
        <w:rPr>
          <w:rFonts w:cs="Arial"/>
        </w:rPr>
        <w:t>.</w:t>
      </w:r>
    </w:p>
    <w:p w14:paraId="43D63711" w14:textId="77777777" w:rsidR="00553DF5" w:rsidRDefault="00553DF5" w:rsidP="004A4D07">
      <w:pPr>
        <w:rPr>
          <w:rFonts w:cs="Arial"/>
        </w:rPr>
      </w:pPr>
    </w:p>
    <w:p w14:paraId="35E3C848" w14:textId="77777777" w:rsidR="004A4D07" w:rsidRDefault="004A4D07" w:rsidP="004A4D07">
      <w:pPr>
        <w:jc w:val="center"/>
        <w:rPr>
          <w:rFonts w:cs="Arial"/>
        </w:rPr>
      </w:pPr>
      <w:r>
        <w:rPr>
          <w:noProof/>
        </w:rPr>
        <w:drawing>
          <wp:inline distT="0" distB="0" distL="0" distR="0" wp14:anchorId="376786EC" wp14:editId="48739AD7">
            <wp:extent cx="5368855" cy="2280863"/>
            <wp:effectExtent l="0" t="0" r="3810" b="5715"/>
            <wp:docPr id="1726665731" name="Picture 1" descr="A diagram of a change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65731" name="Picture 1" descr="A diagram of a change management&#10;&#10;AI-generated content may be incorrect."/>
                    <pic:cNvPicPr/>
                  </pic:nvPicPr>
                  <pic:blipFill rotWithShape="1">
                    <a:blip r:embed="rId20"/>
                    <a:srcRect b="13656"/>
                    <a:stretch/>
                  </pic:blipFill>
                  <pic:spPr bwMode="auto">
                    <a:xfrm>
                      <a:off x="0" y="0"/>
                      <a:ext cx="5375292" cy="2283598"/>
                    </a:xfrm>
                    <a:prstGeom prst="rect">
                      <a:avLst/>
                    </a:prstGeom>
                    <a:ln>
                      <a:noFill/>
                    </a:ln>
                    <a:extLst>
                      <a:ext uri="{53640926-AAD7-44D8-BBD7-CCE9431645EC}">
                        <a14:shadowObscured xmlns:a14="http://schemas.microsoft.com/office/drawing/2010/main"/>
                      </a:ext>
                    </a:extLst>
                  </pic:spPr>
                </pic:pic>
              </a:graphicData>
            </a:graphic>
          </wp:inline>
        </w:drawing>
      </w:r>
    </w:p>
    <w:p w14:paraId="7E874E17" w14:textId="613393E0" w:rsidR="004A4D07" w:rsidRDefault="0018046E" w:rsidP="009C0B65">
      <w:pPr>
        <w:pStyle w:val="Caption"/>
        <w:jc w:val="center"/>
      </w:pPr>
      <w:r>
        <w:t xml:space="preserve"> </w:t>
      </w:r>
      <w:bookmarkStart w:id="53" w:name="_Toc197096260"/>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5</w:t>
      </w:r>
      <w:r w:rsidR="00F3477B">
        <w:fldChar w:fldCharType="end"/>
      </w:r>
      <w:r>
        <w:t xml:space="preserve"> </w:t>
      </w:r>
      <w:r w:rsidRPr="001B5F68">
        <w:t>Comparing Kubler-Ross 5 stages of grief to resistance to change</w:t>
      </w:r>
      <w:bookmarkEnd w:id="53"/>
    </w:p>
    <w:p w14:paraId="70B70B6B" w14:textId="77777777" w:rsidR="00AC7616" w:rsidRDefault="00AC7616" w:rsidP="004A4D07">
      <w:pPr>
        <w:rPr>
          <w:rFonts w:cs="Arial"/>
        </w:rPr>
      </w:pPr>
    </w:p>
    <w:p w14:paraId="27CBC3B0" w14:textId="3594F9CD" w:rsidR="004A4D07" w:rsidRPr="005E089D" w:rsidRDefault="004A4D07" w:rsidP="004A4D07">
      <w:pPr>
        <w:rPr>
          <w:rFonts w:cs="Arial"/>
        </w:rPr>
      </w:pPr>
      <w:r>
        <w:rPr>
          <w:rFonts w:cs="Arial"/>
        </w:rPr>
        <w:t>Some recipients are reputed to experience some or all of the stages depending on personal or organisational influences as opposed to internal or external influences (Warrick 2023). It can be argued, there is a significant overlap between Warrick’s definitions of Internal or External influences together with the personal or organisational</w:t>
      </w:r>
      <w:r w:rsidR="00742C69">
        <w:rPr>
          <w:rFonts w:cs="Arial"/>
        </w:rPr>
        <w:t>,</w:t>
      </w:r>
      <w:r>
        <w:rPr>
          <w:rFonts w:cs="Arial"/>
        </w:rPr>
        <w:t xml:space="preserve"> echoing </w:t>
      </w:r>
      <w:r>
        <w:t>Khan and Ramachandran (2012) in their definition of performance; and Tarafdar et al (2019) characterisation of stress</w:t>
      </w:r>
      <w:r>
        <w:rPr>
          <w:rFonts w:cs="Arial"/>
        </w:rPr>
        <w:t>.</w:t>
      </w:r>
    </w:p>
    <w:p w14:paraId="4F1F102D" w14:textId="77777777" w:rsidR="004A4D07" w:rsidRDefault="004A4D07" w:rsidP="004A4D07"/>
    <w:p w14:paraId="75BC74FF" w14:textId="77777777" w:rsidR="004A4D07" w:rsidRPr="007076F4" w:rsidRDefault="004A4D07" w:rsidP="004A4D07">
      <w:r w:rsidRPr="007076F4">
        <w:t>Amin et al (202</w:t>
      </w:r>
      <w:r>
        <w:t>5</w:t>
      </w:r>
      <w:r w:rsidRPr="007076F4">
        <w:t>) notes resistance to</w:t>
      </w:r>
      <w:r>
        <w:t xml:space="preserve"> change can be minimised through support, training, recipient participation, to name a few. Without careful consideration, the emotive impact of resistance to change can add immense negative, oppressive pressure on staff, impacting Wellbeing, health and performance (Tarafdar et al 2019; Califf et al 2020; La Torre et al 2020).</w:t>
      </w:r>
    </w:p>
    <w:p w14:paraId="59E154FE" w14:textId="77777777" w:rsidR="004A4D07" w:rsidRPr="007076F4" w:rsidRDefault="004A4D07" w:rsidP="004A4D07"/>
    <w:p w14:paraId="348685F1" w14:textId="4FCCB1A9" w:rsidR="004A4D07" w:rsidRDefault="00C41F9B" w:rsidP="004A4D07">
      <w:pPr>
        <w:pStyle w:val="Heading2"/>
      </w:pPr>
      <w:bookmarkStart w:id="54" w:name="_Toc197114111"/>
      <w:r>
        <w:lastRenderedPageBreak/>
        <w:t>2</w:t>
      </w:r>
      <w:r w:rsidR="00013769">
        <w:t xml:space="preserve">.6 </w:t>
      </w:r>
      <w:r w:rsidR="004A4D07">
        <w:t>Technology and Human factors</w:t>
      </w:r>
      <w:bookmarkEnd w:id="54"/>
      <w:r w:rsidR="004A4D07">
        <w:t xml:space="preserve"> </w:t>
      </w:r>
    </w:p>
    <w:p w14:paraId="27CD3715" w14:textId="77777777" w:rsidR="004A4D07" w:rsidRDefault="004A4D07" w:rsidP="004A4D07">
      <w:r>
        <w:t>In contrast to resistance to change, human factors are the complex interaction of humans with other systems with an aim to maximise wellbeing and performance (Neumann and Dul 2010; Braarud et al 2025). Neumann et al (2021) identifies human factors play a key role in organisational performance, productivity and quality although is often overlooked and underestimated (Neumann et al 2021). Br</w:t>
      </w:r>
      <w:r w:rsidRPr="00F44553">
        <w:t>aarud et al (2025)</w:t>
      </w:r>
      <w:r>
        <w:t xml:space="preserve"> supports this definition noting performance is dependent on the human interaction with processes, operating procedures, staffing, roles and responsibilities, expanding the definition into the psychosocial aspect, as previously reported by Neumann and Dul (2010). </w:t>
      </w:r>
    </w:p>
    <w:p w14:paraId="06C6F3E1" w14:textId="77777777" w:rsidR="004A4D07" w:rsidRDefault="004A4D07" w:rsidP="004A4D07"/>
    <w:p w14:paraId="1986AAA6" w14:textId="7B059EEF" w:rsidR="004A4D07" w:rsidRDefault="004A4D07" w:rsidP="004A4D07">
      <w:r>
        <w:t xml:space="preserve">Echoing much of the literature discussed previously, </w:t>
      </w:r>
      <w:r w:rsidRPr="0095549F">
        <w:t xml:space="preserve">Neumann and Dul </w:t>
      </w:r>
      <w:r>
        <w:t>(</w:t>
      </w:r>
      <w:r w:rsidRPr="0095549F">
        <w:t>2010</w:t>
      </w:r>
      <w:r>
        <w:t>) summarised human factors as key to overall system performance through the adaption of system design to fit people as opposed to people adapting to fit systems (</w:t>
      </w:r>
      <w:r w:rsidR="00937565">
        <w:t>F</w:t>
      </w:r>
      <w:r>
        <w:t xml:space="preserve">igure </w:t>
      </w:r>
      <w:r w:rsidR="00C41F9B">
        <w:t>2</w:t>
      </w:r>
      <w:r>
        <w:t>.6)</w:t>
      </w:r>
      <w:r w:rsidR="00937565">
        <w:t>.</w:t>
      </w:r>
    </w:p>
    <w:p w14:paraId="14209507" w14:textId="77777777" w:rsidR="005D5E30" w:rsidRDefault="005D5E30" w:rsidP="004A4D07"/>
    <w:p w14:paraId="5E4D66B6" w14:textId="77777777" w:rsidR="004A4D07" w:rsidRDefault="004A4D07" w:rsidP="004A4D07">
      <w:pPr>
        <w:jc w:val="center"/>
        <w:rPr>
          <w:b/>
          <w:bCs/>
        </w:rPr>
      </w:pPr>
      <w:r>
        <w:rPr>
          <w:noProof/>
        </w:rPr>
        <w:drawing>
          <wp:inline distT="0" distB="0" distL="0" distR="0" wp14:anchorId="0B661152" wp14:editId="04C845A8">
            <wp:extent cx="4271317" cy="2137025"/>
            <wp:effectExtent l="0" t="0" r="0" b="0"/>
            <wp:docPr id="98022226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22260" name="Picture 1" descr="A diagram of a diagram&#10;&#10;AI-generated content may be incorrect."/>
                    <pic:cNvPicPr/>
                  </pic:nvPicPr>
                  <pic:blipFill rotWithShape="1">
                    <a:blip r:embed="rId21"/>
                    <a:srcRect b="10328"/>
                    <a:stretch/>
                  </pic:blipFill>
                  <pic:spPr bwMode="auto">
                    <a:xfrm>
                      <a:off x="0" y="0"/>
                      <a:ext cx="4282594" cy="2142667"/>
                    </a:xfrm>
                    <a:prstGeom prst="rect">
                      <a:avLst/>
                    </a:prstGeom>
                    <a:ln>
                      <a:noFill/>
                    </a:ln>
                    <a:extLst>
                      <a:ext uri="{53640926-AAD7-44D8-BBD7-CCE9431645EC}">
                        <a14:shadowObscured xmlns:a14="http://schemas.microsoft.com/office/drawing/2010/main"/>
                      </a:ext>
                    </a:extLst>
                  </pic:spPr>
                </pic:pic>
              </a:graphicData>
            </a:graphic>
          </wp:inline>
        </w:drawing>
      </w:r>
    </w:p>
    <w:p w14:paraId="5A6A4E19" w14:textId="5BA504DB" w:rsidR="004A4D07" w:rsidRDefault="0018046E" w:rsidP="009C0B65">
      <w:pPr>
        <w:pStyle w:val="Caption"/>
        <w:jc w:val="center"/>
      </w:pPr>
      <w:r>
        <w:t xml:space="preserve"> </w:t>
      </w:r>
      <w:bookmarkStart w:id="55" w:name="_Toc197096261"/>
      <w:r>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6</w:t>
      </w:r>
      <w:r w:rsidR="00F3477B">
        <w:fldChar w:fldCharType="end"/>
      </w:r>
      <w:r>
        <w:t xml:space="preserve"> </w:t>
      </w:r>
      <w:r w:rsidRPr="00080EA2">
        <w:t>Human factors (Neumann and Dul 2010).</w:t>
      </w:r>
      <w:bookmarkEnd w:id="55"/>
    </w:p>
    <w:p w14:paraId="2F37CF8E" w14:textId="77777777" w:rsidR="00547E3B" w:rsidRPr="00547E3B" w:rsidRDefault="00547E3B" w:rsidP="00547E3B"/>
    <w:p w14:paraId="3B430A32" w14:textId="77C81B4A" w:rsidR="004A4D07" w:rsidRDefault="004A4D07" w:rsidP="004A4D07">
      <w:r>
        <w:lastRenderedPageBreak/>
        <w:t xml:space="preserve">On review, a double headed arrow could be utilised to link health effects and system effects on the diagram above, as discussed in </w:t>
      </w:r>
      <w:r w:rsidR="00C41F9B">
        <w:t>2</w:t>
      </w:r>
      <w:r>
        <w:t>.2.3 Performance Management</w:t>
      </w:r>
      <w:r w:rsidR="00C41F9B">
        <w:t>,</w:t>
      </w:r>
      <w:r>
        <w:t xml:space="preserve"> </w:t>
      </w:r>
      <w:r w:rsidR="00C41F9B">
        <w:t>2</w:t>
      </w:r>
      <w:r>
        <w:t xml:space="preserve">.2.4 Stress and Performance and </w:t>
      </w:r>
      <w:r w:rsidR="00C41F9B">
        <w:t>2</w:t>
      </w:r>
      <w:r>
        <w:t xml:space="preserve">.3.2 Impact of digital </w:t>
      </w:r>
      <w:r w:rsidRPr="0042629C">
        <w:t>transformation</w:t>
      </w:r>
      <w:r>
        <w:t xml:space="preserve"> on </w:t>
      </w:r>
      <w:r w:rsidRPr="00803952">
        <w:t>P</w:t>
      </w:r>
      <w:r>
        <w:t>sychological heath. Alternatively, a parallel between human factors and Ammenwerth et al (2006) FITT between Individual, Task and Technology can be seen to overlap to many degrees.</w:t>
      </w:r>
    </w:p>
    <w:p w14:paraId="15EAF656" w14:textId="77777777" w:rsidR="004A4D07" w:rsidRDefault="004A4D07" w:rsidP="004A4D07"/>
    <w:p w14:paraId="71F8F05F" w14:textId="0E14AD2B" w:rsidR="004A4D07" w:rsidRDefault="004A4D07" w:rsidP="004A4D07">
      <w:r>
        <w:t>Braarud et al (2025) note human factors is critical for the achievement of safety and efficiency targets within the nuclear industry. Although a nuclear disaster is less of a concern in the health services, patient safety, quality care, and performance is essential to avoid the pitfalls of compensation following failings (Neumann et al 2021), not to mention the harm and suffering experienced through poor quality care</w:t>
      </w:r>
      <w:r w:rsidR="005A238A">
        <w:t xml:space="preserve">, </w:t>
      </w:r>
      <w:r w:rsidR="00EA0A6D">
        <w:t xml:space="preserve">the holistic cost of failings </w:t>
      </w:r>
      <w:r w:rsidR="00CD29EB">
        <w:t>(Drummond et al 1988).</w:t>
      </w:r>
      <w:r>
        <w:t xml:space="preserve"> </w:t>
      </w:r>
    </w:p>
    <w:p w14:paraId="762A5003" w14:textId="77777777" w:rsidR="004A4D07" w:rsidRDefault="004A4D07" w:rsidP="004A4D07"/>
    <w:p w14:paraId="504C8BAF" w14:textId="74B69B2F" w:rsidR="004A4D07" w:rsidRDefault="004A4D07" w:rsidP="004A4D07">
      <w:r>
        <w:t xml:space="preserve">Neumann et al (2021) identified the cost of human factors consideration is hard to quantify although notable benefits such as improved wellbeing of staff, less errors, improved quality care, successful transformation and technology implementation can be bolstered through training and professional development with improved health. Much of this echoes the earlier discussions relating to costs in Chapter </w:t>
      </w:r>
      <w:r w:rsidR="00C41F9B">
        <w:t>2</w:t>
      </w:r>
      <w:r>
        <w:t>.2.1 and the study of Drummond et al (1988), although as opposed to relating to patients, Braarud et al (2025) and Neumann et al</w:t>
      </w:r>
      <w:r w:rsidR="00C67436">
        <w:t>’s</w:t>
      </w:r>
      <w:r>
        <w:t xml:space="preserve"> (2021) research relate</w:t>
      </w:r>
      <w:r w:rsidR="00C67436">
        <w:t>s</w:t>
      </w:r>
      <w:r>
        <w:t xml:space="preserve"> to staff.</w:t>
      </w:r>
    </w:p>
    <w:p w14:paraId="23979783" w14:textId="77777777" w:rsidR="004A4D07" w:rsidRDefault="004A4D07" w:rsidP="004A4D07"/>
    <w:p w14:paraId="099C3564" w14:textId="77777777" w:rsidR="004A4D07" w:rsidRDefault="004A4D07" w:rsidP="004A4D07">
      <w:r>
        <w:t>The addition of Industry 4.0 technology, which refers to the digitisation and integration of information technology, application of cloud-based systems, Internet of Things, big data analysis, artificial intelligence, augmented and virtual reality, robots and cyber-</w:t>
      </w:r>
      <w:r>
        <w:lastRenderedPageBreak/>
        <w:t>physical systems where humans, machines and products communicate; all add to the complexity of human factors application (Neumann et al 2021).</w:t>
      </w:r>
    </w:p>
    <w:p w14:paraId="48B8E4AA" w14:textId="77777777" w:rsidR="004A4D07" w:rsidRDefault="004A4D07" w:rsidP="004A4D07"/>
    <w:p w14:paraId="74CF02BA" w14:textId="77777777" w:rsidR="004B7E11" w:rsidRDefault="004A4D07" w:rsidP="004B7E11">
      <w:r>
        <w:t>Failure to offset these advances with human factors consideration from the design phase to the implementation and daily working or business as usual phase, will impact wellbeing,</w:t>
      </w:r>
      <w:r w:rsidRPr="004A06AE">
        <w:t xml:space="preserve"> </w:t>
      </w:r>
      <w:r>
        <w:t>health and productivity with quality and safety compromised. Communication and supporting autonomy are crucial to prevent a reduction in job satisfaction and attrition (Neumann et al 2021).</w:t>
      </w:r>
    </w:p>
    <w:p w14:paraId="1017F599" w14:textId="77777777" w:rsidR="004B7E11" w:rsidRDefault="004B7E11" w:rsidP="004B7E11"/>
    <w:p w14:paraId="496A1EDA" w14:textId="007A6E07" w:rsidR="004A4D07" w:rsidRPr="00FF086F" w:rsidRDefault="00C41F9B" w:rsidP="004B7E11">
      <w:pPr>
        <w:pStyle w:val="Heading2"/>
      </w:pPr>
      <w:bookmarkStart w:id="56" w:name="_Toc197114112"/>
      <w:r>
        <w:t>2</w:t>
      </w:r>
      <w:r w:rsidR="00D81C99">
        <w:t>.</w:t>
      </w:r>
      <w:r w:rsidR="00013769">
        <w:t xml:space="preserve">7 </w:t>
      </w:r>
      <w:r w:rsidR="004A4D07">
        <w:t>Digital transformation &amp; the impact on staff</w:t>
      </w:r>
      <w:bookmarkEnd w:id="56"/>
    </w:p>
    <w:p w14:paraId="072E5EFA" w14:textId="68444725" w:rsidR="004A4D07" w:rsidRDefault="004A4D07" w:rsidP="004A4D07">
      <w:r>
        <w:t>The pace of digital transformation can be said to have accelerated due to the Covid-19 pandemic in 2020 (Hoehe and Thibaut 2020). The need for the public to ‘stay at home</w:t>
      </w:r>
      <w:r w:rsidR="00A47395">
        <w:t>,’</w:t>
      </w:r>
      <w:r>
        <w:t xml:space="preserve"> work from home, study, shop and exercise from home, resulted in a rapid role out of technology and remote working / communications platforms (Alsaffar et al 2020; Binci et al 2022).</w:t>
      </w:r>
    </w:p>
    <w:p w14:paraId="18FE3EC4" w14:textId="77777777" w:rsidR="004A4D07" w:rsidRDefault="004A4D07" w:rsidP="004A4D07"/>
    <w:p w14:paraId="6CBAA38B" w14:textId="77777777" w:rsidR="004A4D07" w:rsidRDefault="004A4D07" w:rsidP="004A4D07">
      <w:r>
        <w:t xml:space="preserve">The success or failure of digital transformation is heavily influenced by a multitude of factors, from a sound proposal and design phase to organisational implementation and practice (Ammenwerth et al 2006). </w:t>
      </w:r>
    </w:p>
    <w:p w14:paraId="4F20EA21" w14:textId="77777777" w:rsidR="004A4D07" w:rsidRDefault="004A4D07" w:rsidP="004A4D07"/>
    <w:p w14:paraId="3CC2DDB6" w14:textId="4EB98144" w:rsidR="004A4D07" w:rsidRDefault="004A4D07" w:rsidP="004A4D07">
      <w:r>
        <w:t xml:space="preserve">A failure to prepare a plan that supports Wellbeing from the outset, can lead to failure of a project or impact the performance, health and Wellbeing of staff resulting in high sickness, higher than expected staff turnover, significant stress and heightened risk of burnout (Who 2019; Pfaffinger et al 2022; Marsh et al 2024). Many of the topics addressed echo and overlap each other, all broaching the importance of prioritising </w:t>
      </w:r>
      <w:r>
        <w:lastRenderedPageBreak/>
        <w:t xml:space="preserve">the human factors to </w:t>
      </w:r>
      <w:r w:rsidR="004B7E11">
        <w:t>maximise quality whilst</w:t>
      </w:r>
      <w:r>
        <w:t xml:space="preserve"> maintain</w:t>
      </w:r>
      <w:r w:rsidR="004B7E11">
        <w:t>ing</w:t>
      </w:r>
      <w:r>
        <w:t xml:space="preserve"> Wellbeing</w:t>
      </w:r>
      <w:r w:rsidR="004B7E11">
        <w:t>,</w:t>
      </w:r>
      <w:r>
        <w:t xml:space="preserve"> health and </w:t>
      </w:r>
      <w:r w:rsidR="004B7E11">
        <w:t xml:space="preserve">amplifying </w:t>
      </w:r>
      <w:r>
        <w:t>performance with any digital transformation.</w:t>
      </w:r>
    </w:p>
    <w:p w14:paraId="1AC07446" w14:textId="77777777" w:rsidR="004A4D07" w:rsidRDefault="004A4D07" w:rsidP="004A4D07"/>
    <w:p w14:paraId="64395D25" w14:textId="505B3E8C" w:rsidR="004A4D07" w:rsidRDefault="00C41F9B" w:rsidP="004A4D07">
      <w:pPr>
        <w:pStyle w:val="Heading2"/>
      </w:pPr>
      <w:bookmarkStart w:id="57" w:name="_Toc197114113"/>
      <w:r>
        <w:t>2</w:t>
      </w:r>
      <w:r w:rsidR="00013769">
        <w:t>.8</w:t>
      </w:r>
      <w:r w:rsidR="004A4D07">
        <w:t xml:space="preserve"> </w:t>
      </w:r>
      <w:r w:rsidR="006F6293">
        <w:t>Resistance to Change</w:t>
      </w:r>
      <w:bookmarkEnd w:id="57"/>
    </w:p>
    <w:p w14:paraId="29691475" w14:textId="77777777" w:rsidR="00D2634B" w:rsidRDefault="00D2634B" w:rsidP="00D2634B">
      <w:r>
        <w:t xml:space="preserve">Resistance to change is reputed to be inevitable, although can be overcome through collaborative planning, design and support. Failure to prioritise the individual, performance, health and wellbeing can suffer resulting in an impact on staff, quality and patient care, with costs being both financial, emotional and extensive for all parties involved. </w:t>
      </w:r>
    </w:p>
    <w:p w14:paraId="03F6AD75" w14:textId="77777777" w:rsidR="00D2634B" w:rsidRDefault="00D2634B" w:rsidP="004A4D07"/>
    <w:p w14:paraId="2E6882B2" w14:textId="7D6F4FF3" w:rsidR="004A4D07" w:rsidRDefault="004A4D07" w:rsidP="004A4D07">
      <w:r>
        <w:t>Guidance and legislation from the World Health Organisation to Local Government, to organisations prioritise quality and can be summarised in the following rich picture</w:t>
      </w:r>
      <w:r w:rsidR="00C41F9B">
        <w:t xml:space="preserve"> in Figure 2.7</w:t>
      </w:r>
      <w:r>
        <w:t>:</w:t>
      </w:r>
    </w:p>
    <w:p w14:paraId="7934EB81" w14:textId="50476535" w:rsidR="007319A9" w:rsidRDefault="0046553F" w:rsidP="007319A9">
      <w:pPr>
        <w:jc w:val="center"/>
      </w:pPr>
      <w:r>
        <w:rPr>
          <w:noProof/>
          <w14:ligatures w14:val="standardContextual"/>
        </w:rPr>
        <w:lastRenderedPageBreak/>
        <w:drawing>
          <wp:inline distT="0" distB="0" distL="0" distR="0" wp14:anchorId="5E0282C3" wp14:editId="712B5300">
            <wp:extent cx="4838700" cy="6477000"/>
            <wp:effectExtent l="0" t="0" r="0" b="0"/>
            <wp:docPr id="625607702" name="Picture 1" descr="A diagram of 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7702" name="Picture 1" descr="A diagram of a diagram of a company&#10;&#10;AI-generated content may be incorrect."/>
                    <pic:cNvPicPr/>
                  </pic:nvPicPr>
                  <pic:blipFill rotWithShape="1">
                    <a:blip r:embed="rId22"/>
                    <a:srcRect l="2868" t="-1" b="1019"/>
                    <a:stretch/>
                  </pic:blipFill>
                  <pic:spPr bwMode="auto">
                    <a:xfrm>
                      <a:off x="0" y="0"/>
                      <a:ext cx="4838700" cy="6477000"/>
                    </a:xfrm>
                    <a:prstGeom prst="rect">
                      <a:avLst/>
                    </a:prstGeom>
                    <a:ln>
                      <a:noFill/>
                    </a:ln>
                    <a:extLst>
                      <a:ext uri="{53640926-AAD7-44D8-BBD7-CCE9431645EC}">
                        <a14:shadowObscured xmlns:a14="http://schemas.microsoft.com/office/drawing/2010/main"/>
                      </a:ext>
                    </a:extLst>
                  </pic:spPr>
                </pic:pic>
              </a:graphicData>
            </a:graphic>
          </wp:inline>
        </w:drawing>
      </w:r>
    </w:p>
    <w:p w14:paraId="7A6AAF7E" w14:textId="1942335F" w:rsidR="004A4D07" w:rsidRDefault="00F0450D" w:rsidP="009C0B65">
      <w:pPr>
        <w:pStyle w:val="Caption"/>
        <w:jc w:val="center"/>
      </w:pPr>
      <w:r>
        <w:t xml:space="preserve"> </w:t>
      </w:r>
      <w:r w:rsidR="0018046E">
        <w:t xml:space="preserve"> </w:t>
      </w:r>
      <w:bookmarkStart w:id="58" w:name="_Toc197096262"/>
      <w:r w:rsidR="0018046E">
        <w:t xml:space="preserve">Figure </w:t>
      </w:r>
      <w:r w:rsidR="00F3477B">
        <w:fldChar w:fldCharType="begin"/>
      </w:r>
      <w:r w:rsidR="00F3477B">
        <w:instrText xml:space="preserve"> STYLEREF 1 \s </w:instrText>
      </w:r>
      <w:r w:rsidR="00F3477B">
        <w:fldChar w:fldCharType="separate"/>
      </w:r>
      <w:r w:rsidR="00C41F9B">
        <w:rPr>
          <w:noProof/>
          <w:cs/>
        </w:rPr>
        <w:t>‎</w:t>
      </w:r>
      <w:r w:rsidR="00C41F9B">
        <w:rPr>
          <w:noProof/>
        </w:rPr>
        <w:t>2</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7</w:t>
      </w:r>
      <w:r w:rsidR="00F3477B">
        <w:fldChar w:fldCharType="end"/>
      </w:r>
      <w:r w:rsidR="0018046E">
        <w:t xml:space="preserve"> </w:t>
      </w:r>
      <w:r w:rsidR="0018046E" w:rsidRPr="00EA1E6C">
        <w:t>Rich picture to support staff through digital change.</w:t>
      </w:r>
      <w:bookmarkEnd w:id="58"/>
    </w:p>
    <w:p w14:paraId="2CD6ABEA" w14:textId="77777777" w:rsidR="006F6293" w:rsidRPr="006F6293" w:rsidRDefault="006F6293" w:rsidP="006F6293"/>
    <w:p w14:paraId="20940A0E" w14:textId="77777777" w:rsidR="004A4D07" w:rsidRDefault="004A4D07" w:rsidP="004A4D07"/>
    <w:p w14:paraId="6A5287F6" w14:textId="77777777" w:rsidR="004A4D07" w:rsidRPr="00B93223" w:rsidRDefault="004A4D07" w:rsidP="004A4D07">
      <w:r>
        <w:t xml:space="preserve">Following a significant digital transformation with NHS Wales 111 service, an evaluation of the impact of digital transformation on the performance, health and Wellbeing of staff was assessed to identify a holistic view of the understanding and requirements of staff, with proposed areas of development. </w:t>
      </w:r>
    </w:p>
    <w:p w14:paraId="272F4897" w14:textId="77777777" w:rsidR="004A4D07" w:rsidRDefault="004A4D07" w:rsidP="00301D4C">
      <w:pPr>
        <w:widowControl w:val="0"/>
        <w:autoSpaceDE w:val="0"/>
        <w:autoSpaceDN w:val="0"/>
        <w:spacing w:line="360" w:lineRule="auto"/>
        <w:jc w:val="left"/>
        <w:rPr>
          <w:rFonts w:eastAsia="Calibri Light" w:cs="Arial"/>
          <w:lang w:eastAsia="en-GB" w:bidi="en-GB"/>
        </w:rPr>
      </w:pPr>
    </w:p>
    <w:p w14:paraId="38697CFB" w14:textId="77777777" w:rsidR="004A4D07" w:rsidRDefault="004A4D07" w:rsidP="00301D4C">
      <w:pPr>
        <w:widowControl w:val="0"/>
        <w:autoSpaceDE w:val="0"/>
        <w:autoSpaceDN w:val="0"/>
        <w:spacing w:line="360" w:lineRule="auto"/>
        <w:jc w:val="left"/>
        <w:rPr>
          <w:rFonts w:eastAsia="Calibri Light" w:cs="Arial"/>
          <w:lang w:eastAsia="en-GB" w:bidi="en-GB"/>
        </w:rPr>
      </w:pPr>
    </w:p>
    <w:p w14:paraId="2CAC7157" w14:textId="6E52B4BC" w:rsidR="005B2513" w:rsidRDefault="00C41F9B" w:rsidP="009C0B65">
      <w:pPr>
        <w:pStyle w:val="Heading2"/>
      </w:pPr>
      <w:bookmarkStart w:id="59" w:name="_Toc197114114"/>
      <w:r>
        <w:t>2</w:t>
      </w:r>
      <w:r w:rsidR="005B2513">
        <w:t>.9 Conclusions</w:t>
      </w:r>
      <w:bookmarkEnd w:id="59"/>
    </w:p>
    <w:p w14:paraId="308FFE12" w14:textId="77777777" w:rsidR="005B2513" w:rsidRDefault="005B2513" w:rsidP="005B2513">
      <w:r>
        <w:t>The impact of digital transformation on performance, health and Wellbeing is highly complex, multifaceted and an immense topic that requires careful planning from the outset to safeguard staff and patients to achieve safe, efficient, effective quality care.</w:t>
      </w:r>
    </w:p>
    <w:p w14:paraId="1F12B54F" w14:textId="77777777" w:rsidR="005B2513" w:rsidRDefault="005B2513" w:rsidP="005B2513"/>
    <w:p w14:paraId="2BC25717" w14:textId="3EC4464C" w:rsidR="005B2513" w:rsidRDefault="005B2513" w:rsidP="005B2513">
      <w:r>
        <w:t xml:space="preserve">Numerous factors impact a successful digital transformation that can have a significant impact on the performance, health and wellbeing of staff that </w:t>
      </w:r>
      <w:r w:rsidR="00093C38">
        <w:t>has</w:t>
      </w:r>
      <w:r>
        <w:t xml:space="preserve"> both intrinsic and extrinsic factors, resulting in a direct impact on the care received by the patient.</w:t>
      </w:r>
    </w:p>
    <w:p w14:paraId="41E22625" w14:textId="77777777" w:rsidR="002E6F45" w:rsidRDefault="002E6F45">
      <w:pPr>
        <w:spacing w:after="160" w:line="259" w:lineRule="auto"/>
        <w:jc w:val="left"/>
      </w:pPr>
    </w:p>
    <w:p w14:paraId="603CBFB5" w14:textId="77777777" w:rsidR="00C41F9B" w:rsidRDefault="00C41F9B">
      <w:pPr>
        <w:spacing w:after="160" w:line="259" w:lineRule="auto"/>
        <w:jc w:val="left"/>
        <w:rPr>
          <w:rFonts w:eastAsiaTheme="majorEastAsia" w:cstheme="majorBidi"/>
          <w:b/>
          <w:sz w:val="28"/>
          <w:szCs w:val="32"/>
        </w:rPr>
      </w:pPr>
      <w:r>
        <w:br w:type="page"/>
      </w:r>
    </w:p>
    <w:p w14:paraId="7F717749" w14:textId="7A270DE0" w:rsidR="00C41F9B" w:rsidRPr="00C43C7F" w:rsidRDefault="00C41F9B" w:rsidP="00C43C7F">
      <w:pPr>
        <w:pStyle w:val="Heading1"/>
        <w:numPr>
          <w:ilvl w:val="0"/>
          <w:numId w:val="0"/>
        </w:numPr>
      </w:pPr>
      <w:bookmarkStart w:id="60" w:name="_Toc197114115"/>
      <w:r w:rsidRPr="00C43C7F">
        <w:lastRenderedPageBreak/>
        <w:t>Chapter 3: Methodology</w:t>
      </w:r>
      <w:bookmarkEnd w:id="60"/>
    </w:p>
    <w:p w14:paraId="3EFA38D6" w14:textId="77777777" w:rsidR="00C41F9B" w:rsidRPr="002B5B22" w:rsidRDefault="00C41F9B" w:rsidP="00C41F9B"/>
    <w:p w14:paraId="20633366" w14:textId="4EE8A4AD" w:rsidR="00C41F9B" w:rsidRDefault="00C41F9B" w:rsidP="00C41F9B">
      <w:pPr>
        <w:pStyle w:val="Heading2"/>
      </w:pPr>
      <w:bookmarkStart w:id="61" w:name="_Toc197114116"/>
      <w:r>
        <w:t>3.1 Introduction</w:t>
      </w:r>
      <w:bookmarkEnd w:id="61"/>
    </w:p>
    <w:p w14:paraId="18B798BD" w14:textId="77777777" w:rsidR="00C41F9B" w:rsidRDefault="00C41F9B" w:rsidP="00C41F9B">
      <w:pPr>
        <w:rPr>
          <w:rFonts w:cs="Arial"/>
        </w:rPr>
      </w:pPr>
      <w:r>
        <w:rPr>
          <w:rFonts w:cs="Arial"/>
        </w:rPr>
        <w:t xml:space="preserve">To evaluate the impact of digital transformation on performance, well-being and health, a mixed method study has been completed, enabling a multifaceted view of the staff perception of the impact of the changes on the staff themselves. </w:t>
      </w:r>
    </w:p>
    <w:p w14:paraId="566B457A" w14:textId="77777777" w:rsidR="00C41F9B" w:rsidRDefault="00C41F9B" w:rsidP="00C41F9B">
      <w:pPr>
        <w:rPr>
          <w:rFonts w:cs="Arial"/>
        </w:rPr>
      </w:pPr>
    </w:p>
    <w:p w14:paraId="6C5549B6" w14:textId="77777777" w:rsidR="00C41F9B" w:rsidRDefault="00C41F9B" w:rsidP="00C41F9B">
      <w:r>
        <w:rPr>
          <w:rFonts w:cs="Arial"/>
        </w:rPr>
        <w:t xml:space="preserve">Creswell and Plano Clark (2010) identify mixed methods research as being intuitive, utilised in daily life, developing what we know with what we discover, together with its impact on an individual or a group, data to advise, guide or prescribe a course of action, behaviours or guidance beneficially. Numerous authors concur, succinctly identifying mixed methods research compares alternate views identifying the effect and the impact of a phenomena, enabling complex </w:t>
      </w:r>
      <w:r>
        <w:t xml:space="preserve">question/s to be explored in a meaningful and holistic style, whilst utilising more than one research methodology (Denscombe 2010; Gov.uk 2020; Dewadi et al 2021). </w:t>
      </w:r>
    </w:p>
    <w:p w14:paraId="1EF9B6A4" w14:textId="77777777" w:rsidR="00C41F9B" w:rsidRDefault="00C41F9B" w:rsidP="00C41F9B"/>
    <w:p w14:paraId="6CE07E3A" w14:textId="77777777" w:rsidR="00C41F9B" w:rsidRDefault="00C41F9B" w:rsidP="00C41F9B">
      <w:r>
        <w:t>The benefits of mixed methods research are noted to excel with the strengths of both qualitative and quantitative research (Shorten and Smith 2017; Gov.UK 2020), exploring diverse perspectives (Shorten &amp; Smith 20217); enable strong evidence and confidence in the findings, enhancing validity (Gov.UK 2020), whilst permitting a phenomenon to be evaluated in depth and breadth balancing divergent or complimentary views (Dewadi et al 2021).</w:t>
      </w:r>
    </w:p>
    <w:p w14:paraId="7B57704D" w14:textId="77777777" w:rsidR="00C41F9B" w:rsidRDefault="00C41F9B" w:rsidP="00C41F9B"/>
    <w:p w14:paraId="647C3647" w14:textId="77777777" w:rsidR="00C41F9B" w:rsidRDefault="00C41F9B" w:rsidP="00C41F9B">
      <w:r>
        <w:t xml:space="preserve">The negative impact of a mixed methodology / strategy is the complexity of utilising more than one methodology, the expertise required to collect, analyse and interpret </w:t>
      </w:r>
      <w:r>
        <w:lastRenderedPageBreak/>
        <w:t xml:space="preserve">the data / results; together with the increased time and resources required to analyse and interpret the two sets of data (Shorten and Smith 2017; Gov.UK 2020; Dewaldi et al 2021; Saunders et al 2023). Dewadi et al (2021) noted sparse literature and support on the integration of the more than methodology, whilst the underlying philosophical frameworks are disparate requiring an experienced researcher to plan, utilise and successfully glean quality findings from a mixed-methods methodology. Superficially appearing to be in opposition to </w:t>
      </w:r>
      <w:r>
        <w:rPr>
          <w:rFonts w:cs="Arial"/>
        </w:rPr>
        <w:t>Creswell and Plano Clark (2010) of mixed methods being intuitive use in daily life.</w:t>
      </w:r>
    </w:p>
    <w:p w14:paraId="0C3B28D3" w14:textId="77777777" w:rsidR="00C41F9B" w:rsidRPr="00FB1971" w:rsidRDefault="00C41F9B" w:rsidP="00C41F9B">
      <w:pPr>
        <w:rPr>
          <w:rFonts w:cs="Arial"/>
        </w:rPr>
      </w:pPr>
    </w:p>
    <w:p w14:paraId="5499D0C3" w14:textId="49ABD723" w:rsidR="00C41F9B" w:rsidRDefault="00C41F9B" w:rsidP="00C41F9B">
      <w:pPr>
        <w:pStyle w:val="Heading2"/>
      </w:pPr>
      <w:bookmarkStart w:id="62" w:name="_Toc197114117"/>
      <w:r>
        <w:t>3.2 Project Planning and management</w:t>
      </w:r>
      <w:bookmarkEnd w:id="62"/>
    </w:p>
    <w:p w14:paraId="2BEAA5D4" w14:textId="77777777" w:rsidR="00C41F9B" w:rsidRDefault="00C41F9B" w:rsidP="00C41F9B">
      <w:r>
        <w:t xml:space="preserve">To support completion of the study, a plan was devised to support the management and steps required. For ease of use, efficiency of creation and interpretation, a Gantt chart was developed to plan a timeline and key steps for the completion of the study. Gantt charts are a pictorial representation of tasks set via a timeline deemed to support efficient completion of projects (Tang et al 2024). </w:t>
      </w:r>
    </w:p>
    <w:p w14:paraId="63E87973" w14:textId="77777777" w:rsidR="00C41F9B" w:rsidRDefault="00C41F9B" w:rsidP="00C41F9B"/>
    <w:p w14:paraId="68881CE6" w14:textId="77777777" w:rsidR="00C41F9B" w:rsidRDefault="00C41F9B" w:rsidP="00C41F9B">
      <w:r>
        <w:t xml:space="preserve">It is noted by authors, Gantt charts are simplistic and flawed, just one of many project management tools (Geraldi et al 2012; Tang et al 2024). Due to its simplistic intuitiveness, ease of use and clarity, for this short-term study, it is deemed appropriate, efficient and effective although notably, will require some amendment as time goes on to counteract the failings noted by some authors (Geraldi et al 2012).  </w:t>
      </w:r>
    </w:p>
    <w:p w14:paraId="48C98184" w14:textId="77777777" w:rsidR="00C41F9B" w:rsidRDefault="00C41F9B" w:rsidP="00C41F9B"/>
    <w:p w14:paraId="757A763F" w14:textId="6F71B311" w:rsidR="00C41F9B" w:rsidRDefault="00C41F9B" w:rsidP="00C41F9B">
      <w:r>
        <w:t>The Gantt chart (F</w:t>
      </w:r>
      <w:r w:rsidRPr="00BC5C43">
        <w:t xml:space="preserve">igure </w:t>
      </w:r>
      <w:r>
        <w:t>3.1) illustrates the plan that aided completion this work (Appendix I).</w:t>
      </w:r>
    </w:p>
    <w:p w14:paraId="76175228" w14:textId="77777777" w:rsidR="00C41F9B" w:rsidRDefault="00C41F9B" w:rsidP="00C41F9B">
      <w:pPr>
        <w:pStyle w:val="Caption"/>
        <w:keepNext/>
      </w:pPr>
      <w:r>
        <w:rPr>
          <w:noProof/>
        </w:rPr>
        <w:lastRenderedPageBreak/>
        <w:drawing>
          <wp:inline distT="0" distB="0" distL="0" distR="0" wp14:anchorId="074AA4EA" wp14:editId="55A54AEC">
            <wp:extent cx="5731510" cy="3349625"/>
            <wp:effectExtent l="0" t="0" r="2540" b="3175"/>
            <wp:docPr id="1109800572" name="Picture 1" descr="A close-up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00572" name="Picture 1" descr="A close-up of a calendar&#10;&#10;AI-generated content may be incorrect."/>
                    <pic:cNvPicPr/>
                  </pic:nvPicPr>
                  <pic:blipFill>
                    <a:blip r:embed="rId23"/>
                    <a:stretch>
                      <a:fillRect/>
                    </a:stretch>
                  </pic:blipFill>
                  <pic:spPr>
                    <a:xfrm>
                      <a:off x="0" y="0"/>
                      <a:ext cx="5731510" cy="3349625"/>
                    </a:xfrm>
                    <a:prstGeom prst="rect">
                      <a:avLst/>
                    </a:prstGeom>
                  </pic:spPr>
                </pic:pic>
              </a:graphicData>
            </a:graphic>
          </wp:inline>
        </w:drawing>
      </w:r>
    </w:p>
    <w:p w14:paraId="77B7D1B9" w14:textId="3BDEEE9B" w:rsidR="00C41F9B" w:rsidRDefault="00C41F9B" w:rsidP="00C41F9B">
      <w:pPr>
        <w:pStyle w:val="Caption"/>
        <w:jc w:val="center"/>
      </w:pPr>
      <w:bookmarkStart w:id="63" w:name="_Toc197096263"/>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1</w:t>
      </w:r>
      <w:r>
        <w:fldChar w:fldCharType="end"/>
      </w:r>
      <w:r>
        <w:t xml:space="preserve"> </w:t>
      </w:r>
      <w:r w:rsidRPr="00E52609">
        <w:t>Gantt chart Plan</w:t>
      </w:r>
      <w:bookmarkEnd w:id="63"/>
    </w:p>
    <w:p w14:paraId="61F59686" w14:textId="77777777" w:rsidR="00C41F9B" w:rsidRDefault="00C41F9B" w:rsidP="00C41F9B">
      <w:pPr>
        <w:rPr>
          <w:noProof/>
        </w:rPr>
      </w:pPr>
    </w:p>
    <w:p w14:paraId="259C774F" w14:textId="77777777" w:rsidR="00C41F9B" w:rsidRDefault="00C41F9B" w:rsidP="00C41F9B">
      <w:pPr>
        <w:rPr>
          <w:noProof/>
        </w:rPr>
      </w:pPr>
      <w:r>
        <w:rPr>
          <w:noProof/>
        </w:rPr>
        <w:t>The key makes viewing and interpreting the plan easier to track progress with unique deadlines for each stage in the development of this work. Light green is the beginning, the compilation stage, gathering information and writing of first draft. The Mid green is the review periods where essential, identifying any tweaks, topics to be covered, anything missed previously and discovered during the Compilation stage. Finalise is the end stage, where that section is edited and filed ready for submission. The Red stages are the submission stages. Submission of the ethical approval, submission of the survey to staff, reminder with links; and finally, the final submission of all finalised work completed.</w:t>
      </w:r>
    </w:p>
    <w:p w14:paraId="7E99E95D" w14:textId="77777777" w:rsidR="00C41F9B" w:rsidRDefault="00C41F9B" w:rsidP="00C41F9B">
      <w:pPr>
        <w:rPr>
          <w:noProof/>
        </w:rPr>
      </w:pPr>
    </w:p>
    <w:p w14:paraId="719A828D" w14:textId="1B107B56" w:rsidR="00C41F9B" w:rsidRDefault="00C41F9B" w:rsidP="00C41F9B">
      <w:r>
        <w:t xml:space="preserve">To counter some of the criticisms of the Gantt chart, three review periods were scheduled and planned, as seen in </w:t>
      </w:r>
      <w:r w:rsidRPr="004D1754">
        <w:t>Figures</w:t>
      </w:r>
      <w:r w:rsidRPr="003D554C">
        <w:t xml:space="preserve"> </w:t>
      </w:r>
      <w:r>
        <w:t>3.1</w:t>
      </w:r>
      <w:r w:rsidRPr="003D554C">
        <w:t>,</w:t>
      </w:r>
      <w:r>
        <w:t xml:space="preserve"> 3.</w:t>
      </w:r>
      <w:r w:rsidRPr="003D554C">
        <w:t>2 and</w:t>
      </w:r>
      <w:r w:rsidRPr="007B568B">
        <w:t xml:space="preserve"> </w:t>
      </w:r>
      <w:r>
        <w:t>3.</w:t>
      </w:r>
      <w:r w:rsidRPr="003D554C">
        <w:t>3</w:t>
      </w:r>
      <w:r>
        <w:t xml:space="preserve">. External factors were not identified initially, although have impacted on the smooth progress of the study. For instance, pressures on the NHS over the Christmas period are renowned for </w:t>
      </w:r>
      <w:r>
        <w:lastRenderedPageBreak/>
        <w:t>increasing demand and stress on services and staff (WAST 2024c, Triggle 2025). A common side effect is the stress and strains on staff add to reduce time to support research projects such as this, impacting completion. Another potential criticism of completing research through this time of year, is the responses may well differ due to the stress, compared to if the research was completed during the summer months.</w:t>
      </w:r>
    </w:p>
    <w:p w14:paraId="4F8F5F78" w14:textId="77777777" w:rsidR="00C41F9B" w:rsidRDefault="00C41F9B" w:rsidP="00C41F9B"/>
    <w:p w14:paraId="4A4E6F5C" w14:textId="71743E9F" w:rsidR="00C41F9B" w:rsidRDefault="00C41F9B" w:rsidP="00C41F9B">
      <w:r>
        <w:rPr>
          <w:noProof/>
        </w:rPr>
        <w:drawing>
          <wp:anchor distT="0" distB="0" distL="114300" distR="114300" simplePos="0" relativeHeight="251664896" behindDoc="0" locked="0" layoutInCell="1" allowOverlap="1" wp14:anchorId="41381620" wp14:editId="1FB5B407">
            <wp:simplePos x="0" y="0"/>
            <wp:positionH relativeFrom="column">
              <wp:posOffset>71763</wp:posOffset>
            </wp:positionH>
            <wp:positionV relativeFrom="paragraph">
              <wp:posOffset>1460492</wp:posOffset>
            </wp:positionV>
            <wp:extent cx="5731510" cy="3053080"/>
            <wp:effectExtent l="0" t="0" r="2540" b="0"/>
            <wp:wrapTopAndBottom/>
            <wp:docPr id="169422624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26242" name="Picture 1" descr="A screenshot of a graph&#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anchor>
        </w:drawing>
      </w:r>
      <w:r>
        <w:t>The revised plan (F</w:t>
      </w:r>
      <w:r w:rsidRPr="004D1754">
        <w:t xml:space="preserve">igure </w:t>
      </w:r>
      <w:r>
        <w:t xml:space="preserve">3.2), includes key changes and a correction of typos, extending the literature review period, whilst incorporating methodologies. It should be noted, compiling the results are impossible without ethical authorisation, despite the amendment to compile results on the revised plan. </w:t>
      </w:r>
    </w:p>
    <w:p w14:paraId="3E13046C" w14:textId="77777777" w:rsidR="00C41F9B" w:rsidRDefault="00C41F9B" w:rsidP="00C41F9B">
      <w:r w:rsidRPr="0055056C">
        <w:rPr>
          <w:noProof/>
        </w:rPr>
        <w:drawing>
          <wp:anchor distT="0" distB="0" distL="114300" distR="114300" simplePos="0" relativeHeight="251663872" behindDoc="0" locked="0" layoutInCell="1" allowOverlap="1" wp14:anchorId="18C82153" wp14:editId="50B32A25">
            <wp:simplePos x="0" y="0"/>
            <wp:positionH relativeFrom="column">
              <wp:posOffset>1056409</wp:posOffset>
            </wp:positionH>
            <wp:positionV relativeFrom="paragraph">
              <wp:posOffset>3219929</wp:posOffset>
            </wp:positionV>
            <wp:extent cx="942975" cy="647700"/>
            <wp:effectExtent l="0" t="0" r="9525" b="0"/>
            <wp:wrapNone/>
            <wp:docPr id="729581292"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06518" name="Picture 1" descr="A close-up of a 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942975" cy="647700"/>
                    </a:xfrm>
                    <a:prstGeom prst="rect">
                      <a:avLst/>
                    </a:prstGeom>
                  </pic:spPr>
                </pic:pic>
              </a:graphicData>
            </a:graphic>
          </wp:anchor>
        </w:drawing>
      </w:r>
    </w:p>
    <w:p w14:paraId="7A9D8191" w14:textId="77777777" w:rsidR="00C41F9B" w:rsidRDefault="00C41F9B" w:rsidP="00C41F9B">
      <w:pPr>
        <w:rPr>
          <w:noProof/>
        </w:rPr>
      </w:pPr>
      <w:r>
        <w:t>With a key</w:t>
      </w:r>
      <w:r>
        <w:rPr>
          <w:noProof/>
        </w:rPr>
        <w:t>: -</w:t>
      </w:r>
    </w:p>
    <w:p w14:paraId="07808BD2" w14:textId="77777777" w:rsidR="00C41F9B" w:rsidRDefault="00C41F9B" w:rsidP="00C41F9B">
      <w:pPr>
        <w:pStyle w:val="Caption"/>
      </w:pPr>
    </w:p>
    <w:p w14:paraId="69809961" w14:textId="16C9CC3C" w:rsidR="00C41F9B" w:rsidRPr="002E271F" w:rsidRDefault="00C41F9B" w:rsidP="00C41F9B">
      <w:pPr>
        <w:pStyle w:val="Caption"/>
        <w:jc w:val="center"/>
      </w:pPr>
      <w:bookmarkStart w:id="64" w:name="_Toc197096264"/>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2</w:t>
      </w:r>
      <w:r>
        <w:fldChar w:fldCharType="end"/>
      </w:r>
      <w:r>
        <w:t xml:space="preserve"> </w:t>
      </w:r>
      <w:r w:rsidRPr="00C9761B">
        <w:t>Gantt chart Revised Plan</w:t>
      </w:r>
      <w:bookmarkEnd w:id="64"/>
    </w:p>
    <w:p w14:paraId="058910E2" w14:textId="77777777" w:rsidR="00C41F9B" w:rsidRDefault="00C41F9B" w:rsidP="00C41F9B">
      <w:pPr>
        <w:rPr>
          <w:rFonts w:cs="Arial"/>
        </w:rPr>
      </w:pPr>
    </w:p>
    <w:p w14:paraId="76595E21" w14:textId="4298B692" w:rsidR="00C41F9B" w:rsidRDefault="00C41F9B" w:rsidP="00C41F9B">
      <w:pPr>
        <w:rPr>
          <w:rFonts w:cs="Arial"/>
        </w:rPr>
      </w:pPr>
      <w:r>
        <w:rPr>
          <w:rFonts w:cs="Arial"/>
        </w:rPr>
        <w:t>The key remains the same as defined previously for Figure 3.1. Maintaining the colour code and key, aid in understanding and progressive development of this work.</w:t>
      </w:r>
    </w:p>
    <w:p w14:paraId="5D7D0263" w14:textId="77777777" w:rsidR="00C41F9B" w:rsidRDefault="00C41F9B" w:rsidP="00C41F9B">
      <w:pPr>
        <w:rPr>
          <w:rFonts w:cs="Arial"/>
        </w:rPr>
      </w:pPr>
    </w:p>
    <w:p w14:paraId="1FD1671C" w14:textId="6FC9EBA0" w:rsidR="00C41F9B" w:rsidRDefault="00C41F9B" w:rsidP="00C41F9B">
      <w:pPr>
        <w:rPr>
          <w:rFonts w:cs="Arial"/>
        </w:rPr>
      </w:pPr>
      <w:r>
        <w:rPr>
          <w:rFonts w:cs="Arial"/>
        </w:rPr>
        <w:t>Focusing on the research question, key areas for review have been how performance impacts health and Wellbeing and vice versa. Ideally the literature search should be completed prior to compiling the survey, however; due to the multiple factors mentioned previously, together with the limited time constraint of completing the study within an academic year, the strain of working full time in a service requiring 24-hour cover, whilst under extreme pressure, encompassing the Christmas period; this proved impractical and impossible to achieve.</w:t>
      </w:r>
      <w:r w:rsidRPr="002D32C8">
        <w:rPr>
          <w:rFonts w:cs="Arial"/>
        </w:rPr>
        <w:t xml:space="preserve"> </w:t>
      </w:r>
      <w:r>
        <w:rPr>
          <w:rFonts w:cs="Arial"/>
        </w:rPr>
        <w:t>As such, and deeming the Gantt chart a pseudo-Live document, a document that is can be adjusted and expanded as required; a final review and amendment was noted to be essential, F</w:t>
      </w:r>
      <w:r w:rsidRPr="00461431">
        <w:rPr>
          <w:rFonts w:cs="Arial"/>
        </w:rPr>
        <w:t xml:space="preserve">igure </w:t>
      </w:r>
      <w:r>
        <w:rPr>
          <w:rFonts w:cs="Arial"/>
        </w:rPr>
        <w:t>3.</w:t>
      </w:r>
      <w:r w:rsidRPr="00461431">
        <w:rPr>
          <w:rFonts w:cs="Arial"/>
        </w:rPr>
        <w:t>3</w:t>
      </w:r>
      <w:r>
        <w:rPr>
          <w:rFonts w:cs="Arial"/>
        </w:rPr>
        <w:t xml:space="preserve"> (Appendix II)</w:t>
      </w:r>
      <w:r w:rsidRPr="00461431">
        <w:rPr>
          <w:rFonts w:cs="Arial"/>
        </w:rPr>
        <w:t>.</w:t>
      </w:r>
      <w:r>
        <w:rPr>
          <w:rFonts w:cs="Arial"/>
        </w:rPr>
        <w:t xml:space="preserve"> </w:t>
      </w:r>
    </w:p>
    <w:p w14:paraId="3F6D5A2A" w14:textId="77777777" w:rsidR="00C41F9B" w:rsidRDefault="00C41F9B" w:rsidP="00C41F9B">
      <w:pPr>
        <w:jc w:val="center"/>
        <w:rPr>
          <w:rFonts w:cs="Arial"/>
        </w:rPr>
      </w:pPr>
      <w:r>
        <w:rPr>
          <w:noProof/>
          <w14:ligatures w14:val="standardContextual"/>
        </w:rPr>
        <w:drawing>
          <wp:inline distT="0" distB="0" distL="0" distR="0" wp14:anchorId="0464A1BD" wp14:editId="239D9066">
            <wp:extent cx="5731510" cy="3521710"/>
            <wp:effectExtent l="0" t="0" r="2540" b="2540"/>
            <wp:docPr id="75888233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82339" name="Picture 1" descr="A screenshot of a computer screen&#10;&#10;AI-generated content may be incorrect."/>
                    <pic:cNvPicPr/>
                  </pic:nvPicPr>
                  <pic:blipFill>
                    <a:blip r:embed="rId26"/>
                    <a:stretch>
                      <a:fillRect/>
                    </a:stretch>
                  </pic:blipFill>
                  <pic:spPr>
                    <a:xfrm>
                      <a:off x="0" y="0"/>
                      <a:ext cx="5731510" cy="3521710"/>
                    </a:xfrm>
                    <a:prstGeom prst="rect">
                      <a:avLst/>
                    </a:prstGeom>
                  </pic:spPr>
                </pic:pic>
              </a:graphicData>
            </a:graphic>
          </wp:inline>
        </w:drawing>
      </w:r>
    </w:p>
    <w:p w14:paraId="6128D18D" w14:textId="1EAA5FED" w:rsidR="00C41F9B" w:rsidRDefault="00C41F9B" w:rsidP="00C41F9B">
      <w:pPr>
        <w:pStyle w:val="Caption"/>
        <w:jc w:val="center"/>
      </w:pPr>
      <w:bookmarkStart w:id="65" w:name="_Toc197096265"/>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3</w:t>
      </w:r>
      <w:r>
        <w:fldChar w:fldCharType="end"/>
      </w:r>
      <w:r>
        <w:t xml:space="preserve"> </w:t>
      </w:r>
      <w:r w:rsidRPr="00E3218F">
        <w:t>Gantt chart Evaluated plan</w:t>
      </w:r>
      <w:bookmarkEnd w:id="65"/>
    </w:p>
    <w:p w14:paraId="75FBF552" w14:textId="77777777" w:rsidR="00C41F9B" w:rsidRPr="00A63E46" w:rsidRDefault="00C41F9B" w:rsidP="00C41F9B"/>
    <w:p w14:paraId="5DFF4898" w14:textId="607C0DCA" w:rsidR="00C41F9B" w:rsidRDefault="00C41F9B" w:rsidP="00C41F9B">
      <w:pPr>
        <w:rPr>
          <w:rFonts w:cs="Arial"/>
        </w:rPr>
      </w:pPr>
      <w:r>
        <w:rPr>
          <w:rFonts w:cs="Arial"/>
        </w:rPr>
        <w:lastRenderedPageBreak/>
        <w:t>As the methodology and literature search progressed, it was evident areas of significance had not been considered but essential to the research underway, Figure 3.3 (Appendix II).</w:t>
      </w:r>
    </w:p>
    <w:p w14:paraId="2590C829" w14:textId="77777777" w:rsidR="00C41F9B" w:rsidRDefault="00C41F9B" w:rsidP="00C41F9B"/>
    <w:p w14:paraId="3E5B97AC" w14:textId="77777777" w:rsidR="00C41F9B" w:rsidRDefault="00C41F9B" w:rsidP="00C41F9B">
      <w:pPr>
        <w:rPr>
          <w:rFonts w:cs="Arial"/>
        </w:rPr>
      </w:pPr>
      <w:r>
        <w:rPr>
          <w:rFonts w:cs="Arial"/>
        </w:rPr>
        <w:t>The key remains the same. Maintaining the colour code and plan, aid in development and tracking how this work progressed.</w:t>
      </w:r>
    </w:p>
    <w:p w14:paraId="5AD685F6" w14:textId="77777777" w:rsidR="00C41F9B" w:rsidRDefault="00C41F9B" w:rsidP="00C41F9B">
      <w:pPr>
        <w:rPr>
          <w:rFonts w:cs="Arial"/>
        </w:rPr>
      </w:pPr>
    </w:p>
    <w:p w14:paraId="72DE1E75" w14:textId="6BC02436" w:rsidR="00C41F9B" w:rsidRPr="0014035E" w:rsidRDefault="00C41F9B" w:rsidP="00C41F9B">
      <w:pPr>
        <w:pStyle w:val="Heading2"/>
      </w:pPr>
      <w:bookmarkStart w:id="66" w:name="_Toc197114118"/>
      <w:r>
        <w:t xml:space="preserve">3.2 </w:t>
      </w:r>
      <w:r w:rsidRPr="0014035E">
        <w:t>Ethical considerations and academic integrity</w:t>
      </w:r>
      <w:bookmarkEnd w:id="66"/>
    </w:p>
    <w:p w14:paraId="4E436484" w14:textId="77777777" w:rsidR="00C41F9B" w:rsidRDefault="00C41F9B" w:rsidP="00C41F9B">
      <w:r>
        <w:rPr>
          <w:rFonts w:cs="Arial"/>
        </w:rPr>
        <w:t xml:space="preserve">With all research projects, ethics can be defined as an umbrella concern, ensuring no harm is experienced from participating in the research </w:t>
      </w:r>
      <w:r>
        <w:t>(Denscombe 2010). It can be argued, this is a position underpinning all professional practice and their Governing bodies (HPCP  2014, NMC 2015) and employers (</w:t>
      </w:r>
      <w:r w:rsidRPr="004D1373">
        <w:t xml:space="preserve">NHS Wales </w:t>
      </w:r>
      <w:r w:rsidRPr="00E516B1">
        <w:t>2025</w:t>
      </w:r>
      <w:r w:rsidRPr="004D1373">
        <w:t>a</w:t>
      </w:r>
      <w:r>
        <w:t xml:space="preserve">). WAST likewise has Organisation behaviours contributing / enhancing the Culture of the Organisation, although no longer specifically identify ‘Do no harm’, but instead is a positivist, supportive and equality-based philosophy underpinning the culture of the Organisation, focusing on quality and safety for staff and patients (Ambulance 2019; 2020; WAST 2024d), echoing the NHS ethos (NHS Wales 2025b). </w:t>
      </w:r>
    </w:p>
    <w:p w14:paraId="0A73F918" w14:textId="77777777" w:rsidR="00C41F9B" w:rsidRDefault="00C41F9B" w:rsidP="00C41F9B"/>
    <w:p w14:paraId="1E27B8BB" w14:textId="77777777" w:rsidR="00C41F9B" w:rsidRDefault="00C41F9B" w:rsidP="00C41F9B">
      <w:r>
        <w:t>This work is completed under the supervision of University of Wales Trinity Saint David (UWTSD). The ethical application, (Appendix III), was initially reviewed and approved following careful consideration (Appendix IV). The form comprehensively broaches ethical requirements in the following areas: -</w:t>
      </w:r>
    </w:p>
    <w:p w14:paraId="74E69B72" w14:textId="77777777" w:rsidR="00C41F9B" w:rsidRDefault="00C41F9B" w:rsidP="00C41F9B">
      <w:pPr>
        <w:pStyle w:val="ListParagraph"/>
        <w:numPr>
          <w:ilvl w:val="0"/>
          <w:numId w:val="2"/>
        </w:numPr>
      </w:pPr>
      <w:r>
        <w:t xml:space="preserve">Internal and external guidance   </w:t>
      </w:r>
    </w:p>
    <w:p w14:paraId="4DE6697C" w14:textId="77777777" w:rsidR="00C41F9B" w:rsidRDefault="00C41F9B" w:rsidP="00C41F9B">
      <w:pPr>
        <w:pStyle w:val="ListParagraph"/>
        <w:numPr>
          <w:ilvl w:val="0"/>
          <w:numId w:val="2"/>
        </w:numPr>
      </w:pPr>
      <w:r>
        <w:t xml:space="preserve">Details of the Research activity, purpose, the question, aims, proposed research methods, the location of the study, </w:t>
      </w:r>
    </w:p>
    <w:p w14:paraId="1B69AAAB" w14:textId="77777777" w:rsidR="00C41F9B" w:rsidRDefault="00C41F9B" w:rsidP="00C41F9B">
      <w:pPr>
        <w:pStyle w:val="ListParagraph"/>
        <w:numPr>
          <w:ilvl w:val="0"/>
          <w:numId w:val="2"/>
        </w:numPr>
      </w:pPr>
      <w:r>
        <w:lastRenderedPageBreak/>
        <w:t xml:space="preserve">Consideration of Wellbeing in line with the Wellbeing of Future Generations (Wales) Act (2015), </w:t>
      </w:r>
    </w:p>
    <w:p w14:paraId="3FC515D2" w14:textId="77777777" w:rsidR="00C41F9B" w:rsidRDefault="00C41F9B" w:rsidP="00C41F9B">
      <w:pPr>
        <w:pStyle w:val="ListParagraph"/>
        <w:numPr>
          <w:ilvl w:val="0"/>
          <w:numId w:val="2"/>
        </w:numPr>
      </w:pPr>
      <w:r>
        <w:t xml:space="preserve">The scope of the study, the activities to be undertaken, </w:t>
      </w:r>
    </w:p>
    <w:p w14:paraId="06E2FFDF" w14:textId="77777777" w:rsidR="00C41F9B" w:rsidRDefault="00C41F9B" w:rsidP="00C41F9B">
      <w:pPr>
        <w:pStyle w:val="ListParagraph"/>
        <w:numPr>
          <w:ilvl w:val="0"/>
          <w:numId w:val="2"/>
        </w:numPr>
      </w:pPr>
      <w:r>
        <w:t xml:space="preserve">The target population, </w:t>
      </w:r>
    </w:p>
    <w:p w14:paraId="4D7EB4AD" w14:textId="77777777" w:rsidR="00C41F9B" w:rsidRDefault="00C41F9B" w:rsidP="00C41F9B">
      <w:pPr>
        <w:pStyle w:val="ListParagraph"/>
        <w:numPr>
          <w:ilvl w:val="0"/>
          <w:numId w:val="2"/>
        </w:numPr>
      </w:pPr>
      <w:r>
        <w:t xml:space="preserve">Information to be shared with the population, </w:t>
      </w:r>
    </w:p>
    <w:p w14:paraId="10E62033" w14:textId="77777777" w:rsidR="00C41F9B" w:rsidRDefault="00C41F9B" w:rsidP="00C41F9B">
      <w:pPr>
        <w:pStyle w:val="ListParagraph"/>
        <w:numPr>
          <w:ilvl w:val="0"/>
          <w:numId w:val="2"/>
        </w:numPr>
      </w:pPr>
      <w:r>
        <w:t xml:space="preserve">Anticipated risks to the participants and the researcher, as well as the Organisations involved. </w:t>
      </w:r>
    </w:p>
    <w:p w14:paraId="676E05B6" w14:textId="77777777" w:rsidR="00C41F9B" w:rsidRDefault="00C41F9B" w:rsidP="00C41F9B">
      <w:pPr>
        <w:pStyle w:val="ListParagraph"/>
        <w:numPr>
          <w:ilvl w:val="0"/>
          <w:numId w:val="2"/>
        </w:numPr>
      </w:pPr>
      <w:r>
        <w:t xml:space="preserve">The availability of feedback, consent and confidentiality, </w:t>
      </w:r>
    </w:p>
    <w:p w14:paraId="02DE185F" w14:textId="77777777" w:rsidR="00C41F9B" w:rsidRDefault="00C41F9B" w:rsidP="00C41F9B">
      <w:pPr>
        <w:pStyle w:val="ListParagraph"/>
        <w:numPr>
          <w:ilvl w:val="0"/>
          <w:numId w:val="2"/>
        </w:numPr>
      </w:pPr>
      <w:r>
        <w:t>Data protection and storage in line with General Data Protection Regulation 2016 (GDPR); the where stored, who has access and where that access is possible.</w:t>
      </w:r>
    </w:p>
    <w:p w14:paraId="1D59B4A7" w14:textId="77777777" w:rsidR="00C41F9B" w:rsidRDefault="00C41F9B" w:rsidP="00C41F9B">
      <w:pPr>
        <w:pStyle w:val="ListParagraph"/>
        <w:numPr>
          <w:ilvl w:val="0"/>
          <w:numId w:val="2"/>
        </w:numPr>
      </w:pPr>
      <w:r>
        <w:t>Any risk assessments required.</w:t>
      </w:r>
    </w:p>
    <w:p w14:paraId="157430BB" w14:textId="77777777" w:rsidR="00C41F9B" w:rsidRDefault="00C41F9B" w:rsidP="00C41F9B">
      <w:pPr>
        <w:rPr>
          <w:rFonts w:cs="Arial"/>
        </w:rPr>
      </w:pPr>
      <w:r>
        <w:rPr>
          <w:rFonts w:cs="Arial"/>
        </w:rPr>
        <w:t>Many of these areas are discussed further below.</w:t>
      </w:r>
    </w:p>
    <w:p w14:paraId="257E3A0C" w14:textId="77777777" w:rsidR="00C41F9B" w:rsidRDefault="00C41F9B" w:rsidP="00C41F9B">
      <w:pPr>
        <w:rPr>
          <w:rFonts w:cs="Arial"/>
        </w:rPr>
      </w:pPr>
    </w:p>
    <w:p w14:paraId="7685961A" w14:textId="61292635" w:rsidR="00C41F9B" w:rsidRDefault="00C41F9B" w:rsidP="00C41F9B">
      <w:pPr>
        <w:rPr>
          <w:rFonts w:cs="Arial"/>
        </w:rPr>
      </w:pPr>
      <w:r>
        <w:rPr>
          <w:rFonts w:cs="Arial"/>
        </w:rPr>
        <w:t>An email (Appendix VIII) was sent to all staff within the inclusion criteria, requesting their personal opinion in the first and third person, enabling cognitive distancing as a comparative tool to enable an honest, holistic opinion, safeguarding against psychological dissonance, any perceived judgement by individuals on their own behaviour, actions and perceptions that may be controversial or personally contemptuous (</w:t>
      </w:r>
      <w:r w:rsidRPr="008E6495">
        <w:rPr>
          <w:rFonts w:cs="Arial"/>
        </w:rPr>
        <w:t>Kundrát and Rojková 2021</w:t>
      </w:r>
      <w:r>
        <w:rPr>
          <w:rFonts w:cs="Arial"/>
        </w:rPr>
        <w:t xml:space="preserve">). As the survey is anonymised, this will add to the psychological safety, enabling staff to be open and honest, without fear of recrimination. </w:t>
      </w:r>
    </w:p>
    <w:p w14:paraId="7DDC690A" w14:textId="77777777" w:rsidR="00C41F9B" w:rsidRDefault="00C41F9B" w:rsidP="00C41F9B">
      <w:pPr>
        <w:rPr>
          <w:rFonts w:cs="Arial"/>
        </w:rPr>
      </w:pPr>
    </w:p>
    <w:p w14:paraId="0BB69FBE" w14:textId="77777777" w:rsidR="00C41F9B" w:rsidRDefault="00C41F9B" w:rsidP="00C41F9B">
      <w:pPr>
        <w:rPr>
          <w:rFonts w:cs="Arial"/>
        </w:rPr>
      </w:pPr>
      <w:r>
        <w:rPr>
          <w:rFonts w:cs="Arial"/>
        </w:rPr>
        <w:t xml:space="preserve">The covering email identifies the survey is anonymous, requesting an individual’s band and site only, together with guidance on where to seek help and support, not only from </w:t>
      </w:r>
      <w:r>
        <w:rPr>
          <w:rFonts w:cs="Arial"/>
        </w:rPr>
        <w:lastRenderedPageBreak/>
        <w:t xml:space="preserve">local managers, but also from the Wellbeing team, Occupational Health and Speak up Freely Team, a confidential, anonymised service created to advocate for staff who feel unable to seek support through all other channels for whatever reason. </w:t>
      </w:r>
    </w:p>
    <w:p w14:paraId="781B0048" w14:textId="77777777" w:rsidR="00C41F9B" w:rsidRDefault="00C41F9B" w:rsidP="00C41F9B">
      <w:pPr>
        <w:rPr>
          <w:rFonts w:cs="Arial"/>
        </w:rPr>
      </w:pPr>
    </w:p>
    <w:p w14:paraId="3EE6B634" w14:textId="0F1C7CDD" w:rsidR="00C41F9B" w:rsidRDefault="00C41F9B" w:rsidP="00C41F9B">
      <w:pPr>
        <w:pStyle w:val="Heading2"/>
      </w:pPr>
      <w:bookmarkStart w:id="67" w:name="_Toc197114119"/>
      <w:r>
        <w:t>3.3 Data Collection</w:t>
      </w:r>
      <w:bookmarkEnd w:id="67"/>
    </w:p>
    <w:p w14:paraId="33E8C009" w14:textId="77777777" w:rsidR="00C41F9B" w:rsidRDefault="00C41F9B" w:rsidP="00C41F9B">
      <w:pPr>
        <w:rPr>
          <w:rFonts w:cs="Arial"/>
        </w:rPr>
      </w:pPr>
      <w:r>
        <w:rPr>
          <w:rFonts w:cs="Arial"/>
        </w:rPr>
        <w:t>To evaluate the impact of digital transformation on performance, well-being and health, the data will be collected via a questionnaire which will enable both quantitative and qualitative analysis. The primary focus is to ascertain a holistic overview of a complex multi-component impact on the emotional, physical and psychological impact on staff performance for which a mixed methods is ideal (Busetto et al 2020). Whilst qualitative research is deemed low in the hierarchy of evidence, Busetto et al (2020) argue a methodology that does not address the research question effectively, is not fit for purpose.</w:t>
      </w:r>
    </w:p>
    <w:p w14:paraId="031BD644" w14:textId="77777777" w:rsidR="00C41F9B" w:rsidRDefault="00C41F9B" w:rsidP="00C41F9B">
      <w:pPr>
        <w:rPr>
          <w:rFonts w:cs="Arial"/>
        </w:rPr>
      </w:pPr>
    </w:p>
    <w:p w14:paraId="5DF79CA2" w14:textId="77777777" w:rsidR="00C41F9B" w:rsidRDefault="00C41F9B" w:rsidP="00C41F9B">
      <w:pPr>
        <w:rPr>
          <w:rFonts w:cs="Arial"/>
        </w:rPr>
      </w:pPr>
      <w:r>
        <w:rPr>
          <w:rFonts w:cs="Arial"/>
        </w:rPr>
        <w:t xml:space="preserve">In the survey, open questions were utilised to gather data for analysis through free text or, open, honest feedback, which enable raw unfiltered comments. </w:t>
      </w:r>
    </w:p>
    <w:p w14:paraId="7F40D9F4" w14:textId="77777777" w:rsidR="00C41F9B" w:rsidRDefault="00C41F9B" w:rsidP="00C41F9B">
      <w:pPr>
        <w:rPr>
          <w:rFonts w:cs="Arial"/>
        </w:rPr>
      </w:pPr>
    </w:p>
    <w:p w14:paraId="75F65415" w14:textId="77777777" w:rsidR="00C41F9B" w:rsidRDefault="00C41F9B" w:rsidP="00C41F9B">
      <w:pPr>
        <w:rPr>
          <w:rFonts w:cs="Arial"/>
        </w:rPr>
      </w:pPr>
      <w:r>
        <w:rPr>
          <w:rFonts w:cs="Arial"/>
        </w:rPr>
        <w:t xml:space="preserve">The use of Likert scales with defined variables such as Band, locality, age and experience; enable a quantitative or numerical perspective to the ‘softer’ side of the research question (Busetto et al 2020). Likert scales are comprehensively utilised within research (Anjaria 2022, South et al 2022). They are an effective, visually aesthetic, easy, and efficient to use providing quantitative data for analysis (South et al 2022), making them an ideal tool in a busy work environment. Likert scales are flexible to measure both objective and subjective data, although a common criticism, is the potential to bias responses through the terminology of questions to the number of options available to answer the question (South et al 2022). </w:t>
      </w:r>
    </w:p>
    <w:p w14:paraId="06049FF2" w14:textId="77777777" w:rsidR="00C41F9B" w:rsidRDefault="00C41F9B" w:rsidP="00C41F9B">
      <w:pPr>
        <w:rPr>
          <w:rFonts w:cs="Arial"/>
        </w:rPr>
      </w:pPr>
    </w:p>
    <w:p w14:paraId="7A78B332" w14:textId="77777777" w:rsidR="00C41F9B" w:rsidRPr="00CA66E2" w:rsidRDefault="00C41F9B" w:rsidP="00C41F9B">
      <w:pPr>
        <w:rPr>
          <w:rFonts w:cs="Arial"/>
        </w:rPr>
      </w:pPr>
      <w:r>
        <w:rPr>
          <w:rFonts w:cs="Arial"/>
        </w:rPr>
        <w:t>Although ideal, a pilot study was viewed as outside the scope of this study, in part due to the limited timeframe, but also the close-knit sample population. The questionnaire was reviewed by a Lead University Lecturer / Supervisor and a Locality Manager within one of the Locality areas for appropriateness and reliability in addressing the research question.</w:t>
      </w:r>
    </w:p>
    <w:p w14:paraId="037F6C6B" w14:textId="77777777" w:rsidR="00C41F9B" w:rsidRDefault="00C41F9B" w:rsidP="00C41F9B">
      <w:pPr>
        <w:rPr>
          <w:rFonts w:cs="Arial"/>
        </w:rPr>
      </w:pPr>
    </w:p>
    <w:p w14:paraId="4A6F0409" w14:textId="3281B636" w:rsidR="00C41F9B" w:rsidRDefault="00C41F9B" w:rsidP="00C41F9B">
      <w:pPr>
        <w:pStyle w:val="Heading2"/>
      </w:pPr>
      <w:bookmarkStart w:id="68" w:name="_Toc197114120"/>
      <w:r>
        <w:t>3.4 Population of the study</w:t>
      </w:r>
      <w:bookmarkEnd w:id="68"/>
    </w:p>
    <w:p w14:paraId="1FFAABD5" w14:textId="77777777" w:rsidR="00C41F9B" w:rsidRDefault="00C41F9B" w:rsidP="00C41F9B">
      <w:pPr>
        <w:rPr>
          <w:rFonts w:cs="Arial"/>
        </w:rPr>
      </w:pPr>
      <w:r>
        <w:rPr>
          <w:rFonts w:cs="Arial"/>
        </w:rPr>
        <w:t>The population of the study are all of the ‘frontline’ staff working within NHS111 Wales. This is the entire group of people to be included in the research (Grad Coach 2023). To gather the information required, a survey was sent via email to the population noting the following information or variables: -</w:t>
      </w:r>
    </w:p>
    <w:p w14:paraId="6E9EC6B2" w14:textId="77777777" w:rsidR="00C41F9B" w:rsidRDefault="00C41F9B" w:rsidP="00C41F9B">
      <w:pPr>
        <w:pStyle w:val="ListParagraph"/>
        <w:numPr>
          <w:ilvl w:val="0"/>
          <w:numId w:val="1"/>
        </w:numPr>
        <w:rPr>
          <w:rFonts w:cs="Arial"/>
        </w:rPr>
      </w:pPr>
      <w:r w:rsidRPr="000F41B4">
        <w:rPr>
          <w:rFonts w:cs="Arial"/>
        </w:rPr>
        <w:t xml:space="preserve">online staff Band 3-8a working within 111 Wales, either as a substantial contracted staff member or as a Bank worker working regular hours (at least monthly). </w:t>
      </w:r>
    </w:p>
    <w:p w14:paraId="5C397CF8" w14:textId="77777777" w:rsidR="00C41F9B" w:rsidRDefault="00C41F9B" w:rsidP="00C41F9B">
      <w:pPr>
        <w:pStyle w:val="ListParagraph"/>
        <w:numPr>
          <w:ilvl w:val="0"/>
          <w:numId w:val="1"/>
        </w:numPr>
        <w:rPr>
          <w:rFonts w:cs="Arial"/>
        </w:rPr>
      </w:pPr>
      <w:r>
        <w:rPr>
          <w:rFonts w:cs="Arial"/>
        </w:rPr>
        <w:t>The age of respondents</w:t>
      </w:r>
    </w:p>
    <w:p w14:paraId="247C1BEC" w14:textId="77777777" w:rsidR="00C41F9B" w:rsidRDefault="00C41F9B" w:rsidP="00C41F9B">
      <w:pPr>
        <w:pStyle w:val="ListParagraph"/>
        <w:numPr>
          <w:ilvl w:val="0"/>
          <w:numId w:val="1"/>
        </w:numPr>
        <w:rPr>
          <w:rFonts w:cs="Arial"/>
        </w:rPr>
      </w:pPr>
      <w:r w:rsidRPr="00C43F6D">
        <w:rPr>
          <w:rFonts w:cs="Arial"/>
        </w:rPr>
        <w:t>Length of service in the field of telephone triage / remote working</w:t>
      </w:r>
    </w:p>
    <w:p w14:paraId="484800CE" w14:textId="77777777" w:rsidR="00C41F9B" w:rsidRDefault="00C41F9B" w:rsidP="00C41F9B">
      <w:pPr>
        <w:pStyle w:val="ListParagraph"/>
        <w:numPr>
          <w:ilvl w:val="0"/>
          <w:numId w:val="1"/>
        </w:numPr>
        <w:rPr>
          <w:rFonts w:cs="Arial"/>
        </w:rPr>
      </w:pPr>
      <w:r>
        <w:rPr>
          <w:rFonts w:cs="Arial"/>
        </w:rPr>
        <w:t>Locality of staff – North Wales, Central and West or South-East</w:t>
      </w:r>
      <w:r w:rsidRPr="00C43F6D">
        <w:rPr>
          <w:rFonts w:cs="Arial"/>
        </w:rPr>
        <w:t xml:space="preserve"> </w:t>
      </w:r>
    </w:p>
    <w:p w14:paraId="0D53B109" w14:textId="77777777" w:rsidR="00C41F9B" w:rsidRDefault="00C41F9B" w:rsidP="00C41F9B">
      <w:pPr>
        <w:rPr>
          <w:rFonts w:cs="Arial"/>
        </w:rPr>
      </w:pPr>
    </w:p>
    <w:p w14:paraId="5EBB63B6" w14:textId="420F14AD" w:rsidR="00C41F9B" w:rsidRDefault="00C41F9B" w:rsidP="00C41F9B">
      <w:pPr>
        <w:rPr>
          <w:rFonts w:cs="Arial"/>
        </w:rPr>
      </w:pPr>
      <w:r>
        <w:rPr>
          <w:rFonts w:cs="Arial"/>
        </w:rPr>
        <w:t>The ‘frontline’ staff of NHS111 are those working daily with the public and have immediate management and direction of the service spanning 8 regions of Wales incorporating homeworkers. Summarised and presented in the Table 3.1 Survey Population.</w:t>
      </w:r>
    </w:p>
    <w:p w14:paraId="55ED14DB" w14:textId="77777777" w:rsidR="00C41F9B" w:rsidRDefault="00C41F9B" w:rsidP="00C41F9B"/>
    <w:p w14:paraId="03460A4D" w14:textId="77777777" w:rsidR="00C41F9B" w:rsidRDefault="00C41F9B" w:rsidP="00C41F9B">
      <w:pPr>
        <w:pStyle w:val="Caption"/>
      </w:pPr>
    </w:p>
    <w:p w14:paraId="3105DF4D" w14:textId="77777777" w:rsidR="00C41F9B" w:rsidRDefault="00C41F9B" w:rsidP="00C41F9B">
      <w:pPr>
        <w:pStyle w:val="Caption"/>
      </w:pPr>
    </w:p>
    <w:p w14:paraId="495450B6" w14:textId="57E49F77" w:rsidR="00C41F9B" w:rsidRPr="000B2E50" w:rsidRDefault="00C41F9B" w:rsidP="00C41F9B">
      <w:pPr>
        <w:pStyle w:val="Caption"/>
        <w:jc w:val="center"/>
        <w:rPr>
          <w:rFonts w:cs="Arial"/>
        </w:rPr>
      </w:pPr>
      <w:bookmarkStart w:id="69" w:name="_Toc197096296"/>
      <w:r>
        <w:lastRenderedPageBreak/>
        <w:t xml:space="preserve">Table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Table \* ARABIC \s 1 </w:instrText>
      </w:r>
      <w:r>
        <w:fldChar w:fldCharType="separate"/>
      </w:r>
      <w:r>
        <w:rPr>
          <w:noProof/>
        </w:rPr>
        <w:t>1</w:t>
      </w:r>
      <w:r>
        <w:fldChar w:fldCharType="end"/>
      </w:r>
      <w:r>
        <w:t xml:space="preserve"> </w:t>
      </w:r>
      <w:r w:rsidRPr="002C6604">
        <w:t>Survey Population</w:t>
      </w:r>
      <w:bookmarkEnd w:id="69"/>
    </w:p>
    <w:tbl>
      <w:tblPr>
        <w:tblStyle w:val="TableGrid"/>
        <w:tblpPr w:leftFromText="180" w:rightFromText="180" w:vertAnchor="text" w:tblpY="1"/>
        <w:tblOverlap w:val="never"/>
        <w:tblW w:w="9351" w:type="dxa"/>
        <w:tblLook w:val="04A0" w:firstRow="1" w:lastRow="0" w:firstColumn="1" w:lastColumn="0" w:noHBand="0" w:noVBand="1"/>
      </w:tblPr>
      <w:tblGrid>
        <w:gridCol w:w="1696"/>
        <w:gridCol w:w="4536"/>
        <w:gridCol w:w="3119"/>
      </w:tblGrid>
      <w:tr w:rsidR="00C41F9B" w:rsidRPr="0081415F" w14:paraId="06C5EEE9" w14:textId="77777777" w:rsidTr="007548D7">
        <w:trPr>
          <w:trHeight w:val="841"/>
          <w:tblHeader/>
        </w:trPr>
        <w:tc>
          <w:tcPr>
            <w:tcW w:w="1696" w:type="dxa"/>
            <w:vAlign w:val="center"/>
          </w:tcPr>
          <w:p w14:paraId="42A92863" w14:textId="77777777" w:rsidR="00C41F9B" w:rsidRPr="0081415F" w:rsidRDefault="00C41F9B" w:rsidP="007548D7">
            <w:pPr>
              <w:spacing w:line="360" w:lineRule="auto"/>
              <w:jc w:val="center"/>
              <w:rPr>
                <w:rFonts w:cs="Arial"/>
                <w:b/>
                <w:bCs/>
              </w:rPr>
            </w:pPr>
            <w:r w:rsidRPr="0081415F">
              <w:rPr>
                <w:rFonts w:cs="Arial"/>
                <w:b/>
                <w:bCs/>
              </w:rPr>
              <w:t>Population members</w:t>
            </w:r>
          </w:p>
        </w:tc>
        <w:tc>
          <w:tcPr>
            <w:tcW w:w="4536" w:type="dxa"/>
            <w:vAlign w:val="center"/>
          </w:tcPr>
          <w:p w14:paraId="6E7F48BC" w14:textId="77777777" w:rsidR="00C41F9B" w:rsidRPr="0081415F" w:rsidRDefault="00C41F9B" w:rsidP="007548D7">
            <w:pPr>
              <w:spacing w:line="360" w:lineRule="auto"/>
              <w:jc w:val="center"/>
              <w:rPr>
                <w:rFonts w:cs="Arial"/>
                <w:b/>
                <w:bCs/>
              </w:rPr>
            </w:pPr>
            <w:r w:rsidRPr="0081415F">
              <w:rPr>
                <w:rFonts w:cs="Arial"/>
                <w:b/>
                <w:bCs/>
              </w:rPr>
              <w:t>Role</w:t>
            </w:r>
          </w:p>
        </w:tc>
        <w:tc>
          <w:tcPr>
            <w:tcW w:w="3119" w:type="dxa"/>
            <w:vAlign w:val="center"/>
          </w:tcPr>
          <w:p w14:paraId="24164E48" w14:textId="77777777" w:rsidR="00C41F9B" w:rsidRPr="0081415F" w:rsidRDefault="00C41F9B" w:rsidP="007548D7">
            <w:pPr>
              <w:spacing w:line="360" w:lineRule="auto"/>
              <w:jc w:val="center"/>
              <w:rPr>
                <w:rFonts w:cs="Arial"/>
                <w:b/>
                <w:bCs/>
              </w:rPr>
            </w:pPr>
            <w:r w:rsidRPr="0081415F">
              <w:rPr>
                <w:rFonts w:cs="Arial"/>
                <w:b/>
                <w:bCs/>
              </w:rPr>
              <w:t>Why</w:t>
            </w:r>
          </w:p>
        </w:tc>
      </w:tr>
      <w:tr w:rsidR="00C41F9B" w:rsidRPr="009274A6" w14:paraId="69EC1970" w14:textId="77777777" w:rsidTr="007548D7">
        <w:tc>
          <w:tcPr>
            <w:tcW w:w="1696" w:type="dxa"/>
            <w:vAlign w:val="center"/>
          </w:tcPr>
          <w:p w14:paraId="726B1072" w14:textId="77777777" w:rsidR="00C41F9B" w:rsidRPr="009274A6" w:rsidRDefault="00C41F9B" w:rsidP="007548D7">
            <w:pPr>
              <w:spacing w:line="360" w:lineRule="auto"/>
              <w:jc w:val="left"/>
              <w:rPr>
                <w:rFonts w:cs="Arial"/>
                <w:sz w:val="22"/>
                <w:szCs w:val="22"/>
              </w:rPr>
            </w:pPr>
            <w:r w:rsidRPr="009274A6">
              <w:rPr>
                <w:rFonts w:cs="Arial"/>
                <w:sz w:val="22"/>
                <w:szCs w:val="22"/>
              </w:rPr>
              <w:t>Call Handlers (CHs)</w:t>
            </w:r>
          </w:p>
        </w:tc>
        <w:tc>
          <w:tcPr>
            <w:tcW w:w="4536" w:type="dxa"/>
            <w:vAlign w:val="center"/>
          </w:tcPr>
          <w:p w14:paraId="1062E146"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Non clinicians</w:t>
            </w:r>
          </w:p>
          <w:p w14:paraId="3C68F7A6"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Answer the calls into NHS 111</w:t>
            </w:r>
          </w:p>
          <w:p w14:paraId="21F15E25"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Are Band 3 staff </w:t>
            </w:r>
          </w:p>
          <w:p w14:paraId="43B565D1"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Process calls, completing a short triage to prioritise patients</w:t>
            </w:r>
          </w:p>
          <w:p w14:paraId="210FDB7E"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Refer appropriate calls onto appropriate Teams including NHS111 clinicians England and Wales; community services such as pharmacy, District Nursing services, General Practitioners; or 999 Emergency Services.</w:t>
            </w:r>
          </w:p>
        </w:tc>
        <w:tc>
          <w:tcPr>
            <w:tcW w:w="3119" w:type="dxa"/>
            <w:vAlign w:val="center"/>
          </w:tcPr>
          <w:p w14:paraId="78643F12"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 xml:space="preserve">The Team comprises of 248 call handlers </w:t>
            </w:r>
          </w:p>
          <w:p w14:paraId="38D48EA0"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digital transformation has recently included a significant change to practice, with new roles and responsibilities.</w:t>
            </w:r>
          </w:p>
          <w:p w14:paraId="4D7057FB"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considered frontline staff</w:t>
            </w:r>
          </w:p>
        </w:tc>
      </w:tr>
      <w:tr w:rsidR="00C41F9B" w:rsidRPr="009274A6" w14:paraId="135BAAB7" w14:textId="77777777" w:rsidTr="007548D7">
        <w:tc>
          <w:tcPr>
            <w:tcW w:w="1696" w:type="dxa"/>
            <w:vAlign w:val="center"/>
          </w:tcPr>
          <w:p w14:paraId="2198D50D" w14:textId="77777777" w:rsidR="00C41F9B" w:rsidRPr="009274A6" w:rsidRDefault="00C41F9B" w:rsidP="007548D7">
            <w:pPr>
              <w:spacing w:line="360" w:lineRule="auto"/>
              <w:jc w:val="left"/>
              <w:rPr>
                <w:rFonts w:cs="Arial"/>
                <w:sz w:val="22"/>
                <w:szCs w:val="22"/>
              </w:rPr>
            </w:pPr>
            <w:r w:rsidRPr="009274A6">
              <w:rPr>
                <w:rFonts w:cs="Arial"/>
                <w:sz w:val="22"/>
                <w:szCs w:val="22"/>
              </w:rPr>
              <w:t>Clinicians</w:t>
            </w:r>
          </w:p>
          <w:p w14:paraId="7F3214C2" w14:textId="77777777" w:rsidR="00C41F9B" w:rsidRPr="009274A6" w:rsidRDefault="00C41F9B" w:rsidP="007548D7">
            <w:pPr>
              <w:spacing w:line="360" w:lineRule="auto"/>
              <w:jc w:val="left"/>
              <w:rPr>
                <w:rFonts w:cs="Arial"/>
                <w:sz w:val="22"/>
                <w:szCs w:val="22"/>
              </w:rPr>
            </w:pPr>
            <w:r w:rsidRPr="009274A6">
              <w:rPr>
                <w:rFonts w:cs="Arial"/>
                <w:sz w:val="22"/>
                <w:szCs w:val="22"/>
              </w:rPr>
              <w:t>(known as triage and assessment nurses - TANs and TAPs).</w:t>
            </w:r>
          </w:p>
        </w:tc>
        <w:tc>
          <w:tcPr>
            <w:tcW w:w="4536" w:type="dxa"/>
            <w:vAlign w:val="center"/>
          </w:tcPr>
          <w:p w14:paraId="3F5349CB"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Clinicians are registrants of NMC (Nursing and Midwifery council) or HCPC (Health Care Professional Council)</w:t>
            </w:r>
          </w:p>
          <w:p w14:paraId="7942B933"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Are Band 6 staff</w:t>
            </w:r>
          </w:p>
          <w:p w14:paraId="0FC7CC2C"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Guide the call handling team with clinical queries</w:t>
            </w:r>
          </w:p>
          <w:p w14:paraId="7EF06429"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Triage patients and callers</w:t>
            </w:r>
          </w:p>
          <w:p w14:paraId="673F713A"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Advise on healthcare interventions with outcomes of self-care to the immediate life-threatening requiring support of emergency services</w:t>
            </w:r>
          </w:p>
          <w:p w14:paraId="07E7B37D"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Referral to support agencies such as Accident and Emergency departments, 111 First and Minor Injuries Units, GPs – in and out of hours, Social services, Public Health Wales, Physiotherapy, Acute Care Teams, to name a few</w:t>
            </w:r>
          </w:p>
        </w:tc>
        <w:tc>
          <w:tcPr>
            <w:tcW w:w="3119" w:type="dxa"/>
            <w:vAlign w:val="center"/>
          </w:tcPr>
          <w:p w14:paraId="5EDD67B9"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Team comprises of 169 clinicians pan Wales.</w:t>
            </w:r>
          </w:p>
          <w:p w14:paraId="6EE10F94"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digital transformation has recently included a significant change to practice, with new roles and responsibilities.</w:t>
            </w:r>
          </w:p>
          <w:p w14:paraId="4B1F85C5"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considered frontline staff</w:t>
            </w:r>
          </w:p>
        </w:tc>
      </w:tr>
      <w:tr w:rsidR="00C41F9B" w:rsidRPr="009274A6" w14:paraId="661EED37" w14:textId="77777777" w:rsidTr="007548D7">
        <w:tc>
          <w:tcPr>
            <w:tcW w:w="1696" w:type="dxa"/>
            <w:vAlign w:val="center"/>
          </w:tcPr>
          <w:p w14:paraId="3EB0E148" w14:textId="77777777" w:rsidR="00C41F9B" w:rsidRPr="009274A6" w:rsidRDefault="00C41F9B" w:rsidP="007548D7">
            <w:pPr>
              <w:spacing w:line="360" w:lineRule="auto"/>
              <w:jc w:val="left"/>
              <w:rPr>
                <w:rFonts w:cs="Arial"/>
                <w:sz w:val="22"/>
                <w:szCs w:val="22"/>
              </w:rPr>
            </w:pPr>
            <w:r w:rsidRPr="009274A6">
              <w:rPr>
                <w:rFonts w:cs="Arial"/>
                <w:sz w:val="22"/>
                <w:szCs w:val="22"/>
              </w:rPr>
              <w:t>Dental Nurses (DNs) dental qualified nurses</w:t>
            </w:r>
          </w:p>
        </w:tc>
        <w:tc>
          <w:tcPr>
            <w:tcW w:w="4536" w:type="dxa"/>
            <w:vAlign w:val="center"/>
          </w:tcPr>
          <w:p w14:paraId="22BF66D7"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Clinicians with specialist dental knowledge</w:t>
            </w:r>
          </w:p>
          <w:p w14:paraId="23D91E39"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Triage, advise and guide callers to the appropriate dental care and actions</w:t>
            </w:r>
          </w:p>
          <w:p w14:paraId="5B693B8F"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lastRenderedPageBreak/>
              <w:t>Empowering callers where, when, and how to get further help as required, for dental concerns.</w:t>
            </w:r>
          </w:p>
          <w:p w14:paraId="6F1EC865"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Support call handling service, completing the same role as the CHs.</w:t>
            </w:r>
          </w:p>
        </w:tc>
        <w:tc>
          <w:tcPr>
            <w:tcW w:w="3119" w:type="dxa"/>
            <w:vAlign w:val="center"/>
          </w:tcPr>
          <w:p w14:paraId="0AFAB6AB"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lastRenderedPageBreak/>
              <w:t>The Team comprises of 6 clinicians pan Wales.</w:t>
            </w:r>
          </w:p>
          <w:p w14:paraId="4F3E67DB"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 xml:space="preserve">The digital transformation has recently included a significant change to </w:t>
            </w:r>
            <w:r w:rsidRPr="009274A6">
              <w:rPr>
                <w:rFonts w:cs="Arial"/>
                <w:sz w:val="22"/>
                <w:szCs w:val="22"/>
              </w:rPr>
              <w:lastRenderedPageBreak/>
              <w:t>practice, with new roles and responsibilities.</w:t>
            </w:r>
          </w:p>
          <w:p w14:paraId="28231D11"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considered frontline staff</w:t>
            </w:r>
          </w:p>
        </w:tc>
      </w:tr>
      <w:tr w:rsidR="00C41F9B" w:rsidRPr="009274A6" w14:paraId="78B43E37" w14:textId="77777777" w:rsidTr="007548D7">
        <w:tc>
          <w:tcPr>
            <w:tcW w:w="1696" w:type="dxa"/>
            <w:vAlign w:val="center"/>
          </w:tcPr>
          <w:p w14:paraId="4B7F413A" w14:textId="77777777" w:rsidR="00C41F9B" w:rsidRPr="009274A6" w:rsidRDefault="00C41F9B" w:rsidP="007548D7">
            <w:pPr>
              <w:spacing w:line="360" w:lineRule="auto"/>
              <w:jc w:val="left"/>
              <w:rPr>
                <w:rFonts w:cs="Arial"/>
                <w:sz w:val="22"/>
                <w:szCs w:val="22"/>
              </w:rPr>
            </w:pPr>
            <w:r w:rsidRPr="009274A6">
              <w:rPr>
                <w:rFonts w:cs="Arial"/>
                <w:sz w:val="22"/>
                <w:szCs w:val="22"/>
              </w:rPr>
              <w:lastRenderedPageBreak/>
              <w:t>Call Handler co-ordinators (CHCs)</w:t>
            </w:r>
          </w:p>
        </w:tc>
        <w:tc>
          <w:tcPr>
            <w:tcW w:w="4536" w:type="dxa"/>
            <w:vAlign w:val="center"/>
          </w:tcPr>
          <w:p w14:paraId="6BF63DA3"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Team Leads to the call handlers. </w:t>
            </w:r>
          </w:p>
          <w:p w14:paraId="60A781CF"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Manage the NHS111 Wales service from an in-coming call perspective. </w:t>
            </w:r>
          </w:p>
          <w:p w14:paraId="152BDC1C"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Together with the SCA / SNA, the CHC are responsible for maximising call flow through the 111 service, together with real-time staff management with breaks and shifts times</w:t>
            </w:r>
          </w:p>
        </w:tc>
        <w:tc>
          <w:tcPr>
            <w:tcW w:w="3119" w:type="dxa"/>
            <w:vAlign w:val="center"/>
          </w:tcPr>
          <w:p w14:paraId="4EA7E5F4"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Team comprises of 17 staff pan Wales.</w:t>
            </w:r>
          </w:p>
          <w:p w14:paraId="1A2D9BEF"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considered frontline staff.</w:t>
            </w:r>
          </w:p>
          <w:p w14:paraId="62C3CE94"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digital transformation has recently included a significant change to practice, with new responsibilities.</w:t>
            </w:r>
          </w:p>
          <w:p w14:paraId="0CD8EACC"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the initial support for all staff with any non-clinical queries.</w:t>
            </w:r>
          </w:p>
        </w:tc>
      </w:tr>
      <w:tr w:rsidR="00C41F9B" w:rsidRPr="009274A6" w14:paraId="19FD3564" w14:textId="77777777" w:rsidTr="007548D7">
        <w:tc>
          <w:tcPr>
            <w:tcW w:w="1696" w:type="dxa"/>
            <w:vAlign w:val="center"/>
          </w:tcPr>
          <w:p w14:paraId="35C3C755" w14:textId="77777777" w:rsidR="00C41F9B" w:rsidRPr="009274A6" w:rsidRDefault="00C41F9B" w:rsidP="007548D7">
            <w:pPr>
              <w:spacing w:line="360" w:lineRule="auto"/>
              <w:jc w:val="left"/>
              <w:rPr>
                <w:rFonts w:cs="Arial"/>
                <w:sz w:val="22"/>
                <w:szCs w:val="22"/>
              </w:rPr>
            </w:pPr>
            <w:r w:rsidRPr="009274A6">
              <w:rPr>
                <w:rFonts w:cs="Arial"/>
                <w:sz w:val="22"/>
                <w:szCs w:val="22"/>
              </w:rPr>
              <w:t>Senior Nurse / Clinical Advisors (SCAs / SNAs)</w:t>
            </w:r>
          </w:p>
        </w:tc>
        <w:tc>
          <w:tcPr>
            <w:tcW w:w="4536" w:type="dxa"/>
            <w:vAlign w:val="center"/>
          </w:tcPr>
          <w:p w14:paraId="32C2CB64"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Team Leads of the clinicians </w:t>
            </w:r>
          </w:p>
          <w:p w14:paraId="7601880D"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Are Operationally responsibility for the performance and day to day management of the NHS111 Wales to support the people of Wales and the Welsh Ambulance Service.</w:t>
            </w:r>
          </w:p>
        </w:tc>
        <w:tc>
          <w:tcPr>
            <w:tcW w:w="3119" w:type="dxa"/>
            <w:vAlign w:val="center"/>
          </w:tcPr>
          <w:p w14:paraId="33CD5AED" w14:textId="77777777" w:rsidR="00C41F9B" w:rsidRPr="009274A6" w:rsidRDefault="00C41F9B" w:rsidP="007548D7">
            <w:pPr>
              <w:pStyle w:val="ListParagraph"/>
              <w:numPr>
                <w:ilvl w:val="0"/>
                <w:numId w:val="5"/>
              </w:numPr>
              <w:tabs>
                <w:tab w:val="left" w:pos="2023"/>
              </w:tabs>
              <w:spacing w:after="0" w:line="360" w:lineRule="auto"/>
              <w:ind w:left="215" w:hanging="253"/>
              <w:rPr>
                <w:rFonts w:cs="Arial"/>
                <w:sz w:val="22"/>
                <w:szCs w:val="22"/>
              </w:rPr>
            </w:pPr>
            <w:r w:rsidRPr="009274A6">
              <w:rPr>
                <w:rFonts w:cs="Arial"/>
                <w:sz w:val="22"/>
                <w:szCs w:val="22"/>
              </w:rPr>
              <w:t>The Team comprises of 16 staff pan Wales.</w:t>
            </w:r>
          </w:p>
          <w:p w14:paraId="682607D8"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Are considered frontline staff.</w:t>
            </w:r>
          </w:p>
          <w:p w14:paraId="1607C9D4" w14:textId="77777777" w:rsidR="00C41F9B" w:rsidRPr="009274A6" w:rsidRDefault="00C41F9B" w:rsidP="007548D7">
            <w:pPr>
              <w:pStyle w:val="ListParagraph"/>
              <w:numPr>
                <w:ilvl w:val="0"/>
                <w:numId w:val="5"/>
              </w:numPr>
              <w:tabs>
                <w:tab w:val="left" w:pos="2023"/>
              </w:tabs>
              <w:spacing w:after="0" w:line="360" w:lineRule="auto"/>
              <w:ind w:left="215" w:hanging="253"/>
              <w:jc w:val="left"/>
              <w:rPr>
                <w:rFonts w:cs="Arial"/>
                <w:sz w:val="22"/>
                <w:szCs w:val="22"/>
              </w:rPr>
            </w:pPr>
            <w:r w:rsidRPr="009274A6">
              <w:rPr>
                <w:rFonts w:cs="Arial"/>
                <w:sz w:val="22"/>
                <w:szCs w:val="22"/>
              </w:rPr>
              <w:t>The digital transformation has recently included a significant change to practice, with new responsibilities.</w:t>
            </w:r>
          </w:p>
          <w:p w14:paraId="43D6941F" w14:textId="77777777" w:rsidR="00C41F9B" w:rsidRPr="009274A6" w:rsidRDefault="00C41F9B" w:rsidP="007548D7">
            <w:pPr>
              <w:pStyle w:val="ListParagraph"/>
              <w:numPr>
                <w:ilvl w:val="0"/>
                <w:numId w:val="5"/>
              </w:numPr>
              <w:tabs>
                <w:tab w:val="left" w:pos="2023"/>
              </w:tabs>
              <w:spacing w:after="0" w:line="360" w:lineRule="auto"/>
              <w:ind w:left="215" w:hanging="253"/>
              <w:rPr>
                <w:rFonts w:cs="Arial"/>
                <w:sz w:val="22"/>
                <w:szCs w:val="22"/>
              </w:rPr>
            </w:pPr>
            <w:r w:rsidRPr="009274A6">
              <w:rPr>
                <w:rFonts w:cs="Arial"/>
                <w:sz w:val="22"/>
                <w:szCs w:val="22"/>
              </w:rPr>
              <w:t>Are support for all staff with any clinical and non-clinical queries.</w:t>
            </w:r>
          </w:p>
        </w:tc>
      </w:tr>
      <w:tr w:rsidR="00C41F9B" w:rsidRPr="009274A6" w14:paraId="5EAF3811" w14:textId="77777777" w:rsidTr="007548D7">
        <w:tc>
          <w:tcPr>
            <w:tcW w:w="1696" w:type="dxa"/>
            <w:vAlign w:val="center"/>
          </w:tcPr>
          <w:p w14:paraId="21F605C9" w14:textId="77777777" w:rsidR="00C41F9B" w:rsidRPr="009274A6" w:rsidRDefault="00C41F9B" w:rsidP="007548D7">
            <w:pPr>
              <w:spacing w:line="360" w:lineRule="auto"/>
              <w:jc w:val="left"/>
              <w:rPr>
                <w:rFonts w:cs="Arial"/>
                <w:sz w:val="22"/>
                <w:szCs w:val="22"/>
              </w:rPr>
            </w:pPr>
            <w:r w:rsidRPr="009274A6">
              <w:rPr>
                <w:rFonts w:cs="Arial"/>
                <w:sz w:val="22"/>
                <w:szCs w:val="22"/>
              </w:rPr>
              <w:t>Locality Managers – (LMs)</w:t>
            </w:r>
          </w:p>
        </w:tc>
        <w:tc>
          <w:tcPr>
            <w:tcW w:w="4536" w:type="dxa"/>
            <w:vAlign w:val="center"/>
          </w:tcPr>
          <w:p w14:paraId="7648BC4B"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Team Leads of the SNA / SCA Team. </w:t>
            </w:r>
          </w:p>
          <w:p w14:paraId="5F6C8600" w14:textId="77777777" w:rsidR="00C41F9B" w:rsidRPr="009274A6" w:rsidRDefault="00C41F9B" w:rsidP="007548D7">
            <w:pPr>
              <w:pStyle w:val="ListParagraph"/>
              <w:numPr>
                <w:ilvl w:val="0"/>
                <w:numId w:val="5"/>
              </w:numPr>
              <w:tabs>
                <w:tab w:val="left" w:pos="2023"/>
              </w:tabs>
              <w:spacing w:after="0" w:line="360" w:lineRule="auto"/>
              <w:ind w:left="187" w:hanging="225"/>
              <w:jc w:val="left"/>
              <w:rPr>
                <w:rFonts w:cs="Arial"/>
                <w:sz w:val="22"/>
                <w:szCs w:val="22"/>
              </w:rPr>
            </w:pPr>
            <w:r w:rsidRPr="009274A6">
              <w:rPr>
                <w:rFonts w:cs="Arial"/>
                <w:sz w:val="22"/>
                <w:szCs w:val="22"/>
              </w:rPr>
              <w:t xml:space="preserve">LM’s lead and complete projects and Operational developments at local level. </w:t>
            </w:r>
          </w:p>
        </w:tc>
        <w:tc>
          <w:tcPr>
            <w:tcW w:w="3119" w:type="dxa"/>
            <w:vAlign w:val="center"/>
          </w:tcPr>
          <w:p w14:paraId="615D9879" w14:textId="77777777" w:rsidR="00C41F9B" w:rsidRPr="009274A6" w:rsidRDefault="00C41F9B" w:rsidP="007548D7">
            <w:pPr>
              <w:pStyle w:val="ListParagraph"/>
              <w:numPr>
                <w:ilvl w:val="0"/>
                <w:numId w:val="5"/>
              </w:numPr>
              <w:tabs>
                <w:tab w:val="left" w:pos="2023"/>
              </w:tabs>
              <w:spacing w:after="0" w:line="360" w:lineRule="auto"/>
              <w:ind w:left="215" w:hanging="253"/>
              <w:rPr>
                <w:rFonts w:cs="Arial"/>
                <w:sz w:val="22"/>
                <w:szCs w:val="22"/>
              </w:rPr>
            </w:pPr>
            <w:r w:rsidRPr="009274A6">
              <w:rPr>
                <w:rFonts w:cs="Arial"/>
                <w:sz w:val="22"/>
                <w:szCs w:val="22"/>
              </w:rPr>
              <w:t>There are 3 LMs pan Wales</w:t>
            </w:r>
          </w:p>
        </w:tc>
      </w:tr>
      <w:tr w:rsidR="00C41F9B" w:rsidRPr="009274A6" w14:paraId="358367D1" w14:textId="77777777" w:rsidTr="007548D7">
        <w:tc>
          <w:tcPr>
            <w:tcW w:w="9351" w:type="dxa"/>
            <w:gridSpan w:val="3"/>
            <w:vAlign w:val="center"/>
          </w:tcPr>
          <w:p w14:paraId="0306C36A" w14:textId="77777777" w:rsidR="00C41F9B" w:rsidRPr="009274A6" w:rsidRDefault="00C41F9B" w:rsidP="007548D7">
            <w:pPr>
              <w:tabs>
                <w:tab w:val="left" w:pos="2023"/>
              </w:tabs>
              <w:spacing w:line="360" w:lineRule="auto"/>
              <w:ind w:left="-38"/>
              <w:rPr>
                <w:rFonts w:cs="Arial"/>
                <w:sz w:val="22"/>
                <w:szCs w:val="22"/>
              </w:rPr>
            </w:pPr>
            <w:r w:rsidRPr="009274A6">
              <w:rPr>
                <w:rFonts w:cs="Arial"/>
                <w:sz w:val="22"/>
                <w:szCs w:val="22"/>
              </w:rPr>
              <w:t>Total population: 459</w:t>
            </w:r>
          </w:p>
        </w:tc>
      </w:tr>
    </w:tbl>
    <w:p w14:paraId="0D327A26" w14:textId="77777777" w:rsidR="00C41F9B" w:rsidRDefault="00C41F9B" w:rsidP="00C41F9B">
      <w:pPr>
        <w:pStyle w:val="Caption"/>
      </w:pPr>
      <w:r>
        <w:br w:type="textWrapping" w:clear="all"/>
      </w:r>
    </w:p>
    <w:p w14:paraId="6484B747" w14:textId="77777777" w:rsidR="00C41F9B" w:rsidRDefault="00C41F9B" w:rsidP="00C41F9B">
      <w:pPr>
        <w:rPr>
          <w:rFonts w:cs="Arial"/>
        </w:rPr>
      </w:pPr>
    </w:p>
    <w:p w14:paraId="527816D4" w14:textId="77777777" w:rsidR="00C41F9B" w:rsidRPr="00FA7760" w:rsidRDefault="00C41F9B" w:rsidP="00C41F9B">
      <w:pPr>
        <w:rPr>
          <w:rFonts w:cs="Arial"/>
        </w:rPr>
      </w:pPr>
      <w:r>
        <w:rPr>
          <w:rFonts w:cs="Arial"/>
        </w:rPr>
        <w:t>The population were identified and targeted as a key group as the digital transformation directly impacts each in the performance of their role. It is proposed the population, as a key stakeholder, have little input into the changes or pre-training prior to Go Live of any changes. Many authors, note this is a recipe for failure (Ika &amp; Pinto 2022).</w:t>
      </w:r>
    </w:p>
    <w:p w14:paraId="64109C67" w14:textId="77777777" w:rsidR="00C41F9B" w:rsidRPr="0065711E" w:rsidRDefault="00C41F9B" w:rsidP="00C41F9B">
      <w:pPr>
        <w:rPr>
          <w:rFonts w:cs="Arial"/>
        </w:rPr>
      </w:pPr>
    </w:p>
    <w:p w14:paraId="6C4D1001" w14:textId="1CF707C0" w:rsidR="00C41F9B" w:rsidRDefault="00C41F9B" w:rsidP="00C41F9B">
      <w:pPr>
        <w:pStyle w:val="Heading2"/>
      </w:pPr>
      <w:bookmarkStart w:id="70" w:name="_Toc197114121"/>
      <w:r>
        <w:t xml:space="preserve">3.5 </w:t>
      </w:r>
      <w:r w:rsidRPr="0014035E">
        <w:t>Dat</w:t>
      </w:r>
      <w:r>
        <w:t>a</w:t>
      </w:r>
      <w:r w:rsidRPr="0014035E">
        <w:t xml:space="preserve"> analysis</w:t>
      </w:r>
      <w:bookmarkEnd w:id="70"/>
    </w:p>
    <w:p w14:paraId="636BE87A" w14:textId="7A415F76" w:rsidR="00C41F9B" w:rsidRPr="00CD2D52" w:rsidRDefault="00C41F9B" w:rsidP="00C41F9B">
      <w:pPr>
        <w:rPr>
          <w:bCs/>
          <w:i/>
          <w:iCs/>
        </w:rPr>
      </w:pPr>
      <w:r>
        <w:rPr>
          <w:b/>
          <w:bCs/>
          <w:i/>
          <w:iCs/>
        </w:rPr>
        <w:t>3</w:t>
      </w:r>
      <w:r w:rsidRPr="00CD2D52">
        <w:rPr>
          <w:b/>
          <w:bCs/>
          <w:i/>
          <w:iCs/>
        </w:rPr>
        <w:t>.5.1 Quantitative analysis</w:t>
      </w:r>
    </w:p>
    <w:p w14:paraId="3DC282BC" w14:textId="77777777" w:rsidR="00C41F9B" w:rsidRDefault="00C41F9B" w:rsidP="00C41F9B">
      <w:pPr>
        <w:rPr>
          <w:rFonts w:cs="Arial"/>
        </w:rPr>
      </w:pPr>
      <w:r>
        <w:rPr>
          <w:rFonts w:cs="Arial"/>
        </w:rPr>
        <w:t>For quantitative analysis, a licenced software package IBM SPSS Statistics package version 29.0.1.0(171) was utilised.</w:t>
      </w:r>
      <w:r w:rsidRPr="003F3B84">
        <w:rPr>
          <w:rFonts w:cs="Arial"/>
        </w:rPr>
        <w:t xml:space="preserve"> </w:t>
      </w:r>
      <w:r>
        <w:rPr>
          <w:rFonts w:cs="Arial"/>
        </w:rPr>
        <w:t>The software is reputed to be a comprehensive suite with advanced capabilities that are accessible for all levels of users, enabling insights to enhance decision making and support of staff in addressing a research question (IBM 2024). SPSS is classified as an ‘industry standard’ (Harrison 2021).</w:t>
      </w:r>
    </w:p>
    <w:p w14:paraId="6A1E4E25" w14:textId="77777777" w:rsidR="00C41F9B" w:rsidRDefault="00C41F9B" w:rsidP="00C41F9B">
      <w:pPr>
        <w:rPr>
          <w:rFonts w:cs="Arial"/>
        </w:rPr>
      </w:pPr>
    </w:p>
    <w:p w14:paraId="27A8D834" w14:textId="77777777" w:rsidR="00C41F9B" w:rsidRDefault="00C41F9B" w:rsidP="00C41F9B">
      <w:pPr>
        <w:rPr>
          <w:rFonts w:cs="Arial"/>
        </w:rPr>
      </w:pPr>
      <w:r>
        <w:rPr>
          <w:rFonts w:cs="Arial"/>
        </w:rPr>
        <w:t>To aid in the analysis of the data, descriptive statistics was performed. Descriptive statistics focuses on describing the sample of the population, the respondents of the survey (Grad Coach 2023). Descriptive statistics enables a macro and micro view of the data, aid in identifying any errors, and inform as to which inferential statistics may be relevant (Grad Coach 2023). Inferential statistics enables conclusions about the population based on the data of the sample (Saunders et al 2023). It must be noted, the larger the sample of a population, the likely the data is to be representative of the population (Saunders et al 2023).</w:t>
      </w:r>
    </w:p>
    <w:p w14:paraId="137B18E9" w14:textId="77777777" w:rsidR="00C41F9B" w:rsidRDefault="00C41F9B" w:rsidP="00C41F9B">
      <w:pPr>
        <w:rPr>
          <w:rFonts w:cs="Arial"/>
        </w:rPr>
      </w:pPr>
    </w:p>
    <w:p w14:paraId="74776A33" w14:textId="22A6054F" w:rsidR="00C41F9B" w:rsidRDefault="00C41F9B" w:rsidP="00C41F9B">
      <w:pPr>
        <w:ind w:left="-142"/>
        <w:rPr>
          <w:rFonts w:cs="Arial"/>
        </w:rPr>
      </w:pPr>
      <w:r>
        <w:rPr>
          <w:rFonts w:cs="Arial"/>
        </w:rPr>
        <w:lastRenderedPageBreak/>
        <w:t>Using descriptive statistics to identify the mean, the median, the mode, and the standard deviation to report the statistics for each of the eight I / They statements. Table 3.2 defines the role and purpose of the statistics utilised.</w:t>
      </w:r>
    </w:p>
    <w:p w14:paraId="24321247" w14:textId="77777777" w:rsidR="00C41F9B" w:rsidRDefault="00C41F9B" w:rsidP="00C41F9B">
      <w:pPr>
        <w:ind w:left="-142"/>
        <w:rPr>
          <w:rFonts w:cs="Arial"/>
        </w:rPr>
      </w:pPr>
    </w:p>
    <w:p w14:paraId="52EE5AB9" w14:textId="7DC0D1C1" w:rsidR="00C41F9B" w:rsidRDefault="00C41F9B" w:rsidP="00C41F9B">
      <w:pPr>
        <w:pStyle w:val="Caption"/>
        <w:jc w:val="center"/>
        <w:rPr>
          <w:rFonts w:cs="Arial"/>
        </w:rPr>
      </w:pPr>
      <w:bookmarkStart w:id="71" w:name="_Toc197096297"/>
      <w:r>
        <w:t xml:space="preserve">Table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Table \* ARABIC \s 1 </w:instrText>
      </w:r>
      <w:r>
        <w:fldChar w:fldCharType="separate"/>
      </w:r>
      <w:r>
        <w:rPr>
          <w:noProof/>
        </w:rPr>
        <w:t>2</w:t>
      </w:r>
      <w:r>
        <w:fldChar w:fldCharType="end"/>
      </w:r>
      <w:r>
        <w:t xml:space="preserve"> </w:t>
      </w:r>
      <w:r w:rsidRPr="003A0476">
        <w:t>Definition of statistics used to analyse results (Saunders et al 2023).</w:t>
      </w:r>
      <w:bookmarkEnd w:id="71"/>
    </w:p>
    <w:p w14:paraId="3B40D84A" w14:textId="77777777" w:rsidR="00C41F9B" w:rsidRDefault="00C41F9B" w:rsidP="00C41F9B">
      <w:pPr>
        <w:rPr>
          <w:rFonts w:cs="Arial"/>
        </w:rPr>
      </w:pPr>
      <w:r>
        <w:rPr>
          <w:noProof/>
          <w14:ligatures w14:val="standardContextual"/>
        </w:rPr>
        <w:drawing>
          <wp:inline distT="0" distB="0" distL="0" distR="0" wp14:anchorId="6EB9707E" wp14:editId="5B1D9100">
            <wp:extent cx="5731510" cy="2679065"/>
            <wp:effectExtent l="0" t="0" r="2540" b="6985"/>
            <wp:docPr id="441635987" name="Picture 1" descr="A screenshot of a defin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35987" name="Picture 1" descr="A screenshot of a definition&#10;&#10;AI-generated content may be incorrect."/>
                    <pic:cNvPicPr/>
                  </pic:nvPicPr>
                  <pic:blipFill>
                    <a:blip r:embed="rId27"/>
                    <a:stretch>
                      <a:fillRect/>
                    </a:stretch>
                  </pic:blipFill>
                  <pic:spPr>
                    <a:xfrm>
                      <a:off x="0" y="0"/>
                      <a:ext cx="5731510" cy="2679065"/>
                    </a:xfrm>
                    <a:prstGeom prst="rect">
                      <a:avLst/>
                    </a:prstGeom>
                  </pic:spPr>
                </pic:pic>
              </a:graphicData>
            </a:graphic>
          </wp:inline>
        </w:drawing>
      </w:r>
    </w:p>
    <w:p w14:paraId="41B661AE" w14:textId="77777777" w:rsidR="00C41F9B" w:rsidRDefault="00C41F9B" w:rsidP="00C41F9B">
      <w:pPr>
        <w:rPr>
          <w:rFonts w:cs="Arial"/>
        </w:rPr>
      </w:pPr>
    </w:p>
    <w:p w14:paraId="0CCE1F0A" w14:textId="77777777" w:rsidR="00C41F9B" w:rsidRDefault="00C41F9B" w:rsidP="00C41F9B">
      <w:pPr>
        <w:rPr>
          <w:rFonts w:cs="Arial"/>
        </w:rPr>
      </w:pPr>
      <w:r>
        <w:rPr>
          <w:rFonts w:cs="Arial"/>
        </w:rPr>
        <w:t xml:space="preserve">The mean responses, standard deviations were calculated to comprehensively understand the participants responses. </w:t>
      </w:r>
    </w:p>
    <w:p w14:paraId="5A897967" w14:textId="77777777" w:rsidR="00C41F9B" w:rsidRPr="00F14AEF" w:rsidRDefault="00C41F9B" w:rsidP="00C41F9B">
      <w:pPr>
        <w:pStyle w:val="ListParagraph"/>
        <w:numPr>
          <w:ilvl w:val="0"/>
          <w:numId w:val="14"/>
        </w:numPr>
        <w:rPr>
          <w:rFonts w:cs="Arial"/>
        </w:rPr>
      </w:pPr>
      <w:r w:rsidRPr="00F14AEF">
        <w:rPr>
          <w:rFonts w:cs="Arial"/>
        </w:rPr>
        <w:t xml:space="preserve">Do certain variables have a significant impact on the responses for instance, does age impact performance, wellbeing, or health? </w:t>
      </w:r>
    </w:p>
    <w:p w14:paraId="67035C27" w14:textId="77777777" w:rsidR="00C41F9B" w:rsidRPr="00F14AEF" w:rsidRDefault="00C41F9B" w:rsidP="00C41F9B">
      <w:pPr>
        <w:pStyle w:val="ListParagraph"/>
        <w:numPr>
          <w:ilvl w:val="0"/>
          <w:numId w:val="14"/>
        </w:numPr>
        <w:rPr>
          <w:rFonts w:cs="Arial"/>
        </w:rPr>
      </w:pPr>
      <w:r w:rsidRPr="00F14AEF">
        <w:rPr>
          <w:rFonts w:cs="Arial"/>
        </w:rPr>
        <w:t xml:space="preserve">Does band or job role impact the </w:t>
      </w:r>
      <w:r>
        <w:rPr>
          <w:rFonts w:cs="Arial"/>
        </w:rPr>
        <w:t>Wellbeing of staff?</w:t>
      </w:r>
    </w:p>
    <w:p w14:paraId="06F3280D" w14:textId="77777777" w:rsidR="00C41F9B" w:rsidRDefault="00C41F9B" w:rsidP="00C41F9B">
      <w:pPr>
        <w:pStyle w:val="ListParagraph"/>
        <w:numPr>
          <w:ilvl w:val="0"/>
          <w:numId w:val="14"/>
        </w:numPr>
        <w:rPr>
          <w:rFonts w:cs="Arial"/>
        </w:rPr>
      </w:pPr>
      <w:r w:rsidRPr="00F14AEF">
        <w:rPr>
          <w:rFonts w:cs="Arial"/>
        </w:rPr>
        <w:t xml:space="preserve">Is there a significant difference between first person and </w:t>
      </w:r>
      <w:r>
        <w:rPr>
          <w:rFonts w:cs="Arial"/>
        </w:rPr>
        <w:t>third</w:t>
      </w:r>
      <w:r w:rsidRPr="00F14AEF">
        <w:rPr>
          <w:rFonts w:cs="Arial"/>
        </w:rPr>
        <w:t xml:space="preserve"> person responses in question 6 and 7 of the survey.</w:t>
      </w:r>
    </w:p>
    <w:p w14:paraId="39543312" w14:textId="77777777" w:rsidR="00C41F9B" w:rsidRDefault="00C41F9B" w:rsidP="00C41F9B">
      <w:pPr>
        <w:rPr>
          <w:rFonts w:cs="Arial"/>
        </w:rPr>
      </w:pPr>
    </w:p>
    <w:p w14:paraId="6E3803CA" w14:textId="2F439526" w:rsidR="00C41F9B" w:rsidRDefault="00C41F9B" w:rsidP="00C41F9B">
      <w:pPr>
        <w:ind w:left="-142"/>
        <w:rPr>
          <w:rFonts w:cs="Arial"/>
        </w:rPr>
      </w:pPr>
      <w:r>
        <w:rPr>
          <w:rFonts w:cs="Arial"/>
        </w:rPr>
        <w:t xml:space="preserve">When comparing multiple variables the box plot chart is utilised. The box plot is a pictorial representation of the data (Figure 3.4), ideal for comparing the distribution for two or more variables (Saunders et al 2023). </w:t>
      </w:r>
    </w:p>
    <w:p w14:paraId="75F65CCF" w14:textId="77777777" w:rsidR="00C41F9B" w:rsidRDefault="00C41F9B" w:rsidP="00C41F9B">
      <w:pPr>
        <w:ind w:left="-142"/>
        <w:jc w:val="center"/>
        <w:rPr>
          <w:rFonts w:cs="Arial"/>
        </w:rPr>
      </w:pPr>
      <w:r>
        <w:rPr>
          <w:noProof/>
          <w14:ligatures w14:val="standardContextual"/>
        </w:rPr>
        <w:lastRenderedPageBreak/>
        <w:drawing>
          <wp:inline distT="0" distB="0" distL="0" distR="0" wp14:anchorId="18509753" wp14:editId="66CA1B53">
            <wp:extent cx="3545456" cy="2475456"/>
            <wp:effectExtent l="0" t="0" r="0" b="1270"/>
            <wp:docPr id="132705030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50303" name="Picture 1" descr="A diagram of a diagram&#10;&#10;AI-generated content may be incorrect."/>
                    <pic:cNvPicPr/>
                  </pic:nvPicPr>
                  <pic:blipFill>
                    <a:blip r:embed="rId28"/>
                    <a:stretch>
                      <a:fillRect/>
                    </a:stretch>
                  </pic:blipFill>
                  <pic:spPr>
                    <a:xfrm>
                      <a:off x="0" y="0"/>
                      <a:ext cx="3554113" cy="2481501"/>
                    </a:xfrm>
                    <a:prstGeom prst="rect">
                      <a:avLst/>
                    </a:prstGeom>
                  </pic:spPr>
                </pic:pic>
              </a:graphicData>
            </a:graphic>
          </wp:inline>
        </w:drawing>
      </w:r>
    </w:p>
    <w:p w14:paraId="075357EE" w14:textId="5BE2FB24" w:rsidR="00C41F9B" w:rsidRDefault="00C41F9B" w:rsidP="00C41F9B">
      <w:pPr>
        <w:pStyle w:val="Caption"/>
        <w:jc w:val="center"/>
        <w:rPr>
          <w:b/>
          <w:bCs/>
          <w:i w:val="0"/>
          <w:iCs w:val="0"/>
        </w:rPr>
      </w:pPr>
      <w:bookmarkStart w:id="72" w:name="_Toc197096266"/>
      <w:bookmarkStart w:id="73" w:name="_Hlk196591133"/>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4</w:t>
      </w:r>
      <w:r>
        <w:fldChar w:fldCharType="end"/>
      </w:r>
      <w:r>
        <w:t xml:space="preserve"> </w:t>
      </w:r>
      <w:r w:rsidRPr="00C03B68">
        <w:t>The Box Plot (BBC 2025)</w:t>
      </w:r>
      <w:bookmarkEnd w:id="72"/>
    </w:p>
    <w:bookmarkEnd w:id="73"/>
    <w:p w14:paraId="2360FA23" w14:textId="77777777" w:rsidR="00C41F9B" w:rsidRPr="00C602B0" w:rsidRDefault="00C41F9B" w:rsidP="00C41F9B"/>
    <w:p w14:paraId="5A68DECA" w14:textId="77777777" w:rsidR="00C41F9B" w:rsidRDefault="00C41F9B" w:rsidP="00C41F9B">
      <w:pPr>
        <w:ind w:left="-142"/>
        <w:rPr>
          <w:rFonts w:cs="Arial"/>
        </w:rPr>
      </w:pPr>
      <w:r>
        <w:rPr>
          <w:rFonts w:cs="Arial"/>
        </w:rPr>
        <w:t>The distribution of the statistics for each variable, present the median – middle value, the lower quartile – the value halfway between the minimum and the median, the upper quartile – the value midway between the median and the maximum value, and the highest and lowest values (Saunders et al 2023; BBC 2025; McLoed 2025). Box plots show 100% of the data with the whiskers (the lines from the lower quartile to the minimum) presenting 25% of the data, the box presenting the middle 50% of the data (McLoed 2025). The circles and stars outside of the box plot present outliers, a response that is numerically distant from the rest of the data, outside of the whiskers, impacting the average value for the dataset (McLoed 2025).</w:t>
      </w:r>
    </w:p>
    <w:p w14:paraId="0437CF91" w14:textId="77777777" w:rsidR="00C41F9B" w:rsidRDefault="00C41F9B" w:rsidP="00C41F9B">
      <w:pPr>
        <w:rPr>
          <w:rFonts w:cs="Arial"/>
        </w:rPr>
      </w:pPr>
    </w:p>
    <w:p w14:paraId="6C229B88" w14:textId="24BE3435" w:rsidR="00C41F9B" w:rsidRPr="009C0B65" w:rsidRDefault="00C41F9B" w:rsidP="00C41F9B">
      <w:pPr>
        <w:rPr>
          <w:bCs/>
          <w:i/>
          <w:iCs/>
        </w:rPr>
      </w:pPr>
      <w:r>
        <w:rPr>
          <w:b/>
          <w:bCs/>
          <w:i/>
          <w:iCs/>
        </w:rPr>
        <w:t>3</w:t>
      </w:r>
      <w:r w:rsidRPr="00CD2D52">
        <w:rPr>
          <w:b/>
          <w:bCs/>
          <w:i/>
          <w:iCs/>
        </w:rPr>
        <w:t>.5.2 Qualitative analysis</w:t>
      </w:r>
    </w:p>
    <w:p w14:paraId="06B5908B" w14:textId="16927EE4" w:rsidR="00C41F9B" w:rsidRDefault="00C41F9B" w:rsidP="00C41F9B">
      <w:r>
        <w:t xml:space="preserve">The qualitative analysis is be undertaken via thematic analysis, utilising Braun and Clarke’s (2006) six-phase framework for thematic analysis (Figure 3.5). Thematic analysis seen as a foundational method for identifying, analysing and reporting themes or patterns from data obtained utilising qualitative research (Braun and Clarke 2006). </w:t>
      </w:r>
      <w:r>
        <w:lastRenderedPageBreak/>
        <w:t>It can be argued the work of Braun and Clarke (2006) is aged, however, deemed a seminal work, often referenced within the literature.</w:t>
      </w:r>
      <w:r w:rsidRPr="00584B09">
        <w:rPr>
          <w:noProof/>
        </w:rPr>
        <w:t xml:space="preserve"> </w:t>
      </w:r>
    </w:p>
    <w:p w14:paraId="7E76D9C4" w14:textId="77777777" w:rsidR="00C41F9B" w:rsidRDefault="00C41F9B" w:rsidP="00C41F9B">
      <w:pPr>
        <w:ind w:left="-426"/>
      </w:pPr>
    </w:p>
    <w:p w14:paraId="308D3A07" w14:textId="77777777" w:rsidR="00C41F9B" w:rsidRDefault="00C41F9B" w:rsidP="00C41F9B">
      <w:pPr>
        <w:ind w:left="-426"/>
      </w:pPr>
    </w:p>
    <w:p w14:paraId="34F7E1E8" w14:textId="77777777" w:rsidR="00C41F9B" w:rsidRDefault="00C41F9B" w:rsidP="00C41F9B">
      <w:pPr>
        <w:ind w:left="-142"/>
      </w:pPr>
      <w:r>
        <w:rPr>
          <w:noProof/>
        </w:rPr>
        <w:drawing>
          <wp:inline distT="0" distB="0" distL="0" distR="0" wp14:anchorId="728726A0" wp14:editId="45E1C268">
            <wp:extent cx="6348600" cy="2220686"/>
            <wp:effectExtent l="0" t="0" r="0" b="8255"/>
            <wp:docPr id="200103681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36816" name="Picture 1" descr="A close-up of a document&#10;&#10;AI-generated content may be incorrect."/>
                    <pic:cNvPicPr/>
                  </pic:nvPicPr>
                  <pic:blipFill>
                    <a:blip r:embed="rId29"/>
                    <a:stretch>
                      <a:fillRect/>
                    </a:stretch>
                  </pic:blipFill>
                  <pic:spPr>
                    <a:xfrm>
                      <a:off x="0" y="0"/>
                      <a:ext cx="6358727" cy="2224228"/>
                    </a:xfrm>
                    <a:prstGeom prst="rect">
                      <a:avLst/>
                    </a:prstGeom>
                  </pic:spPr>
                </pic:pic>
              </a:graphicData>
            </a:graphic>
          </wp:inline>
        </w:drawing>
      </w:r>
    </w:p>
    <w:p w14:paraId="24A24013" w14:textId="5107428D" w:rsidR="00C41F9B" w:rsidRPr="00A0503D" w:rsidRDefault="00C41F9B" w:rsidP="00C41F9B">
      <w:pPr>
        <w:pStyle w:val="Caption"/>
        <w:jc w:val="center"/>
      </w:pPr>
      <w:bookmarkStart w:id="74" w:name="_Toc197096267"/>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5</w:t>
      </w:r>
      <w:r>
        <w:fldChar w:fldCharType="end"/>
      </w:r>
      <w:r>
        <w:t xml:space="preserve"> </w:t>
      </w:r>
      <w:r w:rsidRPr="00302469">
        <w:t>Using thematic analysis in psychology (Braun, V. and Clarke, V., 2006).</w:t>
      </w:r>
      <w:bookmarkEnd w:id="74"/>
    </w:p>
    <w:p w14:paraId="7F80D49E" w14:textId="77777777" w:rsidR="00C41F9B" w:rsidRDefault="00C41F9B" w:rsidP="00C41F9B">
      <w:pPr>
        <w:ind w:left="-426"/>
      </w:pPr>
    </w:p>
    <w:p w14:paraId="0C69A8B0" w14:textId="77777777" w:rsidR="00C41F9B" w:rsidRDefault="00C41F9B" w:rsidP="00C41F9B">
      <w:pPr>
        <w:rPr>
          <w:i/>
          <w:iCs/>
        </w:rPr>
      </w:pPr>
      <w:r w:rsidRPr="00F22EF8">
        <w:t xml:space="preserve">The </w:t>
      </w:r>
      <w:r>
        <w:t xml:space="preserve">thematic analysis was applied to the free text responses of the survey, coding key themes, analysing the </w:t>
      </w:r>
      <w:r w:rsidRPr="000619C7">
        <w:t>frequency</w:t>
      </w:r>
      <w:r>
        <w:t xml:space="preserve"> and strength of feeling, how often mentioned, terminology used, to aid reporting in the results description in Chapter 4 and later discussion in Chapter 5. </w:t>
      </w:r>
    </w:p>
    <w:p w14:paraId="4C792202" w14:textId="77777777" w:rsidR="00C41F9B" w:rsidRPr="008E67A0" w:rsidRDefault="00C41F9B" w:rsidP="00C41F9B"/>
    <w:p w14:paraId="5E1A77CC" w14:textId="3C6EFD75" w:rsidR="00C41F9B" w:rsidRPr="00CD2D52" w:rsidRDefault="00C41F9B" w:rsidP="00C41F9B">
      <w:pPr>
        <w:rPr>
          <w:bCs/>
          <w:i/>
          <w:iCs/>
        </w:rPr>
      </w:pPr>
      <w:r>
        <w:rPr>
          <w:b/>
          <w:bCs/>
          <w:i/>
          <w:iCs/>
        </w:rPr>
        <w:t>3</w:t>
      </w:r>
      <w:r w:rsidRPr="00CD2D52">
        <w:rPr>
          <w:b/>
          <w:bCs/>
          <w:i/>
          <w:iCs/>
        </w:rPr>
        <w:t>.5.3 SWOT (Strengths, Weaknesses, Opportunities, Threats) analysis</w:t>
      </w:r>
    </w:p>
    <w:p w14:paraId="3872BB7B" w14:textId="77777777" w:rsidR="00C41F9B" w:rsidRDefault="00C41F9B" w:rsidP="00C41F9B">
      <w:pPr>
        <w:rPr>
          <w:i/>
          <w:iCs/>
        </w:rPr>
      </w:pPr>
      <w:r>
        <w:t xml:space="preserve">A SWOT analysis was utilised to aid in the extrapolation of key themes and aid organisation of the results. Although heavily criticised by some authors (Cheng et al 2021), as lacking empirical validation, subjective, superficial and restricted by a snapshot of a specific time, it remains a longstanding, strategic planning tool, throughout the World (Cheng et al 2021; Puyt et al 2023). </w:t>
      </w:r>
    </w:p>
    <w:p w14:paraId="248F2684" w14:textId="77777777" w:rsidR="00C41F9B" w:rsidRDefault="00C41F9B" w:rsidP="00C41F9B"/>
    <w:p w14:paraId="22C55EB6" w14:textId="77777777" w:rsidR="00C41F9B" w:rsidRDefault="00C41F9B" w:rsidP="00C41F9B">
      <w:r>
        <w:lastRenderedPageBreak/>
        <w:t xml:space="preserve">Puyt et al (2023) argue the SWOT analysis has been overly simplified through the years, to represent the minimalistic tool that is represented by the 2x2 cube that is commonly utilised today (Figure 2.6). </w:t>
      </w:r>
    </w:p>
    <w:p w14:paraId="08CF2DE8" w14:textId="77777777" w:rsidR="00C41F9B" w:rsidRDefault="00C41F9B" w:rsidP="00C41F9B"/>
    <w:p w14:paraId="0F20E331" w14:textId="59E33443" w:rsidR="00C41F9B" w:rsidRDefault="00C41F9B" w:rsidP="00C41F9B">
      <w:r>
        <w:t xml:space="preserve">The Figure 3.6 has its own key (Figure 3.7), themes are incorporated into 6 subjects. </w:t>
      </w:r>
    </w:p>
    <w:p w14:paraId="7BB89455" w14:textId="77777777" w:rsidR="00C41F9B" w:rsidRDefault="00C41F9B" w:rsidP="00C41F9B"/>
    <w:p w14:paraId="731F704B" w14:textId="083482DF" w:rsidR="00C41F9B" w:rsidRDefault="00F223C8" w:rsidP="00C41F9B">
      <w:pPr>
        <w:jc w:val="center"/>
      </w:pPr>
      <w:r>
        <w:rPr>
          <w:noProof/>
          <w14:ligatures w14:val="standardContextual"/>
        </w:rPr>
        <w:drawing>
          <wp:inline distT="0" distB="0" distL="0" distR="0" wp14:anchorId="618D6227" wp14:editId="3C14A50B">
            <wp:extent cx="5731510" cy="6165215"/>
            <wp:effectExtent l="0" t="0" r="2540" b="6985"/>
            <wp:docPr id="1493793404" name="Picture 1" descr="A white squar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93404" name="Picture 1" descr="A white square grid with black text&#10;&#10;AI-generated content may be incorrect."/>
                    <pic:cNvPicPr/>
                  </pic:nvPicPr>
                  <pic:blipFill>
                    <a:blip r:embed="rId30"/>
                    <a:stretch>
                      <a:fillRect/>
                    </a:stretch>
                  </pic:blipFill>
                  <pic:spPr>
                    <a:xfrm>
                      <a:off x="0" y="0"/>
                      <a:ext cx="5731510" cy="6165215"/>
                    </a:xfrm>
                    <a:prstGeom prst="rect">
                      <a:avLst/>
                    </a:prstGeom>
                  </pic:spPr>
                </pic:pic>
              </a:graphicData>
            </a:graphic>
          </wp:inline>
        </w:drawing>
      </w:r>
    </w:p>
    <w:p w14:paraId="1823F159" w14:textId="77434484" w:rsidR="00C41F9B" w:rsidRPr="00A0503D" w:rsidRDefault="00C41F9B" w:rsidP="00C41F9B">
      <w:pPr>
        <w:pStyle w:val="Caption"/>
        <w:jc w:val="center"/>
      </w:pPr>
      <w:bookmarkStart w:id="75" w:name="_Toc197096268"/>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6</w:t>
      </w:r>
      <w:r>
        <w:fldChar w:fldCharType="end"/>
      </w:r>
      <w:r>
        <w:t xml:space="preserve"> Template used for the </w:t>
      </w:r>
      <w:r w:rsidRPr="00DB69B7">
        <w:t>SWOT analysis</w:t>
      </w:r>
      <w:bookmarkEnd w:id="75"/>
    </w:p>
    <w:p w14:paraId="35EE9FCD" w14:textId="77777777" w:rsidR="00C41F9B" w:rsidRDefault="00C41F9B" w:rsidP="00C41F9B">
      <w:pPr>
        <w:ind w:left="-142"/>
      </w:pPr>
    </w:p>
    <w:p w14:paraId="1E75455B" w14:textId="59DB7CDE" w:rsidR="00C41F9B" w:rsidRDefault="00C41F9B" w:rsidP="00C41F9B">
      <w:pPr>
        <w:ind w:left="-142"/>
      </w:pPr>
      <w:r>
        <w:lastRenderedPageBreak/>
        <w:t>Respondent’s comments have been categorised into shapes to identify the theme (Figure 3.7):</w:t>
      </w:r>
    </w:p>
    <w:p w14:paraId="13F26B49" w14:textId="77777777" w:rsidR="00C41F9B" w:rsidRDefault="00C41F9B" w:rsidP="00C41F9B">
      <w:pPr>
        <w:ind w:left="-142"/>
        <w:jc w:val="center"/>
      </w:pPr>
      <w:r>
        <w:rPr>
          <w:noProof/>
          <w14:ligatures w14:val="standardContextual"/>
        </w:rPr>
        <w:drawing>
          <wp:inline distT="0" distB="0" distL="0" distR="0" wp14:anchorId="20C7053A" wp14:editId="0E203CBE">
            <wp:extent cx="5566410" cy="4880225"/>
            <wp:effectExtent l="0" t="0" r="0" b="0"/>
            <wp:docPr id="51283292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32928" name="Picture 1" descr="A diagram of a diagram&#10;&#10;AI-generated content may be incorrect."/>
                    <pic:cNvPicPr/>
                  </pic:nvPicPr>
                  <pic:blipFill rotWithShape="1">
                    <a:blip r:embed="rId31"/>
                    <a:srcRect b="5712"/>
                    <a:stretch/>
                  </pic:blipFill>
                  <pic:spPr bwMode="auto">
                    <a:xfrm>
                      <a:off x="0" y="0"/>
                      <a:ext cx="5566410" cy="4880225"/>
                    </a:xfrm>
                    <a:prstGeom prst="rect">
                      <a:avLst/>
                    </a:prstGeom>
                    <a:ln>
                      <a:noFill/>
                    </a:ln>
                    <a:extLst>
                      <a:ext uri="{53640926-AAD7-44D8-BBD7-CCE9431645EC}">
                        <a14:shadowObscured xmlns:a14="http://schemas.microsoft.com/office/drawing/2010/main"/>
                      </a:ext>
                    </a:extLst>
                  </pic:spPr>
                </pic:pic>
              </a:graphicData>
            </a:graphic>
          </wp:inline>
        </w:drawing>
      </w:r>
    </w:p>
    <w:p w14:paraId="560A7DF9" w14:textId="70965F2C" w:rsidR="00C41F9B" w:rsidRPr="00F3477B" w:rsidRDefault="00C41F9B" w:rsidP="00C41F9B">
      <w:pPr>
        <w:pStyle w:val="Caption"/>
        <w:jc w:val="center"/>
      </w:pPr>
      <w:bookmarkStart w:id="76" w:name="_Toc197096269"/>
      <w:r>
        <w:t xml:space="preserve">Figure </w:t>
      </w:r>
      <w:r>
        <w:fldChar w:fldCharType="begin"/>
      </w:r>
      <w:r>
        <w:instrText xml:space="preserve"> STYLEREF 1 \s </w:instrText>
      </w:r>
      <w:r>
        <w:fldChar w:fldCharType="separate"/>
      </w:r>
      <w:r>
        <w:rPr>
          <w:noProof/>
          <w:cs/>
        </w:rPr>
        <w:t>‎</w:t>
      </w:r>
      <w:r>
        <w:rPr>
          <w:noProof/>
        </w:rPr>
        <w:t>3</w:t>
      </w:r>
      <w:r>
        <w:fldChar w:fldCharType="end"/>
      </w:r>
      <w:r>
        <w:t>.</w:t>
      </w:r>
      <w:r>
        <w:fldChar w:fldCharType="begin"/>
      </w:r>
      <w:r>
        <w:instrText xml:space="preserve"> SEQ Figure \* ARABIC \s 1 </w:instrText>
      </w:r>
      <w:r>
        <w:fldChar w:fldCharType="separate"/>
      </w:r>
      <w:r>
        <w:rPr>
          <w:noProof/>
        </w:rPr>
        <w:t>7</w:t>
      </w:r>
      <w:r>
        <w:fldChar w:fldCharType="end"/>
      </w:r>
      <w:r>
        <w:t xml:space="preserve"> </w:t>
      </w:r>
      <w:r w:rsidRPr="00683171">
        <w:t>Key to SWOT analysis</w:t>
      </w:r>
      <w:bookmarkEnd w:id="76"/>
    </w:p>
    <w:p w14:paraId="6B8FAAF9" w14:textId="77777777" w:rsidR="00C41F9B" w:rsidRPr="00E25F1B" w:rsidRDefault="00C41F9B" w:rsidP="00C41F9B"/>
    <w:p w14:paraId="019EF36B" w14:textId="77777777" w:rsidR="00C41F9B" w:rsidRDefault="00C41F9B" w:rsidP="00C41F9B">
      <w:r>
        <w:t>The original SWOT analysis was seen as a conscientious, explicit, judicious tool that utilised data from 4 sources: -</w:t>
      </w:r>
    </w:p>
    <w:p w14:paraId="49ED0525" w14:textId="77777777" w:rsidR="00C41F9B" w:rsidRDefault="00C41F9B" w:rsidP="00C41F9B">
      <w:pPr>
        <w:pStyle w:val="ListParagraph"/>
        <w:numPr>
          <w:ilvl w:val="0"/>
          <w:numId w:val="4"/>
        </w:numPr>
      </w:pPr>
      <w:r>
        <w:t>Practitioner expertise and judgement</w:t>
      </w:r>
    </w:p>
    <w:p w14:paraId="24EB3BE7" w14:textId="77777777" w:rsidR="00C41F9B" w:rsidRDefault="00C41F9B" w:rsidP="00C41F9B">
      <w:pPr>
        <w:pStyle w:val="ListParagraph"/>
        <w:numPr>
          <w:ilvl w:val="0"/>
          <w:numId w:val="4"/>
        </w:numPr>
      </w:pPr>
      <w:r>
        <w:t>Evidence from a local context</w:t>
      </w:r>
    </w:p>
    <w:p w14:paraId="6F65DB97" w14:textId="77777777" w:rsidR="00C41F9B" w:rsidRDefault="00C41F9B" w:rsidP="00C41F9B">
      <w:pPr>
        <w:pStyle w:val="ListParagraph"/>
        <w:numPr>
          <w:ilvl w:val="0"/>
          <w:numId w:val="4"/>
        </w:numPr>
      </w:pPr>
      <w:r>
        <w:t>Critical evaluation of best available research</w:t>
      </w:r>
    </w:p>
    <w:p w14:paraId="31A6256B" w14:textId="77777777" w:rsidR="00C41F9B" w:rsidRDefault="00C41F9B" w:rsidP="00C41F9B">
      <w:pPr>
        <w:pStyle w:val="ListParagraph"/>
        <w:numPr>
          <w:ilvl w:val="0"/>
          <w:numId w:val="4"/>
        </w:numPr>
      </w:pPr>
      <w:r>
        <w:t>Perspectives of those most affected by any strategic plan.</w:t>
      </w:r>
    </w:p>
    <w:p w14:paraId="4DF6538F" w14:textId="77777777" w:rsidR="00C41F9B" w:rsidRDefault="00C41F9B" w:rsidP="00C41F9B">
      <w:r>
        <w:t>(Puyt et al 2023).</w:t>
      </w:r>
    </w:p>
    <w:p w14:paraId="7DF07F0B" w14:textId="77777777" w:rsidR="00C41F9B" w:rsidRDefault="00C41F9B" w:rsidP="00C41F9B"/>
    <w:p w14:paraId="0E46D0FF" w14:textId="77777777" w:rsidR="00C41F9B" w:rsidRDefault="00C41F9B" w:rsidP="00C41F9B">
      <w:r>
        <w:t xml:space="preserve">For this work, Braun and Clarke’s (2006) six-phase framework for thematic analysis together with a SWOT analysis were used for identifying the key points to be discussed in Chapter 5. </w:t>
      </w:r>
    </w:p>
    <w:p w14:paraId="4DCC6DD3" w14:textId="77777777" w:rsidR="00C41F9B" w:rsidRDefault="00C41F9B" w:rsidP="00C41F9B"/>
    <w:p w14:paraId="369E116B" w14:textId="23AB40FC" w:rsidR="00C41F9B" w:rsidRDefault="00C41F9B" w:rsidP="00C41F9B">
      <w:pPr>
        <w:pStyle w:val="Heading2"/>
      </w:pPr>
      <w:bookmarkStart w:id="77" w:name="_Toc197114122"/>
      <w:r>
        <w:t>3.7 Limitations of the study</w:t>
      </w:r>
      <w:bookmarkEnd w:id="77"/>
    </w:p>
    <w:p w14:paraId="690F0093" w14:textId="77777777" w:rsidR="00C41F9B" w:rsidRDefault="00C41F9B" w:rsidP="00C41F9B">
      <w:pPr>
        <w:rPr>
          <w:rFonts w:cs="Arial"/>
        </w:rPr>
      </w:pPr>
      <w:r>
        <w:rPr>
          <w:rFonts w:cs="Arial"/>
        </w:rPr>
        <w:t>A limitation with the use of a survey sent via email, is the inability to clarify or explore concepts in greater detail, for which an interview or focus group would enable. Due to the pressures of the work environment, and the time of year conducted, this is not practical. A potential drawback of the methods in use is the limitation through interpretation of meaning with the scoring of individuals and their sentence structure, through which a focus group could discuss.</w:t>
      </w:r>
    </w:p>
    <w:p w14:paraId="7F95E4E9" w14:textId="77777777" w:rsidR="00C41F9B" w:rsidRDefault="00C41F9B" w:rsidP="00C41F9B">
      <w:pPr>
        <w:rPr>
          <w:rFonts w:cs="Arial"/>
        </w:rPr>
      </w:pPr>
    </w:p>
    <w:p w14:paraId="347BB2DC" w14:textId="77777777" w:rsidR="00C41F9B" w:rsidRDefault="00C41F9B" w:rsidP="00C41F9B">
      <w:pPr>
        <w:rPr>
          <w:rFonts w:cs="Arial"/>
        </w:rPr>
      </w:pPr>
      <w:r>
        <w:rPr>
          <w:rFonts w:cs="Arial"/>
        </w:rPr>
        <w:t xml:space="preserve"> Bias was avoided through the use of data interpretation software such as SPSS for the quantitative data, and thematic analysis for the qualitative data. Whilst the thematic analysis is completed by the researcher alone, quotes and graphs created by SPSS were utilised together with oversight of the University Supervisor and Locality Manager.</w:t>
      </w:r>
    </w:p>
    <w:p w14:paraId="08897146" w14:textId="77777777" w:rsidR="00C41F9B" w:rsidRDefault="00C41F9B" w:rsidP="00C41F9B">
      <w:pPr>
        <w:rPr>
          <w:rFonts w:cs="Arial"/>
        </w:rPr>
      </w:pPr>
    </w:p>
    <w:p w14:paraId="1BCB4B9F" w14:textId="77777777" w:rsidR="00C41F9B" w:rsidRDefault="00C41F9B" w:rsidP="00C41F9B">
      <w:pPr>
        <w:rPr>
          <w:rFonts w:cs="Arial"/>
        </w:rPr>
      </w:pPr>
      <w:r>
        <w:rPr>
          <w:rFonts w:cs="Arial"/>
        </w:rPr>
        <w:t xml:space="preserve">Further drawbacks at present are noted in the short-term nature of the project. This is a snapshot, taken during a period of high stress, the change / digital transformation, and the season of the year. Winter in the NHS and particularly the Ambulance service is fraught with strains and pressures on the service that appear to increase exponentially, each year (BBC 2021; Triggle 2025). </w:t>
      </w:r>
    </w:p>
    <w:p w14:paraId="6120C749" w14:textId="77777777" w:rsidR="00C41F9B" w:rsidRDefault="00C41F9B" w:rsidP="00C41F9B">
      <w:pPr>
        <w:rPr>
          <w:rFonts w:cs="Arial"/>
        </w:rPr>
      </w:pPr>
    </w:p>
    <w:p w14:paraId="418A2206" w14:textId="77777777" w:rsidR="00C41F9B" w:rsidRDefault="00C41F9B" w:rsidP="00C41F9B">
      <w:pPr>
        <w:rPr>
          <w:rFonts w:cs="Arial"/>
        </w:rPr>
      </w:pPr>
      <w:r>
        <w:rPr>
          <w:rFonts w:cs="Arial"/>
        </w:rPr>
        <w:lastRenderedPageBreak/>
        <w:t>Another limitation is the anonymity of the responses, follow up questions and review cannot be undertaken to clarify nor confirm interpretation. A comparison of any potential discrepancies between first and third person responses will also be lacking, although this could be argued to be a criticism of the questionnaire design.</w:t>
      </w:r>
    </w:p>
    <w:p w14:paraId="6B48063C" w14:textId="77777777" w:rsidR="00C41F9B" w:rsidRDefault="00C41F9B" w:rsidP="00C41F9B"/>
    <w:p w14:paraId="452425A1" w14:textId="2BB93C39" w:rsidR="00C41F9B" w:rsidRDefault="00C41F9B" w:rsidP="00C41F9B">
      <w:pPr>
        <w:pStyle w:val="Heading2"/>
      </w:pPr>
      <w:bookmarkStart w:id="78" w:name="_Toc197114123"/>
      <w:r>
        <w:t>3.8 Validity and reliability</w:t>
      </w:r>
      <w:bookmarkEnd w:id="78"/>
    </w:p>
    <w:p w14:paraId="16C478D1" w14:textId="77777777" w:rsidR="00C41F9B" w:rsidRDefault="00C41F9B" w:rsidP="00C41F9B">
      <w:r>
        <w:t xml:space="preserve">Validity is defined as the degree to which the data collection methods accurately achieved what they intended to measure (Saunders et al 2023). </w:t>
      </w:r>
    </w:p>
    <w:p w14:paraId="0A5BAFEA" w14:textId="77777777" w:rsidR="00C41F9B" w:rsidRDefault="00C41F9B" w:rsidP="00C41F9B"/>
    <w:p w14:paraId="7A784A25" w14:textId="77777777" w:rsidR="00C41F9B" w:rsidRDefault="00C41F9B" w:rsidP="00C41F9B">
      <w:r>
        <w:t>Internal validity and reliability of the data relates to the design of the questionnaire (Saunders et al 2023), the questions and the structure; are they open or leading questions, open to interpretation enabling a variety of responses; or biased leading the respondents to answer in a guided direction; essentially, do the questions reflect the reality of the phenomena being researched (Saunders et al 2023). Denzin and Lincoln (2013) refer this to be the authority of the text, avoiding a crisis of legitimation, fundamentally, researcher bias / influence.</w:t>
      </w:r>
    </w:p>
    <w:p w14:paraId="73C158BC" w14:textId="77777777" w:rsidR="00C41F9B" w:rsidRDefault="00C41F9B" w:rsidP="00C41F9B"/>
    <w:p w14:paraId="5B7628B2" w14:textId="77777777" w:rsidR="00C41F9B" w:rsidRDefault="00C41F9B" w:rsidP="00C41F9B">
      <w:r>
        <w:t xml:space="preserve">To ascertain validity prior to sending to the population, the questionnaire was reviewed by a Locality Manager and the research supervisor, followed by sharing to the defined population. </w:t>
      </w:r>
    </w:p>
    <w:p w14:paraId="5F040D01" w14:textId="77777777" w:rsidR="00C41F9B" w:rsidRDefault="00C41F9B" w:rsidP="00C41F9B"/>
    <w:p w14:paraId="3973BF1F" w14:textId="77777777" w:rsidR="00C41F9B" w:rsidRDefault="00C41F9B" w:rsidP="00C41F9B">
      <w:r>
        <w:t xml:space="preserve">Creswell and Plano Clark (2018) report quantitative validity denote the results received from the respondents are meaningful values of the variables being measured. The reliability of the data is demonstrated through consistent scores over time. </w:t>
      </w:r>
    </w:p>
    <w:p w14:paraId="2877E759" w14:textId="77777777" w:rsidR="00C41F9B" w:rsidRDefault="00C41F9B" w:rsidP="00C41F9B"/>
    <w:p w14:paraId="1AF30811" w14:textId="77777777" w:rsidR="00C41F9B" w:rsidRDefault="00C41F9B" w:rsidP="00C41F9B">
      <w:r>
        <w:lastRenderedPageBreak/>
        <w:t>Qualitative validity comes from standards based on the researcher, the respondents and the reviewer (Creswell and Plano Clark 2018). Busetto et al (2020), argue there is no ‘Gold Standard’ for assessing quantitative data, with more than one coder of the data recommended. The intention to enable objectivity checks to be completed for reliability, is noted to be difficult to evidence.</w:t>
      </w:r>
    </w:p>
    <w:p w14:paraId="788939A2" w14:textId="77777777" w:rsidR="00C41F9B" w:rsidRDefault="00C41F9B" w:rsidP="00C41F9B"/>
    <w:p w14:paraId="4374E44D" w14:textId="77777777" w:rsidR="00C41F9B" w:rsidRDefault="00C41F9B" w:rsidP="00C41F9B">
      <w:r>
        <w:t>To demonstrate validity and the reality of the examples, direct quotes of the lived experience are to be utilised to demonstrate the responses of the staff, both positive and negative, as submitted within the results section. A comparison of qualitative responses, free typed personal opinions, can be compared to quantitative responses, defined levels utilising Likert scales, and set data, such as site, age or band where possible.</w:t>
      </w:r>
    </w:p>
    <w:p w14:paraId="76673FE7" w14:textId="77777777" w:rsidR="00C41F9B" w:rsidRDefault="00C41F9B" w:rsidP="00C41F9B"/>
    <w:p w14:paraId="720B6A44" w14:textId="73D53212" w:rsidR="00C41F9B" w:rsidRDefault="00C41F9B" w:rsidP="00C41F9B">
      <w:pPr>
        <w:pStyle w:val="Heading2"/>
      </w:pPr>
      <w:bookmarkStart w:id="79" w:name="_Toc197114124"/>
      <w:r>
        <w:t xml:space="preserve">3.9 </w:t>
      </w:r>
      <w:r w:rsidRPr="0021131C">
        <w:t>Conclusions</w:t>
      </w:r>
      <w:bookmarkEnd w:id="79"/>
      <w:r w:rsidRPr="0014035E">
        <w:t xml:space="preserve"> </w:t>
      </w:r>
    </w:p>
    <w:p w14:paraId="562DAA33" w14:textId="4A4B2BF9" w:rsidR="00C41F9B" w:rsidRDefault="00C41F9B" w:rsidP="00C41F9B">
      <w:pPr>
        <w:rPr>
          <w:rFonts w:eastAsiaTheme="majorEastAsia" w:cstheme="majorBidi"/>
          <w:b/>
          <w:sz w:val="28"/>
          <w:szCs w:val="32"/>
        </w:rPr>
      </w:pPr>
      <w:r>
        <w:t>Although this is a snapshot study undertaken at a time of intense stress and digital change, a mixed methods study is deemed to be the most appropriate to address a complex and multi-faceted research question. Stress and time constraints have proved a significant challenge impacting the researcher and the respondents, although during such times, can be argued to demonstrate the pressure and strains on staff positively or negatively, in relation to digital transformation and the impact on performance, health and wellbeing.</w:t>
      </w:r>
      <w:bookmarkStart w:id="80" w:name="_Hlk193302254"/>
      <w:bookmarkEnd w:id="80"/>
    </w:p>
    <w:p w14:paraId="34691321" w14:textId="4AD04E7F" w:rsidR="00C41F9B" w:rsidRDefault="00C41F9B">
      <w:pPr>
        <w:spacing w:after="160" w:line="259" w:lineRule="auto"/>
        <w:jc w:val="left"/>
        <w:rPr>
          <w:rFonts w:eastAsiaTheme="majorEastAsia" w:cstheme="majorBidi"/>
          <w:b/>
          <w:sz w:val="28"/>
          <w:szCs w:val="32"/>
        </w:rPr>
      </w:pPr>
      <w:r>
        <w:br w:type="page"/>
      </w:r>
    </w:p>
    <w:p w14:paraId="48E23F71" w14:textId="4AD04E7F" w:rsidR="002E6F45" w:rsidRPr="00C43C7F" w:rsidRDefault="002E6F45" w:rsidP="00C43C7F">
      <w:pPr>
        <w:pStyle w:val="Heading1"/>
        <w:numPr>
          <w:ilvl w:val="0"/>
          <w:numId w:val="0"/>
        </w:numPr>
      </w:pPr>
      <w:bookmarkStart w:id="81" w:name="_Toc197114125"/>
      <w:r w:rsidRPr="00C43C7F">
        <w:lastRenderedPageBreak/>
        <w:t>Chapter 4: Results</w:t>
      </w:r>
      <w:bookmarkEnd w:id="81"/>
    </w:p>
    <w:p w14:paraId="2AA8BD93" w14:textId="77777777" w:rsidR="002E6F45" w:rsidRDefault="002E6F45" w:rsidP="002E6F45">
      <w:pPr>
        <w:pStyle w:val="Heading2"/>
      </w:pPr>
      <w:bookmarkStart w:id="82" w:name="_Toc197114126"/>
      <w:r>
        <w:t>4.1 Introduction</w:t>
      </w:r>
      <w:bookmarkEnd w:id="82"/>
    </w:p>
    <w:p w14:paraId="267D7CFB" w14:textId="41E615D0" w:rsidR="002E6F45" w:rsidRDefault="002E6F45" w:rsidP="002E6F45">
      <w:r>
        <w:t>The results of the survey completed in Microsoft Form was exported to excel and then imported into SPSS (v.29.0.1.0 (171)). Although deemed easy to use, with multiple training material</w:t>
      </w:r>
      <w:r w:rsidR="0091438A">
        <w:t>s</w:t>
      </w:r>
      <w:r>
        <w:t xml:space="preserve"> available on platforms such as youtube.com and LinkedIn.com, this proved to be a challenge to import, analyse and explore the data to present the quantitative data gained from the survey. </w:t>
      </w:r>
    </w:p>
    <w:p w14:paraId="37307516" w14:textId="77777777" w:rsidR="002E6F45" w:rsidRDefault="002E6F45" w:rsidP="002E6F45">
      <w:pPr>
        <w:rPr>
          <w:noProof/>
        </w:rPr>
      </w:pPr>
    </w:p>
    <w:p w14:paraId="5908A6E8" w14:textId="77777777" w:rsidR="002E6F45" w:rsidRDefault="002E6F45" w:rsidP="002E6F45">
      <w:pPr>
        <w:pStyle w:val="Heading2"/>
        <w:ind w:left="-142"/>
      </w:pPr>
      <w:bookmarkStart w:id="83" w:name="_Toc197114127"/>
      <w:r>
        <w:t>4.2 Statistical analysis</w:t>
      </w:r>
      <w:bookmarkEnd w:id="83"/>
    </w:p>
    <w:p w14:paraId="3BF7EAEC" w14:textId="77777777" w:rsidR="002E6F45" w:rsidRDefault="002E6F45" w:rsidP="002E6F45">
      <w:r>
        <w:rPr>
          <w:noProof/>
        </w:rPr>
        <w:drawing>
          <wp:anchor distT="0" distB="0" distL="114300" distR="114300" simplePos="0" relativeHeight="251655680" behindDoc="0" locked="0" layoutInCell="1" allowOverlap="1" wp14:anchorId="52915687" wp14:editId="2CB14925">
            <wp:simplePos x="0" y="0"/>
            <wp:positionH relativeFrom="column">
              <wp:posOffset>57150</wp:posOffset>
            </wp:positionH>
            <wp:positionV relativeFrom="paragraph">
              <wp:posOffset>7112635</wp:posOffset>
            </wp:positionV>
            <wp:extent cx="5731510" cy="511810"/>
            <wp:effectExtent l="0" t="0" r="0" b="0"/>
            <wp:wrapNone/>
            <wp:docPr id="140186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6213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511810"/>
                    </a:xfrm>
                    <a:prstGeom prst="rect">
                      <a:avLst/>
                    </a:prstGeom>
                  </pic:spPr>
                </pic:pic>
              </a:graphicData>
            </a:graphic>
          </wp:anchor>
        </w:drawing>
      </w:r>
      <w:r>
        <w:rPr>
          <w:noProof/>
        </w:rPr>
        <w:t xml:space="preserve">Prior to analysing the results, the questions proposed in Chapter 2: Methodology, </w:t>
      </w:r>
      <w:r>
        <w:t>was considered for reporting, together with the proposed statistics required, t</w:t>
      </w:r>
      <w:r>
        <w:rPr>
          <w:rFonts w:cs="Arial"/>
        </w:rPr>
        <w:t>he mean responses and standard deviations being calculated to comprehensively understand the participants responses. The questions included were:</w:t>
      </w:r>
    </w:p>
    <w:p w14:paraId="30FC3501" w14:textId="77777777" w:rsidR="002E6F45" w:rsidRPr="00F14AEF" w:rsidRDefault="002E6F45" w:rsidP="002E6F45">
      <w:pPr>
        <w:pStyle w:val="ListParagraph"/>
        <w:numPr>
          <w:ilvl w:val="0"/>
          <w:numId w:val="16"/>
        </w:numPr>
        <w:rPr>
          <w:rFonts w:cs="Arial"/>
        </w:rPr>
      </w:pPr>
      <w:r>
        <w:rPr>
          <w:rFonts w:cs="Arial"/>
        </w:rPr>
        <w:t>If</w:t>
      </w:r>
      <w:r w:rsidRPr="00F14AEF">
        <w:rPr>
          <w:rFonts w:cs="Arial"/>
        </w:rPr>
        <w:t xml:space="preserve"> certain variables have a significant impact on the responses for instance, does age impact performance, wellbeing, or health? </w:t>
      </w:r>
    </w:p>
    <w:p w14:paraId="568A35F6" w14:textId="77777777" w:rsidR="002E6F45" w:rsidRPr="00F14AEF" w:rsidRDefault="002E6F45" w:rsidP="002E6F45">
      <w:pPr>
        <w:pStyle w:val="ListParagraph"/>
        <w:numPr>
          <w:ilvl w:val="0"/>
          <w:numId w:val="16"/>
        </w:numPr>
        <w:rPr>
          <w:rFonts w:cs="Arial"/>
        </w:rPr>
      </w:pPr>
      <w:r w:rsidRPr="00F14AEF">
        <w:rPr>
          <w:rFonts w:cs="Arial"/>
        </w:rPr>
        <w:t xml:space="preserve">Does band or job role impact the </w:t>
      </w:r>
      <w:r>
        <w:rPr>
          <w:rFonts w:cs="Arial"/>
        </w:rPr>
        <w:t>Wellbeing of staff?</w:t>
      </w:r>
    </w:p>
    <w:p w14:paraId="0F450CF7" w14:textId="77777777" w:rsidR="002E6F45" w:rsidRPr="00F14AEF" w:rsidRDefault="002E6F45" w:rsidP="002E6F45">
      <w:pPr>
        <w:pStyle w:val="ListParagraph"/>
        <w:numPr>
          <w:ilvl w:val="0"/>
          <w:numId w:val="16"/>
        </w:numPr>
        <w:rPr>
          <w:rFonts w:cs="Arial"/>
        </w:rPr>
      </w:pPr>
      <w:r w:rsidRPr="00F14AEF">
        <w:rPr>
          <w:rFonts w:cs="Arial"/>
        </w:rPr>
        <w:t xml:space="preserve">Is there a significant difference between first person and </w:t>
      </w:r>
      <w:r>
        <w:rPr>
          <w:rFonts w:cs="Arial"/>
        </w:rPr>
        <w:t>third</w:t>
      </w:r>
      <w:r w:rsidRPr="00F14AEF">
        <w:rPr>
          <w:rFonts w:cs="Arial"/>
        </w:rPr>
        <w:t xml:space="preserve"> person responses in question 6 and 7 of the survey.</w:t>
      </w:r>
    </w:p>
    <w:p w14:paraId="670F171A" w14:textId="77777777" w:rsidR="002E6F45" w:rsidRDefault="002E6F45" w:rsidP="002E6F45">
      <w:pPr>
        <w:ind w:left="-142"/>
        <w:rPr>
          <w:rFonts w:cs="Arial"/>
        </w:rPr>
      </w:pPr>
    </w:p>
    <w:p w14:paraId="48F62333" w14:textId="1DAA2CD1" w:rsidR="002E6F45" w:rsidRDefault="002E6F45" w:rsidP="002E6F45">
      <w:pPr>
        <w:ind w:left="-142"/>
        <w:rPr>
          <w:rFonts w:cs="Arial"/>
        </w:rPr>
      </w:pPr>
      <w:r>
        <w:rPr>
          <w:rFonts w:cs="Arial"/>
        </w:rPr>
        <w:t xml:space="preserve">Comparing an independent variable, such as age </w:t>
      </w:r>
      <w:r w:rsidR="0091438A">
        <w:rPr>
          <w:rFonts w:cs="Arial"/>
        </w:rPr>
        <w:t xml:space="preserve">and Band, </w:t>
      </w:r>
      <w:r>
        <w:rPr>
          <w:rFonts w:cs="Arial"/>
        </w:rPr>
        <w:t>to dependent variables such as performance, proved a challenge</w:t>
      </w:r>
      <w:r w:rsidR="00AA22DF">
        <w:rPr>
          <w:rFonts w:cs="Arial"/>
        </w:rPr>
        <w:t xml:space="preserve"> and required the use of box plots</w:t>
      </w:r>
      <w:r>
        <w:rPr>
          <w:rFonts w:cs="Arial"/>
        </w:rPr>
        <w:t xml:space="preserve">. </w:t>
      </w:r>
      <w:r w:rsidR="0091438A">
        <w:rPr>
          <w:rFonts w:cs="Arial"/>
        </w:rPr>
        <w:t xml:space="preserve">These are </w:t>
      </w:r>
      <w:r w:rsidR="00AA22DF">
        <w:rPr>
          <w:rFonts w:cs="Arial"/>
        </w:rPr>
        <w:t>explored</w:t>
      </w:r>
      <w:r w:rsidR="0091438A">
        <w:rPr>
          <w:rFonts w:cs="Arial"/>
        </w:rPr>
        <w:t xml:space="preserve"> later in section</w:t>
      </w:r>
      <w:r w:rsidR="00AA22DF">
        <w:rPr>
          <w:rFonts w:cs="Arial"/>
        </w:rPr>
        <w:t xml:space="preserve"> 4.4.3</w:t>
      </w:r>
      <w:r w:rsidR="0091438A">
        <w:rPr>
          <w:rFonts w:cs="Arial"/>
        </w:rPr>
        <w:t>.</w:t>
      </w:r>
    </w:p>
    <w:p w14:paraId="25B144CE" w14:textId="719C36F9" w:rsidR="002E6F45" w:rsidRDefault="002E6F45" w:rsidP="002E6F45">
      <w:pPr>
        <w:ind w:left="-567"/>
        <w:jc w:val="center"/>
        <w:rPr>
          <w:rFonts w:cs="Arial"/>
        </w:rPr>
      </w:pPr>
    </w:p>
    <w:p w14:paraId="448EB647" w14:textId="43321E98" w:rsidR="002E6F45" w:rsidRDefault="002E6F45" w:rsidP="002E6F45">
      <w:pPr>
        <w:ind w:left="-142"/>
        <w:rPr>
          <w:rFonts w:cs="Arial"/>
        </w:rPr>
      </w:pPr>
      <w:r>
        <w:rPr>
          <w:rFonts w:cs="Arial"/>
        </w:rPr>
        <w:t xml:space="preserve">Using inferential statistics or statistical tests that permit conclusions to be drawn from the data (McAvoy and Brace 2017; Saunders et al 2023), a repeated measures t-test in </w:t>
      </w:r>
      <w:r>
        <w:rPr>
          <w:rFonts w:cs="Arial"/>
        </w:rPr>
        <w:lastRenderedPageBreak/>
        <w:t xml:space="preserve">SPSS was conducted comparing the participants view of first party (I) to third party (they) to observe and evaluate differences. The aim is to </w:t>
      </w:r>
      <w:r w:rsidR="00E02B78">
        <w:rPr>
          <w:rFonts w:cs="Arial"/>
        </w:rPr>
        <w:t>decipher</w:t>
      </w:r>
      <w:r>
        <w:rPr>
          <w:rFonts w:cs="Arial"/>
        </w:rPr>
        <w:t xml:space="preserve"> if a difference exists between the first party opinion</w:t>
      </w:r>
      <w:r w:rsidR="00E02B78">
        <w:rPr>
          <w:rFonts w:cs="Arial"/>
        </w:rPr>
        <w:t>,</w:t>
      </w:r>
      <w:r>
        <w:rPr>
          <w:rFonts w:cs="Arial"/>
        </w:rPr>
        <w:t xml:space="preserve"> the ‘I’ responses, pertaining to the individual; and the ‘They’ responses, the opinion of the staff member of how a colleague may feel. As discussed above, this supports psychological safety from psychological dissonance</w:t>
      </w:r>
      <w:r w:rsidR="00E02B78">
        <w:rPr>
          <w:rFonts w:cs="Arial"/>
        </w:rPr>
        <w:t xml:space="preserve">. It is </w:t>
      </w:r>
      <w:r w:rsidR="00364435">
        <w:rPr>
          <w:rFonts w:cs="Arial"/>
        </w:rPr>
        <w:t>proposed;</w:t>
      </w:r>
      <w:r w:rsidR="00E02B78">
        <w:rPr>
          <w:rFonts w:cs="Arial"/>
        </w:rPr>
        <w:t xml:space="preserve"> this also </w:t>
      </w:r>
      <w:r>
        <w:rPr>
          <w:rFonts w:cs="Arial"/>
        </w:rPr>
        <w:t xml:space="preserve">offers </w:t>
      </w:r>
      <w:r w:rsidR="00E02B78">
        <w:rPr>
          <w:rFonts w:cs="Arial"/>
        </w:rPr>
        <w:t>an</w:t>
      </w:r>
      <w:r>
        <w:rPr>
          <w:rFonts w:cs="Arial"/>
        </w:rPr>
        <w:t xml:space="preserve"> </w:t>
      </w:r>
      <w:r w:rsidR="00E02B78">
        <w:rPr>
          <w:rFonts w:cs="Arial"/>
        </w:rPr>
        <w:t xml:space="preserve">opinion </w:t>
      </w:r>
      <w:r>
        <w:rPr>
          <w:rFonts w:cs="Arial"/>
        </w:rPr>
        <w:t>of staff morale.</w:t>
      </w:r>
    </w:p>
    <w:p w14:paraId="31F38EE6" w14:textId="77777777" w:rsidR="002E6F45" w:rsidRDefault="002E6F45" w:rsidP="002E6F45">
      <w:pPr>
        <w:rPr>
          <w:noProof/>
        </w:rPr>
      </w:pPr>
    </w:p>
    <w:p w14:paraId="67BDD482" w14:textId="77777777" w:rsidR="002E6F45" w:rsidRPr="00AB0812" w:rsidRDefault="002E6F45" w:rsidP="002E6F45">
      <w:pPr>
        <w:pStyle w:val="Heading2"/>
      </w:pPr>
      <w:bookmarkStart w:id="84" w:name="_Toc197114128"/>
      <w:r>
        <w:t>4.3 Participant breakdown / Population</w:t>
      </w:r>
      <w:bookmarkEnd w:id="84"/>
    </w:p>
    <w:p w14:paraId="788E7FF3" w14:textId="73F8E920" w:rsidR="002E6F45" w:rsidRDefault="002E6F45" w:rsidP="002E6F45">
      <w:pPr>
        <w:rPr>
          <w:noProof/>
        </w:rPr>
      </w:pPr>
      <w:r>
        <w:rPr>
          <w:rFonts w:cs="Arial"/>
        </w:rPr>
        <w:t>Of the 459 staff the survey was emailed to, 75 responses were received from December 11</w:t>
      </w:r>
      <w:r w:rsidRPr="00F120C9">
        <w:rPr>
          <w:rFonts w:cs="Arial"/>
          <w:vertAlign w:val="superscript"/>
        </w:rPr>
        <w:t>th</w:t>
      </w:r>
      <w:r>
        <w:rPr>
          <w:rFonts w:cs="Arial"/>
        </w:rPr>
        <w:t xml:space="preserve"> to February 22</w:t>
      </w:r>
      <w:r w:rsidRPr="00F120C9">
        <w:rPr>
          <w:rFonts w:cs="Arial"/>
          <w:vertAlign w:val="superscript"/>
        </w:rPr>
        <w:t>n</w:t>
      </w:r>
      <w:r>
        <w:rPr>
          <w:rFonts w:cs="Arial"/>
          <w:vertAlign w:val="superscript"/>
        </w:rPr>
        <w:t>d</w:t>
      </w:r>
      <w:r w:rsidRPr="009F1BAE">
        <w:rPr>
          <w:rFonts w:cs="Arial"/>
        </w:rPr>
        <w:t>.</w:t>
      </w:r>
      <w:r>
        <w:rPr>
          <w:rFonts w:cs="Arial"/>
        </w:rPr>
        <w:t xml:space="preserve"> The 16.3% of total staff respondents is proposed to be due to factors discussed in Chapter 3: Methodology, the time of year distributed, with the Winter and Yuletide seasons befalling, particularly challenging for staff and patients</w:t>
      </w:r>
      <w:r w:rsidR="00AA22DF">
        <w:rPr>
          <w:rFonts w:cs="Arial"/>
        </w:rPr>
        <w:t>;</w:t>
      </w:r>
      <w:r>
        <w:rPr>
          <w:rFonts w:cs="Arial"/>
        </w:rPr>
        <w:t xml:space="preserve"> and the lack of time permitted by the organisation to complete as surmised in Table 4.1 and referenced on occasion in Appendix XI.</w:t>
      </w:r>
      <w:r w:rsidRPr="00E44709">
        <w:rPr>
          <w:noProof/>
        </w:rPr>
        <w:t xml:space="preserve"> </w:t>
      </w:r>
    </w:p>
    <w:p w14:paraId="0DCF8FBB" w14:textId="77777777" w:rsidR="002E6F45" w:rsidRDefault="002E6F45" w:rsidP="002E6F45">
      <w:pPr>
        <w:rPr>
          <w:noProof/>
        </w:rPr>
      </w:pPr>
    </w:p>
    <w:p w14:paraId="6EC9B58C" w14:textId="77777777" w:rsidR="002E6F45" w:rsidRPr="00421977" w:rsidRDefault="002E6F45" w:rsidP="002E6F45">
      <w:pPr>
        <w:pStyle w:val="Heading2"/>
      </w:pPr>
      <w:bookmarkStart w:id="85" w:name="_Toc197114129"/>
      <w:r>
        <w:t>4.4 The quantitative data</w:t>
      </w:r>
      <w:bookmarkEnd w:id="85"/>
    </w:p>
    <w:p w14:paraId="4B46BA0A" w14:textId="77777777" w:rsidR="002E6F45" w:rsidRPr="009C0B65" w:rsidRDefault="002E6F45" w:rsidP="009C0B65">
      <w:pPr>
        <w:rPr>
          <w:bCs/>
          <w:i/>
          <w:iCs/>
        </w:rPr>
      </w:pPr>
      <w:r w:rsidRPr="009C0B65">
        <w:rPr>
          <w:b/>
          <w:bCs/>
          <w:i/>
          <w:iCs/>
        </w:rPr>
        <w:t>4.4.1 The Survey</w:t>
      </w:r>
    </w:p>
    <w:p w14:paraId="735BE6F9" w14:textId="4B63E374" w:rsidR="002E6F45" w:rsidRDefault="002E6F45" w:rsidP="002E6F45">
      <w:pPr>
        <w:rPr>
          <w:rFonts w:cs="Arial"/>
        </w:rPr>
      </w:pPr>
      <w:r>
        <w:rPr>
          <w:rFonts w:cs="Arial"/>
        </w:rPr>
        <w:t xml:space="preserve">The results of the study were reviewed following 125 days post email to the staff. The summarised results can be viewed in Appendix </w:t>
      </w:r>
      <w:r w:rsidR="00E05150">
        <w:rPr>
          <w:rFonts w:cs="Arial"/>
        </w:rPr>
        <w:t>X</w:t>
      </w:r>
      <w:r>
        <w:rPr>
          <w:rFonts w:cs="Arial"/>
        </w:rPr>
        <w:t>. On average, it took 22 minutes 15 seconds to complete the 14 questions, as reported by Microsoft forms (Figure 4.1). It is unclear if this was influenced by the lack of allocated time to complete, with staff having to complete the questionnaire, whilst working in a busy call centre.</w:t>
      </w:r>
    </w:p>
    <w:p w14:paraId="27B8DA64" w14:textId="77777777" w:rsidR="002E6F45" w:rsidRDefault="002E6F45" w:rsidP="002E6F45">
      <w:pPr>
        <w:rPr>
          <w:rFonts w:cs="Arial"/>
        </w:rPr>
      </w:pPr>
    </w:p>
    <w:p w14:paraId="7AA3B617" w14:textId="77777777" w:rsidR="00151318" w:rsidRDefault="00151318" w:rsidP="002E6F45">
      <w:pPr>
        <w:rPr>
          <w:rFonts w:cs="Arial"/>
        </w:rPr>
      </w:pPr>
    </w:p>
    <w:p w14:paraId="799EF296" w14:textId="77777777" w:rsidR="002E6F45" w:rsidRDefault="002E6F45" w:rsidP="002E6F45">
      <w:pPr>
        <w:jc w:val="center"/>
        <w:rPr>
          <w:rFonts w:cs="Arial"/>
        </w:rPr>
      </w:pPr>
      <w:r>
        <w:rPr>
          <w:noProof/>
        </w:rPr>
        <w:lastRenderedPageBreak/>
        <w:drawing>
          <wp:inline distT="0" distB="0" distL="0" distR="0" wp14:anchorId="6A11AE77" wp14:editId="25360525">
            <wp:extent cx="5374711" cy="710553"/>
            <wp:effectExtent l="0" t="0" r="0" b="0"/>
            <wp:docPr id="137831694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16940" name="Picture 1" descr="A screenshot of a phone&#10;&#10;AI-generated content may be incorrect."/>
                    <pic:cNvPicPr/>
                  </pic:nvPicPr>
                  <pic:blipFill rotWithShape="1">
                    <a:blip r:embed="rId33"/>
                    <a:srcRect b="20976"/>
                    <a:stretch/>
                  </pic:blipFill>
                  <pic:spPr bwMode="auto">
                    <a:xfrm>
                      <a:off x="0" y="0"/>
                      <a:ext cx="5407037" cy="714827"/>
                    </a:xfrm>
                    <a:prstGeom prst="rect">
                      <a:avLst/>
                    </a:prstGeom>
                    <a:ln>
                      <a:noFill/>
                    </a:ln>
                    <a:extLst>
                      <a:ext uri="{53640926-AAD7-44D8-BBD7-CCE9431645EC}">
                        <a14:shadowObscured xmlns:a14="http://schemas.microsoft.com/office/drawing/2010/main"/>
                      </a:ext>
                    </a:extLst>
                  </pic:spPr>
                </pic:pic>
              </a:graphicData>
            </a:graphic>
          </wp:inline>
        </w:drawing>
      </w:r>
    </w:p>
    <w:p w14:paraId="1C979547" w14:textId="53A98F30" w:rsidR="002E6F45" w:rsidRDefault="000534AB" w:rsidP="009C0B65">
      <w:pPr>
        <w:pStyle w:val="Caption"/>
        <w:jc w:val="center"/>
      </w:pPr>
      <w:bookmarkStart w:id="86" w:name="_Toc197096270"/>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w:t>
      </w:r>
      <w:r w:rsidR="00F3477B">
        <w:fldChar w:fldCharType="end"/>
      </w:r>
      <w:r>
        <w:t xml:space="preserve"> </w:t>
      </w:r>
      <w:r w:rsidRPr="00060AE9">
        <w:t>Responses overview.</w:t>
      </w:r>
      <w:bookmarkEnd w:id="86"/>
    </w:p>
    <w:p w14:paraId="59ECFE90" w14:textId="77777777" w:rsidR="000534AB" w:rsidRPr="000534AB" w:rsidRDefault="000534AB" w:rsidP="000534AB"/>
    <w:p w14:paraId="7E4681C8" w14:textId="2077739D" w:rsidR="002E6F45" w:rsidRDefault="002E6F45" w:rsidP="002E6F45">
      <w:pPr>
        <w:rPr>
          <w:noProof/>
        </w:rPr>
      </w:pPr>
      <w:r>
        <w:rPr>
          <w:noProof/>
        </w:rPr>
        <w:t xml:space="preserve">On exploring the responses, it is evident that the survey itself took less than 10 minutes to complete. Several respondents completed the survey in less than 5 minutes. Unfortunately, as </w:t>
      </w:r>
      <w:r w:rsidR="00ED7C31">
        <w:rPr>
          <w:noProof/>
        </w:rPr>
        <w:t>all</w:t>
      </w:r>
      <w:r>
        <w:rPr>
          <w:noProof/>
        </w:rPr>
        <w:t xml:space="preserve"> respondents completed the survey whilst working, the time to complete is offet and interrupted by staff having to complete calls mid survey </w:t>
      </w:r>
      <w:r w:rsidR="00ED7C31">
        <w:rPr>
          <w:noProof/>
        </w:rPr>
        <w:t xml:space="preserve">extending the </w:t>
      </w:r>
      <w:r>
        <w:rPr>
          <w:noProof/>
        </w:rPr>
        <w:t xml:space="preserve">completion time </w:t>
      </w:r>
      <w:r w:rsidR="00ED7C31">
        <w:rPr>
          <w:noProof/>
        </w:rPr>
        <w:t xml:space="preserve">for some </w:t>
      </w:r>
      <w:r>
        <w:rPr>
          <w:noProof/>
        </w:rPr>
        <w:t xml:space="preserve">(Figure 4.2). The evidence is presented in the descriptive statistics after entering all data </w:t>
      </w:r>
      <w:r w:rsidR="00B176A7">
        <w:rPr>
          <w:noProof/>
        </w:rPr>
        <w:t>into</w:t>
      </w:r>
      <w:r>
        <w:rPr>
          <w:noProof/>
        </w:rPr>
        <w:t xml:space="preserve"> SPSS. The data is presented in  minutes in Microsft Forms and has been converted into seconds for accurate calculation.</w:t>
      </w:r>
    </w:p>
    <w:p w14:paraId="532C71A9" w14:textId="77777777" w:rsidR="00C13BE4" w:rsidRDefault="00C13BE4" w:rsidP="002E6F45">
      <w:pPr>
        <w:rPr>
          <w:noProof/>
        </w:rPr>
      </w:pPr>
    </w:p>
    <w:p w14:paraId="71EDD050" w14:textId="77777777" w:rsidR="002E6F45" w:rsidRDefault="002E6F45" w:rsidP="002E6F45">
      <w:pPr>
        <w:jc w:val="center"/>
        <w:rPr>
          <w:noProof/>
        </w:rPr>
      </w:pPr>
      <w:r>
        <w:rPr>
          <w:noProof/>
        </w:rPr>
        <w:drawing>
          <wp:inline distT="0" distB="0" distL="0" distR="0" wp14:anchorId="306051D5" wp14:editId="7A30330A">
            <wp:extent cx="2790825" cy="2352675"/>
            <wp:effectExtent l="0" t="0" r="9525" b="9525"/>
            <wp:docPr id="279629229" name="Picture 1" descr="A screenshot of a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29229" name="Picture 1" descr="A screenshot of a statistics&#10;&#10;AI-generated content may be incorrect."/>
                    <pic:cNvPicPr/>
                  </pic:nvPicPr>
                  <pic:blipFill>
                    <a:blip r:embed="rId34"/>
                    <a:stretch>
                      <a:fillRect/>
                    </a:stretch>
                  </pic:blipFill>
                  <pic:spPr>
                    <a:xfrm>
                      <a:off x="0" y="0"/>
                      <a:ext cx="2790825" cy="2352675"/>
                    </a:xfrm>
                    <a:prstGeom prst="rect">
                      <a:avLst/>
                    </a:prstGeom>
                  </pic:spPr>
                </pic:pic>
              </a:graphicData>
            </a:graphic>
          </wp:inline>
        </w:drawing>
      </w:r>
    </w:p>
    <w:p w14:paraId="4B5D743D" w14:textId="7C762749" w:rsidR="002E6F45" w:rsidRDefault="000534AB" w:rsidP="009C0B65">
      <w:pPr>
        <w:pStyle w:val="Caption"/>
        <w:jc w:val="center"/>
        <w:rPr>
          <w:noProof/>
        </w:rPr>
      </w:pPr>
      <w:bookmarkStart w:id="87" w:name="_Toc197096271"/>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2</w:t>
      </w:r>
      <w:r w:rsidR="00F3477B">
        <w:fldChar w:fldCharType="end"/>
      </w:r>
      <w:r>
        <w:t xml:space="preserve"> </w:t>
      </w:r>
      <w:r w:rsidRPr="009870B3">
        <w:t>Time taken to complete survey.</w:t>
      </w:r>
      <w:bookmarkEnd w:id="87"/>
    </w:p>
    <w:p w14:paraId="5B4126A5" w14:textId="77777777" w:rsidR="002E6F45" w:rsidRPr="00EE19CD" w:rsidRDefault="002E6F45" w:rsidP="002E6F45"/>
    <w:p w14:paraId="6D7463A7" w14:textId="095B4A8E" w:rsidR="002E6F45" w:rsidRDefault="002E6F45" w:rsidP="002E6F45">
      <w:pPr>
        <w:rPr>
          <w:noProof/>
        </w:rPr>
      </w:pPr>
      <w:r>
        <w:rPr>
          <w:noProof/>
        </w:rPr>
        <w:t xml:space="preserve">The quickest completion was 1 minute 25 seconds, whilst the longest was 5 hours 7 minutes and 15 seconds, shifts can vary from 1 hour (3600 seconds) to 10.5 hours (216,300 seconds), with the majority being 8 hours (28,800) minus a </w:t>
      </w:r>
      <w:r w:rsidR="00B176A7">
        <w:rPr>
          <w:noProof/>
        </w:rPr>
        <w:t>45</w:t>
      </w:r>
      <w:r>
        <w:rPr>
          <w:noProof/>
        </w:rPr>
        <w:t xml:space="preserve"> minute</w:t>
      </w:r>
      <w:r w:rsidR="00B176A7">
        <w:rPr>
          <w:noProof/>
        </w:rPr>
        <w:t>s</w:t>
      </w:r>
      <w:r>
        <w:rPr>
          <w:noProof/>
        </w:rPr>
        <w:t xml:space="preserve"> (</w:t>
      </w:r>
      <w:r w:rsidR="00586EAF">
        <w:rPr>
          <w:noProof/>
        </w:rPr>
        <w:t>2</w:t>
      </w:r>
      <w:r>
        <w:rPr>
          <w:noProof/>
        </w:rPr>
        <w:t>,</w:t>
      </w:r>
      <w:r w:rsidR="00586EAF">
        <w:rPr>
          <w:noProof/>
        </w:rPr>
        <w:t>7</w:t>
      </w:r>
      <w:r>
        <w:rPr>
          <w:noProof/>
        </w:rPr>
        <w:t xml:space="preserve">00 seconds) </w:t>
      </w:r>
      <w:r w:rsidR="00B176A7">
        <w:rPr>
          <w:noProof/>
        </w:rPr>
        <w:t xml:space="preserve">for </w:t>
      </w:r>
      <w:r>
        <w:rPr>
          <w:noProof/>
        </w:rPr>
        <w:t>break</w:t>
      </w:r>
      <w:r w:rsidR="00B176A7">
        <w:rPr>
          <w:noProof/>
        </w:rPr>
        <w:t>s</w:t>
      </w:r>
      <w:r>
        <w:rPr>
          <w:noProof/>
        </w:rPr>
        <w:t>.</w:t>
      </w:r>
    </w:p>
    <w:p w14:paraId="251FE419" w14:textId="77777777" w:rsidR="002E6F45" w:rsidRDefault="002E6F45" w:rsidP="002E6F45">
      <w:pPr>
        <w:rPr>
          <w:rFonts w:cs="Arial"/>
        </w:rPr>
      </w:pPr>
    </w:p>
    <w:p w14:paraId="537E523F" w14:textId="77777777" w:rsidR="002E6F45" w:rsidRDefault="002E6F45" w:rsidP="002E6F45">
      <w:pPr>
        <w:rPr>
          <w:rFonts w:cs="Arial"/>
        </w:rPr>
      </w:pPr>
      <w:r>
        <w:rPr>
          <w:rFonts w:cs="Arial"/>
        </w:rPr>
        <w:t>All of the 14 questions were answered to some degree, although not every question was answered by all respondents, a number of rationales are proposed although must be acknowledged to be partially supposition (Table 4.1).</w:t>
      </w:r>
    </w:p>
    <w:p w14:paraId="30261973" w14:textId="77777777" w:rsidR="002E6F45" w:rsidRDefault="002E6F45" w:rsidP="002E6F45">
      <w:pPr>
        <w:spacing w:line="259" w:lineRule="auto"/>
        <w:jc w:val="left"/>
        <w:rPr>
          <w:rFonts w:cs="Arial"/>
        </w:rPr>
      </w:pPr>
      <w:r>
        <w:rPr>
          <w:rFonts w:cs="Arial"/>
        </w:rPr>
        <w:br w:type="page"/>
      </w:r>
    </w:p>
    <w:p w14:paraId="4F8BDD9A" w14:textId="77777777" w:rsidR="00364435" w:rsidRDefault="00364435" w:rsidP="002E6F45">
      <w:pPr>
        <w:pStyle w:val="Caption"/>
        <w:ind w:left="426"/>
        <w:rPr>
          <w:noProof/>
        </w:rPr>
      </w:pPr>
    </w:p>
    <w:p w14:paraId="7D223405" w14:textId="0E5D8AB2" w:rsidR="002E6F45" w:rsidRDefault="00C13BE4" w:rsidP="009C0B65">
      <w:pPr>
        <w:pStyle w:val="Caption"/>
        <w:jc w:val="center"/>
        <w:rPr>
          <w:noProof/>
        </w:rPr>
      </w:pPr>
      <w:bookmarkStart w:id="88" w:name="_Toc197096298"/>
      <w:r>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1</w:t>
      </w:r>
      <w:r w:rsidR="00C41F9B">
        <w:fldChar w:fldCharType="end"/>
      </w:r>
      <w:r>
        <w:t xml:space="preserve"> </w:t>
      </w:r>
      <w:r w:rsidRPr="004C6BB9">
        <w:t>Proposed rationale for survey completion</w:t>
      </w:r>
      <w:bookmarkEnd w:id="88"/>
    </w:p>
    <w:p w14:paraId="2432B002" w14:textId="77777777" w:rsidR="002E6F45" w:rsidRDefault="002E6F45" w:rsidP="002E6F45">
      <w:pPr>
        <w:jc w:val="center"/>
        <w:rPr>
          <w:rFonts w:cs="Arial"/>
        </w:rPr>
      </w:pPr>
      <w:r>
        <w:rPr>
          <w:noProof/>
        </w:rPr>
        <w:drawing>
          <wp:inline distT="0" distB="0" distL="0" distR="0" wp14:anchorId="2622FE98" wp14:editId="278DDFB7">
            <wp:extent cx="5248275" cy="7962472"/>
            <wp:effectExtent l="0" t="0" r="0" b="635"/>
            <wp:docPr id="880463376"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63376" name="Picture 1" descr="A white sheet of paper with black text&#10;&#10;AI-generated content may be incorrect."/>
                    <pic:cNvPicPr/>
                  </pic:nvPicPr>
                  <pic:blipFill rotWithShape="1">
                    <a:blip r:embed="rId35"/>
                    <a:srcRect b="5541"/>
                    <a:stretch/>
                  </pic:blipFill>
                  <pic:spPr bwMode="auto">
                    <a:xfrm>
                      <a:off x="0" y="0"/>
                      <a:ext cx="5248275" cy="7962472"/>
                    </a:xfrm>
                    <a:prstGeom prst="rect">
                      <a:avLst/>
                    </a:prstGeom>
                    <a:ln>
                      <a:noFill/>
                    </a:ln>
                    <a:extLst>
                      <a:ext uri="{53640926-AAD7-44D8-BBD7-CCE9431645EC}">
                        <a14:shadowObscured xmlns:a14="http://schemas.microsoft.com/office/drawing/2010/main"/>
                      </a:ext>
                    </a:extLst>
                  </pic:spPr>
                </pic:pic>
              </a:graphicData>
            </a:graphic>
          </wp:inline>
        </w:drawing>
      </w:r>
    </w:p>
    <w:p w14:paraId="479710DF" w14:textId="77777777" w:rsidR="002E6F45" w:rsidRDefault="002E6F45" w:rsidP="002E6F45"/>
    <w:p w14:paraId="0565E209" w14:textId="77777777" w:rsidR="002E6F45" w:rsidRPr="009C0B65" w:rsidRDefault="002E6F45" w:rsidP="00F233B6">
      <w:pPr>
        <w:rPr>
          <w:bCs/>
          <w:i/>
          <w:iCs/>
        </w:rPr>
      </w:pPr>
      <w:r w:rsidRPr="009C0B65">
        <w:rPr>
          <w:bCs/>
          <w:i/>
          <w:iCs/>
        </w:rPr>
        <w:lastRenderedPageBreak/>
        <w:t>4.4.2 The survey questions / topics</w:t>
      </w:r>
    </w:p>
    <w:p w14:paraId="2A2E698D" w14:textId="77777777" w:rsidR="00F233B6" w:rsidRDefault="00F233B6" w:rsidP="002E6F45">
      <w:pPr>
        <w:rPr>
          <w:rStyle w:val="Heading2Char"/>
          <w:b w:val="0"/>
          <w:bCs/>
        </w:rPr>
      </w:pPr>
    </w:p>
    <w:p w14:paraId="309D2506" w14:textId="52127C11" w:rsidR="002E6F45" w:rsidRDefault="002E6F45" w:rsidP="002E6F45">
      <w:pPr>
        <w:rPr>
          <w:rFonts w:cs="Arial"/>
        </w:rPr>
      </w:pPr>
      <w:r w:rsidRPr="009C0B65">
        <w:t>Question 1</w:t>
      </w:r>
      <w:r w:rsidRPr="0016147B">
        <w:t xml:space="preserve"> addressed gender, as a primarily female workforce, 89% of responses were from female employees (Figure 4.3). The question was presented as</w:t>
      </w:r>
      <w:r w:rsidR="00586EAF" w:rsidRPr="0016147B">
        <w:t xml:space="preserve"> a</w:t>
      </w:r>
      <w:r>
        <w:rPr>
          <w:rFonts w:cs="Arial"/>
        </w:rPr>
        <w:t xml:space="preserve"> multiple-choice selection offering Female, Male, Non-Binary and Prefer not to say. </w:t>
      </w:r>
    </w:p>
    <w:p w14:paraId="18DC6E59" w14:textId="77777777" w:rsidR="00C13BE4" w:rsidRDefault="00C13BE4" w:rsidP="002E6F45">
      <w:pPr>
        <w:rPr>
          <w:rFonts w:cs="Arial"/>
        </w:rPr>
      </w:pPr>
    </w:p>
    <w:p w14:paraId="17A22209" w14:textId="77777777" w:rsidR="002E6F45" w:rsidRDefault="002E6F45" w:rsidP="002E6F45">
      <w:pPr>
        <w:jc w:val="center"/>
        <w:rPr>
          <w:rFonts w:cs="Arial"/>
        </w:rPr>
      </w:pPr>
      <w:r>
        <w:rPr>
          <w:noProof/>
        </w:rPr>
        <w:drawing>
          <wp:inline distT="0" distB="0" distL="0" distR="0" wp14:anchorId="08CC48CC" wp14:editId="7CEF0720">
            <wp:extent cx="4858305" cy="1571625"/>
            <wp:effectExtent l="0" t="0" r="0" b="0"/>
            <wp:docPr id="2136627410" name="Picture 1" descr="A table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627410" name="Picture 1" descr="A table with numbers and a number&#10;&#10;AI-generated content may be incorrect."/>
                    <pic:cNvPicPr/>
                  </pic:nvPicPr>
                  <pic:blipFill rotWithShape="1">
                    <a:blip r:embed="rId36"/>
                    <a:srcRect b="19464"/>
                    <a:stretch/>
                  </pic:blipFill>
                  <pic:spPr bwMode="auto">
                    <a:xfrm>
                      <a:off x="0" y="0"/>
                      <a:ext cx="4892682" cy="1582746"/>
                    </a:xfrm>
                    <a:prstGeom prst="rect">
                      <a:avLst/>
                    </a:prstGeom>
                    <a:ln>
                      <a:noFill/>
                    </a:ln>
                    <a:extLst>
                      <a:ext uri="{53640926-AAD7-44D8-BBD7-CCE9431645EC}">
                        <a14:shadowObscured xmlns:a14="http://schemas.microsoft.com/office/drawing/2010/main"/>
                      </a:ext>
                    </a:extLst>
                  </pic:spPr>
                </pic:pic>
              </a:graphicData>
            </a:graphic>
          </wp:inline>
        </w:drawing>
      </w:r>
    </w:p>
    <w:p w14:paraId="70B95B79" w14:textId="35A2B570" w:rsidR="00AD7309" w:rsidRPr="00AD7309" w:rsidRDefault="000534AB" w:rsidP="009C0B65">
      <w:pPr>
        <w:pStyle w:val="Caption"/>
        <w:jc w:val="center"/>
      </w:pPr>
      <w:bookmarkStart w:id="89" w:name="_Toc197096272"/>
      <w:r>
        <w:t xml:space="preserve">Figure </w:t>
      </w:r>
      <w:r w:rsidR="00F3477B">
        <w:fldChar w:fldCharType="begin"/>
      </w:r>
      <w:r w:rsidR="00F3477B">
        <w:instrText xml:space="preserve"> STYLEREF 1 \s </w:instrText>
      </w:r>
      <w:r w:rsidR="00F3477B">
        <w:fldChar w:fldCharType="separate"/>
      </w:r>
      <w:r w:rsidR="00F3477B">
        <w:rPr>
          <w:noProof/>
          <w:cs/>
        </w:rPr>
        <w:t>‎</w:t>
      </w:r>
      <w:r w:rsidR="00F3477B">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3</w:t>
      </w:r>
      <w:r w:rsidR="00F3477B">
        <w:fldChar w:fldCharType="end"/>
      </w:r>
      <w:r>
        <w:t xml:space="preserve"> Participants g</w:t>
      </w:r>
      <w:r w:rsidRPr="00F170B7">
        <w:t>ender</w:t>
      </w:r>
      <w:bookmarkEnd w:id="89"/>
    </w:p>
    <w:p w14:paraId="2D091266" w14:textId="0D0A9A74" w:rsidR="001B0440" w:rsidRDefault="001B0440" w:rsidP="009C0B65">
      <w:pPr>
        <w:jc w:val="center"/>
      </w:pPr>
    </w:p>
    <w:p w14:paraId="5CDD4188" w14:textId="3DCFF57A" w:rsidR="00DF3D30" w:rsidRDefault="002E6F45" w:rsidP="00C43C7F">
      <w:r>
        <w:t>Each table calculates the Frequency (number of respondents, percent</w:t>
      </w:r>
      <w:r w:rsidR="00586EAF">
        <w:t xml:space="preserve"> -</w:t>
      </w:r>
      <w:r>
        <w:t xml:space="preserve"> the percentage of all respondents; and Valid Percent</w:t>
      </w:r>
      <w:r w:rsidR="00586EAF">
        <w:t xml:space="preserve"> -</w:t>
      </w:r>
      <w:r>
        <w:t xml:space="preserve"> the percentage of respondents included in the statistics who answered the question. Respondents who skipped or failed to respond were excluded from the calculations. The descriptive statistics also includes a Cumulative Percent, counting the percentage from the lowest value to the highest. This is of limited value if counting highest down, as discussed with length of service results pertaining to Figure 4.</w:t>
      </w:r>
      <w:r w:rsidR="00EE028A">
        <w:t>4</w:t>
      </w:r>
      <w:r>
        <w:t xml:space="preserve"> below.</w:t>
      </w:r>
    </w:p>
    <w:p w14:paraId="52201405" w14:textId="4591B000" w:rsidR="001B0440" w:rsidRDefault="001B0440" w:rsidP="009C0B65">
      <w:pPr>
        <w:jc w:val="center"/>
      </w:pPr>
      <w:r w:rsidRPr="009C0B65">
        <w:rPr>
          <w:noProof/>
        </w:rPr>
        <w:drawing>
          <wp:inline distT="0" distB="0" distL="0" distR="0" wp14:anchorId="6DA0B49B" wp14:editId="493DA255">
            <wp:extent cx="3981450" cy="1692116"/>
            <wp:effectExtent l="0" t="0" r="0" b="3810"/>
            <wp:docPr id="1170201864" name="Picture 1" descr="A graph with numbers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1414" name="Picture 1" descr="A graph with numbers and a bar chart&#10;&#10;AI-generated content may be incorrect."/>
                    <pic:cNvPicPr/>
                  </pic:nvPicPr>
                  <pic:blipFill rotWithShape="1">
                    <a:blip r:embed="rId37">
                      <a:extLst>
                        <a:ext uri="{28A0092B-C50C-407E-A947-70E740481C1C}">
                          <a14:useLocalDpi xmlns:a14="http://schemas.microsoft.com/office/drawing/2010/main" val="0"/>
                        </a:ext>
                      </a:extLst>
                    </a:blip>
                    <a:srcRect l="-1" r="41956" b="13104"/>
                    <a:stretch/>
                  </pic:blipFill>
                  <pic:spPr bwMode="auto">
                    <a:xfrm>
                      <a:off x="0" y="0"/>
                      <a:ext cx="3981450" cy="1692116"/>
                    </a:xfrm>
                    <a:prstGeom prst="rect">
                      <a:avLst/>
                    </a:prstGeom>
                    <a:ln>
                      <a:noFill/>
                    </a:ln>
                    <a:extLst>
                      <a:ext uri="{53640926-AAD7-44D8-BBD7-CCE9431645EC}">
                        <a14:shadowObscured xmlns:a14="http://schemas.microsoft.com/office/drawing/2010/main"/>
                      </a:ext>
                    </a:extLst>
                  </pic:spPr>
                </pic:pic>
              </a:graphicData>
            </a:graphic>
          </wp:inline>
        </w:drawing>
      </w:r>
    </w:p>
    <w:p w14:paraId="48835FE0" w14:textId="72B2FD0F" w:rsidR="00DF3D30" w:rsidRDefault="00DF3D30" w:rsidP="00DF3D30">
      <w:pPr>
        <w:pStyle w:val="Caption"/>
        <w:jc w:val="center"/>
      </w:pPr>
      <w:bookmarkStart w:id="90" w:name="_Toc197096273"/>
      <w:r>
        <w:t xml:space="preserve">Figure </w:t>
      </w:r>
      <w:r w:rsidR="00F3477B">
        <w:fldChar w:fldCharType="begin"/>
      </w:r>
      <w:r w:rsidR="00F3477B">
        <w:instrText xml:space="preserve"> STYLEREF 1 \s </w:instrText>
      </w:r>
      <w:r w:rsidR="00F3477B">
        <w:fldChar w:fldCharType="separate"/>
      </w:r>
      <w:r w:rsidR="00F3477B">
        <w:rPr>
          <w:noProof/>
          <w:cs/>
        </w:rPr>
        <w:t>‎</w:t>
      </w:r>
      <w:r w:rsidR="00F3477B">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4</w:t>
      </w:r>
      <w:r w:rsidR="00F3477B">
        <w:fldChar w:fldCharType="end"/>
      </w:r>
      <w:r>
        <w:t xml:space="preserve"> </w:t>
      </w:r>
      <w:r w:rsidRPr="005747BF">
        <w:t>Age of respondents</w:t>
      </w:r>
      <w:bookmarkEnd w:id="90"/>
    </w:p>
    <w:p w14:paraId="223B1D96" w14:textId="77777777" w:rsidR="001B0440" w:rsidRPr="001B0440" w:rsidRDefault="001B0440" w:rsidP="001B0440"/>
    <w:p w14:paraId="029FA533" w14:textId="2494F0CD" w:rsidR="002E6F45" w:rsidRPr="0016147B" w:rsidRDefault="002E6F45" w:rsidP="00200DE0">
      <w:r w:rsidRPr="009C0B65">
        <w:t>Question 2</w:t>
      </w:r>
      <w:r w:rsidRPr="0016147B">
        <w:t xml:space="preserve"> considered the age of respondents indicating 57.3% of respondents are under the age of 45 (Figure 4.4). </w:t>
      </w:r>
      <w:r w:rsidRPr="009C0B65">
        <w:t>Questions 3</w:t>
      </w:r>
      <w:r w:rsidRPr="0016147B">
        <w:t xml:space="preserve"> explored the hours worked with the results presented in Figure 4.5. Two respondents selected other and included additional and overtime hours on top of the contracted hours, whilst another two respondents work outside of the contracted hours listed. For those contracted 18- or 24-hour contracts for instance, were amended to the nearest comparative group, 22.5 hours in these cases. </w:t>
      </w:r>
    </w:p>
    <w:p w14:paraId="0099754D" w14:textId="77777777" w:rsidR="00EE028A" w:rsidRDefault="00EE028A" w:rsidP="002E6F45">
      <w:pPr>
        <w:rPr>
          <w:rFonts w:cs="Arial"/>
        </w:rPr>
      </w:pPr>
    </w:p>
    <w:p w14:paraId="41914901" w14:textId="77777777" w:rsidR="002E6F45" w:rsidRDefault="002E6F45" w:rsidP="002E6F45">
      <w:pPr>
        <w:jc w:val="center"/>
        <w:rPr>
          <w:rFonts w:cs="Arial"/>
        </w:rPr>
      </w:pPr>
      <w:r>
        <w:rPr>
          <w:noProof/>
        </w:rPr>
        <w:drawing>
          <wp:inline distT="0" distB="0" distL="0" distR="0" wp14:anchorId="5576450F" wp14:editId="16BE466C">
            <wp:extent cx="4602462" cy="2038350"/>
            <wp:effectExtent l="0" t="0" r="8255" b="0"/>
            <wp:docPr id="166280136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01364" name="Picture 1" descr="A table with numbers and letters&#10;&#10;AI-generated content may be incorrect."/>
                    <pic:cNvPicPr/>
                  </pic:nvPicPr>
                  <pic:blipFill>
                    <a:blip r:embed="rId38"/>
                    <a:stretch>
                      <a:fillRect/>
                    </a:stretch>
                  </pic:blipFill>
                  <pic:spPr>
                    <a:xfrm>
                      <a:off x="0" y="0"/>
                      <a:ext cx="4630876" cy="2050934"/>
                    </a:xfrm>
                    <a:prstGeom prst="rect">
                      <a:avLst/>
                    </a:prstGeom>
                  </pic:spPr>
                </pic:pic>
              </a:graphicData>
            </a:graphic>
          </wp:inline>
        </w:drawing>
      </w:r>
    </w:p>
    <w:p w14:paraId="108BB2AA" w14:textId="673ABFE4" w:rsidR="002E6F45" w:rsidRPr="006E2722" w:rsidRDefault="001B0440" w:rsidP="009C0B65">
      <w:pPr>
        <w:pStyle w:val="Caption"/>
        <w:jc w:val="center"/>
      </w:pPr>
      <w:bookmarkStart w:id="91" w:name="_Toc197096274"/>
      <w:r>
        <w:t xml:space="preserve">Figure </w:t>
      </w:r>
      <w:r w:rsidR="00F3477B">
        <w:fldChar w:fldCharType="begin"/>
      </w:r>
      <w:r w:rsidR="00F3477B">
        <w:instrText xml:space="preserve"> STYLEREF 1 \s </w:instrText>
      </w:r>
      <w:r w:rsidR="00F3477B">
        <w:fldChar w:fldCharType="separate"/>
      </w:r>
      <w:r w:rsidR="00F3477B">
        <w:rPr>
          <w:noProof/>
          <w:cs/>
        </w:rPr>
        <w:t>‎</w:t>
      </w:r>
      <w:r w:rsidR="00F3477B">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5</w:t>
      </w:r>
      <w:r w:rsidR="00F3477B">
        <w:fldChar w:fldCharType="end"/>
      </w:r>
      <w:r>
        <w:t xml:space="preserve"> </w:t>
      </w:r>
      <w:r w:rsidRPr="009C2013">
        <w:t>Hours of work</w:t>
      </w:r>
      <w:bookmarkEnd w:id="91"/>
    </w:p>
    <w:p w14:paraId="5515343D" w14:textId="77777777" w:rsidR="001B0440" w:rsidRDefault="001B0440" w:rsidP="002E6F45">
      <w:pPr>
        <w:rPr>
          <w:rStyle w:val="Heading2Char"/>
          <w:b w:val="0"/>
          <w:bCs/>
        </w:rPr>
      </w:pPr>
    </w:p>
    <w:p w14:paraId="0000D7E0" w14:textId="3794B490" w:rsidR="00586EAF" w:rsidRDefault="002E6F45" w:rsidP="002E6F45">
      <w:pPr>
        <w:rPr>
          <w:rFonts w:cs="Arial"/>
        </w:rPr>
      </w:pPr>
      <w:r w:rsidRPr="009C0B65">
        <w:t>Question 4</w:t>
      </w:r>
      <w:r w:rsidRPr="0016147B">
        <w:t xml:space="preserve"> identified the Band of staff primarily indicat</w:t>
      </w:r>
      <w:r w:rsidR="00586EAF" w:rsidRPr="0016147B">
        <w:t>ing</w:t>
      </w:r>
      <w:r w:rsidRPr="0016147B">
        <w:t xml:space="preserve"> level of organisational roles and responsibilities, summarised in Chapter 2: Table 2.1 and Table 4.5. Table 2.1 presents the Survey Population, an in-depth description of the population and their roles. Table 4.5 is a succinct summary. The options of multiple choice were Band 3, Band 5, Band 6, Band 7, and Band 8a, the Bands available for the population utilised. Table 2.1 breaks down the</w:t>
      </w:r>
      <w:r>
        <w:rPr>
          <w:rFonts w:cs="Arial"/>
        </w:rPr>
        <w:t xml:space="preserve"> potential sample size for each Band. Figure 4.</w:t>
      </w:r>
      <w:r w:rsidR="00EE028A">
        <w:rPr>
          <w:rFonts w:cs="Arial"/>
        </w:rPr>
        <w:t>2</w:t>
      </w:r>
      <w:r>
        <w:rPr>
          <w:rFonts w:cs="Arial"/>
        </w:rPr>
        <w:t xml:space="preserve"> presents the responses received from each Band group. Band 8a is the smallest sample with just 3 participants, potentially resulting in the response level as proposed in Table 4.</w:t>
      </w:r>
      <w:r w:rsidR="0051604D">
        <w:rPr>
          <w:rFonts w:cs="Arial"/>
        </w:rPr>
        <w:t>2</w:t>
      </w:r>
      <w:r>
        <w:rPr>
          <w:rFonts w:cs="Arial"/>
        </w:rPr>
        <w:t xml:space="preserve">. </w:t>
      </w:r>
    </w:p>
    <w:p w14:paraId="46862412" w14:textId="77777777" w:rsidR="00E010B3" w:rsidRDefault="00E010B3" w:rsidP="00EE028A">
      <w:pPr>
        <w:pStyle w:val="Caption"/>
        <w:rPr>
          <w:rFonts w:cs="Arial"/>
        </w:rPr>
      </w:pPr>
    </w:p>
    <w:p w14:paraId="5A3DF578" w14:textId="708DE271" w:rsidR="002E6F45" w:rsidRDefault="00EE028A" w:rsidP="009C0B65">
      <w:pPr>
        <w:pStyle w:val="Caption"/>
        <w:jc w:val="center"/>
        <w:rPr>
          <w:rFonts w:cs="Arial"/>
        </w:rPr>
      </w:pPr>
      <w:bookmarkStart w:id="92" w:name="_Toc197096299"/>
      <w:r>
        <w:lastRenderedPageBreak/>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2</w:t>
      </w:r>
      <w:r w:rsidR="00C41F9B">
        <w:fldChar w:fldCharType="end"/>
      </w:r>
      <w:r>
        <w:t xml:space="preserve"> </w:t>
      </w:r>
      <w:r w:rsidRPr="004E1212">
        <w:t>Band key principles.</w:t>
      </w:r>
      <w:bookmarkEnd w:id="92"/>
    </w:p>
    <w:p w14:paraId="15FEF18F" w14:textId="77777777" w:rsidR="002E6F45" w:rsidRDefault="002E6F45" w:rsidP="002E6F45">
      <w:pPr>
        <w:jc w:val="center"/>
        <w:rPr>
          <w:rFonts w:cs="Arial"/>
        </w:rPr>
      </w:pPr>
      <w:r>
        <w:rPr>
          <w:noProof/>
        </w:rPr>
        <w:drawing>
          <wp:inline distT="0" distB="0" distL="0" distR="0" wp14:anchorId="1561902D" wp14:editId="5AE4C4AB">
            <wp:extent cx="4114800" cy="5640512"/>
            <wp:effectExtent l="0" t="0" r="0" b="0"/>
            <wp:docPr id="31795806" name="Picture 1" descr="A list of medical perso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5806" name="Picture 1" descr="A list of medical personnel&#10;&#10;AI-generated content may be incorrect."/>
                    <pic:cNvPicPr/>
                  </pic:nvPicPr>
                  <pic:blipFill rotWithShape="1">
                    <a:blip r:embed="rId39"/>
                    <a:srcRect b="6743"/>
                    <a:stretch/>
                  </pic:blipFill>
                  <pic:spPr bwMode="auto">
                    <a:xfrm>
                      <a:off x="0" y="0"/>
                      <a:ext cx="4114800" cy="5640512"/>
                    </a:xfrm>
                    <a:prstGeom prst="rect">
                      <a:avLst/>
                    </a:prstGeom>
                    <a:ln>
                      <a:noFill/>
                    </a:ln>
                    <a:extLst>
                      <a:ext uri="{53640926-AAD7-44D8-BBD7-CCE9431645EC}">
                        <a14:shadowObscured xmlns:a14="http://schemas.microsoft.com/office/drawing/2010/main"/>
                      </a:ext>
                    </a:extLst>
                  </pic:spPr>
                </pic:pic>
              </a:graphicData>
            </a:graphic>
          </wp:inline>
        </w:drawing>
      </w:r>
    </w:p>
    <w:p w14:paraId="7085C32D" w14:textId="77777777" w:rsidR="002E6F45" w:rsidRDefault="002E6F45" w:rsidP="002E6F45">
      <w:pPr>
        <w:rPr>
          <w:rFonts w:cs="Arial"/>
        </w:rPr>
      </w:pPr>
    </w:p>
    <w:p w14:paraId="569D9972" w14:textId="77777777" w:rsidR="002E6F45" w:rsidRDefault="002E6F45" w:rsidP="002E6F45">
      <w:pPr>
        <w:rPr>
          <w:rFonts w:cs="Arial"/>
        </w:rPr>
      </w:pPr>
      <w:r>
        <w:rPr>
          <w:rFonts w:cs="Arial"/>
        </w:rPr>
        <w:t>Interestingly, there was a non-response in the data, respondent 27 failed to answer this question resulting in 1 noted as missing. The histogram identifies the potential options for each variable, rounded to the nearest whole number. The descriptive statistics, in comparison, negates Band 8a as there were no respondents to include in the data. It is unlikely the missing variable was a Band 8a, as Respondent 27 works 30 hours, whilst all Band 8a’s are fulltime (37.5 hours).</w:t>
      </w:r>
    </w:p>
    <w:p w14:paraId="7F013059" w14:textId="77777777" w:rsidR="00EE028A" w:rsidRDefault="00EE028A" w:rsidP="002E6F45">
      <w:pPr>
        <w:rPr>
          <w:rFonts w:cs="Arial"/>
        </w:rPr>
      </w:pPr>
    </w:p>
    <w:p w14:paraId="77148D3E" w14:textId="77777777" w:rsidR="002E6F45" w:rsidRDefault="002E6F45" w:rsidP="00AD7309">
      <w:pPr>
        <w:ind w:left="284"/>
        <w:jc w:val="center"/>
        <w:rPr>
          <w:rFonts w:cs="Arial"/>
        </w:rPr>
      </w:pPr>
      <w:r>
        <w:rPr>
          <w:noProof/>
        </w:rPr>
        <w:lastRenderedPageBreak/>
        <w:drawing>
          <wp:anchor distT="0" distB="0" distL="114300" distR="114300" simplePos="0" relativeHeight="251656704" behindDoc="1" locked="0" layoutInCell="1" allowOverlap="1" wp14:anchorId="1559C86A" wp14:editId="7083F07F">
            <wp:simplePos x="0" y="0"/>
            <wp:positionH relativeFrom="column">
              <wp:posOffset>190500</wp:posOffset>
            </wp:positionH>
            <wp:positionV relativeFrom="paragraph">
              <wp:posOffset>2347595</wp:posOffset>
            </wp:positionV>
            <wp:extent cx="5731510" cy="2416810"/>
            <wp:effectExtent l="0" t="0" r="2540" b="2540"/>
            <wp:wrapNone/>
            <wp:docPr id="1329342672" name="Picture 1" descr="A blue circle with purple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42672" name="Picture 1" descr="A blue circle with purple and blue line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2416810"/>
                    </a:xfrm>
                    <a:prstGeom prst="rect">
                      <a:avLst/>
                    </a:prstGeom>
                  </pic:spPr>
                </pic:pic>
              </a:graphicData>
            </a:graphic>
          </wp:anchor>
        </w:drawing>
      </w:r>
      <w:r>
        <w:rPr>
          <w:noProof/>
        </w:rPr>
        <w:drawing>
          <wp:inline distT="0" distB="0" distL="0" distR="0" wp14:anchorId="764EC46C" wp14:editId="46D268FB">
            <wp:extent cx="5731510" cy="2345690"/>
            <wp:effectExtent l="0" t="0" r="2540" b="0"/>
            <wp:docPr id="2778902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90243" name="Picture 1" descr="A screenshot of a computer&#10;&#10;AI-generated content may be incorrect."/>
                    <pic:cNvPicPr/>
                  </pic:nvPicPr>
                  <pic:blipFill>
                    <a:blip r:embed="rId41"/>
                    <a:stretch>
                      <a:fillRect/>
                    </a:stretch>
                  </pic:blipFill>
                  <pic:spPr>
                    <a:xfrm>
                      <a:off x="0" y="0"/>
                      <a:ext cx="5731510" cy="2345690"/>
                    </a:xfrm>
                    <a:prstGeom prst="rect">
                      <a:avLst/>
                    </a:prstGeom>
                  </pic:spPr>
                </pic:pic>
              </a:graphicData>
            </a:graphic>
          </wp:inline>
        </w:drawing>
      </w:r>
    </w:p>
    <w:p w14:paraId="6A7B73C4" w14:textId="77777777" w:rsidR="002E6F45" w:rsidRDefault="002E6F45" w:rsidP="002E6F45">
      <w:pPr>
        <w:rPr>
          <w:rFonts w:cs="Arial"/>
        </w:rPr>
      </w:pPr>
    </w:p>
    <w:p w14:paraId="1D1503F1" w14:textId="77777777" w:rsidR="002E6F45" w:rsidRDefault="002E6F45" w:rsidP="002E6F45">
      <w:pPr>
        <w:jc w:val="center"/>
        <w:rPr>
          <w:rFonts w:cs="Arial"/>
        </w:rPr>
      </w:pPr>
    </w:p>
    <w:p w14:paraId="4A44F0F1" w14:textId="77777777" w:rsidR="002E6F45" w:rsidRDefault="002E6F45" w:rsidP="002E6F45">
      <w:pPr>
        <w:jc w:val="center"/>
        <w:rPr>
          <w:rFonts w:cs="Arial"/>
        </w:rPr>
      </w:pPr>
    </w:p>
    <w:p w14:paraId="51DC36D3" w14:textId="77777777" w:rsidR="002E6F45" w:rsidRDefault="002E6F45" w:rsidP="002E6F45">
      <w:pPr>
        <w:jc w:val="center"/>
        <w:rPr>
          <w:rFonts w:cs="Arial"/>
        </w:rPr>
      </w:pPr>
    </w:p>
    <w:p w14:paraId="69AEC358" w14:textId="77777777" w:rsidR="00D939A6" w:rsidRDefault="00D939A6" w:rsidP="002E6F45">
      <w:pPr>
        <w:pStyle w:val="Caption"/>
        <w:ind w:left="567"/>
        <w:rPr>
          <w:rFonts w:cs="Arial"/>
        </w:rPr>
      </w:pPr>
    </w:p>
    <w:p w14:paraId="2F20D52E" w14:textId="77777777" w:rsidR="00DE5728" w:rsidRDefault="00DE5728" w:rsidP="002E6F45">
      <w:pPr>
        <w:pStyle w:val="Caption"/>
        <w:ind w:left="567"/>
        <w:rPr>
          <w:rFonts w:cs="Arial"/>
        </w:rPr>
      </w:pPr>
    </w:p>
    <w:p w14:paraId="67B65BE5" w14:textId="77777777" w:rsidR="0051604D" w:rsidRDefault="0051604D" w:rsidP="0051604D">
      <w:pPr>
        <w:pStyle w:val="Caption"/>
        <w:rPr>
          <w:i w:val="0"/>
          <w:iCs w:val="0"/>
          <w:kern w:val="0"/>
          <w:sz w:val="24"/>
          <w:szCs w:val="24"/>
          <w14:ligatures w14:val="none"/>
        </w:rPr>
      </w:pPr>
    </w:p>
    <w:p w14:paraId="1FB27DBF" w14:textId="77777777" w:rsidR="0051604D" w:rsidRDefault="0051604D" w:rsidP="0051604D"/>
    <w:p w14:paraId="6C1F6293" w14:textId="2240E4EA" w:rsidR="0051604D" w:rsidRPr="0016147B" w:rsidRDefault="0051604D" w:rsidP="009C0B65">
      <w:pPr>
        <w:pStyle w:val="Caption"/>
        <w:jc w:val="center"/>
      </w:pPr>
      <w:bookmarkStart w:id="93" w:name="_Toc197096275"/>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6</w:t>
      </w:r>
      <w:r w:rsidR="00F3477B">
        <w:fldChar w:fldCharType="end"/>
      </w:r>
      <w:r>
        <w:t xml:space="preserve"> </w:t>
      </w:r>
      <w:r w:rsidRPr="0047381A">
        <w:t>Band response</w:t>
      </w:r>
      <w:bookmarkEnd w:id="93"/>
    </w:p>
    <w:p w14:paraId="3D14AA53" w14:textId="77777777" w:rsidR="002E6F45" w:rsidRDefault="002E6F45" w:rsidP="002E6F45">
      <w:pPr>
        <w:rPr>
          <w:rFonts w:cs="Arial"/>
        </w:rPr>
      </w:pPr>
    </w:p>
    <w:p w14:paraId="5CD7015A" w14:textId="77777777" w:rsidR="002E6F45" w:rsidRDefault="002E6F45" w:rsidP="002E6F45">
      <w:pPr>
        <w:rPr>
          <w:noProof/>
        </w:rPr>
      </w:pPr>
      <w:r w:rsidRPr="009C0B65">
        <w:t>Question 5</w:t>
      </w:r>
      <w:r w:rsidRPr="0016147B">
        <w:t xml:space="preserve"> relates to experience in NHS 111 Wales. T</w:t>
      </w:r>
      <w:r w:rsidRPr="009C0B65">
        <w:t>he length of time in service has also been considered a significant factor for analysis as more than half of the staff have been in employment for more than 5 years and 64% of staff in post more than 3 years (Figure 4.7). 17.3% of respondents have Less than 18 months experience, this is significant as historically, staff are advised, it can take this time period to aclimate to the working practices and processes of NHS111 Wales. It is reputed to be more challenging for clinicians to work remotely, assessing without visual cues to assess and support patients. 18.7% of respondents have 18 months to 3 years experience, 13.3% have 3 to 5 years, 33.3% have</w:t>
      </w:r>
      <w:r>
        <w:rPr>
          <w:noProof/>
        </w:rPr>
        <w:t xml:space="preserve"> 5-10 years and 17.3% have 10 plus years.</w:t>
      </w:r>
    </w:p>
    <w:p w14:paraId="3F5BB34F" w14:textId="77777777" w:rsidR="002E6F45" w:rsidRDefault="002E6F45" w:rsidP="002E6F45">
      <w:pPr>
        <w:rPr>
          <w:noProof/>
        </w:rPr>
      </w:pPr>
    </w:p>
    <w:p w14:paraId="3BFAC0D4" w14:textId="77777777" w:rsidR="002E6F45" w:rsidRDefault="002E6F45" w:rsidP="002E6F45">
      <w:pPr>
        <w:jc w:val="center"/>
        <w:rPr>
          <w:rFonts w:cs="Arial"/>
        </w:rPr>
      </w:pPr>
      <w:r>
        <w:rPr>
          <w:noProof/>
        </w:rPr>
        <w:drawing>
          <wp:inline distT="0" distB="0" distL="0" distR="0" wp14:anchorId="111247DE" wp14:editId="055BCB98">
            <wp:extent cx="4743450" cy="1602769"/>
            <wp:effectExtent l="0" t="0" r="0" b="0"/>
            <wp:docPr id="1119518398"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18398" name="Picture 1" descr="A table with numbers and a few words&#10;&#10;AI-generated content may be incorrect."/>
                    <pic:cNvPicPr/>
                  </pic:nvPicPr>
                  <pic:blipFill rotWithShape="1">
                    <a:blip r:embed="rId42"/>
                    <a:srcRect b="17917"/>
                    <a:stretch/>
                  </pic:blipFill>
                  <pic:spPr bwMode="auto">
                    <a:xfrm>
                      <a:off x="0" y="0"/>
                      <a:ext cx="4743450" cy="1602769"/>
                    </a:xfrm>
                    <a:prstGeom prst="rect">
                      <a:avLst/>
                    </a:prstGeom>
                    <a:ln>
                      <a:noFill/>
                    </a:ln>
                    <a:extLst>
                      <a:ext uri="{53640926-AAD7-44D8-BBD7-CCE9431645EC}">
                        <a14:shadowObscured xmlns:a14="http://schemas.microsoft.com/office/drawing/2010/main"/>
                      </a:ext>
                    </a:extLst>
                  </pic:spPr>
                </pic:pic>
              </a:graphicData>
            </a:graphic>
          </wp:inline>
        </w:drawing>
      </w:r>
    </w:p>
    <w:p w14:paraId="3ACE1E01" w14:textId="105FF030" w:rsidR="0051604D" w:rsidRDefault="0051604D" w:rsidP="0051604D">
      <w:pPr>
        <w:pStyle w:val="Caption"/>
        <w:ind w:left="993"/>
        <w:rPr>
          <w:rFonts w:cs="Arial"/>
        </w:rPr>
      </w:pPr>
    </w:p>
    <w:p w14:paraId="3273A89B" w14:textId="012281CF" w:rsidR="0051604D" w:rsidRPr="0016147B" w:rsidRDefault="0051604D" w:rsidP="009C0B65">
      <w:pPr>
        <w:pStyle w:val="Caption"/>
        <w:jc w:val="center"/>
      </w:pPr>
      <w:bookmarkStart w:id="94" w:name="_Toc197096276"/>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7</w:t>
      </w:r>
      <w:r w:rsidR="00F3477B">
        <w:fldChar w:fldCharType="end"/>
      </w:r>
      <w:r>
        <w:t xml:space="preserve"> </w:t>
      </w:r>
      <w:r w:rsidRPr="00F248F8">
        <w:t>Length of service</w:t>
      </w:r>
      <w:bookmarkEnd w:id="94"/>
    </w:p>
    <w:p w14:paraId="0302A9DB" w14:textId="77777777" w:rsidR="00BE2F18" w:rsidRPr="00BE2F18" w:rsidRDefault="00BE2F18" w:rsidP="00BE2F18"/>
    <w:p w14:paraId="392B7A70" w14:textId="77777777" w:rsidR="002E6F45" w:rsidRDefault="002E6F45" w:rsidP="002E6F45">
      <w:pPr>
        <w:rPr>
          <w:rFonts w:cs="Arial"/>
        </w:rPr>
      </w:pPr>
      <w:r w:rsidRPr="00200DE0">
        <w:t>Question 6 and 7</w:t>
      </w:r>
      <w:r w:rsidRPr="0016147B">
        <w:t xml:space="preserve"> introduced Likert scales. </w:t>
      </w:r>
      <w:r w:rsidRPr="009C0B65">
        <w:t>Question 6</w:t>
      </w:r>
      <w:r w:rsidRPr="0016147B">
        <w:t xml:space="preserve"> aimed to explore the individuals’ opinions of self, focusing on the technology, performance and the impacts on Wellbeing and health utilising a 5-point scale (Figure 4.8). The options available encompassed Definitely scoring 5, Usually scoring a 4, Sometimes scored a 3, Occasionally scored </w:t>
      </w:r>
      <w:r>
        <w:rPr>
          <w:rFonts w:cs="Arial"/>
        </w:rPr>
        <w:t>a 2, Rarely scored a 1, or I just don’t get it! Scored a 0.</w:t>
      </w:r>
    </w:p>
    <w:p w14:paraId="27BB26BD" w14:textId="77777777" w:rsidR="00BE2F18" w:rsidRDefault="00BE2F18" w:rsidP="002E6F45">
      <w:pPr>
        <w:rPr>
          <w:rFonts w:cs="Arial"/>
        </w:rPr>
      </w:pPr>
    </w:p>
    <w:p w14:paraId="5404FE1E" w14:textId="77777777" w:rsidR="002E6F45" w:rsidRDefault="002E6F45" w:rsidP="002E6F45">
      <w:pPr>
        <w:jc w:val="center"/>
        <w:rPr>
          <w:rFonts w:cs="Arial"/>
        </w:rPr>
      </w:pPr>
      <w:r>
        <w:rPr>
          <w:noProof/>
        </w:rPr>
        <w:lastRenderedPageBreak/>
        <w:drawing>
          <wp:inline distT="0" distB="0" distL="0" distR="0" wp14:anchorId="2D9E45AF" wp14:editId="2BE41EA5">
            <wp:extent cx="5731510" cy="4561726"/>
            <wp:effectExtent l="0" t="0" r="2540" b="0"/>
            <wp:docPr id="425665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65575" name="Picture 1" descr="A screenshot of a computer&#10;&#10;AI-generated content may be incorrect."/>
                    <pic:cNvPicPr/>
                  </pic:nvPicPr>
                  <pic:blipFill rotWithShape="1">
                    <a:blip r:embed="rId43"/>
                    <a:srcRect b="7640"/>
                    <a:stretch/>
                  </pic:blipFill>
                  <pic:spPr bwMode="auto">
                    <a:xfrm>
                      <a:off x="0" y="0"/>
                      <a:ext cx="5731510" cy="4561726"/>
                    </a:xfrm>
                    <a:prstGeom prst="rect">
                      <a:avLst/>
                    </a:prstGeom>
                    <a:ln>
                      <a:noFill/>
                    </a:ln>
                    <a:extLst>
                      <a:ext uri="{53640926-AAD7-44D8-BBD7-CCE9431645EC}">
                        <a14:shadowObscured xmlns:a14="http://schemas.microsoft.com/office/drawing/2010/main"/>
                      </a:ext>
                    </a:extLst>
                  </pic:spPr>
                </pic:pic>
              </a:graphicData>
            </a:graphic>
          </wp:inline>
        </w:drawing>
      </w:r>
    </w:p>
    <w:p w14:paraId="5E95A029" w14:textId="046B8413" w:rsidR="002E6F45" w:rsidRDefault="002E6F45" w:rsidP="004A42E0">
      <w:pPr>
        <w:pStyle w:val="Caption"/>
      </w:pPr>
    </w:p>
    <w:p w14:paraId="6F95723F" w14:textId="15EEA587" w:rsidR="0051604D" w:rsidRPr="009C0B65" w:rsidRDefault="0051604D" w:rsidP="009C0B65">
      <w:pPr>
        <w:pStyle w:val="Caption"/>
        <w:jc w:val="center"/>
      </w:pPr>
      <w:bookmarkStart w:id="95" w:name="_Toc197096277"/>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8</w:t>
      </w:r>
      <w:r w:rsidR="00F3477B">
        <w:fldChar w:fldCharType="end"/>
      </w:r>
      <w:r>
        <w:t xml:space="preserve"> </w:t>
      </w:r>
      <w:r w:rsidRPr="00D46DED">
        <w:t>Opinion of self on technology, performance, Wellbeing and Health.</w:t>
      </w:r>
      <w:bookmarkEnd w:id="95"/>
    </w:p>
    <w:p w14:paraId="2D2E27E0" w14:textId="77777777" w:rsidR="002E6F45" w:rsidRDefault="002E6F45" w:rsidP="002E6F45">
      <w:pPr>
        <w:rPr>
          <w:rStyle w:val="Heading2Char"/>
        </w:rPr>
      </w:pPr>
    </w:p>
    <w:p w14:paraId="5EBC9430" w14:textId="77777777" w:rsidR="002E6F45" w:rsidRDefault="002E6F45" w:rsidP="002E6F45">
      <w:pPr>
        <w:rPr>
          <w:rFonts w:cs="Arial"/>
        </w:rPr>
      </w:pPr>
      <w:r w:rsidRPr="009C0B65">
        <w:t xml:space="preserve">Question </w:t>
      </w:r>
      <w:r w:rsidRPr="0016147B">
        <w:t>7 (Figure 4.9) introduced psychological distancing. The question had two aims, enable an impression of the feeling of colleagues from the viewpoint of the staff member, but also to facilitate psychological distancing. All staff tend to communicate and support each other in times of collective challenge, potentially providing feedback on the morale of the workforce. Equally, this form of questioning is discussed in Chapter 2 to enable a psychological</w:t>
      </w:r>
      <w:r>
        <w:rPr>
          <w:rFonts w:cs="Arial"/>
        </w:rPr>
        <w:t xml:space="preserve"> safety net of distancing an individual’s response from themselves, avoiding the psychological dissonance of a personal moral dilemma. Unfortunately, not all staff understood the purpose or benefit of this question, resulting five respondents not answering the question. Question 7 continued the scale and multiple-choice options of question 6.</w:t>
      </w:r>
    </w:p>
    <w:p w14:paraId="038DF126" w14:textId="77777777" w:rsidR="002E6F45" w:rsidRDefault="002E6F45" w:rsidP="002E6F45">
      <w:pPr>
        <w:rPr>
          <w:rFonts w:cs="Arial"/>
        </w:rPr>
      </w:pPr>
    </w:p>
    <w:p w14:paraId="1C28C275" w14:textId="7CF5CEB0" w:rsidR="0051604D" w:rsidRDefault="002E6F45" w:rsidP="002E6F45">
      <w:pPr>
        <w:ind w:left="-142"/>
        <w:jc w:val="center"/>
      </w:pPr>
      <w:r>
        <w:rPr>
          <w:noProof/>
        </w:rPr>
        <w:drawing>
          <wp:inline distT="0" distB="0" distL="0" distR="0" wp14:anchorId="69787223" wp14:editId="4CBF8C85">
            <wp:extent cx="5930680" cy="3205537"/>
            <wp:effectExtent l="0" t="0" r="0" b="0"/>
            <wp:docPr id="173803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3799" name="Picture 1" descr="A screenshot of a computer&#10;&#10;AI-generated content may be incorrect."/>
                    <pic:cNvPicPr/>
                  </pic:nvPicPr>
                  <pic:blipFill rotWithShape="1">
                    <a:blip r:embed="rId44"/>
                    <a:srcRect b="12161"/>
                    <a:stretch/>
                  </pic:blipFill>
                  <pic:spPr bwMode="auto">
                    <a:xfrm>
                      <a:off x="0" y="0"/>
                      <a:ext cx="5935477" cy="3208130"/>
                    </a:xfrm>
                    <a:prstGeom prst="rect">
                      <a:avLst/>
                    </a:prstGeom>
                    <a:ln>
                      <a:noFill/>
                    </a:ln>
                    <a:extLst>
                      <a:ext uri="{53640926-AAD7-44D8-BBD7-CCE9431645EC}">
                        <a14:shadowObscured xmlns:a14="http://schemas.microsoft.com/office/drawing/2010/main"/>
                      </a:ext>
                    </a:extLst>
                  </pic:spPr>
                </pic:pic>
              </a:graphicData>
            </a:graphic>
          </wp:inline>
        </w:drawing>
      </w:r>
    </w:p>
    <w:p w14:paraId="4256449D" w14:textId="609C84E2" w:rsidR="0051604D" w:rsidRDefault="0051604D" w:rsidP="009C0B65">
      <w:pPr>
        <w:pStyle w:val="Caption"/>
        <w:jc w:val="center"/>
        <w:rPr>
          <w:rFonts w:cs="Arial"/>
        </w:rPr>
      </w:pPr>
      <w:bookmarkStart w:id="96" w:name="_Toc197096278"/>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9</w:t>
      </w:r>
      <w:r w:rsidR="00F3477B">
        <w:fldChar w:fldCharType="end"/>
      </w:r>
      <w:r>
        <w:t xml:space="preserve"> </w:t>
      </w:r>
      <w:r w:rsidRPr="00FE3668">
        <w:t>Staff opinion of colleagues’ views on technology, performance, Wellbeing and Health</w:t>
      </w:r>
      <w:bookmarkEnd w:id="96"/>
    </w:p>
    <w:p w14:paraId="30245BB7" w14:textId="77777777" w:rsidR="002E6F45" w:rsidRPr="00936DD5" w:rsidRDefault="002E6F45" w:rsidP="009C0B65">
      <w:pPr>
        <w:ind w:left="-142"/>
        <w:jc w:val="center"/>
      </w:pPr>
    </w:p>
    <w:p w14:paraId="7DDF3B51" w14:textId="77777777" w:rsidR="002E6F45" w:rsidRDefault="002E6F45" w:rsidP="002E6F45">
      <w:pPr>
        <w:ind w:left="-142"/>
        <w:rPr>
          <w:rFonts w:cs="Arial"/>
        </w:rPr>
      </w:pPr>
      <w:r>
        <w:rPr>
          <w:rFonts w:cs="Arial"/>
        </w:rPr>
        <w:t>Figures 4.10, 4.11, 4.12, 4.13, 4.14 and 4.15 report the results of ‘I / They’ questions in the Likert scales of question 6 and 7. The aim is to explore if there is a difference between first- and third-party opinion and if this is statistically significant. This process is repeated for the eight ‘I / They’ queries that overlap.</w:t>
      </w:r>
    </w:p>
    <w:p w14:paraId="77F38955" w14:textId="77777777" w:rsidR="002E6F45" w:rsidRDefault="002E6F45" w:rsidP="002E6F45">
      <w:pPr>
        <w:ind w:left="-142"/>
        <w:rPr>
          <w:rFonts w:cs="Arial"/>
        </w:rPr>
      </w:pPr>
    </w:p>
    <w:p w14:paraId="54E88C45" w14:textId="72768E54" w:rsidR="002E6F45" w:rsidRPr="009C0B65" w:rsidRDefault="002E6F45" w:rsidP="009C0B65">
      <w:pPr>
        <w:rPr>
          <w:bCs/>
          <w:i/>
          <w:iCs/>
        </w:rPr>
      </w:pPr>
      <w:r w:rsidRPr="009C0B65">
        <w:rPr>
          <w:b/>
          <w:bCs/>
          <w:i/>
          <w:iCs/>
        </w:rPr>
        <w:t xml:space="preserve">4.4.3 The Likert Scale </w:t>
      </w:r>
      <w:r w:rsidR="00E146FE" w:rsidRPr="009C0B65">
        <w:rPr>
          <w:b/>
          <w:bCs/>
          <w:i/>
          <w:iCs/>
        </w:rPr>
        <w:t>results.</w:t>
      </w:r>
    </w:p>
    <w:p w14:paraId="785A1FC9" w14:textId="250EF99C" w:rsidR="002E6F45" w:rsidRDefault="002E6F45" w:rsidP="002E6F45">
      <w:r>
        <w:t xml:space="preserve">Figure 4.10 </w:t>
      </w:r>
      <w:r w:rsidR="007416FA">
        <w:t>‘</w:t>
      </w:r>
      <w:r>
        <w:t>I / They find technology easy to use</w:t>
      </w:r>
      <w:r w:rsidR="007416FA">
        <w:t>’</w:t>
      </w:r>
      <w:r>
        <w:t xml:space="preserve"> compares the opinion of self against the opinion </w:t>
      </w:r>
      <w:r w:rsidR="00E149A0">
        <w:t>of a</w:t>
      </w:r>
      <w:r>
        <w:t xml:space="preserve"> </w:t>
      </w:r>
      <w:r w:rsidR="00373DEE">
        <w:t>colleague’s</w:t>
      </w:r>
      <w:r w:rsidR="00E149A0">
        <w:t xml:space="preserve"> abilities</w:t>
      </w:r>
      <w:r>
        <w:t>. NHS111 Wales is a remote triage service where all calls come in via a telephone call to 999 or 111 for clinical triage utilising a clinical decision support software to aid assessment and decision making.</w:t>
      </w:r>
    </w:p>
    <w:p w14:paraId="3482515D" w14:textId="77777777" w:rsidR="002E6F45" w:rsidRDefault="002E6F45" w:rsidP="002E6F45"/>
    <w:p w14:paraId="067833A2" w14:textId="7F51C7A8" w:rsidR="002E6F45" w:rsidRDefault="002E6F45" w:rsidP="002E6F45">
      <w:r>
        <w:lastRenderedPageBreak/>
        <w:t xml:space="preserve">The median and the mode are comparable for the first- and third-party results. The mean indicates the average of opinions for the third-party is lower than that of the first party – colleagues do not find technology </w:t>
      </w:r>
      <w:r w:rsidR="00804D7A">
        <w:t xml:space="preserve">as </w:t>
      </w:r>
      <w:r>
        <w:t>easy to use as the respondent</w:t>
      </w:r>
      <w:r w:rsidR="003B6D67">
        <w:t xml:space="preserve">. </w:t>
      </w:r>
    </w:p>
    <w:p w14:paraId="4C616EF8" w14:textId="77777777" w:rsidR="002E6F45" w:rsidRDefault="002E6F45" w:rsidP="002E6F45"/>
    <w:p w14:paraId="50EB04DF" w14:textId="7A50E9B5" w:rsidR="002E6F45" w:rsidRDefault="002E6F45" w:rsidP="002E6F45">
      <w:r>
        <w:t xml:space="preserve">A repeated measure t-test reported a probability (p-score) of &lt;0.01 </w:t>
      </w:r>
      <w:r w:rsidR="00804D7A">
        <w:t>indicating</w:t>
      </w:r>
      <w:r>
        <w:t xml:space="preserve"> the difference is significant (Figure 4.10).</w:t>
      </w:r>
    </w:p>
    <w:p w14:paraId="6326C49D" w14:textId="77777777" w:rsidR="002E6F45" w:rsidRDefault="002E6F45" w:rsidP="002E6F45"/>
    <w:p w14:paraId="6151A090" w14:textId="77777777" w:rsidR="002E6F45" w:rsidRDefault="002E6F45" w:rsidP="002E6F45">
      <w:r>
        <w:rPr>
          <w:noProof/>
        </w:rPr>
        <w:drawing>
          <wp:inline distT="0" distB="0" distL="0" distR="0" wp14:anchorId="6B7EA20E" wp14:editId="741BE7D2">
            <wp:extent cx="5731510" cy="2630184"/>
            <wp:effectExtent l="0" t="0" r="2540" b="0"/>
            <wp:docPr id="3331079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07910" name="Picture 1" descr="A screenshot of a computer&#10;&#10;AI-generated content may be incorrect."/>
                    <pic:cNvPicPr/>
                  </pic:nvPicPr>
                  <pic:blipFill rotWithShape="1">
                    <a:blip r:embed="rId45"/>
                    <a:srcRect b="9167"/>
                    <a:stretch/>
                  </pic:blipFill>
                  <pic:spPr bwMode="auto">
                    <a:xfrm>
                      <a:off x="0" y="0"/>
                      <a:ext cx="5731510" cy="2630184"/>
                    </a:xfrm>
                    <a:prstGeom prst="rect">
                      <a:avLst/>
                    </a:prstGeom>
                    <a:ln>
                      <a:noFill/>
                    </a:ln>
                    <a:extLst>
                      <a:ext uri="{53640926-AAD7-44D8-BBD7-CCE9431645EC}">
                        <a14:shadowObscured xmlns:a14="http://schemas.microsoft.com/office/drawing/2010/main"/>
                      </a:ext>
                    </a:extLst>
                  </pic:spPr>
                </pic:pic>
              </a:graphicData>
            </a:graphic>
          </wp:inline>
        </w:drawing>
      </w:r>
    </w:p>
    <w:p w14:paraId="138992E0" w14:textId="6F972D5C" w:rsidR="002E6F45" w:rsidRDefault="002E6F45" w:rsidP="0051604D">
      <w:pPr>
        <w:pStyle w:val="Caption"/>
        <w:ind w:left="142"/>
      </w:pPr>
    </w:p>
    <w:p w14:paraId="0591BBC5" w14:textId="4FCA814A" w:rsidR="0051604D" w:rsidRPr="0051604D" w:rsidRDefault="0051604D" w:rsidP="009C0B65">
      <w:pPr>
        <w:pStyle w:val="Caption"/>
        <w:jc w:val="center"/>
      </w:pPr>
      <w:bookmarkStart w:id="97" w:name="_Toc197096279"/>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10</w:t>
      </w:r>
      <w:r w:rsidR="00F3477B">
        <w:fldChar w:fldCharType="end"/>
      </w:r>
      <w:r>
        <w:t xml:space="preserve"> </w:t>
      </w:r>
      <w:r w:rsidRPr="00207F33">
        <w:t>I / They find technology easy to use.</w:t>
      </w:r>
      <w:bookmarkEnd w:id="97"/>
    </w:p>
    <w:p w14:paraId="1FD457B2" w14:textId="77777777" w:rsidR="002E6F45" w:rsidRDefault="002E6F45" w:rsidP="002E6F45"/>
    <w:p w14:paraId="3035039C" w14:textId="50190400" w:rsidR="002E6F45" w:rsidRDefault="002E6F45" w:rsidP="002E6F45">
      <w:r>
        <w:t xml:space="preserve">Figure 4.11 </w:t>
      </w:r>
      <w:r w:rsidR="007416FA">
        <w:t>‘</w:t>
      </w:r>
      <w:r>
        <w:t>I / They understand the software and processes</w:t>
      </w:r>
      <w:r w:rsidR="007416FA">
        <w:t>’</w:t>
      </w:r>
      <w:r>
        <w:t xml:space="preserve"> relates to the technological processes NHS111 Wales utilises. A recent software upgrade completed in June 2024 with further amendments to the processing of ambulance calls completed mid-December 2024.</w:t>
      </w:r>
    </w:p>
    <w:p w14:paraId="7CD83722" w14:textId="77777777" w:rsidR="002E6F45" w:rsidRDefault="002E6F45" w:rsidP="002E6F45">
      <w:r>
        <w:rPr>
          <w:noProof/>
        </w:rPr>
        <w:lastRenderedPageBreak/>
        <w:drawing>
          <wp:inline distT="0" distB="0" distL="0" distR="0" wp14:anchorId="6D99637D" wp14:editId="308AAA85">
            <wp:extent cx="5730864" cy="2743200"/>
            <wp:effectExtent l="0" t="0" r="3810" b="0"/>
            <wp:docPr id="7446494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49405" name="Picture 1" descr="A screenshot of a computer&#10;&#10;AI-generated content may be incorrect."/>
                    <pic:cNvPicPr/>
                  </pic:nvPicPr>
                  <pic:blipFill rotWithShape="1">
                    <a:blip r:embed="rId46"/>
                    <a:srcRect b="7196"/>
                    <a:stretch/>
                  </pic:blipFill>
                  <pic:spPr bwMode="auto">
                    <a:xfrm>
                      <a:off x="0" y="0"/>
                      <a:ext cx="5731510" cy="2743509"/>
                    </a:xfrm>
                    <a:prstGeom prst="rect">
                      <a:avLst/>
                    </a:prstGeom>
                    <a:ln>
                      <a:noFill/>
                    </a:ln>
                    <a:extLst>
                      <a:ext uri="{53640926-AAD7-44D8-BBD7-CCE9431645EC}">
                        <a14:shadowObscured xmlns:a14="http://schemas.microsoft.com/office/drawing/2010/main"/>
                      </a:ext>
                    </a:extLst>
                  </pic:spPr>
                </pic:pic>
              </a:graphicData>
            </a:graphic>
          </wp:inline>
        </w:drawing>
      </w:r>
    </w:p>
    <w:p w14:paraId="0DC80DCA" w14:textId="4EC45C23" w:rsidR="002E6F45" w:rsidRDefault="002E6F45" w:rsidP="002E6F45">
      <w:pPr>
        <w:pStyle w:val="Caption"/>
        <w:ind w:left="142"/>
      </w:pPr>
    </w:p>
    <w:p w14:paraId="64F0D90F" w14:textId="6826F353" w:rsidR="0051604D" w:rsidRPr="0051604D" w:rsidRDefault="0051604D" w:rsidP="009C0B65">
      <w:pPr>
        <w:pStyle w:val="Caption"/>
        <w:jc w:val="center"/>
      </w:pPr>
      <w:bookmarkStart w:id="98" w:name="_Toc197096280"/>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11</w:t>
      </w:r>
      <w:r w:rsidR="00F3477B">
        <w:fldChar w:fldCharType="end"/>
      </w:r>
      <w:r>
        <w:t xml:space="preserve"> </w:t>
      </w:r>
      <w:r w:rsidRPr="00514372">
        <w:t>I / They understand the software and processes.</w:t>
      </w:r>
      <w:bookmarkEnd w:id="98"/>
    </w:p>
    <w:p w14:paraId="4EC5AA5D" w14:textId="77777777" w:rsidR="002E6F45" w:rsidRDefault="002E6F45" w:rsidP="002E6F45"/>
    <w:p w14:paraId="1025A388" w14:textId="01354EA6" w:rsidR="002E6F45" w:rsidRDefault="007416FA" w:rsidP="002E6F45">
      <w:r>
        <w:t>Similarly,</w:t>
      </w:r>
      <w:r w:rsidR="002E6F45">
        <w:t xml:space="preserve"> Figure 4.11 also identifies a significant repeated measure t-test with a probability (</w:t>
      </w:r>
      <w:r w:rsidR="002E6F45" w:rsidRPr="007416FA">
        <w:rPr>
          <w:i/>
          <w:iCs/>
        </w:rPr>
        <w:t>p</w:t>
      </w:r>
      <w:r w:rsidR="002E6F45">
        <w:t xml:space="preserve">-score) of &lt;0.01 indicating a difference between first- and third-party responses. </w:t>
      </w:r>
    </w:p>
    <w:p w14:paraId="0EFF418C" w14:textId="77777777" w:rsidR="002E6F45" w:rsidRDefault="002E6F45" w:rsidP="002E6F45"/>
    <w:p w14:paraId="7182409E" w14:textId="19A9F26D" w:rsidR="002E6F45" w:rsidRPr="00177771" w:rsidRDefault="002E6F45" w:rsidP="002E6F45">
      <w:r>
        <w:t xml:space="preserve">The </w:t>
      </w:r>
      <w:r>
        <w:rPr>
          <w:i/>
          <w:iCs/>
        </w:rPr>
        <w:t xml:space="preserve">p </w:t>
      </w:r>
      <w:r>
        <w:t xml:space="preserve">scores for the remainder of the Likert scale statements were not found to have a significant repeated measure t-test difference with </w:t>
      </w:r>
      <w:r w:rsidRPr="00177771">
        <w:rPr>
          <w:i/>
          <w:iCs/>
        </w:rPr>
        <w:t>p</w:t>
      </w:r>
      <w:r>
        <w:t>-score of &gt;0.01</w:t>
      </w:r>
      <w:r w:rsidR="007416FA">
        <w:t>, indicating no significant difference</w:t>
      </w:r>
      <w:r>
        <w:t>.</w:t>
      </w:r>
    </w:p>
    <w:p w14:paraId="2CF5E669" w14:textId="77777777" w:rsidR="002E6F45" w:rsidRDefault="002E6F45" w:rsidP="002E6F45"/>
    <w:p w14:paraId="70950B1B" w14:textId="3C523361" w:rsidR="002E6F45" w:rsidRDefault="002E6F45" w:rsidP="002E6F45">
      <w:r>
        <w:t xml:space="preserve">Figure 4.12 </w:t>
      </w:r>
      <w:r w:rsidR="00FC22A4">
        <w:t>‘</w:t>
      </w:r>
      <w:r>
        <w:t>I / They have time to learn and utilise the changes</w:t>
      </w:r>
      <w:r w:rsidR="00FC22A4">
        <w:t>’</w:t>
      </w:r>
      <w:r>
        <w:t xml:space="preserve"> is an extension of the narrative above. Following the June 2024 update, the training team were available to support staff for a period thereafter 0800-2400. The system had been trained out in the months previously, with numerous updates prior to Go Live. The December 2024 updates were following a self-directed guidance</w:t>
      </w:r>
      <w:r w:rsidR="009824AB">
        <w:t>,</w:t>
      </w:r>
      <w:r>
        <w:t xml:space="preserve"> </w:t>
      </w:r>
      <w:r w:rsidR="009824AB">
        <w:t>read and tested to confirm understanding</w:t>
      </w:r>
      <w:r>
        <w:t xml:space="preserve">. </w:t>
      </w:r>
    </w:p>
    <w:p w14:paraId="20D7F728" w14:textId="77777777" w:rsidR="002E6F45" w:rsidRDefault="002E6F45" w:rsidP="00D2459D">
      <w:pPr>
        <w:ind w:left="-142"/>
        <w:jc w:val="center"/>
        <w:rPr>
          <w:rFonts w:cs="Arial"/>
        </w:rPr>
      </w:pPr>
      <w:r>
        <w:rPr>
          <w:noProof/>
        </w:rPr>
        <w:lastRenderedPageBreak/>
        <w:drawing>
          <wp:inline distT="0" distB="0" distL="0" distR="0" wp14:anchorId="52BC90C0" wp14:editId="2709E6D3">
            <wp:extent cx="6245225" cy="3195263"/>
            <wp:effectExtent l="0" t="0" r="3175" b="5715"/>
            <wp:docPr id="126142892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28929" name="Picture 1" descr="A screenshot of a computer screen&#10;&#10;AI-generated content may be incorrect."/>
                    <pic:cNvPicPr/>
                  </pic:nvPicPr>
                  <pic:blipFill rotWithShape="1">
                    <a:blip r:embed="rId47"/>
                    <a:srcRect b="6745"/>
                    <a:stretch/>
                  </pic:blipFill>
                  <pic:spPr bwMode="auto">
                    <a:xfrm>
                      <a:off x="0" y="0"/>
                      <a:ext cx="6254435" cy="3199975"/>
                    </a:xfrm>
                    <a:prstGeom prst="rect">
                      <a:avLst/>
                    </a:prstGeom>
                    <a:ln>
                      <a:noFill/>
                    </a:ln>
                    <a:extLst>
                      <a:ext uri="{53640926-AAD7-44D8-BBD7-CCE9431645EC}">
                        <a14:shadowObscured xmlns:a14="http://schemas.microsoft.com/office/drawing/2010/main"/>
                      </a:ext>
                    </a:extLst>
                  </pic:spPr>
                </pic:pic>
              </a:graphicData>
            </a:graphic>
          </wp:inline>
        </w:drawing>
      </w:r>
    </w:p>
    <w:p w14:paraId="18318630" w14:textId="16E08441" w:rsidR="002E6F45" w:rsidRDefault="002E6F45" w:rsidP="002E6F45">
      <w:pPr>
        <w:pStyle w:val="Caption"/>
        <w:ind w:left="-426"/>
        <w:rPr>
          <w:rFonts w:cs="Arial"/>
        </w:rPr>
      </w:pPr>
    </w:p>
    <w:p w14:paraId="5A5284BE" w14:textId="0A92E22C" w:rsidR="0051604D" w:rsidRPr="0051604D" w:rsidRDefault="0051604D" w:rsidP="009C0B65">
      <w:pPr>
        <w:pStyle w:val="Caption"/>
        <w:jc w:val="center"/>
      </w:pPr>
      <w:bookmarkStart w:id="99" w:name="_Toc197096281"/>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12</w:t>
      </w:r>
      <w:r w:rsidR="00F3477B">
        <w:fldChar w:fldCharType="end"/>
      </w:r>
      <w:r>
        <w:t xml:space="preserve"> </w:t>
      </w:r>
      <w:r w:rsidRPr="007A35F3">
        <w:t>I / They have time to learn and utilise the changes.</w:t>
      </w:r>
      <w:bookmarkEnd w:id="99"/>
    </w:p>
    <w:p w14:paraId="3EF58BF2" w14:textId="77777777" w:rsidR="002E6F45" w:rsidRDefault="002E6F45" w:rsidP="002E6F45"/>
    <w:p w14:paraId="6D0698B4" w14:textId="77777777" w:rsidR="002E6F45" w:rsidRDefault="002E6F45" w:rsidP="002E6F45">
      <w:pPr>
        <w:rPr>
          <w:rFonts w:cs="Arial"/>
        </w:rPr>
      </w:pPr>
      <w:r>
        <w:rPr>
          <w:rFonts w:cs="Arial"/>
        </w:rPr>
        <w:t>Figure 4.13 pertains to the support available with digital transformation. As discussed, the support in June 2024 was invaluable. The support in December 2024 was vastly different. The question and data aim to review the impact of a first- and third-party viewpoint. The aim is to explore if morale has been impacted by recent changes and how staff convey the impact of the different approaches taken.</w:t>
      </w:r>
    </w:p>
    <w:p w14:paraId="34285EAC" w14:textId="77777777" w:rsidR="00D2459D" w:rsidRDefault="00D2459D" w:rsidP="002E6F45">
      <w:pPr>
        <w:rPr>
          <w:rFonts w:cs="Arial"/>
        </w:rPr>
      </w:pPr>
    </w:p>
    <w:p w14:paraId="311D30C5" w14:textId="77777777" w:rsidR="002E6F45" w:rsidRDefault="002E6F45" w:rsidP="00D2459D">
      <w:pPr>
        <w:ind w:left="-142"/>
        <w:rPr>
          <w:rFonts w:cs="Arial"/>
        </w:rPr>
      </w:pPr>
      <w:r>
        <w:rPr>
          <w:noProof/>
        </w:rPr>
        <w:lastRenderedPageBreak/>
        <w:drawing>
          <wp:inline distT="0" distB="0" distL="0" distR="0" wp14:anchorId="41E8F4A9" wp14:editId="20FEC03A">
            <wp:extent cx="6244798" cy="3236360"/>
            <wp:effectExtent l="0" t="0" r="3810" b="2540"/>
            <wp:docPr id="183422627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26276" name="Picture 1" descr="A screenshot of a computer screen&#10;&#10;AI-generated content may be incorrect."/>
                    <pic:cNvPicPr/>
                  </pic:nvPicPr>
                  <pic:blipFill rotWithShape="1">
                    <a:blip r:embed="rId48"/>
                    <a:srcRect b="4575"/>
                    <a:stretch/>
                  </pic:blipFill>
                  <pic:spPr bwMode="auto">
                    <a:xfrm>
                      <a:off x="0" y="0"/>
                      <a:ext cx="6252489" cy="3240346"/>
                    </a:xfrm>
                    <a:prstGeom prst="rect">
                      <a:avLst/>
                    </a:prstGeom>
                    <a:ln>
                      <a:noFill/>
                    </a:ln>
                    <a:extLst>
                      <a:ext uri="{53640926-AAD7-44D8-BBD7-CCE9431645EC}">
                        <a14:shadowObscured xmlns:a14="http://schemas.microsoft.com/office/drawing/2010/main"/>
                      </a:ext>
                    </a:extLst>
                  </pic:spPr>
                </pic:pic>
              </a:graphicData>
            </a:graphic>
          </wp:inline>
        </w:drawing>
      </w:r>
    </w:p>
    <w:p w14:paraId="47E4C750" w14:textId="4F9B5033" w:rsidR="002E6F45" w:rsidRDefault="002E6F45" w:rsidP="002E6F45">
      <w:pPr>
        <w:pStyle w:val="Caption"/>
        <w:ind w:left="-426"/>
        <w:rPr>
          <w:rFonts w:cs="Arial"/>
        </w:rPr>
      </w:pPr>
    </w:p>
    <w:p w14:paraId="2201FE4B" w14:textId="29C3B94D" w:rsidR="0051604D" w:rsidRPr="0051604D" w:rsidRDefault="0051604D" w:rsidP="009C0B65">
      <w:pPr>
        <w:pStyle w:val="Caption"/>
        <w:jc w:val="center"/>
      </w:pPr>
      <w:bookmarkStart w:id="100" w:name="_Toc197096282"/>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13</w:t>
      </w:r>
      <w:r w:rsidR="00F3477B">
        <w:fldChar w:fldCharType="end"/>
      </w:r>
      <w:r>
        <w:t xml:space="preserve"> </w:t>
      </w:r>
      <w:r w:rsidRPr="00322B99">
        <w:t>I / They are confident in being supported.</w:t>
      </w:r>
      <w:bookmarkEnd w:id="100"/>
    </w:p>
    <w:p w14:paraId="2EBF286C" w14:textId="77777777" w:rsidR="002E6F45" w:rsidRPr="00FB223E" w:rsidRDefault="002E6F45" w:rsidP="002E6F45"/>
    <w:p w14:paraId="767E8156" w14:textId="7C0D69FA" w:rsidR="002E6F45" w:rsidRDefault="002E6F45" w:rsidP="002E6F45">
      <w:pPr>
        <w:rPr>
          <w:rFonts w:cs="Arial"/>
        </w:rPr>
      </w:pPr>
      <w:r>
        <w:rPr>
          <w:rFonts w:cs="Arial"/>
        </w:rPr>
        <w:t xml:space="preserve">Figure 4.14 </w:t>
      </w:r>
      <w:r w:rsidR="00D2459D">
        <w:rPr>
          <w:rFonts w:cs="Arial"/>
        </w:rPr>
        <w:t>‘</w:t>
      </w:r>
      <w:r>
        <w:rPr>
          <w:rFonts w:cs="Arial"/>
        </w:rPr>
        <w:t>I / They are happy with the speed of the changes</w:t>
      </w:r>
      <w:r w:rsidR="00D2459D">
        <w:rPr>
          <w:rFonts w:cs="Arial"/>
        </w:rPr>
        <w:t>’</w:t>
      </w:r>
      <w:r>
        <w:rPr>
          <w:rFonts w:cs="Arial"/>
        </w:rPr>
        <w:t xml:space="preserve"> follows on from the support received with the digital transformations. Although 6-months apart, the changes have been significant with new processes learned that could impact quality of care delivered and patient safety, if not completed correctly, as discussed in Chapter 3.5. Quality is integral to performance and safety</w:t>
      </w:r>
      <w:r w:rsidRPr="00263899">
        <w:rPr>
          <w:rFonts w:cs="Arial"/>
        </w:rPr>
        <w:t xml:space="preserve"> </w:t>
      </w:r>
      <w:r>
        <w:rPr>
          <w:rFonts w:cs="Arial"/>
        </w:rPr>
        <w:t xml:space="preserve">as previously considered in Chapter 3.2.2. </w:t>
      </w:r>
    </w:p>
    <w:p w14:paraId="6E34B2BB" w14:textId="77777777" w:rsidR="002E6F45" w:rsidRDefault="002E6F45" w:rsidP="002E6F45">
      <w:pPr>
        <w:rPr>
          <w:rFonts w:cs="Arial"/>
        </w:rPr>
      </w:pPr>
    </w:p>
    <w:p w14:paraId="76B99EC0" w14:textId="77777777" w:rsidR="002E6F45" w:rsidRDefault="002E6F45" w:rsidP="00DE5728">
      <w:pPr>
        <w:ind w:left="142"/>
        <w:rPr>
          <w:rFonts w:cs="Arial"/>
        </w:rPr>
      </w:pPr>
    </w:p>
    <w:p w14:paraId="6AD3DB0C" w14:textId="4D3F11EC" w:rsidR="0051604D" w:rsidRDefault="002E6F45" w:rsidP="009C0B65">
      <w:pPr>
        <w:ind w:left="-142"/>
        <w:jc w:val="center"/>
      </w:pPr>
      <w:r>
        <w:rPr>
          <w:noProof/>
        </w:rPr>
        <w:lastRenderedPageBreak/>
        <w:drawing>
          <wp:inline distT="0" distB="0" distL="0" distR="0" wp14:anchorId="682139D3" wp14:editId="5DB43BCD">
            <wp:extent cx="6460789" cy="2630185"/>
            <wp:effectExtent l="0" t="0" r="0" b="0"/>
            <wp:docPr id="1914072741"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72741" name="Picture 1" descr="A screenshot of a test&#10;&#10;AI-generated content may be incorrect."/>
                    <pic:cNvPicPr/>
                  </pic:nvPicPr>
                  <pic:blipFill rotWithShape="1">
                    <a:blip r:embed="rId49"/>
                    <a:srcRect b="7234"/>
                    <a:stretch/>
                  </pic:blipFill>
                  <pic:spPr bwMode="auto">
                    <a:xfrm>
                      <a:off x="0" y="0"/>
                      <a:ext cx="6483980" cy="2639626"/>
                    </a:xfrm>
                    <a:prstGeom prst="rect">
                      <a:avLst/>
                    </a:prstGeom>
                    <a:ln>
                      <a:noFill/>
                    </a:ln>
                    <a:extLst>
                      <a:ext uri="{53640926-AAD7-44D8-BBD7-CCE9431645EC}">
                        <a14:shadowObscured xmlns:a14="http://schemas.microsoft.com/office/drawing/2010/main"/>
                      </a:ext>
                    </a:extLst>
                  </pic:spPr>
                </pic:pic>
              </a:graphicData>
            </a:graphic>
          </wp:inline>
        </w:drawing>
      </w:r>
    </w:p>
    <w:p w14:paraId="6C1DBC84" w14:textId="4B99936D" w:rsidR="0051604D" w:rsidRPr="0051604D" w:rsidRDefault="0051604D" w:rsidP="009C0B65">
      <w:pPr>
        <w:pStyle w:val="Caption"/>
        <w:jc w:val="center"/>
      </w:pPr>
      <w:bookmarkStart w:id="101" w:name="_Toc197096283"/>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14</w:t>
      </w:r>
      <w:r w:rsidR="00F3477B">
        <w:fldChar w:fldCharType="end"/>
      </w:r>
      <w:r>
        <w:t xml:space="preserve"> </w:t>
      </w:r>
      <w:r w:rsidRPr="008A5952">
        <w:t xml:space="preserve"> I / They are happy with the speed of changes.</w:t>
      </w:r>
      <w:bookmarkEnd w:id="101"/>
    </w:p>
    <w:p w14:paraId="7B629F00" w14:textId="77777777" w:rsidR="002E6F45" w:rsidRDefault="002E6F45" w:rsidP="002E6F45"/>
    <w:p w14:paraId="117ABCC3" w14:textId="5B379854" w:rsidR="002E6F45" w:rsidRDefault="002E6F45" w:rsidP="002E6F45">
      <w:pPr>
        <w:rPr>
          <w:rFonts w:cs="Arial"/>
        </w:rPr>
      </w:pPr>
      <w:r>
        <w:rPr>
          <w:rFonts w:cs="Arial"/>
        </w:rPr>
        <w:t xml:space="preserve">Figure 4.15 </w:t>
      </w:r>
      <w:r w:rsidR="00D2459D">
        <w:rPr>
          <w:rFonts w:cs="Arial"/>
        </w:rPr>
        <w:t>‘</w:t>
      </w:r>
      <w:r>
        <w:rPr>
          <w:rFonts w:cs="Arial"/>
        </w:rPr>
        <w:t>I / They understand the why</w:t>
      </w:r>
      <w:r w:rsidR="00D2459D">
        <w:rPr>
          <w:rFonts w:cs="Arial"/>
        </w:rPr>
        <w:t>’</w:t>
      </w:r>
      <w:r>
        <w:rPr>
          <w:rFonts w:cs="Arial"/>
        </w:rPr>
        <w:t xml:space="preserve"> pertains to the understanding of the underlying rationale for the changes. Communication is mentioned several times throughout Chapter 3 although not formally explored. The underlying understanding of the why can aid in off-setting resistance to change, just as the speed of change (Figure 4.14) and support available (Figure 4.13).</w:t>
      </w:r>
    </w:p>
    <w:p w14:paraId="35244EEF" w14:textId="77777777" w:rsidR="00DE5728" w:rsidRDefault="00DE5728" w:rsidP="002E6F45">
      <w:pPr>
        <w:rPr>
          <w:rFonts w:cs="Arial"/>
        </w:rPr>
      </w:pPr>
    </w:p>
    <w:p w14:paraId="4D7C81FA" w14:textId="464BD599" w:rsidR="002E6F45" w:rsidRDefault="002E6F45" w:rsidP="009C0B65">
      <w:pPr>
        <w:ind w:left="-284"/>
      </w:pPr>
      <w:r>
        <w:rPr>
          <w:noProof/>
        </w:rPr>
        <w:drawing>
          <wp:inline distT="0" distB="0" distL="0" distR="0" wp14:anchorId="666713BE" wp14:editId="1B6D4BEC">
            <wp:extent cx="6563904" cy="3019425"/>
            <wp:effectExtent l="0" t="0" r="8890" b="0"/>
            <wp:docPr id="1213093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93726" name="Picture 1" descr="A screenshot of a computer&#10;&#10;AI-generated content may be incorrect."/>
                    <pic:cNvPicPr/>
                  </pic:nvPicPr>
                  <pic:blipFill>
                    <a:blip r:embed="rId50"/>
                    <a:stretch>
                      <a:fillRect/>
                    </a:stretch>
                  </pic:blipFill>
                  <pic:spPr>
                    <a:xfrm>
                      <a:off x="0" y="0"/>
                      <a:ext cx="6568108" cy="3021359"/>
                    </a:xfrm>
                    <a:prstGeom prst="rect">
                      <a:avLst/>
                    </a:prstGeom>
                  </pic:spPr>
                </pic:pic>
              </a:graphicData>
            </a:graphic>
          </wp:inline>
        </w:drawing>
      </w:r>
    </w:p>
    <w:p w14:paraId="5912D2BF" w14:textId="319C9194" w:rsidR="0051604D" w:rsidRPr="0051604D" w:rsidRDefault="0051604D" w:rsidP="009C0B65">
      <w:pPr>
        <w:pStyle w:val="Caption"/>
        <w:jc w:val="center"/>
      </w:pPr>
      <w:bookmarkStart w:id="102" w:name="_Toc197096284"/>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15</w:t>
      </w:r>
      <w:r w:rsidR="00F3477B">
        <w:fldChar w:fldCharType="end"/>
      </w:r>
      <w:r>
        <w:t xml:space="preserve"> </w:t>
      </w:r>
      <w:r w:rsidRPr="00DD5535">
        <w:t>I / They understand the why.</w:t>
      </w:r>
      <w:bookmarkEnd w:id="102"/>
    </w:p>
    <w:p w14:paraId="3C932412" w14:textId="77777777" w:rsidR="002E6F45" w:rsidRPr="008665B2" w:rsidRDefault="002E6F45" w:rsidP="002E6F45"/>
    <w:p w14:paraId="73DB8E9E" w14:textId="2B081B0E" w:rsidR="002E6F45" w:rsidRDefault="002E6F45" w:rsidP="002E6F45">
      <w:pPr>
        <w:ind w:left="142"/>
        <w:rPr>
          <w:rFonts w:cs="Arial"/>
        </w:rPr>
      </w:pPr>
      <w:r>
        <w:rPr>
          <w:rFonts w:cs="Arial"/>
        </w:rPr>
        <w:t xml:space="preserve">Figure 4.16 Performance Health, and Wellbeing commences the focus on performance, health, and wellbeing. The descriptive statistics present a mean of 3 ‘Sometimes’, whilst the median is primarily 4 ‘Usually’, with </w:t>
      </w:r>
      <w:r w:rsidR="000426AB">
        <w:rPr>
          <w:rFonts w:cs="Arial"/>
        </w:rPr>
        <w:t>one</w:t>
      </w:r>
      <w:r>
        <w:rPr>
          <w:rFonts w:cs="Arial"/>
        </w:rPr>
        <w:t xml:space="preserve"> 3</w:t>
      </w:r>
      <w:r w:rsidR="000426AB">
        <w:rPr>
          <w:rFonts w:cs="Arial"/>
        </w:rPr>
        <w:t>,</w:t>
      </w:r>
      <w:r>
        <w:rPr>
          <w:rFonts w:cs="Arial"/>
        </w:rPr>
        <w:t xml:space="preserve"> ‘Sometimes’. In comparison, the mode is 4 ‘Usually’ with </w:t>
      </w:r>
      <w:r w:rsidR="000426AB">
        <w:rPr>
          <w:rFonts w:cs="Arial"/>
        </w:rPr>
        <w:t>one</w:t>
      </w:r>
      <w:r>
        <w:rPr>
          <w:rFonts w:cs="Arial"/>
        </w:rPr>
        <w:t xml:space="preserve"> 5 ‘Definitely’ indicating the data skews to the positive end of the scale.  </w:t>
      </w:r>
    </w:p>
    <w:p w14:paraId="40029C93" w14:textId="77777777" w:rsidR="00DE5728" w:rsidRDefault="00DE5728" w:rsidP="002E6F45">
      <w:pPr>
        <w:ind w:left="142"/>
        <w:rPr>
          <w:rFonts w:cs="Arial"/>
        </w:rPr>
      </w:pPr>
    </w:p>
    <w:p w14:paraId="68DC0E05" w14:textId="4A2C842C" w:rsidR="002E6F45" w:rsidRDefault="002E6F45" w:rsidP="009C0B65">
      <w:pPr>
        <w:ind w:left="-567"/>
        <w:jc w:val="center"/>
      </w:pPr>
      <w:r>
        <w:rPr>
          <w:noProof/>
        </w:rPr>
        <w:drawing>
          <wp:inline distT="0" distB="0" distL="0" distR="0" wp14:anchorId="4B0665CA" wp14:editId="4F7BD40B">
            <wp:extent cx="5305425" cy="2095928"/>
            <wp:effectExtent l="0" t="0" r="0" b="0"/>
            <wp:docPr id="199465102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651024" name="Picture 1" descr="A table with numbers and text&#10;&#10;AI-generated content may be incorrect."/>
                    <pic:cNvPicPr/>
                  </pic:nvPicPr>
                  <pic:blipFill rotWithShape="1">
                    <a:blip r:embed="rId51"/>
                    <a:srcRect b="10185"/>
                    <a:stretch/>
                  </pic:blipFill>
                  <pic:spPr bwMode="auto">
                    <a:xfrm>
                      <a:off x="0" y="0"/>
                      <a:ext cx="5305425" cy="2095928"/>
                    </a:xfrm>
                    <a:prstGeom prst="rect">
                      <a:avLst/>
                    </a:prstGeom>
                    <a:ln>
                      <a:noFill/>
                    </a:ln>
                    <a:extLst>
                      <a:ext uri="{53640926-AAD7-44D8-BBD7-CCE9431645EC}">
                        <a14:shadowObscured xmlns:a14="http://schemas.microsoft.com/office/drawing/2010/main"/>
                      </a:ext>
                    </a:extLst>
                  </pic:spPr>
                </pic:pic>
              </a:graphicData>
            </a:graphic>
          </wp:inline>
        </w:drawing>
      </w:r>
    </w:p>
    <w:p w14:paraId="0C361D79" w14:textId="6383943F" w:rsidR="00FF7295" w:rsidRPr="0016147B" w:rsidRDefault="00FF7295" w:rsidP="009C0B65">
      <w:pPr>
        <w:pStyle w:val="Caption"/>
        <w:bidi/>
        <w:jc w:val="center"/>
      </w:pPr>
      <w:bookmarkStart w:id="103" w:name="_Toc197096285"/>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16</w:t>
      </w:r>
      <w:r w:rsidR="00F3477B">
        <w:fldChar w:fldCharType="end"/>
      </w:r>
      <w:r>
        <w:t xml:space="preserve"> </w:t>
      </w:r>
      <w:r w:rsidRPr="00F511C3">
        <w:t>Performance, Health and Wellbeing.</w:t>
      </w:r>
      <w:bookmarkEnd w:id="103"/>
    </w:p>
    <w:p w14:paraId="32501F49" w14:textId="77777777" w:rsidR="00DE5728" w:rsidRDefault="00DE5728" w:rsidP="002E6F45"/>
    <w:p w14:paraId="5D12C54F" w14:textId="501AE1AA" w:rsidR="002E6F45" w:rsidRPr="008E02AB" w:rsidRDefault="002E6F45" w:rsidP="002E6F45">
      <w:r>
        <w:t>Figure 4.17 presents the spread of the data, incorporating all responses, with 50% of the responses mostly 3 ‘Sometimes’. The box plot provides a panoramic inclusive view of the data including the outliers, the extreme values (McLoed 2025).</w:t>
      </w:r>
    </w:p>
    <w:p w14:paraId="09050A2F" w14:textId="52D1ABFD" w:rsidR="002E6F45" w:rsidRDefault="002E6F45" w:rsidP="009C0B65">
      <w:pPr>
        <w:ind w:left="-567"/>
      </w:pPr>
      <w:r>
        <w:rPr>
          <w:noProof/>
        </w:rPr>
        <w:lastRenderedPageBreak/>
        <w:drawing>
          <wp:inline distT="0" distB="0" distL="0" distR="0" wp14:anchorId="5C8285C8" wp14:editId="1653370E">
            <wp:extent cx="6475935" cy="3252158"/>
            <wp:effectExtent l="0" t="0" r="1270" b="5715"/>
            <wp:docPr id="332859477"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59477" name="Picture 1" descr="A graph with numbers and lines&#10;&#10;AI-generated content may be incorrect."/>
                    <pic:cNvPicPr/>
                  </pic:nvPicPr>
                  <pic:blipFill rotWithShape="1">
                    <a:blip r:embed="rId52"/>
                    <a:srcRect b="5801"/>
                    <a:stretch/>
                  </pic:blipFill>
                  <pic:spPr bwMode="auto">
                    <a:xfrm>
                      <a:off x="0" y="0"/>
                      <a:ext cx="6510782" cy="3269658"/>
                    </a:xfrm>
                    <a:prstGeom prst="rect">
                      <a:avLst/>
                    </a:prstGeom>
                    <a:ln>
                      <a:noFill/>
                    </a:ln>
                    <a:extLst>
                      <a:ext uri="{53640926-AAD7-44D8-BBD7-CCE9431645EC}">
                        <a14:shadowObscured xmlns:a14="http://schemas.microsoft.com/office/drawing/2010/main"/>
                      </a:ext>
                    </a:extLst>
                  </pic:spPr>
                </pic:pic>
              </a:graphicData>
            </a:graphic>
          </wp:inline>
        </w:drawing>
      </w:r>
    </w:p>
    <w:p w14:paraId="0E34764A" w14:textId="76E183EF" w:rsidR="00FF7295" w:rsidRPr="0016147B" w:rsidRDefault="00FF7295" w:rsidP="009C0B65">
      <w:pPr>
        <w:pStyle w:val="Caption"/>
        <w:jc w:val="center"/>
      </w:pPr>
      <w:bookmarkStart w:id="104" w:name="_Toc197096286"/>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17</w:t>
      </w:r>
      <w:r w:rsidR="00F3477B">
        <w:fldChar w:fldCharType="end"/>
      </w:r>
      <w:r>
        <w:t xml:space="preserve"> </w:t>
      </w:r>
      <w:r w:rsidRPr="0000150E">
        <w:t>Performance, Health and Wellbeing in relation to age.</w:t>
      </w:r>
      <w:bookmarkEnd w:id="104"/>
    </w:p>
    <w:p w14:paraId="2164747C" w14:textId="77777777" w:rsidR="002E6F45" w:rsidRDefault="002E6F45" w:rsidP="002E6F45"/>
    <w:p w14:paraId="7938C227" w14:textId="77777777" w:rsidR="00071092" w:rsidRDefault="00071092" w:rsidP="00071092">
      <w:r>
        <w:t xml:space="preserve">Factor 4.18 compares Band to Wellbeing. Variables associated with Wellbeing are happiness, stress and anxiety and ability to complete role. Seemingly the lower the band, the less </w:t>
      </w:r>
      <w:r w:rsidRPr="000C444B">
        <w:t>au fait</w:t>
      </w:r>
      <w:r>
        <w:t xml:space="preserve"> staff are with wellbeing. Bands 5 and 7 are happiest in their roles. Stress and anxiety are not always equally felt, with the Band 5 the least stressed and anxious of all. All Bands know what they are doing with Band 6 the most uncertain measuring 3-4 Sometimes to Usually. All Bands enjoy their work, with Band 3 the most varied, closely followed by Band 6.</w:t>
      </w:r>
    </w:p>
    <w:p w14:paraId="2EB7E732" w14:textId="4E611DB6" w:rsidR="00FF7295" w:rsidRDefault="00071092" w:rsidP="009C0B65">
      <w:pPr>
        <w:ind w:left="-284"/>
        <w:jc w:val="center"/>
      </w:pPr>
      <w:r>
        <w:rPr>
          <w:noProof/>
        </w:rPr>
        <w:lastRenderedPageBreak/>
        <w:drawing>
          <wp:inline distT="0" distB="0" distL="0" distR="0" wp14:anchorId="3D8829B6" wp14:editId="2BB4FE37">
            <wp:extent cx="5565775" cy="5520690"/>
            <wp:effectExtent l="0" t="0" r="0" b="3810"/>
            <wp:docPr id="90729923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99239" name="Picture 1" descr="A screenshot of a graph&#10;&#10;AI-generated content may be incorrect."/>
                    <pic:cNvPicPr/>
                  </pic:nvPicPr>
                  <pic:blipFill>
                    <a:blip r:embed="rId53"/>
                    <a:stretch>
                      <a:fillRect/>
                    </a:stretch>
                  </pic:blipFill>
                  <pic:spPr>
                    <a:xfrm>
                      <a:off x="0" y="0"/>
                      <a:ext cx="5565775" cy="5520690"/>
                    </a:xfrm>
                    <a:prstGeom prst="rect">
                      <a:avLst/>
                    </a:prstGeom>
                  </pic:spPr>
                </pic:pic>
              </a:graphicData>
            </a:graphic>
          </wp:inline>
        </w:drawing>
      </w:r>
    </w:p>
    <w:p w14:paraId="60B1A04C" w14:textId="56EECC26" w:rsidR="00B75147" w:rsidRDefault="00FF7295" w:rsidP="00B75147">
      <w:pPr>
        <w:pStyle w:val="Caption"/>
        <w:jc w:val="center"/>
      </w:pPr>
      <w:bookmarkStart w:id="105" w:name="_Toc197096287"/>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18</w:t>
      </w:r>
      <w:r w:rsidR="00F3477B">
        <w:fldChar w:fldCharType="end"/>
      </w:r>
      <w:r>
        <w:t xml:space="preserve"> </w:t>
      </w:r>
      <w:r w:rsidRPr="005979C2">
        <w:t>Band and Wellbeing</w:t>
      </w:r>
      <w:bookmarkEnd w:id="105"/>
    </w:p>
    <w:p w14:paraId="7EE0A4C9" w14:textId="77777777" w:rsidR="00B75147" w:rsidRPr="00B75147" w:rsidRDefault="00B75147" w:rsidP="00B75147"/>
    <w:p w14:paraId="25D5707F" w14:textId="799EEB31" w:rsidR="002E6F45" w:rsidRDefault="002E6F45" w:rsidP="002E6F45">
      <w:pPr>
        <w:pStyle w:val="Heading2"/>
      </w:pPr>
      <w:bookmarkStart w:id="106" w:name="_Toc197114130"/>
      <w:r>
        <w:t>4.5 Qualitative data analysis</w:t>
      </w:r>
      <w:bookmarkEnd w:id="106"/>
    </w:p>
    <w:p w14:paraId="08497B80" w14:textId="61268F05" w:rsidR="002E6F45" w:rsidRDefault="002E6F45" w:rsidP="002E6F45">
      <w:pPr>
        <w:rPr>
          <w:rFonts w:cs="Arial"/>
        </w:rPr>
      </w:pPr>
      <w:r>
        <w:rPr>
          <w:rFonts w:cs="Arial"/>
        </w:rPr>
        <w:t>The data for the quantitative questions are included in the survey summary (Appendix X) with the full results presented in a table (Appendix XI). Table</w:t>
      </w:r>
      <w:r w:rsidR="000B32B1">
        <w:rPr>
          <w:rFonts w:cs="Arial"/>
        </w:rPr>
        <w:t>s</w:t>
      </w:r>
      <w:r>
        <w:rPr>
          <w:rFonts w:cs="Arial"/>
        </w:rPr>
        <w:t xml:space="preserve"> 4.10, 4.11 and 4.12 presents a brief screen shot of the first few responses received for demonstration of the application of Braun and Clarke’s (2006) thematic analysis process. </w:t>
      </w:r>
    </w:p>
    <w:p w14:paraId="06139C4B" w14:textId="77777777" w:rsidR="002E6F45" w:rsidRDefault="002E6F45" w:rsidP="002E6F45">
      <w:pPr>
        <w:rPr>
          <w:rFonts w:cs="Arial"/>
        </w:rPr>
      </w:pPr>
    </w:p>
    <w:p w14:paraId="395FA4F7" w14:textId="51F5A929" w:rsidR="002E6F45" w:rsidRDefault="002E6F45" w:rsidP="002E6F45">
      <w:pPr>
        <w:rPr>
          <w:rFonts w:cs="Arial"/>
        </w:rPr>
      </w:pPr>
      <w:r>
        <w:rPr>
          <w:rFonts w:cs="Arial"/>
        </w:rPr>
        <w:lastRenderedPageBreak/>
        <w:t>Table 4.</w:t>
      </w:r>
      <w:r w:rsidR="00FF7295">
        <w:rPr>
          <w:rFonts w:cs="Arial"/>
        </w:rPr>
        <w:t>3</w:t>
      </w:r>
      <w:r>
        <w:rPr>
          <w:rFonts w:cs="Arial"/>
        </w:rPr>
        <w:t xml:space="preserve"> summarises the thematic analysis conducted utilising Braun and Clarke’s (2006) process. Following 6-steps </w:t>
      </w:r>
      <w:r w:rsidR="000426AB">
        <w:rPr>
          <w:rFonts w:cs="Arial"/>
        </w:rPr>
        <w:t>produced</w:t>
      </w:r>
      <w:r>
        <w:rPr>
          <w:rFonts w:cs="Arial"/>
        </w:rPr>
        <w:t xml:space="preserve"> a number of commonalities that on further review, were categorised into six distinct themes (Table 4.9). </w:t>
      </w:r>
    </w:p>
    <w:p w14:paraId="7A766882" w14:textId="77777777" w:rsidR="00FF7295" w:rsidRPr="0016147B" w:rsidRDefault="00FF7295" w:rsidP="009C0B65">
      <w:pPr>
        <w:jc w:val="center"/>
      </w:pPr>
    </w:p>
    <w:p w14:paraId="0CA9394A" w14:textId="69FF5C70" w:rsidR="00DE5728" w:rsidRDefault="00FF7295" w:rsidP="009C0B65">
      <w:pPr>
        <w:pStyle w:val="Caption"/>
        <w:rPr>
          <w:rFonts w:cs="Arial"/>
        </w:rPr>
      </w:pPr>
      <w:r>
        <w:t xml:space="preserve">                     </w:t>
      </w:r>
      <w:bookmarkStart w:id="107" w:name="_Toc197096300"/>
      <w:r>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3</w:t>
      </w:r>
      <w:r w:rsidR="00C41F9B">
        <w:fldChar w:fldCharType="end"/>
      </w:r>
      <w:r>
        <w:t xml:space="preserve"> </w:t>
      </w:r>
      <w:r w:rsidRPr="000E2A84">
        <w:t>Thematic analysis process (Braun and Clarke 2006).</w:t>
      </w:r>
      <w:bookmarkEnd w:id="107"/>
    </w:p>
    <w:p w14:paraId="65E3AF19" w14:textId="77777777" w:rsidR="002E6F45" w:rsidRDefault="002E6F45" w:rsidP="002E6F45">
      <w:pPr>
        <w:jc w:val="center"/>
        <w:rPr>
          <w:rFonts w:cs="Arial"/>
        </w:rPr>
      </w:pPr>
      <w:r>
        <w:rPr>
          <w:noProof/>
        </w:rPr>
        <w:drawing>
          <wp:inline distT="0" distB="0" distL="0" distR="0" wp14:anchorId="1173CF0F" wp14:editId="22DB240E">
            <wp:extent cx="4143375" cy="2434975"/>
            <wp:effectExtent l="0" t="0" r="0" b="3810"/>
            <wp:docPr id="613857719"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57719" name="Picture 1" descr="A white rectangular box with black text&#10;&#10;AI-generated content may be incorrect."/>
                    <pic:cNvPicPr/>
                  </pic:nvPicPr>
                  <pic:blipFill rotWithShape="1">
                    <a:blip r:embed="rId54"/>
                    <a:srcRect b="11848"/>
                    <a:stretch/>
                  </pic:blipFill>
                  <pic:spPr bwMode="auto">
                    <a:xfrm>
                      <a:off x="0" y="0"/>
                      <a:ext cx="4143375" cy="2434975"/>
                    </a:xfrm>
                    <a:prstGeom prst="rect">
                      <a:avLst/>
                    </a:prstGeom>
                    <a:ln>
                      <a:noFill/>
                    </a:ln>
                    <a:extLst>
                      <a:ext uri="{53640926-AAD7-44D8-BBD7-CCE9431645EC}">
                        <a14:shadowObscured xmlns:a14="http://schemas.microsoft.com/office/drawing/2010/main"/>
                      </a:ext>
                    </a:extLst>
                  </pic:spPr>
                </pic:pic>
              </a:graphicData>
            </a:graphic>
          </wp:inline>
        </w:drawing>
      </w:r>
    </w:p>
    <w:p w14:paraId="6AC14984" w14:textId="77777777" w:rsidR="002E6F45" w:rsidRPr="00A07B9C" w:rsidRDefault="002E6F45" w:rsidP="002E6F45"/>
    <w:p w14:paraId="142E3B53" w14:textId="0A7EF813" w:rsidR="002E6F45" w:rsidRDefault="002E6F45" w:rsidP="002E6F45">
      <w:pPr>
        <w:rPr>
          <w:rFonts w:cs="Arial"/>
        </w:rPr>
      </w:pPr>
      <w:r>
        <w:rPr>
          <w:rFonts w:cs="Arial"/>
        </w:rPr>
        <w:t>To aid reporting, a SWOT analysis (Figure 4.18) was completed to aid structuring and reporting. An overlap was noted through the responses of the qualitative questions, Questions 8, 12, 13 and 14. For ease of reporting and due to repetition, the results were consolidated. As with previous questions, not all respondents answered the 4 questions as reported in Table 4.</w:t>
      </w:r>
      <w:r w:rsidR="00FF7295">
        <w:rPr>
          <w:rFonts w:cs="Arial"/>
        </w:rPr>
        <w:t>4</w:t>
      </w:r>
      <w:r>
        <w:rPr>
          <w:rFonts w:cs="Arial"/>
        </w:rPr>
        <w:t>.</w:t>
      </w:r>
    </w:p>
    <w:p w14:paraId="63E6E47C" w14:textId="77777777" w:rsidR="00DE5728" w:rsidRDefault="00DE5728" w:rsidP="002E6F45">
      <w:pPr>
        <w:rPr>
          <w:rFonts w:cs="Arial"/>
        </w:rPr>
      </w:pPr>
    </w:p>
    <w:p w14:paraId="52317FF3" w14:textId="426CDF69" w:rsidR="00FF7295" w:rsidRPr="009C0B65" w:rsidRDefault="00FF7295" w:rsidP="009C0B65">
      <w:pPr>
        <w:pStyle w:val="Caption"/>
        <w:jc w:val="center"/>
        <w:rPr>
          <w:rFonts w:cs="Arial"/>
          <w:lang w:val="fr-FR"/>
        </w:rPr>
      </w:pPr>
      <w:bookmarkStart w:id="108" w:name="_Toc197096301"/>
      <w:r w:rsidRPr="009C0B65">
        <w:rPr>
          <w:lang w:val="fr-FR"/>
        </w:rPr>
        <w:t xml:space="preserve">Table </w:t>
      </w:r>
      <w:r w:rsidR="00C41F9B">
        <w:rPr>
          <w:lang w:val="fr-FR"/>
        </w:rPr>
        <w:fldChar w:fldCharType="begin"/>
      </w:r>
      <w:r w:rsidR="00C41F9B">
        <w:rPr>
          <w:lang w:val="fr-FR"/>
        </w:rPr>
        <w:instrText xml:space="preserve"> STYLEREF 1 \s </w:instrText>
      </w:r>
      <w:r w:rsidR="00C41F9B">
        <w:rPr>
          <w:lang w:val="fr-FR"/>
        </w:rPr>
        <w:fldChar w:fldCharType="separate"/>
      </w:r>
      <w:r w:rsidR="00C43C7F">
        <w:rPr>
          <w:noProof/>
          <w:cs/>
          <w:lang w:val="fr-FR"/>
        </w:rPr>
        <w:t>‎</w:t>
      </w:r>
      <w:r w:rsidR="00C43C7F">
        <w:rPr>
          <w:noProof/>
          <w:lang w:val="fr-FR"/>
        </w:rPr>
        <w:t>4</w:t>
      </w:r>
      <w:r w:rsidR="00C41F9B">
        <w:rPr>
          <w:lang w:val="fr-FR"/>
        </w:rPr>
        <w:fldChar w:fldCharType="end"/>
      </w:r>
      <w:r w:rsidR="00C41F9B">
        <w:rPr>
          <w:lang w:val="fr-FR"/>
        </w:rPr>
        <w:t>.</w:t>
      </w:r>
      <w:r w:rsidR="00C41F9B">
        <w:rPr>
          <w:lang w:val="fr-FR"/>
        </w:rPr>
        <w:fldChar w:fldCharType="begin"/>
      </w:r>
      <w:r w:rsidR="00C41F9B">
        <w:rPr>
          <w:lang w:val="fr-FR"/>
        </w:rPr>
        <w:instrText xml:space="preserve"> SEQ Table \* ARABIC \s 1 </w:instrText>
      </w:r>
      <w:r w:rsidR="00C41F9B">
        <w:rPr>
          <w:lang w:val="fr-FR"/>
        </w:rPr>
        <w:fldChar w:fldCharType="separate"/>
      </w:r>
      <w:r w:rsidR="00C41F9B">
        <w:rPr>
          <w:noProof/>
          <w:lang w:val="fr-FR"/>
        </w:rPr>
        <w:t>4</w:t>
      </w:r>
      <w:r w:rsidR="00C41F9B">
        <w:rPr>
          <w:lang w:val="fr-FR"/>
        </w:rPr>
        <w:fldChar w:fldCharType="end"/>
      </w:r>
      <w:r w:rsidRPr="009C0B65">
        <w:rPr>
          <w:lang w:val="fr-FR"/>
        </w:rPr>
        <w:t xml:space="preserve"> Qualitative questions respondents and percentages.</w:t>
      </w:r>
      <w:bookmarkEnd w:id="108"/>
    </w:p>
    <w:p w14:paraId="3087374E" w14:textId="77777777" w:rsidR="002E6F45" w:rsidRDefault="002E6F45" w:rsidP="002E6F45">
      <w:pPr>
        <w:jc w:val="center"/>
        <w:rPr>
          <w:rFonts w:cs="Arial"/>
        </w:rPr>
      </w:pPr>
      <w:r>
        <w:rPr>
          <w:noProof/>
        </w:rPr>
        <w:drawing>
          <wp:inline distT="0" distB="0" distL="0" distR="0" wp14:anchorId="4C02EA01" wp14:editId="26D7F5B1">
            <wp:extent cx="3952875" cy="1633591"/>
            <wp:effectExtent l="0" t="0" r="0" b="5080"/>
            <wp:docPr id="56159580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95809" name="Picture 1" descr="A table with numbers and text&#10;&#10;AI-generated content may be incorrect."/>
                    <pic:cNvPicPr/>
                  </pic:nvPicPr>
                  <pic:blipFill rotWithShape="1">
                    <a:blip r:embed="rId55"/>
                    <a:srcRect b="17940"/>
                    <a:stretch/>
                  </pic:blipFill>
                  <pic:spPr bwMode="auto">
                    <a:xfrm>
                      <a:off x="0" y="0"/>
                      <a:ext cx="3952875" cy="1633591"/>
                    </a:xfrm>
                    <a:prstGeom prst="rect">
                      <a:avLst/>
                    </a:prstGeom>
                    <a:ln>
                      <a:noFill/>
                    </a:ln>
                    <a:extLst>
                      <a:ext uri="{53640926-AAD7-44D8-BBD7-CCE9431645EC}">
                        <a14:shadowObscured xmlns:a14="http://schemas.microsoft.com/office/drawing/2010/main"/>
                      </a:ext>
                    </a:extLst>
                  </pic:spPr>
                </pic:pic>
              </a:graphicData>
            </a:graphic>
          </wp:inline>
        </w:drawing>
      </w:r>
    </w:p>
    <w:p w14:paraId="4E616D1F" w14:textId="77777777" w:rsidR="002E6F45" w:rsidRPr="00076615" w:rsidRDefault="002E6F45" w:rsidP="002E6F45"/>
    <w:p w14:paraId="0AA42A89" w14:textId="5C16BC96" w:rsidR="002E6F45" w:rsidRDefault="002E6F45" w:rsidP="002E6F45">
      <w:pPr>
        <w:rPr>
          <w:rFonts w:cs="Arial"/>
        </w:rPr>
      </w:pPr>
      <w:r>
        <w:rPr>
          <w:rFonts w:cs="Arial"/>
        </w:rPr>
        <w:lastRenderedPageBreak/>
        <w:t>Some of the responses are noted to be in UPPERCASE with others in lowercase. The rationale is the staff document in UPPERCASE in the CDSS used, to enable entries to stand out from the software documentation.</w:t>
      </w:r>
      <w:r w:rsidR="007D54D3">
        <w:rPr>
          <w:rFonts w:cs="Arial"/>
        </w:rPr>
        <w:t xml:space="preserve"> Many responses appear to have been completed</w:t>
      </w:r>
      <w:r w:rsidR="00D730EE">
        <w:rPr>
          <w:rFonts w:cs="Arial"/>
        </w:rPr>
        <w:t xml:space="preserve"> in between calls </w:t>
      </w:r>
      <w:r w:rsidR="00B61190">
        <w:rPr>
          <w:rFonts w:cs="Arial"/>
        </w:rPr>
        <w:t>whilst</w:t>
      </w:r>
      <w:r w:rsidR="00D730EE">
        <w:rPr>
          <w:rFonts w:cs="Arial"/>
        </w:rPr>
        <w:t xml:space="preserve"> working.</w:t>
      </w:r>
      <w:r>
        <w:rPr>
          <w:rFonts w:cs="Arial"/>
        </w:rPr>
        <w:t xml:space="preserve"> </w:t>
      </w:r>
    </w:p>
    <w:p w14:paraId="57008F4D" w14:textId="77777777" w:rsidR="002E6F45" w:rsidRDefault="002E6F45" w:rsidP="002E6F45">
      <w:pPr>
        <w:rPr>
          <w:rStyle w:val="Heading2Char"/>
        </w:rPr>
      </w:pPr>
    </w:p>
    <w:p w14:paraId="4B866C64" w14:textId="71249CC9" w:rsidR="002E6F45" w:rsidRPr="002F696C" w:rsidRDefault="002E6F45" w:rsidP="002F696C">
      <w:r w:rsidRPr="009C0B65">
        <w:t>Question 8</w:t>
      </w:r>
      <w:r w:rsidRPr="002F696C">
        <w:t xml:space="preserve"> asked ‘Do you have any comments or feelings regarding question 6 &amp; 7’ responses with questions 6 and 7 being the Likert scales asking first- and third-party </w:t>
      </w:r>
      <w:r w:rsidR="00B61190" w:rsidRPr="002F696C">
        <w:t xml:space="preserve">opinions </w:t>
      </w:r>
      <w:r w:rsidRPr="002F696C">
        <w:t>regarding performance, health and wellbeing.</w:t>
      </w:r>
    </w:p>
    <w:p w14:paraId="7EF915FC" w14:textId="77777777" w:rsidR="002E6F45" w:rsidRDefault="002E6F45" w:rsidP="002E6F45"/>
    <w:p w14:paraId="34CD66B3" w14:textId="1ACD2E08" w:rsidR="002E6F45" w:rsidRDefault="002E6F45" w:rsidP="002E6F45">
      <w:r w:rsidRPr="002F696C">
        <w:t>The responses primarily relate to Training, Change management and Wellbeing (Table 4.</w:t>
      </w:r>
      <w:r w:rsidR="00E94EF0" w:rsidRPr="002F696C">
        <w:t>5</w:t>
      </w:r>
      <w:r w:rsidRPr="002F696C">
        <w:t xml:space="preserve"> and Appendix XI). Some of the responses voice anger, confusion, frustration, and anxiety at the transformations undertaken so far. Speed of change and time allocated for updates, reading SOPS, guidance and emails, together with time for and methods of learning are strong</w:t>
      </w:r>
      <w:r>
        <w:t xml:space="preserve"> themes running throughout the 34 responses </w:t>
      </w:r>
      <w:r w:rsidR="00D60D8C">
        <w:t>f</w:t>
      </w:r>
      <w:r w:rsidR="00200778">
        <w:t>or 45% of respondents</w:t>
      </w:r>
      <w:r>
        <w:t>.</w:t>
      </w:r>
    </w:p>
    <w:p w14:paraId="76DC46E4" w14:textId="77777777" w:rsidR="00FF7295" w:rsidRDefault="00FF7295" w:rsidP="00FF7295"/>
    <w:p w14:paraId="3102DDB1" w14:textId="19DF8398" w:rsidR="002E6F45" w:rsidRDefault="00FF7295" w:rsidP="009C0B65">
      <w:pPr>
        <w:pStyle w:val="Caption"/>
        <w:jc w:val="center"/>
      </w:pPr>
      <w:bookmarkStart w:id="109" w:name="_Toc197096302"/>
      <w:r>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5</w:t>
      </w:r>
      <w:r w:rsidR="00C41F9B">
        <w:fldChar w:fldCharType="end"/>
      </w:r>
      <w:r>
        <w:t xml:space="preserve"> </w:t>
      </w:r>
      <w:r w:rsidRPr="002F5939">
        <w:t>Question 8 Do you have any comments or feelings regarding question 6 &amp; 7 responses.</w:t>
      </w:r>
      <w:bookmarkEnd w:id="109"/>
    </w:p>
    <w:p w14:paraId="55FFA5EB" w14:textId="77777777" w:rsidR="002E6F45" w:rsidRDefault="002E6F45" w:rsidP="002E6F45">
      <w:pPr>
        <w:jc w:val="center"/>
      </w:pPr>
      <w:r>
        <w:rPr>
          <w:noProof/>
        </w:rPr>
        <w:drawing>
          <wp:inline distT="0" distB="0" distL="0" distR="0" wp14:anchorId="45F94C29" wp14:editId="07EB97F7">
            <wp:extent cx="5731298" cy="2935341"/>
            <wp:effectExtent l="0" t="0" r="3175" b="0"/>
            <wp:docPr id="1130343491" name="Picture 1" descr="A questionnair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43491" name="Picture 1" descr="A questionnaire with text on it&#10;&#10;AI-generated content may be incorrect."/>
                    <pic:cNvPicPr/>
                  </pic:nvPicPr>
                  <pic:blipFill rotWithShape="1">
                    <a:blip r:embed="rId56"/>
                    <a:srcRect t="6235"/>
                    <a:stretch/>
                  </pic:blipFill>
                  <pic:spPr bwMode="auto">
                    <a:xfrm>
                      <a:off x="0" y="0"/>
                      <a:ext cx="5731510" cy="2935450"/>
                    </a:xfrm>
                    <a:prstGeom prst="rect">
                      <a:avLst/>
                    </a:prstGeom>
                    <a:ln>
                      <a:noFill/>
                    </a:ln>
                    <a:extLst>
                      <a:ext uri="{53640926-AAD7-44D8-BBD7-CCE9431645EC}">
                        <a14:shadowObscured xmlns:a14="http://schemas.microsoft.com/office/drawing/2010/main"/>
                      </a:ext>
                    </a:extLst>
                  </pic:spPr>
                </pic:pic>
              </a:graphicData>
            </a:graphic>
          </wp:inline>
        </w:drawing>
      </w:r>
    </w:p>
    <w:p w14:paraId="4B8D0150" w14:textId="77777777" w:rsidR="002E6F45" w:rsidRDefault="002E6F45" w:rsidP="002E6F45">
      <w:pPr>
        <w:rPr>
          <w:rStyle w:val="Heading2Char"/>
        </w:rPr>
      </w:pPr>
    </w:p>
    <w:p w14:paraId="7B7824D6" w14:textId="7280D94A" w:rsidR="002E6F45" w:rsidRDefault="002E6F45" w:rsidP="002E6F45">
      <w:r w:rsidRPr="009C0B65">
        <w:t>Question 12</w:t>
      </w:r>
      <w:r w:rsidRPr="002F696C">
        <w:t xml:space="preserve"> ‘Why do you feel your health is impacted in this way?’ Followed </w:t>
      </w:r>
      <w:r w:rsidRPr="009C0B65">
        <w:t>Question 11</w:t>
      </w:r>
      <w:r w:rsidRPr="002F696C">
        <w:t xml:space="preserve"> ‘My health is impacted by work positively’, which produced a negative score of -45 (Figure 4.1</w:t>
      </w:r>
      <w:r w:rsidR="00E94EF0" w:rsidRPr="002F696C">
        <w:t>9</w:t>
      </w:r>
      <w:r w:rsidRPr="002F696C">
        <w:t>).  The negative score indicating health is impacted by work negatively for the majority of respondents, offset by</w:t>
      </w:r>
      <w:r>
        <w:t xml:space="preserve"> the 30 who feel work passively, may or may not, and those who feel work positively supports their health.</w:t>
      </w:r>
    </w:p>
    <w:p w14:paraId="6AD56DC5" w14:textId="77777777" w:rsidR="00D60D8C" w:rsidRDefault="00D60D8C" w:rsidP="002E6F45"/>
    <w:p w14:paraId="4CAC3D6E" w14:textId="79B76D02" w:rsidR="00E94EF0" w:rsidRDefault="002E6F45" w:rsidP="009C0B65">
      <w:pPr>
        <w:jc w:val="center"/>
      </w:pPr>
      <w:r>
        <w:rPr>
          <w:noProof/>
        </w:rPr>
        <w:drawing>
          <wp:inline distT="0" distB="0" distL="0" distR="0" wp14:anchorId="743194C0" wp14:editId="2D248888">
            <wp:extent cx="3924300" cy="1438382"/>
            <wp:effectExtent l="0" t="0" r="0" b="9525"/>
            <wp:docPr id="2146893939" name="Picture 1" descr="A close-up of a me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93939" name="Picture 1" descr="A close-up of a meter&#10;&#10;AI-generated content may be incorrect."/>
                    <pic:cNvPicPr/>
                  </pic:nvPicPr>
                  <pic:blipFill rotWithShape="1">
                    <a:blip r:embed="rId57"/>
                    <a:srcRect b="22558"/>
                    <a:stretch/>
                  </pic:blipFill>
                  <pic:spPr bwMode="auto">
                    <a:xfrm>
                      <a:off x="0" y="0"/>
                      <a:ext cx="3924300" cy="1438382"/>
                    </a:xfrm>
                    <a:prstGeom prst="rect">
                      <a:avLst/>
                    </a:prstGeom>
                    <a:ln>
                      <a:noFill/>
                    </a:ln>
                    <a:extLst>
                      <a:ext uri="{53640926-AAD7-44D8-BBD7-CCE9431645EC}">
                        <a14:shadowObscured xmlns:a14="http://schemas.microsoft.com/office/drawing/2010/main"/>
                      </a:ext>
                    </a:extLst>
                  </pic:spPr>
                </pic:pic>
              </a:graphicData>
            </a:graphic>
          </wp:inline>
        </w:drawing>
      </w:r>
    </w:p>
    <w:p w14:paraId="4914FCF6" w14:textId="4FA5E571" w:rsidR="00E94EF0" w:rsidRPr="00E94EF0" w:rsidRDefault="00E94EF0" w:rsidP="009C0B65">
      <w:pPr>
        <w:pStyle w:val="Caption"/>
        <w:jc w:val="center"/>
      </w:pPr>
      <w:bookmarkStart w:id="110" w:name="_Toc197096288"/>
      <w:r>
        <w:t xml:space="preserve">Figure </w:t>
      </w:r>
      <w:r w:rsidR="00F3477B">
        <w:fldChar w:fldCharType="begin"/>
      </w:r>
      <w:r w:rsidR="00F3477B">
        <w:instrText xml:space="preserve"> STYLEREF 1 \s </w:instrText>
      </w:r>
      <w:r w:rsidR="00F3477B">
        <w:fldChar w:fldCharType="separate"/>
      </w:r>
      <w:r w:rsidR="00C43C7F">
        <w:rPr>
          <w:noProof/>
          <w:cs/>
        </w:rPr>
        <w:t>‎</w:t>
      </w:r>
      <w:r w:rsidR="00C43C7F">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19</w:t>
      </w:r>
      <w:r w:rsidR="00F3477B">
        <w:fldChar w:fldCharType="end"/>
      </w:r>
      <w:r>
        <w:t xml:space="preserve"> </w:t>
      </w:r>
      <w:r w:rsidRPr="00876B43">
        <w:t>Impact of work on health.</w:t>
      </w:r>
      <w:bookmarkEnd w:id="110"/>
    </w:p>
    <w:p w14:paraId="2C8F9E3A" w14:textId="77777777" w:rsidR="002E6F45" w:rsidRDefault="002E6F45" w:rsidP="002E6F45"/>
    <w:p w14:paraId="1CB5F003" w14:textId="53515441" w:rsidR="002E6F45" w:rsidRDefault="002E6F45" w:rsidP="002E6F45">
      <w:r w:rsidRPr="002F696C">
        <w:t>Responses to Question 12</w:t>
      </w:r>
      <w:r w:rsidR="00E94EF0" w:rsidRPr="002F696C">
        <w:t xml:space="preserve"> (Table 4.6)</w:t>
      </w:r>
      <w:r w:rsidRPr="002F696C">
        <w:t xml:space="preserve"> were negative, positive and passive, simply noting the role is sedentary, the complications of which are discussed in Chapter 3.3. The positives relate to the mental stimulation and the satisfaction of helping and support</w:t>
      </w:r>
      <w:r w:rsidR="00D60D8C" w:rsidRPr="002F696C">
        <w:t>ing</w:t>
      </w:r>
      <w:r w:rsidRPr="002F696C">
        <w:t xml:space="preserve"> </w:t>
      </w:r>
      <w:r w:rsidR="00D60D8C" w:rsidRPr="002F696C">
        <w:t>callers</w:t>
      </w:r>
      <w:r w:rsidRPr="002F696C">
        <w:t>; the negatives relate to the pressures and stress of the roles, which aggravate a number of physical and mental health conditions, explored throughout Chapter 3. A number of responses</w:t>
      </w:r>
      <w:r>
        <w:t xml:space="preserve"> echo the comments of Question 8, although many expand and raise new issues such as stress, demands of the roles, resources with the impact of the work-life balance and shifts, support from managers and shift leaders, the CHC’s, SNAs and the Locality Managers </w:t>
      </w:r>
      <w:r w:rsidR="00D60D8C">
        <w:t>disclosing</w:t>
      </w:r>
      <w:r>
        <w:t xml:space="preserve"> good and poor practices</w:t>
      </w:r>
      <w:r w:rsidR="00D60D8C">
        <w:t>; service</w:t>
      </w:r>
      <w:r>
        <w:t xml:space="preserve"> demands and concerns relating to patient care. Concerns relating to morale </w:t>
      </w:r>
      <w:r w:rsidR="00D60D8C">
        <w:t>are also</w:t>
      </w:r>
      <w:r>
        <w:t xml:space="preserve"> raised.</w:t>
      </w:r>
    </w:p>
    <w:p w14:paraId="0AC56DDF" w14:textId="77777777" w:rsidR="002E6F45" w:rsidRDefault="002E6F45" w:rsidP="002E6F45"/>
    <w:p w14:paraId="044F5862" w14:textId="77777777" w:rsidR="0040085A" w:rsidRDefault="0040085A" w:rsidP="002E6F45"/>
    <w:p w14:paraId="0DB9F0A9" w14:textId="77777777" w:rsidR="00D60D8C" w:rsidRDefault="00D60D8C" w:rsidP="002E6F45"/>
    <w:p w14:paraId="74E80BFD" w14:textId="41F66F7D" w:rsidR="00DE26F9" w:rsidRPr="0016147B" w:rsidRDefault="00E94EF0" w:rsidP="009C0B65">
      <w:pPr>
        <w:pStyle w:val="Caption"/>
        <w:jc w:val="center"/>
      </w:pPr>
      <w:bookmarkStart w:id="111" w:name="_Toc197096303"/>
      <w:r w:rsidRPr="0016147B">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6</w:t>
      </w:r>
      <w:r w:rsidR="00C41F9B">
        <w:fldChar w:fldCharType="end"/>
      </w:r>
      <w:r w:rsidRPr="0016147B">
        <w:t xml:space="preserve"> Question 12</w:t>
      </w:r>
      <w:r w:rsidRPr="0016147B">
        <w:rPr>
          <w:i w:val="0"/>
          <w:iCs w:val="0"/>
        </w:rPr>
        <w:t>:</w:t>
      </w:r>
      <w:r w:rsidRPr="0016147B">
        <w:t xml:space="preserve"> Why do you feel your health is impacted in this way?</w:t>
      </w:r>
      <w:bookmarkEnd w:id="111"/>
    </w:p>
    <w:p w14:paraId="5E6835B7" w14:textId="77777777" w:rsidR="002E6F45" w:rsidRDefault="002E6F45" w:rsidP="009C0B65">
      <w:pPr>
        <w:rPr>
          <w:rStyle w:val="Heading2Char"/>
        </w:rPr>
      </w:pPr>
      <w:r>
        <w:rPr>
          <w:noProof/>
        </w:rPr>
        <w:drawing>
          <wp:inline distT="0" distB="0" distL="0" distR="0" wp14:anchorId="6D9689C4" wp14:editId="43302588">
            <wp:extent cx="5731063" cy="1982256"/>
            <wp:effectExtent l="0" t="0" r="3175" b="0"/>
            <wp:docPr id="99023228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32285" name="Picture 1" descr="A screenshot of a phone&#10;&#10;AI-generated content may be incorrect."/>
                    <pic:cNvPicPr/>
                  </pic:nvPicPr>
                  <pic:blipFill rotWithShape="1">
                    <a:blip r:embed="rId58"/>
                    <a:srcRect t="6313"/>
                    <a:stretch/>
                  </pic:blipFill>
                  <pic:spPr bwMode="auto">
                    <a:xfrm>
                      <a:off x="0" y="0"/>
                      <a:ext cx="5731510" cy="1982411"/>
                    </a:xfrm>
                    <a:prstGeom prst="rect">
                      <a:avLst/>
                    </a:prstGeom>
                    <a:ln>
                      <a:noFill/>
                    </a:ln>
                    <a:extLst>
                      <a:ext uri="{53640926-AAD7-44D8-BBD7-CCE9431645EC}">
                        <a14:shadowObscured xmlns:a14="http://schemas.microsoft.com/office/drawing/2010/main"/>
                      </a:ext>
                    </a:extLst>
                  </pic:spPr>
                </pic:pic>
              </a:graphicData>
            </a:graphic>
          </wp:inline>
        </w:drawing>
      </w:r>
    </w:p>
    <w:p w14:paraId="5EE1A37E" w14:textId="77777777" w:rsidR="002E6F45" w:rsidRDefault="002E6F45" w:rsidP="002E6F45">
      <w:pPr>
        <w:jc w:val="center"/>
        <w:rPr>
          <w:rStyle w:val="Heading2Char"/>
        </w:rPr>
      </w:pPr>
    </w:p>
    <w:p w14:paraId="1149F5D6" w14:textId="277FEC5F" w:rsidR="002E6F45" w:rsidRDefault="002E6F45" w:rsidP="002E6F45">
      <w:r w:rsidRPr="009C0B65">
        <w:t>Question 13</w:t>
      </w:r>
      <w:r w:rsidRPr="002F696C">
        <w:t xml:space="preserve"> ‘What would like / change / add to support your performance, health, and wellbeing?’. The responses focus on Training and Support with Management, Performance, and Resources headlining staff concerns. The complexity of some of the ‘new’ processes introduced through the digital transformation and the methods of training utilised with the limited or lack of support experienced by staff are considerable, with support and Wellbeing often appearing to be interchangeable. Terms such as ‘Less micromanaging’ are used with ‘Show all levels of staff that they are cared for’ and ‘do not want</w:t>
      </w:r>
      <w:r>
        <w:t xml:space="preserve"> to feel pressurised to go faster/ do more/ hurry up’ comments are noted to impact Wellbeing, Support, Management and Performance themes several times throughout. </w:t>
      </w:r>
      <w:r w:rsidR="006D2DA2">
        <w:t>Ine</w:t>
      </w:r>
      <w:r>
        <w:t>quality / equity across departments relating to Performance and equipment is reported (Table 4.</w:t>
      </w:r>
      <w:r w:rsidR="00E94EF0">
        <w:t>7</w:t>
      </w:r>
      <w:r>
        <w:t>).</w:t>
      </w:r>
    </w:p>
    <w:p w14:paraId="5D68DD25" w14:textId="77777777" w:rsidR="002E6F45" w:rsidRDefault="002E6F45" w:rsidP="002E6F45"/>
    <w:p w14:paraId="29F63002" w14:textId="77777777" w:rsidR="0040085A" w:rsidRDefault="0040085A" w:rsidP="002E6F45"/>
    <w:p w14:paraId="61FEFBC0" w14:textId="77777777" w:rsidR="0040085A" w:rsidRDefault="0040085A" w:rsidP="002E6F45"/>
    <w:p w14:paraId="1C80C6FA" w14:textId="77777777" w:rsidR="0040085A" w:rsidRDefault="0040085A" w:rsidP="002E6F45"/>
    <w:p w14:paraId="1FDBFEFC" w14:textId="77777777" w:rsidR="0040085A" w:rsidRDefault="0040085A" w:rsidP="002E6F45"/>
    <w:p w14:paraId="6D5B3DAC" w14:textId="77777777" w:rsidR="0040085A" w:rsidRDefault="0040085A" w:rsidP="002E6F45"/>
    <w:p w14:paraId="5DC21B5A" w14:textId="2F99A262" w:rsidR="0040085A" w:rsidRDefault="00E94EF0" w:rsidP="009C0B65">
      <w:pPr>
        <w:pStyle w:val="Caption"/>
        <w:jc w:val="center"/>
      </w:pPr>
      <w:bookmarkStart w:id="112" w:name="_Toc197096304"/>
      <w:r>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7</w:t>
      </w:r>
      <w:r w:rsidR="00C41F9B">
        <w:fldChar w:fldCharType="end"/>
      </w:r>
      <w:r>
        <w:t xml:space="preserve"> </w:t>
      </w:r>
      <w:r w:rsidRPr="005A2A77">
        <w:t>Question 13</w:t>
      </w:r>
      <w:r>
        <w:t>:</w:t>
      </w:r>
      <w:r w:rsidRPr="005A2A77">
        <w:t xml:space="preserve"> What would like / change / add to support your performance, health, and wellbeing?</w:t>
      </w:r>
      <w:bookmarkEnd w:id="112"/>
    </w:p>
    <w:p w14:paraId="53621962" w14:textId="77777777" w:rsidR="002E6F45" w:rsidRDefault="002E6F45" w:rsidP="009C0B65">
      <w:r>
        <w:rPr>
          <w:noProof/>
        </w:rPr>
        <w:drawing>
          <wp:inline distT="0" distB="0" distL="0" distR="0" wp14:anchorId="291C99AA" wp14:editId="493FDEA2">
            <wp:extent cx="5731510" cy="2846034"/>
            <wp:effectExtent l="0" t="0" r="2540" b="0"/>
            <wp:docPr id="91306519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65199" name="Picture 1" descr="A close-up of a document&#10;&#10;AI-generated content may be incorrect."/>
                    <pic:cNvPicPr/>
                  </pic:nvPicPr>
                  <pic:blipFill rotWithShape="1">
                    <a:blip r:embed="rId59"/>
                    <a:srcRect t="5783"/>
                    <a:stretch/>
                  </pic:blipFill>
                  <pic:spPr bwMode="auto">
                    <a:xfrm>
                      <a:off x="0" y="0"/>
                      <a:ext cx="5731510" cy="2846034"/>
                    </a:xfrm>
                    <a:prstGeom prst="rect">
                      <a:avLst/>
                    </a:prstGeom>
                    <a:ln>
                      <a:noFill/>
                    </a:ln>
                    <a:extLst>
                      <a:ext uri="{53640926-AAD7-44D8-BBD7-CCE9431645EC}">
                        <a14:shadowObscured xmlns:a14="http://schemas.microsoft.com/office/drawing/2010/main"/>
                      </a:ext>
                    </a:extLst>
                  </pic:spPr>
                </pic:pic>
              </a:graphicData>
            </a:graphic>
          </wp:inline>
        </w:drawing>
      </w:r>
    </w:p>
    <w:p w14:paraId="7574B8BD" w14:textId="77777777" w:rsidR="002E6F45" w:rsidRDefault="002E6F45" w:rsidP="002E6F45">
      <w:pPr>
        <w:jc w:val="center"/>
      </w:pPr>
    </w:p>
    <w:p w14:paraId="19E01955" w14:textId="5A646817" w:rsidR="002E6F45" w:rsidRPr="002F696C" w:rsidRDefault="002E6F45" w:rsidP="002F696C">
      <w:r w:rsidRPr="009C0B65">
        <w:t>Question 14</w:t>
      </w:r>
      <w:r w:rsidRPr="002F696C">
        <w:t xml:space="preserve"> ‘Many thanks for answering these questions. Anything you would like to add relating to Digital transformation and how this impacts your performance, health and Wellbeing in your current role?’ essentially repeats the responses of questions 8, 12 and 13. Wellbeing and Support are the main concerns together with the anxieties of the speed of changes, the limited time allocated to learn new processes, and the lack of support</w:t>
      </w:r>
      <w:r w:rsidR="00E94EF0" w:rsidRPr="002F696C">
        <w:t xml:space="preserve"> (Table 4.8)</w:t>
      </w:r>
      <w:r w:rsidRPr="002F696C">
        <w:t>.</w:t>
      </w:r>
    </w:p>
    <w:p w14:paraId="6C233212" w14:textId="77777777" w:rsidR="0040085A" w:rsidRDefault="0040085A" w:rsidP="002E6F45"/>
    <w:p w14:paraId="0507AFE4" w14:textId="77777777" w:rsidR="00C43C7F" w:rsidRDefault="00C43C7F" w:rsidP="002E6F45"/>
    <w:p w14:paraId="1DF5CA0A" w14:textId="77777777" w:rsidR="00C43C7F" w:rsidRDefault="00C43C7F" w:rsidP="002E6F45"/>
    <w:p w14:paraId="49840279" w14:textId="77777777" w:rsidR="00C43C7F" w:rsidRDefault="00C43C7F" w:rsidP="002E6F45"/>
    <w:p w14:paraId="6D66273C" w14:textId="77777777" w:rsidR="00C43C7F" w:rsidRDefault="00C43C7F" w:rsidP="002E6F45"/>
    <w:p w14:paraId="26DEBCD2" w14:textId="77777777" w:rsidR="00C43C7F" w:rsidRDefault="00C43C7F" w:rsidP="002E6F45"/>
    <w:p w14:paraId="43A9B575" w14:textId="77777777" w:rsidR="00C43C7F" w:rsidRDefault="00C43C7F" w:rsidP="002E6F45"/>
    <w:p w14:paraId="10D171E1" w14:textId="77777777" w:rsidR="00C43C7F" w:rsidRDefault="00C43C7F" w:rsidP="002E6F45"/>
    <w:p w14:paraId="71F86341" w14:textId="31C0797A" w:rsidR="0040085A" w:rsidRDefault="00E94EF0" w:rsidP="009C0B65">
      <w:pPr>
        <w:pStyle w:val="Caption"/>
        <w:jc w:val="center"/>
      </w:pPr>
      <w:bookmarkStart w:id="113" w:name="_Toc197096305"/>
      <w:r>
        <w:lastRenderedPageBreak/>
        <w:t xml:space="preserve">Table </w:t>
      </w:r>
      <w:r w:rsidR="00C41F9B">
        <w:fldChar w:fldCharType="begin"/>
      </w:r>
      <w:r w:rsidR="00C41F9B">
        <w:instrText xml:space="preserve"> STYLEREF 1 \s </w:instrText>
      </w:r>
      <w:r w:rsidR="00C41F9B">
        <w:fldChar w:fldCharType="separate"/>
      </w:r>
      <w:r w:rsidR="00C43C7F">
        <w:rPr>
          <w:noProof/>
          <w:cs/>
        </w:rPr>
        <w:t>‎</w:t>
      </w:r>
      <w:r w:rsidR="00C43C7F">
        <w:rPr>
          <w:noProof/>
        </w:rPr>
        <w:t>4</w:t>
      </w:r>
      <w:r w:rsidR="00C41F9B">
        <w:fldChar w:fldCharType="end"/>
      </w:r>
      <w:r w:rsidR="00C41F9B">
        <w:t>.</w:t>
      </w:r>
      <w:r w:rsidR="00C41F9B">
        <w:fldChar w:fldCharType="begin"/>
      </w:r>
      <w:r w:rsidR="00C41F9B">
        <w:instrText xml:space="preserve"> SEQ Table \* ARABIC \s 1 </w:instrText>
      </w:r>
      <w:r w:rsidR="00C41F9B">
        <w:fldChar w:fldCharType="separate"/>
      </w:r>
      <w:r w:rsidR="00C41F9B">
        <w:rPr>
          <w:noProof/>
        </w:rPr>
        <w:t>8</w:t>
      </w:r>
      <w:r w:rsidR="00C41F9B">
        <w:fldChar w:fldCharType="end"/>
      </w:r>
      <w:r>
        <w:t xml:space="preserve"> </w:t>
      </w:r>
      <w:r w:rsidRPr="00C5654C">
        <w:t>Summary of Themes identified through Thematic analysis</w:t>
      </w:r>
      <w:bookmarkEnd w:id="113"/>
    </w:p>
    <w:p w14:paraId="09BB9EDE" w14:textId="77777777" w:rsidR="002E6F45" w:rsidRDefault="002E6F45" w:rsidP="002E6F45">
      <w:pPr>
        <w:jc w:val="center"/>
        <w:rPr>
          <w:rFonts w:cs="Arial"/>
        </w:rPr>
      </w:pPr>
      <w:r>
        <w:rPr>
          <w:noProof/>
        </w:rPr>
        <w:drawing>
          <wp:inline distT="0" distB="0" distL="0" distR="0" wp14:anchorId="324CB875" wp14:editId="04BAEBE3">
            <wp:extent cx="3942272" cy="3136862"/>
            <wp:effectExtent l="0" t="0" r="1270" b="6985"/>
            <wp:docPr id="1795148138" name="Picture 1" descr="A table of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48138" name="Picture 1" descr="A table of numbers and text&#10;&#10;AI-generated content may be incorrect."/>
                    <pic:cNvPicPr/>
                  </pic:nvPicPr>
                  <pic:blipFill>
                    <a:blip r:embed="rId60"/>
                    <a:stretch>
                      <a:fillRect/>
                    </a:stretch>
                  </pic:blipFill>
                  <pic:spPr>
                    <a:xfrm>
                      <a:off x="0" y="0"/>
                      <a:ext cx="3950793" cy="3143642"/>
                    </a:xfrm>
                    <a:prstGeom prst="rect">
                      <a:avLst/>
                    </a:prstGeom>
                  </pic:spPr>
                </pic:pic>
              </a:graphicData>
            </a:graphic>
          </wp:inline>
        </w:drawing>
      </w:r>
    </w:p>
    <w:p w14:paraId="7DCA6696" w14:textId="77777777" w:rsidR="002E6F45" w:rsidRDefault="002E6F45" w:rsidP="002E6F45">
      <w:pPr>
        <w:rPr>
          <w:rFonts w:cs="Arial"/>
        </w:rPr>
      </w:pPr>
    </w:p>
    <w:p w14:paraId="58CE94AF" w14:textId="77777777" w:rsidR="002E6F45" w:rsidRDefault="002E6F45" w:rsidP="002E6F45">
      <w:pPr>
        <w:pStyle w:val="Heading2"/>
      </w:pPr>
      <w:bookmarkStart w:id="114" w:name="_Toc197114131"/>
      <w:r>
        <w:t>4.6 SWOT analysis</w:t>
      </w:r>
      <w:bookmarkEnd w:id="114"/>
    </w:p>
    <w:p w14:paraId="082AD1B9" w14:textId="58F9833C" w:rsidR="002E6F45" w:rsidRDefault="002E6F45" w:rsidP="002E6F45">
      <w:pPr>
        <w:rPr>
          <w:rFonts w:cs="Arial"/>
        </w:rPr>
      </w:pPr>
      <w:r>
        <w:rPr>
          <w:rFonts w:cs="Arial"/>
        </w:rPr>
        <w:t>There are Strengths (positives), and a wealth of Opportunities gleaned from the thematic analysis (Figure 4.</w:t>
      </w:r>
      <w:r w:rsidR="00E94EF0">
        <w:rPr>
          <w:rFonts w:cs="Arial"/>
        </w:rPr>
        <w:t>20</w:t>
      </w:r>
      <w:r>
        <w:rPr>
          <w:rFonts w:cs="Arial"/>
        </w:rPr>
        <w:t>). Some themes bridge more than one box, with Support the top theme throughout, both positive and negative, with good and poor practice reported. Many of the themes overlap and interlink, making interpretation complex similar to that explored in the Chapter 3: Literature Review.</w:t>
      </w:r>
    </w:p>
    <w:p w14:paraId="67E798A1" w14:textId="17DE47E9" w:rsidR="00E94EF0" w:rsidRDefault="002E6F45" w:rsidP="009C0B65">
      <w:pPr>
        <w:jc w:val="center"/>
      </w:pPr>
      <w:r>
        <w:rPr>
          <w:noProof/>
        </w:rPr>
        <w:lastRenderedPageBreak/>
        <w:drawing>
          <wp:inline distT="0" distB="0" distL="0" distR="0" wp14:anchorId="5D99A39E" wp14:editId="6A26DE88">
            <wp:extent cx="4895850" cy="5705475"/>
            <wp:effectExtent l="0" t="0" r="0" b="9525"/>
            <wp:docPr id="158271946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19461" name="Picture 1" descr="A diagram of a company&#10;&#10;AI-generated content may be incorrect."/>
                    <pic:cNvPicPr/>
                  </pic:nvPicPr>
                  <pic:blipFill>
                    <a:blip r:embed="rId61"/>
                    <a:stretch>
                      <a:fillRect/>
                    </a:stretch>
                  </pic:blipFill>
                  <pic:spPr>
                    <a:xfrm>
                      <a:off x="0" y="0"/>
                      <a:ext cx="4895850" cy="5705475"/>
                    </a:xfrm>
                    <a:prstGeom prst="rect">
                      <a:avLst/>
                    </a:prstGeom>
                  </pic:spPr>
                </pic:pic>
              </a:graphicData>
            </a:graphic>
          </wp:inline>
        </w:drawing>
      </w:r>
    </w:p>
    <w:p w14:paraId="41E910B2" w14:textId="0976B65E" w:rsidR="00E94EF0" w:rsidRPr="0016147B" w:rsidRDefault="00E94EF0" w:rsidP="009C0B65">
      <w:pPr>
        <w:pStyle w:val="Caption"/>
        <w:jc w:val="center"/>
      </w:pPr>
      <w:bookmarkStart w:id="115" w:name="_Toc197096289"/>
      <w:r>
        <w:t xml:space="preserve">Figure </w:t>
      </w:r>
      <w:r w:rsidR="00F3477B">
        <w:fldChar w:fldCharType="begin"/>
      </w:r>
      <w:r w:rsidR="00F3477B">
        <w:instrText xml:space="preserve"> STYLEREF 1 \s </w:instrText>
      </w:r>
      <w:r w:rsidR="00F3477B">
        <w:fldChar w:fldCharType="separate"/>
      </w:r>
      <w:r w:rsidR="00F3477B">
        <w:rPr>
          <w:noProof/>
          <w:cs/>
        </w:rPr>
        <w:t>‎</w:t>
      </w:r>
      <w:r w:rsidR="00F3477B">
        <w:rPr>
          <w:noProof/>
        </w:rPr>
        <w:t>4</w:t>
      </w:r>
      <w:r w:rsidR="00F3477B">
        <w:fldChar w:fldCharType="end"/>
      </w:r>
      <w:r w:rsidR="00F3477B">
        <w:t>.</w:t>
      </w:r>
      <w:r w:rsidR="00F3477B">
        <w:fldChar w:fldCharType="begin"/>
      </w:r>
      <w:r w:rsidR="00F3477B">
        <w:instrText xml:space="preserve"> SEQ Figure \* ARABIC \s 1 </w:instrText>
      </w:r>
      <w:r w:rsidR="00F3477B">
        <w:fldChar w:fldCharType="separate"/>
      </w:r>
      <w:r w:rsidR="00F3477B">
        <w:rPr>
          <w:noProof/>
        </w:rPr>
        <w:t>20</w:t>
      </w:r>
      <w:r w:rsidR="00F3477B">
        <w:fldChar w:fldCharType="end"/>
      </w:r>
      <w:r>
        <w:t xml:space="preserve"> </w:t>
      </w:r>
      <w:r w:rsidRPr="0095294C">
        <w:t>SWOT analysis of the results of thematic analysis.</w:t>
      </w:r>
      <w:bookmarkEnd w:id="115"/>
    </w:p>
    <w:p w14:paraId="01047157" w14:textId="77777777" w:rsidR="002E6F45" w:rsidRDefault="002E6F45" w:rsidP="009C0B65">
      <w:pPr>
        <w:rPr>
          <w:rFonts w:cs="Arial"/>
        </w:rPr>
      </w:pPr>
    </w:p>
    <w:p w14:paraId="227CC224" w14:textId="00F0B79F" w:rsidR="002E6F45" w:rsidRDefault="0040085A" w:rsidP="002E6F45">
      <w:pPr>
        <w:rPr>
          <w:rFonts w:cs="Arial"/>
        </w:rPr>
      </w:pPr>
      <w:r>
        <w:rPr>
          <w:rFonts w:cs="Arial"/>
        </w:rPr>
        <w:t>N</w:t>
      </w:r>
      <w:r w:rsidR="002E6F45">
        <w:rPr>
          <w:rFonts w:cs="Arial"/>
        </w:rPr>
        <w:t>umerous frustrations or Weaknesses and Threats to the Wellbeing of staff are noted throughout with from the equity of equipment across departments:</w:t>
      </w:r>
    </w:p>
    <w:p w14:paraId="083F2431" w14:textId="727E4F4C" w:rsidR="00C156BE" w:rsidRPr="0081160B" w:rsidRDefault="0033574A" w:rsidP="00DA3E6E">
      <w:pPr>
        <w:ind w:left="709"/>
        <w:rPr>
          <w:sz w:val="22"/>
          <w:szCs w:val="22"/>
        </w:rPr>
      </w:pPr>
      <w:r>
        <w:tab/>
        <w:t>‘</w:t>
      </w:r>
      <w:r w:rsidR="00C156BE" w:rsidRPr="0081160B">
        <w:rPr>
          <w:sz w:val="22"/>
          <w:szCs w:val="22"/>
        </w:rPr>
        <w:t xml:space="preserve">computers </w:t>
      </w:r>
      <w:r w:rsidR="00504412" w:rsidRPr="0081160B">
        <w:rPr>
          <w:sz w:val="22"/>
          <w:szCs w:val="22"/>
        </w:rPr>
        <w:t>don’t</w:t>
      </w:r>
      <w:r w:rsidR="00C156BE" w:rsidRPr="0081160B">
        <w:rPr>
          <w:sz w:val="22"/>
          <w:szCs w:val="22"/>
        </w:rPr>
        <w:t xml:space="preserve"> work, we have been months with no working pcs and </w:t>
      </w:r>
      <w:r w:rsidR="00504412" w:rsidRPr="0081160B">
        <w:rPr>
          <w:sz w:val="22"/>
          <w:szCs w:val="22"/>
        </w:rPr>
        <w:t>CSD</w:t>
      </w:r>
      <w:r w:rsidR="00C156BE" w:rsidRPr="0081160B">
        <w:rPr>
          <w:sz w:val="22"/>
          <w:szCs w:val="22"/>
        </w:rPr>
        <w:t xml:space="preserve"> now have brand new </w:t>
      </w:r>
      <w:r w:rsidR="00504412" w:rsidRPr="0081160B">
        <w:rPr>
          <w:sz w:val="22"/>
          <w:szCs w:val="22"/>
        </w:rPr>
        <w:t>computers?</w:t>
      </w:r>
      <w:r w:rsidR="00C156BE" w:rsidRPr="0081160B">
        <w:rPr>
          <w:sz w:val="22"/>
          <w:szCs w:val="22"/>
        </w:rPr>
        <w:t xml:space="preserve"> this is frustrating</w:t>
      </w:r>
    </w:p>
    <w:p w14:paraId="795C31B5" w14:textId="6C608C0D" w:rsidR="00C156BE" w:rsidRPr="00C156BE" w:rsidRDefault="00C156BE" w:rsidP="00DA3E6E">
      <w:pPr>
        <w:ind w:left="709"/>
        <w:rPr>
          <w:sz w:val="20"/>
          <w:szCs w:val="20"/>
        </w:rPr>
      </w:pPr>
      <w:r w:rsidRPr="0081160B">
        <w:rPr>
          <w:sz w:val="22"/>
          <w:szCs w:val="22"/>
        </w:rPr>
        <w:t>computers are not fit for purpose, stressful coming in having to look for a pc when nothing works which makes you late logging in and then you get a row for logging in late’</w:t>
      </w:r>
      <w:r>
        <w:rPr>
          <w:sz w:val="20"/>
          <w:szCs w:val="20"/>
        </w:rPr>
        <w:t xml:space="preserve"> </w:t>
      </w:r>
      <w:r w:rsidRPr="00C156BE">
        <w:t>Respondent 56</w:t>
      </w:r>
      <w:r w:rsidR="00DA3E6E">
        <w:t>.</w:t>
      </w:r>
    </w:p>
    <w:p w14:paraId="2730A703" w14:textId="4EE9B034" w:rsidR="002E6F45" w:rsidRDefault="002E6F45" w:rsidP="002E6F45">
      <w:pPr>
        <w:ind w:left="-709"/>
        <w:jc w:val="center"/>
        <w:rPr>
          <w:rFonts w:cs="Arial"/>
        </w:rPr>
      </w:pPr>
    </w:p>
    <w:p w14:paraId="1083EB75" w14:textId="77777777" w:rsidR="002E6F45" w:rsidRDefault="002E6F45" w:rsidP="002E6F45">
      <w:pPr>
        <w:rPr>
          <w:rFonts w:cs="Arial"/>
        </w:rPr>
      </w:pPr>
      <w:r>
        <w:rPr>
          <w:rFonts w:cs="Arial"/>
        </w:rPr>
        <w:t>To a requirement for more compassionate management and leadership with Support and training:</w:t>
      </w:r>
    </w:p>
    <w:p w14:paraId="2FEC9CAB" w14:textId="35CEAAE9" w:rsidR="002E6F45" w:rsidRDefault="00C21BB2" w:rsidP="005766C2">
      <w:pPr>
        <w:rPr>
          <w:rFonts w:cs="Arial"/>
        </w:rPr>
      </w:pPr>
      <w:r>
        <w:rPr>
          <w:rFonts w:cs="Arial"/>
        </w:rPr>
        <w:t>Respondent 35:</w:t>
      </w:r>
    </w:p>
    <w:p w14:paraId="28333B92" w14:textId="77777777" w:rsidR="00504412" w:rsidRDefault="00C21BB2" w:rsidP="005766C2">
      <w:r>
        <w:rPr>
          <w:rFonts w:cs="Arial"/>
        </w:rPr>
        <w:tab/>
      </w:r>
      <w:r w:rsidRPr="00BB3840">
        <w:rPr>
          <w:rFonts w:cs="Arial"/>
          <w:sz w:val="20"/>
          <w:szCs w:val="20"/>
        </w:rPr>
        <w:t>‘</w:t>
      </w:r>
      <w:r w:rsidRPr="0081160B">
        <w:rPr>
          <w:sz w:val="22"/>
          <w:szCs w:val="22"/>
        </w:rPr>
        <w:t>No support from management when unwell’</w:t>
      </w:r>
      <w:r>
        <w:t xml:space="preserve">; </w:t>
      </w:r>
    </w:p>
    <w:p w14:paraId="3C4B69BA" w14:textId="72B516A9" w:rsidR="00C21BB2" w:rsidRDefault="00BB3840" w:rsidP="005766C2">
      <w:r>
        <w:t>Respondent 45:</w:t>
      </w:r>
    </w:p>
    <w:p w14:paraId="6D4F17DA" w14:textId="5DF46864" w:rsidR="00A74096" w:rsidRDefault="00BB3840" w:rsidP="0081160B">
      <w:pPr>
        <w:ind w:left="709"/>
        <w:rPr>
          <w:sz w:val="20"/>
          <w:szCs w:val="20"/>
        </w:rPr>
      </w:pPr>
      <w:r>
        <w:tab/>
        <w:t>‘</w:t>
      </w:r>
      <w:r w:rsidRPr="0081160B">
        <w:rPr>
          <w:sz w:val="22"/>
          <w:szCs w:val="22"/>
        </w:rPr>
        <w:t>SIGNIFICANT GUILT IF CALLING IN SICK - NOT ALL MANAGERS ARE CONSIDERATE’</w:t>
      </w:r>
      <w:r>
        <w:rPr>
          <w:sz w:val="20"/>
          <w:szCs w:val="20"/>
        </w:rPr>
        <w:t>,</w:t>
      </w:r>
    </w:p>
    <w:p w14:paraId="23430DF3" w14:textId="5081125A" w:rsidR="002E6F45" w:rsidRDefault="00C702F0" w:rsidP="002E6F45">
      <w:r w:rsidRPr="00C702F0">
        <w:t>Respondent 42:</w:t>
      </w:r>
    </w:p>
    <w:p w14:paraId="19FB910F" w14:textId="2678187A" w:rsidR="00904D5A" w:rsidRDefault="00C702F0" w:rsidP="00904D5A">
      <w:pPr>
        <w:ind w:left="709" w:hanging="709"/>
        <w:rPr>
          <w:sz w:val="20"/>
          <w:szCs w:val="20"/>
        </w:rPr>
      </w:pPr>
      <w:r w:rsidRPr="00C702F0">
        <w:rPr>
          <w:sz w:val="20"/>
          <w:szCs w:val="20"/>
        </w:rPr>
        <w:tab/>
        <w:t>‘</w:t>
      </w:r>
      <w:r w:rsidRPr="0081160B">
        <w:rPr>
          <w:sz w:val="22"/>
          <w:szCs w:val="22"/>
        </w:rPr>
        <w:t xml:space="preserve">ALLOCATED OFF LINES SLOTS TO LEARN AND READ EMAILS/ ENCOURGEMENT WHEN REALLY BUSY, SMILE FROM A CHC DOES GO A LONG </w:t>
      </w:r>
      <w:r w:rsidR="001219BE" w:rsidRPr="0081160B">
        <w:rPr>
          <w:sz w:val="22"/>
          <w:szCs w:val="22"/>
        </w:rPr>
        <w:t>WAY.</w:t>
      </w:r>
      <w:r w:rsidR="001219BE">
        <w:rPr>
          <w:sz w:val="20"/>
          <w:szCs w:val="20"/>
        </w:rPr>
        <w:t xml:space="preserve"> ‘</w:t>
      </w:r>
      <w:r w:rsidR="00904D5A">
        <w:rPr>
          <w:sz w:val="20"/>
          <w:szCs w:val="20"/>
        </w:rPr>
        <w:t xml:space="preserve"> </w:t>
      </w:r>
    </w:p>
    <w:p w14:paraId="4919ACA2" w14:textId="62F8A9BD" w:rsidR="00C702F0" w:rsidRDefault="00904D5A" w:rsidP="002E6F45">
      <w:pPr>
        <w:rPr>
          <w:sz w:val="20"/>
          <w:szCs w:val="20"/>
        </w:rPr>
      </w:pPr>
      <w:r w:rsidRPr="00904D5A">
        <w:t>Respondent 45:</w:t>
      </w:r>
    </w:p>
    <w:p w14:paraId="1A5D7574" w14:textId="289FB2A5" w:rsidR="00673F18" w:rsidRDefault="00904D5A" w:rsidP="00904D5A">
      <w:pPr>
        <w:ind w:left="709" w:hanging="709"/>
        <w:rPr>
          <w:sz w:val="20"/>
          <w:szCs w:val="20"/>
        </w:rPr>
      </w:pPr>
      <w:r>
        <w:rPr>
          <w:rFonts w:cs="Arial"/>
          <w:sz w:val="20"/>
          <w:szCs w:val="20"/>
        </w:rPr>
        <w:tab/>
        <w:t>‘</w:t>
      </w:r>
      <w:r w:rsidRPr="0081160B">
        <w:rPr>
          <w:sz w:val="22"/>
          <w:szCs w:val="22"/>
        </w:rPr>
        <w:t>LESS PRESSURE FOR SERVICE DEMAND DUE TO LACK OF STAFFING / MORE COMPASSION FROM MANAGERS’</w:t>
      </w:r>
    </w:p>
    <w:p w14:paraId="223F980F" w14:textId="2AC119BF" w:rsidR="00904D5A" w:rsidRPr="00EF3856" w:rsidRDefault="00EF3856" w:rsidP="00904D5A">
      <w:pPr>
        <w:ind w:left="709" w:hanging="709"/>
        <w:rPr>
          <w:rFonts w:cs="Arial"/>
        </w:rPr>
      </w:pPr>
      <w:r w:rsidRPr="00EF3856">
        <w:rPr>
          <w:rFonts w:cs="Arial"/>
        </w:rPr>
        <w:t>And Respondent 56:</w:t>
      </w:r>
    </w:p>
    <w:p w14:paraId="64A4DB60" w14:textId="56437554" w:rsidR="00EF3856" w:rsidRPr="00EF3856" w:rsidRDefault="00EF3856" w:rsidP="00904D5A">
      <w:pPr>
        <w:ind w:left="709" w:hanging="709"/>
        <w:rPr>
          <w:rFonts w:cs="Arial"/>
          <w:sz w:val="20"/>
          <w:szCs w:val="20"/>
        </w:rPr>
      </w:pPr>
      <w:r>
        <w:rPr>
          <w:rFonts w:cs="Arial"/>
          <w:sz w:val="20"/>
          <w:szCs w:val="20"/>
        </w:rPr>
        <w:tab/>
      </w:r>
      <w:r w:rsidRPr="00EF3856">
        <w:rPr>
          <w:rFonts w:cs="Arial"/>
          <w:sz w:val="20"/>
          <w:szCs w:val="20"/>
        </w:rPr>
        <w:t>‘</w:t>
      </w:r>
      <w:r w:rsidRPr="0081160B">
        <w:rPr>
          <w:sz w:val="22"/>
          <w:szCs w:val="22"/>
        </w:rPr>
        <w:t>a</w:t>
      </w:r>
      <w:r w:rsidR="001219BE" w:rsidRPr="0081160B">
        <w:rPr>
          <w:sz w:val="22"/>
          <w:szCs w:val="22"/>
        </w:rPr>
        <w:t xml:space="preserve"> </w:t>
      </w:r>
      <w:r w:rsidRPr="0081160B">
        <w:rPr>
          <w:sz w:val="22"/>
          <w:szCs w:val="22"/>
        </w:rPr>
        <w:t xml:space="preserve">bit of appreciation for all staff on the shop floor, some </w:t>
      </w:r>
      <w:r w:rsidR="001219BE" w:rsidRPr="0081160B">
        <w:rPr>
          <w:sz w:val="22"/>
          <w:szCs w:val="22"/>
        </w:rPr>
        <w:t>CH</w:t>
      </w:r>
      <w:r w:rsidRPr="0081160B">
        <w:rPr>
          <w:sz w:val="22"/>
          <w:szCs w:val="22"/>
        </w:rPr>
        <w:t xml:space="preserve"> don</w:t>
      </w:r>
      <w:r w:rsidR="001219BE" w:rsidRPr="0081160B">
        <w:rPr>
          <w:sz w:val="22"/>
          <w:szCs w:val="22"/>
        </w:rPr>
        <w:t>’</w:t>
      </w:r>
      <w:r w:rsidRPr="0081160B">
        <w:rPr>
          <w:sz w:val="22"/>
          <w:szCs w:val="22"/>
        </w:rPr>
        <w:t xml:space="preserve">t take hardly any calls and are not pulled up for sitting in wrap for ages or not doing hardly anything while others are doing double/triple calls,  this is very annoying, </w:t>
      </w:r>
      <w:r w:rsidR="00504412" w:rsidRPr="0081160B">
        <w:rPr>
          <w:sz w:val="22"/>
          <w:szCs w:val="22"/>
        </w:rPr>
        <w:t>I</w:t>
      </w:r>
      <w:r w:rsidRPr="0081160B">
        <w:rPr>
          <w:sz w:val="22"/>
          <w:szCs w:val="22"/>
        </w:rPr>
        <w:t xml:space="preserve"> understand people have multi</w:t>
      </w:r>
      <w:r w:rsidR="001219BE" w:rsidRPr="0081160B">
        <w:rPr>
          <w:sz w:val="22"/>
          <w:szCs w:val="22"/>
        </w:rPr>
        <w:t>-</w:t>
      </w:r>
      <w:r w:rsidRPr="0081160B">
        <w:rPr>
          <w:sz w:val="22"/>
          <w:szCs w:val="22"/>
        </w:rPr>
        <w:t xml:space="preserve">calls and longer calls but when its double triple the calls </w:t>
      </w:r>
      <w:r w:rsidR="001219BE" w:rsidRPr="0081160B">
        <w:rPr>
          <w:sz w:val="22"/>
          <w:szCs w:val="22"/>
        </w:rPr>
        <w:t>that’s</w:t>
      </w:r>
      <w:r w:rsidRPr="0081160B">
        <w:rPr>
          <w:sz w:val="22"/>
          <w:szCs w:val="22"/>
        </w:rPr>
        <w:t xml:space="preserve"> nothing to do with call capability </w:t>
      </w:r>
      <w:r w:rsidR="001219BE" w:rsidRPr="0081160B">
        <w:rPr>
          <w:sz w:val="22"/>
          <w:szCs w:val="22"/>
        </w:rPr>
        <w:t>that’s</w:t>
      </w:r>
      <w:r w:rsidRPr="0081160B">
        <w:rPr>
          <w:sz w:val="22"/>
          <w:szCs w:val="22"/>
        </w:rPr>
        <w:t xml:space="preserve"> down to performance issues</w:t>
      </w:r>
      <w:r w:rsidR="001219BE" w:rsidRPr="0081160B">
        <w:rPr>
          <w:sz w:val="22"/>
          <w:szCs w:val="22"/>
        </w:rPr>
        <w:t>…staff that perform well don’t get appreciated at all and this is hard to want to come back into’</w:t>
      </w:r>
    </w:p>
    <w:p w14:paraId="7505518B" w14:textId="77777777" w:rsidR="00EF3856" w:rsidRPr="00C702F0" w:rsidRDefault="00EF3856" w:rsidP="00904D5A">
      <w:pPr>
        <w:ind w:left="709" w:hanging="709"/>
        <w:rPr>
          <w:rFonts w:cs="Arial"/>
          <w:sz w:val="20"/>
          <w:szCs w:val="20"/>
        </w:rPr>
      </w:pPr>
    </w:p>
    <w:p w14:paraId="5E7AD97D" w14:textId="77777777" w:rsidR="002E6F45" w:rsidRDefault="002E6F45" w:rsidP="002E6F45">
      <w:pPr>
        <w:rPr>
          <w:rFonts w:cs="Arial"/>
        </w:rPr>
      </w:pPr>
      <w:r>
        <w:rPr>
          <w:rFonts w:cs="Arial"/>
        </w:rPr>
        <w:t>Support likewise overlaps a number of categories, training being the most popular, although also impinges onto Leadership and Management with both positive and negative feedback relating to line managers at all levels. For instance, Respondent 75 answered Question 13 saying:</w:t>
      </w:r>
    </w:p>
    <w:p w14:paraId="29F66711" w14:textId="77777777" w:rsidR="002E6F45" w:rsidRPr="001219BE" w:rsidRDefault="002E6F45" w:rsidP="002E6F45">
      <w:pPr>
        <w:ind w:left="709"/>
        <w:rPr>
          <w:rFonts w:cs="Arial"/>
          <w:sz w:val="20"/>
          <w:szCs w:val="20"/>
        </w:rPr>
      </w:pPr>
      <w:r w:rsidRPr="001219BE">
        <w:rPr>
          <w:rFonts w:cs="Arial"/>
          <w:sz w:val="20"/>
          <w:szCs w:val="20"/>
        </w:rPr>
        <w:lastRenderedPageBreak/>
        <w:t>‘</w:t>
      </w:r>
      <w:r w:rsidRPr="0081160B">
        <w:rPr>
          <w:rFonts w:cs="Arial"/>
          <w:sz w:val="22"/>
          <w:szCs w:val="22"/>
        </w:rPr>
        <w:t>Less scrutiny from SNAs’ during your shift / not being so closely monitored by SNAs’</w:t>
      </w:r>
    </w:p>
    <w:p w14:paraId="6CDCC074" w14:textId="77777777" w:rsidR="002E6F45" w:rsidRDefault="002E6F45" w:rsidP="002E6F45">
      <w:pPr>
        <w:rPr>
          <w:rFonts w:cs="Arial"/>
        </w:rPr>
      </w:pPr>
      <w:r>
        <w:rPr>
          <w:rFonts w:cs="Arial"/>
        </w:rPr>
        <w:t>Whilst respondent 66, Question 14 reports:</w:t>
      </w:r>
    </w:p>
    <w:p w14:paraId="6BD014B4" w14:textId="77777777" w:rsidR="002E6F45" w:rsidRDefault="002E6F45" w:rsidP="002E6F45">
      <w:pPr>
        <w:ind w:left="567"/>
        <w:rPr>
          <w:rFonts w:cs="Arial"/>
        </w:rPr>
      </w:pPr>
      <w:r>
        <w:rPr>
          <w:rFonts w:cs="Arial"/>
        </w:rPr>
        <w:t>‘</w:t>
      </w:r>
      <w:r w:rsidRPr="0081160B">
        <w:rPr>
          <w:rFonts w:cs="Arial"/>
          <w:sz w:val="22"/>
          <w:szCs w:val="22"/>
        </w:rPr>
        <w:t>SNAs are supportive both on and off site’.</w:t>
      </w:r>
    </w:p>
    <w:p w14:paraId="28B73341" w14:textId="77777777" w:rsidR="002E6F45" w:rsidRDefault="002E6F45" w:rsidP="002E6F45">
      <w:pPr>
        <w:rPr>
          <w:rFonts w:cs="Arial"/>
        </w:rPr>
      </w:pPr>
    </w:p>
    <w:p w14:paraId="173613D1" w14:textId="10414339" w:rsidR="002E6F45" w:rsidRDefault="002E6F45" w:rsidP="002E6F45">
      <w:pPr>
        <w:rPr>
          <w:rFonts w:cs="Arial"/>
        </w:rPr>
      </w:pPr>
      <w:r>
        <w:rPr>
          <w:rFonts w:cs="Arial"/>
        </w:rPr>
        <w:t>The above statements incorporate several key topics, Leadership / Management and performance in the former response</w:t>
      </w:r>
      <w:r w:rsidR="006A1BBE">
        <w:rPr>
          <w:rFonts w:cs="Arial"/>
        </w:rPr>
        <w:t>s</w:t>
      </w:r>
      <w:r>
        <w:rPr>
          <w:rFonts w:cs="Arial"/>
        </w:rPr>
        <w:t>; whilst the latter bridges leadership / management, support and Wellbeing.</w:t>
      </w:r>
    </w:p>
    <w:p w14:paraId="10A2EC2E" w14:textId="77777777" w:rsidR="002E6F45" w:rsidRDefault="002E6F45" w:rsidP="002E6F45">
      <w:pPr>
        <w:ind w:left="567"/>
        <w:rPr>
          <w:rFonts w:cs="Arial"/>
        </w:rPr>
      </w:pPr>
    </w:p>
    <w:p w14:paraId="554B5D7A" w14:textId="77777777" w:rsidR="002E6F45" w:rsidRDefault="002E6F45" w:rsidP="002E6F45">
      <w:pPr>
        <w:pStyle w:val="Heading2"/>
      </w:pPr>
      <w:bookmarkStart w:id="116" w:name="_Toc197114132"/>
      <w:r>
        <w:t>4.7 Triangulation of qualitative and quantitative data</w:t>
      </w:r>
      <w:bookmarkEnd w:id="116"/>
    </w:p>
    <w:p w14:paraId="474DF713" w14:textId="77777777" w:rsidR="002E6F45" w:rsidRDefault="002E6F45" w:rsidP="002E6F45">
      <w:pPr>
        <w:rPr>
          <w:rFonts w:cs="Arial"/>
        </w:rPr>
      </w:pPr>
      <w:r>
        <w:rPr>
          <w:rFonts w:cs="Arial"/>
        </w:rPr>
        <w:t>Triangulation is a convergence of multiple perspectives to support each other enhancing confidence, accuracy and completeness of the interpretation of data (McLoed 2024). Also defined as converging and corroborating, two or more data collection methods to support the interpretation / presentation of the data</w:t>
      </w:r>
      <w:r>
        <w:t xml:space="preserve"> (Creswell and Plano Clark 2018; </w:t>
      </w:r>
      <w:r>
        <w:rPr>
          <w:rFonts w:cs="Arial"/>
        </w:rPr>
        <w:t>Saunders et al 2023).</w:t>
      </w:r>
    </w:p>
    <w:p w14:paraId="150C6102" w14:textId="77777777" w:rsidR="002E6F45" w:rsidRDefault="002E6F45" w:rsidP="002E6F45">
      <w:pPr>
        <w:rPr>
          <w:rFonts w:cs="Arial"/>
        </w:rPr>
      </w:pPr>
    </w:p>
    <w:p w14:paraId="16F239AF" w14:textId="5A8BB818" w:rsidR="002E6F45" w:rsidRDefault="002E6F45" w:rsidP="002E6F45">
      <w:r>
        <w:t xml:space="preserve">The quantitative data results of </w:t>
      </w:r>
      <w:r w:rsidR="00DB3155">
        <w:t>F</w:t>
      </w:r>
      <w:r>
        <w:t>igure 4.9 are supported by statements of respondent 12:</w:t>
      </w:r>
    </w:p>
    <w:p w14:paraId="659BABA4" w14:textId="77777777" w:rsidR="002E6F45" w:rsidRPr="007F78B1" w:rsidRDefault="002E6F45" w:rsidP="002E6F45">
      <w:pPr>
        <w:ind w:left="567"/>
        <w:rPr>
          <w:sz w:val="20"/>
          <w:szCs w:val="20"/>
        </w:rPr>
      </w:pPr>
      <w:r w:rsidRPr="0081160B">
        <w:rPr>
          <w:sz w:val="22"/>
          <w:szCs w:val="22"/>
        </w:rPr>
        <w:t>‘I personally find technology easy to understand when there is instruction on how to work it’</w:t>
      </w:r>
      <w:r w:rsidRPr="007F78B1">
        <w:rPr>
          <w:sz w:val="20"/>
          <w:szCs w:val="20"/>
        </w:rPr>
        <w:t>.</w:t>
      </w:r>
    </w:p>
    <w:p w14:paraId="20148DD8" w14:textId="77777777" w:rsidR="002E6F45" w:rsidRDefault="002E6F45" w:rsidP="002E6F45">
      <w:pPr>
        <w:rPr>
          <w:rFonts w:cs="Arial"/>
        </w:rPr>
      </w:pPr>
      <w:r>
        <w:rPr>
          <w:rFonts w:cs="Arial"/>
        </w:rPr>
        <w:t>Similar to respondent 13:</w:t>
      </w:r>
    </w:p>
    <w:p w14:paraId="4F925416" w14:textId="77777777" w:rsidR="002E6F45" w:rsidRPr="0081160B" w:rsidRDefault="002E6F45" w:rsidP="002E6F45">
      <w:pPr>
        <w:rPr>
          <w:sz w:val="22"/>
          <w:szCs w:val="22"/>
        </w:rPr>
      </w:pPr>
      <w:r>
        <w:rPr>
          <w:rFonts w:cs="Arial"/>
        </w:rPr>
        <w:tab/>
      </w:r>
      <w:r w:rsidRPr="0081160B">
        <w:rPr>
          <w:rFonts w:cs="Arial"/>
          <w:sz w:val="22"/>
          <w:szCs w:val="22"/>
        </w:rPr>
        <w:t>‘We live in a Digital world, so I am used to technology’.</w:t>
      </w:r>
    </w:p>
    <w:p w14:paraId="3BB0A7CF" w14:textId="77777777" w:rsidR="002E6F45" w:rsidRDefault="002E6F45" w:rsidP="002E6F45">
      <w:r>
        <w:t>In comparison to:</w:t>
      </w:r>
    </w:p>
    <w:p w14:paraId="0322858C" w14:textId="77777777" w:rsidR="002E6F45" w:rsidRPr="0081160B" w:rsidRDefault="002E6F45" w:rsidP="002E6F45">
      <w:pPr>
        <w:ind w:left="709"/>
        <w:rPr>
          <w:sz w:val="22"/>
          <w:szCs w:val="22"/>
        </w:rPr>
      </w:pPr>
      <w:r>
        <w:tab/>
      </w:r>
      <w:r w:rsidRPr="0081160B">
        <w:rPr>
          <w:sz w:val="22"/>
          <w:szCs w:val="22"/>
        </w:rPr>
        <w:t>‘I would like to see that all my colleagues within my role be equally capable of completing all duties when required by the service’.</w:t>
      </w:r>
    </w:p>
    <w:p w14:paraId="22D17F4A" w14:textId="77777777" w:rsidR="002E6F45" w:rsidRDefault="002E6F45" w:rsidP="002E6F45">
      <w:pPr>
        <w:ind w:right="-46"/>
      </w:pPr>
      <w:r>
        <w:t>The above statement relates to more than the use of technology, encompassing the roles undertaken.</w:t>
      </w:r>
    </w:p>
    <w:p w14:paraId="5A0D08A2" w14:textId="77777777" w:rsidR="002E6F45" w:rsidRDefault="002E6F45" w:rsidP="002E6F45">
      <w:pPr>
        <w:ind w:right="-46"/>
      </w:pPr>
    </w:p>
    <w:p w14:paraId="41110505" w14:textId="28669DE3" w:rsidR="002E6F45" w:rsidRDefault="002E6F45" w:rsidP="002E6F45">
      <w:pPr>
        <w:ind w:right="-46"/>
        <w:rPr>
          <w:rFonts w:cs="Arial"/>
        </w:rPr>
      </w:pPr>
      <w:r>
        <w:t>Likewise, Figure 4.1</w:t>
      </w:r>
      <w:r w:rsidR="00532FEA">
        <w:t>1</w:t>
      </w:r>
      <w:r>
        <w:t xml:space="preserve"> understand the software and processes is another that is noted to be statistically significant in a difference between the first- and third-party responses although the quantitative results imply as many find understanding the software as challenging as their colleagues with numerous responses commenting on the training in relation to time allocated, method of teaching, learning styles and respondent’s age. </w:t>
      </w:r>
    </w:p>
    <w:p w14:paraId="44FA664F" w14:textId="77777777" w:rsidR="002E6F45" w:rsidRDefault="002E6F45" w:rsidP="002E6F45">
      <w:pPr>
        <w:rPr>
          <w:rFonts w:cs="Arial"/>
        </w:rPr>
      </w:pPr>
    </w:p>
    <w:p w14:paraId="5533C834" w14:textId="0918405B" w:rsidR="002E6F45" w:rsidRDefault="002E6F45" w:rsidP="002E6F45">
      <w:pPr>
        <w:rPr>
          <w:rFonts w:cs="Arial"/>
        </w:rPr>
      </w:pPr>
      <w:r>
        <w:rPr>
          <w:rFonts w:cs="Arial"/>
        </w:rPr>
        <w:t xml:space="preserve">The remaining Likert scale results do not show a significant </w:t>
      </w:r>
      <w:r w:rsidRPr="00F033B5">
        <w:rPr>
          <w:rFonts w:cs="Arial"/>
          <w:i/>
          <w:iCs/>
        </w:rPr>
        <w:t>p</w:t>
      </w:r>
      <w:r>
        <w:rPr>
          <w:rFonts w:cs="Arial"/>
        </w:rPr>
        <w:t xml:space="preserve"> score which is supported by the comments of the quantitative questions. Numerous statements support</w:t>
      </w:r>
      <w:r w:rsidR="00AC7CEA">
        <w:rPr>
          <w:rFonts w:cs="Arial"/>
        </w:rPr>
        <w:t xml:space="preserve"> the</w:t>
      </w:r>
      <w:r>
        <w:rPr>
          <w:rFonts w:cs="Arial"/>
        </w:rPr>
        <w:t xml:space="preserve"> quantitative data where the means and the medians are very similar</w:t>
      </w:r>
      <w:r w:rsidR="00532FEA">
        <w:rPr>
          <w:rFonts w:cs="Arial"/>
        </w:rPr>
        <w:t>.</w:t>
      </w:r>
    </w:p>
    <w:p w14:paraId="3E94551F" w14:textId="77777777" w:rsidR="002E6F45" w:rsidRDefault="002E6F45" w:rsidP="002E6F45">
      <w:pPr>
        <w:rPr>
          <w:rFonts w:cs="Arial"/>
        </w:rPr>
      </w:pPr>
    </w:p>
    <w:p w14:paraId="5B92651F" w14:textId="19850AD8" w:rsidR="002E6F45" w:rsidRDefault="002E6F45" w:rsidP="002E6F45">
      <w:pPr>
        <w:rPr>
          <w:rFonts w:cs="Arial"/>
        </w:rPr>
      </w:pPr>
      <w:r>
        <w:rPr>
          <w:rFonts w:cs="Arial"/>
        </w:rPr>
        <w:t xml:space="preserve">Figure 4.11 </w:t>
      </w:r>
      <w:r w:rsidR="00532FEA">
        <w:rPr>
          <w:rFonts w:cs="Arial"/>
        </w:rPr>
        <w:t>‘</w:t>
      </w:r>
      <w:r>
        <w:rPr>
          <w:rFonts w:cs="Arial"/>
        </w:rPr>
        <w:t>I / they have time to learn and utilise changes</w:t>
      </w:r>
      <w:r w:rsidR="00532FEA">
        <w:rPr>
          <w:rFonts w:cs="Arial"/>
        </w:rPr>
        <w:t>’</w:t>
      </w:r>
      <w:r>
        <w:rPr>
          <w:rFonts w:cs="Arial"/>
        </w:rPr>
        <w:t>. Respondent 17:</w:t>
      </w:r>
    </w:p>
    <w:p w14:paraId="1A3E2E74" w14:textId="77777777" w:rsidR="002E6F45" w:rsidRDefault="002E6F45" w:rsidP="002E6F45">
      <w:pPr>
        <w:ind w:left="709"/>
        <w:rPr>
          <w:rFonts w:cs="Arial"/>
        </w:rPr>
      </w:pPr>
      <w:r>
        <w:rPr>
          <w:rFonts w:cs="Arial"/>
        </w:rPr>
        <w:t>‘</w:t>
      </w:r>
      <w:r w:rsidRPr="00156075">
        <w:rPr>
          <w:rFonts w:cs="Arial"/>
          <w:sz w:val="22"/>
          <w:szCs w:val="22"/>
        </w:rPr>
        <w:t>Some individuals/colleagues take longer to learn or feel comfortable with digital change, especially those over age 40</w:t>
      </w:r>
      <w:r>
        <w:rPr>
          <w:rFonts w:cs="Arial"/>
        </w:rPr>
        <w:t>.’</w:t>
      </w:r>
    </w:p>
    <w:p w14:paraId="5E88E9F6" w14:textId="77777777" w:rsidR="002E6F45" w:rsidRDefault="002E6F45" w:rsidP="002E6F45">
      <w:pPr>
        <w:rPr>
          <w:rFonts w:cs="Arial"/>
        </w:rPr>
      </w:pPr>
      <w:r>
        <w:rPr>
          <w:rFonts w:cs="Arial"/>
        </w:rPr>
        <w:t>Respondent 74:</w:t>
      </w:r>
    </w:p>
    <w:p w14:paraId="458469B1" w14:textId="77777777" w:rsidR="002E6F45" w:rsidRPr="00156075" w:rsidRDefault="002E6F45" w:rsidP="002E6F45">
      <w:pPr>
        <w:ind w:left="851" w:right="1088" w:hanging="851"/>
        <w:rPr>
          <w:sz w:val="22"/>
          <w:szCs w:val="22"/>
        </w:rPr>
      </w:pPr>
      <w:r w:rsidRPr="00156075">
        <w:rPr>
          <w:rFonts w:cs="Arial"/>
          <w:sz w:val="22"/>
          <w:szCs w:val="22"/>
        </w:rPr>
        <w:tab/>
        <w:t>‘it’s hard to keep up with the processes and changes with little time to learn’.</w:t>
      </w:r>
    </w:p>
    <w:p w14:paraId="03D797A7" w14:textId="77777777" w:rsidR="002E6F45" w:rsidRDefault="002E6F45" w:rsidP="002E6F45">
      <w:pPr>
        <w:ind w:left="851" w:right="1088" w:hanging="851"/>
        <w:rPr>
          <w:rFonts w:cs="Arial"/>
        </w:rPr>
      </w:pPr>
      <w:r>
        <w:rPr>
          <w:rFonts w:cs="Arial"/>
        </w:rPr>
        <w:t>Figure 4.12 I/ They are confident in being supported, Respondent 14:</w:t>
      </w:r>
    </w:p>
    <w:p w14:paraId="00E187D0" w14:textId="77777777" w:rsidR="002E6F45" w:rsidRDefault="002E6F45" w:rsidP="002E6F45">
      <w:pPr>
        <w:ind w:left="851" w:right="1088" w:hanging="851"/>
        <w:rPr>
          <w:rFonts w:cs="Arial"/>
        </w:rPr>
      </w:pPr>
      <w:r>
        <w:rPr>
          <w:rFonts w:cs="Arial"/>
        </w:rPr>
        <w:tab/>
        <w:t>‘</w:t>
      </w:r>
      <w:r w:rsidRPr="00156075">
        <w:rPr>
          <w:rFonts w:cs="Arial"/>
          <w:sz w:val="22"/>
          <w:szCs w:val="22"/>
        </w:rPr>
        <w:t>More support in the call centre out of hours when new changes have been applied for example, the new process.’</w:t>
      </w:r>
    </w:p>
    <w:p w14:paraId="6723D522" w14:textId="77777777" w:rsidR="002E6F45" w:rsidRDefault="002E6F45" w:rsidP="002E6F45">
      <w:pPr>
        <w:ind w:left="851" w:right="1088" w:hanging="851"/>
        <w:rPr>
          <w:rFonts w:cs="Arial"/>
        </w:rPr>
      </w:pPr>
      <w:r>
        <w:rPr>
          <w:rFonts w:cs="Arial"/>
        </w:rPr>
        <w:t>Respondent 70 identified:</w:t>
      </w:r>
    </w:p>
    <w:p w14:paraId="64B45763" w14:textId="77777777" w:rsidR="002E6F45" w:rsidRPr="00156075" w:rsidRDefault="002E6F45" w:rsidP="002E6F45">
      <w:pPr>
        <w:ind w:left="851" w:right="1088" w:hanging="851"/>
        <w:rPr>
          <w:rFonts w:cs="Arial"/>
          <w:sz w:val="22"/>
          <w:szCs w:val="22"/>
        </w:rPr>
      </w:pPr>
      <w:r>
        <w:rPr>
          <w:rFonts w:cs="Arial"/>
        </w:rPr>
        <w:tab/>
      </w:r>
      <w:r w:rsidRPr="00156075">
        <w:rPr>
          <w:rFonts w:cs="Arial"/>
          <w:sz w:val="22"/>
          <w:szCs w:val="22"/>
        </w:rPr>
        <w:t>‘Not enough training or support.’</w:t>
      </w:r>
    </w:p>
    <w:p w14:paraId="758954B1" w14:textId="77777777" w:rsidR="002E6F45" w:rsidRDefault="002E6F45" w:rsidP="002E6F45">
      <w:r>
        <w:rPr>
          <w:rFonts w:cs="Arial"/>
        </w:rPr>
        <w:t xml:space="preserve">In comparison to </w:t>
      </w:r>
      <w:r>
        <w:t>Respondent 55:</w:t>
      </w:r>
    </w:p>
    <w:p w14:paraId="30830170" w14:textId="77777777" w:rsidR="002E6F45" w:rsidRDefault="002E6F45" w:rsidP="002E6F45">
      <w:pPr>
        <w:rPr>
          <w:rFonts w:cs="Arial"/>
        </w:rPr>
      </w:pPr>
      <w:r>
        <w:tab/>
        <w:t>‘</w:t>
      </w:r>
      <w:r w:rsidRPr="00156075">
        <w:rPr>
          <w:sz w:val="22"/>
          <w:szCs w:val="22"/>
        </w:rPr>
        <w:t>Sense of worth, good peer support, pleasant and professional working environment.’</w:t>
      </w:r>
    </w:p>
    <w:p w14:paraId="2CDAF856" w14:textId="77777777" w:rsidR="002E6F45" w:rsidRDefault="002E6F45" w:rsidP="002E6F45">
      <w:pPr>
        <w:rPr>
          <w:rFonts w:cs="Arial"/>
        </w:rPr>
      </w:pPr>
      <w:r>
        <w:rPr>
          <w:rFonts w:cs="Arial"/>
        </w:rPr>
        <w:t>And Respondent 67 noting:</w:t>
      </w:r>
    </w:p>
    <w:p w14:paraId="6775BC21" w14:textId="77777777" w:rsidR="002E6F45" w:rsidRPr="00156075" w:rsidRDefault="002E6F45" w:rsidP="002E6F45">
      <w:pPr>
        <w:rPr>
          <w:rFonts w:cs="Arial"/>
          <w:sz w:val="22"/>
          <w:szCs w:val="22"/>
        </w:rPr>
      </w:pPr>
      <w:r>
        <w:rPr>
          <w:rFonts w:cs="Arial"/>
        </w:rPr>
        <w:tab/>
      </w:r>
      <w:r w:rsidRPr="00156075">
        <w:rPr>
          <w:rFonts w:cs="Arial"/>
          <w:sz w:val="22"/>
          <w:szCs w:val="22"/>
        </w:rPr>
        <w:t>‘I do however feel very supported by my line manager.’</w:t>
      </w:r>
    </w:p>
    <w:p w14:paraId="2ABF235E" w14:textId="77777777" w:rsidR="002E6F45" w:rsidRDefault="002E6F45" w:rsidP="002E6F45">
      <w:r>
        <w:rPr>
          <w:rFonts w:cs="Arial"/>
        </w:rPr>
        <w:lastRenderedPageBreak/>
        <w:tab/>
      </w:r>
    </w:p>
    <w:p w14:paraId="01BC9DC7" w14:textId="77777777" w:rsidR="002E6F45" w:rsidRDefault="002E6F45" w:rsidP="002E6F45">
      <w:pPr>
        <w:rPr>
          <w:rFonts w:cs="Arial"/>
        </w:rPr>
      </w:pPr>
      <w:r>
        <w:t>Figure 4.13 ‘</w:t>
      </w:r>
      <w:r>
        <w:rPr>
          <w:rFonts w:cs="Arial"/>
        </w:rPr>
        <w:t>I / They are happy with the speed of the changes’ is another example of the quantitative and qualitative data presenting similarly with the means and medians very similar if not exactly the same, whilst the respondents reported:</w:t>
      </w:r>
    </w:p>
    <w:p w14:paraId="3BFD797D" w14:textId="1A7D1FC7" w:rsidR="002E6F45" w:rsidRDefault="002E6F45" w:rsidP="002E6F45">
      <w:r>
        <w:rPr>
          <w:rFonts w:cs="Arial"/>
        </w:rPr>
        <w:tab/>
        <w:t>‘</w:t>
      </w:r>
      <w:r w:rsidRPr="00156075">
        <w:rPr>
          <w:rFonts w:cs="Arial"/>
          <w:sz w:val="22"/>
          <w:szCs w:val="22"/>
        </w:rPr>
        <w:t>there have been too many changes in a short period of time no’</w:t>
      </w:r>
      <w:r>
        <w:rPr>
          <w:rFonts w:cs="Arial"/>
        </w:rPr>
        <w:t xml:space="preserve"> </w:t>
      </w:r>
      <w:r>
        <w:t>Respondent 31, with</w:t>
      </w:r>
    </w:p>
    <w:p w14:paraId="062A91F9" w14:textId="77777777" w:rsidR="002E6F45" w:rsidRDefault="002E6F45" w:rsidP="002E6F45">
      <w:pPr>
        <w:ind w:right="1088"/>
      </w:pPr>
      <w:r>
        <w:tab/>
      </w:r>
      <w:r w:rsidRPr="00156075">
        <w:rPr>
          <w:sz w:val="22"/>
          <w:szCs w:val="22"/>
        </w:rPr>
        <w:t>‘The speed of change is huge and can be overwhelming’</w:t>
      </w:r>
      <w:r w:rsidRPr="007F78B1">
        <w:rPr>
          <w:sz w:val="20"/>
          <w:szCs w:val="20"/>
        </w:rPr>
        <w:t xml:space="preserve"> </w:t>
      </w:r>
      <w:r>
        <w:t>Respondent 4.</w:t>
      </w:r>
    </w:p>
    <w:p w14:paraId="2A2EB49B" w14:textId="77777777" w:rsidR="002E6F45" w:rsidRDefault="002E6F45" w:rsidP="002E6F45">
      <w:pPr>
        <w:ind w:left="567" w:right="1088" w:hanging="567"/>
      </w:pPr>
    </w:p>
    <w:p w14:paraId="5CD36C28" w14:textId="18606B1E" w:rsidR="002E6F45" w:rsidRDefault="002E6F45" w:rsidP="002E6F45">
      <w:pPr>
        <w:ind w:right="-188"/>
        <w:rPr>
          <w:rFonts w:cs="Arial"/>
        </w:rPr>
      </w:pPr>
      <w:r>
        <w:t xml:space="preserve">Figure 4.14 </w:t>
      </w:r>
      <w:r w:rsidR="00532FEA">
        <w:t>‘</w:t>
      </w:r>
      <w:r>
        <w:rPr>
          <w:rFonts w:cs="Arial"/>
        </w:rPr>
        <w:t>I / They understand the why</w:t>
      </w:r>
      <w:r w:rsidR="00532FEA">
        <w:rPr>
          <w:rFonts w:cs="Arial"/>
        </w:rPr>
        <w:t>’</w:t>
      </w:r>
      <w:r>
        <w:rPr>
          <w:rFonts w:cs="Arial"/>
        </w:rPr>
        <w:t xml:space="preserve"> pertains to the understanding of the underlying rationale for the changes presents a low mean score of 2 equating with Occasionally understanding with the quantitative results, as Respondent 4 stated:</w:t>
      </w:r>
    </w:p>
    <w:p w14:paraId="35E9302B" w14:textId="77777777" w:rsidR="002E6F45" w:rsidRDefault="002E6F45" w:rsidP="002E6F45">
      <w:pPr>
        <w:ind w:right="-188"/>
        <w:rPr>
          <w:rFonts w:cs="Arial"/>
        </w:rPr>
      </w:pPr>
      <w:r>
        <w:rPr>
          <w:rFonts w:cs="Arial"/>
        </w:rPr>
        <w:tab/>
        <w:t>‘</w:t>
      </w:r>
      <w:r w:rsidRPr="00156075">
        <w:rPr>
          <w:rFonts w:cs="Arial"/>
          <w:sz w:val="22"/>
          <w:szCs w:val="22"/>
        </w:rPr>
        <w:t>Process to be more uniform and simplified’</w:t>
      </w:r>
      <w:r>
        <w:rPr>
          <w:rFonts w:cs="Arial"/>
        </w:rPr>
        <w:t>.</w:t>
      </w:r>
    </w:p>
    <w:p w14:paraId="4DE9C234" w14:textId="77777777" w:rsidR="002E6F45" w:rsidRDefault="002E6F45" w:rsidP="002E6F45">
      <w:pPr>
        <w:ind w:right="1088"/>
      </w:pPr>
      <w:r>
        <w:t>And Respondent 72:</w:t>
      </w:r>
    </w:p>
    <w:p w14:paraId="1BCC23E7" w14:textId="77777777" w:rsidR="002E6F45" w:rsidRDefault="002E6F45" w:rsidP="002E6F45">
      <w:pPr>
        <w:ind w:left="709" w:right="1088" w:hanging="709"/>
      </w:pPr>
      <w:r>
        <w:tab/>
        <w:t>‘</w:t>
      </w:r>
      <w:r w:rsidRPr="00156075">
        <w:rPr>
          <w:sz w:val="22"/>
          <w:szCs w:val="22"/>
        </w:rPr>
        <w:t>explain to us why we need the changes. Why are these changes so complicated</w:t>
      </w:r>
      <w:r w:rsidRPr="007F78B1">
        <w:rPr>
          <w:sz w:val="20"/>
          <w:szCs w:val="20"/>
        </w:rPr>
        <w:t>.</w:t>
      </w:r>
      <w:r>
        <w:t>’</w:t>
      </w:r>
    </w:p>
    <w:p w14:paraId="018A14B0" w14:textId="77777777" w:rsidR="002E6F45" w:rsidRDefault="002E6F45" w:rsidP="002E6F45">
      <w:pPr>
        <w:ind w:left="709" w:right="1088" w:hanging="709"/>
      </w:pPr>
    </w:p>
    <w:p w14:paraId="29484728" w14:textId="77777777" w:rsidR="002E6F45" w:rsidRDefault="002E6F45" w:rsidP="002E6F45">
      <w:pPr>
        <w:ind w:right="95"/>
        <w:rPr>
          <w:rFonts w:cs="Arial"/>
        </w:rPr>
      </w:pPr>
      <w:r>
        <w:rPr>
          <w:rFonts w:cs="Arial"/>
        </w:rPr>
        <w:t>Figure 4.15 Performance Health, and Wellbeing mirrors the results above with the quantitative and qualitative results echoing the majority of the Likert scale, with the mean, median and the mode being if not identical, very close. The Respondents report similarly, Respondent 12:</w:t>
      </w:r>
    </w:p>
    <w:p w14:paraId="54DE8B3E" w14:textId="2060A5F1" w:rsidR="002E6F45" w:rsidRDefault="002E6F45" w:rsidP="002E6F45">
      <w:pPr>
        <w:ind w:left="567" w:right="95"/>
        <w:rPr>
          <w:rFonts w:cs="Arial"/>
        </w:rPr>
      </w:pPr>
      <w:r w:rsidRPr="00156075">
        <w:rPr>
          <w:rFonts w:cs="Arial"/>
          <w:sz w:val="22"/>
          <w:szCs w:val="22"/>
        </w:rPr>
        <w:t>‘If I’m feeling well in myself t</w:t>
      </w:r>
      <w:r w:rsidR="00D357A2" w:rsidRPr="00156075">
        <w:rPr>
          <w:rFonts w:cs="Arial"/>
          <w:sz w:val="22"/>
          <w:szCs w:val="22"/>
        </w:rPr>
        <w:t>h</w:t>
      </w:r>
      <w:r w:rsidRPr="00156075">
        <w:rPr>
          <w:rFonts w:cs="Arial"/>
          <w:sz w:val="22"/>
          <w:szCs w:val="22"/>
        </w:rPr>
        <w:t>en I’m able to work well efficiently and to the best of my ability. In situations where I have been feeling unwell but not unwell enough to not work it impacts my work.</w:t>
      </w:r>
      <w:r w:rsidR="00C740B8" w:rsidRPr="00156075">
        <w:rPr>
          <w:rFonts w:cs="Arial"/>
          <w:sz w:val="22"/>
          <w:szCs w:val="22"/>
        </w:rPr>
        <w:t xml:space="preserve"> </w:t>
      </w:r>
      <w:r w:rsidR="00C740B8" w:rsidRPr="00156075">
        <w:rPr>
          <w:sz w:val="22"/>
          <w:szCs w:val="22"/>
        </w:rPr>
        <w:t xml:space="preserve">For example… I may need an extra </w:t>
      </w:r>
      <w:r w:rsidR="00532FEA" w:rsidRPr="00156075">
        <w:rPr>
          <w:sz w:val="22"/>
          <w:szCs w:val="22"/>
        </w:rPr>
        <w:t>break,</w:t>
      </w:r>
      <w:r w:rsidR="00C740B8" w:rsidRPr="00156075">
        <w:rPr>
          <w:sz w:val="22"/>
          <w:szCs w:val="22"/>
        </w:rPr>
        <w:t xml:space="preserve"> or it may take me longer to complete a task</w:t>
      </w:r>
      <w:r w:rsidR="00C740B8" w:rsidRPr="00C740B8">
        <w:rPr>
          <w:sz w:val="20"/>
          <w:szCs w:val="20"/>
        </w:rPr>
        <w:t>.</w:t>
      </w:r>
      <w:r w:rsidRPr="00C740B8">
        <w:rPr>
          <w:rFonts w:cs="Arial"/>
          <w:sz w:val="20"/>
          <w:szCs w:val="20"/>
        </w:rPr>
        <w:t>’</w:t>
      </w:r>
    </w:p>
    <w:p w14:paraId="7890BA53" w14:textId="402BD4B0" w:rsidR="002E6F45" w:rsidRDefault="002E6F45" w:rsidP="002E6F45">
      <w:pPr>
        <w:ind w:left="851" w:right="1088" w:hanging="851"/>
        <w:rPr>
          <w:rFonts w:cs="Arial"/>
        </w:rPr>
      </w:pPr>
      <w:r>
        <w:rPr>
          <w:rFonts w:cs="Arial"/>
        </w:rPr>
        <w:t xml:space="preserve">Respondent </w:t>
      </w:r>
      <w:r w:rsidR="005D00F8">
        <w:rPr>
          <w:rFonts w:cs="Arial"/>
        </w:rPr>
        <w:t>1</w:t>
      </w:r>
      <w:r>
        <w:rPr>
          <w:rFonts w:cs="Arial"/>
        </w:rPr>
        <w:t>5:</w:t>
      </w:r>
    </w:p>
    <w:p w14:paraId="634900C8" w14:textId="318392DC" w:rsidR="002E6F45" w:rsidRDefault="002E6F45" w:rsidP="002E6F45">
      <w:pPr>
        <w:ind w:left="851" w:right="1088" w:hanging="851"/>
        <w:rPr>
          <w:rFonts w:cs="Arial"/>
        </w:rPr>
      </w:pPr>
      <w:r>
        <w:rPr>
          <w:rFonts w:cs="Arial"/>
        </w:rPr>
        <w:tab/>
        <w:t>‘</w:t>
      </w:r>
      <w:r w:rsidR="005D00F8" w:rsidRPr="00156075">
        <w:rPr>
          <w:sz w:val="22"/>
          <w:szCs w:val="22"/>
        </w:rPr>
        <w:t>Pressures to make the right decisions. Hours worked also make me very tired</w:t>
      </w:r>
      <w:r>
        <w:rPr>
          <w:rFonts w:cs="Arial"/>
        </w:rPr>
        <w:t>.’</w:t>
      </w:r>
    </w:p>
    <w:p w14:paraId="64EAFF94" w14:textId="2CDEB3AF" w:rsidR="001A40CB" w:rsidRDefault="001A40CB" w:rsidP="002E6F45">
      <w:pPr>
        <w:ind w:left="851" w:right="1088" w:hanging="851"/>
        <w:rPr>
          <w:rFonts w:cs="Arial"/>
        </w:rPr>
      </w:pPr>
      <w:r>
        <w:rPr>
          <w:rFonts w:cs="Arial"/>
        </w:rPr>
        <w:lastRenderedPageBreak/>
        <w:t>And Respondent 42:</w:t>
      </w:r>
    </w:p>
    <w:p w14:paraId="7772A28E" w14:textId="2039A1E6" w:rsidR="001A40CB" w:rsidRPr="009B023C" w:rsidRDefault="001A40CB" w:rsidP="002E6F45">
      <w:pPr>
        <w:ind w:left="851" w:right="1088" w:hanging="851"/>
        <w:rPr>
          <w:rFonts w:cs="Arial"/>
        </w:rPr>
      </w:pPr>
      <w:r w:rsidRPr="009B023C">
        <w:rPr>
          <w:rFonts w:cs="Arial"/>
          <w:sz w:val="20"/>
          <w:szCs w:val="20"/>
        </w:rPr>
        <w:tab/>
      </w:r>
      <w:r w:rsidR="009B023C" w:rsidRPr="009B023C">
        <w:rPr>
          <w:rFonts w:cs="Arial"/>
          <w:sz w:val="20"/>
          <w:szCs w:val="20"/>
        </w:rPr>
        <w:t>‘</w:t>
      </w:r>
      <w:r w:rsidR="009B023C" w:rsidRPr="00156075">
        <w:rPr>
          <w:sz w:val="22"/>
          <w:szCs w:val="22"/>
        </w:rPr>
        <w:t xml:space="preserve">I FEEL LIKE MY HEALTH IS IMPACTED IF EXTREMLY BUSY WITH LIIMTED </w:t>
      </w:r>
      <w:r w:rsidR="00532FEA" w:rsidRPr="00156075">
        <w:rPr>
          <w:sz w:val="22"/>
          <w:szCs w:val="22"/>
        </w:rPr>
        <w:t>OFFLINE</w:t>
      </w:r>
      <w:r w:rsidR="009B023C" w:rsidRPr="00156075">
        <w:rPr>
          <w:sz w:val="22"/>
          <w:szCs w:val="22"/>
        </w:rPr>
        <w:t xml:space="preserve"> TIME, NO TIME TO EVEN SAY HELLO TO YOUR COLLEGUE SITTING NEXT TO YOU, WORKING HARD AND GETTING LIMITED REWARD OR ACKNOWLEDGMENTS’</w:t>
      </w:r>
      <w:r w:rsidR="009B023C">
        <w:t>.</w:t>
      </w:r>
    </w:p>
    <w:p w14:paraId="02AFD19A" w14:textId="77777777" w:rsidR="002E6F45" w:rsidRDefault="002E6F45" w:rsidP="002E6F45">
      <w:pPr>
        <w:ind w:left="851" w:right="1088" w:hanging="851"/>
        <w:rPr>
          <w:rFonts w:cs="Arial"/>
        </w:rPr>
      </w:pPr>
    </w:p>
    <w:p w14:paraId="2E08A55D" w14:textId="77777777" w:rsidR="002E6F45" w:rsidRDefault="002E6F45" w:rsidP="002E6F45">
      <w:pPr>
        <w:ind w:right="-46"/>
        <w:rPr>
          <w:rFonts w:cs="Arial"/>
        </w:rPr>
      </w:pPr>
      <w:r>
        <w:rPr>
          <w:rFonts w:cs="Arial"/>
        </w:rPr>
        <w:t>Although some respondents report the strains and stresses of the roles, Respondent 16:</w:t>
      </w:r>
    </w:p>
    <w:p w14:paraId="1CBC9EE8" w14:textId="77777777" w:rsidR="002E6F45" w:rsidRDefault="002E6F45" w:rsidP="002E6F45">
      <w:pPr>
        <w:ind w:left="851" w:right="1088" w:hanging="851"/>
        <w:rPr>
          <w:rFonts w:cs="Arial"/>
        </w:rPr>
      </w:pPr>
      <w:r>
        <w:rPr>
          <w:rFonts w:cs="Arial"/>
        </w:rPr>
        <w:tab/>
        <w:t>‘</w:t>
      </w:r>
      <w:r w:rsidRPr="00156075">
        <w:rPr>
          <w:rFonts w:cs="Arial"/>
          <w:sz w:val="22"/>
          <w:szCs w:val="22"/>
        </w:rPr>
        <w:t>The mental stress and fatigue of this role really impacts my health and life inside and outside of work. I am always drained to the point where on my days off I don’t do anything’</w:t>
      </w:r>
      <w:r>
        <w:rPr>
          <w:rFonts w:cs="Arial"/>
        </w:rPr>
        <w:t>.</w:t>
      </w:r>
    </w:p>
    <w:p w14:paraId="0B28E4A7" w14:textId="77777777" w:rsidR="002E6F45" w:rsidRDefault="002E6F45" w:rsidP="002E6F45">
      <w:pPr>
        <w:ind w:left="851" w:right="1088" w:hanging="851"/>
        <w:rPr>
          <w:rFonts w:cs="Arial"/>
        </w:rPr>
      </w:pPr>
      <w:r>
        <w:rPr>
          <w:rFonts w:cs="Arial"/>
        </w:rPr>
        <w:t>And Respondent 56:</w:t>
      </w:r>
    </w:p>
    <w:p w14:paraId="3AD8A140" w14:textId="77777777" w:rsidR="002E6F45" w:rsidRDefault="002E6F45" w:rsidP="002E6F45">
      <w:pPr>
        <w:ind w:left="851" w:right="1088" w:hanging="851"/>
        <w:rPr>
          <w:rFonts w:cs="Arial"/>
        </w:rPr>
      </w:pPr>
      <w:r>
        <w:rPr>
          <w:rFonts w:cs="Arial"/>
        </w:rPr>
        <w:tab/>
        <w:t>‘</w:t>
      </w:r>
      <w:r w:rsidRPr="00156075">
        <w:rPr>
          <w:rFonts w:cs="Arial"/>
          <w:sz w:val="22"/>
          <w:szCs w:val="22"/>
        </w:rPr>
        <w:t>staff are mentally and physically exhausted’</w:t>
      </w:r>
      <w:r>
        <w:rPr>
          <w:rFonts w:cs="Arial"/>
        </w:rPr>
        <w:t>.</w:t>
      </w:r>
    </w:p>
    <w:p w14:paraId="23AEF223" w14:textId="77777777" w:rsidR="002E6F45" w:rsidRDefault="002E6F45" w:rsidP="002E6F45">
      <w:pPr>
        <w:ind w:left="851" w:right="1088" w:hanging="851"/>
      </w:pPr>
      <w:r>
        <w:rPr>
          <w:rFonts w:cs="Arial"/>
        </w:rPr>
        <w:tab/>
      </w:r>
    </w:p>
    <w:p w14:paraId="098BF30C" w14:textId="77777777" w:rsidR="002E6F45" w:rsidRDefault="002E6F45" w:rsidP="002E6F45">
      <w:pPr>
        <w:pStyle w:val="Heading2"/>
      </w:pPr>
      <w:bookmarkStart w:id="117" w:name="_Toc197114133"/>
      <w:r>
        <w:t>4.8 Conclusion</w:t>
      </w:r>
      <w:bookmarkEnd w:id="117"/>
    </w:p>
    <w:p w14:paraId="58F7CE07" w14:textId="481716C7" w:rsidR="002E6F45" w:rsidRDefault="002E6F45" w:rsidP="002E6F45">
      <w:r>
        <w:t xml:space="preserve">The results of the survey are convoluted and complex, overlapping themes and concepts similar to those discussed in Chapter </w:t>
      </w:r>
      <w:r w:rsidR="00570E2C">
        <w:t>3</w:t>
      </w:r>
      <w:r>
        <w:t>. It is evident from the results, further reading and exploration of Leadership and Communication when undertaking digital transformation should have been explored, although the results bridge operational management as well as change or transformation management.</w:t>
      </w:r>
    </w:p>
    <w:p w14:paraId="35A7C500" w14:textId="77777777" w:rsidR="002E6F45" w:rsidRDefault="002E6F45" w:rsidP="002E6F45"/>
    <w:p w14:paraId="003D5E68" w14:textId="7BBE50E9" w:rsidR="002E6F45" w:rsidRDefault="002E6F45" w:rsidP="002E6F45">
      <w:r>
        <w:t xml:space="preserve">Morale is reported to be low by several respondents with Performance, pressure and demands of the roles </w:t>
      </w:r>
      <w:r w:rsidR="001D2F9D">
        <w:t>appe</w:t>
      </w:r>
      <w:r w:rsidR="00B40DD8">
        <w:t xml:space="preserve">aring to </w:t>
      </w:r>
      <w:r>
        <w:t xml:space="preserve">impact attrition, within a high stress environment that staff feel frustrated and unheard by the instigators of the digital transformation impacting performance, health and wellbeing.  </w:t>
      </w:r>
    </w:p>
    <w:p w14:paraId="4D5B613F" w14:textId="77777777" w:rsidR="002E6F45" w:rsidRDefault="002E6F45" w:rsidP="002E6F45"/>
    <w:p w14:paraId="45AE80D5" w14:textId="77777777" w:rsidR="002E6F45" w:rsidRDefault="002E6F45" w:rsidP="002E6F45">
      <w:r>
        <w:lastRenderedPageBreak/>
        <w:t>The results are noted to be a small sample of the population (16.3%) with some of the questions and variables splitting the small sample too thin to represent the overall population.</w:t>
      </w:r>
    </w:p>
    <w:p w14:paraId="3B3CCB71" w14:textId="77777777" w:rsidR="009903B0" w:rsidRDefault="009903B0">
      <w:pPr>
        <w:spacing w:after="160" w:line="259" w:lineRule="auto"/>
        <w:jc w:val="left"/>
      </w:pPr>
      <w:r>
        <w:br w:type="page"/>
      </w:r>
    </w:p>
    <w:p w14:paraId="3DA24B63" w14:textId="77777777" w:rsidR="00004E04" w:rsidRPr="00C43C7F" w:rsidRDefault="00004E04" w:rsidP="00C43C7F">
      <w:pPr>
        <w:pStyle w:val="Heading1"/>
        <w:numPr>
          <w:ilvl w:val="0"/>
          <w:numId w:val="0"/>
        </w:numPr>
      </w:pPr>
      <w:bookmarkStart w:id="118" w:name="_Hlk196652278"/>
      <w:bookmarkStart w:id="119" w:name="_Toc197114134"/>
      <w:r w:rsidRPr="00C43C7F">
        <w:lastRenderedPageBreak/>
        <w:t>Chapter 5: Discussion</w:t>
      </w:r>
      <w:bookmarkEnd w:id="119"/>
    </w:p>
    <w:p w14:paraId="1632F626" w14:textId="1A4109AC" w:rsidR="00004E04" w:rsidRDefault="00004E04" w:rsidP="00004E04">
      <w:pPr>
        <w:pStyle w:val="Heading2"/>
      </w:pPr>
      <w:bookmarkStart w:id="120" w:name="_Toc197114135"/>
      <w:r>
        <w:t>5.</w:t>
      </w:r>
      <w:r w:rsidR="002F696C">
        <w:t>1</w:t>
      </w:r>
      <w:r>
        <w:t xml:space="preserve"> Introduction</w:t>
      </w:r>
      <w:bookmarkEnd w:id="120"/>
    </w:p>
    <w:p w14:paraId="3C19D9D6" w14:textId="77777777" w:rsidR="00004E04" w:rsidRDefault="00004E04" w:rsidP="00004E04">
      <w:pPr>
        <w:rPr>
          <w:rFonts w:cs="Arial"/>
        </w:rPr>
      </w:pPr>
      <w:r>
        <w:rPr>
          <w:rFonts w:cs="Arial"/>
        </w:rPr>
        <w:t>The research undertaken was to evaluate the impact of digital transformation on performance, well-being and health in NHS111 Wales on the Operational staff in the call centres. Three questions were to be addressed from completion of a survey emailed to staff utilising Microsoft Forms. The questions were:</w:t>
      </w:r>
    </w:p>
    <w:p w14:paraId="46C6ABE7" w14:textId="77777777" w:rsidR="00004E04" w:rsidRPr="00F14AEF" w:rsidRDefault="00004E04" w:rsidP="00004E04">
      <w:pPr>
        <w:pStyle w:val="ListParagraph"/>
        <w:numPr>
          <w:ilvl w:val="0"/>
          <w:numId w:val="21"/>
        </w:numPr>
        <w:rPr>
          <w:rFonts w:cs="Arial"/>
        </w:rPr>
      </w:pPr>
      <w:r>
        <w:rPr>
          <w:rFonts w:cs="Arial"/>
        </w:rPr>
        <w:t>If</w:t>
      </w:r>
      <w:r w:rsidRPr="00F14AEF">
        <w:rPr>
          <w:rFonts w:cs="Arial"/>
        </w:rPr>
        <w:t xml:space="preserve"> certain variables have a significant impact on the responses for instance, does age impact performance, wellbeing, or health? </w:t>
      </w:r>
    </w:p>
    <w:p w14:paraId="4EBD897E" w14:textId="77777777" w:rsidR="00004E04" w:rsidRPr="00F14AEF" w:rsidRDefault="00004E04" w:rsidP="00004E04">
      <w:pPr>
        <w:pStyle w:val="ListParagraph"/>
        <w:numPr>
          <w:ilvl w:val="0"/>
          <w:numId w:val="21"/>
        </w:numPr>
        <w:rPr>
          <w:rFonts w:cs="Arial"/>
        </w:rPr>
      </w:pPr>
      <w:r w:rsidRPr="00F14AEF">
        <w:rPr>
          <w:rFonts w:cs="Arial"/>
        </w:rPr>
        <w:t xml:space="preserve">Does band or job role impact the </w:t>
      </w:r>
      <w:r>
        <w:rPr>
          <w:rFonts w:cs="Arial"/>
        </w:rPr>
        <w:t>Wellbeing of staff?</w:t>
      </w:r>
    </w:p>
    <w:p w14:paraId="5850990A" w14:textId="77777777" w:rsidR="00004E04" w:rsidRDefault="00004E04" w:rsidP="00004E04">
      <w:pPr>
        <w:pStyle w:val="ListParagraph"/>
        <w:numPr>
          <w:ilvl w:val="0"/>
          <w:numId w:val="21"/>
        </w:numPr>
        <w:rPr>
          <w:rFonts w:cs="Arial"/>
        </w:rPr>
      </w:pPr>
      <w:r w:rsidRPr="00F14AEF">
        <w:rPr>
          <w:rFonts w:cs="Arial"/>
        </w:rPr>
        <w:t xml:space="preserve">Is there a significant difference between first person and </w:t>
      </w:r>
      <w:r>
        <w:rPr>
          <w:rFonts w:cs="Arial"/>
        </w:rPr>
        <w:t>third</w:t>
      </w:r>
      <w:r w:rsidRPr="00F14AEF">
        <w:rPr>
          <w:rFonts w:cs="Arial"/>
        </w:rPr>
        <w:t xml:space="preserve"> person responses in question 6 and 7 of the survey.</w:t>
      </w:r>
    </w:p>
    <w:p w14:paraId="270BEE8C" w14:textId="77777777" w:rsidR="00004E04" w:rsidRPr="00B82CCB" w:rsidRDefault="00004E04" w:rsidP="00004E04">
      <w:pPr>
        <w:spacing w:after="160"/>
        <w:rPr>
          <w:rFonts w:cs="Arial"/>
        </w:rPr>
      </w:pPr>
    </w:p>
    <w:p w14:paraId="0FCB4981" w14:textId="77777777" w:rsidR="00004E04" w:rsidRDefault="00004E04" w:rsidP="00983A60">
      <w:r>
        <w:t xml:space="preserve">It has been noted in Chapter 3 there is a gap in literature with scant research completed in encompassing the role of digital transformation on performance, health, and wellbeing. </w:t>
      </w:r>
    </w:p>
    <w:p w14:paraId="04CF88C6" w14:textId="77777777" w:rsidR="00004E04" w:rsidRDefault="00004E04" w:rsidP="00004E04">
      <w:pPr>
        <w:ind w:left="360"/>
      </w:pPr>
    </w:p>
    <w:p w14:paraId="28BEBC2B" w14:textId="4A4B4BDA" w:rsidR="00004E04" w:rsidRDefault="00004E04" w:rsidP="00983A60">
      <w:r>
        <w:t xml:space="preserve">The survey results reflected the literature search, </w:t>
      </w:r>
      <w:r w:rsidR="00983A60">
        <w:t xml:space="preserve">with </w:t>
      </w:r>
      <w:r>
        <w:t xml:space="preserve">overlapping concepts. Strong emotion is evident throughout the comments in relation to patient care and </w:t>
      </w:r>
      <w:r w:rsidR="00983A60">
        <w:t xml:space="preserve">the </w:t>
      </w:r>
      <w:r>
        <w:t xml:space="preserve">needs of the self (first-) and They (third-party), echoing Korhonen et al’s (2023) emotionally charged and complex field. </w:t>
      </w:r>
    </w:p>
    <w:p w14:paraId="68EF8F5A" w14:textId="77777777" w:rsidR="00983A60" w:rsidRDefault="00983A60" w:rsidP="00983A60"/>
    <w:p w14:paraId="384585DA" w14:textId="4C1CDAD5" w:rsidR="00004E04" w:rsidRDefault="00004E04" w:rsidP="00004E04">
      <w:pPr>
        <w:pStyle w:val="Heading2"/>
      </w:pPr>
      <w:bookmarkStart w:id="121" w:name="_Toc197114136"/>
      <w:r>
        <w:t>5.</w:t>
      </w:r>
      <w:r w:rsidR="002F696C">
        <w:t>2</w:t>
      </w:r>
      <w:r>
        <w:t xml:space="preserve"> Initial findings</w:t>
      </w:r>
      <w:bookmarkEnd w:id="121"/>
      <w:r>
        <w:t xml:space="preserve"> </w:t>
      </w:r>
    </w:p>
    <w:p w14:paraId="5E2CD9EE" w14:textId="77777777" w:rsidR="00004E04" w:rsidRDefault="00004E04" w:rsidP="00004E04">
      <w:r>
        <w:t xml:space="preserve">The goal of addressing all three concepts of ‘Performance’, ‘health’ and ‘wellbeing’ is multifaceted and highly complex with each overlapping and dependant on the focus </w:t>
      </w:r>
      <w:r>
        <w:lastRenderedPageBreak/>
        <w:t xml:space="preserve">and definitions utilised (Korhonen et al 2023; Tiitola et al 2023).  This is demonstrated with the quantitative and qualitative responses received. </w:t>
      </w:r>
    </w:p>
    <w:p w14:paraId="79B16237" w14:textId="77777777" w:rsidR="00004E04" w:rsidRDefault="00004E04" w:rsidP="00004E04"/>
    <w:p w14:paraId="2511C142" w14:textId="77777777" w:rsidR="00004E04" w:rsidRDefault="00004E04" w:rsidP="00004E04">
      <w:r>
        <w:t xml:space="preserve">It can be argued, the survey was complicated further due to the number of variables surveyed, together with psychological distancing incorporated into the survey. It is clear some respondents did not understand the purpose of this approach, whilst limited statistical significance is identified (Chapter 4.4.3). </w:t>
      </w:r>
    </w:p>
    <w:p w14:paraId="352FBC65" w14:textId="77777777" w:rsidR="00004E04" w:rsidRDefault="00004E04" w:rsidP="00004E04"/>
    <w:p w14:paraId="035B4A1C" w14:textId="0A0404EF" w:rsidR="00004E04" w:rsidRDefault="00004E04" w:rsidP="00004E04">
      <w:pPr>
        <w:pStyle w:val="Heading2"/>
      </w:pPr>
      <w:bookmarkStart w:id="122" w:name="_Toc197114137"/>
      <w:r>
        <w:t>5.</w:t>
      </w:r>
      <w:r w:rsidR="002F696C">
        <w:t>3</w:t>
      </w:r>
      <w:r>
        <w:t xml:space="preserve"> Performance</w:t>
      </w:r>
      <w:bookmarkEnd w:id="122"/>
    </w:p>
    <w:p w14:paraId="6036B85C" w14:textId="4303CCEA" w:rsidR="00004E04" w:rsidRDefault="00004E04" w:rsidP="00004E04">
      <w:r>
        <w:t>Respondents echo Wardana’s (2023) definition of performance with the impact on patient care a priority for healthcare staff, whilst incorporating multiple complex concepts such as quality and Wellbeing substantiates Khan and Ramachandran’s (2012) composite definition. Many of the factors influencing performance are noted by the staff, from the emotional to the</w:t>
      </w:r>
      <w:r w:rsidRPr="00335D48">
        <w:t xml:space="preserve"> </w:t>
      </w:r>
      <w:r>
        <w:t>physical, individual to social, management to leadership, communication to confusion.</w:t>
      </w:r>
    </w:p>
    <w:p w14:paraId="2E4B975C" w14:textId="77777777" w:rsidR="00004E04" w:rsidRDefault="00004E04" w:rsidP="00004E04"/>
    <w:p w14:paraId="24FA7A84" w14:textId="46662D52" w:rsidR="00004E04" w:rsidRDefault="00004E04" w:rsidP="00004E04">
      <w:r>
        <w:t xml:space="preserve">Acknowledging that performance is both internal and external (Khan and Ramachandran 2012), the results initially support the benefit of utilising psychological distancing </w:t>
      </w:r>
      <w:r w:rsidR="00AE2D5F">
        <w:t>(</w:t>
      </w:r>
      <w:r w:rsidRPr="001727B0">
        <w:t>Kundrát and Rojková 2021</w:t>
      </w:r>
      <w:r>
        <w:t>) as evidenced in Figure 4.10 and Figure 4.11 noting differences between first- (I), and third-party (They), responses in relation to finding technology easy to use and understand the software and processes. This is further supported by the respondents in Question 8, 12, 13 and 14.</w:t>
      </w:r>
    </w:p>
    <w:p w14:paraId="383AE87B" w14:textId="77777777" w:rsidR="00004E04" w:rsidRDefault="00004E04" w:rsidP="00004E04"/>
    <w:p w14:paraId="46F577F2" w14:textId="77777777" w:rsidR="00004E04" w:rsidRDefault="00004E04" w:rsidP="00004E04">
      <w:r>
        <w:t xml:space="preserve">This is not maintained with questions relating to process and understanding, the variables staff have no control over, it can be argued, these are the ‘external’ variables </w:t>
      </w:r>
      <w:r>
        <w:lastRenderedPageBreak/>
        <w:t>for which there is no significant difference between the individual (I) and their colleagues (They).</w:t>
      </w:r>
    </w:p>
    <w:p w14:paraId="1FE99C2D" w14:textId="77777777" w:rsidR="009903B0" w:rsidRDefault="009903B0" w:rsidP="009903B0"/>
    <w:p w14:paraId="2360D6F1" w14:textId="573DF959" w:rsidR="00004E04" w:rsidRPr="009C0B65" w:rsidRDefault="00004E04" w:rsidP="009C0B65">
      <w:pPr>
        <w:rPr>
          <w:bCs/>
          <w:i/>
          <w:iCs/>
        </w:rPr>
      </w:pPr>
      <w:r w:rsidRPr="009C0B65">
        <w:rPr>
          <w:b/>
          <w:bCs/>
          <w:i/>
          <w:iCs/>
        </w:rPr>
        <w:t>5.</w:t>
      </w:r>
      <w:r w:rsidR="002F696C" w:rsidRPr="009C0B65">
        <w:rPr>
          <w:b/>
          <w:bCs/>
          <w:i/>
          <w:iCs/>
        </w:rPr>
        <w:t>3</w:t>
      </w:r>
      <w:r w:rsidRPr="009C0B65">
        <w:rPr>
          <w:b/>
          <w:bCs/>
          <w:i/>
          <w:iCs/>
        </w:rPr>
        <w:t xml:space="preserve">.1 ‘Cost’ </w:t>
      </w:r>
      <w:r w:rsidR="00F06A3D" w:rsidRPr="009C0B65">
        <w:rPr>
          <w:b/>
          <w:bCs/>
          <w:i/>
          <w:iCs/>
        </w:rPr>
        <w:t>and</w:t>
      </w:r>
      <w:r w:rsidRPr="009C0B65">
        <w:rPr>
          <w:b/>
          <w:bCs/>
          <w:i/>
          <w:iCs/>
        </w:rPr>
        <w:t xml:space="preserve"> Performance </w:t>
      </w:r>
    </w:p>
    <w:p w14:paraId="5522B324" w14:textId="38C8FC22" w:rsidR="00004E04" w:rsidRDefault="00004E04" w:rsidP="00004E04">
      <w:r>
        <w:t xml:space="preserve">Reference to finance is not addressed directly through the survey. </w:t>
      </w:r>
      <w:r w:rsidR="00F06A3D">
        <w:t>The section is renamed Cost as this incorporates more than financial concerns.</w:t>
      </w:r>
    </w:p>
    <w:p w14:paraId="2F3F52E2" w14:textId="77777777" w:rsidR="00004E04" w:rsidRDefault="00004E04" w:rsidP="00004E04"/>
    <w:p w14:paraId="2B5B63AC" w14:textId="1B65FD25" w:rsidR="00004E04" w:rsidRDefault="00004E04" w:rsidP="00004E04">
      <w:r>
        <w:t xml:space="preserve">Staff are concerned with the impact on patient care, seemingly not understanding the aims of the transformations are patient centred (WAST 2023; WAST 2024). </w:t>
      </w:r>
      <w:r w:rsidR="00ED538F">
        <w:t>There is criticism that</w:t>
      </w:r>
      <w:r>
        <w:t xml:space="preserve"> staff</w:t>
      </w:r>
      <w:r w:rsidR="00ED538F">
        <w:t xml:space="preserve"> are unaware of the rationales for change which incorporate the benefits to the patient. This ‘gulf’ of understanding between</w:t>
      </w:r>
      <w:r>
        <w:t xml:space="preserve"> the change recipients,</w:t>
      </w:r>
      <w:r w:rsidR="00ED538F">
        <w:t xml:space="preserve"> the staff,</w:t>
      </w:r>
      <w:r>
        <w:t xml:space="preserve"> and the change agents, </w:t>
      </w:r>
      <w:r w:rsidR="00ED538F">
        <w:t xml:space="preserve">senior management, </w:t>
      </w:r>
      <w:r>
        <w:t xml:space="preserve">can be argued, </w:t>
      </w:r>
      <w:r w:rsidR="00ED538F">
        <w:t>to be bridged</w:t>
      </w:r>
      <w:r>
        <w:t xml:space="preserve"> </w:t>
      </w:r>
      <w:r w:rsidR="00ED538F">
        <w:t>through</w:t>
      </w:r>
      <w:r>
        <w:t xml:space="preserve"> email </w:t>
      </w:r>
      <w:r w:rsidR="00ED538F">
        <w:t xml:space="preserve">communication, </w:t>
      </w:r>
      <w:r>
        <w:t xml:space="preserve">for which the staff report little time to access. </w:t>
      </w:r>
      <w:r w:rsidR="00ED538F">
        <w:t>This is detrimental to the holistic cost of health care (Drummond et al 1988; Crusoe et al 2024).</w:t>
      </w:r>
    </w:p>
    <w:p w14:paraId="6C0B8078" w14:textId="77777777" w:rsidR="00004E04" w:rsidRDefault="00004E04" w:rsidP="00004E04"/>
    <w:p w14:paraId="104C6446" w14:textId="33CCF72A" w:rsidR="00004E04" w:rsidRDefault="00004E04" w:rsidP="00004E04">
      <w:r>
        <w:t>Chapter 3.2.1 referred to ‘Western society’ and capitalism bias with a ‘wilful ignorance’ prioritising strategic motives (Crusoe et al 2024). The results imply a paternalistic ethos with a top-down digital transformation strategy that principally excludes the frontline staff</w:t>
      </w:r>
      <w:r w:rsidR="006E1F87">
        <w:t xml:space="preserve"> from planning and liaising concerns</w:t>
      </w:r>
      <w:r>
        <w:t xml:space="preserve">. Wardana et al (2023) equates this with ineffective global </w:t>
      </w:r>
      <w:r w:rsidR="00ED538F">
        <w:t>‘cost’</w:t>
      </w:r>
      <w:r>
        <w:t xml:space="preserve"> impact</w:t>
      </w:r>
      <w:r w:rsidR="00ED538F">
        <w:t>ing</w:t>
      </w:r>
      <w:r>
        <w:t xml:space="preserve"> the patient, staff, resources and the Organisation.</w:t>
      </w:r>
    </w:p>
    <w:p w14:paraId="0F39575A" w14:textId="77777777" w:rsidR="006E1F87" w:rsidRDefault="006E1F87" w:rsidP="00004E04"/>
    <w:p w14:paraId="103A91FE" w14:textId="77777777" w:rsidR="006E1F87" w:rsidRDefault="006E1F87" w:rsidP="006E1F87">
      <w:r>
        <w:t xml:space="preserve">The ‘cost’, in line with Drummond et al (1998), has the potential to be measured through the monitoring of Datix, the complaints and adverse incidents / safety concerns reporting system, and the reports of serious adverse incidents (SADIs). </w:t>
      </w:r>
      <w:r>
        <w:lastRenderedPageBreak/>
        <w:t>whilst a value-based oversight on the impact on parallel services is required at a Governmental level. Locally, the impact on staff morale is reported to be poor with numerous comments reflecting such.</w:t>
      </w:r>
    </w:p>
    <w:p w14:paraId="40A81039" w14:textId="77777777" w:rsidR="00ED538F" w:rsidRDefault="00ED538F" w:rsidP="00004E04"/>
    <w:p w14:paraId="5DAF7B77" w14:textId="7F93B1D5" w:rsidR="00004E04" w:rsidRPr="009C0B65" w:rsidRDefault="00004E04" w:rsidP="009C0B65">
      <w:pPr>
        <w:rPr>
          <w:bCs/>
          <w:i/>
          <w:iCs/>
        </w:rPr>
      </w:pPr>
      <w:r w:rsidRPr="009C0B65">
        <w:rPr>
          <w:b/>
          <w:bCs/>
          <w:i/>
          <w:iCs/>
        </w:rPr>
        <w:t>5.</w:t>
      </w:r>
      <w:r w:rsidR="002F696C" w:rsidRPr="009C0B65">
        <w:rPr>
          <w:b/>
          <w:bCs/>
          <w:i/>
          <w:iCs/>
        </w:rPr>
        <w:t>3</w:t>
      </w:r>
      <w:r w:rsidRPr="009C0B65">
        <w:rPr>
          <w:b/>
          <w:bCs/>
          <w:i/>
          <w:iCs/>
        </w:rPr>
        <w:t>.2 Quality and Performance</w:t>
      </w:r>
    </w:p>
    <w:p w14:paraId="30205A40" w14:textId="77777777" w:rsidR="00004E04" w:rsidRDefault="00004E04" w:rsidP="00004E04">
      <w:r>
        <w:t>At the heart of quality is:</w:t>
      </w:r>
    </w:p>
    <w:p w14:paraId="643310CE" w14:textId="140BD28A" w:rsidR="00004E04" w:rsidRDefault="00004E04" w:rsidP="00004E04">
      <w:pPr>
        <w:ind w:firstLine="720"/>
      </w:pPr>
      <w:r>
        <w:t>‘</w:t>
      </w:r>
      <w:r w:rsidRPr="00C853E4">
        <w:rPr>
          <w:i/>
          <w:iCs/>
          <w:sz w:val="22"/>
          <w:szCs w:val="22"/>
        </w:rPr>
        <w:t>system-wide, safe, effective, person-centred, timely, efficient, equitable care</w:t>
      </w:r>
      <w:r w:rsidRPr="00C853E4">
        <w:rPr>
          <w:sz w:val="22"/>
          <w:szCs w:val="22"/>
        </w:rPr>
        <w:t>’</w:t>
      </w:r>
      <w:r>
        <w:t xml:space="preserve"> (WAG 2020), with numerous legal and strategic documents supporting aims and goals </w:t>
      </w:r>
      <w:r w:rsidR="007A4EA5">
        <w:t xml:space="preserve">for a healthier Wales </w:t>
      </w:r>
      <w:r>
        <w:t xml:space="preserve">(WAG 2020; WAG 2021a; </w:t>
      </w:r>
      <w:r w:rsidRPr="001727B0">
        <w:t xml:space="preserve">NHS Wales </w:t>
      </w:r>
      <w:r>
        <w:t>2025a; NHS Wales Executive 2025).  It can be argued, without prioritising staff, quality and value-based health care will be compromised (</w:t>
      </w:r>
      <w:r w:rsidR="001E5CE6" w:rsidRPr="001727B0">
        <w:t>Korhonen et al 2023</w:t>
      </w:r>
      <w:r w:rsidR="001E5CE6">
        <w:t xml:space="preserve">; </w:t>
      </w:r>
      <w:r>
        <w:t>Saraiva et al 2023)</w:t>
      </w:r>
      <w:r w:rsidR="001E5CE6">
        <w:t>.</w:t>
      </w:r>
      <w:r>
        <w:t xml:space="preserve"> </w:t>
      </w:r>
    </w:p>
    <w:p w14:paraId="16189A96" w14:textId="77777777" w:rsidR="00004E04" w:rsidRDefault="00004E04" w:rsidP="00004E04">
      <w:pPr>
        <w:ind w:firstLine="720"/>
      </w:pPr>
    </w:p>
    <w:p w14:paraId="005002E5" w14:textId="20750BDD" w:rsidR="00291252" w:rsidRDefault="00004E04" w:rsidP="00291252">
      <w:r>
        <w:t xml:space="preserve">The respondents primarily report concerns with learning new changes, with learning styles, age and time key aspects hampering understanding and delivery, impacting quality and performance and raising concerns for patient care. </w:t>
      </w:r>
      <w:r w:rsidR="00291252">
        <w:t>Noting Chapter 3’s definition of performance and quality (Solin and Curry 2023; Saraiva et al 2023), the poor training and support extended to staff, impacts the ability of staff to adapt and utilise the knowledge and develop the skills required to enhance patient care, learning the use as practiced in a Live scenario, to a large degree, hampering quality care and patient safety (Khan and Ramachandran 2012; Ishaq Bhatti et al 2014).</w:t>
      </w:r>
    </w:p>
    <w:p w14:paraId="19CF7194" w14:textId="77777777" w:rsidR="00004E04" w:rsidRDefault="00004E04" w:rsidP="00004E04"/>
    <w:p w14:paraId="4644EF71" w14:textId="076DB824" w:rsidR="00004E04" w:rsidRDefault="00004E04" w:rsidP="00004E04">
      <w:r>
        <w:t xml:space="preserve">It can be argued, the </w:t>
      </w:r>
      <w:r w:rsidR="00EA0BF1">
        <w:t xml:space="preserve">aim of the </w:t>
      </w:r>
      <w:r>
        <w:t xml:space="preserve">digital transformation and the respondents have the same goals, however, communication and leadership could be viewed as disconnected with current frontline practice </w:t>
      </w:r>
      <w:r w:rsidR="00291252">
        <w:t>non-conducive</w:t>
      </w:r>
      <w:r>
        <w:t xml:space="preserve"> to supporting the digital transformations.</w:t>
      </w:r>
    </w:p>
    <w:p w14:paraId="5DA29020" w14:textId="77777777" w:rsidR="00004E04" w:rsidRDefault="00004E04" w:rsidP="00004E04"/>
    <w:p w14:paraId="407FFFCE" w14:textId="601A24CC" w:rsidR="00004E04" w:rsidRPr="009C0B65" w:rsidRDefault="00004E04" w:rsidP="009C0B65">
      <w:pPr>
        <w:rPr>
          <w:bCs/>
          <w:i/>
          <w:iCs/>
        </w:rPr>
      </w:pPr>
      <w:r w:rsidRPr="009C0B65">
        <w:rPr>
          <w:b/>
          <w:bCs/>
          <w:i/>
          <w:iCs/>
        </w:rPr>
        <w:lastRenderedPageBreak/>
        <w:t>5.</w:t>
      </w:r>
      <w:r w:rsidR="002F696C" w:rsidRPr="009C0B65">
        <w:rPr>
          <w:b/>
          <w:bCs/>
          <w:i/>
          <w:iCs/>
        </w:rPr>
        <w:t>3</w:t>
      </w:r>
      <w:r w:rsidRPr="009C0B65">
        <w:rPr>
          <w:b/>
          <w:bCs/>
          <w:i/>
          <w:iCs/>
        </w:rPr>
        <w:t>.3 Performance management</w:t>
      </w:r>
    </w:p>
    <w:p w14:paraId="0985560F" w14:textId="2A4D2293" w:rsidR="00004E04" w:rsidRDefault="00004E04" w:rsidP="00004E04">
      <w:r>
        <w:t>Whilst it has been noted Leadership has not been fully explored in relation to digital transformation, management is noted to be an area of concern for many staff. Whilst noted to be central to organisations maintaining a competitive edge, effective resource management and flexible management (Cosa and Torelli 2024) appear to have been overlooked</w:t>
      </w:r>
      <w:r w:rsidR="00EA0BF1">
        <w:t xml:space="preserve"> in the </w:t>
      </w:r>
      <w:r w:rsidR="009A6659">
        <w:t>transformation</w:t>
      </w:r>
      <w:r>
        <w:t xml:space="preserve">. </w:t>
      </w:r>
    </w:p>
    <w:p w14:paraId="5B433738" w14:textId="77777777" w:rsidR="00004E04" w:rsidRDefault="00004E04" w:rsidP="00004E04"/>
    <w:p w14:paraId="3CAA3AE8" w14:textId="77777777" w:rsidR="00004E04" w:rsidRDefault="00004E04" w:rsidP="00004E04">
      <w:r>
        <w:t xml:space="preserve">A number of respondents comment on the lack of performance metrics. Performance metrics are a measurement proforma to demonstrate fit for purpose, maintain, measure and monitor efficiency, effectiveness, safety and timeliness (Ishaq Bhatti et al 2014; Willmington et al 2022; Solin and Curry 2023; Cosa and Torelli 2024). </w:t>
      </w:r>
    </w:p>
    <w:p w14:paraId="69A2AEC5" w14:textId="77777777" w:rsidR="00004E04" w:rsidRDefault="00004E04" w:rsidP="00004E04"/>
    <w:p w14:paraId="2117A943" w14:textId="77777777" w:rsidR="00004E04" w:rsidRDefault="00004E04" w:rsidP="00004E04">
      <w:r>
        <w:t xml:space="preserve">Whilst a wealth of data will be available with the transformation (Adochitei et al 2024), analysing and interpreting the data, together with reporting and sharing can be akin to the inequalities reported across departments with limited IT staff available to support. </w:t>
      </w:r>
    </w:p>
    <w:p w14:paraId="23C5462F" w14:textId="77777777" w:rsidR="00004E04" w:rsidRDefault="00004E04" w:rsidP="00004E04"/>
    <w:p w14:paraId="6222408E" w14:textId="46FD224D" w:rsidR="00004E04" w:rsidRDefault="00004E04" w:rsidP="00004E04">
      <w:r>
        <w:t>Without easy access to data, flexible management to adapt to the pressures experienced and reported by staff, are challenged, resulting with claims of inequity and imbalance, damaging morale (Bayo-</w:t>
      </w:r>
      <w:r w:rsidRPr="009276FE">
        <w:t xml:space="preserve"> </w:t>
      </w:r>
      <w:r>
        <w:t xml:space="preserve">Moriones et al 2020; Cosa and Torelli 2024; Vezi et al 2024). Respondents do report high anxiety and stress levels supporting </w:t>
      </w:r>
      <w:r w:rsidR="009A6659">
        <w:t xml:space="preserve">the reports from </w:t>
      </w:r>
      <w:r>
        <w:t>Maier et al (2015) and Califf et al (2020), although this is just one aspect that impacts on the stress of the respondents.</w:t>
      </w:r>
    </w:p>
    <w:p w14:paraId="57136C5D" w14:textId="77777777" w:rsidR="00004E04" w:rsidRDefault="00004E04" w:rsidP="00004E04"/>
    <w:p w14:paraId="1F311164" w14:textId="7815FFD0" w:rsidR="00004E04" w:rsidRDefault="00004E04" w:rsidP="00004E04">
      <w:r>
        <w:t>Whilst performance metrics may not improve the criticisms of micromanagement, it may support the management team when challenging staff with long breaks or reduced call volumes.</w:t>
      </w:r>
      <w:r w:rsidRPr="00D83610">
        <w:t xml:space="preserve"> </w:t>
      </w:r>
      <w:r>
        <w:t xml:space="preserve">Respondents report concerns with feedback detrimental to </w:t>
      </w:r>
      <w:r>
        <w:lastRenderedPageBreak/>
        <w:t>performance, support and wellbeing with expressions concerning disharmony with the current practice adding to stress as discussed in Chapter 3 (Bayo-Moriones et al 2020; Memon et al 2020; Taneja et al 2024; Vezi et al 2024). Further work would be required to explore this further.</w:t>
      </w:r>
    </w:p>
    <w:p w14:paraId="3874E87E" w14:textId="77777777" w:rsidR="00004E04" w:rsidRDefault="00004E04" w:rsidP="00004E04"/>
    <w:p w14:paraId="78080854" w14:textId="6602A004" w:rsidR="00004E04" w:rsidRPr="009C0B65" w:rsidRDefault="00004E04" w:rsidP="009C0B65">
      <w:pPr>
        <w:rPr>
          <w:bCs/>
          <w:i/>
          <w:iCs/>
        </w:rPr>
      </w:pPr>
      <w:r w:rsidRPr="009C0B65">
        <w:rPr>
          <w:b/>
          <w:bCs/>
          <w:i/>
          <w:iCs/>
        </w:rPr>
        <w:t>5.</w:t>
      </w:r>
      <w:r w:rsidR="002F696C" w:rsidRPr="009C0B65">
        <w:rPr>
          <w:b/>
          <w:bCs/>
          <w:i/>
          <w:iCs/>
        </w:rPr>
        <w:t>3</w:t>
      </w:r>
      <w:r w:rsidRPr="009C0B65">
        <w:rPr>
          <w:b/>
          <w:bCs/>
          <w:i/>
          <w:iCs/>
        </w:rPr>
        <w:t>.4 Stress and Performance</w:t>
      </w:r>
    </w:p>
    <w:p w14:paraId="6734878F" w14:textId="77777777" w:rsidR="00004E04" w:rsidRDefault="00004E04" w:rsidP="00004E04">
      <w:r>
        <w:t xml:space="preserve">Stress is a theme coded into Wellbeing following the thematic analysis of the quantitative data. Numerous staff support Califf et al (2020) and Iqbal et al (2024) reporting performance, physical and mental health are compromised by stress. None acknowledge the positive side of stress as explored in Chapter 3.2.4 (Ragu-Nathan et al 2008; Califf et al 2020). </w:t>
      </w:r>
    </w:p>
    <w:p w14:paraId="65415B54" w14:textId="77777777" w:rsidR="00004E04" w:rsidRDefault="00004E04" w:rsidP="00004E04"/>
    <w:p w14:paraId="17599250" w14:textId="55CC3FCC" w:rsidR="00004E04" w:rsidRDefault="00004E04" w:rsidP="00004E04">
      <w:r>
        <w:t>Both internal and external factors are reported to impact on stress. Wellness and demand</w:t>
      </w:r>
      <w:r w:rsidR="009A6659">
        <w:t>,</w:t>
      </w:r>
      <w:r>
        <w:t xml:space="preserve"> for instance, impact coping strategies </w:t>
      </w:r>
      <w:r w:rsidR="009A6659">
        <w:t>demonstrating</w:t>
      </w:r>
      <w:r>
        <w:t xml:space="preserve"> Tarafdar et al</w:t>
      </w:r>
      <w:r w:rsidR="009A6659">
        <w:t>’s stance</w:t>
      </w:r>
      <w:r>
        <w:t xml:space="preserve"> (2019). Technostress is exacerbated by the resources available </w:t>
      </w:r>
      <w:r w:rsidR="009A6659">
        <w:t>with</w:t>
      </w:r>
      <w:r>
        <w:t xml:space="preserve"> Information Technology (IT) support staff being another common theme of concern. Some respondents note the impact of resources (equipment) on health, whilst some have unrealistic and impractical wants</w:t>
      </w:r>
      <w:r w:rsidR="009A6659">
        <w:t>. Many reports of techno-complexity, techno-uncertainty, techno-frustrations are</w:t>
      </w:r>
      <w:r>
        <w:t xml:space="preserve"> all synonymous with reports from Ragu-Nathan (2008); Maier et al (2015)</w:t>
      </w:r>
      <w:r w:rsidR="00A73CD4">
        <w:t xml:space="preserve"> and </w:t>
      </w:r>
      <w:r>
        <w:t>Califf et al (2020)</w:t>
      </w:r>
      <w:r w:rsidR="00A73CD4">
        <w:t>, to name a few</w:t>
      </w:r>
      <w:r>
        <w:t xml:space="preserve">. </w:t>
      </w:r>
    </w:p>
    <w:p w14:paraId="624ED702" w14:textId="77777777" w:rsidR="00004E04" w:rsidRDefault="00004E04" w:rsidP="00004E04"/>
    <w:p w14:paraId="059B60AA" w14:textId="0DC1A79A" w:rsidR="00004E04" w:rsidRDefault="00C92230" w:rsidP="00004E04">
      <w:pPr>
        <w:pStyle w:val="Heading2"/>
      </w:pPr>
      <w:bookmarkStart w:id="123" w:name="_Toc197114138"/>
      <w:r>
        <w:t>5</w:t>
      </w:r>
      <w:r w:rsidR="00004E04">
        <w:t>.</w:t>
      </w:r>
      <w:r w:rsidR="00C02A34">
        <w:t>4</w:t>
      </w:r>
      <w:r w:rsidR="00004E04">
        <w:t xml:space="preserve"> Impact of digital transformation on health</w:t>
      </w:r>
      <w:bookmarkEnd w:id="123"/>
    </w:p>
    <w:p w14:paraId="34D813AE" w14:textId="77777777" w:rsidR="00004E04" w:rsidRDefault="00004E04" w:rsidP="00004E04">
      <w:r>
        <w:t xml:space="preserve">The physical and mental health of some staff is a cause for alarm with some respondents finding the sedentary lifestyle compromising; whilst others, their health is compounded by the pressures, demands and culture of the organisation, as previously discussed. It must be noted that some of these issues may be present regardless of </w:t>
      </w:r>
      <w:r>
        <w:lastRenderedPageBreak/>
        <w:t xml:space="preserve">the employer </w:t>
      </w:r>
      <w:r w:rsidRPr="000F44F6">
        <w:t>(Riedl et al 2012; Adochitei et al 2024; Grzelak 2024; Iqbal et al 2024)</w:t>
      </w:r>
      <w:r>
        <w:t xml:space="preserve">, who aims to be supportive (WAST 2024d; NHS Wales 2025a). </w:t>
      </w:r>
    </w:p>
    <w:p w14:paraId="6077BD58" w14:textId="77777777" w:rsidR="00004E04" w:rsidRDefault="00004E04" w:rsidP="00004E04"/>
    <w:p w14:paraId="6CA7CF94" w14:textId="77777777" w:rsidR="00004E04" w:rsidRDefault="00004E04" w:rsidP="00004E04">
      <w:r>
        <w:t xml:space="preserve">Further work is required to clarify the balance between work practices and health of the staff. The organisation deals with the complexities of human physical and psychological health and wellbeing, directing callers and patients to the right place at the at the right time (WAST 2024), whilst juggling a multitude and varied availability of services available across the 7 Health Boards, whilst managing patient expectations. Challenges, stressors and certain demands on staff are to be expected. </w:t>
      </w:r>
    </w:p>
    <w:p w14:paraId="7CD34F35" w14:textId="77777777" w:rsidR="00004E04" w:rsidRDefault="00004E04" w:rsidP="00004E04"/>
    <w:p w14:paraId="51929A91" w14:textId="4A028ED8" w:rsidR="00004E04" w:rsidRDefault="00004E04" w:rsidP="00004E04">
      <w:r>
        <w:t>Whilst Adochitei et al (2024) and Grzelak (2024) both note equipment to support comfort, and productivity is available</w:t>
      </w:r>
      <w:r w:rsidR="00042640">
        <w:t>,</w:t>
      </w:r>
      <w:r>
        <w:t xml:space="preserve"> some staff report obstacles relating to equipment access</w:t>
      </w:r>
      <w:r w:rsidR="00042640">
        <w:t xml:space="preserve">, hampering health and </w:t>
      </w:r>
      <w:r w:rsidR="001547FC">
        <w:t>performance</w:t>
      </w:r>
      <w:r>
        <w:t xml:space="preserve">. Some reports are </w:t>
      </w:r>
      <w:r w:rsidR="001547FC">
        <w:t>unrealistic</w:t>
      </w:r>
      <w:r>
        <w:t>, whilst others</w:t>
      </w:r>
      <w:r w:rsidR="001547FC">
        <w:t>,</w:t>
      </w:r>
      <w:r>
        <w:t xml:space="preserve"> an ideal support measure</w:t>
      </w:r>
      <w:r w:rsidR="001547FC">
        <w:t xml:space="preserve"> to enhance health</w:t>
      </w:r>
      <w:r>
        <w:t>.</w:t>
      </w:r>
    </w:p>
    <w:p w14:paraId="00407F53" w14:textId="77777777" w:rsidR="00004E04" w:rsidRDefault="00004E04" w:rsidP="00004E04"/>
    <w:p w14:paraId="4561540A" w14:textId="07DC53E2" w:rsidR="00004E04" w:rsidRDefault="00004E04" w:rsidP="00004E04">
      <w:r>
        <w:t xml:space="preserve">Burnout is referenced by staff </w:t>
      </w:r>
      <w:r w:rsidR="000B5F09">
        <w:t xml:space="preserve">and </w:t>
      </w:r>
      <w:r>
        <w:t xml:space="preserve">several </w:t>
      </w:r>
      <w:r w:rsidR="000B5F09">
        <w:t>others who</w:t>
      </w:r>
      <w:r>
        <w:t xml:space="preserve"> describ</w:t>
      </w:r>
      <w:r w:rsidR="000B5F09">
        <w:t>e</w:t>
      </w:r>
      <w:r>
        <w:t xml:space="preserve"> typical </w:t>
      </w:r>
      <w:r w:rsidR="000B5F09">
        <w:t>presentation of symptoms</w:t>
      </w:r>
      <w:r>
        <w:t xml:space="preserve"> as defined by WHO (2019). Further work is required to compare absence rates pre, peri and post transformation, together with a review of the rationales for the absence</w:t>
      </w:r>
      <w:r w:rsidR="004813C4">
        <w:t>s</w:t>
      </w:r>
      <w:r>
        <w:t xml:space="preserve">. Some absence is to be expected and will be exacerbated by the sedentary role </w:t>
      </w:r>
      <w:r w:rsidRPr="00C6773C">
        <w:t>(Riedl et al 2012; Adochitei et al 2024; Grzelak 2024; Iqbal et al 2024)</w:t>
      </w:r>
      <w:r>
        <w:t xml:space="preserve">. </w:t>
      </w:r>
    </w:p>
    <w:p w14:paraId="41E1E903" w14:textId="77777777" w:rsidR="00004E04" w:rsidRDefault="00004E04" w:rsidP="00004E04"/>
    <w:p w14:paraId="12B4F71A" w14:textId="594772DF" w:rsidR="00004E04" w:rsidRDefault="00C92230" w:rsidP="00004E04">
      <w:pPr>
        <w:pStyle w:val="Heading2"/>
        <w:ind w:left="360" w:hanging="360"/>
      </w:pPr>
      <w:bookmarkStart w:id="124" w:name="_Toc197114139"/>
      <w:r>
        <w:t>5</w:t>
      </w:r>
      <w:r w:rsidR="00004E04">
        <w:t>.</w:t>
      </w:r>
      <w:r w:rsidR="00C02A34">
        <w:t>5</w:t>
      </w:r>
      <w:r w:rsidR="00004E04">
        <w:t xml:space="preserve"> Digital Transformation and Wellbeing</w:t>
      </w:r>
      <w:bookmarkEnd w:id="124"/>
    </w:p>
    <w:p w14:paraId="43786036" w14:textId="77777777" w:rsidR="00004E04" w:rsidRDefault="00004E04" w:rsidP="00004E04">
      <w:r>
        <w:t>As discussed in Chapter 3, and akin to performance and quality, this concept is difficult to define and underpins numerous concepts, themes and states (Simons and Baldwin 2021).</w:t>
      </w:r>
    </w:p>
    <w:p w14:paraId="7C0FC132" w14:textId="77777777" w:rsidR="00004E04" w:rsidRDefault="00004E04" w:rsidP="00004E04"/>
    <w:p w14:paraId="0373833E" w14:textId="77777777" w:rsidR="00004E04" w:rsidRDefault="00004E04" w:rsidP="00004E04">
      <w:r>
        <w:lastRenderedPageBreak/>
        <w:t>Wellbeing is the key theme that runs throughout the qualitative data (coded 86 times). Respondents, specifically refer to the satisfaction of supporting patients and achieving good quality care, with patient care a significant motivator to health care staff with an impact on Wellbeing, health and performance.</w:t>
      </w:r>
    </w:p>
    <w:p w14:paraId="017EA08B" w14:textId="77777777" w:rsidR="00004E04" w:rsidRDefault="00004E04" w:rsidP="00004E04"/>
    <w:p w14:paraId="71E19EC1" w14:textId="50BD154F" w:rsidR="00004E04" w:rsidRDefault="00004E04" w:rsidP="00004E04">
      <w:r>
        <w:t>The descriptive statistics deliver a strong positive deviation to the impact of Wellbeing on all aspects of Respondents practice supporting a ‘bright’ side to work (Riedl et al 2012; Igbal 2024), with a few respondents substantiate th</w:t>
      </w:r>
      <w:r w:rsidR="004813C4">
        <w:t>ese</w:t>
      </w:r>
      <w:r>
        <w:t xml:space="preserve"> finding</w:t>
      </w:r>
      <w:r w:rsidR="004813C4">
        <w:t>s through a</w:t>
      </w:r>
      <w:r>
        <w:t xml:space="preserve"> social and professional environment</w:t>
      </w:r>
      <w:r w:rsidR="004813C4">
        <w:t>, reporting</w:t>
      </w:r>
      <w:r>
        <w:t xml:space="preserve"> support and </w:t>
      </w:r>
      <w:r w:rsidR="004813C4">
        <w:t xml:space="preserve">healthy psychological </w:t>
      </w:r>
      <w:r>
        <w:t>stimulat</w:t>
      </w:r>
      <w:r w:rsidR="004813C4">
        <w:t>ion</w:t>
      </w:r>
      <w:r>
        <w:t xml:space="preserve">. </w:t>
      </w:r>
      <w:r w:rsidR="00401FB4">
        <w:t xml:space="preserve">Figure 4.18 </w:t>
      </w:r>
      <w:r w:rsidR="00212D61">
        <w:t>supports both impressions, not positives ‘bright</w:t>
      </w:r>
      <w:r w:rsidR="007B736D">
        <w:t>’ and negatives ‘dark’ side of work.</w:t>
      </w:r>
      <w:r w:rsidR="00F27C15">
        <w:t xml:space="preserve"> Staff enjoy their roles, occasionally feel anxious and stressed</w:t>
      </w:r>
      <w:r w:rsidR="00B83945">
        <w:t xml:space="preserve">, fully aware of what they are doing however, </w:t>
      </w:r>
      <w:r w:rsidR="00C70992">
        <w:t>not always empowered to make the right decision.</w:t>
      </w:r>
    </w:p>
    <w:p w14:paraId="77943D09" w14:textId="77777777" w:rsidR="00004E04" w:rsidRDefault="00004E04" w:rsidP="00004E04"/>
    <w:p w14:paraId="0CF66F72" w14:textId="1F40C3ED" w:rsidR="00004E04" w:rsidRDefault="00004E04" w:rsidP="00004E04">
      <w:r>
        <w:t>A ’dark’ theme does prevail throughout the qualitative results with wellbeing impacted by all avenues. Exhaustion, anxiety, stress, sleep disorders and burn-out are all noted as concerns in line with W</w:t>
      </w:r>
      <w:r w:rsidR="00BD14FE">
        <w:t>HO</w:t>
      </w:r>
      <w:r>
        <w:t xml:space="preserve"> (2019), Pfaffinger et al (2022) and Marsh et al (2024).</w:t>
      </w:r>
    </w:p>
    <w:p w14:paraId="0B36265B" w14:textId="77777777" w:rsidR="00004E04" w:rsidRDefault="00004E04" w:rsidP="00004E04"/>
    <w:p w14:paraId="376A22F6" w14:textId="250EAA22" w:rsidR="00004E04" w:rsidRDefault="00004E04" w:rsidP="00004E04">
      <w:pPr>
        <w:pStyle w:val="Heading2"/>
      </w:pPr>
      <w:bookmarkStart w:id="125" w:name="_Toc197114140"/>
      <w:r>
        <w:t>5.</w:t>
      </w:r>
      <w:r w:rsidR="00C02A34">
        <w:t>6</w:t>
      </w:r>
      <w:r>
        <w:t xml:space="preserve"> FITT for purpose</w:t>
      </w:r>
      <w:bookmarkEnd w:id="125"/>
    </w:p>
    <w:p w14:paraId="7DCC1027" w14:textId="77777777" w:rsidR="00004E04" w:rsidRDefault="00004E04" w:rsidP="00004E04">
      <w:r>
        <w:t>FITT or Fit between Individuals, Task and Technology (Ammenwerth et al 2006) is one of numerous frameworks to minimise the failure rate of digital transformation projects (Ammenwerth et al 2006; Tarafdar et al 2019). Whilst it can be argued, many of the changes commenced in 111Wales, have to succeed, due to the benefits proposed for the patients of Wales, the current FITT is questionable based on the responses of the 16.3% of the population, both quantitatively and qualitatively.</w:t>
      </w:r>
    </w:p>
    <w:p w14:paraId="1894B1BD" w14:textId="77777777" w:rsidR="00004E04" w:rsidRDefault="00004E04" w:rsidP="00004E04"/>
    <w:p w14:paraId="1B736605" w14:textId="77777777" w:rsidR="00004E04" w:rsidRDefault="00004E04" w:rsidP="00004E04">
      <w:r>
        <w:lastRenderedPageBreak/>
        <w:t>Some respondents appear to understand the rationale for the changes (Figure 4.14), although introducing extensive changes during the busiest time of the year / season is a concern (</w:t>
      </w:r>
      <w:r>
        <w:rPr>
          <w:rFonts w:cs="Arial"/>
        </w:rPr>
        <w:t>BBC 2021</w:t>
      </w:r>
      <w:r>
        <w:t>;</w:t>
      </w:r>
      <w:r w:rsidRPr="0050694B">
        <w:rPr>
          <w:rFonts w:cs="Arial"/>
        </w:rPr>
        <w:t xml:space="preserve"> </w:t>
      </w:r>
      <w:r>
        <w:rPr>
          <w:rFonts w:cs="Arial"/>
        </w:rPr>
        <w:t>Triggle 2025</w:t>
      </w:r>
      <w:r>
        <w:t xml:space="preserve">). </w:t>
      </w:r>
    </w:p>
    <w:p w14:paraId="351D96CC" w14:textId="77777777" w:rsidR="00004E04" w:rsidRDefault="00004E04" w:rsidP="00004E04"/>
    <w:p w14:paraId="4B2EE6CD" w14:textId="63E1A107" w:rsidR="00004E04" w:rsidRDefault="00004E04" w:rsidP="00004E04">
      <w:r>
        <w:t>Individual - Ease of use is a common issue (Figure 4.</w:t>
      </w:r>
      <w:r w:rsidR="002153AE">
        <w:t>10</w:t>
      </w:r>
      <w:r>
        <w:t xml:space="preserve"> and Appendix </w:t>
      </w:r>
      <w:r w:rsidR="002153AE">
        <w:t>XI</w:t>
      </w:r>
      <w:r>
        <w:t xml:space="preserve">) with the majority of Respondents commenting on the training of the transformations provided with technostress or anxiety impacting staff wellbeing throughout the results, as discussed in 5.6. </w:t>
      </w:r>
    </w:p>
    <w:p w14:paraId="61592661" w14:textId="77777777" w:rsidR="00004E04" w:rsidRDefault="00004E04" w:rsidP="00004E04"/>
    <w:p w14:paraId="34224443" w14:textId="76584161" w:rsidR="00004E04" w:rsidRDefault="00004E04" w:rsidP="00004E04">
      <w:r>
        <w:t xml:space="preserve">Technology - The technology has been discussed above with a </w:t>
      </w:r>
      <w:r w:rsidR="002153AE">
        <w:t>respondents’</w:t>
      </w:r>
      <w:r>
        <w:t xml:space="preserve"> commenting on the equipment availability and operational effectiveness.</w:t>
      </w:r>
    </w:p>
    <w:p w14:paraId="21A17CD5" w14:textId="77777777" w:rsidR="00004E04" w:rsidRDefault="00004E04" w:rsidP="00004E04"/>
    <w:p w14:paraId="4B3EBD96" w14:textId="4DE0E22D" w:rsidR="00004E04" w:rsidRDefault="00004E04" w:rsidP="00004E04">
      <w:r>
        <w:t>Task - Many Respondents are concerned with the understanding and ability to incorporate the digital</w:t>
      </w:r>
      <w:r w:rsidR="002153AE">
        <w:t xml:space="preserve"> transformations</w:t>
      </w:r>
      <w:r>
        <w:t>, although if the research is repeated, ongoing practice and use of the changes will ease this issue.</w:t>
      </w:r>
    </w:p>
    <w:p w14:paraId="40FC04E6" w14:textId="77777777" w:rsidR="00004E04" w:rsidRDefault="00004E04" w:rsidP="00004E04"/>
    <w:p w14:paraId="1F54CA7E" w14:textId="4529B6AD" w:rsidR="00004E04" w:rsidRDefault="002153AE" w:rsidP="00004E04">
      <w:r>
        <w:t xml:space="preserve">As noted, </w:t>
      </w:r>
      <w:r w:rsidR="00004E04">
        <w:t>this information is shared regularly within the Organisation via email, a contentious issue reported by staff who have no time permitted to check emails.</w:t>
      </w:r>
    </w:p>
    <w:p w14:paraId="12E8FC92" w14:textId="77777777" w:rsidR="00004E04" w:rsidRDefault="00004E04" w:rsidP="00004E04"/>
    <w:p w14:paraId="0F2E3ABE" w14:textId="3EA19B04" w:rsidR="00004E04" w:rsidRDefault="00004E04" w:rsidP="00004E04">
      <w:pPr>
        <w:pStyle w:val="Heading2"/>
      </w:pPr>
      <w:bookmarkStart w:id="126" w:name="_Toc197114141"/>
      <w:r>
        <w:t>5</w:t>
      </w:r>
      <w:r w:rsidR="00C92230">
        <w:t>.</w:t>
      </w:r>
      <w:r w:rsidR="00C02A34">
        <w:t>7</w:t>
      </w:r>
      <w:r>
        <w:t xml:space="preserve"> Resistance to change.</w:t>
      </w:r>
      <w:bookmarkEnd w:id="126"/>
    </w:p>
    <w:p w14:paraId="69CE4E3F" w14:textId="7A4AF3BD" w:rsidR="00004E04" w:rsidRDefault="00004E04" w:rsidP="00004E04">
      <w:r w:rsidRPr="00545674">
        <w:t>Amin et al (2025) discussed break</w:t>
      </w:r>
      <w:r>
        <w:t>ing down the barriers to resistance to change through support and training. Respondents appear to agree, whilst it can be argued the digital transformation has been short sighted with inadequate training impacting performance, health and wellbeing</w:t>
      </w:r>
      <w:r w:rsidR="00B277C2">
        <w:t>.</w:t>
      </w:r>
      <w:r>
        <w:t xml:space="preserve"> Crusoe et al (2024) would deem</w:t>
      </w:r>
      <w:r w:rsidR="00B277C2">
        <w:t xml:space="preserve"> this</w:t>
      </w:r>
      <w:r>
        <w:t xml:space="preserve"> ‘wilful ignorance’. </w:t>
      </w:r>
    </w:p>
    <w:p w14:paraId="2A9CA539" w14:textId="77777777" w:rsidR="00004E04" w:rsidRDefault="00004E04" w:rsidP="00004E04"/>
    <w:p w14:paraId="567B497B" w14:textId="10F24CE4" w:rsidR="00004E04" w:rsidRDefault="00004E04" w:rsidP="00004E04">
      <w:pPr>
        <w:rPr>
          <w:rFonts w:cs="Arial"/>
        </w:rPr>
      </w:pPr>
      <w:r>
        <w:lastRenderedPageBreak/>
        <w:t>The Organisation shared information relating to the digital transformation via email. Unfortunately, numerous respondents report a lack of time to read emails hampering access to key information. Emotions of frustration, anger, anxiety and stress are all to be expected (</w:t>
      </w:r>
      <w:r w:rsidRPr="007D0150">
        <w:rPr>
          <w:rFonts w:cs="Arial"/>
        </w:rPr>
        <w:t>Persson and Karlsson 2020)</w:t>
      </w:r>
      <w:r>
        <w:rPr>
          <w:rFonts w:cs="Arial"/>
        </w:rPr>
        <w:t>, although limited time to stay updated</w:t>
      </w:r>
      <w:r w:rsidR="00B277C2">
        <w:rPr>
          <w:rFonts w:cs="Arial"/>
        </w:rPr>
        <w:t xml:space="preserve"> are renowned to</w:t>
      </w:r>
      <w:r>
        <w:rPr>
          <w:rFonts w:cs="Arial"/>
        </w:rPr>
        <w:t xml:space="preserve"> exacerbate emotions central to resistance to change (Warrick 2023; Amin et al 2025). </w:t>
      </w:r>
    </w:p>
    <w:p w14:paraId="52BEE25A" w14:textId="77777777" w:rsidR="00004E04" w:rsidRDefault="00004E04" w:rsidP="00004E04">
      <w:pPr>
        <w:rPr>
          <w:rFonts w:cs="Arial"/>
        </w:rPr>
      </w:pPr>
    </w:p>
    <w:p w14:paraId="7FFE7B65" w14:textId="58C4B8ED" w:rsidR="00004E04" w:rsidRDefault="00004E04" w:rsidP="00004E04">
      <w:pPr>
        <w:pStyle w:val="Heading2"/>
      </w:pPr>
      <w:bookmarkStart w:id="127" w:name="_Toc197114142"/>
      <w:r>
        <w:t>5.</w:t>
      </w:r>
      <w:r w:rsidR="00C02A34">
        <w:t>8</w:t>
      </w:r>
      <w:r>
        <w:t xml:space="preserve"> Human factors and Health</w:t>
      </w:r>
      <w:bookmarkEnd w:id="127"/>
    </w:p>
    <w:p w14:paraId="60D0D6B0" w14:textId="77777777" w:rsidR="00004E04" w:rsidRDefault="00004E04" w:rsidP="00004E04">
      <w:r>
        <w:t>Human factors to a degree has been incorporated into FITT and Resistance to change. Chapter 3 discussed the complex interaction of humans and technology to maximise wellbeing and performance (Neumann and Dul 2010; Braarud et al 2025), reminiscent of Ammenwerth et al (2006). The Likert scales in Chapter 4, together with the quantitative questions 8, 12, 13 and 14 encompassed these factors as discussed above.</w:t>
      </w:r>
    </w:p>
    <w:p w14:paraId="46C907A9" w14:textId="77777777" w:rsidR="00004E04" w:rsidRDefault="00004E04" w:rsidP="00004E04"/>
    <w:p w14:paraId="2937C38D" w14:textId="77777777" w:rsidR="00004E04" w:rsidRDefault="00004E04" w:rsidP="00004E04">
      <w:r>
        <w:t xml:space="preserve">It can be surmised from the discussion so far, together with the summary of the responses, there is significant scope to improve the interaction of staff with the systems available. Processes have been added that have a complexity that challenge staff (Appendix X, Figure 4.10 and Figure 4.11). </w:t>
      </w:r>
    </w:p>
    <w:p w14:paraId="5B55B3F0" w14:textId="77777777" w:rsidR="00004E04" w:rsidRDefault="00004E04" w:rsidP="00004E04">
      <w:pPr>
        <w:rPr>
          <w:rFonts w:cs="Arial"/>
        </w:rPr>
      </w:pPr>
    </w:p>
    <w:p w14:paraId="01E4F57A" w14:textId="0DF73916" w:rsidR="00004E04" w:rsidRPr="00C55427" w:rsidRDefault="00004E04" w:rsidP="00004E04">
      <w:pPr>
        <w:pStyle w:val="Heading2"/>
      </w:pPr>
      <w:bookmarkStart w:id="128" w:name="_Toc197114143"/>
      <w:r>
        <w:t>5.</w:t>
      </w:r>
      <w:r w:rsidR="00C02A34">
        <w:t>9</w:t>
      </w:r>
      <w:r>
        <w:t xml:space="preserve"> Digital transformation and the impact on staff</w:t>
      </w:r>
      <w:bookmarkEnd w:id="128"/>
    </w:p>
    <w:p w14:paraId="47AA0364" w14:textId="77777777" w:rsidR="00004E04" w:rsidRDefault="00004E04" w:rsidP="00004E04">
      <w:pPr>
        <w:rPr>
          <w:rFonts w:cs="Arial"/>
        </w:rPr>
      </w:pPr>
      <w:r>
        <w:t xml:space="preserve">Digital transformation can be evaluated to be a complex strategic process that has a broad spectrum impacting all substrata with planning, inclusivity and delivery a holistic schema towards a common goal. Whilst the NHS111 Wales digital transformation has the common goal, the holistic schema incorporating inclusivity and holistic planning </w:t>
      </w:r>
      <w:r>
        <w:lastRenderedPageBreak/>
        <w:t>appears to be lacking, with the respondents (I) and their colleagues (They), frustrated and angry attempting to assimilate and practice processes poorly delivered and inadequately and insufficiently supported impacting performance, health and wellbeing.</w:t>
      </w:r>
    </w:p>
    <w:p w14:paraId="6050E467" w14:textId="77777777" w:rsidR="00004E04" w:rsidRDefault="00004E04" w:rsidP="00004E04">
      <w:r>
        <w:t xml:space="preserve"> </w:t>
      </w:r>
    </w:p>
    <w:p w14:paraId="1BD095BA" w14:textId="7D79F1CD" w:rsidR="00004E04" w:rsidRDefault="00004E04" w:rsidP="00AA220F">
      <w:r>
        <w:t xml:space="preserve">The foremost emotions related to the digital changes </w:t>
      </w:r>
      <w:r w:rsidR="008A54A1">
        <w:t>are</w:t>
      </w:r>
      <w:r>
        <w:t xml:space="preserve"> anxiety, stress and frustration. Whilst positive to identify some staff fully support and are keen to support the digital changes, further work is required to support staff. </w:t>
      </w:r>
    </w:p>
    <w:bookmarkEnd w:id="118"/>
    <w:p w14:paraId="6330A830" w14:textId="77777777" w:rsidR="00AA220F" w:rsidRDefault="00AA220F">
      <w:pPr>
        <w:spacing w:after="160" w:line="259" w:lineRule="auto"/>
        <w:jc w:val="left"/>
      </w:pPr>
    </w:p>
    <w:p w14:paraId="6E978E81" w14:textId="508C0C66" w:rsidR="00E94EF0" w:rsidRDefault="00E94EF0">
      <w:pPr>
        <w:spacing w:after="160" w:line="259" w:lineRule="auto"/>
        <w:jc w:val="left"/>
        <w:rPr>
          <w:rFonts w:eastAsiaTheme="majorEastAsia" w:cstheme="majorBidi"/>
          <w:b/>
          <w:sz w:val="28"/>
          <w:szCs w:val="32"/>
        </w:rPr>
      </w:pPr>
    </w:p>
    <w:p w14:paraId="082AD3FC" w14:textId="1EB2DA4D" w:rsidR="00AA6858" w:rsidRPr="00653E3D" w:rsidRDefault="00AA220F" w:rsidP="009C0B65">
      <w:pPr>
        <w:pStyle w:val="Heading2"/>
      </w:pPr>
      <w:bookmarkStart w:id="129" w:name="_Toc197114144"/>
      <w:r>
        <w:t>5.</w:t>
      </w:r>
      <w:r w:rsidR="00C02A34">
        <w:t>10</w:t>
      </w:r>
      <w:r>
        <w:t xml:space="preserve"> </w:t>
      </w:r>
      <w:r w:rsidR="00AA6858">
        <w:t>Limitations</w:t>
      </w:r>
      <w:bookmarkEnd w:id="129"/>
    </w:p>
    <w:p w14:paraId="6E132F1B" w14:textId="77777777" w:rsidR="00AA6858" w:rsidRDefault="00AA6858" w:rsidP="00AA6858">
      <w:r>
        <w:t xml:space="preserve">A number of limitations of the survey and the research is to be noted. The study encompasses a number of highly complex concepts that overlap, integrate and diversify with definitions that are multifaceted whilst dependant on the focus and application of the concept. It can be argued the concepts explored are limited and should be expanded to incorporate leadership and communication. However, with such concepts already sighted, complex seems too simplistic a term to describe this subject and the impact on the quality of the service provided and the lived experience of staff navigating digital transformation, and the resultant experiences of the patient. </w:t>
      </w:r>
    </w:p>
    <w:p w14:paraId="7103005D" w14:textId="77777777" w:rsidR="00AA6858" w:rsidRDefault="00AA6858" w:rsidP="00AA6858"/>
    <w:p w14:paraId="1B31DCCF" w14:textId="5640F289" w:rsidR="00AA6858" w:rsidRDefault="00AA6858" w:rsidP="00AA6858">
      <w:r>
        <w:t>The response to the survey of just 16.3% of the population is small with some of the survey questions breaking down into miniscule sample numbers. Independently, the breakdown obscures the results, whilst considered overall, the sample can be seen to imply an impression of the low morale of the staff. A repeat of the survey with time allocated and</w:t>
      </w:r>
      <w:r w:rsidR="00EE785D">
        <w:t xml:space="preserve"> with</w:t>
      </w:r>
      <w:r>
        <w:t xml:space="preserve"> staff </w:t>
      </w:r>
      <w:r w:rsidR="00EE785D">
        <w:t>encouragement</w:t>
      </w:r>
      <w:r>
        <w:t>, a more robust response</w:t>
      </w:r>
      <w:r w:rsidR="00EE785D">
        <w:t xml:space="preserve"> is anticipated</w:t>
      </w:r>
      <w:r>
        <w:t>.</w:t>
      </w:r>
    </w:p>
    <w:p w14:paraId="62F0AFC3" w14:textId="77777777" w:rsidR="00AA6858" w:rsidRDefault="00AA6858" w:rsidP="00AA6858"/>
    <w:p w14:paraId="4693BF61" w14:textId="77777777" w:rsidR="00AA6858" w:rsidRDefault="00AA6858" w:rsidP="00AA6858">
      <w:r>
        <w:lastRenderedPageBreak/>
        <w:t>The sheer volume of data available from this survey is confounding with careful planning and focused management required to ensure the research question is answered as best able with the responses received.</w:t>
      </w:r>
    </w:p>
    <w:p w14:paraId="05DF8EF7" w14:textId="77777777" w:rsidR="00B94810" w:rsidRDefault="00B94810" w:rsidP="00AA6858"/>
    <w:p w14:paraId="14649044" w14:textId="77777777" w:rsidR="00B94810" w:rsidRDefault="00B94810">
      <w:pPr>
        <w:spacing w:after="160" w:line="259" w:lineRule="auto"/>
        <w:jc w:val="left"/>
      </w:pPr>
      <w:r>
        <w:br w:type="page"/>
      </w:r>
    </w:p>
    <w:p w14:paraId="29709FD7" w14:textId="2D1D5890" w:rsidR="00F7036C" w:rsidRDefault="00F7036C" w:rsidP="009C0B65">
      <w:pPr>
        <w:pStyle w:val="Heading1"/>
        <w:numPr>
          <w:ilvl w:val="0"/>
          <w:numId w:val="0"/>
        </w:numPr>
      </w:pPr>
      <w:bookmarkStart w:id="130" w:name="_Toc197114145"/>
      <w:r>
        <w:lastRenderedPageBreak/>
        <w:t xml:space="preserve">Chapter </w:t>
      </w:r>
      <w:r w:rsidR="009B7B83">
        <w:t>6</w:t>
      </w:r>
      <w:r>
        <w:t xml:space="preserve">: </w:t>
      </w:r>
      <w:r w:rsidR="00AA220F">
        <w:t xml:space="preserve">Recommendations and </w:t>
      </w:r>
      <w:r>
        <w:t>Conclusion</w:t>
      </w:r>
      <w:bookmarkEnd w:id="130"/>
    </w:p>
    <w:p w14:paraId="7818355D" w14:textId="77777777" w:rsidR="00AA220F" w:rsidRDefault="00AA220F" w:rsidP="00F7036C"/>
    <w:p w14:paraId="60B0D445" w14:textId="6384C8CC" w:rsidR="00F7036C" w:rsidRDefault="00F7036C" w:rsidP="00F7036C">
      <w:r>
        <w:t>The digital transformation of NHS111 Wales has had an impact on the Performance, Health and Wellbeing of staff. Whilst measures are in place to maintain open communication channels, the opportunity for staff to stay updated, reading emails, completing essential learning and assimilation of information, enhancing knowledge, practice and performance, is sadly lacking.</w:t>
      </w:r>
    </w:p>
    <w:p w14:paraId="7ACC3ABF" w14:textId="77777777" w:rsidR="00F7036C" w:rsidRDefault="00F7036C" w:rsidP="00F7036C"/>
    <w:p w14:paraId="07F6AFDF" w14:textId="77777777" w:rsidR="00F7036C" w:rsidRDefault="00F7036C" w:rsidP="00F7036C">
      <w:r>
        <w:t xml:space="preserve">The training and support of staff requires review. A wealth of resources has been overlooked that may well support the roll out of transformation, the utilisation of the managers to support and lead the changes. Barriers have to be overcome to support the managers to support the staff, minimising the resistance to change that is inevitable. </w:t>
      </w:r>
    </w:p>
    <w:p w14:paraId="1DC5A281" w14:textId="77777777" w:rsidR="00F7036C" w:rsidRDefault="00F7036C" w:rsidP="00F7036C"/>
    <w:p w14:paraId="41F7F3F3" w14:textId="77777777" w:rsidR="00F7036C" w:rsidRDefault="00F7036C" w:rsidP="00F7036C">
      <w:r>
        <w:t xml:space="preserve">Setting of performance metrics is essential to support improved performance and quality care in line with the Organisation and Government standards, enhancing patient care and enabling value-based health care at the frontline as well as strategically. </w:t>
      </w:r>
    </w:p>
    <w:p w14:paraId="605676E2" w14:textId="77777777" w:rsidR="00F7036C" w:rsidRDefault="00F7036C" w:rsidP="00F7036C"/>
    <w:p w14:paraId="701BB27C" w14:textId="77777777" w:rsidR="00F7036C" w:rsidRPr="0084787A" w:rsidRDefault="00F7036C" w:rsidP="00F7036C">
      <w:r>
        <w:t>A more coherent interaction is required between senior management, operational management and staff to support and maximise quality together with the success of the digital changes on performance, health and wellbeing.</w:t>
      </w:r>
    </w:p>
    <w:p w14:paraId="47F19F5A" w14:textId="1994CDD7" w:rsidR="00AA220F" w:rsidRDefault="00AA220F">
      <w:pPr>
        <w:spacing w:after="160" w:line="259" w:lineRule="auto"/>
        <w:jc w:val="left"/>
      </w:pPr>
    </w:p>
    <w:p w14:paraId="516B918A" w14:textId="4BB637B7" w:rsidR="00AA220F" w:rsidRDefault="009B7B83" w:rsidP="009C0B65">
      <w:pPr>
        <w:pStyle w:val="Heading2"/>
        <w:rPr>
          <w:sz w:val="28"/>
          <w:szCs w:val="32"/>
        </w:rPr>
      </w:pPr>
      <w:bookmarkStart w:id="131" w:name="_Toc197114146"/>
      <w:r>
        <w:t>6</w:t>
      </w:r>
      <w:r w:rsidR="00AA220F">
        <w:t>.1 Recommendations</w:t>
      </w:r>
      <w:bookmarkEnd w:id="131"/>
    </w:p>
    <w:p w14:paraId="67DA91B0" w14:textId="77777777" w:rsidR="00B94810" w:rsidRDefault="00B94810" w:rsidP="009C0B65">
      <w:pPr>
        <w:spacing w:after="160" w:line="259" w:lineRule="auto"/>
        <w:jc w:val="left"/>
      </w:pPr>
    </w:p>
    <w:p w14:paraId="4975727D" w14:textId="77777777" w:rsidR="000A39E3" w:rsidRDefault="00B94810" w:rsidP="00B94810">
      <w:r>
        <w:t xml:space="preserve">A number of recommendations are evident from the survey. </w:t>
      </w:r>
    </w:p>
    <w:p w14:paraId="6706D2B9" w14:textId="089334D7" w:rsidR="00B94810" w:rsidRPr="009C0B65" w:rsidRDefault="009B7B83" w:rsidP="009C0B65">
      <w:pPr>
        <w:rPr>
          <w:bCs/>
          <w:i/>
          <w:iCs/>
        </w:rPr>
      </w:pPr>
      <w:r>
        <w:rPr>
          <w:b/>
          <w:bCs/>
          <w:i/>
          <w:iCs/>
        </w:rPr>
        <w:lastRenderedPageBreak/>
        <w:t>6</w:t>
      </w:r>
      <w:r w:rsidR="00AA220F" w:rsidRPr="009C0B65">
        <w:rPr>
          <w:b/>
          <w:bCs/>
          <w:i/>
          <w:iCs/>
        </w:rPr>
        <w:t>.</w:t>
      </w:r>
      <w:r w:rsidR="000A39E3" w:rsidRPr="009C0B65">
        <w:rPr>
          <w:b/>
          <w:bCs/>
          <w:i/>
          <w:iCs/>
        </w:rPr>
        <w:t>1</w:t>
      </w:r>
      <w:r w:rsidR="00AA220F" w:rsidRPr="009C0B65">
        <w:rPr>
          <w:b/>
          <w:bCs/>
          <w:i/>
          <w:iCs/>
        </w:rPr>
        <w:t>.1</w:t>
      </w:r>
      <w:r w:rsidR="000A39E3" w:rsidRPr="009C0B65">
        <w:rPr>
          <w:b/>
          <w:bCs/>
          <w:i/>
          <w:iCs/>
        </w:rPr>
        <w:t xml:space="preserve"> Communication and support</w:t>
      </w:r>
    </w:p>
    <w:p w14:paraId="0BCEEEA8" w14:textId="77777777" w:rsidR="00B94810" w:rsidRDefault="00B94810" w:rsidP="00B94810">
      <w:r>
        <w:t>Creating a role to span the ‘gulf’ between change agents / recipients resolves many issues. The potential remedy to bridge the ‘gulf’ would be to have change regents or medians, individuals to liaise between the change agents, senior management, and recipients, the staff. These change regents or medians would require awareness prior to staff to support, train and any transformation negating challenges triggered, building upon ‘opportunities’ to negate resistance to change (Dunford 2022; Sendrea 2023).</w:t>
      </w:r>
    </w:p>
    <w:p w14:paraId="1CA668A4" w14:textId="77777777" w:rsidR="00B94810" w:rsidRDefault="00B94810" w:rsidP="00B94810"/>
    <w:p w14:paraId="37092B9A" w14:textId="0A958DF9" w:rsidR="00B94810" w:rsidRDefault="00B94810" w:rsidP="00B94810">
      <w:r>
        <w:t>This ‘bridge’ would offset many of the complaints and concerns relating to support and training highlighted throughout the survey. The best positioned personnel for this role, would be the Band 8As, 7s and the Band 5 managers breaking down barriers and minimising the challenges of ‘micromanagement’.</w:t>
      </w:r>
    </w:p>
    <w:p w14:paraId="522A4182" w14:textId="77777777" w:rsidR="00C902D3" w:rsidRDefault="00C902D3" w:rsidP="00B94810"/>
    <w:p w14:paraId="797BE67A" w14:textId="11F1ED38" w:rsidR="00C902D3" w:rsidRPr="009C0B65" w:rsidRDefault="009B7B83" w:rsidP="009C0B65">
      <w:pPr>
        <w:rPr>
          <w:bCs/>
          <w:i/>
          <w:iCs/>
        </w:rPr>
      </w:pPr>
      <w:r>
        <w:rPr>
          <w:b/>
          <w:bCs/>
          <w:i/>
          <w:iCs/>
        </w:rPr>
        <w:t>6</w:t>
      </w:r>
      <w:r w:rsidR="00AA220F" w:rsidRPr="009C0B65">
        <w:rPr>
          <w:b/>
          <w:bCs/>
          <w:i/>
          <w:iCs/>
        </w:rPr>
        <w:t>.1.2</w:t>
      </w:r>
      <w:r w:rsidR="0038687F" w:rsidRPr="009C0B65">
        <w:rPr>
          <w:b/>
          <w:bCs/>
          <w:i/>
          <w:iCs/>
        </w:rPr>
        <w:t xml:space="preserve"> Performance standards</w:t>
      </w:r>
    </w:p>
    <w:p w14:paraId="41114155" w14:textId="5327564E" w:rsidR="0038687F" w:rsidRDefault="0038687F" w:rsidP="0038687F">
      <w:r>
        <w:t>Performance metrics are key to monitoring, measuring, equity, equality and</w:t>
      </w:r>
      <w:r w:rsidR="00E46A5B">
        <w:t xml:space="preserve"> quality patient care. Whilst undoubtedly, some metrics are available, together with performance metrics require a level of performance </w:t>
      </w:r>
      <w:r w:rsidR="003F69DE">
        <w:t xml:space="preserve">time to accumulate standards, </w:t>
      </w:r>
      <w:r w:rsidR="00323004">
        <w:t xml:space="preserve">metrics should be part of the Big Data available from the reams of data available from the digital transformations completed so far. </w:t>
      </w:r>
    </w:p>
    <w:p w14:paraId="6988AC39" w14:textId="77777777" w:rsidR="00BB0D1F" w:rsidRDefault="00BB0D1F" w:rsidP="0038687F"/>
    <w:p w14:paraId="384912AB" w14:textId="56D10C2C" w:rsidR="00BB0D1F" w:rsidRPr="0038687F" w:rsidRDefault="00BB0D1F" w:rsidP="0038687F">
      <w:r>
        <w:t xml:space="preserve">Universal figures </w:t>
      </w:r>
      <w:r w:rsidR="002E4EBD">
        <w:t>considering</w:t>
      </w:r>
      <w:r>
        <w:t xml:space="preserve"> offline time, talk time, record open time, </w:t>
      </w:r>
      <w:r w:rsidR="001F428D">
        <w:t>number of records completed and outcomes; should all be readily available to be fed back to individuals comparing like for like with call, weekly</w:t>
      </w:r>
      <w:r w:rsidR="004E707A">
        <w:t xml:space="preserve"> and </w:t>
      </w:r>
      <w:r w:rsidR="001F428D">
        <w:t>monthly performance</w:t>
      </w:r>
      <w:r w:rsidR="004E707A">
        <w:t xml:space="preserve"> for an individual, for a defined Team, and also for the Organisation as a whole.</w:t>
      </w:r>
      <w:r w:rsidR="00B24F98">
        <w:t xml:space="preserve"> Knowing how staff compare to themselves, to their colleagues and the Organisation can identify </w:t>
      </w:r>
      <w:r w:rsidR="00B24F98">
        <w:lastRenderedPageBreak/>
        <w:t>developmental and support avenues</w:t>
      </w:r>
      <w:r w:rsidR="002E4EBD">
        <w:t>, easing stress, anxiety and claims of inequality that currently exist.</w:t>
      </w:r>
    </w:p>
    <w:p w14:paraId="75ADF2D0" w14:textId="77777777" w:rsidR="00B94810" w:rsidRDefault="00B94810" w:rsidP="00AA6858"/>
    <w:p w14:paraId="344DEFAE" w14:textId="236D7D40" w:rsidR="00C902D3" w:rsidRPr="009C0B65" w:rsidRDefault="009B7B83" w:rsidP="009C0B65">
      <w:pPr>
        <w:rPr>
          <w:bCs/>
          <w:i/>
          <w:iCs/>
        </w:rPr>
      </w:pPr>
      <w:r>
        <w:rPr>
          <w:b/>
          <w:bCs/>
          <w:i/>
          <w:iCs/>
        </w:rPr>
        <w:t>6</w:t>
      </w:r>
      <w:r w:rsidR="00AA220F" w:rsidRPr="009C0B65">
        <w:rPr>
          <w:b/>
          <w:bCs/>
          <w:i/>
          <w:iCs/>
        </w:rPr>
        <w:t>.1.</w:t>
      </w:r>
      <w:r w:rsidR="002F30A0" w:rsidRPr="009C0B65">
        <w:rPr>
          <w:b/>
          <w:bCs/>
          <w:i/>
          <w:iCs/>
        </w:rPr>
        <w:t>3</w:t>
      </w:r>
      <w:r w:rsidR="000A39E3" w:rsidRPr="009C0B65">
        <w:rPr>
          <w:b/>
          <w:bCs/>
          <w:i/>
          <w:iCs/>
        </w:rPr>
        <w:t xml:space="preserve"> </w:t>
      </w:r>
      <w:r w:rsidR="00C902D3" w:rsidRPr="009C0B65">
        <w:rPr>
          <w:b/>
          <w:bCs/>
          <w:i/>
          <w:iCs/>
        </w:rPr>
        <w:t>Protected time</w:t>
      </w:r>
    </w:p>
    <w:p w14:paraId="1BF5EB81" w14:textId="5CC08EED" w:rsidR="00B94810" w:rsidRDefault="00C902D3" w:rsidP="00C902D3">
      <w:r>
        <w:t xml:space="preserve">A common complaint from the staff is the lack of </w:t>
      </w:r>
      <w:r w:rsidR="002E4EBD">
        <w:t>time for reading emails, completing e-learning</w:t>
      </w:r>
      <w:r w:rsidR="008E38E4">
        <w:t xml:space="preserve">, meeting with Team Leads. </w:t>
      </w:r>
      <w:r w:rsidR="00EC2A65">
        <w:t xml:space="preserve">An organisational edict </w:t>
      </w:r>
      <w:r w:rsidR="00086425">
        <w:t xml:space="preserve">defining protected time to safeguard staff and patients should be considered and </w:t>
      </w:r>
      <w:r w:rsidR="008F6749">
        <w:t xml:space="preserve">evidenced for benefit. </w:t>
      </w:r>
      <w:r w:rsidR="000A3E57">
        <w:br w:type="page"/>
      </w:r>
    </w:p>
    <w:p w14:paraId="57D8562D" w14:textId="6870A0A8" w:rsidR="00273FD8" w:rsidRPr="0039271B" w:rsidRDefault="00273FD8" w:rsidP="009C0B65">
      <w:pPr>
        <w:pStyle w:val="Heading1"/>
        <w:numPr>
          <w:ilvl w:val="0"/>
          <w:numId w:val="0"/>
        </w:numPr>
      </w:pPr>
      <w:bookmarkStart w:id="132" w:name="_Toc197114147"/>
      <w:r w:rsidRPr="0039271B">
        <w:lastRenderedPageBreak/>
        <w:t>References</w:t>
      </w:r>
      <w:bookmarkEnd w:id="132"/>
    </w:p>
    <w:p w14:paraId="1572EAE4" w14:textId="77777777" w:rsidR="002D3B59" w:rsidRDefault="002D3B59" w:rsidP="002D3B59"/>
    <w:p w14:paraId="74A9D7E9" w14:textId="32359FA9" w:rsidR="002D3B59" w:rsidRPr="006936DA" w:rsidRDefault="002D3B59" w:rsidP="002D3B59">
      <w:r w:rsidRPr="006936DA">
        <w:t>Abdi, T.A.</w:t>
      </w:r>
      <w:r>
        <w:t>,</w:t>
      </w:r>
      <w:r w:rsidRPr="006936DA">
        <w:t xml:space="preserve"> </w:t>
      </w:r>
      <w:r w:rsidRPr="00DA1168">
        <w:t xml:space="preserve">Peiró, J. M., Ayala, Y., </w:t>
      </w:r>
      <w:r w:rsidR="00D76168">
        <w:t>and</w:t>
      </w:r>
      <w:r w:rsidRPr="00DA1168">
        <w:t xml:space="preserve"> Zappalà, S.  </w:t>
      </w:r>
      <w:r w:rsidRPr="006936DA">
        <w:t xml:space="preserve">(2018) ‘Four Wellbeing Patterns and their Antecedents in Millennials at Work’, </w:t>
      </w:r>
      <w:r w:rsidRPr="006936DA">
        <w:rPr>
          <w:i/>
          <w:iCs/>
        </w:rPr>
        <w:t>International journal of environmental research and public health</w:t>
      </w:r>
      <w:r w:rsidRPr="006936DA">
        <w:t>, 16(1), pp. 25-. Available at: https://doi.org/10.3390/ijerph16010025.</w:t>
      </w:r>
    </w:p>
    <w:p w14:paraId="7B32EC82" w14:textId="77777777" w:rsidR="002D3B59" w:rsidRDefault="002D3B59" w:rsidP="002D3B59"/>
    <w:p w14:paraId="6BA83627" w14:textId="26B33182" w:rsidR="002D3B59" w:rsidRDefault="002D3B59" w:rsidP="002D3B59">
      <w:r w:rsidRPr="00F72C58">
        <w:t>A</w:t>
      </w:r>
      <w:r>
        <w:t>dochitei</w:t>
      </w:r>
      <w:r w:rsidRPr="00F72C58">
        <w:t>, N., I</w:t>
      </w:r>
      <w:r>
        <w:t>acob</w:t>
      </w:r>
      <w:r w:rsidRPr="00F72C58">
        <w:t>, A., M</w:t>
      </w:r>
      <w:r>
        <w:rPr>
          <w:rFonts w:cs="Arial"/>
        </w:rPr>
        <w:t>ă</w:t>
      </w:r>
      <w:r>
        <w:t>rg</w:t>
      </w:r>
      <w:r>
        <w:rPr>
          <w:rFonts w:cs="Arial"/>
        </w:rPr>
        <w:t>ă</w:t>
      </w:r>
      <w:r>
        <w:t>rita</w:t>
      </w:r>
      <w:r w:rsidRPr="00F72C58">
        <w:t>, I., B</w:t>
      </w:r>
      <w:r>
        <w:t>obocea</w:t>
      </w:r>
      <w:r w:rsidRPr="00F72C58">
        <w:t>, M., G</w:t>
      </w:r>
      <w:r>
        <w:t>heorghe</w:t>
      </w:r>
      <w:r w:rsidRPr="00F72C58">
        <w:t>, M. and B</w:t>
      </w:r>
      <w:r>
        <w:t>orda</w:t>
      </w:r>
      <w:r w:rsidRPr="00F72C58">
        <w:t xml:space="preserve">, C., </w:t>
      </w:r>
      <w:r>
        <w:t>(</w:t>
      </w:r>
      <w:r w:rsidRPr="00F72C58">
        <w:t>2024</w:t>
      </w:r>
      <w:r>
        <w:t>)</w:t>
      </w:r>
      <w:r w:rsidRPr="00F72C58">
        <w:t xml:space="preserve"> T</w:t>
      </w:r>
      <w:r>
        <w:t xml:space="preserve">he </w:t>
      </w:r>
      <w:r w:rsidRPr="00F72C58">
        <w:t>I</w:t>
      </w:r>
      <w:r>
        <w:t>mpact of</w:t>
      </w:r>
      <w:r w:rsidRPr="00F72C58">
        <w:t xml:space="preserve"> D</w:t>
      </w:r>
      <w:r>
        <w:t xml:space="preserve">igitalisation on </w:t>
      </w:r>
      <w:r w:rsidRPr="00F72C58">
        <w:t>H</w:t>
      </w:r>
      <w:r>
        <w:t xml:space="preserve">ealth and </w:t>
      </w:r>
      <w:r w:rsidRPr="00F72C58">
        <w:t>S</w:t>
      </w:r>
      <w:r>
        <w:t xml:space="preserve">afety in </w:t>
      </w:r>
      <w:r w:rsidRPr="00F72C58">
        <w:t>R</w:t>
      </w:r>
      <w:r>
        <w:t>etail</w:t>
      </w:r>
      <w:r w:rsidR="008E71E0">
        <w:t>,</w:t>
      </w:r>
      <w:r w:rsidRPr="00F72C58">
        <w:t> </w:t>
      </w:r>
      <w:r w:rsidRPr="00F72C58">
        <w:rPr>
          <w:i/>
          <w:iCs/>
        </w:rPr>
        <w:t>Fiability &amp; Durability/Fiabilitate si Durabilitate</w:t>
      </w:r>
      <w:r w:rsidRPr="00F72C58">
        <w:t>, </w:t>
      </w:r>
      <w:r w:rsidRPr="00F72C58">
        <w:rPr>
          <w:i/>
          <w:iCs/>
        </w:rPr>
        <w:t>33</w:t>
      </w:r>
      <w:r w:rsidRPr="00F72C58">
        <w:t>(1).</w:t>
      </w:r>
    </w:p>
    <w:p w14:paraId="2F326AFC" w14:textId="77777777" w:rsidR="002D3B59" w:rsidRDefault="002D3B59" w:rsidP="002D3B59"/>
    <w:p w14:paraId="3C3EFFEB" w14:textId="689FD0F4" w:rsidR="002D3B59" w:rsidRPr="00834363" w:rsidRDefault="002D3B59" w:rsidP="002D3B59">
      <w:r w:rsidRPr="00834363">
        <w:t>Alathamneh</w:t>
      </w:r>
      <w:r>
        <w:t xml:space="preserve">, </w:t>
      </w:r>
      <w:r w:rsidR="008E71E0">
        <w:t>F., F.</w:t>
      </w:r>
      <w:r w:rsidRPr="00834363">
        <w:t xml:space="preserve"> and Al-Hawary</w:t>
      </w:r>
      <w:r>
        <w:t>, S., I., S.</w:t>
      </w:r>
      <w:r w:rsidRPr="00834363">
        <w:t xml:space="preserve"> (2023) ‘Impact of digital transformation on sustainable performance’, </w:t>
      </w:r>
      <w:r w:rsidRPr="00834363">
        <w:rPr>
          <w:i/>
          <w:iCs/>
        </w:rPr>
        <w:t>International journal of data and network science</w:t>
      </w:r>
      <w:r w:rsidRPr="00834363">
        <w:t>, 7(2), pp. 911–920. Available at: https://doi.org/10.5267/j.ijdns.2022.12.020.</w:t>
      </w:r>
    </w:p>
    <w:p w14:paraId="57ECA0F4" w14:textId="77777777" w:rsidR="002D3B59" w:rsidRPr="0039271B" w:rsidRDefault="002D3B59" w:rsidP="002D3B59"/>
    <w:p w14:paraId="2BE78E87" w14:textId="3A2DEEE6" w:rsidR="002D3B59" w:rsidRPr="0039271B" w:rsidRDefault="002D3B59" w:rsidP="002D3B59">
      <w:r w:rsidRPr="0039271B">
        <w:t xml:space="preserve">Alexandrova-Karamanova, A., Anita, L.K., Halama, P. and Baban, A., </w:t>
      </w:r>
      <w:r w:rsidR="00392061">
        <w:t>(</w:t>
      </w:r>
      <w:r w:rsidRPr="0039271B">
        <w:t>2024</w:t>
      </w:r>
      <w:r w:rsidR="00392061">
        <w:t>)</w:t>
      </w:r>
      <w:r w:rsidRPr="0039271B">
        <w:t xml:space="preserve"> Long-Term Post–COVID-19 Health and Psychosocial Effects and Coping Resources Among Survivors of Severe and Critical COVID-19 in Central and Eastern Europe: Protocol for an International Qualitative Study. </w:t>
      </w:r>
      <w:r w:rsidRPr="0039271B">
        <w:rPr>
          <w:i/>
          <w:iCs/>
        </w:rPr>
        <w:t>JMIR Research Protocols, </w:t>
      </w:r>
      <w:r w:rsidRPr="00392061">
        <w:t>13</w:t>
      </w:r>
      <w:r w:rsidRPr="0039271B">
        <w:t xml:space="preserve">. </w:t>
      </w:r>
    </w:p>
    <w:p w14:paraId="6D539B5F" w14:textId="77777777" w:rsidR="002D3B59" w:rsidRPr="0039271B" w:rsidRDefault="002D3B59" w:rsidP="002D3B59"/>
    <w:p w14:paraId="3B7C6C8B" w14:textId="6AFEE86E" w:rsidR="002D3B59" w:rsidRPr="0039271B" w:rsidRDefault="002D3B59" w:rsidP="002D3B59">
      <w:r w:rsidRPr="0039271B">
        <w:t xml:space="preserve">Ambulance </w:t>
      </w:r>
      <w:r w:rsidR="00853250">
        <w:t>(</w:t>
      </w:r>
      <w:r w:rsidRPr="0039271B">
        <w:t>2019</w:t>
      </w:r>
      <w:r w:rsidR="00853250">
        <w:t>)</w:t>
      </w:r>
      <w:r w:rsidRPr="0039271B">
        <w:t xml:space="preserve"> </w:t>
      </w:r>
      <w:r w:rsidRPr="00853250">
        <w:rPr>
          <w:i/>
          <w:iCs/>
        </w:rPr>
        <w:t>Being Our Best: Our People and Culture Strategy</w:t>
      </w:r>
      <w:r w:rsidRPr="0039271B">
        <w:t xml:space="preserve"> </w:t>
      </w:r>
      <w:hyperlink r:id="rId62" w:history="1">
        <w:r w:rsidRPr="0039271B">
          <w:rPr>
            <w:rStyle w:val="Hyperlink"/>
          </w:rPr>
          <w:t>ambulance.nhs.wales/files/publications/strategies-and-plans/people-and-culture-strategy/</w:t>
        </w:r>
      </w:hyperlink>
      <w:r w:rsidRPr="0039271B">
        <w:t xml:space="preserve"> . (Accessed 31/01/2025).</w:t>
      </w:r>
    </w:p>
    <w:p w14:paraId="2F5CF307" w14:textId="77777777" w:rsidR="002D3B59" w:rsidRPr="0039271B" w:rsidRDefault="002D3B59" w:rsidP="002D3B59"/>
    <w:p w14:paraId="1BE427EA" w14:textId="2DFEC094" w:rsidR="002D3B59" w:rsidRPr="0039271B" w:rsidRDefault="002D3B59" w:rsidP="002D3B59">
      <w:r w:rsidRPr="0039271B">
        <w:lastRenderedPageBreak/>
        <w:t xml:space="preserve">Ambulance </w:t>
      </w:r>
      <w:r w:rsidR="00E03A4F">
        <w:t>(</w:t>
      </w:r>
      <w:r w:rsidRPr="0039271B">
        <w:t>2020</w:t>
      </w:r>
      <w:r w:rsidR="00E03A4F">
        <w:t xml:space="preserve">) </w:t>
      </w:r>
      <w:r w:rsidR="00E03A4F">
        <w:rPr>
          <w:i/>
          <w:iCs/>
        </w:rPr>
        <w:t>Health and Wellbeing Strategy 2020-2024</w:t>
      </w:r>
      <w:r w:rsidRPr="0039271B">
        <w:t xml:space="preserve"> </w:t>
      </w:r>
      <w:hyperlink r:id="rId63" w:history="1">
        <w:r w:rsidRPr="0039271B">
          <w:rPr>
            <w:rStyle w:val="Hyperlink"/>
          </w:rPr>
          <w:t>ambulance.nhs.wales/files/publications/strategies-and-plans/health-and-wellbeing-strategy-2020-2024-pdf/</w:t>
        </w:r>
      </w:hyperlink>
      <w:r w:rsidRPr="0039271B">
        <w:t xml:space="preserve"> (Accessed 31/01/2025).</w:t>
      </w:r>
    </w:p>
    <w:p w14:paraId="1ADC03B7" w14:textId="77777777" w:rsidR="002D3B59" w:rsidRPr="0039271B" w:rsidRDefault="002D3B59" w:rsidP="002D3B59"/>
    <w:p w14:paraId="058756CE" w14:textId="4BE01C3F" w:rsidR="002D3B59" w:rsidRPr="0039271B" w:rsidRDefault="002D3B59" w:rsidP="002D3B59">
      <w:r w:rsidRPr="0039271B">
        <w:t>Amin, S. M., El</w:t>
      </w:r>
      <w:r w:rsidRPr="0039271B">
        <w:rPr>
          <w:rFonts w:ascii="Cambria Math" w:hAnsi="Cambria Math" w:cs="Cambria Math"/>
        </w:rPr>
        <w:t>‐</w:t>
      </w:r>
      <w:r w:rsidRPr="0039271B">
        <w:t>Gazar, H. E., Zoromba, M. A., El</w:t>
      </w:r>
      <w:r w:rsidRPr="0039271B">
        <w:rPr>
          <w:rFonts w:ascii="Cambria Math" w:hAnsi="Cambria Math" w:cs="Cambria Math"/>
        </w:rPr>
        <w:t>‐</w:t>
      </w:r>
      <w:r w:rsidRPr="0039271B">
        <w:t xml:space="preserve">Sayed, M. M., </w:t>
      </w:r>
      <w:r w:rsidR="00392061">
        <w:t>and</w:t>
      </w:r>
      <w:r w:rsidRPr="0039271B">
        <w:t xml:space="preserve"> Atta, M. H. R</w:t>
      </w:r>
      <w:r w:rsidRPr="0039271B">
        <w:rPr>
          <w:i/>
          <w:iCs/>
        </w:rPr>
        <w:t>.</w:t>
      </w:r>
      <w:r w:rsidRPr="0039271B">
        <w:t xml:space="preserve"> (2025) ‘Sentiment of Nurses Towards Artificial Intelligence and Resistance to Change in Healthcare Organisations: A Mixed</w:t>
      </w:r>
      <w:r w:rsidRPr="0039271B">
        <w:rPr>
          <w:rFonts w:ascii="Cambria Math" w:hAnsi="Cambria Math" w:cs="Cambria Math"/>
        </w:rPr>
        <w:t>‐</w:t>
      </w:r>
      <w:r w:rsidRPr="0039271B">
        <w:t>Method Study</w:t>
      </w:r>
      <w:r w:rsidRPr="0039271B">
        <w:rPr>
          <w:rFonts w:cs="Arial"/>
        </w:rPr>
        <w:t>’</w:t>
      </w:r>
      <w:r w:rsidRPr="0039271B">
        <w:t xml:space="preserve">, </w:t>
      </w:r>
      <w:r w:rsidRPr="0039271B">
        <w:rPr>
          <w:i/>
          <w:iCs/>
        </w:rPr>
        <w:t>Journal of advanced nursing</w:t>
      </w:r>
      <w:r w:rsidRPr="0039271B">
        <w:t>, 81(4), pp. 2087–2098. Available at: https://doi.org/10.1111/jan.16435.</w:t>
      </w:r>
    </w:p>
    <w:p w14:paraId="3419CFB7" w14:textId="77777777" w:rsidR="002D3B59" w:rsidRPr="0039271B" w:rsidRDefault="002D3B59" w:rsidP="002D3B59"/>
    <w:p w14:paraId="5D425FC4" w14:textId="77777777" w:rsidR="002D3B59" w:rsidRPr="0039271B" w:rsidRDefault="002D3B59" w:rsidP="002D3B59">
      <w:r w:rsidRPr="0039271B">
        <w:t xml:space="preserve">Ammenwerth, E., Iller, C. and Mahler, C. (2006) ‘IT-adoption and the interaction of task, technology and individuals: a fit framework and a case study’, </w:t>
      </w:r>
      <w:r w:rsidRPr="0039271B">
        <w:rPr>
          <w:i/>
          <w:iCs/>
        </w:rPr>
        <w:t>BMC medical informatics and decision making</w:t>
      </w:r>
      <w:r w:rsidRPr="0039271B">
        <w:t>, 6(1), pp. 3–3. Available at: https://doi.org/10.1186/1472-6947-6-3.</w:t>
      </w:r>
    </w:p>
    <w:p w14:paraId="5660DC8F" w14:textId="77777777" w:rsidR="002D3B59" w:rsidRPr="0039271B" w:rsidRDefault="002D3B59" w:rsidP="002D3B59"/>
    <w:p w14:paraId="5CFA4B8A" w14:textId="77777777" w:rsidR="002D3B59" w:rsidRPr="0039271B" w:rsidRDefault="002D3B59" w:rsidP="002D3B59">
      <w:r w:rsidRPr="0039271B">
        <w:t xml:space="preserve">Anjaria, K. (2022) ‘Knowledge derivation from Likert scale using Z-numbers’, </w:t>
      </w:r>
      <w:r w:rsidRPr="0039271B">
        <w:rPr>
          <w:i/>
          <w:iCs/>
        </w:rPr>
        <w:t>Information sciences</w:t>
      </w:r>
      <w:r w:rsidRPr="0039271B">
        <w:t xml:space="preserve">, 590, pp. 234–252. Available at: </w:t>
      </w:r>
      <w:hyperlink r:id="rId64" w:history="1">
        <w:r w:rsidRPr="0039271B">
          <w:rPr>
            <w:rStyle w:val="Hyperlink"/>
          </w:rPr>
          <w:t>https://doi.org/10.1016/j.ins.2022.01.024</w:t>
        </w:r>
      </w:hyperlink>
      <w:r w:rsidRPr="0039271B">
        <w:t>.</w:t>
      </w:r>
    </w:p>
    <w:p w14:paraId="0930D510" w14:textId="77777777" w:rsidR="002D3B59" w:rsidRPr="0039271B" w:rsidRDefault="002D3B59" w:rsidP="002D3B59"/>
    <w:p w14:paraId="316A77D1" w14:textId="431A91D5" w:rsidR="002D3B59" w:rsidRPr="0039271B" w:rsidRDefault="002D3B59" w:rsidP="002D3B59">
      <w:r w:rsidRPr="0039271B">
        <w:t>Arntz, M., Findeisen, S., Maurer, S.</w:t>
      </w:r>
      <w:r w:rsidR="00392061">
        <w:t xml:space="preserve"> and</w:t>
      </w:r>
      <w:r w:rsidRPr="0039271B">
        <w:t xml:space="preserve"> Schlenker, O. (2024) </w:t>
      </w:r>
      <w:r w:rsidRPr="0039271B">
        <w:rPr>
          <w:i/>
          <w:iCs/>
        </w:rPr>
        <w:t xml:space="preserve">Are we yet sick of new technologies? </w:t>
      </w:r>
      <w:r w:rsidRPr="00392061">
        <w:t>The unequal health effects of digitalizatio</w:t>
      </w:r>
      <w:r w:rsidR="00392061" w:rsidRPr="00392061">
        <w:t>n</w:t>
      </w:r>
      <w:r w:rsidR="00392061">
        <w:rPr>
          <w:i/>
          <w:iCs/>
        </w:rPr>
        <w:t>,</w:t>
      </w:r>
      <w:r w:rsidRPr="0039271B">
        <w:t xml:space="preserve">. </w:t>
      </w:r>
      <w:r w:rsidRPr="00392061">
        <w:rPr>
          <w:i/>
          <w:iCs/>
        </w:rPr>
        <w:t>London School of Economics and Political Science</w:t>
      </w:r>
      <w:r w:rsidR="000527E0">
        <w:rPr>
          <w:i/>
          <w:iCs/>
        </w:rPr>
        <w:t>,</w:t>
      </w:r>
      <w:r w:rsidRPr="0039271B">
        <w:t xml:space="preserve"> Centre for Economic Performance.</w:t>
      </w:r>
    </w:p>
    <w:p w14:paraId="5C835ED2" w14:textId="77777777" w:rsidR="002D3B59" w:rsidRPr="0039271B" w:rsidRDefault="002D3B59" w:rsidP="002D3B59"/>
    <w:p w14:paraId="36D98C96" w14:textId="77777777" w:rsidR="002D3B59" w:rsidRPr="0039271B" w:rsidRDefault="002D3B59" w:rsidP="002D3B59">
      <w:r w:rsidRPr="008A6BBC">
        <w:rPr>
          <w:lang w:val="it-IT"/>
        </w:rPr>
        <w:t xml:space="preserve">Barbieri, M., Micacchi, L., Vidè, F. and Valotti, G., 2023. </w:t>
      </w:r>
      <w:r w:rsidRPr="0039271B">
        <w:t>The performance of performance appraisal systems: A theoretical framework for public organizations. </w:t>
      </w:r>
      <w:r w:rsidRPr="0039271B">
        <w:rPr>
          <w:i/>
          <w:iCs/>
        </w:rPr>
        <w:t>Review of Public Personnel Administration</w:t>
      </w:r>
      <w:r w:rsidRPr="0039271B">
        <w:t>, </w:t>
      </w:r>
      <w:r w:rsidRPr="0039271B">
        <w:rPr>
          <w:i/>
          <w:iCs/>
        </w:rPr>
        <w:t>43</w:t>
      </w:r>
      <w:r w:rsidRPr="0039271B">
        <w:t>(1), pp.104-129.</w:t>
      </w:r>
    </w:p>
    <w:p w14:paraId="52F3185A" w14:textId="77777777" w:rsidR="002D3B59" w:rsidRPr="0039271B" w:rsidRDefault="002D3B59" w:rsidP="002D3B59"/>
    <w:p w14:paraId="52FA27EF" w14:textId="77777777" w:rsidR="002D3B59" w:rsidRDefault="002D3B59" w:rsidP="002D3B59">
      <w:r w:rsidRPr="0039271B">
        <w:lastRenderedPageBreak/>
        <w:t xml:space="preserve">Bayo-Moriones, A., Galdon-Sanchez, J.E. and Martinez-de-Morentin, S. (2020) ‘Performance appraisal: dimensions and determinants’, </w:t>
      </w:r>
      <w:r w:rsidRPr="0039271B">
        <w:rPr>
          <w:i/>
          <w:iCs/>
        </w:rPr>
        <w:t>International journal of human resource management</w:t>
      </w:r>
      <w:r w:rsidRPr="0039271B">
        <w:t xml:space="preserve">, 31(15), pp. 1984–2015. Available at: </w:t>
      </w:r>
      <w:hyperlink r:id="rId65" w:history="1">
        <w:r w:rsidRPr="00810C64">
          <w:rPr>
            <w:rStyle w:val="Hyperlink"/>
          </w:rPr>
          <w:t>https://doi.org/10.1080/09585192.2018.1500387</w:t>
        </w:r>
      </w:hyperlink>
      <w:r w:rsidRPr="0039271B">
        <w:t>.</w:t>
      </w:r>
    </w:p>
    <w:p w14:paraId="61DAE399" w14:textId="77777777" w:rsidR="002D3B59" w:rsidRDefault="002D3B59" w:rsidP="002D3B59"/>
    <w:p w14:paraId="255A5461" w14:textId="787C7957" w:rsidR="002D3B59" w:rsidRDefault="002D3B59" w:rsidP="00862A94">
      <w:pPr>
        <w:jc w:val="left"/>
      </w:pPr>
      <w:r>
        <w:t xml:space="preserve">BBC (2021) </w:t>
      </w:r>
      <w:r w:rsidRPr="007B22BF">
        <w:rPr>
          <w:i/>
          <w:iCs/>
        </w:rPr>
        <w:t>What is being done to ease the ambulance 'crisis'?</w:t>
      </w:r>
      <w:r w:rsidRPr="008251F0">
        <w:t xml:space="preserve"> BBC News</w:t>
      </w:r>
      <w:r>
        <w:t xml:space="preserve"> </w:t>
      </w:r>
      <w:r w:rsidR="00862A94">
        <w:t>21</w:t>
      </w:r>
      <w:r w:rsidR="00862A94" w:rsidRPr="00862A94">
        <w:rPr>
          <w:vertAlign w:val="superscript"/>
        </w:rPr>
        <w:t>st</w:t>
      </w:r>
      <w:r w:rsidR="00862A94">
        <w:t xml:space="preserve"> September </w:t>
      </w:r>
      <w:hyperlink r:id="rId66" w:history="1">
        <w:r w:rsidR="00862A94" w:rsidRPr="00FA39B8">
          <w:rPr>
            <w:rStyle w:val="Hyperlink"/>
          </w:rPr>
          <w:t>https://www.bbc.co.uk/news/uk-scotland-58588112</w:t>
        </w:r>
      </w:hyperlink>
      <w:r>
        <w:t xml:space="preserve"> (Accessed: </w:t>
      </w:r>
      <w:r w:rsidRPr="0039271B">
        <w:t>28/09/2024</w:t>
      </w:r>
      <w:r>
        <w:t>).</w:t>
      </w:r>
    </w:p>
    <w:p w14:paraId="1563C104" w14:textId="77777777" w:rsidR="002D3B59" w:rsidRDefault="002D3B59" w:rsidP="002D3B59"/>
    <w:p w14:paraId="2EF07DA3" w14:textId="77777777" w:rsidR="002D3B59" w:rsidRDefault="002D3B59" w:rsidP="002D3B59">
      <w:pPr>
        <w:jc w:val="left"/>
      </w:pPr>
      <w:r w:rsidRPr="009D460B">
        <w:t>BBC</w:t>
      </w:r>
      <w:r>
        <w:t xml:space="preserve"> (2025)</w:t>
      </w:r>
      <w:r w:rsidRPr="009D460B">
        <w:t xml:space="preserve"> </w:t>
      </w:r>
      <w:r w:rsidRPr="00646A6D">
        <w:rPr>
          <w:i/>
          <w:iCs/>
        </w:rPr>
        <w:t xml:space="preserve">Box Plots </w:t>
      </w:r>
      <w:hyperlink r:id="rId67" w:anchor="z6cjwnb" w:history="1">
        <w:r w:rsidRPr="004A2D35">
          <w:rPr>
            <w:rStyle w:val="Hyperlink"/>
          </w:rPr>
          <w:t>https://www.bbc.co.uk/bitesize/articles/zdxcbqt#z6cjwnb</w:t>
        </w:r>
      </w:hyperlink>
      <w:r>
        <w:t xml:space="preserve"> (Accessed: 25/04/2025).</w:t>
      </w:r>
    </w:p>
    <w:p w14:paraId="5B109F1E" w14:textId="77777777" w:rsidR="002D3B59" w:rsidRDefault="002D3B59" w:rsidP="002D3B59"/>
    <w:p w14:paraId="27B537FD" w14:textId="4C7C9988" w:rsidR="002D3B59" w:rsidRPr="00B3379D" w:rsidRDefault="002D3B59" w:rsidP="002D3B59">
      <w:r w:rsidRPr="00B3379D">
        <w:t xml:space="preserve">Binci, D., Palozzi, G., </w:t>
      </w:r>
      <w:r w:rsidR="000527E0">
        <w:t>and</w:t>
      </w:r>
      <w:r w:rsidRPr="00B3379D">
        <w:t xml:space="preserve"> Scafarto, F. (2022) </w:t>
      </w:r>
      <w:r>
        <w:t>‘</w:t>
      </w:r>
      <w:r w:rsidRPr="00B3379D">
        <w:t>Toward digital transformation in healthcare: a framework for remote monitoring adoption</w:t>
      </w:r>
      <w:r>
        <w:t>’,</w:t>
      </w:r>
      <w:r w:rsidRPr="00B3379D">
        <w:t xml:space="preserve"> </w:t>
      </w:r>
      <w:r w:rsidRPr="00B3379D">
        <w:rPr>
          <w:i/>
          <w:iCs/>
        </w:rPr>
        <w:t>TQM Journal</w:t>
      </w:r>
      <w:r w:rsidRPr="00B3379D">
        <w:t xml:space="preserve">, </w:t>
      </w:r>
      <w:r w:rsidRPr="00B3379D">
        <w:rPr>
          <w:i/>
          <w:iCs/>
        </w:rPr>
        <w:t>34</w:t>
      </w:r>
      <w:r w:rsidRPr="00B3379D">
        <w:t>(6), 1772–1799</w:t>
      </w:r>
      <w:r>
        <w:t>,</w:t>
      </w:r>
      <w:r w:rsidRPr="00B3379D">
        <w:t xml:space="preserve"> </w:t>
      </w:r>
      <w:hyperlink r:id="rId68" w:history="1">
        <w:r w:rsidRPr="00B3379D">
          <w:rPr>
            <w:rStyle w:val="Hyperlink"/>
          </w:rPr>
          <w:t>https://doi.org/10.1108/TQM-04-2021-0109</w:t>
        </w:r>
      </w:hyperlink>
      <w:r>
        <w:t xml:space="preserve"> (Accessed: 10</w:t>
      </w:r>
      <w:r w:rsidRPr="003A1856">
        <w:rPr>
          <w:vertAlign w:val="superscript"/>
        </w:rPr>
        <w:t>th</w:t>
      </w:r>
      <w:r>
        <w:t xml:space="preserve"> October 2024).</w:t>
      </w:r>
    </w:p>
    <w:p w14:paraId="6E31A293" w14:textId="77777777" w:rsidR="002D3B59" w:rsidRPr="0039271B" w:rsidRDefault="002D3B59" w:rsidP="002D3B59"/>
    <w:p w14:paraId="0136CE0D" w14:textId="77777777" w:rsidR="002D3B59" w:rsidRPr="0039271B" w:rsidRDefault="002D3B59" w:rsidP="002D3B59">
      <w:r w:rsidRPr="0039271B">
        <w:t xml:space="preserve">BMA (2024) </w:t>
      </w:r>
      <w:r>
        <w:t>“</w:t>
      </w:r>
      <w:r w:rsidRPr="0039271B">
        <w:rPr>
          <w:i/>
          <w:iCs/>
        </w:rPr>
        <w:t xml:space="preserve">An NHS under </w:t>
      </w:r>
      <w:r w:rsidRPr="00BB4437">
        <w:t>pressure</w:t>
      </w:r>
      <w:r>
        <w:rPr>
          <w:i/>
          <w:iCs/>
        </w:rPr>
        <w:t>”,</w:t>
      </w:r>
      <w:r w:rsidRPr="0039271B">
        <w:t xml:space="preserve"> Available at: </w:t>
      </w:r>
      <w:hyperlink r:id="rId69" w:history="1">
        <w:r w:rsidRPr="0039271B">
          <w:rPr>
            <w:rStyle w:val="Hyperlink"/>
          </w:rPr>
          <w:t>https://www.bma.org.uk/advice-and-support/nhs-delivery-and-workforce/pressures/an-nhs-under-pressure</w:t>
        </w:r>
      </w:hyperlink>
      <w:r w:rsidRPr="0039271B">
        <w:t>. (Accessed 28/09/2024).</w:t>
      </w:r>
    </w:p>
    <w:p w14:paraId="2E8B8AE3" w14:textId="77777777" w:rsidR="002D3B59" w:rsidRPr="0039271B" w:rsidRDefault="002D3B59" w:rsidP="002D3B59"/>
    <w:p w14:paraId="021E2487" w14:textId="74FBDB88" w:rsidR="002D3B59" w:rsidRPr="0039271B" w:rsidRDefault="002D3B59" w:rsidP="002D3B59">
      <w:r w:rsidRPr="0039271B">
        <w:t xml:space="preserve">Braarud, P. Ø., Park, J., Kim, J., </w:t>
      </w:r>
      <w:r w:rsidR="004B2CE6">
        <w:t>and</w:t>
      </w:r>
      <w:r w:rsidRPr="0039271B">
        <w:t xml:space="preserve"> Short, J. (2025) Human factors validation of complex human-technology systems – Need for updating the technical basis and improving the guides and standards. </w:t>
      </w:r>
      <w:r w:rsidRPr="0039271B">
        <w:rPr>
          <w:i/>
          <w:iCs/>
        </w:rPr>
        <w:t>Safety Science</w:t>
      </w:r>
      <w:r w:rsidRPr="0039271B">
        <w:t xml:space="preserve">, </w:t>
      </w:r>
      <w:r w:rsidRPr="0039271B">
        <w:rPr>
          <w:i/>
          <w:iCs/>
        </w:rPr>
        <w:t>181</w:t>
      </w:r>
      <w:r w:rsidRPr="0039271B">
        <w:t xml:space="preserve">, 106697- </w:t>
      </w:r>
      <w:hyperlink r:id="rId70" w:history="1">
        <w:r w:rsidR="004B2CE6" w:rsidRPr="00A72742">
          <w:rPr>
            <w:rStyle w:val="Hyperlink"/>
          </w:rPr>
          <w:t>https://doi.org/10.1016/j.ssci.2024.106697</w:t>
        </w:r>
      </w:hyperlink>
      <w:r w:rsidR="004B2CE6">
        <w:t xml:space="preserve"> </w:t>
      </w:r>
    </w:p>
    <w:p w14:paraId="596C0BCF" w14:textId="77777777" w:rsidR="002D3B59" w:rsidRPr="0039271B" w:rsidRDefault="002D3B59" w:rsidP="002D3B59"/>
    <w:p w14:paraId="210DE9F5" w14:textId="0B3F7CF7" w:rsidR="002D3B59" w:rsidRDefault="002D3B59" w:rsidP="002D3B59">
      <w:r w:rsidRPr="0039271B">
        <w:lastRenderedPageBreak/>
        <w:t xml:space="preserve">Braun, V. and Clarke, V. </w:t>
      </w:r>
      <w:r w:rsidR="004B2CE6">
        <w:t>(</w:t>
      </w:r>
      <w:r w:rsidRPr="0039271B">
        <w:t>2006</w:t>
      </w:r>
      <w:r w:rsidR="004B2CE6">
        <w:t>)</w:t>
      </w:r>
      <w:r w:rsidRPr="0039271B">
        <w:t xml:space="preserve"> Using thematic analysis in psychology. </w:t>
      </w:r>
      <w:r w:rsidRPr="0039271B">
        <w:rPr>
          <w:i/>
          <w:iCs/>
        </w:rPr>
        <w:t>Qualitative research in psychology</w:t>
      </w:r>
      <w:r w:rsidRPr="0039271B">
        <w:t>, </w:t>
      </w:r>
      <w:r w:rsidRPr="0039271B">
        <w:rPr>
          <w:i/>
          <w:iCs/>
        </w:rPr>
        <w:t>3</w:t>
      </w:r>
      <w:r w:rsidRPr="0039271B">
        <w:t>(2), pp.77-101.</w:t>
      </w:r>
    </w:p>
    <w:p w14:paraId="2DD519BF" w14:textId="77777777" w:rsidR="002D3B59" w:rsidRDefault="002D3B59" w:rsidP="002D3B59"/>
    <w:p w14:paraId="634981A3" w14:textId="77777777" w:rsidR="002D3B59" w:rsidRDefault="002D3B59" w:rsidP="002D3B59">
      <w:r w:rsidRPr="00C64B25">
        <w:t xml:space="preserve">Busetto, L., Wick, W. and Gumbinger, C. (2020) ‘How to use and assess qualitative research methods’, </w:t>
      </w:r>
      <w:r w:rsidRPr="00C64B25">
        <w:rPr>
          <w:i/>
          <w:iCs/>
        </w:rPr>
        <w:t>Neurological research and practice</w:t>
      </w:r>
      <w:r w:rsidRPr="00C64B25">
        <w:t xml:space="preserve">, 2(1), pp. 14–14. Available at: </w:t>
      </w:r>
      <w:hyperlink r:id="rId71" w:history="1">
        <w:r w:rsidRPr="00C64B25">
          <w:rPr>
            <w:rStyle w:val="Hyperlink"/>
          </w:rPr>
          <w:t>https://doi.org/10.1186/s42466-020-00059-z</w:t>
        </w:r>
      </w:hyperlink>
      <w:r w:rsidRPr="00C64B25">
        <w:t>.</w:t>
      </w:r>
    </w:p>
    <w:p w14:paraId="15FF2E79" w14:textId="77777777" w:rsidR="002D3B59" w:rsidRDefault="002D3B59" w:rsidP="002D3B59"/>
    <w:p w14:paraId="79A68CC7" w14:textId="7DD4B211" w:rsidR="002D3B59" w:rsidRPr="001C2B4E" w:rsidRDefault="002D3B59" w:rsidP="002D3B59">
      <w:r w:rsidRPr="001C2B4E">
        <w:t xml:space="preserve">Califf, C.B., Sarker, </w:t>
      </w:r>
      <w:r w:rsidR="00712324">
        <w:t>S.</w:t>
      </w:r>
      <w:r w:rsidRPr="001C2B4E">
        <w:t xml:space="preserve"> and Sarker, Suprateek (2020) ‘The Bright and Dark Sides of Technostress: A Mixed-Methods Study Involving Healthcare IT’, </w:t>
      </w:r>
      <w:r w:rsidRPr="001C2B4E">
        <w:rPr>
          <w:i/>
          <w:iCs/>
        </w:rPr>
        <w:t>MIS quarterly</w:t>
      </w:r>
      <w:r w:rsidRPr="001C2B4E">
        <w:t>, 44(2), pp. 809–856. Available at: https://doi.org/10.25300/MISQ/2020/14818.</w:t>
      </w:r>
    </w:p>
    <w:p w14:paraId="0573B0AC" w14:textId="77777777" w:rsidR="002D3B59" w:rsidRDefault="002D3B59" w:rsidP="002D3B59"/>
    <w:p w14:paraId="424D6C0F" w14:textId="71E7A0FF" w:rsidR="002D3B59" w:rsidRPr="00B67F30" w:rsidRDefault="002D3B59" w:rsidP="002D3B59">
      <w:r w:rsidRPr="00B67F30">
        <w:t>Cheng, L.-C.</w:t>
      </w:r>
      <w:r w:rsidRPr="000C04A2">
        <w:rPr>
          <w:i/>
          <w:iCs/>
        </w:rPr>
        <w:t xml:space="preserve">, </w:t>
      </w:r>
      <w:r w:rsidRPr="000C04A2">
        <w:t xml:space="preserve">Chen, K., Lee, M.-C., </w:t>
      </w:r>
      <w:r w:rsidR="00712324">
        <w:t>and</w:t>
      </w:r>
      <w:r w:rsidRPr="000C04A2">
        <w:t xml:space="preserve"> Li, K.-M.</w:t>
      </w:r>
      <w:r w:rsidRPr="00B67F30">
        <w:t xml:space="preserve"> (2021) ‘User-Defined SWOT analysis – A change mining perspective on user-generated content’, </w:t>
      </w:r>
      <w:r w:rsidRPr="00B67F30">
        <w:rPr>
          <w:i/>
          <w:iCs/>
        </w:rPr>
        <w:t>Information processing &amp; management</w:t>
      </w:r>
      <w:r w:rsidRPr="00B67F30">
        <w:t>, 58(5), pp. 102613-. Available at: https://doi.org/10.1016/j.ipm.2021.102613.</w:t>
      </w:r>
    </w:p>
    <w:p w14:paraId="2F37506B" w14:textId="77777777" w:rsidR="002D3B59" w:rsidRPr="00C64B25" w:rsidRDefault="002D3B59" w:rsidP="002D3B59"/>
    <w:p w14:paraId="7814F1F5" w14:textId="442CB66D" w:rsidR="002D3B59" w:rsidRPr="00A84685" w:rsidRDefault="002D3B59" w:rsidP="002D3B59">
      <w:r w:rsidRPr="00A84685">
        <w:t>Chouaibi, S</w:t>
      </w:r>
      <w:r w:rsidRPr="00C75D00">
        <w:t>.</w:t>
      </w:r>
      <w:r w:rsidR="005D4FBB" w:rsidRPr="00C75D00">
        <w:t>, Festa</w:t>
      </w:r>
      <w:r w:rsidR="00183511" w:rsidRPr="00C75D00">
        <w:t>, G., Quaglia</w:t>
      </w:r>
      <w:r w:rsidR="00183511" w:rsidRPr="00073D3F">
        <w:t>, R., and Rossi, M</w:t>
      </w:r>
      <w:r w:rsidRPr="00073D3F">
        <w:t>.</w:t>
      </w:r>
      <w:r w:rsidRPr="00A84685">
        <w:t xml:space="preserve"> (2022) ‘The risky impact of digital transformation on organizational performance – evidence from Tunisia’, </w:t>
      </w:r>
      <w:r w:rsidRPr="00A84685">
        <w:rPr>
          <w:i/>
          <w:iCs/>
        </w:rPr>
        <w:t>Technological forecasting &amp; social change</w:t>
      </w:r>
      <w:r w:rsidRPr="00A84685">
        <w:t>, 178, pp. 121571-. Available at: https://doi.org/10.1016/j.techfore.2022.121571.</w:t>
      </w:r>
    </w:p>
    <w:p w14:paraId="56934315" w14:textId="77777777" w:rsidR="002D3B59" w:rsidRDefault="002D3B59" w:rsidP="002D3B59"/>
    <w:p w14:paraId="6A8158DD" w14:textId="727DC59F" w:rsidR="002D3B59" w:rsidRPr="00B414E4" w:rsidRDefault="002D3B59" w:rsidP="002D3B59">
      <w:r w:rsidRPr="00A557F2">
        <w:t>Chrysikou,</w:t>
      </w:r>
      <w:r>
        <w:t xml:space="preserve"> E.,</w:t>
      </w:r>
      <w:r w:rsidRPr="00A557F2">
        <w:t xml:space="preserve"> Papadonikolaki,</w:t>
      </w:r>
      <w:r>
        <w:t xml:space="preserve"> E.,</w:t>
      </w:r>
      <w:r w:rsidRPr="00A557F2">
        <w:t xml:space="preserve"> Savvopoulou,</w:t>
      </w:r>
      <w:r>
        <w:t xml:space="preserve"> E., </w:t>
      </w:r>
      <w:r w:rsidRPr="00A557F2">
        <w:t>Tsiantou,</w:t>
      </w:r>
      <w:r>
        <w:t xml:space="preserve"> E.,</w:t>
      </w:r>
      <w:r w:rsidRPr="00A557F2">
        <w:t xml:space="preserve"> </w:t>
      </w:r>
      <w:r w:rsidR="00C75D00" w:rsidRPr="00073D3F">
        <w:t xml:space="preserve">and </w:t>
      </w:r>
      <w:r w:rsidRPr="00A557F2">
        <w:t xml:space="preserve">Klinke </w:t>
      </w:r>
      <w:r>
        <w:t xml:space="preserve">C., A. </w:t>
      </w:r>
      <w:r w:rsidRPr="00B414E4">
        <w:t xml:space="preserve">(2023) ‘Digital technologies and healthcare architects’ wellbeing in the National Health Service Estate of England during the pandemic’, </w:t>
      </w:r>
      <w:r w:rsidRPr="00B414E4">
        <w:rPr>
          <w:i/>
          <w:iCs/>
        </w:rPr>
        <w:t>Frontiers in medical technology</w:t>
      </w:r>
      <w:r w:rsidRPr="00B414E4">
        <w:t>, 5. Available at: https://doi.org/10.3389/fmedt.2023.1212734.</w:t>
      </w:r>
    </w:p>
    <w:p w14:paraId="7F3B0720" w14:textId="77777777" w:rsidR="002D3B59" w:rsidRPr="0039271B" w:rsidRDefault="002D3B59" w:rsidP="002D3B59"/>
    <w:p w14:paraId="168D4599" w14:textId="56584601" w:rsidR="002D3B59" w:rsidRPr="0039271B" w:rsidRDefault="002D3B59" w:rsidP="002D3B59">
      <w:r w:rsidRPr="0039271B">
        <w:lastRenderedPageBreak/>
        <w:t xml:space="preserve">Clarke, V. and Braun, V. </w:t>
      </w:r>
      <w:r w:rsidR="00C75D00">
        <w:t>(</w:t>
      </w:r>
      <w:r w:rsidRPr="0039271B">
        <w:t>2013</w:t>
      </w:r>
      <w:r w:rsidR="00C75D00">
        <w:t>)</w:t>
      </w:r>
      <w:r w:rsidRPr="0039271B">
        <w:t xml:space="preserve"> Teaching thematic analysis: Overcoming challenges and developing strategies for effective learning</w:t>
      </w:r>
      <w:r w:rsidR="002D7E1C">
        <w:t>,</w:t>
      </w:r>
      <w:r w:rsidRPr="0039271B">
        <w:t> </w:t>
      </w:r>
      <w:r w:rsidRPr="0039271B">
        <w:rPr>
          <w:i/>
          <w:iCs/>
        </w:rPr>
        <w:t>The psychologist</w:t>
      </w:r>
      <w:r w:rsidRPr="0039271B">
        <w:t>, </w:t>
      </w:r>
      <w:r w:rsidRPr="0039271B">
        <w:rPr>
          <w:i/>
          <w:iCs/>
        </w:rPr>
        <w:t>26</w:t>
      </w:r>
      <w:r w:rsidRPr="0039271B">
        <w:t>(2), pp.120-123.</w:t>
      </w:r>
    </w:p>
    <w:p w14:paraId="44B3B282" w14:textId="77777777" w:rsidR="002D3B59" w:rsidRPr="0039271B" w:rsidRDefault="002D3B59" w:rsidP="002D3B59"/>
    <w:p w14:paraId="3CD3FA58" w14:textId="77777777" w:rsidR="002D3B59" w:rsidRPr="0039271B" w:rsidRDefault="002D3B59" w:rsidP="002D3B59">
      <w:r w:rsidRPr="0039271B">
        <w:t xml:space="preserve">Cosa, M. and Torelli, R. (2024) ‘Digital Transformation and Flexible Performance Management: A Systematic Literature Review of the Evolution of Performance Measurement Systems’, </w:t>
      </w:r>
      <w:r w:rsidRPr="0039271B">
        <w:rPr>
          <w:i/>
          <w:iCs/>
        </w:rPr>
        <w:t>Global journal of flexible systems management</w:t>
      </w:r>
      <w:r w:rsidRPr="0039271B">
        <w:t>, 25(3), pp. 445–466. Available at: https://doi.org/10.1007/s40171-024-00409-9.</w:t>
      </w:r>
    </w:p>
    <w:p w14:paraId="2B37E8FF" w14:textId="77777777" w:rsidR="002D3B59" w:rsidRPr="0039271B" w:rsidRDefault="002D3B59" w:rsidP="002D3B59"/>
    <w:p w14:paraId="1AF24F1D" w14:textId="77777777" w:rsidR="002D3B59" w:rsidRDefault="002D3B59" w:rsidP="002D3B59">
      <w:r w:rsidRPr="0039271B">
        <w:t xml:space="preserve">Creswell, J.W. and Plano Clark, V.L. (2018) </w:t>
      </w:r>
      <w:r w:rsidRPr="0039271B">
        <w:rPr>
          <w:i/>
          <w:iCs/>
        </w:rPr>
        <w:t>Designing and conducting mixed methods research</w:t>
      </w:r>
      <w:r w:rsidRPr="0039271B">
        <w:t>. 3rd ed. Los Angeles</w:t>
      </w:r>
      <w:r w:rsidRPr="0039271B">
        <w:rPr>
          <w:rFonts w:cs="Arial"/>
        </w:rPr>
        <w:t>;</w:t>
      </w:r>
      <w:r w:rsidRPr="0039271B">
        <w:t xml:space="preserve"> Sage.</w:t>
      </w:r>
    </w:p>
    <w:p w14:paraId="5CD1C228" w14:textId="77777777" w:rsidR="002D3B59" w:rsidRDefault="002D3B59" w:rsidP="002D3B59"/>
    <w:p w14:paraId="76126254" w14:textId="77777777" w:rsidR="002D3B59" w:rsidRDefault="002D3B59" w:rsidP="002D3B59">
      <w:r w:rsidRPr="007A3ACC">
        <w:t xml:space="preserve">Crusoe, J., Magnusson, J. and Eklund, J. (2024) ‘Digital transformation decoupling: The impact of willful ignorance on public sector digital transformation’, </w:t>
      </w:r>
      <w:r w:rsidRPr="007A3ACC">
        <w:rPr>
          <w:i/>
          <w:iCs/>
        </w:rPr>
        <w:t>Government information quarterly</w:t>
      </w:r>
      <w:r w:rsidRPr="007A3ACC">
        <w:t xml:space="preserve">, 41(3), pp. 101958-. Available at: </w:t>
      </w:r>
      <w:hyperlink r:id="rId72" w:history="1">
        <w:r w:rsidRPr="007A3ACC">
          <w:rPr>
            <w:rStyle w:val="Hyperlink"/>
          </w:rPr>
          <w:t>https://doi.org/10.1016/j.giq.2024.101958</w:t>
        </w:r>
      </w:hyperlink>
      <w:r w:rsidRPr="007A3ACC">
        <w:t>.</w:t>
      </w:r>
    </w:p>
    <w:p w14:paraId="3A531CA3" w14:textId="77777777" w:rsidR="002D3B59" w:rsidRPr="007A3ACC" w:rsidRDefault="002D3B59" w:rsidP="002D3B59"/>
    <w:p w14:paraId="217E7741" w14:textId="615D23BC" w:rsidR="002D3B59" w:rsidRPr="0039271B" w:rsidRDefault="002D3B59" w:rsidP="002D3B59">
      <w:r w:rsidRPr="0039271B">
        <w:t xml:space="preserve">Danna, K. and Griffin, R.W. </w:t>
      </w:r>
      <w:r w:rsidR="00FE561F">
        <w:t>(</w:t>
      </w:r>
      <w:r w:rsidRPr="0039271B">
        <w:t>1999</w:t>
      </w:r>
      <w:r w:rsidR="00FE561F">
        <w:t>)</w:t>
      </w:r>
      <w:r w:rsidRPr="0039271B">
        <w:t xml:space="preserve"> Health and well-being in the workplace: A review and synthesis of the literature</w:t>
      </w:r>
      <w:r w:rsidR="00FE561F">
        <w:t>,</w:t>
      </w:r>
      <w:r w:rsidRPr="0039271B">
        <w:t> </w:t>
      </w:r>
      <w:r w:rsidRPr="0039271B">
        <w:rPr>
          <w:i/>
          <w:iCs/>
        </w:rPr>
        <w:t>Journal of management</w:t>
      </w:r>
      <w:r w:rsidRPr="0039271B">
        <w:t>, </w:t>
      </w:r>
      <w:r w:rsidRPr="0039271B">
        <w:rPr>
          <w:i/>
          <w:iCs/>
        </w:rPr>
        <w:t>25</w:t>
      </w:r>
      <w:r w:rsidRPr="0039271B">
        <w:t>(3), pp.357-384.</w:t>
      </w:r>
    </w:p>
    <w:p w14:paraId="0BB1AA85" w14:textId="77777777" w:rsidR="002D3B59" w:rsidRPr="0039271B" w:rsidRDefault="002D3B59" w:rsidP="002D3B59"/>
    <w:p w14:paraId="39E762BE" w14:textId="14C4B164" w:rsidR="002D3B59" w:rsidRDefault="002D3B59" w:rsidP="002D3B59">
      <w:r w:rsidRPr="0039271B">
        <w:t xml:space="preserve">Dawadi, S., Shrestha, S. and Giri, R.A. </w:t>
      </w:r>
      <w:r w:rsidR="00630A1B">
        <w:t>(</w:t>
      </w:r>
      <w:r w:rsidRPr="0039271B">
        <w:t>2021</w:t>
      </w:r>
      <w:r w:rsidR="00630A1B">
        <w:t>)</w:t>
      </w:r>
      <w:r w:rsidRPr="0039271B">
        <w:t xml:space="preserve"> Mixed-methods research: A discussion on its types, challenges, and criticisms. </w:t>
      </w:r>
      <w:r w:rsidRPr="0039271B">
        <w:rPr>
          <w:i/>
          <w:iCs/>
        </w:rPr>
        <w:t>Journal of Practical Studies in Education</w:t>
      </w:r>
      <w:r w:rsidRPr="0039271B">
        <w:t>, </w:t>
      </w:r>
      <w:r w:rsidRPr="0039271B">
        <w:rPr>
          <w:i/>
          <w:iCs/>
        </w:rPr>
        <w:t>2</w:t>
      </w:r>
      <w:r w:rsidRPr="0039271B">
        <w:t>(2), pp.25-36.</w:t>
      </w:r>
    </w:p>
    <w:p w14:paraId="7CC3F63A" w14:textId="77777777" w:rsidR="002D3B59" w:rsidRDefault="002D3B59" w:rsidP="002D3B59"/>
    <w:p w14:paraId="04C9FBCC" w14:textId="77777777" w:rsidR="002D3B59" w:rsidRPr="009D70D6" w:rsidRDefault="002D3B59" w:rsidP="002D3B59">
      <w:r w:rsidRPr="009D70D6">
        <w:t xml:space="preserve">Denscombe, M. (2010) </w:t>
      </w:r>
      <w:r w:rsidRPr="009D70D6">
        <w:rPr>
          <w:i/>
          <w:iCs/>
        </w:rPr>
        <w:t>The good research guide: for small-scale social research projects</w:t>
      </w:r>
      <w:r w:rsidRPr="009D70D6">
        <w:t>. 4th ed. Maidenhead, England: McGraw-Hill/Open University Press.</w:t>
      </w:r>
    </w:p>
    <w:p w14:paraId="53CD63CD" w14:textId="77777777" w:rsidR="002D3B59" w:rsidRPr="0039271B" w:rsidRDefault="002D3B59" w:rsidP="002D3B59"/>
    <w:p w14:paraId="097A8D23" w14:textId="438B7032" w:rsidR="002D3B59" w:rsidRPr="0039271B" w:rsidRDefault="002D3B59" w:rsidP="002D3B59">
      <w:pPr>
        <w:rPr>
          <w:rFonts w:eastAsia="Times New Roman" w:cs="Times New Roman"/>
          <w:lang w:eastAsia="en-GB"/>
        </w:rPr>
      </w:pPr>
      <w:r w:rsidRPr="0039271B">
        <w:rPr>
          <w:rFonts w:eastAsia="Times New Roman" w:cs="Times New Roman"/>
          <w:lang w:eastAsia="en-GB"/>
        </w:rPr>
        <w:lastRenderedPageBreak/>
        <w:t xml:space="preserve">Denzin, N.K. and Lincoln, Y.S. (2013) </w:t>
      </w:r>
      <w:r w:rsidRPr="0039271B">
        <w:rPr>
          <w:rFonts w:eastAsia="Times New Roman" w:cs="Times New Roman"/>
          <w:i/>
          <w:iCs/>
          <w:lang w:eastAsia="en-GB"/>
        </w:rPr>
        <w:t>The landscape of qualitative research</w:t>
      </w:r>
      <w:r w:rsidR="00CA20F0">
        <w:rPr>
          <w:rFonts w:eastAsia="Times New Roman" w:cs="Times New Roman"/>
          <w:i/>
          <w:iCs/>
          <w:lang w:eastAsia="en-GB"/>
        </w:rPr>
        <w:t>,</w:t>
      </w:r>
      <w:r w:rsidRPr="0039271B">
        <w:rPr>
          <w:rFonts w:eastAsia="Times New Roman" w:cs="Times New Roman"/>
          <w:lang w:eastAsia="en-GB"/>
        </w:rPr>
        <w:t xml:space="preserve"> Fourth edition. Los Angeles: SAGE Publications.</w:t>
      </w:r>
    </w:p>
    <w:p w14:paraId="3D852D24" w14:textId="77777777" w:rsidR="002D3B59" w:rsidRPr="0039271B" w:rsidRDefault="002D3B59" w:rsidP="002D3B59"/>
    <w:p w14:paraId="3921851C" w14:textId="669C8239" w:rsidR="002D3B59" w:rsidRPr="0039271B" w:rsidRDefault="002D3B59" w:rsidP="002D3B59">
      <w:r w:rsidRPr="0039271B">
        <w:t>Drummond, M.F., Stoddart, G.L.</w:t>
      </w:r>
      <w:r w:rsidR="0024658D">
        <w:t xml:space="preserve"> and</w:t>
      </w:r>
      <w:r w:rsidRPr="0039271B">
        <w:t xml:space="preserve"> Torrance, G.W. (1988) ‘Methods For The Economic Evaluation Of Health Care’, </w:t>
      </w:r>
      <w:r w:rsidRPr="0039271B">
        <w:rPr>
          <w:i/>
          <w:iCs/>
        </w:rPr>
        <w:t>Canadian Public Policy</w:t>
      </w:r>
      <w:r w:rsidRPr="0039271B">
        <w:t>. Guelph: Canadian Public Policy, pp. 226-.</w:t>
      </w:r>
    </w:p>
    <w:p w14:paraId="55FC6481" w14:textId="77777777" w:rsidR="002D3B59" w:rsidRDefault="002D3B59" w:rsidP="002D3B59"/>
    <w:p w14:paraId="4EA880D4" w14:textId="77777777" w:rsidR="002D3B59" w:rsidRPr="00E8771E" w:rsidRDefault="002D3B59" w:rsidP="002D3B59">
      <w:r w:rsidRPr="00E8771E">
        <w:t xml:space="preserve">Dunford, R. (2022) </w:t>
      </w:r>
      <w:r w:rsidRPr="00E8771E">
        <w:rPr>
          <w:i/>
          <w:iCs/>
        </w:rPr>
        <w:t>Resistance to change</w:t>
      </w:r>
      <w:r w:rsidRPr="00E8771E">
        <w:t>. London: Henry Stewart Talks.</w:t>
      </w:r>
    </w:p>
    <w:p w14:paraId="5D7C940C" w14:textId="77777777" w:rsidR="002D3B59" w:rsidRPr="0039271B" w:rsidRDefault="002D3B59" w:rsidP="002D3B59"/>
    <w:p w14:paraId="0F48676E" w14:textId="77777777" w:rsidR="002D3B59" w:rsidRPr="0039271B" w:rsidRDefault="002D3B59" w:rsidP="002D3B59">
      <w:r w:rsidRPr="0039271B">
        <w:t xml:space="preserve">Geraldi, J., Lechter, T. and Söderland, J. (2012) ‘Gantt charts revisited: A critical analysis of its roots and implications to the management of projects today’, </w:t>
      </w:r>
      <w:r w:rsidRPr="0039271B">
        <w:rPr>
          <w:i/>
          <w:iCs/>
        </w:rPr>
        <w:t>International journal of managing projects in business</w:t>
      </w:r>
      <w:r w:rsidRPr="0039271B">
        <w:t>, 5(4), pp. 578–594. Available at: https://doi.org/10.1108/17538371211268889.</w:t>
      </w:r>
    </w:p>
    <w:p w14:paraId="67B49CFB" w14:textId="77777777" w:rsidR="002D3B59" w:rsidRDefault="002D3B59" w:rsidP="002D3B59"/>
    <w:p w14:paraId="16F747F7" w14:textId="192DCC63" w:rsidR="002D3B59" w:rsidRPr="001A135F" w:rsidRDefault="002D3B59" w:rsidP="00521F7A">
      <w:pPr>
        <w:jc w:val="left"/>
      </w:pPr>
      <w:r>
        <w:t>Grad Coach</w:t>
      </w:r>
      <w:r w:rsidR="00C73E6A">
        <w:t xml:space="preserve"> </w:t>
      </w:r>
      <w:r w:rsidR="003925DD">
        <w:t>‘</w:t>
      </w:r>
      <w:r w:rsidRPr="003925DD">
        <w:t>Sampling Methods 101: Probability and non-probability sampling explained simply</w:t>
      </w:r>
      <w:r w:rsidR="003925DD">
        <w:t>’</w:t>
      </w:r>
      <w:r w:rsidRPr="003925DD">
        <w:t xml:space="preserve"> </w:t>
      </w:r>
      <w:r w:rsidR="00353B95">
        <w:t xml:space="preserve">YouTube, </w:t>
      </w:r>
      <w:r w:rsidR="00521F7A">
        <w:t>23</w:t>
      </w:r>
      <w:r w:rsidR="00521F7A" w:rsidRPr="00521F7A">
        <w:rPr>
          <w:vertAlign w:val="superscript"/>
        </w:rPr>
        <w:t>rd</w:t>
      </w:r>
      <w:r w:rsidR="00521F7A">
        <w:t xml:space="preserve"> Feb</w:t>
      </w:r>
      <w:r>
        <w:t xml:space="preserve"> </w:t>
      </w:r>
      <w:r w:rsidR="00F2257B">
        <w:t>2023,</w:t>
      </w:r>
      <w:r>
        <w:t xml:space="preserve"> Available at: </w:t>
      </w:r>
      <w:hyperlink r:id="rId73" w:history="1">
        <w:r w:rsidRPr="00810C64">
          <w:rPr>
            <w:rStyle w:val="Hyperlink"/>
          </w:rPr>
          <w:t>https://www.youtube.com/watch?v=fSmedyVv-Us&amp;t=80s</w:t>
        </w:r>
      </w:hyperlink>
      <w:r>
        <w:t xml:space="preserve"> (Accessed: 5</w:t>
      </w:r>
      <w:r w:rsidRPr="009A2D2B">
        <w:rPr>
          <w:vertAlign w:val="superscript"/>
        </w:rPr>
        <w:t>th</w:t>
      </w:r>
      <w:r>
        <w:t xml:space="preserve"> October 2024).</w:t>
      </w:r>
    </w:p>
    <w:p w14:paraId="27908F18" w14:textId="77777777" w:rsidR="002D3B59" w:rsidRPr="0039271B" w:rsidRDefault="002D3B59" w:rsidP="002D3B59"/>
    <w:p w14:paraId="6FCE66AE" w14:textId="691829C2" w:rsidR="002D3B59" w:rsidRPr="0039271B" w:rsidRDefault="002D3B59" w:rsidP="001136D6">
      <w:pPr>
        <w:jc w:val="left"/>
        <w:rPr>
          <w:rFonts w:cs="Arial"/>
          <w:color w:val="1A1F3E"/>
          <w:shd w:val="clear" w:color="auto" w:fill="FFFFFF"/>
        </w:rPr>
      </w:pPr>
      <w:r w:rsidRPr="0039271B">
        <w:rPr>
          <w:rFonts w:cs="Arial"/>
          <w:color w:val="1A1F3E"/>
          <w:shd w:val="clear" w:color="auto" w:fill="FFFFFF"/>
        </w:rPr>
        <w:t xml:space="preserve">Gov.UK </w:t>
      </w:r>
      <w:r w:rsidR="003855C0">
        <w:rPr>
          <w:rFonts w:cs="Arial"/>
          <w:color w:val="1A1F3E"/>
          <w:shd w:val="clear" w:color="auto" w:fill="FFFFFF"/>
        </w:rPr>
        <w:t>(</w:t>
      </w:r>
      <w:r w:rsidRPr="0039271B">
        <w:rPr>
          <w:rFonts w:cs="Arial"/>
          <w:color w:val="1A1F3E"/>
          <w:shd w:val="clear" w:color="auto" w:fill="FFFFFF"/>
        </w:rPr>
        <w:t>2020</w:t>
      </w:r>
      <w:r w:rsidR="003855C0">
        <w:rPr>
          <w:rFonts w:cs="Arial"/>
          <w:color w:val="1A1F3E"/>
          <w:shd w:val="clear" w:color="auto" w:fill="FFFFFF"/>
        </w:rPr>
        <w:t>)</w:t>
      </w:r>
      <w:r w:rsidRPr="0039271B">
        <w:rPr>
          <w:rFonts w:cs="Arial"/>
          <w:color w:val="1A1F3E"/>
          <w:shd w:val="clear" w:color="auto" w:fill="FFFFFF"/>
        </w:rPr>
        <w:t xml:space="preserve"> </w:t>
      </w:r>
      <w:r>
        <w:rPr>
          <w:rFonts w:cs="Arial"/>
          <w:color w:val="1A1F3E"/>
          <w:shd w:val="clear" w:color="auto" w:fill="FFFFFF"/>
        </w:rPr>
        <w:t>“</w:t>
      </w:r>
      <w:r w:rsidRPr="00CA01FD">
        <w:rPr>
          <w:rFonts w:cs="Arial"/>
          <w:i/>
          <w:iCs/>
          <w:color w:val="1A1F3E"/>
          <w:shd w:val="clear" w:color="auto" w:fill="FFFFFF"/>
        </w:rPr>
        <w:t>Mixed methods study</w:t>
      </w:r>
      <w:r>
        <w:rPr>
          <w:rFonts w:cs="Arial"/>
          <w:color w:val="1A1F3E"/>
          <w:shd w:val="clear" w:color="auto" w:fill="FFFFFF"/>
        </w:rPr>
        <w:t>”,</w:t>
      </w:r>
      <w:r w:rsidR="001136D6">
        <w:rPr>
          <w:rFonts w:cs="Arial"/>
          <w:color w:val="1A1F3E"/>
          <w:shd w:val="clear" w:color="auto" w:fill="FFFFFF"/>
        </w:rPr>
        <w:t xml:space="preserve"> Available at: </w:t>
      </w:r>
      <w:r w:rsidRPr="0039271B">
        <w:rPr>
          <w:rFonts w:cs="Arial"/>
          <w:color w:val="1A1F3E"/>
          <w:shd w:val="clear" w:color="auto" w:fill="FFFFFF"/>
        </w:rPr>
        <w:t xml:space="preserve"> </w:t>
      </w:r>
      <w:hyperlink r:id="rId74" w:history="1">
        <w:r w:rsidRPr="0039271B">
          <w:rPr>
            <w:rStyle w:val="Hyperlink"/>
            <w:rFonts w:cs="Arial"/>
            <w:shd w:val="clear" w:color="auto" w:fill="FFFFFF"/>
          </w:rPr>
          <w:t>https://www.gov.uk/guidance/mixed-methods-study</w:t>
        </w:r>
      </w:hyperlink>
      <w:r w:rsidRPr="0039271B">
        <w:rPr>
          <w:rFonts w:cs="Arial"/>
          <w:color w:val="1A1F3E"/>
          <w:shd w:val="clear" w:color="auto" w:fill="FFFFFF"/>
        </w:rPr>
        <w:t xml:space="preserve"> (Accessed: 01/01/2025). </w:t>
      </w:r>
    </w:p>
    <w:p w14:paraId="5C460EAE" w14:textId="77777777" w:rsidR="002D3B59" w:rsidRDefault="002D3B59" w:rsidP="002D3B59">
      <w:pPr>
        <w:rPr>
          <w:rFonts w:cs="Arial"/>
          <w:color w:val="1A1F3E"/>
          <w:shd w:val="clear" w:color="auto" w:fill="FFFFFF"/>
        </w:rPr>
      </w:pPr>
    </w:p>
    <w:p w14:paraId="06AE1197" w14:textId="6A2F0926" w:rsidR="002D3B59" w:rsidRDefault="002D3B59" w:rsidP="002D3B59">
      <w:pPr>
        <w:rPr>
          <w:rFonts w:cs="Arial"/>
          <w:color w:val="1A1F3E"/>
          <w:shd w:val="clear" w:color="auto" w:fill="FFFFFF"/>
        </w:rPr>
      </w:pPr>
      <w:r w:rsidRPr="00DD67CB">
        <w:rPr>
          <w:rFonts w:cs="Arial"/>
          <w:color w:val="1A1F3E"/>
          <w:shd w:val="clear" w:color="auto" w:fill="FFFFFF"/>
        </w:rPr>
        <w:t xml:space="preserve">Grzelak, A. (2024) The Detrimental Effects of Sedentary Lifestyle on Human Health. </w:t>
      </w:r>
      <w:r w:rsidRPr="00DD67CB">
        <w:rPr>
          <w:rFonts w:cs="Arial"/>
          <w:i/>
          <w:iCs/>
          <w:color w:val="1A1F3E"/>
          <w:shd w:val="clear" w:color="auto" w:fill="FFFFFF"/>
        </w:rPr>
        <w:t>Journal of Education, Health and Sport</w:t>
      </w:r>
      <w:r w:rsidRPr="00DD67CB">
        <w:rPr>
          <w:rFonts w:cs="Arial"/>
          <w:color w:val="1A1F3E"/>
          <w:shd w:val="clear" w:color="auto" w:fill="FFFFFF"/>
        </w:rPr>
        <w:t xml:space="preserve">, </w:t>
      </w:r>
      <w:r w:rsidRPr="00DD67CB">
        <w:rPr>
          <w:rFonts w:cs="Arial"/>
          <w:i/>
          <w:iCs/>
          <w:color w:val="1A1F3E"/>
          <w:shd w:val="clear" w:color="auto" w:fill="FFFFFF"/>
        </w:rPr>
        <w:t>76</w:t>
      </w:r>
      <w:r w:rsidRPr="00DD67CB">
        <w:rPr>
          <w:rFonts w:cs="Arial"/>
          <w:color w:val="1A1F3E"/>
          <w:shd w:val="clear" w:color="auto" w:fill="FFFFFF"/>
        </w:rPr>
        <w:t xml:space="preserve">, 56522-. </w:t>
      </w:r>
      <w:hyperlink r:id="rId75" w:history="1">
        <w:r w:rsidRPr="004A2D35">
          <w:rPr>
            <w:rStyle w:val="Hyperlink"/>
            <w:rFonts w:cs="Arial"/>
            <w:shd w:val="clear" w:color="auto" w:fill="FFFFFF"/>
          </w:rPr>
          <w:t>https://doi.org/10.12775/JEHS.2024.76.56473</w:t>
        </w:r>
      </w:hyperlink>
    </w:p>
    <w:p w14:paraId="5EE5824E" w14:textId="77777777" w:rsidR="002D3B59" w:rsidRDefault="002D3B59" w:rsidP="002D3B59">
      <w:pPr>
        <w:rPr>
          <w:rFonts w:cs="Arial"/>
          <w:color w:val="1A1F3E"/>
          <w:shd w:val="clear" w:color="auto" w:fill="FFFFFF"/>
        </w:rPr>
      </w:pPr>
    </w:p>
    <w:p w14:paraId="25C4C9DF" w14:textId="77777777" w:rsidR="002D3B59" w:rsidRPr="00F0743A" w:rsidRDefault="002D3B59" w:rsidP="002D3B59">
      <w:r w:rsidRPr="00F0743A">
        <w:lastRenderedPageBreak/>
        <w:t xml:space="preserve">Harrison, V. (2021) </w:t>
      </w:r>
      <w:r w:rsidRPr="00F0743A">
        <w:rPr>
          <w:i/>
          <w:iCs/>
        </w:rPr>
        <w:t>SPSS for psychologists</w:t>
      </w:r>
      <w:r w:rsidRPr="00F0743A">
        <w:t>. Seventh edition. London: Macmillan International Higher Education.</w:t>
      </w:r>
    </w:p>
    <w:p w14:paraId="09813A32" w14:textId="77777777" w:rsidR="002D3B59" w:rsidRPr="0039271B" w:rsidRDefault="002D3B59" w:rsidP="002D3B59">
      <w:pPr>
        <w:rPr>
          <w:rFonts w:cs="Arial"/>
          <w:color w:val="1A1F3E"/>
          <w:shd w:val="clear" w:color="auto" w:fill="FFFFFF"/>
        </w:rPr>
      </w:pPr>
    </w:p>
    <w:p w14:paraId="140707E4" w14:textId="77777777" w:rsidR="002D3B59" w:rsidRPr="0039271B" w:rsidRDefault="002D3B59" w:rsidP="002D3B59"/>
    <w:p w14:paraId="6CC6827A" w14:textId="77777777" w:rsidR="002D3B59" w:rsidRPr="0039271B" w:rsidRDefault="002D3B59" w:rsidP="002D3B59">
      <w:pPr>
        <w:rPr>
          <w:rFonts w:cstheme="minorHAnsi"/>
        </w:rPr>
      </w:pPr>
      <w:r w:rsidRPr="0039271B">
        <w:rPr>
          <w:rFonts w:cstheme="minorHAnsi"/>
        </w:rPr>
        <w:t xml:space="preserve">HCPC (2014) </w:t>
      </w:r>
      <w:r w:rsidRPr="0039271B">
        <w:rPr>
          <w:rFonts w:cstheme="minorHAnsi"/>
          <w:i/>
          <w:iCs/>
        </w:rPr>
        <w:t>Paramedics Standards of Proficiency</w:t>
      </w:r>
      <w:r w:rsidRPr="0039271B">
        <w:rPr>
          <w:rFonts w:cstheme="minorHAnsi"/>
        </w:rPr>
        <w:t xml:space="preserve"> </w:t>
      </w:r>
      <w:hyperlink r:id="rId76" w:history="1">
        <w:r w:rsidRPr="0039271B">
          <w:rPr>
            <w:rStyle w:val="Hyperlink"/>
            <w:rFonts w:cstheme="minorHAnsi"/>
          </w:rPr>
          <w:t>https://www.hcpc-uk.org/standards/standards-of-proficiency/paramedics/</w:t>
        </w:r>
      </w:hyperlink>
      <w:r w:rsidRPr="0039271B">
        <w:rPr>
          <w:rFonts w:cstheme="minorHAnsi"/>
        </w:rPr>
        <w:t xml:space="preserve"> </w:t>
      </w:r>
      <w:r w:rsidRPr="0039271B">
        <w:rPr>
          <w:rStyle w:val="Hyperlink"/>
          <w:rFonts w:cstheme="minorHAnsi"/>
        </w:rPr>
        <w:t>(accessed 26 October 2022).</w:t>
      </w:r>
    </w:p>
    <w:p w14:paraId="0CF8CC88" w14:textId="77777777" w:rsidR="002D3B59" w:rsidRDefault="002D3B59" w:rsidP="002D3B59">
      <w:pPr>
        <w:rPr>
          <w:rFonts w:eastAsia="Times New Roman" w:cs="Arial"/>
          <w:lang w:eastAsia="en-GB"/>
        </w:rPr>
      </w:pPr>
    </w:p>
    <w:p w14:paraId="3FCB3DFF" w14:textId="32D1F508" w:rsidR="002D3B59" w:rsidRPr="00FD37D9" w:rsidRDefault="002D3B59" w:rsidP="002D3B59">
      <w:pPr>
        <w:rPr>
          <w:rFonts w:eastAsia="Times New Roman" w:cs="Arial"/>
          <w:lang w:eastAsia="en-GB"/>
        </w:rPr>
      </w:pPr>
      <w:r w:rsidRPr="00FD37D9">
        <w:rPr>
          <w:rFonts w:eastAsia="Times New Roman" w:cs="Arial"/>
          <w:lang w:eastAsia="en-GB"/>
        </w:rPr>
        <w:t xml:space="preserve">Hoehe, M. R., </w:t>
      </w:r>
      <w:r w:rsidR="009432C2">
        <w:rPr>
          <w:rFonts w:eastAsia="Times New Roman" w:cs="Arial"/>
          <w:lang w:eastAsia="en-GB"/>
        </w:rPr>
        <w:t>and</w:t>
      </w:r>
      <w:r w:rsidRPr="00FD37D9">
        <w:rPr>
          <w:rFonts w:eastAsia="Times New Roman" w:cs="Arial"/>
          <w:lang w:eastAsia="en-GB"/>
        </w:rPr>
        <w:t xml:space="preserve"> Thibaut, F. (2020). Going digital: how technology use may influence human brains and </w:t>
      </w:r>
      <w:r w:rsidR="0011524B" w:rsidRPr="00FD37D9">
        <w:rPr>
          <w:rFonts w:eastAsia="Times New Roman" w:cs="Arial"/>
          <w:lang w:eastAsia="en-GB"/>
        </w:rPr>
        <w:t>behaviour</w:t>
      </w:r>
      <w:r w:rsidRPr="00FD37D9">
        <w:rPr>
          <w:rFonts w:eastAsia="Times New Roman" w:cs="Arial"/>
          <w:lang w:eastAsia="en-GB"/>
        </w:rPr>
        <w:t xml:space="preserve">. </w:t>
      </w:r>
      <w:r w:rsidRPr="00FD37D9">
        <w:rPr>
          <w:rFonts w:eastAsia="Times New Roman" w:cs="Arial"/>
          <w:i/>
          <w:iCs/>
          <w:lang w:eastAsia="en-GB"/>
        </w:rPr>
        <w:t>Dialogues in Clinical Neuroscience</w:t>
      </w:r>
      <w:r w:rsidRPr="00FD37D9">
        <w:rPr>
          <w:rFonts w:eastAsia="Times New Roman" w:cs="Arial"/>
          <w:lang w:eastAsia="en-GB"/>
        </w:rPr>
        <w:t xml:space="preserve">, </w:t>
      </w:r>
      <w:r w:rsidRPr="00FD37D9">
        <w:rPr>
          <w:rFonts w:eastAsia="Times New Roman" w:cs="Arial"/>
          <w:i/>
          <w:iCs/>
          <w:lang w:eastAsia="en-GB"/>
        </w:rPr>
        <w:t>22</w:t>
      </w:r>
      <w:r w:rsidRPr="00FD37D9">
        <w:rPr>
          <w:rFonts w:eastAsia="Times New Roman" w:cs="Arial"/>
          <w:lang w:eastAsia="en-GB"/>
        </w:rPr>
        <w:t>(2), 93–97. https://doi.org/10.31887/DCNS.2020.22.2/mhoehe</w:t>
      </w:r>
    </w:p>
    <w:p w14:paraId="73162923" w14:textId="77777777" w:rsidR="002D3B59" w:rsidRDefault="002D3B59" w:rsidP="002D3B59">
      <w:pPr>
        <w:rPr>
          <w:rFonts w:eastAsia="Times New Roman" w:cs="Arial"/>
          <w:lang w:eastAsia="en-GB"/>
        </w:rPr>
      </w:pPr>
    </w:p>
    <w:p w14:paraId="34352B30" w14:textId="5977C87A" w:rsidR="002D3B59" w:rsidRPr="00523918" w:rsidRDefault="002D3B59" w:rsidP="002D3B59">
      <w:pPr>
        <w:rPr>
          <w:rFonts w:eastAsia="Times New Roman" w:cs="Arial"/>
          <w:lang w:eastAsia="en-GB"/>
        </w:rPr>
      </w:pPr>
      <w:r w:rsidRPr="00523918">
        <w:rPr>
          <w:rFonts w:eastAsia="Times New Roman" w:cs="Arial"/>
          <w:lang w:eastAsia="en-GB"/>
        </w:rPr>
        <w:t>Hu, Y.</w:t>
      </w:r>
      <w:r>
        <w:rPr>
          <w:rFonts w:eastAsia="Times New Roman" w:cs="Arial"/>
          <w:lang w:eastAsia="en-GB"/>
        </w:rPr>
        <w:t>,</w:t>
      </w:r>
      <w:r w:rsidRPr="00523918">
        <w:rPr>
          <w:rFonts w:eastAsia="Times New Roman" w:cs="Arial"/>
          <w:lang w:eastAsia="en-GB"/>
        </w:rPr>
        <w:t xml:space="preserve"> </w:t>
      </w:r>
      <w:r w:rsidRPr="00A6024F">
        <w:rPr>
          <w:rFonts w:eastAsia="Times New Roman" w:cs="Arial"/>
          <w:lang w:eastAsia="en-GB"/>
        </w:rPr>
        <w:t xml:space="preserve">Yang, Y., Gao, Y., Zhao, L., Chen, L., Sui, W., </w:t>
      </w:r>
      <w:r w:rsidR="0011524B">
        <w:rPr>
          <w:rFonts w:eastAsia="Times New Roman" w:cs="Arial"/>
          <w:lang w:eastAsia="en-GB"/>
        </w:rPr>
        <w:t>and</w:t>
      </w:r>
      <w:r w:rsidRPr="00A6024F">
        <w:rPr>
          <w:rFonts w:eastAsia="Times New Roman" w:cs="Arial"/>
          <w:lang w:eastAsia="en-GB"/>
        </w:rPr>
        <w:t xml:space="preserve"> Hu, J. </w:t>
      </w:r>
      <w:r w:rsidRPr="00523918">
        <w:rPr>
          <w:rFonts w:eastAsia="Times New Roman" w:cs="Arial"/>
          <w:lang w:eastAsia="en-GB"/>
        </w:rPr>
        <w:t xml:space="preserve">(2024) ‘The impact of chronic diseases on the health-related quality of life of middle-aged and older adults: the role of physical activity and degree of digitization’, </w:t>
      </w:r>
      <w:r w:rsidRPr="00523918">
        <w:rPr>
          <w:rFonts w:eastAsia="Times New Roman" w:cs="Arial"/>
          <w:i/>
          <w:iCs/>
          <w:lang w:eastAsia="en-GB"/>
        </w:rPr>
        <w:t>BMC public health</w:t>
      </w:r>
      <w:r w:rsidRPr="00523918">
        <w:rPr>
          <w:rFonts w:eastAsia="Times New Roman" w:cs="Arial"/>
          <w:lang w:eastAsia="en-GB"/>
        </w:rPr>
        <w:t>, 24(1), pp. 2335–13. Available at: https://doi.org/10.1186/s12889-024-19833-8.</w:t>
      </w:r>
    </w:p>
    <w:p w14:paraId="76C6937F" w14:textId="77777777" w:rsidR="002D3B59" w:rsidRPr="0039271B" w:rsidRDefault="002D3B59" w:rsidP="002D3B59">
      <w:pPr>
        <w:rPr>
          <w:rFonts w:eastAsia="Times New Roman" w:cs="Arial"/>
          <w:lang w:eastAsia="en-GB"/>
        </w:rPr>
      </w:pPr>
    </w:p>
    <w:p w14:paraId="3B155EC8" w14:textId="77777777" w:rsidR="002D3B59" w:rsidRPr="0039271B" w:rsidRDefault="002D3B59" w:rsidP="002D3B59">
      <w:pPr>
        <w:rPr>
          <w:rFonts w:cs="Arial"/>
        </w:rPr>
      </w:pPr>
      <w:r w:rsidRPr="0039271B">
        <w:rPr>
          <w:rFonts w:cs="Arial"/>
        </w:rPr>
        <w:t xml:space="preserve">IBM 2024, </w:t>
      </w:r>
      <w:r w:rsidRPr="003855C0">
        <w:rPr>
          <w:rFonts w:cs="Arial"/>
          <w:i/>
          <w:iCs/>
        </w:rPr>
        <w:t>IBM</w:t>
      </w:r>
      <w:r w:rsidRPr="0039271B">
        <w:rPr>
          <w:rFonts w:cs="Arial"/>
        </w:rPr>
        <w:t xml:space="preserve"> </w:t>
      </w:r>
      <w:r w:rsidRPr="003855C0">
        <w:rPr>
          <w:rFonts w:cs="Arial"/>
          <w:i/>
          <w:iCs/>
        </w:rPr>
        <w:t>SPSS Statistics</w:t>
      </w:r>
      <w:r w:rsidRPr="0039271B">
        <w:rPr>
          <w:rFonts w:cs="Arial"/>
        </w:rPr>
        <w:t xml:space="preserve"> </w:t>
      </w:r>
      <w:hyperlink r:id="rId77" w:history="1">
        <w:r w:rsidRPr="0039271B">
          <w:rPr>
            <w:rStyle w:val="Hyperlink"/>
            <w:rFonts w:cs="Arial"/>
          </w:rPr>
          <w:t>https://www.ibm.com/products/spss-statistics</w:t>
        </w:r>
      </w:hyperlink>
      <w:r w:rsidRPr="0039271B">
        <w:rPr>
          <w:rFonts w:cs="Arial"/>
        </w:rPr>
        <w:t xml:space="preserve">  </w:t>
      </w:r>
      <w:r>
        <w:rPr>
          <w:rFonts w:cs="Arial"/>
        </w:rPr>
        <w:t>(</w:t>
      </w:r>
      <w:r w:rsidRPr="0039271B">
        <w:rPr>
          <w:rFonts w:cs="Arial"/>
        </w:rPr>
        <w:t>Accessed 22/05/2024</w:t>
      </w:r>
      <w:r>
        <w:rPr>
          <w:rFonts w:cs="Arial"/>
        </w:rPr>
        <w:t>)</w:t>
      </w:r>
      <w:r w:rsidRPr="0039271B">
        <w:rPr>
          <w:rFonts w:cs="Arial"/>
        </w:rPr>
        <w:t>.</w:t>
      </w:r>
    </w:p>
    <w:p w14:paraId="3DE1EB02" w14:textId="77777777" w:rsidR="002D3B59" w:rsidRDefault="002D3B59" w:rsidP="002D3B59">
      <w:pPr>
        <w:rPr>
          <w:rFonts w:cs="Arial"/>
        </w:rPr>
      </w:pPr>
    </w:p>
    <w:p w14:paraId="1F018917" w14:textId="77777777" w:rsidR="002D3B59" w:rsidRPr="00750059" w:rsidRDefault="002D3B59" w:rsidP="002D3B59">
      <w:pPr>
        <w:rPr>
          <w:rFonts w:cs="Arial"/>
        </w:rPr>
      </w:pPr>
      <w:r w:rsidRPr="00750059">
        <w:rPr>
          <w:rFonts w:cs="Arial"/>
        </w:rPr>
        <w:t xml:space="preserve">Ika, L.A. and Pinto, J.K. (2022) ‘The “re-meaning” of project success: Updating and recalibrating for a modern project management’, </w:t>
      </w:r>
      <w:r w:rsidRPr="00750059">
        <w:rPr>
          <w:rFonts w:cs="Arial"/>
          <w:i/>
          <w:iCs/>
        </w:rPr>
        <w:t>International journal of project management</w:t>
      </w:r>
      <w:r w:rsidRPr="00750059">
        <w:rPr>
          <w:rFonts w:cs="Arial"/>
        </w:rPr>
        <w:t>, 40(7), pp. 835–848. Available at: https://doi.org/10.1016/j.ijproman.2022.08.001.</w:t>
      </w:r>
    </w:p>
    <w:p w14:paraId="18F4F746" w14:textId="77777777" w:rsidR="002D3B59" w:rsidRPr="0039271B" w:rsidRDefault="002D3B59" w:rsidP="002D3B59">
      <w:pPr>
        <w:rPr>
          <w:rFonts w:cs="Arial"/>
        </w:rPr>
      </w:pPr>
    </w:p>
    <w:p w14:paraId="08BEE996" w14:textId="77777777" w:rsidR="002D3B59" w:rsidRDefault="002D3B59" w:rsidP="002D3B59">
      <w:pPr>
        <w:rPr>
          <w:rFonts w:cs="Arial"/>
        </w:rPr>
      </w:pPr>
      <w:r w:rsidRPr="0039271B">
        <w:rPr>
          <w:rFonts w:cs="Arial"/>
        </w:rPr>
        <w:lastRenderedPageBreak/>
        <w:t xml:space="preserve">Iqbal, S. </w:t>
      </w:r>
      <w:r w:rsidRPr="0039271B">
        <w:rPr>
          <w:rFonts w:cs="Arial"/>
          <w:i/>
          <w:iCs/>
        </w:rPr>
        <w:t>Howse, J., Banu, S., Lateef, A., Khan, S., Barlas, Z., Moon, S., Moukaddam, N., Shah, A. A.</w:t>
      </w:r>
      <w:r w:rsidRPr="0039271B">
        <w:rPr>
          <w:rFonts w:cs="Arial"/>
        </w:rPr>
        <w:t xml:space="preserve"> (2024) ‘The Effects of Stress on Health’, </w:t>
      </w:r>
      <w:r w:rsidRPr="0039271B">
        <w:rPr>
          <w:rFonts w:cs="Arial"/>
          <w:i/>
          <w:iCs/>
        </w:rPr>
        <w:t>Psychiatric annals</w:t>
      </w:r>
      <w:r w:rsidRPr="0039271B">
        <w:rPr>
          <w:rFonts w:cs="Arial"/>
        </w:rPr>
        <w:t xml:space="preserve">, 54(10), pp. E272-e276. Available at: </w:t>
      </w:r>
      <w:hyperlink r:id="rId78" w:history="1">
        <w:r w:rsidRPr="0039271B">
          <w:rPr>
            <w:rStyle w:val="Hyperlink"/>
            <w:rFonts w:cs="Arial"/>
          </w:rPr>
          <w:t>https://doi.org/10.3928/00485713-20241004-02</w:t>
        </w:r>
      </w:hyperlink>
      <w:r w:rsidRPr="0039271B">
        <w:rPr>
          <w:rFonts w:cs="Arial"/>
        </w:rPr>
        <w:t>.</w:t>
      </w:r>
    </w:p>
    <w:p w14:paraId="1F13D8F7" w14:textId="77777777" w:rsidR="002D3B59" w:rsidRPr="0039271B" w:rsidRDefault="002D3B59" w:rsidP="002D3B59">
      <w:pPr>
        <w:rPr>
          <w:rFonts w:cs="Arial"/>
        </w:rPr>
      </w:pPr>
    </w:p>
    <w:p w14:paraId="57773B6B" w14:textId="77777777" w:rsidR="002D3B59" w:rsidRPr="00DB74B2" w:rsidRDefault="002D3B59" w:rsidP="002D3B59">
      <w:pPr>
        <w:rPr>
          <w:rFonts w:cs="Arial"/>
        </w:rPr>
      </w:pPr>
      <w:r w:rsidRPr="00DB74B2">
        <w:rPr>
          <w:rFonts w:cs="Arial"/>
        </w:rPr>
        <w:t xml:space="preserve">Ishaq Bhatti, M., Awan, H.M. and Razaq, Z. (2014) ‘The key performance indicators (KPIs) and their impact on overall organizational performance’, </w:t>
      </w:r>
      <w:r w:rsidRPr="00DB74B2">
        <w:rPr>
          <w:rFonts w:cs="Arial"/>
          <w:i/>
          <w:iCs/>
        </w:rPr>
        <w:t>Quality &amp; quantity</w:t>
      </w:r>
      <w:r w:rsidRPr="00DB74B2">
        <w:rPr>
          <w:rFonts w:cs="Arial"/>
        </w:rPr>
        <w:t>, 48(6), pp. 3127–3143. Available at: https://doi.org/10.1007/s11135-013-9945-y.</w:t>
      </w:r>
    </w:p>
    <w:p w14:paraId="142F60D9" w14:textId="77777777" w:rsidR="002D3B59" w:rsidRPr="0039271B" w:rsidRDefault="002D3B59" w:rsidP="002D3B59">
      <w:pPr>
        <w:rPr>
          <w:rFonts w:cs="Arial"/>
        </w:rPr>
      </w:pPr>
    </w:p>
    <w:p w14:paraId="78A32AA9" w14:textId="77777777" w:rsidR="002D3B59" w:rsidRDefault="002D3B59" w:rsidP="002D3B59">
      <w:pPr>
        <w:rPr>
          <w:rFonts w:cs="Arial"/>
        </w:rPr>
      </w:pPr>
      <w:r w:rsidRPr="0039271B">
        <w:rPr>
          <w:rFonts w:cs="Arial"/>
        </w:rPr>
        <w:t xml:space="preserve">Khan, K. and Ramachandran, S. (2012) ‘Conceptual framework for performance assessment: Competency, competence and performance in the context of assessments in healthcare - Deciphering the terminology’, </w:t>
      </w:r>
      <w:r w:rsidRPr="0039271B">
        <w:rPr>
          <w:rFonts w:cs="Arial"/>
          <w:i/>
          <w:iCs/>
        </w:rPr>
        <w:t>Medical teacher</w:t>
      </w:r>
      <w:r w:rsidRPr="0039271B">
        <w:rPr>
          <w:rFonts w:cs="Arial"/>
        </w:rPr>
        <w:t xml:space="preserve">, 34(11), pp. 920–928. Available at: </w:t>
      </w:r>
      <w:hyperlink r:id="rId79" w:history="1">
        <w:r w:rsidRPr="00810C64">
          <w:rPr>
            <w:rStyle w:val="Hyperlink"/>
            <w:rFonts w:cs="Arial"/>
          </w:rPr>
          <w:t>https://doi.org/10.3109/0142159X.2012.722707</w:t>
        </w:r>
      </w:hyperlink>
      <w:r w:rsidRPr="0039271B">
        <w:rPr>
          <w:rFonts w:cs="Arial"/>
        </w:rPr>
        <w:t>.</w:t>
      </w:r>
    </w:p>
    <w:p w14:paraId="26A8A0B0" w14:textId="77777777" w:rsidR="002D3B59" w:rsidRDefault="002D3B59" w:rsidP="002D3B59">
      <w:pPr>
        <w:rPr>
          <w:rFonts w:cs="Arial"/>
        </w:rPr>
      </w:pPr>
    </w:p>
    <w:p w14:paraId="2E294D31" w14:textId="77777777" w:rsidR="002D3B59" w:rsidRPr="00937040" w:rsidRDefault="002D3B59" w:rsidP="002D3B59">
      <w:pPr>
        <w:rPr>
          <w:rFonts w:cs="Arial"/>
        </w:rPr>
      </w:pPr>
      <w:r w:rsidRPr="00937040">
        <w:rPr>
          <w:rFonts w:cs="Arial"/>
        </w:rPr>
        <w:t xml:space="preserve">Korhonen, T., Sillanpää, V. and Jääskeläinen, A. (2023) ‘Anchor practices that guide horizontal performance measurement: an interventionist case study of the financial aspect of new technology implementation in healthcare’, </w:t>
      </w:r>
      <w:r w:rsidRPr="00937040">
        <w:rPr>
          <w:rFonts w:cs="Arial"/>
          <w:i/>
          <w:iCs/>
        </w:rPr>
        <w:t>Journal of management and governance</w:t>
      </w:r>
      <w:r w:rsidRPr="00937040">
        <w:rPr>
          <w:rFonts w:cs="Arial"/>
        </w:rPr>
        <w:t>, 27(3), pp. 787–816. Available at: https://doi.org/10.1007/s10997-023-09675-8.</w:t>
      </w:r>
    </w:p>
    <w:p w14:paraId="01830EB2" w14:textId="77777777" w:rsidR="002D3B59" w:rsidRDefault="002D3B59" w:rsidP="002D3B59">
      <w:pPr>
        <w:rPr>
          <w:rFonts w:cs="Arial"/>
        </w:rPr>
      </w:pPr>
    </w:p>
    <w:p w14:paraId="1BD7777E" w14:textId="77777777" w:rsidR="002D3B59" w:rsidRDefault="002D3B59" w:rsidP="002D3B59">
      <w:pPr>
        <w:rPr>
          <w:rFonts w:cs="Arial"/>
        </w:rPr>
      </w:pPr>
      <w:r w:rsidRPr="00836373">
        <w:rPr>
          <w:rFonts w:cs="Arial"/>
        </w:rPr>
        <w:t xml:space="preserve">Koster, A., Caserotti, P., Patel, K. V., Matthews, C. E., Berrigan, D., Van Domelen, D. R., Brychta, R. J., Chen, K. Y., &amp; Harris, T. B. </w:t>
      </w:r>
      <w:r w:rsidRPr="005D0F10">
        <w:rPr>
          <w:rFonts w:cs="Arial"/>
        </w:rPr>
        <w:t xml:space="preserve">(2012) ‘Association of sedentary time with mortality independent of moderate to vigorous physical activity’, </w:t>
      </w:r>
      <w:r w:rsidRPr="005D0F10">
        <w:rPr>
          <w:rFonts w:cs="Arial"/>
          <w:i/>
          <w:iCs/>
        </w:rPr>
        <w:t>PloS one</w:t>
      </w:r>
      <w:r w:rsidRPr="005D0F10">
        <w:rPr>
          <w:rFonts w:cs="Arial"/>
        </w:rPr>
        <w:t xml:space="preserve">, 7(6), pp. e37696-. Available at: </w:t>
      </w:r>
      <w:hyperlink r:id="rId80" w:history="1">
        <w:r w:rsidRPr="00146AA1">
          <w:rPr>
            <w:rStyle w:val="Hyperlink"/>
            <w:rFonts w:cs="Arial"/>
          </w:rPr>
          <w:t>https://doi.org/10.1371/journal.pone.0037696</w:t>
        </w:r>
      </w:hyperlink>
      <w:r w:rsidRPr="005D0F10">
        <w:rPr>
          <w:rFonts w:cs="Arial"/>
        </w:rPr>
        <w:t>.</w:t>
      </w:r>
    </w:p>
    <w:p w14:paraId="340FD26D" w14:textId="77777777" w:rsidR="002D3B59" w:rsidRDefault="002D3B59" w:rsidP="002D3B59">
      <w:pPr>
        <w:rPr>
          <w:rFonts w:cs="Arial"/>
        </w:rPr>
      </w:pPr>
    </w:p>
    <w:p w14:paraId="5E0860AC" w14:textId="77777777" w:rsidR="002D3B59" w:rsidRDefault="002D3B59" w:rsidP="002D3B59">
      <w:pPr>
        <w:rPr>
          <w:rFonts w:cs="Arial"/>
        </w:rPr>
      </w:pPr>
      <w:r w:rsidRPr="00331E05">
        <w:rPr>
          <w:rFonts w:cs="Arial"/>
        </w:rPr>
        <w:lastRenderedPageBreak/>
        <w:t xml:space="preserve">Kundrát, J. and Rojková, Z. (2021) ‘Psychological distance as a means of evaluation’, </w:t>
      </w:r>
      <w:r w:rsidRPr="00331E05">
        <w:rPr>
          <w:rFonts w:cs="Arial"/>
          <w:i/>
          <w:iCs/>
        </w:rPr>
        <w:t>New ideas in psychology</w:t>
      </w:r>
      <w:r w:rsidRPr="00331E05">
        <w:rPr>
          <w:rFonts w:cs="Arial"/>
        </w:rPr>
        <w:t xml:space="preserve">, 63, pp. 100900-. Available at: </w:t>
      </w:r>
      <w:hyperlink r:id="rId81" w:history="1">
        <w:r w:rsidRPr="00331E05">
          <w:rPr>
            <w:rStyle w:val="Hyperlink"/>
            <w:rFonts w:cs="Arial"/>
          </w:rPr>
          <w:t>https://doi.org/10.1016/j.newideapsych.2021.100900</w:t>
        </w:r>
      </w:hyperlink>
      <w:r w:rsidRPr="00331E05">
        <w:rPr>
          <w:rFonts w:cs="Arial"/>
        </w:rPr>
        <w:t>.</w:t>
      </w:r>
    </w:p>
    <w:p w14:paraId="02718A1B" w14:textId="77777777" w:rsidR="002D3B59" w:rsidRDefault="002D3B59" w:rsidP="002D3B59">
      <w:pPr>
        <w:rPr>
          <w:rFonts w:cs="Arial"/>
        </w:rPr>
      </w:pPr>
    </w:p>
    <w:p w14:paraId="58CBE0E9" w14:textId="77777777" w:rsidR="002D3B59" w:rsidRPr="00386960" w:rsidRDefault="002D3B59" w:rsidP="002D3B59">
      <w:pPr>
        <w:rPr>
          <w:rFonts w:cs="Arial"/>
        </w:rPr>
      </w:pPr>
      <w:r w:rsidRPr="00386960">
        <w:rPr>
          <w:rFonts w:cs="Arial"/>
        </w:rPr>
        <w:t xml:space="preserve">La Torre, G., De Leonardis, V. and Chiappetta, M. (2020) ‘Technostress: how does it affect the productivity and life of an individual? Results of an observational study’, </w:t>
      </w:r>
      <w:r w:rsidRPr="00386960">
        <w:rPr>
          <w:rFonts w:cs="Arial"/>
          <w:i/>
          <w:iCs/>
        </w:rPr>
        <w:t>Public health (London)</w:t>
      </w:r>
      <w:r w:rsidRPr="00386960">
        <w:rPr>
          <w:rFonts w:cs="Arial"/>
        </w:rPr>
        <w:t>, 189, pp. 60–65. Available at: https://doi.org/10.1016/j.puhe.2020.09.013.</w:t>
      </w:r>
    </w:p>
    <w:p w14:paraId="20801FD8" w14:textId="77777777" w:rsidR="002D3B59" w:rsidRDefault="002D3B59" w:rsidP="002D3B59">
      <w:pPr>
        <w:rPr>
          <w:rFonts w:cs="Arial"/>
        </w:rPr>
      </w:pPr>
    </w:p>
    <w:p w14:paraId="6E5259BD" w14:textId="77777777" w:rsidR="002D3B59" w:rsidRDefault="002D3B59" w:rsidP="002D3B59">
      <w:pPr>
        <w:rPr>
          <w:rFonts w:cs="Arial"/>
        </w:rPr>
      </w:pPr>
      <w:r w:rsidRPr="00CA7778">
        <w:rPr>
          <w:rFonts w:cs="Arial"/>
        </w:rPr>
        <w:t xml:space="preserve">Liang, P.J., Rajan, M. and Ray, K. (2016) ‘Performance monitoring by managerial teams’, </w:t>
      </w:r>
      <w:r w:rsidRPr="00CA7778">
        <w:rPr>
          <w:rFonts w:cs="Arial"/>
          <w:i/>
          <w:iCs/>
        </w:rPr>
        <w:t>Journal of CENTRUM cathedra</w:t>
      </w:r>
      <w:r w:rsidRPr="00CA7778">
        <w:rPr>
          <w:rFonts w:cs="Arial"/>
        </w:rPr>
        <w:t xml:space="preserve">, 9(2), pp. 92–119. Available at: </w:t>
      </w:r>
      <w:hyperlink r:id="rId82" w:history="1">
        <w:r w:rsidRPr="00B86342">
          <w:rPr>
            <w:rStyle w:val="Hyperlink"/>
            <w:rFonts w:cs="Arial"/>
          </w:rPr>
          <w:t>https://doi.org/10.1108/JCC-09-2016-0011</w:t>
        </w:r>
      </w:hyperlink>
      <w:r w:rsidRPr="00CA7778">
        <w:rPr>
          <w:rFonts w:cs="Arial"/>
        </w:rPr>
        <w:t>.</w:t>
      </w:r>
    </w:p>
    <w:p w14:paraId="6849914F" w14:textId="77777777" w:rsidR="002D3B59" w:rsidRDefault="002D3B59" w:rsidP="002D3B59">
      <w:pPr>
        <w:rPr>
          <w:rFonts w:cs="Arial"/>
        </w:rPr>
      </w:pPr>
    </w:p>
    <w:p w14:paraId="69586208" w14:textId="77777777" w:rsidR="002D3B59" w:rsidRDefault="002D3B59" w:rsidP="002D3B59">
      <w:pPr>
        <w:rPr>
          <w:rFonts w:cs="Arial"/>
        </w:rPr>
      </w:pPr>
      <w:r w:rsidRPr="001F052C">
        <w:rPr>
          <w:rFonts w:cs="Arial"/>
        </w:rPr>
        <w:t xml:space="preserve">Maier, C., Laumer, S. and Eckhardt, A. (2015) ‘Information technology as daily stressor: pinning down the causes of burnout’, </w:t>
      </w:r>
      <w:r w:rsidRPr="001F052C">
        <w:rPr>
          <w:rFonts w:cs="Arial"/>
          <w:i/>
          <w:iCs/>
        </w:rPr>
        <w:t>Zeitschrift für Betriebswirtschaft</w:t>
      </w:r>
      <w:r w:rsidRPr="001F052C">
        <w:rPr>
          <w:rFonts w:cs="Arial"/>
        </w:rPr>
        <w:t xml:space="preserve">, 85(4), pp. 349–387. Available at: </w:t>
      </w:r>
      <w:hyperlink r:id="rId83" w:history="1">
        <w:r w:rsidRPr="00B9427F">
          <w:rPr>
            <w:rStyle w:val="Hyperlink"/>
            <w:rFonts w:cs="Arial"/>
          </w:rPr>
          <w:t>https://doi.org/10.1007/s11573-014-0759-8</w:t>
        </w:r>
      </w:hyperlink>
      <w:r w:rsidRPr="001F052C">
        <w:rPr>
          <w:rFonts w:cs="Arial"/>
        </w:rPr>
        <w:t>.</w:t>
      </w:r>
    </w:p>
    <w:p w14:paraId="7EB5C10B" w14:textId="77777777" w:rsidR="002D3B59" w:rsidRDefault="002D3B59" w:rsidP="002D3B59">
      <w:pPr>
        <w:rPr>
          <w:rFonts w:cs="Arial"/>
        </w:rPr>
      </w:pPr>
    </w:p>
    <w:p w14:paraId="1DBBB1AB" w14:textId="77777777" w:rsidR="002D3B59" w:rsidRPr="00F65FCA" w:rsidRDefault="002D3B59" w:rsidP="002D3B59">
      <w:pPr>
        <w:rPr>
          <w:rFonts w:cs="Arial"/>
        </w:rPr>
      </w:pPr>
      <w:r w:rsidRPr="00F65FCA">
        <w:rPr>
          <w:rFonts w:cs="Arial"/>
        </w:rPr>
        <w:t xml:space="preserve">Marsh, E., Perez Vallejos, E. and Spence, A. (2024) ‘Mindfully and confidently digital: A mixed methods study on personal resources to mitigate the dark side of digital working’, </w:t>
      </w:r>
      <w:r w:rsidRPr="00F65FCA">
        <w:rPr>
          <w:rFonts w:cs="Arial"/>
          <w:i/>
          <w:iCs/>
        </w:rPr>
        <w:t>PloS one</w:t>
      </w:r>
      <w:r w:rsidRPr="00F65FCA">
        <w:rPr>
          <w:rFonts w:cs="Arial"/>
        </w:rPr>
        <w:t>, 19(2), pp. e0295631–e0295631. Available at: https://doi.org/10.1371/journal.pone.0295631.</w:t>
      </w:r>
    </w:p>
    <w:p w14:paraId="449BAB89" w14:textId="77777777" w:rsidR="002D3B59" w:rsidRDefault="002D3B59" w:rsidP="002D3B59">
      <w:pPr>
        <w:rPr>
          <w:rFonts w:cs="Arial"/>
        </w:rPr>
      </w:pPr>
    </w:p>
    <w:p w14:paraId="23108C60" w14:textId="77777777" w:rsidR="002D3B59" w:rsidRPr="00617E09" w:rsidRDefault="002D3B59" w:rsidP="002D3B59">
      <w:pPr>
        <w:rPr>
          <w:rFonts w:cs="Arial"/>
        </w:rPr>
      </w:pPr>
      <w:r>
        <w:rPr>
          <w:rFonts w:cs="Arial"/>
        </w:rPr>
        <w:t xml:space="preserve">McAvoy, J., and Brace, N. (eds) (2017) </w:t>
      </w:r>
      <w:r>
        <w:rPr>
          <w:rFonts w:cs="Arial"/>
          <w:i/>
          <w:iCs/>
        </w:rPr>
        <w:t xml:space="preserve">Investigating Methods </w:t>
      </w:r>
      <w:r>
        <w:rPr>
          <w:rFonts w:cs="Arial"/>
        </w:rPr>
        <w:t>2</w:t>
      </w:r>
      <w:r w:rsidRPr="00712EE4">
        <w:rPr>
          <w:rFonts w:cs="Arial"/>
          <w:vertAlign w:val="superscript"/>
        </w:rPr>
        <w:t>nd</w:t>
      </w:r>
      <w:r>
        <w:rPr>
          <w:rFonts w:cs="Arial"/>
        </w:rPr>
        <w:t xml:space="preserve"> edn. Milton Keynes, Open University.</w:t>
      </w:r>
    </w:p>
    <w:p w14:paraId="4CE5FE0A" w14:textId="77777777" w:rsidR="002D3B59" w:rsidRDefault="002D3B59" w:rsidP="002D3B59">
      <w:pPr>
        <w:rPr>
          <w:rFonts w:cs="Arial"/>
        </w:rPr>
      </w:pPr>
    </w:p>
    <w:p w14:paraId="2E4FA432" w14:textId="77777777" w:rsidR="002D3B59" w:rsidRDefault="002D3B59" w:rsidP="002D3B59">
      <w:pPr>
        <w:rPr>
          <w:rFonts w:cs="Arial"/>
        </w:rPr>
      </w:pPr>
      <w:r>
        <w:rPr>
          <w:rFonts w:cs="Arial"/>
        </w:rPr>
        <w:lastRenderedPageBreak/>
        <w:t xml:space="preserve">McLoed, S. (2024) What is Triangulation in Qualitive Research? </w:t>
      </w:r>
      <w:hyperlink r:id="rId84" w:history="1">
        <w:r w:rsidRPr="002B0C52">
          <w:rPr>
            <w:rStyle w:val="Hyperlink"/>
            <w:rFonts w:cs="Arial"/>
          </w:rPr>
          <w:t>https://www.simplypsychology.org/what-is-triangulation-in-qualitative-research.html</w:t>
        </w:r>
      </w:hyperlink>
      <w:r>
        <w:rPr>
          <w:rFonts w:cs="Arial"/>
        </w:rPr>
        <w:t xml:space="preserve"> (Accessed 15/04/2025).</w:t>
      </w:r>
    </w:p>
    <w:p w14:paraId="405ACE7B" w14:textId="77777777" w:rsidR="002D3B59" w:rsidRDefault="002D3B59" w:rsidP="002D3B59">
      <w:pPr>
        <w:rPr>
          <w:rFonts w:cs="Arial"/>
        </w:rPr>
      </w:pPr>
    </w:p>
    <w:p w14:paraId="76B026FD" w14:textId="77777777" w:rsidR="002D3B59" w:rsidRDefault="002D3B59" w:rsidP="002D3B59">
      <w:pPr>
        <w:rPr>
          <w:rFonts w:cs="Arial"/>
        </w:rPr>
      </w:pPr>
      <w:r>
        <w:rPr>
          <w:rFonts w:cs="Arial"/>
        </w:rPr>
        <w:t xml:space="preserve">McLoed, S. (2025) </w:t>
      </w:r>
      <w:r w:rsidRPr="00E53FFE">
        <w:rPr>
          <w:rFonts w:cs="Arial"/>
        </w:rPr>
        <w:t>Reading a Box and Whisker Plot</w:t>
      </w:r>
      <w:r>
        <w:rPr>
          <w:rFonts w:cs="Arial"/>
        </w:rPr>
        <w:t xml:space="preserve"> </w:t>
      </w:r>
      <w:hyperlink r:id="rId85" w:history="1">
        <w:r w:rsidRPr="004A2D35">
          <w:rPr>
            <w:rStyle w:val="Hyperlink"/>
            <w:rFonts w:cs="Arial"/>
          </w:rPr>
          <w:t>https://www.simplypsychology.org/boxplots.html</w:t>
        </w:r>
      </w:hyperlink>
      <w:r>
        <w:rPr>
          <w:rFonts w:cs="Arial"/>
        </w:rPr>
        <w:t xml:space="preserve"> (Accessed: 25/04/2025). </w:t>
      </w:r>
    </w:p>
    <w:p w14:paraId="5ED49DBC" w14:textId="77777777" w:rsidR="002D3B59" w:rsidRDefault="002D3B59" w:rsidP="002D3B59">
      <w:pPr>
        <w:rPr>
          <w:rFonts w:cs="Arial"/>
        </w:rPr>
      </w:pPr>
    </w:p>
    <w:p w14:paraId="1DB42FCF" w14:textId="531B063C" w:rsidR="002D3B59" w:rsidRDefault="002D3B59" w:rsidP="002D3B59">
      <w:pPr>
        <w:rPr>
          <w:rFonts w:cs="Arial"/>
        </w:rPr>
      </w:pPr>
      <w:r w:rsidRPr="00CB51C4">
        <w:rPr>
          <w:rFonts w:cs="Arial"/>
        </w:rPr>
        <w:t xml:space="preserve">Memon, M. A., Salleh, R., Mirza, M. Z., Cheah, J.-H., Ting, H., </w:t>
      </w:r>
      <w:r w:rsidR="00FD4936">
        <w:rPr>
          <w:rFonts w:cs="Arial"/>
        </w:rPr>
        <w:t>and</w:t>
      </w:r>
      <w:r w:rsidRPr="00CB51C4">
        <w:rPr>
          <w:rFonts w:cs="Arial"/>
        </w:rPr>
        <w:t xml:space="preserve"> Ahmad, M. S.</w:t>
      </w:r>
      <w:r>
        <w:rPr>
          <w:rFonts w:cs="Arial"/>
        </w:rPr>
        <w:t xml:space="preserve"> </w:t>
      </w:r>
      <w:r w:rsidRPr="001569D5">
        <w:rPr>
          <w:rFonts w:cs="Arial"/>
        </w:rPr>
        <w:t xml:space="preserve">(2020) Performance appraisal satisfaction and turnover intention: The mediating role of work engagement. </w:t>
      </w:r>
      <w:r w:rsidRPr="001569D5">
        <w:rPr>
          <w:rFonts w:cs="Arial"/>
          <w:i/>
          <w:iCs/>
        </w:rPr>
        <w:t>Management decision</w:t>
      </w:r>
      <w:r w:rsidRPr="001569D5">
        <w:rPr>
          <w:rFonts w:cs="Arial"/>
        </w:rPr>
        <w:t>. [Online] 58 (6), 1053–1066.</w:t>
      </w:r>
    </w:p>
    <w:p w14:paraId="249ACB01" w14:textId="77777777" w:rsidR="002D3B59" w:rsidRDefault="002D3B59" w:rsidP="002D3B59">
      <w:pPr>
        <w:rPr>
          <w:rFonts w:cs="Arial"/>
        </w:rPr>
      </w:pPr>
    </w:p>
    <w:p w14:paraId="616A9EAF" w14:textId="72BCBF94" w:rsidR="002D3B59" w:rsidRDefault="002D3B59" w:rsidP="002D3B59">
      <w:pPr>
        <w:rPr>
          <w:rFonts w:cs="Arial"/>
        </w:rPr>
      </w:pPr>
      <w:r w:rsidRPr="00A8304B">
        <w:rPr>
          <w:rFonts w:cs="Arial"/>
        </w:rPr>
        <w:t xml:space="preserve">Neumann, W. </w:t>
      </w:r>
      <w:r>
        <w:rPr>
          <w:rFonts w:cs="Arial"/>
        </w:rPr>
        <w:t xml:space="preserve">P. </w:t>
      </w:r>
      <w:r w:rsidRPr="00A8304B">
        <w:rPr>
          <w:rFonts w:cs="Arial"/>
        </w:rPr>
        <w:t xml:space="preserve">and Dul, J. (2010) ‘Human factors: spanning the gap between OM and HRM’, </w:t>
      </w:r>
      <w:r w:rsidRPr="00A8304B">
        <w:rPr>
          <w:rFonts w:cs="Arial"/>
          <w:i/>
          <w:iCs/>
        </w:rPr>
        <w:t>International journal of operations &amp; production management</w:t>
      </w:r>
      <w:r w:rsidRPr="00A8304B">
        <w:rPr>
          <w:rFonts w:cs="Arial"/>
        </w:rPr>
        <w:t xml:space="preserve">, 30(9), pp. 923–950. Available at: </w:t>
      </w:r>
      <w:hyperlink r:id="rId86" w:history="1">
        <w:r w:rsidRPr="00A8304B">
          <w:rPr>
            <w:rStyle w:val="Hyperlink"/>
            <w:rFonts w:cs="Arial"/>
          </w:rPr>
          <w:t>https://doi.org/10.1108/01443571011075056</w:t>
        </w:r>
      </w:hyperlink>
      <w:r w:rsidRPr="00A8304B">
        <w:rPr>
          <w:rFonts w:cs="Arial"/>
        </w:rPr>
        <w:t>.</w:t>
      </w:r>
    </w:p>
    <w:p w14:paraId="525677B0" w14:textId="77777777" w:rsidR="002D3B59" w:rsidRDefault="002D3B59" w:rsidP="002D3B59">
      <w:pPr>
        <w:rPr>
          <w:rFonts w:cs="Arial"/>
        </w:rPr>
      </w:pPr>
    </w:p>
    <w:p w14:paraId="5A3A8C27" w14:textId="66555B15" w:rsidR="002D3B59" w:rsidRPr="00EC5EB5" w:rsidRDefault="002D3B59" w:rsidP="002D3B59">
      <w:pPr>
        <w:rPr>
          <w:rFonts w:cs="Arial"/>
        </w:rPr>
      </w:pPr>
      <w:r w:rsidRPr="00EC5EB5">
        <w:rPr>
          <w:rFonts w:cs="Arial"/>
        </w:rPr>
        <w:t xml:space="preserve">Neumann, W. P., Winkelhaus, S., Grosse, E. H., &amp; Glock, C. H. (2021). Industry 4.0 and the human factor – A systems framework and analysis methodology for successful development. </w:t>
      </w:r>
      <w:r w:rsidRPr="00EC5EB5">
        <w:rPr>
          <w:rFonts w:cs="Arial"/>
          <w:i/>
          <w:iCs/>
        </w:rPr>
        <w:t>International Journal of Production Economics</w:t>
      </w:r>
      <w:r w:rsidRPr="00EC5EB5">
        <w:rPr>
          <w:rFonts w:cs="Arial"/>
        </w:rPr>
        <w:t xml:space="preserve">, </w:t>
      </w:r>
      <w:r w:rsidRPr="00EC5EB5">
        <w:rPr>
          <w:rFonts w:cs="Arial"/>
          <w:i/>
          <w:iCs/>
        </w:rPr>
        <w:t>233</w:t>
      </w:r>
      <w:r w:rsidRPr="00EC5EB5">
        <w:rPr>
          <w:rFonts w:cs="Arial"/>
        </w:rPr>
        <w:t>, 107992- https://doi.org/10.1016/j.ijpe.2020.107992</w:t>
      </w:r>
    </w:p>
    <w:p w14:paraId="131F9F9E" w14:textId="77777777" w:rsidR="002D3B59" w:rsidRPr="0039271B" w:rsidRDefault="002D3B59" w:rsidP="002D3B59"/>
    <w:p w14:paraId="3F3B3602" w14:textId="77777777" w:rsidR="002D3B59" w:rsidRPr="0039271B" w:rsidRDefault="002D3B59" w:rsidP="002D3B59">
      <w:r w:rsidRPr="0039271B">
        <w:t>NHS Wales (2024)</w:t>
      </w:r>
      <w:r w:rsidRPr="0039271B">
        <w:rPr>
          <w:i/>
          <w:iCs/>
        </w:rPr>
        <w:t xml:space="preserve"> </w:t>
      </w:r>
      <w:r>
        <w:rPr>
          <w:i/>
          <w:iCs/>
        </w:rPr>
        <w:t>“</w:t>
      </w:r>
      <w:r w:rsidRPr="00CA01FD">
        <w:rPr>
          <w:i/>
          <w:iCs/>
        </w:rPr>
        <w:t>About Us</w:t>
      </w:r>
      <w:r>
        <w:rPr>
          <w:i/>
          <w:iCs/>
        </w:rPr>
        <w:t>”</w:t>
      </w:r>
      <w:r w:rsidRPr="0039271B">
        <w:rPr>
          <w:i/>
          <w:iCs/>
        </w:rPr>
        <w:t xml:space="preserve"> </w:t>
      </w:r>
      <w:r w:rsidRPr="0037482F">
        <w:t>NHS</w:t>
      </w:r>
      <w:r w:rsidRPr="0039271B">
        <w:rPr>
          <w:i/>
          <w:iCs/>
        </w:rPr>
        <w:t xml:space="preserve"> Wales.</w:t>
      </w:r>
      <w:r w:rsidRPr="0039271B">
        <w:t xml:space="preserve"> Available at: </w:t>
      </w:r>
      <w:hyperlink r:id="rId87" w:history="1">
        <w:r w:rsidRPr="0039271B">
          <w:rPr>
            <w:rStyle w:val="Hyperlink"/>
          </w:rPr>
          <w:t>https://www.nhs.wales/about-us/</w:t>
        </w:r>
      </w:hyperlink>
      <w:r w:rsidRPr="0039271B">
        <w:t xml:space="preserve"> (Accessed: 28/09/2024).</w:t>
      </w:r>
    </w:p>
    <w:p w14:paraId="5D93BAC0" w14:textId="77777777" w:rsidR="002D3B59" w:rsidRDefault="002D3B59" w:rsidP="002D3B59"/>
    <w:p w14:paraId="0770314B" w14:textId="5FB6F38E" w:rsidR="002D3B59" w:rsidRDefault="002D3B59" w:rsidP="002D3B59">
      <w:pPr>
        <w:rPr>
          <w:rFonts w:cs="Arial"/>
        </w:rPr>
      </w:pPr>
      <w:r>
        <w:rPr>
          <w:rFonts w:cs="Arial"/>
        </w:rPr>
        <w:t xml:space="preserve">NHS Wales Executive </w:t>
      </w:r>
      <w:r w:rsidR="00CA01FD">
        <w:rPr>
          <w:rFonts w:cs="Arial"/>
        </w:rPr>
        <w:t>(</w:t>
      </w:r>
      <w:r>
        <w:rPr>
          <w:rFonts w:cs="Arial"/>
        </w:rPr>
        <w:t>2025</w:t>
      </w:r>
      <w:r w:rsidR="00CA01FD">
        <w:rPr>
          <w:rFonts w:cs="Arial"/>
        </w:rPr>
        <w:t>)</w:t>
      </w:r>
      <w:r>
        <w:rPr>
          <w:rFonts w:cs="Arial"/>
        </w:rPr>
        <w:t xml:space="preserve"> </w:t>
      </w:r>
      <w:r w:rsidRPr="00CA01FD">
        <w:rPr>
          <w:rFonts w:cs="Arial"/>
          <w:i/>
          <w:iCs/>
        </w:rPr>
        <w:t xml:space="preserve">Health and Care Quality Standards </w:t>
      </w:r>
      <w:hyperlink r:id="rId88" w:history="1">
        <w:r w:rsidRPr="00055B02">
          <w:rPr>
            <w:rStyle w:val="Hyperlink"/>
            <w:rFonts w:cs="Arial"/>
          </w:rPr>
          <w:t>https://executive.nhs.wales/health-and-care-quality-standards/</w:t>
        </w:r>
      </w:hyperlink>
      <w:r>
        <w:rPr>
          <w:rFonts w:cs="Arial"/>
        </w:rPr>
        <w:t xml:space="preserve"> Accessed 25/02/2025. </w:t>
      </w:r>
    </w:p>
    <w:p w14:paraId="761FC00B" w14:textId="77777777" w:rsidR="002D3B59" w:rsidRPr="0039271B" w:rsidRDefault="002D3B59" w:rsidP="002D3B59"/>
    <w:p w14:paraId="3B174FDF" w14:textId="77777777" w:rsidR="002D3B59" w:rsidRPr="0039271B" w:rsidRDefault="002D3B59" w:rsidP="002D3B59">
      <w:r w:rsidRPr="0039271B">
        <w:lastRenderedPageBreak/>
        <w:t xml:space="preserve">NHS Wales (2025a) </w:t>
      </w:r>
      <w:r w:rsidRPr="00CA01FD">
        <w:rPr>
          <w:i/>
          <w:iCs/>
        </w:rPr>
        <w:t>Values and Standards of behaviours framework</w:t>
      </w:r>
      <w:r w:rsidRPr="0039271B">
        <w:t xml:space="preserve">. Available at: </w:t>
      </w:r>
      <w:hyperlink r:id="rId89" w:history="1">
        <w:r w:rsidRPr="0039271B">
          <w:rPr>
            <w:rStyle w:val="Hyperlink"/>
          </w:rPr>
          <w:t>https://nwssp.nhs.wales/a-wp/governance-e-manual/living-public-service-values/values-and-standards-of-behaviour-framework/</w:t>
        </w:r>
      </w:hyperlink>
      <w:r w:rsidRPr="0039271B">
        <w:t xml:space="preserve"> (Accessed: 10/01/2025).</w:t>
      </w:r>
    </w:p>
    <w:p w14:paraId="7CF4200F" w14:textId="77777777" w:rsidR="002D3B59" w:rsidRPr="0039271B" w:rsidRDefault="002D3B59" w:rsidP="002D3B59"/>
    <w:p w14:paraId="3C7EDF94" w14:textId="72F2C735" w:rsidR="002D3B59" w:rsidRPr="0039271B" w:rsidRDefault="002D3B59" w:rsidP="002D3B59">
      <w:pPr>
        <w:rPr>
          <w:rFonts w:cs="Arial"/>
        </w:rPr>
      </w:pPr>
      <w:r w:rsidRPr="0039271B">
        <w:rPr>
          <w:rFonts w:cs="Arial"/>
        </w:rPr>
        <w:t xml:space="preserve">NMC </w:t>
      </w:r>
      <w:r w:rsidR="00C5056B">
        <w:rPr>
          <w:rFonts w:cs="Arial"/>
        </w:rPr>
        <w:t>(</w:t>
      </w:r>
      <w:r w:rsidRPr="0039271B">
        <w:rPr>
          <w:rFonts w:cs="Arial"/>
        </w:rPr>
        <w:t>2015</w:t>
      </w:r>
      <w:r w:rsidR="00C5056B">
        <w:rPr>
          <w:rFonts w:cs="Arial"/>
        </w:rPr>
        <w:t>)</w:t>
      </w:r>
      <w:r w:rsidRPr="0039271B">
        <w:rPr>
          <w:rFonts w:cs="Arial"/>
        </w:rPr>
        <w:t xml:space="preserve"> </w:t>
      </w:r>
      <w:r w:rsidRPr="00CA01FD">
        <w:rPr>
          <w:rFonts w:cs="Arial"/>
          <w:i/>
          <w:iCs/>
        </w:rPr>
        <w:t>The Code</w:t>
      </w:r>
      <w:r w:rsidRPr="0039271B">
        <w:rPr>
          <w:rFonts w:cs="Arial"/>
        </w:rPr>
        <w:t xml:space="preserve"> </w:t>
      </w:r>
      <w:hyperlink r:id="rId90" w:history="1">
        <w:r w:rsidRPr="0039271B">
          <w:rPr>
            <w:rStyle w:val="Hyperlink"/>
            <w:rFonts w:cs="Arial"/>
          </w:rPr>
          <w:t>https://www.nmc.org.uk/standards/code/read-the-code-online/</w:t>
        </w:r>
      </w:hyperlink>
      <w:r w:rsidRPr="0039271B">
        <w:rPr>
          <w:rFonts w:cs="Arial"/>
        </w:rPr>
        <w:t xml:space="preserve">  </w:t>
      </w:r>
      <w:r w:rsidR="00C5056B">
        <w:rPr>
          <w:rFonts w:cs="Arial"/>
        </w:rPr>
        <w:t>(</w:t>
      </w:r>
      <w:r w:rsidRPr="0039271B">
        <w:rPr>
          <w:rFonts w:cs="Arial"/>
        </w:rPr>
        <w:t>Access 17/05/2024</w:t>
      </w:r>
      <w:r w:rsidR="00C5056B">
        <w:rPr>
          <w:rFonts w:cs="Arial"/>
        </w:rPr>
        <w:t>)</w:t>
      </w:r>
      <w:r w:rsidRPr="0039271B">
        <w:rPr>
          <w:rFonts w:cs="Arial"/>
        </w:rPr>
        <w:t>.</w:t>
      </w:r>
    </w:p>
    <w:p w14:paraId="6A53FB9E" w14:textId="77777777" w:rsidR="002D3B59" w:rsidRDefault="002D3B59" w:rsidP="002D3B59">
      <w:pPr>
        <w:rPr>
          <w:rFonts w:cs="Arial"/>
        </w:rPr>
      </w:pPr>
    </w:p>
    <w:p w14:paraId="32E8C7D9" w14:textId="7F28B35C" w:rsidR="002D3B59" w:rsidRPr="00304F09" w:rsidRDefault="002D3B59" w:rsidP="002D3B59">
      <w:pPr>
        <w:rPr>
          <w:rFonts w:cs="Arial"/>
        </w:rPr>
      </w:pPr>
      <w:r w:rsidRPr="00304F09">
        <w:rPr>
          <w:rFonts w:cs="Arial"/>
        </w:rPr>
        <w:t>Page, M.J.</w:t>
      </w:r>
      <w:r>
        <w:rPr>
          <w:rFonts w:cs="Arial"/>
        </w:rPr>
        <w:t>,</w:t>
      </w:r>
      <w:r w:rsidRPr="00304F09">
        <w:rPr>
          <w:rFonts w:cs="Arial"/>
        </w:rPr>
        <w:t xml:space="preserve"> </w:t>
      </w:r>
      <w:r w:rsidRPr="00677F48">
        <w:rPr>
          <w:rFonts w:cs="Arial"/>
          <w:i/>
          <w:iCs/>
        </w:rPr>
        <w:t xml:space="preserve">McKenzie, J. E., Bossuyt, P. M., Boutron, I., Hoffmann, T. C., Mulrow, C. D., Shamseer, L., Tetzlaff, J. M., Akl, E. A., Brennan, S. E., Chou, R., Glanville, J., Grimshaw, J. M., Hróbjartsson, A., Lalu, M. M., Li, T., Loder, E. W., Mayo-Wilson, E., McDonald, S., </w:t>
      </w:r>
      <w:r w:rsidRPr="004F5626">
        <w:rPr>
          <w:rFonts w:cs="Arial"/>
          <w:i/>
          <w:iCs/>
        </w:rPr>
        <w:t>McGuinness,</w:t>
      </w:r>
      <w:r>
        <w:rPr>
          <w:rFonts w:cs="Arial"/>
          <w:i/>
          <w:iCs/>
        </w:rPr>
        <w:t xml:space="preserve"> L., A.,</w:t>
      </w:r>
      <w:r w:rsidRPr="004F5626">
        <w:rPr>
          <w:rFonts w:cs="Arial"/>
          <w:i/>
          <w:iCs/>
        </w:rPr>
        <w:t xml:space="preserve"> Stewart,</w:t>
      </w:r>
      <w:r>
        <w:rPr>
          <w:rFonts w:cs="Arial"/>
          <w:i/>
          <w:iCs/>
        </w:rPr>
        <w:t xml:space="preserve"> L., A., </w:t>
      </w:r>
      <w:r w:rsidRPr="004F5626">
        <w:rPr>
          <w:rFonts w:cs="Arial"/>
          <w:i/>
          <w:iCs/>
        </w:rPr>
        <w:t xml:space="preserve"> Thomas,</w:t>
      </w:r>
      <w:r>
        <w:rPr>
          <w:rFonts w:cs="Arial"/>
          <w:i/>
          <w:iCs/>
        </w:rPr>
        <w:t xml:space="preserve"> J., </w:t>
      </w:r>
      <w:r w:rsidRPr="004F5626">
        <w:rPr>
          <w:rFonts w:cs="Arial"/>
          <w:i/>
          <w:iCs/>
        </w:rPr>
        <w:t xml:space="preserve"> Tricco,</w:t>
      </w:r>
      <w:r>
        <w:rPr>
          <w:rFonts w:cs="Arial"/>
          <w:i/>
          <w:iCs/>
        </w:rPr>
        <w:t xml:space="preserve"> A., C., </w:t>
      </w:r>
      <w:r w:rsidRPr="004F5626">
        <w:rPr>
          <w:rFonts w:cs="Arial"/>
          <w:i/>
          <w:iCs/>
        </w:rPr>
        <w:t xml:space="preserve"> Welch,</w:t>
      </w:r>
      <w:r>
        <w:rPr>
          <w:rFonts w:cs="Arial"/>
          <w:i/>
          <w:iCs/>
        </w:rPr>
        <w:t xml:space="preserve"> V., A., </w:t>
      </w:r>
      <w:r w:rsidRPr="004F5626">
        <w:rPr>
          <w:rFonts w:cs="Arial"/>
          <w:i/>
          <w:iCs/>
        </w:rPr>
        <w:t>Whiting,</w:t>
      </w:r>
      <w:r>
        <w:rPr>
          <w:rFonts w:cs="Arial"/>
          <w:i/>
          <w:iCs/>
        </w:rPr>
        <w:t xml:space="preserve"> P.</w:t>
      </w:r>
      <w:r w:rsidR="00C5056B">
        <w:rPr>
          <w:rFonts w:cs="Arial"/>
          <w:i/>
          <w:iCs/>
        </w:rPr>
        <w:t xml:space="preserve"> and </w:t>
      </w:r>
      <w:r>
        <w:rPr>
          <w:rFonts w:cs="Arial"/>
          <w:i/>
          <w:iCs/>
        </w:rPr>
        <w:t xml:space="preserve"> </w:t>
      </w:r>
      <w:r w:rsidRPr="00677F48">
        <w:rPr>
          <w:rFonts w:cs="Arial"/>
          <w:i/>
          <w:iCs/>
        </w:rPr>
        <w:t xml:space="preserve">Moher, D.  </w:t>
      </w:r>
      <w:r w:rsidRPr="00304F09">
        <w:rPr>
          <w:rFonts w:cs="Arial"/>
        </w:rPr>
        <w:t xml:space="preserve">(2021) ‘The PRISMA 2020 statement: an updated guideline for reporting systematic reviews’, </w:t>
      </w:r>
      <w:r w:rsidRPr="00304F09">
        <w:rPr>
          <w:rFonts w:cs="Arial"/>
          <w:i/>
          <w:iCs/>
        </w:rPr>
        <w:t>BMJ (Online)</w:t>
      </w:r>
      <w:r w:rsidRPr="00304F09">
        <w:rPr>
          <w:rFonts w:cs="Arial"/>
        </w:rPr>
        <w:t>, 372, pp. n71–n71. Available at: https://doi.org/10.1136/bmj.n71.</w:t>
      </w:r>
    </w:p>
    <w:p w14:paraId="27479571" w14:textId="77777777" w:rsidR="002D3B59" w:rsidRPr="0039271B" w:rsidRDefault="002D3B59" w:rsidP="002D3B59">
      <w:pPr>
        <w:rPr>
          <w:rFonts w:cs="Arial"/>
        </w:rPr>
      </w:pPr>
    </w:p>
    <w:p w14:paraId="003CE014" w14:textId="77777777" w:rsidR="002D3B59" w:rsidRPr="00850B62" w:rsidRDefault="002D3B59" w:rsidP="002D3B59">
      <w:pPr>
        <w:rPr>
          <w:rFonts w:cs="Arial"/>
        </w:rPr>
      </w:pPr>
      <w:r w:rsidRPr="0039271B">
        <w:rPr>
          <w:rFonts w:cs="Arial"/>
        </w:rPr>
        <w:t xml:space="preserve">Peditto, K. (2018). Reporting Qualitative Research: Standards, Challenges, and Implications for Health Design. </w:t>
      </w:r>
      <w:r w:rsidRPr="00850B62">
        <w:rPr>
          <w:rFonts w:cs="Arial"/>
          <w:i/>
          <w:iCs/>
        </w:rPr>
        <w:t>HERD</w:t>
      </w:r>
      <w:r w:rsidRPr="00850B62">
        <w:rPr>
          <w:rFonts w:cs="Arial"/>
        </w:rPr>
        <w:t xml:space="preserve">, </w:t>
      </w:r>
      <w:r w:rsidRPr="00850B62">
        <w:rPr>
          <w:rFonts w:cs="Arial"/>
          <w:i/>
          <w:iCs/>
        </w:rPr>
        <w:t>11</w:t>
      </w:r>
      <w:r w:rsidRPr="00850B62">
        <w:rPr>
          <w:rFonts w:cs="Arial"/>
        </w:rPr>
        <w:t xml:space="preserve">(2), 16–19. </w:t>
      </w:r>
      <w:hyperlink r:id="rId91" w:history="1">
        <w:r w:rsidRPr="00850B62">
          <w:rPr>
            <w:rStyle w:val="Hyperlink"/>
            <w:rFonts w:cs="Arial"/>
          </w:rPr>
          <w:t>https://doi.org/10.1177/1937586718772615</w:t>
        </w:r>
      </w:hyperlink>
    </w:p>
    <w:p w14:paraId="3A6D1271" w14:textId="77777777" w:rsidR="002D3B59" w:rsidRDefault="002D3B59" w:rsidP="002D3B59">
      <w:pPr>
        <w:rPr>
          <w:rFonts w:cs="Arial"/>
        </w:rPr>
      </w:pPr>
    </w:p>
    <w:p w14:paraId="05695538" w14:textId="77777777" w:rsidR="002D3B59" w:rsidRPr="007D0150" w:rsidRDefault="002D3B59" w:rsidP="002D3B59">
      <w:pPr>
        <w:rPr>
          <w:rFonts w:cs="Arial"/>
        </w:rPr>
      </w:pPr>
      <w:r w:rsidRPr="007D0150">
        <w:rPr>
          <w:rFonts w:cs="Arial"/>
        </w:rPr>
        <w:t xml:space="preserve">Persson, M. and Karlsson, J.C. (2020) ‘The Pursuit of the Source, or The Inevitability of Death’, </w:t>
      </w:r>
      <w:r w:rsidRPr="007D0150">
        <w:rPr>
          <w:rFonts w:cs="Arial"/>
          <w:i/>
          <w:iCs/>
        </w:rPr>
        <w:t>Nordic journal of working life studies</w:t>
      </w:r>
      <w:r w:rsidRPr="007D0150">
        <w:rPr>
          <w:rFonts w:cs="Arial"/>
        </w:rPr>
        <w:t>, 10(4), pp. 103-. Available at: https://doi.org/10.18291/njwls.122195.</w:t>
      </w:r>
    </w:p>
    <w:p w14:paraId="34F6F0E1" w14:textId="77777777" w:rsidR="002D3B59" w:rsidRDefault="002D3B59" w:rsidP="002D3B59">
      <w:pPr>
        <w:rPr>
          <w:rFonts w:cs="Arial"/>
        </w:rPr>
      </w:pPr>
    </w:p>
    <w:p w14:paraId="0083AFAC" w14:textId="77777777" w:rsidR="002D3B59" w:rsidRPr="00681986" w:rsidRDefault="002D3B59" w:rsidP="002D3B59">
      <w:pPr>
        <w:rPr>
          <w:rFonts w:cs="Arial"/>
        </w:rPr>
      </w:pPr>
      <w:r w:rsidRPr="00681986">
        <w:rPr>
          <w:rFonts w:cs="Arial"/>
        </w:rPr>
        <w:t xml:space="preserve">Pfaffinger, K.F., Reif, J.A.M. and Spieß, E. (2022) ‘When and why telepressure and technostress creators impair employee well-being’, </w:t>
      </w:r>
      <w:r w:rsidRPr="00681986">
        <w:rPr>
          <w:rFonts w:cs="Arial"/>
          <w:i/>
          <w:iCs/>
        </w:rPr>
        <w:t xml:space="preserve">International journal of </w:t>
      </w:r>
      <w:r w:rsidRPr="00681986">
        <w:rPr>
          <w:rFonts w:cs="Arial"/>
          <w:i/>
          <w:iCs/>
        </w:rPr>
        <w:lastRenderedPageBreak/>
        <w:t>occupational safety and ergonomics</w:t>
      </w:r>
      <w:r w:rsidRPr="00681986">
        <w:rPr>
          <w:rFonts w:cs="Arial"/>
        </w:rPr>
        <w:t>, 28(2), pp. 958–973. Available at: https://doi.org/10.1080/10803548.2020.1846376.</w:t>
      </w:r>
    </w:p>
    <w:p w14:paraId="56F71B58" w14:textId="77777777" w:rsidR="002D3B59" w:rsidRDefault="002D3B59" w:rsidP="002D3B59">
      <w:pPr>
        <w:rPr>
          <w:rFonts w:cs="Arial"/>
        </w:rPr>
      </w:pPr>
    </w:p>
    <w:p w14:paraId="60E0F235" w14:textId="77777777" w:rsidR="002D3B59" w:rsidRPr="002D1AF5" w:rsidRDefault="002D3B59" w:rsidP="002D3B59">
      <w:pPr>
        <w:rPr>
          <w:rFonts w:cs="Arial"/>
        </w:rPr>
      </w:pPr>
      <w:r w:rsidRPr="002D1AF5">
        <w:rPr>
          <w:rFonts w:cs="Arial"/>
        </w:rPr>
        <w:t xml:space="preserve">Puyt, R.W., Lie, F.B. and Wilderom, C.P.M. (2023) ‘The origins of SWOT analysis’, </w:t>
      </w:r>
      <w:r w:rsidRPr="002D1AF5">
        <w:rPr>
          <w:rFonts w:cs="Arial"/>
          <w:i/>
          <w:iCs/>
        </w:rPr>
        <w:t>Long range planning</w:t>
      </w:r>
      <w:r w:rsidRPr="002D1AF5">
        <w:rPr>
          <w:rFonts w:cs="Arial"/>
        </w:rPr>
        <w:t>, 56(3), pp. 102304-. Available at: https://doi.org/10.1016/j.lrp.2023.102304.</w:t>
      </w:r>
    </w:p>
    <w:p w14:paraId="30B8CE7F" w14:textId="77777777" w:rsidR="002D3B59" w:rsidRPr="00850B62" w:rsidRDefault="002D3B59" w:rsidP="002D3B59">
      <w:pPr>
        <w:rPr>
          <w:rFonts w:cs="Arial"/>
        </w:rPr>
      </w:pPr>
    </w:p>
    <w:p w14:paraId="3CD69F8D" w14:textId="65037AC8" w:rsidR="002D3B59" w:rsidRPr="0039271B" w:rsidRDefault="002D3B59" w:rsidP="002D3B59">
      <w:pPr>
        <w:rPr>
          <w:rFonts w:cs="Arial"/>
        </w:rPr>
      </w:pPr>
      <w:r w:rsidRPr="00850B62">
        <w:rPr>
          <w:rFonts w:cs="Arial"/>
        </w:rPr>
        <w:t>Ragu-Nathan, T.S</w:t>
      </w:r>
      <w:r w:rsidRPr="00DB51D3">
        <w:rPr>
          <w:rFonts w:cs="Arial"/>
        </w:rPr>
        <w:t xml:space="preserve">. Tarafdar, M., Ragu-Nathan, B. S., </w:t>
      </w:r>
      <w:r w:rsidR="00C5056B">
        <w:rPr>
          <w:rFonts w:cs="Arial"/>
        </w:rPr>
        <w:t>and</w:t>
      </w:r>
      <w:r w:rsidRPr="00DB51D3">
        <w:rPr>
          <w:rFonts w:cs="Arial"/>
        </w:rPr>
        <w:t xml:space="preserve"> Tu, Q</w:t>
      </w:r>
      <w:r w:rsidRPr="001D0B6E">
        <w:rPr>
          <w:rFonts w:cs="Arial"/>
          <w:i/>
          <w:iCs/>
        </w:rPr>
        <w:t xml:space="preserve">.  </w:t>
      </w:r>
      <w:r w:rsidRPr="0039271B">
        <w:rPr>
          <w:rFonts w:cs="Arial"/>
        </w:rPr>
        <w:t xml:space="preserve">(2008) ‘The Consequences of Technostress for End Users in Organizations: Conceptual Development and Empirical Validation’, </w:t>
      </w:r>
      <w:r w:rsidRPr="0039271B">
        <w:rPr>
          <w:rFonts w:cs="Arial"/>
          <w:i/>
          <w:iCs/>
        </w:rPr>
        <w:t>Information systems research</w:t>
      </w:r>
      <w:r w:rsidRPr="0039271B">
        <w:rPr>
          <w:rFonts w:cs="Arial"/>
        </w:rPr>
        <w:t xml:space="preserve">, 19(4), pp. 417–433. Available at: </w:t>
      </w:r>
      <w:hyperlink r:id="rId92" w:history="1">
        <w:r w:rsidRPr="0039271B">
          <w:rPr>
            <w:rStyle w:val="Hyperlink"/>
            <w:rFonts w:cs="Arial"/>
          </w:rPr>
          <w:t>https://doi.org/10.1287/isre.1070.0165</w:t>
        </w:r>
      </w:hyperlink>
      <w:r w:rsidRPr="0039271B">
        <w:rPr>
          <w:rFonts w:cs="Arial"/>
        </w:rPr>
        <w:t>.</w:t>
      </w:r>
    </w:p>
    <w:p w14:paraId="10B3ADA8" w14:textId="77777777" w:rsidR="002D3B59" w:rsidRDefault="002D3B59" w:rsidP="002D3B59">
      <w:pPr>
        <w:rPr>
          <w:rFonts w:cs="Arial"/>
        </w:rPr>
      </w:pPr>
    </w:p>
    <w:p w14:paraId="5819B9CE" w14:textId="67730D96" w:rsidR="002D3B59" w:rsidRDefault="002D3B59" w:rsidP="002D3B59">
      <w:pPr>
        <w:rPr>
          <w:rFonts w:cs="Arial"/>
        </w:rPr>
      </w:pPr>
      <w:r w:rsidRPr="00F704D9">
        <w:rPr>
          <w:rFonts w:cs="Arial"/>
        </w:rPr>
        <w:t xml:space="preserve">Riedl, R., Kindermann, H., Auinger, A., </w:t>
      </w:r>
      <w:r w:rsidR="00C5056B">
        <w:rPr>
          <w:rFonts w:cs="Arial"/>
        </w:rPr>
        <w:t>and</w:t>
      </w:r>
      <w:r w:rsidRPr="00F704D9">
        <w:rPr>
          <w:rFonts w:cs="Arial"/>
        </w:rPr>
        <w:t xml:space="preserve"> Javor, A. (2012</w:t>
      </w:r>
      <w:r w:rsidR="00AF7264" w:rsidRPr="00F704D9">
        <w:rPr>
          <w:rFonts w:cs="Arial"/>
        </w:rPr>
        <w:t>) ‘</w:t>
      </w:r>
      <w:r w:rsidRPr="004D33BF">
        <w:rPr>
          <w:rFonts w:cs="Arial"/>
        </w:rPr>
        <w:t>Technostress from a Neurobiological Perspective: System Breakdown Increases the Stress Hormone Cortisol in Computer Users’, </w:t>
      </w:r>
      <w:r w:rsidRPr="004D33BF">
        <w:rPr>
          <w:rFonts w:cs="Arial"/>
          <w:i/>
          <w:iCs/>
        </w:rPr>
        <w:t>Business &amp; information systems engineering</w:t>
      </w:r>
      <w:r w:rsidRPr="004D33BF">
        <w:rPr>
          <w:rFonts w:cs="Arial"/>
        </w:rPr>
        <w:t xml:space="preserve">, 4(2), pp. 61–69. Available at: </w:t>
      </w:r>
      <w:hyperlink r:id="rId93" w:history="1">
        <w:r w:rsidRPr="00C32A0B">
          <w:rPr>
            <w:rStyle w:val="Hyperlink"/>
            <w:rFonts w:cs="Arial"/>
          </w:rPr>
          <w:t>https://doi.org/10.1007/s12599-012-0207-7</w:t>
        </w:r>
      </w:hyperlink>
      <w:r w:rsidRPr="004D33BF">
        <w:rPr>
          <w:rFonts w:cs="Arial"/>
        </w:rPr>
        <w:t>.</w:t>
      </w:r>
    </w:p>
    <w:p w14:paraId="6DFA0161" w14:textId="77777777" w:rsidR="002D3B59" w:rsidRDefault="002D3B59" w:rsidP="002D3B59">
      <w:pPr>
        <w:rPr>
          <w:rFonts w:cs="Arial"/>
        </w:rPr>
      </w:pPr>
    </w:p>
    <w:p w14:paraId="2B13D582" w14:textId="6B97AE4C" w:rsidR="002D3B59" w:rsidRPr="007C3E44" w:rsidRDefault="002D3B59" w:rsidP="002D3B59">
      <w:pPr>
        <w:rPr>
          <w:rFonts w:cs="Arial"/>
        </w:rPr>
      </w:pPr>
      <w:r w:rsidRPr="007C3E44">
        <w:rPr>
          <w:rFonts w:cs="Arial"/>
        </w:rPr>
        <w:t xml:space="preserve">Sanchez-Segura, </w:t>
      </w:r>
      <w:r>
        <w:rPr>
          <w:rFonts w:cs="Arial"/>
        </w:rPr>
        <w:t xml:space="preserve">M-I., </w:t>
      </w:r>
      <w:r w:rsidRPr="007C3E44">
        <w:rPr>
          <w:rFonts w:cs="Arial"/>
        </w:rPr>
        <w:t xml:space="preserve">Dugarte-Peña, </w:t>
      </w:r>
      <w:r>
        <w:rPr>
          <w:rFonts w:cs="Arial"/>
        </w:rPr>
        <w:t xml:space="preserve">G-L., </w:t>
      </w:r>
      <w:r w:rsidRPr="007C3E44">
        <w:rPr>
          <w:rFonts w:cs="Arial"/>
        </w:rPr>
        <w:t xml:space="preserve">Medina-Dominguez, </w:t>
      </w:r>
      <w:r>
        <w:rPr>
          <w:rFonts w:cs="Arial"/>
        </w:rPr>
        <w:t xml:space="preserve">F., </w:t>
      </w:r>
      <w:r w:rsidRPr="007C3E44">
        <w:rPr>
          <w:rFonts w:cs="Arial"/>
        </w:rPr>
        <w:t>Seco,</w:t>
      </w:r>
      <w:r>
        <w:rPr>
          <w:rFonts w:cs="Arial"/>
        </w:rPr>
        <w:t xml:space="preserve"> A. A.,</w:t>
      </w:r>
      <w:r w:rsidRPr="007C3E44">
        <w:rPr>
          <w:rFonts w:cs="Arial"/>
        </w:rPr>
        <w:t xml:space="preserve"> </w:t>
      </w:r>
      <w:r w:rsidR="00C5056B">
        <w:rPr>
          <w:rFonts w:cs="Arial"/>
        </w:rPr>
        <w:t>and</w:t>
      </w:r>
      <w:r w:rsidRPr="007C3E44">
        <w:rPr>
          <w:rFonts w:cs="Arial"/>
        </w:rPr>
        <w:t xml:space="preserve"> Viso</w:t>
      </w:r>
      <w:r>
        <w:rPr>
          <w:rFonts w:cs="Arial"/>
        </w:rPr>
        <w:t>, R. M.</w:t>
      </w:r>
      <w:r w:rsidRPr="007C3E44">
        <w:rPr>
          <w:rFonts w:cs="Arial"/>
        </w:rPr>
        <w:t xml:space="preserve"> (2023) Digital transformation in organizational health and safety to mitigate Burnout Syndrome</w:t>
      </w:r>
      <w:r w:rsidR="00C5056B">
        <w:rPr>
          <w:rFonts w:cs="Arial"/>
        </w:rPr>
        <w:t>,</w:t>
      </w:r>
      <w:r w:rsidRPr="007C3E44">
        <w:rPr>
          <w:rFonts w:cs="Arial"/>
        </w:rPr>
        <w:t xml:space="preserve"> </w:t>
      </w:r>
      <w:r w:rsidRPr="007C3E44">
        <w:rPr>
          <w:rFonts w:cs="Arial"/>
          <w:i/>
          <w:iCs/>
        </w:rPr>
        <w:t>Frontiers in Public Health</w:t>
      </w:r>
      <w:r w:rsidRPr="007C3E44">
        <w:rPr>
          <w:rFonts w:cs="Arial"/>
        </w:rPr>
        <w:t xml:space="preserve">, </w:t>
      </w:r>
      <w:r w:rsidRPr="007C3E44">
        <w:rPr>
          <w:rFonts w:cs="Arial"/>
          <w:i/>
          <w:iCs/>
        </w:rPr>
        <w:t>11</w:t>
      </w:r>
      <w:r w:rsidRPr="007C3E44">
        <w:rPr>
          <w:rFonts w:cs="Arial"/>
        </w:rPr>
        <w:t>. https://doi.org/10.3389/fpubh.2023.1080620</w:t>
      </w:r>
    </w:p>
    <w:p w14:paraId="32F2AC07" w14:textId="77777777" w:rsidR="002D3B59" w:rsidRPr="0039271B" w:rsidRDefault="002D3B59" w:rsidP="002D3B59">
      <w:pPr>
        <w:rPr>
          <w:rFonts w:cs="Arial"/>
        </w:rPr>
      </w:pPr>
    </w:p>
    <w:p w14:paraId="22BE4D2E" w14:textId="2E9E82D5" w:rsidR="002D3B59" w:rsidRPr="0039271B" w:rsidRDefault="002D3B59" w:rsidP="002D3B59">
      <w:pPr>
        <w:rPr>
          <w:rFonts w:cs="Arial"/>
        </w:rPr>
      </w:pPr>
      <w:r w:rsidRPr="008A6BBC">
        <w:rPr>
          <w:rFonts w:cs="Arial"/>
          <w:lang w:val="pt-PT"/>
        </w:rPr>
        <w:t xml:space="preserve">Saraiva, M., </w:t>
      </w:r>
      <w:r w:rsidRPr="008A6BBC">
        <w:rPr>
          <w:rFonts w:cs="Arial"/>
          <w:i/>
          <w:iCs/>
          <w:lang w:val="pt-PT"/>
        </w:rPr>
        <w:t xml:space="preserve">Alfaiate, C., Gomes, L. P., Correia, A. R., </w:t>
      </w:r>
      <w:r w:rsidR="00C5056B" w:rsidRPr="008A6BBC">
        <w:rPr>
          <w:rFonts w:cs="Arial"/>
          <w:i/>
          <w:iCs/>
          <w:lang w:val="pt-PT"/>
        </w:rPr>
        <w:t>and</w:t>
      </w:r>
      <w:r w:rsidRPr="008A6BBC">
        <w:rPr>
          <w:rFonts w:cs="Arial"/>
          <w:i/>
          <w:iCs/>
          <w:lang w:val="pt-PT"/>
        </w:rPr>
        <w:t xml:space="preserve"> Jorge, F.  </w:t>
      </w:r>
      <w:r w:rsidRPr="0039271B">
        <w:rPr>
          <w:rFonts w:cs="Arial"/>
        </w:rPr>
        <w:t xml:space="preserve">(2023) ‘The Perception of quality and the performance in primary health Care of central Alentejo – Portugal’, </w:t>
      </w:r>
      <w:r w:rsidRPr="0039271B">
        <w:rPr>
          <w:rFonts w:cs="Arial"/>
          <w:i/>
          <w:iCs/>
        </w:rPr>
        <w:t>Cogent business &amp; management</w:t>
      </w:r>
      <w:r w:rsidRPr="0039271B">
        <w:rPr>
          <w:rFonts w:cs="Arial"/>
        </w:rPr>
        <w:t xml:space="preserve">, 10(1), pp. 1–16. Available at: </w:t>
      </w:r>
      <w:hyperlink r:id="rId94" w:history="1">
        <w:r w:rsidRPr="0039271B">
          <w:rPr>
            <w:rStyle w:val="Hyperlink"/>
            <w:rFonts w:cs="Arial"/>
          </w:rPr>
          <w:t>https://doi.org/10.1080/23311975.2023.2208423</w:t>
        </w:r>
      </w:hyperlink>
      <w:r w:rsidRPr="0039271B">
        <w:rPr>
          <w:rFonts w:cs="Arial"/>
        </w:rPr>
        <w:t>.</w:t>
      </w:r>
    </w:p>
    <w:p w14:paraId="4A2B0E48" w14:textId="77777777" w:rsidR="002D3B59" w:rsidRPr="0039271B" w:rsidRDefault="002D3B59" w:rsidP="002D3B59">
      <w:pPr>
        <w:rPr>
          <w:rFonts w:cs="Arial"/>
        </w:rPr>
      </w:pPr>
    </w:p>
    <w:p w14:paraId="70CFB905" w14:textId="77777777" w:rsidR="002D3B59" w:rsidRPr="0039271B" w:rsidRDefault="002D3B59" w:rsidP="002D3B59">
      <w:pPr>
        <w:rPr>
          <w:rFonts w:cs="Arial"/>
        </w:rPr>
      </w:pPr>
      <w:r w:rsidRPr="0039271B">
        <w:rPr>
          <w:rFonts w:cs="Arial"/>
        </w:rPr>
        <w:t xml:space="preserve">Saunders, M.N.K., Lewis, P. and Thornhill, A. (2023) </w:t>
      </w:r>
      <w:r w:rsidRPr="0039271B">
        <w:rPr>
          <w:rFonts w:cs="Arial"/>
          <w:i/>
          <w:iCs/>
        </w:rPr>
        <w:t>Research methods for business students</w:t>
      </w:r>
      <w:r w:rsidRPr="0039271B">
        <w:rPr>
          <w:rFonts w:cs="Arial"/>
        </w:rPr>
        <w:t>. Ninth edition. Harlow, England: Pearson.</w:t>
      </w:r>
    </w:p>
    <w:p w14:paraId="6BF9DEFD" w14:textId="77777777" w:rsidR="002D3B59" w:rsidRDefault="002D3B59" w:rsidP="002D3B59">
      <w:pPr>
        <w:rPr>
          <w:rFonts w:cs="Arial"/>
        </w:rPr>
      </w:pPr>
    </w:p>
    <w:p w14:paraId="6BEC7895" w14:textId="77777777" w:rsidR="002D3B59" w:rsidRPr="00135453" w:rsidRDefault="002D3B59" w:rsidP="002D3B59">
      <w:pPr>
        <w:rPr>
          <w:rFonts w:cs="Arial"/>
        </w:rPr>
      </w:pPr>
      <w:r w:rsidRPr="00135453">
        <w:rPr>
          <w:rFonts w:cs="Arial"/>
        </w:rPr>
        <w:t>S</w:t>
      </w:r>
      <w:r>
        <w:rPr>
          <w:rFonts w:cs="Arial"/>
        </w:rPr>
        <w:t>endrea, M.</w:t>
      </w:r>
      <w:r w:rsidRPr="00135453">
        <w:rPr>
          <w:rFonts w:cs="Arial"/>
        </w:rPr>
        <w:t xml:space="preserve"> (2023) ‘Study and Synthesis of Concepts and Practices of Resistance to Organizational Change’, </w:t>
      </w:r>
      <w:r w:rsidRPr="00135453">
        <w:rPr>
          <w:rFonts w:cs="Arial"/>
          <w:i/>
          <w:iCs/>
        </w:rPr>
        <w:t>Economica</w:t>
      </w:r>
      <w:r w:rsidRPr="00135453">
        <w:rPr>
          <w:rFonts w:cs="Arial"/>
        </w:rPr>
        <w:t>, 1(123), pp. 45–55. Available at: https://doi.org/10.53486/econ.2023.123.045.</w:t>
      </w:r>
    </w:p>
    <w:p w14:paraId="69DAE2E3" w14:textId="77777777" w:rsidR="002D3B59" w:rsidRPr="0039271B" w:rsidRDefault="002D3B59" w:rsidP="002D3B59">
      <w:pPr>
        <w:rPr>
          <w:rFonts w:cs="Arial"/>
        </w:rPr>
      </w:pPr>
    </w:p>
    <w:p w14:paraId="0D3F1AED" w14:textId="77777777" w:rsidR="002D3B59" w:rsidRPr="0039271B" w:rsidRDefault="002D3B59" w:rsidP="002D3B59">
      <w:pPr>
        <w:rPr>
          <w:rFonts w:cs="Arial"/>
        </w:rPr>
      </w:pPr>
      <w:r w:rsidRPr="0039271B">
        <w:rPr>
          <w:rFonts w:cs="Arial"/>
        </w:rPr>
        <w:t xml:space="preserve">Shaukat, N., Ali, D.M. and Razzak, J. (2020) ‘Physical and mental health impacts of COVID-19 on healthcare workers: a scoping review’, </w:t>
      </w:r>
      <w:r w:rsidRPr="0039271B">
        <w:rPr>
          <w:rFonts w:cs="Arial"/>
          <w:i/>
          <w:iCs/>
        </w:rPr>
        <w:t>International journal of emergency medicine</w:t>
      </w:r>
      <w:r w:rsidRPr="0039271B">
        <w:rPr>
          <w:rFonts w:cs="Arial"/>
        </w:rPr>
        <w:t>, 13(1), pp. 1–8. Available at: https://doi.org/10.1186/s12245-020-00299-5.</w:t>
      </w:r>
    </w:p>
    <w:p w14:paraId="48F89E42" w14:textId="77777777" w:rsidR="002D3B59" w:rsidRPr="0039271B" w:rsidRDefault="002D3B59" w:rsidP="002D3B59">
      <w:pPr>
        <w:rPr>
          <w:rFonts w:cs="Arial"/>
        </w:rPr>
      </w:pPr>
    </w:p>
    <w:p w14:paraId="04DC319B" w14:textId="77777777" w:rsidR="002D3B59" w:rsidRPr="0039271B" w:rsidRDefault="002D3B59" w:rsidP="002D3B59">
      <w:r w:rsidRPr="0039271B">
        <w:t xml:space="preserve">Shorten, A. and Smith, J. (2017) ‘Mixed methods research: expanding the evidence base’, </w:t>
      </w:r>
      <w:r w:rsidRPr="0039271B">
        <w:rPr>
          <w:i/>
          <w:iCs/>
        </w:rPr>
        <w:t>Evidence-based nursing</w:t>
      </w:r>
      <w:r w:rsidRPr="0039271B">
        <w:t xml:space="preserve">, 20(3), pp. 74–75. Available at: </w:t>
      </w:r>
      <w:hyperlink r:id="rId95" w:history="1">
        <w:r w:rsidRPr="0039271B">
          <w:rPr>
            <w:rStyle w:val="Hyperlink"/>
          </w:rPr>
          <w:t>https://doi.org/10.1136/eb-2017-102699</w:t>
        </w:r>
      </w:hyperlink>
      <w:r w:rsidRPr="0039271B">
        <w:t xml:space="preserve">.   </w:t>
      </w:r>
    </w:p>
    <w:p w14:paraId="0E67C2CE" w14:textId="77777777" w:rsidR="002D3B59" w:rsidRDefault="002D3B59" w:rsidP="002D3B59"/>
    <w:p w14:paraId="3DA914DB" w14:textId="77777777" w:rsidR="002D3B59" w:rsidRPr="00D15016" w:rsidRDefault="002D3B59" w:rsidP="002D3B59">
      <w:r w:rsidRPr="00D15016">
        <w:t xml:space="preserve">Simons, G. and Baldwin, D.S. (2021) ‘A critical review of the definition of “wellbeing” for doctors and their patients in a post Covid-19 era’, </w:t>
      </w:r>
      <w:r w:rsidRPr="00D15016">
        <w:rPr>
          <w:i/>
          <w:iCs/>
        </w:rPr>
        <w:t>International Journal of Social Psychiatry</w:t>
      </w:r>
      <w:r w:rsidRPr="00D15016">
        <w:t>, 67(8), pp. 984–991. Available at: https://doi.org/10.1177/00207640211032259.</w:t>
      </w:r>
    </w:p>
    <w:p w14:paraId="1A91DBFE" w14:textId="77777777" w:rsidR="002D3B59" w:rsidRPr="0039271B" w:rsidRDefault="002D3B59" w:rsidP="002D3B59"/>
    <w:p w14:paraId="68B16F38" w14:textId="77777777" w:rsidR="002D3B59" w:rsidRPr="0039271B" w:rsidRDefault="002D3B59" w:rsidP="002D3B59">
      <w:r w:rsidRPr="0039271B">
        <w:t xml:space="preserve">Solin, A. and Curry, A. (2023) ‘Perceived quality: in search of a definition’, </w:t>
      </w:r>
      <w:r w:rsidRPr="0039271B">
        <w:rPr>
          <w:i/>
          <w:iCs/>
        </w:rPr>
        <w:t>TQM journal</w:t>
      </w:r>
      <w:r w:rsidRPr="0039271B">
        <w:t>, 35(3), pp. 778–795. Available at: https://doi.org/10.1108/TQM-09-2021-0280.</w:t>
      </w:r>
    </w:p>
    <w:p w14:paraId="7A04B046" w14:textId="77777777" w:rsidR="002D3B59" w:rsidRPr="00DF3EFE" w:rsidRDefault="002D3B59" w:rsidP="002D3B59"/>
    <w:p w14:paraId="20EB7414" w14:textId="19A57B82" w:rsidR="002D3B59" w:rsidRPr="0039271B" w:rsidRDefault="002D3B59" w:rsidP="002D3B59">
      <w:r w:rsidRPr="00DF3EFE">
        <w:lastRenderedPageBreak/>
        <w:t xml:space="preserve">South, L., Saffo, D., Vitek, O., Dunne, C., </w:t>
      </w:r>
      <w:r w:rsidR="007664DD" w:rsidRPr="00DF3EFE">
        <w:t>and</w:t>
      </w:r>
      <w:r w:rsidRPr="00DF3EFE">
        <w:t xml:space="preserve"> Borkin, M. A.</w:t>
      </w:r>
      <w:r w:rsidRPr="00C66468">
        <w:rPr>
          <w:i/>
          <w:iCs/>
        </w:rPr>
        <w:t xml:space="preserve"> </w:t>
      </w:r>
      <w:r w:rsidRPr="0039271B">
        <w:t xml:space="preserve">(2022) ‘Effective Use of Likert Scales in Visualization Evaluations: A Systematic Review’, </w:t>
      </w:r>
      <w:r w:rsidRPr="0039271B">
        <w:rPr>
          <w:i/>
          <w:iCs/>
        </w:rPr>
        <w:t>Computer graphics forum</w:t>
      </w:r>
      <w:r w:rsidRPr="0039271B">
        <w:t>, 41(3), pp. 43–55. Available at: https://doi.org/10.1111/cgf.14521.</w:t>
      </w:r>
    </w:p>
    <w:p w14:paraId="03D0E67B" w14:textId="77777777" w:rsidR="002D3B59" w:rsidRDefault="002D3B59" w:rsidP="002D3B59"/>
    <w:p w14:paraId="0026AD8B" w14:textId="77777777" w:rsidR="002D3B59" w:rsidRPr="004E3060" w:rsidRDefault="002D3B59" w:rsidP="002D3B59">
      <w:r w:rsidRPr="004E3060">
        <w:t xml:space="preserve">Taneja, </w:t>
      </w:r>
      <w:r w:rsidRPr="00DF3EFE">
        <w:t>S., Srivastava, R. and Ravichandran,</w:t>
      </w:r>
      <w:r w:rsidRPr="004E3060">
        <w:t xml:space="preserve"> N. (2024) ‘Employees’ fairness perception towards performance appraisal system: antecedents and consequences’, </w:t>
      </w:r>
      <w:r w:rsidRPr="004E3060">
        <w:rPr>
          <w:i/>
          <w:iCs/>
        </w:rPr>
        <w:t>Review of managerial science</w:t>
      </w:r>
      <w:r w:rsidRPr="004E3060">
        <w:t>, 18(8), pp. 2163–2196. Available at: https://doi.org/10.1007/s11846-023-00680-7.</w:t>
      </w:r>
    </w:p>
    <w:p w14:paraId="66DC4B17" w14:textId="77777777" w:rsidR="002D3B59" w:rsidRPr="0039271B" w:rsidRDefault="002D3B59" w:rsidP="002D3B59"/>
    <w:p w14:paraId="2C39A7E5" w14:textId="15CCC6ED" w:rsidR="002D3B59" w:rsidRPr="0039271B" w:rsidRDefault="002D3B59" w:rsidP="002D3B59">
      <w:pPr>
        <w:jc w:val="left"/>
      </w:pPr>
      <w:r w:rsidRPr="00DF3EFE">
        <w:t>Tang, J.</w:t>
      </w:r>
      <w:r w:rsidRPr="00DF3EFE">
        <w:rPr>
          <w:i/>
          <w:iCs/>
        </w:rPr>
        <w:t xml:space="preserve">, </w:t>
      </w:r>
      <w:r w:rsidRPr="00DF3EFE">
        <w:t>Yang, F., Wu, J., Wang, Y., Zhou, J., Cai, X., Yu, L.</w:t>
      </w:r>
      <w:r w:rsidR="00DF3EFE" w:rsidRPr="00DF3EFE">
        <w:t xml:space="preserve"> and</w:t>
      </w:r>
      <w:r w:rsidRPr="00DF3EFE">
        <w:t xml:space="preserve"> Wu, Y.</w:t>
      </w:r>
      <w:r w:rsidRPr="0039271B">
        <w:t xml:space="preserve"> (2024) ‘A Comparative Study on Fixed-Order Event Sequence Visualizations: Gantt, Extended Gantt, and Stringline Charts’, </w:t>
      </w:r>
      <w:r w:rsidRPr="0039271B">
        <w:rPr>
          <w:i/>
          <w:iCs/>
        </w:rPr>
        <w:t>IEEE transactions on visualization and computer graphics</w:t>
      </w:r>
      <w:r w:rsidRPr="0039271B">
        <w:t xml:space="preserve">, 30(12), pp. 7687–7701. Available at: </w:t>
      </w:r>
      <w:hyperlink r:id="rId96" w:history="1">
        <w:r w:rsidRPr="0039271B">
          <w:rPr>
            <w:rStyle w:val="Hyperlink"/>
          </w:rPr>
          <w:t>https://doi.org/10.1109/TVCG.2024.3358919</w:t>
        </w:r>
      </w:hyperlink>
      <w:r w:rsidRPr="0039271B">
        <w:t>.</w:t>
      </w:r>
    </w:p>
    <w:p w14:paraId="3AEACBB1" w14:textId="77777777" w:rsidR="002D3B59" w:rsidRDefault="002D3B59" w:rsidP="002D3B59"/>
    <w:p w14:paraId="5C95146C" w14:textId="77777777" w:rsidR="002D3B59" w:rsidRPr="007F5016" w:rsidRDefault="002D3B59" w:rsidP="002D3B59">
      <w:r w:rsidRPr="007F5016">
        <w:t xml:space="preserve">Tarafdar, M., Cooper, C.L. and Stich, J. (2019) ‘The technostress trifecta </w:t>
      </w:r>
      <w:r w:rsidRPr="007F5016">
        <w:rPr>
          <w:rFonts w:ascii="Cambria Math" w:hAnsi="Cambria Math" w:cs="Cambria Math"/>
        </w:rPr>
        <w:t>‐</w:t>
      </w:r>
      <w:r w:rsidRPr="007F5016">
        <w:t xml:space="preserve"> techno eustress, techno distress and design: Theoretical directions and an agenda for research</w:t>
      </w:r>
      <w:r w:rsidRPr="007F5016">
        <w:rPr>
          <w:rFonts w:cs="Arial"/>
        </w:rPr>
        <w:t>’</w:t>
      </w:r>
      <w:r w:rsidRPr="007F5016">
        <w:t xml:space="preserve">, </w:t>
      </w:r>
      <w:r w:rsidRPr="007F5016">
        <w:rPr>
          <w:i/>
          <w:iCs/>
        </w:rPr>
        <w:t>Information systems journal (Oxford, England)</w:t>
      </w:r>
      <w:r w:rsidRPr="007F5016">
        <w:t>, 29(1), pp. 6–42. Available at: https://doi.org/10.1111/isj.12169.</w:t>
      </w:r>
    </w:p>
    <w:p w14:paraId="756E6DC6" w14:textId="77777777" w:rsidR="002D3B59" w:rsidRDefault="002D3B59" w:rsidP="002D3B59"/>
    <w:p w14:paraId="28762A4F" w14:textId="4DF423C3" w:rsidR="002D3B59" w:rsidRDefault="002D3B59" w:rsidP="002D3B59">
      <w:r w:rsidRPr="00A32F76">
        <w:t xml:space="preserve">Tarnoff, K.A., Bostwick, E.D. and Barnes, K.J. </w:t>
      </w:r>
      <w:r w:rsidR="00DF3EFE">
        <w:t>(</w:t>
      </w:r>
      <w:r w:rsidRPr="00A32F76">
        <w:t>2021</w:t>
      </w:r>
      <w:r w:rsidR="00DF3EFE">
        <w:t>)</w:t>
      </w:r>
      <w:r w:rsidRPr="00A32F76">
        <w:t xml:space="preserve"> Assessment resistance: using Kubler-Ross to understand and respond. </w:t>
      </w:r>
      <w:r w:rsidRPr="00A32F76">
        <w:rPr>
          <w:i/>
          <w:iCs/>
        </w:rPr>
        <w:t>Organization Management Journal</w:t>
      </w:r>
      <w:r w:rsidRPr="00A32F76">
        <w:t>, </w:t>
      </w:r>
      <w:r w:rsidRPr="00A32F76">
        <w:rPr>
          <w:i/>
          <w:iCs/>
        </w:rPr>
        <w:t>18</w:t>
      </w:r>
      <w:r w:rsidRPr="00A32F76">
        <w:t>(5), pp.176-186.</w:t>
      </w:r>
    </w:p>
    <w:p w14:paraId="5841E965" w14:textId="77777777" w:rsidR="002D3B59" w:rsidRDefault="002D3B59" w:rsidP="002D3B59"/>
    <w:p w14:paraId="73A3B994" w14:textId="6F19D187" w:rsidR="002D3B59" w:rsidRPr="000C4360" w:rsidRDefault="002D3B59" w:rsidP="002D3B59">
      <w:r w:rsidRPr="00F538B6">
        <w:t xml:space="preserve">Tiitola, V., </w:t>
      </w:r>
      <w:r w:rsidRPr="00DF3EFE">
        <w:t xml:space="preserve">Marek, M., Korhonen, T., </w:t>
      </w:r>
      <w:r w:rsidR="00DF3EFE" w:rsidRPr="00DF3EFE">
        <w:t>and</w:t>
      </w:r>
      <w:r w:rsidRPr="00DF3EFE">
        <w:t xml:space="preserve"> Laine, T.</w:t>
      </w:r>
      <w:r w:rsidRPr="00F538B6">
        <w:rPr>
          <w:i/>
          <w:iCs/>
        </w:rPr>
        <w:t xml:space="preserve">  </w:t>
      </w:r>
      <w:r w:rsidRPr="000C4360">
        <w:t xml:space="preserve">(2023) ‘Enabling value-in-use with digital healthcare technologies: combining service logic and pragmatic constructivism’, </w:t>
      </w:r>
      <w:r w:rsidRPr="000C4360">
        <w:rPr>
          <w:i/>
          <w:iCs/>
        </w:rPr>
        <w:lastRenderedPageBreak/>
        <w:t>Journal of management and governance</w:t>
      </w:r>
      <w:r w:rsidRPr="000C4360">
        <w:t>, 27(3), pp. 841–871. Available at: https://doi.org/10.1007/s10997-022-09631-y.</w:t>
      </w:r>
    </w:p>
    <w:p w14:paraId="6B136690" w14:textId="77777777" w:rsidR="002D3B59" w:rsidRDefault="002D3B59" w:rsidP="002D3B59"/>
    <w:p w14:paraId="62528FA2" w14:textId="77777777" w:rsidR="002D3B59" w:rsidRPr="0039271B" w:rsidRDefault="002D3B59" w:rsidP="002D3B59"/>
    <w:p w14:paraId="145D144B" w14:textId="3272C563" w:rsidR="002D3B59" w:rsidRDefault="002D3B59" w:rsidP="00566F27">
      <w:pPr>
        <w:jc w:val="left"/>
      </w:pPr>
      <w:r w:rsidRPr="0039271B">
        <w:t xml:space="preserve">Triggle, N. (2025) Winter pressure causing strain as bad as pandemic, NHS bosses say </w:t>
      </w:r>
      <w:r w:rsidR="00566F27">
        <w:rPr>
          <w:i/>
          <w:iCs/>
        </w:rPr>
        <w:t xml:space="preserve">BBC News </w:t>
      </w:r>
      <w:r w:rsidR="008E6D5A">
        <w:t>9</w:t>
      </w:r>
      <w:r w:rsidR="008E6D5A" w:rsidRPr="008E6D5A">
        <w:rPr>
          <w:vertAlign w:val="superscript"/>
        </w:rPr>
        <w:t>th</w:t>
      </w:r>
      <w:r w:rsidR="008E6D5A">
        <w:t xml:space="preserve"> January</w:t>
      </w:r>
      <w:r w:rsidR="000436C3">
        <w:t xml:space="preserve">. Available at: </w:t>
      </w:r>
      <w:hyperlink r:id="rId97" w:anchor=":~:text=The%20pressures%20in%20accident-and-emergency%20units%20are%20as%20bad,were%20under%20%22exceptional%20pressure%22%20and%20facing%20%22mammoth%20demand%22" w:history="1">
        <w:r w:rsidR="00CA01FD" w:rsidRPr="00FA39B8">
          <w:rPr>
            <w:rStyle w:val="Hyperlink"/>
          </w:rPr>
          <w:t>https://www.bbc.co.uk/news/articles/c4g3gyxm0kvo#:~:text=The%20pressures%20in%20accident-and-emergency%20units%20are%20as%20bad,were%20under%20%22exceptional%20pressure%22%20and%20facing%20%22mammoth%20demand%22</w:t>
        </w:r>
      </w:hyperlink>
      <w:r w:rsidRPr="0039271B">
        <w:t xml:space="preserve">. (Accessed: 23/01/2025). </w:t>
      </w:r>
    </w:p>
    <w:p w14:paraId="51E03DF0" w14:textId="77777777" w:rsidR="002D3B59" w:rsidRDefault="002D3B59" w:rsidP="002D3B59"/>
    <w:p w14:paraId="22B4FEF9" w14:textId="77777777" w:rsidR="002D3B59" w:rsidRDefault="002D3B59" w:rsidP="002D3B59">
      <w:r>
        <w:t xml:space="preserve">UWTSD (2025) </w:t>
      </w:r>
      <w:r w:rsidRPr="00A64419">
        <w:rPr>
          <w:i/>
          <w:iCs/>
        </w:rPr>
        <w:t>Database Search</w:t>
      </w:r>
      <w:r>
        <w:t xml:space="preserve"> </w:t>
      </w:r>
    </w:p>
    <w:p w14:paraId="14A667AF" w14:textId="77777777" w:rsidR="002D3B59" w:rsidRDefault="002D3B59" w:rsidP="002D3B59">
      <w:hyperlink r:id="rId98" w:history="1">
        <w:r w:rsidRPr="00A53504">
          <w:rPr>
            <w:rStyle w:val="Hyperlink"/>
          </w:rPr>
          <w:t>https://librarysearch.uwtsd.ac.uk/discovery/dbsearch?vid=44WHELF_UWTSD:44WHELF_UWTSD_VU1&amp;lang=en</w:t>
        </w:r>
      </w:hyperlink>
      <w:r>
        <w:t xml:space="preserve"> (Accessed 31/03/2025).</w:t>
      </w:r>
    </w:p>
    <w:p w14:paraId="4EE45427" w14:textId="77777777" w:rsidR="002D3B59" w:rsidRDefault="002D3B59" w:rsidP="002D3B59"/>
    <w:p w14:paraId="287D431F" w14:textId="7CD7B5AE" w:rsidR="002D3B59" w:rsidRPr="00B721D7" w:rsidRDefault="002D3B59" w:rsidP="002D3B59">
      <w:r w:rsidRPr="00B721D7">
        <w:t xml:space="preserve">Vezi, P. T., Rajlal, A., Chitamba, A., </w:t>
      </w:r>
      <w:r w:rsidR="00DF3EFE">
        <w:t>and</w:t>
      </w:r>
      <w:r w:rsidRPr="00B721D7">
        <w:t xml:space="preserve"> Muchowe, R. (2024) Examining the nexus between staff development practices and employee performance at a selected Municipality in KZN. </w:t>
      </w:r>
      <w:r w:rsidRPr="00B721D7">
        <w:rPr>
          <w:i/>
          <w:iCs/>
        </w:rPr>
        <w:t>International Journal of Business Ecosystem &amp; Strategy</w:t>
      </w:r>
      <w:r w:rsidRPr="00B721D7">
        <w:t xml:space="preserve">, </w:t>
      </w:r>
      <w:r w:rsidRPr="00B721D7">
        <w:rPr>
          <w:i/>
          <w:iCs/>
        </w:rPr>
        <w:t>6</w:t>
      </w:r>
      <w:r w:rsidRPr="00B721D7">
        <w:t>(6), 91–101. https://doi.org/10.36096/ijbes.v6i6.654</w:t>
      </w:r>
    </w:p>
    <w:p w14:paraId="6884C5C4" w14:textId="77777777" w:rsidR="002D3B59" w:rsidRPr="0039271B" w:rsidRDefault="002D3B59" w:rsidP="002D3B59"/>
    <w:p w14:paraId="48A3D14F" w14:textId="7A1CB8FF" w:rsidR="002D3B59" w:rsidRPr="0039271B" w:rsidRDefault="002D3B59" w:rsidP="00DF3EFE">
      <w:pPr>
        <w:jc w:val="left"/>
      </w:pPr>
      <w:r w:rsidRPr="0039271B">
        <w:t xml:space="preserve">WAG </w:t>
      </w:r>
      <w:r w:rsidR="00DF3EFE">
        <w:t>(</w:t>
      </w:r>
      <w:r w:rsidRPr="0039271B">
        <w:t>2020</w:t>
      </w:r>
      <w:r w:rsidR="00DF3EFE">
        <w:t>)</w:t>
      </w:r>
      <w:r w:rsidRPr="0039271B">
        <w:t xml:space="preserve"> </w:t>
      </w:r>
      <w:r w:rsidRPr="00A64419">
        <w:rPr>
          <w:i/>
          <w:iCs/>
        </w:rPr>
        <w:t xml:space="preserve">The Health and Social Care (Quality and Engagement) (Wales) Act: summary </w:t>
      </w:r>
      <w:hyperlink r:id="rId99" w:history="1">
        <w:r w:rsidRPr="0039271B">
          <w:rPr>
            <w:rStyle w:val="Hyperlink"/>
          </w:rPr>
          <w:t>https://www.gov.wales/sites/default/files/pdf-versions/2023/8/2/1690888276/health-and-social-care-quality-and-engagement-wales-act-summary.pdf Accessed 25/02/2025.</w:t>
        </w:r>
      </w:hyperlink>
      <w:r w:rsidRPr="0039271B">
        <w:t xml:space="preserve"> </w:t>
      </w:r>
      <w:r w:rsidR="00DF3EFE">
        <w:t>(</w:t>
      </w:r>
      <w:r w:rsidRPr="0039271B">
        <w:t>Accessed 2025/02/2025</w:t>
      </w:r>
      <w:r w:rsidR="00DF3EFE">
        <w:t>)</w:t>
      </w:r>
      <w:r w:rsidRPr="0039271B">
        <w:t>.</w:t>
      </w:r>
    </w:p>
    <w:p w14:paraId="4FA1AD1F" w14:textId="77777777" w:rsidR="002D3B59" w:rsidRPr="0039271B" w:rsidRDefault="002D3B59" w:rsidP="002D3B59"/>
    <w:p w14:paraId="087B6DE9" w14:textId="77777777" w:rsidR="002D3B59" w:rsidRPr="0039271B" w:rsidRDefault="002D3B59" w:rsidP="002D3B59">
      <w:r w:rsidRPr="0039271B">
        <w:lastRenderedPageBreak/>
        <w:t xml:space="preserve">WAG (2021) </w:t>
      </w:r>
      <w:r w:rsidRPr="00A64419">
        <w:rPr>
          <w:i/>
          <w:iCs/>
        </w:rPr>
        <w:t>Quality and Safety Framework: Learning and Improving</w:t>
      </w:r>
      <w:r w:rsidRPr="0039271B">
        <w:t xml:space="preserve">. Available at: </w:t>
      </w:r>
      <w:hyperlink r:id="rId100" w:history="1">
        <w:r w:rsidRPr="0039271B">
          <w:rPr>
            <w:rStyle w:val="Hyperlink"/>
          </w:rPr>
          <w:t>https://www.gov.wales/sites/default/files/publications/2021-09/quality-and-safety-framework-learning-and-improving_0.pdf</w:t>
        </w:r>
      </w:hyperlink>
      <w:r w:rsidRPr="0039271B">
        <w:t xml:space="preserve"> (Accessed 22/02/2025).</w:t>
      </w:r>
    </w:p>
    <w:p w14:paraId="0234297D" w14:textId="77777777" w:rsidR="002D3B59" w:rsidRPr="0039271B" w:rsidRDefault="002D3B59" w:rsidP="002D3B59"/>
    <w:p w14:paraId="26284979" w14:textId="3FE309AE" w:rsidR="002D3B59" w:rsidRPr="0039271B" w:rsidRDefault="002D3B59" w:rsidP="00AF7264">
      <w:pPr>
        <w:jc w:val="left"/>
        <w:rPr>
          <w:rFonts w:cstheme="minorHAnsi"/>
        </w:rPr>
      </w:pPr>
      <w:r w:rsidRPr="0039271B">
        <w:rPr>
          <w:rFonts w:cstheme="minorHAnsi"/>
        </w:rPr>
        <w:t xml:space="preserve">WAG </w:t>
      </w:r>
      <w:r w:rsidR="00A64419">
        <w:rPr>
          <w:rFonts w:cstheme="minorHAnsi"/>
        </w:rPr>
        <w:t>(</w:t>
      </w:r>
      <w:r w:rsidRPr="0039271B">
        <w:rPr>
          <w:rFonts w:cstheme="minorHAnsi"/>
        </w:rPr>
        <w:t>2021a</w:t>
      </w:r>
      <w:r w:rsidR="00A64419">
        <w:rPr>
          <w:rFonts w:cstheme="minorHAnsi"/>
        </w:rPr>
        <w:t>)</w:t>
      </w:r>
      <w:r w:rsidRPr="0039271B">
        <w:rPr>
          <w:rFonts w:cstheme="minorHAnsi"/>
        </w:rPr>
        <w:t xml:space="preserve"> </w:t>
      </w:r>
      <w:r w:rsidRPr="0039271B">
        <w:rPr>
          <w:rFonts w:cstheme="minorHAnsi"/>
          <w:i/>
          <w:iCs/>
        </w:rPr>
        <w:t>A Healthier Wales</w:t>
      </w:r>
      <w:r w:rsidRPr="0039271B">
        <w:rPr>
          <w:rFonts w:cstheme="minorHAnsi"/>
        </w:rPr>
        <w:t xml:space="preserve"> </w:t>
      </w:r>
      <w:hyperlink r:id="rId101" w:history="1">
        <w:r w:rsidRPr="0039271B">
          <w:rPr>
            <w:rStyle w:val="Hyperlink"/>
            <w:rFonts w:cstheme="minorHAnsi"/>
          </w:rPr>
          <w:t>https://gov.wales/sites/default/files/publications/2021-09/a-healthier-wales-our-plan-for-health-and-social-care.pdf</w:t>
        </w:r>
      </w:hyperlink>
      <w:r w:rsidRPr="0039271B">
        <w:rPr>
          <w:rStyle w:val="Hyperlink"/>
          <w:rFonts w:cstheme="minorHAnsi"/>
        </w:rPr>
        <w:t xml:space="preserve"> (access 26 October 2022).</w:t>
      </w:r>
    </w:p>
    <w:p w14:paraId="72976F1D" w14:textId="77777777" w:rsidR="002D3B59" w:rsidRPr="0039271B" w:rsidRDefault="002D3B59" w:rsidP="002D3B59"/>
    <w:p w14:paraId="368E994E" w14:textId="77777777" w:rsidR="002D3B59" w:rsidRPr="0039271B" w:rsidRDefault="002D3B59" w:rsidP="002D3B59">
      <w:r w:rsidRPr="0039271B">
        <w:t xml:space="preserve">WAG (2024) </w:t>
      </w:r>
      <w:r w:rsidRPr="0039271B">
        <w:rPr>
          <w:i/>
          <w:iCs/>
        </w:rPr>
        <w:t>Sickness absence in the NHS: January to March 2024</w:t>
      </w:r>
      <w:r w:rsidRPr="0039271B">
        <w:t xml:space="preserve">. Available at: </w:t>
      </w:r>
      <w:hyperlink r:id="rId102" w:history="1">
        <w:r w:rsidRPr="0039271B">
          <w:rPr>
            <w:rStyle w:val="Hyperlink"/>
          </w:rPr>
          <w:t>https://www.gov.wales/sickness-absence-nhs-january-march-2024-html</w:t>
        </w:r>
      </w:hyperlink>
      <w:r w:rsidRPr="0039271B">
        <w:t xml:space="preserve"> (Accessed: 26/09/2024).</w:t>
      </w:r>
    </w:p>
    <w:p w14:paraId="08DA964E" w14:textId="77777777" w:rsidR="002D3B59" w:rsidRDefault="002D3B59" w:rsidP="002D3B59"/>
    <w:p w14:paraId="44C4EA6E" w14:textId="77777777" w:rsidR="002D3B59" w:rsidRDefault="002D3B59" w:rsidP="002D3B59">
      <w:r w:rsidRPr="00376541">
        <w:t xml:space="preserve">Wang, X. and Yan, Y. (2024) ‘A Study on the Impact of Digital Transformation on Enterprise Performance: The Mediating Role of Dual Innovation and the Moderating Role of Management Power’, </w:t>
      </w:r>
      <w:r w:rsidRPr="00376541">
        <w:rPr>
          <w:i/>
          <w:iCs/>
        </w:rPr>
        <w:t>Sustainability</w:t>
      </w:r>
      <w:r w:rsidRPr="00376541">
        <w:t xml:space="preserve">, 16(21), pp. 9298-. Available at: </w:t>
      </w:r>
      <w:hyperlink r:id="rId103" w:history="1">
        <w:r w:rsidRPr="00B70CEC">
          <w:rPr>
            <w:rStyle w:val="Hyperlink"/>
          </w:rPr>
          <w:t>https://doi.org/10.3390/su16219298</w:t>
        </w:r>
      </w:hyperlink>
      <w:r w:rsidRPr="00376541">
        <w:t>.</w:t>
      </w:r>
    </w:p>
    <w:p w14:paraId="51624B5C" w14:textId="77777777" w:rsidR="002D3B59" w:rsidRDefault="002D3B59" w:rsidP="002D3B59"/>
    <w:p w14:paraId="42F1FA9D" w14:textId="23AD2FAE" w:rsidR="002D3B59" w:rsidRDefault="002D3B59" w:rsidP="002D3B59">
      <w:r w:rsidRPr="00FE61A7">
        <w:t xml:space="preserve">Wardana </w:t>
      </w:r>
      <w:r w:rsidRPr="00715D56">
        <w:t>G. D. W.</w:t>
      </w:r>
      <w:r>
        <w:t>,</w:t>
      </w:r>
      <w:r w:rsidRPr="00715D56">
        <w:t xml:space="preserve"> Agustin</w:t>
      </w:r>
      <w:r>
        <w:t xml:space="preserve"> N. L. P. I. B.</w:t>
      </w:r>
      <w:r w:rsidRPr="00715D56">
        <w:t xml:space="preserve"> Negara</w:t>
      </w:r>
      <w:r>
        <w:t>, I. G. N. M. K.,</w:t>
      </w:r>
      <w:r w:rsidRPr="00715D56">
        <w:t xml:space="preserve"> </w:t>
      </w:r>
      <w:r w:rsidR="00F52E9B">
        <w:t>and</w:t>
      </w:r>
      <w:r w:rsidRPr="00715D56">
        <w:t xml:space="preserve"> Yusniawati</w:t>
      </w:r>
      <w:r>
        <w:t>, Y.N.P.</w:t>
      </w:r>
      <w:r w:rsidRPr="00FE61A7">
        <w:t xml:space="preserve"> (2023) ‘</w:t>
      </w:r>
      <w:r>
        <w:t>Digitalization of Leadership communication, work motivation and nurse performance: A literature review’</w:t>
      </w:r>
      <w:r w:rsidRPr="00FE61A7">
        <w:t xml:space="preserve">, </w:t>
      </w:r>
      <w:r w:rsidRPr="00FE61A7">
        <w:rPr>
          <w:i/>
          <w:iCs/>
        </w:rPr>
        <w:t>Nurse and Health</w:t>
      </w:r>
      <w:r w:rsidRPr="00FE61A7">
        <w:t xml:space="preserve">, 12(2). Available at: </w:t>
      </w:r>
      <w:hyperlink r:id="rId104" w:history="1">
        <w:r w:rsidRPr="00FE61A7">
          <w:rPr>
            <w:rStyle w:val="Hyperlink"/>
          </w:rPr>
          <w:t>https://doi.org/10.36720/nhjk.v12i2.539</w:t>
        </w:r>
      </w:hyperlink>
      <w:r w:rsidRPr="00FE61A7">
        <w:t>.</w:t>
      </w:r>
    </w:p>
    <w:p w14:paraId="58282BFB" w14:textId="77777777" w:rsidR="002D3B59" w:rsidRDefault="002D3B59" w:rsidP="002D3B59"/>
    <w:p w14:paraId="182C18F3" w14:textId="77777777" w:rsidR="002D3B59" w:rsidRPr="00C113DC" w:rsidRDefault="002D3B59" w:rsidP="002D3B59">
      <w:r w:rsidRPr="00C113DC">
        <w:t xml:space="preserve">Warrick, D. D. (2023). Revisiting resistance to change and how to manage it: What has been learned and what organizations need to do. </w:t>
      </w:r>
      <w:r w:rsidRPr="00C113DC">
        <w:rPr>
          <w:i/>
          <w:iCs/>
        </w:rPr>
        <w:t>Business Horizons</w:t>
      </w:r>
      <w:r w:rsidRPr="00C113DC">
        <w:t xml:space="preserve">, </w:t>
      </w:r>
      <w:r w:rsidRPr="00C113DC">
        <w:rPr>
          <w:i/>
          <w:iCs/>
        </w:rPr>
        <w:t>66</w:t>
      </w:r>
      <w:r w:rsidRPr="00C113DC">
        <w:t>(4), 433–441. https://doi.org/10.1016/j.bushor.2022.09.001</w:t>
      </w:r>
    </w:p>
    <w:p w14:paraId="6EC5D0CE" w14:textId="77777777" w:rsidR="002D3B59" w:rsidRPr="00FE61A7" w:rsidRDefault="002D3B59" w:rsidP="002D3B59"/>
    <w:p w14:paraId="35E86752" w14:textId="77777777" w:rsidR="002D3B59" w:rsidRPr="0039271B" w:rsidRDefault="002D3B59" w:rsidP="002D3B59">
      <w:r w:rsidRPr="0039271B">
        <w:lastRenderedPageBreak/>
        <w:t xml:space="preserve">WAST (2023) </w:t>
      </w:r>
      <w:r w:rsidRPr="0039271B">
        <w:rPr>
          <w:i/>
          <w:iCs/>
        </w:rPr>
        <w:t xml:space="preserve">Welsh Ambulance Services NHS Trust Integrated Medium-Term Plan 2023-2026. </w:t>
      </w:r>
      <w:r w:rsidRPr="0039271B">
        <w:t xml:space="preserve"> </w:t>
      </w:r>
      <w:r w:rsidRPr="0039271B">
        <w:rPr>
          <w:rFonts w:cs="Arial"/>
        </w:rPr>
        <w:t>Welsh Ambulance Service.</w:t>
      </w:r>
    </w:p>
    <w:p w14:paraId="2FD091A0" w14:textId="77777777" w:rsidR="002D3B59" w:rsidRPr="0039271B" w:rsidRDefault="002D3B59" w:rsidP="002D3B59"/>
    <w:p w14:paraId="6F6F82FC" w14:textId="77777777" w:rsidR="002D3B59" w:rsidRPr="0039271B" w:rsidRDefault="002D3B59" w:rsidP="002D3B59">
      <w:pPr>
        <w:rPr>
          <w:rFonts w:cs="Arial"/>
        </w:rPr>
      </w:pPr>
      <w:r w:rsidRPr="0039271B">
        <w:t xml:space="preserve">WAST (2024) </w:t>
      </w:r>
      <w:r w:rsidRPr="0039271B">
        <w:rPr>
          <w:i/>
          <w:iCs/>
        </w:rPr>
        <w:t>Welsh Ambulance Services NHS Trust Integrated Medium-Term Plan 2024-2027</w:t>
      </w:r>
      <w:r w:rsidRPr="0039271B">
        <w:t xml:space="preserve">. </w:t>
      </w:r>
      <w:r w:rsidRPr="0039271B">
        <w:rPr>
          <w:rFonts w:cs="Arial"/>
        </w:rPr>
        <w:t>Welsh Ambulance Service.</w:t>
      </w:r>
    </w:p>
    <w:p w14:paraId="2400F1EA" w14:textId="77777777" w:rsidR="002D3B59" w:rsidRPr="0039271B" w:rsidRDefault="002D3B59" w:rsidP="002D3B59">
      <w:pPr>
        <w:rPr>
          <w:rFonts w:cs="Arial"/>
        </w:rPr>
      </w:pPr>
    </w:p>
    <w:p w14:paraId="534D54EE" w14:textId="77777777" w:rsidR="002D3B59" w:rsidRPr="0039271B" w:rsidRDefault="002D3B59" w:rsidP="00A64419">
      <w:pPr>
        <w:jc w:val="left"/>
        <w:rPr>
          <w:rFonts w:cs="Arial"/>
        </w:rPr>
      </w:pPr>
      <w:r w:rsidRPr="0039271B">
        <w:rPr>
          <w:rFonts w:cs="Arial"/>
        </w:rPr>
        <w:t xml:space="preserve">WAST (2024b) </w:t>
      </w:r>
      <w:r w:rsidRPr="0039271B">
        <w:rPr>
          <w:rFonts w:cs="Arial"/>
          <w:i/>
          <w:iCs/>
        </w:rPr>
        <w:t>MIQPR May/June 24.</w:t>
      </w:r>
      <w:r w:rsidRPr="0039271B">
        <w:rPr>
          <w:rFonts w:cs="Arial"/>
        </w:rPr>
        <w:t xml:space="preserve"> Available at: </w:t>
      </w:r>
      <w:hyperlink r:id="rId105" w:history="1">
        <w:r w:rsidRPr="0039271B">
          <w:rPr>
            <w:rStyle w:val="Hyperlink"/>
            <w:rFonts w:cs="Arial"/>
          </w:rPr>
          <w:t>nhswales365.sharepoint.com/sites/AMB-Intranet-Performance/SPP MIQPR/Forms/AllItems.aspx?id=%2Fsites%2FAMB-Intranet-Performance%2FSPP MIQPR%2FMIQPR 2024 05 %28May June%29%2Epdf&amp;parent=%2Fsites%2FAMB-Intranet-Performance%2FSPP MIQPR</w:t>
        </w:r>
      </w:hyperlink>
      <w:r w:rsidRPr="0039271B">
        <w:rPr>
          <w:rFonts w:cs="Arial"/>
        </w:rPr>
        <w:t>. (Accessed: 26/09/2024).</w:t>
      </w:r>
    </w:p>
    <w:p w14:paraId="58C00DC5" w14:textId="77777777" w:rsidR="002D3B59" w:rsidRPr="0039271B" w:rsidRDefault="002D3B59" w:rsidP="002D3B59">
      <w:pPr>
        <w:rPr>
          <w:rFonts w:cs="Arial"/>
        </w:rPr>
      </w:pPr>
    </w:p>
    <w:p w14:paraId="5ADD1A34" w14:textId="77777777" w:rsidR="002D3B59" w:rsidRPr="0039271B" w:rsidRDefault="002D3B59" w:rsidP="002D3B59">
      <w:r w:rsidRPr="0039271B">
        <w:t xml:space="preserve">WAST (2024c) </w:t>
      </w:r>
      <w:r w:rsidRPr="00A64419">
        <w:rPr>
          <w:i/>
          <w:iCs/>
        </w:rPr>
        <w:t>Welsh Ambulance Service declares Critical Incident</w:t>
      </w:r>
      <w:r w:rsidRPr="0039271B">
        <w:t xml:space="preserve"> </w:t>
      </w:r>
      <w:hyperlink r:id="rId106" w:history="1">
        <w:r w:rsidRPr="0039271B">
          <w:rPr>
            <w:rStyle w:val="Hyperlink"/>
          </w:rPr>
          <w:t>https://ambulance.nhs.wales/news/nhs/2024/welsh-ambulance-service-declares-critical-incident/</w:t>
        </w:r>
      </w:hyperlink>
      <w:r w:rsidRPr="0039271B">
        <w:t xml:space="preserve"> (Accessed 23/01/2025). </w:t>
      </w:r>
    </w:p>
    <w:p w14:paraId="6F431C59" w14:textId="77777777" w:rsidR="002D3B59" w:rsidRPr="0039271B" w:rsidRDefault="002D3B59" w:rsidP="002D3B59"/>
    <w:p w14:paraId="7CA36BE7" w14:textId="77777777" w:rsidR="002D3B59" w:rsidRPr="0039271B" w:rsidRDefault="002D3B59" w:rsidP="002D3B59">
      <w:r w:rsidRPr="0039271B">
        <w:t xml:space="preserve">WAST (2024d) </w:t>
      </w:r>
      <w:r w:rsidRPr="00A64419">
        <w:rPr>
          <w:i/>
          <w:iCs/>
        </w:rPr>
        <w:t>WAST Behaviours</w:t>
      </w:r>
      <w:r w:rsidRPr="0039271B">
        <w:t xml:space="preserve">  </w:t>
      </w:r>
      <w:hyperlink r:id="rId107" w:history="1">
        <w:r w:rsidRPr="0039271B">
          <w:rPr>
            <w:rStyle w:val="Hyperlink"/>
          </w:rPr>
          <w:t>https://nhswales365.sharepoint.com/sites/AMB-Intranet-HR/SitePages/WAST-Behaviours.aspx</w:t>
        </w:r>
      </w:hyperlink>
      <w:r w:rsidRPr="0039271B">
        <w:t xml:space="preserve"> (Accessed 31/01/2025).</w:t>
      </w:r>
    </w:p>
    <w:p w14:paraId="246F7A93" w14:textId="77777777" w:rsidR="002D3B59" w:rsidRPr="0039271B" w:rsidRDefault="002D3B59" w:rsidP="002D3B59">
      <w:pPr>
        <w:rPr>
          <w:rFonts w:cs="Arial"/>
        </w:rPr>
      </w:pPr>
    </w:p>
    <w:p w14:paraId="63BE2467" w14:textId="77777777" w:rsidR="002D3B59" w:rsidRPr="0039271B" w:rsidRDefault="002D3B59" w:rsidP="002D3B59">
      <w:r w:rsidRPr="0039271B">
        <w:t>WAST (</w:t>
      </w:r>
      <w:r>
        <w:t>2024e</w:t>
      </w:r>
      <w:r w:rsidRPr="0039271B">
        <w:t xml:space="preserve">) </w:t>
      </w:r>
      <w:r w:rsidRPr="0039271B">
        <w:rPr>
          <w:i/>
          <w:iCs/>
        </w:rPr>
        <w:t>About Us.</w:t>
      </w:r>
      <w:r w:rsidRPr="0039271B">
        <w:t xml:space="preserve"> Available at:  </w:t>
      </w:r>
      <w:hyperlink r:id="rId108" w:history="1">
        <w:r w:rsidRPr="0039271B">
          <w:rPr>
            <w:rStyle w:val="Hyperlink"/>
          </w:rPr>
          <w:t>https://ambulance.nhs.wales/about-us/</w:t>
        </w:r>
      </w:hyperlink>
      <w:r w:rsidRPr="0039271B">
        <w:t xml:space="preserve"> Accessed 09/11/2024). </w:t>
      </w:r>
    </w:p>
    <w:p w14:paraId="10877CCE" w14:textId="77777777" w:rsidR="002D3B59" w:rsidRPr="0039271B" w:rsidRDefault="002D3B59" w:rsidP="002D3B59"/>
    <w:p w14:paraId="38CBA834" w14:textId="4A720147" w:rsidR="002D3B59" w:rsidRPr="0039271B" w:rsidRDefault="002D3B59" w:rsidP="002D3B59">
      <w:r w:rsidRPr="0039271B">
        <w:t xml:space="preserve">Willmington, </w:t>
      </w:r>
      <w:r w:rsidR="00A04D80" w:rsidRPr="00A04D80">
        <w:t xml:space="preserve">C., Belardi, P., Murante, A. M., &amp; Vainieri, M. </w:t>
      </w:r>
      <w:r w:rsidRPr="0039271B">
        <w:t xml:space="preserve">(2022) ‘The contribution of benchmarking to quality improvement in healthcare. A systematic literature review’, </w:t>
      </w:r>
      <w:r w:rsidRPr="0039271B">
        <w:rPr>
          <w:i/>
          <w:iCs/>
        </w:rPr>
        <w:t>BMC health services research</w:t>
      </w:r>
      <w:r w:rsidRPr="0039271B">
        <w:t xml:space="preserve">, 22(1), pp. 139–139. Available at: </w:t>
      </w:r>
      <w:hyperlink r:id="rId109" w:history="1">
        <w:r w:rsidRPr="0039271B">
          <w:rPr>
            <w:rStyle w:val="Hyperlink"/>
          </w:rPr>
          <w:t>https://doi.org/10.1186/s12913-022-07467-8</w:t>
        </w:r>
      </w:hyperlink>
      <w:r w:rsidRPr="0039271B">
        <w:t>.</w:t>
      </w:r>
    </w:p>
    <w:p w14:paraId="751F2E00" w14:textId="77777777" w:rsidR="002D3B59" w:rsidRDefault="002D3B59" w:rsidP="002D3B59"/>
    <w:p w14:paraId="4834AA97" w14:textId="77777777" w:rsidR="002D3B59" w:rsidRDefault="002D3B59" w:rsidP="002D3B59">
      <w:r>
        <w:t xml:space="preserve">WHO (2019) </w:t>
      </w:r>
      <w:r w:rsidRPr="00A64419">
        <w:rPr>
          <w:i/>
          <w:iCs/>
        </w:rPr>
        <w:t>Burn-out an "occupational phenomenon": International Classification of Diseases</w:t>
      </w:r>
      <w:r>
        <w:t xml:space="preserve"> </w:t>
      </w:r>
      <w:hyperlink r:id="rId110" w:history="1">
        <w:r w:rsidRPr="006D0544">
          <w:rPr>
            <w:rStyle w:val="Hyperlink"/>
          </w:rPr>
          <w:t>https://www.who.int/news/item/28-05-2019-burn-out-an-occupational-phenomenon-international-classification-of-diseases Accessed 19/03/2025</w:t>
        </w:r>
      </w:hyperlink>
      <w:r>
        <w:t>.</w:t>
      </w:r>
    </w:p>
    <w:p w14:paraId="27812E9C" w14:textId="77777777" w:rsidR="002D3B59" w:rsidRPr="0039271B" w:rsidRDefault="002D3B59" w:rsidP="002D3B59"/>
    <w:p w14:paraId="21E5E2A7" w14:textId="34AF249D" w:rsidR="002D3B59" w:rsidRPr="0039271B" w:rsidRDefault="002D3B59" w:rsidP="002D3B59">
      <w:r w:rsidRPr="0039271B">
        <w:t xml:space="preserve">WHO (2020) </w:t>
      </w:r>
      <w:r w:rsidRPr="00CA083B">
        <w:rPr>
          <w:i/>
          <w:iCs/>
        </w:rPr>
        <w:t>Fact sheet: Quality health services</w:t>
      </w:r>
      <w:r w:rsidR="00CA083B">
        <w:rPr>
          <w:i/>
          <w:iCs/>
        </w:rPr>
        <w:t>.</w:t>
      </w:r>
      <w:r w:rsidRPr="0039271B">
        <w:t xml:space="preserve"> </w:t>
      </w:r>
      <w:hyperlink r:id="rId111" w:history="1">
        <w:r w:rsidRPr="0039271B">
          <w:rPr>
            <w:rStyle w:val="Hyperlink"/>
          </w:rPr>
          <w:t>https://www.who.int/news-room/fact-sheets/detail/quality-health-services</w:t>
        </w:r>
      </w:hyperlink>
      <w:r w:rsidRPr="0039271B">
        <w:t xml:space="preserve">  Accessed 09/03/2025.</w:t>
      </w:r>
    </w:p>
    <w:p w14:paraId="0B34DB31" w14:textId="77777777" w:rsidR="002D3B59" w:rsidRPr="0039271B" w:rsidRDefault="002D3B59" w:rsidP="002D3B59"/>
    <w:p w14:paraId="05C994F6" w14:textId="3E1C63CA" w:rsidR="002D3B59" w:rsidRDefault="002D3B59" w:rsidP="002D3B59">
      <w:r>
        <w:t xml:space="preserve">WHO (2024) </w:t>
      </w:r>
      <w:r w:rsidRPr="00B87432">
        <w:rPr>
          <w:i/>
          <w:iCs/>
        </w:rPr>
        <w:t>Protecting health and care workers’ mental health and well-being: Technical Consultation Meeting</w:t>
      </w:r>
      <w:r w:rsidR="00CA083B">
        <w:rPr>
          <w:i/>
          <w:iCs/>
        </w:rPr>
        <w:t>.</w:t>
      </w:r>
      <w:r>
        <w:t xml:space="preserve"> </w:t>
      </w:r>
      <w:hyperlink r:id="rId112" w:history="1">
        <w:r w:rsidRPr="006D0544">
          <w:rPr>
            <w:rStyle w:val="Hyperlink"/>
          </w:rPr>
          <w:t>https://www.who.int/news/item/25-04-2024-202404_protecthw_mentalhealth</w:t>
        </w:r>
      </w:hyperlink>
      <w:r>
        <w:t xml:space="preserve">  Accessed 19/03/2025.</w:t>
      </w:r>
    </w:p>
    <w:p w14:paraId="216450A6" w14:textId="77777777" w:rsidR="002D3B59" w:rsidRPr="0039271B" w:rsidRDefault="002D3B59" w:rsidP="002D3B59"/>
    <w:p w14:paraId="1A4157F7" w14:textId="0DF769A3" w:rsidR="00DD3ACA" w:rsidRDefault="00DD3ACA">
      <w:pPr>
        <w:spacing w:after="160" w:line="259" w:lineRule="auto"/>
        <w:jc w:val="left"/>
        <w:rPr>
          <w:rFonts w:eastAsia="Calibri Light" w:cs="Arial"/>
          <w:lang w:eastAsia="en-GB" w:bidi="en-GB"/>
        </w:rPr>
      </w:pPr>
      <w:r>
        <w:rPr>
          <w:rFonts w:eastAsia="Calibri Light" w:cs="Arial"/>
          <w:lang w:eastAsia="en-GB" w:bidi="en-GB"/>
        </w:rPr>
        <w:br w:type="page"/>
      </w:r>
    </w:p>
    <w:p w14:paraId="5B58083E" w14:textId="1D2114B4" w:rsidR="00AA220F" w:rsidRPr="00AA220F" w:rsidRDefault="00AA220F" w:rsidP="009C0B65">
      <w:pPr>
        <w:pStyle w:val="Heading1"/>
        <w:numPr>
          <w:ilvl w:val="0"/>
          <w:numId w:val="0"/>
        </w:numPr>
      </w:pPr>
      <w:bookmarkStart w:id="133" w:name="_Toc197114148"/>
      <w:r w:rsidRPr="00AA220F">
        <w:lastRenderedPageBreak/>
        <w:t>Appendices</w:t>
      </w:r>
      <w:bookmarkEnd w:id="133"/>
    </w:p>
    <w:p w14:paraId="551ACB59" w14:textId="1B16F8EB" w:rsidR="00B87FBD" w:rsidRPr="009C0B65" w:rsidRDefault="00DD3ACA" w:rsidP="009C0B65">
      <w:pPr>
        <w:pStyle w:val="Heading2"/>
        <w:rPr>
          <w:lang w:val="fr-FR"/>
        </w:rPr>
      </w:pPr>
      <w:bookmarkStart w:id="134" w:name="_Toc197114149"/>
      <w:r w:rsidRPr="009C0B65">
        <w:rPr>
          <w:lang w:val="fr-FR" w:eastAsia="en-GB" w:bidi="en-GB"/>
        </w:rPr>
        <w:t xml:space="preserve">Appendix </w:t>
      </w:r>
      <w:r w:rsidR="00143E77" w:rsidRPr="009C0B65">
        <w:rPr>
          <w:lang w:val="fr-FR" w:eastAsia="en-GB" w:bidi="en-GB"/>
        </w:rPr>
        <w:t xml:space="preserve">I: </w:t>
      </w:r>
      <w:r w:rsidR="00B87FBD" w:rsidRPr="009C0B65">
        <w:rPr>
          <w:lang w:val="fr-FR"/>
        </w:rPr>
        <w:t>MSc Dissertation Plan</w:t>
      </w:r>
      <w:bookmarkEnd w:id="134"/>
    </w:p>
    <w:p w14:paraId="7FF7EFEB" w14:textId="77777777" w:rsidR="00B87FBD" w:rsidRPr="009C0B65" w:rsidRDefault="00B87FBD" w:rsidP="00B87FBD">
      <w:pPr>
        <w:jc w:val="center"/>
        <w:rPr>
          <w:lang w:val="fr-FR"/>
        </w:rPr>
      </w:pPr>
    </w:p>
    <w:p w14:paraId="65BBFB5C" w14:textId="77777777" w:rsidR="00B87FBD" w:rsidRDefault="00B87FBD" w:rsidP="00B87FBD">
      <w:pPr>
        <w:pStyle w:val="ListParagraph"/>
        <w:numPr>
          <w:ilvl w:val="0"/>
          <w:numId w:val="17"/>
        </w:numPr>
        <w:spacing w:line="259" w:lineRule="auto"/>
      </w:pPr>
      <w:r>
        <w:t>Timeframe</w:t>
      </w:r>
    </w:p>
    <w:p w14:paraId="77A6F553" w14:textId="77777777" w:rsidR="00B87FBD" w:rsidRDefault="00B87FBD" w:rsidP="00B87FBD">
      <w:pPr>
        <w:pStyle w:val="ListParagraph"/>
      </w:pPr>
    </w:p>
    <w:p w14:paraId="5B1E697C" w14:textId="77777777" w:rsidR="00B87FBD" w:rsidRDefault="00B87FBD" w:rsidP="00B87FBD">
      <w:pPr>
        <w:tabs>
          <w:tab w:val="left" w:leader="dot" w:pos="5670"/>
        </w:tabs>
      </w:pPr>
      <w:r>
        <w:t xml:space="preserve">Introduction </w:t>
      </w:r>
      <w:r>
        <w:tab/>
        <w:t>750 words</w:t>
      </w:r>
      <w:r>
        <w:tab/>
      </w:r>
    </w:p>
    <w:p w14:paraId="38C1AF76" w14:textId="77777777" w:rsidR="00B87FBD" w:rsidRDefault="00B87FBD" w:rsidP="00B87FBD">
      <w:pPr>
        <w:pStyle w:val="ListParagraph"/>
        <w:numPr>
          <w:ilvl w:val="0"/>
          <w:numId w:val="19"/>
        </w:numPr>
        <w:tabs>
          <w:tab w:val="left" w:leader="dot" w:pos="5670"/>
        </w:tabs>
        <w:spacing w:line="259" w:lineRule="auto"/>
      </w:pPr>
      <w:r>
        <w:t>Context</w:t>
      </w:r>
    </w:p>
    <w:p w14:paraId="79750D8B" w14:textId="77777777" w:rsidR="00B87FBD" w:rsidRDefault="00B87FBD" w:rsidP="00B87FBD">
      <w:pPr>
        <w:pStyle w:val="ListParagraph"/>
        <w:numPr>
          <w:ilvl w:val="0"/>
          <w:numId w:val="19"/>
        </w:numPr>
        <w:tabs>
          <w:tab w:val="left" w:leader="dot" w:pos="5670"/>
        </w:tabs>
        <w:spacing w:line="259" w:lineRule="auto"/>
      </w:pPr>
      <w:r>
        <w:t>Aims</w:t>
      </w:r>
    </w:p>
    <w:p w14:paraId="1A9578DF" w14:textId="77777777" w:rsidR="00B87FBD" w:rsidRDefault="00B87FBD" w:rsidP="00B87FBD">
      <w:pPr>
        <w:tabs>
          <w:tab w:val="left" w:leader="dot" w:pos="5670"/>
        </w:tabs>
      </w:pPr>
      <w:r>
        <w:t>Scope</w:t>
      </w:r>
      <w:r>
        <w:tab/>
        <w:t>500 words</w:t>
      </w:r>
      <w:r>
        <w:tab/>
      </w:r>
    </w:p>
    <w:p w14:paraId="734AC1B9" w14:textId="77777777" w:rsidR="00B87FBD" w:rsidRDefault="00B87FBD" w:rsidP="00B87FBD">
      <w:pPr>
        <w:pStyle w:val="ListParagraph"/>
        <w:numPr>
          <w:ilvl w:val="0"/>
          <w:numId w:val="6"/>
        </w:numPr>
        <w:tabs>
          <w:tab w:val="left" w:leader="dot" w:pos="5670"/>
        </w:tabs>
        <w:spacing w:line="259" w:lineRule="auto"/>
      </w:pPr>
      <w:r>
        <w:t>Problem Summary</w:t>
      </w:r>
    </w:p>
    <w:p w14:paraId="15F6D7B0" w14:textId="77777777" w:rsidR="00B87FBD" w:rsidRDefault="00B87FBD" w:rsidP="00B87FBD">
      <w:pPr>
        <w:pStyle w:val="ListParagraph"/>
        <w:numPr>
          <w:ilvl w:val="0"/>
          <w:numId w:val="6"/>
        </w:numPr>
        <w:tabs>
          <w:tab w:val="left" w:leader="dot" w:pos="5670"/>
        </w:tabs>
        <w:spacing w:line="259" w:lineRule="auto"/>
      </w:pPr>
      <w:r>
        <w:t>Study objectives</w:t>
      </w:r>
    </w:p>
    <w:p w14:paraId="39BD299E" w14:textId="77777777" w:rsidR="00B87FBD" w:rsidRDefault="00B87FBD" w:rsidP="00B87FBD">
      <w:pPr>
        <w:tabs>
          <w:tab w:val="left" w:leader="dot" w:pos="5670"/>
        </w:tabs>
      </w:pPr>
      <w:r>
        <w:t>Literature Search</w:t>
      </w:r>
      <w:r>
        <w:tab/>
        <w:t>4500 words</w:t>
      </w:r>
    </w:p>
    <w:p w14:paraId="28F27275" w14:textId="77777777" w:rsidR="00B87FBD" w:rsidRDefault="00B87FBD" w:rsidP="00B87FBD">
      <w:pPr>
        <w:pStyle w:val="ListParagraph"/>
        <w:numPr>
          <w:ilvl w:val="0"/>
          <w:numId w:val="6"/>
        </w:numPr>
        <w:tabs>
          <w:tab w:val="left" w:leader="dot" w:pos="5670"/>
        </w:tabs>
        <w:spacing w:line="259" w:lineRule="auto"/>
      </w:pPr>
      <w:r>
        <w:t xml:space="preserve">Prisma </w:t>
      </w:r>
    </w:p>
    <w:p w14:paraId="781DC718" w14:textId="77777777" w:rsidR="00B87FBD" w:rsidRDefault="00B87FBD" w:rsidP="00B87FBD">
      <w:pPr>
        <w:pStyle w:val="ListParagraph"/>
        <w:numPr>
          <w:ilvl w:val="0"/>
          <w:numId w:val="6"/>
        </w:numPr>
        <w:tabs>
          <w:tab w:val="left" w:leader="dot" w:pos="5670"/>
        </w:tabs>
        <w:spacing w:line="259" w:lineRule="auto"/>
      </w:pPr>
      <w:r>
        <w:t>The psychology of digital change</w:t>
      </w:r>
    </w:p>
    <w:p w14:paraId="296BE6B2" w14:textId="77777777" w:rsidR="00B87FBD" w:rsidRDefault="00B87FBD" w:rsidP="00B87FBD">
      <w:pPr>
        <w:pStyle w:val="ListParagraph"/>
        <w:numPr>
          <w:ilvl w:val="1"/>
          <w:numId w:val="6"/>
        </w:numPr>
        <w:tabs>
          <w:tab w:val="left" w:leader="dot" w:pos="5670"/>
        </w:tabs>
        <w:spacing w:line="259" w:lineRule="auto"/>
      </w:pPr>
      <w:r>
        <w:t>Cognitive burden</w:t>
      </w:r>
    </w:p>
    <w:p w14:paraId="2B7E019F" w14:textId="77777777" w:rsidR="00B87FBD" w:rsidRDefault="00B87FBD" w:rsidP="00B87FBD">
      <w:pPr>
        <w:pStyle w:val="ListParagraph"/>
        <w:numPr>
          <w:ilvl w:val="1"/>
          <w:numId w:val="6"/>
        </w:numPr>
        <w:tabs>
          <w:tab w:val="left" w:leader="dot" w:pos="5670"/>
        </w:tabs>
        <w:spacing w:line="259" w:lineRule="auto"/>
      </w:pPr>
      <w:r>
        <w:t>Psychological distancing</w:t>
      </w:r>
    </w:p>
    <w:p w14:paraId="1C110B21" w14:textId="77777777" w:rsidR="00B87FBD" w:rsidRDefault="00B87FBD" w:rsidP="00B87FBD">
      <w:pPr>
        <w:pStyle w:val="ListParagraph"/>
        <w:numPr>
          <w:ilvl w:val="0"/>
          <w:numId w:val="6"/>
        </w:numPr>
        <w:tabs>
          <w:tab w:val="left" w:leader="dot" w:pos="5670"/>
        </w:tabs>
        <w:spacing w:line="259" w:lineRule="auto"/>
      </w:pPr>
      <w:r>
        <w:t>Human factors</w:t>
      </w:r>
    </w:p>
    <w:p w14:paraId="54E4A6B6" w14:textId="77777777" w:rsidR="00B87FBD" w:rsidRDefault="00B87FBD" w:rsidP="00B87FBD">
      <w:pPr>
        <w:pStyle w:val="ListParagraph"/>
        <w:numPr>
          <w:ilvl w:val="0"/>
          <w:numId w:val="6"/>
        </w:numPr>
        <w:tabs>
          <w:tab w:val="left" w:leader="dot" w:pos="5670"/>
        </w:tabs>
        <w:spacing w:line="259" w:lineRule="auto"/>
      </w:pPr>
      <w:r>
        <w:t>Performance management</w:t>
      </w:r>
    </w:p>
    <w:p w14:paraId="62DC7705" w14:textId="77777777" w:rsidR="00B87FBD" w:rsidRDefault="00B87FBD" w:rsidP="00B87FBD">
      <w:pPr>
        <w:pStyle w:val="ListParagraph"/>
        <w:numPr>
          <w:ilvl w:val="0"/>
          <w:numId w:val="6"/>
        </w:numPr>
        <w:tabs>
          <w:tab w:val="left" w:leader="dot" w:pos="5670"/>
        </w:tabs>
        <w:spacing w:line="259" w:lineRule="auto"/>
      </w:pPr>
      <w:r>
        <w:t>Impact of digital change on health</w:t>
      </w:r>
    </w:p>
    <w:p w14:paraId="3ECEF207" w14:textId="77777777" w:rsidR="00B87FBD" w:rsidRDefault="00B87FBD" w:rsidP="00B87FBD">
      <w:pPr>
        <w:pStyle w:val="ListParagraph"/>
        <w:numPr>
          <w:ilvl w:val="1"/>
          <w:numId w:val="6"/>
        </w:numPr>
        <w:tabs>
          <w:tab w:val="left" w:leader="dot" w:pos="5670"/>
        </w:tabs>
        <w:spacing w:line="259" w:lineRule="auto"/>
      </w:pPr>
      <w:r>
        <w:t>Physical</w:t>
      </w:r>
    </w:p>
    <w:p w14:paraId="2427D002" w14:textId="77777777" w:rsidR="00B87FBD" w:rsidRDefault="00B87FBD" w:rsidP="00B87FBD">
      <w:pPr>
        <w:pStyle w:val="ListParagraph"/>
        <w:numPr>
          <w:ilvl w:val="1"/>
          <w:numId w:val="6"/>
        </w:numPr>
        <w:tabs>
          <w:tab w:val="left" w:leader="dot" w:pos="5670"/>
        </w:tabs>
        <w:spacing w:line="259" w:lineRule="auto"/>
      </w:pPr>
      <w:r>
        <w:t>Psychological</w:t>
      </w:r>
    </w:p>
    <w:p w14:paraId="2663B1EC" w14:textId="77777777" w:rsidR="00B87FBD" w:rsidRDefault="00B87FBD" w:rsidP="00B87FBD">
      <w:pPr>
        <w:pStyle w:val="ListParagraph"/>
        <w:numPr>
          <w:ilvl w:val="0"/>
          <w:numId w:val="6"/>
        </w:numPr>
        <w:tabs>
          <w:tab w:val="left" w:leader="dot" w:pos="5670"/>
        </w:tabs>
        <w:spacing w:line="259" w:lineRule="auto"/>
      </w:pPr>
      <w:r>
        <w:t>AI / machine learning</w:t>
      </w:r>
      <w:r w:rsidRPr="00D67B2C">
        <w:t xml:space="preserve"> </w:t>
      </w:r>
    </w:p>
    <w:p w14:paraId="59AD725D" w14:textId="77777777" w:rsidR="00B87FBD" w:rsidRDefault="00B87FBD" w:rsidP="00B87FBD">
      <w:pPr>
        <w:pStyle w:val="ListParagraph"/>
        <w:numPr>
          <w:ilvl w:val="0"/>
          <w:numId w:val="6"/>
        </w:numPr>
        <w:tabs>
          <w:tab w:val="left" w:leader="dot" w:pos="5670"/>
        </w:tabs>
        <w:spacing w:line="259" w:lineRule="auto"/>
      </w:pPr>
      <w:r>
        <w:t>Digital change &amp; the impact on staff</w:t>
      </w:r>
    </w:p>
    <w:p w14:paraId="6E094C7F" w14:textId="77777777" w:rsidR="00B87FBD" w:rsidRDefault="00B87FBD" w:rsidP="00B87FBD">
      <w:pPr>
        <w:tabs>
          <w:tab w:val="left" w:leader="dot" w:pos="5670"/>
        </w:tabs>
      </w:pPr>
      <w:r>
        <w:t>Methods</w:t>
      </w:r>
      <w:r>
        <w:tab/>
        <w:t>1500 words</w:t>
      </w:r>
    </w:p>
    <w:p w14:paraId="75C8A7DC" w14:textId="77777777" w:rsidR="00B87FBD" w:rsidRDefault="00B87FBD" w:rsidP="00B87FBD">
      <w:pPr>
        <w:pStyle w:val="ListParagraph"/>
        <w:numPr>
          <w:ilvl w:val="0"/>
          <w:numId w:val="18"/>
        </w:numPr>
        <w:tabs>
          <w:tab w:val="left" w:leader="dot" w:pos="5670"/>
        </w:tabs>
        <w:spacing w:line="259" w:lineRule="auto"/>
      </w:pPr>
      <w:r>
        <w:t>Primary Research methods</w:t>
      </w:r>
    </w:p>
    <w:p w14:paraId="2DDC895A" w14:textId="77777777" w:rsidR="00B87FBD" w:rsidRDefault="00B87FBD" w:rsidP="00B87FBD">
      <w:pPr>
        <w:pStyle w:val="ListParagraph"/>
        <w:numPr>
          <w:ilvl w:val="0"/>
          <w:numId w:val="18"/>
        </w:numPr>
        <w:tabs>
          <w:tab w:val="left" w:leader="dot" w:pos="5670"/>
        </w:tabs>
        <w:spacing w:line="259" w:lineRule="auto"/>
      </w:pPr>
      <w:r>
        <w:t>Review Who what why</w:t>
      </w:r>
    </w:p>
    <w:p w14:paraId="008E00DD" w14:textId="77777777" w:rsidR="00B87FBD" w:rsidRDefault="00B87FBD" w:rsidP="00B87FBD">
      <w:pPr>
        <w:pStyle w:val="ListParagraph"/>
        <w:numPr>
          <w:ilvl w:val="0"/>
          <w:numId w:val="18"/>
        </w:numPr>
        <w:tabs>
          <w:tab w:val="left" w:leader="dot" w:pos="5670"/>
        </w:tabs>
        <w:spacing w:line="259" w:lineRule="auto"/>
      </w:pPr>
      <w:r>
        <w:t>Ethics</w:t>
      </w:r>
    </w:p>
    <w:p w14:paraId="62C3D67B" w14:textId="77777777" w:rsidR="00B87FBD" w:rsidRDefault="00B87FBD" w:rsidP="00B87FBD">
      <w:pPr>
        <w:tabs>
          <w:tab w:val="left" w:leader="dot" w:pos="5670"/>
        </w:tabs>
      </w:pPr>
      <w:r>
        <w:t>Results</w:t>
      </w:r>
      <w:r>
        <w:tab/>
        <w:t>2000 words</w:t>
      </w:r>
    </w:p>
    <w:p w14:paraId="0E080F5E" w14:textId="77777777" w:rsidR="00B87FBD" w:rsidRDefault="00B87FBD" w:rsidP="00B87FBD">
      <w:pPr>
        <w:pStyle w:val="ListParagraph"/>
        <w:numPr>
          <w:ilvl w:val="0"/>
          <w:numId w:val="18"/>
        </w:numPr>
        <w:tabs>
          <w:tab w:val="left" w:leader="dot" w:pos="5670"/>
        </w:tabs>
        <w:spacing w:line="259" w:lineRule="auto"/>
      </w:pPr>
      <w:r>
        <w:t>Write up as presented</w:t>
      </w:r>
    </w:p>
    <w:p w14:paraId="6642508E" w14:textId="77777777" w:rsidR="00B87FBD" w:rsidRDefault="00B87FBD" w:rsidP="00B87FBD">
      <w:pPr>
        <w:pStyle w:val="ListParagraph"/>
        <w:numPr>
          <w:ilvl w:val="0"/>
          <w:numId w:val="18"/>
        </w:numPr>
        <w:tabs>
          <w:tab w:val="left" w:leader="dot" w:pos="5670"/>
        </w:tabs>
        <w:spacing w:line="259" w:lineRule="auto"/>
      </w:pPr>
      <w:r>
        <w:t>What does the data say</w:t>
      </w:r>
    </w:p>
    <w:p w14:paraId="19193566" w14:textId="77777777" w:rsidR="00B87FBD" w:rsidRDefault="00B87FBD" w:rsidP="00B87FBD">
      <w:pPr>
        <w:tabs>
          <w:tab w:val="left" w:leader="dot" w:pos="5670"/>
        </w:tabs>
      </w:pPr>
      <w:r>
        <w:t>Discussion</w:t>
      </w:r>
      <w:r>
        <w:tab/>
        <w:t>4500 words</w:t>
      </w:r>
    </w:p>
    <w:p w14:paraId="77224D6A" w14:textId="77777777" w:rsidR="00B87FBD" w:rsidRDefault="00B87FBD" w:rsidP="00B87FBD">
      <w:pPr>
        <w:pStyle w:val="ListParagraph"/>
        <w:numPr>
          <w:ilvl w:val="0"/>
          <w:numId w:val="18"/>
        </w:numPr>
        <w:tabs>
          <w:tab w:val="left" w:leader="dot" w:pos="5670"/>
        </w:tabs>
        <w:spacing w:line="259" w:lineRule="auto"/>
      </w:pPr>
      <w:r>
        <w:t>Comparing Literature search &amp; results</w:t>
      </w:r>
    </w:p>
    <w:p w14:paraId="7A00C0A8" w14:textId="77777777" w:rsidR="00B87FBD" w:rsidRDefault="00B87FBD" w:rsidP="00B87FBD">
      <w:pPr>
        <w:pStyle w:val="ListParagraph"/>
        <w:numPr>
          <w:ilvl w:val="0"/>
          <w:numId w:val="18"/>
        </w:numPr>
        <w:tabs>
          <w:tab w:val="left" w:leader="dot" w:pos="5670"/>
        </w:tabs>
        <w:spacing w:line="259" w:lineRule="auto"/>
      </w:pPr>
      <w:r>
        <w:t>Fears / benefits</w:t>
      </w:r>
    </w:p>
    <w:p w14:paraId="09EBF5A1" w14:textId="77777777" w:rsidR="00B87FBD" w:rsidRDefault="00B87FBD" w:rsidP="00B87FBD">
      <w:pPr>
        <w:tabs>
          <w:tab w:val="left" w:leader="dot" w:pos="5670"/>
        </w:tabs>
      </w:pPr>
      <w:r>
        <w:t>Limitations</w:t>
      </w:r>
      <w:r>
        <w:tab/>
        <w:t>500 words</w:t>
      </w:r>
    </w:p>
    <w:p w14:paraId="3C3ADA0F" w14:textId="77777777" w:rsidR="00B87FBD" w:rsidRDefault="00B87FBD" w:rsidP="00B87FBD">
      <w:pPr>
        <w:tabs>
          <w:tab w:val="left" w:leader="dot" w:pos="5670"/>
        </w:tabs>
      </w:pPr>
      <w:r>
        <w:lastRenderedPageBreak/>
        <w:t>Conclusion</w:t>
      </w:r>
      <w:r>
        <w:tab/>
        <w:t xml:space="preserve">750 words </w:t>
      </w:r>
    </w:p>
    <w:p w14:paraId="38CC509C" w14:textId="77777777" w:rsidR="00B87FBD" w:rsidRDefault="00B87FBD" w:rsidP="00B87FBD">
      <w:pPr>
        <w:pStyle w:val="ListParagraph"/>
        <w:numPr>
          <w:ilvl w:val="0"/>
          <w:numId w:val="18"/>
        </w:numPr>
        <w:tabs>
          <w:tab w:val="left" w:leader="dot" w:pos="5670"/>
        </w:tabs>
        <w:spacing w:line="259" w:lineRule="auto"/>
      </w:pPr>
      <w:r>
        <w:t>Impact on staff</w:t>
      </w:r>
    </w:p>
    <w:p w14:paraId="113D3E60" w14:textId="77777777" w:rsidR="00B87FBD" w:rsidRDefault="00B87FBD" w:rsidP="00B87FBD">
      <w:pPr>
        <w:pStyle w:val="ListParagraph"/>
        <w:numPr>
          <w:ilvl w:val="0"/>
          <w:numId w:val="18"/>
        </w:numPr>
        <w:tabs>
          <w:tab w:val="left" w:leader="dot" w:pos="5670"/>
        </w:tabs>
        <w:spacing w:line="259" w:lineRule="auto"/>
      </w:pPr>
      <w:r>
        <w:t>Suggestions for improvement</w:t>
      </w:r>
    </w:p>
    <w:p w14:paraId="758EAA36" w14:textId="77777777" w:rsidR="00B87FBD" w:rsidRDefault="00B87FBD" w:rsidP="00B87FBD">
      <w:pPr>
        <w:pStyle w:val="ListParagraph"/>
        <w:numPr>
          <w:ilvl w:val="0"/>
          <w:numId w:val="18"/>
        </w:numPr>
        <w:tabs>
          <w:tab w:val="left" w:leader="dot" w:pos="5670"/>
        </w:tabs>
        <w:spacing w:line="259" w:lineRule="auto"/>
      </w:pPr>
      <w:r>
        <w:t>Development opportunities</w:t>
      </w:r>
    </w:p>
    <w:p w14:paraId="7D24C270" w14:textId="77777777" w:rsidR="00B87FBD" w:rsidRDefault="00B87FBD" w:rsidP="00B87FBD">
      <w:pPr>
        <w:pStyle w:val="ListParagraph"/>
        <w:numPr>
          <w:ilvl w:val="0"/>
          <w:numId w:val="18"/>
        </w:numPr>
        <w:tabs>
          <w:tab w:val="left" w:leader="dot" w:pos="5670"/>
        </w:tabs>
        <w:spacing w:line="259" w:lineRule="auto"/>
      </w:pPr>
      <w:r>
        <w:t>Areas for improvement / next steps</w:t>
      </w:r>
    </w:p>
    <w:p w14:paraId="06444764" w14:textId="77777777" w:rsidR="00B87FBD" w:rsidRDefault="00B87FBD" w:rsidP="00B87FBD">
      <w:pPr>
        <w:tabs>
          <w:tab w:val="left" w:leader="dot" w:pos="5670"/>
        </w:tabs>
      </w:pPr>
    </w:p>
    <w:p w14:paraId="04736ED2" w14:textId="77777777" w:rsidR="00B87FBD" w:rsidRDefault="00B87FBD" w:rsidP="00B87FBD">
      <w:pPr>
        <w:tabs>
          <w:tab w:val="left" w:leader="dot" w:pos="5670"/>
        </w:tabs>
      </w:pPr>
      <w:r>
        <w:t>Appendices</w:t>
      </w:r>
      <w:r>
        <w:tab/>
      </w:r>
    </w:p>
    <w:p w14:paraId="5B6F1733" w14:textId="77777777" w:rsidR="00B87FBD" w:rsidRDefault="00B87FBD" w:rsidP="00B87FBD">
      <w:pPr>
        <w:pStyle w:val="ListParagraph"/>
        <w:numPr>
          <w:ilvl w:val="0"/>
          <w:numId w:val="18"/>
        </w:numPr>
        <w:tabs>
          <w:tab w:val="left" w:leader="dot" w:pos="5670"/>
        </w:tabs>
        <w:spacing w:line="259" w:lineRule="auto"/>
      </w:pPr>
      <w:r>
        <w:t>PRISMA flow diagram</w:t>
      </w:r>
    </w:p>
    <w:p w14:paraId="4FD9E01C" w14:textId="77777777" w:rsidR="00B87FBD" w:rsidRDefault="00B87FBD" w:rsidP="00B87FBD">
      <w:pPr>
        <w:pStyle w:val="ListParagraph"/>
        <w:numPr>
          <w:ilvl w:val="0"/>
          <w:numId w:val="18"/>
        </w:numPr>
        <w:tabs>
          <w:tab w:val="left" w:leader="dot" w:pos="5670"/>
        </w:tabs>
        <w:spacing w:line="259" w:lineRule="auto"/>
      </w:pPr>
      <w:r>
        <w:t>Ethical Approval (University)</w:t>
      </w:r>
    </w:p>
    <w:p w14:paraId="7477712E" w14:textId="77777777" w:rsidR="00B87FBD" w:rsidRDefault="00B87FBD" w:rsidP="00B87FBD">
      <w:pPr>
        <w:pStyle w:val="ListParagraph"/>
        <w:numPr>
          <w:ilvl w:val="0"/>
          <w:numId w:val="18"/>
        </w:numPr>
        <w:tabs>
          <w:tab w:val="left" w:leader="dot" w:pos="5670"/>
        </w:tabs>
        <w:spacing w:line="259" w:lineRule="auto"/>
      </w:pPr>
      <w:r>
        <w:t>WAST non research form</w:t>
      </w:r>
    </w:p>
    <w:p w14:paraId="253DD7D7" w14:textId="77777777" w:rsidR="00B87FBD" w:rsidRDefault="00B87FBD" w:rsidP="00B87FBD">
      <w:pPr>
        <w:pStyle w:val="ListParagraph"/>
        <w:numPr>
          <w:ilvl w:val="0"/>
          <w:numId w:val="18"/>
        </w:numPr>
        <w:tabs>
          <w:tab w:val="left" w:leader="dot" w:pos="5670"/>
        </w:tabs>
        <w:spacing w:line="259" w:lineRule="auto"/>
      </w:pPr>
      <w:r>
        <w:t>Covering email for survey</w:t>
      </w:r>
    </w:p>
    <w:p w14:paraId="508E1CC2" w14:textId="77777777" w:rsidR="00B87FBD" w:rsidRDefault="00B87FBD" w:rsidP="00B87FBD">
      <w:pPr>
        <w:pStyle w:val="ListParagraph"/>
        <w:numPr>
          <w:ilvl w:val="0"/>
          <w:numId w:val="18"/>
        </w:numPr>
        <w:tabs>
          <w:tab w:val="left" w:leader="dot" w:pos="5670"/>
        </w:tabs>
        <w:spacing w:line="259" w:lineRule="auto"/>
      </w:pPr>
      <w:r>
        <w:t>survey / questionnaire</w:t>
      </w:r>
    </w:p>
    <w:p w14:paraId="1964D129" w14:textId="77777777" w:rsidR="00B87FBD" w:rsidRDefault="00B87FBD" w:rsidP="00B87FBD">
      <w:pPr>
        <w:tabs>
          <w:tab w:val="left" w:leader="dot" w:pos="5670"/>
        </w:tabs>
        <w:spacing w:line="259" w:lineRule="auto"/>
      </w:pPr>
    </w:p>
    <w:p w14:paraId="791B384D" w14:textId="244BC9E6" w:rsidR="00B87FBD" w:rsidRDefault="00B87FBD">
      <w:pPr>
        <w:spacing w:after="160" w:line="259" w:lineRule="auto"/>
        <w:jc w:val="left"/>
      </w:pPr>
      <w:r>
        <w:br w:type="page"/>
      </w:r>
    </w:p>
    <w:p w14:paraId="76F22D84" w14:textId="77777777" w:rsidR="00B87FBD" w:rsidRDefault="00B87FBD" w:rsidP="00B87FBD">
      <w:pPr>
        <w:tabs>
          <w:tab w:val="left" w:leader="dot" w:pos="5670"/>
        </w:tabs>
        <w:sectPr w:rsidR="00B87FBD" w:rsidSect="00373E27">
          <w:footerReference w:type="default" r:id="rId113"/>
          <w:pgSz w:w="11906" w:h="16838"/>
          <w:pgMar w:top="1135" w:right="1440" w:bottom="1560" w:left="1440" w:header="708" w:footer="708" w:gutter="0"/>
          <w:cols w:space="708"/>
          <w:titlePg/>
          <w:docGrid w:linePitch="360"/>
        </w:sectPr>
      </w:pPr>
    </w:p>
    <w:p w14:paraId="43C92880" w14:textId="137BE8F1" w:rsidR="00B87FBD" w:rsidRDefault="00B87FBD" w:rsidP="00B87FBD">
      <w:pPr>
        <w:jc w:val="center"/>
      </w:pPr>
      <w:r>
        <w:lastRenderedPageBreak/>
        <w:t>Timeframe Plan</w:t>
      </w:r>
      <w:r w:rsidR="00621856">
        <w:t xml:space="preserve"> 1</w:t>
      </w:r>
    </w:p>
    <w:tbl>
      <w:tblPr>
        <w:tblStyle w:val="TableGrid"/>
        <w:tblW w:w="5641" w:type="pct"/>
        <w:tblInd w:w="-856" w:type="dxa"/>
        <w:tblLook w:val="04A0" w:firstRow="1" w:lastRow="0" w:firstColumn="1" w:lastColumn="0" w:noHBand="0" w:noVBand="1"/>
      </w:tblPr>
      <w:tblGrid>
        <w:gridCol w:w="2093"/>
        <w:gridCol w:w="1737"/>
        <w:gridCol w:w="1841"/>
        <w:gridCol w:w="2134"/>
        <w:gridCol w:w="1983"/>
        <w:gridCol w:w="1986"/>
        <w:gridCol w:w="1693"/>
        <w:gridCol w:w="1287"/>
        <w:gridCol w:w="982"/>
      </w:tblGrid>
      <w:tr w:rsidR="00BE56D6" w14:paraId="19056730" w14:textId="77777777" w:rsidTr="005D2E8F">
        <w:trPr>
          <w:trHeight w:val="510"/>
        </w:trPr>
        <w:tc>
          <w:tcPr>
            <w:tcW w:w="665" w:type="pct"/>
            <w:vAlign w:val="center"/>
          </w:tcPr>
          <w:p w14:paraId="223FFFB2" w14:textId="508C8044" w:rsidR="00BE56D6" w:rsidRDefault="00BE56D6" w:rsidP="00BE56D6">
            <w:pPr>
              <w:spacing w:line="240" w:lineRule="auto"/>
            </w:pPr>
            <w:r>
              <w:br w:type="page"/>
            </w:r>
            <w:r>
              <w:br w:type="page"/>
            </w:r>
          </w:p>
        </w:tc>
        <w:tc>
          <w:tcPr>
            <w:tcW w:w="1815" w:type="pct"/>
            <w:gridSpan w:val="3"/>
            <w:vAlign w:val="center"/>
          </w:tcPr>
          <w:p w14:paraId="0C411C78" w14:textId="77777777" w:rsidR="00BE56D6" w:rsidRDefault="00BE56D6" w:rsidP="00BE56D6">
            <w:pPr>
              <w:spacing w:line="240" w:lineRule="auto"/>
            </w:pPr>
            <w:r>
              <w:t>2024</w:t>
            </w:r>
          </w:p>
        </w:tc>
        <w:tc>
          <w:tcPr>
            <w:tcW w:w="2520" w:type="pct"/>
            <w:gridSpan w:val="5"/>
            <w:vAlign w:val="center"/>
          </w:tcPr>
          <w:p w14:paraId="38EDE20A" w14:textId="77777777" w:rsidR="00BE56D6" w:rsidRDefault="00BE56D6" w:rsidP="00BE56D6">
            <w:pPr>
              <w:spacing w:line="240" w:lineRule="auto"/>
            </w:pPr>
            <w:r>
              <w:t>2025</w:t>
            </w:r>
          </w:p>
        </w:tc>
      </w:tr>
      <w:tr w:rsidR="00BE56D6" w14:paraId="097E2A63" w14:textId="77777777" w:rsidTr="005D2E8F">
        <w:trPr>
          <w:trHeight w:val="510"/>
        </w:trPr>
        <w:tc>
          <w:tcPr>
            <w:tcW w:w="665" w:type="pct"/>
            <w:vAlign w:val="center"/>
          </w:tcPr>
          <w:p w14:paraId="7F544FD6" w14:textId="77777777" w:rsidR="00BE56D6" w:rsidRDefault="00BE56D6" w:rsidP="00BE56D6">
            <w:pPr>
              <w:spacing w:line="240" w:lineRule="auto"/>
              <w:jc w:val="center"/>
            </w:pPr>
          </w:p>
        </w:tc>
        <w:tc>
          <w:tcPr>
            <w:tcW w:w="552" w:type="pct"/>
            <w:vAlign w:val="center"/>
          </w:tcPr>
          <w:p w14:paraId="6087B5CF" w14:textId="77777777" w:rsidR="00BE56D6" w:rsidRDefault="00BE56D6" w:rsidP="00BE56D6">
            <w:pPr>
              <w:spacing w:line="240" w:lineRule="auto"/>
              <w:jc w:val="center"/>
            </w:pPr>
            <w:r>
              <w:t>October</w:t>
            </w:r>
          </w:p>
        </w:tc>
        <w:tc>
          <w:tcPr>
            <w:tcW w:w="585" w:type="pct"/>
            <w:vAlign w:val="center"/>
          </w:tcPr>
          <w:p w14:paraId="5156A3C9" w14:textId="77777777" w:rsidR="00BE56D6" w:rsidRDefault="00BE56D6" w:rsidP="00BE56D6">
            <w:pPr>
              <w:spacing w:line="240" w:lineRule="auto"/>
              <w:jc w:val="center"/>
            </w:pPr>
            <w:r>
              <w:t>November</w:t>
            </w:r>
          </w:p>
        </w:tc>
        <w:tc>
          <w:tcPr>
            <w:tcW w:w="678" w:type="pct"/>
            <w:vAlign w:val="center"/>
          </w:tcPr>
          <w:p w14:paraId="03D62AD8" w14:textId="77777777" w:rsidR="00BE56D6" w:rsidRDefault="00BE56D6" w:rsidP="00BE56D6">
            <w:pPr>
              <w:spacing w:line="240" w:lineRule="auto"/>
              <w:jc w:val="center"/>
            </w:pPr>
            <w:r>
              <w:t>December</w:t>
            </w:r>
          </w:p>
        </w:tc>
        <w:tc>
          <w:tcPr>
            <w:tcW w:w="630" w:type="pct"/>
            <w:vAlign w:val="center"/>
          </w:tcPr>
          <w:p w14:paraId="4A364542" w14:textId="381D0D85" w:rsidR="00BE56D6" w:rsidRDefault="00BE56D6" w:rsidP="00BE56D6">
            <w:pPr>
              <w:spacing w:line="240" w:lineRule="auto"/>
              <w:jc w:val="center"/>
            </w:pPr>
            <w:r>
              <w:t>January</w:t>
            </w:r>
          </w:p>
        </w:tc>
        <w:tc>
          <w:tcPr>
            <w:tcW w:w="631" w:type="pct"/>
            <w:vAlign w:val="center"/>
          </w:tcPr>
          <w:p w14:paraId="1F0BD5F0" w14:textId="77777777" w:rsidR="00BE56D6" w:rsidRDefault="00BE56D6" w:rsidP="00BE56D6">
            <w:pPr>
              <w:spacing w:line="240" w:lineRule="auto"/>
              <w:jc w:val="center"/>
            </w:pPr>
            <w:r>
              <w:t>February</w:t>
            </w:r>
          </w:p>
        </w:tc>
        <w:tc>
          <w:tcPr>
            <w:tcW w:w="538" w:type="pct"/>
            <w:vAlign w:val="center"/>
          </w:tcPr>
          <w:p w14:paraId="241B0D50" w14:textId="77777777" w:rsidR="00BE56D6" w:rsidRDefault="00BE56D6" w:rsidP="00BE56D6">
            <w:pPr>
              <w:spacing w:line="240" w:lineRule="auto"/>
              <w:jc w:val="center"/>
            </w:pPr>
            <w:r>
              <w:t>March</w:t>
            </w:r>
          </w:p>
        </w:tc>
        <w:tc>
          <w:tcPr>
            <w:tcW w:w="409" w:type="pct"/>
            <w:vAlign w:val="center"/>
          </w:tcPr>
          <w:p w14:paraId="3CDA8796" w14:textId="77777777" w:rsidR="00BE56D6" w:rsidRDefault="00BE56D6" w:rsidP="00BE56D6">
            <w:pPr>
              <w:spacing w:line="240" w:lineRule="auto"/>
              <w:jc w:val="center"/>
            </w:pPr>
            <w:r>
              <w:t>April</w:t>
            </w:r>
          </w:p>
        </w:tc>
        <w:tc>
          <w:tcPr>
            <w:tcW w:w="312" w:type="pct"/>
            <w:vAlign w:val="center"/>
          </w:tcPr>
          <w:p w14:paraId="269050F2" w14:textId="77777777" w:rsidR="00BE56D6" w:rsidRDefault="00BE56D6" w:rsidP="00BE56D6">
            <w:pPr>
              <w:spacing w:line="240" w:lineRule="auto"/>
              <w:jc w:val="center"/>
            </w:pPr>
            <w:r>
              <w:t>May</w:t>
            </w:r>
          </w:p>
        </w:tc>
      </w:tr>
      <w:tr w:rsidR="00BE56D6" w14:paraId="078FD4F8" w14:textId="77777777" w:rsidTr="005D2E8F">
        <w:trPr>
          <w:trHeight w:val="510"/>
        </w:trPr>
        <w:tc>
          <w:tcPr>
            <w:tcW w:w="665" w:type="pct"/>
            <w:vAlign w:val="center"/>
          </w:tcPr>
          <w:p w14:paraId="482CBC9B" w14:textId="77777777" w:rsidR="00BE56D6" w:rsidRDefault="00BE56D6" w:rsidP="00BE56D6">
            <w:pPr>
              <w:spacing w:line="240" w:lineRule="auto"/>
            </w:pPr>
            <w:r>
              <w:t>Write Plan</w:t>
            </w:r>
          </w:p>
        </w:tc>
        <w:tc>
          <w:tcPr>
            <w:tcW w:w="552" w:type="pct"/>
            <w:shd w:val="clear" w:color="auto" w:fill="A8D08D" w:themeFill="accent6" w:themeFillTint="99"/>
            <w:vAlign w:val="center"/>
          </w:tcPr>
          <w:p w14:paraId="774C5953" w14:textId="77777777" w:rsidR="00BE56D6" w:rsidRDefault="00BE56D6" w:rsidP="00BE56D6">
            <w:pPr>
              <w:spacing w:line="240" w:lineRule="auto"/>
              <w:jc w:val="center"/>
            </w:pPr>
            <w:r>
              <w:t>1-7</w:t>
            </w:r>
          </w:p>
          <w:p w14:paraId="470BCF3F" w14:textId="77777777" w:rsidR="00BE56D6" w:rsidRDefault="00BE56D6" w:rsidP="00BE56D6">
            <w:pPr>
              <w:spacing w:line="240" w:lineRule="auto"/>
              <w:jc w:val="center"/>
            </w:pPr>
          </w:p>
        </w:tc>
        <w:tc>
          <w:tcPr>
            <w:tcW w:w="585" w:type="pct"/>
            <w:vAlign w:val="center"/>
          </w:tcPr>
          <w:p w14:paraId="2B1A74BC" w14:textId="77777777" w:rsidR="00BE56D6" w:rsidRDefault="00BE56D6" w:rsidP="00BE56D6">
            <w:pPr>
              <w:spacing w:line="240" w:lineRule="auto"/>
            </w:pPr>
          </w:p>
        </w:tc>
        <w:tc>
          <w:tcPr>
            <w:tcW w:w="678" w:type="pct"/>
            <w:shd w:val="clear" w:color="auto" w:fill="538135" w:themeFill="accent6" w:themeFillShade="BF"/>
            <w:vAlign w:val="center"/>
          </w:tcPr>
          <w:p w14:paraId="30FD29C3" w14:textId="77777777" w:rsidR="00BE56D6" w:rsidRDefault="00BE56D6" w:rsidP="00BE56D6">
            <w:pPr>
              <w:spacing w:line="240" w:lineRule="auto"/>
            </w:pPr>
            <w:r w:rsidRPr="006B0B3B">
              <w:rPr>
                <w:color w:val="FFFFFF" w:themeColor="background1"/>
              </w:rPr>
              <w:t>Review</w:t>
            </w:r>
            <w:r w:rsidRPr="006B0B3B">
              <w:rPr>
                <w:color w:val="FFFFFF" w:themeColor="background1"/>
                <w:shd w:val="clear" w:color="auto" w:fill="538135" w:themeFill="accent6" w:themeFillShade="BF"/>
              </w:rPr>
              <w:t xml:space="preserve"> &amp;</w:t>
            </w:r>
            <w:r w:rsidRPr="006B0B3B">
              <w:rPr>
                <w:color w:val="FFFFFF" w:themeColor="background1"/>
              </w:rPr>
              <w:t xml:space="preserve"> amend</w:t>
            </w:r>
          </w:p>
        </w:tc>
        <w:tc>
          <w:tcPr>
            <w:tcW w:w="630" w:type="pct"/>
            <w:vAlign w:val="center"/>
          </w:tcPr>
          <w:p w14:paraId="7B37F308" w14:textId="77777777" w:rsidR="00BE56D6" w:rsidRDefault="00BE56D6" w:rsidP="00BE56D6">
            <w:pPr>
              <w:spacing w:line="240" w:lineRule="auto"/>
            </w:pPr>
          </w:p>
        </w:tc>
        <w:tc>
          <w:tcPr>
            <w:tcW w:w="631" w:type="pct"/>
            <w:shd w:val="clear" w:color="auto" w:fill="385623" w:themeFill="accent6" w:themeFillShade="80"/>
            <w:vAlign w:val="center"/>
          </w:tcPr>
          <w:p w14:paraId="2C7367E7" w14:textId="77777777" w:rsidR="00BE56D6" w:rsidRDefault="00BE56D6" w:rsidP="00BE56D6">
            <w:pPr>
              <w:spacing w:line="240" w:lineRule="auto"/>
            </w:pPr>
            <w:r w:rsidRPr="006B0B3B">
              <w:rPr>
                <w:color w:val="FFFFFF" w:themeColor="background1"/>
              </w:rPr>
              <w:t>Review &amp; amend</w:t>
            </w:r>
          </w:p>
        </w:tc>
        <w:tc>
          <w:tcPr>
            <w:tcW w:w="538" w:type="pct"/>
            <w:vAlign w:val="center"/>
          </w:tcPr>
          <w:p w14:paraId="6265D545" w14:textId="77777777" w:rsidR="00BE56D6" w:rsidRDefault="00BE56D6" w:rsidP="00BE56D6">
            <w:pPr>
              <w:spacing w:line="240" w:lineRule="auto"/>
            </w:pPr>
          </w:p>
        </w:tc>
        <w:tc>
          <w:tcPr>
            <w:tcW w:w="409" w:type="pct"/>
            <w:vAlign w:val="center"/>
          </w:tcPr>
          <w:p w14:paraId="77B3956D" w14:textId="77777777" w:rsidR="00BE56D6" w:rsidRDefault="00BE56D6" w:rsidP="00BE56D6">
            <w:pPr>
              <w:spacing w:line="240" w:lineRule="auto"/>
            </w:pPr>
          </w:p>
        </w:tc>
        <w:tc>
          <w:tcPr>
            <w:tcW w:w="312" w:type="pct"/>
            <w:vAlign w:val="center"/>
          </w:tcPr>
          <w:p w14:paraId="3F785CE0" w14:textId="77777777" w:rsidR="00BE56D6" w:rsidRDefault="00BE56D6" w:rsidP="00BE56D6">
            <w:pPr>
              <w:spacing w:line="240" w:lineRule="auto"/>
            </w:pPr>
          </w:p>
        </w:tc>
      </w:tr>
      <w:tr w:rsidR="00BE56D6" w14:paraId="383C0402" w14:textId="77777777" w:rsidTr="005D2E8F">
        <w:trPr>
          <w:trHeight w:val="510"/>
        </w:trPr>
        <w:tc>
          <w:tcPr>
            <w:tcW w:w="665" w:type="pct"/>
            <w:vAlign w:val="center"/>
          </w:tcPr>
          <w:p w14:paraId="33E9EE88" w14:textId="77777777" w:rsidR="00BE56D6" w:rsidRDefault="00BE56D6" w:rsidP="00BE56D6">
            <w:pPr>
              <w:spacing w:line="240" w:lineRule="auto"/>
            </w:pPr>
            <w:r>
              <w:t>Ethical approval</w:t>
            </w:r>
          </w:p>
        </w:tc>
        <w:tc>
          <w:tcPr>
            <w:tcW w:w="552" w:type="pct"/>
            <w:shd w:val="clear" w:color="auto" w:fill="A8D08D" w:themeFill="accent6" w:themeFillTint="99"/>
            <w:vAlign w:val="center"/>
          </w:tcPr>
          <w:p w14:paraId="3070B957" w14:textId="77777777" w:rsidR="00BE56D6" w:rsidRPr="006B0B3B" w:rsidRDefault="00BE56D6" w:rsidP="00BE56D6">
            <w:pPr>
              <w:spacing w:line="240" w:lineRule="auto"/>
              <w:rPr>
                <w:color w:val="FFFFFF" w:themeColor="background1"/>
              </w:rPr>
            </w:pPr>
            <w:r w:rsidRPr="0078605C">
              <w:t>Compile application</w:t>
            </w:r>
          </w:p>
        </w:tc>
        <w:tc>
          <w:tcPr>
            <w:tcW w:w="585" w:type="pct"/>
            <w:shd w:val="clear" w:color="auto" w:fill="C00000"/>
            <w:vAlign w:val="center"/>
          </w:tcPr>
          <w:p w14:paraId="6F830197" w14:textId="77777777" w:rsidR="00BE56D6" w:rsidRPr="006B0B3B" w:rsidRDefault="00BE56D6" w:rsidP="00BE56D6">
            <w:pPr>
              <w:spacing w:line="240" w:lineRule="auto"/>
              <w:rPr>
                <w:color w:val="FFFFFF" w:themeColor="background1"/>
              </w:rPr>
            </w:pPr>
            <w:r w:rsidRPr="006B0B3B">
              <w:rPr>
                <w:color w:val="FFFFFF" w:themeColor="background1"/>
              </w:rPr>
              <w:t>Submit application</w:t>
            </w:r>
          </w:p>
        </w:tc>
        <w:tc>
          <w:tcPr>
            <w:tcW w:w="678" w:type="pct"/>
            <w:vAlign w:val="center"/>
          </w:tcPr>
          <w:p w14:paraId="0FE0E689" w14:textId="77777777" w:rsidR="00BE56D6" w:rsidRDefault="00BE56D6" w:rsidP="00BE56D6">
            <w:pPr>
              <w:spacing w:line="240" w:lineRule="auto"/>
            </w:pPr>
          </w:p>
        </w:tc>
        <w:tc>
          <w:tcPr>
            <w:tcW w:w="630" w:type="pct"/>
            <w:vAlign w:val="center"/>
          </w:tcPr>
          <w:p w14:paraId="41F8BFCE" w14:textId="77777777" w:rsidR="00BE56D6" w:rsidRDefault="00BE56D6" w:rsidP="00BE56D6">
            <w:pPr>
              <w:spacing w:line="240" w:lineRule="auto"/>
            </w:pPr>
          </w:p>
        </w:tc>
        <w:tc>
          <w:tcPr>
            <w:tcW w:w="631" w:type="pct"/>
            <w:vAlign w:val="center"/>
          </w:tcPr>
          <w:p w14:paraId="7EE317DA" w14:textId="77777777" w:rsidR="00BE56D6" w:rsidRDefault="00BE56D6" w:rsidP="00BE56D6">
            <w:pPr>
              <w:spacing w:line="240" w:lineRule="auto"/>
            </w:pPr>
          </w:p>
        </w:tc>
        <w:tc>
          <w:tcPr>
            <w:tcW w:w="538" w:type="pct"/>
            <w:vAlign w:val="center"/>
          </w:tcPr>
          <w:p w14:paraId="6916F41D" w14:textId="77777777" w:rsidR="00BE56D6" w:rsidRDefault="00BE56D6" w:rsidP="00BE56D6">
            <w:pPr>
              <w:spacing w:line="240" w:lineRule="auto"/>
            </w:pPr>
          </w:p>
        </w:tc>
        <w:tc>
          <w:tcPr>
            <w:tcW w:w="409" w:type="pct"/>
            <w:vAlign w:val="center"/>
          </w:tcPr>
          <w:p w14:paraId="309FE85C" w14:textId="77777777" w:rsidR="00BE56D6" w:rsidRDefault="00BE56D6" w:rsidP="00BE56D6">
            <w:pPr>
              <w:spacing w:line="240" w:lineRule="auto"/>
            </w:pPr>
          </w:p>
        </w:tc>
        <w:tc>
          <w:tcPr>
            <w:tcW w:w="312" w:type="pct"/>
            <w:vAlign w:val="center"/>
          </w:tcPr>
          <w:p w14:paraId="01A1D383" w14:textId="77777777" w:rsidR="00BE56D6" w:rsidRDefault="00BE56D6" w:rsidP="00BE56D6">
            <w:pPr>
              <w:spacing w:line="240" w:lineRule="auto"/>
            </w:pPr>
          </w:p>
        </w:tc>
      </w:tr>
      <w:tr w:rsidR="00BE56D6" w14:paraId="0002D9E7" w14:textId="77777777" w:rsidTr="005D2E8F">
        <w:trPr>
          <w:trHeight w:val="510"/>
        </w:trPr>
        <w:tc>
          <w:tcPr>
            <w:tcW w:w="665" w:type="pct"/>
            <w:vAlign w:val="center"/>
          </w:tcPr>
          <w:p w14:paraId="71729C23" w14:textId="77777777" w:rsidR="00BE56D6" w:rsidRDefault="00BE56D6" w:rsidP="00BE56D6">
            <w:pPr>
              <w:spacing w:line="240" w:lineRule="auto"/>
            </w:pPr>
            <w:r>
              <w:t>Introduction</w:t>
            </w:r>
          </w:p>
        </w:tc>
        <w:tc>
          <w:tcPr>
            <w:tcW w:w="552" w:type="pct"/>
            <w:shd w:val="clear" w:color="auto" w:fill="A8D08D" w:themeFill="accent6" w:themeFillTint="99"/>
            <w:vAlign w:val="center"/>
          </w:tcPr>
          <w:p w14:paraId="54DCE718" w14:textId="77777777" w:rsidR="00BE56D6" w:rsidRDefault="00BE56D6" w:rsidP="00BE56D6">
            <w:pPr>
              <w:spacing w:line="240" w:lineRule="auto"/>
            </w:pPr>
            <w:r>
              <w:t>1</w:t>
            </w:r>
            <w:r w:rsidRPr="00DC3839">
              <w:rPr>
                <w:vertAlign w:val="superscript"/>
              </w:rPr>
              <w:t>st</w:t>
            </w:r>
            <w:r>
              <w:t xml:space="preserve"> draft</w:t>
            </w:r>
          </w:p>
        </w:tc>
        <w:tc>
          <w:tcPr>
            <w:tcW w:w="585" w:type="pct"/>
            <w:vAlign w:val="center"/>
          </w:tcPr>
          <w:p w14:paraId="399A71A4" w14:textId="77777777" w:rsidR="00BE56D6" w:rsidRDefault="00BE56D6" w:rsidP="00BE56D6">
            <w:pPr>
              <w:spacing w:line="240" w:lineRule="auto"/>
            </w:pPr>
          </w:p>
        </w:tc>
        <w:tc>
          <w:tcPr>
            <w:tcW w:w="678" w:type="pct"/>
            <w:shd w:val="clear" w:color="auto" w:fill="538135" w:themeFill="accent6" w:themeFillShade="BF"/>
            <w:vAlign w:val="center"/>
          </w:tcPr>
          <w:p w14:paraId="750665F5" w14:textId="77777777" w:rsidR="00BE56D6" w:rsidRPr="006B0B3B" w:rsidRDefault="00BE56D6" w:rsidP="00BE56D6">
            <w:pPr>
              <w:spacing w:line="240" w:lineRule="auto"/>
              <w:rPr>
                <w:color w:val="FFFFFF" w:themeColor="background1"/>
              </w:rPr>
            </w:pPr>
            <w:r w:rsidRPr="006B0B3B">
              <w:rPr>
                <w:color w:val="FFFFFF" w:themeColor="background1"/>
              </w:rPr>
              <w:t>Revisit 2</w:t>
            </w:r>
            <w:r w:rsidRPr="006B0B3B">
              <w:rPr>
                <w:color w:val="FFFFFF" w:themeColor="background1"/>
                <w:vertAlign w:val="superscript"/>
              </w:rPr>
              <w:t>nd</w:t>
            </w:r>
            <w:r w:rsidRPr="006B0B3B">
              <w:rPr>
                <w:color w:val="FFFFFF" w:themeColor="background1"/>
              </w:rPr>
              <w:t xml:space="preserve"> draft</w:t>
            </w:r>
          </w:p>
        </w:tc>
        <w:tc>
          <w:tcPr>
            <w:tcW w:w="630" w:type="pct"/>
            <w:shd w:val="clear" w:color="auto" w:fill="FFFFFF" w:themeFill="background1"/>
            <w:vAlign w:val="center"/>
          </w:tcPr>
          <w:p w14:paraId="11826FDA" w14:textId="77777777" w:rsidR="00BE56D6" w:rsidRPr="006B0B3B" w:rsidRDefault="00BE56D6" w:rsidP="00BE56D6">
            <w:pPr>
              <w:spacing w:line="240" w:lineRule="auto"/>
              <w:rPr>
                <w:color w:val="FFFFFF" w:themeColor="background1"/>
              </w:rPr>
            </w:pPr>
          </w:p>
        </w:tc>
        <w:tc>
          <w:tcPr>
            <w:tcW w:w="631" w:type="pct"/>
            <w:vAlign w:val="center"/>
          </w:tcPr>
          <w:p w14:paraId="5409BDCF" w14:textId="77777777" w:rsidR="00BE56D6" w:rsidRPr="006B0B3B" w:rsidRDefault="00BE56D6" w:rsidP="00BE56D6">
            <w:pPr>
              <w:spacing w:line="240" w:lineRule="auto"/>
              <w:rPr>
                <w:color w:val="FFFFFF" w:themeColor="background1"/>
              </w:rPr>
            </w:pPr>
          </w:p>
        </w:tc>
        <w:tc>
          <w:tcPr>
            <w:tcW w:w="538" w:type="pct"/>
            <w:shd w:val="clear" w:color="auto" w:fill="7B7B7B" w:themeFill="accent3" w:themeFillShade="BF"/>
            <w:vAlign w:val="center"/>
          </w:tcPr>
          <w:p w14:paraId="14C39035" w14:textId="77777777" w:rsidR="00BE56D6" w:rsidRPr="006B0B3B" w:rsidRDefault="00BE56D6" w:rsidP="00BE56D6">
            <w:pPr>
              <w:spacing w:line="240" w:lineRule="auto"/>
              <w:rPr>
                <w:color w:val="FFFFFF" w:themeColor="background1"/>
              </w:rPr>
            </w:pPr>
            <w:r w:rsidRPr="006B0B3B">
              <w:rPr>
                <w:color w:val="FFFFFF" w:themeColor="background1"/>
              </w:rPr>
              <w:t xml:space="preserve">Finalise Intro </w:t>
            </w:r>
          </w:p>
        </w:tc>
        <w:tc>
          <w:tcPr>
            <w:tcW w:w="409" w:type="pct"/>
            <w:shd w:val="clear" w:color="auto" w:fill="auto"/>
            <w:vAlign w:val="center"/>
          </w:tcPr>
          <w:p w14:paraId="2D800B36" w14:textId="77777777" w:rsidR="00BE56D6" w:rsidRPr="006B0B3B" w:rsidRDefault="00BE56D6" w:rsidP="00BE56D6">
            <w:pPr>
              <w:spacing w:line="240" w:lineRule="auto"/>
              <w:rPr>
                <w:color w:val="FFFFFF" w:themeColor="background1"/>
              </w:rPr>
            </w:pPr>
          </w:p>
        </w:tc>
        <w:tc>
          <w:tcPr>
            <w:tcW w:w="312" w:type="pct"/>
            <w:vAlign w:val="center"/>
          </w:tcPr>
          <w:p w14:paraId="243AD4CF" w14:textId="77777777" w:rsidR="00BE56D6" w:rsidRDefault="00BE56D6" w:rsidP="00BE56D6">
            <w:pPr>
              <w:spacing w:line="240" w:lineRule="auto"/>
            </w:pPr>
          </w:p>
        </w:tc>
      </w:tr>
      <w:tr w:rsidR="00BE56D6" w14:paraId="07E4BE0B" w14:textId="77777777" w:rsidTr="005D2E8F">
        <w:trPr>
          <w:trHeight w:val="510"/>
        </w:trPr>
        <w:tc>
          <w:tcPr>
            <w:tcW w:w="665" w:type="pct"/>
            <w:vAlign w:val="center"/>
          </w:tcPr>
          <w:p w14:paraId="086E1816" w14:textId="77777777" w:rsidR="00BE56D6" w:rsidRDefault="00BE56D6" w:rsidP="00BE56D6">
            <w:pPr>
              <w:spacing w:line="240" w:lineRule="auto"/>
            </w:pPr>
            <w:r>
              <w:t>Literature review</w:t>
            </w:r>
          </w:p>
        </w:tc>
        <w:tc>
          <w:tcPr>
            <w:tcW w:w="1137" w:type="pct"/>
            <w:gridSpan w:val="2"/>
            <w:shd w:val="clear" w:color="auto" w:fill="A8D08D" w:themeFill="accent6" w:themeFillTint="99"/>
            <w:vAlign w:val="center"/>
          </w:tcPr>
          <w:p w14:paraId="029EBB12" w14:textId="77777777" w:rsidR="00BE56D6" w:rsidRDefault="00BE56D6" w:rsidP="00BE56D6">
            <w:pPr>
              <w:spacing w:line="240" w:lineRule="auto"/>
            </w:pPr>
          </w:p>
        </w:tc>
        <w:tc>
          <w:tcPr>
            <w:tcW w:w="1308" w:type="pct"/>
            <w:gridSpan w:val="2"/>
            <w:shd w:val="clear" w:color="auto" w:fill="385623" w:themeFill="accent6" w:themeFillShade="80"/>
            <w:vAlign w:val="center"/>
          </w:tcPr>
          <w:p w14:paraId="1E7B4FE5" w14:textId="77777777" w:rsidR="00BE56D6" w:rsidRDefault="00BE56D6" w:rsidP="00BE56D6">
            <w:pPr>
              <w:spacing w:line="240" w:lineRule="auto"/>
            </w:pPr>
          </w:p>
        </w:tc>
        <w:tc>
          <w:tcPr>
            <w:tcW w:w="631" w:type="pct"/>
            <w:vAlign w:val="center"/>
          </w:tcPr>
          <w:p w14:paraId="7BB4C0F7" w14:textId="77777777" w:rsidR="00BE56D6" w:rsidRDefault="00BE56D6" w:rsidP="00BE56D6">
            <w:pPr>
              <w:spacing w:line="240" w:lineRule="auto"/>
            </w:pPr>
          </w:p>
        </w:tc>
        <w:tc>
          <w:tcPr>
            <w:tcW w:w="538" w:type="pct"/>
            <w:vAlign w:val="center"/>
          </w:tcPr>
          <w:p w14:paraId="605BCFBB" w14:textId="77777777" w:rsidR="00BE56D6" w:rsidRDefault="00BE56D6" w:rsidP="00BE56D6">
            <w:pPr>
              <w:spacing w:line="240" w:lineRule="auto"/>
            </w:pPr>
          </w:p>
        </w:tc>
        <w:tc>
          <w:tcPr>
            <w:tcW w:w="409" w:type="pct"/>
            <w:vAlign w:val="center"/>
          </w:tcPr>
          <w:p w14:paraId="3D3D353D" w14:textId="77777777" w:rsidR="00BE56D6" w:rsidRDefault="00BE56D6" w:rsidP="00BE56D6">
            <w:pPr>
              <w:spacing w:line="240" w:lineRule="auto"/>
            </w:pPr>
          </w:p>
        </w:tc>
        <w:tc>
          <w:tcPr>
            <w:tcW w:w="312" w:type="pct"/>
            <w:vAlign w:val="center"/>
          </w:tcPr>
          <w:p w14:paraId="70304C1C" w14:textId="77777777" w:rsidR="00BE56D6" w:rsidRDefault="00BE56D6" w:rsidP="00BE56D6">
            <w:pPr>
              <w:spacing w:line="240" w:lineRule="auto"/>
            </w:pPr>
          </w:p>
        </w:tc>
      </w:tr>
      <w:tr w:rsidR="00BE56D6" w14:paraId="4BF06E88" w14:textId="77777777" w:rsidTr="005D2E8F">
        <w:trPr>
          <w:trHeight w:val="510"/>
        </w:trPr>
        <w:tc>
          <w:tcPr>
            <w:tcW w:w="665" w:type="pct"/>
            <w:vAlign w:val="center"/>
          </w:tcPr>
          <w:p w14:paraId="6D5B66D0" w14:textId="65D04E77" w:rsidR="00BE56D6" w:rsidRDefault="00BE56D6" w:rsidP="00BE56D6">
            <w:pPr>
              <w:spacing w:line="240" w:lineRule="auto"/>
            </w:pPr>
            <w:r>
              <w:t xml:space="preserve">Compile questions </w:t>
            </w:r>
          </w:p>
        </w:tc>
        <w:tc>
          <w:tcPr>
            <w:tcW w:w="552" w:type="pct"/>
            <w:shd w:val="clear" w:color="auto" w:fill="auto"/>
            <w:vAlign w:val="center"/>
          </w:tcPr>
          <w:p w14:paraId="668429F4" w14:textId="77777777" w:rsidR="00BE56D6" w:rsidRDefault="00BE56D6" w:rsidP="00BE56D6">
            <w:pPr>
              <w:spacing w:line="240" w:lineRule="auto"/>
            </w:pPr>
          </w:p>
        </w:tc>
        <w:tc>
          <w:tcPr>
            <w:tcW w:w="585" w:type="pct"/>
            <w:shd w:val="clear" w:color="auto" w:fill="A8D08D" w:themeFill="accent6" w:themeFillTint="99"/>
            <w:vAlign w:val="center"/>
          </w:tcPr>
          <w:p w14:paraId="774A6129" w14:textId="77777777" w:rsidR="00BE56D6" w:rsidRDefault="00BE56D6" w:rsidP="00BE56D6">
            <w:pPr>
              <w:spacing w:line="240" w:lineRule="auto"/>
            </w:pPr>
          </w:p>
        </w:tc>
        <w:tc>
          <w:tcPr>
            <w:tcW w:w="678" w:type="pct"/>
            <w:vAlign w:val="center"/>
          </w:tcPr>
          <w:p w14:paraId="7B7E54D5" w14:textId="77777777" w:rsidR="00BE56D6" w:rsidRDefault="00BE56D6" w:rsidP="00BE56D6">
            <w:pPr>
              <w:spacing w:line="240" w:lineRule="auto"/>
            </w:pPr>
          </w:p>
        </w:tc>
        <w:tc>
          <w:tcPr>
            <w:tcW w:w="630" w:type="pct"/>
            <w:vAlign w:val="center"/>
          </w:tcPr>
          <w:p w14:paraId="388961CC" w14:textId="77777777" w:rsidR="00BE56D6" w:rsidRDefault="00BE56D6" w:rsidP="00BE56D6">
            <w:pPr>
              <w:spacing w:line="240" w:lineRule="auto"/>
            </w:pPr>
          </w:p>
        </w:tc>
        <w:tc>
          <w:tcPr>
            <w:tcW w:w="631" w:type="pct"/>
            <w:vAlign w:val="center"/>
          </w:tcPr>
          <w:p w14:paraId="097990AD" w14:textId="77777777" w:rsidR="00BE56D6" w:rsidRDefault="00BE56D6" w:rsidP="00BE56D6">
            <w:pPr>
              <w:spacing w:line="240" w:lineRule="auto"/>
            </w:pPr>
          </w:p>
        </w:tc>
        <w:tc>
          <w:tcPr>
            <w:tcW w:w="538" w:type="pct"/>
            <w:vAlign w:val="center"/>
          </w:tcPr>
          <w:p w14:paraId="17AFEDDB" w14:textId="77777777" w:rsidR="00BE56D6" w:rsidRDefault="00BE56D6" w:rsidP="00BE56D6">
            <w:pPr>
              <w:spacing w:line="240" w:lineRule="auto"/>
            </w:pPr>
          </w:p>
        </w:tc>
        <w:tc>
          <w:tcPr>
            <w:tcW w:w="409" w:type="pct"/>
            <w:vAlign w:val="center"/>
          </w:tcPr>
          <w:p w14:paraId="53449617" w14:textId="77777777" w:rsidR="00BE56D6" w:rsidRDefault="00BE56D6" w:rsidP="00BE56D6">
            <w:pPr>
              <w:spacing w:line="240" w:lineRule="auto"/>
            </w:pPr>
          </w:p>
        </w:tc>
        <w:tc>
          <w:tcPr>
            <w:tcW w:w="312" w:type="pct"/>
            <w:vAlign w:val="center"/>
          </w:tcPr>
          <w:p w14:paraId="093EDEA7" w14:textId="77777777" w:rsidR="00BE56D6" w:rsidRDefault="00BE56D6" w:rsidP="00BE56D6">
            <w:pPr>
              <w:spacing w:line="240" w:lineRule="auto"/>
            </w:pPr>
          </w:p>
        </w:tc>
      </w:tr>
      <w:tr w:rsidR="00BE56D6" w14:paraId="5AC39A05" w14:textId="77777777" w:rsidTr="005D2E8F">
        <w:trPr>
          <w:trHeight w:val="510"/>
        </w:trPr>
        <w:tc>
          <w:tcPr>
            <w:tcW w:w="665" w:type="pct"/>
            <w:vAlign w:val="center"/>
          </w:tcPr>
          <w:p w14:paraId="61CD2448" w14:textId="77777777" w:rsidR="00BE56D6" w:rsidRDefault="00BE56D6" w:rsidP="00BE56D6">
            <w:pPr>
              <w:spacing w:line="240" w:lineRule="auto"/>
            </w:pPr>
            <w:r>
              <w:t>Conduct research</w:t>
            </w:r>
          </w:p>
        </w:tc>
        <w:tc>
          <w:tcPr>
            <w:tcW w:w="552" w:type="pct"/>
            <w:vAlign w:val="center"/>
          </w:tcPr>
          <w:p w14:paraId="15F5C5EF" w14:textId="77777777" w:rsidR="00BE56D6" w:rsidRDefault="00BE56D6" w:rsidP="00BE56D6">
            <w:pPr>
              <w:spacing w:line="240" w:lineRule="auto"/>
            </w:pPr>
          </w:p>
        </w:tc>
        <w:tc>
          <w:tcPr>
            <w:tcW w:w="585" w:type="pct"/>
            <w:vAlign w:val="center"/>
          </w:tcPr>
          <w:p w14:paraId="10B72B42" w14:textId="77777777" w:rsidR="00BE56D6" w:rsidRDefault="00BE56D6" w:rsidP="00BE56D6">
            <w:pPr>
              <w:spacing w:line="240" w:lineRule="auto"/>
            </w:pPr>
          </w:p>
        </w:tc>
        <w:tc>
          <w:tcPr>
            <w:tcW w:w="1308" w:type="pct"/>
            <w:gridSpan w:val="2"/>
            <w:shd w:val="clear" w:color="auto" w:fill="C00000"/>
            <w:vAlign w:val="center"/>
          </w:tcPr>
          <w:p w14:paraId="5E0336C0" w14:textId="77777777" w:rsidR="00BE56D6" w:rsidRPr="00135E77" w:rsidRDefault="00BE56D6" w:rsidP="00BE56D6">
            <w:pPr>
              <w:spacing w:line="240" w:lineRule="auto"/>
              <w:rPr>
                <w:color w:val="FFFFFF" w:themeColor="background1"/>
              </w:rPr>
            </w:pPr>
            <w:r>
              <w:rPr>
                <w:color w:val="FFFFFF" w:themeColor="background1"/>
              </w:rPr>
              <w:t>Can only be commenced once ethical approval received.</w:t>
            </w:r>
          </w:p>
        </w:tc>
        <w:tc>
          <w:tcPr>
            <w:tcW w:w="631" w:type="pct"/>
            <w:vAlign w:val="center"/>
          </w:tcPr>
          <w:p w14:paraId="3C58514C" w14:textId="77777777" w:rsidR="00BE56D6" w:rsidRDefault="00BE56D6" w:rsidP="00BE56D6">
            <w:pPr>
              <w:spacing w:line="240" w:lineRule="auto"/>
            </w:pPr>
          </w:p>
        </w:tc>
        <w:tc>
          <w:tcPr>
            <w:tcW w:w="538" w:type="pct"/>
            <w:vAlign w:val="center"/>
          </w:tcPr>
          <w:p w14:paraId="23339984" w14:textId="77777777" w:rsidR="00BE56D6" w:rsidRDefault="00BE56D6" w:rsidP="00BE56D6">
            <w:pPr>
              <w:spacing w:line="240" w:lineRule="auto"/>
            </w:pPr>
          </w:p>
        </w:tc>
        <w:tc>
          <w:tcPr>
            <w:tcW w:w="409" w:type="pct"/>
            <w:vAlign w:val="center"/>
          </w:tcPr>
          <w:p w14:paraId="0D952CAE" w14:textId="77777777" w:rsidR="00BE56D6" w:rsidRDefault="00BE56D6" w:rsidP="00BE56D6">
            <w:pPr>
              <w:spacing w:line="240" w:lineRule="auto"/>
            </w:pPr>
          </w:p>
        </w:tc>
        <w:tc>
          <w:tcPr>
            <w:tcW w:w="312" w:type="pct"/>
            <w:vAlign w:val="center"/>
          </w:tcPr>
          <w:p w14:paraId="2EDFCCE1" w14:textId="77777777" w:rsidR="00BE56D6" w:rsidRDefault="00BE56D6" w:rsidP="00BE56D6">
            <w:pPr>
              <w:spacing w:line="240" w:lineRule="auto"/>
            </w:pPr>
          </w:p>
        </w:tc>
      </w:tr>
      <w:tr w:rsidR="00BE56D6" w14:paraId="37FE7DDC" w14:textId="77777777" w:rsidTr="005D2E8F">
        <w:trPr>
          <w:trHeight w:val="510"/>
        </w:trPr>
        <w:tc>
          <w:tcPr>
            <w:tcW w:w="665" w:type="pct"/>
            <w:vAlign w:val="center"/>
          </w:tcPr>
          <w:p w14:paraId="1CF89A32" w14:textId="51C2821C" w:rsidR="00BE56D6" w:rsidRDefault="00BE56D6" w:rsidP="00BE56D6">
            <w:pPr>
              <w:spacing w:line="240" w:lineRule="auto"/>
            </w:pPr>
            <w:r>
              <w:t>Compile results</w:t>
            </w:r>
          </w:p>
        </w:tc>
        <w:tc>
          <w:tcPr>
            <w:tcW w:w="552" w:type="pct"/>
            <w:vAlign w:val="center"/>
          </w:tcPr>
          <w:p w14:paraId="0840249E" w14:textId="77777777" w:rsidR="00BE56D6" w:rsidRDefault="00BE56D6" w:rsidP="00BE56D6">
            <w:pPr>
              <w:spacing w:line="240" w:lineRule="auto"/>
            </w:pPr>
          </w:p>
        </w:tc>
        <w:tc>
          <w:tcPr>
            <w:tcW w:w="585" w:type="pct"/>
            <w:vAlign w:val="center"/>
          </w:tcPr>
          <w:p w14:paraId="1FC97A92" w14:textId="09367FC7" w:rsidR="00BE56D6" w:rsidRDefault="00BE56D6" w:rsidP="00BE56D6">
            <w:pPr>
              <w:spacing w:line="240" w:lineRule="auto"/>
            </w:pPr>
          </w:p>
        </w:tc>
        <w:tc>
          <w:tcPr>
            <w:tcW w:w="678" w:type="pct"/>
            <w:shd w:val="clear" w:color="auto" w:fill="auto"/>
            <w:vAlign w:val="center"/>
          </w:tcPr>
          <w:p w14:paraId="0F6FFD39" w14:textId="77777777" w:rsidR="00BE56D6" w:rsidRDefault="00BE56D6" w:rsidP="00BE56D6">
            <w:pPr>
              <w:spacing w:line="240" w:lineRule="auto"/>
            </w:pPr>
          </w:p>
        </w:tc>
        <w:tc>
          <w:tcPr>
            <w:tcW w:w="1261" w:type="pct"/>
            <w:gridSpan w:val="2"/>
            <w:shd w:val="clear" w:color="auto" w:fill="C00000"/>
            <w:vAlign w:val="center"/>
          </w:tcPr>
          <w:p w14:paraId="56522070" w14:textId="77777777" w:rsidR="00BE56D6" w:rsidRPr="00346F66" w:rsidRDefault="00BE56D6" w:rsidP="00BE56D6">
            <w:pPr>
              <w:spacing w:line="240" w:lineRule="auto"/>
              <w:rPr>
                <w:b/>
                <w:bCs/>
              </w:rPr>
            </w:pPr>
            <w:r>
              <w:rPr>
                <w:color w:val="FFFFFF" w:themeColor="background1"/>
              </w:rPr>
              <w:t>Send reminder to complete questionnaire on 1</w:t>
            </w:r>
            <w:r w:rsidRPr="00346F66">
              <w:rPr>
                <w:color w:val="FFFFFF" w:themeColor="background1"/>
                <w:vertAlign w:val="superscript"/>
              </w:rPr>
              <w:t>st</w:t>
            </w:r>
            <w:r>
              <w:rPr>
                <w:color w:val="FFFFFF" w:themeColor="background1"/>
              </w:rPr>
              <w:t xml:space="preserve"> of month</w:t>
            </w:r>
          </w:p>
        </w:tc>
        <w:tc>
          <w:tcPr>
            <w:tcW w:w="538" w:type="pct"/>
            <w:vAlign w:val="center"/>
          </w:tcPr>
          <w:p w14:paraId="27B35363" w14:textId="77777777" w:rsidR="00BE56D6" w:rsidRDefault="00BE56D6" w:rsidP="00BE56D6">
            <w:pPr>
              <w:spacing w:line="240" w:lineRule="auto"/>
            </w:pPr>
          </w:p>
        </w:tc>
        <w:tc>
          <w:tcPr>
            <w:tcW w:w="409" w:type="pct"/>
            <w:vAlign w:val="center"/>
          </w:tcPr>
          <w:p w14:paraId="2592C99E" w14:textId="77777777" w:rsidR="00BE56D6" w:rsidRDefault="00BE56D6" w:rsidP="00BE56D6">
            <w:pPr>
              <w:spacing w:line="240" w:lineRule="auto"/>
            </w:pPr>
          </w:p>
        </w:tc>
        <w:tc>
          <w:tcPr>
            <w:tcW w:w="312" w:type="pct"/>
            <w:vAlign w:val="center"/>
          </w:tcPr>
          <w:p w14:paraId="0B4D8546" w14:textId="77777777" w:rsidR="00BE56D6" w:rsidRDefault="00BE56D6" w:rsidP="00BE56D6">
            <w:pPr>
              <w:spacing w:line="240" w:lineRule="auto"/>
            </w:pPr>
          </w:p>
        </w:tc>
      </w:tr>
      <w:tr w:rsidR="00BE56D6" w14:paraId="3D206149" w14:textId="77777777" w:rsidTr="005D2E8F">
        <w:trPr>
          <w:trHeight w:val="510"/>
        </w:trPr>
        <w:tc>
          <w:tcPr>
            <w:tcW w:w="665" w:type="pct"/>
            <w:vAlign w:val="center"/>
          </w:tcPr>
          <w:p w14:paraId="392F39F0" w14:textId="77777777" w:rsidR="00BE56D6" w:rsidRDefault="00BE56D6" w:rsidP="00BE56D6">
            <w:pPr>
              <w:spacing w:line="240" w:lineRule="auto"/>
            </w:pPr>
            <w:r>
              <w:t>Write discussion</w:t>
            </w:r>
          </w:p>
        </w:tc>
        <w:tc>
          <w:tcPr>
            <w:tcW w:w="552" w:type="pct"/>
            <w:vAlign w:val="center"/>
          </w:tcPr>
          <w:p w14:paraId="63CE7DEF" w14:textId="4649F873" w:rsidR="00BE56D6" w:rsidRDefault="00BE56D6" w:rsidP="00BE56D6">
            <w:pPr>
              <w:spacing w:line="240" w:lineRule="auto"/>
            </w:pPr>
          </w:p>
        </w:tc>
        <w:tc>
          <w:tcPr>
            <w:tcW w:w="585" w:type="pct"/>
            <w:vAlign w:val="center"/>
          </w:tcPr>
          <w:p w14:paraId="03C21A30" w14:textId="77777777" w:rsidR="00BE56D6" w:rsidRDefault="00BE56D6" w:rsidP="00BE56D6">
            <w:pPr>
              <w:spacing w:line="240" w:lineRule="auto"/>
            </w:pPr>
          </w:p>
        </w:tc>
        <w:tc>
          <w:tcPr>
            <w:tcW w:w="678" w:type="pct"/>
            <w:vAlign w:val="center"/>
          </w:tcPr>
          <w:p w14:paraId="4873472E" w14:textId="77777777" w:rsidR="00BE56D6" w:rsidRDefault="00BE56D6" w:rsidP="00BE56D6">
            <w:pPr>
              <w:spacing w:line="240" w:lineRule="auto"/>
            </w:pPr>
          </w:p>
        </w:tc>
        <w:tc>
          <w:tcPr>
            <w:tcW w:w="630" w:type="pct"/>
            <w:shd w:val="clear" w:color="auto" w:fill="auto"/>
            <w:vAlign w:val="center"/>
          </w:tcPr>
          <w:p w14:paraId="097E7BD7" w14:textId="77777777" w:rsidR="00BE56D6" w:rsidRDefault="00BE56D6" w:rsidP="00BE56D6">
            <w:pPr>
              <w:spacing w:line="240" w:lineRule="auto"/>
            </w:pPr>
          </w:p>
        </w:tc>
        <w:tc>
          <w:tcPr>
            <w:tcW w:w="1169" w:type="pct"/>
            <w:gridSpan w:val="2"/>
            <w:shd w:val="clear" w:color="auto" w:fill="538135" w:themeFill="accent6" w:themeFillShade="BF"/>
            <w:vAlign w:val="center"/>
          </w:tcPr>
          <w:p w14:paraId="5461AF8F" w14:textId="77777777" w:rsidR="00BE56D6" w:rsidRDefault="00BE56D6" w:rsidP="00BE56D6">
            <w:pPr>
              <w:spacing w:line="240" w:lineRule="auto"/>
            </w:pPr>
          </w:p>
        </w:tc>
        <w:tc>
          <w:tcPr>
            <w:tcW w:w="409" w:type="pct"/>
            <w:vAlign w:val="center"/>
          </w:tcPr>
          <w:p w14:paraId="4298F397" w14:textId="77777777" w:rsidR="00BE56D6" w:rsidRDefault="00BE56D6" w:rsidP="00BE56D6">
            <w:pPr>
              <w:spacing w:line="240" w:lineRule="auto"/>
            </w:pPr>
          </w:p>
        </w:tc>
        <w:tc>
          <w:tcPr>
            <w:tcW w:w="312" w:type="pct"/>
            <w:vAlign w:val="center"/>
          </w:tcPr>
          <w:p w14:paraId="00C5BE41" w14:textId="77777777" w:rsidR="00BE56D6" w:rsidRDefault="00BE56D6" w:rsidP="00BE56D6">
            <w:pPr>
              <w:spacing w:line="240" w:lineRule="auto"/>
            </w:pPr>
          </w:p>
        </w:tc>
      </w:tr>
      <w:tr w:rsidR="00BE56D6" w14:paraId="66CE228C" w14:textId="77777777" w:rsidTr="005D2E8F">
        <w:trPr>
          <w:trHeight w:val="510"/>
        </w:trPr>
        <w:tc>
          <w:tcPr>
            <w:tcW w:w="665" w:type="pct"/>
            <w:vAlign w:val="center"/>
          </w:tcPr>
          <w:p w14:paraId="1E4104AA" w14:textId="77777777" w:rsidR="00BE56D6" w:rsidRDefault="00BE56D6" w:rsidP="00BE56D6">
            <w:pPr>
              <w:spacing w:line="240" w:lineRule="auto"/>
            </w:pPr>
            <w:r>
              <w:t>Limitations</w:t>
            </w:r>
          </w:p>
        </w:tc>
        <w:tc>
          <w:tcPr>
            <w:tcW w:w="552" w:type="pct"/>
            <w:vAlign w:val="center"/>
          </w:tcPr>
          <w:p w14:paraId="3F5CB637" w14:textId="1A6EC507" w:rsidR="00BE56D6" w:rsidRDefault="00BE56D6" w:rsidP="00BE56D6">
            <w:pPr>
              <w:spacing w:line="240" w:lineRule="auto"/>
            </w:pPr>
          </w:p>
        </w:tc>
        <w:tc>
          <w:tcPr>
            <w:tcW w:w="585" w:type="pct"/>
            <w:vAlign w:val="center"/>
          </w:tcPr>
          <w:p w14:paraId="62C72841" w14:textId="77777777" w:rsidR="00BE56D6" w:rsidRDefault="00BE56D6" w:rsidP="00BE56D6">
            <w:pPr>
              <w:spacing w:line="240" w:lineRule="auto"/>
            </w:pPr>
          </w:p>
        </w:tc>
        <w:tc>
          <w:tcPr>
            <w:tcW w:w="678" w:type="pct"/>
            <w:vAlign w:val="center"/>
          </w:tcPr>
          <w:p w14:paraId="0D60425F" w14:textId="77777777" w:rsidR="00BE56D6" w:rsidRDefault="00BE56D6" w:rsidP="00BE56D6">
            <w:pPr>
              <w:spacing w:line="240" w:lineRule="auto"/>
            </w:pPr>
          </w:p>
        </w:tc>
        <w:tc>
          <w:tcPr>
            <w:tcW w:w="630" w:type="pct"/>
            <w:vAlign w:val="center"/>
          </w:tcPr>
          <w:p w14:paraId="40DEFA8C" w14:textId="77777777" w:rsidR="00BE56D6" w:rsidRDefault="00BE56D6" w:rsidP="00BE56D6">
            <w:pPr>
              <w:spacing w:line="240" w:lineRule="auto"/>
            </w:pPr>
          </w:p>
        </w:tc>
        <w:tc>
          <w:tcPr>
            <w:tcW w:w="631" w:type="pct"/>
            <w:vAlign w:val="center"/>
          </w:tcPr>
          <w:p w14:paraId="453EA400" w14:textId="77777777" w:rsidR="00BE56D6" w:rsidRDefault="00BE56D6" w:rsidP="00BE56D6">
            <w:pPr>
              <w:spacing w:line="240" w:lineRule="auto"/>
            </w:pPr>
          </w:p>
        </w:tc>
        <w:tc>
          <w:tcPr>
            <w:tcW w:w="538" w:type="pct"/>
            <w:vAlign w:val="center"/>
          </w:tcPr>
          <w:p w14:paraId="0F26775C" w14:textId="77777777" w:rsidR="00BE56D6" w:rsidRDefault="00BE56D6" w:rsidP="00BE56D6">
            <w:pPr>
              <w:spacing w:line="240" w:lineRule="auto"/>
            </w:pPr>
          </w:p>
        </w:tc>
        <w:tc>
          <w:tcPr>
            <w:tcW w:w="409" w:type="pct"/>
            <w:shd w:val="clear" w:color="auto" w:fill="385623" w:themeFill="accent6" w:themeFillShade="80"/>
            <w:vAlign w:val="center"/>
          </w:tcPr>
          <w:p w14:paraId="51BDB25A" w14:textId="77777777" w:rsidR="00BE56D6" w:rsidRDefault="00BE56D6" w:rsidP="00BE56D6">
            <w:pPr>
              <w:spacing w:line="240" w:lineRule="auto"/>
            </w:pPr>
            <w:r w:rsidRPr="006B0B3B">
              <w:rPr>
                <w:color w:val="FFFFFF" w:themeColor="background1"/>
              </w:rPr>
              <w:t>Finalise</w:t>
            </w:r>
          </w:p>
        </w:tc>
        <w:tc>
          <w:tcPr>
            <w:tcW w:w="312" w:type="pct"/>
            <w:vAlign w:val="center"/>
          </w:tcPr>
          <w:p w14:paraId="75700DCB" w14:textId="77777777" w:rsidR="00BE56D6" w:rsidRDefault="00BE56D6" w:rsidP="00BE56D6">
            <w:pPr>
              <w:spacing w:line="240" w:lineRule="auto"/>
            </w:pPr>
          </w:p>
        </w:tc>
      </w:tr>
      <w:tr w:rsidR="00BE56D6" w14:paraId="054231AE" w14:textId="77777777" w:rsidTr="005D2E8F">
        <w:trPr>
          <w:trHeight w:val="510"/>
        </w:trPr>
        <w:tc>
          <w:tcPr>
            <w:tcW w:w="665" w:type="pct"/>
            <w:vAlign w:val="center"/>
          </w:tcPr>
          <w:p w14:paraId="0D10542A" w14:textId="77777777" w:rsidR="00BE56D6" w:rsidRDefault="00BE56D6" w:rsidP="00BE56D6">
            <w:pPr>
              <w:spacing w:line="240" w:lineRule="auto"/>
            </w:pPr>
            <w:r>
              <w:t>Complete Conclusion</w:t>
            </w:r>
          </w:p>
        </w:tc>
        <w:tc>
          <w:tcPr>
            <w:tcW w:w="552" w:type="pct"/>
            <w:vAlign w:val="center"/>
          </w:tcPr>
          <w:p w14:paraId="46799A09" w14:textId="6A7FE9FD" w:rsidR="00BE56D6" w:rsidRDefault="00BE56D6" w:rsidP="00BE56D6">
            <w:pPr>
              <w:spacing w:line="240" w:lineRule="auto"/>
            </w:pPr>
          </w:p>
        </w:tc>
        <w:tc>
          <w:tcPr>
            <w:tcW w:w="585" w:type="pct"/>
            <w:vAlign w:val="center"/>
          </w:tcPr>
          <w:p w14:paraId="42172FC0" w14:textId="54A4CB4F" w:rsidR="00BE56D6" w:rsidRDefault="00BE56D6" w:rsidP="00BE56D6">
            <w:pPr>
              <w:spacing w:line="240" w:lineRule="auto"/>
            </w:pPr>
          </w:p>
        </w:tc>
        <w:tc>
          <w:tcPr>
            <w:tcW w:w="678" w:type="pct"/>
            <w:vAlign w:val="center"/>
          </w:tcPr>
          <w:p w14:paraId="0E8FA27C" w14:textId="77777777" w:rsidR="00BE56D6" w:rsidRDefault="00BE56D6" w:rsidP="00BE56D6">
            <w:pPr>
              <w:spacing w:line="240" w:lineRule="auto"/>
            </w:pPr>
          </w:p>
        </w:tc>
        <w:tc>
          <w:tcPr>
            <w:tcW w:w="630" w:type="pct"/>
            <w:vAlign w:val="center"/>
          </w:tcPr>
          <w:p w14:paraId="37591855" w14:textId="77777777" w:rsidR="00BE56D6" w:rsidRDefault="00BE56D6" w:rsidP="00BE56D6">
            <w:pPr>
              <w:spacing w:line="240" w:lineRule="auto"/>
            </w:pPr>
          </w:p>
        </w:tc>
        <w:tc>
          <w:tcPr>
            <w:tcW w:w="631" w:type="pct"/>
            <w:vAlign w:val="center"/>
          </w:tcPr>
          <w:p w14:paraId="700751F0" w14:textId="77777777" w:rsidR="00BE56D6" w:rsidRDefault="00BE56D6" w:rsidP="00BE56D6">
            <w:pPr>
              <w:spacing w:line="240" w:lineRule="auto"/>
            </w:pPr>
          </w:p>
        </w:tc>
        <w:tc>
          <w:tcPr>
            <w:tcW w:w="538" w:type="pct"/>
            <w:shd w:val="clear" w:color="auto" w:fill="538135" w:themeFill="accent6" w:themeFillShade="BF"/>
            <w:vAlign w:val="center"/>
          </w:tcPr>
          <w:p w14:paraId="63DF54F4" w14:textId="77777777" w:rsidR="00BE56D6" w:rsidRDefault="00BE56D6" w:rsidP="00BE56D6">
            <w:pPr>
              <w:spacing w:line="240" w:lineRule="auto"/>
            </w:pPr>
          </w:p>
        </w:tc>
        <w:tc>
          <w:tcPr>
            <w:tcW w:w="409" w:type="pct"/>
            <w:shd w:val="clear" w:color="auto" w:fill="385623" w:themeFill="accent6" w:themeFillShade="80"/>
            <w:vAlign w:val="center"/>
          </w:tcPr>
          <w:p w14:paraId="09CAFCB8" w14:textId="77777777" w:rsidR="00BE56D6" w:rsidRDefault="00BE56D6" w:rsidP="00BE56D6">
            <w:pPr>
              <w:spacing w:line="240" w:lineRule="auto"/>
            </w:pPr>
            <w:r w:rsidRPr="006B0B3B">
              <w:rPr>
                <w:color w:val="FFFFFF" w:themeColor="background1"/>
              </w:rPr>
              <w:t>Finalise</w:t>
            </w:r>
          </w:p>
        </w:tc>
        <w:tc>
          <w:tcPr>
            <w:tcW w:w="312" w:type="pct"/>
            <w:vAlign w:val="center"/>
          </w:tcPr>
          <w:p w14:paraId="4B4DDDC8" w14:textId="77777777" w:rsidR="00BE56D6" w:rsidRDefault="00BE56D6" w:rsidP="00BE56D6">
            <w:pPr>
              <w:spacing w:line="240" w:lineRule="auto"/>
            </w:pPr>
          </w:p>
        </w:tc>
      </w:tr>
      <w:tr w:rsidR="00BE56D6" w14:paraId="0F789124" w14:textId="77777777" w:rsidTr="005D2E8F">
        <w:trPr>
          <w:trHeight w:val="510"/>
        </w:trPr>
        <w:tc>
          <w:tcPr>
            <w:tcW w:w="665" w:type="pct"/>
            <w:vAlign w:val="center"/>
          </w:tcPr>
          <w:p w14:paraId="57788287" w14:textId="77777777" w:rsidR="00BE56D6" w:rsidRDefault="00BE56D6" w:rsidP="00BE56D6">
            <w:pPr>
              <w:spacing w:line="240" w:lineRule="auto"/>
            </w:pPr>
            <w:r>
              <w:t>Compile references</w:t>
            </w:r>
          </w:p>
        </w:tc>
        <w:tc>
          <w:tcPr>
            <w:tcW w:w="1815" w:type="pct"/>
            <w:gridSpan w:val="3"/>
            <w:shd w:val="clear" w:color="auto" w:fill="A8D08D" w:themeFill="accent6" w:themeFillTint="99"/>
            <w:vAlign w:val="center"/>
          </w:tcPr>
          <w:p w14:paraId="4534563A" w14:textId="3646392A" w:rsidR="00BE56D6" w:rsidRDefault="00BE56D6" w:rsidP="00BE56D6">
            <w:pPr>
              <w:spacing w:line="240" w:lineRule="auto"/>
            </w:pPr>
          </w:p>
        </w:tc>
        <w:tc>
          <w:tcPr>
            <w:tcW w:w="630" w:type="pct"/>
            <w:shd w:val="clear" w:color="auto" w:fill="538135" w:themeFill="accent6" w:themeFillShade="BF"/>
            <w:vAlign w:val="center"/>
          </w:tcPr>
          <w:p w14:paraId="03DCB91A" w14:textId="77777777" w:rsidR="00BE56D6" w:rsidRDefault="00BE56D6" w:rsidP="00BE56D6">
            <w:pPr>
              <w:spacing w:line="240" w:lineRule="auto"/>
            </w:pPr>
          </w:p>
        </w:tc>
        <w:tc>
          <w:tcPr>
            <w:tcW w:w="631" w:type="pct"/>
            <w:shd w:val="clear" w:color="auto" w:fill="538135" w:themeFill="accent6" w:themeFillShade="BF"/>
            <w:vAlign w:val="center"/>
          </w:tcPr>
          <w:p w14:paraId="45B5DF9B" w14:textId="77777777" w:rsidR="00BE56D6" w:rsidRDefault="00BE56D6" w:rsidP="00BE56D6">
            <w:pPr>
              <w:spacing w:line="240" w:lineRule="auto"/>
            </w:pPr>
          </w:p>
        </w:tc>
        <w:tc>
          <w:tcPr>
            <w:tcW w:w="947" w:type="pct"/>
            <w:gridSpan w:val="2"/>
            <w:shd w:val="clear" w:color="auto" w:fill="385623" w:themeFill="accent6" w:themeFillShade="80"/>
            <w:vAlign w:val="center"/>
          </w:tcPr>
          <w:p w14:paraId="6D5009E2" w14:textId="77777777" w:rsidR="00BE56D6" w:rsidRDefault="00BE56D6" w:rsidP="00BE56D6">
            <w:pPr>
              <w:spacing w:line="240" w:lineRule="auto"/>
            </w:pPr>
            <w:r w:rsidRPr="006B0B3B">
              <w:rPr>
                <w:color w:val="FFFFFF" w:themeColor="background1"/>
              </w:rPr>
              <w:t>Finalise</w:t>
            </w:r>
          </w:p>
        </w:tc>
        <w:tc>
          <w:tcPr>
            <w:tcW w:w="312" w:type="pct"/>
            <w:vAlign w:val="center"/>
          </w:tcPr>
          <w:p w14:paraId="3298155E" w14:textId="77777777" w:rsidR="00BE56D6" w:rsidRDefault="00BE56D6" w:rsidP="00BE56D6">
            <w:pPr>
              <w:spacing w:line="240" w:lineRule="auto"/>
            </w:pPr>
          </w:p>
        </w:tc>
      </w:tr>
      <w:tr w:rsidR="00BE56D6" w14:paraId="5C81FBCC" w14:textId="77777777" w:rsidTr="005D2E8F">
        <w:trPr>
          <w:trHeight w:val="510"/>
        </w:trPr>
        <w:tc>
          <w:tcPr>
            <w:tcW w:w="665" w:type="pct"/>
            <w:vAlign w:val="center"/>
          </w:tcPr>
          <w:p w14:paraId="1F64CB53" w14:textId="77777777" w:rsidR="00BE56D6" w:rsidRDefault="00BE56D6" w:rsidP="00BE56D6">
            <w:pPr>
              <w:spacing w:line="240" w:lineRule="auto"/>
            </w:pPr>
            <w:r>
              <w:t>Submission</w:t>
            </w:r>
          </w:p>
        </w:tc>
        <w:tc>
          <w:tcPr>
            <w:tcW w:w="552" w:type="pct"/>
            <w:vAlign w:val="center"/>
          </w:tcPr>
          <w:p w14:paraId="78D9004C" w14:textId="32EE854F" w:rsidR="00BE56D6" w:rsidRDefault="00BE56D6" w:rsidP="00BE56D6">
            <w:pPr>
              <w:spacing w:line="240" w:lineRule="auto"/>
            </w:pPr>
          </w:p>
        </w:tc>
        <w:tc>
          <w:tcPr>
            <w:tcW w:w="585" w:type="pct"/>
            <w:vAlign w:val="center"/>
          </w:tcPr>
          <w:p w14:paraId="37ED58F3" w14:textId="34954DE3" w:rsidR="00BE56D6" w:rsidRDefault="00BE56D6" w:rsidP="00BE56D6">
            <w:pPr>
              <w:spacing w:line="240" w:lineRule="auto"/>
            </w:pPr>
          </w:p>
        </w:tc>
        <w:tc>
          <w:tcPr>
            <w:tcW w:w="678" w:type="pct"/>
            <w:vAlign w:val="center"/>
          </w:tcPr>
          <w:p w14:paraId="277A2723" w14:textId="77777777" w:rsidR="00BE56D6" w:rsidRDefault="00BE56D6" w:rsidP="00BE56D6">
            <w:pPr>
              <w:spacing w:line="240" w:lineRule="auto"/>
            </w:pPr>
          </w:p>
        </w:tc>
        <w:tc>
          <w:tcPr>
            <w:tcW w:w="630" w:type="pct"/>
            <w:vAlign w:val="center"/>
          </w:tcPr>
          <w:p w14:paraId="143C40C9" w14:textId="77777777" w:rsidR="00BE56D6" w:rsidRDefault="00BE56D6" w:rsidP="00BE56D6">
            <w:pPr>
              <w:spacing w:line="240" w:lineRule="auto"/>
            </w:pPr>
          </w:p>
        </w:tc>
        <w:tc>
          <w:tcPr>
            <w:tcW w:w="631" w:type="pct"/>
            <w:vAlign w:val="center"/>
          </w:tcPr>
          <w:p w14:paraId="668E150A" w14:textId="77777777" w:rsidR="00BE56D6" w:rsidRDefault="00BE56D6" w:rsidP="00BE56D6">
            <w:pPr>
              <w:spacing w:line="240" w:lineRule="auto"/>
            </w:pPr>
          </w:p>
        </w:tc>
        <w:tc>
          <w:tcPr>
            <w:tcW w:w="538" w:type="pct"/>
            <w:vAlign w:val="center"/>
          </w:tcPr>
          <w:p w14:paraId="73CA1F69" w14:textId="77777777" w:rsidR="005D1C19" w:rsidRDefault="005D1C19" w:rsidP="00BE56D6">
            <w:pPr>
              <w:spacing w:line="240" w:lineRule="auto"/>
            </w:pPr>
          </w:p>
        </w:tc>
        <w:tc>
          <w:tcPr>
            <w:tcW w:w="409" w:type="pct"/>
            <w:vAlign w:val="center"/>
          </w:tcPr>
          <w:p w14:paraId="2C23E5DF" w14:textId="77777777" w:rsidR="00BE56D6" w:rsidRDefault="00BE56D6" w:rsidP="00BE56D6">
            <w:pPr>
              <w:spacing w:line="240" w:lineRule="auto"/>
            </w:pPr>
          </w:p>
        </w:tc>
        <w:tc>
          <w:tcPr>
            <w:tcW w:w="312" w:type="pct"/>
            <w:shd w:val="clear" w:color="auto" w:fill="C00000"/>
            <w:vAlign w:val="center"/>
          </w:tcPr>
          <w:p w14:paraId="7836770C" w14:textId="77777777" w:rsidR="00BE56D6" w:rsidRDefault="00BE56D6" w:rsidP="00BE56D6">
            <w:pPr>
              <w:spacing w:line="240" w:lineRule="auto"/>
              <w:jc w:val="center"/>
            </w:pPr>
            <w:r>
              <w:rPr>
                <w:color w:val="FFFFFF" w:themeColor="background1"/>
              </w:rPr>
              <w:t>1</w:t>
            </w:r>
            <w:r w:rsidRPr="00267DE2">
              <w:rPr>
                <w:color w:val="FFFFFF" w:themeColor="background1"/>
                <w:vertAlign w:val="superscript"/>
              </w:rPr>
              <w:t>st</w:t>
            </w:r>
            <w:r>
              <w:rPr>
                <w:color w:val="FFFFFF" w:themeColor="background1"/>
              </w:rPr>
              <w:t xml:space="preserve"> -</w:t>
            </w:r>
            <w:r w:rsidRPr="006B0B3B">
              <w:rPr>
                <w:color w:val="FFFFFF" w:themeColor="background1"/>
              </w:rPr>
              <w:t>5</w:t>
            </w:r>
            <w:r w:rsidRPr="006B0B3B">
              <w:rPr>
                <w:color w:val="FFFFFF" w:themeColor="background1"/>
                <w:vertAlign w:val="superscript"/>
              </w:rPr>
              <w:t>th</w:t>
            </w:r>
          </w:p>
        </w:tc>
      </w:tr>
    </w:tbl>
    <w:p w14:paraId="3AD85B46" w14:textId="3F0BD899" w:rsidR="006D5EED" w:rsidRDefault="006D5EED" w:rsidP="005D1C19">
      <w:pPr>
        <w:jc w:val="center"/>
      </w:pPr>
      <w:r>
        <w:rPr>
          <w:noProof/>
          <w14:ligatures w14:val="standardContextual"/>
        </w:rPr>
        <w:drawing>
          <wp:anchor distT="0" distB="0" distL="114300" distR="114300" simplePos="0" relativeHeight="251657728" behindDoc="0" locked="0" layoutInCell="1" allowOverlap="1" wp14:anchorId="52EA21CE" wp14:editId="41201F91">
            <wp:simplePos x="0" y="0"/>
            <wp:positionH relativeFrom="column">
              <wp:posOffset>-640499</wp:posOffset>
            </wp:positionH>
            <wp:positionV relativeFrom="paragraph">
              <wp:posOffset>10915</wp:posOffset>
            </wp:positionV>
            <wp:extent cx="1543050" cy="895350"/>
            <wp:effectExtent l="0" t="0" r="0" b="0"/>
            <wp:wrapNone/>
            <wp:docPr id="1141974463" name="Picture 1" descr="A diagram of a pers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74463" name="Picture 1" descr="A diagram of a person with text&#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1543050" cy="895350"/>
                    </a:xfrm>
                    <a:prstGeom prst="rect">
                      <a:avLst/>
                    </a:prstGeom>
                  </pic:spPr>
                </pic:pic>
              </a:graphicData>
            </a:graphic>
            <wp14:sizeRelH relativeFrom="margin">
              <wp14:pctWidth>0</wp14:pctWidth>
            </wp14:sizeRelH>
            <wp14:sizeRelV relativeFrom="margin">
              <wp14:pctHeight>0</wp14:pctHeight>
            </wp14:sizeRelV>
          </wp:anchor>
        </w:drawing>
      </w:r>
    </w:p>
    <w:p w14:paraId="70461745" w14:textId="77777777" w:rsidR="00621856" w:rsidRDefault="00621856">
      <w:pPr>
        <w:spacing w:after="160" w:line="259" w:lineRule="auto"/>
        <w:jc w:val="left"/>
        <w:sectPr w:rsidR="00621856" w:rsidSect="006D5EED">
          <w:footerReference w:type="default" r:id="rId115"/>
          <w:pgSz w:w="16838" w:h="11906" w:orient="landscape"/>
          <w:pgMar w:top="1440" w:right="1440" w:bottom="1276" w:left="1440" w:header="708" w:footer="708" w:gutter="0"/>
          <w:cols w:space="708"/>
          <w:titlePg/>
          <w:docGrid w:linePitch="360"/>
        </w:sectPr>
      </w:pPr>
      <w:r>
        <w:br w:type="page"/>
      </w:r>
    </w:p>
    <w:p w14:paraId="61F5EB06" w14:textId="77777777" w:rsidR="00CC3D8A" w:rsidRDefault="00CC3D8A" w:rsidP="009C0B65">
      <w:pPr>
        <w:pStyle w:val="Heading2"/>
      </w:pPr>
      <w:bookmarkStart w:id="135" w:name="_Toc197114150"/>
      <w:r>
        <w:lastRenderedPageBreak/>
        <w:t>Appendix II: MSc Dissertation Plan Final</w:t>
      </w:r>
      <w:bookmarkEnd w:id="135"/>
      <w:r>
        <w:tab/>
      </w:r>
      <w:r>
        <w:tab/>
      </w:r>
    </w:p>
    <w:p w14:paraId="324634E6" w14:textId="77777777" w:rsidR="00CC3D8A" w:rsidRDefault="00CC3D8A" w:rsidP="00CC3D8A">
      <w:pPr>
        <w:ind w:left="-284"/>
        <w:jc w:val="center"/>
      </w:pPr>
    </w:p>
    <w:p w14:paraId="4A682EBA" w14:textId="77777777" w:rsidR="00CC3D8A" w:rsidRDefault="00CC3D8A" w:rsidP="00CC3D8A">
      <w:pPr>
        <w:pStyle w:val="ListParagraph"/>
        <w:numPr>
          <w:ilvl w:val="0"/>
          <w:numId w:val="17"/>
        </w:numPr>
        <w:spacing w:line="259" w:lineRule="auto"/>
      </w:pPr>
      <w:r>
        <w:t>Timeframe</w:t>
      </w:r>
    </w:p>
    <w:p w14:paraId="29F239E8" w14:textId="77777777" w:rsidR="00CC3D8A" w:rsidRDefault="00CC3D8A" w:rsidP="00CC3D8A">
      <w:pPr>
        <w:tabs>
          <w:tab w:val="left" w:leader="dot" w:pos="5670"/>
        </w:tabs>
      </w:pPr>
      <w:r>
        <w:t xml:space="preserve">Chapter 1: Introduction </w:t>
      </w:r>
      <w:r>
        <w:tab/>
        <w:t>1000 words</w:t>
      </w:r>
      <w:r>
        <w:tab/>
      </w:r>
    </w:p>
    <w:p w14:paraId="4CA44C87" w14:textId="77777777" w:rsidR="00CC3D8A" w:rsidRDefault="00CC3D8A" w:rsidP="00CC3D8A">
      <w:pPr>
        <w:pStyle w:val="ListParagraph"/>
        <w:numPr>
          <w:ilvl w:val="0"/>
          <w:numId w:val="19"/>
        </w:numPr>
        <w:tabs>
          <w:tab w:val="left" w:leader="dot" w:pos="5670"/>
        </w:tabs>
        <w:spacing w:line="259" w:lineRule="auto"/>
      </w:pPr>
      <w:r>
        <w:t>Context - WAST</w:t>
      </w:r>
    </w:p>
    <w:p w14:paraId="5618A950" w14:textId="77777777" w:rsidR="00CC3D8A" w:rsidRDefault="00CC3D8A" w:rsidP="00CC3D8A">
      <w:pPr>
        <w:pStyle w:val="ListParagraph"/>
        <w:numPr>
          <w:ilvl w:val="0"/>
          <w:numId w:val="19"/>
        </w:numPr>
        <w:tabs>
          <w:tab w:val="left" w:leader="dot" w:pos="5670"/>
        </w:tabs>
        <w:spacing w:line="259" w:lineRule="auto"/>
      </w:pPr>
      <w:r>
        <w:t>Aims</w:t>
      </w:r>
    </w:p>
    <w:p w14:paraId="0B244CD7" w14:textId="77777777" w:rsidR="00CC3D8A" w:rsidRDefault="00CC3D8A" w:rsidP="00CC3D8A">
      <w:pPr>
        <w:pStyle w:val="ListParagraph"/>
        <w:numPr>
          <w:ilvl w:val="0"/>
          <w:numId w:val="19"/>
        </w:numPr>
        <w:tabs>
          <w:tab w:val="left" w:leader="dot" w:pos="5670"/>
        </w:tabs>
        <w:spacing w:line="259" w:lineRule="auto"/>
      </w:pPr>
      <w:r>
        <w:t>Scope</w:t>
      </w:r>
    </w:p>
    <w:p w14:paraId="0AA4815E" w14:textId="77777777" w:rsidR="00CC3D8A" w:rsidRDefault="00CC3D8A" w:rsidP="00CC3D8A">
      <w:pPr>
        <w:pStyle w:val="ListParagraph"/>
        <w:numPr>
          <w:ilvl w:val="0"/>
          <w:numId w:val="6"/>
        </w:numPr>
        <w:tabs>
          <w:tab w:val="left" w:leader="dot" w:pos="5670"/>
        </w:tabs>
        <w:spacing w:line="259" w:lineRule="auto"/>
      </w:pPr>
      <w:r>
        <w:t>Problem Summary</w:t>
      </w:r>
    </w:p>
    <w:p w14:paraId="64039B88" w14:textId="77777777" w:rsidR="00CC3D8A" w:rsidRDefault="00CC3D8A" w:rsidP="00CC3D8A">
      <w:pPr>
        <w:pStyle w:val="ListParagraph"/>
        <w:numPr>
          <w:ilvl w:val="0"/>
          <w:numId w:val="6"/>
        </w:numPr>
        <w:tabs>
          <w:tab w:val="left" w:leader="dot" w:pos="5670"/>
        </w:tabs>
        <w:spacing w:line="259" w:lineRule="auto"/>
      </w:pPr>
      <w:r>
        <w:t>Study objectives</w:t>
      </w:r>
    </w:p>
    <w:p w14:paraId="7972ACEF" w14:textId="77777777" w:rsidR="00CC3D8A" w:rsidRDefault="00CC3D8A" w:rsidP="00CC3D8A">
      <w:pPr>
        <w:tabs>
          <w:tab w:val="left" w:leader="dot" w:pos="5670"/>
        </w:tabs>
      </w:pPr>
      <w:r>
        <w:t>Chapter 2: Methodology</w:t>
      </w:r>
      <w:r>
        <w:tab/>
        <w:t>1500 words</w:t>
      </w:r>
      <w:r>
        <w:tab/>
        <w:t>3,399</w:t>
      </w:r>
    </w:p>
    <w:p w14:paraId="3F6148AE" w14:textId="77777777" w:rsidR="00CC3D8A" w:rsidRDefault="00CC3D8A" w:rsidP="00CC3D8A">
      <w:pPr>
        <w:pStyle w:val="ListParagraph"/>
        <w:numPr>
          <w:ilvl w:val="0"/>
          <w:numId w:val="18"/>
        </w:numPr>
        <w:tabs>
          <w:tab w:val="left" w:leader="dot" w:pos="5670"/>
        </w:tabs>
        <w:spacing w:line="259" w:lineRule="auto"/>
      </w:pPr>
      <w:r>
        <w:t>Project planning</w:t>
      </w:r>
    </w:p>
    <w:p w14:paraId="122E1ECB" w14:textId="77777777" w:rsidR="00CC3D8A" w:rsidRDefault="00CC3D8A" w:rsidP="00CC3D8A">
      <w:pPr>
        <w:pStyle w:val="ListParagraph"/>
        <w:numPr>
          <w:ilvl w:val="0"/>
          <w:numId w:val="18"/>
        </w:numPr>
        <w:tabs>
          <w:tab w:val="left" w:leader="dot" w:pos="5670"/>
        </w:tabs>
        <w:spacing w:line="259" w:lineRule="auto"/>
      </w:pPr>
      <w:r>
        <w:t>Ethics</w:t>
      </w:r>
    </w:p>
    <w:p w14:paraId="0E601496" w14:textId="77777777" w:rsidR="00CC3D8A" w:rsidRDefault="00CC3D8A" w:rsidP="00CC3D8A">
      <w:pPr>
        <w:pStyle w:val="ListParagraph"/>
        <w:numPr>
          <w:ilvl w:val="0"/>
          <w:numId w:val="18"/>
        </w:numPr>
        <w:tabs>
          <w:tab w:val="left" w:leader="dot" w:pos="5670"/>
        </w:tabs>
        <w:spacing w:line="259" w:lineRule="auto"/>
      </w:pPr>
      <w:r>
        <w:t>Data</w:t>
      </w:r>
    </w:p>
    <w:p w14:paraId="170272DF" w14:textId="77777777" w:rsidR="00CC3D8A" w:rsidRDefault="00CC3D8A" w:rsidP="00CC3D8A">
      <w:pPr>
        <w:pStyle w:val="ListParagraph"/>
        <w:numPr>
          <w:ilvl w:val="1"/>
          <w:numId w:val="18"/>
        </w:numPr>
        <w:tabs>
          <w:tab w:val="left" w:leader="dot" w:pos="5670"/>
        </w:tabs>
        <w:spacing w:line="259" w:lineRule="auto"/>
      </w:pPr>
      <w:r>
        <w:t>Quantitative</w:t>
      </w:r>
    </w:p>
    <w:p w14:paraId="53FD8736" w14:textId="77777777" w:rsidR="00CC3D8A" w:rsidRDefault="00CC3D8A" w:rsidP="00CC3D8A">
      <w:pPr>
        <w:pStyle w:val="ListParagraph"/>
        <w:numPr>
          <w:ilvl w:val="1"/>
          <w:numId w:val="18"/>
        </w:numPr>
        <w:tabs>
          <w:tab w:val="left" w:leader="dot" w:pos="5670"/>
        </w:tabs>
        <w:spacing w:line="259" w:lineRule="auto"/>
      </w:pPr>
      <w:r>
        <w:t>Qualitative</w:t>
      </w:r>
    </w:p>
    <w:p w14:paraId="40391748" w14:textId="77777777" w:rsidR="00CC3D8A" w:rsidRDefault="00CC3D8A" w:rsidP="00CC3D8A">
      <w:pPr>
        <w:pStyle w:val="ListParagraph"/>
        <w:numPr>
          <w:ilvl w:val="1"/>
          <w:numId w:val="18"/>
        </w:numPr>
        <w:tabs>
          <w:tab w:val="left" w:leader="dot" w:pos="5670"/>
        </w:tabs>
        <w:spacing w:line="259" w:lineRule="auto"/>
      </w:pPr>
      <w:r>
        <w:t>Population</w:t>
      </w:r>
    </w:p>
    <w:p w14:paraId="693EF7E0" w14:textId="77777777" w:rsidR="00CC3D8A" w:rsidRDefault="00CC3D8A" w:rsidP="00CC3D8A">
      <w:pPr>
        <w:pStyle w:val="ListParagraph"/>
        <w:numPr>
          <w:ilvl w:val="1"/>
          <w:numId w:val="18"/>
        </w:numPr>
        <w:tabs>
          <w:tab w:val="left" w:leader="dot" w:pos="5670"/>
        </w:tabs>
        <w:spacing w:line="259" w:lineRule="auto"/>
      </w:pPr>
      <w:r>
        <w:t>Collection</w:t>
      </w:r>
    </w:p>
    <w:p w14:paraId="2FB83A99" w14:textId="77777777" w:rsidR="00CC3D8A" w:rsidRDefault="00CC3D8A" w:rsidP="00CC3D8A">
      <w:pPr>
        <w:pStyle w:val="ListParagraph"/>
        <w:numPr>
          <w:ilvl w:val="1"/>
          <w:numId w:val="18"/>
        </w:numPr>
        <w:tabs>
          <w:tab w:val="left" w:leader="dot" w:pos="5670"/>
        </w:tabs>
        <w:spacing w:line="259" w:lineRule="auto"/>
      </w:pPr>
      <w:r>
        <w:t xml:space="preserve">Analysis </w:t>
      </w:r>
    </w:p>
    <w:p w14:paraId="49ACBA7A" w14:textId="77777777" w:rsidR="00CC3D8A" w:rsidRDefault="00CC3D8A" w:rsidP="00CC3D8A">
      <w:pPr>
        <w:pStyle w:val="ListParagraph"/>
        <w:numPr>
          <w:ilvl w:val="1"/>
          <w:numId w:val="18"/>
        </w:numPr>
        <w:tabs>
          <w:tab w:val="left" w:leader="dot" w:pos="5670"/>
        </w:tabs>
        <w:spacing w:line="259" w:lineRule="auto"/>
      </w:pPr>
      <w:r>
        <w:t>SWOT</w:t>
      </w:r>
    </w:p>
    <w:p w14:paraId="027AAB52" w14:textId="77777777" w:rsidR="00CC3D8A" w:rsidRDefault="00CC3D8A" w:rsidP="00CC3D8A">
      <w:pPr>
        <w:pStyle w:val="ListParagraph"/>
        <w:numPr>
          <w:ilvl w:val="1"/>
          <w:numId w:val="18"/>
        </w:numPr>
        <w:tabs>
          <w:tab w:val="left" w:leader="dot" w:pos="5670"/>
        </w:tabs>
        <w:spacing w:line="259" w:lineRule="auto"/>
      </w:pPr>
      <w:r>
        <w:t>Limitations</w:t>
      </w:r>
    </w:p>
    <w:p w14:paraId="370B29D4" w14:textId="77777777" w:rsidR="00CC3D8A" w:rsidRDefault="00CC3D8A" w:rsidP="00CC3D8A">
      <w:pPr>
        <w:pStyle w:val="ListParagraph"/>
        <w:numPr>
          <w:ilvl w:val="1"/>
          <w:numId w:val="18"/>
        </w:numPr>
        <w:tabs>
          <w:tab w:val="left" w:leader="dot" w:pos="5670"/>
        </w:tabs>
        <w:spacing w:line="259" w:lineRule="auto"/>
      </w:pPr>
      <w:r>
        <w:t>Validity and reliability</w:t>
      </w:r>
    </w:p>
    <w:p w14:paraId="425076F8" w14:textId="77777777" w:rsidR="00CC3D8A" w:rsidRDefault="00CC3D8A" w:rsidP="00CC3D8A">
      <w:pPr>
        <w:tabs>
          <w:tab w:val="left" w:leader="dot" w:pos="5670"/>
        </w:tabs>
      </w:pPr>
      <w:r>
        <w:t>Chapter 3: Literature Search</w:t>
      </w:r>
      <w:r>
        <w:tab/>
        <w:t>4500 words</w:t>
      </w:r>
      <w:r>
        <w:tab/>
        <w:t>2,328</w:t>
      </w:r>
    </w:p>
    <w:p w14:paraId="23F0E77B" w14:textId="77777777" w:rsidR="00CC3D8A" w:rsidRDefault="00CC3D8A" w:rsidP="00CC3D8A">
      <w:pPr>
        <w:pStyle w:val="ListParagraph"/>
        <w:numPr>
          <w:ilvl w:val="1"/>
          <w:numId w:val="22"/>
        </w:numPr>
        <w:tabs>
          <w:tab w:val="left" w:leader="dot" w:pos="5670"/>
        </w:tabs>
        <w:spacing w:line="259" w:lineRule="auto"/>
      </w:pPr>
      <w:r>
        <w:t xml:space="preserve">Prisma </w:t>
      </w:r>
    </w:p>
    <w:p w14:paraId="6BED15EC" w14:textId="77777777" w:rsidR="00CC3D8A" w:rsidRDefault="00CC3D8A" w:rsidP="00CC3D8A">
      <w:pPr>
        <w:tabs>
          <w:tab w:val="left" w:leader="dot" w:pos="5670"/>
        </w:tabs>
        <w:ind w:left="720"/>
      </w:pPr>
      <w:r>
        <w:t>3.2Performance</w:t>
      </w:r>
    </w:p>
    <w:p w14:paraId="016F0070" w14:textId="77777777" w:rsidR="00CC3D8A" w:rsidRDefault="00CC3D8A" w:rsidP="00CC3D8A">
      <w:pPr>
        <w:pStyle w:val="ListParagraph"/>
        <w:numPr>
          <w:ilvl w:val="2"/>
          <w:numId w:val="22"/>
        </w:numPr>
        <w:tabs>
          <w:tab w:val="left" w:leader="dot" w:pos="2268"/>
        </w:tabs>
        <w:spacing w:line="259" w:lineRule="auto"/>
      </w:pPr>
      <w:r>
        <w:t>The Cost of Performance</w:t>
      </w:r>
    </w:p>
    <w:p w14:paraId="1A708C5A" w14:textId="77777777" w:rsidR="00CC3D8A" w:rsidRDefault="00CC3D8A" w:rsidP="00CC3D8A">
      <w:pPr>
        <w:pStyle w:val="ListParagraph"/>
        <w:numPr>
          <w:ilvl w:val="2"/>
          <w:numId w:val="22"/>
        </w:numPr>
        <w:tabs>
          <w:tab w:val="left" w:leader="dot" w:pos="2268"/>
        </w:tabs>
        <w:spacing w:line="259" w:lineRule="auto"/>
      </w:pPr>
      <w:r>
        <w:t>Quality and Performance</w:t>
      </w:r>
    </w:p>
    <w:p w14:paraId="6AC50CFF" w14:textId="77777777" w:rsidR="00CC3D8A" w:rsidRDefault="00CC3D8A" w:rsidP="00CC3D8A">
      <w:pPr>
        <w:pStyle w:val="ListParagraph"/>
        <w:numPr>
          <w:ilvl w:val="2"/>
          <w:numId w:val="22"/>
        </w:numPr>
        <w:tabs>
          <w:tab w:val="left" w:leader="dot" w:pos="2268"/>
        </w:tabs>
        <w:spacing w:line="259" w:lineRule="auto"/>
      </w:pPr>
      <w:r>
        <w:t>Performance Management</w:t>
      </w:r>
    </w:p>
    <w:p w14:paraId="24906FBD" w14:textId="77777777" w:rsidR="00CC3D8A" w:rsidRDefault="00CC3D8A" w:rsidP="00CC3D8A">
      <w:pPr>
        <w:pStyle w:val="ListParagraph"/>
        <w:numPr>
          <w:ilvl w:val="2"/>
          <w:numId w:val="22"/>
        </w:numPr>
        <w:tabs>
          <w:tab w:val="left" w:leader="dot" w:pos="5670"/>
        </w:tabs>
        <w:spacing w:line="259" w:lineRule="auto"/>
      </w:pPr>
      <w:r>
        <w:t>Stress and Performance</w:t>
      </w:r>
    </w:p>
    <w:p w14:paraId="541B607A" w14:textId="77777777" w:rsidR="00CC3D8A" w:rsidRDefault="00CC3D8A" w:rsidP="00CC3D8A">
      <w:pPr>
        <w:pStyle w:val="ListParagraph"/>
        <w:numPr>
          <w:ilvl w:val="1"/>
          <w:numId w:val="23"/>
        </w:numPr>
        <w:tabs>
          <w:tab w:val="left" w:leader="dot" w:pos="5670"/>
        </w:tabs>
        <w:spacing w:line="259" w:lineRule="auto"/>
      </w:pPr>
      <w:r>
        <w:t>The Impact of digital change on Health</w:t>
      </w:r>
    </w:p>
    <w:p w14:paraId="395118B7" w14:textId="77777777" w:rsidR="00CC3D8A" w:rsidRDefault="00CC3D8A" w:rsidP="00CC3D8A">
      <w:pPr>
        <w:pStyle w:val="ListParagraph"/>
        <w:numPr>
          <w:ilvl w:val="2"/>
          <w:numId w:val="23"/>
        </w:numPr>
        <w:tabs>
          <w:tab w:val="left" w:leader="dot" w:pos="5670"/>
        </w:tabs>
        <w:spacing w:line="259" w:lineRule="auto"/>
      </w:pPr>
      <w:r>
        <w:t>Physical</w:t>
      </w:r>
    </w:p>
    <w:p w14:paraId="772DE9A3" w14:textId="77777777" w:rsidR="00CC3D8A" w:rsidRDefault="00CC3D8A" w:rsidP="00CC3D8A">
      <w:pPr>
        <w:pStyle w:val="ListParagraph"/>
        <w:numPr>
          <w:ilvl w:val="2"/>
          <w:numId w:val="23"/>
        </w:numPr>
        <w:tabs>
          <w:tab w:val="left" w:leader="dot" w:pos="5670"/>
        </w:tabs>
        <w:spacing w:line="259" w:lineRule="auto"/>
      </w:pPr>
      <w:r>
        <w:t>Psychological</w:t>
      </w:r>
    </w:p>
    <w:p w14:paraId="37690528" w14:textId="77777777" w:rsidR="00CC3D8A" w:rsidRDefault="00CC3D8A" w:rsidP="00CC3D8A">
      <w:pPr>
        <w:pStyle w:val="ListParagraph"/>
        <w:numPr>
          <w:ilvl w:val="3"/>
          <w:numId w:val="23"/>
        </w:numPr>
        <w:tabs>
          <w:tab w:val="left" w:leader="dot" w:pos="5670"/>
        </w:tabs>
        <w:spacing w:line="259" w:lineRule="auto"/>
      </w:pPr>
      <w:r>
        <w:t>Cognitive burden</w:t>
      </w:r>
    </w:p>
    <w:p w14:paraId="52F79B95" w14:textId="77777777" w:rsidR="00CC3D8A" w:rsidRDefault="00CC3D8A" w:rsidP="00CC3D8A">
      <w:pPr>
        <w:pStyle w:val="ListParagraph"/>
        <w:numPr>
          <w:ilvl w:val="1"/>
          <w:numId w:val="23"/>
        </w:numPr>
        <w:tabs>
          <w:tab w:val="left" w:leader="dot" w:pos="5670"/>
        </w:tabs>
        <w:spacing w:line="259" w:lineRule="auto"/>
      </w:pPr>
      <w:r>
        <w:t>Wellbeing</w:t>
      </w:r>
    </w:p>
    <w:p w14:paraId="00188AFC" w14:textId="77777777" w:rsidR="00CC3D8A" w:rsidRDefault="00CC3D8A" w:rsidP="00CC3D8A">
      <w:pPr>
        <w:pStyle w:val="ListParagraph"/>
        <w:numPr>
          <w:ilvl w:val="1"/>
          <w:numId w:val="23"/>
        </w:numPr>
        <w:tabs>
          <w:tab w:val="left" w:leader="dot" w:pos="5670"/>
        </w:tabs>
        <w:spacing w:line="259" w:lineRule="auto"/>
      </w:pPr>
      <w:r>
        <w:t>Resistance to change</w:t>
      </w:r>
    </w:p>
    <w:p w14:paraId="48988F95" w14:textId="77777777" w:rsidR="00CC3D8A" w:rsidRDefault="00CC3D8A" w:rsidP="00CC3D8A">
      <w:pPr>
        <w:pStyle w:val="ListParagraph"/>
        <w:numPr>
          <w:ilvl w:val="1"/>
          <w:numId w:val="23"/>
        </w:numPr>
        <w:tabs>
          <w:tab w:val="left" w:leader="dot" w:pos="5670"/>
        </w:tabs>
        <w:spacing w:line="259" w:lineRule="auto"/>
      </w:pPr>
      <w:r>
        <w:t>Human factors</w:t>
      </w:r>
    </w:p>
    <w:p w14:paraId="1FC91D26" w14:textId="77777777" w:rsidR="00CC3D8A" w:rsidRDefault="00CC3D8A" w:rsidP="00CC3D8A">
      <w:pPr>
        <w:pStyle w:val="ListParagraph"/>
        <w:numPr>
          <w:ilvl w:val="1"/>
          <w:numId w:val="23"/>
        </w:numPr>
        <w:tabs>
          <w:tab w:val="left" w:leader="dot" w:pos="5670"/>
        </w:tabs>
        <w:spacing w:line="259" w:lineRule="auto"/>
      </w:pPr>
      <w:r>
        <w:t>Digital change &amp; the impact on staff</w:t>
      </w:r>
    </w:p>
    <w:p w14:paraId="01701001" w14:textId="77777777" w:rsidR="00CC3D8A" w:rsidRDefault="00CC3D8A" w:rsidP="00CC3D8A">
      <w:pPr>
        <w:pStyle w:val="ListParagraph"/>
        <w:numPr>
          <w:ilvl w:val="1"/>
          <w:numId w:val="23"/>
        </w:numPr>
        <w:tabs>
          <w:tab w:val="left" w:leader="dot" w:pos="5670"/>
        </w:tabs>
        <w:spacing w:line="259" w:lineRule="auto"/>
      </w:pPr>
      <w:r>
        <w:t>Emergent and Future Technology</w:t>
      </w:r>
    </w:p>
    <w:p w14:paraId="432297A2" w14:textId="77777777" w:rsidR="00CC3D8A" w:rsidRDefault="00CC3D8A" w:rsidP="00CC3D8A">
      <w:pPr>
        <w:tabs>
          <w:tab w:val="left" w:leader="dot" w:pos="5670"/>
        </w:tabs>
      </w:pPr>
      <w:r>
        <w:t>Chapter 4: Results</w:t>
      </w:r>
      <w:r>
        <w:tab/>
        <w:t>2000 words</w:t>
      </w:r>
    </w:p>
    <w:p w14:paraId="211FEE35" w14:textId="77777777" w:rsidR="00CC3D8A" w:rsidRDefault="00CC3D8A" w:rsidP="00CC3D8A">
      <w:pPr>
        <w:pStyle w:val="ListParagraph"/>
        <w:numPr>
          <w:ilvl w:val="1"/>
          <w:numId w:val="24"/>
        </w:numPr>
        <w:tabs>
          <w:tab w:val="left" w:leader="dot" w:pos="5670"/>
        </w:tabs>
        <w:spacing w:line="259" w:lineRule="auto"/>
      </w:pPr>
      <w:r>
        <w:lastRenderedPageBreak/>
        <w:t>Statistical analysis</w:t>
      </w:r>
    </w:p>
    <w:p w14:paraId="610229B7" w14:textId="77777777" w:rsidR="00CC3D8A" w:rsidRDefault="00CC3D8A" w:rsidP="00CC3D8A">
      <w:pPr>
        <w:pStyle w:val="ListParagraph"/>
        <w:numPr>
          <w:ilvl w:val="1"/>
          <w:numId w:val="24"/>
        </w:numPr>
        <w:tabs>
          <w:tab w:val="left" w:leader="dot" w:pos="5670"/>
        </w:tabs>
        <w:spacing w:line="259" w:lineRule="auto"/>
      </w:pPr>
      <w:r>
        <w:t>Population</w:t>
      </w:r>
    </w:p>
    <w:p w14:paraId="2B072FBE" w14:textId="77777777" w:rsidR="00CC3D8A" w:rsidRDefault="00CC3D8A" w:rsidP="00CC3D8A">
      <w:pPr>
        <w:pStyle w:val="ListParagraph"/>
        <w:numPr>
          <w:ilvl w:val="1"/>
          <w:numId w:val="24"/>
        </w:numPr>
        <w:tabs>
          <w:tab w:val="left" w:leader="dot" w:pos="5670"/>
        </w:tabs>
        <w:spacing w:line="259" w:lineRule="auto"/>
      </w:pPr>
      <w:r>
        <w:t>The Quantitative data</w:t>
      </w:r>
    </w:p>
    <w:p w14:paraId="4DBF52D5" w14:textId="77777777" w:rsidR="00CC3D8A" w:rsidRDefault="00CC3D8A" w:rsidP="00CC3D8A">
      <w:pPr>
        <w:pStyle w:val="ListParagraph"/>
        <w:numPr>
          <w:ilvl w:val="2"/>
          <w:numId w:val="24"/>
        </w:numPr>
        <w:tabs>
          <w:tab w:val="left" w:leader="dot" w:pos="5670"/>
        </w:tabs>
        <w:spacing w:line="259" w:lineRule="auto"/>
      </w:pPr>
      <w:r>
        <w:t>The survey</w:t>
      </w:r>
    </w:p>
    <w:p w14:paraId="3FD981CE" w14:textId="77777777" w:rsidR="00CC3D8A" w:rsidRDefault="00CC3D8A" w:rsidP="00CC3D8A">
      <w:pPr>
        <w:pStyle w:val="ListParagraph"/>
        <w:numPr>
          <w:ilvl w:val="2"/>
          <w:numId w:val="24"/>
        </w:numPr>
        <w:tabs>
          <w:tab w:val="left" w:leader="dot" w:pos="5670"/>
        </w:tabs>
        <w:spacing w:line="259" w:lineRule="auto"/>
      </w:pPr>
      <w:r>
        <w:t>Question by question presentation</w:t>
      </w:r>
    </w:p>
    <w:p w14:paraId="1655A02B" w14:textId="77777777" w:rsidR="00CC3D8A" w:rsidRDefault="00CC3D8A" w:rsidP="00CC3D8A">
      <w:pPr>
        <w:pStyle w:val="ListParagraph"/>
        <w:numPr>
          <w:ilvl w:val="1"/>
          <w:numId w:val="24"/>
        </w:numPr>
        <w:tabs>
          <w:tab w:val="left" w:leader="dot" w:pos="5670"/>
        </w:tabs>
        <w:spacing w:line="259" w:lineRule="auto"/>
      </w:pPr>
      <w:r>
        <w:t>Quantitative results</w:t>
      </w:r>
    </w:p>
    <w:p w14:paraId="6DEE4D69" w14:textId="77777777" w:rsidR="00CC3D8A" w:rsidRDefault="00CC3D8A" w:rsidP="00CC3D8A">
      <w:pPr>
        <w:pStyle w:val="ListParagraph"/>
        <w:numPr>
          <w:ilvl w:val="1"/>
          <w:numId w:val="18"/>
        </w:numPr>
        <w:tabs>
          <w:tab w:val="left" w:leader="dot" w:pos="5670"/>
        </w:tabs>
        <w:spacing w:line="259" w:lineRule="auto"/>
      </w:pPr>
      <w:r>
        <w:t>Descriptive Statistics</w:t>
      </w:r>
    </w:p>
    <w:p w14:paraId="6A1CB365" w14:textId="77777777" w:rsidR="00CC3D8A" w:rsidRDefault="00CC3D8A" w:rsidP="00CC3D8A">
      <w:pPr>
        <w:pStyle w:val="ListParagraph"/>
        <w:numPr>
          <w:ilvl w:val="1"/>
          <w:numId w:val="18"/>
        </w:numPr>
        <w:tabs>
          <w:tab w:val="left" w:leader="dot" w:pos="5670"/>
        </w:tabs>
        <w:spacing w:line="259" w:lineRule="auto"/>
      </w:pPr>
      <w:r>
        <w:t>Likert Scales</w:t>
      </w:r>
    </w:p>
    <w:p w14:paraId="6A1B2C70" w14:textId="77777777" w:rsidR="00CC3D8A" w:rsidRDefault="00CC3D8A" w:rsidP="00CC3D8A">
      <w:pPr>
        <w:pStyle w:val="ListParagraph"/>
        <w:numPr>
          <w:ilvl w:val="1"/>
          <w:numId w:val="24"/>
        </w:numPr>
        <w:tabs>
          <w:tab w:val="left" w:leader="dot" w:pos="5670"/>
        </w:tabs>
        <w:spacing w:line="259" w:lineRule="auto"/>
      </w:pPr>
      <w:r>
        <w:t xml:space="preserve">Qualitative results </w:t>
      </w:r>
    </w:p>
    <w:p w14:paraId="2F84C378" w14:textId="77777777" w:rsidR="00CC3D8A" w:rsidRDefault="00CC3D8A" w:rsidP="00CC3D8A">
      <w:pPr>
        <w:pStyle w:val="ListParagraph"/>
        <w:numPr>
          <w:ilvl w:val="2"/>
          <w:numId w:val="24"/>
        </w:numPr>
        <w:tabs>
          <w:tab w:val="left" w:leader="dot" w:pos="5670"/>
        </w:tabs>
        <w:spacing w:line="259" w:lineRule="auto"/>
      </w:pPr>
      <w:r>
        <w:t>key themes presented.</w:t>
      </w:r>
    </w:p>
    <w:p w14:paraId="134B92F6" w14:textId="77777777" w:rsidR="00CC3D8A" w:rsidRDefault="00CC3D8A" w:rsidP="00CC3D8A">
      <w:pPr>
        <w:pStyle w:val="ListParagraph"/>
        <w:numPr>
          <w:ilvl w:val="1"/>
          <w:numId w:val="24"/>
        </w:numPr>
        <w:tabs>
          <w:tab w:val="left" w:leader="dot" w:pos="5670"/>
        </w:tabs>
        <w:spacing w:line="259" w:lineRule="auto"/>
      </w:pPr>
      <w:r>
        <w:t>SWOT</w:t>
      </w:r>
    </w:p>
    <w:p w14:paraId="55519BF7" w14:textId="77777777" w:rsidR="00CC3D8A" w:rsidRDefault="00CC3D8A" w:rsidP="00CC3D8A">
      <w:pPr>
        <w:pStyle w:val="ListParagraph"/>
        <w:numPr>
          <w:ilvl w:val="1"/>
          <w:numId w:val="24"/>
        </w:numPr>
        <w:tabs>
          <w:tab w:val="left" w:leader="dot" w:pos="5670"/>
        </w:tabs>
        <w:spacing w:line="259" w:lineRule="auto"/>
      </w:pPr>
      <w:r>
        <w:t>Trianglulation – combining qualitative &amp; quantitative results</w:t>
      </w:r>
    </w:p>
    <w:p w14:paraId="36D94034" w14:textId="77777777" w:rsidR="00CC3D8A" w:rsidRDefault="00CC3D8A" w:rsidP="00CC3D8A">
      <w:pPr>
        <w:tabs>
          <w:tab w:val="left" w:leader="dot" w:pos="5670"/>
        </w:tabs>
      </w:pPr>
      <w:r>
        <w:t>Chapter 5: Discussion</w:t>
      </w:r>
      <w:r>
        <w:tab/>
        <w:t>4500 words</w:t>
      </w:r>
    </w:p>
    <w:p w14:paraId="4780CCD4" w14:textId="77777777" w:rsidR="00CC3D8A" w:rsidRDefault="00CC3D8A" w:rsidP="00CC3D8A">
      <w:pPr>
        <w:pStyle w:val="ListParagraph"/>
        <w:numPr>
          <w:ilvl w:val="1"/>
          <w:numId w:val="25"/>
        </w:numPr>
        <w:tabs>
          <w:tab w:val="left" w:leader="dot" w:pos="5670"/>
        </w:tabs>
        <w:spacing w:line="259" w:lineRule="auto"/>
        <w:ind w:left="709"/>
      </w:pPr>
      <w:r>
        <w:t>Comparing Literature search &amp; results</w:t>
      </w:r>
    </w:p>
    <w:p w14:paraId="333EB4DD" w14:textId="77777777" w:rsidR="00CC3D8A" w:rsidRDefault="00CC3D8A" w:rsidP="00CC3D8A">
      <w:pPr>
        <w:pStyle w:val="ListParagraph"/>
        <w:numPr>
          <w:ilvl w:val="1"/>
          <w:numId w:val="25"/>
        </w:numPr>
        <w:tabs>
          <w:tab w:val="left" w:leader="dot" w:pos="5670"/>
        </w:tabs>
        <w:spacing w:line="259" w:lineRule="auto"/>
        <w:ind w:left="709"/>
      </w:pPr>
      <w:r>
        <w:t>Population</w:t>
      </w:r>
    </w:p>
    <w:p w14:paraId="07AD3F95" w14:textId="77777777" w:rsidR="00CC3D8A" w:rsidRDefault="00CC3D8A" w:rsidP="00CC3D8A">
      <w:pPr>
        <w:pStyle w:val="ListParagraph"/>
        <w:numPr>
          <w:ilvl w:val="1"/>
          <w:numId w:val="25"/>
        </w:numPr>
        <w:tabs>
          <w:tab w:val="left" w:leader="dot" w:pos="5670"/>
        </w:tabs>
        <w:spacing w:line="259" w:lineRule="auto"/>
        <w:ind w:left="709"/>
      </w:pPr>
      <w:r>
        <w:t>Performance</w:t>
      </w:r>
    </w:p>
    <w:p w14:paraId="1C6CDA93" w14:textId="77777777" w:rsidR="00CC3D8A" w:rsidRDefault="00CC3D8A" w:rsidP="00CC3D8A">
      <w:pPr>
        <w:pStyle w:val="ListParagraph"/>
        <w:numPr>
          <w:ilvl w:val="1"/>
          <w:numId w:val="25"/>
        </w:numPr>
        <w:tabs>
          <w:tab w:val="left" w:leader="dot" w:pos="5670"/>
        </w:tabs>
        <w:spacing w:line="259" w:lineRule="auto"/>
        <w:ind w:left="709"/>
      </w:pPr>
      <w:r>
        <w:t>Quality</w:t>
      </w:r>
    </w:p>
    <w:p w14:paraId="1709E9A9" w14:textId="77777777" w:rsidR="00CC3D8A" w:rsidRDefault="00CC3D8A" w:rsidP="00CC3D8A">
      <w:pPr>
        <w:pStyle w:val="ListParagraph"/>
        <w:numPr>
          <w:ilvl w:val="1"/>
          <w:numId w:val="25"/>
        </w:numPr>
        <w:tabs>
          <w:tab w:val="left" w:leader="dot" w:pos="5670"/>
        </w:tabs>
        <w:spacing w:line="259" w:lineRule="auto"/>
        <w:ind w:left="709"/>
      </w:pPr>
      <w:r>
        <w:t>Performance management</w:t>
      </w:r>
    </w:p>
    <w:p w14:paraId="7255AAF8" w14:textId="77777777" w:rsidR="00CC3D8A" w:rsidRDefault="00CC3D8A" w:rsidP="00CC3D8A">
      <w:pPr>
        <w:pStyle w:val="ListParagraph"/>
        <w:numPr>
          <w:ilvl w:val="1"/>
          <w:numId w:val="25"/>
        </w:numPr>
        <w:tabs>
          <w:tab w:val="left" w:leader="dot" w:pos="5670"/>
        </w:tabs>
        <w:spacing w:line="259" w:lineRule="auto"/>
        <w:ind w:left="709"/>
      </w:pPr>
      <w:r>
        <w:t>Phealth Physical &amp; Psychological</w:t>
      </w:r>
    </w:p>
    <w:p w14:paraId="5B8CDD3C" w14:textId="77777777" w:rsidR="00CC3D8A" w:rsidRDefault="00CC3D8A" w:rsidP="00CC3D8A">
      <w:pPr>
        <w:pStyle w:val="ListParagraph"/>
        <w:numPr>
          <w:ilvl w:val="1"/>
          <w:numId w:val="25"/>
        </w:numPr>
        <w:tabs>
          <w:tab w:val="left" w:leader="dot" w:pos="5670"/>
        </w:tabs>
        <w:spacing w:line="259" w:lineRule="auto"/>
        <w:ind w:left="709"/>
      </w:pPr>
      <w:r>
        <w:t>Wellbeing</w:t>
      </w:r>
    </w:p>
    <w:p w14:paraId="46102B6D" w14:textId="77777777" w:rsidR="00CC3D8A" w:rsidRDefault="00CC3D8A" w:rsidP="00CC3D8A">
      <w:pPr>
        <w:pStyle w:val="ListParagraph"/>
        <w:numPr>
          <w:ilvl w:val="1"/>
          <w:numId w:val="25"/>
        </w:numPr>
        <w:tabs>
          <w:tab w:val="left" w:leader="dot" w:pos="5670"/>
        </w:tabs>
        <w:spacing w:line="259" w:lineRule="auto"/>
        <w:ind w:left="709"/>
      </w:pPr>
      <w:r>
        <w:t>FITT</w:t>
      </w:r>
    </w:p>
    <w:p w14:paraId="755ECC43" w14:textId="77777777" w:rsidR="00CC3D8A" w:rsidRDefault="00CC3D8A" w:rsidP="00CC3D8A">
      <w:pPr>
        <w:pStyle w:val="ListParagraph"/>
        <w:numPr>
          <w:ilvl w:val="1"/>
          <w:numId w:val="25"/>
        </w:numPr>
        <w:tabs>
          <w:tab w:val="left" w:leader="dot" w:pos="5670"/>
        </w:tabs>
        <w:spacing w:line="259" w:lineRule="auto"/>
        <w:ind w:left="709"/>
      </w:pPr>
      <w:r>
        <w:t>Resistance</w:t>
      </w:r>
    </w:p>
    <w:p w14:paraId="50CF141C" w14:textId="77777777" w:rsidR="00CC3D8A" w:rsidRDefault="00CC3D8A" w:rsidP="00CC3D8A">
      <w:pPr>
        <w:pStyle w:val="ListParagraph"/>
        <w:numPr>
          <w:ilvl w:val="1"/>
          <w:numId w:val="25"/>
        </w:numPr>
        <w:tabs>
          <w:tab w:val="left" w:leader="dot" w:pos="851"/>
        </w:tabs>
        <w:spacing w:line="259" w:lineRule="auto"/>
        <w:ind w:left="709"/>
      </w:pPr>
      <w:r>
        <w:t>Human factors</w:t>
      </w:r>
    </w:p>
    <w:p w14:paraId="3343540F" w14:textId="77777777" w:rsidR="00CC3D8A" w:rsidRDefault="00CC3D8A" w:rsidP="00CC3D8A">
      <w:pPr>
        <w:tabs>
          <w:tab w:val="left" w:leader="dot" w:pos="851"/>
        </w:tabs>
      </w:pPr>
      <w:r>
        <w:t>Chapter 6: Limitations</w:t>
      </w:r>
      <w:r>
        <w:tab/>
      </w:r>
      <w:r>
        <w:tab/>
      </w:r>
      <w:r>
        <w:tab/>
      </w:r>
      <w:r>
        <w:tab/>
      </w:r>
      <w:r>
        <w:tab/>
        <w:t>500 words</w:t>
      </w:r>
    </w:p>
    <w:p w14:paraId="38FC8DC7" w14:textId="77777777" w:rsidR="00CC3D8A" w:rsidRDefault="00CC3D8A" w:rsidP="00CC3D8A">
      <w:pPr>
        <w:pStyle w:val="ListParagraph"/>
        <w:numPr>
          <w:ilvl w:val="0"/>
          <w:numId w:val="25"/>
        </w:numPr>
        <w:tabs>
          <w:tab w:val="left" w:leader="dot" w:pos="851"/>
        </w:tabs>
        <w:spacing w:line="259" w:lineRule="auto"/>
      </w:pPr>
      <w:r>
        <w:t>Areas for improvement / next steps</w:t>
      </w:r>
    </w:p>
    <w:p w14:paraId="4BD7EC53" w14:textId="77777777" w:rsidR="00CC3D8A" w:rsidRDefault="00CC3D8A" w:rsidP="00CC3D8A">
      <w:pPr>
        <w:tabs>
          <w:tab w:val="left" w:leader="dot" w:pos="5670"/>
        </w:tabs>
      </w:pPr>
      <w:r>
        <w:t>Chapter 7: Conclusion</w:t>
      </w:r>
      <w:r>
        <w:tab/>
        <w:t xml:space="preserve">750 words </w:t>
      </w:r>
    </w:p>
    <w:p w14:paraId="35920E9C" w14:textId="77777777" w:rsidR="00CC3D8A" w:rsidRDefault="00CC3D8A" w:rsidP="00CC3D8A">
      <w:pPr>
        <w:pStyle w:val="ListParagraph"/>
        <w:numPr>
          <w:ilvl w:val="1"/>
          <w:numId w:val="27"/>
        </w:numPr>
        <w:tabs>
          <w:tab w:val="left" w:leader="dot" w:pos="851"/>
        </w:tabs>
        <w:spacing w:line="259" w:lineRule="auto"/>
      </w:pPr>
      <w:r>
        <w:t>Fears / benefits</w:t>
      </w:r>
    </w:p>
    <w:p w14:paraId="3F474413" w14:textId="77777777" w:rsidR="00CC3D8A" w:rsidRDefault="00CC3D8A" w:rsidP="00CC3D8A">
      <w:pPr>
        <w:tabs>
          <w:tab w:val="left" w:leader="dot" w:pos="5670"/>
        </w:tabs>
      </w:pPr>
      <w:r>
        <w:t>Chapter 8 References</w:t>
      </w:r>
    </w:p>
    <w:p w14:paraId="2C0B58BB" w14:textId="77777777" w:rsidR="00CC3D8A" w:rsidRDefault="00CC3D8A" w:rsidP="00CC3D8A">
      <w:pPr>
        <w:tabs>
          <w:tab w:val="left" w:leader="dot" w:pos="5670"/>
        </w:tabs>
      </w:pPr>
      <w:r>
        <w:t>Chapter 9: Appendices</w:t>
      </w:r>
    </w:p>
    <w:p w14:paraId="4A57D0E1" w14:textId="77777777" w:rsidR="00CC3D8A" w:rsidRDefault="00CC3D8A" w:rsidP="00CC3D8A">
      <w:pPr>
        <w:pStyle w:val="ListParagraph"/>
        <w:numPr>
          <w:ilvl w:val="0"/>
          <w:numId w:val="26"/>
        </w:numPr>
        <w:tabs>
          <w:tab w:val="left" w:leader="dot" w:pos="5670"/>
        </w:tabs>
        <w:spacing w:line="259" w:lineRule="auto"/>
      </w:pPr>
      <w:r>
        <w:t>Plan1</w:t>
      </w:r>
    </w:p>
    <w:p w14:paraId="25F52480" w14:textId="77777777" w:rsidR="00CC3D8A" w:rsidRDefault="00CC3D8A" w:rsidP="00CC3D8A">
      <w:pPr>
        <w:pStyle w:val="ListParagraph"/>
        <w:numPr>
          <w:ilvl w:val="0"/>
          <w:numId w:val="26"/>
        </w:numPr>
        <w:tabs>
          <w:tab w:val="left" w:leader="dot" w:pos="5670"/>
        </w:tabs>
        <w:spacing w:line="259" w:lineRule="auto"/>
      </w:pPr>
      <w:r>
        <w:t>Plan final</w:t>
      </w:r>
    </w:p>
    <w:p w14:paraId="48861765" w14:textId="77777777" w:rsidR="00CC3D8A" w:rsidRDefault="00CC3D8A" w:rsidP="00CC3D8A">
      <w:pPr>
        <w:pStyle w:val="ListParagraph"/>
        <w:numPr>
          <w:ilvl w:val="0"/>
          <w:numId w:val="26"/>
        </w:numPr>
        <w:tabs>
          <w:tab w:val="left" w:leader="dot" w:pos="5670"/>
        </w:tabs>
        <w:spacing w:line="259" w:lineRule="auto"/>
      </w:pPr>
      <w:r>
        <w:t>Ethical application</w:t>
      </w:r>
    </w:p>
    <w:p w14:paraId="5B3C4FD0" w14:textId="77777777" w:rsidR="00CC3D8A" w:rsidRDefault="00CC3D8A" w:rsidP="00CC3D8A">
      <w:pPr>
        <w:pStyle w:val="ListParagraph"/>
        <w:numPr>
          <w:ilvl w:val="0"/>
          <w:numId w:val="26"/>
        </w:numPr>
        <w:tabs>
          <w:tab w:val="left" w:leader="dot" w:pos="5670"/>
        </w:tabs>
        <w:spacing w:line="259" w:lineRule="auto"/>
      </w:pPr>
      <w:r>
        <w:t>Ethical approval</w:t>
      </w:r>
    </w:p>
    <w:p w14:paraId="33CEBB66" w14:textId="77777777" w:rsidR="00CC3D8A" w:rsidRDefault="00CC3D8A" w:rsidP="00CC3D8A">
      <w:pPr>
        <w:pStyle w:val="ListParagraph"/>
        <w:numPr>
          <w:ilvl w:val="0"/>
          <w:numId w:val="26"/>
        </w:numPr>
        <w:tabs>
          <w:tab w:val="left" w:leader="dot" w:pos="5670"/>
        </w:tabs>
        <w:spacing w:line="259" w:lineRule="auto"/>
      </w:pPr>
      <w:r>
        <w:t>WAST non research form</w:t>
      </w:r>
    </w:p>
    <w:p w14:paraId="1CF813EB" w14:textId="77777777" w:rsidR="00CC3D8A" w:rsidRDefault="00CC3D8A" w:rsidP="00CC3D8A">
      <w:pPr>
        <w:pStyle w:val="ListParagraph"/>
        <w:numPr>
          <w:ilvl w:val="0"/>
          <w:numId w:val="26"/>
        </w:numPr>
        <w:tabs>
          <w:tab w:val="left" w:leader="dot" w:pos="5670"/>
        </w:tabs>
        <w:spacing w:line="259" w:lineRule="auto"/>
      </w:pPr>
      <w:r>
        <w:t>PRISMA flow diagram</w:t>
      </w:r>
    </w:p>
    <w:p w14:paraId="7420EC5E" w14:textId="77777777" w:rsidR="00CC3D8A" w:rsidRDefault="00CC3D8A" w:rsidP="00CC3D8A">
      <w:pPr>
        <w:pStyle w:val="ListParagraph"/>
        <w:numPr>
          <w:ilvl w:val="0"/>
          <w:numId w:val="26"/>
        </w:numPr>
        <w:tabs>
          <w:tab w:val="left" w:leader="dot" w:pos="5670"/>
        </w:tabs>
        <w:spacing w:line="259" w:lineRule="auto"/>
      </w:pPr>
      <w:r>
        <w:t>Article review summary</w:t>
      </w:r>
    </w:p>
    <w:p w14:paraId="2E18D5B9" w14:textId="77777777" w:rsidR="00CC3D8A" w:rsidRDefault="00CC3D8A" w:rsidP="00CC3D8A">
      <w:pPr>
        <w:pStyle w:val="ListParagraph"/>
        <w:numPr>
          <w:ilvl w:val="0"/>
          <w:numId w:val="26"/>
        </w:numPr>
        <w:tabs>
          <w:tab w:val="left" w:leader="dot" w:pos="5670"/>
        </w:tabs>
        <w:spacing w:line="259" w:lineRule="auto"/>
      </w:pPr>
      <w:r>
        <w:t>Covering email for survey</w:t>
      </w:r>
    </w:p>
    <w:p w14:paraId="09CBF28D" w14:textId="77777777" w:rsidR="00CC3D8A" w:rsidRDefault="00CC3D8A" w:rsidP="00CC3D8A">
      <w:pPr>
        <w:pStyle w:val="ListParagraph"/>
        <w:numPr>
          <w:ilvl w:val="0"/>
          <w:numId w:val="26"/>
        </w:numPr>
        <w:tabs>
          <w:tab w:val="left" w:leader="dot" w:pos="5670"/>
        </w:tabs>
        <w:spacing w:line="259" w:lineRule="auto"/>
      </w:pPr>
      <w:r>
        <w:t>survey / questionnaire</w:t>
      </w:r>
    </w:p>
    <w:p w14:paraId="7024C49D" w14:textId="77777777" w:rsidR="00CC3D8A" w:rsidRDefault="00CC3D8A" w:rsidP="00CC3D8A">
      <w:pPr>
        <w:pStyle w:val="ListParagraph"/>
        <w:numPr>
          <w:ilvl w:val="0"/>
          <w:numId w:val="26"/>
        </w:numPr>
        <w:tabs>
          <w:tab w:val="left" w:leader="dot" w:pos="5670"/>
        </w:tabs>
        <w:spacing w:line="259" w:lineRule="auto"/>
      </w:pPr>
      <w:r>
        <w:t>Results</w:t>
      </w:r>
    </w:p>
    <w:p w14:paraId="0E3824D6" w14:textId="77777777" w:rsidR="00506373" w:rsidRDefault="00506373" w:rsidP="00CC3D8A">
      <w:pPr>
        <w:spacing w:after="160" w:line="259" w:lineRule="auto"/>
        <w:jc w:val="center"/>
        <w:sectPr w:rsidR="00506373" w:rsidSect="00506373">
          <w:pgSz w:w="11906" w:h="16838"/>
          <w:pgMar w:top="1440" w:right="1440" w:bottom="1440" w:left="1276" w:header="709" w:footer="709" w:gutter="0"/>
          <w:cols w:space="708"/>
          <w:titlePg/>
          <w:docGrid w:linePitch="360"/>
        </w:sectPr>
      </w:pPr>
    </w:p>
    <w:p w14:paraId="02431790" w14:textId="58C78160" w:rsidR="00146D87" w:rsidRDefault="00146D87" w:rsidP="00CC3D8A">
      <w:pPr>
        <w:spacing w:after="160" w:line="259" w:lineRule="auto"/>
        <w:jc w:val="center"/>
      </w:pPr>
      <w:r>
        <w:lastRenderedPageBreak/>
        <w:t>Timeframe Plan</w:t>
      </w:r>
    </w:p>
    <w:tbl>
      <w:tblPr>
        <w:tblStyle w:val="TableGrid"/>
        <w:tblW w:w="5691" w:type="pct"/>
        <w:tblInd w:w="-856" w:type="dxa"/>
        <w:tblLook w:val="04A0" w:firstRow="1" w:lastRow="0" w:firstColumn="1" w:lastColumn="0" w:noHBand="0" w:noVBand="1"/>
      </w:tblPr>
      <w:tblGrid>
        <w:gridCol w:w="2417"/>
        <w:gridCol w:w="2074"/>
        <w:gridCol w:w="2073"/>
        <w:gridCol w:w="2013"/>
        <w:gridCol w:w="1626"/>
        <w:gridCol w:w="1791"/>
        <w:gridCol w:w="1584"/>
        <w:gridCol w:w="1584"/>
        <w:gridCol w:w="714"/>
      </w:tblGrid>
      <w:tr w:rsidR="00146D87" w14:paraId="74D3C94E" w14:textId="77777777" w:rsidTr="00BA7D17">
        <w:trPr>
          <w:trHeight w:val="510"/>
        </w:trPr>
        <w:tc>
          <w:tcPr>
            <w:tcW w:w="761" w:type="pct"/>
            <w:vAlign w:val="center"/>
          </w:tcPr>
          <w:p w14:paraId="62EB99B8" w14:textId="5FF0C246" w:rsidR="00146D87" w:rsidRDefault="00146D87" w:rsidP="00832ACA">
            <w:pPr>
              <w:spacing w:line="240" w:lineRule="auto"/>
            </w:pPr>
            <w:r>
              <w:br w:type="page"/>
            </w:r>
            <w:r>
              <w:br w:type="page"/>
            </w:r>
          </w:p>
        </w:tc>
        <w:tc>
          <w:tcPr>
            <w:tcW w:w="1940" w:type="pct"/>
            <w:gridSpan w:val="3"/>
            <w:vAlign w:val="center"/>
          </w:tcPr>
          <w:p w14:paraId="037520B6" w14:textId="77777777" w:rsidR="00146D87" w:rsidRDefault="00146D87" w:rsidP="00832ACA">
            <w:pPr>
              <w:spacing w:line="240" w:lineRule="auto"/>
            </w:pPr>
            <w:r>
              <w:t>2024</w:t>
            </w:r>
          </w:p>
        </w:tc>
        <w:tc>
          <w:tcPr>
            <w:tcW w:w="2299" w:type="pct"/>
            <w:gridSpan w:val="5"/>
            <w:vAlign w:val="center"/>
          </w:tcPr>
          <w:p w14:paraId="3F7489B5" w14:textId="77777777" w:rsidR="00146D87" w:rsidRDefault="00146D87" w:rsidP="00832ACA">
            <w:pPr>
              <w:spacing w:line="240" w:lineRule="auto"/>
            </w:pPr>
            <w:r>
              <w:t>2025</w:t>
            </w:r>
          </w:p>
        </w:tc>
      </w:tr>
      <w:tr w:rsidR="00DF09E8" w14:paraId="60C209C7" w14:textId="77777777" w:rsidTr="00BA7D17">
        <w:trPr>
          <w:trHeight w:val="510"/>
        </w:trPr>
        <w:tc>
          <w:tcPr>
            <w:tcW w:w="761" w:type="pct"/>
            <w:vAlign w:val="center"/>
          </w:tcPr>
          <w:p w14:paraId="7BDEAC65" w14:textId="77777777" w:rsidR="00146D87" w:rsidRDefault="00146D87" w:rsidP="00832ACA">
            <w:pPr>
              <w:spacing w:line="240" w:lineRule="auto"/>
              <w:jc w:val="center"/>
            </w:pPr>
          </w:p>
        </w:tc>
        <w:tc>
          <w:tcPr>
            <w:tcW w:w="653" w:type="pct"/>
            <w:vAlign w:val="center"/>
          </w:tcPr>
          <w:p w14:paraId="288890A9" w14:textId="77777777" w:rsidR="00146D87" w:rsidRDefault="00146D87" w:rsidP="00832ACA">
            <w:pPr>
              <w:spacing w:line="240" w:lineRule="auto"/>
              <w:jc w:val="center"/>
            </w:pPr>
            <w:r>
              <w:t>October</w:t>
            </w:r>
          </w:p>
        </w:tc>
        <w:tc>
          <w:tcPr>
            <w:tcW w:w="653" w:type="pct"/>
            <w:vAlign w:val="center"/>
          </w:tcPr>
          <w:p w14:paraId="1A226183" w14:textId="77777777" w:rsidR="00146D87" w:rsidRDefault="00146D87" w:rsidP="00832ACA">
            <w:pPr>
              <w:spacing w:line="240" w:lineRule="auto"/>
              <w:jc w:val="center"/>
            </w:pPr>
            <w:r>
              <w:t>November</w:t>
            </w:r>
          </w:p>
        </w:tc>
        <w:tc>
          <w:tcPr>
            <w:tcW w:w="634" w:type="pct"/>
            <w:vAlign w:val="center"/>
          </w:tcPr>
          <w:p w14:paraId="3403A852" w14:textId="77777777" w:rsidR="00146D87" w:rsidRDefault="00146D87" w:rsidP="00832ACA">
            <w:pPr>
              <w:spacing w:line="240" w:lineRule="auto"/>
              <w:jc w:val="center"/>
            </w:pPr>
            <w:r>
              <w:t>December</w:t>
            </w:r>
          </w:p>
        </w:tc>
        <w:tc>
          <w:tcPr>
            <w:tcW w:w="512" w:type="pct"/>
            <w:vAlign w:val="center"/>
          </w:tcPr>
          <w:p w14:paraId="0B5D2171" w14:textId="77777777" w:rsidR="00146D87" w:rsidRDefault="00146D87" w:rsidP="00832ACA">
            <w:pPr>
              <w:spacing w:line="240" w:lineRule="auto"/>
              <w:jc w:val="center"/>
            </w:pPr>
            <w:r>
              <w:t>January</w:t>
            </w:r>
          </w:p>
        </w:tc>
        <w:tc>
          <w:tcPr>
            <w:tcW w:w="563" w:type="pct"/>
            <w:vAlign w:val="center"/>
          </w:tcPr>
          <w:p w14:paraId="0ED8A2C0" w14:textId="77777777" w:rsidR="00146D87" w:rsidRDefault="00146D87" w:rsidP="00832ACA">
            <w:pPr>
              <w:spacing w:line="240" w:lineRule="auto"/>
              <w:jc w:val="center"/>
            </w:pPr>
            <w:r>
              <w:t>February</w:t>
            </w:r>
          </w:p>
        </w:tc>
        <w:tc>
          <w:tcPr>
            <w:tcW w:w="499" w:type="pct"/>
            <w:vAlign w:val="center"/>
          </w:tcPr>
          <w:p w14:paraId="27E86A28" w14:textId="77777777" w:rsidR="00146D87" w:rsidRDefault="00146D87" w:rsidP="00832ACA">
            <w:pPr>
              <w:spacing w:line="240" w:lineRule="auto"/>
              <w:jc w:val="center"/>
            </w:pPr>
            <w:r>
              <w:t>March</w:t>
            </w:r>
          </w:p>
        </w:tc>
        <w:tc>
          <w:tcPr>
            <w:tcW w:w="499" w:type="pct"/>
            <w:vAlign w:val="center"/>
          </w:tcPr>
          <w:p w14:paraId="1A3D422C" w14:textId="77777777" w:rsidR="00146D87" w:rsidRDefault="00146D87" w:rsidP="00832ACA">
            <w:pPr>
              <w:spacing w:line="240" w:lineRule="auto"/>
              <w:jc w:val="center"/>
            </w:pPr>
            <w:r>
              <w:t>April</w:t>
            </w:r>
          </w:p>
        </w:tc>
        <w:tc>
          <w:tcPr>
            <w:tcW w:w="225" w:type="pct"/>
            <w:vAlign w:val="center"/>
          </w:tcPr>
          <w:p w14:paraId="3B2049F5" w14:textId="77777777" w:rsidR="00146D87" w:rsidRDefault="00146D87" w:rsidP="00832ACA">
            <w:pPr>
              <w:spacing w:line="240" w:lineRule="auto"/>
              <w:jc w:val="center"/>
            </w:pPr>
            <w:r>
              <w:t>May</w:t>
            </w:r>
          </w:p>
        </w:tc>
      </w:tr>
      <w:tr w:rsidR="00DF09E8" w14:paraId="514DCC49" w14:textId="77777777" w:rsidTr="00BA7D17">
        <w:trPr>
          <w:trHeight w:val="510"/>
        </w:trPr>
        <w:tc>
          <w:tcPr>
            <w:tcW w:w="761" w:type="pct"/>
            <w:vAlign w:val="center"/>
          </w:tcPr>
          <w:p w14:paraId="0EFE05F7" w14:textId="77777777" w:rsidR="00146D87" w:rsidRDefault="00146D87" w:rsidP="00832ACA">
            <w:pPr>
              <w:spacing w:line="240" w:lineRule="auto"/>
            </w:pPr>
            <w:r>
              <w:t>Write Plan</w:t>
            </w:r>
          </w:p>
        </w:tc>
        <w:tc>
          <w:tcPr>
            <w:tcW w:w="653" w:type="pct"/>
            <w:shd w:val="clear" w:color="auto" w:fill="A8D08D" w:themeFill="accent6" w:themeFillTint="99"/>
            <w:vAlign w:val="center"/>
          </w:tcPr>
          <w:p w14:paraId="42379312" w14:textId="395049D1" w:rsidR="00146D87" w:rsidRDefault="00146D87" w:rsidP="00832ACA">
            <w:pPr>
              <w:spacing w:line="240" w:lineRule="auto"/>
              <w:jc w:val="center"/>
            </w:pPr>
            <w:r>
              <w:t>1-7</w:t>
            </w:r>
          </w:p>
          <w:p w14:paraId="6911F82C" w14:textId="77777777" w:rsidR="00146D87" w:rsidRDefault="00146D87" w:rsidP="00832ACA">
            <w:pPr>
              <w:spacing w:line="240" w:lineRule="auto"/>
              <w:jc w:val="center"/>
            </w:pPr>
          </w:p>
        </w:tc>
        <w:tc>
          <w:tcPr>
            <w:tcW w:w="653" w:type="pct"/>
            <w:vAlign w:val="center"/>
          </w:tcPr>
          <w:p w14:paraId="716A99A1" w14:textId="77777777" w:rsidR="00146D87" w:rsidRDefault="00146D87" w:rsidP="00832ACA">
            <w:pPr>
              <w:spacing w:line="240" w:lineRule="auto"/>
            </w:pPr>
          </w:p>
        </w:tc>
        <w:tc>
          <w:tcPr>
            <w:tcW w:w="634" w:type="pct"/>
            <w:shd w:val="clear" w:color="auto" w:fill="auto"/>
            <w:vAlign w:val="center"/>
          </w:tcPr>
          <w:p w14:paraId="2194BA0A" w14:textId="77777777" w:rsidR="00146D87" w:rsidRDefault="00146D87" w:rsidP="00832ACA">
            <w:pPr>
              <w:spacing w:line="240" w:lineRule="auto"/>
            </w:pPr>
          </w:p>
        </w:tc>
        <w:tc>
          <w:tcPr>
            <w:tcW w:w="512" w:type="pct"/>
            <w:shd w:val="clear" w:color="auto" w:fill="538135" w:themeFill="accent6" w:themeFillShade="BF"/>
            <w:vAlign w:val="center"/>
          </w:tcPr>
          <w:p w14:paraId="61B1D18B" w14:textId="77777777" w:rsidR="00146D87" w:rsidRDefault="00146D87" w:rsidP="00832ACA">
            <w:pPr>
              <w:spacing w:line="240" w:lineRule="auto"/>
              <w:jc w:val="center"/>
            </w:pPr>
            <w:r w:rsidRPr="006B0B3B">
              <w:rPr>
                <w:color w:val="FFFFFF" w:themeColor="background1"/>
              </w:rPr>
              <w:t>Review</w:t>
            </w:r>
            <w:r w:rsidRPr="006B0B3B">
              <w:rPr>
                <w:color w:val="FFFFFF" w:themeColor="background1"/>
                <w:shd w:val="clear" w:color="auto" w:fill="538135" w:themeFill="accent6" w:themeFillShade="BF"/>
              </w:rPr>
              <w:t xml:space="preserve"> &amp;</w:t>
            </w:r>
            <w:r w:rsidRPr="006B0B3B">
              <w:rPr>
                <w:color w:val="FFFFFF" w:themeColor="background1"/>
              </w:rPr>
              <w:t xml:space="preserve"> amend</w:t>
            </w:r>
          </w:p>
        </w:tc>
        <w:tc>
          <w:tcPr>
            <w:tcW w:w="563" w:type="pct"/>
            <w:shd w:val="clear" w:color="auto" w:fill="auto"/>
            <w:vAlign w:val="center"/>
          </w:tcPr>
          <w:p w14:paraId="7DC0BF5F" w14:textId="77777777" w:rsidR="00146D87" w:rsidRDefault="00146D87" w:rsidP="00832ACA">
            <w:pPr>
              <w:spacing w:line="240" w:lineRule="auto"/>
            </w:pPr>
          </w:p>
        </w:tc>
        <w:tc>
          <w:tcPr>
            <w:tcW w:w="499" w:type="pct"/>
            <w:shd w:val="clear" w:color="auto" w:fill="385623" w:themeFill="accent6" w:themeFillShade="80"/>
            <w:vAlign w:val="center"/>
          </w:tcPr>
          <w:p w14:paraId="667AA5B5" w14:textId="77777777" w:rsidR="00146D87" w:rsidRDefault="00146D87" w:rsidP="00832ACA">
            <w:pPr>
              <w:spacing w:line="240" w:lineRule="auto"/>
              <w:jc w:val="center"/>
            </w:pPr>
            <w:r w:rsidRPr="006B0B3B">
              <w:rPr>
                <w:color w:val="FFFFFF" w:themeColor="background1"/>
              </w:rPr>
              <w:t>Finalise</w:t>
            </w:r>
          </w:p>
        </w:tc>
        <w:tc>
          <w:tcPr>
            <w:tcW w:w="499" w:type="pct"/>
            <w:vAlign w:val="center"/>
          </w:tcPr>
          <w:p w14:paraId="0A33F6E3" w14:textId="77777777" w:rsidR="00146D87" w:rsidRDefault="00146D87" w:rsidP="00832ACA">
            <w:pPr>
              <w:spacing w:line="240" w:lineRule="auto"/>
            </w:pPr>
          </w:p>
        </w:tc>
        <w:tc>
          <w:tcPr>
            <w:tcW w:w="225" w:type="pct"/>
            <w:vAlign w:val="center"/>
          </w:tcPr>
          <w:p w14:paraId="069305AF" w14:textId="77777777" w:rsidR="00146D87" w:rsidRDefault="00146D87" w:rsidP="00832ACA">
            <w:pPr>
              <w:spacing w:line="240" w:lineRule="auto"/>
            </w:pPr>
          </w:p>
        </w:tc>
      </w:tr>
      <w:tr w:rsidR="00DF09E8" w14:paraId="353674EC" w14:textId="77777777" w:rsidTr="00BA7D17">
        <w:trPr>
          <w:trHeight w:val="510"/>
        </w:trPr>
        <w:tc>
          <w:tcPr>
            <w:tcW w:w="761" w:type="pct"/>
            <w:vAlign w:val="center"/>
          </w:tcPr>
          <w:p w14:paraId="30A2F1D3" w14:textId="77777777" w:rsidR="00146D87" w:rsidRDefault="00146D87" w:rsidP="00832ACA">
            <w:pPr>
              <w:spacing w:line="240" w:lineRule="auto"/>
            </w:pPr>
            <w:r>
              <w:t>Ethical approval</w:t>
            </w:r>
          </w:p>
        </w:tc>
        <w:tc>
          <w:tcPr>
            <w:tcW w:w="653" w:type="pct"/>
            <w:shd w:val="clear" w:color="auto" w:fill="A8D08D" w:themeFill="accent6" w:themeFillTint="99"/>
            <w:vAlign w:val="center"/>
          </w:tcPr>
          <w:p w14:paraId="7623F54E" w14:textId="77777777" w:rsidR="00146D87" w:rsidRPr="006B0B3B" w:rsidRDefault="00146D87" w:rsidP="00832ACA">
            <w:pPr>
              <w:spacing w:line="240" w:lineRule="auto"/>
              <w:jc w:val="center"/>
              <w:rPr>
                <w:color w:val="FFFFFF" w:themeColor="background1"/>
              </w:rPr>
            </w:pPr>
            <w:r w:rsidRPr="0078605C">
              <w:t>Compile application</w:t>
            </w:r>
          </w:p>
        </w:tc>
        <w:tc>
          <w:tcPr>
            <w:tcW w:w="653" w:type="pct"/>
            <w:shd w:val="clear" w:color="auto" w:fill="C00000"/>
            <w:vAlign w:val="center"/>
          </w:tcPr>
          <w:p w14:paraId="5C86A061" w14:textId="77777777" w:rsidR="00146D87" w:rsidRPr="006B0B3B" w:rsidRDefault="00146D87" w:rsidP="00832ACA">
            <w:pPr>
              <w:spacing w:line="240" w:lineRule="auto"/>
              <w:rPr>
                <w:color w:val="FFFFFF" w:themeColor="background1"/>
              </w:rPr>
            </w:pPr>
            <w:r w:rsidRPr="006B0B3B">
              <w:rPr>
                <w:color w:val="FFFFFF" w:themeColor="background1"/>
              </w:rPr>
              <w:t>Submit application</w:t>
            </w:r>
          </w:p>
        </w:tc>
        <w:tc>
          <w:tcPr>
            <w:tcW w:w="634" w:type="pct"/>
            <w:vAlign w:val="center"/>
          </w:tcPr>
          <w:p w14:paraId="33C38A92" w14:textId="77777777" w:rsidR="00146D87" w:rsidRDefault="00146D87" w:rsidP="00832ACA">
            <w:pPr>
              <w:spacing w:line="240" w:lineRule="auto"/>
            </w:pPr>
          </w:p>
        </w:tc>
        <w:tc>
          <w:tcPr>
            <w:tcW w:w="512" w:type="pct"/>
            <w:vAlign w:val="center"/>
          </w:tcPr>
          <w:p w14:paraId="6FA7DB01" w14:textId="77777777" w:rsidR="00146D87" w:rsidRDefault="00146D87" w:rsidP="00832ACA">
            <w:pPr>
              <w:spacing w:line="240" w:lineRule="auto"/>
            </w:pPr>
          </w:p>
        </w:tc>
        <w:tc>
          <w:tcPr>
            <w:tcW w:w="563" w:type="pct"/>
            <w:vAlign w:val="center"/>
          </w:tcPr>
          <w:p w14:paraId="158998A5" w14:textId="77777777" w:rsidR="00146D87" w:rsidRDefault="00146D87" w:rsidP="00832ACA">
            <w:pPr>
              <w:spacing w:line="240" w:lineRule="auto"/>
            </w:pPr>
          </w:p>
        </w:tc>
        <w:tc>
          <w:tcPr>
            <w:tcW w:w="499" w:type="pct"/>
            <w:vAlign w:val="center"/>
          </w:tcPr>
          <w:p w14:paraId="5AB1BF57" w14:textId="77777777" w:rsidR="00146D87" w:rsidRDefault="00146D87" w:rsidP="00832ACA">
            <w:pPr>
              <w:spacing w:line="240" w:lineRule="auto"/>
            </w:pPr>
          </w:p>
        </w:tc>
        <w:tc>
          <w:tcPr>
            <w:tcW w:w="499" w:type="pct"/>
            <w:vAlign w:val="center"/>
          </w:tcPr>
          <w:p w14:paraId="70065ECB" w14:textId="77777777" w:rsidR="00146D87" w:rsidRDefault="00146D87" w:rsidP="00832ACA">
            <w:pPr>
              <w:spacing w:line="240" w:lineRule="auto"/>
            </w:pPr>
          </w:p>
        </w:tc>
        <w:tc>
          <w:tcPr>
            <w:tcW w:w="225" w:type="pct"/>
            <w:vAlign w:val="center"/>
          </w:tcPr>
          <w:p w14:paraId="3F6F8B0E" w14:textId="77777777" w:rsidR="00146D87" w:rsidRDefault="00146D87" w:rsidP="00832ACA">
            <w:pPr>
              <w:spacing w:line="240" w:lineRule="auto"/>
            </w:pPr>
          </w:p>
        </w:tc>
      </w:tr>
      <w:tr w:rsidR="00DF09E8" w14:paraId="5CE0FE90" w14:textId="77777777" w:rsidTr="00BA7D17">
        <w:trPr>
          <w:trHeight w:val="510"/>
        </w:trPr>
        <w:tc>
          <w:tcPr>
            <w:tcW w:w="761" w:type="pct"/>
            <w:vAlign w:val="center"/>
          </w:tcPr>
          <w:p w14:paraId="05305D9A" w14:textId="77777777" w:rsidR="00146D87" w:rsidRDefault="00146D87" w:rsidP="00832ACA">
            <w:pPr>
              <w:spacing w:line="240" w:lineRule="auto"/>
            </w:pPr>
            <w:r>
              <w:t>Introduction</w:t>
            </w:r>
          </w:p>
        </w:tc>
        <w:tc>
          <w:tcPr>
            <w:tcW w:w="653" w:type="pct"/>
            <w:shd w:val="clear" w:color="auto" w:fill="A8D08D" w:themeFill="accent6" w:themeFillTint="99"/>
            <w:vAlign w:val="center"/>
          </w:tcPr>
          <w:p w14:paraId="2B838495" w14:textId="77777777" w:rsidR="00146D87" w:rsidRDefault="00146D87" w:rsidP="00832ACA">
            <w:pPr>
              <w:spacing w:line="240" w:lineRule="auto"/>
              <w:jc w:val="center"/>
            </w:pPr>
            <w:r>
              <w:t>1</w:t>
            </w:r>
            <w:r w:rsidRPr="00DC3839">
              <w:rPr>
                <w:vertAlign w:val="superscript"/>
              </w:rPr>
              <w:t>st</w:t>
            </w:r>
            <w:r>
              <w:t xml:space="preserve"> draft</w:t>
            </w:r>
          </w:p>
        </w:tc>
        <w:tc>
          <w:tcPr>
            <w:tcW w:w="653" w:type="pct"/>
            <w:vAlign w:val="center"/>
          </w:tcPr>
          <w:p w14:paraId="6F822556" w14:textId="77777777" w:rsidR="00146D87" w:rsidRDefault="00146D87" w:rsidP="00832ACA">
            <w:pPr>
              <w:spacing w:line="240" w:lineRule="auto"/>
            </w:pPr>
          </w:p>
        </w:tc>
        <w:tc>
          <w:tcPr>
            <w:tcW w:w="634" w:type="pct"/>
            <w:shd w:val="clear" w:color="auto" w:fill="538135" w:themeFill="accent6" w:themeFillShade="BF"/>
            <w:vAlign w:val="center"/>
          </w:tcPr>
          <w:p w14:paraId="6EDF52F2" w14:textId="77777777" w:rsidR="00146D87" w:rsidRPr="006B0B3B" w:rsidRDefault="00146D87" w:rsidP="00832ACA">
            <w:pPr>
              <w:spacing w:line="240" w:lineRule="auto"/>
              <w:jc w:val="center"/>
              <w:rPr>
                <w:color w:val="FFFFFF" w:themeColor="background1"/>
              </w:rPr>
            </w:pPr>
            <w:r w:rsidRPr="006B0B3B">
              <w:rPr>
                <w:color w:val="FFFFFF" w:themeColor="background1"/>
              </w:rPr>
              <w:t>Revisit 2</w:t>
            </w:r>
            <w:r w:rsidRPr="006B0B3B">
              <w:rPr>
                <w:color w:val="FFFFFF" w:themeColor="background1"/>
                <w:vertAlign w:val="superscript"/>
              </w:rPr>
              <w:t>nd</w:t>
            </w:r>
            <w:r w:rsidRPr="006B0B3B">
              <w:rPr>
                <w:color w:val="FFFFFF" w:themeColor="background1"/>
              </w:rPr>
              <w:t xml:space="preserve"> draft</w:t>
            </w:r>
          </w:p>
        </w:tc>
        <w:tc>
          <w:tcPr>
            <w:tcW w:w="512" w:type="pct"/>
            <w:shd w:val="clear" w:color="auto" w:fill="FFFFFF" w:themeFill="background1"/>
            <w:vAlign w:val="center"/>
          </w:tcPr>
          <w:p w14:paraId="087DEDC0" w14:textId="77777777" w:rsidR="00146D87" w:rsidRPr="006B0B3B" w:rsidRDefault="00146D87" w:rsidP="00832ACA">
            <w:pPr>
              <w:spacing w:line="240" w:lineRule="auto"/>
              <w:rPr>
                <w:color w:val="FFFFFF" w:themeColor="background1"/>
              </w:rPr>
            </w:pPr>
          </w:p>
        </w:tc>
        <w:tc>
          <w:tcPr>
            <w:tcW w:w="563" w:type="pct"/>
            <w:vAlign w:val="center"/>
          </w:tcPr>
          <w:p w14:paraId="62169E83" w14:textId="77777777" w:rsidR="00146D87" w:rsidRPr="006B0B3B" w:rsidRDefault="00146D87" w:rsidP="00832ACA">
            <w:pPr>
              <w:spacing w:line="240" w:lineRule="auto"/>
              <w:rPr>
                <w:color w:val="FFFFFF" w:themeColor="background1"/>
              </w:rPr>
            </w:pPr>
          </w:p>
        </w:tc>
        <w:tc>
          <w:tcPr>
            <w:tcW w:w="499" w:type="pct"/>
            <w:shd w:val="clear" w:color="auto" w:fill="7B7B7B" w:themeFill="accent3" w:themeFillShade="BF"/>
            <w:vAlign w:val="center"/>
          </w:tcPr>
          <w:p w14:paraId="18CBF789" w14:textId="77777777" w:rsidR="00146D87" w:rsidRPr="006B0B3B" w:rsidRDefault="00146D87" w:rsidP="00832ACA">
            <w:pPr>
              <w:spacing w:line="240" w:lineRule="auto"/>
              <w:jc w:val="center"/>
              <w:rPr>
                <w:color w:val="FFFFFF" w:themeColor="background1"/>
              </w:rPr>
            </w:pPr>
            <w:r w:rsidRPr="006B0B3B">
              <w:rPr>
                <w:color w:val="FFFFFF" w:themeColor="background1"/>
              </w:rPr>
              <w:t>Finalise</w:t>
            </w:r>
          </w:p>
        </w:tc>
        <w:tc>
          <w:tcPr>
            <w:tcW w:w="499" w:type="pct"/>
            <w:shd w:val="clear" w:color="auto" w:fill="auto"/>
            <w:vAlign w:val="center"/>
          </w:tcPr>
          <w:p w14:paraId="63E4047B" w14:textId="77777777" w:rsidR="00146D87" w:rsidRPr="006B0B3B" w:rsidRDefault="00146D87" w:rsidP="00832ACA">
            <w:pPr>
              <w:spacing w:line="240" w:lineRule="auto"/>
              <w:rPr>
                <w:color w:val="FFFFFF" w:themeColor="background1"/>
              </w:rPr>
            </w:pPr>
          </w:p>
        </w:tc>
        <w:tc>
          <w:tcPr>
            <w:tcW w:w="225" w:type="pct"/>
            <w:vAlign w:val="center"/>
          </w:tcPr>
          <w:p w14:paraId="3D8CC7FD" w14:textId="77777777" w:rsidR="00146D87" w:rsidRDefault="00146D87" w:rsidP="00832ACA">
            <w:pPr>
              <w:spacing w:line="240" w:lineRule="auto"/>
            </w:pPr>
          </w:p>
        </w:tc>
      </w:tr>
      <w:tr w:rsidR="00AE5207" w14:paraId="6A0757A1" w14:textId="77777777" w:rsidTr="00BA7D17">
        <w:trPr>
          <w:trHeight w:val="510"/>
        </w:trPr>
        <w:tc>
          <w:tcPr>
            <w:tcW w:w="761" w:type="pct"/>
            <w:vAlign w:val="center"/>
          </w:tcPr>
          <w:p w14:paraId="3E92C95B" w14:textId="77777777" w:rsidR="00146D87" w:rsidRDefault="00146D87" w:rsidP="00832ACA">
            <w:pPr>
              <w:spacing w:line="240" w:lineRule="auto"/>
            </w:pPr>
            <w:r>
              <w:t>Literature review</w:t>
            </w:r>
          </w:p>
        </w:tc>
        <w:tc>
          <w:tcPr>
            <w:tcW w:w="2452" w:type="pct"/>
            <w:gridSpan w:val="4"/>
            <w:shd w:val="clear" w:color="auto" w:fill="A8D08D" w:themeFill="accent6" w:themeFillTint="99"/>
            <w:vAlign w:val="center"/>
          </w:tcPr>
          <w:p w14:paraId="2043893E" w14:textId="77777777" w:rsidR="00146D87" w:rsidRDefault="00146D87" w:rsidP="00832ACA">
            <w:pPr>
              <w:spacing w:line="240" w:lineRule="auto"/>
              <w:jc w:val="center"/>
            </w:pPr>
          </w:p>
        </w:tc>
        <w:tc>
          <w:tcPr>
            <w:tcW w:w="1063" w:type="pct"/>
            <w:gridSpan w:val="2"/>
            <w:shd w:val="clear" w:color="auto" w:fill="385623" w:themeFill="accent6" w:themeFillShade="80"/>
            <w:vAlign w:val="center"/>
          </w:tcPr>
          <w:p w14:paraId="59F4D98D" w14:textId="77777777" w:rsidR="00146D87" w:rsidRDefault="00146D87" w:rsidP="00832ACA">
            <w:pPr>
              <w:spacing w:line="240" w:lineRule="auto"/>
              <w:jc w:val="center"/>
            </w:pPr>
            <w:r w:rsidRPr="006B0B3B">
              <w:rPr>
                <w:color w:val="FFFFFF" w:themeColor="background1"/>
              </w:rPr>
              <w:t>Finalise</w:t>
            </w:r>
          </w:p>
        </w:tc>
        <w:tc>
          <w:tcPr>
            <w:tcW w:w="499" w:type="pct"/>
            <w:vAlign w:val="center"/>
          </w:tcPr>
          <w:p w14:paraId="214AE1BF" w14:textId="77777777" w:rsidR="00146D87" w:rsidRDefault="00146D87" w:rsidP="00832ACA">
            <w:pPr>
              <w:spacing w:line="240" w:lineRule="auto"/>
            </w:pPr>
          </w:p>
        </w:tc>
        <w:tc>
          <w:tcPr>
            <w:tcW w:w="225" w:type="pct"/>
            <w:vAlign w:val="center"/>
          </w:tcPr>
          <w:p w14:paraId="50C328F6" w14:textId="77777777" w:rsidR="00146D87" w:rsidRDefault="00146D87" w:rsidP="00832ACA">
            <w:pPr>
              <w:spacing w:line="240" w:lineRule="auto"/>
            </w:pPr>
          </w:p>
        </w:tc>
      </w:tr>
      <w:tr w:rsidR="00DF09E8" w14:paraId="767FECC2" w14:textId="77777777" w:rsidTr="00BA7D17">
        <w:trPr>
          <w:trHeight w:val="510"/>
        </w:trPr>
        <w:tc>
          <w:tcPr>
            <w:tcW w:w="761" w:type="pct"/>
            <w:vAlign w:val="center"/>
          </w:tcPr>
          <w:p w14:paraId="36B9BBC4" w14:textId="77777777" w:rsidR="00146D87" w:rsidRDefault="00146D87" w:rsidP="00832ACA">
            <w:pPr>
              <w:spacing w:line="240" w:lineRule="auto"/>
            </w:pPr>
            <w:r>
              <w:t>Methodology</w:t>
            </w:r>
          </w:p>
        </w:tc>
        <w:tc>
          <w:tcPr>
            <w:tcW w:w="2452" w:type="pct"/>
            <w:gridSpan w:val="4"/>
            <w:shd w:val="clear" w:color="auto" w:fill="A8D08D" w:themeFill="accent6" w:themeFillTint="99"/>
            <w:vAlign w:val="center"/>
          </w:tcPr>
          <w:p w14:paraId="0E6526D9" w14:textId="495F35EB" w:rsidR="00146D87" w:rsidRDefault="00146D87" w:rsidP="00832ACA">
            <w:pPr>
              <w:spacing w:line="240" w:lineRule="auto"/>
            </w:pPr>
          </w:p>
        </w:tc>
        <w:tc>
          <w:tcPr>
            <w:tcW w:w="563" w:type="pct"/>
            <w:shd w:val="clear" w:color="auto" w:fill="385623" w:themeFill="accent6" w:themeFillShade="80"/>
            <w:vAlign w:val="center"/>
          </w:tcPr>
          <w:p w14:paraId="599001BC" w14:textId="77777777" w:rsidR="00146D87" w:rsidRDefault="00146D87" w:rsidP="00832ACA">
            <w:pPr>
              <w:spacing w:line="240" w:lineRule="auto"/>
              <w:jc w:val="center"/>
            </w:pPr>
            <w:r w:rsidRPr="006B0B3B">
              <w:rPr>
                <w:color w:val="FFFFFF" w:themeColor="background1"/>
              </w:rPr>
              <w:t>Finalise</w:t>
            </w:r>
          </w:p>
        </w:tc>
        <w:tc>
          <w:tcPr>
            <w:tcW w:w="499" w:type="pct"/>
            <w:vAlign w:val="center"/>
          </w:tcPr>
          <w:p w14:paraId="049F7E44" w14:textId="77777777" w:rsidR="00146D87" w:rsidRDefault="00146D87" w:rsidP="00832ACA">
            <w:pPr>
              <w:spacing w:line="240" w:lineRule="auto"/>
            </w:pPr>
          </w:p>
        </w:tc>
        <w:tc>
          <w:tcPr>
            <w:tcW w:w="499" w:type="pct"/>
            <w:vAlign w:val="center"/>
          </w:tcPr>
          <w:p w14:paraId="75BB9891" w14:textId="77777777" w:rsidR="00146D87" w:rsidRDefault="00146D87" w:rsidP="00832ACA">
            <w:pPr>
              <w:spacing w:line="240" w:lineRule="auto"/>
            </w:pPr>
          </w:p>
        </w:tc>
        <w:tc>
          <w:tcPr>
            <w:tcW w:w="225" w:type="pct"/>
            <w:vAlign w:val="center"/>
          </w:tcPr>
          <w:p w14:paraId="38D8F6C6" w14:textId="77777777" w:rsidR="00146D87" w:rsidRDefault="00146D87" w:rsidP="00832ACA">
            <w:pPr>
              <w:spacing w:line="240" w:lineRule="auto"/>
            </w:pPr>
          </w:p>
        </w:tc>
      </w:tr>
      <w:tr w:rsidR="00DF09E8" w14:paraId="7D0F39F7" w14:textId="77777777" w:rsidTr="00BA7D17">
        <w:trPr>
          <w:trHeight w:val="510"/>
        </w:trPr>
        <w:tc>
          <w:tcPr>
            <w:tcW w:w="761" w:type="pct"/>
            <w:vAlign w:val="center"/>
          </w:tcPr>
          <w:p w14:paraId="24AABEB9" w14:textId="77777777" w:rsidR="00146D87" w:rsidRDefault="00146D87" w:rsidP="00832ACA">
            <w:pPr>
              <w:spacing w:line="240" w:lineRule="auto"/>
            </w:pPr>
            <w:r>
              <w:t xml:space="preserve">Compile questions </w:t>
            </w:r>
          </w:p>
        </w:tc>
        <w:tc>
          <w:tcPr>
            <w:tcW w:w="653" w:type="pct"/>
            <w:shd w:val="clear" w:color="auto" w:fill="auto"/>
            <w:vAlign w:val="center"/>
          </w:tcPr>
          <w:p w14:paraId="45637694" w14:textId="77777777" w:rsidR="00146D87" w:rsidRDefault="00146D87" w:rsidP="00832ACA">
            <w:pPr>
              <w:spacing w:line="240" w:lineRule="auto"/>
            </w:pPr>
          </w:p>
        </w:tc>
        <w:tc>
          <w:tcPr>
            <w:tcW w:w="653" w:type="pct"/>
            <w:shd w:val="clear" w:color="auto" w:fill="A8D08D" w:themeFill="accent6" w:themeFillTint="99"/>
            <w:vAlign w:val="center"/>
          </w:tcPr>
          <w:p w14:paraId="13C8EE86" w14:textId="77777777" w:rsidR="00146D87" w:rsidRDefault="00146D87" w:rsidP="00832ACA">
            <w:pPr>
              <w:spacing w:line="240" w:lineRule="auto"/>
            </w:pPr>
          </w:p>
        </w:tc>
        <w:tc>
          <w:tcPr>
            <w:tcW w:w="634" w:type="pct"/>
            <w:shd w:val="clear" w:color="auto" w:fill="385623" w:themeFill="accent6" w:themeFillShade="80"/>
            <w:vAlign w:val="center"/>
          </w:tcPr>
          <w:p w14:paraId="1E734D98" w14:textId="77777777" w:rsidR="00146D87" w:rsidRDefault="00146D87" w:rsidP="00832ACA">
            <w:pPr>
              <w:spacing w:line="240" w:lineRule="auto"/>
              <w:jc w:val="center"/>
            </w:pPr>
            <w:r w:rsidRPr="006B0B3B">
              <w:rPr>
                <w:color w:val="FFFFFF" w:themeColor="background1"/>
              </w:rPr>
              <w:t>Finalise</w:t>
            </w:r>
          </w:p>
        </w:tc>
        <w:tc>
          <w:tcPr>
            <w:tcW w:w="512" w:type="pct"/>
            <w:vAlign w:val="center"/>
          </w:tcPr>
          <w:p w14:paraId="48747B90" w14:textId="77777777" w:rsidR="00146D87" w:rsidRDefault="00146D87" w:rsidP="00832ACA">
            <w:pPr>
              <w:spacing w:line="240" w:lineRule="auto"/>
            </w:pPr>
          </w:p>
        </w:tc>
        <w:tc>
          <w:tcPr>
            <w:tcW w:w="563" w:type="pct"/>
            <w:vAlign w:val="center"/>
          </w:tcPr>
          <w:p w14:paraId="37B517C2" w14:textId="77777777" w:rsidR="00146D87" w:rsidRDefault="00146D87" w:rsidP="00832ACA">
            <w:pPr>
              <w:spacing w:line="240" w:lineRule="auto"/>
            </w:pPr>
          </w:p>
        </w:tc>
        <w:tc>
          <w:tcPr>
            <w:tcW w:w="499" w:type="pct"/>
            <w:vAlign w:val="center"/>
          </w:tcPr>
          <w:p w14:paraId="395D3C27" w14:textId="77777777" w:rsidR="00146D87" w:rsidRDefault="00146D87" w:rsidP="00832ACA">
            <w:pPr>
              <w:spacing w:line="240" w:lineRule="auto"/>
            </w:pPr>
          </w:p>
        </w:tc>
        <w:tc>
          <w:tcPr>
            <w:tcW w:w="499" w:type="pct"/>
            <w:vAlign w:val="center"/>
          </w:tcPr>
          <w:p w14:paraId="48D9735E" w14:textId="77777777" w:rsidR="00146D87" w:rsidRDefault="00146D87" w:rsidP="00832ACA">
            <w:pPr>
              <w:spacing w:line="240" w:lineRule="auto"/>
            </w:pPr>
          </w:p>
        </w:tc>
        <w:tc>
          <w:tcPr>
            <w:tcW w:w="225" w:type="pct"/>
            <w:vAlign w:val="center"/>
          </w:tcPr>
          <w:p w14:paraId="592BB6C3" w14:textId="77777777" w:rsidR="00146D87" w:rsidRDefault="00146D87" w:rsidP="00832ACA">
            <w:pPr>
              <w:spacing w:line="240" w:lineRule="auto"/>
            </w:pPr>
          </w:p>
        </w:tc>
      </w:tr>
      <w:tr w:rsidR="00DF09E8" w14:paraId="1000CE83" w14:textId="77777777" w:rsidTr="00BA7D17">
        <w:trPr>
          <w:trHeight w:val="510"/>
        </w:trPr>
        <w:tc>
          <w:tcPr>
            <w:tcW w:w="761" w:type="pct"/>
            <w:vAlign w:val="center"/>
          </w:tcPr>
          <w:p w14:paraId="4C2FC4D9" w14:textId="77777777" w:rsidR="00146D87" w:rsidRDefault="00146D87" w:rsidP="00832ACA">
            <w:pPr>
              <w:spacing w:line="240" w:lineRule="auto"/>
            </w:pPr>
            <w:r>
              <w:t>Conduct research</w:t>
            </w:r>
          </w:p>
        </w:tc>
        <w:tc>
          <w:tcPr>
            <w:tcW w:w="653" w:type="pct"/>
            <w:vAlign w:val="center"/>
          </w:tcPr>
          <w:p w14:paraId="5F9F8615" w14:textId="77777777" w:rsidR="00146D87" w:rsidRDefault="00146D87" w:rsidP="00832ACA">
            <w:pPr>
              <w:spacing w:line="240" w:lineRule="auto"/>
            </w:pPr>
          </w:p>
        </w:tc>
        <w:tc>
          <w:tcPr>
            <w:tcW w:w="653" w:type="pct"/>
            <w:vAlign w:val="center"/>
          </w:tcPr>
          <w:p w14:paraId="05E7B7E3" w14:textId="77777777" w:rsidR="00146D87" w:rsidRDefault="00146D87" w:rsidP="00832ACA">
            <w:pPr>
              <w:spacing w:line="240" w:lineRule="auto"/>
            </w:pPr>
          </w:p>
        </w:tc>
        <w:tc>
          <w:tcPr>
            <w:tcW w:w="1146" w:type="pct"/>
            <w:gridSpan w:val="2"/>
            <w:shd w:val="clear" w:color="auto" w:fill="C00000"/>
            <w:vAlign w:val="center"/>
          </w:tcPr>
          <w:p w14:paraId="2586344B" w14:textId="77777777" w:rsidR="00146D87" w:rsidRPr="00135E77" w:rsidRDefault="00146D87" w:rsidP="00832ACA">
            <w:pPr>
              <w:spacing w:line="240" w:lineRule="auto"/>
              <w:jc w:val="center"/>
              <w:rPr>
                <w:color w:val="FFFFFF" w:themeColor="background1"/>
              </w:rPr>
            </w:pPr>
            <w:r>
              <w:rPr>
                <w:color w:val="FFFFFF" w:themeColor="background1"/>
              </w:rPr>
              <w:t>Can only be commenced once ethical approval received.</w:t>
            </w:r>
          </w:p>
        </w:tc>
        <w:tc>
          <w:tcPr>
            <w:tcW w:w="563" w:type="pct"/>
            <w:vAlign w:val="center"/>
          </w:tcPr>
          <w:p w14:paraId="2890D6E6" w14:textId="77777777" w:rsidR="00146D87" w:rsidRDefault="00146D87" w:rsidP="00832ACA">
            <w:pPr>
              <w:spacing w:line="240" w:lineRule="auto"/>
            </w:pPr>
          </w:p>
        </w:tc>
        <w:tc>
          <w:tcPr>
            <w:tcW w:w="499" w:type="pct"/>
            <w:vAlign w:val="center"/>
          </w:tcPr>
          <w:p w14:paraId="5790EB21" w14:textId="77777777" w:rsidR="00146D87" w:rsidRDefault="00146D87" w:rsidP="00832ACA">
            <w:pPr>
              <w:spacing w:line="240" w:lineRule="auto"/>
            </w:pPr>
          </w:p>
        </w:tc>
        <w:tc>
          <w:tcPr>
            <w:tcW w:w="499" w:type="pct"/>
            <w:vAlign w:val="center"/>
          </w:tcPr>
          <w:p w14:paraId="6D9925F4" w14:textId="77777777" w:rsidR="00146D87" w:rsidRDefault="00146D87" w:rsidP="00832ACA">
            <w:pPr>
              <w:spacing w:line="240" w:lineRule="auto"/>
            </w:pPr>
          </w:p>
        </w:tc>
        <w:tc>
          <w:tcPr>
            <w:tcW w:w="225" w:type="pct"/>
            <w:vAlign w:val="center"/>
          </w:tcPr>
          <w:p w14:paraId="27520118" w14:textId="77777777" w:rsidR="00146D87" w:rsidRDefault="00146D87" w:rsidP="00832ACA">
            <w:pPr>
              <w:spacing w:line="240" w:lineRule="auto"/>
            </w:pPr>
          </w:p>
        </w:tc>
      </w:tr>
      <w:tr w:rsidR="00DF09E8" w14:paraId="712626A8" w14:textId="77777777" w:rsidTr="00BA7D17">
        <w:trPr>
          <w:trHeight w:val="510"/>
        </w:trPr>
        <w:tc>
          <w:tcPr>
            <w:tcW w:w="761" w:type="pct"/>
            <w:vAlign w:val="center"/>
          </w:tcPr>
          <w:p w14:paraId="09FF346F" w14:textId="77777777" w:rsidR="00146D87" w:rsidRDefault="00146D87" w:rsidP="00832ACA">
            <w:pPr>
              <w:spacing w:line="240" w:lineRule="auto"/>
            </w:pPr>
            <w:r>
              <w:t>Compile results</w:t>
            </w:r>
          </w:p>
        </w:tc>
        <w:tc>
          <w:tcPr>
            <w:tcW w:w="653" w:type="pct"/>
            <w:vAlign w:val="center"/>
          </w:tcPr>
          <w:p w14:paraId="1E8B4CAF" w14:textId="189E54A5" w:rsidR="00146D87" w:rsidRDefault="00146D87" w:rsidP="00832ACA">
            <w:pPr>
              <w:spacing w:line="240" w:lineRule="auto"/>
            </w:pPr>
          </w:p>
        </w:tc>
        <w:tc>
          <w:tcPr>
            <w:tcW w:w="653" w:type="pct"/>
            <w:vAlign w:val="center"/>
          </w:tcPr>
          <w:p w14:paraId="61099E8D" w14:textId="77777777" w:rsidR="00146D87" w:rsidRDefault="00146D87" w:rsidP="00832ACA">
            <w:pPr>
              <w:spacing w:line="240" w:lineRule="auto"/>
            </w:pPr>
          </w:p>
        </w:tc>
        <w:tc>
          <w:tcPr>
            <w:tcW w:w="634" w:type="pct"/>
            <w:shd w:val="clear" w:color="auto" w:fill="auto"/>
            <w:vAlign w:val="center"/>
          </w:tcPr>
          <w:p w14:paraId="49148447" w14:textId="77777777" w:rsidR="00146D87" w:rsidRDefault="00146D87" w:rsidP="00832ACA">
            <w:pPr>
              <w:spacing w:line="240" w:lineRule="auto"/>
            </w:pPr>
          </w:p>
        </w:tc>
        <w:tc>
          <w:tcPr>
            <w:tcW w:w="1076" w:type="pct"/>
            <w:gridSpan w:val="2"/>
            <w:shd w:val="clear" w:color="auto" w:fill="A8D08D" w:themeFill="accent6" w:themeFillTint="99"/>
            <w:vAlign w:val="center"/>
          </w:tcPr>
          <w:p w14:paraId="332377B4" w14:textId="77777777" w:rsidR="00146D87" w:rsidRPr="00346F66" w:rsidRDefault="00146D87" w:rsidP="00832ACA">
            <w:pPr>
              <w:spacing w:line="240" w:lineRule="auto"/>
              <w:jc w:val="center"/>
              <w:rPr>
                <w:b/>
                <w:bCs/>
              </w:rPr>
            </w:pPr>
            <w:r w:rsidRPr="00AA045D">
              <w:t>Send reminder to complete questionnaire on 1</w:t>
            </w:r>
            <w:r w:rsidRPr="00AA045D">
              <w:rPr>
                <w:vertAlign w:val="superscript"/>
              </w:rPr>
              <w:t>st</w:t>
            </w:r>
            <w:r w:rsidRPr="00AA045D">
              <w:t xml:space="preserve"> of month</w:t>
            </w:r>
          </w:p>
        </w:tc>
        <w:tc>
          <w:tcPr>
            <w:tcW w:w="499" w:type="pct"/>
            <w:vAlign w:val="center"/>
          </w:tcPr>
          <w:p w14:paraId="72B3FB0C" w14:textId="77777777" w:rsidR="00146D87" w:rsidRDefault="00146D87" w:rsidP="00832ACA">
            <w:pPr>
              <w:spacing w:line="240" w:lineRule="auto"/>
            </w:pPr>
          </w:p>
        </w:tc>
        <w:tc>
          <w:tcPr>
            <w:tcW w:w="499" w:type="pct"/>
            <w:vAlign w:val="center"/>
          </w:tcPr>
          <w:p w14:paraId="7DB2E036" w14:textId="77777777" w:rsidR="00146D87" w:rsidRDefault="00146D87" w:rsidP="00832ACA">
            <w:pPr>
              <w:spacing w:line="240" w:lineRule="auto"/>
            </w:pPr>
          </w:p>
        </w:tc>
        <w:tc>
          <w:tcPr>
            <w:tcW w:w="225" w:type="pct"/>
            <w:vAlign w:val="center"/>
          </w:tcPr>
          <w:p w14:paraId="52506456" w14:textId="77777777" w:rsidR="00146D87" w:rsidRDefault="00146D87" w:rsidP="00832ACA">
            <w:pPr>
              <w:spacing w:line="240" w:lineRule="auto"/>
            </w:pPr>
          </w:p>
        </w:tc>
      </w:tr>
      <w:tr w:rsidR="00DF09E8" w14:paraId="2CF87666" w14:textId="77777777" w:rsidTr="00BA7D17">
        <w:trPr>
          <w:trHeight w:val="510"/>
        </w:trPr>
        <w:tc>
          <w:tcPr>
            <w:tcW w:w="761" w:type="pct"/>
            <w:vAlign w:val="center"/>
          </w:tcPr>
          <w:p w14:paraId="5FA5FF0E" w14:textId="77777777" w:rsidR="00146D87" w:rsidRDefault="00146D87" w:rsidP="00832ACA">
            <w:pPr>
              <w:spacing w:line="240" w:lineRule="auto"/>
            </w:pPr>
            <w:r>
              <w:t>Write discussion</w:t>
            </w:r>
          </w:p>
        </w:tc>
        <w:tc>
          <w:tcPr>
            <w:tcW w:w="653" w:type="pct"/>
            <w:vAlign w:val="center"/>
          </w:tcPr>
          <w:p w14:paraId="7E369805" w14:textId="77777777" w:rsidR="00146D87" w:rsidRDefault="00146D87" w:rsidP="00832ACA">
            <w:pPr>
              <w:spacing w:line="240" w:lineRule="auto"/>
            </w:pPr>
          </w:p>
        </w:tc>
        <w:tc>
          <w:tcPr>
            <w:tcW w:w="653" w:type="pct"/>
            <w:vAlign w:val="center"/>
          </w:tcPr>
          <w:p w14:paraId="0F72F327" w14:textId="77777777" w:rsidR="00146D87" w:rsidRDefault="00146D87" w:rsidP="00832ACA">
            <w:pPr>
              <w:spacing w:line="240" w:lineRule="auto"/>
            </w:pPr>
          </w:p>
        </w:tc>
        <w:tc>
          <w:tcPr>
            <w:tcW w:w="634" w:type="pct"/>
            <w:vAlign w:val="center"/>
          </w:tcPr>
          <w:p w14:paraId="47E6D20B" w14:textId="77777777" w:rsidR="00146D87" w:rsidRDefault="00146D87" w:rsidP="00832ACA">
            <w:pPr>
              <w:spacing w:line="240" w:lineRule="auto"/>
            </w:pPr>
          </w:p>
        </w:tc>
        <w:tc>
          <w:tcPr>
            <w:tcW w:w="512" w:type="pct"/>
            <w:shd w:val="clear" w:color="auto" w:fill="auto"/>
            <w:vAlign w:val="center"/>
          </w:tcPr>
          <w:p w14:paraId="7D14D6A5" w14:textId="77777777" w:rsidR="00146D87" w:rsidRDefault="00146D87" w:rsidP="00832ACA">
            <w:pPr>
              <w:spacing w:line="240" w:lineRule="auto"/>
            </w:pPr>
          </w:p>
        </w:tc>
        <w:tc>
          <w:tcPr>
            <w:tcW w:w="1063" w:type="pct"/>
            <w:gridSpan w:val="2"/>
            <w:shd w:val="clear" w:color="auto" w:fill="538135" w:themeFill="accent6" w:themeFillShade="BF"/>
            <w:vAlign w:val="center"/>
          </w:tcPr>
          <w:p w14:paraId="237B724D" w14:textId="77777777" w:rsidR="00146D87" w:rsidRDefault="00146D87" w:rsidP="00832ACA">
            <w:pPr>
              <w:spacing w:line="240" w:lineRule="auto"/>
            </w:pPr>
          </w:p>
        </w:tc>
        <w:tc>
          <w:tcPr>
            <w:tcW w:w="499" w:type="pct"/>
            <w:vAlign w:val="center"/>
          </w:tcPr>
          <w:p w14:paraId="51DCBF46" w14:textId="77777777" w:rsidR="00146D87" w:rsidRDefault="00146D87" w:rsidP="00832ACA">
            <w:pPr>
              <w:spacing w:line="240" w:lineRule="auto"/>
            </w:pPr>
          </w:p>
        </w:tc>
        <w:tc>
          <w:tcPr>
            <w:tcW w:w="225" w:type="pct"/>
            <w:vAlign w:val="center"/>
          </w:tcPr>
          <w:p w14:paraId="1CA2CF53" w14:textId="77777777" w:rsidR="00146D87" w:rsidRDefault="00146D87" w:rsidP="00832ACA">
            <w:pPr>
              <w:spacing w:line="240" w:lineRule="auto"/>
            </w:pPr>
          </w:p>
        </w:tc>
      </w:tr>
      <w:tr w:rsidR="00DF09E8" w14:paraId="662B92FE" w14:textId="77777777" w:rsidTr="00BA7D17">
        <w:trPr>
          <w:trHeight w:val="510"/>
        </w:trPr>
        <w:tc>
          <w:tcPr>
            <w:tcW w:w="761" w:type="pct"/>
            <w:vAlign w:val="center"/>
          </w:tcPr>
          <w:p w14:paraId="52E2F953" w14:textId="77777777" w:rsidR="00146D87" w:rsidRDefault="00146D87" w:rsidP="00832ACA">
            <w:pPr>
              <w:spacing w:line="240" w:lineRule="auto"/>
            </w:pPr>
            <w:r>
              <w:t>Limitations</w:t>
            </w:r>
          </w:p>
        </w:tc>
        <w:tc>
          <w:tcPr>
            <w:tcW w:w="653" w:type="pct"/>
            <w:vAlign w:val="center"/>
          </w:tcPr>
          <w:p w14:paraId="6883CFEC" w14:textId="17F40500" w:rsidR="00146D87" w:rsidRDefault="00146D87" w:rsidP="00832ACA">
            <w:pPr>
              <w:spacing w:line="240" w:lineRule="auto"/>
            </w:pPr>
          </w:p>
        </w:tc>
        <w:tc>
          <w:tcPr>
            <w:tcW w:w="653" w:type="pct"/>
            <w:vAlign w:val="center"/>
          </w:tcPr>
          <w:p w14:paraId="23CC8AB8" w14:textId="77777777" w:rsidR="00146D87" w:rsidRDefault="00146D87" w:rsidP="00832ACA">
            <w:pPr>
              <w:spacing w:line="240" w:lineRule="auto"/>
            </w:pPr>
          </w:p>
        </w:tc>
        <w:tc>
          <w:tcPr>
            <w:tcW w:w="634" w:type="pct"/>
            <w:vAlign w:val="center"/>
          </w:tcPr>
          <w:p w14:paraId="78F28397" w14:textId="77777777" w:rsidR="00146D87" w:rsidRDefault="00146D87" w:rsidP="00832ACA">
            <w:pPr>
              <w:spacing w:line="240" w:lineRule="auto"/>
            </w:pPr>
          </w:p>
        </w:tc>
        <w:tc>
          <w:tcPr>
            <w:tcW w:w="512" w:type="pct"/>
            <w:vAlign w:val="center"/>
          </w:tcPr>
          <w:p w14:paraId="0AAF3464" w14:textId="77777777" w:rsidR="00146D87" w:rsidRDefault="00146D87" w:rsidP="00832ACA">
            <w:pPr>
              <w:spacing w:line="240" w:lineRule="auto"/>
            </w:pPr>
          </w:p>
        </w:tc>
        <w:tc>
          <w:tcPr>
            <w:tcW w:w="563" w:type="pct"/>
            <w:vAlign w:val="center"/>
          </w:tcPr>
          <w:p w14:paraId="7E798F9B" w14:textId="77777777" w:rsidR="00146D87" w:rsidRDefault="00146D87" w:rsidP="00832ACA">
            <w:pPr>
              <w:spacing w:line="240" w:lineRule="auto"/>
            </w:pPr>
          </w:p>
        </w:tc>
        <w:tc>
          <w:tcPr>
            <w:tcW w:w="499" w:type="pct"/>
            <w:vAlign w:val="center"/>
          </w:tcPr>
          <w:p w14:paraId="18871EC1" w14:textId="77777777" w:rsidR="00146D87" w:rsidRDefault="00146D87" w:rsidP="00832ACA">
            <w:pPr>
              <w:spacing w:line="240" w:lineRule="auto"/>
            </w:pPr>
          </w:p>
        </w:tc>
        <w:tc>
          <w:tcPr>
            <w:tcW w:w="499" w:type="pct"/>
            <w:shd w:val="clear" w:color="auto" w:fill="385623" w:themeFill="accent6" w:themeFillShade="80"/>
            <w:vAlign w:val="center"/>
          </w:tcPr>
          <w:p w14:paraId="12B385E4" w14:textId="77777777" w:rsidR="00146D87" w:rsidRDefault="00146D87" w:rsidP="00832ACA">
            <w:pPr>
              <w:spacing w:line="240" w:lineRule="auto"/>
              <w:jc w:val="center"/>
            </w:pPr>
            <w:r w:rsidRPr="006B0B3B">
              <w:rPr>
                <w:color w:val="FFFFFF" w:themeColor="background1"/>
              </w:rPr>
              <w:t>Finalise</w:t>
            </w:r>
          </w:p>
        </w:tc>
        <w:tc>
          <w:tcPr>
            <w:tcW w:w="225" w:type="pct"/>
            <w:vAlign w:val="center"/>
          </w:tcPr>
          <w:p w14:paraId="0C244303" w14:textId="77777777" w:rsidR="00146D87" w:rsidRDefault="00146D87" w:rsidP="00832ACA">
            <w:pPr>
              <w:spacing w:line="240" w:lineRule="auto"/>
            </w:pPr>
          </w:p>
        </w:tc>
      </w:tr>
      <w:tr w:rsidR="00DF09E8" w14:paraId="106C2E46" w14:textId="77777777" w:rsidTr="00BA7D17">
        <w:trPr>
          <w:trHeight w:val="510"/>
        </w:trPr>
        <w:tc>
          <w:tcPr>
            <w:tcW w:w="761" w:type="pct"/>
            <w:vAlign w:val="center"/>
          </w:tcPr>
          <w:p w14:paraId="30B3105D" w14:textId="77777777" w:rsidR="00146D87" w:rsidRDefault="00146D87" w:rsidP="00832ACA">
            <w:pPr>
              <w:spacing w:line="240" w:lineRule="auto"/>
            </w:pPr>
            <w:r>
              <w:t>Complete Conclusion</w:t>
            </w:r>
          </w:p>
        </w:tc>
        <w:tc>
          <w:tcPr>
            <w:tcW w:w="653" w:type="pct"/>
            <w:vAlign w:val="center"/>
          </w:tcPr>
          <w:p w14:paraId="60877D73" w14:textId="2CD345E1" w:rsidR="00146D87" w:rsidRDefault="00146D87" w:rsidP="00832ACA">
            <w:pPr>
              <w:spacing w:line="240" w:lineRule="auto"/>
            </w:pPr>
          </w:p>
        </w:tc>
        <w:tc>
          <w:tcPr>
            <w:tcW w:w="653" w:type="pct"/>
            <w:vAlign w:val="center"/>
          </w:tcPr>
          <w:p w14:paraId="48E4916C" w14:textId="77777777" w:rsidR="00146D87" w:rsidRDefault="00146D87" w:rsidP="00832ACA">
            <w:pPr>
              <w:spacing w:line="240" w:lineRule="auto"/>
            </w:pPr>
          </w:p>
        </w:tc>
        <w:tc>
          <w:tcPr>
            <w:tcW w:w="634" w:type="pct"/>
            <w:vAlign w:val="center"/>
          </w:tcPr>
          <w:p w14:paraId="03ABC49D" w14:textId="77777777" w:rsidR="00146D87" w:rsidRDefault="00146D87" w:rsidP="00832ACA">
            <w:pPr>
              <w:spacing w:line="240" w:lineRule="auto"/>
            </w:pPr>
          </w:p>
        </w:tc>
        <w:tc>
          <w:tcPr>
            <w:tcW w:w="512" w:type="pct"/>
            <w:vAlign w:val="center"/>
          </w:tcPr>
          <w:p w14:paraId="6FA26F7B" w14:textId="77777777" w:rsidR="00146D87" w:rsidRDefault="00146D87" w:rsidP="00832ACA">
            <w:pPr>
              <w:spacing w:line="240" w:lineRule="auto"/>
            </w:pPr>
          </w:p>
        </w:tc>
        <w:tc>
          <w:tcPr>
            <w:tcW w:w="563" w:type="pct"/>
            <w:vAlign w:val="center"/>
          </w:tcPr>
          <w:p w14:paraId="459BC795" w14:textId="77777777" w:rsidR="00146D87" w:rsidRDefault="00146D87" w:rsidP="00832ACA">
            <w:pPr>
              <w:spacing w:line="240" w:lineRule="auto"/>
            </w:pPr>
          </w:p>
        </w:tc>
        <w:tc>
          <w:tcPr>
            <w:tcW w:w="499" w:type="pct"/>
            <w:shd w:val="clear" w:color="auto" w:fill="538135" w:themeFill="accent6" w:themeFillShade="BF"/>
            <w:vAlign w:val="center"/>
          </w:tcPr>
          <w:p w14:paraId="04446963" w14:textId="77777777" w:rsidR="00146D87" w:rsidRDefault="00146D87" w:rsidP="00832ACA">
            <w:pPr>
              <w:spacing w:line="240" w:lineRule="auto"/>
              <w:jc w:val="center"/>
            </w:pPr>
          </w:p>
        </w:tc>
        <w:tc>
          <w:tcPr>
            <w:tcW w:w="499" w:type="pct"/>
            <w:shd w:val="clear" w:color="auto" w:fill="385623" w:themeFill="accent6" w:themeFillShade="80"/>
            <w:vAlign w:val="center"/>
          </w:tcPr>
          <w:p w14:paraId="4F8BAEAA" w14:textId="77777777" w:rsidR="00146D87" w:rsidRDefault="00146D87" w:rsidP="00832ACA">
            <w:pPr>
              <w:spacing w:line="240" w:lineRule="auto"/>
              <w:jc w:val="center"/>
            </w:pPr>
            <w:r w:rsidRPr="006B0B3B">
              <w:rPr>
                <w:color w:val="FFFFFF" w:themeColor="background1"/>
              </w:rPr>
              <w:t>Finalise</w:t>
            </w:r>
          </w:p>
        </w:tc>
        <w:tc>
          <w:tcPr>
            <w:tcW w:w="225" w:type="pct"/>
            <w:vAlign w:val="center"/>
          </w:tcPr>
          <w:p w14:paraId="3CB89656" w14:textId="77777777" w:rsidR="00146D87" w:rsidRDefault="00146D87" w:rsidP="00832ACA">
            <w:pPr>
              <w:spacing w:line="240" w:lineRule="auto"/>
            </w:pPr>
          </w:p>
        </w:tc>
      </w:tr>
      <w:tr w:rsidR="00DF09E8" w14:paraId="60604F7B" w14:textId="77777777" w:rsidTr="00BA7D17">
        <w:trPr>
          <w:trHeight w:val="510"/>
        </w:trPr>
        <w:tc>
          <w:tcPr>
            <w:tcW w:w="761" w:type="pct"/>
            <w:vAlign w:val="center"/>
          </w:tcPr>
          <w:p w14:paraId="2137DC6B" w14:textId="77777777" w:rsidR="00146D87" w:rsidRDefault="00146D87" w:rsidP="00832ACA">
            <w:pPr>
              <w:spacing w:line="240" w:lineRule="auto"/>
            </w:pPr>
            <w:r>
              <w:t>Compile references</w:t>
            </w:r>
          </w:p>
        </w:tc>
        <w:tc>
          <w:tcPr>
            <w:tcW w:w="1940" w:type="pct"/>
            <w:gridSpan w:val="3"/>
            <w:shd w:val="clear" w:color="auto" w:fill="A8D08D" w:themeFill="accent6" w:themeFillTint="99"/>
            <w:vAlign w:val="center"/>
          </w:tcPr>
          <w:p w14:paraId="770FB60E" w14:textId="163FE8EE" w:rsidR="00146D87" w:rsidRDefault="00146D87" w:rsidP="00832ACA">
            <w:pPr>
              <w:spacing w:line="240" w:lineRule="auto"/>
            </w:pPr>
          </w:p>
        </w:tc>
        <w:tc>
          <w:tcPr>
            <w:tcW w:w="512" w:type="pct"/>
            <w:shd w:val="clear" w:color="auto" w:fill="538135" w:themeFill="accent6" w:themeFillShade="BF"/>
            <w:vAlign w:val="center"/>
          </w:tcPr>
          <w:p w14:paraId="30C83857" w14:textId="77777777" w:rsidR="00146D87" w:rsidRDefault="00146D87" w:rsidP="00832ACA">
            <w:pPr>
              <w:spacing w:line="240" w:lineRule="auto"/>
            </w:pPr>
          </w:p>
        </w:tc>
        <w:tc>
          <w:tcPr>
            <w:tcW w:w="563" w:type="pct"/>
            <w:shd w:val="clear" w:color="auto" w:fill="538135" w:themeFill="accent6" w:themeFillShade="BF"/>
            <w:vAlign w:val="center"/>
          </w:tcPr>
          <w:p w14:paraId="0C2621D3" w14:textId="77777777" w:rsidR="00146D87" w:rsidRDefault="00146D87" w:rsidP="00832ACA">
            <w:pPr>
              <w:spacing w:line="240" w:lineRule="auto"/>
            </w:pPr>
          </w:p>
        </w:tc>
        <w:tc>
          <w:tcPr>
            <w:tcW w:w="998" w:type="pct"/>
            <w:gridSpan w:val="2"/>
            <w:shd w:val="clear" w:color="auto" w:fill="385623" w:themeFill="accent6" w:themeFillShade="80"/>
            <w:vAlign w:val="center"/>
          </w:tcPr>
          <w:p w14:paraId="2DEC4251" w14:textId="77777777" w:rsidR="00146D87" w:rsidRDefault="00146D87" w:rsidP="00832ACA">
            <w:pPr>
              <w:spacing w:line="240" w:lineRule="auto"/>
              <w:jc w:val="center"/>
            </w:pPr>
            <w:r w:rsidRPr="006B0B3B">
              <w:rPr>
                <w:color w:val="FFFFFF" w:themeColor="background1"/>
              </w:rPr>
              <w:t>Finalise</w:t>
            </w:r>
          </w:p>
        </w:tc>
        <w:tc>
          <w:tcPr>
            <w:tcW w:w="225" w:type="pct"/>
            <w:vAlign w:val="center"/>
          </w:tcPr>
          <w:p w14:paraId="5BB8ECC6" w14:textId="77777777" w:rsidR="00146D87" w:rsidRDefault="00146D87" w:rsidP="00832ACA">
            <w:pPr>
              <w:spacing w:line="240" w:lineRule="auto"/>
            </w:pPr>
          </w:p>
        </w:tc>
      </w:tr>
      <w:tr w:rsidR="00DF09E8" w14:paraId="167F4DA8" w14:textId="77777777" w:rsidTr="00BA7D17">
        <w:trPr>
          <w:trHeight w:val="510"/>
        </w:trPr>
        <w:tc>
          <w:tcPr>
            <w:tcW w:w="761" w:type="pct"/>
            <w:vAlign w:val="center"/>
          </w:tcPr>
          <w:p w14:paraId="69D5FC92" w14:textId="77777777" w:rsidR="00146D87" w:rsidRDefault="00146D87" w:rsidP="00832ACA">
            <w:pPr>
              <w:spacing w:line="240" w:lineRule="auto"/>
            </w:pPr>
            <w:r>
              <w:t>Submission</w:t>
            </w:r>
          </w:p>
        </w:tc>
        <w:tc>
          <w:tcPr>
            <w:tcW w:w="653" w:type="pct"/>
            <w:vAlign w:val="center"/>
          </w:tcPr>
          <w:p w14:paraId="5147538A" w14:textId="6749251D" w:rsidR="00146D87" w:rsidRDefault="00146D87" w:rsidP="00832ACA">
            <w:pPr>
              <w:spacing w:line="240" w:lineRule="auto"/>
            </w:pPr>
          </w:p>
        </w:tc>
        <w:tc>
          <w:tcPr>
            <w:tcW w:w="653" w:type="pct"/>
            <w:vAlign w:val="center"/>
          </w:tcPr>
          <w:p w14:paraId="385CC18E" w14:textId="77777777" w:rsidR="00146D87" w:rsidRDefault="00146D87" w:rsidP="00832ACA">
            <w:pPr>
              <w:spacing w:line="240" w:lineRule="auto"/>
            </w:pPr>
          </w:p>
        </w:tc>
        <w:tc>
          <w:tcPr>
            <w:tcW w:w="634" w:type="pct"/>
            <w:vAlign w:val="center"/>
          </w:tcPr>
          <w:p w14:paraId="597A380E" w14:textId="77777777" w:rsidR="00146D87" w:rsidRDefault="00146D87" w:rsidP="00832ACA">
            <w:pPr>
              <w:spacing w:line="240" w:lineRule="auto"/>
            </w:pPr>
          </w:p>
        </w:tc>
        <w:tc>
          <w:tcPr>
            <w:tcW w:w="512" w:type="pct"/>
            <w:vAlign w:val="center"/>
          </w:tcPr>
          <w:p w14:paraId="40C55843" w14:textId="77777777" w:rsidR="00146D87" w:rsidRDefault="00146D87" w:rsidP="00832ACA">
            <w:pPr>
              <w:spacing w:line="240" w:lineRule="auto"/>
            </w:pPr>
          </w:p>
        </w:tc>
        <w:tc>
          <w:tcPr>
            <w:tcW w:w="563" w:type="pct"/>
            <w:vAlign w:val="center"/>
          </w:tcPr>
          <w:p w14:paraId="6DD7E0BF" w14:textId="77777777" w:rsidR="00146D87" w:rsidRDefault="00146D87" w:rsidP="00832ACA">
            <w:pPr>
              <w:spacing w:line="240" w:lineRule="auto"/>
            </w:pPr>
          </w:p>
        </w:tc>
        <w:tc>
          <w:tcPr>
            <w:tcW w:w="499" w:type="pct"/>
            <w:vAlign w:val="center"/>
          </w:tcPr>
          <w:p w14:paraId="0DD5FA7F" w14:textId="77777777" w:rsidR="00146D87" w:rsidRDefault="00146D87" w:rsidP="00832ACA">
            <w:pPr>
              <w:spacing w:line="240" w:lineRule="auto"/>
            </w:pPr>
          </w:p>
        </w:tc>
        <w:tc>
          <w:tcPr>
            <w:tcW w:w="499" w:type="pct"/>
            <w:vAlign w:val="center"/>
          </w:tcPr>
          <w:p w14:paraId="64F79E65" w14:textId="77777777" w:rsidR="00146D87" w:rsidRDefault="00146D87" w:rsidP="00832ACA">
            <w:pPr>
              <w:spacing w:line="240" w:lineRule="auto"/>
            </w:pPr>
          </w:p>
        </w:tc>
        <w:tc>
          <w:tcPr>
            <w:tcW w:w="225" w:type="pct"/>
            <w:shd w:val="clear" w:color="auto" w:fill="C00000"/>
            <w:vAlign w:val="center"/>
          </w:tcPr>
          <w:p w14:paraId="0A8474BE" w14:textId="77777777" w:rsidR="00146D87" w:rsidRDefault="00146D87" w:rsidP="00832ACA">
            <w:pPr>
              <w:spacing w:line="240" w:lineRule="auto"/>
            </w:pPr>
            <w:r>
              <w:rPr>
                <w:color w:val="FFFFFF" w:themeColor="background1"/>
              </w:rPr>
              <w:t>1</w:t>
            </w:r>
            <w:r w:rsidRPr="00267DE2">
              <w:rPr>
                <w:color w:val="FFFFFF" w:themeColor="background1"/>
                <w:vertAlign w:val="superscript"/>
              </w:rPr>
              <w:t>st</w:t>
            </w:r>
            <w:r>
              <w:rPr>
                <w:color w:val="FFFFFF" w:themeColor="background1"/>
              </w:rPr>
              <w:t xml:space="preserve"> -</w:t>
            </w:r>
            <w:r w:rsidRPr="006B0B3B">
              <w:rPr>
                <w:color w:val="FFFFFF" w:themeColor="background1"/>
              </w:rPr>
              <w:t>5</w:t>
            </w:r>
            <w:r w:rsidRPr="006B0B3B">
              <w:rPr>
                <w:color w:val="FFFFFF" w:themeColor="background1"/>
                <w:vertAlign w:val="superscript"/>
              </w:rPr>
              <w:t>th</w:t>
            </w:r>
          </w:p>
        </w:tc>
      </w:tr>
    </w:tbl>
    <w:p w14:paraId="77CC224F" w14:textId="33D71AA2" w:rsidR="00DF09E8" w:rsidRDefault="00AE5207" w:rsidP="00146D87">
      <w:pPr>
        <w:sectPr w:rsidR="00DF09E8" w:rsidSect="00DF09E8">
          <w:pgSz w:w="16838" w:h="11906" w:orient="landscape"/>
          <w:pgMar w:top="1440" w:right="1440" w:bottom="1276" w:left="1440" w:header="709" w:footer="709" w:gutter="0"/>
          <w:cols w:space="708"/>
          <w:titlePg/>
          <w:docGrid w:linePitch="360"/>
        </w:sectPr>
      </w:pPr>
      <w:r>
        <w:rPr>
          <w:noProof/>
          <w14:ligatures w14:val="standardContextual"/>
        </w:rPr>
        <w:drawing>
          <wp:anchor distT="0" distB="0" distL="114300" distR="114300" simplePos="0" relativeHeight="251658752" behindDoc="0" locked="0" layoutInCell="1" allowOverlap="1" wp14:anchorId="2416E849" wp14:editId="704D42F6">
            <wp:simplePos x="0" y="0"/>
            <wp:positionH relativeFrom="column">
              <wp:posOffset>-629549</wp:posOffset>
            </wp:positionH>
            <wp:positionV relativeFrom="paragraph">
              <wp:posOffset>7620</wp:posOffset>
            </wp:positionV>
            <wp:extent cx="1543050" cy="895350"/>
            <wp:effectExtent l="0" t="0" r="0" b="0"/>
            <wp:wrapNone/>
            <wp:docPr id="1893374223" name="Picture 1" descr="A diagram of a pers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74223" name="Picture 1" descr="A diagram of a person with text&#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1543050" cy="895350"/>
                    </a:xfrm>
                    <a:prstGeom prst="rect">
                      <a:avLst/>
                    </a:prstGeom>
                  </pic:spPr>
                </pic:pic>
              </a:graphicData>
            </a:graphic>
            <wp14:sizeRelH relativeFrom="margin">
              <wp14:pctWidth>0</wp14:pctWidth>
            </wp14:sizeRelH>
            <wp14:sizeRelV relativeFrom="margin">
              <wp14:pctHeight>0</wp14:pctHeight>
            </wp14:sizeRelV>
          </wp:anchor>
        </w:drawing>
      </w:r>
    </w:p>
    <w:p w14:paraId="525E3EA2" w14:textId="2FE62BE4" w:rsidR="00146D87" w:rsidRDefault="00CA1F35" w:rsidP="009C0B65">
      <w:pPr>
        <w:pStyle w:val="Heading2"/>
      </w:pPr>
      <w:bookmarkStart w:id="136" w:name="_Toc197114151"/>
      <w:r>
        <w:lastRenderedPageBreak/>
        <w:t xml:space="preserve">Appendix </w:t>
      </w:r>
      <w:r w:rsidR="00120A1B">
        <w:t>III</w:t>
      </w:r>
      <w:r w:rsidR="00D70801">
        <w:t xml:space="preserve">: Ethical </w:t>
      </w:r>
      <w:r w:rsidR="00120A1B">
        <w:t>application</w:t>
      </w:r>
      <w:bookmarkEnd w:id="136"/>
      <w:r w:rsidR="00D70801">
        <w:t xml:space="preserve"> </w:t>
      </w:r>
    </w:p>
    <w:p w14:paraId="0495A2E0" w14:textId="34171D81" w:rsidR="00146D87" w:rsidRDefault="009F44FB" w:rsidP="00146D87">
      <w:r>
        <w:object w:dxaOrig="1544" w:dyaOrig="998" w14:anchorId="75D3BA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16" o:title=""/>
          </v:shape>
          <o:OLEObject Type="Embed" ProgID="Package" ShapeID="_x0000_i1025" DrawAspect="Icon" ObjectID="_1807729209" r:id="rId117"/>
        </w:object>
      </w:r>
    </w:p>
    <w:p w14:paraId="17BD49EF" w14:textId="77777777" w:rsidR="00E47FAD" w:rsidRDefault="00E47FAD">
      <w:pPr>
        <w:spacing w:after="160" w:line="259" w:lineRule="auto"/>
        <w:jc w:val="left"/>
      </w:pPr>
    </w:p>
    <w:p w14:paraId="205EC1BF" w14:textId="3A797AA3" w:rsidR="004B5D8D" w:rsidRDefault="00E47FAD" w:rsidP="009C0B65">
      <w:pPr>
        <w:pStyle w:val="Heading2"/>
      </w:pPr>
      <w:bookmarkStart w:id="137" w:name="_Toc197114152"/>
      <w:r>
        <w:t xml:space="preserve">Appendix </w:t>
      </w:r>
      <w:r w:rsidR="00120A1B">
        <w:t>I</w:t>
      </w:r>
      <w:r>
        <w:t xml:space="preserve">V: </w:t>
      </w:r>
      <w:r w:rsidR="001F4119">
        <w:t>Ethical approval course Director</w:t>
      </w:r>
      <w:bookmarkEnd w:id="137"/>
    </w:p>
    <w:p w14:paraId="4500F08A" w14:textId="264E5101" w:rsidR="004B5D8D" w:rsidRDefault="002A7969" w:rsidP="004B5D8D">
      <w:r>
        <w:object w:dxaOrig="1544" w:dyaOrig="998" w14:anchorId="21027EFD">
          <v:shape id="_x0000_i1070" type="#_x0000_t75" style="width:76.5pt;height:49.5pt" o:ole="">
            <v:imagedata r:id="rId118" o:title=""/>
          </v:shape>
          <o:OLEObject Type="Embed" ProgID="Package" ShapeID="_x0000_i1070" DrawAspect="Icon" ObjectID="_1807729210" r:id="rId119"/>
        </w:object>
      </w:r>
    </w:p>
    <w:p w14:paraId="60F48A81" w14:textId="77777777" w:rsidR="004B5D8D" w:rsidRDefault="004B5D8D" w:rsidP="004B5D8D"/>
    <w:p w14:paraId="34BE2C88" w14:textId="19E9AFCB" w:rsidR="0030646B" w:rsidRPr="00AA220F" w:rsidRDefault="00CD52B7" w:rsidP="009C0B65">
      <w:pPr>
        <w:pStyle w:val="Heading2"/>
      </w:pPr>
      <w:bookmarkStart w:id="138" w:name="_Toc197114153"/>
      <w:r w:rsidRPr="009C0B65">
        <w:rPr>
          <w:rStyle w:val="Heading2Char"/>
          <w:b/>
        </w:rPr>
        <w:t>Appendix V</w:t>
      </w:r>
      <w:r w:rsidR="0030646B" w:rsidRPr="009C0B65">
        <w:rPr>
          <w:rStyle w:val="Heading2Char"/>
          <w:b/>
        </w:rPr>
        <w:t xml:space="preserve"> WAST Not Research requiring WAST ethical</w:t>
      </w:r>
      <w:r w:rsidR="0030646B" w:rsidRPr="00AA220F">
        <w:t xml:space="preserve"> </w:t>
      </w:r>
      <w:r w:rsidR="00E427CC" w:rsidRPr="00AA220F">
        <w:t>approval.</w:t>
      </w:r>
      <w:bookmarkEnd w:id="138"/>
    </w:p>
    <w:p w14:paraId="79A2D2E8" w14:textId="496BABF0" w:rsidR="001C4FBF" w:rsidRDefault="00C81E70" w:rsidP="0030646B">
      <w:r>
        <w:object w:dxaOrig="1544" w:dyaOrig="998" w14:anchorId="5D777BC6">
          <v:shape id="_x0000_i1068" type="#_x0000_t75" style="width:76.5pt;height:49.5pt" o:ole="">
            <v:imagedata r:id="rId120" o:title=""/>
          </v:shape>
          <o:OLEObject Type="Embed" ProgID="Package" ShapeID="_x0000_i1068" DrawAspect="Icon" ObjectID="_1807729211" r:id="rId121"/>
        </w:object>
      </w:r>
      <w:r w:rsidR="001C4FBF">
        <w:br w:type="page"/>
      </w:r>
    </w:p>
    <w:p w14:paraId="4BDD88EC" w14:textId="77777777" w:rsidR="00CF0233" w:rsidRDefault="00CF0233" w:rsidP="00CF0233">
      <w:pPr>
        <w:sectPr w:rsidR="00CF0233" w:rsidSect="00CF0233">
          <w:pgSz w:w="11906" w:h="16838"/>
          <w:pgMar w:top="851" w:right="1440" w:bottom="1440" w:left="1276" w:header="709" w:footer="709" w:gutter="0"/>
          <w:cols w:space="708"/>
          <w:titlePg/>
          <w:docGrid w:linePitch="360"/>
        </w:sectPr>
      </w:pPr>
    </w:p>
    <w:p w14:paraId="7BD7891D" w14:textId="7384FE74" w:rsidR="00BA7D17" w:rsidRDefault="00000000" w:rsidP="009C0B65">
      <w:pPr>
        <w:pStyle w:val="Heading2"/>
      </w:pPr>
      <w:bookmarkStart w:id="139" w:name="_Toc197114154"/>
      <w:r>
        <w:rPr>
          <w:noProof/>
        </w:rPr>
        <w:lastRenderedPageBreak/>
        <w:pict w14:anchorId="0C164BE2">
          <v:shape id="_x0000_s2056" type="#_x0000_t75" style="position:absolute;left:0;text-align:left;margin-left:-108.55pt;margin-top:-15.95pt;width:905pt;height:540.2pt;z-index:251661824;mso-position-horizontal-relative:margin;mso-position-vertical-relative:margin">
            <v:imagedata r:id="rId122" o:title=""/>
            <w10:wrap type="square" anchorx="margin" anchory="margin"/>
          </v:shape>
        </w:pict>
      </w:r>
      <w:r w:rsidR="003A66FF">
        <w:rPr>
          <w:noProof/>
        </w:rPr>
        <mc:AlternateContent>
          <mc:Choice Requires="wps">
            <w:drawing>
              <wp:anchor distT="45720" distB="45720" distL="114300" distR="114300" simplePos="0" relativeHeight="251659776" behindDoc="0" locked="0" layoutInCell="1" allowOverlap="1" wp14:anchorId="48DAF41B" wp14:editId="62D2BE12">
                <wp:simplePos x="0" y="0"/>
                <wp:positionH relativeFrom="margin">
                  <wp:posOffset>-298774</wp:posOffset>
                </wp:positionH>
                <wp:positionV relativeFrom="paragraph">
                  <wp:posOffset>-629729</wp:posOffset>
                </wp:positionV>
                <wp:extent cx="10075652" cy="362309"/>
                <wp:effectExtent l="0" t="0" r="190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5652" cy="362309"/>
                        </a:xfrm>
                        <a:prstGeom prst="rect">
                          <a:avLst/>
                        </a:prstGeom>
                        <a:solidFill>
                          <a:srgbClr val="FFFFFF"/>
                        </a:solidFill>
                        <a:ln w="9525">
                          <a:noFill/>
                          <a:miter lim="800000"/>
                          <a:headEnd/>
                          <a:tailEnd/>
                        </a:ln>
                      </wps:spPr>
                      <wps:txbx>
                        <w:txbxContent>
                          <w:p w14:paraId="1D008AE8" w14:textId="43D57E9F" w:rsidR="003A66FF" w:rsidRPr="004801AB" w:rsidRDefault="003A66FF" w:rsidP="00AA220F">
                            <w:bookmarkStart w:id="140" w:name="_Toc197114155"/>
                            <w:r w:rsidRPr="003A4571">
                              <w:rPr>
                                <w:rStyle w:val="Heading1Char"/>
                              </w:rPr>
                              <w:t>Appendix VI: PRISMA</w:t>
                            </w:r>
                            <w:bookmarkEnd w:id="140"/>
                            <w:r w:rsidRPr="004801AB">
                              <w:t xml:space="preserve"> </w:t>
                            </w:r>
                          </w:p>
                          <w:p w14:paraId="7D047E56" w14:textId="2BE78467" w:rsidR="003A66FF" w:rsidRDefault="003A66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AF41B" id="_x0000_t202" coordsize="21600,21600" o:spt="202" path="m,l,21600r21600,l21600,xe">
                <v:stroke joinstyle="miter"/>
                <v:path gradientshapeok="t" o:connecttype="rect"/>
              </v:shapetype>
              <v:shape id="Text Box 2" o:spid="_x0000_s1026" type="#_x0000_t202" style="position:absolute;left:0;text-align:left;margin-left:-23.55pt;margin-top:-49.6pt;width:793.35pt;height:28.5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" stroked="f">
                <v:textbox>
                  <w:txbxContent>
                    <w:p w14:paraId="1D008AE8" w14:textId="43D57E9F" w:rsidR="003A66FF" w:rsidRPr="004801AB" w:rsidRDefault="003A66FF" w:rsidP="00AA220F">
                      <w:bookmarkStart w:id="141" w:name="_Toc197114155"/>
                      <w:r w:rsidRPr="003A4571">
                        <w:rPr>
                          <w:rStyle w:val="Heading1Char"/>
                        </w:rPr>
                        <w:t>Appendix VI: PRISMA</w:t>
                      </w:r>
                      <w:bookmarkEnd w:id="141"/>
                      <w:r w:rsidRPr="004801AB">
                        <w:t xml:space="preserve"> </w:t>
                      </w:r>
                    </w:p>
                    <w:p w14:paraId="7D047E56" w14:textId="2BE78467" w:rsidR="003A66FF" w:rsidRDefault="003A66FF"/>
                  </w:txbxContent>
                </v:textbox>
                <w10:wrap anchorx="margin"/>
              </v:shape>
            </w:pict>
          </mc:Fallback>
        </mc:AlternateContent>
      </w:r>
      <w:bookmarkEnd w:id="139"/>
    </w:p>
    <w:p w14:paraId="699440F1" w14:textId="18707410" w:rsidR="00AA220F" w:rsidRDefault="00AA220F" w:rsidP="004B5D8D">
      <w:pPr>
        <w:sectPr w:rsidR="00AA220F" w:rsidSect="00CF0233">
          <w:pgSz w:w="16838" w:h="11906" w:orient="landscape"/>
          <w:pgMar w:top="1440" w:right="1440" w:bottom="1276" w:left="851" w:header="709" w:footer="709" w:gutter="0"/>
          <w:cols w:space="708"/>
          <w:titlePg/>
          <w:docGrid w:linePitch="360"/>
        </w:sectPr>
      </w:pPr>
    </w:p>
    <w:p w14:paraId="66797C51" w14:textId="30465511" w:rsidR="00386768" w:rsidRPr="00386768" w:rsidRDefault="00386768" w:rsidP="00E6188A">
      <w:pPr>
        <w:pStyle w:val="Heading1"/>
      </w:pPr>
      <w:bookmarkStart w:id="142" w:name="_Toc197114156"/>
      <w:r w:rsidRPr="00386768">
        <w:lastRenderedPageBreak/>
        <w:t>Appendix V</w:t>
      </w:r>
      <w:r w:rsidR="00EA41FA">
        <w:t>I</w:t>
      </w:r>
      <w:r w:rsidRPr="00386768">
        <w:t>I: Article review summary</w:t>
      </w:r>
      <w:bookmarkEnd w:id="142"/>
    </w:p>
    <w:tbl>
      <w:tblPr>
        <w:tblStyle w:val="TableGrid"/>
        <w:tblpPr w:leftFromText="180" w:rightFromText="180" w:vertAnchor="page" w:horzAnchor="margin" w:tblpX="-743" w:tblpY="3091"/>
        <w:tblW w:w="10666" w:type="dxa"/>
        <w:tblLook w:val="04A0" w:firstRow="1" w:lastRow="0" w:firstColumn="1" w:lastColumn="0" w:noHBand="0" w:noVBand="1"/>
      </w:tblPr>
      <w:tblGrid>
        <w:gridCol w:w="1564"/>
        <w:gridCol w:w="750"/>
        <w:gridCol w:w="1470"/>
        <w:gridCol w:w="3441"/>
        <w:gridCol w:w="895"/>
        <w:gridCol w:w="1162"/>
        <w:gridCol w:w="1384"/>
      </w:tblGrid>
      <w:tr w:rsidR="00386768" w14:paraId="1FEA0A09" w14:textId="77777777" w:rsidTr="00386768">
        <w:trPr>
          <w:trHeight w:val="1125"/>
        </w:trPr>
        <w:tc>
          <w:tcPr>
            <w:tcW w:w="1564" w:type="dxa"/>
            <w:vAlign w:val="center"/>
          </w:tcPr>
          <w:p w14:paraId="54EBED40" w14:textId="77777777" w:rsidR="00386768" w:rsidRDefault="00386768" w:rsidP="00FE1E38">
            <w:pPr>
              <w:spacing w:line="240" w:lineRule="auto"/>
              <w:jc w:val="center"/>
            </w:pPr>
            <w:r>
              <w:t>Author</w:t>
            </w:r>
          </w:p>
        </w:tc>
        <w:tc>
          <w:tcPr>
            <w:tcW w:w="750" w:type="dxa"/>
            <w:vAlign w:val="center"/>
          </w:tcPr>
          <w:p w14:paraId="79F9952D" w14:textId="77777777" w:rsidR="00386768" w:rsidRDefault="00386768" w:rsidP="00FE1E38">
            <w:pPr>
              <w:spacing w:line="240" w:lineRule="auto"/>
              <w:jc w:val="center"/>
            </w:pPr>
            <w:r>
              <w:t>Date</w:t>
            </w:r>
          </w:p>
        </w:tc>
        <w:tc>
          <w:tcPr>
            <w:tcW w:w="1470" w:type="dxa"/>
            <w:vAlign w:val="center"/>
          </w:tcPr>
          <w:p w14:paraId="76DCD2E2" w14:textId="77777777" w:rsidR="00386768" w:rsidRDefault="00386768" w:rsidP="00FE1E38">
            <w:pPr>
              <w:spacing w:line="240" w:lineRule="auto"/>
              <w:jc w:val="center"/>
            </w:pPr>
            <w:r>
              <w:t>Country of Origin</w:t>
            </w:r>
          </w:p>
        </w:tc>
        <w:tc>
          <w:tcPr>
            <w:tcW w:w="3441" w:type="dxa"/>
            <w:vAlign w:val="center"/>
          </w:tcPr>
          <w:p w14:paraId="10932BE7" w14:textId="77777777" w:rsidR="00386768" w:rsidRPr="00B42BBA" w:rsidRDefault="00386768" w:rsidP="00FE1E38">
            <w:pPr>
              <w:spacing w:line="240" w:lineRule="auto"/>
              <w:jc w:val="center"/>
            </w:pPr>
            <w:r w:rsidRPr="00B42BBA">
              <w:t>Topics</w:t>
            </w:r>
          </w:p>
        </w:tc>
        <w:tc>
          <w:tcPr>
            <w:tcW w:w="895" w:type="dxa"/>
            <w:vAlign w:val="center"/>
          </w:tcPr>
          <w:p w14:paraId="790803DF" w14:textId="77777777" w:rsidR="00386768" w:rsidRPr="007C4B95" w:rsidRDefault="00386768" w:rsidP="00FE1E38">
            <w:pPr>
              <w:spacing w:line="240" w:lineRule="auto"/>
              <w:jc w:val="center"/>
              <w:rPr>
                <w:sz w:val="20"/>
                <w:szCs w:val="20"/>
              </w:rPr>
            </w:pPr>
            <w:r w:rsidRPr="007C4B95">
              <w:rPr>
                <w:sz w:val="20"/>
                <w:szCs w:val="20"/>
              </w:rPr>
              <w:t>Sample</w:t>
            </w:r>
          </w:p>
        </w:tc>
        <w:tc>
          <w:tcPr>
            <w:tcW w:w="1162" w:type="dxa"/>
            <w:vAlign w:val="center"/>
          </w:tcPr>
          <w:p w14:paraId="438982BD" w14:textId="77777777" w:rsidR="00386768" w:rsidRPr="007C4B95" w:rsidRDefault="00386768" w:rsidP="00FE1E38">
            <w:pPr>
              <w:spacing w:line="240" w:lineRule="auto"/>
              <w:jc w:val="center"/>
              <w:rPr>
                <w:sz w:val="20"/>
                <w:szCs w:val="20"/>
              </w:rPr>
            </w:pPr>
            <w:r w:rsidRPr="007C4B95">
              <w:rPr>
                <w:sz w:val="20"/>
                <w:szCs w:val="20"/>
              </w:rPr>
              <w:t>Relevance</w:t>
            </w:r>
          </w:p>
        </w:tc>
        <w:tc>
          <w:tcPr>
            <w:tcW w:w="1384" w:type="dxa"/>
            <w:vAlign w:val="center"/>
          </w:tcPr>
          <w:p w14:paraId="0D6968E6" w14:textId="77777777" w:rsidR="00386768" w:rsidRPr="007C4B95" w:rsidRDefault="00386768" w:rsidP="00FE1E38">
            <w:pPr>
              <w:spacing w:line="240" w:lineRule="auto"/>
              <w:jc w:val="center"/>
              <w:rPr>
                <w:sz w:val="20"/>
                <w:szCs w:val="20"/>
              </w:rPr>
            </w:pPr>
            <w:r w:rsidRPr="007C4B95">
              <w:rPr>
                <w:sz w:val="20"/>
                <w:szCs w:val="20"/>
              </w:rPr>
              <w:t>Scored for effectiveness</w:t>
            </w:r>
          </w:p>
        </w:tc>
      </w:tr>
      <w:tr w:rsidR="00386768" w14:paraId="3FF623B1" w14:textId="77777777" w:rsidTr="00386768">
        <w:trPr>
          <w:trHeight w:val="1125"/>
        </w:trPr>
        <w:tc>
          <w:tcPr>
            <w:tcW w:w="1564" w:type="dxa"/>
            <w:vAlign w:val="center"/>
          </w:tcPr>
          <w:p w14:paraId="565A4296" w14:textId="77777777" w:rsidR="00386768" w:rsidRDefault="00386768" w:rsidP="00FE1E38">
            <w:pPr>
              <w:spacing w:line="240" w:lineRule="auto"/>
              <w:contextualSpacing/>
            </w:pPr>
            <w:r>
              <w:t>Alathamneh, Al-Hawary</w:t>
            </w:r>
          </w:p>
          <w:p w14:paraId="5FB96901" w14:textId="77777777" w:rsidR="00386768" w:rsidRDefault="00386768" w:rsidP="00FE1E38">
            <w:pPr>
              <w:spacing w:line="240" w:lineRule="auto"/>
              <w:jc w:val="center"/>
            </w:pPr>
          </w:p>
        </w:tc>
        <w:tc>
          <w:tcPr>
            <w:tcW w:w="750" w:type="dxa"/>
            <w:vAlign w:val="center"/>
          </w:tcPr>
          <w:p w14:paraId="66FE3682" w14:textId="77777777" w:rsidR="00386768" w:rsidRDefault="00386768" w:rsidP="00FE1E38">
            <w:pPr>
              <w:spacing w:line="240" w:lineRule="auto"/>
              <w:jc w:val="center"/>
            </w:pPr>
            <w:r>
              <w:t>2023</w:t>
            </w:r>
          </w:p>
        </w:tc>
        <w:tc>
          <w:tcPr>
            <w:tcW w:w="1470" w:type="dxa"/>
            <w:vAlign w:val="center"/>
          </w:tcPr>
          <w:p w14:paraId="417E0FB0" w14:textId="77777777" w:rsidR="00386768" w:rsidRDefault="00386768" w:rsidP="00FE1E38">
            <w:pPr>
              <w:spacing w:line="240" w:lineRule="auto"/>
              <w:jc w:val="center"/>
            </w:pPr>
            <w:r>
              <w:t>Jordan</w:t>
            </w:r>
          </w:p>
        </w:tc>
        <w:tc>
          <w:tcPr>
            <w:tcW w:w="3441" w:type="dxa"/>
            <w:vAlign w:val="center"/>
          </w:tcPr>
          <w:p w14:paraId="1C2CB373" w14:textId="77777777" w:rsidR="00386768" w:rsidRDefault="00386768" w:rsidP="00FE1E38">
            <w:pPr>
              <w:spacing w:line="240" w:lineRule="auto"/>
            </w:pPr>
            <w:r>
              <w:t>Digital transformation</w:t>
            </w:r>
          </w:p>
          <w:p w14:paraId="79ECF474" w14:textId="77777777" w:rsidR="00386768" w:rsidRPr="00B42BBA" w:rsidRDefault="00386768" w:rsidP="00FE1E38">
            <w:pPr>
              <w:spacing w:line="240" w:lineRule="auto"/>
            </w:pPr>
            <w:r>
              <w:t>Performance</w:t>
            </w:r>
          </w:p>
        </w:tc>
        <w:tc>
          <w:tcPr>
            <w:tcW w:w="895" w:type="dxa"/>
            <w:vAlign w:val="center"/>
          </w:tcPr>
          <w:p w14:paraId="126AF064" w14:textId="77777777" w:rsidR="00386768" w:rsidRPr="007C4B95" w:rsidRDefault="00386768" w:rsidP="00FE1E38">
            <w:pPr>
              <w:spacing w:line="240" w:lineRule="auto"/>
              <w:jc w:val="center"/>
              <w:rPr>
                <w:sz w:val="20"/>
                <w:szCs w:val="20"/>
              </w:rPr>
            </w:pPr>
          </w:p>
        </w:tc>
        <w:tc>
          <w:tcPr>
            <w:tcW w:w="1162" w:type="dxa"/>
            <w:vAlign w:val="center"/>
          </w:tcPr>
          <w:p w14:paraId="2B94F5AF" w14:textId="77777777" w:rsidR="00386768" w:rsidRPr="007C4B95" w:rsidRDefault="00386768" w:rsidP="00FE1E38">
            <w:pPr>
              <w:spacing w:line="240" w:lineRule="auto"/>
              <w:jc w:val="center"/>
              <w:rPr>
                <w:sz w:val="20"/>
                <w:szCs w:val="20"/>
              </w:rPr>
            </w:pPr>
            <w:r>
              <w:rPr>
                <w:sz w:val="20"/>
                <w:szCs w:val="20"/>
              </w:rPr>
              <w:t>High</w:t>
            </w:r>
          </w:p>
        </w:tc>
        <w:tc>
          <w:tcPr>
            <w:tcW w:w="1384" w:type="dxa"/>
            <w:vAlign w:val="center"/>
          </w:tcPr>
          <w:p w14:paraId="0CA20DC0" w14:textId="77777777" w:rsidR="00386768" w:rsidRPr="007C4B95" w:rsidRDefault="00386768" w:rsidP="00FE1E38">
            <w:pPr>
              <w:spacing w:line="240" w:lineRule="auto"/>
              <w:jc w:val="center"/>
              <w:rPr>
                <w:sz w:val="20"/>
                <w:szCs w:val="20"/>
              </w:rPr>
            </w:pPr>
            <w:r>
              <w:rPr>
                <w:sz w:val="20"/>
                <w:szCs w:val="20"/>
              </w:rPr>
              <w:t>High</w:t>
            </w:r>
          </w:p>
        </w:tc>
      </w:tr>
      <w:tr w:rsidR="00386768" w14:paraId="78732600" w14:textId="77777777" w:rsidTr="00386768">
        <w:trPr>
          <w:trHeight w:val="397"/>
        </w:trPr>
        <w:tc>
          <w:tcPr>
            <w:tcW w:w="1564" w:type="dxa"/>
            <w:vAlign w:val="center"/>
          </w:tcPr>
          <w:p w14:paraId="5B208F9F" w14:textId="77777777" w:rsidR="00386768" w:rsidRDefault="00386768" w:rsidP="00FE1E38">
            <w:pPr>
              <w:spacing w:line="240" w:lineRule="auto"/>
            </w:pPr>
            <w:r>
              <w:t>Alsaffar et al</w:t>
            </w:r>
          </w:p>
        </w:tc>
        <w:tc>
          <w:tcPr>
            <w:tcW w:w="750" w:type="dxa"/>
            <w:vAlign w:val="center"/>
          </w:tcPr>
          <w:p w14:paraId="0B32BF66" w14:textId="77777777" w:rsidR="00386768" w:rsidRDefault="00386768" w:rsidP="00FE1E38">
            <w:pPr>
              <w:spacing w:line="240" w:lineRule="auto"/>
              <w:jc w:val="center"/>
            </w:pPr>
            <w:r>
              <w:t>2020</w:t>
            </w:r>
          </w:p>
        </w:tc>
        <w:tc>
          <w:tcPr>
            <w:tcW w:w="1470" w:type="dxa"/>
            <w:vAlign w:val="center"/>
          </w:tcPr>
          <w:p w14:paraId="34E57077" w14:textId="77777777" w:rsidR="00386768" w:rsidRDefault="00386768" w:rsidP="00FE1E38">
            <w:pPr>
              <w:spacing w:line="240" w:lineRule="auto"/>
            </w:pPr>
            <w:r>
              <w:t>Oman &amp; Manchester</w:t>
            </w:r>
          </w:p>
        </w:tc>
        <w:tc>
          <w:tcPr>
            <w:tcW w:w="3441" w:type="dxa"/>
            <w:vAlign w:val="center"/>
          </w:tcPr>
          <w:p w14:paraId="611858D9" w14:textId="77777777" w:rsidR="00386768" w:rsidRDefault="00386768" w:rsidP="00FE1E38">
            <w:pPr>
              <w:spacing w:line="240" w:lineRule="auto"/>
              <w:rPr>
                <w:sz w:val="20"/>
                <w:szCs w:val="20"/>
              </w:rPr>
            </w:pPr>
            <w:r>
              <w:rPr>
                <w:sz w:val="20"/>
                <w:szCs w:val="20"/>
              </w:rPr>
              <w:t>Diverse use of telemedicine</w:t>
            </w:r>
          </w:p>
          <w:p w14:paraId="7E1571F1" w14:textId="77777777" w:rsidR="00386768" w:rsidRDefault="00386768" w:rsidP="00FE1E38">
            <w:pPr>
              <w:spacing w:line="240" w:lineRule="auto"/>
              <w:rPr>
                <w:sz w:val="20"/>
                <w:szCs w:val="20"/>
              </w:rPr>
            </w:pPr>
            <w:r>
              <w:rPr>
                <w:sz w:val="20"/>
                <w:szCs w:val="20"/>
              </w:rPr>
              <w:t>Continuous medical support is readily available</w:t>
            </w:r>
          </w:p>
          <w:p w14:paraId="17C12716" w14:textId="77777777" w:rsidR="00386768" w:rsidRDefault="00386768" w:rsidP="00FE1E38">
            <w:pPr>
              <w:spacing w:line="240" w:lineRule="auto"/>
              <w:rPr>
                <w:sz w:val="20"/>
                <w:szCs w:val="20"/>
              </w:rPr>
            </w:pPr>
            <w:r>
              <w:rPr>
                <w:sz w:val="20"/>
                <w:szCs w:val="20"/>
              </w:rPr>
              <w:t>Minimises unnecessary hospital admissions</w:t>
            </w:r>
          </w:p>
          <w:p w14:paraId="68052645" w14:textId="77777777" w:rsidR="00386768" w:rsidRPr="00B42BBA" w:rsidRDefault="00386768" w:rsidP="00FE1E38">
            <w:pPr>
              <w:spacing w:line="240" w:lineRule="auto"/>
              <w:rPr>
                <w:sz w:val="20"/>
                <w:szCs w:val="20"/>
              </w:rPr>
            </w:pPr>
          </w:p>
        </w:tc>
        <w:tc>
          <w:tcPr>
            <w:tcW w:w="895" w:type="dxa"/>
            <w:vAlign w:val="center"/>
          </w:tcPr>
          <w:p w14:paraId="289A1682" w14:textId="77777777" w:rsidR="00386768" w:rsidRDefault="00386768" w:rsidP="00FE1E38">
            <w:pPr>
              <w:spacing w:line="240" w:lineRule="auto"/>
              <w:jc w:val="center"/>
            </w:pPr>
          </w:p>
        </w:tc>
        <w:tc>
          <w:tcPr>
            <w:tcW w:w="1162" w:type="dxa"/>
            <w:vAlign w:val="center"/>
          </w:tcPr>
          <w:p w14:paraId="3A5E5337" w14:textId="77777777" w:rsidR="00386768" w:rsidRDefault="00386768" w:rsidP="00FE1E38">
            <w:pPr>
              <w:spacing w:line="240" w:lineRule="auto"/>
              <w:jc w:val="center"/>
            </w:pPr>
            <w:r>
              <w:t>Low</w:t>
            </w:r>
          </w:p>
        </w:tc>
        <w:tc>
          <w:tcPr>
            <w:tcW w:w="1384" w:type="dxa"/>
            <w:vAlign w:val="center"/>
          </w:tcPr>
          <w:p w14:paraId="4FAB4497" w14:textId="77777777" w:rsidR="00386768" w:rsidRDefault="00386768" w:rsidP="00FE1E38">
            <w:pPr>
              <w:spacing w:line="240" w:lineRule="auto"/>
              <w:jc w:val="center"/>
            </w:pPr>
            <w:r>
              <w:t>Low</w:t>
            </w:r>
          </w:p>
        </w:tc>
      </w:tr>
      <w:tr w:rsidR="00386768" w14:paraId="00F244A8" w14:textId="77777777" w:rsidTr="00386768">
        <w:trPr>
          <w:trHeight w:val="397"/>
        </w:trPr>
        <w:tc>
          <w:tcPr>
            <w:tcW w:w="1564" w:type="dxa"/>
            <w:vAlign w:val="center"/>
          </w:tcPr>
          <w:p w14:paraId="4AA3A577" w14:textId="77777777" w:rsidR="00386768" w:rsidRDefault="00386768" w:rsidP="00FE1E38">
            <w:pPr>
              <w:spacing w:line="240" w:lineRule="auto"/>
            </w:pPr>
            <w:r>
              <w:t>Baliozian</w:t>
            </w:r>
          </w:p>
        </w:tc>
        <w:tc>
          <w:tcPr>
            <w:tcW w:w="750" w:type="dxa"/>
            <w:vAlign w:val="center"/>
          </w:tcPr>
          <w:p w14:paraId="030F9D60" w14:textId="77777777" w:rsidR="00386768" w:rsidRDefault="00386768" w:rsidP="00FE1E38">
            <w:pPr>
              <w:spacing w:line="240" w:lineRule="auto"/>
              <w:jc w:val="center"/>
            </w:pPr>
            <w:r>
              <w:t>2024</w:t>
            </w:r>
          </w:p>
        </w:tc>
        <w:tc>
          <w:tcPr>
            <w:tcW w:w="1470" w:type="dxa"/>
            <w:vAlign w:val="center"/>
          </w:tcPr>
          <w:p w14:paraId="091528DF" w14:textId="77777777" w:rsidR="00386768" w:rsidRDefault="00386768" w:rsidP="00FE1E38">
            <w:pPr>
              <w:spacing w:line="240" w:lineRule="auto"/>
            </w:pPr>
          </w:p>
        </w:tc>
        <w:tc>
          <w:tcPr>
            <w:tcW w:w="3441" w:type="dxa"/>
            <w:vAlign w:val="center"/>
          </w:tcPr>
          <w:p w14:paraId="0BCDA0F3" w14:textId="77777777" w:rsidR="00386768" w:rsidRPr="00B42BBA" w:rsidRDefault="00386768" w:rsidP="00FE1E38">
            <w:pPr>
              <w:spacing w:line="240" w:lineRule="auto"/>
              <w:rPr>
                <w:sz w:val="20"/>
                <w:szCs w:val="20"/>
              </w:rPr>
            </w:pPr>
          </w:p>
        </w:tc>
        <w:tc>
          <w:tcPr>
            <w:tcW w:w="895" w:type="dxa"/>
            <w:vAlign w:val="center"/>
          </w:tcPr>
          <w:p w14:paraId="6AA43BA5" w14:textId="77777777" w:rsidR="00386768" w:rsidRDefault="00386768" w:rsidP="00FE1E38">
            <w:pPr>
              <w:spacing w:line="240" w:lineRule="auto"/>
              <w:jc w:val="center"/>
            </w:pPr>
          </w:p>
        </w:tc>
        <w:tc>
          <w:tcPr>
            <w:tcW w:w="1162" w:type="dxa"/>
            <w:vAlign w:val="center"/>
          </w:tcPr>
          <w:p w14:paraId="39910E6C" w14:textId="77777777" w:rsidR="00386768" w:rsidRDefault="00386768" w:rsidP="00FE1E38">
            <w:pPr>
              <w:spacing w:line="240" w:lineRule="auto"/>
              <w:jc w:val="center"/>
            </w:pPr>
            <w:r>
              <w:t>Low</w:t>
            </w:r>
          </w:p>
        </w:tc>
        <w:tc>
          <w:tcPr>
            <w:tcW w:w="1384" w:type="dxa"/>
            <w:vAlign w:val="center"/>
          </w:tcPr>
          <w:p w14:paraId="0CE3243F" w14:textId="77777777" w:rsidR="00386768" w:rsidRDefault="00386768" w:rsidP="00FE1E38">
            <w:pPr>
              <w:spacing w:line="240" w:lineRule="auto"/>
              <w:jc w:val="center"/>
            </w:pPr>
            <w:r>
              <w:t>Low</w:t>
            </w:r>
          </w:p>
        </w:tc>
      </w:tr>
      <w:tr w:rsidR="00386768" w14:paraId="10562BD1" w14:textId="77777777" w:rsidTr="00386768">
        <w:trPr>
          <w:trHeight w:val="397"/>
        </w:trPr>
        <w:tc>
          <w:tcPr>
            <w:tcW w:w="1564" w:type="dxa"/>
            <w:vAlign w:val="center"/>
          </w:tcPr>
          <w:p w14:paraId="6B1E4CF6" w14:textId="77777777" w:rsidR="00386768" w:rsidRDefault="00386768" w:rsidP="00FE1E38">
            <w:pPr>
              <w:spacing w:line="240" w:lineRule="auto"/>
            </w:pPr>
            <w:r>
              <w:t>Bernberg et al</w:t>
            </w:r>
          </w:p>
        </w:tc>
        <w:tc>
          <w:tcPr>
            <w:tcW w:w="750" w:type="dxa"/>
            <w:vAlign w:val="center"/>
          </w:tcPr>
          <w:p w14:paraId="047B6A23" w14:textId="77777777" w:rsidR="00386768" w:rsidRDefault="00386768" w:rsidP="00FE1E38">
            <w:pPr>
              <w:spacing w:line="240" w:lineRule="auto"/>
              <w:jc w:val="center"/>
            </w:pPr>
            <w:r>
              <w:t>2024</w:t>
            </w:r>
          </w:p>
        </w:tc>
        <w:tc>
          <w:tcPr>
            <w:tcW w:w="1470" w:type="dxa"/>
            <w:vAlign w:val="center"/>
          </w:tcPr>
          <w:p w14:paraId="0DA3826E" w14:textId="77777777" w:rsidR="00386768" w:rsidRDefault="00386768" w:rsidP="00FE1E38">
            <w:pPr>
              <w:spacing w:line="240" w:lineRule="auto"/>
            </w:pPr>
            <w:r>
              <w:t>German</w:t>
            </w:r>
          </w:p>
        </w:tc>
        <w:tc>
          <w:tcPr>
            <w:tcW w:w="3441" w:type="dxa"/>
            <w:vAlign w:val="center"/>
          </w:tcPr>
          <w:p w14:paraId="54CF74E6" w14:textId="77777777" w:rsidR="00386768" w:rsidRDefault="00386768" w:rsidP="00FE1E38">
            <w:pPr>
              <w:spacing w:line="240" w:lineRule="auto"/>
              <w:rPr>
                <w:sz w:val="20"/>
                <w:szCs w:val="20"/>
              </w:rPr>
            </w:pPr>
            <w:r>
              <w:rPr>
                <w:sz w:val="20"/>
                <w:szCs w:val="20"/>
              </w:rPr>
              <w:t>Digitisation – pros &amp; cons.</w:t>
            </w:r>
          </w:p>
          <w:p w14:paraId="35C48B93" w14:textId="77777777" w:rsidR="00386768" w:rsidRDefault="00386768" w:rsidP="00FE1E38">
            <w:pPr>
              <w:spacing w:line="240" w:lineRule="auto"/>
              <w:rPr>
                <w:sz w:val="20"/>
                <w:szCs w:val="20"/>
              </w:rPr>
            </w:pPr>
            <w:r>
              <w:rPr>
                <w:sz w:val="20"/>
                <w:szCs w:val="20"/>
              </w:rPr>
              <w:t>Digital stressors</w:t>
            </w:r>
          </w:p>
          <w:p w14:paraId="502B4F15" w14:textId="77777777" w:rsidR="00386768" w:rsidRPr="00B42BBA" w:rsidRDefault="00386768" w:rsidP="00FE1E38">
            <w:pPr>
              <w:spacing w:line="240" w:lineRule="auto"/>
              <w:rPr>
                <w:sz w:val="20"/>
                <w:szCs w:val="20"/>
              </w:rPr>
            </w:pPr>
          </w:p>
        </w:tc>
        <w:tc>
          <w:tcPr>
            <w:tcW w:w="895" w:type="dxa"/>
            <w:vAlign w:val="center"/>
          </w:tcPr>
          <w:p w14:paraId="2885B9D0" w14:textId="77777777" w:rsidR="00386768" w:rsidRDefault="00386768" w:rsidP="00FE1E38">
            <w:pPr>
              <w:spacing w:line="240" w:lineRule="auto"/>
              <w:jc w:val="center"/>
            </w:pPr>
          </w:p>
        </w:tc>
        <w:tc>
          <w:tcPr>
            <w:tcW w:w="1162" w:type="dxa"/>
            <w:vAlign w:val="center"/>
          </w:tcPr>
          <w:p w14:paraId="2D362A98" w14:textId="77777777" w:rsidR="00386768" w:rsidRDefault="00386768" w:rsidP="00FE1E38">
            <w:pPr>
              <w:spacing w:line="240" w:lineRule="auto"/>
              <w:jc w:val="center"/>
            </w:pPr>
            <w:r>
              <w:t>High</w:t>
            </w:r>
          </w:p>
        </w:tc>
        <w:tc>
          <w:tcPr>
            <w:tcW w:w="1384" w:type="dxa"/>
            <w:vAlign w:val="center"/>
          </w:tcPr>
          <w:p w14:paraId="120CCE61" w14:textId="77777777" w:rsidR="00386768" w:rsidRDefault="00386768" w:rsidP="00FE1E38">
            <w:pPr>
              <w:spacing w:line="240" w:lineRule="auto"/>
              <w:jc w:val="center"/>
            </w:pPr>
            <w:r>
              <w:t>High</w:t>
            </w:r>
          </w:p>
        </w:tc>
      </w:tr>
      <w:tr w:rsidR="00386768" w14:paraId="7FE6C730" w14:textId="77777777" w:rsidTr="00386768">
        <w:trPr>
          <w:trHeight w:val="397"/>
        </w:trPr>
        <w:tc>
          <w:tcPr>
            <w:tcW w:w="1564" w:type="dxa"/>
            <w:vAlign w:val="center"/>
          </w:tcPr>
          <w:p w14:paraId="0CE7EAEF" w14:textId="77777777" w:rsidR="00386768" w:rsidRDefault="00386768" w:rsidP="00FE1E38">
            <w:pPr>
              <w:spacing w:line="240" w:lineRule="auto"/>
            </w:pPr>
            <w:r>
              <w:t xml:space="preserve">Binci et al </w:t>
            </w:r>
          </w:p>
        </w:tc>
        <w:tc>
          <w:tcPr>
            <w:tcW w:w="750" w:type="dxa"/>
            <w:vAlign w:val="center"/>
          </w:tcPr>
          <w:p w14:paraId="382C851A" w14:textId="77777777" w:rsidR="00386768" w:rsidRDefault="00386768" w:rsidP="00FE1E38">
            <w:pPr>
              <w:spacing w:line="240" w:lineRule="auto"/>
              <w:jc w:val="center"/>
            </w:pPr>
            <w:r>
              <w:t>2022</w:t>
            </w:r>
          </w:p>
        </w:tc>
        <w:tc>
          <w:tcPr>
            <w:tcW w:w="1470" w:type="dxa"/>
            <w:vAlign w:val="center"/>
          </w:tcPr>
          <w:p w14:paraId="1EFB0BB7" w14:textId="77777777" w:rsidR="00386768" w:rsidRDefault="00386768" w:rsidP="00FE1E38">
            <w:pPr>
              <w:spacing w:line="240" w:lineRule="auto"/>
            </w:pPr>
          </w:p>
        </w:tc>
        <w:tc>
          <w:tcPr>
            <w:tcW w:w="3441" w:type="dxa"/>
            <w:vAlign w:val="center"/>
          </w:tcPr>
          <w:p w14:paraId="1FFD3A15" w14:textId="77777777" w:rsidR="00386768" w:rsidRDefault="00386768" w:rsidP="00FE1E38">
            <w:pPr>
              <w:spacing w:line="240" w:lineRule="auto"/>
              <w:rPr>
                <w:sz w:val="20"/>
                <w:szCs w:val="20"/>
              </w:rPr>
            </w:pPr>
            <w:r>
              <w:rPr>
                <w:sz w:val="20"/>
                <w:szCs w:val="20"/>
              </w:rPr>
              <w:t>Purpose &amp; benefits of DT</w:t>
            </w:r>
          </w:p>
          <w:p w14:paraId="50A9FFDC" w14:textId="77777777" w:rsidR="00386768" w:rsidRDefault="00386768" w:rsidP="00FE1E38">
            <w:pPr>
              <w:spacing w:line="240" w:lineRule="auto"/>
              <w:rPr>
                <w:sz w:val="20"/>
                <w:szCs w:val="20"/>
              </w:rPr>
            </w:pPr>
            <w:r>
              <w:rPr>
                <w:sz w:val="20"/>
                <w:szCs w:val="20"/>
              </w:rPr>
              <w:t>Transformation process</w:t>
            </w:r>
          </w:p>
          <w:p w14:paraId="24C978A9" w14:textId="77777777" w:rsidR="00386768" w:rsidRDefault="00386768" w:rsidP="00FE1E38">
            <w:pPr>
              <w:spacing w:line="240" w:lineRule="auto"/>
              <w:rPr>
                <w:sz w:val="20"/>
                <w:szCs w:val="20"/>
              </w:rPr>
            </w:pPr>
            <w:r>
              <w:rPr>
                <w:sz w:val="20"/>
                <w:szCs w:val="20"/>
              </w:rPr>
              <w:t>Developments big data, IoT…</w:t>
            </w:r>
          </w:p>
          <w:p w14:paraId="6026A7C9" w14:textId="77777777" w:rsidR="00386768" w:rsidRDefault="00386768" w:rsidP="00FE1E38">
            <w:pPr>
              <w:spacing w:line="240" w:lineRule="auto"/>
              <w:rPr>
                <w:sz w:val="20"/>
                <w:szCs w:val="20"/>
              </w:rPr>
            </w:pPr>
            <w:r>
              <w:rPr>
                <w:sz w:val="20"/>
                <w:szCs w:val="20"/>
              </w:rPr>
              <w:t>Def. telemedicine</w:t>
            </w:r>
          </w:p>
          <w:p w14:paraId="45FFB34B" w14:textId="77777777" w:rsidR="00386768" w:rsidRPr="00B42BBA" w:rsidRDefault="00386768" w:rsidP="00FE1E38">
            <w:pPr>
              <w:spacing w:line="240" w:lineRule="auto"/>
              <w:rPr>
                <w:sz w:val="20"/>
                <w:szCs w:val="20"/>
              </w:rPr>
            </w:pPr>
            <w:r>
              <w:rPr>
                <w:sz w:val="20"/>
                <w:szCs w:val="20"/>
              </w:rPr>
              <w:t>Barrier to change/ DT</w:t>
            </w:r>
          </w:p>
        </w:tc>
        <w:tc>
          <w:tcPr>
            <w:tcW w:w="895" w:type="dxa"/>
            <w:vAlign w:val="center"/>
          </w:tcPr>
          <w:p w14:paraId="7D8E25F3" w14:textId="77777777" w:rsidR="00386768" w:rsidRDefault="00386768" w:rsidP="00FE1E38">
            <w:pPr>
              <w:spacing w:line="240" w:lineRule="auto"/>
              <w:jc w:val="center"/>
            </w:pPr>
          </w:p>
        </w:tc>
        <w:tc>
          <w:tcPr>
            <w:tcW w:w="1162" w:type="dxa"/>
            <w:vAlign w:val="center"/>
          </w:tcPr>
          <w:p w14:paraId="5152D616" w14:textId="77777777" w:rsidR="00386768" w:rsidRDefault="00386768" w:rsidP="00FE1E38">
            <w:pPr>
              <w:spacing w:line="240" w:lineRule="auto"/>
              <w:jc w:val="center"/>
            </w:pPr>
          </w:p>
        </w:tc>
        <w:tc>
          <w:tcPr>
            <w:tcW w:w="1384" w:type="dxa"/>
            <w:vAlign w:val="center"/>
          </w:tcPr>
          <w:p w14:paraId="71EBD8BD" w14:textId="77777777" w:rsidR="00386768" w:rsidRDefault="00386768" w:rsidP="00FE1E38">
            <w:pPr>
              <w:spacing w:line="240" w:lineRule="auto"/>
              <w:jc w:val="center"/>
            </w:pPr>
          </w:p>
        </w:tc>
      </w:tr>
      <w:tr w:rsidR="00386768" w14:paraId="61D9C72D" w14:textId="77777777" w:rsidTr="00386768">
        <w:trPr>
          <w:trHeight w:val="397"/>
        </w:trPr>
        <w:tc>
          <w:tcPr>
            <w:tcW w:w="1564" w:type="dxa"/>
            <w:vAlign w:val="center"/>
          </w:tcPr>
          <w:p w14:paraId="363D7891" w14:textId="77777777" w:rsidR="00386768" w:rsidRDefault="00386768" w:rsidP="00FE1E38">
            <w:pPr>
              <w:spacing w:line="240" w:lineRule="auto"/>
            </w:pPr>
            <w:r>
              <w:t>Califf et al</w:t>
            </w:r>
          </w:p>
        </w:tc>
        <w:tc>
          <w:tcPr>
            <w:tcW w:w="750" w:type="dxa"/>
            <w:vAlign w:val="center"/>
          </w:tcPr>
          <w:p w14:paraId="6F4733A1" w14:textId="77777777" w:rsidR="00386768" w:rsidRDefault="00386768" w:rsidP="00FE1E38">
            <w:pPr>
              <w:spacing w:line="240" w:lineRule="auto"/>
              <w:jc w:val="center"/>
            </w:pPr>
            <w:r>
              <w:t>2020</w:t>
            </w:r>
          </w:p>
        </w:tc>
        <w:tc>
          <w:tcPr>
            <w:tcW w:w="1470" w:type="dxa"/>
            <w:vAlign w:val="center"/>
          </w:tcPr>
          <w:p w14:paraId="1994A957" w14:textId="77777777" w:rsidR="00386768" w:rsidRDefault="00386768" w:rsidP="00FE1E38">
            <w:pPr>
              <w:spacing w:line="240" w:lineRule="auto"/>
            </w:pPr>
            <w:r>
              <w:t>USA</w:t>
            </w:r>
          </w:p>
        </w:tc>
        <w:tc>
          <w:tcPr>
            <w:tcW w:w="3441" w:type="dxa"/>
            <w:vAlign w:val="center"/>
          </w:tcPr>
          <w:p w14:paraId="77314033" w14:textId="77777777" w:rsidR="00386768" w:rsidRPr="00B42BBA" w:rsidRDefault="00386768" w:rsidP="00FE1E38">
            <w:pPr>
              <w:spacing w:line="240" w:lineRule="auto"/>
              <w:rPr>
                <w:sz w:val="20"/>
                <w:szCs w:val="20"/>
              </w:rPr>
            </w:pPr>
            <w:r>
              <w:rPr>
                <w:sz w:val="20"/>
                <w:szCs w:val="20"/>
              </w:rPr>
              <w:t>Positives &amp; negatives of IT on nurses</w:t>
            </w:r>
          </w:p>
        </w:tc>
        <w:tc>
          <w:tcPr>
            <w:tcW w:w="895" w:type="dxa"/>
            <w:vAlign w:val="center"/>
          </w:tcPr>
          <w:p w14:paraId="3778DD50" w14:textId="77777777" w:rsidR="00386768" w:rsidRDefault="00386768" w:rsidP="00FE1E38">
            <w:pPr>
              <w:spacing w:line="240" w:lineRule="auto"/>
              <w:jc w:val="center"/>
            </w:pPr>
          </w:p>
        </w:tc>
        <w:tc>
          <w:tcPr>
            <w:tcW w:w="1162" w:type="dxa"/>
            <w:vAlign w:val="center"/>
          </w:tcPr>
          <w:p w14:paraId="32CF1869" w14:textId="77777777" w:rsidR="00386768" w:rsidRDefault="00386768" w:rsidP="00FE1E38">
            <w:pPr>
              <w:spacing w:line="240" w:lineRule="auto"/>
              <w:jc w:val="center"/>
            </w:pPr>
          </w:p>
        </w:tc>
        <w:tc>
          <w:tcPr>
            <w:tcW w:w="1384" w:type="dxa"/>
            <w:vAlign w:val="center"/>
          </w:tcPr>
          <w:p w14:paraId="4DE83F86" w14:textId="77777777" w:rsidR="00386768" w:rsidRDefault="00386768" w:rsidP="00FE1E38">
            <w:pPr>
              <w:spacing w:line="240" w:lineRule="auto"/>
              <w:jc w:val="center"/>
            </w:pPr>
          </w:p>
        </w:tc>
      </w:tr>
      <w:tr w:rsidR="00386768" w14:paraId="6FD7EA8E" w14:textId="77777777" w:rsidTr="00386768">
        <w:trPr>
          <w:trHeight w:val="397"/>
        </w:trPr>
        <w:tc>
          <w:tcPr>
            <w:tcW w:w="1564" w:type="dxa"/>
            <w:vAlign w:val="center"/>
          </w:tcPr>
          <w:p w14:paraId="72CF2A63" w14:textId="77777777" w:rsidR="00386768" w:rsidRDefault="00386768" w:rsidP="00FE1E38">
            <w:pPr>
              <w:spacing w:line="240" w:lineRule="auto"/>
            </w:pPr>
            <w:r w:rsidRPr="00FB0E52">
              <w:t>Chouaibi</w:t>
            </w:r>
            <w:r>
              <w:t xml:space="preserve"> et al </w:t>
            </w:r>
          </w:p>
        </w:tc>
        <w:tc>
          <w:tcPr>
            <w:tcW w:w="750" w:type="dxa"/>
            <w:vAlign w:val="center"/>
          </w:tcPr>
          <w:p w14:paraId="1099FF4B" w14:textId="77777777" w:rsidR="00386768" w:rsidRDefault="00386768" w:rsidP="00FE1E38">
            <w:pPr>
              <w:spacing w:line="240" w:lineRule="auto"/>
              <w:jc w:val="center"/>
            </w:pPr>
            <w:r>
              <w:t>2022</w:t>
            </w:r>
          </w:p>
        </w:tc>
        <w:tc>
          <w:tcPr>
            <w:tcW w:w="1470" w:type="dxa"/>
            <w:vAlign w:val="center"/>
          </w:tcPr>
          <w:p w14:paraId="7EE3A64D" w14:textId="77777777" w:rsidR="00386768" w:rsidRDefault="00386768" w:rsidP="00FE1E38">
            <w:pPr>
              <w:spacing w:line="240" w:lineRule="auto"/>
            </w:pPr>
            <w:r>
              <w:t>Tunisia</w:t>
            </w:r>
          </w:p>
        </w:tc>
        <w:tc>
          <w:tcPr>
            <w:tcW w:w="3441" w:type="dxa"/>
            <w:vAlign w:val="center"/>
          </w:tcPr>
          <w:p w14:paraId="7E6FD1CD" w14:textId="77777777" w:rsidR="00386768" w:rsidRDefault="00386768" w:rsidP="00FE1E38">
            <w:pPr>
              <w:spacing w:line="240" w:lineRule="auto"/>
              <w:rPr>
                <w:sz w:val="20"/>
                <w:szCs w:val="20"/>
              </w:rPr>
            </w:pPr>
            <w:r>
              <w:rPr>
                <w:sz w:val="20"/>
                <w:szCs w:val="20"/>
              </w:rPr>
              <w:t xml:space="preserve">DT impacts Risk </w:t>
            </w:r>
          </w:p>
          <w:p w14:paraId="22D0B32A" w14:textId="77777777" w:rsidR="00386768" w:rsidRDefault="00386768" w:rsidP="00FE1E38">
            <w:pPr>
              <w:spacing w:line="240" w:lineRule="auto"/>
              <w:rPr>
                <w:sz w:val="20"/>
                <w:szCs w:val="20"/>
              </w:rPr>
            </w:pPr>
          </w:p>
        </w:tc>
        <w:tc>
          <w:tcPr>
            <w:tcW w:w="895" w:type="dxa"/>
            <w:vAlign w:val="center"/>
          </w:tcPr>
          <w:p w14:paraId="3B761851" w14:textId="77777777" w:rsidR="00386768" w:rsidRDefault="00386768" w:rsidP="00FE1E38">
            <w:pPr>
              <w:spacing w:line="240" w:lineRule="auto"/>
              <w:jc w:val="center"/>
            </w:pPr>
          </w:p>
        </w:tc>
        <w:tc>
          <w:tcPr>
            <w:tcW w:w="1162" w:type="dxa"/>
            <w:vAlign w:val="center"/>
          </w:tcPr>
          <w:p w14:paraId="3C8FAEE5" w14:textId="77777777" w:rsidR="00386768" w:rsidRDefault="00386768" w:rsidP="00FE1E38">
            <w:pPr>
              <w:spacing w:line="240" w:lineRule="auto"/>
              <w:jc w:val="center"/>
            </w:pPr>
            <w:r>
              <w:t>Low</w:t>
            </w:r>
          </w:p>
        </w:tc>
        <w:tc>
          <w:tcPr>
            <w:tcW w:w="1384" w:type="dxa"/>
            <w:vAlign w:val="center"/>
          </w:tcPr>
          <w:p w14:paraId="6F356E5D" w14:textId="77777777" w:rsidR="00386768" w:rsidRDefault="00386768" w:rsidP="00FE1E38">
            <w:pPr>
              <w:spacing w:line="240" w:lineRule="auto"/>
              <w:jc w:val="center"/>
            </w:pPr>
            <w:r>
              <w:t>Low</w:t>
            </w:r>
          </w:p>
        </w:tc>
      </w:tr>
      <w:tr w:rsidR="00386768" w14:paraId="5093D56F" w14:textId="77777777" w:rsidTr="00386768">
        <w:trPr>
          <w:trHeight w:val="397"/>
        </w:trPr>
        <w:tc>
          <w:tcPr>
            <w:tcW w:w="1564" w:type="dxa"/>
            <w:vAlign w:val="center"/>
          </w:tcPr>
          <w:p w14:paraId="5AAE24EC" w14:textId="77777777" w:rsidR="00386768" w:rsidRDefault="00386768" w:rsidP="00FE1E38">
            <w:pPr>
              <w:spacing w:line="240" w:lineRule="auto"/>
            </w:pPr>
            <w:r>
              <w:t xml:space="preserve">Chrysikou et al </w:t>
            </w:r>
          </w:p>
        </w:tc>
        <w:tc>
          <w:tcPr>
            <w:tcW w:w="750" w:type="dxa"/>
            <w:vAlign w:val="center"/>
          </w:tcPr>
          <w:p w14:paraId="65CB5DC7" w14:textId="77777777" w:rsidR="00386768" w:rsidRDefault="00386768" w:rsidP="00FE1E38">
            <w:pPr>
              <w:spacing w:line="240" w:lineRule="auto"/>
              <w:jc w:val="center"/>
            </w:pPr>
            <w:r>
              <w:t>2023</w:t>
            </w:r>
          </w:p>
        </w:tc>
        <w:tc>
          <w:tcPr>
            <w:tcW w:w="1470" w:type="dxa"/>
            <w:vAlign w:val="center"/>
          </w:tcPr>
          <w:p w14:paraId="45D998A6" w14:textId="77777777" w:rsidR="00386768" w:rsidRDefault="00386768" w:rsidP="00FE1E38">
            <w:pPr>
              <w:spacing w:line="240" w:lineRule="auto"/>
            </w:pPr>
            <w:r>
              <w:t>UK</w:t>
            </w:r>
          </w:p>
        </w:tc>
        <w:tc>
          <w:tcPr>
            <w:tcW w:w="3441" w:type="dxa"/>
            <w:vAlign w:val="center"/>
          </w:tcPr>
          <w:p w14:paraId="47C1EDB9" w14:textId="77777777" w:rsidR="00386768" w:rsidRDefault="00386768" w:rsidP="00FE1E38">
            <w:pPr>
              <w:spacing w:line="240" w:lineRule="auto"/>
              <w:rPr>
                <w:sz w:val="20"/>
                <w:szCs w:val="20"/>
              </w:rPr>
            </w:pPr>
            <w:r>
              <w:rPr>
                <w:sz w:val="20"/>
                <w:szCs w:val="20"/>
              </w:rPr>
              <w:t>Digital Transformation &amp; Wellbeing</w:t>
            </w:r>
          </w:p>
          <w:p w14:paraId="75C9AEBE" w14:textId="77777777" w:rsidR="00386768" w:rsidRDefault="00386768" w:rsidP="00FE1E38">
            <w:pPr>
              <w:spacing w:line="240" w:lineRule="auto"/>
              <w:rPr>
                <w:sz w:val="20"/>
                <w:szCs w:val="20"/>
              </w:rPr>
            </w:pPr>
            <w:r>
              <w:rPr>
                <w:sz w:val="20"/>
                <w:szCs w:val="20"/>
              </w:rPr>
              <w:t>Benefits</w:t>
            </w:r>
          </w:p>
          <w:p w14:paraId="55419560" w14:textId="77777777" w:rsidR="00386768" w:rsidRDefault="00386768" w:rsidP="00FE1E38">
            <w:pPr>
              <w:spacing w:line="240" w:lineRule="auto"/>
              <w:rPr>
                <w:sz w:val="20"/>
                <w:szCs w:val="20"/>
              </w:rPr>
            </w:pPr>
            <w:r>
              <w:rPr>
                <w:sz w:val="20"/>
                <w:szCs w:val="20"/>
              </w:rPr>
              <w:t>Negatives</w:t>
            </w:r>
          </w:p>
          <w:p w14:paraId="500C6282" w14:textId="77777777" w:rsidR="00386768" w:rsidRDefault="00386768" w:rsidP="00FE1E38">
            <w:pPr>
              <w:spacing w:line="240" w:lineRule="auto"/>
              <w:rPr>
                <w:sz w:val="20"/>
                <w:szCs w:val="20"/>
              </w:rPr>
            </w:pPr>
            <w:r>
              <w:rPr>
                <w:sz w:val="20"/>
                <w:szCs w:val="20"/>
              </w:rPr>
              <w:t>Stress &amp; wellbeing</w:t>
            </w:r>
          </w:p>
          <w:p w14:paraId="062BFEE1" w14:textId="77777777" w:rsidR="00386768" w:rsidRPr="00B42BBA" w:rsidRDefault="00386768" w:rsidP="00FE1E38">
            <w:pPr>
              <w:spacing w:line="240" w:lineRule="auto"/>
              <w:rPr>
                <w:sz w:val="20"/>
                <w:szCs w:val="20"/>
              </w:rPr>
            </w:pPr>
            <w:r>
              <w:rPr>
                <w:sz w:val="20"/>
                <w:szCs w:val="20"/>
              </w:rPr>
              <w:t>Health impacts</w:t>
            </w:r>
          </w:p>
        </w:tc>
        <w:tc>
          <w:tcPr>
            <w:tcW w:w="895" w:type="dxa"/>
            <w:vAlign w:val="center"/>
          </w:tcPr>
          <w:p w14:paraId="60DDB58F" w14:textId="77777777" w:rsidR="00386768" w:rsidRDefault="00386768" w:rsidP="00FE1E38">
            <w:pPr>
              <w:spacing w:line="240" w:lineRule="auto"/>
              <w:jc w:val="center"/>
            </w:pPr>
          </w:p>
        </w:tc>
        <w:tc>
          <w:tcPr>
            <w:tcW w:w="1162" w:type="dxa"/>
            <w:vAlign w:val="center"/>
          </w:tcPr>
          <w:p w14:paraId="348B1527" w14:textId="77777777" w:rsidR="00386768" w:rsidRDefault="00386768" w:rsidP="00FE1E38">
            <w:pPr>
              <w:spacing w:line="240" w:lineRule="auto"/>
              <w:jc w:val="center"/>
            </w:pPr>
            <w:r>
              <w:t>High</w:t>
            </w:r>
          </w:p>
        </w:tc>
        <w:tc>
          <w:tcPr>
            <w:tcW w:w="1384" w:type="dxa"/>
            <w:vAlign w:val="center"/>
          </w:tcPr>
          <w:p w14:paraId="56B749B7" w14:textId="77777777" w:rsidR="00386768" w:rsidRDefault="00386768" w:rsidP="00FE1E38">
            <w:pPr>
              <w:spacing w:line="240" w:lineRule="auto"/>
              <w:jc w:val="center"/>
            </w:pPr>
            <w:r>
              <w:t>High</w:t>
            </w:r>
          </w:p>
        </w:tc>
      </w:tr>
      <w:tr w:rsidR="00386768" w14:paraId="3A708132" w14:textId="77777777" w:rsidTr="00386768">
        <w:trPr>
          <w:trHeight w:val="397"/>
        </w:trPr>
        <w:tc>
          <w:tcPr>
            <w:tcW w:w="1564" w:type="dxa"/>
            <w:vAlign w:val="center"/>
          </w:tcPr>
          <w:p w14:paraId="2A4A917F" w14:textId="77777777" w:rsidR="00386768" w:rsidRDefault="00386768" w:rsidP="00FE1E38">
            <w:pPr>
              <w:spacing w:line="240" w:lineRule="auto"/>
            </w:pPr>
            <w:r w:rsidRPr="004B7376">
              <w:t>Crusoe, Magnusson</w:t>
            </w:r>
            <w:r>
              <w:t xml:space="preserve"> &amp;</w:t>
            </w:r>
            <w:r w:rsidRPr="004B7376">
              <w:t xml:space="preserve"> Eklund</w:t>
            </w:r>
          </w:p>
        </w:tc>
        <w:tc>
          <w:tcPr>
            <w:tcW w:w="750" w:type="dxa"/>
            <w:vAlign w:val="center"/>
          </w:tcPr>
          <w:p w14:paraId="09BC8F94" w14:textId="77777777" w:rsidR="00386768" w:rsidRDefault="00386768" w:rsidP="00FE1E38">
            <w:pPr>
              <w:spacing w:line="240" w:lineRule="auto"/>
              <w:jc w:val="center"/>
            </w:pPr>
            <w:r>
              <w:t>2024</w:t>
            </w:r>
          </w:p>
        </w:tc>
        <w:tc>
          <w:tcPr>
            <w:tcW w:w="1470" w:type="dxa"/>
            <w:vAlign w:val="center"/>
          </w:tcPr>
          <w:p w14:paraId="21DCDD76" w14:textId="77777777" w:rsidR="00386768" w:rsidRDefault="00386768" w:rsidP="00FE1E38">
            <w:pPr>
              <w:spacing w:line="240" w:lineRule="auto"/>
            </w:pPr>
            <w:r>
              <w:t>Swiss</w:t>
            </w:r>
          </w:p>
        </w:tc>
        <w:tc>
          <w:tcPr>
            <w:tcW w:w="3441" w:type="dxa"/>
            <w:vAlign w:val="center"/>
          </w:tcPr>
          <w:p w14:paraId="3128B04A" w14:textId="77777777" w:rsidR="00386768" w:rsidRDefault="00386768" w:rsidP="00FE1E38">
            <w:pPr>
              <w:spacing w:line="240" w:lineRule="auto"/>
              <w:rPr>
                <w:sz w:val="20"/>
                <w:szCs w:val="20"/>
              </w:rPr>
            </w:pPr>
            <w:r>
              <w:rPr>
                <w:sz w:val="20"/>
                <w:szCs w:val="20"/>
              </w:rPr>
              <w:t>Ignorance -wilful or otherwise</w:t>
            </w:r>
          </w:p>
          <w:p w14:paraId="00FFD81C" w14:textId="77777777" w:rsidR="00386768" w:rsidRDefault="00386768" w:rsidP="00FE1E38">
            <w:pPr>
              <w:spacing w:line="240" w:lineRule="auto"/>
              <w:rPr>
                <w:sz w:val="20"/>
                <w:szCs w:val="20"/>
              </w:rPr>
            </w:pPr>
            <w:r>
              <w:rPr>
                <w:sz w:val="20"/>
                <w:szCs w:val="20"/>
              </w:rPr>
              <w:t>Pros &amp; cons of…</w:t>
            </w:r>
          </w:p>
          <w:p w14:paraId="721259C0" w14:textId="77777777" w:rsidR="00386768" w:rsidRDefault="00386768" w:rsidP="00FE1E38">
            <w:pPr>
              <w:spacing w:line="240" w:lineRule="auto"/>
              <w:rPr>
                <w:sz w:val="20"/>
                <w:szCs w:val="20"/>
              </w:rPr>
            </w:pPr>
            <w:r>
              <w:rPr>
                <w:sz w:val="20"/>
                <w:szCs w:val="20"/>
              </w:rPr>
              <w:t>Avoids accountability !!</w:t>
            </w:r>
          </w:p>
        </w:tc>
        <w:tc>
          <w:tcPr>
            <w:tcW w:w="895" w:type="dxa"/>
            <w:vAlign w:val="center"/>
          </w:tcPr>
          <w:p w14:paraId="450A01B4" w14:textId="77777777" w:rsidR="00386768" w:rsidRDefault="00386768" w:rsidP="00FE1E38">
            <w:pPr>
              <w:spacing w:line="240" w:lineRule="auto"/>
              <w:jc w:val="center"/>
            </w:pPr>
          </w:p>
        </w:tc>
        <w:tc>
          <w:tcPr>
            <w:tcW w:w="1162" w:type="dxa"/>
            <w:vAlign w:val="center"/>
          </w:tcPr>
          <w:p w14:paraId="2BF02B70" w14:textId="77777777" w:rsidR="00386768" w:rsidRDefault="00386768" w:rsidP="00FE1E38">
            <w:pPr>
              <w:spacing w:line="240" w:lineRule="auto"/>
              <w:jc w:val="center"/>
            </w:pPr>
            <w:r>
              <w:t>High</w:t>
            </w:r>
          </w:p>
        </w:tc>
        <w:tc>
          <w:tcPr>
            <w:tcW w:w="1384" w:type="dxa"/>
            <w:vAlign w:val="center"/>
          </w:tcPr>
          <w:p w14:paraId="37BF2162" w14:textId="77777777" w:rsidR="00386768" w:rsidRDefault="00386768" w:rsidP="00FE1E38">
            <w:pPr>
              <w:spacing w:line="240" w:lineRule="auto"/>
              <w:jc w:val="center"/>
            </w:pPr>
            <w:r>
              <w:t>High</w:t>
            </w:r>
          </w:p>
        </w:tc>
      </w:tr>
      <w:tr w:rsidR="00386768" w14:paraId="06755BC2" w14:textId="77777777" w:rsidTr="00386768">
        <w:trPr>
          <w:trHeight w:val="397"/>
        </w:trPr>
        <w:tc>
          <w:tcPr>
            <w:tcW w:w="1564" w:type="dxa"/>
            <w:vAlign w:val="center"/>
          </w:tcPr>
          <w:p w14:paraId="277D9440" w14:textId="77777777" w:rsidR="00386768" w:rsidRDefault="00386768" w:rsidP="00FE1E38">
            <w:pPr>
              <w:spacing w:line="240" w:lineRule="auto"/>
            </w:pPr>
            <w:r>
              <w:t>Drummond</w:t>
            </w:r>
          </w:p>
        </w:tc>
        <w:tc>
          <w:tcPr>
            <w:tcW w:w="750" w:type="dxa"/>
            <w:vAlign w:val="center"/>
          </w:tcPr>
          <w:p w14:paraId="17AD359E" w14:textId="77777777" w:rsidR="00386768" w:rsidRDefault="00386768" w:rsidP="00FE1E38">
            <w:pPr>
              <w:spacing w:line="240" w:lineRule="auto"/>
              <w:jc w:val="center"/>
            </w:pPr>
            <w:r>
              <w:t>1998</w:t>
            </w:r>
          </w:p>
        </w:tc>
        <w:tc>
          <w:tcPr>
            <w:tcW w:w="1470" w:type="dxa"/>
            <w:vAlign w:val="center"/>
          </w:tcPr>
          <w:p w14:paraId="6AEEA41F" w14:textId="77777777" w:rsidR="00386768" w:rsidRDefault="00386768" w:rsidP="00FE1E38">
            <w:pPr>
              <w:spacing w:line="240" w:lineRule="auto"/>
              <w:jc w:val="center"/>
            </w:pPr>
            <w:r>
              <w:t>-</w:t>
            </w:r>
          </w:p>
        </w:tc>
        <w:tc>
          <w:tcPr>
            <w:tcW w:w="3441" w:type="dxa"/>
            <w:vAlign w:val="center"/>
          </w:tcPr>
          <w:p w14:paraId="601B1C2A" w14:textId="77777777" w:rsidR="00386768" w:rsidRDefault="00386768" w:rsidP="00FE1E38">
            <w:pPr>
              <w:spacing w:line="240" w:lineRule="auto"/>
              <w:rPr>
                <w:sz w:val="20"/>
                <w:szCs w:val="20"/>
              </w:rPr>
            </w:pPr>
            <w:r>
              <w:rPr>
                <w:sz w:val="20"/>
                <w:szCs w:val="20"/>
              </w:rPr>
              <w:t>Book review</w:t>
            </w:r>
          </w:p>
          <w:p w14:paraId="0B146E79" w14:textId="77777777" w:rsidR="00386768" w:rsidRPr="00B42BBA" w:rsidRDefault="00386768" w:rsidP="00FE1E38">
            <w:pPr>
              <w:spacing w:line="240" w:lineRule="auto"/>
              <w:rPr>
                <w:sz w:val="20"/>
                <w:szCs w:val="20"/>
              </w:rPr>
            </w:pPr>
            <w:r>
              <w:rPr>
                <w:sz w:val="20"/>
                <w:szCs w:val="20"/>
              </w:rPr>
              <w:t>Technology can add to workloads, duplication &amp; costs</w:t>
            </w:r>
          </w:p>
        </w:tc>
        <w:tc>
          <w:tcPr>
            <w:tcW w:w="895" w:type="dxa"/>
            <w:vAlign w:val="center"/>
          </w:tcPr>
          <w:p w14:paraId="29DECB0F" w14:textId="77777777" w:rsidR="00386768" w:rsidRDefault="00386768" w:rsidP="00FE1E38">
            <w:pPr>
              <w:spacing w:line="240" w:lineRule="auto"/>
              <w:jc w:val="center"/>
            </w:pPr>
          </w:p>
        </w:tc>
        <w:tc>
          <w:tcPr>
            <w:tcW w:w="1162" w:type="dxa"/>
            <w:vAlign w:val="center"/>
          </w:tcPr>
          <w:p w14:paraId="6320D3A4" w14:textId="77777777" w:rsidR="00386768" w:rsidRDefault="00386768" w:rsidP="00FE1E38">
            <w:pPr>
              <w:spacing w:line="240" w:lineRule="auto"/>
              <w:jc w:val="center"/>
            </w:pPr>
            <w:r>
              <w:t xml:space="preserve">Med </w:t>
            </w:r>
          </w:p>
        </w:tc>
        <w:tc>
          <w:tcPr>
            <w:tcW w:w="1384" w:type="dxa"/>
            <w:vAlign w:val="center"/>
          </w:tcPr>
          <w:p w14:paraId="7D642892" w14:textId="77777777" w:rsidR="00386768" w:rsidRDefault="00386768" w:rsidP="00FE1E38">
            <w:pPr>
              <w:spacing w:line="240" w:lineRule="auto"/>
              <w:jc w:val="center"/>
            </w:pPr>
            <w:r>
              <w:t xml:space="preserve">Med </w:t>
            </w:r>
          </w:p>
        </w:tc>
      </w:tr>
      <w:tr w:rsidR="00386768" w14:paraId="51D30DE3" w14:textId="77777777" w:rsidTr="00386768">
        <w:trPr>
          <w:trHeight w:val="397"/>
        </w:trPr>
        <w:tc>
          <w:tcPr>
            <w:tcW w:w="1564" w:type="dxa"/>
            <w:vAlign w:val="center"/>
          </w:tcPr>
          <w:p w14:paraId="4879601B" w14:textId="77777777" w:rsidR="00386768" w:rsidRDefault="00386768" w:rsidP="00FE1E38">
            <w:pPr>
              <w:spacing w:line="240" w:lineRule="auto"/>
            </w:pPr>
            <w:r>
              <w:t>Korhhonen et al</w:t>
            </w:r>
          </w:p>
        </w:tc>
        <w:tc>
          <w:tcPr>
            <w:tcW w:w="750" w:type="dxa"/>
            <w:vAlign w:val="center"/>
          </w:tcPr>
          <w:p w14:paraId="7368BF33" w14:textId="77777777" w:rsidR="00386768" w:rsidRDefault="00386768" w:rsidP="00FE1E38">
            <w:pPr>
              <w:spacing w:line="240" w:lineRule="auto"/>
              <w:jc w:val="center"/>
            </w:pPr>
            <w:r>
              <w:t>2023</w:t>
            </w:r>
          </w:p>
        </w:tc>
        <w:tc>
          <w:tcPr>
            <w:tcW w:w="1470" w:type="dxa"/>
            <w:vAlign w:val="center"/>
          </w:tcPr>
          <w:p w14:paraId="147C0E1A" w14:textId="77777777" w:rsidR="00386768" w:rsidRDefault="00386768" w:rsidP="00FE1E38">
            <w:pPr>
              <w:spacing w:line="240" w:lineRule="auto"/>
            </w:pPr>
            <w:r>
              <w:t>Finland</w:t>
            </w:r>
          </w:p>
        </w:tc>
        <w:tc>
          <w:tcPr>
            <w:tcW w:w="3441" w:type="dxa"/>
            <w:vAlign w:val="center"/>
          </w:tcPr>
          <w:p w14:paraId="7635B79C" w14:textId="77777777" w:rsidR="00386768" w:rsidRPr="00B42BBA" w:rsidRDefault="00386768" w:rsidP="00FE1E38">
            <w:pPr>
              <w:spacing w:line="240" w:lineRule="auto"/>
              <w:rPr>
                <w:sz w:val="20"/>
                <w:szCs w:val="20"/>
              </w:rPr>
            </w:pPr>
            <w:r w:rsidRPr="00B42BBA">
              <w:rPr>
                <w:sz w:val="20"/>
                <w:szCs w:val="20"/>
              </w:rPr>
              <w:t>Strategic viewpoint</w:t>
            </w:r>
          </w:p>
          <w:p w14:paraId="05D1D669" w14:textId="77777777" w:rsidR="00386768" w:rsidRPr="00B42BBA" w:rsidRDefault="00386768" w:rsidP="00FE1E38">
            <w:pPr>
              <w:spacing w:line="240" w:lineRule="auto"/>
              <w:rPr>
                <w:sz w:val="20"/>
                <w:szCs w:val="20"/>
              </w:rPr>
            </w:pPr>
            <w:r w:rsidRPr="00B42BBA">
              <w:rPr>
                <w:sz w:val="20"/>
                <w:szCs w:val="20"/>
              </w:rPr>
              <w:t>Performance management</w:t>
            </w:r>
          </w:p>
          <w:p w14:paraId="5E1B1BA3" w14:textId="77777777" w:rsidR="00386768" w:rsidRDefault="00386768" w:rsidP="00FE1E38">
            <w:pPr>
              <w:spacing w:line="240" w:lineRule="auto"/>
              <w:rPr>
                <w:sz w:val="20"/>
                <w:szCs w:val="20"/>
              </w:rPr>
            </w:pPr>
            <w:r w:rsidRPr="00B42BBA">
              <w:rPr>
                <w:sz w:val="20"/>
                <w:szCs w:val="20"/>
              </w:rPr>
              <w:t>Health care</w:t>
            </w:r>
          </w:p>
          <w:p w14:paraId="51001D79" w14:textId="77777777" w:rsidR="00386768" w:rsidRDefault="00386768" w:rsidP="00FE1E38">
            <w:pPr>
              <w:spacing w:line="240" w:lineRule="auto"/>
              <w:rPr>
                <w:sz w:val="20"/>
                <w:szCs w:val="20"/>
              </w:rPr>
            </w:pPr>
            <w:r>
              <w:rPr>
                <w:sz w:val="20"/>
                <w:szCs w:val="20"/>
              </w:rPr>
              <w:t>Digitalisation, Technology</w:t>
            </w:r>
          </w:p>
          <w:p w14:paraId="0C777BF5" w14:textId="77777777" w:rsidR="00386768" w:rsidRDefault="00386768" w:rsidP="00FE1E38">
            <w:pPr>
              <w:spacing w:line="240" w:lineRule="auto"/>
              <w:rPr>
                <w:sz w:val="20"/>
                <w:szCs w:val="20"/>
              </w:rPr>
            </w:pPr>
            <w:r>
              <w:rPr>
                <w:sz w:val="20"/>
                <w:szCs w:val="20"/>
              </w:rPr>
              <w:t>Social stability</w:t>
            </w:r>
          </w:p>
          <w:p w14:paraId="5EDB270A" w14:textId="77777777" w:rsidR="00386768" w:rsidRDefault="00386768" w:rsidP="00FE1E38">
            <w:pPr>
              <w:spacing w:line="240" w:lineRule="auto"/>
              <w:rPr>
                <w:sz w:val="20"/>
                <w:szCs w:val="20"/>
              </w:rPr>
            </w:pPr>
            <w:r>
              <w:rPr>
                <w:sz w:val="20"/>
                <w:szCs w:val="20"/>
              </w:rPr>
              <w:t>Focuses on patient wellbeing</w:t>
            </w:r>
          </w:p>
          <w:p w14:paraId="18759DF3" w14:textId="77777777" w:rsidR="00386768" w:rsidRPr="00B42BBA" w:rsidRDefault="00386768" w:rsidP="00FE1E38">
            <w:pPr>
              <w:spacing w:line="240" w:lineRule="auto"/>
              <w:rPr>
                <w:sz w:val="20"/>
                <w:szCs w:val="20"/>
              </w:rPr>
            </w:pPr>
            <w:r>
              <w:rPr>
                <w:sz w:val="20"/>
                <w:szCs w:val="20"/>
              </w:rPr>
              <w:t>New skills required by HCPs</w:t>
            </w:r>
          </w:p>
        </w:tc>
        <w:tc>
          <w:tcPr>
            <w:tcW w:w="895" w:type="dxa"/>
            <w:vAlign w:val="center"/>
          </w:tcPr>
          <w:p w14:paraId="73393BA8" w14:textId="77777777" w:rsidR="00386768" w:rsidRDefault="00386768" w:rsidP="00FE1E38">
            <w:pPr>
              <w:spacing w:line="240" w:lineRule="auto"/>
              <w:jc w:val="center"/>
            </w:pPr>
          </w:p>
        </w:tc>
        <w:tc>
          <w:tcPr>
            <w:tcW w:w="1162" w:type="dxa"/>
            <w:vAlign w:val="center"/>
          </w:tcPr>
          <w:p w14:paraId="75B287B3" w14:textId="77777777" w:rsidR="00386768" w:rsidRDefault="00386768" w:rsidP="00FE1E38">
            <w:pPr>
              <w:spacing w:line="240" w:lineRule="auto"/>
              <w:jc w:val="center"/>
            </w:pPr>
            <w:r>
              <w:t>High</w:t>
            </w:r>
          </w:p>
        </w:tc>
        <w:tc>
          <w:tcPr>
            <w:tcW w:w="1384" w:type="dxa"/>
            <w:vAlign w:val="center"/>
          </w:tcPr>
          <w:p w14:paraId="5D0CDEFA" w14:textId="77777777" w:rsidR="00386768" w:rsidRDefault="00386768" w:rsidP="00FE1E38">
            <w:pPr>
              <w:spacing w:line="240" w:lineRule="auto"/>
              <w:jc w:val="center"/>
            </w:pPr>
            <w:r>
              <w:t>High</w:t>
            </w:r>
          </w:p>
        </w:tc>
      </w:tr>
      <w:tr w:rsidR="00386768" w14:paraId="2C7CC6B8" w14:textId="77777777" w:rsidTr="00386768">
        <w:trPr>
          <w:trHeight w:val="397"/>
        </w:trPr>
        <w:tc>
          <w:tcPr>
            <w:tcW w:w="1564" w:type="dxa"/>
            <w:vAlign w:val="center"/>
          </w:tcPr>
          <w:p w14:paraId="32EE36AC" w14:textId="77777777" w:rsidR="00386768" w:rsidRDefault="00386768" w:rsidP="00FE1E38">
            <w:pPr>
              <w:spacing w:line="240" w:lineRule="auto"/>
            </w:pPr>
            <w:r>
              <w:t>La Torre et al</w:t>
            </w:r>
          </w:p>
        </w:tc>
        <w:tc>
          <w:tcPr>
            <w:tcW w:w="750" w:type="dxa"/>
            <w:vAlign w:val="center"/>
          </w:tcPr>
          <w:p w14:paraId="77B433C1" w14:textId="77777777" w:rsidR="00386768" w:rsidRDefault="00386768" w:rsidP="00FE1E38">
            <w:pPr>
              <w:spacing w:line="240" w:lineRule="auto"/>
              <w:jc w:val="center"/>
            </w:pPr>
            <w:r>
              <w:t>2020</w:t>
            </w:r>
          </w:p>
        </w:tc>
        <w:tc>
          <w:tcPr>
            <w:tcW w:w="1470" w:type="dxa"/>
            <w:vAlign w:val="center"/>
          </w:tcPr>
          <w:p w14:paraId="57327A0F" w14:textId="77777777" w:rsidR="00386768" w:rsidRDefault="00386768" w:rsidP="00FE1E38">
            <w:pPr>
              <w:spacing w:line="240" w:lineRule="auto"/>
            </w:pPr>
            <w:r>
              <w:t>Italy</w:t>
            </w:r>
          </w:p>
        </w:tc>
        <w:tc>
          <w:tcPr>
            <w:tcW w:w="3441" w:type="dxa"/>
            <w:vAlign w:val="center"/>
          </w:tcPr>
          <w:p w14:paraId="46817088" w14:textId="77777777" w:rsidR="00386768" w:rsidRDefault="00386768" w:rsidP="00FE1E38">
            <w:pPr>
              <w:spacing w:line="240" w:lineRule="auto"/>
              <w:rPr>
                <w:sz w:val="20"/>
                <w:szCs w:val="20"/>
              </w:rPr>
            </w:pPr>
            <w:r>
              <w:rPr>
                <w:sz w:val="20"/>
                <w:szCs w:val="20"/>
              </w:rPr>
              <w:t>Technostress def</w:t>
            </w:r>
          </w:p>
          <w:p w14:paraId="6EC6FE80" w14:textId="77777777" w:rsidR="00386768" w:rsidRDefault="00386768" w:rsidP="00FE1E38">
            <w:pPr>
              <w:spacing w:line="240" w:lineRule="auto"/>
              <w:rPr>
                <w:sz w:val="20"/>
                <w:szCs w:val="20"/>
              </w:rPr>
            </w:pPr>
            <w:r>
              <w:rPr>
                <w:sz w:val="20"/>
                <w:szCs w:val="20"/>
              </w:rPr>
              <w:t>Impact on health / wellbeing</w:t>
            </w:r>
          </w:p>
          <w:p w14:paraId="631E6052" w14:textId="77777777" w:rsidR="00386768" w:rsidRDefault="00386768" w:rsidP="00FE1E38">
            <w:pPr>
              <w:spacing w:line="240" w:lineRule="auto"/>
              <w:rPr>
                <w:sz w:val="20"/>
                <w:szCs w:val="20"/>
              </w:rPr>
            </w:pPr>
            <w:r>
              <w:rPr>
                <w:sz w:val="20"/>
                <w:szCs w:val="20"/>
              </w:rPr>
              <w:t>Relevance of age, education, gender</w:t>
            </w:r>
          </w:p>
          <w:p w14:paraId="1F621251" w14:textId="77777777" w:rsidR="00386768" w:rsidRDefault="00386768" w:rsidP="00FE1E38">
            <w:pPr>
              <w:spacing w:line="240" w:lineRule="auto"/>
              <w:rPr>
                <w:sz w:val="20"/>
                <w:szCs w:val="20"/>
              </w:rPr>
            </w:pPr>
            <w:r>
              <w:rPr>
                <w:sz w:val="20"/>
                <w:szCs w:val="20"/>
              </w:rPr>
              <w:t>Reports conflicting research</w:t>
            </w:r>
          </w:p>
          <w:p w14:paraId="10656FD1" w14:textId="77777777" w:rsidR="00386768" w:rsidRPr="00B42BBA" w:rsidRDefault="00386768" w:rsidP="00FE1E38">
            <w:pPr>
              <w:spacing w:line="240" w:lineRule="auto"/>
              <w:rPr>
                <w:sz w:val="20"/>
                <w:szCs w:val="20"/>
              </w:rPr>
            </w:pPr>
            <w:r>
              <w:rPr>
                <w:sz w:val="20"/>
                <w:szCs w:val="20"/>
              </w:rPr>
              <w:lastRenderedPageBreak/>
              <w:t>Impacts of technostress.</w:t>
            </w:r>
          </w:p>
        </w:tc>
        <w:tc>
          <w:tcPr>
            <w:tcW w:w="895" w:type="dxa"/>
            <w:vAlign w:val="center"/>
          </w:tcPr>
          <w:p w14:paraId="1E7F55DB" w14:textId="77777777" w:rsidR="00386768" w:rsidRDefault="00386768" w:rsidP="00FE1E38">
            <w:pPr>
              <w:spacing w:line="240" w:lineRule="auto"/>
              <w:jc w:val="center"/>
            </w:pPr>
          </w:p>
        </w:tc>
        <w:tc>
          <w:tcPr>
            <w:tcW w:w="1162" w:type="dxa"/>
            <w:vAlign w:val="center"/>
          </w:tcPr>
          <w:p w14:paraId="160D7D7D" w14:textId="77777777" w:rsidR="00386768" w:rsidRDefault="00386768" w:rsidP="00FE1E38">
            <w:pPr>
              <w:spacing w:line="240" w:lineRule="auto"/>
              <w:jc w:val="center"/>
            </w:pPr>
            <w:r>
              <w:t>High</w:t>
            </w:r>
          </w:p>
        </w:tc>
        <w:tc>
          <w:tcPr>
            <w:tcW w:w="1384" w:type="dxa"/>
            <w:vAlign w:val="center"/>
          </w:tcPr>
          <w:p w14:paraId="1E93F077" w14:textId="77777777" w:rsidR="00386768" w:rsidRDefault="00386768" w:rsidP="00FE1E38">
            <w:pPr>
              <w:spacing w:line="240" w:lineRule="auto"/>
              <w:jc w:val="center"/>
            </w:pPr>
            <w:r>
              <w:t>High</w:t>
            </w:r>
          </w:p>
        </w:tc>
      </w:tr>
      <w:tr w:rsidR="00386768" w14:paraId="73E7D775" w14:textId="77777777" w:rsidTr="00386768">
        <w:trPr>
          <w:trHeight w:val="397"/>
        </w:trPr>
        <w:tc>
          <w:tcPr>
            <w:tcW w:w="1564" w:type="dxa"/>
            <w:vAlign w:val="center"/>
          </w:tcPr>
          <w:p w14:paraId="3D998D8B" w14:textId="77777777" w:rsidR="00386768" w:rsidRDefault="00386768" w:rsidP="00FE1E38">
            <w:pPr>
              <w:spacing w:line="240" w:lineRule="auto"/>
            </w:pPr>
            <w:r>
              <w:t xml:space="preserve">Marsh et al </w:t>
            </w:r>
          </w:p>
        </w:tc>
        <w:tc>
          <w:tcPr>
            <w:tcW w:w="750" w:type="dxa"/>
            <w:vAlign w:val="center"/>
          </w:tcPr>
          <w:p w14:paraId="46D7D50D" w14:textId="77777777" w:rsidR="00386768" w:rsidRDefault="00386768" w:rsidP="00FE1E38">
            <w:pPr>
              <w:spacing w:line="240" w:lineRule="auto"/>
              <w:jc w:val="center"/>
            </w:pPr>
            <w:r>
              <w:t>2024</w:t>
            </w:r>
          </w:p>
        </w:tc>
        <w:tc>
          <w:tcPr>
            <w:tcW w:w="1470" w:type="dxa"/>
            <w:vAlign w:val="center"/>
          </w:tcPr>
          <w:p w14:paraId="61153F78" w14:textId="77777777" w:rsidR="00386768" w:rsidRDefault="00386768" w:rsidP="00FE1E38">
            <w:pPr>
              <w:spacing w:line="240" w:lineRule="auto"/>
            </w:pPr>
            <w:r>
              <w:t>UK</w:t>
            </w:r>
          </w:p>
        </w:tc>
        <w:tc>
          <w:tcPr>
            <w:tcW w:w="3441" w:type="dxa"/>
            <w:vAlign w:val="center"/>
          </w:tcPr>
          <w:p w14:paraId="0730C014" w14:textId="77777777" w:rsidR="00386768" w:rsidRDefault="00386768" w:rsidP="00FE1E38">
            <w:pPr>
              <w:spacing w:line="240" w:lineRule="auto"/>
              <w:rPr>
                <w:sz w:val="20"/>
                <w:szCs w:val="20"/>
              </w:rPr>
            </w:pPr>
            <w:r>
              <w:rPr>
                <w:sz w:val="20"/>
                <w:szCs w:val="20"/>
              </w:rPr>
              <w:t>Mindfully digital</w:t>
            </w:r>
          </w:p>
          <w:p w14:paraId="74457ECD" w14:textId="77777777" w:rsidR="00386768" w:rsidRDefault="00386768" w:rsidP="00FE1E38">
            <w:pPr>
              <w:spacing w:line="240" w:lineRule="auto"/>
              <w:rPr>
                <w:sz w:val="20"/>
                <w:szCs w:val="20"/>
              </w:rPr>
            </w:pPr>
            <w:r>
              <w:rPr>
                <w:sz w:val="20"/>
                <w:szCs w:val="20"/>
              </w:rPr>
              <w:t>Digital confidence</w:t>
            </w:r>
          </w:p>
          <w:p w14:paraId="291E7FE0" w14:textId="77777777" w:rsidR="00386768" w:rsidRDefault="00386768" w:rsidP="00FE1E38">
            <w:pPr>
              <w:spacing w:line="240" w:lineRule="auto"/>
              <w:rPr>
                <w:sz w:val="20"/>
                <w:szCs w:val="20"/>
              </w:rPr>
            </w:pPr>
            <w:r>
              <w:rPr>
                <w:sz w:val="20"/>
                <w:szCs w:val="20"/>
              </w:rPr>
              <w:t>Mindfulness</w:t>
            </w:r>
          </w:p>
          <w:p w14:paraId="121C8287" w14:textId="77777777" w:rsidR="00386768" w:rsidRDefault="00386768" w:rsidP="00FE1E38">
            <w:pPr>
              <w:spacing w:line="240" w:lineRule="auto"/>
              <w:rPr>
                <w:sz w:val="20"/>
                <w:szCs w:val="20"/>
              </w:rPr>
            </w:pPr>
            <w:r>
              <w:rPr>
                <w:sz w:val="20"/>
                <w:szCs w:val="20"/>
              </w:rPr>
              <w:t>FOMO</w:t>
            </w:r>
          </w:p>
          <w:p w14:paraId="6AC839D3" w14:textId="77777777" w:rsidR="00386768" w:rsidRDefault="00386768" w:rsidP="00FE1E38">
            <w:pPr>
              <w:spacing w:line="240" w:lineRule="auto"/>
              <w:rPr>
                <w:sz w:val="20"/>
                <w:szCs w:val="20"/>
              </w:rPr>
            </w:pPr>
            <w:r>
              <w:rPr>
                <w:sz w:val="20"/>
                <w:szCs w:val="20"/>
              </w:rPr>
              <w:t>Technostress</w:t>
            </w:r>
          </w:p>
          <w:p w14:paraId="1E5F4A1E" w14:textId="77777777" w:rsidR="00386768" w:rsidRDefault="00386768" w:rsidP="00FE1E38">
            <w:pPr>
              <w:spacing w:line="240" w:lineRule="auto"/>
              <w:rPr>
                <w:sz w:val="20"/>
                <w:szCs w:val="20"/>
              </w:rPr>
            </w:pPr>
            <w:r>
              <w:rPr>
                <w:sz w:val="20"/>
                <w:szCs w:val="20"/>
              </w:rPr>
              <w:t xml:space="preserve">Eustress </w:t>
            </w:r>
          </w:p>
          <w:p w14:paraId="48AB1B1E" w14:textId="77777777" w:rsidR="00386768" w:rsidRDefault="00386768" w:rsidP="00FE1E38">
            <w:pPr>
              <w:spacing w:line="240" w:lineRule="auto"/>
              <w:rPr>
                <w:sz w:val="20"/>
                <w:szCs w:val="20"/>
              </w:rPr>
            </w:pPr>
            <w:r>
              <w:rPr>
                <w:sz w:val="20"/>
                <w:szCs w:val="20"/>
              </w:rPr>
              <w:t>Dark &amp; bright side of technology</w:t>
            </w:r>
          </w:p>
          <w:p w14:paraId="673C2CE8" w14:textId="77777777" w:rsidR="00386768" w:rsidRPr="00B42BBA" w:rsidRDefault="00386768" w:rsidP="00FE1E38">
            <w:pPr>
              <w:spacing w:line="240" w:lineRule="auto"/>
              <w:rPr>
                <w:sz w:val="20"/>
                <w:szCs w:val="20"/>
              </w:rPr>
            </w:pPr>
            <w:r>
              <w:rPr>
                <w:sz w:val="20"/>
                <w:szCs w:val="20"/>
              </w:rPr>
              <w:t>Psych social resilience</w:t>
            </w:r>
          </w:p>
        </w:tc>
        <w:tc>
          <w:tcPr>
            <w:tcW w:w="895" w:type="dxa"/>
            <w:vAlign w:val="center"/>
          </w:tcPr>
          <w:p w14:paraId="0A93A669" w14:textId="77777777" w:rsidR="00386768" w:rsidRDefault="00386768" w:rsidP="00FE1E38">
            <w:pPr>
              <w:spacing w:line="240" w:lineRule="auto"/>
              <w:jc w:val="center"/>
            </w:pPr>
          </w:p>
        </w:tc>
        <w:tc>
          <w:tcPr>
            <w:tcW w:w="1162" w:type="dxa"/>
            <w:vAlign w:val="center"/>
          </w:tcPr>
          <w:p w14:paraId="5D63D3B9" w14:textId="77777777" w:rsidR="00386768" w:rsidRDefault="00386768" w:rsidP="00FE1E38">
            <w:pPr>
              <w:spacing w:line="240" w:lineRule="auto"/>
              <w:jc w:val="center"/>
            </w:pPr>
            <w:r>
              <w:t>Med high</w:t>
            </w:r>
          </w:p>
        </w:tc>
        <w:tc>
          <w:tcPr>
            <w:tcW w:w="1384" w:type="dxa"/>
            <w:vAlign w:val="center"/>
          </w:tcPr>
          <w:p w14:paraId="59BE4848" w14:textId="77777777" w:rsidR="00386768" w:rsidRDefault="00386768" w:rsidP="00FE1E38">
            <w:pPr>
              <w:spacing w:line="240" w:lineRule="auto"/>
              <w:jc w:val="center"/>
            </w:pPr>
            <w:r>
              <w:t>Med high</w:t>
            </w:r>
          </w:p>
        </w:tc>
      </w:tr>
      <w:tr w:rsidR="00386768" w14:paraId="0CF4F23A" w14:textId="77777777" w:rsidTr="00386768">
        <w:trPr>
          <w:trHeight w:val="397"/>
        </w:trPr>
        <w:tc>
          <w:tcPr>
            <w:tcW w:w="1564" w:type="dxa"/>
            <w:vAlign w:val="center"/>
          </w:tcPr>
          <w:p w14:paraId="0EC54470" w14:textId="77777777" w:rsidR="00386768" w:rsidRDefault="00386768" w:rsidP="00FE1E38">
            <w:pPr>
              <w:spacing w:line="240" w:lineRule="auto"/>
            </w:pPr>
            <w:r>
              <w:t xml:space="preserve">Pfaffinger, Reif &amp; </w:t>
            </w:r>
            <w:r w:rsidRPr="00785CFF">
              <w:rPr>
                <w:lang w:val="nl-NL"/>
              </w:rPr>
              <w:t xml:space="preserve"> S</w:t>
            </w:r>
            <w:r>
              <w:rPr>
                <w:lang w:val="nl-NL"/>
              </w:rPr>
              <w:t>p</w:t>
            </w:r>
            <w:r w:rsidRPr="00785CFF">
              <w:rPr>
                <w:lang w:val="nl-NL"/>
              </w:rPr>
              <w:t>ieß</w:t>
            </w:r>
          </w:p>
        </w:tc>
        <w:tc>
          <w:tcPr>
            <w:tcW w:w="750" w:type="dxa"/>
            <w:vAlign w:val="center"/>
          </w:tcPr>
          <w:p w14:paraId="40DF3E7A" w14:textId="77777777" w:rsidR="00386768" w:rsidRDefault="00386768" w:rsidP="00FE1E38">
            <w:pPr>
              <w:spacing w:line="240" w:lineRule="auto"/>
              <w:jc w:val="center"/>
            </w:pPr>
            <w:r>
              <w:t>2022</w:t>
            </w:r>
          </w:p>
        </w:tc>
        <w:tc>
          <w:tcPr>
            <w:tcW w:w="1470" w:type="dxa"/>
            <w:vAlign w:val="center"/>
          </w:tcPr>
          <w:p w14:paraId="4F6C943A" w14:textId="77777777" w:rsidR="00386768" w:rsidRDefault="00386768" w:rsidP="00FE1E38">
            <w:pPr>
              <w:spacing w:line="240" w:lineRule="auto"/>
            </w:pPr>
            <w:r>
              <w:t>German</w:t>
            </w:r>
          </w:p>
        </w:tc>
        <w:tc>
          <w:tcPr>
            <w:tcW w:w="3441" w:type="dxa"/>
            <w:vAlign w:val="center"/>
          </w:tcPr>
          <w:p w14:paraId="137F60F8" w14:textId="77777777" w:rsidR="00386768" w:rsidRDefault="00386768" w:rsidP="00FE1E38">
            <w:pPr>
              <w:spacing w:line="240" w:lineRule="auto"/>
              <w:rPr>
                <w:sz w:val="20"/>
                <w:szCs w:val="20"/>
              </w:rPr>
            </w:pPr>
            <w:r>
              <w:rPr>
                <w:sz w:val="20"/>
                <w:szCs w:val="20"/>
              </w:rPr>
              <w:t>Telepressure</w:t>
            </w:r>
          </w:p>
          <w:p w14:paraId="18B7D327" w14:textId="77777777" w:rsidR="00386768" w:rsidRDefault="00386768" w:rsidP="00FE1E38">
            <w:pPr>
              <w:spacing w:line="240" w:lineRule="auto"/>
              <w:rPr>
                <w:sz w:val="20"/>
                <w:szCs w:val="20"/>
              </w:rPr>
            </w:pPr>
            <w:r>
              <w:rPr>
                <w:sz w:val="20"/>
                <w:szCs w:val="20"/>
              </w:rPr>
              <w:t>Technostress</w:t>
            </w:r>
          </w:p>
          <w:p w14:paraId="5F2C3677" w14:textId="77777777" w:rsidR="00386768" w:rsidRPr="00B42BBA" w:rsidRDefault="00386768" w:rsidP="00FE1E38">
            <w:pPr>
              <w:spacing w:line="240" w:lineRule="auto"/>
              <w:rPr>
                <w:sz w:val="20"/>
                <w:szCs w:val="20"/>
              </w:rPr>
            </w:pPr>
            <w:r>
              <w:rPr>
                <w:sz w:val="20"/>
                <w:szCs w:val="20"/>
              </w:rPr>
              <w:t>Wellbeing</w:t>
            </w:r>
          </w:p>
        </w:tc>
        <w:tc>
          <w:tcPr>
            <w:tcW w:w="895" w:type="dxa"/>
            <w:vAlign w:val="center"/>
          </w:tcPr>
          <w:p w14:paraId="3E324F05" w14:textId="77777777" w:rsidR="00386768" w:rsidRDefault="00386768" w:rsidP="00FE1E38">
            <w:pPr>
              <w:spacing w:line="240" w:lineRule="auto"/>
              <w:jc w:val="center"/>
            </w:pPr>
          </w:p>
        </w:tc>
        <w:tc>
          <w:tcPr>
            <w:tcW w:w="1162" w:type="dxa"/>
            <w:vAlign w:val="center"/>
          </w:tcPr>
          <w:p w14:paraId="2B0E39DA" w14:textId="77777777" w:rsidR="00386768" w:rsidRDefault="00386768" w:rsidP="00FE1E38">
            <w:pPr>
              <w:spacing w:line="240" w:lineRule="auto"/>
              <w:jc w:val="center"/>
            </w:pPr>
            <w:r>
              <w:t>High</w:t>
            </w:r>
          </w:p>
        </w:tc>
        <w:tc>
          <w:tcPr>
            <w:tcW w:w="1384" w:type="dxa"/>
            <w:vAlign w:val="center"/>
          </w:tcPr>
          <w:p w14:paraId="5BCE1B2A" w14:textId="77777777" w:rsidR="00386768" w:rsidRDefault="00386768" w:rsidP="00FE1E38">
            <w:pPr>
              <w:spacing w:line="240" w:lineRule="auto"/>
              <w:jc w:val="center"/>
            </w:pPr>
            <w:r>
              <w:t>High</w:t>
            </w:r>
          </w:p>
        </w:tc>
      </w:tr>
      <w:tr w:rsidR="00386768" w14:paraId="5EE86414" w14:textId="77777777" w:rsidTr="00386768">
        <w:trPr>
          <w:trHeight w:val="397"/>
        </w:trPr>
        <w:tc>
          <w:tcPr>
            <w:tcW w:w="1564" w:type="dxa"/>
            <w:vAlign w:val="center"/>
          </w:tcPr>
          <w:p w14:paraId="3125523D" w14:textId="77777777" w:rsidR="00386768" w:rsidRDefault="00386768" w:rsidP="00FE1E38">
            <w:pPr>
              <w:spacing w:line="240" w:lineRule="auto"/>
            </w:pPr>
            <w:r>
              <w:t>Ragu-Nathan, Tarafdar &amp; Ragu-Nathan</w:t>
            </w:r>
          </w:p>
        </w:tc>
        <w:tc>
          <w:tcPr>
            <w:tcW w:w="750" w:type="dxa"/>
            <w:vAlign w:val="center"/>
          </w:tcPr>
          <w:p w14:paraId="7FD0B304" w14:textId="77777777" w:rsidR="00386768" w:rsidRDefault="00386768" w:rsidP="00FE1E38">
            <w:pPr>
              <w:spacing w:line="240" w:lineRule="auto"/>
              <w:jc w:val="center"/>
            </w:pPr>
            <w:r>
              <w:t>2008</w:t>
            </w:r>
          </w:p>
        </w:tc>
        <w:tc>
          <w:tcPr>
            <w:tcW w:w="1470" w:type="dxa"/>
            <w:vAlign w:val="center"/>
          </w:tcPr>
          <w:p w14:paraId="04709DE3" w14:textId="77777777" w:rsidR="00386768" w:rsidRDefault="00386768" w:rsidP="00FE1E38">
            <w:pPr>
              <w:spacing w:line="240" w:lineRule="auto"/>
            </w:pPr>
            <w:r>
              <w:t>USA</w:t>
            </w:r>
          </w:p>
        </w:tc>
        <w:tc>
          <w:tcPr>
            <w:tcW w:w="3441" w:type="dxa"/>
            <w:vAlign w:val="center"/>
          </w:tcPr>
          <w:p w14:paraId="6F65C3A3" w14:textId="77777777" w:rsidR="00386768" w:rsidRDefault="00386768" w:rsidP="00FE1E38">
            <w:pPr>
              <w:spacing w:line="240" w:lineRule="auto"/>
              <w:rPr>
                <w:sz w:val="20"/>
                <w:szCs w:val="20"/>
              </w:rPr>
            </w:pPr>
            <w:r>
              <w:rPr>
                <w:sz w:val="20"/>
                <w:szCs w:val="20"/>
              </w:rPr>
              <w:t>Def.</w:t>
            </w:r>
          </w:p>
          <w:p w14:paraId="2E0F2A91" w14:textId="77777777" w:rsidR="00386768" w:rsidRDefault="00386768" w:rsidP="00FE1E38">
            <w:pPr>
              <w:spacing w:line="240" w:lineRule="auto"/>
              <w:rPr>
                <w:sz w:val="20"/>
                <w:szCs w:val="20"/>
              </w:rPr>
            </w:pPr>
            <w:r>
              <w:rPr>
                <w:sz w:val="20"/>
                <w:szCs w:val="20"/>
              </w:rPr>
              <w:t>Stress &amp; strain</w:t>
            </w:r>
          </w:p>
          <w:p w14:paraId="16E0DB50" w14:textId="77777777" w:rsidR="00386768" w:rsidRDefault="00386768" w:rsidP="00FE1E38">
            <w:pPr>
              <w:spacing w:line="240" w:lineRule="auto"/>
              <w:rPr>
                <w:sz w:val="20"/>
                <w:szCs w:val="20"/>
              </w:rPr>
            </w:pPr>
            <w:r>
              <w:rPr>
                <w:sz w:val="20"/>
                <w:szCs w:val="20"/>
              </w:rPr>
              <w:t>Impact &amp; implications</w:t>
            </w:r>
          </w:p>
        </w:tc>
        <w:tc>
          <w:tcPr>
            <w:tcW w:w="895" w:type="dxa"/>
            <w:vAlign w:val="center"/>
          </w:tcPr>
          <w:p w14:paraId="4B4A4F59" w14:textId="77777777" w:rsidR="00386768" w:rsidRDefault="00386768" w:rsidP="00FE1E38">
            <w:pPr>
              <w:spacing w:line="240" w:lineRule="auto"/>
              <w:jc w:val="center"/>
            </w:pPr>
          </w:p>
        </w:tc>
        <w:tc>
          <w:tcPr>
            <w:tcW w:w="1162" w:type="dxa"/>
            <w:vAlign w:val="center"/>
          </w:tcPr>
          <w:p w14:paraId="7CD2E783" w14:textId="77777777" w:rsidR="00386768" w:rsidRDefault="00386768" w:rsidP="00FE1E38">
            <w:pPr>
              <w:spacing w:line="240" w:lineRule="auto"/>
              <w:jc w:val="center"/>
            </w:pPr>
            <w:r>
              <w:t>Med</w:t>
            </w:r>
          </w:p>
        </w:tc>
        <w:tc>
          <w:tcPr>
            <w:tcW w:w="1384" w:type="dxa"/>
            <w:vAlign w:val="center"/>
          </w:tcPr>
          <w:p w14:paraId="42089928" w14:textId="77777777" w:rsidR="00386768" w:rsidRDefault="00386768" w:rsidP="00FE1E38">
            <w:pPr>
              <w:spacing w:line="240" w:lineRule="auto"/>
              <w:jc w:val="center"/>
            </w:pPr>
            <w:r>
              <w:t>Med</w:t>
            </w:r>
          </w:p>
        </w:tc>
      </w:tr>
      <w:tr w:rsidR="00386768" w14:paraId="5B1C1B7B" w14:textId="77777777" w:rsidTr="00386768">
        <w:trPr>
          <w:trHeight w:val="397"/>
        </w:trPr>
        <w:tc>
          <w:tcPr>
            <w:tcW w:w="1564" w:type="dxa"/>
            <w:vAlign w:val="center"/>
          </w:tcPr>
          <w:p w14:paraId="7DD74505" w14:textId="77777777" w:rsidR="00386768" w:rsidRDefault="00386768" w:rsidP="00FE1E38">
            <w:pPr>
              <w:spacing w:line="240" w:lineRule="auto"/>
            </w:pPr>
            <w:r>
              <w:t>Wardana et al</w:t>
            </w:r>
          </w:p>
        </w:tc>
        <w:tc>
          <w:tcPr>
            <w:tcW w:w="750" w:type="dxa"/>
            <w:vAlign w:val="center"/>
          </w:tcPr>
          <w:p w14:paraId="467FBD50" w14:textId="77777777" w:rsidR="00386768" w:rsidRDefault="00386768" w:rsidP="00FE1E38">
            <w:pPr>
              <w:spacing w:line="240" w:lineRule="auto"/>
              <w:jc w:val="center"/>
            </w:pPr>
            <w:r>
              <w:t>2023</w:t>
            </w:r>
          </w:p>
        </w:tc>
        <w:tc>
          <w:tcPr>
            <w:tcW w:w="1470" w:type="dxa"/>
            <w:vAlign w:val="center"/>
          </w:tcPr>
          <w:p w14:paraId="2D8E8081" w14:textId="77777777" w:rsidR="00386768" w:rsidRDefault="00386768" w:rsidP="00FE1E38">
            <w:pPr>
              <w:spacing w:line="240" w:lineRule="auto"/>
            </w:pPr>
            <w:r>
              <w:t>Indonesia</w:t>
            </w:r>
          </w:p>
        </w:tc>
        <w:tc>
          <w:tcPr>
            <w:tcW w:w="3441" w:type="dxa"/>
            <w:vAlign w:val="center"/>
          </w:tcPr>
          <w:p w14:paraId="4EE4918E" w14:textId="77777777" w:rsidR="00386768" w:rsidRDefault="00386768" w:rsidP="00FE1E38">
            <w:pPr>
              <w:spacing w:line="240" w:lineRule="auto"/>
              <w:rPr>
                <w:sz w:val="20"/>
                <w:szCs w:val="20"/>
              </w:rPr>
            </w:pPr>
            <w:r>
              <w:rPr>
                <w:sz w:val="20"/>
                <w:szCs w:val="20"/>
              </w:rPr>
              <w:t>Communication styles &amp; leadership</w:t>
            </w:r>
          </w:p>
          <w:p w14:paraId="31B0D35F" w14:textId="77777777" w:rsidR="00386768" w:rsidRDefault="00386768" w:rsidP="00FE1E38">
            <w:pPr>
              <w:spacing w:line="240" w:lineRule="auto"/>
              <w:rPr>
                <w:sz w:val="20"/>
                <w:szCs w:val="20"/>
              </w:rPr>
            </w:pPr>
            <w:r>
              <w:rPr>
                <w:sz w:val="20"/>
                <w:szCs w:val="20"/>
              </w:rPr>
              <w:t>Motivation &amp; Psychology</w:t>
            </w:r>
          </w:p>
          <w:p w14:paraId="67A9B4BB" w14:textId="77777777" w:rsidR="00386768" w:rsidRPr="00B42BBA" w:rsidRDefault="00386768" w:rsidP="00FE1E38">
            <w:pPr>
              <w:spacing w:line="240" w:lineRule="auto"/>
              <w:rPr>
                <w:sz w:val="20"/>
                <w:szCs w:val="20"/>
              </w:rPr>
            </w:pPr>
            <w:r>
              <w:rPr>
                <w:sz w:val="20"/>
                <w:szCs w:val="20"/>
              </w:rPr>
              <w:t>Impact of digitalisation on communication &amp; relationships.</w:t>
            </w:r>
          </w:p>
        </w:tc>
        <w:tc>
          <w:tcPr>
            <w:tcW w:w="895" w:type="dxa"/>
            <w:vAlign w:val="center"/>
          </w:tcPr>
          <w:p w14:paraId="7487663D" w14:textId="77777777" w:rsidR="00386768" w:rsidRDefault="00386768" w:rsidP="00FE1E38">
            <w:pPr>
              <w:spacing w:line="240" w:lineRule="auto"/>
              <w:jc w:val="center"/>
            </w:pPr>
          </w:p>
        </w:tc>
        <w:tc>
          <w:tcPr>
            <w:tcW w:w="1162" w:type="dxa"/>
            <w:vAlign w:val="center"/>
          </w:tcPr>
          <w:p w14:paraId="096A191E" w14:textId="77777777" w:rsidR="00386768" w:rsidRDefault="00386768" w:rsidP="00FE1E38">
            <w:pPr>
              <w:spacing w:line="240" w:lineRule="auto"/>
              <w:jc w:val="center"/>
            </w:pPr>
            <w:r>
              <w:t>Med</w:t>
            </w:r>
          </w:p>
        </w:tc>
        <w:tc>
          <w:tcPr>
            <w:tcW w:w="1384" w:type="dxa"/>
            <w:vAlign w:val="center"/>
          </w:tcPr>
          <w:p w14:paraId="46523731" w14:textId="77777777" w:rsidR="00386768" w:rsidRDefault="00386768" w:rsidP="00FE1E38">
            <w:pPr>
              <w:spacing w:line="240" w:lineRule="auto"/>
              <w:jc w:val="center"/>
            </w:pPr>
            <w:r>
              <w:t>Med</w:t>
            </w:r>
          </w:p>
        </w:tc>
      </w:tr>
    </w:tbl>
    <w:p w14:paraId="3A97DFBF" w14:textId="77777777" w:rsidR="00C77EC8" w:rsidRDefault="00C77EC8">
      <w:pPr>
        <w:spacing w:after="160" w:line="259" w:lineRule="auto"/>
        <w:jc w:val="left"/>
        <w:rPr>
          <w:rFonts w:eastAsiaTheme="majorEastAsia" w:cstheme="majorBidi"/>
          <w:b/>
          <w:sz w:val="28"/>
          <w:szCs w:val="32"/>
        </w:rPr>
      </w:pPr>
      <w:r>
        <w:br w:type="page"/>
      </w:r>
    </w:p>
    <w:p w14:paraId="01AD1917" w14:textId="067466C9" w:rsidR="00E47FAD" w:rsidRDefault="00386768" w:rsidP="009C0B65">
      <w:pPr>
        <w:pStyle w:val="Heading2"/>
      </w:pPr>
      <w:bookmarkStart w:id="143" w:name="_Toc197114157"/>
      <w:r>
        <w:lastRenderedPageBreak/>
        <w:t xml:space="preserve">Appendix </w:t>
      </w:r>
      <w:r w:rsidR="00330826">
        <w:t>VIII</w:t>
      </w:r>
      <w:r>
        <w:t xml:space="preserve">: </w:t>
      </w:r>
      <w:r w:rsidR="00F81146">
        <w:t>Staff Email</w:t>
      </w:r>
      <w:bookmarkEnd w:id="143"/>
    </w:p>
    <w:p w14:paraId="132079B9" w14:textId="5123CB2C" w:rsidR="00F81146" w:rsidRDefault="0088567B" w:rsidP="00F81146">
      <w:r>
        <w:object w:dxaOrig="1544" w:dyaOrig="998" w14:anchorId="653632FF">
          <v:shape id="_x0000_i1028" type="#_x0000_t75" style="width:76.5pt;height:49.5pt" o:ole="">
            <v:imagedata r:id="rId123" o:title=""/>
          </v:shape>
          <o:OLEObject Type="Embed" ProgID="Package" ShapeID="_x0000_i1028" DrawAspect="Icon" ObjectID="_1807729212" r:id="rId124"/>
        </w:object>
      </w:r>
    </w:p>
    <w:p w14:paraId="59D3A85F" w14:textId="77777777" w:rsidR="0088567B" w:rsidRDefault="0088567B" w:rsidP="00F81146"/>
    <w:p w14:paraId="07217265" w14:textId="01BAB454" w:rsidR="003A4EF1" w:rsidRDefault="003A4EF1" w:rsidP="009C0B65">
      <w:pPr>
        <w:pStyle w:val="Heading2"/>
      </w:pPr>
      <w:bookmarkStart w:id="144" w:name="_Toc197114158"/>
      <w:r>
        <w:t>Appendix IX: The Survey</w:t>
      </w:r>
      <w:bookmarkEnd w:id="144"/>
    </w:p>
    <w:p w14:paraId="35E62197" w14:textId="0FE58CC8" w:rsidR="00392F7D" w:rsidRDefault="004F4CB4" w:rsidP="00392F7D">
      <w:r>
        <w:object w:dxaOrig="1544" w:dyaOrig="998" w14:anchorId="43774899">
          <v:shape id="_x0000_i1029" type="#_x0000_t75" style="width:76.5pt;height:49.5pt" o:ole="">
            <v:imagedata r:id="rId125" o:title=""/>
          </v:shape>
          <o:OLEObject Type="Embed" ProgID="Package" ShapeID="_x0000_i1029" DrawAspect="Icon" ObjectID="_1807729213" r:id="rId126"/>
        </w:object>
      </w:r>
    </w:p>
    <w:p w14:paraId="0FF4D334" w14:textId="77777777" w:rsidR="00392F7D" w:rsidRDefault="00392F7D" w:rsidP="00392F7D"/>
    <w:p w14:paraId="75B03781" w14:textId="77777777" w:rsidR="00392F7D" w:rsidRDefault="00392F7D" w:rsidP="00392F7D"/>
    <w:p w14:paraId="4809D476" w14:textId="3A013F0E" w:rsidR="00392F7D" w:rsidRPr="00392F7D" w:rsidRDefault="00392F7D" w:rsidP="009C0B65">
      <w:pPr>
        <w:pStyle w:val="Heading2"/>
      </w:pPr>
      <w:bookmarkStart w:id="145" w:name="_Toc197114159"/>
      <w:r>
        <w:t>Appendix X: Summary of Survey Results</w:t>
      </w:r>
      <w:r w:rsidR="004A5B38">
        <w:t xml:space="preserve"> (MS Forms)</w:t>
      </w:r>
      <w:bookmarkEnd w:id="145"/>
    </w:p>
    <w:p w14:paraId="1CAD4167" w14:textId="1F01514E" w:rsidR="00CB0C9A" w:rsidRDefault="004A5B38" w:rsidP="00386768">
      <w:pPr>
        <w:spacing w:before="120" w:after="120" w:line="240" w:lineRule="auto"/>
      </w:pPr>
      <w:r>
        <w:object w:dxaOrig="1544" w:dyaOrig="998" w14:anchorId="1098DCA7">
          <v:shape id="_x0000_i1030" type="#_x0000_t75" style="width:76.5pt;height:49.5pt" o:ole="">
            <v:imagedata r:id="rId127" o:title=""/>
          </v:shape>
          <o:OLEObject Type="Embed" ProgID="Package" ShapeID="_x0000_i1030" DrawAspect="Icon" ObjectID="_1807729214" r:id="rId128"/>
        </w:object>
      </w:r>
    </w:p>
    <w:p w14:paraId="4395E549" w14:textId="77777777" w:rsidR="00D52990" w:rsidRDefault="00D52990">
      <w:pPr>
        <w:spacing w:after="160" w:line="259" w:lineRule="auto"/>
        <w:jc w:val="left"/>
      </w:pPr>
      <w:r>
        <w:br w:type="page"/>
      </w:r>
    </w:p>
    <w:p w14:paraId="60E60CAB" w14:textId="77777777" w:rsidR="006F0D42" w:rsidRDefault="006F0D42" w:rsidP="00386768">
      <w:pPr>
        <w:spacing w:before="120" w:after="120" w:line="240" w:lineRule="auto"/>
        <w:jc w:val="left"/>
        <w:sectPr w:rsidR="006F0D42" w:rsidSect="00DF09E8">
          <w:pgSz w:w="11906" w:h="16838"/>
          <w:pgMar w:top="1440" w:right="1440" w:bottom="1440" w:left="1276" w:header="709" w:footer="709" w:gutter="0"/>
          <w:cols w:space="708"/>
          <w:titlePg/>
          <w:docGrid w:linePitch="360"/>
        </w:sectPr>
      </w:pPr>
    </w:p>
    <w:p w14:paraId="0DAB6F65" w14:textId="77777777" w:rsidR="006F0D42" w:rsidRPr="00894053" w:rsidRDefault="006F0D42" w:rsidP="009C0B65">
      <w:pPr>
        <w:pStyle w:val="Heading2"/>
      </w:pPr>
      <w:bookmarkStart w:id="146" w:name="_Toc197114160"/>
      <w:r>
        <w:lastRenderedPageBreak/>
        <w:t xml:space="preserve">Appendix XI: </w:t>
      </w:r>
      <w:r w:rsidRPr="00894053">
        <w:t>Quantitative responses</w:t>
      </w:r>
      <w:bookmarkEnd w:id="146"/>
      <w:r w:rsidRPr="00894053">
        <w:t xml:space="preserve"> </w:t>
      </w:r>
    </w:p>
    <w:p w14:paraId="04DD3A8E" w14:textId="77777777" w:rsidR="006F0D42" w:rsidRDefault="006F0D42" w:rsidP="006F0D42">
      <w:r>
        <w:t>Quantitative responses for questions 8, 12, 13 and 14 are encapsulated in the tables. The staff write in capitols in the computerised decision support software resulting in some of the responses being in capitols and some in lower case, many of these cases were completed mid shift whilst working with no time allocated to complete the survey.</w:t>
      </w:r>
    </w:p>
    <w:p w14:paraId="361C0A4A" w14:textId="77777777" w:rsidR="006F0D42" w:rsidRDefault="006F0D42" w:rsidP="006F0D42"/>
    <w:p w14:paraId="6CC39544" w14:textId="77777777" w:rsidR="006F0D42" w:rsidRDefault="006F0D42" w:rsidP="006F0D42">
      <w:r>
        <w:t xml:space="preserve">Table 5.10 Question 8 </w:t>
      </w:r>
      <w:r w:rsidRPr="008E25BC">
        <w:t>Do you have any comments or feelings regarding question 6 &amp; 7</w:t>
      </w:r>
      <w:r>
        <w:t xml:space="preserve"> responses</w:t>
      </w:r>
    </w:p>
    <w:tbl>
      <w:tblPr>
        <w:tblStyle w:val="TableGrid"/>
        <w:tblW w:w="13378" w:type="dxa"/>
        <w:tblLook w:val="04A0" w:firstRow="1" w:lastRow="0" w:firstColumn="1" w:lastColumn="0" w:noHBand="0" w:noVBand="1"/>
      </w:tblPr>
      <w:tblGrid>
        <w:gridCol w:w="659"/>
        <w:gridCol w:w="837"/>
        <w:gridCol w:w="8294"/>
        <w:gridCol w:w="1898"/>
        <w:gridCol w:w="1690"/>
      </w:tblGrid>
      <w:tr w:rsidR="006F0D42" w:rsidRPr="00884EB3" w14:paraId="31013191" w14:textId="77777777" w:rsidTr="005D2E8F">
        <w:trPr>
          <w:trHeight w:val="567"/>
          <w:tblHeader/>
        </w:trPr>
        <w:tc>
          <w:tcPr>
            <w:tcW w:w="659" w:type="dxa"/>
            <w:vAlign w:val="center"/>
          </w:tcPr>
          <w:p w14:paraId="2642507C" w14:textId="77777777" w:rsidR="006F0D42" w:rsidRPr="00884EB3" w:rsidRDefault="006F0D42" w:rsidP="00282E5F">
            <w:pPr>
              <w:spacing w:line="240" w:lineRule="auto"/>
              <w:jc w:val="center"/>
              <w:rPr>
                <w:b/>
                <w:bCs/>
              </w:rPr>
            </w:pPr>
            <w:r w:rsidRPr="00884EB3">
              <w:rPr>
                <w:b/>
                <w:bCs/>
              </w:rPr>
              <w:t>No.</w:t>
            </w:r>
          </w:p>
        </w:tc>
        <w:tc>
          <w:tcPr>
            <w:tcW w:w="837" w:type="dxa"/>
            <w:vAlign w:val="center"/>
          </w:tcPr>
          <w:p w14:paraId="59166569" w14:textId="77777777" w:rsidR="006F0D42" w:rsidRPr="00884EB3" w:rsidRDefault="006F0D42" w:rsidP="00282E5F">
            <w:pPr>
              <w:spacing w:line="240" w:lineRule="auto"/>
              <w:jc w:val="center"/>
              <w:rPr>
                <w:b/>
                <w:bCs/>
              </w:rPr>
            </w:pPr>
            <w:r w:rsidRPr="00884EB3">
              <w:rPr>
                <w:b/>
                <w:bCs/>
              </w:rPr>
              <w:t>Band</w:t>
            </w:r>
          </w:p>
        </w:tc>
        <w:tc>
          <w:tcPr>
            <w:tcW w:w="8294" w:type="dxa"/>
            <w:vAlign w:val="center"/>
          </w:tcPr>
          <w:p w14:paraId="4B3D481B" w14:textId="77777777" w:rsidR="006F0D42" w:rsidRPr="00884EB3" w:rsidRDefault="006F0D42" w:rsidP="00282E5F">
            <w:pPr>
              <w:spacing w:line="240" w:lineRule="auto"/>
              <w:jc w:val="center"/>
              <w:rPr>
                <w:b/>
                <w:bCs/>
              </w:rPr>
            </w:pPr>
            <w:r>
              <w:rPr>
                <w:b/>
                <w:bCs/>
              </w:rPr>
              <w:t xml:space="preserve">Direct </w:t>
            </w:r>
            <w:r w:rsidRPr="00884EB3">
              <w:rPr>
                <w:b/>
                <w:bCs/>
              </w:rPr>
              <w:t>Quote</w:t>
            </w:r>
          </w:p>
        </w:tc>
        <w:tc>
          <w:tcPr>
            <w:tcW w:w="1898" w:type="dxa"/>
            <w:vAlign w:val="center"/>
          </w:tcPr>
          <w:p w14:paraId="09042148" w14:textId="77777777" w:rsidR="006F0D42" w:rsidRPr="00884EB3" w:rsidRDefault="006F0D42" w:rsidP="00282E5F">
            <w:pPr>
              <w:spacing w:line="240" w:lineRule="auto"/>
              <w:jc w:val="center"/>
              <w:rPr>
                <w:b/>
                <w:bCs/>
              </w:rPr>
            </w:pPr>
            <w:r w:rsidRPr="00884EB3">
              <w:rPr>
                <w:b/>
                <w:bCs/>
              </w:rPr>
              <w:t>Code</w:t>
            </w:r>
          </w:p>
        </w:tc>
        <w:tc>
          <w:tcPr>
            <w:tcW w:w="1690" w:type="dxa"/>
            <w:vAlign w:val="center"/>
          </w:tcPr>
          <w:p w14:paraId="7E7D8917" w14:textId="77777777" w:rsidR="006F0D42" w:rsidRPr="00884EB3" w:rsidRDefault="006F0D42" w:rsidP="00282E5F">
            <w:pPr>
              <w:spacing w:line="240" w:lineRule="auto"/>
              <w:jc w:val="center"/>
              <w:rPr>
                <w:b/>
                <w:bCs/>
              </w:rPr>
            </w:pPr>
            <w:r w:rsidRPr="00884EB3">
              <w:rPr>
                <w:b/>
                <w:bCs/>
              </w:rPr>
              <w:t>Theme</w:t>
            </w:r>
          </w:p>
        </w:tc>
      </w:tr>
      <w:tr w:rsidR="006F0D42" w14:paraId="1D0F11D3" w14:textId="77777777" w:rsidTr="005D2E8F">
        <w:trPr>
          <w:trHeight w:val="567"/>
        </w:trPr>
        <w:tc>
          <w:tcPr>
            <w:tcW w:w="659" w:type="dxa"/>
            <w:vMerge w:val="restart"/>
            <w:vAlign w:val="center"/>
          </w:tcPr>
          <w:p w14:paraId="15D7450C" w14:textId="77777777" w:rsidR="006F0D42" w:rsidRDefault="006F0D42" w:rsidP="00282E5F">
            <w:pPr>
              <w:spacing w:line="240" w:lineRule="auto"/>
              <w:jc w:val="center"/>
            </w:pPr>
            <w:r>
              <w:t>1</w:t>
            </w:r>
          </w:p>
        </w:tc>
        <w:tc>
          <w:tcPr>
            <w:tcW w:w="837" w:type="dxa"/>
            <w:vMerge w:val="restart"/>
            <w:vAlign w:val="center"/>
          </w:tcPr>
          <w:p w14:paraId="7E8087C4" w14:textId="77777777" w:rsidR="006F0D42" w:rsidRDefault="006F0D42" w:rsidP="00282E5F">
            <w:pPr>
              <w:spacing w:line="240" w:lineRule="auto"/>
              <w:jc w:val="center"/>
            </w:pPr>
            <w:r>
              <w:t>7</w:t>
            </w:r>
          </w:p>
        </w:tc>
        <w:tc>
          <w:tcPr>
            <w:tcW w:w="8294" w:type="dxa"/>
            <w:vMerge w:val="restart"/>
            <w:vAlign w:val="center"/>
          </w:tcPr>
          <w:p w14:paraId="23E56311" w14:textId="77777777" w:rsidR="006F0D42" w:rsidRDefault="006F0D42" w:rsidP="00282E5F">
            <w:pPr>
              <w:spacing w:line="240" w:lineRule="auto"/>
            </w:pPr>
            <w:r>
              <w:t>Some staff find the changes stressful</w:t>
            </w:r>
          </w:p>
          <w:p w14:paraId="32163634" w14:textId="77777777" w:rsidR="006F0D42" w:rsidRDefault="006F0D42" w:rsidP="00282E5F">
            <w:pPr>
              <w:spacing w:line="240" w:lineRule="auto"/>
            </w:pPr>
            <w:r w:rsidRPr="00184A11">
              <w:t>here has been inadequate support at times or support has been pulled too early.</w:t>
            </w:r>
          </w:p>
        </w:tc>
        <w:tc>
          <w:tcPr>
            <w:tcW w:w="1898" w:type="dxa"/>
            <w:vAlign w:val="center"/>
          </w:tcPr>
          <w:p w14:paraId="192A371E" w14:textId="77777777" w:rsidR="006F0D42" w:rsidRDefault="006F0D42" w:rsidP="00282E5F">
            <w:pPr>
              <w:spacing w:line="240" w:lineRule="auto"/>
            </w:pPr>
            <w:r>
              <w:t>Change</w:t>
            </w:r>
          </w:p>
          <w:p w14:paraId="039145A8" w14:textId="77777777" w:rsidR="006F0D42" w:rsidRDefault="006F0D42" w:rsidP="00282E5F">
            <w:pPr>
              <w:spacing w:line="240" w:lineRule="auto"/>
            </w:pPr>
            <w:r>
              <w:t>Stress</w:t>
            </w:r>
          </w:p>
        </w:tc>
        <w:tc>
          <w:tcPr>
            <w:tcW w:w="1690" w:type="dxa"/>
            <w:vAlign w:val="center"/>
          </w:tcPr>
          <w:p w14:paraId="7729E3A4" w14:textId="77777777" w:rsidR="006F0D42" w:rsidRDefault="006F0D42" w:rsidP="00282E5F">
            <w:pPr>
              <w:spacing w:line="240" w:lineRule="auto"/>
            </w:pPr>
            <w:r>
              <w:t>Change Management</w:t>
            </w:r>
          </w:p>
        </w:tc>
      </w:tr>
      <w:tr w:rsidR="006F0D42" w14:paraId="1A4D5A21" w14:textId="77777777" w:rsidTr="005D2E8F">
        <w:trPr>
          <w:trHeight w:val="567"/>
        </w:trPr>
        <w:tc>
          <w:tcPr>
            <w:tcW w:w="659" w:type="dxa"/>
            <w:vMerge/>
            <w:vAlign w:val="center"/>
          </w:tcPr>
          <w:p w14:paraId="662BA03F" w14:textId="77777777" w:rsidR="006F0D42" w:rsidRDefault="006F0D42" w:rsidP="00282E5F">
            <w:pPr>
              <w:spacing w:line="240" w:lineRule="auto"/>
              <w:jc w:val="center"/>
            </w:pPr>
          </w:p>
        </w:tc>
        <w:tc>
          <w:tcPr>
            <w:tcW w:w="837" w:type="dxa"/>
            <w:vMerge/>
            <w:vAlign w:val="center"/>
          </w:tcPr>
          <w:p w14:paraId="32AF6D80" w14:textId="77777777" w:rsidR="006F0D42" w:rsidRDefault="006F0D42" w:rsidP="00282E5F">
            <w:pPr>
              <w:spacing w:line="240" w:lineRule="auto"/>
              <w:jc w:val="center"/>
            </w:pPr>
          </w:p>
        </w:tc>
        <w:tc>
          <w:tcPr>
            <w:tcW w:w="8294" w:type="dxa"/>
            <w:vMerge/>
            <w:vAlign w:val="center"/>
          </w:tcPr>
          <w:p w14:paraId="0F088E76" w14:textId="77777777" w:rsidR="006F0D42" w:rsidRDefault="006F0D42" w:rsidP="00282E5F">
            <w:pPr>
              <w:spacing w:line="240" w:lineRule="auto"/>
            </w:pPr>
          </w:p>
        </w:tc>
        <w:tc>
          <w:tcPr>
            <w:tcW w:w="1898" w:type="dxa"/>
            <w:vAlign w:val="center"/>
          </w:tcPr>
          <w:p w14:paraId="564DF8DE" w14:textId="77777777" w:rsidR="006F0D42" w:rsidRDefault="006F0D42" w:rsidP="00282E5F">
            <w:pPr>
              <w:spacing w:line="240" w:lineRule="auto"/>
            </w:pPr>
            <w:r>
              <w:t>Support</w:t>
            </w:r>
          </w:p>
          <w:p w14:paraId="085138BD" w14:textId="77777777" w:rsidR="006F0D42" w:rsidRDefault="006F0D42" w:rsidP="00282E5F">
            <w:pPr>
              <w:spacing w:line="240" w:lineRule="auto"/>
            </w:pPr>
            <w:r>
              <w:t>Learning</w:t>
            </w:r>
          </w:p>
          <w:p w14:paraId="2EFA6734" w14:textId="77777777" w:rsidR="006F0D42" w:rsidRDefault="006F0D42" w:rsidP="00282E5F">
            <w:pPr>
              <w:spacing w:line="240" w:lineRule="auto"/>
            </w:pPr>
            <w:r>
              <w:t>Time</w:t>
            </w:r>
          </w:p>
        </w:tc>
        <w:tc>
          <w:tcPr>
            <w:tcW w:w="1690" w:type="dxa"/>
            <w:vAlign w:val="center"/>
          </w:tcPr>
          <w:p w14:paraId="575606BD" w14:textId="77777777" w:rsidR="006F0D42" w:rsidRDefault="006F0D42" w:rsidP="00282E5F">
            <w:pPr>
              <w:spacing w:line="240" w:lineRule="auto"/>
            </w:pPr>
            <w:r>
              <w:t>Support</w:t>
            </w:r>
          </w:p>
        </w:tc>
      </w:tr>
      <w:tr w:rsidR="006F0D42" w14:paraId="224787DE" w14:textId="77777777" w:rsidTr="005D2E8F">
        <w:trPr>
          <w:trHeight w:val="567"/>
        </w:trPr>
        <w:tc>
          <w:tcPr>
            <w:tcW w:w="659" w:type="dxa"/>
            <w:vAlign w:val="center"/>
          </w:tcPr>
          <w:p w14:paraId="248752D2" w14:textId="77777777" w:rsidR="006F0D42" w:rsidRDefault="006F0D42" w:rsidP="00282E5F">
            <w:pPr>
              <w:spacing w:line="240" w:lineRule="auto"/>
              <w:jc w:val="center"/>
            </w:pPr>
            <w:r>
              <w:t>3</w:t>
            </w:r>
          </w:p>
        </w:tc>
        <w:tc>
          <w:tcPr>
            <w:tcW w:w="837" w:type="dxa"/>
            <w:vAlign w:val="center"/>
          </w:tcPr>
          <w:p w14:paraId="768109EB" w14:textId="77777777" w:rsidR="006F0D42" w:rsidRDefault="006F0D42" w:rsidP="00282E5F">
            <w:pPr>
              <w:spacing w:line="240" w:lineRule="auto"/>
              <w:jc w:val="center"/>
            </w:pPr>
            <w:r>
              <w:t>5</w:t>
            </w:r>
          </w:p>
        </w:tc>
        <w:tc>
          <w:tcPr>
            <w:tcW w:w="8294" w:type="dxa"/>
            <w:vAlign w:val="center"/>
          </w:tcPr>
          <w:p w14:paraId="4F666F16" w14:textId="77777777" w:rsidR="006F0D42" w:rsidRPr="00884EB3" w:rsidRDefault="006F0D42" w:rsidP="00282E5F">
            <w:pPr>
              <w:spacing w:line="240" w:lineRule="auto"/>
            </w:pPr>
            <w:r w:rsidRPr="00884EB3">
              <w:t>being able to hybrid work when possible gives a much better flexible home/working balance.</w:t>
            </w:r>
          </w:p>
        </w:tc>
        <w:tc>
          <w:tcPr>
            <w:tcW w:w="1898" w:type="dxa"/>
            <w:vAlign w:val="center"/>
          </w:tcPr>
          <w:p w14:paraId="27C07C6E" w14:textId="77777777" w:rsidR="006F0D42" w:rsidRDefault="006F0D42" w:rsidP="00282E5F">
            <w:pPr>
              <w:spacing w:line="240" w:lineRule="auto"/>
            </w:pPr>
            <w:r>
              <w:t>Work-life balance</w:t>
            </w:r>
          </w:p>
        </w:tc>
        <w:tc>
          <w:tcPr>
            <w:tcW w:w="1690" w:type="dxa"/>
            <w:vAlign w:val="center"/>
          </w:tcPr>
          <w:p w14:paraId="1E724ED8" w14:textId="77777777" w:rsidR="006F0D42" w:rsidRDefault="006F0D42" w:rsidP="00282E5F">
            <w:pPr>
              <w:spacing w:line="240" w:lineRule="auto"/>
            </w:pPr>
            <w:r>
              <w:t>Wellbeing</w:t>
            </w:r>
          </w:p>
        </w:tc>
      </w:tr>
      <w:tr w:rsidR="006F0D42" w14:paraId="24B9BFB6" w14:textId="77777777" w:rsidTr="005D2E8F">
        <w:trPr>
          <w:trHeight w:val="567"/>
        </w:trPr>
        <w:tc>
          <w:tcPr>
            <w:tcW w:w="659" w:type="dxa"/>
            <w:vAlign w:val="center"/>
          </w:tcPr>
          <w:p w14:paraId="2D34097F" w14:textId="77777777" w:rsidR="006F0D42" w:rsidRDefault="006F0D42" w:rsidP="00282E5F">
            <w:pPr>
              <w:spacing w:line="240" w:lineRule="auto"/>
              <w:jc w:val="center"/>
            </w:pPr>
            <w:r>
              <w:t>4</w:t>
            </w:r>
          </w:p>
        </w:tc>
        <w:tc>
          <w:tcPr>
            <w:tcW w:w="837" w:type="dxa"/>
            <w:vAlign w:val="center"/>
          </w:tcPr>
          <w:p w14:paraId="405D094E" w14:textId="77777777" w:rsidR="006F0D42" w:rsidRDefault="006F0D42" w:rsidP="00282E5F">
            <w:pPr>
              <w:spacing w:line="240" w:lineRule="auto"/>
              <w:jc w:val="center"/>
            </w:pPr>
            <w:r>
              <w:t>6</w:t>
            </w:r>
          </w:p>
        </w:tc>
        <w:tc>
          <w:tcPr>
            <w:tcW w:w="8294" w:type="dxa"/>
            <w:vAlign w:val="center"/>
          </w:tcPr>
          <w:p w14:paraId="4C3AC9B4" w14:textId="77777777" w:rsidR="006F0D42" w:rsidRDefault="006F0D42" w:rsidP="00282E5F">
            <w:pPr>
              <w:spacing w:line="240" w:lineRule="auto"/>
            </w:pPr>
            <w:r w:rsidRPr="00184A11">
              <w:t>CURRENTLY - THE SPEED OF CHANGE IS HUGE AND CAN BE OVERWHELMING - PARTICULARLY ON RETURNING FROM LEAVE ETC WHICH INCREASE STRESS IN WORKPLACE - CHANGE IS ALSO HAPPENING AT A BUSY TIME WITH WINTER PRESSURES / NEW STAFF  - THERE ARE ALSO DIFFERANT PROCESSES FOR DIFFERANT ACTIONS  - DEPENDING ON OUTCOME / TIME OF DAY</w:t>
            </w:r>
          </w:p>
        </w:tc>
        <w:tc>
          <w:tcPr>
            <w:tcW w:w="1898" w:type="dxa"/>
            <w:vAlign w:val="center"/>
          </w:tcPr>
          <w:p w14:paraId="0658EC77" w14:textId="77777777" w:rsidR="006F0D42" w:rsidRDefault="006F0D42" w:rsidP="00282E5F">
            <w:pPr>
              <w:spacing w:line="240" w:lineRule="auto"/>
            </w:pPr>
            <w:r>
              <w:t>Change</w:t>
            </w:r>
          </w:p>
          <w:p w14:paraId="1C743E31" w14:textId="77777777" w:rsidR="006F0D42" w:rsidRDefault="006F0D42" w:rsidP="00282E5F">
            <w:pPr>
              <w:spacing w:line="240" w:lineRule="auto"/>
            </w:pPr>
            <w:r>
              <w:t>Stress</w:t>
            </w:r>
          </w:p>
          <w:p w14:paraId="328290AE" w14:textId="77777777" w:rsidR="006F0D42" w:rsidRDefault="006F0D42" w:rsidP="00282E5F">
            <w:pPr>
              <w:spacing w:line="240" w:lineRule="auto"/>
            </w:pPr>
            <w:r>
              <w:t>Processes</w:t>
            </w:r>
          </w:p>
          <w:p w14:paraId="55F52380" w14:textId="77777777" w:rsidR="006F0D42" w:rsidRDefault="006F0D42" w:rsidP="00282E5F">
            <w:pPr>
              <w:spacing w:line="240" w:lineRule="auto"/>
            </w:pPr>
            <w:r>
              <w:t>Pressure</w:t>
            </w:r>
          </w:p>
        </w:tc>
        <w:tc>
          <w:tcPr>
            <w:tcW w:w="1690" w:type="dxa"/>
            <w:vAlign w:val="center"/>
          </w:tcPr>
          <w:p w14:paraId="385FB97F" w14:textId="77777777" w:rsidR="006F0D42" w:rsidRDefault="006F0D42" w:rsidP="00282E5F">
            <w:pPr>
              <w:spacing w:line="240" w:lineRule="auto"/>
            </w:pPr>
            <w:r>
              <w:t>Change management</w:t>
            </w:r>
          </w:p>
          <w:p w14:paraId="4B5C085D" w14:textId="77777777" w:rsidR="006F0D42" w:rsidRDefault="006F0D42" w:rsidP="00282E5F">
            <w:pPr>
              <w:spacing w:line="240" w:lineRule="auto"/>
            </w:pPr>
            <w:r>
              <w:t>Performance</w:t>
            </w:r>
          </w:p>
        </w:tc>
      </w:tr>
      <w:tr w:rsidR="006F0D42" w14:paraId="342C108C" w14:textId="77777777" w:rsidTr="005D2E8F">
        <w:trPr>
          <w:trHeight w:val="567"/>
        </w:trPr>
        <w:tc>
          <w:tcPr>
            <w:tcW w:w="659" w:type="dxa"/>
            <w:vAlign w:val="center"/>
          </w:tcPr>
          <w:p w14:paraId="04FC807D" w14:textId="77777777" w:rsidR="006F0D42" w:rsidRDefault="006F0D42" w:rsidP="00282E5F">
            <w:pPr>
              <w:spacing w:line="240" w:lineRule="auto"/>
              <w:jc w:val="center"/>
            </w:pPr>
            <w:r>
              <w:t>12</w:t>
            </w:r>
          </w:p>
        </w:tc>
        <w:tc>
          <w:tcPr>
            <w:tcW w:w="837" w:type="dxa"/>
            <w:vAlign w:val="center"/>
          </w:tcPr>
          <w:p w14:paraId="65D9E6F1" w14:textId="77777777" w:rsidR="006F0D42" w:rsidRDefault="006F0D42" w:rsidP="00282E5F">
            <w:pPr>
              <w:spacing w:line="240" w:lineRule="auto"/>
              <w:jc w:val="center"/>
            </w:pPr>
            <w:r>
              <w:t>3</w:t>
            </w:r>
          </w:p>
        </w:tc>
        <w:tc>
          <w:tcPr>
            <w:tcW w:w="8294" w:type="dxa"/>
            <w:vAlign w:val="center"/>
          </w:tcPr>
          <w:p w14:paraId="737D99D8" w14:textId="77777777" w:rsidR="006F0D42" w:rsidRPr="00884EB3" w:rsidRDefault="006F0D42" w:rsidP="00282E5F">
            <w:pPr>
              <w:spacing w:line="240" w:lineRule="auto"/>
            </w:pPr>
            <w:r w:rsidRPr="00884EB3">
              <w:t xml:space="preserve">I personally find technology easy to understand when there is instruction on how to work it . Many times with new situations there has been unknowns for training team and learners . Thats difficult to process as learning the new skills does require some prior knowledge. However learning while doing is </w:t>
            </w:r>
            <w:r w:rsidRPr="00884EB3">
              <w:lastRenderedPageBreak/>
              <w:t>my personal way of doing things . I still think there’s so many more opportunities for development and enjoy learning more .</w:t>
            </w:r>
          </w:p>
        </w:tc>
        <w:tc>
          <w:tcPr>
            <w:tcW w:w="1898" w:type="dxa"/>
            <w:vAlign w:val="center"/>
          </w:tcPr>
          <w:p w14:paraId="3483DBB2" w14:textId="77777777" w:rsidR="006F0D42" w:rsidRDefault="006F0D42" w:rsidP="00282E5F">
            <w:pPr>
              <w:spacing w:line="240" w:lineRule="auto"/>
            </w:pPr>
            <w:r>
              <w:lastRenderedPageBreak/>
              <w:t xml:space="preserve">Learning </w:t>
            </w:r>
          </w:p>
          <w:p w14:paraId="4190089E" w14:textId="77777777" w:rsidR="006F0D42" w:rsidRDefault="006F0D42" w:rsidP="00282E5F">
            <w:pPr>
              <w:spacing w:line="240" w:lineRule="auto"/>
            </w:pPr>
            <w:r>
              <w:t>Process</w:t>
            </w:r>
          </w:p>
          <w:p w14:paraId="4DA75DC7" w14:textId="77777777" w:rsidR="006F0D42" w:rsidRDefault="006F0D42" w:rsidP="00282E5F">
            <w:pPr>
              <w:spacing w:line="240" w:lineRule="auto"/>
            </w:pPr>
            <w:r>
              <w:t>Development</w:t>
            </w:r>
          </w:p>
        </w:tc>
        <w:tc>
          <w:tcPr>
            <w:tcW w:w="1690" w:type="dxa"/>
            <w:vAlign w:val="center"/>
          </w:tcPr>
          <w:p w14:paraId="28C586F7" w14:textId="77777777" w:rsidR="006F0D42" w:rsidRDefault="006F0D42" w:rsidP="00282E5F">
            <w:pPr>
              <w:spacing w:line="240" w:lineRule="auto"/>
            </w:pPr>
            <w:r>
              <w:t>Support</w:t>
            </w:r>
          </w:p>
          <w:p w14:paraId="3CD78C3F" w14:textId="77777777" w:rsidR="006F0D42" w:rsidRDefault="006F0D42" w:rsidP="00282E5F">
            <w:pPr>
              <w:spacing w:line="240" w:lineRule="auto"/>
            </w:pPr>
            <w:r>
              <w:t>Training</w:t>
            </w:r>
          </w:p>
        </w:tc>
      </w:tr>
      <w:tr w:rsidR="006F0D42" w14:paraId="2A3DC2D8" w14:textId="77777777" w:rsidTr="005D2E8F">
        <w:trPr>
          <w:trHeight w:val="567"/>
        </w:trPr>
        <w:tc>
          <w:tcPr>
            <w:tcW w:w="659" w:type="dxa"/>
            <w:vAlign w:val="center"/>
          </w:tcPr>
          <w:p w14:paraId="1983A586" w14:textId="77777777" w:rsidR="006F0D42" w:rsidRDefault="006F0D42" w:rsidP="00282E5F">
            <w:pPr>
              <w:spacing w:line="240" w:lineRule="auto"/>
              <w:jc w:val="center"/>
            </w:pPr>
            <w:r>
              <w:t>13</w:t>
            </w:r>
          </w:p>
        </w:tc>
        <w:tc>
          <w:tcPr>
            <w:tcW w:w="837" w:type="dxa"/>
            <w:vAlign w:val="center"/>
          </w:tcPr>
          <w:p w14:paraId="6A71D746" w14:textId="77777777" w:rsidR="006F0D42" w:rsidRDefault="006F0D42" w:rsidP="00282E5F">
            <w:pPr>
              <w:spacing w:line="240" w:lineRule="auto"/>
              <w:jc w:val="center"/>
            </w:pPr>
            <w:r>
              <w:t>6</w:t>
            </w:r>
          </w:p>
        </w:tc>
        <w:tc>
          <w:tcPr>
            <w:tcW w:w="8294" w:type="dxa"/>
            <w:vAlign w:val="center"/>
          </w:tcPr>
          <w:p w14:paraId="2C5C9137" w14:textId="77777777" w:rsidR="006F0D42" w:rsidRPr="00884EB3" w:rsidRDefault="006F0D42" w:rsidP="00282E5F">
            <w:pPr>
              <w:spacing w:line="240" w:lineRule="auto"/>
            </w:pPr>
            <w:r w:rsidRPr="00215843">
              <w:t>The responses will be very different depending on the persons age, background, clinical knowledge &amp; previous experience</w:t>
            </w:r>
          </w:p>
        </w:tc>
        <w:tc>
          <w:tcPr>
            <w:tcW w:w="1898" w:type="dxa"/>
            <w:vAlign w:val="center"/>
          </w:tcPr>
          <w:p w14:paraId="763BBD53" w14:textId="77777777" w:rsidR="006F0D42" w:rsidRDefault="006F0D42" w:rsidP="00282E5F">
            <w:pPr>
              <w:spacing w:line="240" w:lineRule="auto"/>
            </w:pPr>
            <w:r>
              <w:t>Wellbeing</w:t>
            </w:r>
          </w:p>
        </w:tc>
        <w:tc>
          <w:tcPr>
            <w:tcW w:w="1690" w:type="dxa"/>
            <w:vAlign w:val="center"/>
          </w:tcPr>
          <w:p w14:paraId="6CDB0AE4" w14:textId="77777777" w:rsidR="006F0D42" w:rsidRDefault="006F0D42" w:rsidP="00282E5F">
            <w:pPr>
              <w:spacing w:line="240" w:lineRule="auto"/>
            </w:pPr>
          </w:p>
        </w:tc>
      </w:tr>
      <w:tr w:rsidR="006F0D42" w14:paraId="4CFABBED" w14:textId="77777777" w:rsidTr="005D2E8F">
        <w:trPr>
          <w:trHeight w:val="567"/>
        </w:trPr>
        <w:tc>
          <w:tcPr>
            <w:tcW w:w="659" w:type="dxa"/>
            <w:vAlign w:val="center"/>
          </w:tcPr>
          <w:p w14:paraId="1E688F3E" w14:textId="77777777" w:rsidR="006F0D42" w:rsidRDefault="006F0D42" w:rsidP="00282E5F">
            <w:pPr>
              <w:spacing w:line="240" w:lineRule="auto"/>
              <w:jc w:val="center"/>
            </w:pPr>
            <w:r>
              <w:t>17</w:t>
            </w:r>
          </w:p>
        </w:tc>
        <w:tc>
          <w:tcPr>
            <w:tcW w:w="837" w:type="dxa"/>
            <w:vAlign w:val="center"/>
          </w:tcPr>
          <w:p w14:paraId="2C4C0EE6" w14:textId="77777777" w:rsidR="006F0D42" w:rsidRDefault="006F0D42" w:rsidP="00282E5F">
            <w:pPr>
              <w:spacing w:line="240" w:lineRule="auto"/>
              <w:jc w:val="center"/>
            </w:pPr>
            <w:r>
              <w:t>6</w:t>
            </w:r>
          </w:p>
        </w:tc>
        <w:tc>
          <w:tcPr>
            <w:tcW w:w="8294" w:type="dxa"/>
            <w:vAlign w:val="center"/>
          </w:tcPr>
          <w:p w14:paraId="7CE44B11" w14:textId="77777777" w:rsidR="006F0D42" w:rsidRPr="00884EB3" w:rsidRDefault="006F0D42" w:rsidP="00282E5F">
            <w:pPr>
              <w:spacing w:line="240" w:lineRule="auto"/>
            </w:pPr>
            <w:r w:rsidRPr="00215843">
              <w:t>Some individuals/colleagues take longer to learn or feel comfortable with digital change. especially those over age 40.</w:t>
            </w:r>
          </w:p>
        </w:tc>
        <w:tc>
          <w:tcPr>
            <w:tcW w:w="1898" w:type="dxa"/>
            <w:vAlign w:val="center"/>
          </w:tcPr>
          <w:p w14:paraId="5D20D03F" w14:textId="77777777" w:rsidR="006F0D42" w:rsidRDefault="006F0D42" w:rsidP="00282E5F">
            <w:pPr>
              <w:spacing w:line="240" w:lineRule="auto"/>
            </w:pPr>
            <w:r>
              <w:t>Learning</w:t>
            </w:r>
          </w:p>
        </w:tc>
        <w:tc>
          <w:tcPr>
            <w:tcW w:w="1690" w:type="dxa"/>
            <w:vAlign w:val="center"/>
          </w:tcPr>
          <w:p w14:paraId="4EE1F181" w14:textId="77777777" w:rsidR="006F0D42" w:rsidRDefault="006F0D42" w:rsidP="00282E5F">
            <w:pPr>
              <w:spacing w:line="240" w:lineRule="auto"/>
            </w:pPr>
            <w:r>
              <w:t xml:space="preserve">Training </w:t>
            </w:r>
          </w:p>
        </w:tc>
      </w:tr>
      <w:tr w:rsidR="006F0D42" w14:paraId="4E93DD49" w14:textId="77777777" w:rsidTr="005D2E8F">
        <w:trPr>
          <w:trHeight w:val="567"/>
        </w:trPr>
        <w:tc>
          <w:tcPr>
            <w:tcW w:w="659" w:type="dxa"/>
            <w:vAlign w:val="center"/>
          </w:tcPr>
          <w:p w14:paraId="4A0859AD" w14:textId="77777777" w:rsidR="006F0D42" w:rsidRDefault="006F0D42" w:rsidP="00282E5F">
            <w:pPr>
              <w:spacing w:line="240" w:lineRule="auto"/>
              <w:jc w:val="center"/>
            </w:pPr>
            <w:r>
              <w:t>27</w:t>
            </w:r>
          </w:p>
        </w:tc>
        <w:tc>
          <w:tcPr>
            <w:tcW w:w="837" w:type="dxa"/>
            <w:vAlign w:val="center"/>
          </w:tcPr>
          <w:p w14:paraId="3D650EE0" w14:textId="77777777" w:rsidR="006F0D42" w:rsidRDefault="006F0D42" w:rsidP="00282E5F">
            <w:pPr>
              <w:spacing w:line="240" w:lineRule="auto"/>
              <w:jc w:val="center"/>
            </w:pPr>
            <w:r>
              <w:t>?</w:t>
            </w:r>
          </w:p>
        </w:tc>
        <w:tc>
          <w:tcPr>
            <w:tcW w:w="8294" w:type="dxa"/>
            <w:vAlign w:val="center"/>
          </w:tcPr>
          <w:p w14:paraId="68F876B9" w14:textId="77777777" w:rsidR="006F0D42" w:rsidRPr="00884EB3" w:rsidRDefault="006F0D42" w:rsidP="00282E5F">
            <w:pPr>
              <w:spacing w:line="240" w:lineRule="auto"/>
            </w:pPr>
            <w:r w:rsidRPr="00215843">
              <w:t>SOME THINGS TAKE LONGER TO LEARN THAN OTHERS AND THE OLDER YOU ARE THE HARDER IT GETS TO ADJUST AND LEARN NEW THINGS</w:t>
            </w:r>
          </w:p>
        </w:tc>
        <w:tc>
          <w:tcPr>
            <w:tcW w:w="1898" w:type="dxa"/>
            <w:vAlign w:val="center"/>
          </w:tcPr>
          <w:p w14:paraId="1EEF7EC3" w14:textId="77777777" w:rsidR="006F0D42" w:rsidRDefault="006F0D42" w:rsidP="00282E5F">
            <w:pPr>
              <w:spacing w:line="240" w:lineRule="auto"/>
            </w:pPr>
            <w:r>
              <w:t>Learning</w:t>
            </w:r>
          </w:p>
        </w:tc>
        <w:tc>
          <w:tcPr>
            <w:tcW w:w="1690" w:type="dxa"/>
            <w:vAlign w:val="center"/>
          </w:tcPr>
          <w:p w14:paraId="64DEB35D" w14:textId="77777777" w:rsidR="006F0D42" w:rsidRDefault="006F0D42" w:rsidP="00282E5F">
            <w:pPr>
              <w:spacing w:line="240" w:lineRule="auto"/>
            </w:pPr>
            <w:r>
              <w:t>Training</w:t>
            </w:r>
          </w:p>
        </w:tc>
      </w:tr>
      <w:tr w:rsidR="006F0D42" w14:paraId="159741FA" w14:textId="77777777" w:rsidTr="005D2E8F">
        <w:trPr>
          <w:trHeight w:val="567"/>
        </w:trPr>
        <w:tc>
          <w:tcPr>
            <w:tcW w:w="659" w:type="dxa"/>
            <w:vAlign w:val="center"/>
          </w:tcPr>
          <w:p w14:paraId="199D25F2" w14:textId="77777777" w:rsidR="006F0D42" w:rsidRDefault="006F0D42" w:rsidP="00282E5F">
            <w:pPr>
              <w:spacing w:line="240" w:lineRule="auto"/>
              <w:jc w:val="center"/>
            </w:pPr>
            <w:r>
              <w:t>28</w:t>
            </w:r>
          </w:p>
        </w:tc>
        <w:tc>
          <w:tcPr>
            <w:tcW w:w="837" w:type="dxa"/>
            <w:vAlign w:val="center"/>
          </w:tcPr>
          <w:p w14:paraId="3CC56205" w14:textId="77777777" w:rsidR="006F0D42" w:rsidRDefault="006F0D42" w:rsidP="00282E5F">
            <w:pPr>
              <w:spacing w:line="240" w:lineRule="auto"/>
              <w:jc w:val="center"/>
            </w:pPr>
            <w:r>
              <w:t>5</w:t>
            </w:r>
          </w:p>
        </w:tc>
        <w:tc>
          <w:tcPr>
            <w:tcW w:w="8294" w:type="dxa"/>
            <w:vAlign w:val="center"/>
          </w:tcPr>
          <w:p w14:paraId="7B4E40FD" w14:textId="77777777" w:rsidR="006F0D42" w:rsidRPr="00884EB3" w:rsidRDefault="006F0D42" w:rsidP="00282E5F">
            <w:pPr>
              <w:spacing w:line="240" w:lineRule="auto"/>
            </w:pPr>
            <w:r w:rsidRPr="00215843">
              <w:t>Some of the changes have been difficult to incorporate into a flowing protocol.</w:t>
            </w:r>
          </w:p>
        </w:tc>
        <w:tc>
          <w:tcPr>
            <w:tcW w:w="1898" w:type="dxa"/>
            <w:vAlign w:val="center"/>
          </w:tcPr>
          <w:p w14:paraId="04202EB0" w14:textId="77777777" w:rsidR="006F0D42" w:rsidRDefault="006F0D42" w:rsidP="00282E5F">
            <w:pPr>
              <w:spacing w:line="240" w:lineRule="auto"/>
            </w:pPr>
            <w:r>
              <w:t>Training</w:t>
            </w:r>
          </w:p>
        </w:tc>
        <w:tc>
          <w:tcPr>
            <w:tcW w:w="1690" w:type="dxa"/>
            <w:vAlign w:val="center"/>
          </w:tcPr>
          <w:p w14:paraId="61ABC451" w14:textId="77777777" w:rsidR="006F0D42" w:rsidRDefault="006F0D42" w:rsidP="00282E5F">
            <w:pPr>
              <w:spacing w:line="240" w:lineRule="auto"/>
            </w:pPr>
            <w:r>
              <w:t>Training</w:t>
            </w:r>
          </w:p>
        </w:tc>
      </w:tr>
      <w:tr w:rsidR="006F0D42" w14:paraId="1F057A55" w14:textId="77777777" w:rsidTr="005D2E8F">
        <w:trPr>
          <w:trHeight w:val="567"/>
        </w:trPr>
        <w:tc>
          <w:tcPr>
            <w:tcW w:w="659" w:type="dxa"/>
            <w:vAlign w:val="center"/>
          </w:tcPr>
          <w:p w14:paraId="66CAD289" w14:textId="77777777" w:rsidR="006F0D42" w:rsidRDefault="006F0D42" w:rsidP="00282E5F">
            <w:pPr>
              <w:spacing w:line="240" w:lineRule="auto"/>
              <w:jc w:val="center"/>
            </w:pPr>
            <w:r>
              <w:t>29</w:t>
            </w:r>
          </w:p>
        </w:tc>
        <w:tc>
          <w:tcPr>
            <w:tcW w:w="837" w:type="dxa"/>
            <w:vAlign w:val="center"/>
          </w:tcPr>
          <w:p w14:paraId="0DFBACE3" w14:textId="77777777" w:rsidR="006F0D42" w:rsidRDefault="006F0D42" w:rsidP="00282E5F">
            <w:pPr>
              <w:spacing w:line="240" w:lineRule="auto"/>
              <w:jc w:val="center"/>
            </w:pPr>
            <w:r>
              <w:t>3</w:t>
            </w:r>
          </w:p>
        </w:tc>
        <w:tc>
          <w:tcPr>
            <w:tcW w:w="8294" w:type="dxa"/>
            <w:vAlign w:val="center"/>
          </w:tcPr>
          <w:p w14:paraId="0B242F26" w14:textId="77777777" w:rsidR="006F0D42" w:rsidRPr="00884EB3" w:rsidRDefault="006F0D42" w:rsidP="00282E5F">
            <w:pPr>
              <w:spacing w:line="240" w:lineRule="auto"/>
            </w:pPr>
            <w:r w:rsidRPr="00215843">
              <w:t>WHAT IS THE PINT IN QUESTION 7</w:t>
            </w:r>
          </w:p>
        </w:tc>
        <w:tc>
          <w:tcPr>
            <w:tcW w:w="1898" w:type="dxa"/>
            <w:vAlign w:val="center"/>
          </w:tcPr>
          <w:p w14:paraId="06317E81" w14:textId="77777777" w:rsidR="006F0D42" w:rsidRDefault="006F0D42" w:rsidP="00282E5F">
            <w:pPr>
              <w:spacing w:line="240" w:lineRule="auto"/>
              <w:jc w:val="center"/>
            </w:pPr>
            <w:r>
              <w:t>-</w:t>
            </w:r>
          </w:p>
        </w:tc>
        <w:tc>
          <w:tcPr>
            <w:tcW w:w="1690" w:type="dxa"/>
            <w:vAlign w:val="center"/>
          </w:tcPr>
          <w:p w14:paraId="33CEC918" w14:textId="77777777" w:rsidR="006F0D42" w:rsidRDefault="006F0D42" w:rsidP="00282E5F">
            <w:pPr>
              <w:spacing w:line="240" w:lineRule="auto"/>
              <w:jc w:val="center"/>
            </w:pPr>
            <w:r>
              <w:t>-</w:t>
            </w:r>
          </w:p>
        </w:tc>
      </w:tr>
      <w:tr w:rsidR="006F0D42" w14:paraId="7FCAAAEC" w14:textId="77777777" w:rsidTr="005D2E8F">
        <w:trPr>
          <w:trHeight w:val="567"/>
        </w:trPr>
        <w:tc>
          <w:tcPr>
            <w:tcW w:w="659" w:type="dxa"/>
            <w:vAlign w:val="center"/>
          </w:tcPr>
          <w:p w14:paraId="3032D5D6" w14:textId="77777777" w:rsidR="006F0D42" w:rsidRDefault="006F0D42" w:rsidP="00282E5F">
            <w:pPr>
              <w:spacing w:line="240" w:lineRule="auto"/>
              <w:jc w:val="center"/>
            </w:pPr>
            <w:r>
              <w:t>32</w:t>
            </w:r>
          </w:p>
        </w:tc>
        <w:tc>
          <w:tcPr>
            <w:tcW w:w="837" w:type="dxa"/>
            <w:vAlign w:val="center"/>
          </w:tcPr>
          <w:p w14:paraId="29424D1B" w14:textId="77777777" w:rsidR="006F0D42" w:rsidRDefault="006F0D42" w:rsidP="00282E5F">
            <w:pPr>
              <w:spacing w:line="240" w:lineRule="auto"/>
              <w:jc w:val="center"/>
            </w:pPr>
            <w:r>
              <w:t>6</w:t>
            </w:r>
          </w:p>
        </w:tc>
        <w:tc>
          <w:tcPr>
            <w:tcW w:w="8294" w:type="dxa"/>
            <w:vAlign w:val="center"/>
          </w:tcPr>
          <w:p w14:paraId="6F94E0E5" w14:textId="77777777" w:rsidR="006F0D42" w:rsidRPr="00884EB3" w:rsidRDefault="006F0D42" w:rsidP="00282E5F">
            <w:pPr>
              <w:spacing w:line="240" w:lineRule="auto"/>
            </w:pPr>
            <w:r w:rsidRPr="00215843">
              <w:t>WOULD APPRECIATE MORE INVOLVEMENT IN CONSULTATION PHASE OF INTRODUCING CHANGE.</w:t>
            </w:r>
          </w:p>
        </w:tc>
        <w:tc>
          <w:tcPr>
            <w:tcW w:w="1898" w:type="dxa"/>
            <w:vAlign w:val="center"/>
          </w:tcPr>
          <w:p w14:paraId="3D849419" w14:textId="77777777" w:rsidR="006F0D42" w:rsidRDefault="006F0D42" w:rsidP="00282E5F">
            <w:pPr>
              <w:spacing w:line="240" w:lineRule="auto"/>
            </w:pPr>
            <w:r>
              <w:t>Change management</w:t>
            </w:r>
          </w:p>
        </w:tc>
        <w:tc>
          <w:tcPr>
            <w:tcW w:w="1690" w:type="dxa"/>
            <w:vAlign w:val="center"/>
          </w:tcPr>
          <w:p w14:paraId="223253EF" w14:textId="77777777" w:rsidR="006F0D42" w:rsidRDefault="006F0D42" w:rsidP="00282E5F">
            <w:pPr>
              <w:spacing w:line="240" w:lineRule="auto"/>
            </w:pPr>
            <w:r>
              <w:t>Change management</w:t>
            </w:r>
          </w:p>
        </w:tc>
      </w:tr>
      <w:tr w:rsidR="006F0D42" w14:paraId="4C06695D" w14:textId="77777777" w:rsidTr="005D2E8F">
        <w:trPr>
          <w:trHeight w:val="567"/>
        </w:trPr>
        <w:tc>
          <w:tcPr>
            <w:tcW w:w="659" w:type="dxa"/>
            <w:vAlign w:val="center"/>
          </w:tcPr>
          <w:p w14:paraId="1D0C1B4B" w14:textId="77777777" w:rsidR="006F0D42" w:rsidRDefault="006F0D42" w:rsidP="00282E5F">
            <w:pPr>
              <w:spacing w:line="240" w:lineRule="auto"/>
              <w:jc w:val="center"/>
            </w:pPr>
            <w:r>
              <w:t>34</w:t>
            </w:r>
          </w:p>
        </w:tc>
        <w:tc>
          <w:tcPr>
            <w:tcW w:w="837" w:type="dxa"/>
            <w:vAlign w:val="center"/>
          </w:tcPr>
          <w:p w14:paraId="747FD3F3" w14:textId="77777777" w:rsidR="006F0D42" w:rsidRDefault="006F0D42" w:rsidP="00282E5F">
            <w:pPr>
              <w:spacing w:line="240" w:lineRule="auto"/>
              <w:jc w:val="center"/>
            </w:pPr>
            <w:r>
              <w:t>3</w:t>
            </w:r>
          </w:p>
        </w:tc>
        <w:tc>
          <w:tcPr>
            <w:tcW w:w="8294" w:type="dxa"/>
            <w:vAlign w:val="center"/>
          </w:tcPr>
          <w:p w14:paraId="66F30AF5" w14:textId="77777777" w:rsidR="006F0D42" w:rsidRPr="00215843" w:rsidRDefault="006F0D42" w:rsidP="00282E5F">
            <w:pPr>
              <w:spacing w:line="240" w:lineRule="auto"/>
            </w:pPr>
            <w:r w:rsidRPr="00215843">
              <w:t>I FEEL THAT EVERYONE IS EXPECTED TO LEARN NEW SYSTEMS AND CHANGES AT THE SAME PACE BUT A LOT OF COLLEAGES STRUGGLE TO LEARN THINGS QUICKLY</w:t>
            </w:r>
          </w:p>
        </w:tc>
        <w:tc>
          <w:tcPr>
            <w:tcW w:w="1898" w:type="dxa"/>
            <w:vAlign w:val="center"/>
          </w:tcPr>
          <w:p w14:paraId="14F8589C" w14:textId="77777777" w:rsidR="006F0D42" w:rsidRDefault="006F0D42" w:rsidP="00282E5F">
            <w:pPr>
              <w:spacing w:line="240" w:lineRule="auto"/>
            </w:pPr>
            <w:r>
              <w:t>Learn</w:t>
            </w:r>
          </w:p>
        </w:tc>
        <w:tc>
          <w:tcPr>
            <w:tcW w:w="1690" w:type="dxa"/>
            <w:vAlign w:val="center"/>
          </w:tcPr>
          <w:p w14:paraId="166C18F7" w14:textId="77777777" w:rsidR="006F0D42" w:rsidRDefault="006F0D42" w:rsidP="00282E5F">
            <w:pPr>
              <w:spacing w:line="240" w:lineRule="auto"/>
            </w:pPr>
            <w:r>
              <w:t>Training</w:t>
            </w:r>
          </w:p>
        </w:tc>
      </w:tr>
      <w:tr w:rsidR="006F0D42" w14:paraId="34F9A3D8" w14:textId="77777777" w:rsidTr="005D2E8F">
        <w:trPr>
          <w:trHeight w:val="567"/>
        </w:trPr>
        <w:tc>
          <w:tcPr>
            <w:tcW w:w="659" w:type="dxa"/>
            <w:vAlign w:val="center"/>
          </w:tcPr>
          <w:p w14:paraId="2D04E004" w14:textId="77777777" w:rsidR="006F0D42" w:rsidRDefault="006F0D42" w:rsidP="00282E5F">
            <w:pPr>
              <w:spacing w:line="240" w:lineRule="auto"/>
              <w:jc w:val="center"/>
            </w:pPr>
            <w:r>
              <w:t>42</w:t>
            </w:r>
          </w:p>
        </w:tc>
        <w:tc>
          <w:tcPr>
            <w:tcW w:w="837" w:type="dxa"/>
            <w:vAlign w:val="center"/>
          </w:tcPr>
          <w:p w14:paraId="2F12BB04" w14:textId="77777777" w:rsidR="006F0D42" w:rsidRDefault="006F0D42" w:rsidP="00282E5F">
            <w:pPr>
              <w:spacing w:line="240" w:lineRule="auto"/>
              <w:jc w:val="center"/>
            </w:pPr>
            <w:r>
              <w:t>3</w:t>
            </w:r>
          </w:p>
        </w:tc>
        <w:tc>
          <w:tcPr>
            <w:tcW w:w="8294" w:type="dxa"/>
            <w:vAlign w:val="center"/>
          </w:tcPr>
          <w:p w14:paraId="7C9D5FD1" w14:textId="77777777" w:rsidR="006F0D42" w:rsidRPr="00215843" w:rsidRDefault="006F0D42" w:rsidP="00282E5F">
            <w:pPr>
              <w:spacing w:line="240" w:lineRule="auto"/>
            </w:pPr>
            <w:r w:rsidRPr="00215843">
              <w:t xml:space="preserve">I RARELY HAVE TIMKE TO READ EMAILS AND SIGN OFF TO LEARN / UNDERSTAND CHANGES WHILE WORKING OOH SHIFTS . ONLY ON DAY SHIFTS DO I MANAGE TO LEARN AND TAKE THINGS IN PROPERLY  </w:t>
            </w:r>
          </w:p>
        </w:tc>
        <w:tc>
          <w:tcPr>
            <w:tcW w:w="1898" w:type="dxa"/>
            <w:vAlign w:val="center"/>
          </w:tcPr>
          <w:p w14:paraId="3C71CD30" w14:textId="77777777" w:rsidR="006F0D42" w:rsidRDefault="006F0D42" w:rsidP="00282E5F">
            <w:pPr>
              <w:spacing w:line="240" w:lineRule="auto"/>
            </w:pPr>
            <w:r>
              <w:t>Time</w:t>
            </w:r>
          </w:p>
          <w:p w14:paraId="74D97271" w14:textId="77777777" w:rsidR="006F0D42" w:rsidRDefault="006F0D42" w:rsidP="00282E5F">
            <w:pPr>
              <w:spacing w:line="240" w:lineRule="auto"/>
            </w:pPr>
            <w:r>
              <w:t>Resourcing</w:t>
            </w:r>
          </w:p>
          <w:p w14:paraId="5508483E" w14:textId="77777777" w:rsidR="006F0D42" w:rsidRDefault="006F0D42" w:rsidP="00282E5F">
            <w:pPr>
              <w:spacing w:line="240" w:lineRule="auto"/>
            </w:pPr>
            <w:r>
              <w:t>Learn</w:t>
            </w:r>
          </w:p>
        </w:tc>
        <w:tc>
          <w:tcPr>
            <w:tcW w:w="1690" w:type="dxa"/>
            <w:vAlign w:val="center"/>
          </w:tcPr>
          <w:p w14:paraId="39C861A5" w14:textId="77777777" w:rsidR="006F0D42" w:rsidRDefault="006F0D42" w:rsidP="00282E5F">
            <w:pPr>
              <w:spacing w:line="240" w:lineRule="auto"/>
            </w:pPr>
            <w:r>
              <w:t>Wellbeing</w:t>
            </w:r>
          </w:p>
          <w:p w14:paraId="5756B8BA" w14:textId="77777777" w:rsidR="006F0D42" w:rsidRDefault="006F0D42" w:rsidP="00282E5F">
            <w:pPr>
              <w:spacing w:line="240" w:lineRule="auto"/>
            </w:pPr>
            <w:r>
              <w:t>Training</w:t>
            </w:r>
          </w:p>
        </w:tc>
      </w:tr>
      <w:tr w:rsidR="006F0D42" w14:paraId="1BD53180" w14:textId="77777777" w:rsidTr="005D2E8F">
        <w:trPr>
          <w:trHeight w:val="567"/>
        </w:trPr>
        <w:tc>
          <w:tcPr>
            <w:tcW w:w="659" w:type="dxa"/>
            <w:vAlign w:val="center"/>
          </w:tcPr>
          <w:p w14:paraId="680F5B00" w14:textId="77777777" w:rsidR="006F0D42" w:rsidRDefault="006F0D42" w:rsidP="00282E5F">
            <w:pPr>
              <w:spacing w:line="240" w:lineRule="auto"/>
              <w:jc w:val="center"/>
            </w:pPr>
            <w:r>
              <w:t>43</w:t>
            </w:r>
          </w:p>
        </w:tc>
        <w:tc>
          <w:tcPr>
            <w:tcW w:w="837" w:type="dxa"/>
            <w:vAlign w:val="center"/>
          </w:tcPr>
          <w:p w14:paraId="3022FE6B" w14:textId="77777777" w:rsidR="006F0D42" w:rsidRDefault="006F0D42" w:rsidP="00282E5F">
            <w:pPr>
              <w:spacing w:line="240" w:lineRule="auto"/>
              <w:jc w:val="center"/>
            </w:pPr>
            <w:r>
              <w:t>6</w:t>
            </w:r>
          </w:p>
        </w:tc>
        <w:tc>
          <w:tcPr>
            <w:tcW w:w="8294" w:type="dxa"/>
            <w:vAlign w:val="center"/>
          </w:tcPr>
          <w:p w14:paraId="49872C88" w14:textId="77777777" w:rsidR="006F0D42" w:rsidRPr="00215843" w:rsidRDefault="006F0D42" w:rsidP="00282E5F">
            <w:pPr>
              <w:spacing w:line="240" w:lineRule="auto"/>
            </w:pPr>
            <w:r w:rsidRPr="00215843">
              <w:t>I feel that the older I get the harder it is to absorb information  and the current trend for only learning online is not conducive to learning for me</w:t>
            </w:r>
          </w:p>
        </w:tc>
        <w:tc>
          <w:tcPr>
            <w:tcW w:w="1898" w:type="dxa"/>
            <w:vAlign w:val="center"/>
          </w:tcPr>
          <w:p w14:paraId="61C43931" w14:textId="77777777" w:rsidR="006F0D42" w:rsidRDefault="006F0D42" w:rsidP="00282E5F">
            <w:pPr>
              <w:spacing w:line="240" w:lineRule="auto"/>
            </w:pPr>
            <w:r>
              <w:t>Learning</w:t>
            </w:r>
          </w:p>
        </w:tc>
        <w:tc>
          <w:tcPr>
            <w:tcW w:w="1690" w:type="dxa"/>
            <w:vAlign w:val="center"/>
          </w:tcPr>
          <w:p w14:paraId="3FD2FA32" w14:textId="77777777" w:rsidR="006F0D42" w:rsidRDefault="006F0D42" w:rsidP="00282E5F">
            <w:pPr>
              <w:spacing w:line="240" w:lineRule="auto"/>
            </w:pPr>
            <w:r>
              <w:t>Training</w:t>
            </w:r>
          </w:p>
        </w:tc>
      </w:tr>
      <w:tr w:rsidR="006F0D42" w14:paraId="486501CA" w14:textId="77777777" w:rsidTr="005D2E8F">
        <w:trPr>
          <w:trHeight w:val="567"/>
        </w:trPr>
        <w:tc>
          <w:tcPr>
            <w:tcW w:w="659" w:type="dxa"/>
            <w:vAlign w:val="center"/>
          </w:tcPr>
          <w:p w14:paraId="5CD8AD1A" w14:textId="77777777" w:rsidR="006F0D42" w:rsidRDefault="006F0D42" w:rsidP="00282E5F">
            <w:pPr>
              <w:spacing w:line="240" w:lineRule="auto"/>
              <w:jc w:val="center"/>
            </w:pPr>
            <w:r>
              <w:t>44</w:t>
            </w:r>
          </w:p>
        </w:tc>
        <w:tc>
          <w:tcPr>
            <w:tcW w:w="837" w:type="dxa"/>
            <w:vAlign w:val="center"/>
          </w:tcPr>
          <w:p w14:paraId="7F75A1B9" w14:textId="77777777" w:rsidR="006F0D42" w:rsidRDefault="006F0D42" w:rsidP="00282E5F">
            <w:pPr>
              <w:spacing w:line="240" w:lineRule="auto"/>
              <w:jc w:val="center"/>
            </w:pPr>
            <w:r>
              <w:t>3</w:t>
            </w:r>
          </w:p>
        </w:tc>
        <w:tc>
          <w:tcPr>
            <w:tcW w:w="8294" w:type="dxa"/>
            <w:vAlign w:val="center"/>
          </w:tcPr>
          <w:p w14:paraId="5ECA29E5" w14:textId="77777777" w:rsidR="006F0D42" w:rsidRPr="00215843" w:rsidRDefault="006F0D42" w:rsidP="00282E5F">
            <w:pPr>
              <w:spacing w:line="240" w:lineRule="auto"/>
            </w:pPr>
            <w:r w:rsidRPr="00215843">
              <w:t>change the 0-5yrs breathing questions</w:t>
            </w:r>
          </w:p>
        </w:tc>
        <w:tc>
          <w:tcPr>
            <w:tcW w:w="1898" w:type="dxa"/>
            <w:vAlign w:val="center"/>
          </w:tcPr>
          <w:p w14:paraId="0CB6216B" w14:textId="77777777" w:rsidR="006F0D42" w:rsidRDefault="006F0D42" w:rsidP="00282E5F">
            <w:pPr>
              <w:spacing w:line="240" w:lineRule="auto"/>
            </w:pPr>
            <w:r>
              <w:t>Process</w:t>
            </w:r>
          </w:p>
        </w:tc>
        <w:tc>
          <w:tcPr>
            <w:tcW w:w="1690" w:type="dxa"/>
            <w:vAlign w:val="center"/>
          </w:tcPr>
          <w:p w14:paraId="422CB693" w14:textId="77777777" w:rsidR="006F0D42" w:rsidRDefault="006F0D42" w:rsidP="00282E5F">
            <w:pPr>
              <w:spacing w:line="240" w:lineRule="auto"/>
            </w:pPr>
            <w:r>
              <w:t>Change Management</w:t>
            </w:r>
          </w:p>
        </w:tc>
      </w:tr>
      <w:tr w:rsidR="006F0D42" w14:paraId="79C7F9D6" w14:textId="77777777" w:rsidTr="005D2E8F">
        <w:trPr>
          <w:trHeight w:val="567"/>
        </w:trPr>
        <w:tc>
          <w:tcPr>
            <w:tcW w:w="659" w:type="dxa"/>
            <w:vAlign w:val="center"/>
          </w:tcPr>
          <w:p w14:paraId="66027ACC" w14:textId="77777777" w:rsidR="006F0D42" w:rsidRDefault="006F0D42" w:rsidP="00282E5F">
            <w:pPr>
              <w:spacing w:line="240" w:lineRule="auto"/>
              <w:jc w:val="center"/>
            </w:pPr>
            <w:r>
              <w:t>54</w:t>
            </w:r>
          </w:p>
        </w:tc>
        <w:tc>
          <w:tcPr>
            <w:tcW w:w="837" w:type="dxa"/>
            <w:vAlign w:val="center"/>
          </w:tcPr>
          <w:p w14:paraId="082DCAD7" w14:textId="77777777" w:rsidR="006F0D42" w:rsidRDefault="006F0D42" w:rsidP="00282E5F">
            <w:pPr>
              <w:spacing w:line="240" w:lineRule="auto"/>
              <w:jc w:val="center"/>
            </w:pPr>
            <w:r>
              <w:t>6</w:t>
            </w:r>
          </w:p>
        </w:tc>
        <w:tc>
          <w:tcPr>
            <w:tcW w:w="8294" w:type="dxa"/>
            <w:vAlign w:val="center"/>
          </w:tcPr>
          <w:p w14:paraId="5FCB4EB4" w14:textId="77777777" w:rsidR="006F0D42" w:rsidRPr="00215843" w:rsidRDefault="006F0D42" w:rsidP="00282E5F">
            <w:pPr>
              <w:spacing w:line="240" w:lineRule="auto"/>
            </w:pPr>
            <w:r w:rsidRPr="00215843">
              <w:t xml:space="preserve">things are being thrown out at a daily basis, very little time to look at it and let it sink in. we are either told to read the email and then get on with the day or have 30 mins -1hr to read the information. its very confusing and stressful </w:t>
            </w:r>
            <w:r w:rsidRPr="00215843">
              <w:lastRenderedPageBreak/>
              <w:t>sometimes i feel over whelmed with all the changes! unsure if we are doing right or wrong!</w:t>
            </w:r>
          </w:p>
        </w:tc>
        <w:tc>
          <w:tcPr>
            <w:tcW w:w="1898" w:type="dxa"/>
            <w:vAlign w:val="center"/>
          </w:tcPr>
          <w:p w14:paraId="15973CDD" w14:textId="77777777" w:rsidR="006F0D42" w:rsidRDefault="006F0D42" w:rsidP="00282E5F">
            <w:pPr>
              <w:spacing w:line="240" w:lineRule="auto"/>
            </w:pPr>
            <w:r>
              <w:lastRenderedPageBreak/>
              <w:t>Change</w:t>
            </w:r>
          </w:p>
          <w:p w14:paraId="6606AC38" w14:textId="77777777" w:rsidR="006F0D42" w:rsidRDefault="006F0D42" w:rsidP="00282E5F">
            <w:pPr>
              <w:spacing w:line="240" w:lineRule="auto"/>
            </w:pPr>
            <w:r>
              <w:t>Learn</w:t>
            </w:r>
          </w:p>
          <w:p w14:paraId="2909DA8E" w14:textId="77777777" w:rsidR="006F0D42" w:rsidRDefault="006F0D42" w:rsidP="00282E5F">
            <w:pPr>
              <w:spacing w:line="240" w:lineRule="auto"/>
            </w:pPr>
            <w:r>
              <w:t>Process</w:t>
            </w:r>
          </w:p>
          <w:p w14:paraId="7A1236E0" w14:textId="77777777" w:rsidR="006F0D42" w:rsidRDefault="006F0D42" w:rsidP="00282E5F">
            <w:pPr>
              <w:spacing w:line="240" w:lineRule="auto"/>
            </w:pPr>
            <w:r>
              <w:t>Stress</w:t>
            </w:r>
          </w:p>
          <w:p w14:paraId="27D01F8B" w14:textId="77777777" w:rsidR="006F0D42" w:rsidRDefault="006F0D42" w:rsidP="00282E5F">
            <w:pPr>
              <w:spacing w:line="240" w:lineRule="auto"/>
            </w:pPr>
            <w:r>
              <w:lastRenderedPageBreak/>
              <w:t>Feedback</w:t>
            </w:r>
          </w:p>
        </w:tc>
        <w:tc>
          <w:tcPr>
            <w:tcW w:w="1690" w:type="dxa"/>
            <w:vAlign w:val="center"/>
          </w:tcPr>
          <w:p w14:paraId="7656EE2F" w14:textId="77777777" w:rsidR="006F0D42" w:rsidRDefault="006F0D42" w:rsidP="00282E5F">
            <w:pPr>
              <w:spacing w:line="240" w:lineRule="auto"/>
            </w:pPr>
            <w:r>
              <w:lastRenderedPageBreak/>
              <w:t>Change Management</w:t>
            </w:r>
          </w:p>
          <w:p w14:paraId="7FFC8758" w14:textId="77777777" w:rsidR="006F0D42" w:rsidRDefault="006F0D42" w:rsidP="00282E5F">
            <w:pPr>
              <w:spacing w:line="240" w:lineRule="auto"/>
            </w:pPr>
            <w:r>
              <w:t>Wellbeing</w:t>
            </w:r>
          </w:p>
          <w:p w14:paraId="15E127FE" w14:textId="77777777" w:rsidR="006F0D42" w:rsidRDefault="006F0D42" w:rsidP="00282E5F">
            <w:pPr>
              <w:spacing w:line="240" w:lineRule="auto"/>
            </w:pPr>
            <w:r>
              <w:t>Leadership</w:t>
            </w:r>
          </w:p>
        </w:tc>
      </w:tr>
      <w:tr w:rsidR="006F0D42" w14:paraId="3CE36618" w14:textId="77777777" w:rsidTr="005D2E8F">
        <w:trPr>
          <w:trHeight w:val="567"/>
        </w:trPr>
        <w:tc>
          <w:tcPr>
            <w:tcW w:w="659" w:type="dxa"/>
            <w:vAlign w:val="center"/>
          </w:tcPr>
          <w:p w14:paraId="07C87A49" w14:textId="77777777" w:rsidR="006F0D42" w:rsidRDefault="006F0D42" w:rsidP="00282E5F">
            <w:pPr>
              <w:spacing w:line="240" w:lineRule="auto"/>
              <w:jc w:val="center"/>
            </w:pPr>
            <w:r>
              <w:t>56</w:t>
            </w:r>
          </w:p>
        </w:tc>
        <w:tc>
          <w:tcPr>
            <w:tcW w:w="837" w:type="dxa"/>
            <w:vAlign w:val="center"/>
          </w:tcPr>
          <w:p w14:paraId="3107F998" w14:textId="77777777" w:rsidR="006F0D42" w:rsidRDefault="006F0D42" w:rsidP="00282E5F">
            <w:pPr>
              <w:spacing w:line="240" w:lineRule="auto"/>
              <w:jc w:val="center"/>
            </w:pPr>
            <w:r>
              <w:t>6</w:t>
            </w:r>
          </w:p>
        </w:tc>
        <w:tc>
          <w:tcPr>
            <w:tcW w:w="8294" w:type="dxa"/>
            <w:vAlign w:val="center"/>
          </w:tcPr>
          <w:p w14:paraId="19FF031B" w14:textId="77777777" w:rsidR="006F0D42" w:rsidRDefault="006F0D42" w:rsidP="00282E5F">
            <w:pPr>
              <w:spacing w:line="240" w:lineRule="auto"/>
            </w:pPr>
            <w:r>
              <w:t>there are so many changes that are going on recently and there is no time for staff to be able to understand these changes. we have to read a email or look at a power point and are expected to manage the changes from this,</w:t>
            </w:r>
          </w:p>
          <w:p w14:paraId="6726CFD7" w14:textId="77777777" w:rsidR="006F0D42" w:rsidRPr="00215843" w:rsidRDefault="006F0D42" w:rsidP="00282E5F">
            <w:pPr>
              <w:spacing w:line="240" w:lineRule="auto"/>
            </w:pPr>
            <w:r>
              <w:t>taking on green 3 calls as a ch which used to be a band 7 job is beyond shocking, there has not been enough time for staff to process this change and is very stressful to ch when the details are not correct and the calls are not appropriate for 111, especially non clinical members of staff to manage</w:t>
            </w:r>
          </w:p>
        </w:tc>
        <w:tc>
          <w:tcPr>
            <w:tcW w:w="1898" w:type="dxa"/>
            <w:vAlign w:val="center"/>
          </w:tcPr>
          <w:p w14:paraId="57004B50" w14:textId="77777777" w:rsidR="006F0D42" w:rsidRDefault="006F0D42" w:rsidP="00282E5F">
            <w:pPr>
              <w:spacing w:line="240" w:lineRule="auto"/>
            </w:pPr>
            <w:r>
              <w:t>Change management</w:t>
            </w:r>
          </w:p>
          <w:p w14:paraId="41561E98" w14:textId="77777777" w:rsidR="006F0D42" w:rsidRDefault="006F0D42" w:rsidP="00282E5F">
            <w:pPr>
              <w:spacing w:line="240" w:lineRule="auto"/>
            </w:pPr>
            <w:r>
              <w:t>Time</w:t>
            </w:r>
          </w:p>
          <w:p w14:paraId="1FE08197" w14:textId="77777777" w:rsidR="006F0D42" w:rsidRDefault="006F0D42" w:rsidP="00282E5F">
            <w:pPr>
              <w:spacing w:line="240" w:lineRule="auto"/>
            </w:pPr>
            <w:r>
              <w:t xml:space="preserve">Learn </w:t>
            </w:r>
          </w:p>
          <w:p w14:paraId="02D84591" w14:textId="77777777" w:rsidR="006F0D42" w:rsidRDefault="006F0D42" w:rsidP="00282E5F">
            <w:pPr>
              <w:spacing w:line="240" w:lineRule="auto"/>
            </w:pPr>
            <w:r>
              <w:t>Communication</w:t>
            </w:r>
          </w:p>
          <w:p w14:paraId="3DF178A2" w14:textId="77777777" w:rsidR="006F0D42" w:rsidRDefault="006F0D42" w:rsidP="00282E5F">
            <w:pPr>
              <w:spacing w:line="240" w:lineRule="auto"/>
            </w:pPr>
            <w:r>
              <w:t>Process</w:t>
            </w:r>
          </w:p>
        </w:tc>
        <w:tc>
          <w:tcPr>
            <w:tcW w:w="1690" w:type="dxa"/>
            <w:vAlign w:val="center"/>
          </w:tcPr>
          <w:p w14:paraId="73ADB817" w14:textId="77777777" w:rsidR="006F0D42" w:rsidRDefault="006F0D42" w:rsidP="00282E5F">
            <w:pPr>
              <w:spacing w:line="240" w:lineRule="auto"/>
            </w:pPr>
            <w:r>
              <w:t>Change Management</w:t>
            </w:r>
          </w:p>
          <w:p w14:paraId="6A7C4802" w14:textId="77777777" w:rsidR="006F0D42" w:rsidRDefault="006F0D42" w:rsidP="00282E5F">
            <w:pPr>
              <w:spacing w:line="240" w:lineRule="auto"/>
            </w:pPr>
            <w:r>
              <w:t>Training</w:t>
            </w:r>
          </w:p>
        </w:tc>
      </w:tr>
      <w:tr w:rsidR="006F0D42" w14:paraId="5D3404BA" w14:textId="77777777" w:rsidTr="005D2E8F">
        <w:trPr>
          <w:trHeight w:val="567"/>
        </w:trPr>
        <w:tc>
          <w:tcPr>
            <w:tcW w:w="659" w:type="dxa"/>
            <w:vAlign w:val="center"/>
          </w:tcPr>
          <w:p w14:paraId="7AD079BC" w14:textId="77777777" w:rsidR="006F0D42" w:rsidRDefault="006F0D42" w:rsidP="00282E5F">
            <w:pPr>
              <w:spacing w:line="240" w:lineRule="auto"/>
              <w:jc w:val="center"/>
            </w:pPr>
            <w:r>
              <w:t>65</w:t>
            </w:r>
          </w:p>
        </w:tc>
        <w:tc>
          <w:tcPr>
            <w:tcW w:w="837" w:type="dxa"/>
            <w:vAlign w:val="center"/>
          </w:tcPr>
          <w:p w14:paraId="2ADB2B64" w14:textId="77777777" w:rsidR="006F0D42" w:rsidRDefault="006F0D42" w:rsidP="00282E5F">
            <w:pPr>
              <w:spacing w:line="240" w:lineRule="auto"/>
              <w:jc w:val="center"/>
            </w:pPr>
            <w:r>
              <w:t>6</w:t>
            </w:r>
          </w:p>
        </w:tc>
        <w:tc>
          <w:tcPr>
            <w:tcW w:w="8294" w:type="dxa"/>
            <w:vAlign w:val="center"/>
          </w:tcPr>
          <w:p w14:paraId="351C6C2D" w14:textId="77777777" w:rsidR="006F0D42" w:rsidRPr="00215843" w:rsidRDefault="006F0D42" w:rsidP="00282E5F">
            <w:pPr>
              <w:spacing w:line="240" w:lineRule="auto"/>
            </w:pPr>
            <w:r w:rsidRPr="00927449">
              <w:t>I  was always led to believe that change management was to be to plan, present, get feed back evaluate and then launch - i feel that no clinical staff are asked to trial run any system changes or asked for 360 review before they're launched and its us they affect- change is needed- but directional strategic reinforced change- not us having an email about a SOP - having 1 hr to read it and then get on - that's not enough, and I fear for my PIN</w:t>
            </w:r>
          </w:p>
        </w:tc>
        <w:tc>
          <w:tcPr>
            <w:tcW w:w="1898" w:type="dxa"/>
            <w:vAlign w:val="center"/>
          </w:tcPr>
          <w:p w14:paraId="1E6ED3D0" w14:textId="77777777" w:rsidR="006F0D42" w:rsidRDefault="006F0D42" w:rsidP="00282E5F">
            <w:pPr>
              <w:spacing w:line="240" w:lineRule="auto"/>
            </w:pPr>
            <w:r>
              <w:t>Change management</w:t>
            </w:r>
          </w:p>
          <w:p w14:paraId="1CC0A7C2" w14:textId="77777777" w:rsidR="006F0D42" w:rsidRDefault="006F0D42" w:rsidP="00282E5F">
            <w:pPr>
              <w:spacing w:line="240" w:lineRule="auto"/>
            </w:pPr>
            <w:r>
              <w:t>Process</w:t>
            </w:r>
          </w:p>
          <w:p w14:paraId="25F0851C" w14:textId="77777777" w:rsidR="006F0D42" w:rsidRDefault="006F0D42" w:rsidP="00282E5F">
            <w:pPr>
              <w:spacing w:line="240" w:lineRule="auto"/>
            </w:pPr>
            <w:r>
              <w:t>Learning</w:t>
            </w:r>
          </w:p>
          <w:p w14:paraId="172F4F87" w14:textId="77777777" w:rsidR="006F0D42" w:rsidRDefault="006F0D42" w:rsidP="00282E5F">
            <w:pPr>
              <w:spacing w:line="240" w:lineRule="auto"/>
            </w:pPr>
            <w:r>
              <w:t>Anxiety</w:t>
            </w:r>
          </w:p>
        </w:tc>
        <w:tc>
          <w:tcPr>
            <w:tcW w:w="1690" w:type="dxa"/>
            <w:vAlign w:val="center"/>
          </w:tcPr>
          <w:p w14:paraId="0D0AA50B" w14:textId="77777777" w:rsidR="006F0D42" w:rsidRDefault="006F0D42" w:rsidP="00282E5F">
            <w:pPr>
              <w:spacing w:line="240" w:lineRule="auto"/>
            </w:pPr>
            <w:r>
              <w:t>Change Management</w:t>
            </w:r>
          </w:p>
          <w:p w14:paraId="6C6A56E8" w14:textId="77777777" w:rsidR="006F0D42" w:rsidRDefault="006F0D42" w:rsidP="00282E5F">
            <w:pPr>
              <w:spacing w:line="240" w:lineRule="auto"/>
            </w:pPr>
            <w:r>
              <w:t>Training</w:t>
            </w:r>
          </w:p>
          <w:p w14:paraId="46950029" w14:textId="77777777" w:rsidR="006F0D42" w:rsidRDefault="006F0D42" w:rsidP="00282E5F">
            <w:pPr>
              <w:spacing w:line="240" w:lineRule="auto"/>
            </w:pPr>
            <w:r>
              <w:t>Wellbeing</w:t>
            </w:r>
          </w:p>
        </w:tc>
      </w:tr>
      <w:tr w:rsidR="006F0D42" w14:paraId="79B620AC" w14:textId="77777777" w:rsidTr="005D2E8F">
        <w:trPr>
          <w:trHeight w:val="567"/>
        </w:trPr>
        <w:tc>
          <w:tcPr>
            <w:tcW w:w="659" w:type="dxa"/>
            <w:vAlign w:val="center"/>
          </w:tcPr>
          <w:p w14:paraId="2FA639A0" w14:textId="77777777" w:rsidR="006F0D42" w:rsidRDefault="006F0D42" w:rsidP="00282E5F">
            <w:pPr>
              <w:spacing w:line="240" w:lineRule="auto"/>
              <w:jc w:val="center"/>
            </w:pPr>
            <w:r>
              <w:t>66</w:t>
            </w:r>
          </w:p>
        </w:tc>
        <w:tc>
          <w:tcPr>
            <w:tcW w:w="837" w:type="dxa"/>
            <w:vAlign w:val="center"/>
          </w:tcPr>
          <w:p w14:paraId="16FD71BD" w14:textId="77777777" w:rsidR="006F0D42" w:rsidRDefault="006F0D42" w:rsidP="00282E5F">
            <w:pPr>
              <w:spacing w:line="240" w:lineRule="auto"/>
              <w:jc w:val="center"/>
            </w:pPr>
            <w:r>
              <w:t>6</w:t>
            </w:r>
          </w:p>
        </w:tc>
        <w:tc>
          <w:tcPr>
            <w:tcW w:w="8294" w:type="dxa"/>
            <w:vAlign w:val="center"/>
          </w:tcPr>
          <w:p w14:paraId="1401257F" w14:textId="77777777" w:rsidR="006F0D42" w:rsidRPr="00215843" w:rsidRDefault="006F0D42" w:rsidP="00282E5F">
            <w:pPr>
              <w:spacing w:line="240" w:lineRule="auto"/>
            </w:pPr>
            <w:r w:rsidRPr="00927449">
              <w:t>For staff that have been working at 111 prior to changes they were provided just 3 days of stressful, complicated training, the staff that have started since the changes are given 4-6 weeks training plus 121 preceptoring</w:t>
            </w:r>
          </w:p>
        </w:tc>
        <w:tc>
          <w:tcPr>
            <w:tcW w:w="1898" w:type="dxa"/>
            <w:vAlign w:val="center"/>
          </w:tcPr>
          <w:p w14:paraId="0B0837B5" w14:textId="77777777" w:rsidR="006F0D42" w:rsidRDefault="006F0D42" w:rsidP="00282E5F">
            <w:pPr>
              <w:spacing w:line="240" w:lineRule="auto"/>
            </w:pPr>
            <w:r>
              <w:t>Training</w:t>
            </w:r>
          </w:p>
          <w:p w14:paraId="554DC191" w14:textId="77777777" w:rsidR="006F0D42" w:rsidRDefault="006F0D42" w:rsidP="00282E5F">
            <w:pPr>
              <w:spacing w:line="240" w:lineRule="auto"/>
            </w:pPr>
            <w:r>
              <w:t>Equity</w:t>
            </w:r>
          </w:p>
        </w:tc>
        <w:tc>
          <w:tcPr>
            <w:tcW w:w="1690" w:type="dxa"/>
            <w:vAlign w:val="center"/>
          </w:tcPr>
          <w:p w14:paraId="2307B4F7" w14:textId="77777777" w:rsidR="006F0D42" w:rsidRDefault="006F0D42" w:rsidP="00282E5F">
            <w:pPr>
              <w:spacing w:line="240" w:lineRule="auto"/>
            </w:pPr>
            <w:r>
              <w:t>Training</w:t>
            </w:r>
          </w:p>
        </w:tc>
      </w:tr>
      <w:tr w:rsidR="006F0D42" w14:paraId="6E85E027" w14:textId="77777777" w:rsidTr="005D2E8F">
        <w:trPr>
          <w:trHeight w:val="567"/>
        </w:trPr>
        <w:tc>
          <w:tcPr>
            <w:tcW w:w="659" w:type="dxa"/>
            <w:vAlign w:val="center"/>
          </w:tcPr>
          <w:p w14:paraId="5B10687C" w14:textId="77777777" w:rsidR="006F0D42" w:rsidRDefault="006F0D42" w:rsidP="00282E5F">
            <w:pPr>
              <w:spacing w:line="240" w:lineRule="auto"/>
              <w:jc w:val="center"/>
            </w:pPr>
            <w:r>
              <w:t>67</w:t>
            </w:r>
          </w:p>
        </w:tc>
        <w:tc>
          <w:tcPr>
            <w:tcW w:w="837" w:type="dxa"/>
            <w:vAlign w:val="center"/>
          </w:tcPr>
          <w:p w14:paraId="1F853C95" w14:textId="77777777" w:rsidR="006F0D42" w:rsidRDefault="006F0D42" w:rsidP="00282E5F">
            <w:pPr>
              <w:spacing w:line="240" w:lineRule="auto"/>
              <w:jc w:val="center"/>
            </w:pPr>
            <w:r>
              <w:t>3</w:t>
            </w:r>
          </w:p>
        </w:tc>
        <w:tc>
          <w:tcPr>
            <w:tcW w:w="8294" w:type="dxa"/>
            <w:vAlign w:val="center"/>
          </w:tcPr>
          <w:p w14:paraId="5571EA4F" w14:textId="77777777" w:rsidR="006F0D42" w:rsidRPr="00215843" w:rsidRDefault="006F0D42" w:rsidP="00282E5F">
            <w:pPr>
              <w:spacing w:line="240" w:lineRule="auto"/>
            </w:pPr>
            <w:r w:rsidRPr="00927449">
              <w:t>I do often feel anxious about new changes to any of the systems we use. I strongly believe that health and well-being are very much linked.  I do however feel very supported by my line manager.</w:t>
            </w:r>
          </w:p>
        </w:tc>
        <w:tc>
          <w:tcPr>
            <w:tcW w:w="1898" w:type="dxa"/>
            <w:vAlign w:val="center"/>
          </w:tcPr>
          <w:p w14:paraId="0E36ABCC" w14:textId="77777777" w:rsidR="006F0D42" w:rsidRDefault="006F0D42" w:rsidP="00282E5F">
            <w:pPr>
              <w:spacing w:line="240" w:lineRule="auto"/>
            </w:pPr>
            <w:r>
              <w:t>Anxiety</w:t>
            </w:r>
          </w:p>
          <w:p w14:paraId="62697571" w14:textId="77777777" w:rsidR="006F0D42" w:rsidRDefault="006F0D42" w:rsidP="00282E5F">
            <w:pPr>
              <w:spacing w:line="240" w:lineRule="auto"/>
            </w:pPr>
            <w:r>
              <w:t xml:space="preserve">Support +ve </w:t>
            </w:r>
          </w:p>
        </w:tc>
        <w:tc>
          <w:tcPr>
            <w:tcW w:w="1690" w:type="dxa"/>
            <w:vAlign w:val="center"/>
          </w:tcPr>
          <w:p w14:paraId="02CB6312" w14:textId="77777777" w:rsidR="006F0D42" w:rsidRDefault="006F0D42" w:rsidP="00282E5F">
            <w:pPr>
              <w:spacing w:line="240" w:lineRule="auto"/>
            </w:pPr>
            <w:r>
              <w:t>Wellbeing</w:t>
            </w:r>
          </w:p>
          <w:p w14:paraId="4FA4560C" w14:textId="77777777" w:rsidR="006F0D42" w:rsidRDefault="006F0D42" w:rsidP="00282E5F">
            <w:pPr>
              <w:spacing w:line="240" w:lineRule="auto"/>
            </w:pPr>
            <w:r>
              <w:t>Support</w:t>
            </w:r>
          </w:p>
        </w:tc>
      </w:tr>
      <w:tr w:rsidR="006F0D42" w14:paraId="2BA07E06" w14:textId="77777777" w:rsidTr="005D2E8F">
        <w:trPr>
          <w:trHeight w:val="567"/>
        </w:trPr>
        <w:tc>
          <w:tcPr>
            <w:tcW w:w="659" w:type="dxa"/>
            <w:vAlign w:val="center"/>
          </w:tcPr>
          <w:p w14:paraId="20F52830" w14:textId="77777777" w:rsidR="006F0D42" w:rsidRDefault="006F0D42" w:rsidP="00282E5F">
            <w:pPr>
              <w:spacing w:line="240" w:lineRule="auto"/>
              <w:jc w:val="center"/>
            </w:pPr>
            <w:r>
              <w:t>69</w:t>
            </w:r>
          </w:p>
        </w:tc>
        <w:tc>
          <w:tcPr>
            <w:tcW w:w="837" w:type="dxa"/>
            <w:vAlign w:val="center"/>
          </w:tcPr>
          <w:p w14:paraId="78138231" w14:textId="77777777" w:rsidR="006F0D42" w:rsidRDefault="006F0D42" w:rsidP="00282E5F">
            <w:pPr>
              <w:spacing w:line="240" w:lineRule="auto"/>
              <w:jc w:val="center"/>
            </w:pPr>
            <w:r>
              <w:t>6</w:t>
            </w:r>
          </w:p>
        </w:tc>
        <w:tc>
          <w:tcPr>
            <w:tcW w:w="8294" w:type="dxa"/>
            <w:vAlign w:val="center"/>
          </w:tcPr>
          <w:p w14:paraId="1F7679F4" w14:textId="77777777" w:rsidR="006F0D42" w:rsidRPr="00215843" w:rsidRDefault="006F0D42" w:rsidP="00282E5F">
            <w:pPr>
              <w:spacing w:line="240" w:lineRule="auto"/>
            </w:pPr>
            <w:r w:rsidRPr="00927449">
              <w:t>Personally I feel there have been too many changes for us to keep up with. Millions of emails with updated info. Bulletins stating one thing (i.e we phone green 3 failed contacts through) and ops telling us we don't. we dont have time to read the emails to take them in. There is just so much info, about what to do in some areas if they are in a care home (cwm taf) and need ed- and not in others.  Trying to remember everything is really difficult.</w:t>
            </w:r>
          </w:p>
        </w:tc>
        <w:tc>
          <w:tcPr>
            <w:tcW w:w="1898" w:type="dxa"/>
            <w:vAlign w:val="center"/>
          </w:tcPr>
          <w:p w14:paraId="1F314BB3" w14:textId="77777777" w:rsidR="006F0D42" w:rsidRDefault="006F0D42" w:rsidP="00282E5F">
            <w:pPr>
              <w:spacing w:line="240" w:lineRule="auto"/>
            </w:pPr>
            <w:r>
              <w:t>Speed of change</w:t>
            </w:r>
          </w:p>
          <w:p w14:paraId="4131E57F" w14:textId="77777777" w:rsidR="006F0D42" w:rsidRDefault="006F0D42" w:rsidP="00282E5F">
            <w:pPr>
              <w:spacing w:line="240" w:lineRule="auto"/>
            </w:pPr>
            <w:r>
              <w:t>Information overload</w:t>
            </w:r>
          </w:p>
          <w:p w14:paraId="323E2050" w14:textId="77777777" w:rsidR="006F0D42" w:rsidRDefault="006F0D42" w:rsidP="00282E5F">
            <w:pPr>
              <w:spacing w:line="240" w:lineRule="auto"/>
            </w:pPr>
            <w:r>
              <w:t>Learn</w:t>
            </w:r>
          </w:p>
          <w:p w14:paraId="146A7B7A" w14:textId="77777777" w:rsidR="006F0D42" w:rsidRDefault="006F0D42" w:rsidP="00282E5F">
            <w:pPr>
              <w:spacing w:line="240" w:lineRule="auto"/>
            </w:pPr>
            <w:r>
              <w:t>Processes</w:t>
            </w:r>
          </w:p>
        </w:tc>
        <w:tc>
          <w:tcPr>
            <w:tcW w:w="1690" w:type="dxa"/>
            <w:vAlign w:val="center"/>
          </w:tcPr>
          <w:p w14:paraId="540FA5B3" w14:textId="77777777" w:rsidR="006F0D42" w:rsidRDefault="006F0D42" w:rsidP="00282E5F">
            <w:pPr>
              <w:spacing w:line="240" w:lineRule="auto"/>
            </w:pPr>
            <w:r>
              <w:t>Change management</w:t>
            </w:r>
          </w:p>
          <w:p w14:paraId="7754AE93" w14:textId="77777777" w:rsidR="006F0D42" w:rsidRDefault="006F0D42" w:rsidP="00282E5F">
            <w:pPr>
              <w:spacing w:line="240" w:lineRule="auto"/>
            </w:pPr>
            <w:r>
              <w:t>Training</w:t>
            </w:r>
          </w:p>
          <w:p w14:paraId="06BA227C" w14:textId="77777777" w:rsidR="006F0D42" w:rsidRDefault="006F0D42" w:rsidP="00282E5F">
            <w:pPr>
              <w:spacing w:line="240" w:lineRule="auto"/>
            </w:pPr>
            <w:r>
              <w:t>Wellbeing</w:t>
            </w:r>
          </w:p>
          <w:p w14:paraId="2DC9A3DF" w14:textId="77777777" w:rsidR="006F0D42" w:rsidRDefault="006F0D42" w:rsidP="00282E5F">
            <w:pPr>
              <w:spacing w:line="240" w:lineRule="auto"/>
            </w:pPr>
          </w:p>
        </w:tc>
      </w:tr>
      <w:tr w:rsidR="006F0D42" w14:paraId="14C867E9" w14:textId="77777777" w:rsidTr="005D2E8F">
        <w:trPr>
          <w:trHeight w:val="567"/>
        </w:trPr>
        <w:tc>
          <w:tcPr>
            <w:tcW w:w="659" w:type="dxa"/>
            <w:vAlign w:val="center"/>
          </w:tcPr>
          <w:p w14:paraId="470F881E" w14:textId="77777777" w:rsidR="006F0D42" w:rsidRDefault="006F0D42" w:rsidP="00282E5F">
            <w:pPr>
              <w:spacing w:line="240" w:lineRule="auto"/>
              <w:jc w:val="center"/>
            </w:pPr>
            <w:r>
              <w:t>70</w:t>
            </w:r>
          </w:p>
        </w:tc>
        <w:tc>
          <w:tcPr>
            <w:tcW w:w="837" w:type="dxa"/>
            <w:vAlign w:val="center"/>
          </w:tcPr>
          <w:p w14:paraId="39E5BBDE" w14:textId="77777777" w:rsidR="006F0D42" w:rsidRDefault="006F0D42" w:rsidP="00282E5F">
            <w:pPr>
              <w:spacing w:line="240" w:lineRule="auto"/>
              <w:jc w:val="center"/>
            </w:pPr>
            <w:r>
              <w:t>6</w:t>
            </w:r>
          </w:p>
        </w:tc>
        <w:tc>
          <w:tcPr>
            <w:tcW w:w="8294" w:type="dxa"/>
            <w:vAlign w:val="center"/>
          </w:tcPr>
          <w:p w14:paraId="3D650CBD" w14:textId="77777777" w:rsidR="006F0D42" w:rsidRPr="00215843" w:rsidRDefault="006F0D42" w:rsidP="00282E5F">
            <w:pPr>
              <w:spacing w:line="240" w:lineRule="auto"/>
            </w:pPr>
            <w:r w:rsidRPr="00927449">
              <w:t>A lot of changes recently in a small period of time.  Not enough training or support.</w:t>
            </w:r>
          </w:p>
        </w:tc>
        <w:tc>
          <w:tcPr>
            <w:tcW w:w="1898" w:type="dxa"/>
            <w:vAlign w:val="center"/>
          </w:tcPr>
          <w:p w14:paraId="68A68760" w14:textId="77777777" w:rsidR="006F0D42" w:rsidRDefault="006F0D42" w:rsidP="00282E5F">
            <w:pPr>
              <w:spacing w:line="240" w:lineRule="auto"/>
            </w:pPr>
            <w:r>
              <w:t>Speed of change</w:t>
            </w:r>
          </w:p>
          <w:p w14:paraId="57A44A1C" w14:textId="77777777" w:rsidR="006F0D42" w:rsidRDefault="006F0D42" w:rsidP="00282E5F">
            <w:pPr>
              <w:spacing w:line="240" w:lineRule="auto"/>
            </w:pPr>
            <w:r>
              <w:t>Support</w:t>
            </w:r>
          </w:p>
        </w:tc>
        <w:tc>
          <w:tcPr>
            <w:tcW w:w="1690" w:type="dxa"/>
            <w:vAlign w:val="center"/>
          </w:tcPr>
          <w:p w14:paraId="54BC0503" w14:textId="77777777" w:rsidR="006F0D42" w:rsidRDefault="006F0D42" w:rsidP="00282E5F">
            <w:pPr>
              <w:spacing w:line="240" w:lineRule="auto"/>
            </w:pPr>
            <w:r>
              <w:t>Change management</w:t>
            </w:r>
          </w:p>
          <w:p w14:paraId="4C19330F" w14:textId="77777777" w:rsidR="006F0D42" w:rsidRDefault="006F0D42" w:rsidP="00282E5F">
            <w:pPr>
              <w:spacing w:line="240" w:lineRule="auto"/>
            </w:pPr>
            <w:r>
              <w:t>Training</w:t>
            </w:r>
          </w:p>
          <w:p w14:paraId="7DC8A0A9" w14:textId="77777777" w:rsidR="006F0D42" w:rsidRDefault="006F0D42" w:rsidP="00282E5F">
            <w:pPr>
              <w:spacing w:line="240" w:lineRule="auto"/>
            </w:pPr>
            <w:r>
              <w:lastRenderedPageBreak/>
              <w:t>Wellbeing</w:t>
            </w:r>
          </w:p>
        </w:tc>
      </w:tr>
      <w:tr w:rsidR="006F0D42" w14:paraId="5260EA04" w14:textId="77777777" w:rsidTr="005D2E8F">
        <w:trPr>
          <w:trHeight w:val="567"/>
        </w:trPr>
        <w:tc>
          <w:tcPr>
            <w:tcW w:w="659" w:type="dxa"/>
            <w:vAlign w:val="center"/>
          </w:tcPr>
          <w:p w14:paraId="67471A80" w14:textId="77777777" w:rsidR="006F0D42" w:rsidRDefault="006F0D42" w:rsidP="00282E5F">
            <w:pPr>
              <w:spacing w:line="240" w:lineRule="auto"/>
              <w:jc w:val="center"/>
            </w:pPr>
            <w:r>
              <w:t>71</w:t>
            </w:r>
          </w:p>
        </w:tc>
        <w:tc>
          <w:tcPr>
            <w:tcW w:w="837" w:type="dxa"/>
            <w:vAlign w:val="center"/>
          </w:tcPr>
          <w:p w14:paraId="2DD09DEE" w14:textId="77777777" w:rsidR="006F0D42" w:rsidRDefault="006F0D42" w:rsidP="00282E5F">
            <w:pPr>
              <w:spacing w:line="240" w:lineRule="auto"/>
              <w:jc w:val="center"/>
            </w:pPr>
            <w:r>
              <w:t>6</w:t>
            </w:r>
          </w:p>
        </w:tc>
        <w:tc>
          <w:tcPr>
            <w:tcW w:w="8294" w:type="dxa"/>
            <w:vAlign w:val="center"/>
          </w:tcPr>
          <w:p w14:paraId="37478FD9" w14:textId="77777777" w:rsidR="006F0D42" w:rsidRPr="00215843" w:rsidRDefault="006F0D42" w:rsidP="00282E5F">
            <w:pPr>
              <w:spacing w:line="240" w:lineRule="auto"/>
            </w:pPr>
            <w:r w:rsidRPr="00927449">
              <w:t>Guidance and SOPS's not always clear or up to date and rarely given enough time to read through them to un derstand the changes and processes fully.</w:t>
            </w:r>
          </w:p>
        </w:tc>
        <w:tc>
          <w:tcPr>
            <w:tcW w:w="1898" w:type="dxa"/>
            <w:vAlign w:val="center"/>
          </w:tcPr>
          <w:p w14:paraId="4F66503F" w14:textId="77777777" w:rsidR="006F0D42" w:rsidRDefault="006F0D42" w:rsidP="00282E5F">
            <w:pPr>
              <w:spacing w:line="240" w:lineRule="auto"/>
            </w:pPr>
            <w:r>
              <w:t>Time</w:t>
            </w:r>
          </w:p>
          <w:p w14:paraId="2321679E" w14:textId="77777777" w:rsidR="006F0D42" w:rsidRDefault="006F0D42" w:rsidP="00282E5F">
            <w:pPr>
              <w:spacing w:line="240" w:lineRule="auto"/>
            </w:pPr>
            <w:r>
              <w:t>Learn</w:t>
            </w:r>
          </w:p>
          <w:p w14:paraId="5390CCFF" w14:textId="77777777" w:rsidR="006F0D42" w:rsidRDefault="006F0D42" w:rsidP="00282E5F">
            <w:pPr>
              <w:spacing w:line="240" w:lineRule="auto"/>
            </w:pPr>
            <w:r>
              <w:t>Process</w:t>
            </w:r>
          </w:p>
        </w:tc>
        <w:tc>
          <w:tcPr>
            <w:tcW w:w="1690" w:type="dxa"/>
            <w:vAlign w:val="center"/>
          </w:tcPr>
          <w:p w14:paraId="7515401B" w14:textId="77777777" w:rsidR="006F0D42" w:rsidRDefault="006F0D42" w:rsidP="00282E5F">
            <w:pPr>
              <w:spacing w:line="240" w:lineRule="auto"/>
            </w:pPr>
            <w:r>
              <w:t>Training</w:t>
            </w:r>
          </w:p>
          <w:p w14:paraId="4B49341C" w14:textId="77777777" w:rsidR="006F0D42" w:rsidRDefault="006F0D42" w:rsidP="00282E5F">
            <w:pPr>
              <w:spacing w:line="240" w:lineRule="auto"/>
            </w:pPr>
            <w:r>
              <w:t>Change Management</w:t>
            </w:r>
          </w:p>
        </w:tc>
      </w:tr>
      <w:tr w:rsidR="006F0D42" w14:paraId="1CAC2C63" w14:textId="77777777" w:rsidTr="005D2E8F">
        <w:trPr>
          <w:trHeight w:val="567"/>
        </w:trPr>
        <w:tc>
          <w:tcPr>
            <w:tcW w:w="659" w:type="dxa"/>
            <w:vAlign w:val="center"/>
          </w:tcPr>
          <w:p w14:paraId="6AFE7F1B" w14:textId="77777777" w:rsidR="006F0D42" w:rsidRDefault="006F0D42" w:rsidP="00282E5F">
            <w:pPr>
              <w:spacing w:line="240" w:lineRule="auto"/>
              <w:jc w:val="center"/>
            </w:pPr>
            <w:r>
              <w:t>72</w:t>
            </w:r>
          </w:p>
        </w:tc>
        <w:tc>
          <w:tcPr>
            <w:tcW w:w="837" w:type="dxa"/>
            <w:vAlign w:val="center"/>
          </w:tcPr>
          <w:p w14:paraId="405F1EFA" w14:textId="77777777" w:rsidR="006F0D42" w:rsidRDefault="006F0D42" w:rsidP="00282E5F">
            <w:pPr>
              <w:spacing w:line="240" w:lineRule="auto"/>
              <w:jc w:val="center"/>
            </w:pPr>
            <w:r>
              <w:t>6</w:t>
            </w:r>
          </w:p>
        </w:tc>
        <w:tc>
          <w:tcPr>
            <w:tcW w:w="8294" w:type="dxa"/>
            <w:vAlign w:val="center"/>
          </w:tcPr>
          <w:p w14:paraId="1C343384" w14:textId="77777777" w:rsidR="006F0D42" w:rsidRPr="00927449" w:rsidRDefault="006F0D42" w:rsidP="00282E5F">
            <w:pPr>
              <w:spacing w:line="240" w:lineRule="auto"/>
            </w:pPr>
            <w:r w:rsidRPr="00B13AAA">
              <w:t>WILL THESE RESPONSES BE TAKEN SERIOUSLY AND APPROPRIATE ACTION BE TAKEN</w:t>
            </w:r>
          </w:p>
        </w:tc>
        <w:tc>
          <w:tcPr>
            <w:tcW w:w="1898" w:type="dxa"/>
            <w:vAlign w:val="center"/>
          </w:tcPr>
          <w:p w14:paraId="19A90880" w14:textId="77777777" w:rsidR="006F0D42" w:rsidRDefault="006F0D42" w:rsidP="00282E5F">
            <w:pPr>
              <w:spacing w:line="240" w:lineRule="auto"/>
            </w:pPr>
            <w:r>
              <w:t>Wellbeing</w:t>
            </w:r>
          </w:p>
        </w:tc>
        <w:tc>
          <w:tcPr>
            <w:tcW w:w="1690" w:type="dxa"/>
            <w:vAlign w:val="center"/>
          </w:tcPr>
          <w:p w14:paraId="04B7DD29" w14:textId="77777777" w:rsidR="006F0D42" w:rsidRDefault="006F0D42" w:rsidP="00282E5F">
            <w:pPr>
              <w:spacing w:line="240" w:lineRule="auto"/>
            </w:pPr>
            <w:r>
              <w:t>Wellbeing</w:t>
            </w:r>
          </w:p>
        </w:tc>
      </w:tr>
      <w:tr w:rsidR="006F0D42" w14:paraId="436ECC79" w14:textId="77777777" w:rsidTr="005D2E8F">
        <w:trPr>
          <w:trHeight w:val="567"/>
        </w:trPr>
        <w:tc>
          <w:tcPr>
            <w:tcW w:w="659" w:type="dxa"/>
            <w:vAlign w:val="center"/>
          </w:tcPr>
          <w:p w14:paraId="142F982D" w14:textId="77777777" w:rsidR="006F0D42" w:rsidRDefault="006F0D42" w:rsidP="00282E5F">
            <w:pPr>
              <w:spacing w:line="240" w:lineRule="auto"/>
              <w:jc w:val="center"/>
            </w:pPr>
            <w:r>
              <w:t>74</w:t>
            </w:r>
          </w:p>
        </w:tc>
        <w:tc>
          <w:tcPr>
            <w:tcW w:w="837" w:type="dxa"/>
            <w:vAlign w:val="center"/>
          </w:tcPr>
          <w:p w14:paraId="00EDB165" w14:textId="77777777" w:rsidR="006F0D42" w:rsidRDefault="006F0D42" w:rsidP="00282E5F">
            <w:pPr>
              <w:spacing w:line="240" w:lineRule="auto"/>
              <w:jc w:val="center"/>
            </w:pPr>
            <w:r>
              <w:t>6</w:t>
            </w:r>
          </w:p>
        </w:tc>
        <w:tc>
          <w:tcPr>
            <w:tcW w:w="8294" w:type="dxa"/>
            <w:vAlign w:val="center"/>
          </w:tcPr>
          <w:p w14:paraId="39BB2843" w14:textId="77777777" w:rsidR="006F0D42" w:rsidRPr="00927449" w:rsidRDefault="006F0D42" w:rsidP="00282E5F">
            <w:pPr>
              <w:spacing w:line="240" w:lineRule="auto"/>
            </w:pPr>
            <w:r w:rsidRPr="00927449">
              <w:t>It's hard to keep up with the processes and changes with little time to learn. Also finding it hard reading all the information, I would prefer to be taught it and try the changes and be able to ask questions</w:t>
            </w:r>
          </w:p>
        </w:tc>
        <w:tc>
          <w:tcPr>
            <w:tcW w:w="1898" w:type="dxa"/>
            <w:vAlign w:val="center"/>
          </w:tcPr>
          <w:p w14:paraId="5C047180" w14:textId="77777777" w:rsidR="006F0D42" w:rsidRDefault="006F0D42" w:rsidP="00282E5F">
            <w:pPr>
              <w:spacing w:line="240" w:lineRule="auto"/>
            </w:pPr>
            <w:r>
              <w:t>Speed of change</w:t>
            </w:r>
          </w:p>
          <w:p w14:paraId="318314AA" w14:textId="77777777" w:rsidR="006F0D42" w:rsidRDefault="006F0D42" w:rsidP="00282E5F">
            <w:pPr>
              <w:spacing w:line="240" w:lineRule="auto"/>
            </w:pPr>
            <w:r>
              <w:t>Learning</w:t>
            </w:r>
          </w:p>
        </w:tc>
        <w:tc>
          <w:tcPr>
            <w:tcW w:w="1690" w:type="dxa"/>
            <w:vAlign w:val="center"/>
          </w:tcPr>
          <w:p w14:paraId="0CBC9D72" w14:textId="77777777" w:rsidR="006F0D42" w:rsidRDefault="006F0D42" w:rsidP="00282E5F">
            <w:pPr>
              <w:spacing w:line="240" w:lineRule="auto"/>
            </w:pPr>
            <w:r>
              <w:t>Change management</w:t>
            </w:r>
          </w:p>
          <w:p w14:paraId="3AF0D02B" w14:textId="77777777" w:rsidR="006F0D42" w:rsidRDefault="006F0D42" w:rsidP="00282E5F">
            <w:pPr>
              <w:spacing w:line="240" w:lineRule="auto"/>
            </w:pPr>
            <w:r>
              <w:t>Training</w:t>
            </w:r>
          </w:p>
        </w:tc>
      </w:tr>
    </w:tbl>
    <w:p w14:paraId="0D97B223" w14:textId="77777777" w:rsidR="006F0D42" w:rsidRDefault="006F0D42" w:rsidP="006F0D42"/>
    <w:p w14:paraId="650423AD" w14:textId="6AD99510" w:rsidR="006F0D42" w:rsidRDefault="006F0D42" w:rsidP="006F0D42">
      <w:r>
        <w:t xml:space="preserve">Table 5.11 Question 12 </w:t>
      </w:r>
      <w:r w:rsidRPr="007B5492">
        <w:t>Why do you feel your health is impacted in this way?</w:t>
      </w:r>
    </w:p>
    <w:tbl>
      <w:tblPr>
        <w:tblStyle w:val="TableGrid"/>
        <w:tblW w:w="13378" w:type="dxa"/>
        <w:tblLook w:val="04A0" w:firstRow="1" w:lastRow="0" w:firstColumn="1" w:lastColumn="0" w:noHBand="0" w:noVBand="1"/>
      </w:tblPr>
      <w:tblGrid>
        <w:gridCol w:w="659"/>
        <w:gridCol w:w="837"/>
        <w:gridCol w:w="8294"/>
        <w:gridCol w:w="1898"/>
        <w:gridCol w:w="1690"/>
      </w:tblGrid>
      <w:tr w:rsidR="006F0D42" w:rsidRPr="00884EB3" w14:paraId="6D60D211" w14:textId="77777777" w:rsidTr="003762AF">
        <w:trPr>
          <w:trHeight w:val="567"/>
          <w:tblHeader/>
        </w:trPr>
        <w:tc>
          <w:tcPr>
            <w:tcW w:w="659" w:type="dxa"/>
            <w:vAlign w:val="center"/>
          </w:tcPr>
          <w:p w14:paraId="196F0C5B" w14:textId="35F05195" w:rsidR="006F0D42" w:rsidRPr="00884EB3" w:rsidRDefault="006F0D42" w:rsidP="00282E5F">
            <w:pPr>
              <w:spacing w:line="240" w:lineRule="auto"/>
              <w:jc w:val="center"/>
              <w:rPr>
                <w:b/>
                <w:bCs/>
              </w:rPr>
            </w:pPr>
            <w:r w:rsidRPr="00884EB3">
              <w:rPr>
                <w:b/>
                <w:bCs/>
              </w:rPr>
              <w:t>No.</w:t>
            </w:r>
          </w:p>
        </w:tc>
        <w:tc>
          <w:tcPr>
            <w:tcW w:w="837" w:type="dxa"/>
            <w:vAlign w:val="center"/>
          </w:tcPr>
          <w:p w14:paraId="5439B23C" w14:textId="77777777" w:rsidR="006F0D42" w:rsidRPr="00884EB3" w:rsidRDefault="006F0D42" w:rsidP="00282E5F">
            <w:pPr>
              <w:spacing w:line="240" w:lineRule="auto"/>
              <w:jc w:val="center"/>
              <w:rPr>
                <w:b/>
                <w:bCs/>
              </w:rPr>
            </w:pPr>
            <w:r w:rsidRPr="00884EB3">
              <w:rPr>
                <w:b/>
                <w:bCs/>
              </w:rPr>
              <w:t>Band</w:t>
            </w:r>
          </w:p>
        </w:tc>
        <w:tc>
          <w:tcPr>
            <w:tcW w:w="8294" w:type="dxa"/>
            <w:vAlign w:val="center"/>
          </w:tcPr>
          <w:p w14:paraId="447783F5" w14:textId="77777777" w:rsidR="006F0D42" w:rsidRPr="00884EB3" w:rsidRDefault="006F0D42" w:rsidP="00282E5F">
            <w:pPr>
              <w:spacing w:line="240" w:lineRule="auto"/>
              <w:jc w:val="center"/>
              <w:rPr>
                <w:b/>
                <w:bCs/>
              </w:rPr>
            </w:pPr>
            <w:r>
              <w:rPr>
                <w:b/>
                <w:bCs/>
              </w:rPr>
              <w:t xml:space="preserve">Direct </w:t>
            </w:r>
            <w:r w:rsidRPr="00884EB3">
              <w:rPr>
                <w:b/>
                <w:bCs/>
              </w:rPr>
              <w:t>Quote</w:t>
            </w:r>
          </w:p>
        </w:tc>
        <w:tc>
          <w:tcPr>
            <w:tcW w:w="1898" w:type="dxa"/>
            <w:vAlign w:val="center"/>
          </w:tcPr>
          <w:p w14:paraId="380E37E1" w14:textId="77777777" w:rsidR="006F0D42" w:rsidRPr="00884EB3" w:rsidRDefault="006F0D42" w:rsidP="00282E5F">
            <w:pPr>
              <w:spacing w:line="240" w:lineRule="auto"/>
              <w:jc w:val="center"/>
              <w:rPr>
                <w:b/>
                <w:bCs/>
              </w:rPr>
            </w:pPr>
            <w:r w:rsidRPr="00884EB3">
              <w:rPr>
                <w:b/>
                <w:bCs/>
              </w:rPr>
              <w:t>Code</w:t>
            </w:r>
          </w:p>
        </w:tc>
        <w:tc>
          <w:tcPr>
            <w:tcW w:w="1690" w:type="dxa"/>
            <w:vAlign w:val="center"/>
          </w:tcPr>
          <w:p w14:paraId="14827F78" w14:textId="77777777" w:rsidR="006F0D42" w:rsidRPr="00884EB3" w:rsidRDefault="006F0D42" w:rsidP="00282E5F">
            <w:pPr>
              <w:spacing w:line="240" w:lineRule="auto"/>
              <w:jc w:val="center"/>
              <w:rPr>
                <w:b/>
                <w:bCs/>
              </w:rPr>
            </w:pPr>
            <w:r w:rsidRPr="00884EB3">
              <w:rPr>
                <w:b/>
                <w:bCs/>
              </w:rPr>
              <w:t>Theme</w:t>
            </w:r>
          </w:p>
        </w:tc>
      </w:tr>
      <w:tr w:rsidR="006F0D42" w:rsidRPr="00884EB3" w14:paraId="2F817CB2" w14:textId="77777777" w:rsidTr="003762AF">
        <w:trPr>
          <w:trHeight w:val="567"/>
        </w:trPr>
        <w:tc>
          <w:tcPr>
            <w:tcW w:w="659" w:type="dxa"/>
            <w:vAlign w:val="center"/>
          </w:tcPr>
          <w:p w14:paraId="3667CE36" w14:textId="77777777" w:rsidR="006F0D42" w:rsidRPr="00A11599" w:rsidRDefault="006F0D42" w:rsidP="00282E5F">
            <w:pPr>
              <w:spacing w:line="240" w:lineRule="auto"/>
              <w:jc w:val="center"/>
            </w:pPr>
            <w:r>
              <w:t>1</w:t>
            </w:r>
          </w:p>
        </w:tc>
        <w:tc>
          <w:tcPr>
            <w:tcW w:w="837" w:type="dxa"/>
            <w:vAlign w:val="center"/>
          </w:tcPr>
          <w:p w14:paraId="475EC728" w14:textId="77777777" w:rsidR="006F0D42" w:rsidRPr="00A11599" w:rsidRDefault="006F0D42" w:rsidP="00282E5F">
            <w:pPr>
              <w:spacing w:line="240" w:lineRule="auto"/>
              <w:jc w:val="center"/>
            </w:pPr>
            <w:r>
              <w:t>7</w:t>
            </w:r>
          </w:p>
        </w:tc>
        <w:tc>
          <w:tcPr>
            <w:tcW w:w="8294" w:type="dxa"/>
            <w:vAlign w:val="center"/>
          </w:tcPr>
          <w:p w14:paraId="1A0B25B2" w14:textId="77777777" w:rsidR="006F0D42" w:rsidRPr="00A11599" w:rsidRDefault="006F0D42" w:rsidP="00282E5F">
            <w:pPr>
              <w:spacing w:line="240" w:lineRule="auto"/>
            </w:pPr>
            <w:r w:rsidRPr="000D3967">
              <w:t>Its not very healthy with sitting all day. My diet is not great when in work. It is often hard to get cover.</w:t>
            </w:r>
          </w:p>
        </w:tc>
        <w:tc>
          <w:tcPr>
            <w:tcW w:w="1898" w:type="dxa"/>
            <w:vAlign w:val="center"/>
          </w:tcPr>
          <w:p w14:paraId="38B1E12D" w14:textId="77777777" w:rsidR="006F0D42" w:rsidRDefault="006F0D42" w:rsidP="00282E5F">
            <w:pPr>
              <w:spacing w:line="240" w:lineRule="auto"/>
            </w:pPr>
            <w:r>
              <w:t>Sedentary</w:t>
            </w:r>
          </w:p>
          <w:p w14:paraId="1B184814" w14:textId="77777777" w:rsidR="006F0D42" w:rsidRPr="00A11599" w:rsidRDefault="006F0D42" w:rsidP="00282E5F">
            <w:pPr>
              <w:spacing w:line="240" w:lineRule="auto"/>
            </w:pPr>
            <w:r>
              <w:t>Health</w:t>
            </w:r>
          </w:p>
        </w:tc>
        <w:tc>
          <w:tcPr>
            <w:tcW w:w="1690" w:type="dxa"/>
            <w:vAlign w:val="center"/>
          </w:tcPr>
          <w:p w14:paraId="0D91DABF" w14:textId="77777777" w:rsidR="006F0D42" w:rsidRPr="00A11599" w:rsidRDefault="006F0D42" w:rsidP="00282E5F">
            <w:pPr>
              <w:spacing w:line="240" w:lineRule="auto"/>
            </w:pPr>
            <w:r>
              <w:t>Health</w:t>
            </w:r>
          </w:p>
        </w:tc>
      </w:tr>
      <w:tr w:rsidR="006F0D42" w:rsidRPr="00884EB3" w14:paraId="19275D58" w14:textId="77777777" w:rsidTr="003762AF">
        <w:trPr>
          <w:trHeight w:val="567"/>
        </w:trPr>
        <w:tc>
          <w:tcPr>
            <w:tcW w:w="659" w:type="dxa"/>
            <w:vAlign w:val="center"/>
          </w:tcPr>
          <w:p w14:paraId="1599920E" w14:textId="77777777" w:rsidR="006F0D42" w:rsidRPr="00A11599" w:rsidRDefault="006F0D42" w:rsidP="00282E5F">
            <w:pPr>
              <w:spacing w:line="240" w:lineRule="auto"/>
              <w:jc w:val="center"/>
            </w:pPr>
            <w:r>
              <w:t>3</w:t>
            </w:r>
          </w:p>
        </w:tc>
        <w:tc>
          <w:tcPr>
            <w:tcW w:w="837" w:type="dxa"/>
            <w:vAlign w:val="center"/>
          </w:tcPr>
          <w:p w14:paraId="3F84F150" w14:textId="77777777" w:rsidR="006F0D42" w:rsidRPr="00A11599" w:rsidRDefault="006F0D42" w:rsidP="00282E5F">
            <w:pPr>
              <w:spacing w:line="240" w:lineRule="auto"/>
              <w:jc w:val="center"/>
            </w:pPr>
            <w:r>
              <w:t>5</w:t>
            </w:r>
          </w:p>
        </w:tc>
        <w:tc>
          <w:tcPr>
            <w:tcW w:w="8294" w:type="dxa"/>
            <w:vAlign w:val="center"/>
          </w:tcPr>
          <w:p w14:paraId="6A2A55D0" w14:textId="77777777" w:rsidR="006F0D42" w:rsidRPr="00A11599" w:rsidRDefault="006F0D42" w:rsidP="00282E5F">
            <w:pPr>
              <w:spacing w:line="240" w:lineRule="auto"/>
            </w:pPr>
            <w:r w:rsidRPr="001E4649">
              <w:t>being able to hybrid work when possible gives a much better flexible home/working balance.</w:t>
            </w:r>
          </w:p>
        </w:tc>
        <w:tc>
          <w:tcPr>
            <w:tcW w:w="1898" w:type="dxa"/>
            <w:vAlign w:val="center"/>
          </w:tcPr>
          <w:p w14:paraId="752AFEE6" w14:textId="77777777" w:rsidR="006F0D42" w:rsidRDefault="006F0D42" w:rsidP="00282E5F">
            <w:pPr>
              <w:spacing w:line="240" w:lineRule="auto"/>
            </w:pPr>
            <w:r>
              <w:t>Homeworking</w:t>
            </w:r>
          </w:p>
          <w:p w14:paraId="0D81C4CE" w14:textId="77777777" w:rsidR="006F0D42" w:rsidRPr="00A11599" w:rsidRDefault="006F0D42" w:rsidP="00282E5F">
            <w:pPr>
              <w:spacing w:line="240" w:lineRule="auto"/>
            </w:pPr>
            <w:r>
              <w:t>Work life balance</w:t>
            </w:r>
          </w:p>
        </w:tc>
        <w:tc>
          <w:tcPr>
            <w:tcW w:w="1690" w:type="dxa"/>
            <w:vAlign w:val="center"/>
          </w:tcPr>
          <w:p w14:paraId="4667C111" w14:textId="77777777" w:rsidR="006F0D42" w:rsidRDefault="006F0D42" w:rsidP="00282E5F">
            <w:pPr>
              <w:spacing w:line="240" w:lineRule="auto"/>
            </w:pPr>
            <w:r>
              <w:t>Wellbeing</w:t>
            </w:r>
          </w:p>
          <w:p w14:paraId="156685CA" w14:textId="77777777" w:rsidR="006F0D42" w:rsidRPr="00A11599" w:rsidRDefault="006F0D42" w:rsidP="00282E5F">
            <w:pPr>
              <w:spacing w:line="240" w:lineRule="auto"/>
            </w:pPr>
            <w:r>
              <w:t>Resourcing</w:t>
            </w:r>
          </w:p>
        </w:tc>
      </w:tr>
      <w:tr w:rsidR="006F0D42" w:rsidRPr="00884EB3" w14:paraId="6FE58033" w14:textId="77777777" w:rsidTr="003762AF">
        <w:trPr>
          <w:trHeight w:val="567"/>
        </w:trPr>
        <w:tc>
          <w:tcPr>
            <w:tcW w:w="659" w:type="dxa"/>
            <w:vAlign w:val="center"/>
          </w:tcPr>
          <w:p w14:paraId="1634ACF9" w14:textId="77777777" w:rsidR="006F0D42" w:rsidRPr="00A11599" w:rsidRDefault="006F0D42" w:rsidP="00282E5F">
            <w:pPr>
              <w:spacing w:line="240" w:lineRule="auto"/>
              <w:jc w:val="center"/>
            </w:pPr>
            <w:r>
              <w:t>4</w:t>
            </w:r>
          </w:p>
        </w:tc>
        <w:tc>
          <w:tcPr>
            <w:tcW w:w="837" w:type="dxa"/>
            <w:vAlign w:val="center"/>
          </w:tcPr>
          <w:p w14:paraId="7DDC822D" w14:textId="77777777" w:rsidR="006F0D42" w:rsidRPr="00A11599" w:rsidRDefault="006F0D42" w:rsidP="00282E5F">
            <w:pPr>
              <w:spacing w:line="240" w:lineRule="auto"/>
              <w:jc w:val="center"/>
            </w:pPr>
            <w:r>
              <w:t>6</w:t>
            </w:r>
          </w:p>
        </w:tc>
        <w:tc>
          <w:tcPr>
            <w:tcW w:w="8294" w:type="dxa"/>
            <w:vAlign w:val="center"/>
          </w:tcPr>
          <w:p w14:paraId="0F7B019F" w14:textId="77777777" w:rsidR="006F0D42" w:rsidRPr="00A11599" w:rsidRDefault="006F0D42" w:rsidP="00282E5F">
            <w:pPr>
              <w:spacing w:line="240" w:lineRule="auto"/>
            </w:pPr>
            <w:r w:rsidRPr="007D4B96">
              <w:t>IENJOY WORK AND THE ROLE I DO - I LOVE TALKING TO P[ATIENTS AND TAKE GREAT SATISFACTION FROM IT</w:t>
            </w:r>
          </w:p>
        </w:tc>
        <w:tc>
          <w:tcPr>
            <w:tcW w:w="1898" w:type="dxa"/>
            <w:vAlign w:val="center"/>
          </w:tcPr>
          <w:p w14:paraId="7CF9DB3E" w14:textId="77777777" w:rsidR="006F0D42" w:rsidRDefault="006F0D42" w:rsidP="00282E5F">
            <w:pPr>
              <w:spacing w:line="240" w:lineRule="auto"/>
            </w:pPr>
            <w:r>
              <w:t>Patient care</w:t>
            </w:r>
          </w:p>
          <w:p w14:paraId="185CD95B" w14:textId="77777777" w:rsidR="006F0D42" w:rsidRPr="00A11599" w:rsidRDefault="006F0D42" w:rsidP="00282E5F">
            <w:pPr>
              <w:spacing w:line="240" w:lineRule="auto"/>
            </w:pPr>
            <w:r>
              <w:t>Wellbeing +ve</w:t>
            </w:r>
          </w:p>
        </w:tc>
        <w:tc>
          <w:tcPr>
            <w:tcW w:w="1690" w:type="dxa"/>
            <w:vAlign w:val="center"/>
          </w:tcPr>
          <w:p w14:paraId="3D0B270A" w14:textId="77777777" w:rsidR="006F0D42" w:rsidRPr="00A11599" w:rsidRDefault="006F0D42" w:rsidP="00282E5F">
            <w:pPr>
              <w:spacing w:line="240" w:lineRule="auto"/>
            </w:pPr>
            <w:r>
              <w:t>Wellbeing</w:t>
            </w:r>
          </w:p>
        </w:tc>
      </w:tr>
      <w:tr w:rsidR="006F0D42" w:rsidRPr="00884EB3" w14:paraId="72C13692" w14:textId="77777777" w:rsidTr="003762AF">
        <w:trPr>
          <w:trHeight w:val="567"/>
        </w:trPr>
        <w:tc>
          <w:tcPr>
            <w:tcW w:w="659" w:type="dxa"/>
            <w:vAlign w:val="center"/>
          </w:tcPr>
          <w:p w14:paraId="52740F00" w14:textId="77777777" w:rsidR="006F0D42" w:rsidRPr="00A11599" w:rsidRDefault="006F0D42" w:rsidP="00282E5F">
            <w:pPr>
              <w:spacing w:line="240" w:lineRule="auto"/>
              <w:jc w:val="center"/>
            </w:pPr>
            <w:r>
              <w:t>6</w:t>
            </w:r>
          </w:p>
        </w:tc>
        <w:tc>
          <w:tcPr>
            <w:tcW w:w="837" w:type="dxa"/>
            <w:vAlign w:val="center"/>
          </w:tcPr>
          <w:p w14:paraId="4970512F" w14:textId="77777777" w:rsidR="006F0D42" w:rsidRPr="00A11599" w:rsidRDefault="006F0D42" w:rsidP="00282E5F">
            <w:pPr>
              <w:spacing w:line="240" w:lineRule="auto"/>
              <w:jc w:val="center"/>
            </w:pPr>
            <w:r>
              <w:t>7</w:t>
            </w:r>
          </w:p>
        </w:tc>
        <w:tc>
          <w:tcPr>
            <w:tcW w:w="8294" w:type="dxa"/>
            <w:vAlign w:val="center"/>
          </w:tcPr>
          <w:p w14:paraId="74E75E46" w14:textId="77777777" w:rsidR="006F0D42" w:rsidRPr="00A11599" w:rsidRDefault="006F0D42" w:rsidP="00282E5F">
            <w:pPr>
              <w:spacing w:line="240" w:lineRule="auto"/>
            </w:pPr>
            <w:r w:rsidRPr="00F37A3B">
              <w:t>Stress and anxiety cause sleep disturbance</w:t>
            </w:r>
          </w:p>
        </w:tc>
        <w:tc>
          <w:tcPr>
            <w:tcW w:w="1898" w:type="dxa"/>
            <w:vAlign w:val="center"/>
          </w:tcPr>
          <w:p w14:paraId="6B189A57" w14:textId="77777777" w:rsidR="006F0D42" w:rsidRPr="00A11599" w:rsidRDefault="006F0D42" w:rsidP="00282E5F">
            <w:pPr>
              <w:spacing w:line="240" w:lineRule="auto"/>
            </w:pPr>
            <w:r>
              <w:t>Stress</w:t>
            </w:r>
          </w:p>
        </w:tc>
        <w:tc>
          <w:tcPr>
            <w:tcW w:w="1690" w:type="dxa"/>
            <w:vAlign w:val="center"/>
          </w:tcPr>
          <w:p w14:paraId="29E5DFA3" w14:textId="77777777" w:rsidR="006F0D42" w:rsidRPr="00A11599" w:rsidRDefault="006F0D42" w:rsidP="00282E5F">
            <w:pPr>
              <w:spacing w:line="240" w:lineRule="auto"/>
            </w:pPr>
            <w:r>
              <w:t>Wellbeing</w:t>
            </w:r>
          </w:p>
        </w:tc>
      </w:tr>
      <w:tr w:rsidR="006F0D42" w:rsidRPr="00884EB3" w14:paraId="1DA53A23" w14:textId="77777777" w:rsidTr="003762AF">
        <w:trPr>
          <w:trHeight w:val="567"/>
        </w:trPr>
        <w:tc>
          <w:tcPr>
            <w:tcW w:w="659" w:type="dxa"/>
            <w:vAlign w:val="center"/>
          </w:tcPr>
          <w:p w14:paraId="79576E61" w14:textId="77777777" w:rsidR="006F0D42" w:rsidRPr="00A11599" w:rsidRDefault="006F0D42" w:rsidP="00282E5F">
            <w:pPr>
              <w:spacing w:line="240" w:lineRule="auto"/>
              <w:jc w:val="center"/>
            </w:pPr>
            <w:r>
              <w:t>8</w:t>
            </w:r>
          </w:p>
        </w:tc>
        <w:tc>
          <w:tcPr>
            <w:tcW w:w="837" w:type="dxa"/>
            <w:vAlign w:val="center"/>
          </w:tcPr>
          <w:p w14:paraId="2A327C72" w14:textId="77777777" w:rsidR="006F0D42" w:rsidRPr="00A11599" w:rsidRDefault="006F0D42" w:rsidP="00282E5F">
            <w:pPr>
              <w:spacing w:line="240" w:lineRule="auto"/>
              <w:jc w:val="center"/>
            </w:pPr>
            <w:r>
              <w:t>3</w:t>
            </w:r>
          </w:p>
        </w:tc>
        <w:tc>
          <w:tcPr>
            <w:tcW w:w="8294" w:type="dxa"/>
            <w:vAlign w:val="center"/>
          </w:tcPr>
          <w:p w14:paraId="6DDCE8F8" w14:textId="77777777" w:rsidR="006F0D42" w:rsidRPr="00A11599" w:rsidRDefault="006F0D42" w:rsidP="00282E5F">
            <w:pPr>
              <w:spacing w:line="240" w:lineRule="auto"/>
            </w:pPr>
            <w:r w:rsidRPr="00F37A3B">
              <w:t>Stress is not positive</w:t>
            </w:r>
          </w:p>
        </w:tc>
        <w:tc>
          <w:tcPr>
            <w:tcW w:w="1898" w:type="dxa"/>
            <w:vAlign w:val="center"/>
          </w:tcPr>
          <w:p w14:paraId="4EE25DD7" w14:textId="77777777" w:rsidR="006F0D42" w:rsidRPr="00A11599" w:rsidRDefault="006F0D42" w:rsidP="00282E5F">
            <w:pPr>
              <w:spacing w:line="240" w:lineRule="auto"/>
            </w:pPr>
            <w:r>
              <w:t>Stress</w:t>
            </w:r>
          </w:p>
        </w:tc>
        <w:tc>
          <w:tcPr>
            <w:tcW w:w="1690" w:type="dxa"/>
            <w:vAlign w:val="center"/>
          </w:tcPr>
          <w:p w14:paraId="5D36E2BC" w14:textId="77777777" w:rsidR="006F0D42" w:rsidRPr="00A11599" w:rsidRDefault="006F0D42" w:rsidP="00282E5F">
            <w:pPr>
              <w:spacing w:line="240" w:lineRule="auto"/>
            </w:pPr>
            <w:r>
              <w:t>Wellbeing</w:t>
            </w:r>
          </w:p>
        </w:tc>
      </w:tr>
      <w:tr w:rsidR="006F0D42" w:rsidRPr="00884EB3" w14:paraId="28260198" w14:textId="77777777" w:rsidTr="003762AF">
        <w:trPr>
          <w:trHeight w:val="567"/>
        </w:trPr>
        <w:tc>
          <w:tcPr>
            <w:tcW w:w="659" w:type="dxa"/>
            <w:vAlign w:val="center"/>
          </w:tcPr>
          <w:p w14:paraId="66B42382" w14:textId="77777777" w:rsidR="006F0D42" w:rsidRPr="00A11599" w:rsidRDefault="006F0D42" w:rsidP="00282E5F">
            <w:pPr>
              <w:spacing w:line="240" w:lineRule="auto"/>
              <w:jc w:val="center"/>
            </w:pPr>
            <w:r>
              <w:t>9</w:t>
            </w:r>
          </w:p>
        </w:tc>
        <w:tc>
          <w:tcPr>
            <w:tcW w:w="837" w:type="dxa"/>
            <w:vAlign w:val="center"/>
          </w:tcPr>
          <w:p w14:paraId="27C3276B" w14:textId="77777777" w:rsidR="006F0D42" w:rsidRPr="00A11599" w:rsidRDefault="006F0D42" w:rsidP="00282E5F">
            <w:pPr>
              <w:spacing w:line="240" w:lineRule="auto"/>
              <w:jc w:val="center"/>
            </w:pPr>
            <w:r>
              <w:t>3</w:t>
            </w:r>
          </w:p>
        </w:tc>
        <w:tc>
          <w:tcPr>
            <w:tcW w:w="8294" w:type="dxa"/>
            <w:vAlign w:val="center"/>
          </w:tcPr>
          <w:p w14:paraId="04CBEAA6" w14:textId="77777777" w:rsidR="006F0D42" w:rsidRPr="00A11599" w:rsidRDefault="006F0D42" w:rsidP="00282E5F">
            <w:pPr>
              <w:spacing w:line="240" w:lineRule="auto"/>
            </w:pPr>
            <w:r w:rsidRPr="00F37A3B">
              <w:t>Very busy. Constantly on calls.  Pressure to keep wrap &amp; screen break times down</w:t>
            </w:r>
          </w:p>
        </w:tc>
        <w:tc>
          <w:tcPr>
            <w:tcW w:w="1898" w:type="dxa"/>
            <w:vAlign w:val="center"/>
          </w:tcPr>
          <w:p w14:paraId="1DF58D51" w14:textId="77777777" w:rsidR="006F0D42" w:rsidRDefault="006F0D42" w:rsidP="00282E5F">
            <w:pPr>
              <w:spacing w:line="240" w:lineRule="auto"/>
            </w:pPr>
            <w:r>
              <w:t>Demand</w:t>
            </w:r>
          </w:p>
          <w:p w14:paraId="703B19F0" w14:textId="77777777" w:rsidR="006F0D42" w:rsidRPr="00A11599" w:rsidRDefault="006F0D42" w:rsidP="00282E5F">
            <w:pPr>
              <w:spacing w:line="240" w:lineRule="auto"/>
            </w:pPr>
            <w:r>
              <w:t>Management</w:t>
            </w:r>
          </w:p>
        </w:tc>
        <w:tc>
          <w:tcPr>
            <w:tcW w:w="1690" w:type="dxa"/>
            <w:vAlign w:val="center"/>
          </w:tcPr>
          <w:p w14:paraId="265F1143" w14:textId="77777777" w:rsidR="006F0D42" w:rsidRPr="00A11599" w:rsidRDefault="006F0D42" w:rsidP="00282E5F">
            <w:pPr>
              <w:spacing w:line="240" w:lineRule="auto"/>
            </w:pPr>
            <w:r>
              <w:t xml:space="preserve">Performance </w:t>
            </w:r>
          </w:p>
        </w:tc>
      </w:tr>
      <w:tr w:rsidR="006F0D42" w:rsidRPr="00884EB3" w14:paraId="0F49FC9D" w14:textId="77777777" w:rsidTr="003762AF">
        <w:trPr>
          <w:trHeight w:val="567"/>
        </w:trPr>
        <w:tc>
          <w:tcPr>
            <w:tcW w:w="659" w:type="dxa"/>
            <w:vAlign w:val="center"/>
          </w:tcPr>
          <w:p w14:paraId="5517FE48" w14:textId="77777777" w:rsidR="006F0D42" w:rsidRPr="00A11599" w:rsidRDefault="006F0D42" w:rsidP="00282E5F">
            <w:pPr>
              <w:spacing w:line="240" w:lineRule="auto"/>
              <w:jc w:val="center"/>
            </w:pPr>
            <w:r>
              <w:lastRenderedPageBreak/>
              <w:t>12</w:t>
            </w:r>
          </w:p>
        </w:tc>
        <w:tc>
          <w:tcPr>
            <w:tcW w:w="837" w:type="dxa"/>
            <w:vAlign w:val="center"/>
          </w:tcPr>
          <w:p w14:paraId="1482F6BC" w14:textId="77777777" w:rsidR="006F0D42" w:rsidRPr="00A11599" w:rsidRDefault="006F0D42" w:rsidP="00282E5F">
            <w:pPr>
              <w:spacing w:line="240" w:lineRule="auto"/>
              <w:jc w:val="center"/>
            </w:pPr>
            <w:r>
              <w:t>3</w:t>
            </w:r>
          </w:p>
        </w:tc>
        <w:tc>
          <w:tcPr>
            <w:tcW w:w="8294" w:type="dxa"/>
            <w:vAlign w:val="center"/>
          </w:tcPr>
          <w:p w14:paraId="7F405752" w14:textId="77777777" w:rsidR="006F0D42" w:rsidRPr="00A11599" w:rsidRDefault="006F0D42" w:rsidP="00282E5F">
            <w:pPr>
              <w:spacing w:line="240" w:lineRule="auto"/>
            </w:pPr>
            <w:r w:rsidRPr="003A5690">
              <w:t>If I’m feeling well in myself then I’m able to work well efficiently and to the best of my ability. In situations where I have been feeling unwell but not unwell enough to not work it impacts on my work . For example… I may need an extra break or it may take me longer to complete a task .</w:t>
            </w:r>
          </w:p>
        </w:tc>
        <w:tc>
          <w:tcPr>
            <w:tcW w:w="1898" w:type="dxa"/>
            <w:vAlign w:val="center"/>
          </w:tcPr>
          <w:p w14:paraId="6262DA80" w14:textId="77777777" w:rsidR="006F0D42" w:rsidRDefault="006F0D42" w:rsidP="00282E5F">
            <w:pPr>
              <w:spacing w:line="240" w:lineRule="auto"/>
            </w:pPr>
            <w:r>
              <w:t>Health</w:t>
            </w:r>
          </w:p>
          <w:p w14:paraId="05654821" w14:textId="77777777" w:rsidR="006F0D42" w:rsidRPr="00A11599" w:rsidRDefault="006F0D42" w:rsidP="00282E5F">
            <w:pPr>
              <w:spacing w:line="240" w:lineRule="auto"/>
            </w:pPr>
            <w:r>
              <w:t xml:space="preserve">Performance </w:t>
            </w:r>
          </w:p>
        </w:tc>
        <w:tc>
          <w:tcPr>
            <w:tcW w:w="1690" w:type="dxa"/>
            <w:vAlign w:val="center"/>
          </w:tcPr>
          <w:p w14:paraId="198CD57C" w14:textId="77777777" w:rsidR="006F0D42" w:rsidRDefault="006F0D42" w:rsidP="00282E5F">
            <w:pPr>
              <w:spacing w:line="240" w:lineRule="auto"/>
            </w:pPr>
            <w:r>
              <w:t>Health</w:t>
            </w:r>
          </w:p>
          <w:p w14:paraId="4AE6B210" w14:textId="77777777" w:rsidR="006F0D42" w:rsidRPr="00A11599" w:rsidRDefault="006F0D42" w:rsidP="00282E5F">
            <w:pPr>
              <w:spacing w:line="240" w:lineRule="auto"/>
            </w:pPr>
            <w:r>
              <w:t>Performance</w:t>
            </w:r>
          </w:p>
        </w:tc>
      </w:tr>
      <w:tr w:rsidR="006F0D42" w:rsidRPr="00884EB3" w14:paraId="36FCEA68" w14:textId="77777777" w:rsidTr="003762AF">
        <w:trPr>
          <w:trHeight w:val="567"/>
        </w:trPr>
        <w:tc>
          <w:tcPr>
            <w:tcW w:w="659" w:type="dxa"/>
            <w:vAlign w:val="center"/>
          </w:tcPr>
          <w:p w14:paraId="246CBC9F" w14:textId="77777777" w:rsidR="006F0D42" w:rsidRPr="00A11599" w:rsidRDefault="006F0D42" w:rsidP="00282E5F">
            <w:pPr>
              <w:spacing w:line="240" w:lineRule="auto"/>
              <w:jc w:val="center"/>
            </w:pPr>
            <w:r>
              <w:t>13</w:t>
            </w:r>
          </w:p>
        </w:tc>
        <w:tc>
          <w:tcPr>
            <w:tcW w:w="837" w:type="dxa"/>
            <w:vAlign w:val="center"/>
          </w:tcPr>
          <w:p w14:paraId="7A8CF254" w14:textId="77777777" w:rsidR="006F0D42" w:rsidRPr="00A11599" w:rsidRDefault="006F0D42" w:rsidP="00282E5F">
            <w:pPr>
              <w:spacing w:line="240" w:lineRule="auto"/>
              <w:jc w:val="center"/>
            </w:pPr>
            <w:r>
              <w:t>6</w:t>
            </w:r>
          </w:p>
        </w:tc>
        <w:tc>
          <w:tcPr>
            <w:tcW w:w="8294" w:type="dxa"/>
            <w:vAlign w:val="center"/>
          </w:tcPr>
          <w:p w14:paraId="0C39872A" w14:textId="77777777" w:rsidR="006F0D42" w:rsidRDefault="006F0D42" w:rsidP="00282E5F">
            <w:pPr>
              <w:spacing w:line="240" w:lineRule="auto"/>
            </w:pPr>
            <w:r>
              <w:t>I enjoy my role</w:t>
            </w:r>
          </w:p>
          <w:p w14:paraId="16031979" w14:textId="77777777" w:rsidR="006F0D42" w:rsidRDefault="006F0D42" w:rsidP="00282E5F">
            <w:pPr>
              <w:spacing w:line="240" w:lineRule="auto"/>
            </w:pPr>
            <w:r>
              <w:t>I work Bank hours, so to a degree I can mange my time and shift patter</w:t>
            </w:r>
          </w:p>
          <w:p w14:paraId="0FF4E7D0" w14:textId="77777777" w:rsidR="006F0D42" w:rsidRPr="00A11599" w:rsidRDefault="006F0D42" w:rsidP="00282E5F">
            <w:pPr>
              <w:spacing w:line="240" w:lineRule="auto"/>
            </w:pPr>
            <w:r>
              <w:t>I have lovely colleagues</w:t>
            </w:r>
          </w:p>
        </w:tc>
        <w:tc>
          <w:tcPr>
            <w:tcW w:w="1898" w:type="dxa"/>
            <w:vAlign w:val="center"/>
          </w:tcPr>
          <w:p w14:paraId="416DDA86" w14:textId="77777777" w:rsidR="006F0D42" w:rsidRDefault="006F0D42" w:rsidP="00282E5F">
            <w:pPr>
              <w:spacing w:line="240" w:lineRule="auto"/>
            </w:pPr>
            <w:r>
              <w:t>Wellbeing</w:t>
            </w:r>
          </w:p>
          <w:p w14:paraId="2E6516DB" w14:textId="77777777" w:rsidR="006F0D42" w:rsidRPr="00A11599" w:rsidRDefault="006F0D42" w:rsidP="00282E5F">
            <w:pPr>
              <w:spacing w:line="240" w:lineRule="auto"/>
            </w:pPr>
            <w:r>
              <w:t>Resourcing</w:t>
            </w:r>
          </w:p>
        </w:tc>
        <w:tc>
          <w:tcPr>
            <w:tcW w:w="1690" w:type="dxa"/>
            <w:vAlign w:val="center"/>
          </w:tcPr>
          <w:p w14:paraId="772A90AB" w14:textId="77777777" w:rsidR="006F0D42" w:rsidRPr="00A11599" w:rsidRDefault="006F0D42" w:rsidP="00282E5F">
            <w:pPr>
              <w:spacing w:line="240" w:lineRule="auto"/>
            </w:pPr>
            <w:r>
              <w:t>Wellbeing</w:t>
            </w:r>
          </w:p>
        </w:tc>
      </w:tr>
      <w:tr w:rsidR="006F0D42" w:rsidRPr="00884EB3" w14:paraId="1181A427" w14:textId="77777777" w:rsidTr="003762AF">
        <w:trPr>
          <w:trHeight w:val="567"/>
        </w:trPr>
        <w:tc>
          <w:tcPr>
            <w:tcW w:w="659" w:type="dxa"/>
            <w:vAlign w:val="center"/>
          </w:tcPr>
          <w:p w14:paraId="1FB95C0B" w14:textId="77777777" w:rsidR="006F0D42" w:rsidRPr="00A11599" w:rsidRDefault="006F0D42" w:rsidP="00282E5F">
            <w:pPr>
              <w:spacing w:line="240" w:lineRule="auto"/>
              <w:jc w:val="center"/>
            </w:pPr>
            <w:r>
              <w:t>14</w:t>
            </w:r>
          </w:p>
        </w:tc>
        <w:tc>
          <w:tcPr>
            <w:tcW w:w="837" w:type="dxa"/>
            <w:vAlign w:val="center"/>
          </w:tcPr>
          <w:p w14:paraId="250CD7AE" w14:textId="77777777" w:rsidR="006F0D42" w:rsidRPr="00A11599" w:rsidRDefault="006F0D42" w:rsidP="00282E5F">
            <w:pPr>
              <w:spacing w:line="240" w:lineRule="auto"/>
              <w:jc w:val="center"/>
            </w:pPr>
            <w:r>
              <w:t>6</w:t>
            </w:r>
          </w:p>
        </w:tc>
        <w:tc>
          <w:tcPr>
            <w:tcW w:w="8294" w:type="dxa"/>
            <w:vAlign w:val="center"/>
          </w:tcPr>
          <w:p w14:paraId="78BB0533" w14:textId="77777777" w:rsidR="006F0D42" w:rsidRPr="00A11599" w:rsidRDefault="006F0D42" w:rsidP="00282E5F">
            <w:pPr>
              <w:spacing w:line="240" w:lineRule="auto"/>
            </w:pPr>
            <w:r w:rsidRPr="00EC408E">
              <w:t>AS STRESS/ANXIETY CAN CAUSE MANY HEALTH PROBLEMS</w:t>
            </w:r>
          </w:p>
        </w:tc>
        <w:tc>
          <w:tcPr>
            <w:tcW w:w="1898" w:type="dxa"/>
            <w:vAlign w:val="center"/>
          </w:tcPr>
          <w:p w14:paraId="39C3714F" w14:textId="77777777" w:rsidR="006F0D42" w:rsidRPr="00A11599" w:rsidRDefault="006F0D42" w:rsidP="00282E5F">
            <w:pPr>
              <w:spacing w:line="240" w:lineRule="auto"/>
            </w:pPr>
            <w:r>
              <w:t>Wellbeing</w:t>
            </w:r>
          </w:p>
        </w:tc>
        <w:tc>
          <w:tcPr>
            <w:tcW w:w="1690" w:type="dxa"/>
            <w:vAlign w:val="center"/>
          </w:tcPr>
          <w:p w14:paraId="19DEC03D" w14:textId="77777777" w:rsidR="006F0D42" w:rsidRPr="00A11599" w:rsidRDefault="006F0D42" w:rsidP="00282E5F">
            <w:pPr>
              <w:spacing w:line="240" w:lineRule="auto"/>
            </w:pPr>
            <w:r>
              <w:t>Wellbeing</w:t>
            </w:r>
          </w:p>
        </w:tc>
      </w:tr>
      <w:tr w:rsidR="006F0D42" w:rsidRPr="00884EB3" w14:paraId="6987B571" w14:textId="77777777" w:rsidTr="003762AF">
        <w:trPr>
          <w:trHeight w:val="567"/>
        </w:trPr>
        <w:tc>
          <w:tcPr>
            <w:tcW w:w="659" w:type="dxa"/>
            <w:vAlign w:val="center"/>
          </w:tcPr>
          <w:p w14:paraId="3583244A" w14:textId="77777777" w:rsidR="006F0D42" w:rsidRPr="00EC408E" w:rsidRDefault="006F0D42" w:rsidP="00282E5F">
            <w:pPr>
              <w:spacing w:line="240" w:lineRule="auto"/>
              <w:jc w:val="center"/>
            </w:pPr>
            <w:r w:rsidRPr="00EC408E">
              <w:t>15</w:t>
            </w:r>
          </w:p>
        </w:tc>
        <w:tc>
          <w:tcPr>
            <w:tcW w:w="837" w:type="dxa"/>
            <w:vAlign w:val="center"/>
          </w:tcPr>
          <w:p w14:paraId="03140699" w14:textId="77777777" w:rsidR="006F0D42" w:rsidRPr="00EC408E" w:rsidRDefault="006F0D42" w:rsidP="00282E5F">
            <w:pPr>
              <w:spacing w:line="240" w:lineRule="auto"/>
              <w:jc w:val="center"/>
            </w:pPr>
            <w:r>
              <w:t>6</w:t>
            </w:r>
          </w:p>
        </w:tc>
        <w:tc>
          <w:tcPr>
            <w:tcW w:w="8294" w:type="dxa"/>
            <w:vAlign w:val="center"/>
          </w:tcPr>
          <w:p w14:paraId="324DDBA6" w14:textId="77777777" w:rsidR="006F0D42" w:rsidRPr="00EC408E" w:rsidRDefault="006F0D42" w:rsidP="00282E5F">
            <w:pPr>
              <w:spacing w:line="240" w:lineRule="auto"/>
            </w:pPr>
            <w:r w:rsidRPr="00EC408E">
              <w:t>Pressures to make the right decisions. Hours worked also make me very tired</w:t>
            </w:r>
          </w:p>
        </w:tc>
        <w:tc>
          <w:tcPr>
            <w:tcW w:w="1898" w:type="dxa"/>
            <w:vAlign w:val="center"/>
          </w:tcPr>
          <w:p w14:paraId="6FF02E65" w14:textId="77777777" w:rsidR="006F0D42" w:rsidRDefault="006F0D42" w:rsidP="00282E5F">
            <w:pPr>
              <w:spacing w:line="240" w:lineRule="auto"/>
              <w:jc w:val="center"/>
            </w:pPr>
            <w:r>
              <w:t>Pressure / demand</w:t>
            </w:r>
          </w:p>
          <w:p w14:paraId="6C30C748" w14:textId="77777777" w:rsidR="006F0D42" w:rsidRPr="00EC408E" w:rsidRDefault="006F0D42" w:rsidP="00282E5F">
            <w:pPr>
              <w:spacing w:line="240" w:lineRule="auto"/>
              <w:jc w:val="center"/>
            </w:pPr>
            <w:r>
              <w:t>Resourcing</w:t>
            </w:r>
          </w:p>
        </w:tc>
        <w:tc>
          <w:tcPr>
            <w:tcW w:w="1690" w:type="dxa"/>
            <w:vAlign w:val="center"/>
          </w:tcPr>
          <w:p w14:paraId="265A1942" w14:textId="77777777" w:rsidR="006F0D42" w:rsidRPr="00EC408E" w:rsidRDefault="006F0D42" w:rsidP="00282E5F">
            <w:pPr>
              <w:spacing w:line="240" w:lineRule="auto"/>
              <w:jc w:val="center"/>
            </w:pPr>
            <w:r>
              <w:t>Performance</w:t>
            </w:r>
          </w:p>
        </w:tc>
      </w:tr>
      <w:tr w:rsidR="006F0D42" w:rsidRPr="007C04E3" w14:paraId="702F321B" w14:textId="77777777" w:rsidTr="003762AF">
        <w:trPr>
          <w:trHeight w:val="567"/>
        </w:trPr>
        <w:tc>
          <w:tcPr>
            <w:tcW w:w="659" w:type="dxa"/>
            <w:vAlign w:val="center"/>
          </w:tcPr>
          <w:p w14:paraId="1648A04C" w14:textId="77777777" w:rsidR="006F0D42" w:rsidRPr="007C04E3" w:rsidRDefault="006F0D42" w:rsidP="00282E5F">
            <w:pPr>
              <w:spacing w:line="240" w:lineRule="auto"/>
              <w:jc w:val="center"/>
            </w:pPr>
            <w:r w:rsidRPr="007C04E3">
              <w:t>16</w:t>
            </w:r>
          </w:p>
        </w:tc>
        <w:tc>
          <w:tcPr>
            <w:tcW w:w="837" w:type="dxa"/>
            <w:vAlign w:val="center"/>
          </w:tcPr>
          <w:p w14:paraId="7B3A3AD4" w14:textId="77777777" w:rsidR="006F0D42" w:rsidRPr="007C04E3" w:rsidRDefault="006F0D42" w:rsidP="00282E5F">
            <w:pPr>
              <w:spacing w:line="240" w:lineRule="auto"/>
              <w:jc w:val="center"/>
            </w:pPr>
            <w:r>
              <w:t>3</w:t>
            </w:r>
          </w:p>
        </w:tc>
        <w:tc>
          <w:tcPr>
            <w:tcW w:w="8294" w:type="dxa"/>
            <w:vAlign w:val="center"/>
          </w:tcPr>
          <w:p w14:paraId="03EFD234" w14:textId="77777777" w:rsidR="006F0D42" w:rsidRPr="007C04E3" w:rsidRDefault="006F0D42" w:rsidP="00282E5F">
            <w:pPr>
              <w:spacing w:line="240" w:lineRule="auto"/>
            </w:pPr>
            <w:r w:rsidRPr="007C04E3">
              <w:t>The mental stress and fatigue of this role really impacts my health and life inside and outside of work. I am always drained to the point where on my days off I don't do anything</w:t>
            </w:r>
          </w:p>
        </w:tc>
        <w:tc>
          <w:tcPr>
            <w:tcW w:w="1898" w:type="dxa"/>
            <w:vAlign w:val="center"/>
          </w:tcPr>
          <w:p w14:paraId="225FB9AF" w14:textId="77777777" w:rsidR="006F0D42" w:rsidRPr="007C04E3" w:rsidRDefault="006F0D42" w:rsidP="00282E5F">
            <w:pPr>
              <w:spacing w:line="240" w:lineRule="auto"/>
              <w:jc w:val="center"/>
            </w:pPr>
            <w:r>
              <w:t>Health</w:t>
            </w:r>
          </w:p>
        </w:tc>
        <w:tc>
          <w:tcPr>
            <w:tcW w:w="1690" w:type="dxa"/>
            <w:vAlign w:val="center"/>
          </w:tcPr>
          <w:p w14:paraId="4D63292B" w14:textId="77777777" w:rsidR="006F0D42" w:rsidRPr="007C04E3" w:rsidRDefault="006F0D42" w:rsidP="00282E5F">
            <w:pPr>
              <w:spacing w:line="240" w:lineRule="auto"/>
              <w:jc w:val="center"/>
            </w:pPr>
            <w:r>
              <w:t>Health</w:t>
            </w:r>
          </w:p>
        </w:tc>
      </w:tr>
      <w:tr w:rsidR="006F0D42" w:rsidRPr="007C04E3" w14:paraId="40E5272B" w14:textId="77777777" w:rsidTr="003762AF">
        <w:trPr>
          <w:trHeight w:val="567"/>
        </w:trPr>
        <w:tc>
          <w:tcPr>
            <w:tcW w:w="659" w:type="dxa"/>
            <w:vAlign w:val="center"/>
          </w:tcPr>
          <w:p w14:paraId="5DA22DB1" w14:textId="77777777" w:rsidR="006F0D42" w:rsidRPr="007C04E3" w:rsidRDefault="006F0D42" w:rsidP="00282E5F">
            <w:pPr>
              <w:spacing w:line="240" w:lineRule="auto"/>
              <w:jc w:val="center"/>
            </w:pPr>
            <w:r>
              <w:t>18</w:t>
            </w:r>
          </w:p>
        </w:tc>
        <w:tc>
          <w:tcPr>
            <w:tcW w:w="837" w:type="dxa"/>
            <w:vAlign w:val="center"/>
          </w:tcPr>
          <w:p w14:paraId="31BFD11E" w14:textId="77777777" w:rsidR="006F0D42" w:rsidRPr="007C04E3" w:rsidRDefault="006F0D42" w:rsidP="00282E5F">
            <w:pPr>
              <w:spacing w:line="240" w:lineRule="auto"/>
              <w:jc w:val="center"/>
            </w:pPr>
            <w:r>
              <w:t>3</w:t>
            </w:r>
          </w:p>
        </w:tc>
        <w:tc>
          <w:tcPr>
            <w:tcW w:w="8294" w:type="dxa"/>
            <w:vAlign w:val="center"/>
          </w:tcPr>
          <w:p w14:paraId="26C6425E" w14:textId="77777777" w:rsidR="006F0D42" w:rsidRPr="007C04E3" w:rsidRDefault="006F0D42" w:rsidP="00282E5F">
            <w:pPr>
              <w:spacing w:line="240" w:lineRule="auto"/>
            </w:pPr>
            <w:r w:rsidRPr="007C04E3">
              <w:t>LITTLE TO NO WORK/LIFE BALANCE</w:t>
            </w:r>
          </w:p>
        </w:tc>
        <w:tc>
          <w:tcPr>
            <w:tcW w:w="1898" w:type="dxa"/>
            <w:vAlign w:val="center"/>
          </w:tcPr>
          <w:p w14:paraId="1EECDB27" w14:textId="77777777" w:rsidR="006F0D42" w:rsidRPr="007C04E3" w:rsidRDefault="006F0D42" w:rsidP="00282E5F">
            <w:pPr>
              <w:spacing w:line="240" w:lineRule="auto"/>
              <w:jc w:val="center"/>
            </w:pPr>
            <w:r>
              <w:t>Work-life balance</w:t>
            </w:r>
          </w:p>
        </w:tc>
        <w:tc>
          <w:tcPr>
            <w:tcW w:w="1690" w:type="dxa"/>
            <w:vAlign w:val="center"/>
          </w:tcPr>
          <w:p w14:paraId="7FA03A2F" w14:textId="77777777" w:rsidR="006F0D42" w:rsidRPr="007C04E3" w:rsidRDefault="006F0D42" w:rsidP="00282E5F">
            <w:pPr>
              <w:spacing w:line="240" w:lineRule="auto"/>
              <w:jc w:val="center"/>
            </w:pPr>
            <w:r>
              <w:t>Wellbeing</w:t>
            </w:r>
          </w:p>
        </w:tc>
      </w:tr>
      <w:tr w:rsidR="006F0D42" w:rsidRPr="007C04E3" w14:paraId="32F8EB7A" w14:textId="77777777" w:rsidTr="003762AF">
        <w:trPr>
          <w:trHeight w:val="567"/>
        </w:trPr>
        <w:tc>
          <w:tcPr>
            <w:tcW w:w="659" w:type="dxa"/>
            <w:vAlign w:val="center"/>
          </w:tcPr>
          <w:p w14:paraId="321C6D78" w14:textId="77777777" w:rsidR="006F0D42" w:rsidRDefault="006F0D42" w:rsidP="00282E5F">
            <w:pPr>
              <w:spacing w:line="240" w:lineRule="auto"/>
              <w:jc w:val="center"/>
            </w:pPr>
            <w:r>
              <w:t>19</w:t>
            </w:r>
          </w:p>
        </w:tc>
        <w:tc>
          <w:tcPr>
            <w:tcW w:w="837" w:type="dxa"/>
            <w:vAlign w:val="center"/>
          </w:tcPr>
          <w:p w14:paraId="07A06E10" w14:textId="77777777" w:rsidR="006F0D42" w:rsidRPr="007C04E3" w:rsidRDefault="006F0D42" w:rsidP="00282E5F">
            <w:pPr>
              <w:spacing w:line="240" w:lineRule="auto"/>
              <w:jc w:val="center"/>
            </w:pPr>
            <w:r>
              <w:t>6</w:t>
            </w:r>
          </w:p>
        </w:tc>
        <w:tc>
          <w:tcPr>
            <w:tcW w:w="8294" w:type="dxa"/>
            <w:vAlign w:val="center"/>
          </w:tcPr>
          <w:p w14:paraId="30AB0AA5" w14:textId="77777777" w:rsidR="006F0D42" w:rsidRPr="007C04E3" w:rsidRDefault="006F0D42" w:rsidP="00282E5F">
            <w:pPr>
              <w:spacing w:line="240" w:lineRule="auto"/>
            </w:pPr>
            <w:r w:rsidRPr="00367934">
              <w:t>EASY TO BURN OUT</w:t>
            </w:r>
          </w:p>
        </w:tc>
        <w:tc>
          <w:tcPr>
            <w:tcW w:w="1898" w:type="dxa"/>
            <w:vAlign w:val="center"/>
          </w:tcPr>
          <w:p w14:paraId="2CC42393" w14:textId="77777777" w:rsidR="006F0D42" w:rsidRPr="007C04E3" w:rsidRDefault="006F0D42" w:rsidP="00282E5F">
            <w:pPr>
              <w:spacing w:line="240" w:lineRule="auto"/>
              <w:jc w:val="center"/>
            </w:pPr>
            <w:r>
              <w:t>Stress</w:t>
            </w:r>
          </w:p>
        </w:tc>
        <w:tc>
          <w:tcPr>
            <w:tcW w:w="1690" w:type="dxa"/>
            <w:vAlign w:val="center"/>
          </w:tcPr>
          <w:p w14:paraId="7B958AC0" w14:textId="77777777" w:rsidR="006F0D42" w:rsidRPr="007C04E3" w:rsidRDefault="006F0D42" w:rsidP="00282E5F">
            <w:pPr>
              <w:spacing w:line="240" w:lineRule="auto"/>
              <w:jc w:val="center"/>
            </w:pPr>
            <w:r>
              <w:t>Wellbeing</w:t>
            </w:r>
          </w:p>
        </w:tc>
      </w:tr>
      <w:tr w:rsidR="006F0D42" w:rsidRPr="007C04E3" w14:paraId="58142307" w14:textId="77777777" w:rsidTr="003762AF">
        <w:trPr>
          <w:trHeight w:val="567"/>
        </w:trPr>
        <w:tc>
          <w:tcPr>
            <w:tcW w:w="659" w:type="dxa"/>
            <w:vAlign w:val="center"/>
          </w:tcPr>
          <w:p w14:paraId="126E6763" w14:textId="77777777" w:rsidR="006F0D42" w:rsidRDefault="006F0D42" w:rsidP="00282E5F">
            <w:pPr>
              <w:spacing w:line="240" w:lineRule="auto"/>
              <w:jc w:val="center"/>
            </w:pPr>
            <w:r>
              <w:t>22</w:t>
            </w:r>
          </w:p>
        </w:tc>
        <w:tc>
          <w:tcPr>
            <w:tcW w:w="837" w:type="dxa"/>
            <w:vAlign w:val="center"/>
          </w:tcPr>
          <w:p w14:paraId="3081000E" w14:textId="77777777" w:rsidR="006F0D42" w:rsidRPr="007C04E3" w:rsidRDefault="006F0D42" w:rsidP="00282E5F">
            <w:pPr>
              <w:spacing w:line="240" w:lineRule="auto"/>
              <w:jc w:val="center"/>
            </w:pPr>
            <w:r>
              <w:t>3</w:t>
            </w:r>
          </w:p>
        </w:tc>
        <w:tc>
          <w:tcPr>
            <w:tcW w:w="8294" w:type="dxa"/>
            <w:vAlign w:val="center"/>
          </w:tcPr>
          <w:p w14:paraId="5FEBF0AD" w14:textId="77777777" w:rsidR="006F0D42" w:rsidRPr="007C04E3" w:rsidRDefault="006F0D42" w:rsidP="00282E5F">
            <w:pPr>
              <w:spacing w:line="240" w:lineRule="auto"/>
            </w:pPr>
            <w:r w:rsidRPr="00367934">
              <w:t xml:space="preserve">When the enviroment is very low on morale, and people take this into every area of work, it seeps out and affects everyone. the ripples travel wide. being scared to drink too much because it may mean i need to take an extra screen break to go the toilet, being worried that if i come to work when i have a period may mean explaining that i did infact need to take 10 minutes to clean myself up enough to come back into the call centre, having to apologise that i have IBS and having a 'bad day'. This doesn't even take into account when a call has affected me, when i see a colleague struggling and i need to support them with how to complete the call, or i can see they are struggling with their call and they need to have a chat or a bit of a check in before they carry on. I have in the past had arguments with CHC remotely due to them being </w:t>
            </w:r>
            <w:r w:rsidRPr="00367934">
              <w:lastRenderedPageBreak/>
              <w:t>unhappy that i was over on my wrap time due to supporting a colleague working her first bank holiday, very new to the role and was completely overwhelmed. this situation is not unique - it is constant, it affects mine and my colleagues physical and mental health hugely.</w:t>
            </w:r>
          </w:p>
        </w:tc>
        <w:tc>
          <w:tcPr>
            <w:tcW w:w="1898" w:type="dxa"/>
            <w:vAlign w:val="center"/>
          </w:tcPr>
          <w:p w14:paraId="797D03A5" w14:textId="77777777" w:rsidR="006F0D42" w:rsidRDefault="006F0D42" w:rsidP="00282E5F">
            <w:pPr>
              <w:spacing w:line="240" w:lineRule="auto"/>
              <w:jc w:val="center"/>
            </w:pPr>
            <w:r>
              <w:lastRenderedPageBreak/>
              <w:t>Wellbeing</w:t>
            </w:r>
          </w:p>
          <w:p w14:paraId="4C01D93C" w14:textId="77777777" w:rsidR="006F0D42" w:rsidRDefault="006F0D42" w:rsidP="00282E5F">
            <w:pPr>
              <w:spacing w:line="240" w:lineRule="auto"/>
              <w:jc w:val="center"/>
            </w:pPr>
            <w:r>
              <w:t>Management</w:t>
            </w:r>
          </w:p>
          <w:p w14:paraId="7DF7BC38" w14:textId="77777777" w:rsidR="006F0D42" w:rsidRDefault="006F0D42" w:rsidP="00282E5F">
            <w:pPr>
              <w:spacing w:line="240" w:lineRule="auto"/>
              <w:jc w:val="center"/>
            </w:pPr>
            <w:r>
              <w:t>Peer Support</w:t>
            </w:r>
          </w:p>
          <w:p w14:paraId="23FC9FFD" w14:textId="77777777" w:rsidR="006F0D42" w:rsidRPr="007C04E3" w:rsidRDefault="006F0D42" w:rsidP="00282E5F">
            <w:pPr>
              <w:spacing w:line="240" w:lineRule="auto"/>
              <w:jc w:val="center"/>
            </w:pPr>
            <w:r>
              <w:t>Management</w:t>
            </w:r>
          </w:p>
        </w:tc>
        <w:tc>
          <w:tcPr>
            <w:tcW w:w="1690" w:type="dxa"/>
            <w:vAlign w:val="center"/>
          </w:tcPr>
          <w:p w14:paraId="2D927943" w14:textId="77777777" w:rsidR="006F0D42" w:rsidRDefault="006F0D42" w:rsidP="00282E5F">
            <w:pPr>
              <w:spacing w:line="240" w:lineRule="auto"/>
              <w:jc w:val="center"/>
            </w:pPr>
            <w:r>
              <w:t>Wellbeing</w:t>
            </w:r>
          </w:p>
          <w:p w14:paraId="6742DCB3" w14:textId="77777777" w:rsidR="006F0D42" w:rsidRDefault="006F0D42" w:rsidP="00282E5F">
            <w:pPr>
              <w:spacing w:line="240" w:lineRule="auto"/>
              <w:jc w:val="center"/>
            </w:pPr>
            <w:r>
              <w:t>Peer Support</w:t>
            </w:r>
          </w:p>
          <w:p w14:paraId="0B19A54F" w14:textId="77777777" w:rsidR="006F0D42" w:rsidRDefault="006F0D42" w:rsidP="00282E5F">
            <w:pPr>
              <w:spacing w:line="240" w:lineRule="auto"/>
              <w:jc w:val="center"/>
            </w:pPr>
            <w:r>
              <w:t>Leadership</w:t>
            </w:r>
          </w:p>
          <w:p w14:paraId="71E778D9" w14:textId="77777777" w:rsidR="006F0D42" w:rsidRPr="007C04E3" w:rsidRDefault="006F0D42" w:rsidP="00282E5F">
            <w:pPr>
              <w:spacing w:line="240" w:lineRule="auto"/>
              <w:jc w:val="center"/>
            </w:pPr>
            <w:r>
              <w:t>Management</w:t>
            </w:r>
          </w:p>
        </w:tc>
      </w:tr>
      <w:tr w:rsidR="006F0D42" w:rsidRPr="007C04E3" w14:paraId="1DF07D64" w14:textId="77777777" w:rsidTr="003762AF">
        <w:trPr>
          <w:trHeight w:val="567"/>
        </w:trPr>
        <w:tc>
          <w:tcPr>
            <w:tcW w:w="659" w:type="dxa"/>
            <w:vAlign w:val="center"/>
          </w:tcPr>
          <w:p w14:paraId="1790A9AC" w14:textId="77777777" w:rsidR="006F0D42" w:rsidRDefault="006F0D42" w:rsidP="00282E5F">
            <w:pPr>
              <w:spacing w:line="240" w:lineRule="auto"/>
              <w:jc w:val="center"/>
            </w:pPr>
            <w:r>
              <w:t>24</w:t>
            </w:r>
          </w:p>
        </w:tc>
        <w:tc>
          <w:tcPr>
            <w:tcW w:w="837" w:type="dxa"/>
            <w:vAlign w:val="center"/>
          </w:tcPr>
          <w:p w14:paraId="23C9F511" w14:textId="77777777" w:rsidR="006F0D42" w:rsidRPr="007C04E3" w:rsidRDefault="006F0D42" w:rsidP="00282E5F">
            <w:pPr>
              <w:spacing w:line="240" w:lineRule="auto"/>
              <w:jc w:val="center"/>
            </w:pPr>
            <w:r>
              <w:t>7</w:t>
            </w:r>
          </w:p>
        </w:tc>
        <w:tc>
          <w:tcPr>
            <w:tcW w:w="8294" w:type="dxa"/>
            <w:vAlign w:val="center"/>
          </w:tcPr>
          <w:p w14:paraId="15CB4EE4" w14:textId="77777777" w:rsidR="006F0D42" w:rsidRPr="007C04E3" w:rsidRDefault="006F0D42" w:rsidP="00282E5F">
            <w:pPr>
              <w:spacing w:line="240" w:lineRule="auto"/>
            </w:pPr>
            <w:r w:rsidRPr="000527AD">
              <w:t>Work keeps my mind active - it distracts me from difficulties at home as I care for my husband</w:t>
            </w:r>
          </w:p>
        </w:tc>
        <w:tc>
          <w:tcPr>
            <w:tcW w:w="1898" w:type="dxa"/>
            <w:vAlign w:val="center"/>
          </w:tcPr>
          <w:p w14:paraId="339E3FC5" w14:textId="77777777" w:rsidR="006F0D42" w:rsidRPr="007C04E3" w:rsidRDefault="006F0D42" w:rsidP="00282E5F">
            <w:pPr>
              <w:spacing w:line="240" w:lineRule="auto"/>
              <w:jc w:val="center"/>
            </w:pPr>
            <w:r>
              <w:t>Wellbeing</w:t>
            </w:r>
          </w:p>
        </w:tc>
        <w:tc>
          <w:tcPr>
            <w:tcW w:w="1690" w:type="dxa"/>
            <w:vAlign w:val="center"/>
          </w:tcPr>
          <w:p w14:paraId="59013238" w14:textId="77777777" w:rsidR="006F0D42" w:rsidRPr="007C04E3" w:rsidRDefault="006F0D42" w:rsidP="00282E5F">
            <w:pPr>
              <w:spacing w:line="240" w:lineRule="auto"/>
              <w:jc w:val="center"/>
            </w:pPr>
            <w:r>
              <w:t>Wellbeing</w:t>
            </w:r>
          </w:p>
        </w:tc>
      </w:tr>
      <w:tr w:rsidR="006F0D42" w:rsidRPr="007C04E3" w14:paraId="1154904B" w14:textId="77777777" w:rsidTr="003762AF">
        <w:trPr>
          <w:trHeight w:val="567"/>
        </w:trPr>
        <w:tc>
          <w:tcPr>
            <w:tcW w:w="659" w:type="dxa"/>
            <w:vAlign w:val="center"/>
          </w:tcPr>
          <w:p w14:paraId="2E072026" w14:textId="77777777" w:rsidR="006F0D42" w:rsidRDefault="006F0D42" w:rsidP="00282E5F">
            <w:pPr>
              <w:spacing w:line="240" w:lineRule="auto"/>
              <w:jc w:val="center"/>
            </w:pPr>
            <w:r>
              <w:t>25</w:t>
            </w:r>
          </w:p>
        </w:tc>
        <w:tc>
          <w:tcPr>
            <w:tcW w:w="837" w:type="dxa"/>
            <w:vAlign w:val="center"/>
          </w:tcPr>
          <w:p w14:paraId="62691BD5" w14:textId="77777777" w:rsidR="006F0D42" w:rsidRPr="007C04E3" w:rsidRDefault="006F0D42" w:rsidP="00282E5F">
            <w:pPr>
              <w:spacing w:line="240" w:lineRule="auto"/>
              <w:jc w:val="center"/>
            </w:pPr>
            <w:r>
              <w:t>5</w:t>
            </w:r>
          </w:p>
        </w:tc>
        <w:tc>
          <w:tcPr>
            <w:tcW w:w="8294" w:type="dxa"/>
            <w:vAlign w:val="center"/>
          </w:tcPr>
          <w:p w14:paraId="755DA5E6" w14:textId="77777777" w:rsidR="006F0D42" w:rsidRPr="007C04E3" w:rsidRDefault="006F0D42" w:rsidP="00282E5F">
            <w:pPr>
              <w:spacing w:line="240" w:lineRule="auto"/>
            </w:pPr>
            <w:r w:rsidRPr="000527AD">
              <w:t>I don't feel work has a positive impact on health</w:t>
            </w:r>
          </w:p>
        </w:tc>
        <w:tc>
          <w:tcPr>
            <w:tcW w:w="1898" w:type="dxa"/>
            <w:vAlign w:val="center"/>
          </w:tcPr>
          <w:p w14:paraId="24B25B7F" w14:textId="77777777" w:rsidR="006F0D42" w:rsidRPr="007C04E3" w:rsidRDefault="006F0D42" w:rsidP="00282E5F">
            <w:pPr>
              <w:spacing w:line="240" w:lineRule="auto"/>
              <w:jc w:val="center"/>
            </w:pPr>
            <w:r>
              <w:t>Wellbeing</w:t>
            </w:r>
          </w:p>
        </w:tc>
        <w:tc>
          <w:tcPr>
            <w:tcW w:w="1690" w:type="dxa"/>
            <w:vAlign w:val="center"/>
          </w:tcPr>
          <w:p w14:paraId="696CE330" w14:textId="77777777" w:rsidR="006F0D42" w:rsidRPr="007C04E3" w:rsidRDefault="006F0D42" w:rsidP="00282E5F">
            <w:pPr>
              <w:spacing w:line="240" w:lineRule="auto"/>
              <w:jc w:val="center"/>
            </w:pPr>
            <w:r>
              <w:t>Wellbeing</w:t>
            </w:r>
          </w:p>
        </w:tc>
      </w:tr>
      <w:tr w:rsidR="006F0D42" w:rsidRPr="007C04E3" w14:paraId="203F37F5" w14:textId="77777777" w:rsidTr="003762AF">
        <w:trPr>
          <w:trHeight w:val="567"/>
        </w:trPr>
        <w:tc>
          <w:tcPr>
            <w:tcW w:w="659" w:type="dxa"/>
            <w:vAlign w:val="center"/>
          </w:tcPr>
          <w:p w14:paraId="74303747" w14:textId="77777777" w:rsidR="006F0D42" w:rsidRDefault="006F0D42" w:rsidP="00282E5F">
            <w:pPr>
              <w:spacing w:line="240" w:lineRule="auto"/>
              <w:jc w:val="center"/>
            </w:pPr>
            <w:r>
              <w:t>26</w:t>
            </w:r>
          </w:p>
        </w:tc>
        <w:tc>
          <w:tcPr>
            <w:tcW w:w="837" w:type="dxa"/>
            <w:vAlign w:val="center"/>
          </w:tcPr>
          <w:p w14:paraId="78C59B2C" w14:textId="77777777" w:rsidR="006F0D42" w:rsidRPr="007C04E3" w:rsidRDefault="006F0D42" w:rsidP="00282E5F">
            <w:pPr>
              <w:spacing w:line="240" w:lineRule="auto"/>
              <w:jc w:val="center"/>
            </w:pPr>
            <w:r>
              <w:t>5</w:t>
            </w:r>
          </w:p>
        </w:tc>
        <w:tc>
          <w:tcPr>
            <w:tcW w:w="8294" w:type="dxa"/>
            <w:vAlign w:val="center"/>
          </w:tcPr>
          <w:p w14:paraId="4FDED4E7" w14:textId="77777777" w:rsidR="006F0D42" w:rsidRPr="007C04E3" w:rsidRDefault="006F0D42" w:rsidP="00282E5F">
            <w:pPr>
              <w:spacing w:line="240" w:lineRule="auto"/>
            </w:pPr>
            <w:r w:rsidRPr="000527AD">
              <w:t>bad day equals poor mental health</w:t>
            </w:r>
          </w:p>
        </w:tc>
        <w:tc>
          <w:tcPr>
            <w:tcW w:w="1898" w:type="dxa"/>
            <w:vAlign w:val="center"/>
          </w:tcPr>
          <w:p w14:paraId="329A8DBE" w14:textId="77777777" w:rsidR="006F0D42" w:rsidRPr="007C04E3" w:rsidRDefault="006F0D42" w:rsidP="00282E5F">
            <w:pPr>
              <w:spacing w:line="240" w:lineRule="auto"/>
              <w:jc w:val="center"/>
            </w:pPr>
            <w:r>
              <w:t>Wellbeing</w:t>
            </w:r>
          </w:p>
        </w:tc>
        <w:tc>
          <w:tcPr>
            <w:tcW w:w="1690" w:type="dxa"/>
            <w:vAlign w:val="center"/>
          </w:tcPr>
          <w:p w14:paraId="6E3C741C" w14:textId="77777777" w:rsidR="006F0D42" w:rsidRPr="007C04E3" w:rsidRDefault="006F0D42" w:rsidP="00282E5F">
            <w:pPr>
              <w:spacing w:line="240" w:lineRule="auto"/>
              <w:jc w:val="center"/>
            </w:pPr>
            <w:r>
              <w:t>Wellbeing</w:t>
            </w:r>
          </w:p>
        </w:tc>
      </w:tr>
      <w:tr w:rsidR="006F0D42" w:rsidRPr="007C04E3" w14:paraId="6422BBB1" w14:textId="77777777" w:rsidTr="003762AF">
        <w:trPr>
          <w:trHeight w:val="567"/>
        </w:trPr>
        <w:tc>
          <w:tcPr>
            <w:tcW w:w="659" w:type="dxa"/>
            <w:vAlign w:val="center"/>
          </w:tcPr>
          <w:p w14:paraId="34526721" w14:textId="77777777" w:rsidR="006F0D42" w:rsidRDefault="006F0D42" w:rsidP="00282E5F">
            <w:pPr>
              <w:spacing w:line="240" w:lineRule="auto"/>
              <w:jc w:val="center"/>
            </w:pPr>
            <w:r>
              <w:t>27</w:t>
            </w:r>
          </w:p>
        </w:tc>
        <w:tc>
          <w:tcPr>
            <w:tcW w:w="837" w:type="dxa"/>
            <w:vAlign w:val="center"/>
          </w:tcPr>
          <w:p w14:paraId="584B2E82" w14:textId="77777777" w:rsidR="006F0D42" w:rsidRPr="007C04E3" w:rsidRDefault="006F0D42" w:rsidP="00282E5F">
            <w:pPr>
              <w:spacing w:line="240" w:lineRule="auto"/>
              <w:jc w:val="center"/>
            </w:pPr>
            <w:r>
              <w:t>?</w:t>
            </w:r>
          </w:p>
        </w:tc>
        <w:tc>
          <w:tcPr>
            <w:tcW w:w="8294" w:type="dxa"/>
            <w:vAlign w:val="center"/>
          </w:tcPr>
          <w:p w14:paraId="5744230B" w14:textId="77777777" w:rsidR="006F0D42" w:rsidRPr="007C04E3" w:rsidRDefault="006F0D42" w:rsidP="00282E5F">
            <w:pPr>
              <w:spacing w:line="240" w:lineRule="auto"/>
            </w:pPr>
            <w:r w:rsidRPr="00CE2B49">
              <w:t>I GET ANXIOUS WHEN I DONT FEEL CONFIRDENT WITH A TASK</w:t>
            </w:r>
          </w:p>
        </w:tc>
        <w:tc>
          <w:tcPr>
            <w:tcW w:w="1898" w:type="dxa"/>
            <w:vAlign w:val="center"/>
          </w:tcPr>
          <w:p w14:paraId="6C013376" w14:textId="77777777" w:rsidR="006F0D42" w:rsidRDefault="006F0D42" w:rsidP="00282E5F">
            <w:pPr>
              <w:spacing w:line="240" w:lineRule="auto"/>
              <w:jc w:val="center"/>
            </w:pPr>
            <w:r>
              <w:t>Anxiety</w:t>
            </w:r>
          </w:p>
          <w:p w14:paraId="0520273D" w14:textId="77777777" w:rsidR="006F0D42" w:rsidRPr="007C04E3" w:rsidRDefault="006F0D42" w:rsidP="00282E5F">
            <w:pPr>
              <w:spacing w:line="240" w:lineRule="auto"/>
              <w:jc w:val="center"/>
            </w:pPr>
            <w:r>
              <w:t>Learning</w:t>
            </w:r>
          </w:p>
        </w:tc>
        <w:tc>
          <w:tcPr>
            <w:tcW w:w="1690" w:type="dxa"/>
            <w:vAlign w:val="center"/>
          </w:tcPr>
          <w:p w14:paraId="3D8DFBE5" w14:textId="77777777" w:rsidR="006F0D42" w:rsidRDefault="006F0D42" w:rsidP="00282E5F">
            <w:pPr>
              <w:spacing w:line="240" w:lineRule="auto"/>
              <w:jc w:val="center"/>
            </w:pPr>
            <w:r>
              <w:t>Wellbeing</w:t>
            </w:r>
          </w:p>
          <w:p w14:paraId="0B054488" w14:textId="77777777" w:rsidR="006F0D42" w:rsidRPr="007C04E3" w:rsidRDefault="006F0D42" w:rsidP="00282E5F">
            <w:pPr>
              <w:spacing w:line="240" w:lineRule="auto"/>
              <w:jc w:val="center"/>
            </w:pPr>
            <w:r>
              <w:t>Training</w:t>
            </w:r>
          </w:p>
        </w:tc>
      </w:tr>
      <w:tr w:rsidR="006F0D42" w:rsidRPr="007C04E3" w14:paraId="361DCE24" w14:textId="77777777" w:rsidTr="003762AF">
        <w:trPr>
          <w:trHeight w:val="567"/>
        </w:trPr>
        <w:tc>
          <w:tcPr>
            <w:tcW w:w="659" w:type="dxa"/>
            <w:vAlign w:val="center"/>
          </w:tcPr>
          <w:p w14:paraId="23876E89" w14:textId="77777777" w:rsidR="006F0D42" w:rsidRDefault="006F0D42" w:rsidP="00282E5F">
            <w:pPr>
              <w:spacing w:line="240" w:lineRule="auto"/>
              <w:jc w:val="center"/>
            </w:pPr>
            <w:r>
              <w:t>28</w:t>
            </w:r>
          </w:p>
        </w:tc>
        <w:tc>
          <w:tcPr>
            <w:tcW w:w="837" w:type="dxa"/>
            <w:vAlign w:val="center"/>
          </w:tcPr>
          <w:p w14:paraId="1DA85391" w14:textId="77777777" w:rsidR="006F0D42" w:rsidRPr="007C04E3" w:rsidRDefault="006F0D42" w:rsidP="00282E5F">
            <w:pPr>
              <w:spacing w:line="240" w:lineRule="auto"/>
              <w:jc w:val="center"/>
            </w:pPr>
            <w:r>
              <w:t>5</w:t>
            </w:r>
          </w:p>
        </w:tc>
        <w:tc>
          <w:tcPr>
            <w:tcW w:w="8294" w:type="dxa"/>
            <w:vAlign w:val="center"/>
          </w:tcPr>
          <w:p w14:paraId="5D9A9453" w14:textId="77777777" w:rsidR="006F0D42" w:rsidRPr="007C04E3" w:rsidRDefault="006F0D42" w:rsidP="00282E5F">
            <w:pPr>
              <w:spacing w:line="240" w:lineRule="auto"/>
            </w:pPr>
            <w:r w:rsidRPr="00CE2B49">
              <w:t>I have ongoing back problems and have difficulty finding suitable desks to enable a comfortable working position</w:t>
            </w:r>
          </w:p>
        </w:tc>
        <w:tc>
          <w:tcPr>
            <w:tcW w:w="1898" w:type="dxa"/>
            <w:vAlign w:val="center"/>
          </w:tcPr>
          <w:p w14:paraId="0E392C44" w14:textId="77777777" w:rsidR="006F0D42" w:rsidRDefault="006F0D42" w:rsidP="00282E5F">
            <w:pPr>
              <w:spacing w:line="240" w:lineRule="auto"/>
              <w:jc w:val="center"/>
            </w:pPr>
            <w:r>
              <w:t>Health</w:t>
            </w:r>
          </w:p>
          <w:p w14:paraId="4263E6B3" w14:textId="77777777" w:rsidR="006F0D42" w:rsidRPr="007C04E3" w:rsidRDefault="006F0D42" w:rsidP="00282E5F">
            <w:pPr>
              <w:spacing w:line="240" w:lineRule="auto"/>
              <w:jc w:val="center"/>
            </w:pPr>
            <w:r>
              <w:t>Equipment</w:t>
            </w:r>
          </w:p>
        </w:tc>
        <w:tc>
          <w:tcPr>
            <w:tcW w:w="1690" w:type="dxa"/>
            <w:vAlign w:val="center"/>
          </w:tcPr>
          <w:p w14:paraId="0D962B23" w14:textId="77777777" w:rsidR="006F0D42" w:rsidRDefault="006F0D42" w:rsidP="00282E5F">
            <w:pPr>
              <w:spacing w:line="240" w:lineRule="auto"/>
              <w:jc w:val="center"/>
            </w:pPr>
            <w:r>
              <w:t>Health</w:t>
            </w:r>
          </w:p>
          <w:p w14:paraId="5501837A" w14:textId="77777777" w:rsidR="006F0D42" w:rsidRPr="007C04E3" w:rsidRDefault="006F0D42" w:rsidP="00282E5F">
            <w:pPr>
              <w:spacing w:line="240" w:lineRule="auto"/>
              <w:jc w:val="center"/>
            </w:pPr>
            <w:r>
              <w:t>Resources</w:t>
            </w:r>
          </w:p>
        </w:tc>
      </w:tr>
      <w:tr w:rsidR="006F0D42" w:rsidRPr="007C04E3" w14:paraId="6517815F" w14:textId="77777777" w:rsidTr="003762AF">
        <w:trPr>
          <w:trHeight w:val="567"/>
        </w:trPr>
        <w:tc>
          <w:tcPr>
            <w:tcW w:w="659" w:type="dxa"/>
            <w:vAlign w:val="center"/>
          </w:tcPr>
          <w:p w14:paraId="307A075B" w14:textId="77777777" w:rsidR="006F0D42" w:rsidRDefault="006F0D42" w:rsidP="00282E5F">
            <w:pPr>
              <w:spacing w:line="240" w:lineRule="auto"/>
              <w:jc w:val="center"/>
            </w:pPr>
            <w:r>
              <w:t>29</w:t>
            </w:r>
          </w:p>
        </w:tc>
        <w:tc>
          <w:tcPr>
            <w:tcW w:w="837" w:type="dxa"/>
            <w:vAlign w:val="center"/>
          </w:tcPr>
          <w:p w14:paraId="54790473" w14:textId="77777777" w:rsidR="006F0D42" w:rsidRPr="007C04E3" w:rsidRDefault="006F0D42" w:rsidP="00282E5F">
            <w:pPr>
              <w:spacing w:line="240" w:lineRule="auto"/>
              <w:jc w:val="center"/>
            </w:pPr>
            <w:r>
              <w:t>3</w:t>
            </w:r>
          </w:p>
        </w:tc>
        <w:tc>
          <w:tcPr>
            <w:tcW w:w="8294" w:type="dxa"/>
            <w:vAlign w:val="center"/>
          </w:tcPr>
          <w:p w14:paraId="41AC9A2D" w14:textId="77777777" w:rsidR="006F0D42" w:rsidRPr="007C04E3" w:rsidRDefault="006F0D42" w:rsidP="00282E5F">
            <w:pPr>
              <w:spacing w:line="240" w:lineRule="auto"/>
            </w:pPr>
            <w:r w:rsidRPr="002603B2">
              <w:t>IF YOU ARE STRESSED YOU CANNOT FUNCTION AS WELL AS BEING IN CONROL OF WHAT YOIU ARE DOING. NO ONME CAN WORK WITHOUT INFORMATION AND TOO MANY QUESATIONS WHY AND WHAT FOR DO NOT ASSIST IN GOOD WORK/ PERSONAL HOME LIFE</w:t>
            </w:r>
          </w:p>
        </w:tc>
        <w:tc>
          <w:tcPr>
            <w:tcW w:w="1898" w:type="dxa"/>
            <w:vAlign w:val="center"/>
          </w:tcPr>
          <w:p w14:paraId="15A3877E" w14:textId="77777777" w:rsidR="006F0D42" w:rsidRDefault="006F0D42" w:rsidP="00282E5F">
            <w:pPr>
              <w:spacing w:line="240" w:lineRule="auto"/>
              <w:jc w:val="center"/>
            </w:pPr>
            <w:r>
              <w:t>Wellbeing</w:t>
            </w:r>
          </w:p>
          <w:p w14:paraId="3D91A9C4" w14:textId="77777777" w:rsidR="006F0D42" w:rsidRDefault="006F0D42" w:rsidP="00282E5F">
            <w:pPr>
              <w:spacing w:line="240" w:lineRule="auto"/>
              <w:jc w:val="center"/>
            </w:pPr>
            <w:r>
              <w:t>Support</w:t>
            </w:r>
          </w:p>
          <w:p w14:paraId="182A9880" w14:textId="77777777" w:rsidR="006F0D42" w:rsidRPr="007C04E3" w:rsidRDefault="006F0D42" w:rsidP="00282E5F">
            <w:pPr>
              <w:spacing w:line="240" w:lineRule="auto"/>
              <w:jc w:val="center"/>
            </w:pPr>
            <w:r>
              <w:t>Work-life balance</w:t>
            </w:r>
          </w:p>
        </w:tc>
        <w:tc>
          <w:tcPr>
            <w:tcW w:w="1690" w:type="dxa"/>
            <w:vAlign w:val="center"/>
          </w:tcPr>
          <w:p w14:paraId="3529273D" w14:textId="77777777" w:rsidR="006F0D42" w:rsidRDefault="006F0D42" w:rsidP="00282E5F">
            <w:pPr>
              <w:spacing w:line="240" w:lineRule="auto"/>
              <w:jc w:val="center"/>
            </w:pPr>
            <w:r>
              <w:t>Wellbeing</w:t>
            </w:r>
          </w:p>
          <w:p w14:paraId="06D3269B" w14:textId="77777777" w:rsidR="006F0D42" w:rsidRDefault="006F0D42" w:rsidP="00282E5F">
            <w:pPr>
              <w:spacing w:line="240" w:lineRule="auto"/>
              <w:jc w:val="center"/>
            </w:pPr>
            <w:r>
              <w:t>Support</w:t>
            </w:r>
          </w:p>
          <w:p w14:paraId="6D7CBACF" w14:textId="77777777" w:rsidR="006F0D42" w:rsidRPr="007C04E3" w:rsidRDefault="006F0D42" w:rsidP="00282E5F">
            <w:pPr>
              <w:spacing w:line="240" w:lineRule="auto"/>
              <w:jc w:val="center"/>
            </w:pPr>
            <w:r>
              <w:t>Training</w:t>
            </w:r>
          </w:p>
        </w:tc>
      </w:tr>
      <w:tr w:rsidR="006F0D42" w:rsidRPr="007C04E3" w14:paraId="6B30A708" w14:textId="77777777" w:rsidTr="003762AF">
        <w:trPr>
          <w:trHeight w:val="567"/>
        </w:trPr>
        <w:tc>
          <w:tcPr>
            <w:tcW w:w="659" w:type="dxa"/>
            <w:vAlign w:val="center"/>
          </w:tcPr>
          <w:p w14:paraId="51CB0230" w14:textId="77777777" w:rsidR="006F0D42" w:rsidRDefault="006F0D42" w:rsidP="00282E5F">
            <w:pPr>
              <w:spacing w:line="240" w:lineRule="auto"/>
              <w:jc w:val="center"/>
            </w:pPr>
            <w:r>
              <w:t>30</w:t>
            </w:r>
          </w:p>
        </w:tc>
        <w:tc>
          <w:tcPr>
            <w:tcW w:w="837" w:type="dxa"/>
            <w:vAlign w:val="center"/>
          </w:tcPr>
          <w:p w14:paraId="741FBBC2" w14:textId="77777777" w:rsidR="006F0D42" w:rsidRPr="007C04E3" w:rsidRDefault="006F0D42" w:rsidP="00282E5F">
            <w:pPr>
              <w:spacing w:line="240" w:lineRule="auto"/>
              <w:jc w:val="center"/>
            </w:pPr>
            <w:r>
              <w:t>6</w:t>
            </w:r>
          </w:p>
        </w:tc>
        <w:tc>
          <w:tcPr>
            <w:tcW w:w="8294" w:type="dxa"/>
            <w:vAlign w:val="center"/>
          </w:tcPr>
          <w:p w14:paraId="0072F6E5" w14:textId="77777777" w:rsidR="006F0D42" w:rsidRPr="007C04E3" w:rsidRDefault="006F0D42" w:rsidP="00282E5F">
            <w:pPr>
              <w:spacing w:line="240" w:lineRule="auto"/>
            </w:pPr>
            <w:r w:rsidRPr="002603B2">
              <w:t>POOR DSE REQUIREMENTS</w:t>
            </w:r>
          </w:p>
        </w:tc>
        <w:tc>
          <w:tcPr>
            <w:tcW w:w="1898" w:type="dxa"/>
            <w:vAlign w:val="center"/>
          </w:tcPr>
          <w:p w14:paraId="55765494" w14:textId="77777777" w:rsidR="006F0D42" w:rsidRDefault="006F0D42" w:rsidP="00282E5F">
            <w:pPr>
              <w:spacing w:line="240" w:lineRule="auto"/>
              <w:jc w:val="center"/>
            </w:pPr>
            <w:r>
              <w:t>Equipment</w:t>
            </w:r>
          </w:p>
          <w:p w14:paraId="3797A41C" w14:textId="77777777" w:rsidR="006F0D42" w:rsidRPr="007C04E3" w:rsidRDefault="006F0D42" w:rsidP="00282E5F">
            <w:pPr>
              <w:spacing w:line="240" w:lineRule="auto"/>
              <w:jc w:val="center"/>
            </w:pPr>
            <w:r>
              <w:t>Support</w:t>
            </w:r>
          </w:p>
        </w:tc>
        <w:tc>
          <w:tcPr>
            <w:tcW w:w="1690" w:type="dxa"/>
            <w:vAlign w:val="center"/>
          </w:tcPr>
          <w:p w14:paraId="4F7F8C27" w14:textId="77777777" w:rsidR="006F0D42" w:rsidRPr="007C04E3" w:rsidRDefault="006F0D42" w:rsidP="00282E5F">
            <w:pPr>
              <w:spacing w:line="240" w:lineRule="auto"/>
              <w:jc w:val="center"/>
            </w:pPr>
            <w:r>
              <w:t>Resources</w:t>
            </w:r>
          </w:p>
        </w:tc>
      </w:tr>
      <w:tr w:rsidR="006F0D42" w:rsidRPr="007C04E3" w14:paraId="41A0F79C" w14:textId="77777777" w:rsidTr="003762AF">
        <w:trPr>
          <w:trHeight w:val="567"/>
        </w:trPr>
        <w:tc>
          <w:tcPr>
            <w:tcW w:w="659" w:type="dxa"/>
            <w:vAlign w:val="center"/>
          </w:tcPr>
          <w:p w14:paraId="4484C934" w14:textId="77777777" w:rsidR="006F0D42" w:rsidRDefault="006F0D42" w:rsidP="00282E5F">
            <w:pPr>
              <w:spacing w:line="240" w:lineRule="auto"/>
              <w:jc w:val="center"/>
            </w:pPr>
            <w:r>
              <w:t>31</w:t>
            </w:r>
          </w:p>
        </w:tc>
        <w:tc>
          <w:tcPr>
            <w:tcW w:w="837" w:type="dxa"/>
            <w:vAlign w:val="center"/>
          </w:tcPr>
          <w:p w14:paraId="3527ADED" w14:textId="77777777" w:rsidR="006F0D42" w:rsidRPr="007C04E3" w:rsidRDefault="006F0D42" w:rsidP="00282E5F">
            <w:pPr>
              <w:spacing w:line="240" w:lineRule="auto"/>
              <w:jc w:val="center"/>
            </w:pPr>
            <w:r>
              <w:t>6</w:t>
            </w:r>
          </w:p>
        </w:tc>
        <w:tc>
          <w:tcPr>
            <w:tcW w:w="8294" w:type="dxa"/>
            <w:vAlign w:val="center"/>
          </w:tcPr>
          <w:p w14:paraId="4E48355D" w14:textId="77777777" w:rsidR="006F0D42" w:rsidRPr="007C04E3" w:rsidRDefault="006F0D42" w:rsidP="00282E5F">
            <w:pPr>
              <w:spacing w:line="240" w:lineRule="auto"/>
            </w:pPr>
            <w:r w:rsidRPr="00853041">
              <w:t>BECAUSE THERE HAVE BEEN TOO MANY CHANGES IN A SHORT PERIOD OF TIME NO SUFFICENT TRAINING. NO TRAINING WHEN IT COMES TO DIFFERENT TYPES OF PEOPLE FOR EXAMPLE IM AN ADULT NURSE AND DOING CHILD CALLS AND I DONT BELIEVE THAT I SHOULD WITH NO FORMAL TRAINING ON PEADS.</w:t>
            </w:r>
          </w:p>
        </w:tc>
        <w:tc>
          <w:tcPr>
            <w:tcW w:w="1898" w:type="dxa"/>
            <w:vAlign w:val="center"/>
          </w:tcPr>
          <w:p w14:paraId="43340993" w14:textId="77777777" w:rsidR="006F0D42" w:rsidRDefault="006F0D42" w:rsidP="00282E5F">
            <w:pPr>
              <w:spacing w:line="240" w:lineRule="auto"/>
              <w:jc w:val="center"/>
            </w:pPr>
            <w:r>
              <w:t>Speed of change</w:t>
            </w:r>
          </w:p>
          <w:p w14:paraId="3E602F9C" w14:textId="77777777" w:rsidR="006F0D42" w:rsidRDefault="006F0D42" w:rsidP="00282E5F">
            <w:pPr>
              <w:spacing w:line="240" w:lineRule="auto"/>
              <w:jc w:val="center"/>
            </w:pPr>
            <w:r>
              <w:t>Time</w:t>
            </w:r>
          </w:p>
          <w:p w14:paraId="0B0F3A08" w14:textId="77777777" w:rsidR="006F0D42" w:rsidRDefault="006F0D42" w:rsidP="00282E5F">
            <w:pPr>
              <w:spacing w:line="240" w:lineRule="auto"/>
              <w:jc w:val="center"/>
            </w:pPr>
            <w:r>
              <w:t>Training</w:t>
            </w:r>
          </w:p>
          <w:p w14:paraId="62320DE2" w14:textId="77777777" w:rsidR="006F0D42" w:rsidRPr="007C04E3" w:rsidRDefault="006F0D42" w:rsidP="00282E5F">
            <w:pPr>
              <w:spacing w:line="240" w:lineRule="auto"/>
              <w:jc w:val="center"/>
            </w:pPr>
            <w:r>
              <w:t>Training / support</w:t>
            </w:r>
          </w:p>
        </w:tc>
        <w:tc>
          <w:tcPr>
            <w:tcW w:w="1690" w:type="dxa"/>
            <w:vAlign w:val="center"/>
          </w:tcPr>
          <w:p w14:paraId="354B9428" w14:textId="77777777" w:rsidR="006F0D42" w:rsidRDefault="006F0D42" w:rsidP="00282E5F">
            <w:pPr>
              <w:spacing w:line="240" w:lineRule="auto"/>
              <w:jc w:val="center"/>
            </w:pPr>
            <w:r>
              <w:t>Change management</w:t>
            </w:r>
          </w:p>
          <w:p w14:paraId="2F7FA271" w14:textId="77777777" w:rsidR="006F0D42" w:rsidRDefault="006F0D42" w:rsidP="00282E5F">
            <w:pPr>
              <w:spacing w:line="240" w:lineRule="auto"/>
              <w:jc w:val="center"/>
            </w:pPr>
            <w:r>
              <w:t>Resources</w:t>
            </w:r>
          </w:p>
          <w:p w14:paraId="4E878FB5" w14:textId="77777777" w:rsidR="006F0D42" w:rsidRPr="007C04E3" w:rsidRDefault="006F0D42" w:rsidP="00282E5F">
            <w:pPr>
              <w:spacing w:line="240" w:lineRule="auto"/>
              <w:jc w:val="center"/>
            </w:pPr>
            <w:r>
              <w:t>Training</w:t>
            </w:r>
          </w:p>
        </w:tc>
      </w:tr>
      <w:tr w:rsidR="006F0D42" w:rsidRPr="007C04E3" w14:paraId="267319C7" w14:textId="77777777" w:rsidTr="003762AF">
        <w:trPr>
          <w:trHeight w:val="567"/>
        </w:trPr>
        <w:tc>
          <w:tcPr>
            <w:tcW w:w="659" w:type="dxa"/>
            <w:vAlign w:val="center"/>
          </w:tcPr>
          <w:p w14:paraId="5747E1E1" w14:textId="77777777" w:rsidR="006F0D42" w:rsidRDefault="006F0D42" w:rsidP="00282E5F">
            <w:pPr>
              <w:spacing w:line="240" w:lineRule="auto"/>
              <w:jc w:val="center"/>
            </w:pPr>
            <w:r>
              <w:t>32</w:t>
            </w:r>
          </w:p>
        </w:tc>
        <w:tc>
          <w:tcPr>
            <w:tcW w:w="837" w:type="dxa"/>
            <w:vAlign w:val="center"/>
          </w:tcPr>
          <w:p w14:paraId="7BB15624" w14:textId="77777777" w:rsidR="006F0D42" w:rsidRPr="007C04E3" w:rsidRDefault="006F0D42" w:rsidP="00282E5F">
            <w:pPr>
              <w:spacing w:line="240" w:lineRule="auto"/>
              <w:jc w:val="center"/>
            </w:pPr>
            <w:r>
              <w:t>6</w:t>
            </w:r>
          </w:p>
        </w:tc>
        <w:tc>
          <w:tcPr>
            <w:tcW w:w="8294" w:type="dxa"/>
            <w:vAlign w:val="center"/>
          </w:tcPr>
          <w:p w14:paraId="5D42A860" w14:textId="77777777" w:rsidR="006F0D42" w:rsidRDefault="006F0D42" w:rsidP="00282E5F">
            <w:pPr>
              <w:spacing w:line="240" w:lineRule="auto"/>
            </w:pPr>
            <w:r>
              <w:t>PATIENT SATISFACTION.</w:t>
            </w:r>
          </w:p>
          <w:p w14:paraId="61424A1B" w14:textId="77777777" w:rsidR="006F0D42" w:rsidRPr="007C04E3" w:rsidRDefault="006F0D42" w:rsidP="00282E5F">
            <w:pPr>
              <w:spacing w:line="240" w:lineRule="auto"/>
            </w:pPr>
            <w:r>
              <w:t>DELIVERY OF TIMELY, QUALITY CARE.</w:t>
            </w:r>
          </w:p>
        </w:tc>
        <w:tc>
          <w:tcPr>
            <w:tcW w:w="1898" w:type="dxa"/>
            <w:vAlign w:val="center"/>
          </w:tcPr>
          <w:p w14:paraId="4721E8D7" w14:textId="77777777" w:rsidR="006F0D42" w:rsidRPr="007C04E3" w:rsidRDefault="006F0D42" w:rsidP="00282E5F">
            <w:pPr>
              <w:spacing w:line="240" w:lineRule="auto"/>
              <w:jc w:val="center"/>
            </w:pPr>
            <w:r>
              <w:t>Patient care</w:t>
            </w:r>
          </w:p>
        </w:tc>
        <w:tc>
          <w:tcPr>
            <w:tcW w:w="1690" w:type="dxa"/>
            <w:vAlign w:val="center"/>
          </w:tcPr>
          <w:p w14:paraId="7AEE63AF" w14:textId="77777777" w:rsidR="006F0D42" w:rsidRPr="007C04E3" w:rsidRDefault="006F0D42" w:rsidP="00282E5F">
            <w:pPr>
              <w:spacing w:line="240" w:lineRule="auto"/>
              <w:jc w:val="center"/>
            </w:pPr>
            <w:r>
              <w:t>Wellbeing</w:t>
            </w:r>
          </w:p>
        </w:tc>
      </w:tr>
      <w:tr w:rsidR="006F0D42" w:rsidRPr="007C04E3" w14:paraId="4C243756" w14:textId="77777777" w:rsidTr="003762AF">
        <w:trPr>
          <w:trHeight w:val="567"/>
        </w:trPr>
        <w:tc>
          <w:tcPr>
            <w:tcW w:w="659" w:type="dxa"/>
            <w:vAlign w:val="center"/>
          </w:tcPr>
          <w:p w14:paraId="28B09BAB" w14:textId="77777777" w:rsidR="006F0D42" w:rsidRDefault="006F0D42" w:rsidP="00282E5F">
            <w:pPr>
              <w:spacing w:line="240" w:lineRule="auto"/>
              <w:jc w:val="center"/>
            </w:pPr>
            <w:r>
              <w:lastRenderedPageBreak/>
              <w:t>34</w:t>
            </w:r>
          </w:p>
        </w:tc>
        <w:tc>
          <w:tcPr>
            <w:tcW w:w="837" w:type="dxa"/>
            <w:vAlign w:val="center"/>
          </w:tcPr>
          <w:p w14:paraId="1A50C7B0" w14:textId="77777777" w:rsidR="006F0D42" w:rsidRPr="007C04E3" w:rsidRDefault="006F0D42" w:rsidP="00282E5F">
            <w:pPr>
              <w:spacing w:line="240" w:lineRule="auto"/>
              <w:jc w:val="center"/>
            </w:pPr>
            <w:r>
              <w:t>3</w:t>
            </w:r>
          </w:p>
        </w:tc>
        <w:tc>
          <w:tcPr>
            <w:tcW w:w="8294" w:type="dxa"/>
            <w:vAlign w:val="center"/>
          </w:tcPr>
          <w:p w14:paraId="2809793D" w14:textId="77777777" w:rsidR="006F0D42" w:rsidRDefault="006F0D42" w:rsidP="00282E5F">
            <w:pPr>
              <w:spacing w:line="240" w:lineRule="auto"/>
            </w:pPr>
            <w:r w:rsidRPr="00E36479">
              <w:t>WORK CAN BE VERY STRESSFUL AT TIMES ESPECIALLY DURING THE OUT OF HOURS PERIOD. I FEEL IF IM STRESSED FROM WORK, TIRED ETC THIS IMPACTS MY MENTAL AND PHYSICAL HEATLH</w:t>
            </w:r>
          </w:p>
        </w:tc>
        <w:tc>
          <w:tcPr>
            <w:tcW w:w="1898" w:type="dxa"/>
            <w:vAlign w:val="center"/>
          </w:tcPr>
          <w:p w14:paraId="0E7CEBE2" w14:textId="77777777" w:rsidR="006F0D42" w:rsidRPr="007C04E3" w:rsidRDefault="006F0D42" w:rsidP="00282E5F">
            <w:pPr>
              <w:spacing w:line="240" w:lineRule="auto"/>
              <w:jc w:val="center"/>
            </w:pPr>
            <w:r>
              <w:t>Stress</w:t>
            </w:r>
          </w:p>
        </w:tc>
        <w:tc>
          <w:tcPr>
            <w:tcW w:w="1690" w:type="dxa"/>
            <w:vAlign w:val="center"/>
          </w:tcPr>
          <w:p w14:paraId="697204F5" w14:textId="77777777" w:rsidR="006F0D42" w:rsidRDefault="006F0D42" w:rsidP="00282E5F">
            <w:pPr>
              <w:spacing w:line="240" w:lineRule="auto"/>
              <w:jc w:val="center"/>
            </w:pPr>
            <w:r>
              <w:t>Wellbeing</w:t>
            </w:r>
          </w:p>
          <w:p w14:paraId="56350C43" w14:textId="77777777" w:rsidR="006F0D42" w:rsidRPr="007C04E3" w:rsidRDefault="006F0D42" w:rsidP="00282E5F">
            <w:pPr>
              <w:spacing w:line="240" w:lineRule="auto"/>
            </w:pPr>
          </w:p>
        </w:tc>
      </w:tr>
      <w:tr w:rsidR="006F0D42" w:rsidRPr="007C04E3" w14:paraId="0E2A0537" w14:textId="77777777" w:rsidTr="003762AF">
        <w:trPr>
          <w:trHeight w:val="567"/>
        </w:trPr>
        <w:tc>
          <w:tcPr>
            <w:tcW w:w="659" w:type="dxa"/>
            <w:vAlign w:val="center"/>
          </w:tcPr>
          <w:p w14:paraId="246BC5A5" w14:textId="77777777" w:rsidR="006F0D42" w:rsidRDefault="006F0D42" w:rsidP="00282E5F">
            <w:pPr>
              <w:spacing w:line="240" w:lineRule="auto"/>
              <w:jc w:val="center"/>
            </w:pPr>
            <w:r>
              <w:t>35</w:t>
            </w:r>
          </w:p>
        </w:tc>
        <w:tc>
          <w:tcPr>
            <w:tcW w:w="837" w:type="dxa"/>
            <w:vAlign w:val="center"/>
          </w:tcPr>
          <w:p w14:paraId="558A17E4" w14:textId="77777777" w:rsidR="006F0D42" w:rsidRPr="007C04E3" w:rsidRDefault="006F0D42" w:rsidP="00282E5F">
            <w:pPr>
              <w:spacing w:line="240" w:lineRule="auto"/>
              <w:jc w:val="center"/>
            </w:pPr>
            <w:r>
              <w:t>3</w:t>
            </w:r>
          </w:p>
        </w:tc>
        <w:tc>
          <w:tcPr>
            <w:tcW w:w="8294" w:type="dxa"/>
            <w:vAlign w:val="center"/>
          </w:tcPr>
          <w:p w14:paraId="2DC37493" w14:textId="77777777" w:rsidR="006F0D42" w:rsidRDefault="006F0D42" w:rsidP="00282E5F">
            <w:pPr>
              <w:spacing w:line="240" w:lineRule="auto"/>
            </w:pPr>
            <w:r w:rsidRPr="007D3C7F">
              <w:t>No support from management when unwell</w:t>
            </w:r>
          </w:p>
        </w:tc>
        <w:tc>
          <w:tcPr>
            <w:tcW w:w="1898" w:type="dxa"/>
            <w:vAlign w:val="center"/>
          </w:tcPr>
          <w:p w14:paraId="3E5BF0B6" w14:textId="77777777" w:rsidR="006F0D42" w:rsidRDefault="006F0D42" w:rsidP="00282E5F">
            <w:pPr>
              <w:spacing w:line="240" w:lineRule="auto"/>
              <w:jc w:val="center"/>
            </w:pPr>
            <w:r>
              <w:t>Support</w:t>
            </w:r>
          </w:p>
          <w:p w14:paraId="682E50A1" w14:textId="77777777" w:rsidR="006F0D42" w:rsidRPr="007C04E3" w:rsidRDefault="006F0D42" w:rsidP="00282E5F">
            <w:pPr>
              <w:spacing w:line="240" w:lineRule="auto"/>
              <w:jc w:val="center"/>
            </w:pPr>
            <w:r>
              <w:t>Compassionate Leadership</w:t>
            </w:r>
          </w:p>
        </w:tc>
        <w:tc>
          <w:tcPr>
            <w:tcW w:w="1690" w:type="dxa"/>
            <w:vAlign w:val="center"/>
          </w:tcPr>
          <w:p w14:paraId="53D81A83" w14:textId="77777777" w:rsidR="006F0D42" w:rsidRDefault="006F0D42" w:rsidP="00282E5F">
            <w:pPr>
              <w:spacing w:line="240" w:lineRule="auto"/>
              <w:jc w:val="center"/>
            </w:pPr>
            <w:r>
              <w:t>Support</w:t>
            </w:r>
          </w:p>
          <w:p w14:paraId="247DEE41" w14:textId="77777777" w:rsidR="006F0D42" w:rsidRPr="007C04E3" w:rsidRDefault="006F0D42" w:rsidP="00282E5F">
            <w:pPr>
              <w:spacing w:line="240" w:lineRule="auto"/>
              <w:jc w:val="center"/>
            </w:pPr>
            <w:r>
              <w:t>Management</w:t>
            </w:r>
          </w:p>
        </w:tc>
      </w:tr>
      <w:tr w:rsidR="006F0D42" w:rsidRPr="007C04E3" w14:paraId="34C8C1AE" w14:textId="77777777" w:rsidTr="003762AF">
        <w:trPr>
          <w:trHeight w:val="567"/>
        </w:trPr>
        <w:tc>
          <w:tcPr>
            <w:tcW w:w="659" w:type="dxa"/>
            <w:vAlign w:val="center"/>
          </w:tcPr>
          <w:p w14:paraId="7D16BB09" w14:textId="77777777" w:rsidR="006F0D42" w:rsidRDefault="006F0D42" w:rsidP="00282E5F">
            <w:pPr>
              <w:spacing w:line="240" w:lineRule="auto"/>
              <w:jc w:val="center"/>
            </w:pPr>
            <w:r>
              <w:t>37</w:t>
            </w:r>
          </w:p>
        </w:tc>
        <w:tc>
          <w:tcPr>
            <w:tcW w:w="837" w:type="dxa"/>
            <w:vAlign w:val="center"/>
          </w:tcPr>
          <w:p w14:paraId="6C1240FA" w14:textId="77777777" w:rsidR="006F0D42" w:rsidRPr="007C04E3" w:rsidRDefault="006F0D42" w:rsidP="00282E5F">
            <w:pPr>
              <w:spacing w:line="240" w:lineRule="auto"/>
              <w:jc w:val="center"/>
            </w:pPr>
            <w:r>
              <w:t>6</w:t>
            </w:r>
          </w:p>
        </w:tc>
        <w:tc>
          <w:tcPr>
            <w:tcW w:w="8294" w:type="dxa"/>
            <w:vAlign w:val="center"/>
          </w:tcPr>
          <w:p w14:paraId="1353A8A4" w14:textId="77777777" w:rsidR="006F0D42" w:rsidRDefault="006F0D42" w:rsidP="00282E5F">
            <w:pPr>
              <w:spacing w:line="240" w:lineRule="auto"/>
            </w:pPr>
            <w:r w:rsidRPr="00EF7BAD">
              <w:t>I am able to work the shifts that suit me</w:t>
            </w:r>
          </w:p>
        </w:tc>
        <w:tc>
          <w:tcPr>
            <w:tcW w:w="1898" w:type="dxa"/>
            <w:vAlign w:val="center"/>
          </w:tcPr>
          <w:p w14:paraId="0B794BC3" w14:textId="77777777" w:rsidR="006F0D42" w:rsidRPr="007C04E3" w:rsidRDefault="006F0D42" w:rsidP="00282E5F">
            <w:pPr>
              <w:spacing w:line="240" w:lineRule="auto"/>
              <w:jc w:val="center"/>
            </w:pPr>
            <w:r>
              <w:t>Work-life balance</w:t>
            </w:r>
          </w:p>
        </w:tc>
        <w:tc>
          <w:tcPr>
            <w:tcW w:w="1690" w:type="dxa"/>
            <w:vAlign w:val="center"/>
          </w:tcPr>
          <w:p w14:paraId="475C2373" w14:textId="77777777" w:rsidR="006F0D42" w:rsidRPr="007C04E3" w:rsidRDefault="006F0D42" w:rsidP="00282E5F">
            <w:pPr>
              <w:spacing w:line="240" w:lineRule="auto"/>
              <w:jc w:val="center"/>
            </w:pPr>
            <w:r>
              <w:t>Resourcing</w:t>
            </w:r>
          </w:p>
        </w:tc>
      </w:tr>
      <w:tr w:rsidR="006F0D42" w:rsidRPr="007C04E3" w14:paraId="7DEFCD1F" w14:textId="77777777" w:rsidTr="003762AF">
        <w:trPr>
          <w:trHeight w:val="567"/>
        </w:trPr>
        <w:tc>
          <w:tcPr>
            <w:tcW w:w="659" w:type="dxa"/>
            <w:vAlign w:val="center"/>
          </w:tcPr>
          <w:p w14:paraId="14BAEDF4" w14:textId="77777777" w:rsidR="006F0D42" w:rsidRDefault="006F0D42" w:rsidP="00282E5F">
            <w:pPr>
              <w:spacing w:line="240" w:lineRule="auto"/>
              <w:jc w:val="center"/>
            </w:pPr>
            <w:r>
              <w:t>40</w:t>
            </w:r>
          </w:p>
        </w:tc>
        <w:tc>
          <w:tcPr>
            <w:tcW w:w="837" w:type="dxa"/>
            <w:vAlign w:val="center"/>
          </w:tcPr>
          <w:p w14:paraId="624776E4" w14:textId="77777777" w:rsidR="006F0D42" w:rsidRPr="007C04E3" w:rsidRDefault="006F0D42" w:rsidP="00282E5F">
            <w:pPr>
              <w:spacing w:line="240" w:lineRule="auto"/>
              <w:jc w:val="center"/>
            </w:pPr>
            <w:r>
              <w:t>5</w:t>
            </w:r>
          </w:p>
        </w:tc>
        <w:tc>
          <w:tcPr>
            <w:tcW w:w="8294" w:type="dxa"/>
            <w:vAlign w:val="center"/>
          </w:tcPr>
          <w:p w14:paraId="6AA8ED14" w14:textId="77777777" w:rsidR="006F0D42" w:rsidRDefault="006F0D42" w:rsidP="00282E5F">
            <w:pPr>
              <w:spacing w:line="240" w:lineRule="auto"/>
            </w:pPr>
            <w:r w:rsidRPr="00EF7BAD">
              <w:t>The can be times where workload can be strenuous</w:t>
            </w:r>
          </w:p>
        </w:tc>
        <w:tc>
          <w:tcPr>
            <w:tcW w:w="1898" w:type="dxa"/>
            <w:vAlign w:val="center"/>
          </w:tcPr>
          <w:p w14:paraId="6D9C19D0" w14:textId="77777777" w:rsidR="006F0D42" w:rsidRPr="007C04E3" w:rsidRDefault="006F0D42" w:rsidP="00282E5F">
            <w:pPr>
              <w:spacing w:line="240" w:lineRule="auto"/>
              <w:jc w:val="center"/>
            </w:pPr>
            <w:r>
              <w:t xml:space="preserve">Stress </w:t>
            </w:r>
          </w:p>
        </w:tc>
        <w:tc>
          <w:tcPr>
            <w:tcW w:w="1690" w:type="dxa"/>
            <w:vAlign w:val="center"/>
          </w:tcPr>
          <w:p w14:paraId="189742F1" w14:textId="77777777" w:rsidR="006F0D42" w:rsidRPr="007C04E3" w:rsidRDefault="006F0D42" w:rsidP="00282E5F">
            <w:pPr>
              <w:spacing w:line="240" w:lineRule="auto"/>
              <w:jc w:val="center"/>
            </w:pPr>
            <w:r>
              <w:t>Wellbeing</w:t>
            </w:r>
          </w:p>
        </w:tc>
      </w:tr>
      <w:tr w:rsidR="006F0D42" w:rsidRPr="007C04E3" w14:paraId="50EFF916" w14:textId="77777777" w:rsidTr="003762AF">
        <w:trPr>
          <w:trHeight w:val="567"/>
        </w:trPr>
        <w:tc>
          <w:tcPr>
            <w:tcW w:w="659" w:type="dxa"/>
            <w:vAlign w:val="center"/>
          </w:tcPr>
          <w:p w14:paraId="739D1997" w14:textId="77777777" w:rsidR="006F0D42" w:rsidRDefault="006F0D42" w:rsidP="00282E5F">
            <w:pPr>
              <w:spacing w:line="240" w:lineRule="auto"/>
              <w:jc w:val="center"/>
            </w:pPr>
            <w:r>
              <w:t>41</w:t>
            </w:r>
          </w:p>
        </w:tc>
        <w:tc>
          <w:tcPr>
            <w:tcW w:w="837" w:type="dxa"/>
            <w:vAlign w:val="center"/>
          </w:tcPr>
          <w:p w14:paraId="6CEBB575" w14:textId="77777777" w:rsidR="006F0D42" w:rsidRPr="007C04E3" w:rsidRDefault="006F0D42" w:rsidP="00282E5F">
            <w:pPr>
              <w:spacing w:line="240" w:lineRule="auto"/>
              <w:jc w:val="center"/>
            </w:pPr>
            <w:r>
              <w:t>6</w:t>
            </w:r>
          </w:p>
        </w:tc>
        <w:tc>
          <w:tcPr>
            <w:tcW w:w="8294" w:type="dxa"/>
            <w:vAlign w:val="center"/>
          </w:tcPr>
          <w:p w14:paraId="299D303B" w14:textId="77777777" w:rsidR="006F0D42" w:rsidRDefault="006F0D42" w:rsidP="00282E5F">
            <w:pPr>
              <w:spacing w:line="240" w:lineRule="auto"/>
            </w:pPr>
            <w:r w:rsidRPr="00EF7BAD">
              <w:t>INCREASED STRESS</w:t>
            </w:r>
          </w:p>
        </w:tc>
        <w:tc>
          <w:tcPr>
            <w:tcW w:w="1898" w:type="dxa"/>
            <w:vAlign w:val="center"/>
          </w:tcPr>
          <w:p w14:paraId="0E50227A" w14:textId="77777777" w:rsidR="006F0D42" w:rsidRPr="007C04E3" w:rsidRDefault="006F0D42" w:rsidP="00282E5F">
            <w:pPr>
              <w:spacing w:line="240" w:lineRule="auto"/>
              <w:jc w:val="center"/>
            </w:pPr>
            <w:r>
              <w:t xml:space="preserve">Stress </w:t>
            </w:r>
          </w:p>
        </w:tc>
        <w:tc>
          <w:tcPr>
            <w:tcW w:w="1690" w:type="dxa"/>
            <w:vAlign w:val="center"/>
          </w:tcPr>
          <w:p w14:paraId="33474A09" w14:textId="77777777" w:rsidR="006F0D42" w:rsidRPr="007C04E3" w:rsidRDefault="006F0D42" w:rsidP="00282E5F">
            <w:pPr>
              <w:spacing w:line="240" w:lineRule="auto"/>
              <w:jc w:val="center"/>
            </w:pPr>
            <w:r>
              <w:t>Wellbeing</w:t>
            </w:r>
          </w:p>
        </w:tc>
      </w:tr>
      <w:tr w:rsidR="006F0D42" w:rsidRPr="007C04E3" w14:paraId="09DBF2A6" w14:textId="77777777" w:rsidTr="003762AF">
        <w:trPr>
          <w:trHeight w:val="567"/>
        </w:trPr>
        <w:tc>
          <w:tcPr>
            <w:tcW w:w="659" w:type="dxa"/>
            <w:vAlign w:val="center"/>
          </w:tcPr>
          <w:p w14:paraId="21339537" w14:textId="77777777" w:rsidR="006F0D42" w:rsidRDefault="006F0D42" w:rsidP="00282E5F">
            <w:pPr>
              <w:spacing w:line="240" w:lineRule="auto"/>
              <w:jc w:val="center"/>
            </w:pPr>
            <w:r>
              <w:t>42</w:t>
            </w:r>
          </w:p>
        </w:tc>
        <w:tc>
          <w:tcPr>
            <w:tcW w:w="837" w:type="dxa"/>
            <w:vAlign w:val="center"/>
          </w:tcPr>
          <w:p w14:paraId="52F018C0" w14:textId="77777777" w:rsidR="006F0D42" w:rsidRPr="007C04E3" w:rsidRDefault="006F0D42" w:rsidP="00282E5F">
            <w:pPr>
              <w:spacing w:line="240" w:lineRule="auto"/>
              <w:jc w:val="center"/>
            </w:pPr>
            <w:r>
              <w:t>3</w:t>
            </w:r>
          </w:p>
        </w:tc>
        <w:tc>
          <w:tcPr>
            <w:tcW w:w="8294" w:type="dxa"/>
            <w:vAlign w:val="center"/>
          </w:tcPr>
          <w:p w14:paraId="5FF25950" w14:textId="77777777" w:rsidR="006F0D42" w:rsidRDefault="006F0D42" w:rsidP="00282E5F">
            <w:pPr>
              <w:spacing w:line="240" w:lineRule="auto"/>
            </w:pPr>
            <w:r w:rsidRPr="00FA47EF">
              <w:t xml:space="preserve">I FEEL LIKE MY HEALTH IS IMPACTED IF EXTREMLY BUSY WITH LIIMTED OFF LINE TIME, NO TIME TO EVEN SAY HELLO TO YOUR COLLEGUE SITTING NEXT TO YOU, WORKING HARD AND GETTING LIMITED REWARD OR ACKNOWLEDGMENTS  </w:t>
            </w:r>
          </w:p>
        </w:tc>
        <w:tc>
          <w:tcPr>
            <w:tcW w:w="1898" w:type="dxa"/>
            <w:vAlign w:val="center"/>
          </w:tcPr>
          <w:p w14:paraId="6F592A8D" w14:textId="77777777" w:rsidR="006F0D42" w:rsidRDefault="006F0D42" w:rsidP="00282E5F">
            <w:pPr>
              <w:spacing w:line="240" w:lineRule="auto"/>
              <w:jc w:val="center"/>
            </w:pPr>
            <w:r>
              <w:t xml:space="preserve">Demand </w:t>
            </w:r>
          </w:p>
          <w:p w14:paraId="4AC250EB" w14:textId="77777777" w:rsidR="006F0D42" w:rsidRPr="007C04E3" w:rsidRDefault="006F0D42" w:rsidP="00282E5F">
            <w:pPr>
              <w:spacing w:line="240" w:lineRule="auto"/>
              <w:jc w:val="center"/>
            </w:pPr>
            <w:r>
              <w:t xml:space="preserve">Management </w:t>
            </w:r>
          </w:p>
        </w:tc>
        <w:tc>
          <w:tcPr>
            <w:tcW w:w="1690" w:type="dxa"/>
            <w:vAlign w:val="center"/>
          </w:tcPr>
          <w:p w14:paraId="1BA71E37" w14:textId="77777777" w:rsidR="006F0D42" w:rsidRDefault="006F0D42" w:rsidP="00282E5F">
            <w:pPr>
              <w:spacing w:line="240" w:lineRule="auto"/>
              <w:jc w:val="center"/>
            </w:pPr>
            <w:r>
              <w:t>Performance</w:t>
            </w:r>
          </w:p>
          <w:p w14:paraId="753EEB76" w14:textId="77777777" w:rsidR="006F0D42" w:rsidRPr="007C04E3" w:rsidRDefault="006F0D42" w:rsidP="00282E5F">
            <w:pPr>
              <w:spacing w:line="240" w:lineRule="auto"/>
              <w:jc w:val="center"/>
            </w:pPr>
            <w:r>
              <w:t>Management</w:t>
            </w:r>
          </w:p>
        </w:tc>
      </w:tr>
      <w:tr w:rsidR="006F0D42" w:rsidRPr="007C04E3" w14:paraId="2700692F" w14:textId="77777777" w:rsidTr="003762AF">
        <w:trPr>
          <w:trHeight w:val="567"/>
        </w:trPr>
        <w:tc>
          <w:tcPr>
            <w:tcW w:w="659" w:type="dxa"/>
            <w:vAlign w:val="center"/>
          </w:tcPr>
          <w:p w14:paraId="55F8899E" w14:textId="77777777" w:rsidR="006F0D42" w:rsidRDefault="006F0D42" w:rsidP="00282E5F">
            <w:pPr>
              <w:spacing w:line="240" w:lineRule="auto"/>
              <w:jc w:val="center"/>
            </w:pPr>
            <w:r>
              <w:t>43</w:t>
            </w:r>
          </w:p>
        </w:tc>
        <w:tc>
          <w:tcPr>
            <w:tcW w:w="837" w:type="dxa"/>
            <w:vAlign w:val="center"/>
          </w:tcPr>
          <w:p w14:paraId="3AC45EE5" w14:textId="77777777" w:rsidR="006F0D42" w:rsidRPr="007C04E3" w:rsidRDefault="006F0D42" w:rsidP="00282E5F">
            <w:pPr>
              <w:spacing w:line="240" w:lineRule="auto"/>
              <w:jc w:val="center"/>
            </w:pPr>
            <w:r>
              <w:t>6</w:t>
            </w:r>
          </w:p>
        </w:tc>
        <w:tc>
          <w:tcPr>
            <w:tcW w:w="8294" w:type="dxa"/>
            <w:vAlign w:val="center"/>
          </w:tcPr>
          <w:p w14:paraId="1A7951A2" w14:textId="77777777" w:rsidR="006F0D42" w:rsidRDefault="006F0D42" w:rsidP="00282E5F">
            <w:pPr>
              <w:spacing w:line="240" w:lineRule="auto"/>
            </w:pPr>
            <w:r w:rsidRPr="00FA47EF">
              <w:t>Being stressed in work definitely impacts me out of work, as much as I try to disassociate from work I cannot</w:t>
            </w:r>
          </w:p>
        </w:tc>
        <w:tc>
          <w:tcPr>
            <w:tcW w:w="1898" w:type="dxa"/>
            <w:vAlign w:val="center"/>
          </w:tcPr>
          <w:p w14:paraId="3B3D708B" w14:textId="77777777" w:rsidR="006F0D42" w:rsidRDefault="006F0D42" w:rsidP="00282E5F">
            <w:pPr>
              <w:spacing w:line="240" w:lineRule="auto"/>
              <w:jc w:val="center"/>
            </w:pPr>
            <w:r>
              <w:t>Stress</w:t>
            </w:r>
          </w:p>
          <w:p w14:paraId="3F136348" w14:textId="77777777" w:rsidR="006F0D42" w:rsidRPr="007C04E3" w:rsidRDefault="006F0D42" w:rsidP="00282E5F">
            <w:pPr>
              <w:spacing w:line="240" w:lineRule="auto"/>
              <w:jc w:val="center"/>
            </w:pPr>
            <w:r>
              <w:t>Work-life balance</w:t>
            </w:r>
          </w:p>
        </w:tc>
        <w:tc>
          <w:tcPr>
            <w:tcW w:w="1690" w:type="dxa"/>
            <w:vAlign w:val="center"/>
          </w:tcPr>
          <w:p w14:paraId="65D49260" w14:textId="77777777" w:rsidR="006F0D42" w:rsidRPr="007C04E3" w:rsidRDefault="006F0D42" w:rsidP="00282E5F">
            <w:pPr>
              <w:spacing w:line="240" w:lineRule="auto"/>
              <w:jc w:val="center"/>
            </w:pPr>
            <w:r>
              <w:t>Wellbeing</w:t>
            </w:r>
          </w:p>
        </w:tc>
      </w:tr>
      <w:tr w:rsidR="006F0D42" w:rsidRPr="007C04E3" w14:paraId="6EAAE72A" w14:textId="77777777" w:rsidTr="003762AF">
        <w:trPr>
          <w:trHeight w:val="567"/>
        </w:trPr>
        <w:tc>
          <w:tcPr>
            <w:tcW w:w="659" w:type="dxa"/>
            <w:vAlign w:val="center"/>
          </w:tcPr>
          <w:p w14:paraId="55CFF0A9" w14:textId="77777777" w:rsidR="006F0D42" w:rsidRDefault="006F0D42" w:rsidP="00282E5F">
            <w:pPr>
              <w:spacing w:line="240" w:lineRule="auto"/>
              <w:jc w:val="center"/>
            </w:pPr>
            <w:r>
              <w:t>44</w:t>
            </w:r>
          </w:p>
        </w:tc>
        <w:tc>
          <w:tcPr>
            <w:tcW w:w="837" w:type="dxa"/>
            <w:vAlign w:val="center"/>
          </w:tcPr>
          <w:p w14:paraId="25507344" w14:textId="77777777" w:rsidR="006F0D42" w:rsidRPr="007C04E3" w:rsidRDefault="006F0D42" w:rsidP="00282E5F">
            <w:pPr>
              <w:spacing w:line="240" w:lineRule="auto"/>
              <w:jc w:val="center"/>
            </w:pPr>
            <w:r>
              <w:t>3</w:t>
            </w:r>
          </w:p>
        </w:tc>
        <w:tc>
          <w:tcPr>
            <w:tcW w:w="8294" w:type="dxa"/>
            <w:vAlign w:val="center"/>
          </w:tcPr>
          <w:p w14:paraId="1A62B273" w14:textId="77777777" w:rsidR="006F0D42" w:rsidRDefault="006F0D42" w:rsidP="00282E5F">
            <w:pPr>
              <w:spacing w:line="240" w:lineRule="auto"/>
            </w:pPr>
            <w:r w:rsidRPr="00FE00DD">
              <w:t>added stress</w:t>
            </w:r>
          </w:p>
        </w:tc>
        <w:tc>
          <w:tcPr>
            <w:tcW w:w="1898" w:type="dxa"/>
            <w:vAlign w:val="center"/>
          </w:tcPr>
          <w:p w14:paraId="5764A8D6" w14:textId="77777777" w:rsidR="006F0D42" w:rsidRPr="007C04E3" w:rsidRDefault="006F0D42" w:rsidP="00282E5F">
            <w:pPr>
              <w:spacing w:line="240" w:lineRule="auto"/>
              <w:jc w:val="center"/>
            </w:pPr>
            <w:r>
              <w:t>Stress</w:t>
            </w:r>
          </w:p>
        </w:tc>
        <w:tc>
          <w:tcPr>
            <w:tcW w:w="1690" w:type="dxa"/>
            <w:vAlign w:val="center"/>
          </w:tcPr>
          <w:p w14:paraId="4BAE0963" w14:textId="77777777" w:rsidR="006F0D42" w:rsidRPr="007C04E3" w:rsidRDefault="006F0D42" w:rsidP="00282E5F">
            <w:pPr>
              <w:spacing w:line="240" w:lineRule="auto"/>
              <w:jc w:val="center"/>
            </w:pPr>
            <w:r>
              <w:t>Wellbeing</w:t>
            </w:r>
          </w:p>
        </w:tc>
      </w:tr>
      <w:tr w:rsidR="006F0D42" w:rsidRPr="007C04E3" w14:paraId="44EFF637" w14:textId="77777777" w:rsidTr="003762AF">
        <w:trPr>
          <w:trHeight w:val="567"/>
        </w:trPr>
        <w:tc>
          <w:tcPr>
            <w:tcW w:w="659" w:type="dxa"/>
            <w:vAlign w:val="center"/>
          </w:tcPr>
          <w:p w14:paraId="2D732C0C" w14:textId="77777777" w:rsidR="006F0D42" w:rsidRDefault="006F0D42" w:rsidP="00282E5F">
            <w:pPr>
              <w:spacing w:line="240" w:lineRule="auto"/>
              <w:jc w:val="center"/>
            </w:pPr>
            <w:r>
              <w:t>45</w:t>
            </w:r>
          </w:p>
        </w:tc>
        <w:tc>
          <w:tcPr>
            <w:tcW w:w="837" w:type="dxa"/>
            <w:vAlign w:val="center"/>
          </w:tcPr>
          <w:p w14:paraId="366D9084" w14:textId="77777777" w:rsidR="006F0D42" w:rsidRPr="007C04E3" w:rsidRDefault="006F0D42" w:rsidP="00282E5F">
            <w:pPr>
              <w:spacing w:line="240" w:lineRule="auto"/>
              <w:jc w:val="center"/>
            </w:pPr>
            <w:r>
              <w:t>3</w:t>
            </w:r>
          </w:p>
        </w:tc>
        <w:tc>
          <w:tcPr>
            <w:tcW w:w="8294" w:type="dxa"/>
            <w:vAlign w:val="center"/>
          </w:tcPr>
          <w:p w14:paraId="244DEEB9" w14:textId="77777777" w:rsidR="006F0D42" w:rsidRDefault="006F0D42" w:rsidP="00282E5F">
            <w:pPr>
              <w:spacing w:line="240" w:lineRule="auto"/>
            </w:pPr>
            <w:r w:rsidRPr="000B59CA">
              <w:t>LACK OF STRUCTURE WITH ROSTERING OR PAITENT DEMAND CAUSING STRESS / LACK OF STAFFING / SIGNIFICANT GUILT IF CALLING IN SICK - NOT ALL MANAGERS ARE CONSIDERATE</w:t>
            </w:r>
          </w:p>
        </w:tc>
        <w:tc>
          <w:tcPr>
            <w:tcW w:w="1898" w:type="dxa"/>
            <w:vAlign w:val="center"/>
          </w:tcPr>
          <w:p w14:paraId="5CCBEFB8" w14:textId="77777777" w:rsidR="006F0D42" w:rsidRDefault="006F0D42" w:rsidP="00282E5F">
            <w:pPr>
              <w:spacing w:line="240" w:lineRule="auto"/>
              <w:jc w:val="center"/>
            </w:pPr>
            <w:r>
              <w:t>Resourcing</w:t>
            </w:r>
          </w:p>
          <w:p w14:paraId="16B84EBF" w14:textId="77777777" w:rsidR="006F0D42" w:rsidRDefault="006F0D42" w:rsidP="00282E5F">
            <w:pPr>
              <w:spacing w:line="240" w:lineRule="auto"/>
              <w:jc w:val="center"/>
            </w:pPr>
            <w:r>
              <w:t xml:space="preserve">Stress </w:t>
            </w:r>
          </w:p>
          <w:p w14:paraId="37B1B441" w14:textId="77777777" w:rsidR="006F0D42" w:rsidRPr="007C04E3" w:rsidRDefault="006F0D42" w:rsidP="00282E5F">
            <w:pPr>
              <w:spacing w:line="240" w:lineRule="auto"/>
              <w:jc w:val="center"/>
            </w:pPr>
            <w:r>
              <w:t>Compassionate Leadership</w:t>
            </w:r>
          </w:p>
        </w:tc>
        <w:tc>
          <w:tcPr>
            <w:tcW w:w="1690" w:type="dxa"/>
            <w:vAlign w:val="center"/>
          </w:tcPr>
          <w:p w14:paraId="375CE44D" w14:textId="77777777" w:rsidR="006F0D42" w:rsidRDefault="006F0D42" w:rsidP="00282E5F">
            <w:pPr>
              <w:spacing w:line="240" w:lineRule="auto"/>
              <w:jc w:val="center"/>
            </w:pPr>
            <w:r>
              <w:t>Resources</w:t>
            </w:r>
          </w:p>
          <w:p w14:paraId="01AF2AC7" w14:textId="77777777" w:rsidR="006F0D42" w:rsidRDefault="006F0D42" w:rsidP="00282E5F">
            <w:pPr>
              <w:spacing w:line="240" w:lineRule="auto"/>
              <w:jc w:val="center"/>
            </w:pPr>
            <w:r>
              <w:t>Wellbeing</w:t>
            </w:r>
          </w:p>
          <w:p w14:paraId="3808CEBD" w14:textId="77777777" w:rsidR="006F0D42" w:rsidRPr="007C04E3" w:rsidRDefault="006F0D42" w:rsidP="00282E5F">
            <w:pPr>
              <w:spacing w:line="240" w:lineRule="auto"/>
              <w:jc w:val="center"/>
            </w:pPr>
            <w:r>
              <w:t>Management</w:t>
            </w:r>
          </w:p>
        </w:tc>
      </w:tr>
      <w:tr w:rsidR="006F0D42" w:rsidRPr="007C04E3" w14:paraId="2F2269B1" w14:textId="77777777" w:rsidTr="003762AF">
        <w:trPr>
          <w:trHeight w:val="567"/>
        </w:trPr>
        <w:tc>
          <w:tcPr>
            <w:tcW w:w="659" w:type="dxa"/>
            <w:vAlign w:val="center"/>
          </w:tcPr>
          <w:p w14:paraId="44C56662" w14:textId="77777777" w:rsidR="006F0D42" w:rsidRDefault="006F0D42" w:rsidP="00282E5F">
            <w:pPr>
              <w:spacing w:line="240" w:lineRule="auto"/>
              <w:jc w:val="center"/>
            </w:pPr>
            <w:r>
              <w:t>48</w:t>
            </w:r>
          </w:p>
        </w:tc>
        <w:tc>
          <w:tcPr>
            <w:tcW w:w="837" w:type="dxa"/>
            <w:vAlign w:val="center"/>
          </w:tcPr>
          <w:p w14:paraId="63F5A59A" w14:textId="77777777" w:rsidR="006F0D42" w:rsidRPr="007C04E3" w:rsidRDefault="006F0D42" w:rsidP="00282E5F">
            <w:pPr>
              <w:spacing w:line="240" w:lineRule="auto"/>
              <w:jc w:val="center"/>
            </w:pPr>
            <w:r>
              <w:t>6</w:t>
            </w:r>
          </w:p>
        </w:tc>
        <w:tc>
          <w:tcPr>
            <w:tcW w:w="8294" w:type="dxa"/>
            <w:vAlign w:val="center"/>
          </w:tcPr>
          <w:p w14:paraId="61DEE347" w14:textId="77777777" w:rsidR="006F0D42" w:rsidRDefault="006F0D42" w:rsidP="00282E5F">
            <w:pPr>
              <w:spacing w:line="240" w:lineRule="auto"/>
            </w:pPr>
            <w:r w:rsidRPr="000B59CA">
              <w:t>My role is very sedentary.</w:t>
            </w:r>
          </w:p>
        </w:tc>
        <w:tc>
          <w:tcPr>
            <w:tcW w:w="1898" w:type="dxa"/>
            <w:vAlign w:val="center"/>
          </w:tcPr>
          <w:p w14:paraId="3EC20EEF" w14:textId="77777777" w:rsidR="006F0D42" w:rsidRPr="007C04E3" w:rsidRDefault="006F0D42" w:rsidP="00282E5F">
            <w:pPr>
              <w:spacing w:line="240" w:lineRule="auto"/>
              <w:jc w:val="center"/>
            </w:pPr>
            <w:r>
              <w:t>Health</w:t>
            </w:r>
          </w:p>
        </w:tc>
        <w:tc>
          <w:tcPr>
            <w:tcW w:w="1690" w:type="dxa"/>
            <w:vAlign w:val="center"/>
          </w:tcPr>
          <w:p w14:paraId="35C3AF22" w14:textId="77777777" w:rsidR="006F0D42" w:rsidRPr="007C04E3" w:rsidRDefault="006F0D42" w:rsidP="00282E5F">
            <w:pPr>
              <w:spacing w:line="240" w:lineRule="auto"/>
              <w:jc w:val="center"/>
            </w:pPr>
            <w:r>
              <w:t>Wellbeing</w:t>
            </w:r>
          </w:p>
        </w:tc>
      </w:tr>
      <w:tr w:rsidR="006F0D42" w:rsidRPr="007C04E3" w14:paraId="1E1F6159" w14:textId="77777777" w:rsidTr="003762AF">
        <w:trPr>
          <w:trHeight w:val="567"/>
        </w:trPr>
        <w:tc>
          <w:tcPr>
            <w:tcW w:w="659" w:type="dxa"/>
            <w:vAlign w:val="center"/>
          </w:tcPr>
          <w:p w14:paraId="563D89EF" w14:textId="77777777" w:rsidR="006F0D42" w:rsidRDefault="006F0D42" w:rsidP="00282E5F">
            <w:pPr>
              <w:spacing w:line="240" w:lineRule="auto"/>
              <w:jc w:val="center"/>
            </w:pPr>
            <w:r>
              <w:t>50</w:t>
            </w:r>
          </w:p>
        </w:tc>
        <w:tc>
          <w:tcPr>
            <w:tcW w:w="837" w:type="dxa"/>
            <w:vAlign w:val="center"/>
          </w:tcPr>
          <w:p w14:paraId="11E17F7A" w14:textId="77777777" w:rsidR="006F0D42" w:rsidRPr="007C04E3" w:rsidRDefault="006F0D42" w:rsidP="00282E5F">
            <w:pPr>
              <w:spacing w:line="240" w:lineRule="auto"/>
              <w:jc w:val="center"/>
            </w:pPr>
            <w:r>
              <w:t>3</w:t>
            </w:r>
          </w:p>
        </w:tc>
        <w:tc>
          <w:tcPr>
            <w:tcW w:w="8294" w:type="dxa"/>
            <w:vAlign w:val="center"/>
          </w:tcPr>
          <w:p w14:paraId="12E42325" w14:textId="77777777" w:rsidR="006F0D42" w:rsidRDefault="006F0D42" w:rsidP="00282E5F">
            <w:pPr>
              <w:spacing w:line="240" w:lineRule="auto"/>
            </w:pPr>
            <w:r w:rsidRPr="000B59CA">
              <w:t>swapping between roles</w:t>
            </w:r>
          </w:p>
        </w:tc>
        <w:tc>
          <w:tcPr>
            <w:tcW w:w="1898" w:type="dxa"/>
            <w:vAlign w:val="center"/>
          </w:tcPr>
          <w:p w14:paraId="55250248" w14:textId="77777777" w:rsidR="006F0D42" w:rsidRPr="007C04E3" w:rsidRDefault="006F0D42" w:rsidP="00282E5F">
            <w:pPr>
              <w:spacing w:line="240" w:lineRule="auto"/>
              <w:jc w:val="center"/>
            </w:pPr>
            <w:r>
              <w:t>Career development</w:t>
            </w:r>
          </w:p>
        </w:tc>
        <w:tc>
          <w:tcPr>
            <w:tcW w:w="1690" w:type="dxa"/>
            <w:vAlign w:val="center"/>
          </w:tcPr>
          <w:p w14:paraId="07D554B5" w14:textId="77777777" w:rsidR="006F0D42" w:rsidRPr="007C04E3" w:rsidRDefault="006F0D42" w:rsidP="00282E5F">
            <w:pPr>
              <w:spacing w:line="240" w:lineRule="auto"/>
              <w:jc w:val="center"/>
            </w:pPr>
            <w:r>
              <w:t>Wellbeing</w:t>
            </w:r>
          </w:p>
        </w:tc>
      </w:tr>
      <w:tr w:rsidR="006F0D42" w:rsidRPr="007C04E3" w14:paraId="29CB0EF3" w14:textId="77777777" w:rsidTr="003762AF">
        <w:trPr>
          <w:trHeight w:val="567"/>
        </w:trPr>
        <w:tc>
          <w:tcPr>
            <w:tcW w:w="659" w:type="dxa"/>
            <w:vAlign w:val="center"/>
          </w:tcPr>
          <w:p w14:paraId="34E652A6" w14:textId="77777777" w:rsidR="006F0D42" w:rsidRDefault="006F0D42" w:rsidP="00282E5F">
            <w:pPr>
              <w:spacing w:line="240" w:lineRule="auto"/>
              <w:jc w:val="center"/>
            </w:pPr>
            <w:r>
              <w:lastRenderedPageBreak/>
              <w:t>51</w:t>
            </w:r>
          </w:p>
        </w:tc>
        <w:tc>
          <w:tcPr>
            <w:tcW w:w="837" w:type="dxa"/>
            <w:vAlign w:val="center"/>
          </w:tcPr>
          <w:p w14:paraId="02FD7071" w14:textId="77777777" w:rsidR="006F0D42" w:rsidRPr="007C04E3" w:rsidRDefault="006F0D42" w:rsidP="00282E5F">
            <w:pPr>
              <w:spacing w:line="240" w:lineRule="auto"/>
              <w:jc w:val="center"/>
            </w:pPr>
            <w:r>
              <w:t>7</w:t>
            </w:r>
          </w:p>
        </w:tc>
        <w:tc>
          <w:tcPr>
            <w:tcW w:w="8294" w:type="dxa"/>
            <w:vAlign w:val="center"/>
          </w:tcPr>
          <w:p w14:paraId="4FCF5320" w14:textId="77777777" w:rsidR="006F0D42" w:rsidRDefault="006F0D42" w:rsidP="00282E5F">
            <w:pPr>
              <w:spacing w:line="240" w:lineRule="auto"/>
            </w:pPr>
            <w:r w:rsidRPr="006068BB">
              <w:t>Work is a stressful environment, working long hours, no time to have a work life balance.</w:t>
            </w:r>
          </w:p>
        </w:tc>
        <w:tc>
          <w:tcPr>
            <w:tcW w:w="1898" w:type="dxa"/>
            <w:vAlign w:val="center"/>
          </w:tcPr>
          <w:p w14:paraId="5FB4D5AE" w14:textId="77777777" w:rsidR="006F0D42" w:rsidRDefault="006F0D42" w:rsidP="00282E5F">
            <w:pPr>
              <w:spacing w:line="240" w:lineRule="auto"/>
              <w:jc w:val="center"/>
            </w:pPr>
            <w:r>
              <w:t>Stress</w:t>
            </w:r>
          </w:p>
          <w:p w14:paraId="37766A00" w14:textId="77777777" w:rsidR="006F0D42" w:rsidRDefault="006F0D42" w:rsidP="00282E5F">
            <w:pPr>
              <w:spacing w:line="240" w:lineRule="auto"/>
              <w:jc w:val="center"/>
            </w:pPr>
            <w:r>
              <w:t>Resourcing</w:t>
            </w:r>
          </w:p>
          <w:p w14:paraId="54CD4A28" w14:textId="77777777" w:rsidR="006F0D42" w:rsidRPr="007C04E3" w:rsidRDefault="006F0D42" w:rsidP="00282E5F">
            <w:pPr>
              <w:spacing w:line="240" w:lineRule="auto"/>
              <w:jc w:val="center"/>
            </w:pPr>
            <w:r>
              <w:t>Work-life balance</w:t>
            </w:r>
          </w:p>
        </w:tc>
        <w:tc>
          <w:tcPr>
            <w:tcW w:w="1690" w:type="dxa"/>
            <w:vAlign w:val="center"/>
          </w:tcPr>
          <w:p w14:paraId="62A2B74C" w14:textId="77777777" w:rsidR="006F0D42" w:rsidRDefault="006F0D42" w:rsidP="00282E5F">
            <w:pPr>
              <w:spacing w:line="240" w:lineRule="auto"/>
              <w:jc w:val="center"/>
            </w:pPr>
            <w:r>
              <w:t>Wellbeing</w:t>
            </w:r>
          </w:p>
          <w:p w14:paraId="175EC57D" w14:textId="77777777" w:rsidR="006F0D42" w:rsidRPr="007C04E3" w:rsidRDefault="006F0D42" w:rsidP="00282E5F">
            <w:pPr>
              <w:spacing w:line="240" w:lineRule="auto"/>
              <w:jc w:val="center"/>
            </w:pPr>
            <w:r>
              <w:t xml:space="preserve">Resources </w:t>
            </w:r>
          </w:p>
        </w:tc>
      </w:tr>
      <w:tr w:rsidR="006F0D42" w:rsidRPr="007C04E3" w14:paraId="1DA75EC2" w14:textId="77777777" w:rsidTr="003762AF">
        <w:trPr>
          <w:trHeight w:val="567"/>
        </w:trPr>
        <w:tc>
          <w:tcPr>
            <w:tcW w:w="659" w:type="dxa"/>
            <w:vAlign w:val="center"/>
          </w:tcPr>
          <w:p w14:paraId="6E093F24" w14:textId="77777777" w:rsidR="006F0D42" w:rsidRDefault="006F0D42" w:rsidP="00282E5F">
            <w:pPr>
              <w:spacing w:line="240" w:lineRule="auto"/>
              <w:jc w:val="center"/>
            </w:pPr>
            <w:r>
              <w:t>53</w:t>
            </w:r>
          </w:p>
        </w:tc>
        <w:tc>
          <w:tcPr>
            <w:tcW w:w="837" w:type="dxa"/>
            <w:vAlign w:val="center"/>
          </w:tcPr>
          <w:p w14:paraId="73C83120" w14:textId="77777777" w:rsidR="006F0D42" w:rsidRPr="007C04E3" w:rsidRDefault="006F0D42" w:rsidP="00282E5F">
            <w:pPr>
              <w:spacing w:line="240" w:lineRule="auto"/>
              <w:jc w:val="center"/>
            </w:pPr>
            <w:r>
              <w:t>5</w:t>
            </w:r>
          </w:p>
        </w:tc>
        <w:tc>
          <w:tcPr>
            <w:tcW w:w="8294" w:type="dxa"/>
            <w:vAlign w:val="center"/>
          </w:tcPr>
          <w:p w14:paraId="62118BF0" w14:textId="77777777" w:rsidR="006F0D42" w:rsidRDefault="006F0D42" w:rsidP="00282E5F">
            <w:pPr>
              <w:spacing w:line="240" w:lineRule="auto"/>
            </w:pPr>
            <w:r w:rsidRPr="006068BB">
              <w:t>I enjoy where I work, however I do not feel that work heavily impacts on my health &amp; I try not to allow it to. If I have a particularly difficult run of shifts (Nights/late) I simply adjust my home life as best I can to accommodate this.</w:t>
            </w:r>
          </w:p>
        </w:tc>
        <w:tc>
          <w:tcPr>
            <w:tcW w:w="1898" w:type="dxa"/>
            <w:vAlign w:val="center"/>
          </w:tcPr>
          <w:p w14:paraId="56326501" w14:textId="77777777" w:rsidR="006F0D42" w:rsidRPr="007C04E3" w:rsidRDefault="006F0D42" w:rsidP="00282E5F">
            <w:pPr>
              <w:spacing w:line="240" w:lineRule="auto"/>
              <w:jc w:val="center"/>
            </w:pPr>
            <w:r>
              <w:t>Wellbeing</w:t>
            </w:r>
          </w:p>
        </w:tc>
        <w:tc>
          <w:tcPr>
            <w:tcW w:w="1690" w:type="dxa"/>
            <w:vAlign w:val="center"/>
          </w:tcPr>
          <w:p w14:paraId="6659CA00" w14:textId="77777777" w:rsidR="006F0D42" w:rsidRPr="007C04E3" w:rsidRDefault="006F0D42" w:rsidP="00282E5F">
            <w:pPr>
              <w:spacing w:line="240" w:lineRule="auto"/>
              <w:jc w:val="center"/>
            </w:pPr>
            <w:r>
              <w:t>Wellbeing</w:t>
            </w:r>
          </w:p>
        </w:tc>
      </w:tr>
      <w:tr w:rsidR="006F0D42" w:rsidRPr="007C04E3" w14:paraId="68423816" w14:textId="77777777" w:rsidTr="003762AF">
        <w:trPr>
          <w:trHeight w:val="567"/>
        </w:trPr>
        <w:tc>
          <w:tcPr>
            <w:tcW w:w="659" w:type="dxa"/>
            <w:vAlign w:val="center"/>
          </w:tcPr>
          <w:p w14:paraId="38EAFC83" w14:textId="77777777" w:rsidR="006F0D42" w:rsidRDefault="006F0D42" w:rsidP="00282E5F">
            <w:pPr>
              <w:spacing w:line="240" w:lineRule="auto"/>
              <w:jc w:val="center"/>
            </w:pPr>
            <w:r>
              <w:t>54</w:t>
            </w:r>
          </w:p>
        </w:tc>
        <w:tc>
          <w:tcPr>
            <w:tcW w:w="837" w:type="dxa"/>
            <w:vAlign w:val="center"/>
          </w:tcPr>
          <w:p w14:paraId="29E604BC" w14:textId="77777777" w:rsidR="006F0D42" w:rsidRPr="007C04E3" w:rsidRDefault="006F0D42" w:rsidP="00282E5F">
            <w:pPr>
              <w:spacing w:line="240" w:lineRule="auto"/>
              <w:jc w:val="center"/>
            </w:pPr>
            <w:r>
              <w:t>6</w:t>
            </w:r>
          </w:p>
        </w:tc>
        <w:tc>
          <w:tcPr>
            <w:tcW w:w="8294" w:type="dxa"/>
            <w:vAlign w:val="center"/>
          </w:tcPr>
          <w:p w14:paraId="78505D49" w14:textId="77777777" w:rsidR="006F0D42" w:rsidRDefault="006F0D42" w:rsidP="00282E5F">
            <w:pPr>
              <w:spacing w:line="240" w:lineRule="auto"/>
            </w:pPr>
            <w:r w:rsidRPr="00C8652F">
              <w:t>stress</w:t>
            </w:r>
          </w:p>
        </w:tc>
        <w:tc>
          <w:tcPr>
            <w:tcW w:w="1898" w:type="dxa"/>
            <w:vAlign w:val="center"/>
          </w:tcPr>
          <w:p w14:paraId="3E17B42D" w14:textId="77777777" w:rsidR="006F0D42" w:rsidRPr="007C04E3" w:rsidRDefault="006F0D42" w:rsidP="00282E5F">
            <w:pPr>
              <w:spacing w:line="240" w:lineRule="auto"/>
              <w:jc w:val="center"/>
            </w:pPr>
            <w:r>
              <w:t>Stress</w:t>
            </w:r>
          </w:p>
        </w:tc>
        <w:tc>
          <w:tcPr>
            <w:tcW w:w="1690" w:type="dxa"/>
            <w:vAlign w:val="center"/>
          </w:tcPr>
          <w:p w14:paraId="2E680986" w14:textId="77777777" w:rsidR="006F0D42" w:rsidRPr="007C04E3" w:rsidRDefault="006F0D42" w:rsidP="00282E5F">
            <w:pPr>
              <w:spacing w:line="240" w:lineRule="auto"/>
              <w:jc w:val="center"/>
            </w:pPr>
            <w:r>
              <w:t>Wellbeing</w:t>
            </w:r>
          </w:p>
        </w:tc>
      </w:tr>
      <w:tr w:rsidR="006F0D42" w:rsidRPr="007C04E3" w14:paraId="4780A6A0" w14:textId="77777777" w:rsidTr="003762AF">
        <w:trPr>
          <w:trHeight w:val="567"/>
        </w:trPr>
        <w:tc>
          <w:tcPr>
            <w:tcW w:w="659" w:type="dxa"/>
            <w:vAlign w:val="center"/>
          </w:tcPr>
          <w:p w14:paraId="4F6E9F19" w14:textId="77777777" w:rsidR="006F0D42" w:rsidRDefault="006F0D42" w:rsidP="00282E5F">
            <w:pPr>
              <w:spacing w:line="240" w:lineRule="auto"/>
              <w:jc w:val="center"/>
            </w:pPr>
            <w:r>
              <w:t>55</w:t>
            </w:r>
          </w:p>
        </w:tc>
        <w:tc>
          <w:tcPr>
            <w:tcW w:w="837" w:type="dxa"/>
            <w:vAlign w:val="center"/>
          </w:tcPr>
          <w:p w14:paraId="61DA6CA1" w14:textId="77777777" w:rsidR="006F0D42" w:rsidRPr="007C04E3" w:rsidRDefault="006F0D42" w:rsidP="00282E5F">
            <w:pPr>
              <w:spacing w:line="240" w:lineRule="auto"/>
              <w:jc w:val="center"/>
            </w:pPr>
            <w:r>
              <w:t>6</w:t>
            </w:r>
          </w:p>
        </w:tc>
        <w:tc>
          <w:tcPr>
            <w:tcW w:w="8294" w:type="dxa"/>
            <w:vAlign w:val="center"/>
          </w:tcPr>
          <w:p w14:paraId="13864192" w14:textId="77777777" w:rsidR="006F0D42" w:rsidRPr="00C8652F" w:rsidRDefault="006F0D42" w:rsidP="00282E5F">
            <w:pPr>
              <w:spacing w:line="240" w:lineRule="auto"/>
            </w:pPr>
            <w:r w:rsidRPr="00C8652F">
              <w:t>SENSE OF WORTH, GOOD PEER SUPPORT, PLEASANT AND PROFESSIONAL WORKING ENVIRONMENT</w:t>
            </w:r>
          </w:p>
        </w:tc>
        <w:tc>
          <w:tcPr>
            <w:tcW w:w="1898" w:type="dxa"/>
            <w:vAlign w:val="center"/>
          </w:tcPr>
          <w:p w14:paraId="208E32CA" w14:textId="77777777" w:rsidR="006F0D42" w:rsidRDefault="006F0D42" w:rsidP="00282E5F">
            <w:pPr>
              <w:spacing w:line="240" w:lineRule="auto"/>
              <w:jc w:val="center"/>
            </w:pPr>
            <w:r>
              <w:t>Peer support</w:t>
            </w:r>
          </w:p>
          <w:p w14:paraId="0A3F446E" w14:textId="77777777" w:rsidR="006F0D42" w:rsidRPr="007C04E3" w:rsidRDefault="006F0D42" w:rsidP="00282E5F">
            <w:pPr>
              <w:spacing w:line="240" w:lineRule="auto"/>
              <w:jc w:val="center"/>
            </w:pPr>
            <w:r>
              <w:t>Wellbeing</w:t>
            </w:r>
          </w:p>
        </w:tc>
        <w:tc>
          <w:tcPr>
            <w:tcW w:w="1690" w:type="dxa"/>
            <w:vAlign w:val="center"/>
          </w:tcPr>
          <w:p w14:paraId="3830E9A8" w14:textId="77777777" w:rsidR="006F0D42" w:rsidRPr="007C04E3" w:rsidRDefault="006F0D42" w:rsidP="00282E5F">
            <w:pPr>
              <w:spacing w:line="240" w:lineRule="auto"/>
              <w:jc w:val="center"/>
            </w:pPr>
            <w:r>
              <w:t>Wellbeing</w:t>
            </w:r>
          </w:p>
        </w:tc>
      </w:tr>
      <w:tr w:rsidR="006F0D42" w:rsidRPr="007C04E3" w14:paraId="7C763EAC" w14:textId="77777777" w:rsidTr="003762AF">
        <w:trPr>
          <w:trHeight w:val="567"/>
        </w:trPr>
        <w:tc>
          <w:tcPr>
            <w:tcW w:w="659" w:type="dxa"/>
            <w:vAlign w:val="center"/>
          </w:tcPr>
          <w:p w14:paraId="2D8524BD" w14:textId="77777777" w:rsidR="006F0D42" w:rsidRDefault="006F0D42" w:rsidP="00282E5F">
            <w:pPr>
              <w:spacing w:line="240" w:lineRule="auto"/>
              <w:jc w:val="center"/>
            </w:pPr>
            <w:r>
              <w:t>56</w:t>
            </w:r>
          </w:p>
        </w:tc>
        <w:tc>
          <w:tcPr>
            <w:tcW w:w="837" w:type="dxa"/>
            <w:vAlign w:val="center"/>
          </w:tcPr>
          <w:p w14:paraId="67DF2D9D" w14:textId="77777777" w:rsidR="006F0D42" w:rsidRPr="007C04E3" w:rsidRDefault="006F0D42" w:rsidP="00282E5F">
            <w:pPr>
              <w:spacing w:line="240" w:lineRule="auto"/>
              <w:jc w:val="center"/>
            </w:pPr>
            <w:r>
              <w:t>3</w:t>
            </w:r>
          </w:p>
        </w:tc>
        <w:tc>
          <w:tcPr>
            <w:tcW w:w="8294" w:type="dxa"/>
            <w:vAlign w:val="center"/>
          </w:tcPr>
          <w:p w14:paraId="77E5E0C2" w14:textId="77777777" w:rsidR="006F0D42" w:rsidRDefault="006F0D42" w:rsidP="00282E5F">
            <w:pPr>
              <w:spacing w:line="240" w:lineRule="auto"/>
            </w:pPr>
            <w:r>
              <w:t>green 3 calls for ch is shocking, this used to be a job for a nurse band 7 and now expecting and band 3 non clincal member of staff to do this. all of the calls have to use caln which again delays care. ch are not clinical but we are now expecting to act clinical</w:t>
            </w:r>
          </w:p>
          <w:p w14:paraId="48EC74ED" w14:textId="77777777" w:rsidR="006F0D42" w:rsidRDefault="006F0D42" w:rsidP="00282E5F">
            <w:pPr>
              <w:spacing w:line="240" w:lineRule="auto"/>
            </w:pPr>
          </w:p>
          <w:p w14:paraId="324E8B14" w14:textId="77777777" w:rsidR="006F0D42" w:rsidRDefault="006F0D42" w:rsidP="00282E5F">
            <w:pPr>
              <w:spacing w:line="240" w:lineRule="auto"/>
            </w:pPr>
            <w:r>
              <w:t xml:space="preserve">call volumes are so high, especially overnight, 7-9 ch for the whole of wales and now green 3 added ontop of this too, caln is rammed all the time which again delays care for the patients. Staff are expected to tackle the large call volume and we just cant manage it. </w:t>
            </w:r>
          </w:p>
          <w:p w14:paraId="0A3A5616" w14:textId="77777777" w:rsidR="006F0D42" w:rsidRDefault="006F0D42" w:rsidP="00282E5F">
            <w:pPr>
              <w:spacing w:line="240" w:lineRule="auto"/>
            </w:pPr>
          </w:p>
          <w:p w14:paraId="7B0538F8" w14:textId="77777777" w:rsidR="006F0D42" w:rsidRPr="00C8652F" w:rsidRDefault="006F0D42" w:rsidP="00282E5F">
            <w:pPr>
              <w:spacing w:line="240" w:lineRule="auto"/>
            </w:pPr>
            <w:r>
              <w:t>staff are mentally and physically exhausted, and now green 3 calls ontop of our already busy load just seems so unfair for a band 3 role. its added pressure constantly and is stressful to staff and affecting mental health for staff</w:t>
            </w:r>
          </w:p>
        </w:tc>
        <w:tc>
          <w:tcPr>
            <w:tcW w:w="1898" w:type="dxa"/>
            <w:vAlign w:val="center"/>
          </w:tcPr>
          <w:p w14:paraId="12677E07" w14:textId="77777777" w:rsidR="006F0D42" w:rsidRDefault="006F0D42" w:rsidP="00282E5F">
            <w:pPr>
              <w:spacing w:line="240" w:lineRule="auto"/>
              <w:jc w:val="center"/>
            </w:pPr>
            <w:r>
              <w:t>Demands</w:t>
            </w:r>
          </w:p>
          <w:p w14:paraId="275A96CE" w14:textId="77777777" w:rsidR="006F0D42" w:rsidRDefault="006F0D42" w:rsidP="00282E5F">
            <w:pPr>
              <w:spacing w:line="240" w:lineRule="auto"/>
              <w:jc w:val="center"/>
            </w:pPr>
            <w:r>
              <w:t>Communication</w:t>
            </w:r>
          </w:p>
          <w:p w14:paraId="59582285" w14:textId="77777777" w:rsidR="006F0D42" w:rsidRPr="007C04E3" w:rsidRDefault="006F0D42" w:rsidP="00282E5F">
            <w:pPr>
              <w:spacing w:line="240" w:lineRule="auto"/>
              <w:jc w:val="center"/>
            </w:pPr>
            <w:r>
              <w:t>Wellbeing</w:t>
            </w:r>
          </w:p>
        </w:tc>
        <w:tc>
          <w:tcPr>
            <w:tcW w:w="1690" w:type="dxa"/>
            <w:vAlign w:val="center"/>
          </w:tcPr>
          <w:p w14:paraId="25311F4F" w14:textId="77777777" w:rsidR="006F0D42" w:rsidRDefault="006F0D42" w:rsidP="00282E5F">
            <w:pPr>
              <w:spacing w:line="240" w:lineRule="auto"/>
              <w:jc w:val="center"/>
            </w:pPr>
            <w:r>
              <w:t>Performance</w:t>
            </w:r>
          </w:p>
          <w:p w14:paraId="688AEF1E" w14:textId="77777777" w:rsidR="006F0D42" w:rsidRDefault="006F0D42" w:rsidP="00282E5F">
            <w:pPr>
              <w:spacing w:line="240" w:lineRule="auto"/>
              <w:jc w:val="center"/>
            </w:pPr>
            <w:r>
              <w:t xml:space="preserve">Change management </w:t>
            </w:r>
          </w:p>
          <w:p w14:paraId="35042E70" w14:textId="77777777" w:rsidR="006F0D42" w:rsidRPr="007C04E3" w:rsidRDefault="006F0D42" w:rsidP="00282E5F">
            <w:pPr>
              <w:spacing w:line="240" w:lineRule="auto"/>
              <w:jc w:val="center"/>
            </w:pPr>
            <w:r>
              <w:t>Wellbeing</w:t>
            </w:r>
          </w:p>
        </w:tc>
      </w:tr>
      <w:tr w:rsidR="006F0D42" w:rsidRPr="007C04E3" w14:paraId="36D57B9F" w14:textId="77777777" w:rsidTr="003762AF">
        <w:trPr>
          <w:trHeight w:val="567"/>
        </w:trPr>
        <w:tc>
          <w:tcPr>
            <w:tcW w:w="659" w:type="dxa"/>
            <w:vAlign w:val="center"/>
          </w:tcPr>
          <w:p w14:paraId="5F4F5155" w14:textId="77777777" w:rsidR="006F0D42" w:rsidRDefault="006F0D42" w:rsidP="00282E5F">
            <w:pPr>
              <w:spacing w:line="240" w:lineRule="auto"/>
              <w:jc w:val="center"/>
            </w:pPr>
            <w:r>
              <w:t>57</w:t>
            </w:r>
          </w:p>
        </w:tc>
        <w:tc>
          <w:tcPr>
            <w:tcW w:w="837" w:type="dxa"/>
            <w:vAlign w:val="center"/>
          </w:tcPr>
          <w:p w14:paraId="00F005AC" w14:textId="77777777" w:rsidR="006F0D42" w:rsidRPr="007C04E3" w:rsidRDefault="006F0D42" w:rsidP="00282E5F">
            <w:pPr>
              <w:spacing w:line="240" w:lineRule="auto"/>
              <w:jc w:val="center"/>
            </w:pPr>
            <w:r>
              <w:t>6</w:t>
            </w:r>
          </w:p>
        </w:tc>
        <w:tc>
          <w:tcPr>
            <w:tcW w:w="8294" w:type="dxa"/>
            <w:vAlign w:val="center"/>
          </w:tcPr>
          <w:p w14:paraId="13163828" w14:textId="77777777" w:rsidR="006F0D42" w:rsidRPr="00C8652F" w:rsidRDefault="006F0D42" w:rsidP="00282E5F">
            <w:pPr>
              <w:spacing w:line="240" w:lineRule="auto"/>
            </w:pPr>
            <w:r w:rsidRPr="00961D30">
              <w:t>WHEN WORK IS STRESSFUL THIS HAS A NEGATIVE EFFECT ON MY HEALTH.</w:t>
            </w:r>
          </w:p>
        </w:tc>
        <w:tc>
          <w:tcPr>
            <w:tcW w:w="1898" w:type="dxa"/>
            <w:vAlign w:val="center"/>
          </w:tcPr>
          <w:p w14:paraId="56751180" w14:textId="77777777" w:rsidR="006F0D42" w:rsidRPr="007C04E3" w:rsidRDefault="006F0D42" w:rsidP="00282E5F">
            <w:pPr>
              <w:spacing w:line="240" w:lineRule="auto"/>
              <w:jc w:val="center"/>
            </w:pPr>
            <w:r>
              <w:t xml:space="preserve">Stress </w:t>
            </w:r>
          </w:p>
        </w:tc>
        <w:tc>
          <w:tcPr>
            <w:tcW w:w="1690" w:type="dxa"/>
            <w:vAlign w:val="center"/>
          </w:tcPr>
          <w:p w14:paraId="642D3EF7" w14:textId="77777777" w:rsidR="006F0D42" w:rsidRPr="007C04E3" w:rsidRDefault="006F0D42" w:rsidP="00282E5F">
            <w:pPr>
              <w:spacing w:line="240" w:lineRule="auto"/>
              <w:jc w:val="center"/>
            </w:pPr>
            <w:r>
              <w:t>Wellbeing</w:t>
            </w:r>
          </w:p>
        </w:tc>
      </w:tr>
      <w:tr w:rsidR="006F0D42" w:rsidRPr="007C04E3" w14:paraId="7CD61A91" w14:textId="77777777" w:rsidTr="003762AF">
        <w:trPr>
          <w:trHeight w:val="567"/>
        </w:trPr>
        <w:tc>
          <w:tcPr>
            <w:tcW w:w="659" w:type="dxa"/>
            <w:vAlign w:val="center"/>
          </w:tcPr>
          <w:p w14:paraId="36F46033" w14:textId="77777777" w:rsidR="006F0D42" w:rsidRDefault="006F0D42" w:rsidP="00282E5F">
            <w:pPr>
              <w:spacing w:line="240" w:lineRule="auto"/>
              <w:jc w:val="center"/>
            </w:pPr>
            <w:r>
              <w:t>58</w:t>
            </w:r>
          </w:p>
        </w:tc>
        <w:tc>
          <w:tcPr>
            <w:tcW w:w="837" w:type="dxa"/>
            <w:vAlign w:val="center"/>
          </w:tcPr>
          <w:p w14:paraId="581B4B69" w14:textId="77777777" w:rsidR="006F0D42" w:rsidRPr="007C04E3" w:rsidRDefault="006F0D42" w:rsidP="00282E5F">
            <w:pPr>
              <w:spacing w:line="240" w:lineRule="auto"/>
              <w:jc w:val="center"/>
            </w:pPr>
            <w:r>
              <w:t>7</w:t>
            </w:r>
          </w:p>
        </w:tc>
        <w:tc>
          <w:tcPr>
            <w:tcW w:w="8294" w:type="dxa"/>
            <w:vAlign w:val="center"/>
          </w:tcPr>
          <w:p w14:paraId="2A28CE8B" w14:textId="77777777" w:rsidR="006F0D42" w:rsidRPr="00C8652F" w:rsidRDefault="006F0D42" w:rsidP="00282E5F">
            <w:pPr>
              <w:spacing w:line="240" w:lineRule="auto"/>
            </w:pPr>
            <w:r w:rsidRPr="00961D30">
              <w:t>in a pressurised role service comes before health and often breaks missed</w:t>
            </w:r>
          </w:p>
        </w:tc>
        <w:tc>
          <w:tcPr>
            <w:tcW w:w="1898" w:type="dxa"/>
            <w:vAlign w:val="center"/>
          </w:tcPr>
          <w:p w14:paraId="7A886456" w14:textId="77777777" w:rsidR="006F0D42" w:rsidRPr="007C04E3" w:rsidRDefault="006F0D42" w:rsidP="00282E5F">
            <w:pPr>
              <w:spacing w:line="240" w:lineRule="auto"/>
              <w:jc w:val="center"/>
            </w:pPr>
            <w:r>
              <w:t xml:space="preserve">Demand </w:t>
            </w:r>
          </w:p>
        </w:tc>
        <w:tc>
          <w:tcPr>
            <w:tcW w:w="1690" w:type="dxa"/>
            <w:vAlign w:val="center"/>
          </w:tcPr>
          <w:p w14:paraId="5D7E4022" w14:textId="77777777" w:rsidR="006F0D42" w:rsidRDefault="006F0D42" w:rsidP="00282E5F">
            <w:pPr>
              <w:spacing w:line="240" w:lineRule="auto"/>
              <w:jc w:val="center"/>
            </w:pPr>
            <w:r>
              <w:t>Wellbeing</w:t>
            </w:r>
          </w:p>
          <w:p w14:paraId="4F6F5329" w14:textId="77777777" w:rsidR="006F0D42" w:rsidRPr="007C04E3" w:rsidRDefault="006F0D42" w:rsidP="00282E5F">
            <w:pPr>
              <w:spacing w:line="240" w:lineRule="auto"/>
              <w:jc w:val="center"/>
            </w:pPr>
            <w:r>
              <w:t>Management</w:t>
            </w:r>
          </w:p>
        </w:tc>
      </w:tr>
      <w:tr w:rsidR="006F0D42" w:rsidRPr="007C04E3" w14:paraId="5FEB10E8" w14:textId="77777777" w:rsidTr="003762AF">
        <w:trPr>
          <w:trHeight w:val="567"/>
        </w:trPr>
        <w:tc>
          <w:tcPr>
            <w:tcW w:w="659" w:type="dxa"/>
            <w:vAlign w:val="center"/>
          </w:tcPr>
          <w:p w14:paraId="3CC6223D" w14:textId="77777777" w:rsidR="006F0D42" w:rsidRDefault="006F0D42" w:rsidP="00282E5F">
            <w:pPr>
              <w:spacing w:line="240" w:lineRule="auto"/>
              <w:jc w:val="center"/>
            </w:pPr>
            <w:r>
              <w:lastRenderedPageBreak/>
              <w:t>60</w:t>
            </w:r>
          </w:p>
        </w:tc>
        <w:tc>
          <w:tcPr>
            <w:tcW w:w="837" w:type="dxa"/>
            <w:vAlign w:val="center"/>
          </w:tcPr>
          <w:p w14:paraId="181C57DA" w14:textId="77777777" w:rsidR="006F0D42" w:rsidRPr="007C04E3" w:rsidRDefault="006F0D42" w:rsidP="00282E5F">
            <w:pPr>
              <w:spacing w:line="240" w:lineRule="auto"/>
              <w:jc w:val="center"/>
            </w:pPr>
            <w:r>
              <w:t>6</w:t>
            </w:r>
          </w:p>
        </w:tc>
        <w:tc>
          <w:tcPr>
            <w:tcW w:w="8294" w:type="dxa"/>
            <w:vAlign w:val="center"/>
          </w:tcPr>
          <w:p w14:paraId="126309EF" w14:textId="77777777" w:rsidR="006F0D42" w:rsidRPr="00C8652F" w:rsidRDefault="006F0D42" w:rsidP="00282E5F">
            <w:pPr>
              <w:spacing w:line="240" w:lineRule="auto"/>
            </w:pPr>
            <w:r w:rsidRPr="005726C3">
              <w:t>Stress has a cumulative effect, and time constraints of the role are such that it is not feasible/possible to take as many screen breaks as informally advised. Things like getting a call from CHC after being on a screen break for 6 mins can and does exacerbate workplace stress and anxiety and happens very frequently according to colleagues. Staff wellbeing is the first to fall at the wayside when things get busy, which is often.</w:t>
            </w:r>
          </w:p>
        </w:tc>
        <w:tc>
          <w:tcPr>
            <w:tcW w:w="1898" w:type="dxa"/>
            <w:vAlign w:val="center"/>
          </w:tcPr>
          <w:p w14:paraId="7C80D117" w14:textId="77777777" w:rsidR="006F0D42" w:rsidRDefault="006F0D42" w:rsidP="00282E5F">
            <w:pPr>
              <w:spacing w:line="240" w:lineRule="auto"/>
              <w:jc w:val="center"/>
            </w:pPr>
            <w:r>
              <w:t>Stress</w:t>
            </w:r>
          </w:p>
          <w:p w14:paraId="74E25331" w14:textId="77777777" w:rsidR="006F0D42" w:rsidRDefault="006F0D42" w:rsidP="00282E5F">
            <w:pPr>
              <w:spacing w:line="240" w:lineRule="auto"/>
              <w:jc w:val="center"/>
            </w:pPr>
            <w:r>
              <w:t>Time</w:t>
            </w:r>
          </w:p>
          <w:p w14:paraId="299E781D" w14:textId="77777777" w:rsidR="006F0D42" w:rsidRDefault="006F0D42" w:rsidP="00282E5F">
            <w:pPr>
              <w:spacing w:line="240" w:lineRule="auto"/>
              <w:jc w:val="center"/>
            </w:pPr>
            <w:r>
              <w:t>Anxiety</w:t>
            </w:r>
          </w:p>
          <w:p w14:paraId="3F72A702" w14:textId="77777777" w:rsidR="006F0D42" w:rsidRPr="007C04E3" w:rsidRDefault="006F0D42" w:rsidP="00282E5F">
            <w:pPr>
              <w:spacing w:line="240" w:lineRule="auto"/>
              <w:jc w:val="center"/>
            </w:pPr>
            <w:r>
              <w:t>Demands</w:t>
            </w:r>
          </w:p>
        </w:tc>
        <w:tc>
          <w:tcPr>
            <w:tcW w:w="1690" w:type="dxa"/>
            <w:vAlign w:val="center"/>
          </w:tcPr>
          <w:p w14:paraId="2C7DD397" w14:textId="77777777" w:rsidR="006F0D42" w:rsidRDefault="006F0D42" w:rsidP="00282E5F">
            <w:pPr>
              <w:spacing w:line="240" w:lineRule="auto"/>
              <w:jc w:val="center"/>
            </w:pPr>
            <w:r>
              <w:t>Wellbeing</w:t>
            </w:r>
          </w:p>
          <w:p w14:paraId="722B15DA" w14:textId="77777777" w:rsidR="006F0D42" w:rsidRDefault="006F0D42" w:rsidP="00282E5F">
            <w:pPr>
              <w:spacing w:line="240" w:lineRule="auto"/>
              <w:jc w:val="center"/>
            </w:pPr>
            <w:r>
              <w:t xml:space="preserve">Leadership </w:t>
            </w:r>
          </w:p>
          <w:p w14:paraId="79F24FC4" w14:textId="77777777" w:rsidR="006F0D42" w:rsidRPr="007C04E3" w:rsidRDefault="006F0D42" w:rsidP="00282E5F">
            <w:pPr>
              <w:spacing w:line="240" w:lineRule="auto"/>
              <w:jc w:val="center"/>
            </w:pPr>
          </w:p>
        </w:tc>
      </w:tr>
      <w:tr w:rsidR="006F0D42" w:rsidRPr="007C04E3" w14:paraId="3CC205A1" w14:textId="77777777" w:rsidTr="003762AF">
        <w:trPr>
          <w:trHeight w:val="567"/>
        </w:trPr>
        <w:tc>
          <w:tcPr>
            <w:tcW w:w="659" w:type="dxa"/>
            <w:vAlign w:val="center"/>
          </w:tcPr>
          <w:p w14:paraId="57F4741D" w14:textId="77777777" w:rsidR="006F0D42" w:rsidRDefault="006F0D42" w:rsidP="00282E5F">
            <w:pPr>
              <w:spacing w:line="240" w:lineRule="auto"/>
              <w:jc w:val="center"/>
            </w:pPr>
            <w:r>
              <w:t>61</w:t>
            </w:r>
          </w:p>
        </w:tc>
        <w:tc>
          <w:tcPr>
            <w:tcW w:w="837" w:type="dxa"/>
            <w:vAlign w:val="center"/>
          </w:tcPr>
          <w:p w14:paraId="58176296" w14:textId="77777777" w:rsidR="006F0D42" w:rsidRPr="007C04E3" w:rsidRDefault="006F0D42" w:rsidP="00282E5F">
            <w:pPr>
              <w:spacing w:line="240" w:lineRule="auto"/>
              <w:jc w:val="center"/>
            </w:pPr>
            <w:r>
              <w:t>3</w:t>
            </w:r>
          </w:p>
        </w:tc>
        <w:tc>
          <w:tcPr>
            <w:tcW w:w="8294" w:type="dxa"/>
            <w:vAlign w:val="center"/>
          </w:tcPr>
          <w:p w14:paraId="142DFD78" w14:textId="77777777" w:rsidR="006F0D42" w:rsidRPr="00C8652F" w:rsidRDefault="006F0D42" w:rsidP="00282E5F">
            <w:pPr>
              <w:spacing w:line="240" w:lineRule="auto"/>
            </w:pPr>
            <w:r w:rsidRPr="005726C3">
              <w:t>I feel over whelmed and this is causing anxiety with both mental and physical symptom. insomnia, elevated blood pressure, gut issues.</w:t>
            </w:r>
          </w:p>
        </w:tc>
        <w:tc>
          <w:tcPr>
            <w:tcW w:w="1898" w:type="dxa"/>
            <w:vAlign w:val="center"/>
          </w:tcPr>
          <w:p w14:paraId="4361AA6D" w14:textId="77777777" w:rsidR="006F0D42" w:rsidRDefault="006F0D42" w:rsidP="00282E5F">
            <w:pPr>
              <w:spacing w:line="240" w:lineRule="auto"/>
              <w:jc w:val="center"/>
            </w:pPr>
            <w:r>
              <w:t xml:space="preserve">Anxiety </w:t>
            </w:r>
          </w:p>
          <w:p w14:paraId="14D3FC87" w14:textId="77777777" w:rsidR="006F0D42" w:rsidRPr="007C04E3" w:rsidRDefault="006F0D42" w:rsidP="00282E5F">
            <w:pPr>
              <w:spacing w:line="240" w:lineRule="auto"/>
              <w:jc w:val="center"/>
            </w:pPr>
            <w:r>
              <w:t>Health</w:t>
            </w:r>
          </w:p>
        </w:tc>
        <w:tc>
          <w:tcPr>
            <w:tcW w:w="1690" w:type="dxa"/>
            <w:vAlign w:val="center"/>
          </w:tcPr>
          <w:p w14:paraId="238B9439" w14:textId="77777777" w:rsidR="006F0D42" w:rsidRPr="007C04E3" w:rsidRDefault="006F0D42" w:rsidP="00282E5F">
            <w:pPr>
              <w:spacing w:line="240" w:lineRule="auto"/>
              <w:jc w:val="center"/>
            </w:pPr>
            <w:r>
              <w:t>Wellbeing</w:t>
            </w:r>
          </w:p>
        </w:tc>
      </w:tr>
      <w:tr w:rsidR="006F0D42" w:rsidRPr="007C04E3" w14:paraId="5678C618" w14:textId="77777777" w:rsidTr="003762AF">
        <w:trPr>
          <w:trHeight w:val="567"/>
        </w:trPr>
        <w:tc>
          <w:tcPr>
            <w:tcW w:w="659" w:type="dxa"/>
            <w:vAlign w:val="center"/>
          </w:tcPr>
          <w:p w14:paraId="7A5ED0CB" w14:textId="77777777" w:rsidR="006F0D42" w:rsidRDefault="006F0D42" w:rsidP="00282E5F">
            <w:pPr>
              <w:spacing w:line="240" w:lineRule="auto"/>
              <w:jc w:val="center"/>
            </w:pPr>
            <w:r>
              <w:t>62</w:t>
            </w:r>
          </w:p>
        </w:tc>
        <w:tc>
          <w:tcPr>
            <w:tcW w:w="837" w:type="dxa"/>
            <w:vAlign w:val="center"/>
          </w:tcPr>
          <w:p w14:paraId="227CFDC0" w14:textId="77777777" w:rsidR="006F0D42" w:rsidRPr="007C04E3" w:rsidRDefault="006F0D42" w:rsidP="00282E5F">
            <w:pPr>
              <w:spacing w:line="240" w:lineRule="auto"/>
              <w:jc w:val="center"/>
            </w:pPr>
            <w:r>
              <w:t>6</w:t>
            </w:r>
          </w:p>
        </w:tc>
        <w:tc>
          <w:tcPr>
            <w:tcW w:w="8294" w:type="dxa"/>
            <w:vAlign w:val="center"/>
          </w:tcPr>
          <w:p w14:paraId="301F67EC" w14:textId="77777777" w:rsidR="006F0D42" w:rsidRPr="00C8652F" w:rsidRDefault="006F0D42" w:rsidP="00282E5F">
            <w:pPr>
              <w:spacing w:line="240" w:lineRule="auto"/>
            </w:pPr>
            <w:r w:rsidRPr="00BF2DCE">
              <w:t>causes my mood to change</w:t>
            </w:r>
          </w:p>
        </w:tc>
        <w:tc>
          <w:tcPr>
            <w:tcW w:w="1898" w:type="dxa"/>
            <w:vAlign w:val="center"/>
          </w:tcPr>
          <w:p w14:paraId="3FE292EA" w14:textId="77777777" w:rsidR="006F0D42" w:rsidRDefault="006F0D42" w:rsidP="00282E5F">
            <w:pPr>
              <w:spacing w:line="240" w:lineRule="auto"/>
              <w:jc w:val="center"/>
            </w:pPr>
            <w:r>
              <w:t>Wellbeing</w:t>
            </w:r>
          </w:p>
          <w:p w14:paraId="722AEE1A" w14:textId="77777777" w:rsidR="006F0D42" w:rsidRPr="007C04E3" w:rsidRDefault="006F0D42" w:rsidP="00282E5F">
            <w:pPr>
              <w:spacing w:line="240" w:lineRule="auto"/>
              <w:jc w:val="center"/>
            </w:pPr>
            <w:r>
              <w:t>Health</w:t>
            </w:r>
          </w:p>
        </w:tc>
        <w:tc>
          <w:tcPr>
            <w:tcW w:w="1690" w:type="dxa"/>
            <w:vAlign w:val="center"/>
          </w:tcPr>
          <w:p w14:paraId="73FD4624" w14:textId="77777777" w:rsidR="006F0D42" w:rsidRPr="007C04E3" w:rsidRDefault="006F0D42" w:rsidP="00282E5F">
            <w:pPr>
              <w:spacing w:line="240" w:lineRule="auto"/>
              <w:jc w:val="center"/>
            </w:pPr>
            <w:r>
              <w:t>Wellbeing</w:t>
            </w:r>
          </w:p>
        </w:tc>
      </w:tr>
      <w:tr w:rsidR="006F0D42" w:rsidRPr="007C04E3" w14:paraId="549C46BD" w14:textId="77777777" w:rsidTr="003762AF">
        <w:trPr>
          <w:trHeight w:val="567"/>
        </w:trPr>
        <w:tc>
          <w:tcPr>
            <w:tcW w:w="659" w:type="dxa"/>
            <w:vAlign w:val="center"/>
          </w:tcPr>
          <w:p w14:paraId="725459A9" w14:textId="77777777" w:rsidR="006F0D42" w:rsidRDefault="006F0D42" w:rsidP="00282E5F">
            <w:pPr>
              <w:spacing w:line="240" w:lineRule="auto"/>
              <w:jc w:val="center"/>
            </w:pPr>
            <w:r>
              <w:t>63</w:t>
            </w:r>
          </w:p>
        </w:tc>
        <w:tc>
          <w:tcPr>
            <w:tcW w:w="837" w:type="dxa"/>
            <w:vAlign w:val="center"/>
          </w:tcPr>
          <w:p w14:paraId="2900AB85" w14:textId="77777777" w:rsidR="006F0D42" w:rsidRPr="007C04E3" w:rsidRDefault="006F0D42" w:rsidP="00282E5F">
            <w:pPr>
              <w:spacing w:line="240" w:lineRule="auto"/>
              <w:jc w:val="center"/>
            </w:pPr>
            <w:r>
              <w:t>3</w:t>
            </w:r>
          </w:p>
        </w:tc>
        <w:tc>
          <w:tcPr>
            <w:tcW w:w="8294" w:type="dxa"/>
            <w:vAlign w:val="center"/>
          </w:tcPr>
          <w:p w14:paraId="19C0E25D" w14:textId="77777777" w:rsidR="006F0D42" w:rsidRPr="00C8652F" w:rsidRDefault="006F0D42" w:rsidP="00282E5F">
            <w:pPr>
              <w:spacing w:line="240" w:lineRule="auto"/>
            </w:pPr>
            <w:r w:rsidRPr="00BF2DCE">
              <w:t>its a stressful role, trying to get to what is wrong, having someone who has queued for 40 minutes with an obvious 999 call, stressful</w:t>
            </w:r>
          </w:p>
        </w:tc>
        <w:tc>
          <w:tcPr>
            <w:tcW w:w="1898" w:type="dxa"/>
            <w:vAlign w:val="center"/>
          </w:tcPr>
          <w:p w14:paraId="17B8C37C" w14:textId="77777777" w:rsidR="006F0D42" w:rsidRPr="007C04E3" w:rsidRDefault="006F0D42" w:rsidP="00282E5F">
            <w:pPr>
              <w:spacing w:line="240" w:lineRule="auto"/>
              <w:jc w:val="center"/>
            </w:pPr>
            <w:r>
              <w:t xml:space="preserve">Stress </w:t>
            </w:r>
          </w:p>
        </w:tc>
        <w:tc>
          <w:tcPr>
            <w:tcW w:w="1690" w:type="dxa"/>
            <w:vAlign w:val="center"/>
          </w:tcPr>
          <w:p w14:paraId="26301A48" w14:textId="77777777" w:rsidR="006F0D42" w:rsidRDefault="006F0D42" w:rsidP="00282E5F">
            <w:pPr>
              <w:spacing w:line="240" w:lineRule="auto"/>
              <w:jc w:val="center"/>
            </w:pPr>
            <w:r>
              <w:t>Wellbeing</w:t>
            </w:r>
          </w:p>
          <w:p w14:paraId="1E6CF268" w14:textId="77777777" w:rsidR="006F0D42" w:rsidRPr="007C04E3" w:rsidRDefault="006F0D42" w:rsidP="00282E5F">
            <w:pPr>
              <w:spacing w:line="240" w:lineRule="auto"/>
              <w:jc w:val="center"/>
            </w:pPr>
            <w:r>
              <w:t>Support</w:t>
            </w:r>
          </w:p>
        </w:tc>
      </w:tr>
      <w:tr w:rsidR="006F0D42" w:rsidRPr="007C04E3" w14:paraId="1316D1DB" w14:textId="77777777" w:rsidTr="003762AF">
        <w:trPr>
          <w:trHeight w:val="567"/>
        </w:trPr>
        <w:tc>
          <w:tcPr>
            <w:tcW w:w="659" w:type="dxa"/>
            <w:vAlign w:val="center"/>
          </w:tcPr>
          <w:p w14:paraId="0A529B07" w14:textId="77777777" w:rsidR="006F0D42" w:rsidRDefault="006F0D42" w:rsidP="00282E5F">
            <w:pPr>
              <w:spacing w:line="240" w:lineRule="auto"/>
              <w:jc w:val="center"/>
            </w:pPr>
            <w:r>
              <w:t>64</w:t>
            </w:r>
          </w:p>
        </w:tc>
        <w:tc>
          <w:tcPr>
            <w:tcW w:w="837" w:type="dxa"/>
            <w:vAlign w:val="center"/>
          </w:tcPr>
          <w:p w14:paraId="1E121145" w14:textId="77777777" w:rsidR="006F0D42" w:rsidRPr="007C04E3" w:rsidRDefault="006F0D42" w:rsidP="00282E5F">
            <w:pPr>
              <w:spacing w:line="240" w:lineRule="auto"/>
              <w:jc w:val="center"/>
            </w:pPr>
            <w:r>
              <w:t>6</w:t>
            </w:r>
          </w:p>
        </w:tc>
        <w:tc>
          <w:tcPr>
            <w:tcW w:w="8294" w:type="dxa"/>
            <w:vAlign w:val="center"/>
          </w:tcPr>
          <w:p w14:paraId="362D409C" w14:textId="77777777" w:rsidR="006F0D42" w:rsidRPr="00C8652F" w:rsidRDefault="006F0D42" w:rsidP="00282E5F">
            <w:pPr>
              <w:spacing w:line="240" w:lineRule="auto"/>
            </w:pPr>
            <w:r w:rsidRPr="006F553B">
              <w:t>I enjoy the routine and a sense of purpose that work provides me with. I also enjoy the social aspect of being amongst colleagues.</w:t>
            </w:r>
          </w:p>
        </w:tc>
        <w:tc>
          <w:tcPr>
            <w:tcW w:w="1898" w:type="dxa"/>
            <w:vAlign w:val="center"/>
          </w:tcPr>
          <w:p w14:paraId="01147186" w14:textId="77777777" w:rsidR="006F0D42" w:rsidRPr="007C04E3" w:rsidRDefault="006F0D42" w:rsidP="00282E5F">
            <w:pPr>
              <w:spacing w:line="240" w:lineRule="auto"/>
              <w:jc w:val="center"/>
            </w:pPr>
            <w:r>
              <w:t>Wellbeing</w:t>
            </w:r>
          </w:p>
        </w:tc>
        <w:tc>
          <w:tcPr>
            <w:tcW w:w="1690" w:type="dxa"/>
            <w:vAlign w:val="center"/>
          </w:tcPr>
          <w:p w14:paraId="0853D4C9" w14:textId="77777777" w:rsidR="006F0D42" w:rsidRPr="007C04E3" w:rsidRDefault="006F0D42" w:rsidP="00282E5F">
            <w:pPr>
              <w:spacing w:line="240" w:lineRule="auto"/>
              <w:jc w:val="center"/>
            </w:pPr>
            <w:r>
              <w:t>Wellbeing</w:t>
            </w:r>
          </w:p>
        </w:tc>
      </w:tr>
      <w:tr w:rsidR="006F0D42" w:rsidRPr="007C04E3" w14:paraId="762D761F" w14:textId="77777777" w:rsidTr="003762AF">
        <w:trPr>
          <w:trHeight w:val="567"/>
        </w:trPr>
        <w:tc>
          <w:tcPr>
            <w:tcW w:w="659" w:type="dxa"/>
            <w:vAlign w:val="center"/>
          </w:tcPr>
          <w:p w14:paraId="6D7D6B53" w14:textId="77777777" w:rsidR="006F0D42" w:rsidRDefault="006F0D42" w:rsidP="00282E5F">
            <w:pPr>
              <w:spacing w:line="240" w:lineRule="auto"/>
              <w:jc w:val="center"/>
            </w:pPr>
            <w:r>
              <w:t>65</w:t>
            </w:r>
          </w:p>
        </w:tc>
        <w:tc>
          <w:tcPr>
            <w:tcW w:w="837" w:type="dxa"/>
            <w:vAlign w:val="center"/>
          </w:tcPr>
          <w:p w14:paraId="7F8B5083" w14:textId="77777777" w:rsidR="006F0D42" w:rsidRPr="007C04E3" w:rsidRDefault="006F0D42" w:rsidP="00282E5F">
            <w:pPr>
              <w:spacing w:line="240" w:lineRule="auto"/>
              <w:jc w:val="center"/>
            </w:pPr>
            <w:r>
              <w:t>6</w:t>
            </w:r>
          </w:p>
        </w:tc>
        <w:tc>
          <w:tcPr>
            <w:tcW w:w="8294" w:type="dxa"/>
            <w:vAlign w:val="center"/>
          </w:tcPr>
          <w:p w14:paraId="1E9CB5D7" w14:textId="77777777" w:rsidR="006F0D42" w:rsidRPr="00C8652F" w:rsidRDefault="006F0D42" w:rsidP="00282E5F">
            <w:pPr>
              <w:spacing w:line="240" w:lineRule="auto"/>
            </w:pPr>
            <w:r w:rsidRPr="006F553B">
              <w:t>I feel anxious about the changes- that I could make an uniformed decision from reading a SOP - that is open to my interpretation, that could cause a massive impact on a persons access to health</w:t>
            </w:r>
          </w:p>
        </w:tc>
        <w:tc>
          <w:tcPr>
            <w:tcW w:w="1898" w:type="dxa"/>
            <w:vAlign w:val="center"/>
          </w:tcPr>
          <w:p w14:paraId="7CF8C382" w14:textId="77777777" w:rsidR="006F0D42" w:rsidRDefault="006F0D42" w:rsidP="00282E5F">
            <w:pPr>
              <w:spacing w:line="240" w:lineRule="auto"/>
              <w:jc w:val="center"/>
            </w:pPr>
            <w:r>
              <w:t>Anxiety</w:t>
            </w:r>
          </w:p>
          <w:p w14:paraId="6E713A39" w14:textId="77777777" w:rsidR="006F0D42" w:rsidRPr="007C04E3" w:rsidRDefault="006F0D42" w:rsidP="00282E5F">
            <w:pPr>
              <w:spacing w:line="240" w:lineRule="auto"/>
              <w:jc w:val="center"/>
            </w:pPr>
            <w:r>
              <w:t>Process</w:t>
            </w:r>
          </w:p>
        </w:tc>
        <w:tc>
          <w:tcPr>
            <w:tcW w:w="1690" w:type="dxa"/>
            <w:vAlign w:val="center"/>
          </w:tcPr>
          <w:p w14:paraId="08D3A169" w14:textId="77777777" w:rsidR="006F0D42" w:rsidRDefault="006F0D42" w:rsidP="00282E5F">
            <w:pPr>
              <w:spacing w:line="240" w:lineRule="auto"/>
              <w:jc w:val="center"/>
            </w:pPr>
            <w:r>
              <w:t>Wellbeing</w:t>
            </w:r>
          </w:p>
          <w:p w14:paraId="39E3E0A2" w14:textId="77777777" w:rsidR="006F0D42" w:rsidRPr="007C04E3" w:rsidRDefault="006F0D42" w:rsidP="00282E5F">
            <w:pPr>
              <w:spacing w:line="240" w:lineRule="auto"/>
              <w:jc w:val="center"/>
            </w:pPr>
            <w:r>
              <w:t>Training / Support</w:t>
            </w:r>
          </w:p>
        </w:tc>
      </w:tr>
      <w:tr w:rsidR="006F0D42" w:rsidRPr="007C04E3" w14:paraId="38A65FAD" w14:textId="77777777" w:rsidTr="003762AF">
        <w:trPr>
          <w:trHeight w:val="567"/>
        </w:trPr>
        <w:tc>
          <w:tcPr>
            <w:tcW w:w="659" w:type="dxa"/>
            <w:vAlign w:val="center"/>
          </w:tcPr>
          <w:p w14:paraId="49198A35" w14:textId="77777777" w:rsidR="006F0D42" w:rsidRDefault="006F0D42" w:rsidP="00282E5F">
            <w:pPr>
              <w:spacing w:line="240" w:lineRule="auto"/>
              <w:jc w:val="center"/>
            </w:pPr>
            <w:r>
              <w:t>66</w:t>
            </w:r>
          </w:p>
        </w:tc>
        <w:tc>
          <w:tcPr>
            <w:tcW w:w="837" w:type="dxa"/>
            <w:vAlign w:val="center"/>
          </w:tcPr>
          <w:p w14:paraId="73D7F256" w14:textId="77777777" w:rsidR="006F0D42" w:rsidRPr="007C04E3" w:rsidRDefault="006F0D42" w:rsidP="00282E5F">
            <w:pPr>
              <w:spacing w:line="240" w:lineRule="auto"/>
              <w:jc w:val="center"/>
            </w:pPr>
            <w:r>
              <w:t>6</w:t>
            </w:r>
          </w:p>
        </w:tc>
        <w:tc>
          <w:tcPr>
            <w:tcW w:w="8294" w:type="dxa"/>
            <w:vAlign w:val="center"/>
          </w:tcPr>
          <w:p w14:paraId="3E78BA57" w14:textId="77777777" w:rsidR="006F0D42" w:rsidRPr="00C8652F" w:rsidRDefault="006F0D42" w:rsidP="00282E5F">
            <w:pPr>
              <w:spacing w:line="240" w:lineRule="auto"/>
            </w:pPr>
            <w:r w:rsidRPr="006F553B">
              <w:t>I frequently feel anxious about coming to work, worried that more changes will have been made, often with little notice</w:t>
            </w:r>
          </w:p>
        </w:tc>
        <w:tc>
          <w:tcPr>
            <w:tcW w:w="1898" w:type="dxa"/>
            <w:vAlign w:val="center"/>
          </w:tcPr>
          <w:p w14:paraId="38916111" w14:textId="77777777" w:rsidR="006F0D42" w:rsidRPr="007C04E3" w:rsidRDefault="006F0D42" w:rsidP="00282E5F">
            <w:pPr>
              <w:spacing w:line="240" w:lineRule="auto"/>
              <w:jc w:val="center"/>
            </w:pPr>
            <w:r>
              <w:t>Anxious</w:t>
            </w:r>
          </w:p>
        </w:tc>
        <w:tc>
          <w:tcPr>
            <w:tcW w:w="1690" w:type="dxa"/>
            <w:vAlign w:val="center"/>
          </w:tcPr>
          <w:p w14:paraId="3C458B43" w14:textId="77777777" w:rsidR="006F0D42" w:rsidRDefault="006F0D42" w:rsidP="00282E5F">
            <w:pPr>
              <w:spacing w:line="240" w:lineRule="auto"/>
              <w:jc w:val="center"/>
            </w:pPr>
            <w:r>
              <w:t>Wellbeing</w:t>
            </w:r>
          </w:p>
          <w:p w14:paraId="52FC6B1F" w14:textId="77777777" w:rsidR="006F0D42" w:rsidRPr="007C04E3" w:rsidRDefault="006F0D42" w:rsidP="00282E5F">
            <w:pPr>
              <w:spacing w:line="240" w:lineRule="auto"/>
              <w:jc w:val="center"/>
            </w:pPr>
            <w:r>
              <w:t>Change Management</w:t>
            </w:r>
          </w:p>
        </w:tc>
      </w:tr>
      <w:tr w:rsidR="006F0D42" w:rsidRPr="007C04E3" w14:paraId="14BD1C08" w14:textId="77777777" w:rsidTr="003762AF">
        <w:trPr>
          <w:trHeight w:val="567"/>
        </w:trPr>
        <w:tc>
          <w:tcPr>
            <w:tcW w:w="659" w:type="dxa"/>
            <w:vAlign w:val="center"/>
          </w:tcPr>
          <w:p w14:paraId="61B13A66" w14:textId="77777777" w:rsidR="006F0D42" w:rsidRDefault="006F0D42" w:rsidP="00282E5F">
            <w:pPr>
              <w:spacing w:line="240" w:lineRule="auto"/>
              <w:jc w:val="center"/>
            </w:pPr>
            <w:r>
              <w:t>67</w:t>
            </w:r>
          </w:p>
        </w:tc>
        <w:tc>
          <w:tcPr>
            <w:tcW w:w="837" w:type="dxa"/>
            <w:vAlign w:val="center"/>
          </w:tcPr>
          <w:p w14:paraId="671A50FD" w14:textId="77777777" w:rsidR="006F0D42" w:rsidRPr="007C04E3" w:rsidRDefault="006F0D42" w:rsidP="00282E5F">
            <w:pPr>
              <w:spacing w:line="240" w:lineRule="auto"/>
              <w:jc w:val="center"/>
            </w:pPr>
            <w:r>
              <w:t>3</w:t>
            </w:r>
          </w:p>
        </w:tc>
        <w:tc>
          <w:tcPr>
            <w:tcW w:w="8294" w:type="dxa"/>
            <w:vAlign w:val="center"/>
          </w:tcPr>
          <w:p w14:paraId="77A1F65D" w14:textId="77777777" w:rsidR="006F0D42" w:rsidRPr="00C8652F" w:rsidRDefault="006F0D42" w:rsidP="00282E5F">
            <w:pPr>
              <w:spacing w:line="240" w:lineRule="auto"/>
            </w:pPr>
            <w:r w:rsidRPr="00EF10AC">
              <w:t>I have a health condition that impacts my daily life at certain times of the month which is significantly impacted in a negative manner whilst being at work but this would be the case for most job roles due to the nature of the condition.</w:t>
            </w:r>
          </w:p>
        </w:tc>
        <w:tc>
          <w:tcPr>
            <w:tcW w:w="1898" w:type="dxa"/>
            <w:vAlign w:val="center"/>
          </w:tcPr>
          <w:p w14:paraId="1B7542AD" w14:textId="77777777" w:rsidR="006F0D42" w:rsidRPr="007C04E3" w:rsidRDefault="006F0D42" w:rsidP="00282E5F">
            <w:pPr>
              <w:spacing w:line="240" w:lineRule="auto"/>
              <w:jc w:val="center"/>
            </w:pPr>
            <w:r>
              <w:t>Health</w:t>
            </w:r>
          </w:p>
        </w:tc>
        <w:tc>
          <w:tcPr>
            <w:tcW w:w="1690" w:type="dxa"/>
            <w:vAlign w:val="center"/>
          </w:tcPr>
          <w:p w14:paraId="7C8BA81B" w14:textId="77777777" w:rsidR="006F0D42" w:rsidRPr="007C04E3" w:rsidRDefault="006F0D42" w:rsidP="00282E5F">
            <w:pPr>
              <w:spacing w:line="240" w:lineRule="auto"/>
              <w:jc w:val="center"/>
            </w:pPr>
            <w:r>
              <w:t>Wellbeing</w:t>
            </w:r>
          </w:p>
        </w:tc>
      </w:tr>
      <w:tr w:rsidR="006F0D42" w:rsidRPr="007C04E3" w14:paraId="18D54887" w14:textId="77777777" w:rsidTr="003762AF">
        <w:trPr>
          <w:trHeight w:val="567"/>
        </w:trPr>
        <w:tc>
          <w:tcPr>
            <w:tcW w:w="659" w:type="dxa"/>
            <w:vAlign w:val="center"/>
          </w:tcPr>
          <w:p w14:paraId="35E91B13" w14:textId="77777777" w:rsidR="006F0D42" w:rsidRDefault="006F0D42" w:rsidP="00282E5F">
            <w:pPr>
              <w:spacing w:line="240" w:lineRule="auto"/>
              <w:jc w:val="center"/>
            </w:pPr>
            <w:r>
              <w:t>68</w:t>
            </w:r>
          </w:p>
        </w:tc>
        <w:tc>
          <w:tcPr>
            <w:tcW w:w="837" w:type="dxa"/>
            <w:vAlign w:val="center"/>
          </w:tcPr>
          <w:p w14:paraId="4AC07C45" w14:textId="77777777" w:rsidR="006F0D42" w:rsidRPr="007C04E3" w:rsidRDefault="006F0D42" w:rsidP="00282E5F">
            <w:pPr>
              <w:spacing w:line="240" w:lineRule="auto"/>
              <w:jc w:val="center"/>
            </w:pPr>
            <w:r>
              <w:t>3</w:t>
            </w:r>
          </w:p>
        </w:tc>
        <w:tc>
          <w:tcPr>
            <w:tcW w:w="8294" w:type="dxa"/>
            <w:vAlign w:val="center"/>
          </w:tcPr>
          <w:p w14:paraId="556C5123" w14:textId="77777777" w:rsidR="006F0D42" w:rsidRPr="00C8652F" w:rsidRDefault="006F0D42" w:rsidP="00282E5F">
            <w:pPr>
              <w:spacing w:line="240" w:lineRule="auto"/>
            </w:pPr>
            <w:r w:rsidRPr="00EF10AC">
              <w:t>I am not as active therefore not burning the calories I intake causing weight gain. Back + leg ache from sitting down. Eye ache, strain and headaches from staring at the screen</w:t>
            </w:r>
          </w:p>
        </w:tc>
        <w:tc>
          <w:tcPr>
            <w:tcW w:w="1898" w:type="dxa"/>
            <w:vAlign w:val="center"/>
          </w:tcPr>
          <w:p w14:paraId="37717F09" w14:textId="77777777" w:rsidR="006F0D42" w:rsidRDefault="006F0D42" w:rsidP="00282E5F">
            <w:pPr>
              <w:spacing w:line="240" w:lineRule="auto"/>
              <w:jc w:val="center"/>
            </w:pPr>
            <w:r>
              <w:t>Health</w:t>
            </w:r>
          </w:p>
          <w:p w14:paraId="18235583" w14:textId="77777777" w:rsidR="006F0D42" w:rsidRPr="007C04E3" w:rsidRDefault="006F0D42" w:rsidP="00282E5F">
            <w:pPr>
              <w:spacing w:line="240" w:lineRule="auto"/>
              <w:jc w:val="center"/>
            </w:pPr>
            <w:r>
              <w:t>Equipment</w:t>
            </w:r>
          </w:p>
        </w:tc>
        <w:tc>
          <w:tcPr>
            <w:tcW w:w="1690" w:type="dxa"/>
            <w:vAlign w:val="center"/>
          </w:tcPr>
          <w:p w14:paraId="1E9442E1" w14:textId="77777777" w:rsidR="006F0D42" w:rsidRDefault="006F0D42" w:rsidP="00282E5F">
            <w:pPr>
              <w:spacing w:line="240" w:lineRule="auto"/>
              <w:jc w:val="center"/>
            </w:pPr>
            <w:r>
              <w:t>Health</w:t>
            </w:r>
          </w:p>
          <w:p w14:paraId="38D685BC" w14:textId="77777777" w:rsidR="006F0D42" w:rsidRPr="007C04E3" w:rsidRDefault="006F0D42" w:rsidP="00282E5F">
            <w:pPr>
              <w:spacing w:line="240" w:lineRule="auto"/>
              <w:jc w:val="center"/>
            </w:pPr>
            <w:r>
              <w:t>Resources</w:t>
            </w:r>
          </w:p>
        </w:tc>
      </w:tr>
      <w:tr w:rsidR="006F0D42" w:rsidRPr="007C04E3" w14:paraId="57D59C9E" w14:textId="77777777" w:rsidTr="003762AF">
        <w:trPr>
          <w:trHeight w:val="567"/>
        </w:trPr>
        <w:tc>
          <w:tcPr>
            <w:tcW w:w="659" w:type="dxa"/>
            <w:vAlign w:val="center"/>
          </w:tcPr>
          <w:p w14:paraId="494C249B" w14:textId="77777777" w:rsidR="006F0D42" w:rsidRDefault="006F0D42" w:rsidP="00282E5F">
            <w:pPr>
              <w:spacing w:line="240" w:lineRule="auto"/>
              <w:jc w:val="center"/>
            </w:pPr>
            <w:r>
              <w:t>69</w:t>
            </w:r>
          </w:p>
        </w:tc>
        <w:tc>
          <w:tcPr>
            <w:tcW w:w="837" w:type="dxa"/>
            <w:vAlign w:val="center"/>
          </w:tcPr>
          <w:p w14:paraId="092525AE" w14:textId="77777777" w:rsidR="006F0D42" w:rsidRPr="007C04E3" w:rsidRDefault="006F0D42" w:rsidP="00282E5F">
            <w:pPr>
              <w:spacing w:line="240" w:lineRule="auto"/>
              <w:jc w:val="center"/>
            </w:pPr>
            <w:r>
              <w:t>6</w:t>
            </w:r>
          </w:p>
        </w:tc>
        <w:tc>
          <w:tcPr>
            <w:tcW w:w="8294" w:type="dxa"/>
            <w:vAlign w:val="center"/>
          </w:tcPr>
          <w:p w14:paraId="71232FBE" w14:textId="77777777" w:rsidR="006F0D42" w:rsidRPr="00C8652F" w:rsidRDefault="006F0D42" w:rsidP="00282E5F">
            <w:pPr>
              <w:spacing w:line="240" w:lineRule="auto"/>
            </w:pPr>
            <w:r w:rsidRPr="00EF10AC">
              <w:t>work doesnt affect my health apart from making me tired doing the later shifts-</w:t>
            </w:r>
          </w:p>
        </w:tc>
        <w:tc>
          <w:tcPr>
            <w:tcW w:w="1898" w:type="dxa"/>
            <w:vAlign w:val="center"/>
          </w:tcPr>
          <w:p w14:paraId="6DEB7A51" w14:textId="77777777" w:rsidR="006F0D42" w:rsidRPr="007C04E3" w:rsidRDefault="006F0D42" w:rsidP="00282E5F">
            <w:pPr>
              <w:spacing w:line="240" w:lineRule="auto"/>
              <w:jc w:val="center"/>
            </w:pPr>
            <w:r>
              <w:t>Shift work</w:t>
            </w:r>
          </w:p>
        </w:tc>
        <w:tc>
          <w:tcPr>
            <w:tcW w:w="1690" w:type="dxa"/>
            <w:vAlign w:val="center"/>
          </w:tcPr>
          <w:p w14:paraId="7DC05DA6" w14:textId="77777777" w:rsidR="006F0D42" w:rsidRPr="007C04E3" w:rsidRDefault="006F0D42" w:rsidP="00282E5F">
            <w:pPr>
              <w:spacing w:line="240" w:lineRule="auto"/>
              <w:jc w:val="center"/>
            </w:pPr>
            <w:r>
              <w:t>Resources</w:t>
            </w:r>
          </w:p>
        </w:tc>
      </w:tr>
      <w:tr w:rsidR="006F0D42" w:rsidRPr="007C04E3" w14:paraId="0EE85E6B" w14:textId="77777777" w:rsidTr="003762AF">
        <w:trPr>
          <w:trHeight w:val="567"/>
        </w:trPr>
        <w:tc>
          <w:tcPr>
            <w:tcW w:w="659" w:type="dxa"/>
            <w:vAlign w:val="center"/>
          </w:tcPr>
          <w:p w14:paraId="38E64838" w14:textId="77777777" w:rsidR="006F0D42" w:rsidRDefault="006F0D42" w:rsidP="00282E5F">
            <w:pPr>
              <w:spacing w:line="240" w:lineRule="auto"/>
              <w:jc w:val="center"/>
            </w:pPr>
            <w:r>
              <w:lastRenderedPageBreak/>
              <w:t>70</w:t>
            </w:r>
          </w:p>
        </w:tc>
        <w:tc>
          <w:tcPr>
            <w:tcW w:w="837" w:type="dxa"/>
            <w:vAlign w:val="center"/>
          </w:tcPr>
          <w:p w14:paraId="756D589E" w14:textId="77777777" w:rsidR="006F0D42" w:rsidRPr="007C04E3" w:rsidRDefault="006F0D42" w:rsidP="00282E5F">
            <w:pPr>
              <w:spacing w:line="240" w:lineRule="auto"/>
              <w:jc w:val="center"/>
            </w:pPr>
            <w:r>
              <w:t>6</w:t>
            </w:r>
          </w:p>
        </w:tc>
        <w:tc>
          <w:tcPr>
            <w:tcW w:w="8294" w:type="dxa"/>
            <w:vAlign w:val="center"/>
          </w:tcPr>
          <w:p w14:paraId="7EEDA227" w14:textId="77777777" w:rsidR="006F0D42" w:rsidRPr="00C8652F" w:rsidRDefault="006F0D42" w:rsidP="00282E5F">
            <w:pPr>
              <w:spacing w:line="240" w:lineRule="auto"/>
            </w:pPr>
            <w:r w:rsidRPr="000E69AE">
              <w:t>I become anxious &amp; stressed very quickly.</w:t>
            </w:r>
          </w:p>
        </w:tc>
        <w:tc>
          <w:tcPr>
            <w:tcW w:w="1898" w:type="dxa"/>
            <w:vAlign w:val="center"/>
          </w:tcPr>
          <w:p w14:paraId="7D729CA3" w14:textId="77777777" w:rsidR="006F0D42" w:rsidRDefault="006F0D42" w:rsidP="00282E5F">
            <w:pPr>
              <w:spacing w:line="240" w:lineRule="auto"/>
              <w:jc w:val="center"/>
            </w:pPr>
            <w:r>
              <w:t>Anxiety</w:t>
            </w:r>
          </w:p>
          <w:p w14:paraId="30F01DC4" w14:textId="77777777" w:rsidR="006F0D42" w:rsidRPr="007C04E3" w:rsidRDefault="006F0D42" w:rsidP="00282E5F">
            <w:pPr>
              <w:spacing w:line="240" w:lineRule="auto"/>
              <w:jc w:val="center"/>
            </w:pPr>
            <w:r>
              <w:t>Stress</w:t>
            </w:r>
          </w:p>
        </w:tc>
        <w:tc>
          <w:tcPr>
            <w:tcW w:w="1690" w:type="dxa"/>
            <w:vAlign w:val="center"/>
          </w:tcPr>
          <w:p w14:paraId="06B2A81F" w14:textId="77777777" w:rsidR="006F0D42" w:rsidRPr="007C04E3" w:rsidRDefault="006F0D42" w:rsidP="00282E5F">
            <w:pPr>
              <w:spacing w:line="240" w:lineRule="auto"/>
              <w:jc w:val="center"/>
            </w:pPr>
            <w:r>
              <w:t>Wellbeing</w:t>
            </w:r>
          </w:p>
        </w:tc>
      </w:tr>
      <w:tr w:rsidR="006F0D42" w:rsidRPr="007C04E3" w14:paraId="32CB4CB4" w14:textId="77777777" w:rsidTr="003762AF">
        <w:trPr>
          <w:trHeight w:val="567"/>
        </w:trPr>
        <w:tc>
          <w:tcPr>
            <w:tcW w:w="659" w:type="dxa"/>
            <w:vAlign w:val="center"/>
          </w:tcPr>
          <w:p w14:paraId="037AE858" w14:textId="77777777" w:rsidR="006F0D42" w:rsidRDefault="006F0D42" w:rsidP="00282E5F">
            <w:pPr>
              <w:spacing w:line="240" w:lineRule="auto"/>
              <w:jc w:val="center"/>
            </w:pPr>
            <w:r>
              <w:t>71</w:t>
            </w:r>
          </w:p>
        </w:tc>
        <w:tc>
          <w:tcPr>
            <w:tcW w:w="837" w:type="dxa"/>
            <w:vAlign w:val="center"/>
          </w:tcPr>
          <w:p w14:paraId="1D3037A9" w14:textId="77777777" w:rsidR="006F0D42" w:rsidRPr="007C04E3" w:rsidRDefault="006F0D42" w:rsidP="00282E5F">
            <w:pPr>
              <w:spacing w:line="240" w:lineRule="auto"/>
              <w:jc w:val="center"/>
            </w:pPr>
            <w:r>
              <w:t>6</w:t>
            </w:r>
          </w:p>
        </w:tc>
        <w:tc>
          <w:tcPr>
            <w:tcW w:w="8294" w:type="dxa"/>
            <w:vAlign w:val="center"/>
          </w:tcPr>
          <w:p w14:paraId="5DD41101" w14:textId="77777777" w:rsidR="006F0D42" w:rsidRPr="000E69AE" w:rsidRDefault="006F0D42" w:rsidP="00282E5F">
            <w:pPr>
              <w:spacing w:line="240" w:lineRule="auto"/>
            </w:pPr>
            <w:r w:rsidRPr="000E69AE">
              <w:t>A lot of changes that have been introduced quickly and not a lot of time to get used to processes due to demand on service. Not a lot of training on new systems and processes and SOP's and guidance not always clear and not given a lot of time to fully read and understand these in a shift. Ambulance processes are confusing at times as there are different processes per different outcome e.g. amber 1,s or green 3's. Things do not seem streamlined to be effective. Long waits to pass ICCTP calls back to CSD add to concerns regarding new processes.</w:t>
            </w:r>
          </w:p>
        </w:tc>
        <w:tc>
          <w:tcPr>
            <w:tcW w:w="1898" w:type="dxa"/>
            <w:vAlign w:val="center"/>
          </w:tcPr>
          <w:p w14:paraId="2B9D3F90" w14:textId="77777777" w:rsidR="006F0D42" w:rsidRDefault="006F0D42" w:rsidP="00282E5F">
            <w:pPr>
              <w:spacing w:line="240" w:lineRule="auto"/>
              <w:jc w:val="center"/>
            </w:pPr>
            <w:r>
              <w:t>Speed of change</w:t>
            </w:r>
          </w:p>
          <w:p w14:paraId="4A9C35E1" w14:textId="77777777" w:rsidR="006F0D42" w:rsidRDefault="006F0D42" w:rsidP="00282E5F">
            <w:pPr>
              <w:spacing w:line="240" w:lineRule="auto"/>
              <w:jc w:val="center"/>
            </w:pPr>
            <w:r>
              <w:t>Training</w:t>
            </w:r>
          </w:p>
          <w:p w14:paraId="65CBC5EA" w14:textId="77777777" w:rsidR="006F0D42" w:rsidRDefault="006F0D42" w:rsidP="00282E5F">
            <w:pPr>
              <w:spacing w:line="240" w:lineRule="auto"/>
              <w:jc w:val="center"/>
            </w:pPr>
            <w:r>
              <w:t>Process</w:t>
            </w:r>
          </w:p>
          <w:p w14:paraId="55747F4B" w14:textId="77777777" w:rsidR="006F0D42" w:rsidRPr="007C04E3" w:rsidRDefault="006F0D42" w:rsidP="00282E5F">
            <w:pPr>
              <w:spacing w:line="240" w:lineRule="auto"/>
              <w:jc w:val="center"/>
            </w:pPr>
            <w:r>
              <w:t>Demands</w:t>
            </w:r>
          </w:p>
        </w:tc>
        <w:tc>
          <w:tcPr>
            <w:tcW w:w="1690" w:type="dxa"/>
            <w:vAlign w:val="center"/>
          </w:tcPr>
          <w:p w14:paraId="71443F8D" w14:textId="77777777" w:rsidR="006F0D42" w:rsidRDefault="006F0D42" w:rsidP="00282E5F">
            <w:pPr>
              <w:spacing w:line="240" w:lineRule="auto"/>
              <w:jc w:val="center"/>
            </w:pPr>
            <w:r>
              <w:t>Change management</w:t>
            </w:r>
          </w:p>
          <w:p w14:paraId="62470639" w14:textId="77777777" w:rsidR="006F0D42" w:rsidRDefault="006F0D42" w:rsidP="00282E5F">
            <w:pPr>
              <w:spacing w:line="240" w:lineRule="auto"/>
              <w:jc w:val="center"/>
            </w:pPr>
            <w:r>
              <w:t>Training</w:t>
            </w:r>
          </w:p>
          <w:p w14:paraId="59C6983D" w14:textId="77777777" w:rsidR="006F0D42" w:rsidRPr="007C04E3" w:rsidRDefault="006F0D42" w:rsidP="00282E5F">
            <w:pPr>
              <w:spacing w:line="240" w:lineRule="auto"/>
              <w:jc w:val="center"/>
            </w:pPr>
            <w:r>
              <w:t>Performance</w:t>
            </w:r>
          </w:p>
        </w:tc>
      </w:tr>
      <w:tr w:rsidR="006F0D42" w:rsidRPr="007C04E3" w14:paraId="7722757B" w14:textId="77777777" w:rsidTr="003762AF">
        <w:trPr>
          <w:trHeight w:val="567"/>
        </w:trPr>
        <w:tc>
          <w:tcPr>
            <w:tcW w:w="659" w:type="dxa"/>
            <w:vAlign w:val="center"/>
          </w:tcPr>
          <w:p w14:paraId="3C4A687D" w14:textId="77777777" w:rsidR="006F0D42" w:rsidRDefault="006F0D42" w:rsidP="00282E5F">
            <w:pPr>
              <w:spacing w:line="240" w:lineRule="auto"/>
              <w:jc w:val="center"/>
            </w:pPr>
            <w:r>
              <w:t>72</w:t>
            </w:r>
          </w:p>
        </w:tc>
        <w:tc>
          <w:tcPr>
            <w:tcW w:w="837" w:type="dxa"/>
            <w:vAlign w:val="center"/>
          </w:tcPr>
          <w:p w14:paraId="0D9747C0" w14:textId="77777777" w:rsidR="006F0D42" w:rsidRPr="007C04E3" w:rsidRDefault="006F0D42" w:rsidP="00282E5F">
            <w:pPr>
              <w:spacing w:line="240" w:lineRule="auto"/>
              <w:jc w:val="center"/>
            </w:pPr>
            <w:r>
              <w:t>6</w:t>
            </w:r>
          </w:p>
        </w:tc>
        <w:tc>
          <w:tcPr>
            <w:tcW w:w="8294" w:type="dxa"/>
            <w:vAlign w:val="center"/>
          </w:tcPr>
          <w:p w14:paraId="7FA83709" w14:textId="77777777" w:rsidR="006F0D42" w:rsidRPr="000E69AE" w:rsidRDefault="006F0D42" w:rsidP="00282E5F">
            <w:pPr>
              <w:spacing w:line="240" w:lineRule="auto"/>
            </w:pPr>
            <w:r w:rsidRPr="009B70F4">
              <w:t>STRESS RELATED HEALTH ISSUES, ANXIETY FOR EXAMPLE, FEELIGN YOU ARE FAILING PATIENTS</w:t>
            </w:r>
          </w:p>
        </w:tc>
        <w:tc>
          <w:tcPr>
            <w:tcW w:w="1898" w:type="dxa"/>
            <w:vAlign w:val="center"/>
          </w:tcPr>
          <w:p w14:paraId="73544D80" w14:textId="77777777" w:rsidR="006F0D42" w:rsidRDefault="006F0D42" w:rsidP="00282E5F">
            <w:pPr>
              <w:spacing w:line="240" w:lineRule="auto"/>
              <w:jc w:val="center"/>
            </w:pPr>
            <w:r>
              <w:t>Stress</w:t>
            </w:r>
          </w:p>
          <w:p w14:paraId="042E23CF" w14:textId="77777777" w:rsidR="006F0D42" w:rsidRDefault="006F0D42" w:rsidP="00282E5F">
            <w:pPr>
              <w:spacing w:line="240" w:lineRule="auto"/>
              <w:jc w:val="center"/>
            </w:pPr>
            <w:r>
              <w:t>Anxiety</w:t>
            </w:r>
          </w:p>
          <w:p w14:paraId="79207CDC" w14:textId="77777777" w:rsidR="006F0D42" w:rsidRPr="007C04E3" w:rsidRDefault="006F0D42" w:rsidP="00282E5F">
            <w:pPr>
              <w:spacing w:line="240" w:lineRule="auto"/>
              <w:jc w:val="center"/>
            </w:pPr>
            <w:r>
              <w:t>Patient care</w:t>
            </w:r>
          </w:p>
        </w:tc>
        <w:tc>
          <w:tcPr>
            <w:tcW w:w="1690" w:type="dxa"/>
            <w:vAlign w:val="center"/>
          </w:tcPr>
          <w:p w14:paraId="6E62FAC1" w14:textId="77777777" w:rsidR="006F0D42" w:rsidRDefault="006F0D42" w:rsidP="00282E5F">
            <w:pPr>
              <w:spacing w:line="240" w:lineRule="auto"/>
              <w:jc w:val="center"/>
            </w:pPr>
            <w:r>
              <w:t>Wellbeing</w:t>
            </w:r>
          </w:p>
          <w:p w14:paraId="663AC19C" w14:textId="77777777" w:rsidR="006F0D42" w:rsidRPr="007C04E3" w:rsidRDefault="006F0D42" w:rsidP="00282E5F">
            <w:pPr>
              <w:spacing w:line="240" w:lineRule="auto"/>
              <w:jc w:val="center"/>
            </w:pPr>
            <w:r>
              <w:t>Health</w:t>
            </w:r>
          </w:p>
        </w:tc>
      </w:tr>
      <w:tr w:rsidR="006F0D42" w:rsidRPr="007C04E3" w14:paraId="1EE77656" w14:textId="77777777" w:rsidTr="003762AF">
        <w:trPr>
          <w:trHeight w:val="567"/>
        </w:trPr>
        <w:tc>
          <w:tcPr>
            <w:tcW w:w="659" w:type="dxa"/>
            <w:vAlign w:val="center"/>
          </w:tcPr>
          <w:p w14:paraId="0001DA89" w14:textId="77777777" w:rsidR="006F0D42" w:rsidRDefault="006F0D42" w:rsidP="00282E5F">
            <w:pPr>
              <w:spacing w:line="240" w:lineRule="auto"/>
              <w:jc w:val="center"/>
            </w:pPr>
            <w:r>
              <w:t>74</w:t>
            </w:r>
          </w:p>
        </w:tc>
        <w:tc>
          <w:tcPr>
            <w:tcW w:w="837" w:type="dxa"/>
            <w:vAlign w:val="center"/>
          </w:tcPr>
          <w:p w14:paraId="62296E25" w14:textId="77777777" w:rsidR="006F0D42" w:rsidRPr="007C04E3" w:rsidRDefault="006F0D42" w:rsidP="00282E5F">
            <w:pPr>
              <w:spacing w:line="240" w:lineRule="auto"/>
              <w:jc w:val="center"/>
            </w:pPr>
            <w:r>
              <w:t>6</w:t>
            </w:r>
          </w:p>
        </w:tc>
        <w:tc>
          <w:tcPr>
            <w:tcW w:w="8294" w:type="dxa"/>
            <w:vAlign w:val="center"/>
          </w:tcPr>
          <w:p w14:paraId="6A735A01" w14:textId="77777777" w:rsidR="006F0D42" w:rsidRPr="000E69AE" w:rsidRDefault="006F0D42" w:rsidP="00282E5F">
            <w:pPr>
              <w:spacing w:line="240" w:lineRule="auto"/>
            </w:pPr>
            <w:r w:rsidRPr="009B70F4">
              <w:t>Stress at work can cause me to feel worn down and in turn can effect my health</w:t>
            </w:r>
          </w:p>
        </w:tc>
        <w:tc>
          <w:tcPr>
            <w:tcW w:w="1898" w:type="dxa"/>
            <w:vAlign w:val="center"/>
          </w:tcPr>
          <w:p w14:paraId="6650DAE3" w14:textId="77777777" w:rsidR="006F0D42" w:rsidRPr="007C04E3" w:rsidRDefault="006F0D42" w:rsidP="00282E5F">
            <w:pPr>
              <w:spacing w:line="240" w:lineRule="auto"/>
              <w:jc w:val="center"/>
            </w:pPr>
            <w:r>
              <w:t>Stress</w:t>
            </w:r>
          </w:p>
        </w:tc>
        <w:tc>
          <w:tcPr>
            <w:tcW w:w="1690" w:type="dxa"/>
            <w:vAlign w:val="center"/>
          </w:tcPr>
          <w:p w14:paraId="46EA2057" w14:textId="77777777" w:rsidR="006F0D42" w:rsidRPr="007C04E3" w:rsidRDefault="006F0D42" w:rsidP="00282E5F">
            <w:pPr>
              <w:spacing w:line="240" w:lineRule="auto"/>
              <w:jc w:val="center"/>
            </w:pPr>
            <w:r>
              <w:t>Wellbeing</w:t>
            </w:r>
          </w:p>
        </w:tc>
      </w:tr>
      <w:tr w:rsidR="006F0D42" w:rsidRPr="007C04E3" w14:paraId="388C8D3D" w14:textId="77777777" w:rsidTr="003762AF">
        <w:trPr>
          <w:trHeight w:val="567"/>
        </w:trPr>
        <w:tc>
          <w:tcPr>
            <w:tcW w:w="659" w:type="dxa"/>
            <w:vAlign w:val="center"/>
          </w:tcPr>
          <w:p w14:paraId="30B374B8" w14:textId="77777777" w:rsidR="006F0D42" w:rsidRDefault="006F0D42" w:rsidP="00282E5F">
            <w:pPr>
              <w:spacing w:line="240" w:lineRule="auto"/>
              <w:jc w:val="center"/>
            </w:pPr>
            <w:r>
              <w:t>75</w:t>
            </w:r>
          </w:p>
        </w:tc>
        <w:tc>
          <w:tcPr>
            <w:tcW w:w="837" w:type="dxa"/>
            <w:vAlign w:val="center"/>
          </w:tcPr>
          <w:p w14:paraId="6F918883" w14:textId="77777777" w:rsidR="006F0D42" w:rsidRPr="007C04E3" w:rsidRDefault="006F0D42" w:rsidP="00282E5F">
            <w:pPr>
              <w:spacing w:line="240" w:lineRule="auto"/>
              <w:jc w:val="center"/>
            </w:pPr>
            <w:r>
              <w:t>6</w:t>
            </w:r>
          </w:p>
        </w:tc>
        <w:tc>
          <w:tcPr>
            <w:tcW w:w="8294" w:type="dxa"/>
            <w:vAlign w:val="center"/>
          </w:tcPr>
          <w:p w14:paraId="3D2F0958" w14:textId="77777777" w:rsidR="006F0D42" w:rsidRPr="000E69AE" w:rsidRDefault="006F0D42" w:rsidP="00282E5F">
            <w:pPr>
              <w:spacing w:line="240" w:lineRule="auto"/>
            </w:pPr>
            <w:r w:rsidRPr="009B70F4">
              <w:t>KEEPS ME ACTIVE  ABD  ENGAGED</w:t>
            </w:r>
          </w:p>
        </w:tc>
        <w:tc>
          <w:tcPr>
            <w:tcW w:w="1898" w:type="dxa"/>
            <w:vAlign w:val="center"/>
          </w:tcPr>
          <w:p w14:paraId="50864345" w14:textId="77777777" w:rsidR="006F0D42" w:rsidRPr="007C04E3" w:rsidRDefault="006F0D42" w:rsidP="00282E5F">
            <w:pPr>
              <w:spacing w:line="240" w:lineRule="auto"/>
              <w:jc w:val="center"/>
            </w:pPr>
            <w:r>
              <w:t>Health</w:t>
            </w:r>
          </w:p>
        </w:tc>
        <w:tc>
          <w:tcPr>
            <w:tcW w:w="1690" w:type="dxa"/>
            <w:vAlign w:val="center"/>
          </w:tcPr>
          <w:p w14:paraId="49CF80C9" w14:textId="77777777" w:rsidR="006F0D42" w:rsidRPr="007C04E3" w:rsidRDefault="006F0D42" w:rsidP="00282E5F">
            <w:pPr>
              <w:spacing w:line="240" w:lineRule="auto"/>
              <w:jc w:val="center"/>
            </w:pPr>
            <w:r>
              <w:t>Wellbeing</w:t>
            </w:r>
          </w:p>
        </w:tc>
      </w:tr>
    </w:tbl>
    <w:p w14:paraId="03133E6C" w14:textId="77777777" w:rsidR="006F0D42" w:rsidRDefault="006F0D42" w:rsidP="006F0D42"/>
    <w:p w14:paraId="144E5FDF" w14:textId="77777777" w:rsidR="006F0D42" w:rsidRDefault="006F0D42" w:rsidP="006F0D42">
      <w:r>
        <w:t>Table 5.12 Question 13 What would like/ change / add to support your performance, health, and wellbeing? responses</w:t>
      </w:r>
    </w:p>
    <w:tbl>
      <w:tblPr>
        <w:tblStyle w:val="TableGrid"/>
        <w:tblW w:w="14283" w:type="dxa"/>
        <w:tblLook w:val="04A0" w:firstRow="1" w:lastRow="0" w:firstColumn="1" w:lastColumn="0" w:noHBand="0" w:noVBand="1"/>
      </w:tblPr>
      <w:tblGrid>
        <w:gridCol w:w="659"/>
        <w:gridCol w:w="837"/>
        <w:gridCol w:w="8294"/>
        <w:gridCol w:w="1898"/>
        <w:gridCol w:w="2595"/>
      </w:tblGrid>
      <w:tr w:rsidR="006F0D42" w:rsidRPr="00884EB3" w14:paraId="026ED627" w14:textId="77777777" w:rsidTr="00282E5F">
        <w:trPr>
          <w:trHeight w:val="567"/>
          <w:tblHeader/>
        </w:trPr>
        <w:tc>
          <w:tcPr>
            <w:tcW w:w="659" w:type="dxa"/>
            <w:vAlign w:val="center"/>
          </w:tcPr>
          <w:p w14:paraId="1DC0AF0E" w14:textId="77777777" w:rsidR="006F0D42" w:rsidRPr="00884EB3" w:rsidRDefault="006F0D42" w:rsidP="00282E5F">
            <w:pPr>
              <w:spacing w:line="240" w:lineRule="auto"/>
              <w:jc w:val="center"/>
              <w:rPr>
                <w:b/>
                <w:bCs/>
              </w:rPr>
            </w:pPr>
            <w:r w:rsidRPr="00884EB3">
              <w:rPr>
                <w:b/>
                <w:bCs/>
              </w:rPr>
              <w:t>No.</w:t>
            </w:r>
          </w:p>
        </w:tc>
        <w:tc>
          <w:tcPr>
            <w:tcW w:w="837" w:type="dxa"/>
            <w:vAlign w:val="center"/>
          </w:tcPr>
          <w:p w14:paraId="040869AE" w14:textId="77777777" w:rsidR="006F0D42" w:rsidRPr="00884EB3" w:rsidRDefault="006F0D42" w:rsidP="00282E5F">
            <w:pPr>
              <w:spacing w:line="240" w:lineRule="auto"/>
              <w:jc w:val="center"/>
              <w:rPr>
                <w:b/>
                <w:bCs/>
              </w:rPr>
            </w:pPr>
            <w:r w:rsidRPr="00884EB3">
              <w:rPr>
                <w:b/>
                <w:bCs/>
              </w:rPr>
              <w:t>Band</w:t>
            </w:r>
          </w:p>
        </w:tc>
        <w:tc>
          <w:tcPr>
            <w:tcW w:w="8294" w:type="dxa"/>
            <w:vAlign w:val="center"/>
          </w:tcPr>
          <w:p w14:paraId="51CAF786" w14:textId="77777777" w:rsidR="006F0D42" w:rsidRPr="00884EB3" w:rsidRDefault="006F0D42" w:rsidP="00282E5F">
            <w:pPr>
              <w:spacing w:line="240" w:lineRule="auto"/>
              <w:jc w:val="center"/>
              <w:rPr>
                <w:b/>
                <w:bCs/>
              </w:rPr>
            </w:pPr>
            <w:r>
              <w:rPr>
                <w:b/>
                <w:bCs/>
              </w:rPr>
              <w:t xml:space="preserve">Direct </w:t>
            </w:r>
            <w:r w:rsidRPr="00884EB3">
              <w:rPr>
                <w:b/>
                <w:bCs/>
              </w:rPr>
              <w:t>Quote</w:t>
            </w:r>
          </w:p>
        </w:tc>
        <w:tc>
          <w:tcPr>
            <w:tcW w:w="1898" w:type="dxa"/>
            <w:vAlign w:val="center"/>
          </w:tcPr>
          <w:p w14:paraId="7286BC2C" w14:textId="77777777" w:rsidR="006F0D42" w:rsidRPr="00884EB3" w:rsidRDefault="006F0D42" w:rsidP="00282E5F">
            <w:pPr>
              <w:spacing w:line="240" w:lineRule="auto"/>
              <w:jc w:val="center"/>
              <w:rPr>
                <w:b/>
                <w:bCs/>
              </w:rPr>
            </w:pPr>
            <w:r w:rsidRPr="00884EB3">
              <w:rPr>
                <w:b/>
                <w:bCs/>
              </w:rPr>
              <w:t>Code</w:t>
            </w:r>
          </w:p>
        </w:tc>
        <w:tc>
          <w:tcPr>
            <w:tcW w:w="2595" w:type="dxa"/>
            <w:vAlign w:val="center"/>
          </w:tcPr>
          <w:p w14:paraId="35EDE4C9" w14:textId="77777777" w:rsidR="006F0D42" w:rsidRPr="00884EB3" w:rsidRDefault="006F0D42" w:rsidP="00282E5F">
            <w:pPr>
              <w:spacing w:line="240" w:lineRule="auto"/>
              <w:jc w:val="center"/>
              <w:rPr>
                <w:b/>
                <w:bCs/>
              </w:rPr>
            </w:pPr>
            <w:r w:rsidRPr="00884EB3">
              <w:rPr>
                <w:b/>
                <w:bCs/>
              </w:rPr>
              <w:t>Theme</w:t>
            </w:r>
          </w:p>
        </w:tc>
      </w:tr>
      <w:tr w:rsidR="006F0D42" w:rsidRPr="008C6D03" w14:paraId="7199DA4A" w14:textId="77777777" w:rsidTr="00282E5F">
        <w:trPr>
          <w:trHeight w:val="567"/>
        </w:trPr>
        <w:tc>
          <w:tcPr>
            <w:tcW w:w="659" w:type="dxa"/>
            <w:vAlign w:val="center"/>
          </w:tcPr>
          <w:p w14:paraId="711A558E" w14:textId="77777777" w:rsidR="006F0D42" w:rsidRPr="008C6D03" w:rsidRDefault="006F0D42" w:rsidP="00282E5F">
            <w:pPr>
              <w:spacing w:line="240" w:lineRule="auto"/>
              <w:jc w:val="center"/>
            </w:pPr>
            <w:r>
              <w:t>1</w:t>
            </w:r>
          </w:p>
        </w:tc>
        <w:tc>
          <w:tcPr>
            <w:tcW w:w="837" w:type="dxa"/>
            <w:vAlign w:val="center"/>
          </w:tcPr>
          <w:p w14:paraId="1A511C0E" w14:textId="77777777" w:rsidR="006F0D42" w:rsidRPr="008C6D03" w:rsidRDefault="006F0D42" w:rsidP="00282E5F">
            <w:pPr>
              <w:spacing w:line="240" w:lineRule="auto"/>
              <w:jc w:val="center"/>
            </w:pPr>
            <w:r>
              <w:t>7</w:t>
            </w:r>
          </w:p>
        </w:tc>
        <w:tc>
          <w:tcPr>
            <w:tcW w:w="8294" w:type="dxa"/>
            <w:vAlign w:val="center"/>
          </w:tcPr>
          <w:p w14:paraId="34AE0C0B" w14:textId="77777777" w:rsidR="006F0D42" w:rsidRDefault="006F0D42" w:rsidP="00282E5F">
            <w:pPr>
              <w:spacing w:line="240" w:lineRule="auto"/>
            </w:pPr>
            <w:r>
              <w:t>clear stats to work to</w:t>
            </w:r>
          </w:p>
          <w:p w14:paraId="1410DC5D" w14:textId="77777777" w:rsidR="006F0D42" w:rsidRPr="008C6D03" w:rsidRDefault="006F0D42" w:rsidP="00282E5F">
            <w:pPr>
              <w:spacing w:line="240" w:lineRule="auto"/>
            </w:pPr>
            <w:r>
              <w:t>constructive honest feedback, often feels lacking / hidden</w:t>
            </w:r>
          </w:p>
        </w:tc>
        <w:tc>
          <w:tcPr>
            <w:tcW w:w="1898" w:type="dxa"/>
            <w:vAlign w:val="center"/>
          </w:tcPr>
          <w:p w14:paraId="65E29182" w14:textId="77777777" w:rsidR="006F0D42" w:rsidRDefault="006F0D42" w:rsidP="00282E5F">
            <w:pPr>
              <w:spacing w:line="240" w:lineRule="auto"/>
            </w:pPr>
            <w:r>
              <w:t>Process</w:t>
            </w:r>
          </w:p>
          <w:p w14:paraId="3FF50B22" w14:textId="77777777" w:rsidR="006F0D42" w:rsidRDefault="006F0D42" w:rsidP="00282E5F">
            <w:pPr>
              <w:spacing w:line="240" w:lineRule="auto"/>
            </w:pPr>
            <w:r>
              <w:t>Feedback</w:t>
            </w:r>
          </w:p>
          <w:p w14:paraId="36B8E833" w14:textId="77777777" w:rsidR="006F0D42" w:rsidRPr="008C6D03" w:rsidRDefault="006F0D42" w:rsidP="00282E5F">
            <w:pPr>
              <w:spacing w:line="240" w:lineRule="auto"/>
            </w:pPr>
            <w:r>
              <w:t>Compassionate Leadership</w:t>
            </w:r>
          </w:p>
        </w:tc>
        <w:tc>
          <w:tcPr>
            <w:tcW w:w="2595" w:type="dxa"/>
            <w:vAlign w:val="center"/>
          </w:tcPr>
          <w:p w14:paraId="6EB0C5FD" w14:textId="77777777" w:rsidR="006F0D42" w:rsidRDefault="006F0D42" w:rsidP="00282E5F">
            <w:pPr>
              <w:spacing w:line="240" w:lineRule="auto"/>
            </w:pPr>
            <w:r>
              <w:t>Leadership</w:t>
            </w:r>
          </w:p>
          <w:p w14:paraId="0EA87678" w14:textId="77777777" w:rsidR="006F0D42" w:rsidRDefault="006F0D42" w:rsidP="00282E5F">
            <w:pPr>
              <w:spacing w:line="240" w:lineRule="auto"/>
            </w:pPr>
            <w:r>
              <w:t xml:space="preserve">Management </w:t>
            </w:r>
          </w:p>
          <w:p w14:paraId="6FD5A14C" w14:textId="77777777" w:rsidR="006F0D42" w:rsidRPr="008C6D03" w:rsidRDefault="006F0D42" w:rsidP="00282E5F">
            <w:pPr>
              <w:spacing w:line="240" w:lineRule="auto"/>
            </w:pPr>
            <w:r>
              <w:t>Performance</w:t>
            </w:r>
          </w:p>
        </w:tc>
      </w:tr>
      <w:tr w:rsidR="006F0D42" w:rsidRPr="008C6D03" w14:paraId="65B35A6B" w14:textId="77777777" w:rsidTr="00282E5F">
        <w:trPr>
          <w:trHeight w:val="567"/>
        </w:trPr>
        <w:tc>
          <w:tcPr>
            <w:tcW w:w="659" w:type="dxa"/>
            <w:vAlign w:val="center"/>
          </w:tcPr>
          <w:p w14:paraId="3658487D" w14:textId="77777777" w:rsidR="006F0D42" w:rsidRPr="008C6D03" w:rsidRDefault="006F0D42" w:rsidP="00282E5F">
            <w:pPr>
              <w:spacing w:line="240" w:lineRule="auto"/>
              <w:jc w:val="center"/>
            </w:pPr>
            <w:r>
              <w:t>3</w:t>
            </w:r>
          </w:p>
        </w:tc>
        <w:tc>
          <w:tcPr>
            <w:tcW w:w="837" w:type="dxa"/>
            <w:vAlign w:val="center"/>
          </w:tcPr>
          <w:p w14:paraId="73E1A3C5" w14:textId="77777777" w:rsidR="006F0D42" w:rsidRPr="008C6D03" w:rsidRDefault="006F0D42" w:rsidP="00282E5F">
            <w:pPr>
              <w:spacing w:line="240" w:lineRule="auto"/>
              <w:jc w:val="center"/>
            </w:pPr>
            <w:r>
              <w:t>5</w:t>
            </w:r>
          </w:p>
        </w:tc>
        <w:tc>
          <w:tcPr>
            <w:tcW w:w="8294" w:type="dxa"/>
            <w:vAlign w:val="center"/>
          </w:tcPr>
          <w:p w14:paraId="3254BDE5" w14:textId="77777777" w:rsidR="006F0D42" w:rsidRPr="008C6D03" w:rsidRDefault="006F0D42" w:rsidP="00282E5F">
            <w:pPr>
              <w:spacing w:line="240" w:lineRule="auto"/>
            </w:pPr>
            <w:r w:rsidRPr="00806D09">
              <w:t>Continue as present.</w:t>
            </w:r>
          </w:p>
        </w:tc>
        <w:tc>
          <w:tcPr>
            <w:tcW w:w="1898" w:type="dxa"/>
            <w:vAlign w:val="center"/>
          </w:tcPr>
          <w:p w14:paraId="7805C172" w14:textId="77777777" w:rsidR="006F0D42" w:rsidRPr="008C6D03" w:rsidRDefault="006F0D42" w:rsidP="00282E5F">
            <w:pPr>
              <w:pStyle w:val="ListParagraph"/>
              <w:numPr>
                <w:ilvl w:val="0"/>
                <w:numId w:val="20"/>
              </w:numPr>
              <w:spacing w:after="0" w:line="240" w:lineRule="auto"/>
              <w:jc w:val="center"/>
            </w:pPr>
          </w:p>
        </w:tc>
        <w:tc>
          <w:tcPr>
            <w:tcW w:w="2595" w:type="dxa"/>
            <w:vAlign w:val="center"/>
          </w:tcPr>
          <w:p w14:paraId="0FDB28A7" w14:textId="77777777" w:rsidR="006F0D42" w:rsidRPr="008C6D03" w:rsidRDefault="006F0D42" w:rsidP="00282E5F">
            <w:pPr>
              <w:spacing w:line="240" w:lineRule="auto"/>
              <w:jc w:val="center"/>
            </w:pPr>
            <w:r>
              <w:t>-</w:t>
            </w:r>
          </w:p>
        </w:tc>
      </w:tr>
      <w:tr w:rsidR="006F0D42" w:rsidRPr="008C6D03" w14:paraId="026AA046" w14:textId="77777777" w:rsidTr="00282E5F">
        <w:trPr>
          <w:trHeight w:val="567"/>
        </w:trPr>
        <w:tc>
          <w:tcPr>
            <w:tcW w:w="659" w:type="dxa"/>
            <w:vAlign w:val="center"/>
          </w:tcPr>
          <w:p w14:paraId="2CA0AD37" w14:textId="77777777" w:rsidR="006F0D42" w:rsidRPr="008C6D03" w:rsidRDefault="006F0D42" w:rsidP="00282E5F">
            <w:pPr>
              <w:spacing w:line="240" w:lineRule="auto"/>
              <w:jc w:val="center"/>
            </w:pPr>
            <w:r>
              <w:lastRenderedPageBreak/>
              <w:t>4</w:t>
            </w:r>
          </w:p>
        </w:tc>
        <w:tc>
          <w:tcPr>
            <w:tcW w:w="837" w:type="dxa"/>
            <w:vAlign w:val="center"/>
          </w:tcPr>
          <w:p w14:paraId="2B21D180" w14:textId="77777777" w:rsidR="006F0D42" w:rsidRPr="008C6D03" w:rsidRDefault="006F0D42" w:rsidP="00282E5F">
            <w:pPr>
              <w:spacing w:line="240" w:lineRule="auto"/>
              <w:jc w:val="center"/>
            </w:pPr>
            <w:r>
              <w:t>6</w:t>
            </w:r>
          </w:p>
        </w:tc>
        <w:tc>
          <w:tcPr>
            <w:tcW w:w="8294" w:type="dxa"/>
            <w:vAlign w:val="center"/>
          </w:tcPr>
          <w:p w14:paraId="4B6EF005" w14:textId="77777777" w:rsidR="006F0D42" w:rsidRDefault="006F0D42" w:rsidP="00282E5F">
            <w:pPr>
              <w:spacing w:line="240" w:lineRule="auto"/>
            </w:pPr>
            <w:r>
              <w:t xml:space="preserve">PROCESS TO BE MORE UNIFORM AND SIMPLIFIED - </w:t>
            </w:r>
          </w:p>
          <w:p w14:paraId="79FAC575" w14:textId="77777777" w:rsidR="006F0D42" w:rsidRPr="008C6D03" w:rsidRDefault="006F0D42" w:rsidP="00282E5F">
            <w:pPr>
              <w:spacing w:line="240" w:lineRule="auto"/>
            </w:pPr>
            <w:r>
              <w:t>CERTAIN PROCESS LIKE UPCC BOOKING IN DAY - CLINICANS TO DO</w:t>
            </w:r>
          </w:p>
        </w:tc>
        <w:tc>
          <w:tcPr>
            <w:tcW w:w="1898" w:type="dxa"/>
            <w:vAlign w:val="center"/>
          </w:tcPr>
          <w:p w14:paraId="24760AF3" w14:textId="77777777" w:rsidR="006F0D42" w:rsidRPr="008C6D03" w:rsidRDefault="006F0D42" w:rsidP="00282E5F">
            <w:pPr>
              <w:spacing w:line="240" w:lineRule="auto"/>
            </w:pPr>
            <w:r>
              <w:t xml:space="preserve">Process </w:t>
            </w:r>
          </w:p>
        </w:tc>
        <w:tc>
          <w:tcPr>
            <w:tcW w:w="2595" w:type="dxa"/>
            <w:vAlign w:val="center"/>
          </w:tcPr>
          <w:p w14:paraId="5F8EC00D" w14:textId="77777777" w:rsidR="006F0D42" w:rsidRPr="008C6D03" w:rsidRDefault="006F0D42" w:rsidP="00282E5F">
            <w:pPr>
              <w:spacing w:line="240" w:lineRule="auto"/>
            </w:pPr>
            <w:r>
              <w:t>Change management</w:t>
            </w:r>
          </w:p>
        </w:tc>
      </w:tr>
      <w:tr w:rsidR="006F0D42" w:rsidRPr="008C6D03" w14:paraId="2815592E" w14:textId="77777777" w:rsidTr="00282E5F">
        <w:trPr>
          <w:trHeight w:val="567"/>
        </w:trPr>
        <w:tc>
          <w:tcPr>
            <w:tcW w:w="659" w:type="dxa"/>
            <w:vAlign w:val="center"/>
          </w:tcPr>
          <w:p w14:paraId="4F933FF9" w14:textId="77777777" w:rsidR="006F0D42" w:rsidRPr="008C6D03" w:rsidRDefault="006F0D42" w:rsidP="00282E5F">
            <w:pPr>
              <w:spacing w:line="240" w:lineRule="auto"/>
              <w:jc w:val="center"/>
            </w:pPr>
            <w:r>
              <w:t>6</w:t>
            </w:r>
          </w:p>
        </w:tc>
        <w:tc>
          <w:tcPr>
            <w:tcW w:w="837" w:type="dxa"/>
            <w:vAlign w:val="center"/>
          </w:tcPr>
          <w:p w14:paraId="5F0A032E" w14:textId="77777777" w:rsidR="006F0D42" w:rsidRPr="008C6D03" w:rsidRDefault="006F0D42" w:rsidP="00282E5F">
            <w:pPr>
              <w:spacing w:line="240" w:lineRule="auto"/>
              <w:jc w:val="center"/>
            </w:pPr>
            <w:r>
              <w:t>7</w:t>
            </w:r>
          </w:p>
        </w:tc>
        <w:tc>
          <w:tcPr>
            <w:tcW w:w="8294" w:type="dxa"/>
            <w:vAlign w:val="center"/>
          </w:tcPr>
          <w:p w14:paraId="1E28F6BF" w14:textId="77777777" w:rsidR="006F0D42" w:rsidRPr="008C6D03" w:rsidRDefault="006F0D42" w:rsidP="00282E5F">
            <w:pPr>
              <w:spacing w:line="240" w:lineRule="auto"/>
            </w:pPr>
            <w:r w:rsidRPr="00513431">
              <w:t>to be able to have the time to complete all aspects of my Job description rather than just fire fighting the next crisis.</w:t>
            </w:r>
          </w:p>
        </w:tc>
        <w:tc>
          <w:tcPr>
            <w:tcW w:w="1898" w:type="dxa"/>
            <w:vAlign w:val="center"/>
          </w:tcPr>
          <w:p w14:paraId="248EBA9B" w14:textId="77777777" w:rsidR="006F0D42" w:rsidRPr="008C6D03" w:rsidRDefault="006F0D42" w:rsidP="00282E5F">
            <w:pPr>
              <w:spacing w:line="240" w:lineRule="auto"/>
            </w:pPr>
            <w:r>
              <w:t xml:space="preserve">Time </w:t>
            </w:r>
          </w:p>
        </w:tc>
        <w:tc>
          <w:tcPr>
            <w:tcW w:w="2595" w:type="dxa"/>
            <w:vAlign w:val="center"/>
          </w:tcPr>
          <w:p w14:paraId="12998F26" w14:textId="77777777" w:rsidR="006F0D42" w:rsidRPr="008C6D03" w:rsidRDefault="006F0D42" w:rsidP="00282E5F">
            <w:pPr>
              <w:spacing w:line="240" w:lineRule="auto"/>
            </w:pPr>
            <w:r>
              <w:t>Performance</w:t>
            </w:r>
          </w:p>
        </w:tc>
      </w:tr>
      <w:tr w:rsidR="006F0D42" w:rsidRPr="008C6D03" w14:paraId="291BBAD3" w14:textId="77777777" w:rsidTr="00282E5F">
        <w:trPr>
          <w:trHeight w:val="567"/>
        </w:trPr>
        <w:tc>
          <w:tcPr>
            <w:tcW w:w="659" w:type="dxa"/>
            <w:vAlign w:val="center"/>
          </w:tcPr>
          <w:p w14:paraId="560B1246" w14:textId="77777777" w:rsidR="006F0D42" w:rsidRPr="008C6D03" w:rsidRDefault="006F0D42" w:rsidP="00282E5F">
            <w:pPr>
              <w:spacing w:line="240" w:lineRule="auto"/>
              <w:jc w:val="center"/>
            </w:pPr>
            <w:r>
              <w:t>8</w:t>
            </w:r>
          </w:p>
        </w:tc>
        <w:tc>
          <w:tcPr>
            <w:tcW w:w="837" w:type="dxa"/>
            <w:vAlign w:val="center"/>
          </w:tcPr>
          <w:p w14:paraId="01C8FC19" w14:textId="77777777" w:rsidR="006F0D42" w:rsidRPr="008C6D03" w:rsidRDefault="006F0D42" w:rsidP="00282E5F">
            <w:pPr>
              <w:spacing w:line="240" w:lineRule="auto"/>
              <w:jc w:val="center"/>
            </w:pPr>
            <w:r>
              <w:t>3</w:t>
            </w:r>
          </w:p>
        </w:tc>
        <w:tc>
          <w:tcPr>
            <w:tcW w:w="8294" w:type="dxa"/>
            <w:vAlign w:val="center"/>
          </w:tcPr>
          <w:p w14:paraId="167BF771" w14:textId="77777777" w:rsidR="006F0D42" w:rsidRPr="008C6D03" w:rsidRDefault="006F0D42" w:rsidP="00282E5F">
            <w:pPr>
              <w:spacing w:line="240" w:lineRule="auto"/>
            </w:pPr>
            <w:r w:rsidRPr="00513431">
              <w:t>For staff to be listened to. I find it quite down heartening to come in and hear my colleagues say they feel depressed because if work.</w:t>
            </w:r>
          </w:p>
        </w:tc>
        <w:tc>
          <w:tcPr>
            <w:tcW w:w="1898" w:type="dxa"/>
            <w:vAlign w:val="center"/>
          </w:tcPr>
          <w:p w14:paraId="2CD071E9" w14:textId="77777777" w:rsidR="006F0D42" w:rsidRDefault="006F0D42" w:rsidP="00282E5F">
            <w:pPr>
              <w:spacing w:line="240" w:lineRule="auto"/>
            </w:pPr>
            <w:r>
              <w:t>Communication</w:t>
            </w:r>
          </w:p>
          <w:p w14:paraId="53AEC98A" w14:textId="77777777" w:rsidR="006F0D42" w:rsidRPr="008C6D03" w:rsidRDefault="006F0D42" w:rsidP="00282E5F">
            <w:pPr>
              <w:spacing w:line="240" w:lineRule="auto"/>
            </w:pPr>
            <w:r>
              <w:t>Morale</w:t>
            </w:r>
          </w:p>
        </w:tc>
        <w:tc>
          <w:tcPr>
            <w:tcW w:w="2595" w:type="dxa"/>
            <w:vAlign w:val="center"/>
          </w:tcPr>
          <w:p w14:paraId="7376A16D" w14:textId="77777777" w:rsidR="006F0D42" w:rsidRPr="008C6D03" w:rsidRDefault="006F0D42" w:rsidP="00282E5F">
            <w:pPr>
              <w:spacing w:line="240" w:lineRule="auto"/>
            </w:pPr>
            <w:r>
              <w:t>Wellbeing</w:t>
            </w:r>
          </w:p>
        </w:tc>
      </w:tr>
      <w:tr w:rsidR="006F0D42" w:rsidRPr="008C6D03" w14:paraId="359CBCF8" w14:textId="77777777" w:rsidTr="00282E5F">
        <w:trPr>
          <w:trHeight w:val="567"/>
        </w:trPr>
        <w:tc>
          <w:tcPr>
            <w:tcW w:w="659" w:type="dxa"/>
            <w:vAlign w:val="center"/>
          </w:tcPr>
          <w:p w14:paraId="27DAFD9B" w14:textId="77777777" w:rsidR="006F0D42" w:rsidRPr="008C6D03" w:rsidRDefault="006F0D42" w:rsidP="00282E5F">
            <w:pPr>
              <w:spacing w:line="240" w:lineRule="auto"/>
              <w:jc w:val="center"/>
            </w:pPr>
            <w:r>
              <w:t>12</w:t>
            </w:r>
          </w:p>
        </w:tc>
        <w:tc>
          <w:tcPr>
            <w:tcW w:w="837" w:type="dxa"/>
            <w:vAlign w:val="center"/>
          </w:tcPr>
          <w:p w14:paraId="173FEBB1" w14:textId="77777777" w:rsidR="006F0D42" w:rsidRPr="008C6D03" w:rsidRDefault="006F0D42" w:rsidP="00282E5F">
            <w:pPr>
              <w:spacing w:line="240" w:lineRule="auto"/>
              <w:jc w:val="center"/>
            </w:pPr>
            <w:r>
              <w:t>3</w:t>
            </w:r>
          </w:p>
        </w:tc>
        <w:tc>
          <w:tcPr>
            <w:tcW w:w="8294" w:type="dxa"/>
            <w:vAlign w:val="center"/>
          </w:tcPr>
          <w:p w14:paraId="0A41AA9D" w14:textId="77777777" w:rsidR="006F0D42" w:rsidRPr="008C6D03" w:rsidRDefault="006F0D42" w:rsidP="00282E5F">
            <w:pPr>
              <w:spacing w:line="240" w:lineRule="auto"/>
            </w:pPr>
            <w:r w:rsidRPr="00513431">
              <w:t>I struggle with feeling cold , the air conditioning in work can be cold and I can often be sat in my coat working and I struggle with this . The air conditioning system is controlled by staff members I think this could be better managed . I think a positive system of praise for good achievement would work well also. As it stands we have to ask for members of the public to send in thank you requests somthing I would not be willing to do there has to be another way to measure a good job and reward .</w:t>
            </w:r>
          </w:p>
        </w:tc>
        <w:tc>
          <w:tcPr>
            <w:tcW w:w="1898" w:type="dxa"/>
            <w:vAlign w:val="center"/>
          </w:tcPr>
          <w:p w14:paraId="143AFD30" w14:textId="77777777" w:rsidR="006F0D42" w:rsidRDefault="006F0D42" w:rsidP="00282E5F">
            <w:pPr>
              <w:spacing w:line="240" w:lineRule="auto"/>
            </w:pPr>
            <w:r>
              <w:t>Environment</w:t>
            </w:r>
          </w:p>
          <w:p w14:paraId="360FDE19" w14:textId="77777777" w:rsidR="006F0D42" w:rsidRPr="008C6D03" w:rsidRDefault="006F0D42" w:rsidP="00282E5F">
            <w:pPr>
              <w:spacing w:line="240" w:lineRule="auto"/>
            </w:pPr>
            <w:r>
              <w:t>Feedback</w:t>
            </w:r>
          </w:p>
        </w:tc>
        <w:tc>
          <w:tcPr>
            <w:tcW w:w="2595" w:type="dxa"/>
            <w:vAlign w:val="center"/>
          </w:tcPr>
          <w:p w14:paraId="19C83FBF" w14:textId="77777777" w:rsidR="006F0D42" w:rsidRDefault="006F0D42" w:rsidP="00282E5F">
            <w:pPr>
              <w:spacing w:line="240" w:lineRule="auto"/>
            </w:pPr>
            <w:r>
              <w:t>Wellbeing</w:t>
            </w:r>
          </w:p>
          <w:p w14:paraId="324253FC" w14:textId="77777777" w:rsidR="006F0D42" w:rsidRPr="008C6D03" w:rsidRDefault="006F0D42" w:rsidP="00282E5F">
            <w:pPr>
              <w:spacing w:line="240" w:lineRule="auto"/>
            </w:pPr>
            <w:r>
              <w:t>Performance</w:t>
            </w:r>
          </w:p>
        </w:tc>
      </w:tr>
      <w:tr w:rsidR="006F0D42" w:rsidRPr="008C6D03" w14:paraId="0861C084" w14:textId="77777777" w:rsidTr="00282E5F">
        <w:trPr>
          <w:trHeight w:val="567"/>
        </w:trPr>
        <w:tc>
          <w:tcPr>
            <w:tcW w:w="659" w:type="dxa"/>
            <w:vAlign w:val="center"/>
          </w:tcPr>
          <w:p w14:paraId="590A4870" w14:textId="77777777" w:rsidR="006F0D42" w:rsidRPr="008C6D03" w:rsidRDefault="006F0D42" w:rsidP="00282E5F">
            <w:pPr>
              <w:spacing w:line="240" w:lineRule="auto"/>
              <w:jc w:val="center"/>
            </w:pPr>
            <w:r>
              <w:t>13</w:t>
            </w:r>
          </w:p>
        </w:tc>
        <w:tc>
          <w:tcPr>
            <w:tcW w:w="837" w:type="dxa"/>
            <w:vAlign w:val="center"/>
          </w:tcPr>
          <w:p w14:paraId="7A89E26D" w14:textId="77777777" w:rsidR="006F0D42" w:rsidRPr="008C6D03" w:rsidRDefault="006F0D42" w:rsidP="00282E5F">
            <w:pPr>
              <w:spacing w:line="240" w:lineRule="auto"/>
              <w:jc w:val="center"/>
            </w:pPr>
            <w:r>
              <w:t>6</w:t>
            </w:r>
          </w:p>
        </w:tc>
        <w:tc>
          <w:tcPr>
            <w:tcW w:w="8294" w:type="dxa"/>
            <w:vAlign w:val="center"/>
          </w:tcPr>
          <w:p w14:paraId="16C06576" w14:textId="77777777" w:rsidR="006F0D42" w:rsidRPr="008C6D03" w:rsidRDefault="006F0D42" w:rsidP="00282E5F">
            <w:pPr>
              <w:spacing w:line="240" w:lineRule="auto"/>
            </w:pPr>
            <w:r w:rsidRPr="00AA7159">
              <w:t>I would prefer face to face contact when major changes are implemented - that could be on site or teams, as it gives an opportunity to ask questions, clarify queries etc</w:t>
            </w:r>
          </w:p>
        </w:tc>
        <w:tc>
          <w:tcPr>
            <w:tcW w:w="1898" w:type="dxa"/>
            <w:vAlign w:val="center"/>
          </w:tcPr>
          <w:p w14:paraId="6E012F10" w14:textId="77777777" w:rsidR="006F0D42" w:rsidRPr="008C6D03" w:rsidRDefault="006F0D42" w:rsidP="00282E5F">
            <w:pPr>
              <w:spacing w:line="240" w:lineRule="auto"/>
            </w:pPr>
            <w:r>
              <w:t>Support</w:t>
            </w:r>
          </w:p>
        </w:tc>
        <w:tc>
          <w:tcPr>
            <w:tcW w:w="2595" w:type="dxa"/>
            <w:vAlign w:val="center"/>
          </w:tcPr>
          <w:p w14:paraId="3E7778CA" w14:textId="77777777" w:rsidR="006F0D42" w:rsidRPr="008C6D03" w:rsidRDefault="006F0D42" w:rsidP="00282E5F">
            <w:pPr>
              <w:spacing w:line="240" w:lineRule="auto"/>
            </w:pPr>
            <w:r>
              <w:t>Training</w:t>
            </w:r>
          </w:p>
        </w:tc>
      </w:tr>
      <w:tr w:rsidR="006F0D42" w:rsidRPr="008C6D03" w14:paraId="16A5F92F" w14:textId="77777777" w:rsidTr="00282E5F">
        <w:trPr>
          <w:trHeight w:val="567"/>
        </w:trPr>
        <w:tc>
          <w:tcPr>
            <w:tcW w:w="659" w:type="dxa"/>
            <w:vAlign w:val="center"/>
          </w:tcPr>
          <w:p w14:paraId="29234758" w14:textId="77777777" w:rsidR="006F0D42" w:rsidRPr="008C6D03" w:rsidRDefault="006F0D42" w:rsidP="00282E5F">
            <w:pPr>
              <w:spacing w:line="240" w:lineRule="auto"/>
              <w:jc w:val="center"/>
            </w:pPr>
            <w:r>
              <w:t>14</w:t>
            </w:r>
          </w:p>
        </w:tc>
        <w:tc>
          <w:tcPr>
            <w:tcW w:w="837" w:type="dxa"/>
            <w:vAlign w:val="center"/>
          </w:tcPr>
          <w:p w14:paraId="4974C812" w14:textId="77777777" w:rsidR="006F0D42" w:rsidRPr="008C6D03" w:rsidRDefault="006F0D42" w:rsidP="00282E5F">
            <w:pPr>
              <w:spacing w:line="240" w:lineRule="auto"/>
              <w:jc w:val="center"/>
            </w:pPr>
            <w:r>
              <w:t>6</w:t>
            </w:r>
          </w:p>
        </w:tc>
        <w:tc>
          <w:tcPr>
            <w:tcW w:w="8294" w:type="dxa"/>
            <w:vAlign w:val="center"/>
          </w:tcPr>
          <w:p w14:paraId="202C30DC" w14:textId="77777777" w:rsidR="006F0D42" w:rsidRPr="008C6D03" w:rsidRDefault="006F0D42" w:rsidP="00282E5F">
            <w:pPr>
              <w:spacing w:line="240" w:lineRule="auto"/>
            </w:pPr>
            <w:r w:rsidRPr="00AA7159">
              <w:t>MORE SUPPORT IN THE CALL CENTRE OUT OF HOURS WHEN NEW CHANGES HAVE BEEN APPLIED FOR EXAMPLE THE NEW PROCESS THAT WAS IMPLEMENTED FOR NURSES TO BE ABLE TO CATERGORISE 999 CALLS. WE WERE GIVEN 90 MINUTES TO READ A POWERPOINT THEN THEY DAY AFTER WE WENT LIVE I WAS THE ONLY NURSE IN THE CALL CENTRE THAT EVENING AND FELT VERY STRESSED/ANXIOUS AS IT WAS NOT VERY CLEAR WHAT WE NEEDED TO DO IN CERTAIN SIUTATIONS.</w:t>
            </w:r>
          </w:p>
        </w:tc>
        <w:tc>
          <w:tcPr>
            <w:tcW w:w="1898" w:type="dxa"/>
            <w:vAlign w:val="center"/>
          </w:tcPr>
          <w:p w14:paraId="5A5B24FD" w14:textId="77777777" w:rsidR="006F0D42" w:rsidRDefault="006F0D42" w:rsidP="00282E5F">
            <w:pPr>
              <w:spacing w:line="240" w:lineRule="auto"/>
            </w:pPr>
            <w:r>
              <w:t>Support</w:t>
            </w:r>
          </w:p>
          <w:p w14:paraId="75A6D92B" w14:textId="77777777" w:rsidR="006F0D42" w:rsidRDefault="006F0D42" w:rsidP="00282E5F">
            <w:pPr>
              <w:spacing w:line="240" w:lineRule="auto"/>
            </w:pPr>
            <w:r>
              <w:t xml:space="preserve">Stress </w:t>
            </w:r>
          </w:p>
          <w:p w14:paraId="1CE64FF8" w14:textId="77777777" w:rsidR="006F0D42" w:rsidRPr="008C6D03" w:rsidRDefault="006F0D42" w:rsidP="00282E5F">
            <w:pPr>
              <w:spacing w:line="240" w:lineRule="auto"/>
            </w:pPr>
            <w:r>
              <w:t xml:space="preserve">Anxiety </w:t>
            </w:r>
          </w:p>
        </w:tc>
        <w:tc>
          <w:tcPr>
            <w:tcW w:w="2595" w:type="dxa"/>
            <w:vAlign w:val="center"/>
          </w:tcPr>
          <w:p w14:paraId="4A968E9F" w14:textId="77777777" w:rsidR="006F0D42" w:rsidRDefault="006F0D42" w:rsidP="00282E5F">
            <w:pPr>
              <w:spacing w:line="240" w:lineRule="auto"/>
            </w:pPr>
            <w:r>
              <w:t>Change management</w:t>
            </w:r>
          </w:p>
          <w:p w14:paraId="0CEA4614" w14:textId="77777777" w:rsidR="006F0D42" w:rsidRDefault="006F0D42" w:rsidP="00282E5F">
            <w:pPr>
              <w:spacing w:line="240" w:lineRule="auto"/>
            </w:pPr>
            <w:r>
              <w:t>Leadership</w:t>
            </w:r>
          </w:p>
          <w:p w14:paraId="128F185A" w14:textId="77777777" w:rsidR="006F0D42" w:rsidRPr="008C6D03" w:rsidRDefault="006F0D42" w:rsidP="00282E5F">
            <w:pPr>
              <w:spacing w:line="240" w:lineRule="auto"/>
            </w:pPr>
            <w:r>
              <w:t>Training</w:t>
            </w:r>
            <w:r>
              <w:br/>
              <w:t>Wellbeing</w:t>
            </w:r>
          </w:p>
        </w:tc>
      </w:tr>
      <w:tr w:rsidR="006F0D42" w:rsidRPr="008C6D03" w14:paraId="31205781" w14:textId="77777777" w:rsidTr="00282E5F">
        <w:trPr>
          <w:trHeight w:val="567"/>
        </w:trPr>
        <w:tc>
          <w:tcPr>
            <w:tcW w:w="659" w:type="dxa"/>
            <w:vAlign w:val="center"/>
          </w:tcPr>
          <w:p w14:paraId="7855344C" w14:textId="77777777" w:rsidR="006F0D42" w:rsidRPr="008C6D03" w:rsidRDefault="006F0D42" w:rsidP="00282E5F">
            <w:pPr>
              <w:spacing w:line="240" w:lineRule="auto"/>
              <w:jc w:val="center"/>
            </w:pPr>
            <w:r>
              <w:t>15</w:t>
            </w:r>
          </w:p>
        </w:tc>
        <w:tc>
          <w:tcPr>
            <w:tcW w:w="837" w:type="dxa"/>
            <w:vAlign w:val="center"/>
          </w:tcPr>
          <w:p w14:paraId="77C43899" w14:textId="77777777" w:rsidR="006F0D42" w:rsidRPr="008C6D03" w:rsidRDefault="006F0D42" w:rsidP="00282E5F">
            <w:pPr>
              <w:spacing w:line="240" w:lineRule="auto"/>
              <w:jc w:val="center"/>
            </w:pPr>
            <w:r>
              <w:t>6</w:t>
            </w:r>
          </w:p>
        </w:tc>
        <w:tc>
          <w:tcPr>
            <w:tcW w:w="8294" w:type="dxa"/>
            <w:vAlign w:val="center"/>
          </w:tcPr>
          <w:p w14:paraId="3DBC427D" w14:textId="77777777" w:rsidR="006F0D42" w:rsidRPr="008C6D03" w:rsidRDefault="006F0D42" w:rsidP="00282E5F">
            <w:pPr>
              <w:spacing w:line="240" w:lineRule="auto"/>
            </w:pPr>
            <w:r w:rsidRPr="00AA7159">
              <w:t>Better more flexible working hours and more training</w:t>
            </w:r>
          </w:p>
        </w:tc>
        <w:tc>
          <w:tcPr>
            <w:tcW w:w="1898" w:type="dxa"/>
            <w:vAlign w:val="center"/>
          </w:tcPr>
          <w:p w14:paraId="7A4F8774" w14:textId="77777777" w:rsidR="006F0D42" w:rsidRDefault="006F0D42" w:rsidP="00282E5F">
            <w:pPr>
              <w:spacing w:line="240" w:lineRule="auto"/>
            </w:pPr>
            <w:r>
              <w:t>Work-life balance</w:t>
            </w:r>
          </w:p>
          <w:p w14:paraId="580C695F" w14:textId="77777777" w:rsidR="006F0D42" w:rsidRPr="008C6D03" w:rsidRDefault="006F0D42" w:rsidP="00282E5F">
            <w:pPr>
              <w:spacing w:line="240" w:lineRule="auto"/>
            </w:pPr>
            <w:r>
              <w:t>Training</w:t>
            </w:r>
          </w:p>
        </w:tc>
        <w:tc>
          <w:tcPr>
            <w:tcW w:w="2595" w:type="dxa"/>
            <w:vAlign w:val="center"/>
          </w:tcPr>
          <w:p w14:paraId="6F3341A4" w14:textId="77777777" w:rsidR="006F0D42" w:rsidRDefault="006F0D42" w:rsidP="00282E5F">
            <w:pPr>
              <w:spacing w:line="240" w:lineRule="auto"/>
            </w:pPr>
            <w:r>
              <w:t>Wellbeing</w:t>
            </w:r>
          </w:p>
          <w:p w14:paraId="1C6A3282" w14:textId="77777777" w:rsidR="006F0D42" w:rsidRPr="008C6D03" w:rsidRDefault="006F0D42" w:rsidP="00282E5F">
            <w:pPr>
              <w:spacing w:line="240" w:lineRule="auto"/>
            </w:pPr>
            <w:r>
              <w:t>Resources</w:t>
            </w:r>
          </w:p>
        </w:tc>
      </w:tr>
      <w:tr w:rsidR="006F0D42" w:rsidRPr="008C6D03" w14:paraId="1AC4F892" w14:textId="77777777" w:rsidTr="00282E5F">
        <w:trPr>
          <w:trHeight w:val="567"/>
        </w:trPr>
        <w:tc>
          <w:tcPr>
            <w:tcW w:w="659" w:type="dxa"/>
            <w:vAlign w:val="center"/>
          </w:tcPr>
          <w:p w14:paraId="40C9C522" w14:textId="77777777" w:rsidR="006F0D42" w:rsidRPr="008C6D03" w:rsidRDefault="006F0D42" w:rsidP="00282E5F">
            <w:pPr>
              <w:spacing w:line="240" w:lineRule="auto"/>
              <w:jc w:val="center"/>
            </w:pPr>
            <w:r>
              <w:t>16</w:t>
            </w:r>
          </w:p>
        </w:tc>
        <w:tc>
          <w:tcPr>
            <w:tcW w:w="837" w:type="dxa"/>
            <w:vAlign w:val="center"/>
          </w:tcPr>
          <w:p w14:paraId="179C77F4" w14:textId="77777777" w:rsidR="006F0D42" w:rsidRPr="008C6D03" w:rsidRDefault="006F0D42" w:rsidP="00282E5F">
            <w:pPr>
              <w:spacing w:line="240" w:lineRule="auto"/>
              <w:jc w:val="center"/>
            </w:pPr>
            <w:r>
              <w:t>6</w:t>
            </w:r>
          </w:p>
        </w:tc>
        <w:tc>
          <w:tcPr>
            <w:tcW w:w="8294" w:type="dxa"/>
            <w:vAlign w:val="center"/>
          </w:tcPr>
          <w:p w14:paraId="68B293DF" w14:textId="77777777" w:rsidR="006F0D42" w:rsidRPr="008C6D03" w:rsidRDefault="006F0D42" w:rsidP="00282E5F">
            <w:pPr>
              <w:spacing w:line="240" w:lineRule="auto"/>
            </w:pPr>
            <w:r w:rsidRPr="00E048D8">
              <w:t xml:space="preserve">For there to be more staff on during the working days. With winter pressures coming up we understand the service is going to be busy, but to come into </w:t>
            </w:r>
            <w:r w:rsidRPr="00E048D8">
              <w:lastRenderedPageBreak/>
              <w:t>work and have calls queueing for the 10 hours of the shift on weekdays when before it wouldn't be like this is affecting all of the above in the question.</w:t>
            </w:r>
          </w:p>
        </w:tc>
        <w:tc>
          <w:tcPr>
            <w:tcW w:w="1898" w:type="dxa"/>
            <w:vAlign w:val="center"/>
          </w:tcPr>
          <w:p w14:paraId="25DFAFC0" w14:textId="77777777" w:rsidR="006F0D42" w:rsidRDefault="006F0D42" w:rsidP="00282E5F">
            <w:pPr>
              <w:spacing w:line="240" w:lineRule="auto"/>
            </w:pPr>
            <w:r>
              <w:lastRenderedPageBreak/>
              <w:t>Staffing</w:t>
            </w:r>
          </w:p>
          <w:p w14:paraId="11661525" w14:textId="77777777" w:rsidR="006F0D42" w:rsidRDefault="006F0D42" w:rsidP="00282E5F">
            <w:pPr>
              <w:spacing w:line="240" w:lineRule="auto"/>
            </w:pPr>
            <w:r>
              <w:t>Demand</w:t>
            </w:r>
          </w:p>
          <w:p w14:paraId="1445EF5B" w14:textId="77777777" w:rsidR="006F0D42" w:rsidRPr="008C6D03" w:rsidRDefault="006F0D42" w:rsidP="00282E5F">
            <w:pPr>
              <w:spacing w:line="240" w:lineRule="auto"/>
            </w:pPr>
            <w:r>
              <w:t>Stress</w:t>
            </w:r>
          </w:p>
        </w:tc>
        <w:tc>
          <w:tcPr>
            <w:tcW w:w="2595" w:type="dxa"/>
            <w:vAlign w:val="center"/>
          </w:tcPr>
          <w:p w14:paraId="59FC3167" w14:textId="77777777" w:rsidR="006F0D42" w:rsidRDefault="006F0D42" w:rsidP="00282E5F">
            <w:pPr>
              <w:spacing w:line="240" w:lineRule="auto"/>
            </w:pPr>
            <w:r>
              <w:t>Resources</w:t>
            </w:r>
          </w:p>
          <w:p w14:paraId="3B0010DD" w14:textId="77777777" w:rsidR="006F0D42" w:rsidRDefault="006F0D42" w:rsidP="00282E5F">
            <w:pPr>
              <w:spacing w:line="240" w:lineRule="auto"/>
            </w:pPr>
            <w:r>
              <w:t>Performance</w:t>
            </w:r>
          </w:p>
          <w:p w14:paraId="0C93BCF7" w14:textId="77777777" w:rsidR="006F0D42" w:rsidRPr="008C6D03" w:rsidRDefault="006F0D42" w:rsidP="00282E5F">
            <w:pPr>
              <w:spacing w:line="240" w:lineRule="auto"/>
            </w:pPr>
            <w:r>
              <w:t>Wellbeing</w:t>
            </w:r>
          </w:p>
        </w:tc>
      </w:tr>
      <w:tr w:rsidR="006F0D42" w:rsidRPr="008C6D03" w14:paraId="368917A1" w14:textId="77777777" w:rsidTr="00282E5F">
        <w:trPr>
          <w:trHeight w:val="567"/>
        </w:trPr>
        <w:tc>
          <w:tcPr>
            <w:tcW w:w="659" w:type="dxa"/>
            <w:vAlign w:val="center"/>
          </w:tcPr>
          <w:p w14:paraId="1180AC4B" w14:textId="77777777" w:rsidR="006F0D42" w:rsidRPr="008C6D03" w:rsidRDefault="006F0D42" w:rsidP="00282E5F">
            <w:pPr>
              <w:spacing w:line="240" w:lineRule="auto"/>
              <w:jc w:val="center"/>
            </w:pPr>
            <w:r>
              <w:t>17</w:t>
            </w:r>
          </w:p>
        </w:tc>
        <w:tc>
          <w:tcPr>
            <w:tcW w:w="837" w:type="dxa"/>
            <w:vAlign w:val="center"/>
          </w:tcPr>
          <w:p w14:paraId="105E7604" w14:textId="77777777" w:rsidR="006F0D42" w:rsidRPr="008C6D03" w:rsidRDefault="006F0D42" w:rsidP="00282E5F">
            <w:pPr>
              <w:spacing w:line="240" w:lineRule="auto"/>
              <w:jc w:val="center"/>
            </w:pPr>
            <w:r>
              <w:t>6</w:t>
            </w:r>
          </w:p>
        </w:tc>
        <w:tc>
          <w:tcPr>
            <w:tcW w:w="8294" w:type="dxa"/>
            <w:vAlign w:val="center"/>
          </w:tcPr>
          <w:p w14:paraId="12E236D8" w14:textId="77777777" w:rsidR="006F0D42" w:rsidRDefault="006F0D42" w:rsidP="00282E5F">
            <w:pPr>
              <w:spacing w:line="240" w:lineRule="auto"/>
            </w:pPr>
            <w:r>
              <w:t>I ( clinicians) do not want to feel pressurised to go faster/ do more/ hurry up or be performance managed on call times. - this will negatively impact performance and wellbeing.</w:t>
            </w:r>
          </w:p>
          <w:p w14:paraId="0B5EC993" w14:textId="77777777" w:rsidR="006F0D42" w:rsidRDefault="006F0D42" w:rsidP="00282E5F">
            <w:pPr>
              <w:spacing w:line="240" w:lineRule="auto"/>
            </w:pPr>
            <w:r>
              <w:t>The call will take ME ( the clinician) as long as it takes to complete.</w:t>
            </w:r>
          </w:p>
          <w:p w14:paraId="4E67BC5B" w14:textId="77777777" w:rsidR="006F0D42" w:rsidRDefault="006F0D42" w:rsidP="00282E5F">
            <w:pPr>
              <w:spacing w:line="240" w:lineRule="auto"/>
            </w:pPr>
            <w:r>
              <w:t>Only exception is a trend of inappropriately long calls. ( Team leader to support).</w:t>
            </w:r>
          </w:p>
          <w:p w14:paraId="7CB1D27C" w14:textId="77777777" w:rsidR="006F0D42" w:rsidRDefault="006F0D42" w:rsidP="00282E5F">
            <w:pPr>
              <w:spacing w:line="240" w:lineRule="auto"/>
            </w:pPr>
            <w:r>
              <w:t xml:space="preserve">It is me navigating the triage process and digital add ons and new processes and not my non call taking/non triaging Band 7. (for the most part), </w:t>
            </w:r>
          </w:p>
          <w:p w14:paraId="4CE4E0AC" w14:textId="77777777" w:rsidR="006F0D42" w:rsidRDefault="006F0D42" w:rsidP="00282E5F">
            <w:pPr>
              <w:spacing w:line="240" w:lineRule="auto"/>
            </w:pPr>
            <w:r>
              <w:t>It can be a lot.</w:t>
            </w:r>
          </w:p>
          <w:p w14:paraId="038C099E" w14:textId="77777777" w:rsidR="006F0D42" w:rsidRDefault="006F0D42" w:rsidP="00282E5F">
            <w:pPr>
              <w:spacing w:line="240" w:lineRule="auto"/>
            </w:pPr>
            <w:r>
              <w:t>You would never hear a GP working for OOH telling a GP colleague - are you ok , you have been stuck on that call for xxxx time in a negative tone.... calls are breaching..</w:t>
            </w:r>
          </w:p>
          <w:p w14:paraId="2E59B1CA" w14:textId="77777777" w:rsidR="006F0D42" w:rsidRDefault="006F0D42" w:rsidP="00282E5F">
            <w:pPr>
              <w:spacing w:line="240" w:lineRule="auto"/>
            </w:pPr>
            <w:r>
              <w:t>So digital transformation to aid patient journey, patient safety, achieve clinical excellence and help the clinician.</w:t>
            </w:r>
          </w:p>
          <w:p w14:paraId="42065F7C" w14:textId="77777777" w:rsidR="006F0D42" w:rsidRDefault="006F0D42" w:rsidP="00282E5F">
            <w:pPr>
              <w:spacing w:line="240" w:lineRule="auto"/>
            </w:pPr>
            <w:r>
              <w:t>IT wise - we may need an extra screen soon to manage all processes.</w:t>
            </w:r>
          </w:p>
          <w:p w14:paraId="0989EE5E" w14:textId="77777777" w:rsidR="006F0D42" w:rsidRPr="008C6D03" w:rsidRDefault="006F0D42" w:rsidP="00282E5F">
            <w:pPr>
              <w:spacing w:line="240" w:lineRule="auto"/>
            </w:pPr>
            <w:r>
              <w:t>Screen breaks to be encouraged,</w:t>
            </w:r>
          </w:p>
        </w:tc>
        <w:tc>
          <w:tcPr>
            <w:tcW w:w="1898" w:type="dxa"/>
            <w:vAlign w:val="center"/>
          </w:tcPr>
          <w:p w14:paraId="0B8A4938" w14:textId="77777777" w:rsidR="006F0D42" w:rsidRDefault="006F0D42" w:rsidP="00282E5F">
            <w:pPr>
              <w:spacing w:line="240" w:lineRule="auto"/>
            </w:pPr>
            <w:r>
              <w:t>Performance</w:t>
            </w:r>
          </w:p>
          <w:p w14:paraId="53279E3E" w14:textId="77777777" w:rsidR="006F0D42" w:rsidRDefault="006F0D42" w:rsidP="00282E5F">
            <w:pPr>
              <w:spacing w:line="240" w:lineRule="auto"/>
            </w:pPr>
            <w:r>
              <w:t>Wellbeing</w:t>
            </w:r>
          </w:p>
          <w:p w14:paraId="31EE9381" w14:textId="77777777" w:rsidR="006F0D42" w:rsidRDefault="006F0D42" w:rsidP="00282E5F">
            <w:pPr>
              <w:spacing w:line="240" w:lineRule="auto"/>
            </w:pPr>
            <w:r>
              <w:t>Patient care</w:t>
            </w:r>
          </w:p>
          <w:p w14:paraId="289D93AE" w14:textId="77777777" w:rsidR="006F0D42" w:rsidRDefault="006F0D42" w:rsidP="00282E5F">
            <w:pPr>
              <w:spacing w:line="240" w:lineRule="auto"/>
            </w:pPr>
            <w:r>
              <w:t>Management</w:t>
            </w:r>
          </w:p>
          <w:p w14:paraId="40374F8E" w14:textId="77777777" w:rsidR="006F0D42" w:rsidRDefault="006F0D42" w:rsidP="00282E5F">
            <w:pPr>
              <w:spacing w:line="240" w:lineRule="auto"/>
            </w:pPr>
            <w:r>
              <w:t>Equipment</w:t>
            </w:r>
          </w:p>
          <w:p w14:paraId="24F3D028" w14:textId="77777777" w:rsidR="006F0D42" w:rsidRDefault="006F0D42" w:rsidP="00282E5F">
            <w:pPr>
              <w:spacing w:line="240" w:lineRule="auto"/>
            </w:pPr>
            <w:r>
              <w:t>Support</w:t>
            </w:r>
          </w:p>
          <w:p w14:paraId="388552A4" w14:textId="77777777" w:rsidR="006F0D42" w:rsidRDefault="006F0D42" w:rsidP="00282E5F">
            <w:pPr>
              <w:spacing w:line="240" w:lineRule="auto"/>
            </w:pPr>
            <w:r>
              <w:t>Wellbeing</w:t>
            </w:r>
          </w:p>
          <w:p w14:paraId="6DC03BB0" w14:textId="77777777" w:rsidR="006F0D42" w:rsidRPr="008C6D03" w:rsidRDefault="006F0D42" w:rsidP="00282E5F">
            <w:pPr>
              <w:spacing w:line="240" w:lineRule="auto"/>
            </w:pPr>
          </w:p>
        </w:tc>
        <w:tc>
          <w:tcPr>
            <w:tcW w:w="2595" w:type="dxa"/>
            <w:vAlign w:val="center"/>
          </w:tcPr>
          <w:p w14:paraId="02BEAE2D" w14:textId="77777777" w:rsidR="006F0D42" w:rsidRDefault="006F0D42" w:rsidP="00282E5F">
            <w:pPr>
              <w:spacing w:line="240" w:lineRule="auto"/>
            </w:pPr>
            <w:r>
              <w:t>Performance</w:t>
            </w:r>
          </w:p>
          <w:p w14:paraId="682CA2BA" w14:textId="77777777" w:rsidR="006F0D42" w:rsidRDefault="006F0D42" w:rsidP="00282E5F">
            <w:pPr>
              <w:spacing w:line="240" w:lineRule="auto"/>
            </w:pPr>
            <w:r>
              <w:t>Wellbeing</w:t>
            </w:r>
          </w:p>
          <w:p w14:paraId="136BA420" w14:textId="77777777" w:rsidR="006F0D42" w:rsidRDefault="006F0D42" w:rsidP="00282E5F">
            <w:pPr>
              <w:spacing w:line="240" w:lineRule="auto"/>
            </w:pPr>
            <w:r>
              <w:t>Management</w:t>
            </w:r>
          </w:p>
          <w:p w14:paraId="23840EFB" w14:textId="77777777" w:rsidR="006F0D42" w:rsidRDefault="006F0D42" w:rsidP="00282E5F">
            <w:pPr>
              <w:spacing w:line="240" w:lineRule="auto"/>
            </w:pPr>
            <w:r>
              <w:t>Resources</w:t>
            </w:r>
          </w:p>
          <w:p w14:paraId="1C3F853C" w14:textId="77777777" w:rsidR="006F0D42" w:rsidRDefault="006F0D42" w:rsidP="00282E5F">
            <w:pPr>
              <w:spacing w:line="240" w:lineRule="auto"/>
            </w:pPr>
            <w:r>
              <w:t>Support</w:t>
            </w:r>
          </w:p>
          <w:p w14:paraId="4BE6FE4D" w14:textId="77777777" w:rsidR="006F0D42" w:rsidRDefault="006F0D42" w:rsidP="00282E5F">
            <w:pPr>
              <w:spacing w:line="240" w:lineRule="auto"/>
            </w:pPr>
            <w:r>
              <w:t>Wellbeing</w:t>
            </w:r>
          </w:p>
          <w:p w14:paraId="77B6AFF4" w14:textId="77777777" w:rsidR="006F0D42" w:rsidRPr="008C6D03" w:rsidRDefault="006F0D42" w:rsidP="00282E5F">
            <w:pPr>
              <w:spacing w:line="240" w:lineRule="auto"/>
            </w:pPr>
          </w:p>
        </w:tc>
      </w:tr>
      <w:tr w:rsidR="006F0D42" w:rsidRPr="008C6D03" w14:paraId="21E11D6C" w14:textId="77777777" w:rsidTr="00282E5F">
        <w:trPr>
          <w:trHeight w:val="567"/>
        </w:trPr>
        <w:tc>
          <w:tcPr>
            <w:tcW w:w="659" w:type="dxa"/>
            <w:vAlign w:val="center"/>
          </w:tcPr>
          <w:p w14:paraId="445C5C39" w14:textId="77777777" w:rsidR="006F0D42" w:rsidRPr="008C6D03" w:rsidRDefault="006F0D42" w:rsidP="00282E5F">
            <w:pPr>
              <w:spacing w:line="240" w:lineRule="auto"/>
              <w:jc w:val="center"/>
            </w:pPr>
            <w:r>
              <w:t>18</w:t>
            </w:r>
          </w:p>
        </w:tc>
        <w:tc>
          <w:tcPr>
            <w:tcW w:w="837" w:type="dxa"/>
            <w:vAlign w:val="center"/>
          </w:tcPr>
          <w:p w14:paraId="264ABD4B" w14:textId="77777777" w:rsidR="006F0D42" w:rsidRPr="008C6D03" w:rsidRDefault="006F0D42" w:rsidP="00282E5F">
            <w:pPr>
              <w:spacing w:line="240" w:lineRule="auto"/>
              <w:jc w:val="center"/>
            </w:pPr>
            <w:r>
              <w:t>3</w:t>
            </w:r>
          </w:p>
        </w:tc>
        <w:tc>
          <w:tcPr>
            <w:tcW w:w="8294" w:type="dxa"/>
            <w:vAlign w:val="center"/>
          </w:tcPr>
          <w:p w14:paraId="1C4C9DC5" w14:textId="77777777" w:rsidR="006F0D42" w:rsidRDefault="006F0D42" w:rsidP="00282E5F">
            <w:pPr>
              <w:spacing w:line="240" w:lineRule="auto"/>
            </w:pPr>
            <w:r>
              <w:t>UPADTES ON POLICIES I.E. SICKNESS</w:t>
            </w:r>
          </w:p>
          <w:p w14:paraId="424D58E5" w14:textId="77777777" w:rsidR="006F0D42" w:rsidRDefault="006F0D42" w:rsidP="00282E5F">
            <w:pPr>
              <w:spacing w:line="240" w:lineRule="auto"/>
            </w:pPr>
            <w:r>
              <w:t>NOT BEING MICROMANAGED TO WITHIN AN INCH OF OUR LIVES</w:t>
            </w:r>
          </w:p>
          <w:p w14:paraId="2C582A3A" w14:textId="77777777" w:rsidR="006F0D42" w:rsidRPr="008C6D03" w:rsidRDefault="006F0D42" w:rsidP="00282E5F">
            <w:pPr>
              <w:spacing w:line="240" w:lineRule="auto"/>
            </w:pPr>
            <w:r>
              <w:t>MORE OF A WORK/LIFE BALANCE</w:t>
            </w:r>
          </w:p>
        </w:tc>
        <w:tc>
          <w:tcPr>
            <w:tcW w:w="1898" w:type="dxa"/>
            <w:vAlign w:val="center"/>
          </w:tcPr>
          <w:p w14:paraId="4D58AF2A" w14:textId="77777777" w:rsidR="006F0D42" w:rsidRDefault="006F0D42" w:rsidP="00282E5F">
            <w:pPr>
              <w:spacing w:line="240" w:lineRule="auto"/>
            </w:pPr>
            <w:r>
              <w:t>Performance</w:t>
            </w:r>
          </w:p>
          <w:p w14:paraId="5E44ABA8" w14:textId="77777777" w:rsidR="006F0D42" w:rsidRDefault="006F0D42" w:rsidP="00282E5F">
            <w:pPr>
              <w:spacing w:line="240" w:lineRule="auto"/>
            </w:pPr>
            <w:r>
              <w:t>Management</w:t>
            </w:r>
          </w:p>
          <w:p w14:paraId="0B7A3E3A" w14:textId="77777777" w:rsidR="006F0D42" w:rsidRPr="008C6D03" w:rsidRDefault="006F0D42" w:rsidP="00282E5F">
            <w:pPr>
              <w:spacing w:line="240" w:lineRule="auto"/>
            </w:pPr>
            <w:r>
              <w:t>Work-life balance</w:t>
            </w:r>
          </w:p>
        </w:tc>
        <w:tc>
          <w:tcPr>
            <w:tcW w:w="2595" w:type="dxa"/>
            <w:vAlign w:val="center"/>
          </w:tcPr>
          <w:p w14:paraId="6BB1E3A6" w14:textId="77777777" w:rsidR="006F0D42" w:rsidRDefault="006F0D42" w:rsidP="00282E5F">
            <w:pPr>
              <w:spacing w:line="240" w:lineRule="auto"/>
            </w:pPr>
            <w:r>
              <w:t>Performance</w:t>
            </w:r>
          </w:p>
          <w:p w14:paraId="22775A6E" w14:textId="77777777" w:rsidR="006F0D42" w:rsidRDefault="006F0D42" w:rsidP="00282E5F">
            <w:pPr>
              <w:spacing w:line="240" w:lineRule="auto"/>
            </w:pPr>
            <w:r>
              <w:t>Management</w:t>
            </w:r>
          </w:p>
          <w:p w14:paraId="57D50301" w14:textId="77777777" w:rsidR="006F0D42" w:rsidRPr="008C6D03" w:rsidRDefault="006F0D42" w:rsidP="00282E5F">
            <w:pPr>
              <w:spacing w:line="240" w:lineRule="auto"/>
            </w:pPr>
            <w:r>
              <w:t>Wellbeing</w:t>
            </w:r>
          </w:p>
        </w:tc>
      </w:tr>
      <w:tr w:rsidR="006F0D42" w:rsidRPr="008C6D03" w14:paraId="631B570B" w14:textId="77777777" w:rsidTr="00282E5F">
        <w:trPr>
          <w:trHeight w:val="567"/>
        </w:trPr>
        <w:tc>
          <w:tcPr>
            <w:tcW w:w="659" w:type="dxa"/>
            <w:vAlign w:val="center"/>
          </w:tcPr>
          <w:p w14:paraId="54328CD4" w14:textId="77777777" w:rsidR="006F0D42" w:rsidRPr="008C6D03" w:rsidRDefault="006F0D42" w:rsidP="00282E5F">
            <w:pPr>
              <w:spacing w:line="240" w:lineRule="auto"/>
              <w:jc w:val="center"/>
            </w:pPr>
            <w:r>
              <w:t>20</w:t>
            </w:r>
          </w:p>
        </w:tc>
        <w:tc>
          <w:tcPr>
            <w:tcW w:w="837" w:type="dxa"/>
            <w:vAlign w:val="center"/>
          </w:tcPr>
          <w:p w14:paraId="32517DA1" w14:textId="77777777" w:rsidR="006F0D42" w:rsidRPr="008C6D03" w:rsidRDefault="006F0D42" w:rsidP="00282E5F">
            <w:pPr>
              <w:spacing w:line="240" w:lineRule="auto"/>
              <w:jc w:val="center"/>
            </w:pPr>
            <w:r>
              <w:t>6</w:t>
            </w:r>
          </w:p>
        </w:tc>
        <w:tc>
          <w:tcPr>
            <w:tcW w:w="8294" w:type="dxa"/>
            <w:vAlign w:val="center"/>
          </w:tcPr>
          <w:p w14:paraId="7B4D5071" w14:textId="77777777" w:rsidR="006F0D42" w:rsidRPr="008C6D03" w:rsidRDefault="006F0D42" w:rsidP="00282E5F">
            <w:pPr>
              <w:spacing w:line="240" w:lineRule="auto"/>
            </w:pPr>
            <w:r w:rsidRPr="00EF6D7F">
              <w:t>Praise when you do something good rather than only hearing the negative. Less pressure on call times and more focus on safe and appropriate outcomes and providing a positive patient experience.</w:t>
            </w:r>
          </w:p>
        </w:tc>
        <w:tc>
          <w:tcPr>
            <w:tcW w:w="1898" w:type="dxa"/>
            <w:vAlign w:val="center"/>
          </w:tcPr>
          <w:p w14:paraId="6013FFC7" w14:textId="77777777" w:rsidR="006F0D42" w:rsidRDefault="006F0D42" w:rsidP="00282E5F">
            <w:pPr>
              <w:spacing w:line="240" w:lineRule="auto"/>
            </w:pPr>
            <w:r>
              <w:t>Feedback</w:t>
            </w:r>
          </w:p>
          <w:p w14:paraId="7A485187" w14:textId="77777777" w:rsidR="006F0D42" w:rsidRDefault="006F0D42" w:rsidP="00282E5F">
            <w:pPr>
              <w:spacing w:line="240" w:lineRule="auto"/>
            </w:pPr>
            <w:r>
              <w:t>Pressure</w:t>
            </w:r>
          </w:p>
          <w:p w14:paraId="436C98E3" w14:textId="77777777" w:rsidR="006F0D42" w:rsidRPr="008C6D03" w:rsidRDefault="006F0D42" w:rsidP="00282E5F">
            <w:pPr>
              <w:spacing w:line="240" w:lineRule="auto"/>
            </w:pPr>
            <w:r>
              <w:t>Patient care</w:t>
            </w:r>
          </w:p>
        </w:tc>
        <w:tc>
          <w:tcPr>
            <w:tcW w:w="2595" w:type="dxa"/>
            <w:vAlign w:val="center"/>
          </w:tcPr>
          <w:p w14:paraId="38320539" w14:textId="77777777" w:rsidR="006F0D42" w:rsidRDefault="006F0D42" w:rsidP="00282E5F">
            <w:pPr>
              <w:spacing w:line="240" w:lineRule="auto"/>
            </w:pPr>
            <w:r>
              <w:t>Management</w:t>
            </w:r>
          </w:p>
          <w:p w14:paraId="71FF1D7E" w14:textId="77777777" w:rsidR="006F0D42" w:rsidRPr="008C6D03" w:rsidRDefault="006F0D42" w:rsidP="00282E5F">
            <w:pPr>
              <w:spacing w:line="240" w:lineRule="auto"/>
            </w:pPr>
            <w:r>
              <w:t>Performance</w:t>
            </w:r>
          </w:p>
        </w:tc>
      </w:tr>
      <w:tr w:rsidR="006F0D42" w:rsidRPr="008C6D03" w14:paraId="3DDD9502" w14:textId="77777777" w:rsidTr="00282E5F">
        <w:trPr>
          <w:trHeight w:val="567"/>
        </w:trPr>
        <w:tc>
          <w:tcPr>
            <w:tcW w:w="659" w:type="dxa"/>
            <w:vAlign w:val="center"/>
          </w:tcPr>
          <w:p w14:paraId="2AE72CF8" w14:textId="77777777" w:rsidR="006F0D42" w:rsidRPr="008C6D03" w:rsidRDefault="006F0D42" w:rsidP="00282E5F">
            <w:pPr>
              <w:spacing w:line="240" w:lineRule="auto"/>
              <w:jc w:val="center"/>
            </w:pPr>
            <w:r>
              <w:t>22</w:t>
            </w:r>
          </w:p>
        </w:tc>
        <w:tc>
          <w:tcPr>
            <w:tcW w:w="837" w:type="dxa"/>
            <w:vAlign w:val="center"/>
          </w:tcPr>
          <w:p w14:paraId="01B4F61F" w14:textId="77777777" w:rsidR="006F0D42" w:rsidRPr="008C6D03" w:rsidRDefault="006F0D42" w:rsidP="00282E5F">
            <w:pPr>
              <w:spacing w:line="240" w:lineRule="auto"/>
              <w:jc w:val="center"/>
            </w:pPr>
            <w:r>
              <w:t>3</w:t>
            </w:r>
          </w:p>
        </w:tc>
        <w:tc>
          <w:tcPr>
            <w:tcW w:w="8294" w:type="dxa"/>
            <w:vAlign w:val="center"/>
          </w:tcPr>
          <w:p w14:paraId="1652B671" w14:textId="77777777" w:rsidR="006F0D42" w:rsidRPr="008C6D03" w:rsidRDefault="006F0D42" w:rsidP="00282E5F">
            <w:pPr>
              <w:spacing w:line="240" w:lineRule="auto"/>
            </w:pPr>
            <w:r w:rsidRPr="00EF6D7F">
              <w:t xml:space="preserve">Less micro managing - allowing time for Wellbeing support even if we are in higher reap levels. All 1:1 with CHC being protected time that isn't cancelled. Some people on certain contracts are going years at a time without a meaningful check in. Allowing more of the call handling staff to participate in the online training sessions about wellbeing, finance, training etc. ensuring </w:t>
            </w:r>
            <w:r w:rsidRPr="00EF6D7F">
              <w:lastRenderedPageBreak/>
              <w:t>that everyone can see the bigger picture. going into December we all know its going to be busy - so encourage everyone to try and be positive, not just in and work like a robot for hours. Show all levels of staff that they are cared for by simply allowing that time to be human - get the extra drink, go the bathroom, and a few minutes conversation with a colleague.</w:t>
            </w:r>
          </w:p>
        </w:tc>
        <w:tc>
          <w:tcPr>
            <w:tcW w:w="1898" w:type="dxa"/>
            <w:vAlign w:val="center"/>
          </w:tcPr>
          <w:p w14:paraId="7E2DC2D9" w14:textId="77777777" w:rsidR="006F0D42" w:rsidRDefault="006F0D42" w:rsidP="00282E5F">
            <w:pPr>
              <w:spacing w:line="240" w:lineRule="auto"/>
            </w:pPr>
            <w:r>
              <w:lastRenderedPageBreak/>
              <w:t>Management</w:t>
            </w:r>
          </w:p>
          <w:p w14:paraId="3C98FFB6" w14:textId="77777777" w:rsidR="006F0D42" w:rsidRDefault="006F0D42" w:rsidP="00282E5F">
            <w:pPr>
              <w:spacing w:line="240" w:lineRule="auto"/>
            </w:pPr>
            <w:r>
              <w:t>Communication</w:t>
            </w:r>
          </w:p>
          <w:p w14:paraId="5496ACC7" w14:textId="77777777" w:rsidR="006F0D42" w:rsidRDefault="006F0D42" w:rsidP="00282E5F">
            <w:pPr>
              <w:spacing w:line="240" w:lineRule="auto"/>
            </w:pPr>
            <w:r>
              <w:t>Feedback</w:t>
            </w:r>
          </w:p>
          <w:p w14:paraId="336F28F5" w14:textId="77777777" w:rsidR="006F0D42" w:rsidRDefault="006F0D42" w:rsidP="00282E5F">
            <w:pPr>
              <w:spacing w:line="240" w:lineRule="auto"/>
            </w:pPr>
            <w:r>
              <w:t>Training</w:t>
            </w:r>
          </w:p>
          <w:p w14:paraId="4A83109A" w14:textId="77777777" w:rsidR="006F0D42" w:rsidRDefault="006F0D42" w:rsidP="00282E5F">
            <w:pPr>
              <w:spacing w:line="240" w:lineRule="auto"/>
            </w:pPr>
            <w:r>
              <w:lastRenderedPageBreak/>
              <w:t>Compassionate leadership</w:t>
            </w:r>
          </w:p>
          <w:p w14:paraId="2120B65E" w14:textId="77777777" w:rsidR="006F0D42" w:rsidRPr="008C6D03" w:rsidRDefault="006F0D42" w:rsidP="00282E5F">
            <w:pPr>
              <w:spacing w:line="240" w:lineRule="auto"/>
            </w:pPr>
            <w:r>
              <w:t>Support</w:t>
            </w:r>
          </w:p>
        </w:tc>
        <w:tc>
          <w:tcPr>
            <w:tcW w:w="2595" w:type="dxa"/>
            <w:vAlign w:val="center"/>
          </w:tcPr>
          <w:p w14:paraId="7F01067E" w14:textId="77777777" w:rsidR="006F0D42" w:rsidRDefault="006F0D42" w:rsidP="00282E5F">
            <w:pPr>
              <w:spacing w:line="240" w:lineRule="auto"/>
            </w:pPr>
            <w:r>
              <w:lastRenderedPageBreak/>
              <w:t>Management</w:t>
            </w:r>
          </w:p>
          <w:p w14:paraId="65630183" w14:textId="77777777" w:rsidR="006F0D42" w:rsidRDefault="006F0D42" w:rsidP="00282E5F">
            <w:pPr>
              <w:spacing w:line="240" w:lineRule="auto"/>
            </w:pPr>
            <w:r>
              <w:t>Support</w:t>
            </w:r>
          </w:p>
          <w:p w14:paraId="223DF49B" w14:textId="77777777" w:rsidR="006F0D42" w:rsidRPr="008C6D03" w:rsidRDefault="006F0D42" w:rsidP="00282E5F">
            <w:pPr>
              <w:spacing w:line="240" w:lineRule="auto"/>
            </w:pPr>
            <w:r>
              <w:t>Training</w:t>
            </w:r>
            <w:r>
              <w:br/>
              <w:t>Wellbeing</w:t>
            </w:r>
          </w:p>
        </w:tc>
      </w:tr>
      <w:tr w:rsidR="006F0D42" w:rsidRPr="008C6D03" w14:paraId="52D2DB84" w14:textId="77777777" w:rsidTr="00282E5F">
        <w:trPr>
          <w:trHeight w:val="567"/>
        </w:trPr>
        <w:tc>
          <w:tcPr>
            <w:tcW w:w="659" w:type="dxa"/>
            <w:vAlign w:val="center"/>
          </w:tcPr>
          <w:p w14:paraId="78AA3821" w14:textId="77777777" w:rsidR="006F0D42" w:rsidRPr="008C6D03" w:rsidRDefault="006F0D42" w:rsidP="00282E5F">
            <w:pPr>
              <w:spacing w:line="240" w:lineRule="auto"/>
              <w:jc w:val="center"/>
            </w:pPr>
            <w:r>
              <w:t>23</w:t>
            </w:r>
          </w:p>
        </w:tc>
        <w:tc>
          <w:tcPr>
            <w:tcW w:w="837" w:type="dxa"/>
            <w:vAlign w:val="center"/>
          </w:tcPr>
          <w:p w14:paraId="353831FD" w14:textId="77777777" w:rsidR="006F0D42" w:rsidRPr="008C6D03" w:rsidRDefault="006F0D42" w:rsidP="00282E5F">
            <w:pPr>
              <w:spacing w:line="240" w:lineRule="auto"/>
              <w:jc w:val="center"/>
            </w:pPr>
            <w:r>
              <w:t>3</w:t>
            </w:r>
          </w:p>
        </w:tc>
        <w:tc>
          <w:tcPr>
            <w:tcW w:w="8294" w:type="dxa"/>
            <w:vAlign w:val="center"/>
          </w:tcPr>
          <w:p w14:paraId="47E2953F" w14:textId="77777777" w:rsidR="006F0D42" w:rsidRPr="008C6D03" w:rsidRDefault="006F0D42" w:rsidP="00282E5F">
            <w:pPr>
              <w:spacing w:line="240" w:lineRule="auto"/>
            </w:pPr>
            <w:r w:rsidRPr="006C0386">
              <w:t>If big changes face to face training</w:t>
            </w:r>
          </w:p>
        </w:tc>
        <w:tc>
          <w:tcPr>
            <w:tcW w:w="1898" w:type="dxa"/>
            <w:vAlign w:val="center"/>
          </w:tcPr>
          <w:p w14:paraId="5A845FA9" w14:textId="77777777" w:rsidR="006F0D42" w:rsidRPr="008C6D03" w:rsidRDefault="006F0D42" w:rsidP="00282E5F">
            <w:pPr>
              <w:spacing w:line="240" w:lineRule="auto"/>
            </w:pPr>
            <w:r>
              <w:t>Training</w:t>
            </w:r>
          </w:p>
        </w:tc>
        <w:tc>
          <w:tcPr>
            <w:tcW w:w="2595" w:type="dxa"/>
            <w:vAlign w:val="center"/>
          </w:tcPr>
          <w:p w14:paraId="2356C511" w14:textId="77777777" w:rsidR="006F0D42" w:rsidRPr="008C6D03" w:rsidRDefault="006F0D42" w:rsidP="00282E5F">
            <w:pPr>
              <w:spacing w:line="240" w:lineRule="auto"/>
            </w:pPr>
            <w:r>
              <w:t>Training</w:t>
            </w:r>
          </w:p>
        </w:tc>
      </w:tr>
      <w:tr w:rsidR="006F0D42" w:rsidRPr="008C6D03" w14:paraId="440D8F5B" w14:textId="77777777" w:rsidTr="00282E5F">
        <w:trPr>
          <w:trHeight w:val="567"/>
        </w:trPr>
        <w:tc>
          <w:tcPr>
            <w:tcW w:w="659" w:type="dxa"/>
            <w:vAlign w:val="center"/>
          </w:tcPr>
          <w:p w14:paraId="7E3C3596" w14:textId="77777777" w:rsidR="006F0D42" w:rsidRPr="008C6D03" w:rsidRDefault="006F0D42" w:rsidP="00282E5F">
            <w:pPr>
              <w:spacing w:line="240" w:lineRule="auto"/>
              <w:jc w:val="center"/>
            </w:pPr>
            <w:r>
              <w:t>24</w:t>
            </w:r>
          </w:p>
        </w:tc>
        <w:tc>
          <w:tcPr>
            <w:tcW w:w="837" w:type="dxa"/>
            <w:vAlign w:val="center"/>
          </w:tcPr>
          <w:p w14:paraId="66E0A524" w14:textId="77777777" w:rsidR="006F0D42" w:rsidRPr="008C6D03" w:rsidRDefault="006F0D42" w:rsidP="00282E5F">
            <w:pPr>
              <w:spacing w:line="240" w:lineRule="auto"/>
              <w:jc w:val="center"/>
            </w:pPr>
            <w:r>
              <w:t>7</w:t>
            </w:r>
          </w:p>
        </w:tc>
        <w:tc>
          <w:tcPr>
            <w:tcW w:w="8294" w:type="dxa"/>
            <w:vAlign w:val="center"/>
          </w:tcPr>
          <w:p w14:paraId="532C3469" w14:textId="77777777" w:rsidR="006F0D42" w:rsidRPr="008C6D03" w:rsidRDefault="006F0D42" w:rsidP="00282E5F">
            <w:pPr>
              <w:spacing w:line="240" w:lineRule="auto"/>
            </w:pPr>
            <w:r w:rsidRPr="006C0386">
              <w:t>I would like more IT training</w:t>
            </w:r>
          </w:p>
        </w:tc>
        <w:tc>
          <w:tcPr>
            <w:tcW w:w="1898" w:type="dxa"/>
            <w:vAlign w:val="center"/>
          </w:tcPr>
          <w:p w14:paraId="61E39448" w14:textId="77777777" w:rsidR="006F0D42" w:rsidRPr="008C6D03" w:rsidRDefault="006F0D42" w:rsidP="00282E5F">
            <w:pPr>
              <w:spacing w:line="240" w:lineRule="auto"/>
            </w:pPr>
            <w:r>
              <w:t>Training</w:t>
            </w:r>
          </w:p>
        </w:tc>
        <w:tc>
          <w:tcPr>
            <w:tcW w:w="2595" w:type="dxa"/>
            <w:vAlign w:val="center"/>
          </w:tcPr>
          <w:p w14:paraId="72BC7CD3" w14:textId="77777777" w:rsidR="006F0D42" w:rsidRPr="008C6D03" w:rsidRDefault="006F0D42" w:rsidP="00282E5F">
            <w:pPr>
              <w:spacing w:line="240" w:lineRule="auto"/>
            </w:pPr>
            <w:r>
              <w:t>Training</w:t>
            </w:r>
          </w:p>
        </w:tc>
      </w:tr>
      <w:tr w:rsidR="006F0D42" w:rsidRPr="008C6D03" w14:paraId="2F07FA3E" w14:textId="77777777" w:rsidTr="00282E5F">
        <w:trPr>
          <w:trHeight w:val="567"/>
        </w:trPr>
        <w:tc>
          <w:tcPr>
            <w:tcW w:w="659" w:type="dxa"/>
            <w:vAlign w:val="center"/>
          </w:tcPr>
          <w:p w14:paraId="574174B1" w14:textId="77777777" w:rsidR="006F0D42" w:rsidRPr="008C6D03" w:rsidRDefault="006F0D42" w:rsidP="00282E5F">
            <w:pPr>
              <w:spacing w:line="240" w:lineRule="auto"/>
              <w:jc w:val="center"/>
            </w:pPr>
            <w:r>
              <w:t>25</w:t>
            </w:r>
          </w:p>
        </w:tc>
        <w:tc>
          <w:tcPr>
            <w:tcW w:w="837" w:type="dxa"/>
            <w:vAlign w:val="center"/>
          </w:tcPr>
          <w:p w14:paraId="052693F4" w14:textId="77777777" w:rsidR="006F0D42" w:rsidRPr="008C6D03" w:rsidRDefault="006F0D42" w:rsidP="00282E5F">
            <w:pPr>
              <w:spacing w:line="240" w:lineRule="auto"/>
              <w:jc w:val="center"/>
            </w:pPr>
            <w:r>
              <w:t>5</w:t>
            </w:r>
          </w:p>
        </w:tc>
        <w:tc>
          <w:tcPr>
            <w:tcW w:w="8294" w:type="dxa"/>
            <w:vAlign w:val="center"/>
          </w:tcPr>
          <w:p w14:paraId="3406AF77" w14:textId="77777777" w:rsidR="006F0D42" w:rsidRPr="008C6D03" w:rsidRDefault="006F0D42" w:rsidP="00282E5F">
            <w:pPr>
              <w:spacing w:line="240" w:lineRule="auto"/>
            </w:pPr>
            <w:r w:rsidRPr="006C0386">
              <w:t>Better/more interactive/in depth training for band 3 staff would improve the ease of my job and reduce some stress.</w:t>
            </w:r>
          </w:p>
        </w:tc>
        <w:tc>
          <w:tcPr>
            <w:tcW w:w="1898" w:type="dxa"/>
            <w:vAlign w:val="center"/>
          </w:tcPr>
          <w:p w14:paraId="7F862811" w14:textId="77777777" w:rsidR="006F0D42" w:rsidRDefault="006F0D42" w:rsidP="00282E5F">
            <w:pPr>
              <w:spacing w:line="240" w:lineRule="auto"/>
            </w:pPr>
            <w:r>
              <w:t>Training</w:t>
            </w:r>
          </w:p>
          <w:p w14:paraId="58BC0B16" w14:textId="77777777" w:rsidR="006F0D42" w:rsidRPr="008C6D03" w:rsidRDefault="006F0D42" w:rsidP="00282E5F">
            <w:pPr>
              <w:spacing w:line="240" w:lineRule="auto"/>
            </w:pPr>
            <w:r>
              <w:t>Stress</w:t>
            </w:r>
          </w:p>
        </w:tc>
        <w:tc>
          <w:tcPr>
            <w:tcW w:w="2595" w:type="dxa"/>
            <w:vAlign w:val="center"/>
          </w:tcPr>
          <w:p w14:paraId="41022F06" w14:textId="77777777" w:rsidR="006F0D42" w:rsidRDefault="006F0D42" w:rsidP="00282E5F">
            <w:pPr>
              <w:spacing w:line="240" w:lineRule="auto"/>
            </w:pPr>
            <w:r>
              <w:t>Training</w:t>
            </w:r>
          </w:p>
          <w:p w14:paraId="0BD2BF77" w14:textId="77777777" w:rsidR="006F0D42" w:rsidRPr="008C6D03" w:rsidRDefault="006F0D42" w:rsidP="00282E5F">
            <w:pPr>
              <w:spacing w:line="240" w:lineRule="auto"/>
            </w:pPr>
            <w:r>
              <w:t>Wellbeing</w:t>
            </w:r>
          </w:p>
        </w:tc>
      </w:tr>
      <w:tr w:rsidR="006F0D42" w:rsidRPr="008C6D03" w14:paraId="0439DE0A" w14:textId="77777777" w:rsidTr="00282E5F">
        <w:trPr>
          <w:trHeight w:val="567"/>
        </w:trPr>
        <w:tc>
          <w:tcPr>
            <w:tcW w:w="659" w:type="dxa"/>
            <w:vAlign w:val="center"/>
          </w:tcPr>
          <w:p w14:paraId="6017F756" w14:textId="77777777" w:rsidR="006F0D42" w:rsidRPr="008C6D03" w:rsidRDefault="006F0D42" w:rsidP="00282E5F">
            <w:pPr>
              <w:spacing w:line="240" w:lineRule="auto"/>
              <w:jc w:val="center"/>
            </w:pPr>
            <w:r>
              <w:t>26</w:t>
            </w:r>
          </w:p>
        </w:tc>
        <w:tc>
          <w:tcPr>
            <w:tcW w:w="837" w:type="dxa"/>
            <w:vAlign w:val="center"/>
          </w:tcPr>
          <w:p w14:paraId="12787DC7" w14:textId="77777777" w:rsidR="006F0D42" w:rsidRPr="008C6D03" w:rsidRDefault="006F0D42" w:rsidP="00282E5F">
            <w:pPr>
              <w:spacing w:line="240" w:lineRule="auto"/>
              <w:jc w:val="center"/>
            </w:pPr>
            <w:r>
              <w:t>5</w:t>
            </w:r>
          </w:p>
        </w:tc>
        <w:tc>
          <w:tcPr>
            <w:tcW w:w="8294" w:type="dxa"/>
            <w:vAlign w:val="center"/>
          </w:tcPr>
          <w:p w14:paraId="337E0579" w14:textId="77777777" w:rsidR="006F0D42" w:rsidRPr="008C6D03" w:rsidRDefault="006F0D42" w:rsidP="00282E5F">
            <w:pPr>
              <w:spacing w:line="240" w:lineRule="auto"/>
            </w:pPr>
            <w:r w:rsidRPr="002A20A9">
              <w:t>handover time at start of shift - more coaching and support provided.</w:t>
            </w:r>
          </w:p>
        </w:tc>
        <w:tc>
          <w:tcPr>
            <w:tcW w:w="1898" w:type="dxa"/>
            <w:vAlign w:val="center"/>
          </w:tcPr>
          <w:p w14:paraId="04A4C60E" w14:textId="77777777" w:rsidR="006F0D42" w:rsidRDefault="006F0D42" w:rsidP="00282E5F">
            <w:pPr>
              <w:spacing w:line="240" w:lineRule="auto"/>
            </w:pPr>
            <w:r>
              <w:t>Time</w:t>
            </w:r>
          </w:p>
          <w:p w14:paraId="404ECB6C" w14:textId="77777777" w:rsidR="006F0D42" w:rsidRPr="008C6D03" w:rsidRDefault="006F0D42" w:rsidP="00282E5F">
            <w:pPr>
              <w:spacing w:line="240" w:lineRule="auto"/>
            </w:pPr>
            <w:r>
              <w:t>Support</w:t>
            </w:r>
          </w:p>
        </w:tc>
        <w:tc>
          <w:tcPr>
            <w:tcW w:w="2595" w:type="dxa"/>
            <w:vAlign w:val="center"/>
          </w:tcPr>
          <w:p w14:paraId="29DEBAE3" w14:textId="77777777" w:rsidR="006F0D42" w:rsidRDefault="006F0D42" w:rsidP="00282E5F">
            <w:pPr>
              <w:spacing w:line="240" w:lineRule="auto"/>
            </w:pPr>
            <w:r>
              <w:t>Support</w:t>
            </w:r>
          </w:p>
          <w:p w14:paraId="60B46955" w14:textId="77777777" w:rsidR="006F0D42" w:rsidRPr="008C6D03" w:rsidRDefault="006F0D42" w:rsidP="00282E5F">
            <w:pPr>
              <w:spacing w:line="240" w:lineRule="auto"/>
            </w:pPr>
            <w:r>
              <w:t>Wellbeing</w:t>
            </w:r>
          </w:p>
        </w:tc>
      </w:tr>
      <w:tr w:rsidR="006F0D42" w:rsidRPr="008C6D03" w14:paraId="6DE8498D" w14:textId="77777777" w:rsidTr="00282E5F">
        <w:trPr>
          <w:trHeight w:val="567"/>
        </w:trPr>
        <w:tc>
          <w:tcPr>
            <w:tcW w:w="659" w:type="dxa"/>
            <w:vAlign w:val="center"/>
          </w:tcPr>
          <w:p w14:paraId="3B07D849" w14:textId="77777777" w:rsidR="006F0D42" w:rsidRPr="008C6D03" w:rsidRDefault="006F0D42" w:rsidP="00282E5F">
            <w:pPr>
              <w:spacing w:line="240" w:lineRule="auto"/>
              <w:jc w:val="center"/>
            </w:pPr>
            <w:r>
              <w:t>27</w:t>
            </w:r>
          </w:p>
        </w:tc>
        <w:tc>
          <w:tcPr>
            <w:tcW w:w="837" w:type="dxa"/>
            <w:vAlign w:val="center"/>
          </w:tcPr>
          <w:p w14:paraId="37013A44" w14:textId="77777777" w:rsidR="006F0D42" w:rsidRPr="008C6D03" w:rsidRDefault="006F0D42" w:rsidP="00282E5F">
            <w:pPr>
              <w:spacing w:line="240" w:lineRule="auto"/>
              <w:jc w:val="center"/>
            </w:pPr>
            <w:r>
              <w:t>?</w:t>
            </w:r>
          </w:p>
        </w:tc>
        <w:tc>
          <w:tcPr>
            <w:tcW w:w="8294" w:type="dxa"/>
            <w:vAlign w:val="center"/>
          </w:tcPr>
          <w:p w14:paraId="45252310" w14:textId="77777777" w:rsidR="006F0D42" w:rsidRPr="008C6D03" w:rsidRDefault="006F0D42" w:rsidP="00282E5F">
            <w:pPr>
              <w:spacing w:line="240" w:lineRule="auto"/>
            </w:pPr>
            <w:r w:rsidRPr="002A20A9">
              <w:t>AT BUSY TIMES ENSURE THERE IS A PERSON FLOOR WALKING THAT CAN HELP AS OFTEN CHC IS BUSY AND YOU CANT GET THROUGH ON THE TELEPHONE, ITS STRSSFUL WHEN YOU ARE STUCK AND THERE IS NOBODY TO ASK.</w:t>
            </w:r>
          </w:p>
        </w:tc>
        <w:tc>
          <w:tcPr>
            <w:tcW w:w="1898" w:type="dxa"/>
            <w:vAlign w:val="center"/>
          </w:tcPr>
          <w:p w14:paraId="3CBEE6EB" w14:textId="77777777" w:rsidR="006F0D42" w:rsidRDefault="006F0D42" w:rsidP="00282E5F">
            <w:pPr>
              <w:spacing w:line="240" w:lineRule="auto"/>
            </w:pPr>
            <w:r>
              <w:t>Support</w:t>
            </w:r>
          </w:p>
          <w:p w14:paraId="02AD9181" w14:textId="77777777" w:rsidR="006F0D42" w:rsidRPr="008C6D03" w:rsidRDefault="006F0D42" w:rsidP="00282E5F">
            <w:pPr>
              <w:spacing w:line="240" w:lineRule="auto"/>
            </w:pPr>
            <w:r>
              <w:t>Stress</w:t>
            </w:r>
          </w:p>
        </w:tc>
        <w:tc>
          <w:tcPr>
            <w:tcW w:w="2595" w:type="dxa"/>
            <w:vAlign w:val="center"/>
          </w:tcPr>
          <w:p w14:paraId="57B3A3F4" w14:textId="77777777" w:rsidR="006F0D42" w:rsidRDefault="006F0D42" w:rsidP="00282E5F">
            <w:pPr>
              <w:spacing w:line="240" w:lineRule="auto"/>
            </w:pPr>
            <w:r>
              <w:t>Wellbeing</w:t>
            </w:r>
          </w:p>
          <w:p w14:paraId="21A5BA49" w14:textId="77777777" w:rsidR="006F0D42" w:rsidRPr="008C6D03" w:rsidRDefault="006F0D42" w:rsidP="00282E5F">
            <w:pPr>
              <w:spacing w:line="240" w:lineRule="auto"/>
            </w:pPr>
            <w:r>
              <w:t>Performance</w:t>
            </w:r>
          </w:p>
        </w:tc>
      </w:tr>
      <w:tr w:rsidR="006F0D42" w:rsidRPr="008C6D03" w14:paraId="57A33DD4" w14:textId="77777777" w:rsidTr="00282E5F">
        <w:trPr>
          <w:trHeight w:val="567"/>
        </w:trPr>
        <w:tc>
          <w:tcPr>
            <w:tcW w:w="659" w:type="dxa"/>
            <w:vAlign w:val="center"/>
          </w:tcPr>
          <w:p w14:paraId="035A878F" w14:textId="77777777" w:rsidR="006F0D42" w:rsidRPr="008C6D03" w:rsidRDefault="006F0D42" w:rsidP="00282E5F">
            <w:pPr>
              <w:spacing w:line="240" w:lineRule="auto"/>
              <w:jc w:val="center"/>
            </w:pPr>
            <w:r>
              <w:t>28</w:t>
            </w:r>
          </w:p>
        </w:tc>
        <w:tc>
          <w:tcPr>
            <w:tcW w:w="837" w:type="dxa"/>
            <w:vAlign w:val="center"/>
          </w:tcPr>
          <w:p w14:paraId="430F2AA0" w14:textId="77777777" w:rsidR="006F0D42" w:rsidRPr="008C6D03" w:rsidRDefault="006F0D42" w:rsidP="00282E5F">
            <w:pPr>
              <w:spacing w:line="240" w:lineRule="auto"/>
              <w:jc w:val="center"/>
            </w:pPr>
            <w:r>
              <w:t>5</w:t>
            </w:r>
          </w:p>
        </w:tc>
        <w:tc>
          <w:tcPr>
            <w:tcW w:w="8294" w:type="dxa"/>
            <w:vAlign w:val="center"/>
          </w:tcPr>
          <w:p w14:paraId="37E32660" w14:textId="77777777" w:rsidR="006F0D42" w:rsidRPr="008C6D03" w:rsidRDefault="006F0D42" w:rsidP="00282E5F">
            <w:pPr>
              <w:spacing w:line="240" w:lineRule="auto"/>
            </w:pPr>
            <w:r w:rsidRPr="002A20A9">
              <w:t>more desks which can be moved up and down</w:t>
            </w:r>
          </w:p>
        </w:tc>
        <w:tc>
          <w:tcPr>
            <w:tcW w:w="1898" w:type="dxa"/>
            <w:vAlign w:val="center"/>
          </w:tcPr>
          <w:p w14:paraId="2043FA15" w14:textId="77777777" w:rsidR="006F0D42" w:rsidRPr="008C6D03" w:rsidRDefault="006F0D42" w:rsidP="00282E5F">
            <w:pPr>
              <w:spacing w:line="240" w:lineRule="auto"/>
            </w:pPr>
            <w:r>
              <w:t>Equipment</w:t>
            </w:r>
          </w:p>
        </w:tc>
        <w:tc>
          <w:tcPr>
            <w:tcW w:w="2595" w:type="dxa"/>
            <w:vAlign w:val="center"/>
          </w:tcPr>
          <w:p w14:paraId="6ADDBCDC" w14:textId="77777777" w:rsidR="006F0D42" w:rsidRPr="008C6D03" w:rsidRDefault="006F0D42" w:rsidP="00282E5F">
            <w:pPr>
              <w:spacing w:line="240" w:lineRule="auto"/>
            </w:pPr>
            <w:r>
              <w:t>Resources</w:t>
            </w:r>
          </w:p>
        </w:tc>
      </w:tr>
      <w:tr w:rsidR="006F0D42" w:rsidRPr="008C6D03" w14:paraId="1A9C4F32" w14:textId="77777777" w:rsidTr="00282E5F">
        <w:trPr>
          <w:trHeight w:val="567"/>
        </w:trPr>
        <w:tc>
          <w:tcPr>
            <w:tcW w:w="659" w:type="dxa"/>
            <w:vAlign w:val="center"/>
          </w:tcPr>
          <w:p w14:paraId="2C87DC3D" w14:textId="77777777" w:rsidR="006F0D42" w:rsidRPr="008C6D03" w:rsidRDefault="006F0D42" w:rsidP="00282E5F">
            <w:pPr>
              <w:spacing w:line="240" w:lineRule="auto"/>
              <w:jc w:val="center"/>
            </w:pPr>
            <w:r>
              <w:t>29</w:t>
            </w:r>
          </w:p>
        </w:tc>
        <w:tc>
          <w:tcPr>
            <w:tcW w:w="837" w:type="dxa"/>
            <w:vAlign w:val="center"/>
          </w:tcPr>
          <w:p w14:paraId="7318CB0D" w14:textId="77777777" w:rsidR="006F0D42" w:rsidRPr="008C6D03" w:rsidRDefault="006F0D42" w:rsidP="00282E5F">
            <w:pPr>
              <w:spacing w:line="240" w:lineRule="auto"/>
              <w:jc w:val="center"/>
            </w:pPr>
            <w:r>
              <w:t>3</w:t>
            </w:r>
          </w:p>
        </w:tc>
        <w:tc>
          <w:tcPr>
            <w:tcW w:w="8294" w:type="dxa"/>
            <w:vAlign w:val="center"/>
          </w:tcPr>
          <w:p w14:paraId="1932A916" w14:textId="77777777" w:rsidR="006F0D42" w:rsidRPr="008C6D03" w:rsidRDefault="006F0D42" w:rsidP="00282E5F">
            <w:pPr>
              <w:spacing w:line="240" w:lineRule="auto"/>
            </w:pPr>
            <w:r w:rsidRPr="002A20A9">
              <w:t>AS A CALL HANDLER WE HAVE A LOT OF CHANGES WITHOUT EXPLANATIONS. WE DO A FANTSTIC JOB. WITHOUT CALL HANDLERS 111 WOULD NOT HAVE NURSES, CHC, SNA, MANAGERS AND SO ON. THE PEOPLE AT THE BOTTOM ARE THE MOST IMPORTANT AS EVERYONE ELSE RESTS ON THEIR SHOULDERS.</w:t>
            </w:r>
          </w:p>
        </w:tc>
        <w:tc>
          <w:tcPr>
            <w:tcW w:w="1898" w:type="dxa"/>
            <w:vAlign w:val="center"/>
          </w:tcPr>
          <w:p w14:paraId="478D721B" w14:textId="77777777" w:rsidR="006F0D42" w:rsidRPr="008C6D03" w:rsidRDefault="006F0D42" w:rsidP="00282E5F">
            <w:pPr>
              <w:spacing w:line="240" w:lineRule="auto"/>
            </w:pPr>
            <w:r>
              <w:t>Support</w:t>
            </w:r>
          </w:p>
        </w:tc>
        <w:tc>
          <w:tcPr>
            <w:tcW w:w="2595" w:type="dxa"/>
            <w:vAlign w:val="center"/>
          </w:tcPr>
          <w:p w14:paraId="185F49BB" w14:textId="77777777" w:rsidR="006F0D42" w:rsidRPr="008C6D03" w:rsidRDefault="006F0D42" w:rsidP="00282E5F">
            <w:pPr>
              <w:spacing w:line="240" w:lineRule="auto"/>
            </w:pPr>
            <w:r>
              <w:t>Wellbeing</w:t>
            </w:r>
          </w:p>
        </w:tc>
      </w:tr>
      <w:tr w:rsidR="006F0D42" w:rsidRPr="008C6D03" w14:paraId="79DBD929" w14:textId="77777777" w:rsidTr="00282E5F">
        <w:trPr>
          <w:trHeight w:val="567"/>
        </w:trPr>
        <w:tc>
          <w:tcPr>
            <w:tcW w:w="659" w:type="dxa"/>
            <w:vAlign w:val="center"/>
          </w:tcPr>
          <w:p w14:paraId="7996F6D8" w14:textId="77777777" w:rsidR="006F0D42" w:rsidRPr="008C6D03" w:rsidRDefault="006F0D42" w:rsidP="00282E5F">
            <w:pPr>
              <w:spacing w:line="240" w:lineRule="auto"/>
              <w:jc w:val="center"/>
            </w:pPr>
            <w:r>
              <w:t>30</w:t>
            </w:r>
          </w:p>
        </w:tc>
        <w:tc>
          <w:tcPr>
            <w:tcW w:w="837" w:type="dxa"/>
            <w:vAlign w:val="center"/>
          </w:tcPr>
          <w:p w14:paraId="2F88B9D3" w14:textId="77777777" w:rsidR="006F0D42" w:rsidRPr="008C6D03" w:rsidRDefault="006F0D42" w:rsidP="00282E5F">
            <w:pPr>
              <w:spacing w:line="240" w:lineRule="auto"/>
              <w:jc w:val="center"/>
            </w:pPr>
            <w:r>
              <w:t>6</w:t>
            </w:r>
          </w:p>
        </w:tc>
        <w:tc>
          <w:tcPr>
            <w:tcW w:w="8294" w:type="dxa"/>
            <w:vAlign w:val="center"/>
          </w:tcPr>
          <w:p w14:paraId="2B4DA926" w14:textId="77777777" w:rsidR="006F0D42" w:rsidRPr="008C6D03" w:rsidRDefault="006F0D42" w:rsidP="00282E5F">
            <w:pPr>
              <w:spacing w:line="240" w:lineRule="auto"/>
            </w:pPr>
            <w:r w:rsidRPr="00E71EEF">
              <w:t>MORE AUTONAMY AND FEED BACK LINKED TO KNOWLEDGE AND CLINICAL RATIONAL NOT TICK BOX AUDITS.</w:t>
            </w:r>
          </w:p>
        </w:tc>
        <w:tc>
          <w:tcPr>
            <w:tcW w:w="1898" w:type="dxa"/>
            <w:vAlign w:val="center"/>
          </w:tcPr>
          <w:p w14:paraId="5D5ED3F2" w14:textId="77777777" w:rsidR="006F0D42" w:rsidRPr="008C6D03" w:rsidRDefault="006F0D42" w:rsidP="00282E5F">
            <w:pPr>
              <w:spacing w:line="240" w:lineRule="auto"/>
            </w:pPr>
            <w:r>
              <w:t>Feedback</w:t>
            </w:r>
          </w:p>
        </w:tc>
        <w:tc>
          <w:tcPr>
            <w:tcW w:w="2595" w:type="dxa"/>
            <w:vAlign w:val="center"/>
          </w:tcPr>
          <w:p w14:paraId="19F5CD26" w14:textId="77777777" w:rsidR="006F0D42" w:rsidRDefault="006F0D42" w:rsidP="00282E5F">
            <w:pPr>
              <w:spacing w:line="240" w:lineRule="auto"/>
            </w:pPr>
            <w:r>
              <w:t>Wellbeing</w:t>
            </w:r>
          </w:p>
          <w:p w14:paraId="05CBE34E" w14:textId="77777777" w:rsidR="006F0D42" w:rsidRPr="008C6D03" w:rsidRDefault="006F0D42" w:rsidP="00282E5F">
            <w:pPr>
              <w:spacing w:line="240" w:lineRule="auto"/>
            </w:pPr>
            <w:r>
              <w:t>Process</w:t>
            </w:r>
          </w:p>
        </w:tc>
      </w:tr>
      <w:tr w:rsidR="006F0D42" w:rsidRPr="008C6D03" w14:paraId="2F2B27B5" w14:textId="77777777" w:rsidTr="00282E5F">
        <w:trPr>
          <w:trHeight w:val="567"/>
        </w:trPr>
        <w:tc>
          <w:tcPr>
            <w:tcW w:w="659" w:type="dxa"/>
            <w:vAlign w:val="center"/>
          </w:tcPr>
          <w:p w14:paraId="0226F215" w14:textId="77777777" w:rsidR="006F0D42" w:rsidRPr="008C6D03" w:rsidRDefault="006F0D42" w:rsidP="00282E5F">
            <w:pPr>
              <w:spacing w:line="240" w:lineRule="auto"/>
              <w:jc w:val="center"/>
            </w:pPr>
            <w:r>
              <w:t>31</w:t>
            </w:r>
          </w:p>
        </w:tc>
        <w:tc>
          <w:tcPr>
            <w:tcW w:w="837" w:type="dxa"/>
            <w:vAlign w:val="center"/>
          </w:tcPr>
          <w:p w14:paraId="2B21D098" w14:textId="77777777" w:rsidR="006F0D42" w:rsidRPr="008C6D03" w:rsidRDefault="006F0D42" w:rsidP="00282E5F">
            <w:pPr>
              <w:spacing w:line="240" w:lineRule="auto"/>
              <w:jc w:val="center"/>
            </w:pPr>
            <w:r>
              <w:t>6</w:t>
            </w:r>
          </w:p>
        </w:tc>
        <w:tc>
          <w:tcPr>
            <w:tcW w:w="8294" w:type="dxa"/>
            <w:vAlign w:val="center"/>
          </w:tcPr>
          <w:p w14:paraId="4B4C1D34" w14:textId="77777777" w:rsidR="006F0D42" w:rsidRPr="008C6D03" w:rsidRDefault="006F0D42" w:rsidP="00282E5F">
            <w:pPr>
              <w:spacing w:line="240" w:lineRule="auto"/>
            </w:pPr>
            <w:r w:rsidRPr="00E71EEF">
              <w:t>LONGER SCREEN BREAKS AND LONGER BREAKS AT NIGHT. MORE TRAINING.</w:t>
            </w:r>
          </w:p>
        </w:tc>
        <w:tc>
          <w:tcPr>
            <w:tcW w:w="1898" w:type="dxa"/>
            <w:vAlign w:val="center"/>
          </w:tcPr>
          <w:p w14:paraId="42093765" w14:textId="77777777" w:rsidR="006F0D42" w:rsidRDefault="006F0D42" w:rsidP="00282E5F">
            <w:pPr>
              <w:spacing w:line="240" w:lineRule="auto"/>
            </w:pPr>
            <w:r>
              <w:t>Wellbeing</w:t>
            </w:r>
          </w:p>
          <w:p w14:paraId="769EFFEB" w14:textId="77777777" w:rsidR="006F0D42" w:rsidRPr="008C6D03" w:rsidRDefault="006F0D42" w:rsidP="00282E5F">
            <w:pPr>
              <w:spacing w:line="240" w:lineRule="auto"/>
            </w:pPr>
            <w:r>
              <w:t>Training</w:t>
            </w:r>
          </w:p>
        </w:tc>
        <w:tc>
          <w:tcPr>
            <w:tcW w:w="2595" w:type="dxa"/>
            <w:vAlign w:val="center"/>
          </w:tcPr>
          <w:p w14:paraId="4CCCDF98" w14:textId="77777777" w:rsidR="006F0D42" w:rsidRDefault="006F0D42" w:rsidP="00282E5F">
            <w:pPr>
              <w:spacing w:line="240" w:lineRule="auto"/>
            </w:pPr>
            <w:r>
              <w:t>Wellbeing</w:t>
            </w:r>
          </w:p>
          <w:p w14:paraId="6AAAA28F" w14:textId="77777777" w:rsidR="006F0D42" w:rsidRPr="008C6D03" w:rsidRDefault="006F0D42" w:rsidP="00282E5F">
            <w:pPr>
              <w:spacing w:line="240" w:lineRule="auto"/>
            </w:pPr>
            <w:r>
              <w:t>Training</w:t>
            </w:r>
          </w:p>
        </w:tc>
      </w:tr>
      <w:tr w:rsidR="006F0D42" w:rsidRPr="008C6D03" w14:paraId="70BDA5E6" w14:textId="77777777" w:rsidTr="00282E5F">
        <w:trPr>
          <w:trHeight w:val="567"/>
        </w:trPr>
        <w:tc>
          <w:tcPr>
            <w:tcW w:w="659" w:type="dxa"/>
            <w:vAlign w:val="center"/>
          </w:tcPr>
          <w:p w14:paraId="259F29D7" w14:textId="77777777" w:rsidR="006F0D42" w:rsidRPr="008C6D03" w:rsidRDefault="006F0D42" w:rsidP="00282E5F">
            <w:pPr>
              <w:spacing w:line="240" w:lineRule="auto"/>
              <w:jc w:val="center"/>
            </w:pPr>
            <w:r>
              <w:t>32</w:t>
            </w:r>
          </w:p>
        </w:tc>
        <w:tc>
          <w:tcPr>
            <w:tcW w:w="837" w:type="dxa"/>
            <w:vAlign w:val="center"/>
          </w:tcPr>
          <w:p w14:paraId="6614E3D6" w14:textId="77777777" w:rsidR="006F0D42" w:rsidRPr="008C6D03" w:rsidRDefault="006F0D42" w:rsidP="00282E5F">
            <w:pPr>
              <w:spacing w:line="240" w:lineRule="auto"/>
              <w:jc w:val="center"/>
            </w:pPr>
            <w:r>
              <w:t>6</w:t>
            </w:r>
          </w:p>
        </w:tc>
        <w:tc>
          <w:tcPr>
            <w:tcW w:w="8294" w:type="dxa"/>
            <w:vAlign w:val="center"/>
          </w:tcPr>
          <w:p w14:paraId="4A757490" w14:textId="77777777" w:rsidR="006F0D42" w:rsidRPr="008C6D03" w:rsidRDefault="006F0D42" w:rsidP="00282E5F">
            <w:pPr>
              <w:spacing w:line="240" w:lineRule="auto"/>
            </w:pPr>
            <w:r w:rsidRPr="00126938">
              <w:t>MAY BE BENEFICIAL TO BE ABLE TO LOG OFF 15 MINS BEFORE END OF SHIFT TO BE ABLE TO CATCH UP ON EMAILS/NEW PROCESSES.</w:t>
            </w:r>
          </w:p>
        </w:tc>
        <w:tc>
          <w:tcPr>
            <w:tcW w:w="1898" w:type="dxa"/>
            <w:vAlign w:val="center"/>
          </w:tcPr>
          <w:p w14:paraId="1705A0C4" w14:textId="77777777" w:rsidR="006F0D42" w:rsidRPr="008C6D03" w:rsidRDefault="006F0D42" w:rsidP="00282E5F">
            <w:pPr>
              <w:spacing w:line="240" w:lineRule="auto"/>
            </w:pPr>
            <w:r>
              <w:t>Time</w:t>
            </w:r>
          </w:p>
        </w:tc>
        <w:tc>
          <w:tcPr>
            <w:tcW w:w="2595" w:type="dxa"/>
            <w:vAlign w:val="center"/>
          </w:tcPr>
          <w:p w14:paraId="4DF53A9F" w14:textId="77777777" w:rsidR="006F0D42" w:rsidRDefault="006F0D42" w:rsidP="00282E5F">
            <w:pPr>
              <w:spacing w:line="240" w:lineRule="auto"/>
            </w:pPr>
            <w:r>
              <w:t>Wellbeing</w:t>
            </w:r>
          </w:p>
          <w:p w14:paraId="53D6C12C" w14:textId="77777777" w:rsidR="006F0D42" w:rsidRPr="008C6D03" w:rsidRDefault="006F0D42" w:rsidP="00282E5F">
            <w:pPr>
              <w:spacing w:line="240" w:lineRule="auto"/>
            </w:pPr>
            <w:r>
              <w:t>Support</w:t>
            </w:r>
          </w:p>
        </w:tc>
      </w:tr>
      <w:tr w:rsidR="006F0D42" w:rsidRPr="008C6D03" w14:paraId="2C39492A" w14:textId="77777777" w:rsidTr="00282E5F">
        <w:trPr>
          <w:trHeight w:val="567"/>
        </w:trPr>
        <w:tc>
          <w:tcPr>
            <w:tcW w:w="659" w:type="dxa"/>
            <w:vAlign w:val="center"/>
          </w:tcPr>
          <w:p w14:paraId="36925E7E" w14:textId="77777777" w:rsidR="006F0D42" w:rsidRPr="008C6D03" w:rsidRDefault="006F0D42" w:rsidP="00282E5F">
            <w:pPr>
              <w:spacing w:line="240" w:lineRule="auto"/>
              <w:jc w:val="center"/>
            </w:pPr>
            <w:r>
              <w:lastRenderedPageBreak/>
              <w:t>33</w:t>
            </w:r>
          </w:p>
        </w:tc>
        <w:tc>
          <w:tcPr>
            <w:tcW w:w="837" w:type="dxa"/>
            <w:vAlign w:val="center"/>
          </w:tcPr>
          <w:p w14:paraId="283FDE05" w14:textId="77777777" w:rsidR="006F0D42" w:rsidRPr="008C6D03" w:rsidRDefault="006F0D42" w:rsidP="00282E5F">
            <w:pPr>
              <w:spacing w:line="240" w:lineRule="auto"/>
              <w:jc w:val="center"/>
            </w:pPr>
            <w:r>
              <w:t>3</w:t>
            </w:r>
          </w:p>
        </w:tc>
        <w:tc>
          <w:tcPr>
            <w:tcW w:w="8294" w:type="dxa"/>
            <w:vAlign w:val="center"/>
          </w:tcPr>
          <w:p w14:paraId="35351BEA" w14:textId="77777777" w:rsidR="006F0D42" w:rsidRPr="008C6D03" w:rsidRDefault="006F0D42" w:rsidP="00282E5F">
            <w:pPr>
              <w:spacing w:line="240" w:lineRule="auto"/>
            </w:pPr>
            <w:r w:rsidRPr="00126938">
              <w:t>Having an allocated space to sit everytime I attend work.</w:t>
            </w:r>
          </w:p>
        </w:tc>
        <w:tc>
          <w:tcPr>
            <w:tcW w:w="1898" w:type="dxa"/>
            <w:vAlign w:val="center"/>
          </w:tcPr>
          <w:p w14:paraId="517CBF64" w14:textId="77777777" w:rsidR="006F0D42" w:rsidRPr="008C6D03" w:rsidRDefault="006F0D42" w:rsidP="00282E5F">
            <w:pPr>
              <w:spacing w:line="240" w:lineRule="auto"/>
            </w:pPr>
            <w:r>
              <w:t>Equipment</w:t>
            </w:r>
          </w:p>
        </w:tc>
        <w:tc>
          <w:tcPr>
            <w:tcW w:w="2595" w:type="dxa"/>
            <w:vAlign w:val="center"/>
          </w:tcPr>
          <w:p w14:paraId="39C741EF" w14:textId="77777777" w:rsidR="006F0D42" w:rsidRPr="008C6D03" w:rsidRDefault="006F0D42" w:rsidP="00282E5F">
            <w:pPr>
              <w:spacing w:line="240" w:lineRule="auto"/>
            </w:pPr>
            <w:r>
              <w:t>Resources</w:t>
            </w:r>
          </w:p>
        </w:tc>
      </w:tr>
      <w:tr w:rsidR="006F0D42" w:rsidRPr="008C6D03" w14:paraId="58962AEF" w14:textId="77777777" w:rsidTr="00282E5F">
        <w:trPr>
          <w:trHeight w:val="567"/>
        </w:trPr>
        <w:tc>
          <w:tcPr>
            <w:tcW w:w="659" w:type="dxa"/>
            <w:vAlign w:val="center"/>
          </w:tcPr>
          <w:p w14:paraId="2CB893D8" w14:textId="77777777" w:rsidR="006F0D42" w:rsidRPr="008C6D03" w:rsidRDefault="006F0D42" w:rsidP="00282E5F">
            <w:pPr>
              <w:spacing w:line="240" w:lineRule="auto"/>
              <w:jc w:val="center"/>
            </w:pPr>
            <w:r>
              <w:t>34</w:t>
            </w:r>
          </w:p>
        </w:tc>
        <w:tc>
          <w:tcPr>
            <w:tcW w:w="837" w:type="dxa"/>
            <w:vAlign w:val="center"/>
          </w:tcPr>
          <w:p w14:paraId="400C992A" w14:textId="77777777" w:rsidR="006F0D42" w:rsidRPr="008C6D03" w:rsidRDefault="006F0D42" w:rsidP="00282E5F">
            <w:pPr>
              <w:spacing w:line="240" w:lineRule="auto"/>
              <w:jc w:val="center"/>
            </w:pPr>
            <w:r>
              <w:t>3</w:t>
            </w:r>
          </w:p>
        </w:tc>
        <w:tc>
          <w:tcPr>
            <w:tcW w:w="8294" w:type="dxa"/>
            <w:vAlign w:val="center"/>
          </w:tcPr>
          <w:p w14:paraId="3E5CB5FA" w14:textId="77777777" w:rsidR="006F0D42" w:rsidRPr="008C6D03" w:rsidRDefault="006F0D42" w:rsidP="00282E5F">
            <w:pPr>
              <w:spacing w:line="240" w:lineRule="auto"/>
            </w:pPr>
            <w:r w:rsidRPr="00126938">
              <w:t>MORE TIME TO LEARN NEW SYSTEMS/CHANGES</w:t>
            </w:r>
          </w:p>
        </w:tc>
        <w:tc>
          <w:tcPr>
            <w:tcW w:w="1898" w:type="dxa"/>
            <w:vAlign w:val="center"/>
          </w:tcPr>
          <w:p w14:paraId="05BE09DF" w14:textId="77777777" w:rsidR="006F0D42" w:rsidRPr="008C6D03" w:rsidRDefault="006F0D42" w:rsidP="00282E5F">
            <w:pPr>
              <w:spacing w:line="240" w:lineRule="auto"/>
            </w:pPr>
            <w:r>
              <w:t>Learning</w:t>
            </w:r>
          </w:p>
        </w:tc>
        <w:tc>
          <w:tcPr>
            <w:tcW w:w="2595" w:type="dxa"/>
            <w:vAlign w:val="center"/>
          </w:tcPr>
          <w:p w14:paraId="668D5F84" w14:textId="77777777" w:rsidR="006F0D42" w:rsidRPr="008C6D03" w:rsidRDefault="006F0D42" w:rsidP="00282E5F">
            <w:pPr>
              <w:spacing w:line="240" w:lineRule="auto"/>
            </w:pPr>
            <w:r>
              <w:t>Training</w:t>
            </w:r>
          </w:p>
        </w:tc>
      </w:tr>
      <w:tr w:rsidR="006F0D42" w:rsidRPr="008C6D03" w14:paraId="7B0AF084" w14:textId="77777777" w:rsidTr="00282E5F">
        <w:trPr>
          <w:trHeight w:val="567"/>
        </w:trPr>
        <w:tc>
          <w:tcPr>
            <w:tcW w:w="659" w:type="dxa"/>
            <w:vAlign w:val="center"/>
          </w:tcPr>
          <w:p w14:paraId="13FA06D1" w14:textId="77777777" w:rsidR="006F0D42" w:rsidRPr="008C6D03" w:rsidRDefault="006F0D42" w:rsidP="00282E5F">
            <w:pPr>
              <w:spacing w:line="240" w:lineRule="auto"/>
              <w:jc w:val="center"/>
            </w:pPr>
            <w:r>
              <w:t>35</w:t>
            </w:r>
          </w:p>
        </w:tc>
        <w:tc>
          <w:tcPr>
            <w:tcW w:w="837" w:type="dxa"/>
            <w:vAlign w:val="center"/>
          </w:tcPr>
          <w:p w14:paraId="79E43A4B" w14:textId="77777777" w:rsidR="006F0D42" w:rsidRPr="008C6D03" w:rsidRDefault="006F0D42" w:rsidP="00282E5F">
            <w:pPr>
              <w:spacing w:line="240" w:lineRule="auto"/>
              <w:jc w:val="center"/>
            </w:pPr>
            <w:r>
              <w:t>3</w:t>
            </w:r>
          </w:p>
        </w:tc>
        <w:tc>
          <w:tcPr>
            <w:tcW w:w="8294" w:type="dxa"/>
            <w:vAlign w:val="center"/>
          </w:tcPr>
          <w:p w14:paraId="439D3C31" w14:textId="77777777" w:rsidR="006F0D42" w:rsidRPr="008C6D03" w:rsidRDefault="006F0D42" w:rsidP="00282E5F">
            <w:pPr>
              <w:spacing w:line="240" w:lineRule="auto"/>
            </w:pPr>
            <w:r w:rsidRPr="009114BF">
              <w:t>A more supportive management team for call handlers</w:t>
            </w:r>
          </w:p>
        </w:tc>
        <w:tc>
          <w:tcPr>
            <w:tcW w:w="1898" w:type="dxa"/>
            <w:vAlign w:val="center"/>
          </w:tcPr>
          <w:p w14:paraId="021B01D7" w14:textId="77777777" w:rsidR="006F0D42" w:rsidRPr="008C6D03" w:rsidRDefault="006F0D42" w:rsidP="00282E5F">
            <w:pPr>
              <w:spacing w:line="240" w:lineRule="auto"/>
            </w:pPr>
            <w:r>
              <w:t>Compassionate Leadership</w:t>
            </w:r>
          </w:p>
        </w:tc>
        <w:tc>
          <w:tcPr>
            <w:tcW w:w="2595" w:type="dxa"/>
            <w:vAlign w:val="center"/>
          </w:tcPr>
          <w:p w14:paraId="61224702" w14:textId="77777777" w:rsidR="006F0D42" w:rsidRPr="008C6D03" w:rsidRDefault="006F0D42" w:rsidP="00282E5F">
            <w:pPr>
              <w:spacing w:line="240" w:lineRule="auto"/>
            </w:pPr>
            <w:r>
              <w:t>Management</w:t>
            </w:r>
          </w:p>
        </w:tc>
      </w:tr>
      <w:tr w:rsidR="006F0D42" w:rsidRPr="008C6D03" w14:paraId="206632D6" w14:textId="77777777" w:rsidTr="00282E5F">
        <w:trPr>
          <w:trHeight w:val="567"/>
        </w:trPr>
        <w:tc>
          <w:tcPr>
            <w:tcW w:w="659" w:type="dxa"/>
            <w:vAlign w:val="center"/>
          </w:tcPr>
          <w:p w14:paraId="6DB9F229" w14:textId="77777777" w:rsidR="006F0D42" w:rsidRPr="008C6D03" w:rsidRDefault="006F0D42" w:rsidP="00282E5F">
            <w:pPr>
              <w:spacing w:line="240" w:lineRule="auto"/>
              <w:jc w:val="center"/>
            </w:pPr>
            <w:r>
              <w:t>37</w:t>
            </w:r>
          </w:p>
        </w:tc>
        <w:tc>
          <w:tcPr>
            <w:tcW w:w="837" w:type="dxa"/>
            <w:vAlign w:val="center"/>
          </w:tcPr>
          <w:p w14:paraId="118BF2A1" w14:textId="77777777" w:rsidR="006F0D42" w:rsidRPr="008C6D03" w:rsidRDefault="006F0D42" w:rsidP="00282E5F">
            <w:pPr>
              <w:spacing w:line="240" w:lineRule="auto"/>
              <w:jc w:val="center"/>
            </w:pPr>
            <w:r>
              <w:t>6</w:t>
            </w:r>
          </w:p>
        </w:tc>
        <w:tc>
          <w:tcPr>
            <w:tcW w:w="8294" w:type="dxa"/>
            <w:vAlign w:val="center"/>
          </w:tcPr>
          <w:p w14:paraId="40E7B4F9" w14:textId="77777777" w:rsidR="006F0D42" w:rsidRPr="008C6D03" w:rsidRDefault="006F0D42" w:rsidP="00282E5F">
            <w:pPr>
              <w:spacing w:line="240" w:lineRule="auto"/>
            </w:pPr>
            <w:r w:rsidRPr="009114BF">
              <w:t>More time for learning when processes change and guided support for homeworkers who are prepared to do office based shifts, shift requests given on rota for instance 10 shift requests not given for jan</w:t>
            </w:r>
          </w:p>
        </w:tc>
        <w:tc>
          <w:tcPr>
            <w:tcW w:w="1898" w:type="dxa"/>
            <w:vAlign w:val="center"/>
          </w:tcPr>
          <w:p w14:paraId="14168DED" w14:textId="77777777" w:rsidR="006F0D42" w:rsidRDefault="006F0D42" w:rsidP="00282E5F">
            <w:pPr>
              <w:spacing w:line="240" w:lineRule="auto"/>
            </w:pPr>
            <w:r>
              <w:t xml:space="preserve">Time </w:t>
            </w:r>
          </w:p>
          <w:p w14:paraId="404F6BEE" w14:textId="77777777" w:rsidR="006F0D42" w:rsidRDefault="006F0D42" w:rsidP="00282E5F">
            <w:pPr>
              <w:spacing w:line="240" w:lineRule="auto"/>
            </w:pPr>
            <w:r>
              <w:t>Learning</w:t>
            </w:r>
          </w:p>
          <w:p w14:paraId="41EC5118" w14:textId="77777777" w:rsidR="006F0D42" w:rsidRPr="008C6D03" w:rsidRDefault="006F0D42" w:rsidP="00282E5F">
            <w:pPr>
              <w:spacing w:line="240" w:lineRule="auto"/>
            </w:pPr>
            <w:r>
              <w:t>Shiftwork</w:t>
            </w:r>
          </w:p>
        </w:tc>
        <w:tc>
          <w:tcPr>
            <w:tcW w:w="2595" w:type="dxa"/>
            <w:vAlign w:val="center"/>
          </w:tcPr>
          <w:p w14:paraId="21EFD213" w14:textId="77777777" w:rsidR="006F0D42" w:rsidRDefault="006F0D42" w:rsidP="00282E5F">
            <w:pPr>
              <w:spacing w:line="240" w:lineRule="auto"/>
            </w:pPr>
            <w:r>
              <w:t>Training</w:t>
            </w:r>
          </w:p>
          <w:p w14:paraId="085AD9E7" w14:textId="77777777" w:rsidR="006F0D42" w:rsidRPr="008C6D03" w:rsidRDefault="006F0D42" w:rsidP="00282E5F">
            <w:pPr>
              <w:spacing w:line="240" w:lineRule="auto"/>
            </w:pPr>
            <w:r>
              <w:t>Resources</w:t>
            </w:r>
          </w:p>
        </w:tc>
      </w:tr>
      <w:tr w:rsidR="006F0D42" w:rsidRPr="008C6D03" w14:paraId="12EC71C0" w14:textId="77777777" w:rsidTr="00282E5F">
        <w:trPr>
          <w:trHeight w:val="567"/>
        </w:trPr>
        <w:tc>
          <w:tcPr>
            <w:tcW w:w="659" w:type="dxa"/>
            <w:vAlign w:val="center"/>
          </w:tcPr>
          <w:p w14:paraId="0BB8ECE6" w14:textId="77777777" w:rsidR="006F0D42" w:rsidRPr="008C6D03" w:rsidRDefault="006F0D42" w:rsidP="00282E5F">
            <w:pPr>
              <w:spacing w:line="240" w:lineRule="auto"/>
              <w:jc w:val="center"/>
            </w:pPr>
            <w:r>
              <w:t>40</w:t>
            </w:r>
          </w:p>
        </w:tc>
        <w:tc>
          <w:tcPr>
            <w:tcW w:w="837" w:type="dxa"/>
            <w:vAlign w:val="center"/>
          </w:tcPr>
          <w:p w14:paraId="5064ED06" w14:textId="77777777" w:rsidR="006F0D42" w:rsidRPr="008C6D03" w:rsidRDefault="006F0D42" w:rsidP="00282E5F">
            <w:pPr>
              <w:spacing w:line="240" w:lineRule="auto"/>
              <w:jc w:val="center"/>
            </w:pPr>
            <w:r>
              <w:t>5</w:t>
            </w:r>
          </w:p>
        </w:tc>
        <w:tc>
          <w:tcPr>
            <w:tcW w:w="8294" w:type="dxa"/>
            <w:vAlign w:val="center"/>
          </w:tcPr>
          <w:p w14:paraId="4AE5E53B" w14:textId="77777777" w:rsidR="006F0D42" w:rsidRPr="008C6D03" w:rsidRDefault="006F0D42" w:rsidP="00282E5F">
            <w:pPr>
              <w:spacing w:line="240" w:lineRule="auto"/>
            </w:pPr>
            <w:r w:rsidRPr="009114BF">
              <w:t>study / improve my understanding of policies and procedures</w:t>
            </w:r>
          </w:p>
        </w:tc>
        <w:tc>
          <w:tcPr>
            <w:tcW w:w="1898" w:type="dxa"/>
            <w:vAlign w:val="center"/>
          </w:tcPr>
          <w:p w14:paraId="7097F168" w14:textId="77777777" w:rsidR="006F0D42" w:rsidRPr="008C6D03" w:rsidRDefault="006F0D42" w:rsidP="00282E5F">
            <w:pPr>
              <w:spacing w:line="240" w:lineRule="auto"/>
            </w:pPr>
            <w:r>
              <w:t>Learning</w:t>
            </w:r>
          </w:p>
        </w:tc>
        <w:tc>
          <w:tcPr>
            <w:tcW w:w="2595" w:type="dxa"/>
            <w:vAlign w:val="center"/>
          </w:tcPr>
          <w:p w14:paraId="10150EFB" w14:textId="77777777" w:rsidR="006F0D42" w:rsidRPr="008C6D03" w:rsidRDefault="006F0D42" w:rsidP="00282E5F">
            <w:pPr>
              <w:spacing w:line="240" w:lineRule="auto"/>
            </w:pPr>
            <w:r>
              <w:t>Training</w:t>
            </w:r>
          </w:p>
        </w:tc>
      </w:tr>
      <w:tr w:rsidR="006F0D42" w:rsidRPr="008C6D03" w14:paraId="2592B8E4" w14:textId="77777777" w:rsidTr="00282E5F">
        <w:trPr>
          <w:trHeight w:val="567"/>
        </w:trPr>
        <w:tc>
          <w:tcPr>
            <w:tcW w:w="659" w:type="dxa"/>
            <w:vAlign w:val="center"/>
          </w:tcPr>
          <w:p w14:paraId="13D49FEE" w14:textId="77777777" w:rsidR="006F0D42" w:rsidRPr="008C6D03" w:rsidRDefault="006F0D42" w:rsidP="00282E5F">
            <w:pPr>
              <w:spacing w:line="240" w:lineRule="auto"/>
              <w:jc w:val="center"/>
            </w:pPr>
            <w:r>
              <w:t>41</w:t>
            </w:r>
          </w:p>
        </w:tc>
        <w:tc>
          <w:tcPr>
            <w:tcW w:w="837" w:type="dxa"/>
            <w:vAlign w:val="center"/>
          </w:tcPr>
          <w:p w14:paraId="5F082462" w14:textId="77777777" w:rsidR="006F0D42" w:rsidRPr="008C6D03" w:rsidRDefault="006F0D42" w:rsidP="00282E5F">
            <w:pPr>
              <w:spacing w:line="240" w:lineRule="auto"/>
              <w:jc w:val="center"/>
            </w:pPr>
            <w:r>
              <w:t>6</w:t>
            </w:r>
          </w:p>
        </w:tc>
        <w:tc>
          <w:tcPr>
            <w:tcW w:w="8294" w:type="dxa"/>
            <w:vAlign w:val="center"/>
          </w:tcPr>
          <w:p w14:paraId="5668A2E9" w14:textId="77777777" w:rsidR="006F0D42" w:rsidRPr="008C6D03" w:rsidRDefault="006F0D42" w:rsidP="00282E5F">
            <w:pPr>
              <w:spacing w:line="240" w:lineRule="auto"/>
            </w:pPr>
            <w:r w:rsidRPr="00BA0706">
              <w:t>MORE TIME TO DO TRAINING - READ UPDATES - CPD - COURSES -</w:t>
            </w:r>
          </w:p>
        </w:tc>
        <w:tc>
          <w:tcPr>
            <w:tcW w:w="1898" w:type="dxa"/>
            <w:vAlign w:val="center"/>
          </w:tcPr>
          <w:p w14:paraId="073EA049" w14:textId="77777777" w:rsidR="006F0D42" w:rsidRDefault="006F0D42" w:rsidP="00282E5F">
            <w:pPr>
              <w:spacing w:line="240" w:lineRule="auto"/>
            </w:pPr>
            <w:r>
              <w:t>Training</w:t>
            </w:r>
          </w:p>
          <w:p w14:paraId="0897C99E" w14:textId="77777777" w:rsidR="006F0D42" w:rsidRPr="008C6D03" w:rsidRDefault="006F0D42" w:rsidP="00282E5F">
            <w:pPr>
              <w:spacing w:line="240" w:lineRule="auto"/>
            </w:pPr>
            <w:r>
              <w:t>Time</w:t>
            </w:r>
          </w:p>
        </w:tc>
        <w:tc>
          <w:tcPr>
            <w:tcW w:w="2595" w:type="dxa"/>
            <w:vAlign w:val="center"/>
          </w:tcPr>
          <w:p w14:paraId="421E759C" w14:textId="77777777" w:rsidR="006F0D42" w:rsidRPr="008C6D03" w:rsidRDefault="006F0D42" w:rsidP="00282E5F">
            <w:pPr>
              <w:spacing w:line="240" w:lineRule="auto"/>
            </w:pPr>
            <w:r>
              <w:t>Training</w:t>
            </w:r>
          </w:p>
        </w:tc>
      </w:tr>
      <w:tr w:rsidR="006F0D42" w:rsidRPr="008C6D03" w14:paraId="1660CEE4" w14:textId="77777777" w:rsidTr="00282E5F">
        <w:trPr>
          <w:trHeight w:val="567"/>
        </w:trPr>
        <w:tc>
          <w:tcPr>
            <w:tcW w:w="659" w:type="dxa"/>
            <w:vAlign w:val="center"/>
          </w:tcPr>
          <w:p w14:paraId="08CBC6CB" w14:textId="77777777" w:rsidR="006F0D42" w:rsidRPr="008C6D03" w:rsidRDefault="006F0D42" w:rsidP="00282E5F">
            <w:pPr>
              <w:spacing w:line="240" w:lineRule="auto"/>
              <w:jc w:val="center"/>
            </w:pPr>
            <w:r>
              <w:t>42</w:t>
            </w:r>
          </w:p>
        </w:tc>
        <w:tc>
          <w:tcPr>
            <w:tcW w:w="837" w:type="dxa"/>
            <w:vAlign w:val="center"/>
          </w:tcPr>
          <w:p w14:paraId="0C96038F" w14:textId="77777777" w:rsidR="006F0D42" w:rsidRPr="008C6D03" w:rsidRDefault="006F0D42" w:rsidP="00282E5F">
            <w:pPr>
              <w:spacing w:line="240" w:lineRule="auto"/>
              <w:jc w:val="center"/>
            </w:pPr>
            <w:r>
              <w:t>3</w:t>
            </w:r>
          </w:p>
        </w:tc>
        <w:tc>
          <w:tcPr>
            <w:tcW w:w="8294" w:type="dxa"/>
            <w:vAlign w:val="center"/>
          </w:tcPr>
          <w:p w14:paraId="7213460F" w14:textId="77777777" w:rsidR="006F0D42" w:rsidRPr="008C6D03" w:rsidRDefault="006F0D42" w:rsidP="00282E5F">
            <w:pPr>
              <w:spacing w:line="240" w:lineRule="auto"/>
            </w:pPr>
            <w:r w:rsidRPr="00BA0706">
              <w:t xml:space="preserve">ALLOCATED OFF LINES SLOTS TO LEARN AND READ EMAILS/ ENCOURGEMENT WHEN REALLY BUSY, SMILE FROM A CHC DOES GO A LONG WAY.  </w:t>
            </w:r>
          </w:p>
        </w:tc>
        <w:tc>
          <w:tcPr>
            <w:tcW w:w="1898" w:type="dxa"/>
            <w:vAlign w:val="center"/>
          </w:tcPr>
          <w:p w14:paraId="6873A7BB" w14:textId="77777777" w:rsidR="006F0D42" w:rsidRDefault="006F0D42" w:rsidP="00282E5F">
            <w:pPr>
              <w:spacing w:line="240" w:lineRule="auto"/>
            </w:pPr>
            <w:r>
              <w:t>Learning</w:t>
            </w:r>
          </w:p>
          <w:p w14:paraId="37F69B8F" w14:textId="77777777" w:rsidR="006F0D42" w:rsidRPr="008C6D03" w:rsidRDefault="006F0D42" w:rsidP="00282E5F">
            <w:pPr>
              <w:spacing w:line="240" w:lineRule="auto"/>
            </w:pPr>
            <w:r>
              <w:t>Compassionate Leadership</w:t>
            </w:r>
          </w:p>
        </w:tc>
        <w:tc>
          <w:tcPr>
            <w:tcW w:w="2595" w:type="dxa"/>
            <w:vAlign w:val="center"/>
          </w:tcPr>
          <w:p w14:paraId="0ABA82A3" w14:textId="77777777" w:rsidR="006F0D42" w:rsidRDefault="006F0D42" w:rsidP="00282E5F">
            <w:pPr>
              <w:spacing w:line="240" w:lineRule="auto"/>
            </w:pPr>
            <w:r>
              <w:t>Training</w:t>
            </w:r>
          </w:p>
          <w:p w14:paraId="303257D8" w14:textId="77777777" w:rsidR="006F0D42" w:rsidRPr="008C6D03" w:rsidRDefault="006F0D42" w:rsidP="00282E5F">
            <w:pPr>
              <w:spacing w:line="240" w:lineRule="auto"/>
            </w:pPr>
            <w:r>
              <w:t>Management</w:t>
            </w:r>
          </w:p>
        </w:tc>
      </w:tr>
      <w:tr w:rsidR="006F0D42" w:rsidRPr="008C6D03" w14:paraId="1D485B0A" w14:textId="77777777" w:rsidTr="00282E5F">
        <w:trPr>
          <w:trHeight w:val="567"/>
        </w:trPr>
        <w:tc>
          <w:tcPr>
            <w:tcW w:w="659" w:type="dxa"/>
            <w:vAlign w:val="center"/>
          </w:tcPr>
          <w:p w14:paraId="1AEDB701" w14:textId="77777777" w:rsidR="006F0D42" w:rsidRPr="008C6D03" w:rsidRDefault="006F0D42" w:rsidP="00282E5F">
            <w:pPr>
              <w:spacing w:line="240" w:lineRule="auto"/>
              <w:jc w:val="center"/>
            </w:pPr>
            <w:r>
              <w:t>43</w:t>
            </w:r>
          </w:p>
        </w:tc>
        <w:tc>
          <w:tcPr>
            <w:tcW w:w="837" w:type="dxa"/>
            <w:vAlign w:val="center"/>
          </w:tcPr>
          <w:p w14:paraId="2C92615B" w14:textId="77777777" w:rsidR="006F0D42" w:rsidRPr="008C6D03" w:rsidRDefault="006F0D42" w:rsidP="00282E5F">
            <w:pPr>
              <w:spacing w:line="240" w:lineRule="auto"/>
              <w:jc w:val="center"/>
            </w:pPr>
            <w:r>
              <w:t>6</w:t>
            </w:r>
          </w:p>
        </w:tc>
        <w:tc>
          <w:tcPr>
            <w:tcW w:w="8294" w:type="dxa"/>
            <w:vAlign w:val="center"/>
          </w:tcPr>
          <w:p w14:paraId="06AD982F" w14:textId="77777777" w:rsidR="006F0D42" w:rsidRPr="008C6D03" w:rsidRDefault="006F0D42" w:rsidP="00282E5F">
            <w:pPr>
              <w:spacing w:line="240" w:lineRule="auto"/>
            </w:pPr>
            <w:r w:rsidRPr="00BA0706">
              <w:t>More face to face training sessions, training teams on site and available to help, when concerns are raised that these are taken forward and we are kept up to date with outcomes</w:t>
            </w:r>
          </w:p>
        </w:tc>
        <w:tc>
          <w:tcPr>
            <w:tcW w:w="1898" w:type="dxa"/>
            <w:vAlign w:val="center"/>
          </w:tcPr>
          <w:p w14:paraId="4CB3F86C" w14:textId="77777777" w:rsidR="006F0D42" w:rsidRDefault="006F0D42" w:rsidP="00282E5F">
            <w:pPr>
              <w:spacing w:line="240" w:lineRule="auto"/>
            </w:pPr>
            <w:r>
              <w:t>Training</w:t>
            </w:r>
          </w:p>
          <w:p w14:paraId="2F4E2DAA" w14:textId="77777777" w:rsidR="006F0D42" w:rsidRPr="008C6D03" w:rsidRDefault="006F0D42" w:rsidP="00282E5F">
            <w:pPr>
              <w:spacing w:line="240" w:lineRule="auto"/>
            </w:pPr>
            <w:r>
              <w:t xml:space="preserve">Feedback </w:t>
            </w:r>
          </w:p>
        </w:tc>
        <w:tc>
          <w:tcPr>
            <w:tcW w:w="2595" w:type="dxa"/>
            <w:vAlign w:val="center"/>
          </w:tcPr>
          <w:p w14:paraId="653A91D8" w14:textId="77777777" w:rsidR="006F0D42" w:rsidRDefault="006F0D42" w:rsidP="00282E5F">
            <w:pPr>
              <w:spacing w:line="240" w:lineRule="auto"/>
            </w:pPr>
            <w:r>
              <w:t>Training</w:t>
            </w:r>
          </w:p>
          <w:p w14:paraId="12FA096D" w14:textId="77777777" w:rsidR="006F0D42" w:rsidRPr="008C6D03" w:rsidRDefault="006F0D42" w:rsidP="00282E5F">
            <w:pPr>
              <w:spacing w:line="240" w:lineRule="auto"/>
            </w:pPr>
            <w:r>
              <w:t>Change management</w:t>
            </w:r>
          </w:p>
        </w:tc>
      </w:tr>
      <w:tr w:rsidR="006F0D42" w:rsidRPr="008C6D03" w14:paraId="2ECF933B" w14:textId="77777777" w:rsidTr="00282E5F">
        <w:trPr>
          <w:trHeight w:val="567"/>
        </w:trPr>
        <w:tc>
          <w:tcPr>
            <w:tcW w:w="659" w:type="dxa"/>
            <w:vAlign w:val="center"/>
          </w:tcPr>
          <w:p w14:paraId="7BD94A33" w14:textId="77777777" w:rsidR="006F0D42" w:rsidRPr="008C6D03" w:rsidRDefault="006F0D42" w:rsidP="00282E5F">
            <w:pPr>
              <w:spacing w:line="240" w:lineRule="auto"/>
              <w:jc w:val="center"/>
            </w:pPr>
            <w:r>
              <w:t>44</w:t>
            </w:r>
          </w:p>
        </w:tc>
        <w:tc>
          <w:tcPr>
            <w:tcW w:w="837" w:type="dxa"/>
            <w:vAlign w:val="center"/>
          </w:tcPr>
          <w:p w14:paraId="5A006FE0" w14:textId="77777777" w:rsidR="006F0D42" w:rsidRPr="008C6D03" w:rsidRDefault="006F0D42" w:rsidP="00282E5F">
            <w:pPr>
              <w:spacing w:line="240" w:lineRule="auto"/>
              <w:jc w:val="center"/>
            </w:pPr>
            <w:r>
              <w:t>3</w:t>
            </w:r>
          </w:p>
        </w:tc>
        <w:tc>
          <w:tcPr>
            <w:tcW w:w="8294" w:type="dxa"/>
            <w:vAlign w:val="center"/>
          </w:tcPr>
          <w:p w14:paraId="5DD0CD33" w14:textId="77777777" w:rsidR="006F0D42" w:rsidRPr="008C6D03" w:rsidRDefault="006F0D42" w:rsidP="00282E5F">
            <w:pPr>
              <w:spacing w:line="240" w:lineRule="auto"/>
            </w:pPr>
            <w:r w:rsidRPr="00BA0706">
              <w:t>more pay</w:t>
            </w:r>
          </w:p>
        </w:tc>
        <w:tc>
          <w:tcPr>
            <w:tcW w:w="1898" w:type="dxa"/>
            <w:vAlign w:val="center"/>
          </w:tcPr>
          <w:p w14:paraId="2E5CFBCA" w14:textId="77777777" w:rsidR="006F0D42" w:rsidRPr="008C6D03" w:rsidRDefault="006F0D42" w:rsidP="00282E5F">
            <w:pPr>
              <w:spacing w:line="240" w:lineRule="auto"/>
            </w:pPr>
            <w:r>
              <w:t xml:space="preserve">Resources </w:t>
            </w:r>
          </w:p>
        </w:tc>
        <w:tc>
          <w:tcPr>
            <w:tcW w:w="2595" w:type="dxa"/>
            <w:vAlign w:val="center"/>
          </w:tcPr>
          <w:p w14:paraId="40343B31" w14:textId="77777777" w:rsidR="006F0D42" w:rsidRPr="008C6D03" w:rsidRDefault="006F0D42" w:rsidP="00282E5F">
            <w:pPr>
              <w:spacing w:line="240" w:lineRule="auto"/>
            </w:pPr>
            <w:r>
              <w:t xml:space="preserve">Resources </w:t>
            </w:r>
          </w:p>
        </w:tc>
      </w:tr>
      <w:tr w:rsidR="006F0D42" w:rsidRPr="008C6D03" w14:paraId="4B050391" w14:textId="77777777" w:rsidTr="00282E5F">
        <w:trPr>
          <w:trHeight w:val="567"/>
        </w:trPr>
        <w:tc>
          <w:tcPr>
            <w:tcW w:w="659" w:type="dxa"/>
            <w:vAlign w:val="center"/>
          </w:tcPr>
          <w:p w14:paraId="6C4FFC66" w14:textId="77777777" w:rsidR="006F0D42" w:rsidRPr="008C6D03" w:rsidRDefault="006F0D42" w:rsidP="00282E5F">
            <w:pPr>
              <w:spacing w:line="240" w:lineRule="auto"/>
              <w:jc w:val="center"/>
            </w:pPr>
            <w:r>
              <w:t>45</w:t>
            </w:r>
          </w:p>
        </w:tc>
        <w:tc>
          <w:tcPr>
            <w:tcW w:w="837" w:type="dxa"/>
            <w:vAlign w:val="center"/>
          </w:tcPr>
          <w:p w14:paraId="5392B736" w14:textId="77777777" w:rsidR="006F0D42" w:rsidRPr="008C6D03" w:rsidRDefault="006F0D42" w:rsidP="00282E5F">
            <w:pPr>
              <w:spacing w:line="240" w:lineRule="auto"/>
              <w:jc w:val="center"/>
            </w:pPr>
            <w:r>
              <w:t>3</w:t>
            </w:r>
          </w:p>
        </w:tc>
        <w:tc>
          <w:tcPr>
            <w:tcW w:w="8294" w:type="dxa"/>
            <w:vAlign w:val="center"/>
          </w:tcPr>
          <w:p w14:paraId="3E8B6AA9" w14:textId="77777777" w:rsidR="006F0D42" w:rsidRPr="008C6D03" w:rsidRDefault="006F0D42" w:rsidP="00282E5F">
            <w:pPr>
              <w:spacing w:line="240" w:lineRule="auto"/>
            </w:pPr>
            <w:r w:rsidRPr="00F7106E">
              <w:t>LESS PRESSURE FOR SERVICE DEMAND DUE TO LACK OF STAFFING / MORE COMPASSION FROM MANAGERS</w:t>
            </w:r>
          </w:p>
        </w:tc>
        <w:tc>
          <w:tcPr>
            <w:tcW w:w="1898" w:type="dxa"/>
            <w:vAlign w:val="center"/>
          </w:tcPr>
          <w:p w14:paraId="05879949" w14:textId="77777777" w:rsidR="006F0D42" w:rsidRDefault="006F0D42" w:rsidP="00282E5F">
            <w:pPr>
              <w:spacing w:line="240" w:lineRule="auto"/>
            </w:pPr>
            <w:r>
              <w:t>Demand</w:t>
            </w:r>
          </w:p>
          <w:p w14:paraId="3E10285D" w14:textId="77777777" w:rsidR="006F0D42" w:rsidRPr="008C6D03" w:rsidRDefault="006F0D42" w:rsidP="00282E5F">
            <w:pPr>
              <w:spacing w:line="240" w:lineRule="auto"/>
            </w:pPr>
            <w:r>
              <w:t xml:space="preserve">Staffing </w:t>
            </w:r>
          </w:p>
        </w:tc>
        <w:tc>
          <w:tcPr>
            <w:tcW w:w="2595" w:type="dxa"/>
            <w:vAlign w:val="center"/>
          </w:tcPr>
          <w:p w14:paraId="0CE93D06" w14:textId="77777777" w:rsidR="006F0D42" w:rsidRDefault="006F0D42" w:rsidP="00282E5F">
            <w:pPr>
              <w:spacing w:line="240" w:lineRule="auto"/>
            </w:pPr>
            <w:r>
              <w:t>Resources</w:t>
            </w:r>
          </w:p>
          <w:p w14:paraId="6AD6BC5C" w14:textId="77777777" w:rsidR="006F0D42" w:rsidRPr="008C6D03" w:rsidRDefault="006F0D42" w:rsidP="00282E5F">
            <w:pPr>
              <w:spacing w:line="240" w:lineRule="auto"/>
            </w:pPr>
            <w:r>
              <w:t>Performance</w:t>
            </w:r>
          </w:p>
        </w:tc>
      </w:tr>
      <w:tr w:rsidR="006F0D42" w:rsidRPr="008C6D03" w14:paraId="52BB5993" w14:textId="77777777" w:rsidTr="00282E5F">
        <w:trPr>
          <w:trHeight w:val="567"/>
        </w:trPr>
        <w:tc>
          <w:tcPr>
            <w:tcW w:w="659" w:type="dxa"/>
            <w:vAlign w:val="center"/>
          </w:tcPr>
          <w:p w14:paraId="1A66AC1E" w14:textId="77777777" w:rsidR="006F0D42" w:rsidRPr="008C6D03" w:rsidRDefault="006F0D42" w:rsidP="00282E5F">
            <w:pPr>
              <w:spacing w:line="240" w:lineRule="auto"/>
              <w:jc w:val="center"/>
            </w:pPr>
            <w:r>
              <w:t>48</w:t>
            </w:r>
          </w:p>
        </w:tc>
        <w:tc>
          <w:tcPr>
            <w:tcW w:w="837" w:type="dxa"/>
            <w:vAlign w:val="center"/>
          </w:tcPr>
          <w:p w14:paraId="6FE5B796" w14:textId="77777777" w:rsidR="006F0D42" w:rsidRPr="008C6D03" w:rsidRDefault="006F0D42" w:rsidP="00282E5F">
            <w:pPr>
              <w:spacing w:line="240" w:lineRule="auto"/>
              <w:jc w:val="center"/>
            </w:pPr>
            <w:r>
              <w:t>6</w:t>
            </w:r>
          </w:p>
        </w:tc>
        <w:tc>
          <w:tcPr>
            <w:tcW w:w="8294" w:type="dxa"/>
            <w:vAlign w:val="center"/>
          </w:tcPr>
          <w:p w14:paraId="5AC0FAA3" w14:textId="77777777" w:rsidR="006F0D42" w:rsidRPr="008C6D03" w:rsidRDefault="006F0D42" w:rsidP="00282E5F">
            <w:pPr>
              <w:spacing w:line="240" w:lineRule="auto"/>
            </w:pPr>
            <w:r w:rsidRPr="00F7106E">
              <w:t>Desk with treadmill. I feel sitting at a desk all day is bad for my back and weight!</w:t>
            </w:r>
          </w:p>
        </w:tc>
        <w:tc>
          <w:tcPr>
            <w:tcW w:w="1898" w:type="dxa"/>
            <w:vAlign w:val="center"/>
          </w:tcPr>
          <w:p w14:paraId="385C36E0" w14:textId="77777777" w:rsidR="006F0D42" w:rsidRPr="008C6D03" w:rsidRDefault="006F0D42" w:rsidP="00282E5F">
            <w:pPr>
              <w:spacing w:line="240" w:lineRule="auto"/>
            </w:pPr>
            <w:r>
              <w:t>Equipment</w:t>
            </w:r>
          </w:p>
        </w:tc>
        <w:tc>
          <w:tcPr>
            <w:tcW w:w="2595" w:type="dxa"/>
            <w:vAlign w:val="center"/>
          </w:tcPr>
          <w:p w14:paraId="44B20C49" w14:textId="77777777" w:rsidR="006F0D42" w:rsidRDefault="006F0D42" w:rsidP="00282E5F">
            <w:pPr>
              <w:spacing w:line="240" w:lineRule="auto"/>
            </w:pPr>
            <w:r>
              <w:t>Resources</w:t>
            </w:r>
          </w:p>
          <w:p w14:paraId="7D8E2F59" w14:textId="77777777" w:rsidR="006F0D42" w:rsidRPr="008C6D03" w:rsidRDefault="006F0D42" w:rsidP="00282E5F">
            <w:pPr>
              <w:spacing w:line="240" w:lineRule="auto"/>
            </w:pPr>
            <w:r>
              <w:t>Health</w:t>
            </w:r>
          </w:p>
        </w:tc>
      </w:tr>
      <w:tr w:rsidR="006F0D42" w:rsidRPr="008C6D03" w14:paraId="3DC16B12" w14:textId="77777777" w:rsidTr="00282E5F">
        <w:trPr>
          <w:trHeight w:val="567"/>
        </w:trPr>
        <w:tc>
          <w:tcPr>
            <w:tcW w:w="659" w:type="dxa"/>
            <w:vAlign w:val="center"/>
          </w:tcPr>
          <w:p w14:paraId="78683A22" w14:textId="77777777" w:rsidR="006F0D42" w:rsidRPr="008C6D03" w:rsidRDefault="006F0D42" w:rsidP="00282E5F">
            <w:pPr>
              <w:spacing w:line="240" w:lineRule="auto"/>
              <w:jc w:val="center"/>
            </w:pPr>
            <w:r>
              <w:t>50</w:t>
            </w:r>
          </w:p>
        </w:tc>
        <w:tc>
          <w:tcPr>
            <w:tcW w:w="837" w:type="dxa"/>
            <w:vAlign w:val="center"/>
          </w:tcPr>
          <w:p w14:paraId="518B3378" w14:textId="77777777" w:rsidR="006F0D42" w:rsidRPr="008C6D03" w:rsidRDefault="006F0D42" w:rsidP="00282E5F">
            <w:pPr>
              <w:spacing w:line="240" w:lineRule="auto"/>
              <w:jc w:val="center"/>
            </w:pPr>
            <w:r>
              <w:t>3</w:t>
            </w:r>
          </w:p>
        </w:tc>
        <w:tc>
          <w:tcPr>
            <w:tcW w:w="8294" w:type="dxa"/>
            <w:vAlign w:val="center"/>
          </w:tcPr>
          <w:p w14:paraId="64426C04" w14:textId="77777777" w:rsidR="006F0D42" w:rsidRPr="008C6D03" w:rsidRDefault="006F0D42" w:rsidP="00282E5F">
            <w:pPr>
              <w:spacing w:line="240" w:lineRule="auto"/>
            </w:pPr>
            <w:r w:rsidRPr="009871C6">
              <w:t>face to face support/training</w:t>
            </w:r>
          </w:p>
        </w:tc>
        <w:tc>
          <w:tcPr>
            <w:tcW w:w="1898" w:type="dxa"/>
            <w:vAlign w:val="center"/>
          </w:tcPr>
          <w:p w14:paraId="6336C518" w14:textId="77777777" w:rsidR="006F0D42" w:rsidRDefault="006F0D42" w:rsidP="00282E5F">
            <w:pPr>
              <w:spacing w:line="240" w:lineRule="auto"/>
            </w:pPr>
            <w:r>
              <w:t>Support</w:t>
            </w:r>
          </w:p>
          <w:p w14:paraId="47341C49" w14:textId="77777777" w:rsidR="006F0D42" w:rsidRPr="008C6D03" w:rsidRDefault="006F0D42" w:rsidP="00282E5F">
            <w:pPr>
              <w:spacing w:line="240" w:lineRule="auto"/>
            </w:pPr>
            <w:r>
              <w:t>Training</w:t>
            </w:r>
          </w:p>
        </w:tc>
        <w:tc>
          <w:tcPr>
            <w:tcW w:w="2595" w:type="dxa"/>
            <w:vAlign w:val="center"/>
          </w:tcPr>
          <w:p w14:paraId="352DEBF2" w14:textId="77777777" w:rsidR="006F0D42" w:rsidRPr="008C6D03" w:rsidRDefault="006F0D42" w:rsidP="00282E5F">
            <w:pPr>
              <w:spacing w:line="240" w:lineRule="auto"/>
            </w:pPr>
            <w:r>
              <w:t>Training</w:t>
            </w:r>
          </w:p>
        </w:tc>
      </w:tr>
      <w:tr w:rsidR="006F0D42" w:rsidRPr="008C6D03" w14:paraId="0F1556B8" w14:textId="77777777" w:rsidTr="00282E5F">
        <w:trPr>
          <w:trHeight w:val="567"/>
        </w:trPr>
        <w:tc>
          <w:tcPr>
            <w:tcW w:w="659" w:type="dxa"/>
            <w:vAlign w:val="center"/>
          </w:tcPr>
          <w:p w14:paraId="4035684E" w14:textId="77777777" w:rsidR="006F0D42" w:rsidRPr="008C6D03" w:rsidRDefault="006F0D42" w:rsidP="00282E5F">
            <w:pPr>
              <w:spacing w:line="240" w:lineRule="auto"/>
              <w:jc w:val="center"/>
            </w:pPr>
            <w:r>
              <w:t>51</w:t>
            </w:r>
          </w:p>
        </w:tc>
        <w:tc>
          <w:tcPr>
            <w:tcW w:w="837" w:type="dxa"/>
            <w:vAlign w:val="center"/>
          </w:tcPr>
          <w:p w14:paraId="5BEF5F36" w14:textId="77777777" w:rsidR="006F0D42" w:rsidRPr="008C6D03" w:rsidRDefault="006F0D42" w:rsidP="00282E5F">
            <w:pPr>
              <w:spacing w:line="240" w:lineRule="auto"/>
              <w:jc w:val="center"/>
            </w:pPr>
            <w:r>
              <w:t>7</w:t>
            </w:r>
          </w:p>
        </w:tc>
        <w:tc>
          <w:tcPr>
            <w:tcW w:w="8294" w:type="dxa"/>
            <w:vAlign w:val="center"/>
          </w:tcPr>
          <w:p w14:paraId="09248385" w14:textId="77777777" w:rsidR="006F0D42" w:rsidRPr="008C6D03" w:rsidRDefault="006F0D42" w:rsidP="00282E5F">
            <w:pPr>
              <w:spacing w:line="240" w:lineRule="auto"/>
            </w:pPr>
            <w:r w:rsidRPr="009871C6">
              <w:t>Support from a line manager, bounce ideas off someone. Currently in a position where there is no support, working alone and completing work and changes alone.</w:t>
            </w:r>
          </w:p>
        </w:tc>
        <w:tc>
          <w:tcPr>
            <w:tcW w:w="1898" w:type="dxa"/>
            <w:vAlign w:val="center"/>
          </w:tcPr>
          <w:p w14:paraId="58D6442E" w14:textId="77777777" w:rsidR="006F0D42" w:rsidRDefault="006F0D42" w:rsidP="00282E5F">
            <w:pPr>
              <w:spacing w:line="240" w:lineRule="auto"/>
            </w:pPr>
            <w:r>
              <w:t>Support</w:t>
            </w:r>
          </w:p>
          <w:p w14:paraId="2F0281C3" w14:textId="77777777" w:rsidR="006F0D42" w:rsidRDefault="006F0D42" w:rsidP="00282E5F">
            <w:pPr>
              <w:spacing w:line="240" w:lineRule="auto"/>
            </w:pPr>
            <w:r>
              <w:t>Management</w:t>
            </w:r>
          </w:p>
          <w:p w14:paraId="0E38E2A5" w14:textId="77777777" w:rsidR="006F0D42" w:rsidRPr="008C6D03" w:rsidRDefault="006F0D42" w:rsidP="00282E5F">
            <w:pPr>
              <w:spacing w:line="240" w:lineRule="auto"/>
            </w:pPr>
            <w:r>
              <w:t>Learning</w:t>
            </w:r>
          </w:p>
        </w:tc>
        <w:tc>
          <w:tcPr>
            <w:tcW w:w="2595" w:type="dxa"/>
            <w:vAlign w:val="center"/>
          </w:tcPr>
          <w:p w14:paraId="375B8E63" w14:textId="77777777" w:rsidR="006F0D42" w:rsidRDefault="006F0D42" w:rsidP="00282E5F">
            <w:pPr>
              <w:spacing w:line="240" w:lineRule="auto"/>
            </w:pPr>
            <w:r>
              <w:t>Management</w:t>
            </w:r>
          </w:p>
          <w:p w14:paraId="4E723984" w14:textId="77777777" w:rsidR="006F0D42" w:rsidRPr="008C6D03" w:rsidRDefault="006F0D42" w:rsidP="00282E5F">
            <w:pPr>
              <w:spacing w:line="240" w:lineRule="auto"/>
            </w:pPr>
            <w:r>
              <w:t xml:space="preserve">Training </w:t>
            </w:r>
          </w:p>
        </w:tc>
      </w:tr>
      <w:tr w:rsidR="006F0D42" w:rsidRPr="008C6D03" w14:paraId="14E7BC4C" w14:textId="77777777" w:rsidTr="00282E5F">
        <w:trPr>
          <w:trHeight w:val="567"/>
        </w:trPr>
        <w:tc>
          <w:tcPr>
            <w:tcW w:w="659" w:type="dxa"/>
            <w:vAlign w:val="center"/>
          </w:tcPr>
          <w:p w14:paraId="40AC9B8C" w14:textId="77777777" w:rsidR="006F0D42" w:rsidRPr="008C6D03" w:rsidRDefault="006F0D42" w:rsidP="00282E5F">
            <w:pPr>
              <w:spacing w:line="240" w:lineRule="auto"/>
              <w:jc w:val="center"/>
            </w:pPr>
            <w:r>
              <w:lastRenderedPageBreak/>
              <w:t>54</w:t>
            </w:r>
          </w:p>
        </w:tc>
        <w:tc>
          <w:tcPr>
            <w:tcW w:w="837" w:type="dxa"/>
            <w:vAlign w:val="center"/>
          </w:tcPr>
          <w:p w14:paraId="38D8275F" w14:textId="77777777" w:rsidR="006F0D42" w:rsidRPr="008C6D03" w:rsidRDefault="006F0D42" w:rsidP="00282E5F">
            <w:pPr>
              <w:spacing w:line="240" w:lineRule="auto"/>
              <w:jc w:val="center"/>
            </w:pPr>
            <w:r>
              <w:t>6</w:t>
            </w:r>
          </w:p>
        </w:tc>
        <w:tc>
          <w:tcPr>
            <w:tcW w:w="8294" w:type="dxa"/>
            <w:vAlign w:val="center"/>
          </w:tcPr>
          <w:p w14:paraId="576B355C" w14:textId="77777777" w:rsidR="006F0D42" w:rsidRPr="008C6D03" w:rsidRDefault="006F0D42" w:rsidP="00282E5F">
            <w:pPr>
              <w:spacing w:line="240" w:lineRule="auto"/>
            </w:pPr>
            <w:r w:rsidRPr="00A35470">
              <w:t>To be regarded as being an equal in the work place, and not over watched and micro managed from the others. there is no time to talk and reflect on a call as we are reprimanded often.</w:t>
            </w:r>
          </w:p>
        </w:tc>
        <w:tc>
          <w:tcPr>
            <w:tcW w:w="1898" w:type="dxa"/>
            <w:vAlign w:val="center"/>
          </w:tcPr>
          <w:p w14:paraId="46EB000F" w14:textId="77777777" w:rsidR="006F0D42" w:rsidRDefault="006F0D42" w:rsidP="00282E5F">
            <w:pPr>
              <w:spacing w:line="240" w:lineRule="auto"/>
            </w:pPr>
            <w:r>
              <w:t xml:space="preserve">Equality </w:t>
            </w:r>
          </w:p>
          <w:p w14:paraId="406E2008" w14:textId="77777777" w:rsidR="006F0D42" w:rsidRPr="008C6D03" w:rsidRDefault="006F0D42" w:rsidP="00282E5F">
            <w:pPr>
              <w:spacing w:line="240" w:lineRule="auto"/>
            </w:pPr>
            <w:r>
              <w:t>Feedback</w:t>
            </w:r>
          </w:p>
        </w:tc>
        <w:tc>
          <w:tcPr>
            <w:tcW w:w="2595" w:type="dxa"/>
            <w:vAlign w:val="center"/>
          </w:tcPr>
          <w:p w14:paraId="5BCFB1EA" w14:textId="77777777" w:rsidR="006F0D42" w:rsidRDefault="006F0D42" w:rsidP="00282E5F">
            <w:pPr>
              <w:spacing w:line="240" w:lineRule="auto"/>
            </w:pPr>
            <w:r>
              <w:t>Performance</w:t>
            </w:r>
          </w:p>
          <w:p w14:paraId="49E94423" w14:textId="77777777" w:rsidR="006F0D42" w:rsidRPr="008C6D03" w:rsidRDefault="006F0D42" w:rsidP="00282E5F">
            <w:pPr>
              <w:spacing w:line="240" w:lineRule="auto"/>
            </w:pPr>
            <w:r>
              <w:t>Management</w:t>
            </w:r>
          </w:p>
        </w:tc>
      </w:tr>
      <w:tr w:rsidR="006F0D42" w:rsidRPr="008C6D03" w14:paraId="25D880AC" w14:textId="77777777" w:rsidTr="00282E5F">
        <w:trPr>
          <w:trHeight w:val="567"/>
        </w:trPr>
        <w:tc>
          <w:tcPr>
            <w:tcW w:w="659" w:type="dxa"/>
            <w:vAlign w:val="center"/>
          </w:tcPr>
          <w:p w14:paraId="192F7153" w14:textId="77777777" w:rsidR="006F0D42" w:rsidRPr="008C6D03" w:rsidRDefault="006F0D42" w:rsidP="00282E5F">
            <w:pPr>
              <w:spacing w:line="240" w:lineRule="auto"/>
              <w:jc w:val="center"/>
            </w:pPr>
            <w:r>
              <w:t>55</w:t>
            </w:r>
          </w:p>
        </w:tc>
        <w:tc>
          <w:tcPr>
            <w:tcW w:w="837" w:type="dxa"/>
            <w:vAlign w:val="center"/>
          </w:tcPr>
          <w:p w14:paraId="4C1B3C17" w14:textId="77777777" w:rsidR="006F0D42" w:rsidRPr="008C6D03" w:rsidRDefault="006F0D42" w:rsidP="00282E5F">
            <w:pPr>
              <w:spacing w:line="240" w:lineRule="auto"/>
              <w:jc w:val="center"/>
            </w:pPr>
            <w:r>
              <w:t>6</w:t>
            </w:r>
          </w:p>
        </w:tc>
        <w:tc>
          <w:tcPr>
            <w:tcW w:w="8294" w:type="dxa"/>
            <w:vAlign w:val="center"/>
          </w:tcPr>
          <w:p w14:paraId="4BDD2E5F" w14:textId="77777777" w:rsidR="006F0D42" w:rsidRPr="008C6D03" w:rsidRDefault="006F0D42" w:rsidP="00282E5F">
            <w:pPr>
              <w:spacing w:line="240" w:lineRule="auto"/>
            </w:pPr>
            <w:r w:rsidRPr="00A35470">
              <w:t>I WOULD PREFER TRAINING SESSIONS RATHER THAN FLO CHARTS OR ON LINE LEARNING OF NEW SOPS</w:t>
            </w:r>
          </w:p>
        </w:tc>
        <w:tc>
          <w:tcPr>
            <w:tcW w:w="1898" w:type="dxa"/>
            <w:vAlign w:val="center"/>
          </w:tcPr>
          <w:p w14:paraId="7F48E18D" w14:textId="77777777" w:rsidR="006F0D42" w:rsidRPr="008C6D03" w:rsidRDefault="006F0D42" w:rsidP="00282E5F">
            <w:pPr>
              <w:spacing w:line="240" w:lineRule="auto"/>
            </w:pPr>
            <w:r>
              <w:t>Training</w:t>
            </w:r>
          </w:p>
        </w:tc>
        <w:tc>
          <w:tcPr>
            <w:tcW w:w="2595" w:type="dxa"/>
            <w:vAlign w:val="center"/>
          </w:tcPr>
          <w:p w14:paraId="2A01E5C5" w14:textId="77777777" w:rsidR="006F0D42" w:rsidRPr="008C6D03" w:rsidRDefault="006F0D42" w:rsidP="00282E5F">
            <w:pPr>
              <w:spacing w:line="240" w:lineRule="auto"/>
            </w:pPr>
            <w:r>
              <w:t>Training</w:t>
            </w:r>
          </w:p>
        </w:tc>
      </w:tr>
      <w:tr w:rsidR="006F0D42" w:rsidRPr="008C6D03" w14:paraId="4005719C" w14:textId="77777777" w:rsidTr="00282E5F">
        <w:trPr>
          <w:trHeight w:val="567"/>
        </w:trPr>
        <w:tc>
          <w:tcPr>
            <w:tcW w:w="659" w:type="dxa"/>
            <w:vAlign w:val="center"/>
          </w:tcPr>
          <w:p w14:paraId="7DCD129C" w14:textId="77777777" w:rsidR="006F0D42" w:rsidRPr="008C6D03" w:rsidRDefault="006F0D42" w:rsidP="00282E5F">
            <w:pPr>
              <w:spacing w:line="240" w:lineRule="auto"/>
              <w:jc w:val="center"/>
            </w:pPr>
            <w:r>
              <w:t>56</w:t>
            </w:r>
          </w:p>
        </w:tc>
        <w:tc>
          <w:tcPr>
            <w:tcW w:w="837" w:type="dxa"/>
            <w:vAlign w:val="center"/>
          </w:tcPr>
          <w:p w14:paraId="3F4FD97E" w14:textId="77777777" w:rsidR="006F0D42" w:rsidRPr="008C6D03" w:rsidRDefault="006F0D42" w:rsidP="00282E5F">
            <w:pPr>
              <w:spacing w:line="240" w:lineRule="auto"/>
              <w:jc w:val="center"/>
            </w:pPr>
            <w:r>
              <w:t>3</w:t>
            </w:r>
          </w:p>
        </w:tc>
        <w:tc>
          <w:tcPr>
            <w:tcW w:w="8294" w:type="dxa"/>
            <w:vAlign w:val="center"/>
          </w:tcPr>
          <w:p w14:paraId="7557831F" w14:textId="77777777" w:rsidR="006F0D42" w:rsidRDefault="006F0D42" w:rsidP="00282E5F">
            <w:pPr>
              <w:spacing w:line="240" w:lineRule="auto"/>
            </w:pPr>
            <w:r>
              <w:t>stop piling so much work on staff, ch deal with whole of wales and now green 3 calls which are coming through incorrect and 999 dont know how to pass them though correct which is added stress for 111 ch, winter desk is now also taking staff away from ch so is more calls again for ch</w:t>
            </w:r>
          </w:p>
          <w:p w14:paraId="394E3FFD" w14:textId="77777777" w:rsidR="006F0D42" w:rsidRDefault="006F0D42" w:rsidP="00282E5F">
            <w:pPr>
              <w:spacing w:line="240" w:lineRule="auto"/>
            </w:pPr>
          </w:p>
          <w:p w14:paraId="09F98CFA" w14:textId="77777777" w:rsidR="006F0D42" w:rsidRDefault="006F0D42" w:rsidP="00282E5F">
            <w:pPr>
              <w:spacing w:line="240" w:lineRule="auto"/>
            </w:pPr>
            <w:r>
              <w:t xml:space="preserve">abit of appreciation for all staff on the shop floor, some ch dont take hardly any calls and are not pulled up for sitting in wrap for ages or not doing hardly anything while others are doing double/triple calls,  this is very annoying, i understand people have multicalls and longer calls but when its double triple the calls thats nothing to do with call capability thats down to performance issues </w:t>
            </w:r>
          </w:p>
          <w:p w14:paraId="45A211E9" w14:textId="77777777" w:rsidR="006F0D42" w:rsidRDefault="006F0D42" w:rsidP="00282E5F">
            <w:pPr>
              <w:spacing w:line="240" w:lineRule="auto"/>
            </w:pPr>
          </w:p>
          <w:p w14:paraId="7595EF3C" w14:textId="77777777" w:rsidR="006F0D42" w:rsidRDefault="006F0D42" w:rsidP="00282E5F">
            <w:pPr>
              <w:spacing w:line="240" w:lineRule="auto"/>
            </w:pPr>
            <w:r>
              <w:t xml:space="preserve">little things like well done message, something little to keep staff going and up moral, </w:t>
            </w:r>
          </w:p>
          <w:p w14:paraId="1407B79A" w14:textId="77777777" w:rsidR="006F0D42" w:rsidRDefault="006F0D42" w:rsidP="00282E5F">
            <w:pPr>
              <w:spacing w:line="240" w:lineRule="auto"/>
            </w:pPr>
            <w:r>
              <w:t xml:space="preserve">stop expecting ch to do band 7 job its not right we are not clinical, its stressful for ch to be doing a band 7 job </w:t>
            </w:r>
          </w:p>
          <w:p w14:paraId="071B4A84" w14:textId="77777777" w:rsidR="006F0D42" w:rsidRDefault="006F0D42" w:rsidP="00282E5F">
            <w:pPr>
              <w:spacing w:line="240" w:lineRule="auto"/>
            </w:pPr>
          </w:p>
          <w:p w14:paraId="3D066CF1" w14:textId="77777777" w:rsidR="006F0D42" w:rsidRDefault="006F0D42" w:rsidP="00282E5F">
            <w:pPr>
              <w:spacing w:line="240" w:lineRule="auto"/>
            </w:pPr>
            <w:r>
              <w:t>just appreciate staff in general, so many staff are leaving and the answer is its ok we can get more staff but your not listening as to why staff are leaving in the first place.</w:t>
            </w:r>
          </w:p>
          <w:p w14:paraId="3A8E1BDD" w14:textId="77777777" w:rsidR="006F0D42" w:rsidRDefault="006F0D42" w:rsidP="00282E5F">
            <w:pPr>
              <w:spacing w:line="240" w:lineRule="auto"/>
            </w:pPr>
          </w:p>
          <w:p w14:paraId="78CFBD9B" w14:textId="77777777" w:rsidR="006F0D42" w:rsidRDefault="006F0D42" w:rsidP="00282E5F">
            <w:pPr>
              <w:spacing w:line="240" w:lineRule="auto"/>
            </w:pPr>
            <w:r>
              <w:t>zen room for staff has been dumped with desks and chairs, this is not fair meant to be a chill space for staff but is now a dumping ground with no care for staff relaxing space</w:t>
            </w:r>
          </w:p>
          <w:p w14:paraId="54A9D8B8" w14:textId="77777777" w:rsidR="006F0D42" w:rsidRDefault="006F0D42" w:rsidP="00282E5F">
            <w:pPr>
              <w:spacing w:line="240" w:lineRule="auto"/>
            </w:pPr>
          </w:p>
          <w:p w14:paraId="12EBFCF6" w14:textId="77777777" w:rsidR="006F0D42" w:rsidRPr="008C6D03" w:rsidRDefault="006F0D42" w:rsidP="00282E5F">
            <w:pPr>
              <w:spacing w:line="240" w:lineRule="auto"/>
            </w:pPr>
            <w:r>
              <w:lastRenderedPageBreak/>
              <w:t>staff that perform well dont get appreciated at all and this is hard to want to come back into</w:t>
            </w:r>
          </w:p>
        </w:tc>
        <w:tc>
          <w:tcPr>
            <w:tcW w:w="1898" w:type="dxa"/>
            <w:vAlign w:val="center"/>
          </w:tcPr>
          <w:p w14:paraId="02543559" w14:textId="77777777" w:rsidR="006F0D42" w:rsidRDefault="006F0D42" w:rsidP="00282E5F">
            <w:pPr>
              <w:spacing w:line="240" w:lineRule="auto"/>
            </w:pPr>
            <w:r>
              <w:lastRenderedPageBreak/>
              <w:t xml:space="preserve"> Anger</w:t>
            </w:r>
          </w:p>
          <w:p w14:paraId="738F51D9" w14:textId="77777777" w:rsidR="006F0D42" w:rsidRDefault="006F0D42" w:rsidP="00282E5F">
            <w:pPr>
              <w:spacing w:line="240" w:lineRule="auto"/>
            </w:pPr>
            <w:r>
              <w:t>Stress</w:t>
            </w:r>
          </w:p>
          <w:p w14:paraId="5C43ECB7" w14:textId="77777777" w:rsidR="006F0D42" w:rsidRDefault="006F0D42" w:rsidP="00282E5F">
            <w:pPr>
              <w:spacing w:line="240" w:lineRule="auto"/>
            </w:pPr>
            <w:r>
              <w:t>Staffing</w:t>
            </w:r>
          </w:p>
          <w:p w14:paraId="34DD1534" w14:textId="77777777" w:rsidR="006F0D42" w:rsidRDefault="006F0D42" w:rsidP="00282E5F">
            <w:pPr>
              <w:spacing w:line="240" w:lineRule="auto"/>
            </w:pPr>
            <w:r>
              <w:t>Equity</w:t>
            </w:r>
          </w:p>
          <w:p w14:paraId="208334DF" w14:textId="77777777" w:rsidR="006F0D42" w:rsidRDefault="006F0D42" w:rsidP="00282E5F">
            <w:pPr>
              <w:spacing w:line="240" w:lineRule="auto"/>
            </w:pPr>
            <w:r>
              <w:t>Compassionate Leadership</w:t>
            </w:r>
          </w:p>
          <w:p w14:paraId="649025B4" w14:textId="77777777" w:rsidR="006F0D42" w:rsidRDefault="006F0D42" w:rsidP="00282E5F">
            <w:pPr>
              <w:spacing w:line="240" w:lineRule="auto"/>
            </w:pPr>
            <w:r>
              <w:t>Morale</w:t>
            </w:r>
          </w:p>
          <w:p w14:paraId="09034A4D" w14:textId="77777777" w:rsidR="006F0D42" w:rsidRDefault="006F0D42" w:rsidP="00282E5F">
            <w:pPr>
              <w:spacing w:line="240" w:lineRule="auto"/>
            </w:pPr>
            <w:r>
              <w:t>Communication</w:t>
            </w:r>
          </w:p>
          <w:p w14:paraId="5E4632A1" w14:textId="77777777" w:rsidR="006F0D42" w:rsidRDefault="006F0D42" w:rsidP="00282E5F">
            <w:pPr>
              <w:spacing w:line="240" w:lineRule="auto"/>
            </w:pPr>
            <w:r>
              <w:t>Attrition</w:t>
            </w:r>
          </w:p>
          <w:p w14:paraId="46112F57" w14:textId="77777777" w:rsidR="006F0D42" w:rsidRDefault="006F0D42" w:rsidP="00282E5F">
            <w:pPr>
              <w:spacing w:line="240" w:lineRule="auto"/>
            </w:pPr>
            <w:r>
              <w:t>Equipment</w:t>
            </w:r>
          </w:p>
          <w:p w14:paraId="1C52092E" w14:textId="77777777" w:rsidR="006F0D42" w:rsidRPr="008C6D03" w:rsidRDefault="006F0D42" w:rsidP="00282E5F">
            <w:pPr>
              <w:spacing w:line="240" w:lineRule="auto"/>
            </w:pPr>
          </w:p>
        </w:tc>
        <w:tc>
          <w:tcPr>
            <w:tcW w:w="2595" w:type="dxa"/>
            <w:vAlign w:val="center"/>
          </w:tcPr>
          <w:p w14:paraId="1236E4C2" w14:textId="77777777" w:rsidR="006F0D42" w:rsidRDefault="006F0D42" w:rsidP="00282E5F">
            <w:pPr>
              <w:spacing w:line="240" w:lineRule="auto"/>
            </w:pPr>
            <w:r>
              <w:t>Wellbeing</w:t>
            </w:r>
          </w:p>
          <w:p w14:paraId="5EF29F0C" w14:textId="77777777" w:rsidR="006F0D42" w:rsidRDefault="006F0D42" w:rsidP="00282E5F">
            <w:pPr>
              <w:spacing w:line="240" w:lineRule="auto"/>
            </w:pPr>
            <w:r>
              <w:t>Resources</w:t>
            </w:r>
          </w:p>
          <w:p w14:paraId="1CCC6E85" w14:textId="77777777" w:rsidR="006F0D42" w:rsidRDefault="006F0D42" w:rsidP="00282E5F">
            <w:pPr>
              <w:spacing w:line="240" w:lineRule="auto"/>
            </w:pPr>
            <w:r>
              <w:t>Performance</w:t>
            </w:r>
          </w:p>
          <w:p w14:paraId="69B8B204" w14:textId="77777777" w:rsidR="006F0D42" w:rsidRDefault="006F0D42" w:rsidP="00282E5F">
            <w:pPr>
              <w:spacing w:line="240" w:lineRule="auto"/>
            </w:pPr>
            <w:r>
              <w:t>Management</w:t>
            </w:r>
          </w:p>
          <w:p w14:paraId="6D922B27" w14:textId="77777777" w:rsidR="006F0D42" w:rsidRDefault="006F0D42" w:rsidP="00282E5F">
            <w:pPr>
              <w:spacing w:line="240" w:lineRule="auto"/>
            </w:pPr>
            <w:r>
              <w:t>Leadership</w:t>
            </w:r>
          </w:p>
          <w:p w14:paraId="1B8E5FFF" w14:textId="77777777" w:rsidR="006F0D42" w:rsidRPr="008C6D03" w:rsidRDefault="006F0D42" w:rsidP="00282E5F">
            <w:pPr>
              <w:spacing w:line="240" w:lineRule="auto"/>
            </w:pPr>
          </w:p>
        </w:tc>
      </w:tr>
      <w:tr w:rsidR="006F0D42" w:rsidRPr="008C6D03" w14:paraId="79B06F3F" w14:textId="77777777" w:rsidTr="00282E5F">
        <w:trPr>
          <w:trHeight w:val="567"/>
        </w:trPr>
        <w:tc>
          <w:tcPr>
            <w:tcW w:w="659" w:type="dxa"/>
            <w:vAlign w:val="center"/>
          </w:tcPr>
          <w:p w14:paraId="2BE43B73" w14:textId="77777777" w:rsidR="006F0D42" w:rsidRPr="008C6D03" w:rsidRDefault="006F0D42" w:rsidP="00282E5F">
            <w:pPr>
              <w:spacing w:line="240" w:lineRule="auto"/>
              <w:jc w:val="center"/>
            </w:pPr>
            <w:r>
              <w:t>57</w:t>
            </w:r>
          </w:p>
        </w:tc>
        <w:tc>
          <w:tcPr>
            <w:tcW w:w="837" w:type="dxa"/>
            <w:vAlign w:val="center"/>
          </w:tcPr>
          <w:p w14:paraId="6DC97315" w14:textId="77777777" w:rsidR="006F0D42" w:rsidRPr="008C6D03" w:rsidRDefault="006F0D42" w:rsidP="00282E5F">
            <w:pPr>
              <w:spacing w:line="240" w:lineRule="auto"/>
              <w:jc w:val="center"/>
            </w:pPr>
            <w:r>
              <w:t>6</w:t>
            </w:r>
          </w:p>
        </w:tc>
        <w:tc>
          <w:tcPr>
            <w:tcW w:w="8294" w:type="dxa"/>
            <w:vAlign w:val="center"/>
          </w:tcPr>
          <w:p w14:paraId="6450D155" w14:textId="77777777" w:rsidR="006F0D42" w:rsidRPr="008C6D03" w:rsidRDefault="006F0D42" w:rsidP="00282E5F">
            <w:pPr>
              <w:spacing w:line="240" w:lineRule="auto"/>
            </w:pPr>
            <w:r w:rsidRPr="00000F91">
              <w:t>MORE TIME TO LEARN, ABSORB AND PRACTICE NEW PROCESSES, READ EMAILS AND UPDATES, ESPECIALLY WHEN BEEN ON LEAVE.</w:t>
            </w:r>
          </w:p>
        </w:tc>
        <w:tc>
          <w:tcPr>
            <w:tcW w:w="1898" w:type="dxa"/>
            <w:vAlign w:val="center"/>
          </w:tcPr>
          <w:p w14:paraId="0B7B8884" w14:textId="77777777" w:rsidR="006F0D42" w:rsidRDefault="006F0D42" w:rsidP="00282E5F">
            <w:pPr>
              <w:spacing w:line="240" w:lineRule="auto"/>
            </w:pPr>
            <w:r>
              <w:t>Time</w:t>
            </w:r>
          </w:p>
          <w:p w14:paraId="1D30F33E" w14:textId="77777777" w:rsidR="006F0D42" w:rsidRDefault="006F0D42" w:rsidP="00282E5F">
            <w:pPr>
              <w:spacing w:line="240" w:lineRule="auto"/>
            </w:pPr>
            <w:r>
              <w:t>Learning</w:t>
            </w:r>
          </w:p>
          <w:p w14:paraId="79F04958" w14:textId="77777777" w:rsidR="006F0D42" w:rsidRPr="008C6D03" w:rsidRDefault="006F0D42" w:rsidP="00282E5F">
            <w:pPr>
              <w:spacing w:line="240" w:lineRule="auto"/>
            </w:pPr>
            <w:r>
              <w:t>Support</w:t>
            </w:r>
          </w:p>
        </w:tc>
        <w:tc>
          <w:tcPr>
            <w:tcW w:w="2595" w:type="dxa"/>
            <w:vAlign w:val="center"/>
          </w:tcPr>
          <w:p w14:paraId="123A9B2D" w14:textId="77777777" w:rsidR="006F0D42" w:rsidRDefault="006F0D42" w:rsidP="00282E5F">
            <w:pPr>
              <w:spacing w:line="240" w:lineRule="auto"/>
            </w:pPr>
            <w:r>
              <w:t>Wellbeing</w:t>
            </w:r>
          </w:p>
          <w:p w14:paraId="6D5FB788" w14:textId="77777777" w:rsidR="006F0D42" w:rsidRDefault="006F0D42" w:rsidP="00282E5F">
            <w:pPr>
              <w:spacing w:line="240" w:lineRule="auto"/>
            </w:pPr>
            <w:r>
              <w:t>Training</w:t>
            </w:r>
          </w:p>
          <w:p w14:paraId="0C10C05D" w14:textId="77777777" w:rsidR="006F0D42" w:rsidRPr="008C6D03" w:rsidRDefault="006F0D42" w:rsidP="00282E5F">
            <w:pPr>
              <w:spacing w:line="240" w:lineRule="auto"/>
            </w:pPr>
            <w:r>
              <w:t>Support</w:t>
            </w:r>
          </w:p>
        </w:tc>
      </w:tr>
      <w:tr w:rsidR="006F0D42" w:rsidRPr="008C6D03" w14:paraId="0F5E90FB" w14:textId="77777777" w:rsidTr="00282E5F">
        <w:trPr>
          <w:trHeight w:val="567"/>
        </w:trPr>
        <w:tc>
          <w:tcPr>
            <w:tcW w:w="659" w:type="dxa"/>
            <w:vAlign w:val="center"/>
          </w:tcPr>
          <w:p w14:paraId="00A8BE53" w14:textId="77777777" w:rsidR="006F0D42" w:rsidRPr="008C6D03" w:rsidRDefault="006F0D42" w:rsidP="00282E5F">
            <w:pPr>
              <w:spacing w:line="240" w:lineRule="auto"/>
              <w:jc w:val="center"/>
            </w:pPr>
            <w:r>
              <w:t>58</w:t>
            </w:r>
          </w:p>
        </w:tc>
        <w:tc>
          <w:tcPr>
            <w:tcW w:w="837" w:type="dxa"/>
            <w:vAlign w:val="center"/>
          </w:tcPr>
          <w:p w14:paraId="649A2222" w14:textId="77777777" w:rsidR="006F0D42" w:rsidRPr="008C6D03" w:rsidRDefault="006F0D42" w:rsidP="00282E5F">
            <w:pPr>
              <w:spacing w:line="240" w:lineRule="auto"/>
              <w:jc w:val="center"/>
            </w:pPr>
            <w:r>
              <w:t>7</w:t>
            </w:r>
          </w:p>
        </w:tc>
        <w:tc>
          <w:tcPr>
            <w:tcW w:w="8294" w:type="dxa"/>
            <w:vAlign w:val="center"/>
          </w:tcPr>
          <w:p w14:paraId="081C6419" w14:textId="77777777" w:rsidR="006F0D42" w:rsidRPr="008C6D03" w:rsidRDefault="006F0D42" w:rsidP="00282E5F">
            <w:pPr>
              <w:spacing w:line="240" w:lineRule="auto"/>
            </w:pPr>
            <w:r w:rsidRPr="00C9713F">
              <w:t>ensure changes are shared with the clinicians in a timely manner so they have time to digest the upcoming changes</w:t>
            </w:r>
          </w:p>
        </w:tc>
        <w:tc>
          <w:tcPr>
            <w:tcW w:w="1898" w:type="dxa"/>
            <w:vAlign w:val="center"/>
          </w:tcPr>
          <w:p w14:paraId="4438C7AF" w14:textId="77777777" w:rsidR="006F0D42" w:rsidRDefault="006F0D42" w:rsidP="00282E5F">
            <w:pPr>
              <w:spacing w:line="240" w:lineRule="auto"/>
            </w:pPr>
            <w:r>
              <w:t>Time</w:t>
            </w:r>
          </w:p>
          <w:p w14:paraId="51514BAE" w14:textId="77777777" w:rsidR="006F0D42" w:rsidRPr="008C6D03" w:rsidRDefault="006F0D42" w:rsidP="00282E5F">
            <w:pPr>
              <w:spacing w:line="240" w:lineRule="auto"/>
            </w:pPr>
            <w:r>
              <w:t>Learning</w:t>
            </w:r>
          </w:p>
        </w:tc>
        <w:tc>
          <w:tcPr>
            <w:tcW w:w="2595" w:type="dxa"/>
            <w:vAlign w:val="center"/>
          </w:tcPr>
          <w:p w14:paraId="36D13A83" w14:textId="77777777" w:rsidR="006F0D42" w:rsidRDefault="006F0D42" w:rsidP="00282E5F">
            <w:pPr>
              <w:spacing w:line="240" w:lineRule="auto"/>
            </w:pPr>
            <w:r>
              <w:t>Change management</w:t>
            </w:r>
          </w:p>
          <w:p w14:paraId="13BE8770" w14:textId="77777777" w:rsidR="006F0D42" w:rsidRPr="008C6D03" w:rsidRDefault="006F0D42" w:rsidP="00282E5F">
            <w:pPr>
              <w:spacing w:line="240" w:lineRule="auto"/>
            </w:pPr>
            <w:r>
              <w:t>Training</w:t>
            </w:r>
          </w:p>
        </w:tc>
      </w:tr>
      <w:tr w:rsidR="006F0D42" w:rsidRPr="008C6D03" w14:paraId="314EE677" w14:textId="77777777" w:rsidTr="00282E5F">
        <w:trPr>
          <w:trHeight w:val="567"/>
        </w:trPr>
        <w:tc>
          <w:tcPr>
            <w:tcW w:w="659" w:type="dxa"/>
            <w:vAlign w:val="center"/>
          </w:tcPr>
          <w:p w14:paraId="39ECB6FD" w14:textId="77777777" w:rsidR="006F0D42" w:rsidRPr="008C6D03" w:rsidRDefault="006F0D42" w:rsidP="00282E5F">
            <w:pPr>
              <w:spacing w:line="240" w:lineRule="auto"/>
              <w:jc w:val="center"/>
            </w:pPr>
            <w:r>
              <w:t>60</w:t>
            </w:r>
          </w:p>
        </w:tc>
        <w:tc>
          <w:tcPr>
            <w:tcW w:w="837" w:type="dxa"/>
            <w:vAlign w:val="center"/>
          </w:tcPr>
          <w:p w14:paraId="4934DE87" w14:textId="77777777" w:rsidR="006F0D42" w:rsidRPr="008C6D03" w:rsidRDefault="006F0D42" w:rsidP="00282E5F">
            <w:pPr>
              <w:spacing w:line="240" w:lineRule="auto"/>
              <w:jc w:val="center"/>
            </w:pPr>
            <w:r>
              <w:t>3</w:t>
            </w:r>
          </w:p>
        </w:tc>
        <w:tc>
          <w:tcPr>
            <w:tcW w:w="8294" w:type="dxa"/>
            <w:vAlign w:val="center"/>
          </w:tcPr>
          <w:p w14:paraId="0C49B9FD" w14:textId="77777777" w:rsidR="006F0D42" w:rsidRPr="008C6D03" w:rsidRDefault="006F0D42" w:rsidP="00282E5F">
            <w:pPr>
              <w:spacing w:line="240" w:lineRule="auto"/>
            </w:pPr>
            <w:r w:rsidRPr="00183E91">
              <w:t>Revised system of time constraints for all staff taking live incoming calls, reassessing priority of staff wellbeing above sheer statistical numbers</w:t>
            </w:r>
          </w:p>
        </w:tc>
        <w:tc>
          <w:tcPr>
            <w:tcW w:w="1898" w:type="dxa"/>
            <w:vAlign w:val="center"/>
          </w:tcPr>
          <w:p w14:paraId="0370C354" w14:textId="77777777" w:rsidR="006F0D42" w:rsidRDefault="006F0D42" w:rsidP="00282E5F">
            <w:pPr>
              <w:spacing w:line="240" w:lineRule="auto"/>
            </w:pPr>
            <w:r>
              <w:t xml:space="preserve">Time </w:t>
            </w:r>
          </w:p>
          <w:p w14:paraId="18022BA2" w14:textId="77777777" w:rsidR="006F0D42" w:rsidRDefault="006F0D42" w:rsidP="00282E5F">
            <w:pPr>
              <w:spacing w:line="240" w:lineRule="auto"/>
            </w:pPr>
            <w:r>
              <w:t>Performance metrics</w:t>
            </w:r>
          </w:p>
          <w:p w14:paraId="2650AF95" w14:textId="77777777" w:rsidR="006F0D42" w:rsidRPr="008C6D03" w:rsidRDefault="006F0D42" w:rsidP="00282E5F">
            <w:pPr>
              <w:spacing w:line="240" w:lineRule="auto"/>
            </w:pPr>
            <w:r>
              <w:t>Wellbeing</w:t>
            </w:r>
          </w:p>
        </w:tc>
        <w:tc>
          <w:tcPr>
            <w:tcW w:w="2595" w:type="dxa"/>
            <w:vAlign w:val="center"/>
          </w:tcPr>
          <w:p w14:paraId="006CB6C8" w14:textId="77777777" w:rsidR="006F0D42" w:rsidRDefault="006F0D42" w:rsidP="00282E5F">
            <w:pPr>
              <w:spacing w:line="240" w:lineRule="auto"/>
            </w:pPr>
            <w:r>
              <w:t>Performance</w:t>
            </w:r>
          </w:p>
          <w:p w14:paraId="65ACCD5A" w14:textId="77777777" w:rsidR="006F0D42" w:rsidRPr="008C6D03" w:rsidRDefault="006F0D42" w:rsidP="00282E5F">
            <w:pPr>
              <w:spacing w:line="240" w:lineRule="auto"/>
            </w:pPr>
            <w:r>
              <w:t>Wellbeing</w:t>
            </w:r>
          </w:p>
        </w:tc>
      </w:tr>
      <w:tr w:rsidR="006F0D42" w:rsidRPr="008C6D03" w14:paraId="3FB85D04" w14:textId="77777777" w:rsidTr="00282E5F">
        <w:trPr>
          <w:trHeight w:val="567"/>
        </w:trPr>
        <w:tc>
          <w:tcPr>
            <w:tcW w:w="659" w:type="dxa"/>
            <w:vAlign w:val="center"/>
          </w:tcPr>
          <w:p w14:paraId="3AEC3055" w14:textId="77777777" w:rsidR="006F0D42" w:rsidRPr="008C6D03" w:rsidRDefault="006F0D42" w:rsidP="00282E5F">
            <w:pPr>
              <w:spacing w:line="240" w:lineRule="auto"/>
              <w:jc w:val="center"/>
            </w:pPr>
            <w:r>
              <w:t>61</w:t>
            </w:r>
          </w:p>
        </w:tc>
        <w:tc>
          <w:tcPr>
            <w:tcW w:w="837" w:type="dxa"/>
            <w:vAlign w:val="center"/>
          </w:tcPr>
          <w:p w14:paraId="12070333" w14:textId="77777777" w:rsidR="006F0D42" w:rsidRPr="008C6D03" w:rsidRDefault="006F0D42" w:rsidP="00282E5F">
            <w:pPr>
              <w:spacing w:line="240" w:lineRule="auto"/>
              <w:jc w:val="center"/>
            </w:pPr>
            <w:r>
              <w:t>6</w:t>
            </w:r>
          </w:p>
        </w:tc>
        <w:tc>
          <w:tcPr>
            <w:tcW w:w="8294" w:type="dxa"/>
            <w:vAlign w:val="center"/>
          </w:tcPr>
          <w:p w14:paraId="32127898" w14:textId="77777777" w:rsidR="006F0D42" w:rsidRPr="008C6D03" w:rsidRDefault="006F0D42" w:rsidP="00282E5F">
            <w:pPr>
              <w:spacing w:line="240" w:lineRule="auto"/>
            </w:pPr>
            <w:r w:rsidRPr="006B6F82">
              <w:t>Allow change to embed before adding new initiatives. Make 999 staff participate in change. Stop adding work in for clinicians. have more floor walkers when new things come in. Stop the digital xfer in favour of calling 999 and advising them what resource and time scale you need. We are getting the flack for long waits x 2. once for 111 then when advising 8+ hours for an ambulance get the same again.</w:t>
            </w:r>
          </w:p>
        </w:tc>
        <w:tc>
          <w:tcPr>
            <w:tcW w:w="1898" w:type="dxa"/>
            <w:vAlign w:val="center"/>
          </w:tcPr>
          <w:p w14:paraId="09A93A7C" w14:textId="77777777" w:rsidR="006F0D42" w:rsidRDefault="006F0D42" w:rsidP="00282E5F">
            <w:pPr>
              <w:spacing w:line="240" w:lineRule="auto"/>
            </w:pPr>
            <w:r>
              <w:t>Learning</w:t>
            </w:r>
          </w:p>
          <w:p w14:paraId="3C3563AA" w14:textId="77777777" w:rsidR="006F0D42" w:rsidRDefault="006F0D42" w:rsidP="00282E5F">
            <w:pPr>
              <w:spacing w:line="240" w:lineRule="auto"/>
            </w:pPr>
            <w:r>
              <w:t>Equity</w:t>
            </w:r>
          </w:p>
          <w:p w14:paraId="673D4892" w14:textId="77777777" w:rsidR="006F0D42" w:rsidRDefault="006F0D42" w:rsidP="00282E5F">
            <w:pPr>
              <w:spacing w:line="240" w:lineRule="auto"/>
            </w:pPr>
            <w:r>
              <w:t>Support</w:t>
            </w:r>
          </w:p>
          <w:p w14:paraId="351604BF" w14:textId="77777777" w:rsidR="006F0D42" w:rsidRPr="008C6D03" w:rsidRDefault="006F0D42" w:rsidP="00282E5F">
            <w:pPr>
              <w:spacing w:line="240" w:lineRule="auto"/>
            </w:pPr>
            <w:r>
              <w:t>Wellbeing</w:t>
            </w:r>
          </w:p>
        </w:tc>
        <w:tc>
          <w:tcPr>
            <w:tcW w:w="2595" w:type="dxa"/>
            <w:vAlign w:val="center"/>
          </w:tcPr>
          <w:p w14:paraId="28C0E8F5" w14:textId="77777777" w:rsidR="006F0D42" w:rsidRDefault="006F0D42" w:rsidP="00282E5F">
            <w:pPr>
              <w:spacing w:line="240" w:lineRule="auto"/>
            </w:pPr>
            <w:r>
              <w:t>Change Management</w:t>
            </w:r>
          </w:p>
          <w:p w14:paraId="0BB5C31E" w14:textId="77777777" w:rsidR="006F0D42" w:rsidRDefault="006F0D42" w:rsidP="00282E5F">
            <w:pPr>
              <w:spacing w:line="240" w:lineRule="auto"/>
            </w:pPr>
            <w:r>
              <w:t>Training</w:t>
            </w:r>
          </w:p>
          <w:p w14:paraId="570B0DA5" w14:textId="77777777" w:rsidR="006F0D42" w:rsidRDefault="006F0D42" w:rsidP="00282E5F">
            <w:pPr>
              <w:spacing w:line="240" w:lineRule="auto"/>
            </w:pPr>
            <w:r>
              <w:t>Support</w:t>
            </w:r>
          </w:p>
          <w:p w14:paraId="5E17522C" w14:textId="77777777" w:rsidR="006F0D42" w:rsidRPr="008C6D03" w:rsidRDefault="006F0D42" w:rsidP="00282E5F">
            <w:pPr>
              <w:spacing w:line="240" w:lineRule="auto"/>
            </w:pPr>
            <w:r>
              <w:t>Wellbeing</w:t>
            </w:r>
          </w:p>
        </w:tc>
      </w:tr>
      <w:tr w:rsidR="006F0D42" w:rsidRPr="008C6D03" w14:paraId="7F6C3C21" w14:textId="77777777" w:rsidTr="00282E5F">
        <w:trPr>
          <w:trHeight w:val="567"/>
        </w:trPr>
        <w:tc>
          <w:tcPr>
            <w:tcW w:w="659" w:type="dxa"/>
            <w:vAlign w:val="center"/>
          </w:tcPr>
          <w:p w14:paraId="1ED54609" w14:textId="77777777" w:rsidR="006F0D42" w:rsidRPr="008C6D03" w:rsidRDefault="006F0D42" w:rsidP="00282E5F">
            <w:pPr>
              <w:spacing w:line="240" w:lineRule="auto"/>
              <w:jc w:val="center"/>
            </w:pPr>
            <w:r>
              <w:t>62</w:t>
            </w:r>
          </w:p>
        </w:tc>
        <w:tc>
          <w:tcPr>
            <w:tcW w:w="837" w:type="dxa"/>
            <w:vAlign w:val="center"/>
          </w:tcPr>
          <w:p w14:paraId="76EC8A1A" w14:textId="77777777" w:rsidR="006F0D42" w:rsidRPr="008C6D03" w:rsidRDefault="006F0D42" w:rsidP="00282E5F">
            <w:pPr>
              <w:spacing w:line="240" w:lineRule="auto"/>
              <w:jc w:val="center"/>
            </w:pPr>
            <w:r>
              <w:t>3</w:t>
            </w:r>
          </w:p>
        </w:tc>
        <w:tc>
          <w:tcPr>
            <w:tcW w:w="8294" w:type="dxa"/>
            <w:vAlign w:val="center"/>
          </w:tcPr>
          <w:p w14:paraId="6B7B088B" w14:textId="77777777" w:rsidR="006F0D42" w:rsidRPr="008C6D03" w:rsidRDefault="006F0D42" w:rsidP="00282E5F">
            <w:pPr>
              <w:spacing w:line="240" w:lineRule="auto"/>
            </w:pPr>
            <w:r w:rsidRPr="006B6F82">
              <w:t>more time to absorb new info- more patience from chc'c</w:t>
            </w:r>
          </w:p>
        </w:tc>
        <w:tc>
          <w:tcPr>
            <w:tcW w:w="1898" w:type="dxa"/>
            <w:vAlign w:val="center"/>
          </w:tcPr>
          <w:p w14:paraId="6A03BB7F" w14:textId="77777777" w:rsidR="006F0D42" w:rsidRDefault="006F0D42" w:rsidP="00282E5F">
            <w:pPr>
              <w:spacing w:line="240" w:lineRule="auto"/>
            </w:pPr>
            <w:r>
              <w:t>Learning</w:t>
            </w:r>
          </w:p>
          <w:p w14:paraId="2C3CF2D8" w14:textId="77777777" w:rsidR="006F0D42" w:rsidRPr="008C6D03" w:rsidRDefault="006F0D42" w:rsidP="00282E5F">
            <w:pPr>
              <w:spacing w:line="240" w:lineRule="auto"/>
            </w:pPr>
            <w:r>
              <w:t>Compassionate management</w:t>
            </w:r>
          </w:p>
        </w:tc>
        <w:tc>
          <w:tcPr>
            <w:tcW w:w="2595" w:type="dxa"/>
            <w:vAlign w:val="center"/>
          </w:tcPr>
          <w:p w14:paraId="393D1E0A" w14:textId="77777777" w:rsidR="006F0D42" w:rsidRDefault="006F0D42" w:rsidP="00282E5F">
            <w:pPr>
              <w:spacing w:line="240" w:lineRule="auto"/>
            </w:pPr>
            <w:r>
              <w:t>Training</w:t>
            </w:r>
          </w:p>
          <w:p w14:paraId="78B629BD" w14:textId="77777777" w:rsidR="006F0D42" w:rsidRPr="008C6D03" w:rsidRDefault="006F0D42" w:rsidP="00282E5F">
            <w:pPr>
              <w:spacing w:line="240" w:lineRule="auto"/>
            </w:pPr>
            <w:r>
              <w:t>Management</w:t>
            </w:r>
          </w:p>
        </w:tc>
      </w:tr>
      <w:tr w:rsidR="006F0D42" w:rsidRPr="008C6D03" w14:paraId="57447E2A" w14:textId="77777777" w:rsidTr="00282E5F">
        <w:trPr>
          <w:trHeight w:val="567"/>
        </w:trPr>
        <w:tc>
          <w:tcPr>
            <w:tcW w:w="659" w:type="dxa"/>
            <w:vAlign w:val="center"/>
          </w:tcPr>
          <w:p w14:paraId="764BC395" w14:textId="77777777" w:rsidR="006F0D42" w:rsidRPr="008C6D03" w:rsidRDefault="006F0D42" w:rsidP="00282E5F">
            <w:pPr>
              <w:spacing w:line="240" w:lineRule="auto"/>
              <w:jc w:val="center"/>
            </w:pPr>
            <w:r>
              <w:t>63</w:t>
            </w:r>
          </w:p>
        </w:tc>
        <w:tc>
          <w:tcPr>
            <w:tcW w:w="837" w:type="dxa"/>
            <w:vAlign w:val="center"/>
          </w:tcPr>
          <w:p w14:paraId="539B263C" w14:textId="77777777" w:rsidR="006F0D42" w:rsidRPr="008C6D03" w:rsidRDefault="006F0D42" w:rsidP="00282E5F">
            <w:pPr>
              <w:spacing w:line="240" w:lineRule="auto"/>
              <w:jc w:val="center"/>
            </w:pPr>
            <w:r>
              <w:t>3</w:t>
            </w:r>
          </w:p>
        </w:tc>
        <w:tc>
          <w:tcPr>
            <w:tcW w:w="8294" w:type="dxa"/>
            <w:vAlign w:val="center"/>
          </w:tcPr>
          <w:p w14:paraId="0216B66D" w14:textId="77777777" w:rsidR="006F0D42" w:rsidRDefault="006F0D42" w:rsidP="00282E5F">
            <w:pPr>
              <w:spacing w:line="240" w:lineRule="auto"/>
            </w:pPr>
            <w:r>
              <w:t>you really have to be careful about putting time constraints on calls, and time between calls,</w:t>
            </w:r>
          </w:p>
          <w:p w14:paraId="3C6112EB" w14:textId="77777777" w:rsidR="006F0D42" w:rsidRPr="008C6D03" w:rsidRDefault="006F0D42" w:rsidP="00282E5F">
            <w:pPr>
              <w:spacing w:line="240" w:lineRule="auto"/>
            </w:pPr>
            <w:r>
              <w:t>taking a 999 calls, as above, can be stressful, you sometimes need time just to take a breath , sometimes talk to someone else about the call, and then start again</w:t>
            </w:r>
          </w:p>
        </w:tc>
        <w:tc>
          <w:tcPr>
            <w:tcW w:w="1898" w:type="dxa"/>
            <w:vAlign w:val="center"/>
          </w:tcPr>
          <w:p w14:paraId="731F985D" w14:textId="77777777" w:rsidR="006F0D42" w:rsidRDefault="006F0D42" w:rsidP="00282E5F">
            <w:pPr>
              <w:spacing w:line="240" w:lineRule="auto"/>
            </w:pPr>
            <w:r>
              <w:t>Time</w:t>
            </w:r>
          </w:p>
          <w:p w14:paraId="1E251435" w14:textId="77777777" w:rsidR="006F0D42" w:rsidRDefault="006F0D42" w:rsidP="00282E5F">
            <w:pPr>
              <w:spacing w:line="240" w:lineRule="auto"/>
            </w:pPr>
            <w:r>
              <w:t>Wellbeing</w:t>
            </w:r>
          </w:p>
          <w:p w14:paraId="0F8508CD" w14:textId="77777777" w:rsidR="006F0D42" w:rsidRPr="008C6D03" w:rsidRDefault="006F0D42" w:rsidP="00282E5F">
            <w:pPr>
              <w:spacing w:line="240" w:lineRule="auto"/>
            </w:pPr>
            <w:r>
              <w:t>Support</w:t>
            </w:r>
          </w:p>
        </w:tc>
        <w:tc>
          <w:tcPr>
            <w:tcW w:w="2595" w:type="dxa"/>
            <w:vAlign w:val="center"/>
          </w:tcPr>
          <w:p w14:paraId="7DAF6840" w14:textId="77777777" w:rsidR="006F0D42" w:rsidRDefault="006F0D42" w:rsidP="00282E5F">
            <w:pPr>
              <w:spacing w:line="240" w:lineRule="auto"/>
            </w:pPr>
            <w:r>
              <w:t>Performance</w:t>
            </w:r>
          </w:p>
          <w:p w14:paraId="4D3F5FE7" w14:textId="77777777" w:rsidR="006F0D42" w:rsidRDefault="006F0D42" w:rsidP="00282E5F">
            <w:pPr>
              <w:spacing w:line="240" w:lineRule="auto"/>
            </w:pPr>
            <w:r>
              <w:t>Wellbeing</w:t>
            </w:r>
          </w:p>
          <w:p w14:paraId="134EF61D" w14:textId="77777777" w:rsidR="006F0D42" w:rsidRPr="008C6D03" w:rsidRDefault="006F0D42" w:rsidP="00282E5F">
            <w:pPr>
              <w:spacing w:line="240" w:lineRule="auto"/>
            </w:pPr>
            <w:r>
              <w:t>Management</w:t>
            </w:r>
          </w:p>
        </w:tc>
      </w:tr>
      <w:tr w:rsidR="006F0D42" w:rsidRPr="008C6D03" w14:paraId="5639EB12" w14:textId="77777777" w:rsidTr="00282E5F">
        <w:trPr>
          <w:trHeight w:val="567"/>
        </w:trPr>
        <w:tc>
          <w:tcPr>
            <w:tcW w:w="659" w:type="dxa"/>
            <w:vAlign w:val="center"/>
          </w:tcPr>
          <w:p w14:paraId="79A903F8" w14:textId="77777777" w:rsidR="006F0D42" w:rsidRPr="008C6D03" w:rsidRDefault="006F0D42" w:rsidP="00282E5F">
            <w:pPr>
              <w:spacing w:line="240" w:lineRule="auto"/>
              <w:jc w:val="center"/>
            </w:pPr>
            <w:r>
              <w:t>64</w:t>
            </w:r>
          </w:p>
        </w:tc>
        <w:tc>
          <w:tcPr>
            <w:tcW w:w="837" w:type="dxa"/>
            <w:vAlign w:val="center"/>
          </w:tcPr>
          <w:p w14:paraId="640A44D1" w14:textId="77777777" w:rsidR="006F0D42" w:rsidRPr="008C6D03" w:rsidRDefault="006F0D42" w:rsidP="00282E5F">
            <w:pPr>
              <w:spacing w:line="240" w:lineRule="auto"/>
              <w:jc w:val="center"/>
            </w:pPr>
            <w:r>
              <w:t>6</w:t>
            </w:r>
          </w:p>
        </w:tc>
        <w:tc>
          <w:tcPr>
            <w:tcW w:w="8294" w:type="dxa"/>
            <w:vAlign w:val="center"/>
          </w:tcPr>
          <w:p w14:paraId="78FEEC59" w14:textId="77777777" w:rsidR="006F0D42" w:rsidRPr="008C6D03" w:rsidRDefault="006F0D42" w:rsidP="00282E5F">
            <w:pPr>
              <w:spacing w:line="240" w:lineRule="auto"/>
            </w:pPr>
            <w:r w:rsidRPr="00B65EC0">
              <w:t>I would suggest further training on management of ambulance calls as we begin to integrate further. I feel like an online training session where we were unable to ask questions/clarify is not sufficient, especially now that we have had further changes. Myself, and colleagues, are confused regarding the different ways ambulance calls enter 111 and how we're managing them.</w:t>
            </w:r>
          </w:p>
        </w:tc>
        <w:tc>
          <w:tcPr>
            <w:tcW w:w="1898" w:type="dxa"/>
            <w:vAlign w:val="center"/>
          </w:tcPr>
          <w:p w14:paraId="66BE1E25" w14:textId="77777777" w:rsidR="006F0D42" w:rsidRDefault="006F0D42" w:rsidP="00282E5F">
            <w:pPr>
              <w:spacing w:line="240" w:lineRule="auto"/>
            </w:pPr>
            <w:r>
              <w:t>Training</w:t>
            </w:r>
          </w:p>
          <w:p w14:paraId="26976F8C" w14:textId="77777777" w:rsidR="006F0D42" w:rsidRPr="008C6D03" w:rsidRDefault="006F0D42" w:rsidP="00282E5F">
            <w:pPr>
              <w:spacing w:line="240" w:lineRule="auto"/>
            </w:pPr>
            <w:r>
              <w:t>Wellbeing</w:t>
            </w:r>
          </w:p>
        </w:tc>
        <w:tc>
          <w:tcPr>
            <w:tcW w:w="2595" w:type="dxa"/>
            <w:vAlign w:val="center"/>
          </w:tcPr>
          <w:p w14:paraId="1A9F1C3D" w14:textId="77777777" w:rsidR="006F0D42" w:rsidRDefault="006F0D42" w:rsidP="00282E5F">
            <w:pPr>
              <w:spacing w:line="240" w:lineRule="auto"/>
            </w:pPr>
            <w:r>
              <w:t>Training</w:t>
            </w:r>
          </w:p>
          <w:p w14:paraId="650B037C" w14:textId="77777777" w:rsidR="006F0D42" w:rsidRDefault="006F0D42" w:rsidP="00282E5F">
            <w:pPr>
              <w:spacing w:line="240" w:lineRule="auto"/>
            </w:pPr>
            <w:r>
              <w:t>Wellbeing</w:t>
            </w:r>
          </w:p>
          <w:p w14:paraId="72919624" w14:textId="77777777" w:rsidR="006F0D42" w:rsidRPr="008C6D03" w:rsidRDefault="006F0D42" w:rsidP="00282E5F">
            <w:pPr>
              <w:spacing w:line="240" w:lineRule="auto"/>
            </w:pPr>
            <w:r>
              <w:t>Change management</w:t>
            </w:r>
          </w:p>
        </w:tc>
      </w:tr>
      <w:tr w:rsidR="006F0D42" w:rsidRPr="008C6D03" w14:paraId="6D0C7C9A" w14:textId="77777777" w:rsidTr="00282E5F">
        <w:trPr>
          <w:trHeight w:val="567"/>
        </w:trPr>
        <w:tc>
          <w:tcPr>
            <w:tcW w:w="659" w:type="dxa"/>
            <w:vAlign w:val="center"/>
          </w:tcPr>
          <w:p w14:paraId="06FC0575" w14:textId="77777777" w:rsidR="006F0D42" w:rsidRPr="008C6D03" w:rsidRDefault="006F0D42" w:rsidP="00282E5F">
            <w:pPr>
              <w:spacing w:line="240" w:lineRule="auto"/>
              <w:jc w:val="center"/>
            </w:pPr>
            <w:r>
              <w:lastRenderedPageBreak/>
              <w:t>65</w:t>
            </w:r>
          </w:p>
        </w:tc>
        <w:tc>
          <w:tcPr>
            <w:tcW w:w="837" w:type="dxa"/>
            <w:vAlign w:val="center"/>
          </w:tcPr>
          <w:p w14:paraId="0D6A0CE8" w14:textId="77777777" w:rsidR="006F0D42" w:rsidRPr="008C6D03" w:rsidRDefault="006F0D42" w:rsidP="00282E5F">
            <w:pPr>
              <w:spacing w:line="240" w:lineRule="auto"/>
              <w:jc w:val="center"/>
            </w:pPr>
            <w:r>
              <w:t>6</w:t>
            </w:r>
          </w:p>
        </w:tc>
        <w:tc>
          <w:tcPr>
            <w:tcW w:w="8294" w:type="dxa"/>
            <w:vAlign w:val="center"/>
          </w:tcPr>
          <w:p w14:paraId="387DEAFC" w14:textId="77777777" w:rsidR="006F0D42" w:rsidRPr="008C6D03" w:rsidRDefault="006F0D42" w:rsidP="00282E5F">
            <w:pPr>
              <w:spacing w:line="240" w:lineRule="auto"/>
            </w:pPr>
            <w:r w:rsidRPr="00C03880">
              <w:t xml:space="preserve">have approachable, present and available team leaders- I feel at Vantage Point- I only see Gemma if I have an issue- no one else is supportive or present  </w:t>
            </w:r>
          </w:p>
        </w:tc>
        <w:tc>
          <w:tcPr>
            <w:tcW w:w="1898" w:type="dxa"/>
            <w:vAlign w:val="center"/>
          </w:tcPr>
          <w:p w14:paraId="51ACA30E" w14:textId="77777777" w:rsidR="006F0D42" w:rsidRDefault="006F0D42" w:rsidP="00282E5F">
            <w:pPr>
              <w:spacing w:line="240" w:lineRule="auto"/>
            </w:pPr>
            <w:r>
              <w:t>Management</w:t>
            </w:r>
          </w:p>
          <w:p w14:paraId="66F8444C" w14:textId="77777777" w:rsidR="006F0D42" w:rsidRPr="008C6D03" w:rsidRDefault="006F0D42" w:rsidP="00282E5F">
            <w:pPr>
              <w:spacing w:line="240" w:lineRule="auto"/>
            </w:pPr>
            <w:r>
              <w:t>Support</w:t>
            </w:r>
          </w:p>
        </w:tc>
        <w:tc>
          <w:tcPr>
            <w:tcW w:w="2595" w:type="dxa"/>
            <w:vAlign w:val="center"/>
          </w:tcPr>
          <w:p w14:paraId="5D610D3F" w14:textId="77777777" w:rsidR="006F0D42" w:rsidRDefault="006F0D42" w:rsidP="00282E5F">
            <w:pPr>
              <w:spacing w:line="240" w:lineRule="auto"/>
            </w:pPr>
            <w:r>
              <w:t>Management</w:t>
            </w:r>
          </w:p>
          <w:p w14:paraId="6F460A77" w14:textId="77777777" w:rsidR="006F0D42" w:rsidRPr="008C6D03" w:rsidRDefault="006F0D42" w:rsidP="00282E5F">
            <w:pPr>
              <w:spacing w:line="240" w:lineRule="auto"/>
            </w:pPr>
            <w:r>
              <w:t>Support</w:t>
            </w:r>
          </w:p>
        </w:tc>
      </w:tr>
      <w:tr w:rsidR="006F0D42" w:rsidRPr="008C6D03" w14:paraId="0A5D3971" w14:textId="77777777" w:rsidTr="00282E5F">
        <w:trPr>
          <w:trHeight w:val="567"/>
        </w:trPr>
        <w:tc>
          <w:tcPr>
            <w:tcW w:w="659" w:type="dxa"/>
            <w:vAlign w:val="center"/>
          </w:tcPr>
          <w:p w14:paraId="13150613" w14:textId="77777777" w:rsidR="006F0D42" w:rsidRPr="008C6D03" w:rsidRDefault="006F0D42" w:rsidP="00282E5F">
            <w:pPr>
              <w:spacing w:line="240" w:lineRule="auto"/>
              <w:jc w:val="center"/>
            </w:pPr>
            <w:r>
              <w:t>66</w:t>
            </w:r>
          </w:p>
        </w:tc>
        <w:tc>
          <w:tcPr>
            <w:tcW w:w="837" w:type="dxa"/>
            <w:vAlign w:val="center"/>
          </w:tcPr>
          <w:p w14:paraId="2896D08F" w14:textId="77777777" w:rsidR="006F0D42" w:rsidRPr="008C6D03" w:rsidRDefault="006F0D42" w:rsidP="00282E5F">
            <w:pPr>
              <w:spacing w:line="240" w:lineRule="auto"/>
              <w:jc w:val="center"/>
            </w:pPr>
            <w:r>
              <w:t>6</w:t>
            </w:r>
          </w:p>
        </w:tc>
        <w:tc>
          <w:tcPr>
            <w:tcW w:w="8294" w:type="dxa"/>
            <w:vAlign w:val="center"/>
          </w:tcPr>
          <w:p w14:paraId="3CCBC6A1" w14:textId="77777777" w:rsidR="006F0D42" w:rsidRPr="008C6D03" w:rsidRDefault="006F0D42" w:rsidP="00282E5F">
            <w:pPr>
              <w:spacing w:line="240" w:lineRule="auto"/>
            </w:pPr>
            <w:r w:rsidRPr="00C03880">
              <w:t>regular PC sessions to support CA's</w:t>
            </w:r>
          </w:p>
        </w:tc>
        <w:tc>
          <w:tcPr>
            <w:tcW w:w="1898" w:type="dxa"/>
            <w:vAlign w:val="center"/>
          </w:tcPr>
          <w:p w14:paraId="708FEFAB" w14:textId="77777777" w:rsidR="006F0D42" w:rsidRDefault="006F0D42" w:rsidP="00282E5F">
            <w:pPr>
              <w:spacing w:line="240" w:lineRule="auto"/>
            </w:pPr>
            <w:r>
              <w:t>Training</w:t>
            </w:r>
          </w:p>
          <w:p w14:paraId="5CEA6383" w14:textId="77777777" w:rsidR="006F0D42" w:rsidRPr="008C6D03" w:rsidRDefault="006F0D42" w:rsidP="00282E5F">
            <w:pPr>
              <w:spacing w:line="240" w:lineRule="auto"/>
            </w:pPr>
            <w:r>
              <w:t>Support</w:t>
            </w:r>
          </w:p>
        </w:tc>
        <w:tc>
          <w:tcPr>
            <w:tcW w:w="2595" w:type="dxa"/>
            <w:vAlign w:val="center"/>
          </w:tcPr>
          <w:p w14:paraId="26F8841D" w14:textId="77777777" w:rsidR="006F0D42" w:rsidRDefault="006F0D42" w:rsidP="00282E5F">
            <w:pPr>
              <w:spacing w:line="240" w:lineRule="auto"/>
            </w:pPr>
            <w:r>
              <w:t>Training</w:t>
            </w:r>
          </w:p>
          <w:p w14:paraId="26F1191D" w14:textId="77777777" w:rsidR="006F0D42" w:rsidRPr="008C6D03" w:rsidRDefault="006F0D42" w:rsidP="00282E5F">
            <w:pPr>
              <w:spacing w:line="240" w:lineRule="auto"/>
            </w:pPr>
            <w:r>
              <w:t>Support</w:t>
            </w:r>
          </w:p>
        </w:tc>
      </w:tr>
      <w:tr w:rsidR="006F0D42" w:rsidRPr="008C6D03" w14:paraId="63CEB167" w14:textId="77777777" w:rsidTr="00282E5F">
        <w:trPr>
          <w:trHeight w:val="567"/>
        </w:trPr>
        <w:tc>
          <w:tcPr>
            <w:tcW w:w="659" w:type="dxa"/>
            <w:vAlign w:val="center"/>
          </w:tcPr>
          <w:p w14:paraId="3571579A" w14:textId="77777777" w:rsidR="006F0D42" w:rsidRPr="008C6D03" w:rsidRDefault="006F0D42" w:rsidP="00282E5F">
            <w:pPr>
              <w:spacing w:line="240" w:lineRule="auto"/>
              <w:jc w:val="center"/>
            </w:pPr>
            <w:r>
              <w:t>67</w:t>
            </w:r>
          </w:p>
        </w:tc>
        <w:tc>
          <w:tcPr>
            <w:tcW w:w="837" w:type="dxa"/>
            <w:vAlign w:val="center"/>
          </w:tcPr>
          <w:p w14:paraId="583A8796" w14:textId="77777777" w:rsidR="006F0D42" w:rsidRPr="008C6D03" w:rsidRDefault="006F0D42" w:rsidP="00282E5F">
            <w:pPr>
              <w:spacing w:line="240" w:lineRule="auto"/>
              <w:jc w:val="center"/>
            </w:pPr>
            <w:r>
              <w:t>3</w:t>
            </w:r>
          </w:p>
        </w:tc>
        <w:tc>
          <w:tcPr>
            <w:tcW w:w="8294" w:type="dxa"/>
            <w:vAlign w:val="center"/>
          </w:tcPr>
          <w:p w14:paraId="58705AC2" w14:textId="77777777" w:rsidR="006F0D42" w:rsidRPr="008C6D03" w:rsidRDefault="006F0D42" w:rsidP="00282E5F">
            <w:pPr>
              <w:spacing w:line="240" w:lineRule="auto"/>
            </w:pPr>
            <w:r w:rsidRPr="00860293">
              <w:t>A better understanding of certain health conditions - although i do feel very well supported by my line manager</w:t>
            </w:r>
          </w:p>
        </w:tc>
        <w:tc>
          <w:tcPr>
            <w:tcW w:w="1898" w:type="dxa"/>
            <w:vAlign w:val="center"/>
          </w:tcPr>
          <w:p w14:paraId="6956B970" w14:textId="77777777" w:rsidR="006F0D42" w:rsidRDefault="006F0D42" w:rsidP="00282E5F">
            <w:pPr>
              <w:spacing w:line="240" w:lineRule="auto"/>
            </w:pPr>
            <w:r>
              <w:t>Support</w:t>
            </w:r>
          </w:p>
          <w:p w14:paraId="3F14EC48" w14:textId="77777777" w:rsidR="006F0D42" w:rsidRPr="008C6D03" w:rsidRDefault="006F0D42" w:rsidP="00282E5F">
            <w:pPr>
              <w:spacing w:line="240" w:lineRule="auto"/>
            </w:pPr>
            <w:r>
              <w:t>Management</w:t>
            </w:r>
          </w:p>
        </w:tc>
        <w:tc>
          <w:tcPr>
            <w:tcW w:w="2595" w:type="dxa"/>
            <w:vAlign w:val="center"/>
          </w:tcPr>
          <w:p w14:paraId="20B963E5" w14:textId="77777777" w:rsidR="006F0D42" w:rsidRDefault="006F0D42" w:rsidP="00282E5F">
            <w:pPr>
              <w:spacing w:line="240" w:lineRule="auto"/>
            </w:pPr>
            <w:r>
              <w:t>Support</w:t>
            </w:r>
          </w:p>
          <w:p w14:paraId="033A0496" w14:textId="77777777" w:rsidR="006F0D42" w:rsidRPr="008C6D03" w:rsidRDefault="006F0D42" w:rsidP="00282E5F">
            <w:pPr>
              <w:spacing w:line="240" w:lineRule="auto"/>
            </w:pPr>
            <w:r>
              <w:t>Management</w:t>
            </w:r>
          </w:p>
        </w:tc>
      </w:tr>
      <w:tr w:rsidR="006F0D42" w:rsidRPr="008C6D03" w14:paraId="12075692" w14:textId="77777777" w:rsidTr="00282E5F">
        <w:trPr>
          <w:trHeight w:val="567"/>
        </w:trPr>
        <w:tc>
          <w:tcPr>
            <w:tcW w:w="659" w:type="dxa"/>
            <w:vAlign w:val="center"/>
          </w:tcPr>
          <w:p w14:paraId="0B789E21" w14:textId="77777777" w:rsidR="006F0D42" w:rsidRPr="008C6D03" w:rsidRDefault="006F0D42" w:rsidP="00282E5F">
            <w:pPr>
              <w:spacing w:line="240" w:lineRule="auto"/>
              <w:jc w:val="center"/>
            </w:pPr>
            <w:r>
              <w:t>68</w:t>
            </w:r>
          </w:p>
        </w:tc>
        <w:tc>
          <w:tcPr>
            <w:tcW w:w="837" w:type="dxa"/>
            <w:vAlign w:val="center"/>
          </w:tcPr>
          <w:p w14:paraId="2D571D13" w14:textId="77777777" w:rsidR="006F0D42" w:rsidRPr="008C6D03" w:rsidRDefault="006F0D42" w:rsidP="00282E5F">
            <w:pPr>
              <w:spacing w:line="240" w:lineRule="auto"/>
              <w:jc w:val="center"/>
            </w:pPr>
            <w:r>
              <w:t>3</w:t>
            </w:r>
          </w:p>
        </w:tc>
        <w:tc>
          <w:tcPr>
            <w:tcW w:w="8294" w:type="dxa"/>
            <w:vAlign w:val="center"/>
          </w:tcPr>
          <w:p w14:paraId="02032784" w14:textId="77777777" w:rsidR="006F0D42" w:rsidRPr="008C6D03" w:rsidRDefault="006F0D42" w:rsidP="00282E5F">
            <w:pPr>
              <w:spacing w:line="240" w:lineRule="auto"/>
            </w:pPr>
            <w:r w:rsidRPr="00860293">
              <w:t>longer screen breaks,</w:t>
            </w:r>
          </w:p>
        </w:tc>
        <w:tc>
          <w:tcPr>
            <w:tcW w:w="1898" w:type="dxa"/>
            <w:vAlign w:val="center"/>
          </w:tcPr>
          <w:p w14:paraId="4E0F9C9D" w14:textId="77777777" w:rsidR="006F0D42" w:rsidRPr="008C6D03" w:rsidRDefault="006F0D42" w:rsidP="00282E5F">
            <w:pPr>
              <w:spacing w:line="240" w:lineRule="auto"/>
            </w:pPr>
            <w:r>
              <w:t>Wellbeing</w:t>
            </w:r>
          </w:p>
        </w:tc>
        <w:tc>
          <w:tcPr>
            <w:tcW w:w="2595" w:type="dxa"/>
            <w:vAlign w:val="center"/>
          </w:tcPr>
          <w:p w14:paraId="47F80C94" w14:textId="77777777" w:rsidR="006F0D42" w:rsidRPr="008C6D03" w:rsidRDefault="006F0D42" w:rsidP="00282E5F">
            <w:pPr>
              <w:spacing w:line="240" w:lineRule="auto"/>
            </w:pPr>
            <w:r>
              <w:t>Wellbeing</w:t>
            </w:r>
          </w:p>
        </w:tc>
      </w:tr>
      <w:tr w:rsidR="006F0D42" w:rsidRPr="008C6D03" w14:paraId="577A0015" w14:textId="77777777" w:rsidTr="00282E5F">
        <w:trPr>
          <w:trHeight w:val="567"/>
        </w:trPr>
        <w:tc>
          <w:tcPr>
            <w:tcW w:w="659" w:type="dxa"/>
            <w:vAlign w:val="center"/>
          </w:tcPr>
          <w:p w14:paraId="3E90D97C" w14:textId="77777777" w:rsidR="006F0D42" w:rsidRPr="008C6D03" w:rsidRDefault="006F0D42" w:rsidP="00282E5F">
            <w:pPr>
              <w:spacing w:line="240" w:lineRule="auto"/>
              <w:jc w:val="center"/>
            </w:pPr>
            <w:r>
              <w:t>69</w:t>
            </w:r>
          </w:p>
        </w:tc>
        <w:tc>
          <w:tcPr>
            <w:tcW w:w="837" w:type="dxa"/>
            <w:vAlign w:val="center"/>
          </w:tcPr>
          <w:p w14:paraId="55F43799" w14:textId="77777777" w:rsidR="006F0D42" w:rsidRPr="008C6D03" w:rsidRDefault="006F0D42" w:rsidP="00282E5F">
            <w:pPr>
              <w:spacing w:line="240" w:lineRule="auto"/>
              <w:jc w:val="center"/>
            </w:pPr>
            <w:r>
              <w:t>6</w:t>
            </w:r>
          </w:p>
        </w:tc>
        <w:tc>
          <w:tcPr>
            <w:tcW w:w="8294" w:type="dxa"/>
            <w:vAlign w:val="center"/>
          </w:tcPr>
          <w:p w14:paraId="1505C259" w14:textId="77777777" w:rsidR="006F0D42" w:rsidRPr="008C6D03" w:rsidRDefault="006F0D42" w:rsidP="00282E5F">
            <w:pPr>
              <w:spacing w:line="240" w:lineRule="auto"/>
            </w:pPr>
            <w:r w:rsidRPr="002D3058">
              <w:t>I feel some training days- face to face or teams so we can ask qs and learn from each other is really needed-</w:t>
            </w:r>
          </w:p>
        </w:tc>
        <w:tc>
          <w:tcPr>
            <w:tcW w:w="1898" w:type="dxa"/>
            <w:vAlign w:val="center"/>
          </w:tcPr>
          <w:p w14:paraId="18FD9B0A" w14:textId="77777777" w:rsidR="006F0D42" w:rsidRDefault="006F0D42" w:rsidP="00282E5F">
            <w:pPr>
              <w:spacing w:line="240" w:lineRule="auto"/>
            </w:pPr>
            <w:r>
              <w:t>Training</w:t>
            </w:r>
          </w:p>
          <w:p w14:paraId="543185C7" w14:textId="77777777" w:rsidR="006F0D42" w:rsidRPr="008C6D03" w:rsidRDefault="006F0D42" w:rsidP="00282E5F">
            <w:pPr>
              <w:spacing w:line="240" w:lineRule="auto"/>
            </w:pPr>
            <w:r>
              <w:t>Support</w:t>
            </w:r>
          </w:p>
        </w:tc>
        <w:tc>
          <w:tcPr>
            <w:tcW w:w="2595" w:type="dxa"/>
            <w:vAlign w:val="center"/>
          </w:tcPr>
          <w:p w14:paraId="0AE61783" w14:textId="77777777" w:rsidR="006F0D42" w:rsidRDefault="006F0D42" w:rsidP="00282E5F">
            <w:pPr>
              <w:spacing w:line="240" w:lineRule="auto"/>
            </w:pPr>
            <w:r>
              <w:t>Training</w:t>
            </w:r>
          </w:p>
          <w:p w14:paraId="3820A580" w14:textId="77777777" w:rsidR="006F0D42" w:rsidRPr="008C6D03" w:rsidRDefault="006F0D42" w:rsidP="00282E5F">
            <w:pPr>
              <w:spacing w:line="240" w:lineRule="auto"/>
            </w:pPr>
            <w:r>
              <w:t>Support</w:t>
            </w:r>
          </w:p>
        </w:tc>
      </w:tr>
      <w:tr w:rsidR="006F0D42" w:rsidRPr="008C6D03" w14:paraId="5BB672BD" w14:textId="77777777" w:rsidTr="00282E5F">
        <w:trPr>
          <w:trHeight w:val="567"/>
        </w:trPr>
        <w:tc>
          <w:tcPr>
            <w:tcW w:w="659" w:type="dxa"/>
            <w:vAlign w:val="center"/>
          </w:tcPr>
          <w:p w14:paraId="7E6204A2" w14:textId="77777777" w:rsidR="006F0D42" w:rsidRPr="008C6D03" w:rsidRDefault="006F0D42" w:rsidP="00282E5F">
            <w:pPr>
              <w:spacing w:line="240" w:lineRule="auto"/>
              <w:jc w:val="center"/>
            </w:pPr>
            <w:r>
              <w:t>70</w:t>
            </w:r>
          </w:p>
        </w:tc>
        <w:tc>
          <w:tcPr>
            <w:tcW w:w="837" w:type="dxa"/>
            <w:vAlign w:val="center"/>
          </w:tcPr>
          <w:p w14:paraId="1158C758" w14:textId="77777777" w:rsidR="006F0D42" w:rsidRPr="008C6D03" w:rsidRDefault="006F0D42" w:rsidP="00282E5F">
            <w:pPr>
              <w:spacing w:line="240" w:lineRule="auto"/>
              <w:jc w:val="center"/>
            </w:pPr>
            <w:r>
              <w:t>6</w:t>
            </w:r>
          </w:p>
        </w:tc>
        <w:tc>
          <w:tcPr>
            <w:tcW w:w="8294" w:type="dxa"/>
            <w:vAlign w:val="center"/>
          </w:tcPr>
          <w:p w14:paraId="15E444A0" w14:textId="77777777" w:rsidR="006F0D42" w:rsidRPr="008C6D03" w:rsidRDefault="006F0D42" w:rsidP="00282E5F">
            <w:pPr>
              <w:spacing w:line="240" w:lineRule="auto"/>
            </w:pPr>
            <w:r w:rsidRPr="00617D00">
              <w:t>Extra training - in the process of being arranged.  Work from home 1 of my shifts</w:t>
            </w:r>
          </w:p>
        </w:tc>
        <w:tc>
          <w:tcPr>
            <w:tcW w:w="1898" w:type="dxa"/>
            <w:vAlign w:val="center"/>
          </w:tcPr>
          <w:p w14:paraId="712976CE" w14:textId="77777777" w:rsidR="006F0D42" w:rsidRDefault="006F0D42" w:rsidP="00282E5F">
            <w:pPr>
              <w:spacing w:line="240" w:lineRule="auto"/>
            </w:pPr>
            <w:r>
              <w:t>Training</w:t>
            </w:r>
          </w:p>
          <w:p w14:paraId="5EBF9E04" w14:textId="77777777" w:rsidR="006F0D42" w:rsidRPr="008C6D03" w:rsidRDefault="006F0D42" w:rsidP="00282E5F">
            <w:pPr>
              <w:spacing w:line="240" w:lineRule="auto"/>
            </w:pPr>
            <w:r>
              <w:t>Work-life balance</w:t>
            </w:r>
          </w:p>
        </w:tc>
        <w:tc>
          <w:tcPr>
            <w:tcW w:w="2595" w:type="dxa"/>
            <w:vAlign w:val="center"/>
          </w:tcPr>
          <w:p w14:paraId="781DEFEB" w14:textId="77777777" w:rsidR="006F0D42" w:rsidRDefault="006F0D42" w:rsidP="00282E5F">
            <w:pPr>
              <w:spacing w:line="240" w:lineRule="auto"/>
            </w:pPr>
            <w:r>
              <w:t>Training</w:t>
            </w:r>
          </w:p>
          <w:p w14:paraId="2F89FCDD" w14:textId="77777777" w:rsidR="006F0D42" w:rsidRPr="008C6D03" w:rsidRDefault="006F0D42" w:rsidP="00282E5F">
            <w:pPr>
              <w:spacing w:line="240" w:lineRule="auto"/>
            </w:pPr>
            <w:r>
              <w:t>Resources</w:t>
            </w:r>
          </w:p>
        </w:tc>
      </w:tr>
      <w:tr w:rsidR="006F0D42" w:rsidRPr="008C6D03" w14:paraId="3E6D8320" w14:textId="77777777" w:rsidTr="00282E5F">
        <w:trPr>
          <w:trHeight w:val="567"/>
        </w:trPr>
        <w:tc>
          <w:tcPr>
            <w:tcW w:w="659" w:type="dxa"/>
            <w:vAlign w:val="center"/>
          </w:tcPr>
          <w:p w14:paraId="015CAF4E" w14:textId="77777777" w:rsidR="006F0D42" w:rsidRPr="008C6D03" w:rsidRDefault="006F0D42" w:rsidP="00282E5F">
            <w:pPr>
              <w:spacing w:line="240" w:lineRule="auto"/>
              <w:jc w:val="center"/>
            </w:pPr>
            <w:r>
              <w:t>71</w:t>
            </w:r>
          </w:p>
        </w:tc>
        <w:tc>
          <w:tcPr>
            <w:tcW w:w="837" w:type="dxa"/>
            <w:vAlign w:val="center"/>
          </w:tcPr>
          <w:p w14:paraId="5BBDF35D" w14:textId="77777777" w:rsidR="006F0D42" w:rsidRPr="008C6D03" w:rsidRDefault="006F0D42" w:rsidP="00282E5F">
            <w:pPr>
              <w:spacing w:line="240" w:lineRule="auto"/>
              <w:jc w:val="center"/>
            </w:pPr>
            <w:r>
              <w:t>6</w:t>
            </w:r>
          </w:p>
        </w:tc>
        <w:tc>
          <w:tcPr>
            <w:tcW w:w="8294" w:type="dxa"/>
            <w:vAlign w:val="center"/>
          </w:tcPr>
          <w:p w14:paraId="212E2130" w14:textId="77777777" w:rsidR="006F0D42" w:rsidRPr="008C6D03" w:rsidRDefault="006F0D42" w:rsidP="00282E5F">
            <w:pPr>
              <w:spacing w:line="240" w:lineRule="auto"/>
            </w:pPr>
            <w:r w:rsidRPr="004E7F5D">
              <w:t>More time to read guidance and understand processes. Updates on SOP's such as taxi SOP exclusion criteria. More in person training and guidance on new systems and processes. More understandable guidance for different ambulance processes and clinical hub.</w:t>
            </w:r>
          </w:p>
        </w:tc>
        <w:tc>
          <w:tcPr>
            <w:tcW w:w="1898" w:type="dxa"/>
            <w:vAlign w:val="center"/>
          </w:tcPr>
          <w:p w14:paraId="01BBEAAF" w14:textId="77777777" w:rsidR="006F0D42" w:rsidRDefault="006F0D42" w:rsidP="00282E5F">
            <w:pPr>
              <w:spacing w:line="240" w:lineRule="auto"/>
            </w:pPr>
            <w:r>
              <w:t>Learning</w:t>
            </w:r>
          </w:p>
          <w:p w14:paraId="2126F08D" w14:textId="77777777" w:rsidR="006F0D42" w:rsidRDefault="006F0D42" w:rsidP="00282E5F">
            <w:pPr>
              <w:spacing w:line="240" w:lineRule="auto"/>
            </w:pPr>
            <w:r>
              <w:t>Time</w:t>
            </w:r>
          </w:p>
          <w:p w14:paraId="6DE714CF" w14:textId="77777777" w:rsidR="006F0D42" w:rsidRPr="008C6D03" w:rsidRDefault="006F0D42" w:rsidP="00282E5F">
            <w:pPr>
              <w:spacing w:line="240" w:lineRule="auto"/>
            </w:pPr>
            <w:r>
              <w:t>Training</w:t>
            </w:r>
          </w:p>
        </w:tc>
        <w:tc>
          <w:tcPr>
            <w:tcW w:w="2595" w:type="dxa"/>
            <w:vAlign w:val="center"/>
          </w:tcPr>
          <w:p w14:paraId="551633E5" w14:textId="77777777" w:rsidR="006F0D42" w:rsidRDefault="006F0D42" w:rsidP="00282E5F">
            <w:pPr>
              <w:spacing w:line="240" w:lineRule="auto"/>
            </w:pPr>
            <w:r>
              <w:t>Training</w:t>
            </w:r>
          </w:p>
          <w:p w14:paraId="4FD1CB35" w14:textId="77777777" w:rsidR="006F0D42" w:rsidRPr="008C6D03" w:rsidRDefault="006F0D42" w:rsidP="00282E5F">
            <w:pPr>
              <w:spacing w:line="240" w:lineRule="auto"/>
            </w:pPr>
            <w:r>
              <w:t>Support</w:t>
            </w:r>
          </w:p>
        </w:tc>
      </w:tr>
      <w:tr w:rsidR="006F0D42" w:rsidRPr="008C6D03" w14:paraId="4884CB00" w14:textId="77777777" w:rsidTr="00282E5F">
        <w:trPr>
          <w:trHeight w:val="567"/>
        </w:trPr>
        <w:tc>
          <w:tcPr>
            <w:tcW w:w="659" w:type="dxa"/>
            <w:vAlign w:val="center"/>
          </w:tcPr>
          <w:p w14:paraId="0A4C386C" w14:textId="77777777" w:rsidR="006F0D42" w:rsidRPr="008C6D03" w:rsidRDefault="006F0D42" w:rsidP="00282E5F">
            <w:pPr>
              <w:spacing w:line="240" w:lineRule="auto"/>
              <w:jc w:val="center"/>
            </w:pPr>
            <w:r>
              <w:t>72</w:t>
            </w:r>
          </w:p>
        </w:tc>
        <w:tc>
          <w:tcPr>
            <w:tcW w:w="837" w:type="dxa"/>
            <w:vAlign w:val="center"/>
          </w:tcPr>
          <w:p w14:paraId="291D39E3" w14:textId="77777777" w:rsidR="006F0D42" w:rsidRPr="008C6D03" w:rsidRDefault="006F0D42" w:rsidP="00282E5F">
            <w:pPr>
              <w:spacing w:line="240" w:lineRule="auto"/>
              <w:jc w:val="center"/>
            </w:pPr>
            <w:r>
              <w:t>6</w:t>
            </w:r>
          </w:p>
        </w:tc>
        <w:tc>
          <w:tcPr>
            <w:tcW w:w="8294" w:type="dxa"/>
            <w:vAlign w:val="center"/>
          </w:tcPr>
          <w:p w14:paraId="61428B36" w14:textId="77777777" w:rsidR="006F0D42" w:rsidRPr="008C6D03" w:rsidRDefault="006F0D42" w:rsidP="00282E5F">
            <w:pPr>
              <w:spacing w:line="240" w:lineRule="auto"/>
            </w:pPr>
            <w:r w:rsidRPr="004E7F5D">
              <w:t>ENOUGH TIME TO LEARN ABOUT THE CHANGES, EXPLAIN TO US WHY WE NEED THE CHANGES. WHY ARE THESE CHANGES SO COMPLICATED.</w:t>
            </w:r>
          </w:p>
        </w:tc>
        <w:tc>
          <w:tcPr>
            <w:tcW w:w="1898" w:type="dxa"/>
            <w:vAlign w:val="center"/>
          </w:tcPr>
          <w:p w14:paraId="50E376F9" w14:textId="77777777" w:rsidR="006F0D42" w:rsidRDefault="006F0D42" w:rsidP="00282E5F">
            <w:pPr>
              <w:spacing w:line="240" w:lineRule="auto"/>
            </w:pPr>
            <w:r>
              <w:t>Time</w:t>
            </w:r>
          </w:p>
          <w:p w14:paraId="41581EED" w14:textId="77777777" w:rsidR="006F0D42" w:rsidRDefault="006F0D42" w:rsidP="00282E5F">
            <w:pPr>
              <w:spacing w:line="240" w:lineRule="auto"/>
            </w:pPr>
            <w:r>
              <w:t>Learning</w:t>
            </w:r>
          </w:p>
          <w:p w14:paraId="6CA73639" w14:textId="77777777" w:rsidR="006F0D42" w:rsidRDefault="006F0D42" w:rsidP="00282E5F">
            <w:pPr>
              <w:spacing w:line="240" w:lineRule="auto"/>
            </w:pPr>
            <w:r>
              <w:t>Communication</w:t>
            </w:r>
          </w:p>
          <w:p w14:paraId="65D81786" w14:textId="77777777" w:rsidR="006F0D42" w:rsidRPr="008C6D03" w:rsidRDefault="006F0D42" w:rsidP="00282E5F">
            <w:pPr>
              <w:spacing w:line="240" w:lineRule="auto"/>
            </w:pPr>
            <w:r>
              <w:t>Processes</w:t>
            </w:r>
          </w:p>
        </w:tc>
        <w:tc>
          <w:tcPr>
            <w:tcW w:w="2595" w:type="dxa"/>
            <w:vAlign w:val="center"/>
          </w:tcPr>
          <w:p w14:paraId="2E0B6265" w14:textId="77777777" w:rsidR="006F0D42" w:rsidRDefault="006F0D42" w:rsidP="00282E5F">
            <w:pPr>
              <w:spacing w:line="240" w:lineRule="auto"/>
            </w:pPr>
            <w:r>
              <w:t>Training</w:t>
            </w:r>
          </w:p>
          <w:p w14:paraId="05CA9A0E" w14:textId="77777777" w:rsidR="006F0D42" w:rsidRPr="008C6D03" w:rsidRDefault="006F0D42" w:rsidP="00282E5F">
            <w:pPr>
              <w:spacing w:line="240" w:lineRule="auto"/>
            </w:pPr>
            <w:r>
              <w:t>Change management</w:t>
            </w:r>
          </w:p>
        </w:tc>
      </w:tr>
      <w:tr w:rsidR="006F0D42" w:rsidRPr="008C6D03" w14:paraId="54CB77E8" w14:textId="77777777" w:rsidTr="00282E5F">
        <w:trPr>
          <w:trHeight w:val="567"/>
        </w:trPr>
        <w:tc>
          <w:tcPr>
            <w:tcW w:w="659" w:type="dxa"/>
            <w:vAlign w:val="center"/>
          </w:tcPr>
          <w:p w14:paraId="296C9685" w14:textId="77777777" w:rsidR="006F0D42" w:rsidRPr="008C6D03" w:rsidRDefault="006F0D42" w:rsidP="00282E5F">
            <w:pPr>
              <w:spacing w:line="240" w:lineRule="auto"/>
              <w:jc w:val="center"/>
            </w:pPr>
            <w:r>
              <w:t>74</w:t>
            </w:r>
          </w:p>
        </w:tc>
        <w:tc>
          <w:tcPr>
            <w:tcW w:w="837" w:type="dxa"/>
            <w:vAlign w:val="center"/>
          </w:tcPr>
          <w:p w14:paraId="45D725C9" w14:textId="77777777" w:rsidR="006F0D42" w:rsidRPr="008C6D03" w:rsidRDefault="006F0D42" w:rsidP="00282E5F">
            <w:pPr>
              <w:spacing w:line="240" w:lineRule="auto"/>
              <w:jc w:val="center"/>
            </w:pPr>
            <w:r>
              <w:t>6</w:t>
            </w:r>
          </w:p>
        </w:tc>
        <w:tc>
          <w:tcPr>
            <w:tcW w:w="8294" w:type="dxa"/>
            <w:vAlign w:val="center"/>
          </w:tcPr>
          <w:p w14:paraId="69D17612" w14:textId="77777777" w:rsidR="006F0D42" w:rsidRPr="008C6D03" w:rsidRDefault="006F0D42" w:rsidP="00282E5F">
            <w:pPr>
              <w:spacing w:line="240" w:lineRule="auto"/>
            </w:pPr>
            <w:r w:rsidRPr="00DB17CD">
              <w:t>occasional classroom teaching to keep up to date with changes or workshops on some medical conditions to support my decision making process. e.g paediatrics</w:t>
            </w:r>
          </w:p>
        </w:tc>
        <w:tc>
          <w:tcPr>
            <w:tcW w:w="1898" w:type="dxa"/>
            <w:vAlign w:val="center"/>
          </w:tcPr>
          <w:p w14:paraId="23AB7984" w14:textId="77777777" w:rsidR="006F0D42" w:rsidRDefault="006F0D42" w:rsidP="00282E5F">
            <w:pPr>
              <w:spacing w:line="240" w:lineRule="auto"/>
            </w:pPr>
            <w:r>
              <w:t xml:space="preserve">Training </w:t>
            </w:r>
          </w:p>
          <w:p w14:paraId="046182CA" w14:textId="77777777" w:rsidR="006F0D42" w:rsidRDefault="006F0D42" w:rsidP="00282E5F">
            <w:pPr>
              <w:spacing w:line="240" w:lineRule="auto"/>
            </w:pPr>
            <w:r>
              <w:t>Support</w:t>
            </w:r>
          </w:p>
          <w:p w14:paraId="2BE33DF3" w14:textId="77777777" w:rsidR="006F0D42" w:rsidRPr="008C6D03" w:rsidRDefault="006F0D42" w:rsidP="00282E5F">
            <w:pPr>
              <w:spacing w:line="240" w:lineRule="auto"/>
            </w:pPr>
            <w:r>
              <w:t>Patient care</w:t>
            </w:r>
          </w:p>
        </w:tc>
        <w:tc>
          <w:tcPr>
            <w:tcW w:w="2595" w:type="dxa"/>
            <w:vAlign w:val="center"/>
          </w:tcPr>
          <w:p w14:paraId="47CC6074" w14:textId="77777777" w:rsidR="006F0D42" w:rsidRDefault="006F0D42" w:rsidP="00282E5F">
            <w:pPr>
              <w:spacing w:line="240" w:lineRule="auto"/>
            </w:pPr>
            <w:r>
              <w:t xml:space="preserve">Training </w:t>
            </w:r>
          </w:p>
          <w:p w14:paraId="069D1F6E" w14:textId="77777777" w:rsidR="006F0D42" w:rsidRPr="008C6D03" w:rsidRDefault="006F0D42" w:rsidP="00282E5F">
            <w:pPr>
              <w:spacing w:line="240" w:lineRule="auto"/>
            </w:pPr>
            <w:r>
              <w:t>Support</w:t>
            </w:r>
          </w:p>
        </w:tc>
      </w:tr>
      <w:tr w:rsidR="006F0D42" w:rsidRPr="008C6D03" w14:paraId="71D9EC38" w14:textId="77777777" w:rsidTr="00282E5F">
        <w:trPr>
          <w:trHeight w:val="567"/>
        </w:trPr>
        <w:tc>
          <w:tcPr>
            <w:tcW w:w="659" w:type="dxa"/>
            <w:vAlign w:val="center"/>
          </w:tcPr>
          <w:p w14:paraId="1CC3DAEC" w14:textId="77777777" w:rsidR="006F0D42" w:rsidRPr="008C6D03" w:rsidRDefault="006F0D42" w:rsidP="00282E5F">
            <w:pPr>
              <w:spacing w:line="240" w:lineRule="auto"/>
              <w:jc w:val="center"/>
            </w:pPr>
            <w:r>
              <w:t>75</w:t>
            </w:r>
          </w:p>
        </w:tc>
        <w:tc>
          <w:tcPr>
            <w:tcW w:w="837" w:type="dxa"/>
            <w:vAlign w:val="center"/>
          </w:tcPr>
          <w:p w14:paraId="20B248D5" w14:textId="77777777" w:rsidR="006F0D42" w:rsidRPr="008C6D03" w:rsidRDefault="006F0D42" w:rsidP="00282E5F">
            <w:pPr>
              <w:spacing w:line="240" w:lineRule="auto"/>
              <w:jc w:val="center"/>
            </w:pPr>
            <w:r>
              <w:t>6</w:t>
            </w:r>
          </w:p>
        </w:tc>
        <w:tc>
          <w:tcPr>
            <w:tcW w:w="8294" w:type="dxa"/>
            <w:vAlign w:val="center"/>
          </w:tcPr>
          <w:p w14:paraId="72A0D696" w14:textId="77777777" w:rsidR="006F0D42" w:rsidRPr="008C6D03" w:rsidRDefault="006F0D42" w:rsidP="00282E5F">
            <w:pPr>
              <w:spacing w:line="240" w:lineRule="auto"/>
            </w:pPr>
            <w:r w:rsidRPr="003C3DE3">
              <w:t>LESS SCRUTINY FROM SNAS' DURING  YOUR SHIFT /   NOT BEING  SO CLOSELY MONITORED BY SNAS</w:t>
            </w:r>
          </w:p>
        </w:tc>
        <w:tc>
          <w:tcPr>
            <w:tcW w:w="1898" w:type="dxa"/>
            <w:vAlign w:val="center"/>
          </w:tcPr>
          <w:p w14:paraId="1F553613" w14:textId="77777777" w:rsidR="006F0D42" w:rsidRDefault="006F0D42" w:rsidP="00282E5F">
            <w:pPr>
              <w:spacing w:line="240" w:lineRule="auto"/>
            </w:pPr>
            <w:r>
              <w:t>Wellbeing</w:t>
            </w:r>
          </w:p>
          <w:p w14:paraId="23083ADD" w14:textId="77777777" w:rsidR="006F0D42" w:rsidRDefault="006F0D42" w:rsidP="00282E5F">
            <w:pPr>
              <w:spacing w:line="240" w:lineRule="auto"/>
            </w:pPr>
            <w:r>
              <w:t>Compassionate management</w:t>
            </w:r>
          </w:p>
          <w:p w14:paraId="0DC70076" w14:textId="77777777" w:rsidR="006F0D42" w:rsidRPr="008C6D03" w:rsidRDefault="006F0D42" w:rsidP="00282E5F">
            <w:pPr>
              <w:spacing w:line="240" w:lineRule="auto"/>
            </w:pPr>
            <w:r>
              <w:t>Demand</w:t>
            </w:r>
          </w:p>
        </w:tc>
        <w:tc>
          <w:tcPr>
            <w:tcW w:w="2595" w:type="dxa"/>
            <w:vAlign w:val="center"/>
          </w:tcPr>
          <w:p w14:paraId="26696FFB" w14:textId="77777777" w:rsidR="006F0D42" w:rsidRDefault="006F0D42" w:rsidP="00282E5F">
            <w:pPr>
              <w:spacing w:line="240" w:lineRule="auto"/>
            </w:pPr>
            <w:r>
              <w:t>Wellbeing</w:t>
            </w:r>
          </w:p>
          <w:p w14:paraId="35F9C41B" w14:textId="77777777" w:rsidR="006F0D42" w:rsidRDefault="006F0D42" w:rsidP="00282E5F">
            <w:pPr>
              <w:spacing w:line="240" w:lineRule="auto"/>
            </w:pPr>
            <w:r>
              <w:t>Management</w:t>
            </w:r>
          </w:p>
          <w:p w14:paraId="49E50411" w14:textId="77777777" w:rsidR="006F0D42" w:rsidRPr="008C6D03" w:rsidRDefault="006F0D42" w:rsidP="00282E5F">
            <w:pPr>
              <w:spacing w:line="240" w:lineRule="auto"/>
            </w:pPr>
            <w:r>
              <w:t>Performance</w:t>
            </w:r>
          </w:p>
        </w:tc>
      </w:tr>
    </w:tbl>
    <w:p w14:paraId="50481DB3" w14:textId="77777777" w:rsidR="006F0D42" w:rsidRDefault="006F0D42" w:rsidP="006F0D42"/>
    <w:p w14:paraId="2F3B8D2D" w14:textId="77777777" w:rsidR="006F0D42" w:rsidRDefault="006F0D42" w:rsidP="006F0D42">
      <w:r>
        <w:lastRenderedPageBreak/>
        <w:t xml:space="preserve">Question 14 </w:t>
      </w:r>
      <w:r w:rsidRPr="007C033F">
        <w:t>Many thanks for answering these questions. Anything you would like to add relating to Digital transformation and how this impacts your performance, health and Wellbeing in your current role?</w:t>
      </w:r>
      <w:r>
        <w:t xml:space="preserve"> responses</w:t>
      </w:r>
    </w:p>
    <w:tbl>
      <w:tblPr>
        <w:tblStyle w:val="TableGrid"/>
        <w:tblW w:w="15026" w:type="dxa"/>
        <w:tblInd w:w="-601" w:type="dxa"/>
        <w:tblLook w:val="04A0" w:firstRow="1" w:lastRow="0" w:firstColumn="1" w:lastColumn="0" w:noHBand="0" w:noVBand="1"/>
      </w:tblPr>
      <w:tblGrid>
        <w:gridCol w:w="659"/>
        <w:gridCol w:w="837"/>
        <w:gridCol w:w="8294"/>
        <w:gridCol w:w="2685"/>
        <w:gridCol w:w="2551"/>
      </w:tblGrid>
      <w:tr w:rsidR="006F0D42" w:rsidRPr="00884EB3" w14:paraId="7A7A1E7F" w14:textId="77777777" w:rsidTr="00282E5F">
        <w:trPr>
          <w:trHeight w:val="567"/>
          <w:tblHeader/>
        </w:trPr>
        <w:tc>
          <w:tcPr>
            <w:tcW w:w="659" w:type="dxa"/>
            <w:vAlign w:val="center"/>
          </w:tcPr>
          <w:p w14:paraId="1AA3CF8A" w14:textId="77777777" w:rsidR="006F0D42" w:rsidRPr="00884EB3" w:rsidRDefault="006F0D42" w:rsidP="00282E5F">
            <w:pPr>
              <w:spacing w:line="240" w:lineRule="auto"/>
              <w:jc w:val="center"/>
              <w:rPr>
                <w:b/>
                <w:bCs/>
              </w:rPr>
            </w:pPr>
            <w:r w:rsidRPr="00884EB3">
              <w:rPr>
                <w:b/>
                <w:bCs/>
              </w:rPr>
              <w:t>No.</w:t>
            </w:r>
          </w:p>
        </w:tc>
        <w:tc>
          <w:tcPr>
            <w:tcW w:w="837" w:type="dxa"/>
            <w:vAlign w:val="center"/>
          </w:tcPr>
          <w:p w14:paraId="195DB2F5" w14:textId="77777777" w:rsidR="006F0D42" w:rsidRPr="00884EB3" w:rsidRDefault="006F0D42" w:rsidP="00282E5F">
            <w:pPr>
              <w:spacing w:line="240" w:lineRule="auto"/>
              <w:jc w:val="center"/>
              <w:rPr>
                <w:b/>
                <w:bCs/>
              </w:rPr>
            </w:pPr>
            <w:r w:rsidRPr="00884EB3">
              <w:rPr>
                <w:b/>
                <w:bCs/>
              </w:rPr>
              <w:t>Band</w:t>
            </w:r>
          </w:p>
        </w:tc>
        <w:tc>
          <w:tcPr>
            <w:tcW w:w="8294" w:type="dxa"/>
            <w:vAlign w:val="center"/>
          </w:tcPr>
          <w:p w14:paraId="3AA721F8" w14:textId="77777777" w:rsidR="006F0D42" w:rsidRPr="00884EB3" w:rsidRDefault="006F0D42" w:rsidP="00282E5F">
            <w:pPr>
              <w:spacing w:line="240" w:lineRule="auto"/>
              <w:jc w:val="center"/>
              <w:rPr>
                <w:b/>
                <w:bCs/>
              </w:rPr>
            </w:pPr>
            <w:r>
              <w:rPr>
                <w:b/>
                <w:bCs/>
              </w:rPr>
              <w:t xml:space="preserve">Direct </w:t>
            </w:r>
            <w:r w:rsidRPr="00884EB3">
              <w:rPr>
                <w:b/>
                <w:bCs/>
              </w:rPr>
              <w:t>Quote</w:t>
            </w:r>
          </w:p>
        </w:tc>
        <w:tc>
          <w:tcPr>
            <w:tcW w:w="2685" w:type="dxa"/>
            <w:vAlign w:val="center"/>
          </w:tcPr>
          <w:p w14:paraId="38CEED14" w14:textId="77777777" w:rsidR="006F0D42" w:rsidRPr="00884EB3" w:rsidRDefault="006F0D42" w:rsidP="00282E5F">
            <w:pPr>
              <w:spacing w:line="240" w:lineRule="auto"/>
              <w:jc w:val="center"/>
              <w:rPr>
                <w:b/>
                <w:bCs/>
              </w:rPr>
            </w:pPr>
            <w:r w:rsidRPr="00884EB3">
              <w:rPr>
                <w:b/>
                <w:bCs/>
              </w:rPr>
              <w:t>Code</w:t>
            </w:r>
          </w:p>
        </w:tc>
        <w:tc>
          <w:tcPr>
            <w:tcW w:w="2551" w:type="dxa"/>
            <w:vAlign w:val="center"/>
          </w:tcPr>
          <w:p w14:paraId="7569E4C4" w14:textId="77777777" w:rsidR="006F0D42" w:rsidRPr="00884EB3" w:rsidRDefault="006F0D42" w:rsidP="00282E5F">
            <w:pPr>
              <w:spacing w:line="240" w:lineRule="auto"/>
              <w:jc w:val="center"/>
              <w:rPr>
                <w:b/>
                <w:bCs/>
              </w:rPr>
            </w:pPr>
            <w:r w:rsidRPr="00884EB3">
              <w:rPr>
                <w:b/>
                <w:bCs/>
              </w:rPr>
              <w:t>Theme</w:t>
            </w:r>
          </w:p>
        </w:tc>
      </w:tr>
      <w:tr w:rsidR="006F0D42" w:rsidRPr="00884EB3" w14:paraId="0287B601" w14:textId="77777777" w:rsidTr="00282E5F">
        <w:trPr>
          <w:cantSplit/>
          <w:trHeight w:val="567"/>
        </w:trPr>
        <w:tc>
          <w:tcPr>
            <w:tcW w:w="659" w:type="dxa"/>
            <w:vAlign w:val="center"/>
          </w:tcPr>
          <w:p w14:paraId="39F0F289" w14:textId="77777777" w:rsidR="006F0D42" w:rsidRPr="001C61ED" w:rsidRDefault="006F0D42" w:rsidP="00282E5F">
            <w:pPr>
              <w:spacing w:line="240" w:lineRule="auto"/>
              <w:jc w:val="center"/>
            </w:pPr>
            <w:r w:rsidRPr="001C61ED">
              <w:t>1</w:t>
            </w:r>
          </w:p>
        </w:tc>
        <w:tc>
          <w:tcPr>
            <w:tcW w:w="837" w:type="dxa"/>
            <w:vAlign w:val="center"/>
          </w:tcPr>
          <w:p w14:paraId="6B954A1C" w14:textId="77777777" w:rsidR="006F0D42" w:rsidRPr="001C61ED" w:rsidRDefault="006F0D42" w:rsidP="00282E5F">
            <w:pPr>
              <w:spacing w:line="240" w:lineRule="auto"/>
              <w:jc w:val="center"/>
            </w:pPr>
            <w:r w:rsidRPr="001C61ED">
              <w:t>7</w:t>
            </w:r>
          </w:p>
        </w:tc>
        <w:tc>
          <w:tcPr>
            <w:tcW w:w="8294" w:type="dxa"/>
            <w:vAlign w:val="center"/>
          </w:tcPr>
          <w:p w14:paraId="5948F3EE" w14:textId="77777777" w:rsidR="006F0D42" w:rsidRDefault="006F0D42" w:rsidP="00282E5F">
            <w:pPr>
              <w:spacing w:line="240" w:lineRule="auto"/>
              <w:rPr>
                <w:b/>
                <w:bCs/>
              </w:rPr>
            </w:pPr>
            <w:r w:rsidRPr="001C61ED">
              <w:t>there is a lot of change, appreciate why. but there is inadequate support for the staff / myself often with well ask for help - often I just need times &amp; space to complete work, less</w:t>
            </w:r>
          </w:p>
        </w:tc>
        <w:tc>
          <w:tcPr>
            <w:tcW w:w="2685" w:type="dxa"/>
            <w:vAlign w:val="center"/>
          </w:tcPr>
          <w:p w14:paraId="5EC2D0B1" w14:textId="77777777" w:rsidR="006F0D42" w:rsidRDefault="006F0D42" w:rsidP="00282E5F">
            <w:pPr>
              <w:spacing w:line="240" w:lineRule="auto"/>
            </w:pPr>
            <w:r>
              <w:t>Support</w:t>
            </w:r>
          </w:p>
          <w:p w14:paraId="72CD1155" w14:textId="77777777" w:rsidR="006F0D42" w:rsidRPr="001C61ED" w:rsidRDefault="006F0D42" w:rsidP="00282E5F">
            <w:pPr>
              <w:spacing w:line="240" w:lineRule="auto"/>
            </w:pPr>
            <w:r>
              <w:t xml:space="preserve">Time </w:t>
            </w:r>
          </w:p>
        </w:tc>
        <w:tc>
          <w:tcPr>
            <w:tcW w:w="2551" w:type="dxa"/>
            <w:vAlign w:val="center"/>
          </w:tcPr>
          <w:p w14:paraId="401ECD75" w14:textId="77777777" w:rsidR="006F0D42" w:rsidRDefault="006F0D42" w:rsidP="00282E5F">
            <w:pPr>
              <w:spacing w:line="240" w:lineRule="auto"/>
            </w:pPr>
            <w:r>
              <w:t>Support</w:t>
            </w:r>
          </w:p>
          <w:p w14:paraId="78BCEAC6" w14:textId="77777777" w:rsidR="006F0D42" w:rsidRPr="001C61ED" w:rsidRDefault="006F0D42" w:rsidP="00282E5F">
            <w:pPr>
              <w:spacing w:line="240" w:lineRule="auto"/>
            </w:pPr>
            <w:r>
              <w:t>Performance</w:t>
            </w:r>
          </w:p>
        </w:tc>
      </w:tr>
      <w:tr w:rsidR="006F0D42" w:rsidRPr="00884EB3" w14:paraId="7A9FDDF7" w14:textId="77777777" w:rsidTr="00282E5F">
        <w:trPr>
          <w:cantSplit/>
          <w:trHeight w:val="567"/>
        </w:trPr>
        <w:tc>
          <w:tcPr>
            <w:tcW w:w="659" w:type="dxa"/>
            <w:vAlign w:val="center"/>
          </w:tcPr>
          <w:p w14:paraId="2B5DF272" w14:textId="77777777" w:rsidR="006F0D42" w:rsidRPr="001C61ED" w:rsidRDefault="006F0D42" w:rsidP="00282E5F">
            <w:pPr>
              <w:spacing w:line="240" w:lineRule="auto"/>
              <w:jc w:val="center"/>
            </w:pPr>
            <w:r>
              <w:t>6</w:t>
            </w:r>
          </w:p>
        </w:tc>
        <w:tc>
          <w:tcPr>
            <w:tcW w:w="837" w:type="dxa"/>
            <w:vAlign w:val="center"/>
          </w:tcPr>
          <w:p w14:paraId="4E2ACE17" w14:textId="77777777" w:rsidR="006F0D42" w:rsidRPr="001C61ED" w:rsidRDefault="006F0D42" w:rsidP="00282E5F">
            <w:pPr>
              <w:spacing w:line="240" w:lineRule="auto"/>
              <w:jc w:val="center"/>
            </w:pPr>
            <w:r>
              <w:t>7</w:t>
            </w:r>
          </w:p>
        </w:tc>
        <w:tc>
          <w:tcPr>
            <w:tcW w:w="8294" w:type="dxa"/>
            <w:vAlign w:val="center"/>
          </w:tcPr>
          <w:p w14:paraId="5B312E8E" w14:textId="77777777" w:rsidR="006F0D42" w:rsidRPr="001C61ED" w:rsidRDefault="006F0D42" w:rsidP="00282E5F">
            <w:pPr>
              <w:spacing w:line="240" w:lineRule="auto"/>
            </w:pPr>
            <w:r w:rsidRPr="0059232A">
              <w:t>Our IT infrastructure s fragile, we have poor access to IT support 24/7. The organisation can only move as fast as IT allows. the organisation implements new processes without the IT infrastructure being ready. We are dependent on a few IT professionals who understand the system as a whole causing bottle necks for demands on their expertise. We have too many eggs in to few baskets. This causes huge amounts of real time stress when things go wrong</w:t>
            </w:r>
          </w:p>
        </w:tc>
        <w:tc>
          <w:tcPr>
            <w:tcW w:w="2685" w:type="dxa"/>
            <w:vAlign w:val="center"/>
          </w:tcPr>
          <w:p w14:paraId="08D3F480" w14:textId="77777777" w:rsidR="006F0D42" w:rsidRDefault="006F0D42" w:rsidP="00282E5F">
            <w:pPr>
              <w:spacing w:line="240" w:lineRule="auto"/>
            </w:pPr>
            <w:r>
              <w:t>Equipment / Resources</w:t>
            </w:r>
          </w:p>
          <w:p w14:paraId="46579017" w14:textId="77777777" w:rsidR="006F0D42" w:rsidRDefault="006F0D42" w:rsidP="00282E5F">
            <w:pPr>
              <w:spacing w:line="240" w:lineRule="auto"/>
            </w:pPr>
            <w:r>
              <w:t>Staffing</w:t>
            </w:r>
          </w:p>
          <w:p w14:paraId="283FA809" w14:textId="77777777" w:rsidR="006F0D42" w:rsidRPr="001C61ED" w:rsidRDefault="006F0D42" w:rsidP="00282E5F">
            <w:pPr>
              <w:spacing w:line="240" w:lineRule="auto"/>
            </w:pPr>
            <w:r>
              <w:t>Stress</w:t>
            </w:r>
          </w:p>
        </w:tc>
        <w:tc>
          <w:tcPr>
            <w:tcW w:w="2551" w:type="dxa"/>
            <w:vAlign w:val="center"/>
          </w:tcPr>
          <w:p w14:paraId="2D1E2767" w14:textId="77777777" w:rsidR="006F0D42" w:rsidRDefault="006F0D42" w:rsidP="00282E5F">
            <w:pPr>
              <w:spacing w:line="240" w:lineRule="auto"/>
            </w:pPr>
            <w:r>
              <w:t>Resources</w:t>
            </w:r>
          </w:p>
          <w:p w14:paraId="78DA74DA" w14:textId="77777777" w:rsidR="006F0D42" w:rsidRDefault="006F0D42" w:rsidP="00282E5F">
            <w:pPr>
              <w:spacing w:line="240" w:lineRule="auto"/>
            </w:pPr>
            <w:r>
              <w:t>Change management</w:t>
            </w:r>
          </w:p>
          <w:p w14:paraId="6FC1D89C" w14:textId="77777777" w:rsidR="006F0D42" w:rsidRPr="001C61ED" w:rsidRDefault="006F0D42" w:rsidP="00282E5F">
            <w:pPr>
              <w:spacing w:line="240" w:lineRule="auto"/>
            </w:pPr>
            <w:r>
              <w:t>Wellbeing</w:t>
            </w:r>
          </w:p>
        </w:tc>
      </w:tr>
      <w:tr w:rsidR="006F0D42" w:rsidRPr="00884EB3" w14:paraId="6DEC3566" w14:textId="77777777" w:rsidTr="00282E5F">
        <w:trPr>
          <w:cantSplit/>
          <w:trHeight w:val="567"/>
        </w:trPr>
        <w:tc>
          <w:tcPr>
            <w:tcW w:w="659" w:type="dxa"/>
            <w:vAlign w:val="center"/>
          </w:tcPr>
          <w:p w14:paraId="62135253" w14:textId="77777777" w:rsidR="006F0D42" w:rsidRPr="001C61ED" w:rsidRDefault="006F0D42" w:rsidP="00282E5F">
            <w:pPr>
              <w:spacing w:line="240" w:lineRule="auto"/>
              <w:jc w:val="center"/>
            </w:pPr>
            <w:r>
              <w:t>8</w:t>
            </w:r>
          </w:p>
        </w:tc>
        <w:tc>
          <w:tcPr>
            <w:tcW w:w="837" w:type="dxa"/>
            <w:vAlign w:val="center"/>
          </w:tcPr>
          <w:p w14:paraId="1A4A3543" w14:textId="77777777" w:rsidR="006F0D42" w:rsidRPr="001C61ED" w:rsidRDefault="006F0D42" w:rsidP="00282E5F">
            <w:pPr>
              <w:spacing w:line="240" w:lineRule="auto"/>
              <w:jc w:val="center"/>
            </w:pPr>
            <w:r>
              <w:t>3</w:t>
            </w:r>
          </w:p>
        </w:tc>
        <w:tc>
          <w:tcPr>
            <w:tcW w:w="8294" w:type="dxa"/>
            <w:vAlign w:val="center"/>
          </w:tcPr>
          <w:p w14:paraId="2BEA0F87" w14:textId="77777777" w:rsidR="006F0D42" w:rsidRPr="001C61ED" w:rsidRDefault="006F0D42" w:rsidP="00282E5F">
            <w:pPr>
              <w:spacing w:line="240" w:lineRule="auto"/>
            </w:pPr>
            <w:r w:rsidRPr="0059232A">
              <w:t>More laptops with more work from hone opportunities for call handlers who are experiencing life changing issues instead picking and choosing when staff can work from home. It's unfair as some staff have serious family events going on and being able to work from home would make a huge positive impact for them and their family.</w:t>
            </w:r>
          </w:p>
        </w:tc>
        <w:tc>
          <w:tcPr>
            <w:tcW w:w="2685" w:type="dxa"/>
            <w:vAlign w:val="center"/>
          </w:tcPr>
          <w:p w14:paraId="4D626CC2" w14:textId="77777777" w:rsidR="006F0D42" w:rsidRDefault="006F0D42" w:rsidP="00282E5F">
            <w:pPr>
              <w:spacing w:line="240" w:lineRule="auto"/>
            </w:pPr>
            <w:r>
              <w:t>Equipment</w:t>
            </w:r>
          </w:p>
          <w:p w14:paraId="53F32997" w14:textId="77777777" w:rsidR="006F0D42" w:rsidRDefault="006F0D42" w:rsidP="00282E5F">
            <w:pPr>
              <w:spacing w:line="240" w:lineRule="auto"/>
            </w:pPr>
            <w:r>
              <w:t>Homeworking</w:t>
            </w:r>
          </w:p>
          <w:p w14:paraId="328F5AE6" w14:textId="77777777" w:rsidR="006F0D42" w:rsidRPr="001C61ED" w:rsidRDefault="006F0D42" w:rsidP="00282E5F">
            <w:pPr>
              <w:spacing w:line="240" w:lineRule="auto"/>
            </w:pPr>
            <w:r>
              <w:t>Support</w:t>
            </w:r>
          </w:p>
        </w:tc>
        <w:tc>
          <w:tcPr>
            <w:tcW w:w="2551" w:type="dxa"/>
            <w:vAlign w:val="center"/>
          </w:tcPr>
          <w:p w14:paraId="409F099D" w14:textId="77777777" w:rsidR="006F0D42" w:rsidRDefault="006F0D42" w:rsidP="00282E5F">
            <w:pPr>
              <w:spacing w:line="240" w:lineRule="auto"/>
            </w:pPr>
            <w:r>
              <w:t>Resources</w:t>
            </w:r>
          </w:p>
          <w:p w14:paraId="3040A0A1" w14:textId="77777777" w:rsidR="006F0D42" w:rsidRDefault="006F0D42" w:rsidP="00282E5F">
            <w:pPr>
              <w:spacing w:line="240" w:lineRule="auto"/>
            </w:pPr>
            <w:r>
              <w:t>Support</w:t>
            </w:r>
          </w:p>
          <w:p w14:paraId="3A5F1D1A" w14:textId="77777777" w:rsidR="006F0D42" w:rsidRPr="001C61ED" w:rsidRDefault="006F0D42" w:rsidP="00282E5F">
            <w:pPr>
              <w:spacing w:line="240" w:lineRule="auto"/>
            </w:pPr>
            <w:r>
              <w:t>Wellbeing</w:t>
            </w:r>
          </w:p>
        </w:tc>
      </w:tr>
      <w:tr w:rsidR="006F0D42" w:rsidRPr="00884EB3" w14:paraId="71683609" w14:textId="77777777" w:rsidTr="00282E5F">
        <w:trPr>
          <w:cantSplit/>
          <w:trHeight w:val="567"/>
        </w:trPr>
        <w:tc>
          <w:tcPr>
            <w:tcW w:w="659" w:type="dxa"/>
            <w:vAlign w:val="center"/>
          </w:tcPr>
          <w:p w14:paraId="19C98AC9" w14:textId="77777777" w:rsidR="006F0D42" w:rsidRPr="001C61ED" w:rsidRDefault="006F0D42" w:rsidP="00282E5F">
            <w:pPr>
              <w:spacing w:line="240" w:lineRule="auto"/>
              <w:jc w:val="center"/>
            </w:pPr>
            <w:r>
              <w:t>12</w:t>
            </w:r>
          </w:p>
        </w:tc>
        <w:tc>
          <w:tcPr>
            <w:tcW w:w="837" w:type="dxa"/>
            <w:vAlign w:val="center"/>
          </w:tcPr>
          <w:p w14:paraId="63DDF6E4" w14:textId="77777777" w:rsidR="006F0D42" w:rsidRPr="001C61ED" w:rsidRDefault="006F0D42" w:rsidP="00282E5F">
            <w:pPr>
              <w:spacing w:line="240" w:lineRule="auto"/>
              <w:jc w:val="center"/>
            </w:pPr>
            <w:r>
              <w:t>3</w:t>
            </w:r>
          </w:p>
        </w:tc>
        <w:tc>
          <w:tcPr>
            <w:tcW w:w="8294" w:type="dxa"/>
            <w:vAlign w:val="center"/>
          </w:tcPr>
          <w:p w14:paraId="555579AB" w14:textId="77777777" w:rsidR="006F0D42" w:rsidRPr="001C61ED" w:rsidRDefault="006F0D42" w:rsidP="00282E5F">
            <w:pPr>
              <w:spacing w:line="240" w:lineRule="auto"/>
            </w:pPr>
            <w:r w:rsidRPr="00650D87">
              <w:t>Digital transformation dose cause stress but I do believe this is the unknown and coming across issues and not having the answer . However with the correct support and being show how to overcome it I think it’s a rewarding feeling in learning that new skill that can be passed onto another .</w:t>
            </w:r>
          </w:p>
        </w:tc>
        <w:tc>
          <w:tcPr>
            <w:tcW w:w="2685" w:type="dxa"/>
            <w:vAlign w:val="center"/>
          </w:tcPr>
          <w:p w14:paraId="4B298417" w14:textId="77777777" w:rsidR="006F0D42" w:rsidRDefault="006F0D42" w:rsidP="00282E5F">
            <w:pPr>
              <w:spacing w:line="240" w:lineRule="auto"/>
            </w:pPr>
            <w:r>
              <w:t>Stress</w:t>
            </w:r>
          </w:p>
          <w:p w14:paraId="12BD4092" w14:textId="77777777" w:rsidR="006F0D42" w:rsidRDefault="006F0D42" w:rsidP="00282E5F">
            <w:pPr>
              <w:spacing w:line="240" w:lineRule="auto"/>
            </w:pPr>
            <w:r>
              <w:t>Support</w:t>
            </w:r>
          </w:p>
          <w:p w14:paraId="0162EF32" w14:textId="77777777" w:rsidR="006F0D42" w:rsidRPr="001C61ED" w:rsidRDefault="006F0D42" w:rsidP="00282E5F">
            <w:pPr>
              <w:spacing w:line="240" w:lineRule="auto"/>
            </w:pPr>
            <w:r>
              <w:t>Learning</w:t>
            </w:r>
          </w:p>
        </w:tc>
        <w:tc>
          <w:tcPr>
            <w:tcW w:w="2551" w:type="dxa"/>
            <w:vAlign w:val="center"/>
          </w:tcPr>
          <w:p w14:paraId="4B7EEF96" w14:textId="77777777" w:rsidR="006F0D42" w:rsidRDefault="006F0D42" w:rsidP="00282E5F">
            <w:pPr>
              <w:spacing w:line="240" w:lineRule="auto"/>
            </w:pPr>
            <w:r>
              <w:t>Wellbeing</w:t>
            </w:r>
          </w:p>
          <w:p w14:paraId="5FBA1D97" w14:textId="77777777" w:rsidR="006F0D42" w:rsidRDefault="006F0D42" w:rsidP="00282E5F">
            <w:pPr>
              <w:spacing w:line="240" w:lineRule="auto"/>
            </w:pPr>
            <w:r>
              <w:t>Support</w:t>
            </w:r>
          </w:p>
          <w:p w14:paraId="020E15D5" w14:textId="77777777" w:rsidR="006F0D42" w:rsidRPr="001C61ED" w:rsidRDefault="006F0D42" w:rsidP="00282E5F">
            <w:pPr>
              <w:spacing w:line="240" w:lineRule="auto"/>
            </w:pPr>
            <w:r>
              <w:t>Training</w:t>
            </w:r>
          </w:p>
        </w:tc>
      </w:tr>
      <w:tr w:rsidR="006F0D42" w:rsidRPr="00884EB3" w14:paraId="5092FE34" w14:textId="77777777" w:rsidTr="00282E5F">
        <w:trPr>
          <w:cantSplit/>
          <w:trHeight w:val="567"/>
        </w:trPr>
        <w:tc>
          <w:tcPr>
            <w:tcW w:w="659" w:type="dxa"/>
            <w:vAlign w:val="center"/>
          </w:tcPr>
          <w:p w14:paraId="45EDF72D" w14:textId="77777777" w:rsidR="006F0D42" w:rsidRPr="001C61ED" w:rsidRDefault="006F0D42" w:rsidP="00282E5F">
            <w:pPr>
              <w:spacing w:line="240" w:lineRule="auto"/>
              <w:jc w:val="center"/>
            </w:pPr>
            <w:r>
              <w:t>13</w:t>
            </w:r>
          </w:p>
        </w:tc>
        <w:tc>
          <w:tcPr>
            <w:tcW w:w="837" w:type="dxa"/>
            <w:vAlign w:val="center"/>
          </w:tcPr>
          <w:p w14:paraId="55304626" w14:textId="77777777" w:rsidR="006F0D42" w:rsidRPr="001C61ED" w:rsidRDefault="006F0D42" w:rsidP="00282E5F">
            <w:pPr>
              <w:spacing w:line="240" w:lineRule="auto"/>
              <w:jc w:val="center"/>
            </w:pPr>
            <w:r>
              <w:t>6</w:t>
            </w:r>
          </w:p>
        </w:tc>
        <w:tc>
          <w:tcPr>
            <w:tcW w:w="8294" w:type="dxa"/>
            <w:vAlign w:val="center"/>
          </w:tcPr>
          <w:p w14:paraId="3800009D" w14:textId="77777777" w:rsidR="006F0D42" w:rsidRPr="001C61ED" w:rsidRDefault="006F0D42" w:rsidP="00282E5F">
            <w:pPr>
              <w:spacing w:line="240" w:lineRule="auto"/>
            </w:pPr>
            <w:r w:rsidRPr="00B5229D">
              <w:t>We live in a Digital world so I am used to technology. In health care you can glean far more information with face to face contact - non verbal cues etc. Screen time / time away  is important and I probably don't mange that as well as I should due to volume of work, having said that it is something I need to manage as I have never been discouraged from taking screen breaks or formal breaks</w:t>
            </w:r>
          </w:p>
        </w:tc>
        <w:tc>
          <w:tcPr>
            <w:tcW w:w="2685" w:type="dxa"/>
            <w:vAlign w:val="center"/>
          </w:tcPr>
          <w:p w14:paraId="73245495" w14:textId="77777777" w:rsidR="006F0D42" w:rsidRDefault="006F0D42" w:rsidP="00282E5F">
            <w:pPr>
              <w:spacing w:line="240" w:lineRule="auto"/>
            </w:pPr>
            <w:r>
              <w:t>Patient care</w:t>
            </w:r>
          </w:p>
          <w:p w14:paraId="53CDD841" w14:textId="77777777" w:rsidR="006F0D42" w:rsidRDefault="006F0D42" w:rsidP="00282E5F">
            <w:pPr>
              <w:spacing w:line="240" w:lineRule="auto"/>
            </w:pPr>
            <w:r>
              <w:t>Self-care</w:t>
            </w:r>
          </w:p>
          <w:p w14:paraId="1AEE26D5" w14:textId="77777777" w:rsidR="006F0D42" w:rsidRDefault="006F0D42" w:rsidP="00282E5F">
            <w:pPr>
              <w:spacing w:line="240" w:lineRule="auto"/>
            </w:pPr>
            <w:r>
              <w:t>Demand</w:t>
            </w:r>
          </w:p>
          <w:p w14:paraId="3D547E77" w14:textId="77777777" w:rsidR="006F0D42" w:rsidRPr="001C61ED" w:rsidRDefault="006F0D42" w:rsidP="00282E5F">
            <w:pPr>
              <w:spacing w:line="240" w:lineRule="auto"/>
            </w:pPr>
            <w:r>
              <w:t>Time</w:t>
            </w:r>
          </w:p>
        </w:tc>
        <w:tc>
          <w:tcPr>
            <w:tcW w:w="2551" w:type="dxa"/>
            <w:vAlign w:val="center"/>
          </w:tcPr>
          <w:p w14:paraId="6D8460D6" w14:textId="77777777" w:rsidR="006F0D42" w:rsidRDefault="006F0D42" w:rsidP="00282E5F">
            <w:pPr>
              <w:spacing w:line="240" w:lineRule="auto"/>
            </w:pPr>
            <w:r>
              <w:t>Wellbeing</w:t>
            </w:r>
          </w:p>
          <w:p w14:paraId="0A83E822" w14:textId="77777777" w:rsidR="006F0D42" w:rsidRDefault="006F0D42" w:rsidP="00282E5F">
            <w:pPr>
              <w:spacing w:line="240" w:lineRule="auto"/>
            </w:pPr>
            <w:r>
              <w:t>Performance</w:t>
            </w:r>
          </w:p>
          <w:p w14:paraId="016D1388" w14:textId="77777777" w:rsidR="006F0D42" w:rsidRPr="001C61ED" w:rsidRDefault="006F0D42" w:rsidP="00282E5F">
            <w:pPr>
              <w:spacing w:line="240" w:lineRule="auto"/>
            </w:pPr>
            <w:r>
              <w:t>Support</w:t>
            </w:r>
          </w:p>
        </w:tc>
      </w:tr>
      <w:tr w:rsidR="006F0D42" w:rsidRPr="00884EB3" w14:paraId="58124E1E" w14:textId="77777777" w:rsidTr="00282E5F">
        <w:trPr>
          <w:cantSplit/>
          <w:trHeight w:val="567"/>
        </w:trPr>
        <w:tc>
          <w:tcPr>
            <w:tcW w:w="659" w:type="dxa"/>
            <w:vAlign w:val="center"/>
          </w:tcPr>
          <w:p w14:paraId="322EFAC4" w14:textId="77777777" w:rsidR="006F0D42" w:rsidRPr="001C61ED" w:rsidRDefault="006F0D42" w:rsidP="00282E5F">
            <w:pPr>
              <w:spacing w:line="240" w:lineRule="auto"/>
              <w:jc w:val="center"/>
            </w:pPr>
            <w:r>
              <w:lastRenderedPageBreak/>
              <w:t>17</w:t>
            </w:r>
          </w:p>
        </w:tc>
        <w:tc>
          <w:tcPr>
            <w:tcW w:w="837" w:type="dxa"/>
            <w:vAlign w:val="center"/>
          </w:tcPr>
          <w:p w14:paraId="4F570965" w14:textId="77777777" w:rsidR="006F0D42" w:rsidRPr="001C61ED" w:rsidRDefault="006F0D42" w:rsidP="00282E5F">
            <w:pPr>
              <w:spacing w:line="240" w:lineRule="auto"/>
              <w:jc w:val="center"/>
            </w:pPr>
            <w:r>
              <w:t>6</w:t>
            </w:r>
          </w:p>
        </w:tc>
        <w:tc>
          <w:tcPr>
            <w:tcW w:w="8294" w:type="dxa"/>
            <w:vAlign w:val="center"/>
          </w:tcPr>
          <w:p w14:paraId="59103983" w14:textId="77777777" w:rsidR="006F0D42" w:rsidRDefault="006F0D42" w:rsidP="00282E5F">
            <w:pPr>
              <w:spacing w:line="240" w:lineRule="auto"/>
            </w:pPr>
            <w:r>
              <w:t>The digital transformation in 111/999 = information. eg - call times, wrap times, break times, call audit, sorting of clinical outcomes etc. policies, siren updates, teams chat, email etc.</w:t>
            </w:r>
          </w:p>
          <w:p w14:paraId="5E7B3DEA" w14:textId="77777777" w:rsidR="006F0D42" w:rsidRDefault="006F0D42" w:rsidP="00282E5F">
            <w:pPr>
              <w:spacing w:line="240" w:lineRule="auto"/>
            </w:pPr>
            <w:r>
              <w:t>Care should be taken not to use this information to overly micromanage clinicians.</w:t>
            </w:r>
          </w:p>
          <w:p w14:paraId="3903265B" w14:textId="77777777" w:rsidR="006F0D42" w:rsidRDefault="006F0D42" w:rsidP="00282E5F">
            <w:pPr>
              <w:spacing w:line="240" w:lineRule="auto"/>
            </w:pPr>
            <w:r>
              <w:t>It is ok to briefly discuss calls with colleagues, be reassured , receive guidance and sometimes decompress before taking another call.</w:t>
            </w:r>
          </w:p>
          <w:p w14:paraId="48E33D8F" w14:textId="77777777" w:rsidR="006F0D42" w:rsidRPr="001C61ED" w:rsidRDefault="006F0D42" w:rsidP="00282E5F">
            <w:pPr>
              <w:spacing w:line="240" w:lineRule="auto"/>
            </w:pPr>
            <w:r>
              <w:t>Staff should not feel anxious that they not managing digitally/taking too long.</w:t>
            </w:r>
          </w:p>
        </w:tc>
        <w:tc>
          <w:tcPr>
            <w:tcW w:w="2685" w:type="dxa"/>
            <w:vAlign w:val="center"/>
          </w:tcPr>
          <w:p w14:paraId="50BD823F" w14:textId="77777777" w:rsidR="006F0D42" w:rsidRDefault="006F0D42" w:rsidP="00282E5F">
            <w:pPr>
              <w:spacing w:line="240" w:lineRule="auto"/>
            </w:pPr>
            <w:r>
              <w:t>Performance metrics</w:t>
            </w:r>
          </w:p>
          <w:p w14:paraId="113A88ED" w14:textId="77777777" w:rsidR="006F0D42" w:rsidRDefault="006F0D42" w:rsidP="00282E5F">
            <w:pPr>
              <w:spacing w:line="240" w:lineRule="auto"/>
            </w:pPr>
            <w:r>
              <w:t>Management</w:t>
            </w:r>
          </w:p>
          <w:p w14:paraId="0DA39E01" w14:textId="77777777" w:rsidR="006F0D42" w:rsidRDefault="006F0D42" w:rsidP="00282E5F">
            <w:pPr>
              <w:spacing w:line="240" w:lineRule="auto"/>
            </w:pPr>
            <w:r>
              <w:t>Support</w:t>
            </w:r>
          </w:p>
          <w:p w14:paraId="58F13ECA" w14:textId="77777777" w:rsidR="006F0D42" w:rsidRDefault="006F0D42" w:rsidP="00282E5F">
            <w:pPr>
              <w:spacing w:line="240" w:lineRule="auto"/>
            </w:pPr>
            <w:r>
              <w:t>Wellbeing</w:t>
            </w:r>
          </w:p>
          <w:p w14:paraId="3A02AE97" w14:textId="77777777" w:rsidR="006F0D42" w:rsidRPr="001C61ED" w:rsidRDefault="006F0D42" w:rsidP="00282E5F">
            <w:pPr>
              <w:spacing w:line="240" w:lineRule="auto"/>
            </w:pPr>
            <w:r>
              <w:t>Anxious</w:t>
            </w:r>
          </w:p>
        </w:tc>
        <w:tc>
          <w:tcPr>
            <w:tcW w:w="2551" w:type="dxa"/>
            <w:vAlign w:val="center"/>
          </w:tcPr>
          <w:p w14:paraId="13F09D37" w14:textId="77777777" w:rsidR="006F0D42" w:rsidRDefault="006F0D42" w:rsidP="00282E5F">
            <w:pPr>
              <w:spacing w:line="240" w:lineRule="auto"/>
            </w:pPr>
            <w:r>
              <w:t xml:space="preserve">Performance </w:t>
            </w:r>
          </w:p>
          <w:p w14:paraId="10CC0FF7" w14:textId="77777777" w:rsidR="006F0D42" w:rsidRDefault="006F0D42" w:rsidP="00282E5F">
            <w:pPr>
              <w:spacing w:line="240" w:lineRule="auto"/>
            </w:pPr>
            <w:r>
              <w:t>Management</w:t>
            </w:r>
          </w:p>
          <w:p w14:paraId="7F8D270E" w14:textId="77777777" w:rsidR="006F0D42" w:rsidRDefault="006F0D42" w:rsidP="00282E5F">
            <w:pPr>
              <w:spacing w:line="240" w:lineRule="auto"/>
            </w:pPr>
            <w:r>
              <w:t>Support</w:t>
            </w:r>
          </w:p>
          <w:p w14:paraId="65204A5B" w14:textId="77777777" w:rsidR="006F0D42" w:rsidRDefault="006F0D42" w:rsidP="00282E5F">
            <w:pPr>
              <w:spacing w:line="240" w:lineRule="auto"/>
            </w:pPr>
            <w:r>
              <w:t>Wellbeing</w:t>
            </w:r>
          </w:p>
          <w:p w14:paraId="22D17215" w14:textId="77777777" w:rsidR="006F0D42" w:rsidRPr="001C61ED" w:rsidRDefault="006F0D42" w:rsidP="00282E5F">
            <w:pPr>
              <w:spacing w:line="240" w:lineRule="auto"/>
            </w:pPr>
          </w:p>
        </w:tc>
      </w:tr>
      <w:tr w:rsidR="006F0D42" w:rsidRPr="00884EB3" w14:paraId="20413510" w14:textId="77777777" w:rsidTr="00282E5F">
        <w:trPr>
          <w:cantSplit/>
          <w:trHeight w:val="567"/>
        </w:trPr>
        <w:tc>
          <w:tcPr>
            <w:tcW w:w="659" w:type="dxa"/>
            <w:vAlign w:val="center"/>
          </w:tcPr>
          <w:p w14:paraId="514BC178" w14:textId="77777777" w:rsidR="006F0D42" w:rsidRPr="001C61ED" w:rsidRDefault="006F0D42" w:rsidP="00282E5F">
            <w:pPr>
              <w:spacing w:line="240" w:lineRule="auto"/>
              <w:jc w:val="center"/>
            </w:pPr>
            <w:r>
              <w:t>22</w:t>
            </w:r>
          </w:p>
        </w:tc>
        <w:tc>
          <w:tcPr>
            <w:tcW w:w="837" w:type="dxa"/>
            <w:vAlign w:val="center"/>
          </w:tcPr>
          <w:p w14:paraId="6249FA00" w14:textId="77777777" w:rsidR="006F0D42" w:rsidRPr="001C61ED" w:rsidRDefault="006F0D42" w:rsidP="00282E5F">
            <w:pPr>
              <w:spacing w:line="240" w:lineRule="auto"/>
              <w:jc w:val="center"/>
            </w:pPr>
            <w:r>
              <w:t>3</w:t>
            </w:r>
          </w:p>
        </w:tc>
        <w:tc>
          <w:tcPr>
            <w:tcW w:w="8294" w:type="dxa"/>
            <w:vAlign w:val="center"/>
          </w:tcPr>
          <w:p w14:paraId="4B08B0EF" w14:textId="77777777" w:rsidR="006F0D42" w:rsidRPr="001C61ED" w:rsidRDefault="006F0D42" w:rsidP="00282E5F">
            <w:pPr>
              <w:spacing w:line="240" w:lineRule="auto"/>
            </w:pPr>
            <w:r w:rsidRPr="0048593D">
              <w:t>All updates to be on a simple to access system. CH not allowed to check emails at the sort of shifts (this is a historical issue that has been argued for years) you are to check it at the end of the shift, or if you have a break in-between calls, which you don't necessarily get. Put into place a certain amount of time for each shift (5 mins) and a phone code so that you have the opportunity to get up to date and understand before being rushed online. If were not online in sufficient time then you are contacted and asked why are you not live, go live please.....again I reiterate this is not on occasion, this is the culture.</w:t>
            </w:r>
          </w:p>
        </w:tc>
        <w:tc>
          <w:tcPr>
            <w:tcW w:w="2685" w:type="dxa"/>
            <w:vAlign w:val="center"/>
          </w:tcPr>
          <w:p w14:paraId="27789FFC" w14:textId="77777777" w:rsidR="006F0D42" w:rsidRDefault="006F0D42" w:rsidP="00282E5F">
            <w:pPr>
              <w:spacing w:line="240" w:lineRule="auto"/>
            </w:pPr>
            <w:r>
              <w:t>Access to information</w:t>
            </w:r>
          </w:p>
          <w:p w14:paraId="599E543F" w14:textId="77777777" w:rsidR="006F0D42" w:rsidRDefault="006F0D42" w:rsidP="00282E5F">
            <w:pPr>
              <w:spacing w:line="240" w:lineRule="auto"/>
            </w:pPr>
            <w:r>
              <w:t xml:space="preserve">Time </w:t>
            </w:r>
          </w:p>
          <w:p w14:paraId="2A12DC97" w14:textId="77777777" w:rsidR="006F0D42" w:rsidRDefault="006F0D42" w:rsidP="00282E5F">
            <w:pPr>
              <w:spacing w:line="240" w:lineRule="auto"/>
            </w:pPr>
            <w:r>
              <w:t>Wellbeing</w:t>
            </w:r>
          </w:p>
          <w:p w14:paraId="30A54F51" w14:textId="77777777" w:rsidR="006F0D42" w:rsidRDefault="006F0D42" w:rsidP="00282E5F">
            <w:pPr>
              <w:spacing w:line="240" w:lineRule="auto"/>
            </w:pPr>
            <w:r>
              <w:t>Compassionate management</w:t>
            </w:r>
          </w:p>
          <w:p w14:paraId="50E0B4AF" w14:textId="77777777" w:rsidR="006F0D42" w:rsidRPr="001C61ED" w:rsidRDefault="006F0D42" w:rsidP="00282E5F">
            <w:pPr>
              <w:spacing w:line="240" w:lineRule="auto"/>
            </w:pPr>
            <w:r>
              <w:t>Communication</w:t>
            </w:r>
          </w:p>
        </w:tc>
        <w:tc>
          <w:tcPr>
            <w:tcW w:w="2551" w:type="dxa"/>
            <w:vAlign w:val="center"/>
          </w:tcPr>
          <w:p w14:paraId="57808ABE" w14:textId="77777777" w:rsidR="006F0D42" w:rsidRDefault="006F0D42" w:rsidP="00282E5F">
            <w:pPr>
              <w:spacing w:line="240" w:lineRule="auto"/>
            </w:pPr>
            <w:r>
              <w:t>Change management</w:t>
            </w:r>
          </w:p>
          <w:p w14:paraId="79578DCF" w14:textId="77777777" w:rsidR="006F0D42" w:rsidRDefault="006F0D42" w:rsidP="00282E5F">
            <w:pPr>
              <w:spacing w:line="240" w:lineRule="auto"/>
            </w:pPr>
            <w:r>
              <w:t>Wellbeing</w:t>
            </w:r>
          </w:p>
          <w:p w14:paraId="2EE848E5" w14:textId="77777777" w:rsidR="006F0D42" w:rsidRPr="001C61ED" w:rsidRDefault="006F0D42" w:rsidP="00282E5F">
            <w:pPr>
              <w:spacing w:line="240" w:lineRule="auto"/>
            </w:pPr>
            <w:r>
              <w:t>Management</w:t>
            </w:r>
          </w:p>
        </w:tc>
      </w:tr>
      <w:tr w:rsidR="006F0D42" w:rsidRPr="00884EB3" w14:paraId="65AF5AF2" w14:textId="77777777" w:rsidTr="00282E5F">
        <w:trPr>
          <w:cantSplit/>
          <w:trHeight w:val="567"/>
        </w:trPr>
        <w:tc>
          <w:tcPr>
            <w:tcW w:w="659" w:type="dxa"/>
            <w:vAlign w:val="center"/>
          </w:tcPr>
          <w:p w14:paraId="009D5F50" w14:textId="77777777" w:rsidR="006F0D42" w:rsidRPr="001C61ED" w:rsidRDefault="006F0D42" w:rsidP="00282E5F">
            <w:pPr>
              <w:spacing w:line="240" w:lineRule="auto"/>
              <w:jc w:val="center"/>
            </w:pPr>
            <w:r>
              <w:t>23</w:t>
            </w:r>
          </w:p>
        </w:tc>
        <w:tc>
          <w:tcPr>
            <w:tcW w:w="837" w:type="dxa"/>
            <w:vAlign w:val="center"/>
          </w:tcPr>
          <w:p w14:paraId="305E31E4" w14:textId="77777777" w:rsidR="006F0D42" w:rsidRPr="001C61ED" w:rsidRDefault="006F0D42" w:rsidP="00282E5F">
            <w:pPr>
              <w:spacing w:line="240" w:lineRule="auto"/>
              <w:jc w:val="center"/>
            </w:pPr>
            <w:r>
              <w:t>3</w:t>
            </w:r>
          </w:p>
        </w:tc>
        <w:tc>
          <w:tcPr>
            <w:tcW w:w="8294" w:type="dxa"/>
            <w:vAlign w:val="center"/>
          </w:tcPr>
          <w:p w14:paraId="28ACC9A7" w14:textId="77777777" w:rsidR="006F0D42" w:rsidRPr="001C61ED" w:rsidRDefault="006F0D42" w:rsidP="00282E5F">
            <w:pPr>
              <w:spacing w:line="240" w:lineRule="auto"/>
            </w:pPr>
            <w:r w:rsidRPr="0048593D">
              <w:t>Frequent changes cause a lot of anxiety and worry to staff</w:t>
            </w:r>
          </w:p>
        </w:tc>
        <w:tc>
          <w:tcPr>
            <w:tcW w:w="2685" w:type="dxa"/>
            <w:vAlign w:val="center"/>
          </w:tcPr>
          <w:p w14:paraId="07C0D823" w14:textId="77777777" w:rsidR="006F0D42" w:rsidRPr="001C61ED" w:rsidRDefault="006F0D42" w:rsidP="00282E5F">
            <w:pPr>
              <w:spacing w:line="240" w:lineRule="auto"/>
            </w:pPr>
            <w:r>
              <w:t>Anxiety</w:t>
            </w:r>
          </w:p>
        </w:tc>
        <w:tc>
          <w:tcPr>
            <w:tcW w:w="2551" w:type="dxa"/>
            <w:vAlign w:val="center"/>
          </w:tcPr>
          <w:p w14:paraId="0C3064FD" w14:textId="77777777" w:rsidR="006F0D42" w:rsidRDefault="006F0D42" w:rsidP="00282E5F">
            <w:pPr>
              <w:spacing w:line="240" w:lineRule="auto"/>
            </w:pPr>
            <w:r>
              <w:t>Change Management</w:t>
            </w:r>
          </w:p>
          <w:p w14:paraId="379EE476" w14:textId="77777777" w:rsidR="006F0D42" w:rsidRPr="001C61ED" w:rsidRDefault="006F0D42" w:rsidP="00282E5F">
            <w:pPr>
              <w:spacing w:line="240" w:lineRule="auto"/>
            </w:pPr>
            <w:r>
              <w:t>Wellbeing</w:t>
            </w:r>
          </w:p>
        </w:tc>
      </w:tr>
      <w:tr w:rsidR="006F0D42" w:rsidRPr="00884EB3" w14:paraId="5249D119" w14:textId="77777777" w:rsidTr="00282E5F">
        <w:trPr>
          <w:cantSplit/>
          <w:trHeight w:val="567"/>
        </w:trPr>
        <w:tc>
          <w:tcPr>
            <w:tcW w:w="659" w:type="dxa"/>
            <w:vAlign w:val="center"/>
          </w:tcPr>
          <w:p w14:paraId="1340D06E" w14:textId="77777777" w:rsidR="006F0D42" w:rsidRPr="001C61ED" w:rsidRDefault="006F0D42" w:rsidP="00282E5F">
            <w:pPr>
              <w:spacing w:line="240" w:lineRule="auto"/>
              <w:jc w:val="center"/>
            </w:pPr>
            <w:r>
              <w:t>30</w:t>
            </w:r>
          </w:p>
        </w:tc>
        <w:tc>
          <w:tcPr>
            <w:tcW w:w="837" w:type="dxa"/>
            <w:vAlign w:val="center"/>
          </w:tcPr>
          <w:p w14:paraId="3888CF9F" w14:textId="77777777" w:rsidR="006F0D42" w:rsidRPr="001C61ED" w:rsidRDefault="006F0D42" w:rsidP="00282E5F">
            <w:pPr>
              <w:spacing w:line="240" w:lineRule="auto"/>
              <w:jc w:val="center"/>
            </w:pPr>
            <w:r>
              <w:t>6</w:t>
            </w:r>
          </w:p>
        </w:tc>
        <w:tc>
          <w:tcPr>
            <w:tcW w:w="8294" w:type="dxa"/>
            <w:vAlign w:val="center"/>
          </w:tcPr>
          <w:p w14:paraId="7391E16C" w14:textId="77777777" w:rsidR="006F0D42" w:rsidRPr="001C61ED" w:rsidRDefault="006F0D42" w:rsidP="00282E5F">
            <w:pPr>
              <w:spacing w:line="240" w:lineRule="auto"/>
            </w:pPr>
            <w:r w:rsidRPr="00A943E2">
              <w:t>TRANSFORMATION IS UNDERSTANDABLY REQUIRED BUT GIVING ONE LEARNING OPTION IN A TIGHT TIMESCALE ADDS TO STRESS AS TRAINING ISNT FACILITATED TO MAKE USER FEEL KNOWLEDGEABLE AND COMPETENT TO USE SYSTEMS.</w:t>
            </w:r>
          </w:p>
        </w:tc>
        <w:tc>
          <w:tcPr>
            <w:tcW w:w="2685" w:type="dxa"/>
            <w:vAlign w:val="center"/>
          </w:tcPr>
          <w:p w14:paraId="3E81E432" w14:textId="77777777" w:rsidR="006F0D42" w:rsidRDefault="006F0D42" w:rsidP="00282E5F">
            <w:pPr>
              <w:spacing w:line="240" w:lineRule="auto"/>
            </w:pPr>
            <w:r>
              <w:t>Learning</w:t>
            </w:r>
          </w:p>
          <w:p w14:paraId="181C24AA" w14:textId="77777777" w:rsidR="006F0D42" w:rsidRDefault="006F0D42" w:rsidP="00282E5F">
            <w:pPr>
              <w:spacing w:line="240" w:lineRule="auto"/>
            </w:pPr>
            <w:r>
              <w:t>Training</w:t>
            </w:r>
          </w:p>
          <w:p w14:paraId="0AB740B6" w14:textId="77777777" w:rsidR="006F0D42" w:rsidRPr="001C61ED" w:rsidRDefault="006F0D42" w:rsidP="00282E5F">
            <w:pPr>
              <w:spacing w:line="240" w:lineRule="auto"/>
            </w:pPr>
            <w:r>
              <w:t>Stress</w:t>
            </w:r>
          </w:p>
        </w:tc>
        <w:tc>
          <w:tcPr>
            <w:tcW w:w="2551" w:type="dxa"/>
            <w:vAlign w:val="center"/>
          </w:tcPr>
          <w:p w14:paraId="333A4D60" w14:textId="77777777" w:rsidR="006F0D42" w:rsidRDefault="006F0D42" w:rsidP="00282E5F">
            <w:pPr>
              <w:spacing w:line="240" w:lineRule="auto"/>
            </w:pPr>
            <w:r>
              <w:t>Training</w:t>
            </w:r>
          </w:p>
          <w:p w14:paraId="5EB72BBF" w14:textId="77777777" w:rsidR="006F0D42" w:rsidRDefault="006F0D42" w:rsidP="00282E5F">
            <w:pPr>
              <w:spacing w:line="240" w:lineRule="auto"/>
            </w:pPr>
            <w:r>
              <w:t>Wellbeing</w:t>
            </w:r>
          </w:p>
          <w:p w14:paraId="3416305B" w14:textId="77777777" w:rsidR="006F0D42" w:rsidRPr="001C61ED" w:rsidRDefault="006F0D42" w:rsidP="00282E5F">
            <w:pPr>
              <w:spacing w:line="240" w:lineRule="auto"/>
            </w:pPr>
            <w:r>
              <w:t>Support</w:t>
            </w:r>
          </w:p>
        </w:tc>
      </w:tr>
      <w:tr w:rsidR="006F0D42" w:rsidRPr="00884EB3" w14:paraId="6A3864A1" w14:textId="77777777" w:rsidTr="00282E5F">
        <w:trPr>
          <w:cantSplit/>
          <w:trHeight w:val="567"/>
        </w:trPr>
        <w:tc>
          <w:tcPr>
            <w:tcW w:w="659" w:type="dxa"/>
            <w:vAlign w:val="center"/>
          </w:tcPr>
          <w:p w14:paraId="74E79534" w14:textId="77777777" w:rsidR="006F0D42" w:rsidRPr="001C61ED" w:rsidRDefault="006F0D42" w:rsidP="00282E5F">
            <w:pPr>
              <w:spacing w:line="240" w:lineRule="auto"/>
              <w:jc w:val="center"/>
            </w:pPr>
            <w:r>
              <w:t>33</w:t>
            </w:r>
          </w:p>
        </w:tc>
        <w:tc>
          <w:tcPr>
            <w:tcW w:w="837" w:type="dxa"/>
            <w:vAlign w:val="center"/>
          </w:tcPr>
          <w:p w14:paraId="7353E605" w14:textId="77777777" w:rsidR="006F0D42" w:rsidRPr="001C61ED" w:rsidRDefault="006F0D42" w:rsidP="00282E5F">
            <w:pPr>
              <w:spacing w:line="240" w:lineRule="auto"/>
              <w:jc w:val="center"/>
            </w:pPr>
            <w:r>
              <w:t>3</w:t>
            </w:r>
          </w:p>
        </w:tc>
        <w:tc>
          <w:tcPr>
            <w:tcW w:w="8294" w:type="dxa"/>
            <w:vAlign w:val="center"/>
          </w:tcPr>
          <w:p w14:paraId="74AC5103" w14:textId="77777777" w:rsidR="006F0D42" w:rsidRPr="001C61ED" w:rsidRDefault="006F0D42" w:rsidP="00282E5F">
            <w:pPr>
              <w:spacing w:line="240" w:lineRule="auto"/>
            </w:pPr>
            <w:r w:rsidRPr="00A943E2">
              <w:t>Things are happening too fast, and it is hard to keep up, even as someone that learns quickly.</w:t>
            </w:r>
          </w:p>
        </w:tc>
        <w:tc>
          <w:tcPr>
            <w:tcW w:w="2685" w:type="dxa"/>
            <w:vAlign w:val="center"/>
          </w:tcPr>
          <w:p w14:paraId="11ACE265" w14:textId="77777777" w:rsidR="006F0D42" w:rsidRPr="001C61ED" w:rsidRDefault="006F0D42" w:rsidP="00282E5F">
            <w:pPr>
              <w:spacing w:line="240" w:lineRule="auto"/>
            </w:pPr>
            <w:r>
              <w:t>Speed of change</w:t>
            </w:r>
          </w:p>
        </w:tc>
        <w:tc>
          <w:tcPr>
            <w:tcW w:w="2551" w:type="dxa"/>
            <w:vAlign w:val="center"/>
          </w:tcPr>
          <w:p w14:paraId="3075EB5F" w14:textId="77777777" w:rsidR="006F0D42" w:rsidRDefault="006F0D42" w:rsidP="00282E5F">
            <w:pPr>
              <w:spacing w:line="240" w:lineRule="auto"/>
            </w:pPr>
            <w:r>
              <w:t>Wellbeing</w:t>
            </w:r>
          </w:p>
          <w:p w14:paraId="36D37B92" w14:textId="77777777" w:rsidR="006F0D42" w:rsidRPr="001C61ED" w:rsidRDefault="006F0D42" w:rsidP="00282E5F">
            <w:pPr>
              <w:spacing w:line="240" w:lineRule="auto"/>
            </w:pPr>
            <w:r>
              <w:t>Change management</w:t>
            </w:r>
          </w:p>
        </w:tc>
      </w:tr>
      <w:tr w:rsidR="006F0D42" w:rsidRPr="00884EB3" w14:paraId="7A2704A2" w14:textId="77777777" w:rsidTr="00282E5F">
        <w:trPr>
          <w:cantSplit/>
          <w:trHeight w:val="567"/>
        </w:trPr>
        <w:tc>
          <w:tcPr>
            <w:tcW w:w="659" w:type="dxa"/>
            <w:vAlign w:val="center"/>
          </w:tcPr>
          <w:p w14:paraId="10797777" w14:textId="77777777" w:rsidR="006F0D42" w:rsidRPr="001C61ED" w:rsidRDefault="006F0D42" w:rsidP="00282E5F">
            <w:pPr>
              <w:spacing w:line="240" w:lineRule="auto"/>
              <w:jc w:val="center"/>
            </w:pPr>
            <w:r>
              <w:t>53</w:t>
            </w:r>
          </w:p>
        </w:tc>
        <w:tc>
          <w:tcPr>
            <w:tcW w:w="837" w:type="dxa"/>
            <w:vAlign w:val="center"/>
          </w:tcPr>
          <w:p w14:paraId="1EE8D731" w14:textId="77777777" w:rsidR="006F0D42" w:rsidRPr="001C61ED" w:rsidRDefault="006F0D42" w:rsidP="00282E5F">
            <w:pPr>
              <w:spacing w:line="240" w:lineRule="auto"/>
              <w:jc w:val="center"/>
            </w:pPr>
            <w:r>
              <w:t>5</w:t>
            </w:r>
          </w:p>
        </w:tc>
        <w:tc>
          <w:tcPr>
            <w:tcW w:w="8294" w:type="dxa"/>
            <w:vAlign w:val="center"/>
          </w:tcPr>
          <w:p w14:paraId="659426CD" w14:textId="77777777" w:rsidR="006F0D42" w:rsidRPr="001C61ED" w:rsidRDefault="006F0D42" w:rsidP="00282E5F">
            <w:pPr>
              <w:spacing w:line="240" w:lineRule="auto"/>
            </w:pPr>
            <w:r w:rsidRPr="00A943E2">
              <w:t>You are welcome. I think for me I would like to see that all of my colleagues within my role be equally capable of completing all duties when required by the service and make it fair when asked to support.</w:t>
            </w:r>
          </w:p>
        </w:tc>
        <w:tc>
          <w:tcPr>
            <w:tcW w:w="2685" w:type="dxa"/>
            <w:vAlign w:val="center"/>
          </w:tcPr>
          <w:p w14:paraId="7FA1628E" w14:textId="77777777" w:rsidR="006F0D42" w:rsidRDefault="006F0D42" w:rsidP="00282E5F">
            <w:pPr>
              <w:spacing w:line="240" w:lineRule="auto"/>
            </w:pPr>
            <w:r>
              <w:t xml:space="preserve">Training </w:t>
            </w:r>
          </w:p>
          <w:p w14:paraId="6D4EEADA" w14:textId="77777777" w:rsidR="006F0D42" w:rsidRDefault="006F0D42" w:rsidP="00282E5F">
            <w:pPr>
              <w:spacing w:line="240" w:lineRule="auto"/>
            </w:pPr>
            <w:r>
              <w:t>Support</w:t>
            </w:r>
          </w:p>
          <w:p w14:paraId="0794A469" w14:textId="77777777" w:rsidR="006F0D42" w:rsidRPr="001C61ED" w:rsidRDefault="006F0D42" w:rsidP="00282E5F">
            <w:pPr>
              <w:spacing w:line="240" w:lineRule="auto"/>
            </w:pPr>
            <w:r>
              <w:t xml:space="preserve">Equity </w:t>
            </w:r>
          </w:p>
        </w:tc>
        <w:tc>
          <w:tcPr>
            <w:tcW w:w="2551" w:type="dxa"/>
            <w:vAlign w:val="center"/>
          </w:tcPr>
          <w:p w14:paraId="6C740351" w14:textId="77777777" w:rsidR="006F0D42" w:rsidRDefault="006F0D42" w:rsidP="00282E5F">
            <w:pPr>
              <w:spacing w:line="240" w:lineRule="auto"/>
            </w:pPr>
            <w:r>
              <w:t>Training</w:t>
            </w:r>
          </w:p>
          <w:p w14:paraId="39B03CF4" w14:textId="77777777" w:rsidR="006F0D42" w:rsidRDefault="006F0D42" w:rsidP="00282E5F">
            <w:pPr>
              <w:spacing w:line="240" w:lineRule="auto"/>
            </w:pPr>
            <w:r>
              <w:t>Wellbeing</w:t>
            </w:r>
          </w:p>
          <w:p w14:paraId="391F204D" w14:textId="77777777" w:rsidR="006F0D42" w:rsidRPr="001C61ED" w:rsidRDefault="006F0D42" w:rsidP="00282E5F">
            <w:pPr>
              <w:spacing w:line="240" w:lineRule="auto"/>
            </w:pPr>
            <w:r>
              <w:t>Support</w:t>
            </w:r>
          </w:p>
        </w:tc>
      </w:tr>
      <w:tr w:rsidR="006F0D42" w:rsidRPr="00884EB3" w14:paraId="56DF45CB" w14:textId="77777777" w:rsidTr="00282E5F">
        <w:trPr>
          <w:cantSplit/>
          <w:trHeight w:val="567"/>
        </w:trPr>
        <w:tc>
          <w:tcPr>
            <w:tcW w:w="659" w:type="dxa"/>
            <w:vAlign w:val="center"/>
          </w:tcPr>
          <w:p w14:paraId="45E9B2D0" w14:textId="77777777" w:rsidR="006F0D42" w:rsidRPr="001C61ED" w:rsidRDefault="006F0D42" w:rsidP="00282E5F">
            <w:pPr>
              <w:spacing w:line="240" w:lineRule="auto"/>
              <w:jc w:val="center"/>
            </w:pPr>
            <w:r>
              <w:lastRenderedPageBreak/>
              <w:t>56</w:t>
            </w:r>
          </w:p>
        </w:tc>
        <w:tc>
          <w:tcPr>
            <w:tcW w:w="837" w:type="dxa"/>
            <w:vAlign w:val="center"/>
          </w:tcPr>
          <w:p w14:paraId="317DA80F" w14:textId="77777777" w:rsidR="006F0D42" w:rsidRPr="001C61ED" w:rsidRDefault="006F0D42" w:rsidP="00282E5F">
            <w:pPr>
              <w:spacing w:line="240" w:lineRule="auto"/>
              <w:jc w:val="center"/>
            </w:pPr>
            <w:r>
              <w:t>3</w:t>
            </w:r>
          </w:p>
        </w:tc>
        <w:tc>
          <w:tcPr>
            <w:tcW w:w="8294" w:type="dxa"/>
            <w:vAlign w:val="center"/>
          </w:tcPr>
          <w:p w14:paraId="3CA520C4" w14:textId="77777777" w:rsidR="006F0D42" w:rsidRDefault="006F0D42" w:rsidP="00282E5F">
            <w:pPr>
              <w:spacing w:line="240" w:lineRule="auto"/>
            </w:pPr>
            <w:r>
              <w:t>being a staff member at 111 currently is just draining on our mental health, every staff are saying the same and we are burnt out</w:t>
            </w:r>
          </w:p>
          <w:p w14:paraId="25E6C676" w14:textId="77777777" w:rsidR="006F0D42" w:rsidRDefault="006F0D42" w:rsidP="00282E5F">
            <w:pPr>
              <w:spacing w:line="240" w:lineRule="auto"/>
            </w:pPr>
            <w:r>
              <w:t>rammed constantly with no reward for the job.</w:t>
            </w:r>
          </w:p>
          <w:p w14:paraId="21586CBE" w14:textId="77777777" w:rsidR="006F0D42" w:rsidRDefault="006F0D42" w:rsidP="00282E5F">
            <w:pPr>
              <w:spacing w:line="240" w:lineRule="auto"/>
            </w:pPr>
            <w:r>
              <w:t>staff will all be off sick with stress before long and its the service which needs to be looked at and changed</w:t>
            </w:r>
          </w:p>
          <w:p w14:paraId="585080A0" w14:textId="77777777" w:rsidR="006F0D42" w:rsidRDefault="006F0D42" w:rsidP="00282E5F">
            <w:pPr>
              <w:spacing w:line="240" w:lineRule="auto"/>
            </w:pPr>
            <w:r>
              <w:t>we are not robots we can only do what we can do</w:t>
            </w:r>
          </w:p>
          <w:p w14:paraId="23635E88" w14:textId="77777777" w:rsidR="006F0D42" w:rsidRDefault="006F0D42" w:rsidP="00282E5F">
            <w:pPr>
              <w:spacing w:line="240" w:lineRule="auto"/>
            </w:pPr>
            <w:r>
              <w:t xml:space="preserve">the call board seems to be more of a priority than staffs mental health and this is a disappointment </w:t>
            </w:r>
          </w:p>
          <w:p w14:paraId="362E4A2B" w14:textId="77777777" w:rsidR="006F0D42" w:rsidRDefault="006F0D42" w:rsidP="00282E5F">
            <w:pPr>
              <w:spacing w:line="240" w:lineRule="auto"/>
            </w:pPr>
          </w:p>
          <w:p w14:paraId="28E02765" w14:textId="77777777" w:rsidR="006F0D42" w:rsidRDefault="006F0D42" w:rsidP="00282E5F">
            <w:pPr>
              <w:spacing w:line="240" w:lineRule="auto"/>
            </w:pPr>
            <w:r>
              <w:t>computers dont work, we have been months with no working pcs and csd now have brand new computers ? this is frustrating</w:t>
            </w:r>
          </w:p>
          <w:p w14:paraId="3A540404" w14:textId="77777777" w:rsidR="006F0D42" w:rsidRDefault="006F0D42" w:rsidP="00282E5F">
            <w:pPr>
              <w:spacing w:line="240" w:lineRule="auto"/>
            </w:pPr>
            <w:r>
              <w:t>computers are not fit for purpose, stressful coming in having to look for a pc when nothing works which makes you late logging in and then you get a row for logging in late</w:t>
            </w:r>
          </w:p>
          <w:p w14:paraId="442ADB61" w14:textId="77777777" w:rsidR="006F0D42" w:rsidRPr="001C61ED" w:rsidRDefault="006F0D42" w:rsidP="00282E5F">
            <w:pPr>
              <w:spacing w:line="240" w:lineRule="auto"/>
            </w:pPr>
          </w:p>
        </w:tc>
        <w:tc>
          <w:tcPr>
            <w:tcW w:w="2685" w:type="dxa"/>
            <w:vAlign w:val="center"/>
          </w:tcPr>
          <w:p w14:paraId="3B2EEE7B" w14:textId="77777777" w:rsidR="006F0D42" w:rsidRDefault="006F0D42" w:rsidP="00282E5F">
            <w:pPr>
              <w:spacing w:line="240" w:lineRule="auto"/>
            </w:pPr>
            <w:r>
              <w:t>Wellbeing</w:t>
            </w:r>
          </w:p>
          <w:p w14:paraId="127FC126" w14:textId="77777777" w:rsidR="006F0D42" w:rsidRDefault="006F0D42" w:rsidP="00282E5F">
            <w:pPr>
              <w:spacing w:line="240" w:lineRule="auto"/>
            </w:pPr>
            <w:r>
              <w:t>Demands</w:t>
            </w:r>
          </w:p>
          <w:p w14:paraId="4A2187D3" w14:textId="77777777" w:rsidR="006F0D42" w:rsidRDefault="006F0D42" w:rsidP="00282E5F">
            <w:pPr>
              <w:spacing w:line="240" w:lineRule="auto"/>
            </w:pPr>
            <w:r>
              <w:t>Stress</w:t>
            </w:r>
          </w:p>
          <w:p w14:paraId="03648C43" w14:textId="77777777" w:rsidR="006F0D42" w:rsidRDefault="006F0D42" w:rsidP="00282E5F">
            <w:pPr>
              <w:spacing w:line="240" w:lineRule="auto"/>
            </w:pPr>
            <w:r>
              <w:t>Compassionate changes</w:t>
            </w:r>
          </w:p>
          <w:p w14:paraId="43659B50" w14:textId="77777777" w:rsidR="006F0D42" w:rsidRDefault="006F0D42" w:rsidP="00282E5F">
            <w:pPr>
              <w:spacing w:line="240" w:lineRule="auto"/>
            </w:pPr>
            <w:r>
              <w:t>Support</w:t>
            </w:r>
          </w:p>
          <w:p w14:paraId="2C043603" w14:textId="77777777" w:rsidR="006F0D42" w:rsidRDefault="006F0D42" w:rsidP="00282E5F">
            <w:pPr>
              <w:spacing w:line="240" w:lineRule="auto"/>
            </w:pPr>
            <w:r>
              <w:t>Equipment</w:t>
            </w:r>
          </w:p>
          <w:p w14:paraId="3898E4C9" w14:textId="77777777" w:rsidR="006F0D42" w:rsidRDefault="006F0D42" w:rsidP="00282E5F">
            <w:pPr>
              <w:spacing w:line="240" w:lineRule="auto"/>
            </w:pPr>
            <w:r>
              <w:t>Equity</w:t>
            </w:r>
          </w:p>
          <w:p w14:paraId="5C8DC8BC" w14:textId="77777777" w:rsidR="006F0D42" w:rsidRPr="001C61ED" w:rsidRDefault="006F0D42" w:rsidP="00282E5F">
            <w:pPr>
              <w:spacing w:line="240" w:lineRule="auto"/>
            </w:pPr>
            <w:r>
              <w:t>Compassionate management</w:t>
            </w:r>
          </w:p>
        </w:tc>
        <w:tc>
          <w:tcPr>
            <w:tcW w:w="2551" w:type="dxa"/>
            <w:vAlign w:val="center"/>
          </w:tcPr>
          <w:p w14:paraId="465ACCB5" w14:textId="77777777" w:rsidR="006F0D42" w:rsidRDefault="006F0D42" w:rsidP="00282E5F">
            <w:pPr>
              <w:spacing w:line="240" w:lineRule="auto"/>
            </w:pPr>
            <w:r>
              <w:t>Wellbeing</w:t>
            </w:r>
          </w:p>
          <w:p w14:paraId="246C11A0" w14:textId="77777777" w:rsidR="006F0D42" w:rsidRDefault="006F0D42" w:rsidP="00282E5F">
            <w:pPr>
              <w:spacing w:line="240" w:lineRule="auto"/>
            </w:pPr>
            <w:r>
              <w:t xml:space="preserve">Performance </w:t>
            </w:r>
          </w:p>
          <w:p w14:paraId="60ECE0BE" w14:textId="77777777" w:rsidR="006F0D42" w:rsidRDefault="006F0D42" w:rsidP="00282E5F">
            <w:pPr>
              <w:spacing w:line="240" w:lineRule="auto"/>
            </w:pPr>
            <w:r>
              <w:t>Leadership</w:t>
            </w:r>
          </w:p>
          <w:p w14:paraId="7A76CD02" w14:textId="77777777" w:rsidR="006F0D42" w:rsidRDefault="006F0D42" w:rsidP="00282E5F">
            <w:pPr>
              <w:spacing w:line="240" w:lineRule="auto"/>
            </w:pPr>
            <w:r>
              <w:t>Management</w:t>
            </w:r>
          </w:p>
          <w:p w14:paraId="3AA3CCD3" w14:textId="77777777" w:rsidR="006F0D42" w:rsidRDefault="006F0D42" w:rsidP="00282E5F">
            <w:pPr>
              <w:spacing w:line="240" w:lineRule="auto"/>
            </w:pPr>
            <w:r>
              <w:t>Resources</w:t>
            </w:r>
          </w:p>
          <w:p w14:paraId="38F5814F" w14:textId="77777777" w:rsidR="006F0D42" w:rsidRDefault="006F0D42" w:rsidP="00282E5F">
            <w:pPr>
              <w:spacing w:line="240" w:lineRule="auto"/>
            </w:pPr>
            <w:r>
              <w:t>Support</w:t>
            </w:r>
          </w:p>
          <w:p w14:paraId="3D6E988E" w14:textId="77777777" w:rsidR="006F0D42" w:rsidRPr="001C61ED" w:rsidRDefault="006F0D42" w:rsidP="00282E5F">
            <w:pPr>
              <w:spacing w:line="240" w:lineRule="auto"/>
            </w:pPr>
            <w:r>
              <w:t>Change management</w:t>
            </w:r>
          </w:p>
        </w:tc>
      </w:tr>
      <w:tr w:rsidR="006F0D42" w:rsidRPr="00884EB3" w14:paraId="6F55C9E2" w14:textId="77777777" w:rsidTr="00282E5F">
        <w:trPr>
          <w:cantSplit/>
          <w:trHeight w:val="567"/>
        </w:trPr>
        <w:tc>
          <w:tcPr>
            <w:tcW w:w="659" w:type="dxa"/>
            <w:vAlign w:val="center"/>
          </w:tcPr>
          <w:p w14:paraId="4E855E27" w14:textId="77777777" w:rsidR="006F0D42" w:rsidRPr="001C61ED" w:rsidRDefault="006F0D42" w:rsidP="00282E5F">
            <w:pPr>
              <w:spacing w:line="240" w:lineRule="auto"/>
              <w:jc w:val="center"/>
            </w:pPr>
            <w:r>
              <w:t>65</w:t>
            </w:r>
          </w:p>
        </w:tc>
        <w:tc>
          <w:tcPr>
            <w:tcW w:w="837" w:type="dxa"/>
            <w:vAlign w:val="center"/>
          </w:tcPr>
          <w:p w14:paraId="6D79DD1A" w14:textId="77777777" w:rsidR="006F0D42" w:rsidRPr="001C61ED" w:rsidRDefault="006F0D42" w:rsidP="00282E5F">
            <w:pPr>
              <w:spacing w:line="240" w:lineRule="auto"/>
              <w:jc w:val="center"/>
            </w:pPr>
            <w:r>
              <w:t>6</w:t>
            </w:r>
          </w:p>
        </w:tc>
        <w:tc>
          <w:tcPr>
            <w:tcW w:w="8294" w:type="dxa"/>
            <w:vAlign w:val="center"/>
          </w:tcPr>
          <w:p w14:paraId="77240D9A" w14:textId="77777777" w:rsidR="006F0D42" w:rsidRPr="001C61ED" w:rsidRDefault="006F0D42" w:rsidP="00282E5F">
            <w:pPr>
              <w:spacing w:line="240" w:lineRule="auto"/>
            </w:pPr>
            <w:r w:rsidRPr="000F6922">
              <w:t>too much - too fast- giving me anxiety</w:t>
            </w:r>
          </w:p>
        </w:tc>
        <w:tc>
          <w:tcPr>
            <w:tcW w:w="2685" w:type="dxa"/>
            <w:vAlign w:val="center"/>
          </w:tcPr>
          <w:p w14:paraId="3D2AC129" w14:textId="77777777" w:rsidR="006F0D42" w:rsidRDefault="006F0D42" w:rsidP="00282E5F">
            <w:pPr>
              <w:spacing w:line="240" w:lineRule="auto"/>
            </w:pPr>
            <w:r>
              <w:t>Speed of change</w:t>
            </w:r>
          </w:p>
          <w:p w14:paraId="2C41113F" w14:textId="77777777" w:rsidR="006F0D42" w:rsidRPr="001C61ED" w:rsidRDefault="006F0D42" w:rsidP="00282E5F">
            <w:pPr>
              <w:spacing w:line="240" w:lineRule="auto"/>
            </w:pPr>
            <w:r>
              <w:t>Anxiety</w:t>
            </w:r>
          </w:p>
        </w:tc>
        <w:tc>
          <w:tcPr>
            <w:tcW w:w="2551" w:type="dxa"/>
            <w:vAlign w:val="center"/>
          </w:tcPr>
          <w:p w14:paraId="573F5F13" w14:textId="77777777" w:rsidR="006F0D42" w:rsidRDefault="006F0D42" w:rsidP="00282E5F">
            <w:pPr>
              <w:spacing w:line="240" w:lineRule="auto"/>
            </w:pPr>
            <w:r>
              <w:t>Wellbeing</w:t>
            </w:r>
          </w:p>
          <w:p w14:paraId="352F36CB" w14:textId="77777777" w:rsidR="006F0D42" w:rsidRPr="001C61ED" w:rsidRDefault="006F0D42" w:rsidP="00282E5F">
            <w:pPr>
              <w:spacing w:line="240" w:lineRule="auto"/>
            </w:pPr>
            <w:r>
              <w:t>Change management</w:t>
            </w:r>
          </w:p>
        </w:tc>
      </w:tr>
      <w:tr w:rsidR="006F0D42" w:rsidRPr="00884EB3" w14:paraId="7B85AA0C" w14:textId="77777777" w:rsidTr="00282E5F">
        <w:trPr>
          <w:cantSplit/>
          <w:trHeight w:val="567"/>
        </w:trPr>
        <w:tc>
          <w:tcPr>
            <w:tcW w:w="659" w:type="dxa"/>
            <w:vAlign w:val="center"/>
          </w:tcPr>
          <w:p w14:paraId="492ECF86" w14:textId="77777777" w:rsidR="006F0D42" w:rsidRPr="001C61ED" w:rsidRDefault="006F0D42" w:rsidP="00282E5F">
            <w:pPr>
              <w:spacing w:line="240" w:lineRule="auto"/>
              <w:jc w:val="center"/>
            </w:pPr>
            <w:r>
              <w:t>66</w:t>
            </w:r>
          </w:p>
        </w:tc>
        <w:tc>
          <w:tcPr>
            <w:tcW w:w="837" w:type="dxa"/>
            <w:vAlign w:val="center"/>
          </w:tcPr>
          <w:p w14:paraId="23DC1B3A" w14:textId="77777777" w:rsidR="006F0D42" w:rsidRPr="001C61ED" w:rsidRDefault="006F0D42" w:rsidP="00282E5F">
            <w:pPr>
              <w:spacing w:line="240" w:lineRule="auto"/>
              <w:jc w:val="center"/>
            </w:pPr>
            <w:r>
              <w:t>6</w:t>
            </w:r>
          </w:p>
        </w:tc>
        <w:tc>
          <w:tcPr>
            <w:tcW w:w="8294" w:type="dxa"/>
            <w:vAlign w:val="center"/>
          </w:tcPr>
          <w:p w14:paraId="4E0D47DA" w14:textId="77777777" w:rsidR="006F0D42" w:rsidRDefault="006F0D42" w:rsidP="00282E5F">
            <w:pPr>
              <w:spacing w:line="240" w:lineRule="auto"/>
            </w:pPr>
            <w:r>
              <w:t>SNA's are supportive when both on and off site</w:t>
            </w:r>
          </w:p>
          <w:p w14:paraId="6E8A507B" w14:textId="77777777" w:rsidR="006F0D42" w:rsidRPr="001C61ED" w:rsidRDefault="006F0D42" w:rsidP="00282E5F">
            <w:pPr>
              <w:spacing w:line="240" w:lineRule="auto"/>
            </w:pPr>
            <w:r>
              <w:t>staff morale is generally low, I'm not sure a few visiting animals will do anything to improve this</w:t>
            </w:r>
          </w:p>
        </w:tc>
        <w:tc>
          <w:tcPr>
            <w:tcW w:w="2685" w:type="dxa"/>
            <w:vAlign w:val="center"/>
          </w:tcPr>
          <w:p w14:paraId="4B3E7A2A" w14:textId="77777777" w:rsidR="006F0D42" w:rsidRDefault="006F0D42" w:rsidP="00282E5F">
            <w:pPr>
              <w:spacing w:line="240" w:lineRule="auto"/>
            </w:pPr>
            <w:r>
              <w:t>Management</w:t>
            </w:r>
          </w:p>
          <w:p w14:paraId="36E18449" w14:textId="77777777" w:rsidR="006F0D42" w:rsidRPr="001C61ED" w:rsidRDefault="006F0D42" w:rsidP="00282E5F">
            <w:pPr>
              <w:spacing w:line="240" w:lineRule="auto"/>
            </w:pPr>
            <w:r>
              <w:t>Morale</w:t>
            </w:r>
          </w:p>
        </w:tc>
        <w:tc>
          <w:tcPr>
            <w:tcW w:w="2551" w:type="dxa"/>
            <w:vAlign w:val="center"/>
          </w:tcPr>
          <w:p w14:paraId="049CB4FF" w14:textId="77777777" w:rsidR="006F0D42" w:rsidRDefault="006F0D42" w:rsidP="00282E5F">
            <w:pPr>
              <w:spacing w:line="240" w:lineRule="auto"/>
            </w:pPr>
            <w:r>
              <w:t>Management</w:t>
            </w:r>
          </w:p>
          <w:p w14:paraId="0AD85143" w14:textId="77777777" w:rsidR="006F0D42" w:rsidRDefault="006F0D42" w:rsidP="00282E5F">
            <w:pPr>
              <w:spacing w:line="240" w:lineRule="auto"/>
            </w:pPr>
            <w:r>
              <w:t>Support</w:t>
            </w:r>
          </w:p>
          <w:p w14:paraId="27B23AC7" w14:textId="77777777" w:rsidR="006F0D42" w:rsidRPr="001C61ED" w:rsidRDefault="006F0D42" w:rsidP="00282E5F">
            <w:pPr>
              <w:spacing w:line="240" w:lineRule="auto"/>
            </w:pPr>
            <w:r>
              <w:t>Wellbeing</w:t>
            </w:r>
          </w:p>
        </w:tc>
      </w:tr>
      <w:tr w:rsidR="006F0D42" w:rsidRPr="00884EB3" w14:paraId="2FADFE84" w14:textId="77777777" w:rsidTr="00282E5F">
        <w:trPr>
          <w:cantSplit/>
          <w:trHeight w:val="567"/>
        </w:trPr>
        <w:tc>
          <w:tcPr>
            <w:tcW w:w="659" w:type="dxa"/>
            <w:vAlign w:val="center"/>
          </w:tcPr>
          <w:p w14:paraId="51D992AF" w14:textId="77777777" w:rsidR="006F0D42" w:rsidRPr="001C61ED" w:rsidRDefault="006F0D42" w:rsidP="00282E5F">
            <w:pPr>
              <w:spacing w:line="240" w:lineRule="auto"/>
              <w:jc w:val="center"/>
            </w:pPr>
            <w:r>
              <w:t>69</w:t>
            </w:r>
          </w:p>
        </w:tc>
        <w:tc>
          <w:tcPr>
            <w:tcW w:w="837" w:type="dxa"/>
            <w:vAlign w:val="center"/>
          </w:tcPr>
          <w:p w14:paraId="22DD1506" w14:textId="77777777" w:rsidR="006F0D42" w:rsidRPr="001C61ED" w:rsidRDefault="006F0D42" w:rsidP="00282E5F">
            <w:pPr>
              <w:spacing w:line="240" w:lineRule="auto"/>
              <w:jc w:val="center"/>
            </w:pPr>
            <w:r>
              <w:t>6</w:t>
            </w:r>
          </w:p>
        </w:tc>
        <w:tc>
          <w:tcPr>
            <w:tcW w:w="8294" w:type="dxa"/>
            <w:vAlign w:val="center"/>
          </w:tcPr>
          <w:p w14:paraId="167C4BAB" w14:textId="77777777" w:rsidR="006F0D42" w:rsidRPr="001C61ED" w:rsidRDefault="006F0D42" w:rsidP="00282E5F">
            <w:pPr>
              <w:spacing w:line="240" w:lineRule="auto"/>
            </w:pPr>
            <w:r w:rsidRPr="00A12195">
              <w:t>I feel the constant changes have been quite difficult to keep up with- they have been positive im sure, in a lot of ways. but i have noticed a lot of staff looking for different jobs and feel overwhelmed</w:t>
            </w:r>
          </w:p>
        </w:tc>
        <w:tc>
          <w:tcPr>
            <w:tcW w:w="2685" w:type="dxa"/>
            <w:vAlign w:val="center"/>
          </w:tcPr>
          <w:p w14:paraId="396F9359" w14:textId="77777777" w:rsidR="006F0D42" w:rsidRDefault="006F0D42" w:rsidP="00282E5F">
            <w:pPr>
              <w:spacing w:line="240" w:lineRule="auto"/>
            </w:pPr>
            <w:r>
              <w:t>Speed of change</w:t>
            </w:r>
          </w:p>
          <w:p w14:paraId="087487F7" w14:textId="77777777" w:rsidR="006F0D42" w:rsidRDefault="006F0D42" w:rsidP="00282E5F">
            <w:pPr>
              <w:spacing w:line="240" w:lineRule="auto"/>
            </w:pPr>
            <w:r>
              <w:t>Communication</w:t>
            </w:r>
          </w:p>
          <w:p w14:paraId="7990BEE8" w14:textId="77777777" w:rsidR="006F0D42" w:rsidRPr="001C61ED" w:rsidRDefault="006F0D42" w:rsidP="00282E5F">
            <w:pPr>
              <w:spacing w:line="240" w:lineRule="auto"/>
            </w:pPr>
            <w:r>
              <w:t>Morale</w:t>
            </w:r>
          </w:p>
        </w:tc>
        <w:tc>
          <w:tcPr>
            <w:tcW w:w="2551" w:type="dxa"/>
            <w:vAlign w:val="center"/>
          </w:tcPr>
          <w:p w14:paraId="40F8C29E" w14:textId="77777777" w:rsidR="006F0D42" w:rsidRDefault="006F0D42" w:rsidP="00282E5F">
            <w:pPr>
              <w:spacing w:line="240" w:lineRule="auto"/>
            </w:pPr>
            <w:r>
              <w:t>Change management</w:t>
            </w:r>
          </w:p>
          <w:p w14:paraId="224EF673" w14:textId="77777777" w:rsidR="006F0D42" w:rsidRDefault="006F0D42" w:rsidP="00282E5F">
            <w:pPr>
              <w:spacing w:line="240" w:lineRule="auto"/>
            </w:pPr>
            <w:r>
              <w:t>Leadership</w:t>
            </w:r>
          </w:p>
          <w:p w14:paraId="4A516574" w14:textId="77777777" w:rsidR="006F0D42" w:rsidRPr="001C61ED" w:rsidRDefault="006F0D42" w:rsidP="00282E5F">
            <w:pPr>
              <w:spacing w:line="240" w:lineRule="auto"/>
            </w:pPr>
            <w:r>
              <w:t>Wellbeing</w:t>
            </w:r>
          </w:p>
        </w:tc>
      </w:tr>
      <w:tr w:rsidR="006F0D42" w:rsidRPr="00884EB3" w14:paraId="4FB1FA7B" w14:textId="77777777" w:rsidTr="00282E5F">
        <w:trPr>
          <w:cantSplit/>
          <w:trHeight w:val="567"/>
        </w:trPr>
        <w:tc>
          <w:tcPr>
            <w:tcW w:w="659" w:type="dxa"/>
            <w:vAlign w:val="center"/>
          </w:tcPr>
          <w:p w14:paraId="4109CC98" w14:textId="77777777" w:rsidR="006F0D42" w:rsidRPr="001C61ED" w:rsidRDefault="006F0D42" w:rsidP="00282E5F">
            <w:pPr>
              <w:spacing w:line="240" w:lineRule="auto"/>
              <w:jc w:val="center"/>
            </w:pPr>
            <w:r>
              <w:t>72</w:t>
            </w:r>
          </w:p>
        </w:tc>
        <w:tc>
          <w:tcPr>
            <w:tcW w:w="837" w:type="dxa"/>
            <w:vAlign w:val="center"/>
          </w:tcPr>
          <w:p w14:paraId="2FFAB75D" w14:textId="77777777" w:rsidR="006F0D42" w:rsidRPr="001C61ED" w:rsidRDefault="006F0D42" w:rsidP="00282E5F">
            <w:pPr>
              <w:spacing w:line="240" w:lineRule="auto"/>
              <w:jc w:val="center"/>
            </w:pPr>
            <w:r>
              <w:t>6</w:t>
            </w:r>
          </w:p>
        </w:tc>
        <w:tc>
          <w:tcPr>
            <w:tcW w:w="8294" w:type="dxa"/>
            <w:vAlign w:val="center"/>
          </w:tcPr>
          <w:p w14:paraId="405943F3" w14:textId="77777777" w:rsidR="006F0D42" w:rsidRPr="001C61ED" w:rsidRDefault="006F0D42" w:rsidP="00282E5F">
            <w:pPr>
              <w:spacing w:line="240" w:lineRule="auto"/>
            </w:pPr>
            <w:r w:rsidRPr="00A12195">
              <w:t>HAVING APPROPRIATE TRAINING AND A UNDESTANDING OF WHAT OUR ROLE IS IN WAST, 111</w:t>
            </w:r>
          </w:p>
        </w:tc>
        <w:tc>
          <w:tcPr>
            <w:tcW w:w="2685" w:type="dxa"/>
            <w:vAlign w:val="center"/>
          </w:tcPr>
          <w:p w14:paraId="3B90A0F6" w14:textId="77777777" w:rsidR="006F0D42" w:rsidRDefault="006F0D42" w:rsidP="00282E5F">
            <w:pPr>
              <w:spacing w:line="240" w:lineRule="auto"/>
            </w:pPr>
            <w:r>
              <w:t>Training</w:t>
            </w:r>
          </w:p>
          <w:p w14:paraId="367BD57C" w14:textId="77777777" w:rsidR="006F0D42" w:rsidRPr="001C61ED" w:rsidRDefault="006F0D42" w:rsidP="00282E5F">
            <w:pPr>
              <w:spacing w:line="240" w:lineRule="auto"/>
            </w:pPr>
            <w:r>
              <w:t>Communication</w:t>
            </w:r>
          </w:p>
        </w:tc>
        <w:tc>
          <w:tcPr>
            <w:tcW w:w="2551" w:type="dxa"/>
            <w:vAlign w:val="center"/>
          </w:tcPr>
          <w:p w14:paraId="47B9C0E6" w14:textId="77777777" w:rsidR="006F0D42" w:rsidRDefault="006F0D42" w:rsidP="00282E5F">
            <w:pPr>
              <w:spacing w:line="240" w:lineRule="auto"/>
            </w:pPr>
            <w:r>
              <w:t xml:space="preserve">Training </w:t>
            </w:r>
          </w:p>
          <w:p w14:paraId="3C2A2301" w14:textId="77777777" w:rsidR="006F0D42" w:rsidRDefault="006F0D42" w:rsidP="00282E5F">
            <w:pPr>
              <w:spacing w:line="240" w:lineRule="auto"/>
            </w:pPr>
            <w:r>
              <w:t>Wellbeing</w:t>
            </w:r>
          </w:p>
          <w:p w14:paraId="378DA2F9" w14:textId="77777777" w:rsidR="006F0D42" w:rsidRPr="001C61ED" w:rsidRDefault="006F0D42" w:rsidP="00282E5F">
            <w:pPr>
              <w:spacing w:line="240" w:lineRule="auto"/>
            </w:pPr>
            <w:r>
              <w:t>Change management</w:t>
            </w:r>
          </w:p>
        </w:tc>
      </w:tr>
    </w:tbl>
    <w:p w14:paraId="79E31A38" w14:textId="77777777" w:rsidR="006F0D42" w:rsidRDefault="006F0D42" w:rsidP="006F0D42"/>
    <w:p w14:paraId="08ACC35C" w14:textId="77777777" w:rsidR="009903B0" w:rsidRDefault="009903B0" w:rsidP="00386768">
      <w:pPr>
        <w:spacing w:before="120" w:after="120" w:line="240" w:lineRule="auto"/>
        <w:jc w:val="left"/>
        <w:sectPr w:rsidR="009903B0" w:rsidSect="009903B0">
          <w:pgSz w:w="16838" w:h="11906" w:orient="landscape"/>
          <w:pgMar w:top="1440" w:right="1440" w:bottom="1276" w:left="1440" w:header="709" w:footer="709" w:gutter="0"/>
          <w:cols w:space="708"/>
          <w:titlePg/>
          <w:docGrid w:linePitch="360"/>
        </w:sectPr>
      </w:pPr>
    </w:p>
    <w:p w14:paraId="5DFBFF87" w14:textId="77777777" w:rsidR="006F0D42" w:rsidRDefault="006F0D42" w:rsidP="00386768">
      <w:pPr>
        <w:spacing w:before="120" w:after="120" w:line="240" w:lineRule="auto"/>
        <w:jc w:val="left"/>
      </w:pPr>
    </w:p>
    <w:sectPr w:rsidR="006F0D42" w:rsidSect="00DF09E8">
      <w:pgSz w:w="11906" w:h="16838"/>
      <w:pgMar w:top="1440" w:right="1440" w:bottom="1440"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0211" w14:textId="77777777" w:rsidR="00A914BD" w:rsidRDefault="00A914BD" w:rsidP="00F3311D">
      <w:pPr>
        <w:spacing w:line="240" w:lineRule="auto"/>
      </w:pPr>
      <w:r>
        <w:separator/>
      </w:r>
    </w:p>
  </w:endnote>
  <w:endnote w:type="continuationSeparator" w:id="0">
    <w:p w14:paraId="2BDFA89D" w14:textId="77777777" w:rsidR="00A914BD" w:rsidRDefault="00A914BD" w:rsidP="00F331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731743"/>
      <w:docPartObj>
        <w:docPartGallery w:val="Page Numbers (Bottom of Page)"/>
        <w:docPartUnique/>
      </w:docPartObj>
    </w:sdtPr>
    <w:sdtEndPr>
      <w:rPr>
        <w:noProof/>
      </w:rPr>
    </w:sdtEndPr>
    <w:sdtContent>
      <w:p w14:paraId="4C35A7C7" w14:textId="3CA28675" w:rsidR="00373E27" w:rsidRDefault="00373E27" w:rsidP="00373E2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BF0C985" w14:textId="77777777" w:rsidR="00373E27" w:rsidRDefault="00373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224011"/>
      <w:docPartObj>
        <w:docPartGallery w:val="Page Numbers (Bottom of Page)"/>
        <w:docPartUnique/>
      </w:docPartObj>
    </w:sdtPr>
    <w:sdtEndPr>
      <w:rPr>
        <w:noProof/>
      </w:rPr>
    </w:sdtEndPr>
    <w:sdtContent>
      <w:p w14:paraId="2EDFAAAC" w14:textId="741788D4" w:rsidR="00F3311D" w:rsidRDefault="00F3311D" w:rsidP="00F3311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3B73E52" w14:textId="77777777" w:rsidR="00F3311D" w:rsidRDefault="00F33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BCA03" w14:textId="77777777" w:rsidR="00A914BD" w:rsidRDefault="00A914BD" w:rsidP="00F3311D">
      <w:pPr>
        <w:spacing w:line="240" w:lineRule="auto"/>
      </w:pPr>
      <w:r>
        <w:separator/>
      </w:r>
    </w:p>
  </w:footnote>
  <w:footnote w:type="continuationSeparator" w:id="0">
    <w:p w14:paraId="57D0ABFB" w14:textId="77777777" w:rsidR="00A914BD" w:rsidRDefault="00A914BD" w:rsidP="00F331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977E1"/>
    <w:multiLevelType w:val="hybridMultilevel"/>
    <w:tmpl w:val="6B9A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369EA"/>
    <w:multiLevelType w:val="hybridMultilevel"/>
    <w:tmpl w:val="E722C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A6EEF"/>
    <w:multiLevelType w:val="hybridMultilevel"/>
    <w:tmpl w:val="2C2A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72313"/>
    <w:multiLevelType w:val="hybridMultilevel"/>
    <w:tmpl w:val="3FF2BB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1F23EA"/>
    <w:multiLevelType w:val="multilevel"/>
    <w:tmpl w:val="038452FE"/>
    <w:lvl w:ilvl="0">
      <w:start w:val="1"/>
      <w:numFmt w:val="decimal"/>
      <w:pStyle w:val="Heading1"/>
      <w:lvlText w:val="%1."/>
      <w:lvlJc w:val="left"/>
      <w:pPr>
        <w:ind w:left="786" w:hanging="360"/>
      </w:pPr>
      <w:rPr>
        <w:color w:val="FFFFFF" w:themeColor="background1"/>
      </w:rPr>
    </w:lvl>
    <w:lvl w:ilvl="1">
      <w:start w:val="7"/>
      <w:numFmt w:val="decimal"/>
      <w:isLgl/>
      <w:lvlText w:val="%1.%2"/>
      <w:lvlJc w:val="left"/>
      <w:pPr>
        <w:ind w:left="831" w:hanging="40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5" w15:restartNumberingAfterBreak="0">
    <w:nsid w:val="1C383484"/>
    <w:multiLevelType w:val="hybridMultilevel"/>
    <w:tmpl w:val="A2D094CA"/>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3C4DEC"/>
    <w:multiLevelType w:val="hybridMultilevel"/>
    <w:tmpl w:val="2438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56EEC"/>
    <w:multiLevelType w:val="multilevel"/>
    <w:tmpl w:val="30BE4F8C"/>
    <w:lvl w:ilvl="0">
      <w:start w:val="4"/>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ED8059F"/>
    <w:multiLevelType w:val="hybridMultilevel"/>
    <w:tmpl w:val="224E5828"/>
    <w:lvl w:ilvl="0" w:tplc="F1223A7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658AC"/>
    <w:multiLevelType w:val="hybridMultilevel"/>
    <w:tmpl w:val="F1C49AD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4DE069B"/>
    <w:multiLevelType w:val="multilevel"/>
    <w:tmpl w:val="48FC4C36"/>
    <w:lvl w:ilvl="0">
      <w:start w:val="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12B74"/>
    <w:multiLevelType w:val="hybridMultilevel"/>
    <w:tmpl w:val="96941332"/>
    <w:lvl w:ilvl="0" w:tplc="34062D3A">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71633"/>
    <w:multiLevelType w:val="multilevel"/>
    <w:tmpl w:val="B4A4675A"/>
    <w:lvl w:ilvl="0">
      <w:start w:val="4"/>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F620E83"/>
    <w:multiLevelType w:val="multilevel"/>
    <w:tmpl w:val="CE8A01F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1721F5"/>
    <w:multiLevelType w:val="hybridMultilevel"/>
    <w:tmpl w:val="4AE47C9C"/>
    <w:lvl w:ilvl="0" w:tplc="158623DE">
      <w:start w:val="3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D96518"/>
    <w:multiLevelType w:val="hybridMultilevel"/>
    <w:tmpl w:val="9BACB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D523D"/>
    <w:multiLevelType w:val="hybridMultilevel"/>
    <w:tmpl w:val="E83E1710"/>
    <w:lvl w:ilvl="0" w:tplc="C9321826">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02A6B"/>
    <w:multiLevelType w:val="hybridMultilevel"/>
    <w:tmpl w:val="A62EC87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F76473E"/>
    <w:multiLevelType w:val="multilevel"/>
    <w:tmpl w:val="A5ECEB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0E132E"/>
    <w:multiLevelType w:val="hybridMultilevel"/>
    <w:tmpl w:val="6B54F85C"/>
    <w:lvl w:ilvl="0" w:tplc="7582829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8B6EC7"/>
    <w:multiLevelType w:val="multilevel"/>
    <w:tmpl w:val="37A2D19C"/>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8CB4F1A"/>
    <w:multiLevelType w:val="hybridMultilevel"/>
    <w:tmpl w:val="D494EC8A"/>
    <w:lvl w:ilvl="0" w:tplc="6B366E8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9A2EA5"/>
    <w:multiLevelType w:val="multilevel"/>
    <w:tmpl w:val="37A2D19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1113CA7"/>
    <w:multiLevelType w:val="multilevel"/>
    <w:tmpl w:val="0744F5BE"/>
    <w:lvl w:ilvl="0">
      <w:start w:val="4"/>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1A151FC"/>
    <w:multiLevelType w:val="multilevel"/>
    <w:tmpl w:val="EDFA53D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4730861"/>
    <w:multiLevelType w:val="multilevel"/>
    <w:tmpl w:val="432C6DD4"/>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5487F5D"/>
    <w:multiLevelType w:val="hybridMultilevel"/>
    <w:tmpl w:val="2FB6CC5E"/>
    <w:lvl w:ilvl="0" w:tplc="31E81822">
      <w:start w:val="4"/>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842AB"/>
    <w:multiLevelType w:val="hybridMultilevel"/>
    <w:tmpl w:val="8E8CF658"/>
    <w:lvl w:ilvl="0" w:tplc="130E88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1A7CF4"/>
    <w:multiLevelType w:val="hybridMultilevel"/>
    <w:tmpl w:val="A9E8A180"/>
    <w:lvl w:ilvl="0" w:tplc="0BFAE03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288670">
    <w:abstractNumId w:val="8"/>
  </w:num>
  <w:num w:numId="2" w16cid:durableId="986596173">
    <w:abstractNumId w:val="6"/>
  </w:num>
  <w:num w:numId="3" w16cid:durableId="502548194">
    <w:abstractNumId w:val="2"/>
  </w:num>
  <w:num w:numId="4" w16cid:durableId="452016997">
    <w:abstractNumId w:val="15"/>
  </w:num>
  <w:num w:numId="5" w16cid:durableId="1885822328">
    <w:abstractNumId w:val="0"/>
  </w:num>
  <w:num w:numId="6" w16cid:durableId="1826119182">
    <w:abstractNumId w:val="11"/>
  </w:num>
  <w:num w:numId="7" w16cid:durableId="73865779">
    <w:abstractNumId w:val="22"/>
  </w:num>
  <w:num w:numId="8" w16cid:durableId="223756898">
    <w:abstractNumId w:val="10"/>
  </w:num>
  <w:num w:numId="9" w16cid:durableId="592739843">
    <w:abstractNumId w:val="26"/>
  </w:num>
  <w:num w:numId="10" w16cid:durableId="55974305">
    <w:abstractNumId w:val="7"/>
  </w:num>
  <w:num w:numId="11" w16cid:durableId="522717727">
    <w:abstractNumId w:val="27"/>
  </w:num>
  <w:num w:numId="12" w16cid:durableId="15694376">
    <w:abstractNumId w:val="23"/>
  </w:num>
  <w:num w:numId="13" w16cid:durableId="614825857">
    <w:abstractNumId w:val="12"/>
  </w:num>
  <w:num w:numId="14" w16cid:durableId="1485703395">
    <w:abstractNumId w:val="3"/>
  </w:num>
  <w:num w:numId="15" w16cid:durableId="893274336">
    <w:abstractNumId w:val="1"/>
  </w:num>
  <w:num w:numId="16" w16cid:durableId="135532310">
    <w:abstractNumId w:val="9"/>
  </w:num>
  <w:num w:numId="17" w16cid:durableId="48266259">
    <w:abstractNumId w:val="21"/>
  </w:num>
  <w:num w:numId="18" w16cid:durableId="488988000">
    <w:abstractNumId w:val="16"/>
  </w:num>
  <w:num w:numId="19" w16cid:durableId="1163006629">
    <w:abstractNumId w:val="28"/>
  </w:num>
  <w:num w:numId="20" w16cid:durableId="604726045">
    <w:abstractNumId w:val="14"/>
  </w:num>
  <w:num w:numId="21" w16cid:durableId="2036735176">
    <w:abstractNumId w:val="17"/>
  </w:num>
  <w:num w:numId="22" w16cid:durableId="1800031486">
    <w:abstractNumId w:val="24"/>
  </w:num>
  <w:num w:numId="23" w16cid:durableId="606236486">
    <w:abstractNumId w:val="20"/>
  </w:num>
  <w:num w:numId="24" w16cid:durableId="1950316235">
    <w:abstractNumId w:val="25"/>
  </w:num>
  <w:num w:numId="25" w16cid:durableId="650526386">
    <w:abstractNumId w:val="18"/>
  </w:num>
  <w:num w:numId="26" w16cid:durableId="1747804545">
    <w:abstractNumId w:val="5"/>
  </w:num>
  <w:num w:numId="27" w16cid:durableId="1140340607">
    <w:abstractNumId w:val="13"/>
  </w:num>
  <w:num w:numId="28" w16cid:durableId="1162744973">
    <w:abstractNumId w:val="4"/>
  </w:num>
  <w:num w:numId="29" w16cid:durableId="46537168">
    <w:abstractNumId w:val="4"/>
    <w:lvlOverride w:ilvl="0">
      <w:startOverride w:val="1"/>
    </w:lvlOverride>
  </w:num>
  <w:num w:numId="30" w16cid:durableId="1886066882">
    <w:abstractNumId w:val="4"/>
    <w:lvlOverride w:ilvl="0">
      <w:startOverride w:val="1"/>
    </w:lvlOverride>
  </w:num>
  <w:num w:numId="31" w16cid:durableId="20874186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6B"/>
    <w:rsid w:val="00002695"/>
    <w:rsid w:val="00004D42"/>
    <w:rsid w:val="00004E04"/>
    <w:rsid w:val="0000605F"/>
    <w:rsid w:val="000100F4"/>
    <w:rsid w:val="0001143C"/>
    <w:rsid w:val="00013769"/>
    <w:rsid w:val="00013BB6"/>
    <w:rsid w:val="000162A1"/>
    <w:rsid w:val="00017985"/>
    <w:rsid w:val="00025F69"/>
    <w:rsid w:val="00030548"/>
    <w:rsid w:val="00030D02"/>
    <w:rsid w:val="00042640"/>
    <w:rsid w:val="000426AB"/>
    <w:rsid w:val="000436C3"/>
    <w:rsid w:val="000458A4"/>
    <w:rsid w:val="00050192"/>
    <w:rsid w:val="000527E0"/>
    <w:rsid w:val="000534AB"/>
    <w:rsid w:val="0005441E"/>
    <w:rsid w:val="000619C7"/>
    <w:rsid w:val="000676B0"/>
    <w:rsid w:val="00070551"/>
    <w:rsid w:val="00071092"/>
    <w:rsid w:val="0007176D"/>
    <w:rsid w:val="0007270F"/>
    <w:rsid w:val="00073D3F"/>
    <w:rsid w:val="0007446E"/>
    <w:rsid w:val="00075D1F"/>
    <w:rsid w:val="0007676C"/>
    <w:rsid w:val="00077B41"/>
    <w:rsid w:val="00086425"/>
    <w:rsid w:val="00086CA8"/>
    <w:rsid w:val="0008729D"/>
    <w:rsid w:val="00093C38"/>
    <w:rsid w:val="00095231"/>
    <w:rsid w:val="000A289D"/>
    <w:rsid w:val="000A295B"/>
    <w:rsid w:val="000A29F1"/>
    <w:rsid w:val="000A39E3"/>
    <w:rsid w:val="000A3E57"/>
    <w:rsid w:val="000A6224"/>
    <w:rsid w:val="000B2BE9"/>
    <w:rsid w:val="000B2E50"/>
    <w:rsid w:val="000B32B1"/>
    <w:rsid w:val="000B541A"/>
    <w:rsid w:val="000B5F09"/>
    <w:rsid w:val="000C0D6D"/>
    <w:rsid w:val="000D0EE4"/>
    <w:rsid w:val="000D1551"/>
    <w:rsid w:val="000D2D9E"/>
    <w:rsid w:val="000E349F"/>
    <w:rsid w:val="000E71E9"/>
    <w:rsid w:val="000F1D17"/>
    <w:rsid w:val="000F1F29"/>
    <w:rsid w:val="000F38E0"/>
    <w:rsid w:val="000F4358"/>
    <w:rsid w:val="000F60E7"/>
    <w:rsid w:val="000F6955"/>
    <w:rsid w:val="000F6FE4"/>
    <w:rsid w:val="00101B76"/>
    <w:rsid w:val="0010395D"/>
    <w:rsid w:val="00106863"/>
    <w:rsid w:val="0011320F"/>
    <w:rsid w:val="001136D6"/>
    <w:rsid w:val="0011524B"/>
    <w:rsid w:val="00115FB9"/>
    <w:rsid w:val="00120A1B"/>
    <w:rsid w:val="0012131E"/>
    <w:rsid w:val="001219BE"/>
    <w:rsid w:val="00125856"/>
    <w:rsid w:val="001279D2"/>
    <w:rsid w:val="00131E62"/>
    <w:rsid w:val="00134A4E"/>
    <w:rsid w:val="00134C44"/>
    <w:rsid w:val="00135C05"/>
    <w:rsid w:val="00137E4B"/>
    <w:rsid w:val="001406E3"/>
    <w:rsid w:val="00142B5B"/>
    <w:rsid w:val="00143E77"/>
    <w:rsid w:val="0014501B"/>
    <w:rsid w:val="00145EE7"/>
    <w:rsid w:val="00146D87"/>
    <w:rsid w:val="00151318"/>
    <w:rsid w:val="001547FC"/>
    <w:rsid w:val="00156075"/>
    <w:rsid w:val="00160C53"/>
    <w:rsid w:val="0016147B"/>
    <w:rsid w:val="00161C8C"/>
    <w:rsid w:val="00164389"/>
    <w:rsid w:val="00174CFE"/>
    <w:rsid w:val="00176369"/>
    <w:rsid w:val="0018046E"/>
    <w:rsid w:val="00183511"/>
    <w:rsid w:val="00186BB6"/>
    <w:rsid w:val="00197CD3"/>
    <w:rsid w:val="001A29CB"/>
    <w:rsid w:val="001A40CB"/>
    <w:rsid w:val="001B0440"/>
    <w:rsid w:val="001B045E"/>
    <w:rsid w:val="001B1AB6"/>
    <w:rsid w:val="001B1CD4"/>
    <w:rsid w:val="001B4DD3"/>
    <w:rsid w:val="001B7EC7"/>
    <w:rsid w:val="001C116A"/>
    <w:rsid w:val="001C4FBF"/>
    <w:rsid w:val="001C6A5B"/>
    <w:rsid w:val="001D095E"/>
    <w:rsid w:val="001D20C8"/>
    <w:rsid w:val="001D2BAC"/>
    <w:rsid w:val="001D2F9D"/>
    <w:rsid w:val="001D7399"/>
    <w:rsid w:val="001E5CE6"/>
    <w:rsid w:val="001F031C"/>
    <w:rsid w:val="001F4119"/>
    <w:rsid w:val="001F428D"/>
    <w:rsid w:val="001F79F2"/>
    <w:rsid w:val="00200778"/>
    <w:rsid w:val="00200DE0"/>
    <w:rsid w:val="002054CD"/>
    <w:rsid w:val="00210FE4"/>
    <w:rsid w:val="0021131C"/>
    <w:rsid w:val="00212D61"/>
    <w:rsid w:val="00215033"/>
    <w:rsid w:val="002153AE"/>
    <w:rsid w:val="00220095"/>
    <w:rsid w:val="002204A1"/>
    <w:rsid w:val="00222B28"/>
    <w:rsid w:val="002247C8"/>
    <w:rsid w:val="002328AB"/>
    <w:rsid w:val="00237A8B"/>
    <w:rsid w:val="002434C1"/>
    <w:rsid w:val="00246293"/>
    <w:rsid w:val="00246469"/>
    <w:rsid w:val="0024658D"/>
    <w:rsid w:val="00247E75"/>
    <w:rsid w:val="00251050"/>
    <w:rsid w:val="00254C44"/>
    <w:rsid w:val="00263D13"/>
    <w:rsid w:val="00264734"/>
    <w:rsid w:val="0026565F"/>
    <w:rsid w:val="00265C05"/>
    <w:rsid w:val="00266302"/>
    <w:rsid w:val="00266C58"/>
    <w:rsid w:val="0026717F"/>
    <w:rsid w:val="00267A93"/>
    <w:rsid w:val="0027321C"/>
    <w:rsid w:val="00273B28"/>
    <w:rsid w:val="00273FD8"/>
    <w:rsid w:val="0027418D"/>
    <w:rsid w:val="00275815"/>
    <w:rsid w:val="002804E9"/>
    <w:rsid w:val="0028059F"/>
    <w:rsid w:val="00280633"/>
    <w:rsid w:val="00282552"/>
    <w:rsid w:val="00282E5F"/>
    <w:rsid w:val="002834E4"/>
    <w:rsid w:val="002835BB"/>
    <w:rsid w:val="0029040A"/>
    <w:rsid w:val="00291252"/>
    <w:rsid w:val="00293C4D"/>
    <w:rsid w:val="00293D9B"/>
    <w:rsid w:val="00294916"/>
    <w:rsid w:val="002950B3"/>
    <w:rsid w:val="002A1A6F"/>
    <w:rsid w:val="002A1E55"/>
    <w:rsid w:val="002A75B4"/>
    <w:rsid w:val="002A7969"/>
    <w:rsid w:val="002B5B22"/>
    <w:rsid w:val="002B6FE0"/>
    <w:rsid w:val="002C44D7"/>
    <w:rsid w:val="002C4FB5"/>
    <w:rsid w:val="002C590C"/>
    <w:rsid w:val="002D3B59"/>
    <w:rsid w:val="002D7E1C"/>
    <w:rsid w:val="002E271F"/>
    <w:rsid w:val="002E4E95"/>
    <w:rsid w:val="002E4EBD"/>
    <w:rsid w:val="002E6F45"/>
    <w:rsid w:val="002F2F0D"/>
    <w:rsid w:val="002F30A0"/>
    <w:rsid w:val="002F6400"/>
    <w:rsid w:val="002F696C"/>
    <w:rsid w:val="00301D4C"/>
    <w:rsid w:val="003048C9"/>
    <w:rsid w:val="0030646B"/>
    <w:rsid w:val="0031046C"/>
    <w:rsid w:val="00323004"/>
    <w:rsid w:val="00330826"/>
    <w:rsid w:val="0033574A"/>
    <w:rsid w:val="00336296"/>
    <w:rsid w:val="003520CE"/>
    <w:rsid w:val="00353B95"/>
    <w:rsid w:val="0036197F"/>
    <w:rsid w:val="00361AF1"/>
    <w:rsid w:val="00364435"/>
    <w:rsid w:val="003645EF"/>
    <w:rsid w:val="00373379"/>
    <w:rsid w:val="00373DEE"/>
    <w:rsid w:val="00373E27"/>
    <w:rsid w:val="003762AF"/>
    <w:rsid w:val="00377DEE"/>
    <w:rsid w:val="003826E0"/>
    <w:rsid w:val="003852EF"/>
    <w:rsid w:val="003855C0"/>
    <w:rsid w:val="00386768"/>
    <w:rsid w:val="0038687F"/>
    <w:rsid w:val="00386B6E"/>
    <w:rsid w:val="00390441"/>
    <w:rsid w:val="00390576"/>
    <w:rsid w:val="00392061"/>
    <w:rsid w:val="003925DD"/>
    <w:rsid w:val="00392F7D"/>
    <w:rsid w:val="00396721"/>
    <w:rsid w:val="003A05D0"/>
    <w:rsid w:val="003A0CC8"/>
    <w:rsid w:val="003A40C8"/>
    <w:rsid w:val="003A4571"/>
    <w:rsid w:val="003A4EF1"/>
    <w:rsid w:val="003A4F31"/>
    <w:rsid w:val="003A66FF"/>
    <w:rsid w:val="003B26B4"/>
    <w:rsid w:val="003B3BF9"/>
    <w:rsid w:val="003B6D67"/>
    <w:rsid w:val="003B7A5D"/>
    <w:rsid w:val="003C3DB4"/>
    <w:rsid w:val="003C3F04"/>
    <w:rsid w:val="003D17B1"/>
    <w:rsid w:val="003D3594"/>
    <w:rsid w:val="003D3799"/>
    <w:rsid w:val="003D4EDF"/>
    <w:rsid w:val="003E5366"/>
    <w:rsid w:val="003E6950"/>
    <w:rsid w:val="003F34CF"/>
    <w:rsid w:val="003F66C1"/>
    <w:rsid w:val="003F69DE"/>
    <w:rsid w:val="0040085A"/>
    <w:rsid w:val="00401FB4"/>
    <w:rsid w:val="00403839"/>
    <w:rsid w:val="00405F7C"/>
    <w:rsid w:val="00406A78"/>
    <w:rsid w:val="00417027"/>
    <w:rsid w:val="00420B7A"/>
    <w:rsid w:val="0042473E"/>
    <w:rsid w:val="004308AC"/>
    <w:rsid w:val="00450A43"/>
    <w:rsid w:val="0045389F"/>
    <w:rsid w:val="00462689"/>
    <w:rsid w:val="0046553F"/>
    <w:rsid w:val="0046664F"/>
    <w:rsid w:val="00466E87"/>
    <w:rsid w:val="0047270D"/>
    <w:rsid w:val="0048010A"/>
    <w:rsid w:val="004813C4"/>
    <w:rsid w:val="0048243D"/>
    <w:rsid w:val="00487FB8"/>
    <w:rsid w:val="004923A0"/>
    <w:rsid w:val="00492651"/>
    <w:rsid w:val="00496010"/>
    <w:rsid w:val="00497A3C"/>
    <w:rsid w:val="004A19E3"/>
    <w:rsid w:val="004A412D"/>
    <w:rsid w:val="004A42E0"/>
    <w:rsid w:val="004A4D07"/>
    <w:rsid w:val="004A5B38"/>
    <w:rsid w:val="004B0167"/>
    <w:rsid w:val="004B2CE6"/>
    <w:rsid w:val="004B5D8D"/>
    <w:rsid w:val="004B6646"/>
    <w:rsid w:val="004B7E11"/>
    <w:rsid w:val="004C0090"/>
    <w:rsid w:val="004C0F07"/>
    <w:rsid w:val="004C3985"/>
    <w:rsid w:val="004C6946"/>
    <w:rsid w:val="004D0166"/>
    <w:rsid w:val="004D0735"/>
    <w:rsid w:val="004D5B08"/>
    <w:rsid w:val="004D5FE2"/>
    <w:rsid w:val="004D741F"/>
    <w:rsid w:val="004E707A"/>
    <w:rsid w:val="004F0AA9"/>
    <w:rsid w:val="004F1870"/>
    <w:rsid w:val="004F18EB"/>
    <w:rsid w:val="004F1C00"/>
    <w:rsid w:val="004F4CB4"/>
    <w:rsid w:val="004F7A8A"/>
    <w:rsid w:val="00501E64"/>
    <w:rsid w:val="00502D1E"/>
    <w:rsid w:val="00503900"/>
    <w:rsid w:val="00504412"/>
    <w:rsid w:val="00506373"/>
    <w:rsid w:val="00507398"/>
    <w:rsid w:val="0051039D"/>
    <w:rsid w:val="00510A25"/>
    <w:rsid w:val="00513018"/>
    <w:rsid w:val="00513BE3"/>
    <w:rsid w:val="0051604D"/>
    <w:rsid w:val="00517E33"/>
    <w:rsid w:val="00521F7A"/>
    <w:rsid w:val="005228F9"/>
    <w:rsid w:val="00522B7D"/>
    <w:rsid w:val="00524768"/>
    <w:rsid w:val="005261C1"/>
    <w:rsid w:val="005277B6"/>
    <w:rsid w:val="00531147"/>
    <w:rsid w:val="00532FEA"/>
    <w:rsid w:val="00536738"/>
    <w:rsid w:val="0054065A"/>
    <w:rsid w:val="00547E3B"/>
    <w:rsid w:val="00553D35"/>
    <w:rsid w:val="00553DF5"/>
    <w:rsid w:val="005567E1"/>
    <w:rsid w:val="00557789"/>
    <w:rsid w:val="00564124"/>
    <w:rsid w:val="00566F27"/>
    <w:rsid w:val="00570E2C"/>
    <w:rsid w:val="00570EDD"/>
    <w:rsid w:val="00572508"/>
    <w:rsid w:val="00576359"/>
    <w:rsid w:val="005766C2"/>
    <w:rsid w:val="00580FD3"/>
    <w:rsid w:val="005850AC"/>
    <w:rsid w:val="00586EAF"/>
    <w:rsid w:val="00587EE3"/>
    <w:rsid w:val="005950FB"/>
    <w:rsid w:val="00595979"/>
    <w:rsid w:val="00595B6A"/>
    <w:rsid w:val="00597080"/>
    <w:rsid w:val="005A238A"/>
    <w:rsid w:val="005A4C1A"/>
    <w:rsid w:val="005A4E6B"/>
    <w:rsid w:val="005A5258"/>
    <w:rsid w:val="005A6391"/>
    <w:rsid w:val="005B0B97"/>
    <w:rsid w:val="005B2513"/>
    <w:rsid w:val="005B359D"/>
    <w:rsid w:val="005C2E8D"/>
    <w:rsid w:val="005D00F8"/>
    <w:rsid w:val="005D1AAA"/>
    <w:rsid w:val="005D1C19"/>
    <w:rsid w:val="005D41EC"/>
    <w:rsid w:val="005D4415"/>
    <w:rsid w:val="005D4FBB"/>
    <w:rsid w:val="005D5E30"/>
    <w:rsid w:val="005D61B8"/>
    <w:rsid w:val="005D6284"/>
    <w:rsid w:val="005D6703"/>
    <w:rsid w:val="005E0ECA"/>
    <w:rsid w:val="005E4B67"/>
    <w:rsid w:val="005E7785"/>
    <w:rsid w:val="005F1E34"/>
    <w:rsid w:val="005F1F5F"/>
    <w:rsid w:val="005F7B5F"/>
    <w:rsid w:val="00600520"/>
    <w:rsid w:val="00605E92"/>
    <w:rsid w:val="00606F1C"/>
    <w:rsid w:val="00614140"/>
    <w:rsid w:val="0061548D"/>
    <w:rsid w:val="006160EE"/>
    <w:rsid w:val="00621856"/>
    <w:rsid w:val="00621AE9"/>
    <w:rsid w:val="00624BDE"/>
    <w:rsid w:val="00630A1B"/>
    <w:rsid w:val="006313EA"/>
    <w:rsid w:val="00640BAC"/>
    <w:rsid w:val="006416AB"/>
    <w:rsid w:val="00655C46"/>
    <w:rsid w:val="00661613"/>
    <w:rsid w:val="006649E5"/>
    <w:rsid w:val="00667732"/>
    <w:rsid w:val="00671FC1"/>
    <w:rsid w:val="00673F18"/>
    <w:rsid w:val="0068332E"/>
    <w:rsid w:val="006863ED"/>
    <w:rsid w:val="00695E81"/>
    <w:rsid w:val="0069729B"/>
    <w:rsid w:val="006A1BBE"/>
    <w:rsid w:val="006A6E7B"/>
    <w:rsid w:val="006B1EB8"/>
    <w:rsid w:val="006B27BF"/>
    <w:rsid w:val="006C567F"/>
    <w:rsid w:val="006C66DB"/>
    <w:rsid w:val="006D183F"/>
    <w:rsid w:val="006D2DA2"/>
    <w:rsid w:val="006D5EED"/>
    <w:rsid w:val="006E1711"/>
    <w:rsid w:val="006E1F87"/>
    <w:rsid w:val="006E347D"/>
    <w:rsid w:val="006E5ECA"/>
    <w:rsid w:val="006F0D42"/>
    <w:rsid w:val="006F39F0"/>
    <w:rsid w:val="006F6293"/>
    <w:rsid w:val="006F68C8"/>
    <w:rsid w:val="00712324"/>
    <w:rsid w:val="00713312"/>
    <w:rsid w:val="00723508"/>
    <w:rsid w:val="007319A9"/>
    <w:rsid w:val="007342E1"/>
    <w:rsid w:val="007416FA"/>
    <w:rsid w:val="00742C69"/>
    <w:rsid w:val="007529DC"/>
    <w:rsid w:val="00754E57"/>
    <w:rsid w:val="0076022C"/>
    <w:rsid w:val="00760E71"/>
    <w:rsid w:val="0076456B"/>
    <w:rsid w:val="007664DD"/>
    <w:rsid w:val="00787624"/>
    <w:rsid w:val="007A2447"/>
    <w:rsid w:val="007A4EA5"/>
    <w:rsid w:val="007B26B2"/>
    <w:rsid w:val="007B3E1A"/>
    <w:rsid w:val="007B4F49"/>
    <w:rsid w:val="007B736D"/>
    <w:rsid w:val="007C1D09"/>
    <w:rsid w:val="007C3382"/>
    <w:rsid w:val="007D142D"/>
    <w:rsid w:val="007D46AB"/>
    <w:rsid w:val="007D54D3"/>
    <w:rsid w:val="007D7BFF"/>
    <w:rsid w:val="007E1D04"/>
    <w:rsid w:val="007E6E42"/>
    <w:rsid w:val="007F06AC"/>
    <w:rsid w:val="007F33D6"/>
    <w:rsid w:val="00800817"/>
    <w:rsid w:val="0080351F"/>
    <w:rsid w:val="0080381C"/>
    <w:rsid w:val="00804D7A"/>
    <w:rsid w:val="0080680B"/>
    <w:rsid w:val="0081160B"/>
    <w:rsid w:val="0081415F"/>
    <w:rsid w:val="00832ACA"/>
    <w:rsid w:val="00833CA2"/>
    <w:rsid w:val="00835655"/>
    <w:rsid w:val="00836E52"/>
    <w:rsid w:val="008379E0"/>
    <w:rsid w:val="00840448"/>
    <w:rsid w:val="00841D81"/>
    <w:rsid w:val="00851113"/>
    <w:rsid w:val="00853250"/>
    <w:rsid w:val="00860F09"/>
    <w:rsid w:val="00861275"/>
    <w:rsid w:val="00862A94"/>
    <w:rsid w:val="00862C29"/>
    <w:rsid w:val="00866E0C"/>
    <w:rsid w:val="00871B61"/>
    <w:rsid w:val="00877614"/>
    <w:rsid w:val="00877C06"/>
    <w:rsid w:val="00880CB8"/>
    <w:rsid w:val="0088439B"/>
    <w:rsid w:val="0088567B"/>
    <w:rsid w:val="00890AB5"/>
    <w:rsid w:val="008A1E17"/>
    <w:rsid w:val="008A4C13"/>
    <w:rsid w:val="008A54A1"/>
    <w:rsid w:val="008A6BBC"/>
    <w:rsid w:val="008C1639"/>
    <w:rsid w:val="008C45FD"/>
    <w:rsid w:val="008D34AA"/>
    <w:rsid w:val="008D730E"/>
    <w:rsid w:val="008D7428"/>
    <w:rsid w:val="008E38D0"/>
    <w:rsid w:val="008E38E4"/>
    <w:rsid w:val="008E4552"/>
    <w:rsid w:val="008E6D5A"/>
    <w:rsid w:val="008E71E0"/>
    <w:rsid w:val="008F4AD0"/>
    <w:rsid w:val="008F5D36"/>
    <w:rsid w:val="008F6749"/>
    <w:rsid w:val="00904D5A"/>
    <w:rsid w:val="00911FE7"/>
    <w:rsid w:val="0091438A"/>
    <w:rsid w:val="00923E40"/>
    <w:rsid w:val="00924967"/>
    <w:rsid w:val="009274A6"/>
    <w:rsid w:val="0093312E"/>
    <w:rsid w:val="0093416B"/>
    <w:rsid w:val="00936061"/>
    <w:rsid w:val="00937565"/>
    <w:rsid w:val="0094100A"/>
    <w:rsid w:val="009432C2"/>
    <w:rsid w:val="00944D5A"/>
    <w:rsid w:val="00947201"/>
    <w:rsid w:val="0095058B"/>
    <w:rsid w:val="00950A5D"/>
    <w:rsid w:val="00956E4A"/>
    <w:rsid w:val="00964824"/>
    <w:rsid w:val="00974073"/>
    <w:rsid w:val="00974235"/>
    <w:rsid w:val="009769AA"/>
    <w:rsid w:val="00977146"/>
    <w:rsid w:val="009824AB"/>
    <w:rsid w:val="00983A60"/>
    <w:rsid w:val="009852ED"/>
    <w:rsid w:val="00986E55"/>
    <w:rsid w:val="009903B0"/>
    <w:rsid w:val="009A184C"/>
    <w:rsid w:val="009A6659"/>
    <w:rsid w:val="009B023C"/>
    <w:rsid w:val="009B7B83"/>
    <w:rsid w:val="009C0B65"/>
    <w:rsid w:val="009C3FDE"/>
    <w:rsid w:val="009C4791"/>
    <w:rsid w:val="009C6F9B"/>
    <w:rsid w:val="009C79F0"/>
    <w:rsid w:val="009D19E6"/>
    <w:rsid w:val="009D3455"/>
    <w:rsid w:val="009D4C98"/>
    <w:rsid w:val="009D4F8C"/>
    <w:rsid w:val="009D7224"/>
    <w:rsid w:val="009D75EE"/>
    <w:rsid w:val="009F3EED"/>
    <w:rsid w:val="009F44FB"/>
    <w:rsid w:val="009F49A9"/>
    <w:rsid w:val="009F68F9"/>
    <w:rsid w:val="00A018A5"/>
    <w:rsid w:val="00A045DC"/>
    <w:rsid w:val="00A04D80"/>
    <w:rsid w:val="00A0503D"/>
    <w:rsid w:val="00A13D2E"/>
    <w:rsid w:val="00A142C2"/>
    <w:rsid w:val="00A173E6"/>
    <w:rsid w:val="00A2503F"/>
    <w:rsid w:val="00A25C74"/>
    <w:rsid w:val="00A3312F"/>
    <w:rsid w:val="00A370AA"/>
    <w:rsid w:val="00A47395"/>
    <w:rsid w:val="00A523BF"/>
    <w:rsid w:val="00A52788"/>
    <w:rsid w:val="00A55F80"/>
    <w:rsid w:val="00A57D1F"/>
    <w:rsid w:val="00A62F0A"/>
    <w:rsid w:val="00A639CB"/>
    <w:rsid w:val="00A63E46"/>
    <w:rsid w:val="00A64419"/>
    <w:rsid w:val="00A70535"/>
    <w:rsid w:val="00A70EF1"/>
    <w:rsid w:val="00A71F86"/>
    <w:rsid w:val="00A73CD4"/>
    <w:rsid w:val="00A73D79"/>
    <w:rsid w:val="00A74096"/>
    <w:rsid w:val="00A8080E"/>
    <w:rsid w:val="00A81908"/>
    <w:rsid w:val="00A82CC0"/>
    <w:rsid w:val="00A84DA5"/>
    <w:rsid w:val="00A869B6"/>
    <w:rsid w:val="00A914BD"/>
    <w:rsid w:val="00AA220F"/>
    <w:rsid w:val="00AA22DF"/>
    <w:rsid w:val="00AA2AB3"/>
    <w:rsid w:val="00AA646C"/>
    <w:rsid w:val="00AA6858"/>
    <w:rsid w:val="00AA6CBE"/>
    <w:rsid w:val="00AA6DD7"/>
    <w:rsid w:val="00AC0219"/>
    <w:rsid w:val="00AC0525"/>
    <w:rsid w:val="00AC3392"/>
    <w:rsid w:val="00AC5904"/>
    <w:rsid w:val="00AC5DFE"/>
    <w:rsid w:val="00AC7616"/>
    <w:rsid w:val="00AC7CEA"/>
    <w:rsid w:val="00AD08DA"/>
    <w:rsid w:val="00AD1203"/>
    <w:rsid w:val="00AD16FA"/>
    <w:rsid w:val="00AD4FB4"/>
    <w:rsid w:val="00AD52F8"/>
    <w:rsid w:val="00AD6328"/>
    <w:rsid w:val="00AD7309"/>
    <w:rsid w:val="00AD7802"/>
    <w:rsid w:val="00AE2D5F"/>
    <w:rsid w:val="00AE5207"/>
    <w:rsid w:val="00AF0824"/>
    <w:rsid w:val="00AF433A"/>
    <w:rsid w:val="00AF4475"/>
    <w:rsid w:val="00AF6425"/>
    <w:rsid w:val="00AF7264"/>
    <w:rsid w:val="00B04C35"/>
    <w:rsid w:val="00B06D2C"/>
    <w:rsid w:val="00B12C44"/>
    <w:rsid w:val="00B14126"/>
    <w:rsid w:val="00B176A7"/>
    <w:rsid w:val="00B17A5E"/>
    <w:rsid w:val="00B203F5"/>
    <w:rsid w:val="00B20621"/>
    <w:rsid w:val="00B20D41"/>
    <w:rsid w:val="00B21118"/>
    <w:rsid w:val="00B24F98"/>
    <w:rsid w:val="00B277C2"/>
    <w:rsid w:val="00B30975"/>
    <w:rsid w:val="00B40DD8"/>
    <w:rsid w:val="00B43922"/>
    <w:rsid w:val="00B43A00"/>
    <w:rsid w:val="00B45B65"/>
    <w:rsid w:val="00B54DF4"/>
    <w:rsid w:val="00B55FAF"/>
    <w:rsid w:val="00B575F2"/>
    <w:rsid w:val="00B60E91"/>
    <w:rsid w:val="00B61190"/>
    <w:rsid w:val="00B6650F"/>
    <w:rsid w:val="00B71EF0"/>
    <w:rsid w:val="00B72A5B"/>
    <w:rsid w:val="00B7493B"/>
    <w:rsid w:val="00B75147"/>
    <w:rsid w:val="00B83945"/>
    <w:rsid w:val="00B8488F"/>
    <w:rsid w:val="00B84C90"/>
    <w:rsid w:val="00B87432"/>
    <w:rsid w:val="00B87FBD"/>
    <w:rsid w:val="00B9053A"/>
    <w:rsid w:val="00B90A31"/>
    <w:rsid w:val="00B94810"/>
    <w:rsid w:val="00B94EB9"/>
    <w:rsid w:val="00BA11B3"/>
    <w:rsid w:val="00BA28A9"/>
    <w:rsid w:val="00BA2BED"/>
    <w:rsid w:val="00BA673E"/>
    <w:rsid w:val="00BA6775"/>
    <w:rsid w:val="00BA7D17"/>
    <w:rsid w:val="00BB0D1F"/>
    <w:rsid w:val="00BB3840"/>
    <w:rsid w:val="00BB6698"/>
    <w:rsid w:val="00BB7F38"/>
    <w:rsid w:val="00BC2147"/>
    <w:rsid w:val="00BC263C"/>
    <w:rsid w:val="00BC3A6B"/>
    <w:rsid w:val="00BC3B88"/>
    <w:rsid w:val="00BC5BDD"/>
    <w:rsid w:val="00BD14FE"/>
    <w:rsid w:val="00BD40E1"/>
    <w:rsid w:val="00BD5480"/>
    <w:rsid w:val="00BE2F18"/>
    <w:rsid w:val="00BE56D6"/>
    <w:rsid w:val="00BE5A3C"/>
    <w:rsid w:val="00BE5FCE"/>
    <w:rsid w:val="00BE63EA"/>
    <w:rsid w:val="00BE6420"/>
    <w:rsid w:val="00BF0FB1"/>
    <w:rsid w:val="00BF4825"/>
    <w:rsid w:val="00BF6A3E"/>
    <w:rsid w:val="00C02A34"/>
    <w:rsid w:val="00C064A3"/>
    <w:rsid w:val="00C10720"/>
    <w:rsid w:val="00C130F9"/>
    <w:rsid w:val="00C13BE4"/>
    <w:rsid w:val="00C156BE"/>
    <w:rsid w:val="00C17CB0"/>
    <w:rsid w:val="00C205DF"/>
    <w:rsid w:val="00C21BB2"/>
    <w:rsid w:val="00C22EE9"/>
    <w:rsid w:val="00C26525"/>
    <w:rsid w:val="00C27E22"/>
    <w:rsid w:val="00C31DBB"/>
    <w:rsid w:val="00C32B58"/>
    <w:rsid w:val="00C33AA8"/>
    <w:rsid w:val="00C37845"/>
    <w:rsid w:val="00C41F9B"/>
    <w:rsid w:val="00C43C7F"/>
    <w:rsid w:val="00C5056B"/>
    <w:rsid w:val="00C50CBB"/>
    <w:rsid w:val="00C50F96"/>
    <w:rsid w:val="00C56D82"/>
    <w:rsid w:val="00C602B0"/>
    <w:rsid w:val="00C627B0"/>
    <w:rsid w:val="00C627B7"/>
    <w:rsid w:val="00C67436"/>
    <w:rsid w:val="00C702F0"/>
    <w:rsid w:val="00C70992"/>
    <w:rsid w:val="00C733A9"/>
    <w:rsid w:val="00C73E6A"/>
    <w:rsid w:val="00C740B8"/>
    <w:rsid w:val="00C75D00"/>
    <w:rsid w:val="00C77EC8"/>
    <w:rsid w:val="00C809D5"/>
    <w:rsid w:val="00C80D60"/>
    <w:rsid w:val="00C81E70"/>
    <w:rsid w:val="00C853E4"/>
    <w:rsid w:val="00C902D3"/>
    <w:rsid w:val="00C90B03"/>
    <w:rsid w:val="00C92230"/>
    <w:rsid w:val="00C93401"/>
    <w:rsid w:val="00C94C4F"/>
    <w:rsid w:val="00CA01FD"/>
    <w:rsid w:val="00CA083B"/>
    <w:rsid w:val="00CA1F35"/>
    <w:rsid w:val="00CA20F0"/>
    <w:rsid w:val="00CA28DB"/>
    <w:rsid w:val="00CB0C9A"/>
    <w:rsid w:val="00CB57DB"/>
    <w:rsid w:val="00CB66F5"/>
    <w:rsid w:val="00CC3D8A"/>
    <w:rsid w:val="00CC4D44"/>
    <w:rsid w:val="00CD0A7A"/>
    <w:rsid w:val="00CD0EE4"/>
    <w:rsid w:val="00CD29EB"/>
    <w:rsid w:val="00CD2D52"/>
    <w:rsid w:val="00CD339C"/>
    <w:rsid w:val="00CD3616"/>
    <w:rsid w:val="00CD4D63"/>
    <w:rsid w:val="00CD52B7"/>
    <w:rsid w:val="00CE0693"/>
    <w:rsid w:val="00CF0233"/>
    <w:rsid w:val="00CF04FE"/>
    <w:rsid w:val="00CF7613"/>
    <w:rsid w:val="00CF7E60"/>
    <w:rsid w:val="00D00F9D"/>
    <w:rsid w:val="00D05D61"/>
    <w:rsid w:val="00D1220A"/>
    <w:rsid w:val="00D22741"/>
    <w:rsid w:val="00D2358F"/>
    <w:rsid w:val="00D2459D"/>
    <w:rsid w:val="00D24A6C"/>
    <w:rsid w:val="00D2634B"/>
    <w:rsid w:val="00D279F1"/>
    <w:rsid w:val="00D3202D"/>
    <w:rsid w:val="00D34582"/>
    <w:rsid w:val="00D357A2"/>
    <w:rsid w:val="00D41B12"/>
    <w:rsid w:val="00D43AC0"/>
    <w:rsid w:val="00D43E94"/>
    <w:rsid w:val="00D52990"/>
    <w:rsid w:val="00D541D7"/>
    <w:rsid w:val="00D60D8C"/>
    <w:rsid w:val="00D6739C"/>
    <w:rsid w:val="00D70801"/>
    <w:rsid w:val="00D730EE"/>
    <w:rsid w:val="00D735D9"/>
    <w:rsid w:val="00D76168"/>
    <w:rsid w:val="00D766A1"/>
    <w:rsid w:val="00D76B22"/>
    <w:rsid w:val="00D76C06"/>
    <w:rsid w:val="00D7722E"/>
    <w:rsid w:val="00D81C99"/>
    <w:rsid w:val="00D81FB6"/>
    <w:rsid w:val="00D84873"/>
    <w:rsid w:val="00D84C74"/>
    <w:rsid w:val="00D9171A"/>
    <w:rsid w:val="00D9255F"/>
    <w:rsid w:val="00D939A6"/>
    <w:rsid w:val="00D93FA8"/>
    <w:rsid w:val="00D9608F"/>
    <w:rsid w:val="00D96C70"/>
    <w:rsid w:val="00DA29C1"/>
    <w:rsid w:val="00DA33E1"/>
    <w:rsid w:val="00DA3E6E"/>
    <w:rsid w:val="00DA7496"/>
    <w:rsid w:val="00DB165F"/>
    <w:rsid w:val="00DB3155"/>
    <w:rsid w:val="00DB65E9"/>
    <w:rsid w:val="00DC2C04"/>
    <w:rsid w:val="00DC4FF0"/>
    <w:rsid w:val="00DC601F"/>
    <w:rsid w:val="00DD24BF"/>
    <w:rsid w:val="00DD3ACA"/>
    <w:rsid w:val="00DD4053"/>
    <w:rsid w:val="00DD60CE"/>
    <w:rsid w:val="00DD70A8"/>
    <w:rsid w:val="00DD7D06"/>
    <w:rsid w:val="00DE2132"/>
    <w:rsid w:val="00DE26F9"/>
    <w:rsid w:val="00DE36DF"/>
    <w:rsid w:val="00DE55AA"/>
    <w:rsid w:val="00DE5728"/>
    <w:rsid w:val="00DE5DD3"/>
    <w:rsid w:val="00DF09E8"/>
    <w:rsid w:val="00DF3D30"/>
    <w:rsid w:val="00DF3EFE"/>
    <w:rsid w:val="00DF4C02"/>
    <w:rsid w:val="00E00930"/>
    <w:rsid w:val="00E010B3"/>
    <w:rsid w:val="00E02B78"/>
    <w:rsid w:val="00E03A4F"/>
    <w:rsid w:val="00E05150"/>
    <w:rsid w:val="00E078DC"/>
    <w:rsid w:val="00E12EF3"/>
    <w:rsid w:val="00E146FE"/>
    <w:rsid w:val="00E149A0"/>
    <w:rsid w:val="00E149A3"/>
    <w:rsid w:val="00E1604A"/>
    <w:rsid w:val="00E16CA1"/>
    <w:rsid w:val="00E25F1B"/>
    <w:rsid w:val="00E306D3"/>
    <w:rsid w:val="00E36841"/>
    <w:rsid w:val="00E4193D"/>
    <w:rsid w:val="00E427CC"/>
    <w:rsid w:val="00E463EC"/>
    <w:rsid w:val="00E46A5B"/>
    <w:rsid w:val="00E47FAD"/>
    <w:rsid w:val="00E50CB3"/>
    <w:rsid w:val="00E60A7F"/>
    <w:rsid w:val="00E617BB"/>
    <w:rsid w:val="00E6188A"/>
    <w:rsid w:val="00E6765E"/>
    <w:rsid w:val="00E709EF"/>
    <w:rsid w:val="00E70EFA"/>
    <w:rsid w:val="00E7164E"/>
    <w:rsid w:val="00E71823"/>
    <w:rsid w:val="00E75359"/>
    <w:rsid w:val="00E80F65"/>
    <w:rsid w:val="00E824DE"/>
    <w:rsid w:val="00E83F73"/>
    <w:rsid w:val="00E87AF3"/>
    <w:rsid w:val="00E9122A"/>
    <w:rsid w:val="00E93662"/>
    <w:rsid w:val="00E936C2"/>
    <w:rsid w:val="00E94EF0"/>
    <w:rsid w:val="00E9794D"/>
    <w:rsid w:val="00EA0A6D"/>
    <w:rsid w:val="00EA0BF1"/>
    <w:rsid w:val="00EA3355"/>
    <w:rsid w:val="00EA3FAA"/>
    <w:rsid w:val="00EA41FA"/>
    <w:rsid w:val="00EA6E6C"/>
    <w:rsid w:val="00EB0995"/>
    <w:rsid w:val="00EB0BA9"/>
    <w:rsid w:val="00EB4D9D"/>
    <w:rsid w:val="00EB4DBA"/>
    <w:rsid w:val="00EC24B7"/>
    <w:rsid w:val="00EC2989"/>
    <w:rsid w:val="00EC2A65"/>
    <w:rsid w:val="00EC68B6"/>
    <w:rsid w:val="00ED47E8"/>
    <w:rsid w:val="00ED538F"/>
    <w:rsid w:val="00ED6BA8"/>
    <w:rsid w:val="00ED6C7A"/>
    <w:rsid w:val="00ED7C31"/>
    <w:rsid w:val="00EE028A"/>
    <w:rsid w:val="00EE3BC7"/>
    <w:rsid w:val="00EE4AA7"/>
    <w:rsid w:val="00EE54FA"/>
    <w:rsid w:val="00EE785D"/>
    <w:rsid w:val="00EF3856"/>
    <w:rsid w:val="00EF3CB2"/>
    <w:rsid w:val="00F0030B"/>
    <w:rsid w:val="00F01EF8"/>
    <w:rsid w:val="00F0450D"/>
    <w:rsid w:val="00F04A74"/>
    <w:rsid w:val="00F0629F"/>
    <w:rsid w:val="00F06A3D"/>
    <w:rsid w:val="00F140AD"/>
    <w:rsid w:val="00F1497B"/>
    <w:rsid w:val="00F223C8"/>
    <w:rsid w:val="00F2257B"/>
    <w:rsid w:val="00F233B6"/>
    <w:rsid w:val="00F238FC"/>
    <w:rsid w:val="00F26B9C"/>
    <w:rsid w:val="00F27C15"/>
    <w:rsid w:val="00F3142C"/>
    <w:rsid w:val="00F3311D"/>
    <w:rsid w:val="00F3477B"/>
    <w:rsid w:val="00F350D3"/>
    <w:rsid w:val="00F35D4D"/>
    <w:rsid w:val="00F36D8B"/>
    <w:rsid w:val="00F420E6"/>
    <w:rsid w:val="00F43B35"/>
    <w:rsid w:val="00F454CF"/>
    <w:rsid w:val="00F46764"/>
    <w:rsid w:val="00F478C4"/>
    <w:rsid w:val="00F51100"/>
    <w:rsid w:val="00F52E9B"/>
    <w:rsid w:val="00F538B6"/>
    <w:rsid w:val="00F54D53"/>
    <w:rsid w:val="00F612E9"/>
    <w:rsid w:val="00F62BEB"/>
    <w:rsid w:val="00F635C4"/>
    <w:rsid w:val="00F6567F"/>
    <w:rsid w:val="00F7036C"/>
    <w:rsid w:val="00F73052"/>
    <w:rsid w:val="00F742EC"/>
    <w:rsid w:val="00F76547"/>
    <w:rsid w:val="00F765EA"/>
    <w:rsid w:val="00F76BA8"/>
    <w:rsid w:val="00F804DF"/>
    <w:rsid w:val="00F80D5D"/>
    <w:rsid w:val="00F81146"/>
    <w:rsid w:val="00F8529B"/>
    <w:rsid w:val="00F90380"/>
    <w:rsid w:val="00F91FD6"/>
    <w:rsid w:val="00FA7053"/>
    <w:rsid w:val="00FB22C7"/>
    <w:rsid w:val="00FB2621"/>
    <w:rsid w:val="00FB36B8"/>
    <w:rsid w:val="00FB3BC2"/>
    <w:rsid w:val="00FC22A4"/>
    <w:rsid w:val="00FC6DA0"/>
    <w:rsid w:val="00FD3814"/>
    <w:rsid w:val="00FD4936"/>
    <w:rsid w:val="00FD6620"/>
    <w:rsid w:val="00FE1E38"/>
    <w:rsid w:val="00FE561F"/>
    <w:rsid w:val="00FE6D89"/>
    <w:rsid w:val="00FE776B"/>
    <w:rsid w:val="00FF12D6"/>
    <w:rsid w:val="00FF6F8A"/>
    <w:rsid w:val="00FF72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086F9808"/>
  <w15:chartTrackingRefBased/>
  <w15:docId w15:val="{2B3511DA-C69F-4B7E-9E0A-557A9474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398"/>
    <w:pPr>
      <w:spacing w:after="0" w:line="480" w:lineRule="auto"/>
      <w:jc w:val="both"/>
    </w:pPr>
    <w:rPr>
      <w:rFonts w:ascii="Arial" w:eastAsiaTheme="minorHAnsi" w:hAnsi="Arial"/>
      <w:kern w:val="0"/>
      <w:sz w:val="24"/>
      <w:szCs w:val="24"/>
      <w:lang w:eastAsia="en-US"/>
      <w14:ligatures w14:val="none"/>
    </w:rPr>
  </w:style>
  <w:style w:type="paragraph" w:styleId="Heading1">
    <w:name w:val="heading 1"/>
    <w:basedOn w:val="Normal"/>
    <w:next w:val="Normal"/>
    <w:link w:val="Heading1Char"/>
    <w:uiPriority w:val="9"/>
    <w:qFormat/>
    <w:rsid w:val="00373E27"/>
    <w:pPr>
      <w:keepNext/>
      <w:keepLines/>
      <w:numPr>
        <w:numId w:val="28"/>
      </w:numPr>
      <w:ind w:left="72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8488F"/>
    <w:pPr>
      <w:keepNext/>
      <w:keepLines/>
      <w:spacing w:before="40"/>
      <w:outlineLvl w:val="1"/>
    </w:pPr>
    <w:rPr>
      <w:rFonts w:eastAsiaTheme="majorEastAsia" w:cstheme="majorBidi"/>
      <w:b/>
      <w:szCs w:val="26"/>
    </w:rPr>
  </w:style>
  <w:style w:type="paragraph" w:styleId="Heading3">
    <w:name w:val="heading 3"/>
    <w:aliases w:val="Figure"/>
    <w:basedOn w:val="Normal"/>
    <w:next w:val="Normal"/>
    <w:link w:val="Heading3Char"/>
    <w:uiPriority w:val="9"/>
    <w:unhideWhenUsed/>
    <w:qFormat/>
    <w:rsid w:val="007D46AB"/>
    <w:pPr>
      <w:keepNext/>
      <w:keepLines/>
      <w:spacing w:before="40"/>
      <w:outlineLvl w:val="2"/>
    </w:pPr>
    <w:rPr>
      <w:rFonts w:asciiTheme="majorHAnsi" w:eastAsiaTheme="majorEastAsia" w:hAnsiTheme="majorHAnsi" w:cstheme="majorBidi"/>
      <w:sz w:val="18"/>
    </w:rPr>
  </w:style>
  <w:style w:type="paragraph" w:styleId="Heading4">
    <w:name w:val="heading 4"/>
    <w:basedOn w:val="Normal"/>
    <w:next w:val="Normal"/>
    <w:link w:val="Heading4Char"/>
    <w:uiPriority w:val="9"/>
    <w:semiHidden/>
    <w:unhideWhenUsed/>
    <w:qFormat/>
    <w:rsid w:val="00DA29C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0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A4D07"/>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A4D07"/>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A4D07"/>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A4D07"/>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E27"/>
    <w:rPr>
      <w:rFonts w:ascii="Arial" w:eastAsiaTheme="majorEastAsia" w:hAnsi="Arial" w:cstheme="majorBidi"/>
      <w:b/>
      <w:color w:val="000000" w:themeColor="text1"/>
      <w:kern w:val="0"/>
      <w:sz w:val="28"/>
      <w:szCs w:val="32"/>
      <w:lang w:eastAsia="en-US"/>
      <w14:ligatures w14:val="none"/>
    </w:rPr>
  </w:style>
  <w:style w:type="character" w:customStyle="1" w:styleId="Heading2Char">
    <w:name w:val="Heading 2 Char"/>
    <w:basedOn w:val="DefaultParagraphFont"/>
    <w:link w:val="Heading2"/>
    <w:uiPriority w:val="9"/>
    <w:rsid w:val="00B8488F"/>
    <w:rPr>
      <w:rFonts w:ascii="Arial" w:eastAsiaTheme="majorEastAsia" w:hAnsi="Arial" w:cstheme="majorBidi"/>
      <w:b/>
      <w:kern w:val="0"/>
      <w:sz w:val="24"/>
      <w:szCs w:val="26"/>
      <w:lang w:eastAsia="en-US"/>
      <w14:ligatures w14:val="none"/>
    </w:rPr>
  </w:style>
  <w:style w:type="character" w:customStyle="1" w:styleId="Heading3Char">
    <w:name w:val="Heading 3 Char"/>
    <w:aliases w:val="Figure Char"/>
    <w:basedOn w:val="DefaultParagraphFont"/>
    <w:link w:val="Heading3"/>
    <w:uiPriority w:val="9"/>
    <w:rsid w:val="007D46AB"/>
    <w:rPr>
      <w:rFonts w:asciiTheme="majorHAnsi" w:eastAsiaTheme="majorEastAsia" w:hAnsiTheme="majorHAnsi" w:cstheme="majorBidi"/>
      <w:kern w:val="0"/>
      <w:sz w:val="18"/>
      <w:szCs w:val="24"/>
      <w:lang w:eastAsia="en-US"/>
      <w14:ligatures w14:val="none"/>
    </w:rPr>
  </w:style>
  <w:style w:type="paragraph" w:styleId="Header">
    <w:name w:val="header"/>
    <w:basedOn w:val="Normal"/>
    <w:link w:val="HeaderChar"/>
    <w:uiPriority w:val="99"/>
    <w:unhideWhenUsed/>
    <w:rsid w:val="00F3311D"/>
    <w:pPr>
      <w:tabs>
        <w:tab w:val="center" w:pos="4513"/>
        <w:tab w:val="right" w:pos="9026"/>
      </w:tabs>
      <w:spacing w:line="240" w:lineRule="auto"/>
    </w:pPr>
  </w:style>
  <w:style w:type="character" w:customStyle="1" w:styleId="HeaderChar">
    <w:name w:val="Header Char"/>
    <w:basedOn w:val="DefaultParagraphFont"/>
    <w:link w:val="Header"/>
    <w:uiPriority w:val="99"/>
    <w:rsid w:val="00F3311D"/>
    <w:rPr>
      <w:rFonts w:ascii="Arial" w:eastAsiaTheme="minorHAnsi" w:hAnsi="Arial"/>
      <w:kern w:val="0"/>
      <w:sz w:val="24"/>
      <w:szCs w:val="24"/>
      <w:lang w:eastAsia="en-US"/>
      <w14:ligatures w14:val="none"/>
    </w:rPr>
  </w:style>
  <w:style w:type="paragraph" w:styleId="Footer">
    <w:name w:val="footer"/>
    <w:basedOn w:val="Normal"/>
    <w:link w:val="FooterChar"/>
    <w:uiPriority w:val="99"/>
    <w:unhideWhenUsed/>
    <w:rsid w:val="00F3311D"/>
    <w:pPr>
      <w:tabs>
        <w:tab w:val="center" w:pos="4513"/>
        <w:tab w:val="right" w:pos="9026"/>
      </w:tabs>
      <w:spacing w:line="240" w:lineRule="auto"/>
    </w:pPr>
  </w:style>
  <w:style w:type="character" w:customStyle="1" w:styleId="FooterChar">
    <w:name w:val="Footer Char"/>
    <w:basedOn w:val="DefaultParagraphFont"/>
    <w:link w:val="Footer"/>
    <w:uiPriority w:val="99"/>
    <w:rsid w:val="00F3311D"/>
    <w:rPr>
      <w:rFonts w:ascii="Arial" w:eastAsiaTheme="minorHAnsi" w:hAnsi="Arial"/>
      <w:kern w:val="0"/>
      <w:sz w:val="24"/>
      <w:szCs w:val="24"/>
      <w:lang w:eastAsia="en-US"/>
      <w14:ligatures w14:val="none"/>
    </w:rPr>
  </w:style>
  <w:style w:type="character" w:customStyle="1" w:styleId="Heading4Char">
    <w:name w:val="Heading 4 Char"/>
    <w:basedOn w:val="DefaultParagraphFont"/>
    <w:link w:val="Heading4"/>
    <w:uiPriority w:val="9"/>
    <w:semiHidden/>
    <w:rsid w:val="00DA29C1"/>
    <w:rPr>
      <w:rFonts w:asciiTheme="majorHAnsi" w:eastAsiaTheme="majorEastAsia" w:hAnsiTheme="majorHAnsi" w:cstheme="majorBidi"/>
      <w:i/>
      <w:iCs/>
      <w:color w:val="2F5496" w:themeColor="accent1" w:themeShade="BF"/>
      <w:kern w:val="0"/>
      <w:sz w:val="24"/>
      <w:szCs w:val="24"/>
      <w:lang w:eastAsia="en-US"/>
      <w14:ligatures w14:val="none"/>
    </w:rPr>
  </w:style>
  <w:style w:type="paragraph" w:styleId="ListParagraph">
    <w:name w:val="List Paragraph"/>
    <w:basedOn w:val="Normal"/>
    <w:uiPriority w:val="34"/>
    <w:qFormat/>
    <w:rsid w:val="00DA29C1"/>
    <w:pPr>
      <w:spacing w:after="160"/>
      <w:ind w:left="720"/>
      <w:contextualSpacing/>
    </w:pPr>
    <w:rPr>
      <w:kern w:val="2"/>
      <w14:ligatures w14:val="standardContextual"/>
    </w:rPr>
  </w:style>
  <w:style w:type="table" w:styleId="TableGrid">
    <w:name w:val="Table Grid"/>
    <w:basedOn w:val="TableNormal"/>
    <w:uiPriority w:val="39"/>
    <w:rsid w:val="00E9794D"/>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30F9"/>
    <w:pPr>
      <w:spacing w:before="240"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D24A6C"/>
    <w:pPr>
      <w:tabs>
        <w:tab w:val="left" w:pos="480"/>
        <w:tab w:val="right" w:leader="dot" w:pos="9016"/>
      </w:tabs>
      <w:spacing w:after="100"/>
      <w:ind w:left="284"/>
    </w:pPr>
  </w:style>
  <w:style w:type="paragraph" w:styleId="TOC2">
    <w:name w:val="toc 2"/>
    <w:basedOn w:val="Normal"/>
    <w:next w:val="Normal"/>
    <w:autoRedefine/>
    <w:uiPriority w:val="39"/>
    <w:unhideWhenUsed/>
    <w:rsid w:val="00C130F9"/>
    <w:pPr>
      <w:spacing w:after="100"/>
      <w:ind w:left="240"/>
    </w:pPr>
  </w:style>
  <w:style w:type="character" w:styleId="Hyperlink">
    <w:name w:val="Hyperlink"/>
    <w:basedOn w:val="DefaultParagraphFont"/>
    <w:uiPriority w:val="99"/>
    <w:unhideWhenUsed/>
    <w:rsid w:val="00C130F9"/>
    <w:rPr>
      <w:color w:val="0563C1" w:themeColor="hyperlink"/>
      <w:u w:val="single"/>
    </w:rPr>
  </w:style>
  <w:style w:type="character" w:customStyle="1" w:styleId="Heading5Char">
    <w:name w:val="Heading 5 Char"/>
    <w:basedOn w:val="DefaultParagraphFont"/>
    <w:link w:val="Heading5"/>
    <w:uiPriority w:val="9"/>
    <w:semiHidden/>
    <w:rsid w:val="004A4D07"/>
    <w:rPr>
      <w:rFonts w:ascii="Arial" w:eastAsiaTheme="majorEastAsia" w:hAnsi="Arial" w:cstheme="majorBidi"/>
      <w:color w:val="2F5496" w:themeColor="accent1" w:themeShade="BF"/>
      <w:sz w:val="24"/>
      <w:szCs w:val="24"/>
      <w:lang w:eastAsia="en-US"/>
    </w:rPr>
  </w:style>
  <w:style w:type="character" w:customStyle="1" w:styleId="Heading6Char">
    <w:name w:val="Heading 6 Char"/>
    <w:basedOn w:val="DefaultParagraphFont"/>
    <w:link w:val="Heading6"/>
    <w:uiPriority w:val="9"/>
    <w:semiHidden/>
    <w:rsid w:val="004A4D07"/>
    <w:rPr>
      <w:rFonts w:ascii="Arial" w:eastAsiaTheme="majorEastAsia" w:hAnsi="Arial"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semiHidden/>
    <w:rsid w:val="004A4D07"/>
    <w:rPr>
      <w:rFonts w:ascii="Arial" w:eastAsiaTheme="majorEastAsia" w:hAnsi="Arial" w:cstheme="majorBidi"/>
      <w:color w:val="595959" w:themeColor="text1" w:themeTint="A6"/>
      <w:sz w:val="24"/>
      <w:szCs w:val="24"/>
      <w:lang w:eastAsia="en-US"/>
    </w:rPr>
  </w:style>
  <w:style w:type="character" w:customStyle="1" w:styleId="Heading8Char">
    <w:name w:val="Heading 8 Char"/>
    <w:basedOn w:val="DefaultParagraphFont"/>
    <w:link w:val="Heading8"/>
    <w:uiPriority w:val="9"/>
    <w:semiHidden/>
    <w:rsid w:val="004A4D07"/>
    <w:rPr>
      <w:rFonts w:ascii="Arial" w:eastAsiaTheme="majorEastAsia" w:hAnsi="Arial"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semiHidden/>
    <w:rsid w:val="004A4D07"/>
    <w:rPr>
      <w:rFonts w:ascii="Arial" w:eastAsiaTheme="majorEastAsia" w:hAnsi="Arial" w:cstheme="majorBidi"/>
      <w:color w:val="272727" w:themeColor="text1" w:themeTint="D8"/>
      <w:sz w:val="24"/>
      <w:szCs w:val="24"/>
      <w:lang w:eastAsia="en-US"/>
    </w:rPr>
  </w:style>
  <w:style w:type="paragraph" w:styleId="Title">
    <w:name w:val="Title"/>
    <w:basedOn w:val="Normal"/>
    <w:next w:val="Normal"/>
    <w:link w:val="TitleChar"/>
    <w:uiPriority w:val="10"/>
    <w:qFormat/>
    <w:rsid w:val="004A4D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4D0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4A4D07"/>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A4D07"/>
    <w:rPr>
      <w:rFonts w:ascii="Arial" w:eastAsiaTheme="majorEastAsia" w:hAnsi="Arial"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4A4D07"/>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A4D07"/>
    <w:rPr>
      <w:rFonts w:ascii="Arial" w:eastAsiaTheme="minorHAnsi" w:hAnsi="Arial"/>
      <w:i/>
      <w:iCs/>
      <w:color w:val="404040" w:themeColor="text1" w:themeTint="BF"/>
      <w:sz w:val="24"/>
      <w:szCs w:val="24"/>
      <w:lang w:eastAsia="en-US"/>
    </w:rPr>
  </w:style>
  <w:style w:type="character" w:styleId="IntenseEmphasis">
    <w:name w:val="Intense Emphasis"/>
    <w:basedOn w:val="DefaultParagraphFont"/>
    <w:uiPriority w:val="21"/>
    <w:qFormat/>
    <w:rsid w:val="004A4D07"/>
    <w:rPr>
      <w:i/>
      <w:iCs/>
      <w:color w:val="2F5496" w:themeColor="accent1" w:themeShade="BF"/>
    </w:rPr>
  </w:style>
  <w:style w:type="paragraph" w:styleId="IntenseQuote">
    <w:name w:val="Intense Quote"/>
    <w:basedOn w:val="Normal"/>
    <w:next w:val="Normal"/>
    <w:link w:val="IntenseQuoteChar"/>
    <w:uiPriority w:val="30"/>
    <w:qFormat/>
    <w:rsid w:val="004A4D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4A4D07"/>
    <w:rPr>
      <w:rFonts w:ascii="Arial" w:eastAsiaTheme="minorHAnsi" w:hAnsi="Arial"/>
      <w:i/>
      <w:iCs/>
      <w:color w:val="2F5496" w:themeColor="accent1" w:themeShade="BF"/>
      <w:sz w:val="24"/>
      <w:szCs w:val="24"/>
      <w:lang w:eastAsia="en-US"/>
    </w:rPr>
  </w:style>
  <w:style w:type="character" w:styleId="IntenseReference">
    <w:name w:val="Intense Reference"/>
    <w:basedOn w:val="DefaultParagraphFont"/>
    <w:uiPriority w:val="32"/>
    <w:qFormat/>
    <w:rsid w:val="004A4D07"/>
    <w:rPr>
      <w:b/>
      <w:bCs/>
      <w:smallCaps/>
      <w:color w:val="2F5496" w:themeColor="accent1" w:themeShade="BF"/>
      <w:spacing w:val="5"/>
    </w:rPr>
  </w:style>
  <w:style w:type="character" w:styleId="CommentReference">
    <w:name w:val="annotation reference"/>
    <w:basedOn w:val="DefaultParagraphFont"/>
    <w:uiPriority w:val="99"/>
    <w:semiHidden/>
    <w:unhideWhenUsed/>
    <w:rsid w:val="004A4D07"/>
    <w:rPr>
      <w:sz w:val="16"/>
      <w:szCs w:val="16"/>
    </w:rPr>
  </w:style>
  <w:style w:type="paragraph" w:styleId="CommentText">
    <w:name w:val="annotation text"/>
    <w:basedOn w:val="Normal"/>
    <w:link w:val="CommentTextChar"/>
    <w:uiPriority w:val="99"/>
    <w:unhideWhenUsed/>
    <w:rsid w:val="004A4D07"/>
    <w:pPr>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4A4D07"/>
    <w:rPr>
      <w:rFonts w:ascii="Arial" w:eastAsiaTheme="minorHAnsi" w:hAnsi="Arial"/>
      <w:sz w:val="20"/>
      <w:szCs w:val="20"/>
      <w:lang w:eastAsia="en-US"/>
    </w:rPr>
  </w:style>
  <w:style w:type="paragraph" w:styleId="Revision">
    <w:name w:val="Revision"/>
    <w:hidden/>
    <w:uiPriority w:val="99"/>
    <w:semiHidden/>
    <w:rsid w:val="004A4D07"/>
    <w:pPr>
      <w:spacing w:after="0" w:line="240" w:lineRule="auto"/>
    </w:pPr>
    <w:rPr>
      <w:rFonts w:ascii="Arial" w:eastAsiaTheme="minorHAnsi" w:hAnsi="Arial"/>
      <w:sz w:val="24"/>
      <w:szCs w:val="24"/>
      <w:lang w:eastAsia="en-US"/>
    </w:rPr>
  </w:style>
  <w:style w:type="paragraph" w:styleId="CommentSubject">
    <w:name w:val="annotation subject"/>
    <w:basedOn w:val="CommentText"/>
    <w:next w:val="CommentText"/>
    <w:link w:val="CommentSubjectChar"/>
    <w:uiPriority w:val="99"/>
    <w:semiHidden/>
    <w:unhideWhenUsed/>
    <w:rsid w:val="004A4D07"/>
    <w:rPr>
      <w:b/>
      <w:bCs/>
    </w:rPr>
  </w:style>
  <w:style w:type="character" w:customStyle="1" w:styleId="CommentSubjectChar">
    <w:name w:val="Comment Subject Char"/>
    <w:basedOn w:val="CommentTextChar"/>
    <w:link w:val="CommentSubject"/>
    <w:uiPriority w:val="99"/>
    <w:semiHidden/>
    <w:rsid w:val="004A4D07"/>
    <w:rPr>
      <w:rFonts w:ascii="Arial" w:eastAsiaTheme="minorHAnsi" w:hAnsi="Arial"/>
      <w:b/>
      <w:bCs/>
      <w:sz w:val="20"/>
      <w:szCs w:val="20"/>
      <w:lang w:eastAsia="en-US"/>
    </w:rPr>
  </w:style>
  <w:style w:type="paragraph" w:styleId="Caption">
    <w:name w:val="caption"/>
    <w:basedOn w:val="Normal"/>
    <w:next w:val="Normal"/>
    <w:uiPriority w:val="35"/>
    <w:unhideWhenUsed/>
    <w:qFormat/>
    <w:rsid w:val="001B1CD4"/>
    <w:pPr>
      <w:spacing w:after="200" w:line="240" w:lineRule="auto"/>
    </w:pPr>
    <w:rPr>
      <w:i/>
      <w:iCs/>
      <w:kern w:val="2"/>
      <w:sz w:val="18"/>
      <w:szCs w:val="18"/>
      <w14:ligatures w14:val="standardContextual"/>
    </w:rPr>
  </w:style>
  <w:style w:type="paragraph" w:styleId="TOC3">
    <w:name w:val="toc 3"/>
    <w:basedOn w:val="Normal"/>
    <w:next w:val="Normal"/>
    <w:autoRedefine/>
    <w:uiPriority w:val="39"/>
    <w:unhideWhenUsed/>
    <w:rsid w:val="00974073"/>
    <w:pPr>
      <w:spacing w:after="100"/>
      <w:ind w:left="480"/>
    </w:pPr>
  </w:style>
  <w:style w:type="paragraph" w:styleId="TableofFigures">
    <w:name w:val="table of figures"/>
    <w:basedOn w:val="Normal"/>
    <w:next w:val="Normal"/>
    <w:uiPriority w:val="99"/>
    <w:unhideWhenUsed/>
    <w:rsid w:val="007D46AB"/>
  </w:style>
  <w:style w:type="paragraph" w:styleId="EndnoteText">
    <w:name w:val="endnote text"/>
    <w:basedOn w:val="Normal"/>
    <w:link w:val="EndnoteTextChar"/>
    <w:uiPriority w:val="99"/>
    <w:semiHidden/>
    <w:unhideWhenUsed/>
    <w:rsid w:val="002E6F45"/>
    <w:pPr>
      <w:spacing w:line="240" w:lineRule="auto"/>
    </w:pPr>
    <w:rPr>
      <w:kern w:val="2"/>
      <w:sz w:val="20"/>
      <w:szCs w:val="20"/>
      <w14:ligatures w14:val="standardContextual"/>
    </w:rPr>
  </w:style>
  <w:style w:type="character" w:customStyle="1" w:styleId="EndnoteTextChar">
    <w:name w:val="Endnote Text Char"/>
    <w:basedOn w:val="DefaultParagraphFont"/>
    <w:link w:val="EndnoteText"/>
    <w:uiPriority w:val="99"/>
    <w:semiHidden/>
    <w:rsid w:val="002E6F45"/>
    <w:rPr>
      <w:rFonts w:ascii="Arial" w:eastAsiaTheme="minorHAnsi" w:hAnsi="Arial"/>
      <w:sz w:val="20"/>
      <w:szCs w:val="20"/>
      <w:lang w:eastAsia="en-US"/>
    </w:rPr>
  </w:style>
  <w:style w:type="character" w:styleId="EndnoteReference">
    <w:name w:val="endnote reference"/>
    <w:basedOn w:val="DefaultParagraphFont"/>
    <w:uiPriority w:val="99"/>
    <w:semiHidden/>
    <w:unhideWhenUsed/>
    <w:rsid w:val="002E6F45"/>
    <w:rPr>
      <w:vertAlign w:val="superscript"/>
    </w:rPr>
  </w:style>
  <w:style w:type="character" w:styleId="SubtleEmphasis">
    <w:name w:val="Subtle Emphasis"/>
    <w:basedOn w:val="DefaultParagraphFont"/>
    <w:uiPriority w:val="19"/>
    <w:qFormat/>
    <w:rsid w:val="002E6F45"/>
    <w:rPr>
      <w:i/>
      <w:iCs/>
      <w:color w:val="404040" w:themeColor="text1" w:themeTint="BF"/>
    </w:rPr>
  </w:style>
  <w:style w:type="character" w:styleId="FollowedHyperlink">
    <w:name w:val="FollowedHyperlink"/>
    <w:basedOn w:val="DefaultParagraphFont"/>
    <w:uiPriority w:val="99"/>
    <w:semiHidden/>
    <w:unhideWhenUsed/>
    <w:rsid w:val="002D3B59"/>
    <w:rPr>
      <w:color w:val="954F72" w:themeColor="followedHyperlink"/>
      <w:u w:val="single"/>
    </w:rPr>
  </w:style>
  <w:style w:type="paragraph" w:customStyle="1" w:styleId="CM1">
    <w:name w:val="CM1"/>
    <w:basedOn w:val="Normal"/>
    <w:next w:val="Normal"/>
    <w:rsid w:val="00160C53"/>
    <w:pPr>
      <w:widowControl w:val="0"/>
      <w:autoSpaceDE w:val="0"/>
      <w:autoSpaceDN w:val="0"/>
      <w:adjustRightInd w:val="0"/>
      <w:spacing w:line="240" w:lineRule="auto"/>
      <w:jc w:val="left"/>
    </w:pPr>
    <w:rPr>
      <w:rFonts w:ascii="Calibri" w:eastAsia="Times New Roman" w:hAnsi="Calibri" w:cs="Times New Roman"/>
      <w:lang w:val="en-CA" w:eastAsia="en-CA"/>
    </w:rPr>
  </w:style>
  <w:style w:type="paragraph" w:styleId="TOC4">
    <w:name w:val="toc 4"/>
    <w:basedOn w:val="Normal"/>
    <w:next w:val="Normal"/>
    <w:autoRedefine/>
    <w:uiPriority w:val="39"/>
    <w:unhideWhenUsed/>
    <w:rsid w:val="002834E4"/>
    <w:pPr>
      <w:spacing w:after="100" w:line="278" w:lineRule="auto"/>
      <w:ind w:left="720"/>
      <w:jc w:val="left"/>
    </w:pPr>
    <w:rPr>
      <w:rFonts w:asciiTheme="minorHAnsi" w:eastAsiaTheme="minorEastAsia" w:hAnsiTheme="minorHAnsi"/>
      <w:kern w:val="2"/>
      <w:lang w:eastAsia="en-GB"/>
      <w14:ligatures w14:val="standardContextual"/>
    </w:rPr>
  </w:style>
  <w:style w:type="paragraph" w:styleId="TOC5">
    <w:name w:val="toc 5"/>
    <w:basedOn w:val="Normal"/>
    <w:next w:val="Normal"/>
    <w:autoRedefine/>
    <w:uiPriority w:val="39"/>
    <w:unhideWhenUsed/>
    <w:rsid w:val="002834E4"/>
    <w:pPr>
      <w:spacing w:after="100" w:line="278" w:lineRule="auto"/>
      <w:ind w:left="960"/>
      <w:jc w:val="left"/>
    </w:pPr>
    <w:rPr>
      <w:rFonts w:asciiTheme="minorHAnsi" w:eastAsiaTheme="minorEastAsia" w:hAnsiTheme="minorHAnsi"/>
      <w:kern w:val="2"/>
      <w:lang w:eastAsia="en-GB"/>
      <w14:ligatures w14:val="standardContextual"/>
    </w:rPr>
  </w:style>
  <w:style w:type="paragraph" w:styleId="TOC6">
    <w:name w:val="toc 6"/>
    <w:basedOn w:val="Normal"/>
    <w:next w:val="Normal"/>
    <w:autoRedefine/>
    <w:uiPriority w:val="39"/>
    <w:unhideWhenUsed/>
    <w:rsid w:val="002834E4"/>
    <w:pPr>
      <w:spacing w:after="100" w:line="278" w:lineRule="auto"/>
      <w:ind w:left="1200"/>
      <w:jc w:val="left"/>
    </w:pPr>
    <w:rPr>
      <w:rFonts w:asciiTheme="minorHAnsi" w:eastAsiaTheme="minorEastAsia" w:hAnsiTheme="minorHAnsi"/>
      <w:kern w:val="2"/>
      <w:lang w:eastAsia="en-GB"/>
      <w14:ligatures w14:val="standardContextual"/>
    </w:rPr>
  </w:style>
  <w:style w:type="paragraph" w:styleId="TOC7">
    <w:name w:val="toc 7"/>
    <w:basedOn w:val="Normal"/>
    <w:next w:val="Normal"/>
    <w:autoRedefine/>
    <w:uiPriority w:val="39"/>
    <w:unhideWhenUsed/>
    <w:rsid w:val="002834E4"/>
    <w:pPr>
      <w:spacing w:after="100" w:line="278" w:lineRule="auto"/>
      <w:ind w:left="1440"/>
      <w:jc w:val="left"/>
    </w:pPr>
    <w:rPr>
      <w:rFonts w:asciiTheme="minorHAnsi" w:eastAsiaTheme="minorEastAsia" w:hAnsiTheme="minorHAnsi"/>
      <w:kern w:val="2"/>
      <w:lang w:eastAsia="en-GB"/>
      <w14:ligatures w14:val="standardContextual"/>
    </w:rPr>
  </w:style>
  <w:style w:type="paragraph" w:styleId="TOC8">
    <w:name w:val="toc 8"/>
    <w:basedOn w:val="Normal"/>
    <w:next w:val="Normal"/>
    <w:autoRedefine/>
    <w:uiPriority w:val="39"/>
    <w:unhideWhenUsed/>
    <w:rsid w:val="002834E4"/>
    <w:pPr>
      <w:spacing w:after="100" w:line="278" w:lineRule="auto"/>
      <w:ind w:left="1680"/>
      <w:jc w:val="left"/>
    </w:pPr>
    <w:rPr>
      <w:rFonts w:asciiTheme="minorHAnsi" w:eastAsiaTheme="minorEastAsia" w:hAnsiTheme="minorHAnsi"/>
      <w:kern w:val="2"/>
      <w:lang w:eastAsia="en-GB"/>
      <w14:ligatures w14:val="standardContextual"/>
    </w:rPr>
  </w:style>
  <w:style w:type="paragraph" w:styleId="TOC9">
    <w:name w:val="toc 9"/>
    <w:basedOn w:val="Normal"/>
    <w:next w:val="Normal"/>
    <w:autoRedefine/>
    <w:uiPriority w:val="39"/>
    <w:unhideWhenUsed/>
    <w:rsid w:val="002834E4"/>
    <w:pPr>
      <w:spacing w:after="100" w:line="278" w:lineRule="auto"/>
      <w:ind w:left="1920"/>
      <w:jc w:val="left"/>
    </w:pPr>
    <w:rPr>
      <w:rFonts w:asciiTheme="minorHAnsi" w:eastAsiaTheme="minorEastAsia" w:hAnsiTheme="minorHAnsi"/>
      <w:kern w:val="2"/>
      <w:lang w:eastAsia="en-GB"/>
      <w14:ligatures w14:val="standardContextual"/>
    </w:rPr>
  </w:style>
  <w:style w:type="character" w:styleId="UnresolvedMention">
    <w:name w:val="Unresolved Mention"/>
    <w:basedOn w:val="DefaultParagraphFont"/>
    <w:uiPriority w:val="99"/>
    <w:semiHidden/>
    <w:unhideWhenUsed/>
    <w:rsid w:val="00283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oleObject" Target="embeddings/oleObject1.bin"/><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ambulance.nhs.wales/files/publications/strategies-and-plans/health-and-wellbeing-strategy-2020-2024-pdf/" TargetMode="External"/><Relationship Id="rId68" Type="http://schemas.openxmlformats.org/officeDocument/2006/relationships/hyperlink" Target="https://doi.org/10.1108/TQM-04-2021-0109" TargetMode="External"/><Relationship Id="rId84" Type="http://schemas.openxmlformats.org/officeDocument/2006/relationships/hyperlink" Target="https://www.simplypsychology.org/what-is-triangulation-in-qualitative-research.html" TargetMode="External"/><Relationship Id="rId89" Type="http://schemas.openxmlformats.org/officeDocument/2006/relationships/hyperlink" Target="https://nwssp.nhs.wales/a-wp/governance-e-manual/living-public-service-values/values-and-standards-of-behaviour-framework/" TargetMode="External"/><Relationship Id="rId112" Type="http://schemas.openxmlformats.org/officeDocument/2006/relationships/hyperlink" Target="https://www.who.int/news/item/25-04-2024-202404_protecthw_mentalhealth" TargetMode="External"/><Relationship Id="rId16" Type="http://schemas.openxmlformats.org/officeDocument/2006/relationships/image" Target="media/image9.png"/><Relationship Id="rId107" Type="http://schemas.openxmlformats.org/officeDocument/2006/relationships/hyperlink" Target="https://nhswales365.sharepoint.com/sites/AMB-Intranet-HR/SitePages/WAST-Behaviours.aspx"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hyperlink" Target="https://www.gov.uk/guidance/mixed-methods-study" TargetMode="External"/><Relationship Id="rId79" Type="http://schemas.openxmlformats.org/officeDocument/2006/relationships/hyperlink" Target="https://doi.org/10.3109/0142159X.2012.722707" TargetMode="External"/><Relationship Id="rId102" Type="http://schemas.openxmlformats.org/officeDocument/2006/relationships/hyperlink" Target="https://www.gov.wales/sickness-absence-nhs-january-march-2024-html" TargetMode="External"/><Relationship Id="rId123" Type="http://schemas.openxmlformats.org/officeDocument/2006/relationships/image" Target="media/image60.emf"/><Relationship Id="rId128" Type="http://schemas.openxmlformats.org/officeDocument/2006/relationships/oleObject" Target="embeddings/oleObject6.bin"/><Relationship Id="rId5" Type="http://schemas.openxmlformats.org/officeDocument/2006/relationships/webSettings" Target="webSettings.xml"/><Relationship Id="rId90" Type="http://schemas.openxmlformats.org/officeDocument/2006/relationships/hyperlink" Target="https://www.nmc.org.uk/standards/code/read-the-code-online/" TargetMode="External"/><Relationship Id="rId95" Type="http://schemas.openxmlformats.org/officeDocument/2006/relationships/hyperlink" Target="https://doi.org/10.1136/eb-2017-102699"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hyperlink" Target="https://doi.org/10.1016/j.ins.2022.01.024" TargetMode="External"/><Relationship Id="rId69" Type="http://schemas.openxmlformats.org/officeDocument/2006/relationships/hyperlink" Target="https://www.bma.org.uk/advice-and-support/nhs-delivery-and-workforce/pressures/an-nhs-under-pressure" TargetMode="External"/><Relationship Id="rId77" Type="http://schemas.openxmlformats.org/officeDocument/2006/relationships/hyperlink" Target="https://www.ibm.com/products/spss-statistics" TargetMode="External"/><Relationship Id="rId100" Type="http://schemas.openxmlformats.org/officeDocument/2006/relationships/hyperlink" Target="https://www.gov.wales/sites/default/files/publications/2021-09/quality-and-safety-framework-learning-and-improving_0.pdf" TargetMode="External"/><Relationship Id="rId105" Type="http://schemas.openxmlformats.org/officeDocument/2006/relationships/hyperlink" Target="https://nhswales365.sharepoint.com/sites/AMB-Intranet-Performance/SPP%20MIQPR/Forms/AllItems.aspx?id=%2Fsites%2FAMB%2DIntranet%2DPerformance%2FSPP%20MIQPR%2FMIQPR%202024%2005%20%28May%20June%29%2Epdf&amp;parent=%2Fsites%2FAMB%2DIntranet%2DPerformance%2FSPP%20MIQPR" TargetMode="External"/><Relationship Id="rId113" Type="http://schemas.openxmlformats.org/officeDocument/2006/relationships/footer" Target="footer1.xml"/><Relationship Id="rId118" Type="http://schemas.openxmlformats.org/officeDocument/2006/relationships/image" Target="media/image57.emf"/><Relationship Id="rId126" Type="http://schemas.openxmlformats.org/officeDocument/2006/relationships/oleObject" Target="embeddings/oleObject5.bin"/><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doi.org/10.1016/j.giq.2024.101958" TargetMode="External"/><Relationship Id="rId80" Type="http://schemas.openxmlformats.org/officeDocument/2006/relationships/hyperlink" Target="https://doi.org/10.1371/journal.pone.0037696" TargetMode="External"/><Relationship Id="rId85" Type="http://schemas.openxmlformats.org/officeDocument/2006/relationships/hyperlink" Target="https://www.simplypsychology.org/boxplots.html" TargetMode="External"/><Relationship Id="rId93" Type="http://schemas.openxmlformats.org/officeDocument/2006/relationships/hyperlink" Target="https://doi.org/10.1007/s12599-012-0207-7" TargetMode="External"/><Relationship Id="rId98" Type="http://schemas.openxmlformats.org/officeDocument/2006/relationships/hyperlink" Target="https://librarysearch.uwtsd.ac.uk/discovery/dbsearch?vid=44WHELF_UWTSD:44WHELF_UWTSD_VU1&amp;lang=en" TargetMode="External"/><Relationship Id="rId121" Type="http://schemas.openxmlformats.org/officeDocument/2006/relationships/oleObject" Target="embeddings/oleObject3.bin"/><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hyperlink" Target="https://www.bbc.co.uk/bitesize/articles/zdxcbqt" TargetMode="External"/><Relationship Id="rId103" Type="http://schemas.openxmlformats.org/officeDocument/2006/relationships/hyperlink" Target="https://doi.org/10.3390/su16219298" TargetMode="External"/><Relationship Id="rId108" Type="http://schemas.openxmlformats.org/officeDocument/2006/relationships/hyperlink" Target="https://ambulance.nhs.wales/about-us/" TargetMode="External"/><Relationship Id="rId116" Type="http://schemas.openxmlformats.org/officeDocument/2006/relationships/image" Target="media/image56.emf"/><Relationship Id="rId124" Type="http://schemas.openxmlformats.org/officeDocument/2006/relationships/oleObject" Target="embeddings/oleObject4.bin"/><Relationship Id="rId12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ambulance.nhs.wales/files/publications/strategies-and-plans/people-and-culture-strategy/" TargetMode="External"/><Relationship Id="rId70" Type="http://schemas.openxmlformats.org/officeDocument/2006/relationships/hyperlink" Target="https://doi.org/10.1016/j.ssci.2024.106697" TargetMode="External"/><Relationship Id="rId75" Type="http://schemas.openxmlformats.org/officeDocument/2006/relationships/hyperlink" Target="https://doi.org/10.12775/JEHS.2024.76.56473" TargetMode="External"/><Relationship Id="rId83" Type="http://schemas.openxmlformats.org/officeDocument/2006/relationships/hyperlink" Target="https://doi.org/10.1007/s11573-014-0759-8" TargetMode="External"/><Relationship Id="rId88" Type="http://schemas.openxmlformats.org/officeDocument/2006/relationships/hyperlink" Target="https://executive.nhs.wales/health-and-care-quality-standards/" TargetMode="External"/><Relationship Id="rId91" Type="http://schemas.openxmlformats.org/officeDocument/2006/relationships/hyperlink" Target="https://doi.org/10.1177/1937586718772615" TargetMode="External"/><Relationship Id="rId96" Type="http://schemas.openxmlformats.org/officeDocument/2006/relationships/hyperlink" Target="https://doi.org/10.1109/TVCG.2024.3358919" TargetMode="External"/><Relationship Id="rId111" Type="http://schemas.openxmlformats.org/officeDocument/2006/relationships/hyperlink" Target="https://www.who.int/news-room/fact-sheets/detail/quality-health-servic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hyperlink" Target="https://ambulance.nhs.wales/news/nhs/2024/welsh-ambulance-service-declares-critical-incident/" TargetMode="External"/><Relationship Id="rId114" Type="http://schemas.openxmlformats.org/officeDocument/2006/relationships/image" Target="media/image55.png"/><Relationship Id="rId119" Type="http://schemas.openxmlformats.org/officeDocument/2006/relationships/oleObject" Target="embeddings/oleObject2.bin"/><Relationship Id="rId127" Type="http://schemas.openxmlformats.org/officeDocument/2006/relationships/image" Target="media/image62.emf"/><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hyperlink" Target="https://doi.org/10.1080/09585192.2018.1500387" TargetMode="External"/><Relationship Id="rId73" Type="http://schemas.openxmlformats.org/officeDocument/2006/relationships/hyperlink" Target="https://www.youtube.com/watch?v=fSmedyVv-Us&amp;t=80s" TargetMode="External"/><Relationship Id="rId78" Type="http://schemas.openxmlformats.org/officeDocument/2006/relationships/hyperlink" Target="https://doi.org/10.3928/00485713-20241004-02" TargetMode="External"/><Relationship Id="rId81" Type="http://schemas.openxmlformats.org/officeDocument/2006/relationships/hyperlink" Target="https://doi.org/10.1016/j.newideapsych.2021.100900" TargetMode="External"/><Relationship Id="rId86" Type="http://schemas.openxmlformats.org/officeDocument/2006/relationships/hyperlink" Target="https://doi.org/10.1108/01443571011075056" TargetMode="External"/><Relationship Id="rId94" Type="http://schemas.openxmlformats.org/officeDocument/2006/relationships/hyperlink" Target="https://doi.org/10.1080/23311975.2023.2208423" TargetMode="External"/><Relationship Id="rId99" Type="http://schemas.openxmlformats.org/officeDocument/2006/relationships/hyperlink" Target="https://www.gov.wales/sites/default/files/pdf-versions/2023/8/2/1690888276/health-and-social-care-quality-and-engagement-wales-act-summary.pdf" TargetMode="External"/><Relationship Id="rId101" Type="http://schemas.openxmlformats.org/officeDocument/2006/relationships/hyperlink" Target="https://gov.wales/sites/default/files/publications/2021-09/a-healthier-wales-our-plan-for-health-and-social-care.pdf" TargetMode="External"/><Relationship Id="rId122" Type="http://schemas.openxmlformats.org/officeDocument/2006/relationships/image" Target="media/image59.emf"/><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doi.org/10.1186/s12913-022-07467-8"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www.hcpc-uk.org/standards/standards-of-proficiency/paramedics/" TargetMode="External"/><Relationship Id="rId97" Type="http://schemas.openxmlformats.org/officeDocument/2006/relationships/hyperlink" Target="https://www.bbc.co.uk/news/articles/c4g3gyxm0kvo" TargetMode="External"/><Relationship Id="rId104" Type="http://schemas.openxmlformats.org/officeDocument/2006/relationships/hyperlink" Target="https://doi.org/10.36720/nhjk.v12i2.539" TargetMode="External"/><Relationship Id="rId120" Type="http://schemas.openxmlformats.org/officeDocument/2006/relationships/image" Target="media/image58.emf"/><Relationship Id="rId125" Type="http://schemas.openxmlformats.org/officeDocument/2006/relationships/image" Target="media/image61.emf"/><Relationship Id="rId7" Type="http://schemas.openxmlformats.org/officeDocument/2006/relationships/endnotes" Target="endnotes.xml"/><Relationship Id="rId71" Type="http://schemas.openxmlformats.org/officeDocument/2006/relationships/hyperlink" Target="https://doi.org/10.1186/s42466-020-00059-z" TargetMode="External"/><Relationship Id="rId92" Type="http://schemas.openxmlformats.org/officeDocument/2006/relationships/hyperlink" Target="https://doi.org/10.1287/isre.1070.0165"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www.bbc.co.uk/news/uk-scotland-58588112" TargetMode="External"/><Relationship Id="rId87" Type="http://schemas.openxmlformats.org/officeDocument/2006/relationships/hyperlink" Target="https://www.nhs.wales/about-us/" TargetMode="External"/><Relationship Id="rId110" Type="http://schemas.openxmlformats.org/officeDocument/2006/relationships/hyperlink" Target="https://www.who.int/news/item/28-05-2019-burn-out-an-occupational-phenomenon-international-classification-of-diseases%20Accessed%2019/03/2025" TargetMode="External"/><Relationship Id="rId115" Type="http://schemas.openxmlformats.org/officeDocument/2006/relationships/footer" Target="footer2.xml"/><Relationship Id="rId61" Type="http://schemas.openxmlformats.org/officeDocument/2006/relationships/image" Target="media/image54.png"/><Relationship Id="rId82" Type="http://schemas.openxmlformats.org/officeDocument/2006/relationships/hyperlink" Target="https://doi.org/10.1108/JCC-09-2016-0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6EDC-9F49-4992-B335-F6DCABAD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161</Pages>
  <Words>29669</Words>
  <Characters>169118</Characters>
  <Application>Microsoft Office Word</Application>
  <DocSecurity>0</DocSecurity>
  <Lines>1409</Lines>
  <Paragraphs>396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Helen Neal  (Welsh Ambulance Service NHS Trust - 020 111 Senior Nurse Advisor  Swansea)</cp:lastModifiedBy>
  <cp:revision>15</cp:revision>
  <dcterms:created xsi:type="dcterms:W3CDTF">2025-05-02T19:58:00Z</dcterms:created>
  <dcterms:modified xsi:type="dcterms:W3CDTF">2025-05-02T21:12:00Z</dcterms:modified>
</cp:coreProperties>
</file>