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83091" w14:textId="77FD917D" w:rsidR="00A40828" w:rsidRPr="001B0A69" w:rsidRDefault="00A40828">
      <w:pPr>
        <w:rPr>
          <w:sz w:val="28"/>
          <w:szCs w:val="28"/>
          <w:u w:val="single"/>
        </w:rPr>
      </w:pPr>
      <w:r w:rsidRPr="001B0A69">
        <w:rPr>
          <w:sz w:val="28"/>
          <w:szCs w:val="28"/>
          <w:u w:val="single"/>
        </w:rPr>
        <w:t xml:space="preserve">Image </w:t>
      </w:r>
      <w:r w:rsidR="001B0A69" w:rsidRPr="001B0A69">
        <w:rPr>
          <w:sz w:val="28"/>
          <w:szCs w:val="28"/>
          <w:u w:val="single"/>
        </w:rPr>
        <w:t xml:space="preserve">Assessment </w:t>
      </w:r>
    </w:p>
    <w:p w14:paraId="448894B9" w14:textId="58FE5A6B" w:rsidR="00B17C5C" w:rsidRDefault="00B17C5C">
      <w:pPr>
        <w:rPr>
          <w:sz w:val="28"/>
          <w:szCs w:val="28"/>
        </w:rPr>
      </w:pPr>
      <w:r>
        <w:rPr>
          <w:sz w:val="28"/>
          <w:szCs w:val="28"/>
        </w:rPr>
        <w:t xml:space="preserve">Christine Shields </w:t>
      </w:r>
      <w:r w:rsidR="00EB78DB">
        <w:rPr>
          <w:sz w:val="28"/>
          <w:szCs w:val="28"/>
        </w:rPr>
        <w:t xml:space="preserve">2110921 </w:t>
      </w:r>
      <w:r w:rsidR="00855CBF">
        <w:rPr>
          <w:sz w:val="28"/>
          <w:szCs w:val="28"/>
        </w:rPr>
        <w:t xml:space="preserve">     </w:t>
      </w:r>
      <w:r w:rsidR="00C959FF">
        <w:rPr>
          <w:sz w:val="28"/>
          <w:szCs w:val="28"/>
        </w:rPr>
        <w:t>HPH</w:t>
      </w:r>
      <w:r w:rsidR="00EB78DB">
        <w:rPr>
          <w:sz w:val="28"/>
          <w:szCs w:val="28"/>
        </w:rPr>
        <w:t xml:space="preserve">I17016 </w:t>
      </w:r>
    </w:p>
    <w:p w14:paraId="3DFCAA13" w14:textId="77777777" w:rsidR="00EC3551" w:rsidRDefault="00EC3551">
      <w:pPr>
        <w:rPr>
          <w:sz w:val="28"/>
          <w:szCs w:val="28"/>
        </w:rPr>
      </w:pPr>
    </w:p>
    <w:p w14:paraId="4DF5FCA9" w14:textId="15E03E80" w:rsidR="00EC3551" w:rsidRDefault="00EC3551">
      <w:pPr>
        <w:rPr>
          <w:sz w:val="28"/>
          <w:szCs w:val="28"/>
        </w:rPr>
      </w:pPr>
      <w:r>
        <w:rPr>
          <w:noProof/>
          <w:sz w:val="28"/>
          <w:szCs w:val="28"/>
        </w:rPr>
        <w:drawing>
          <wp:inline distT="0" distB="0" distL="0" distR="0" wp14:anchorId="56CA802D" wp14:editId="5A0C513B">
            <wp:extent cx="3870960" cy="6431280"/>
            <wp:effectExtent l="0" t="0" r="0" b="7620"/>
            <wp:docPr id="3" name="Picture 3" descr="A picture containing text, picture frame,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picture frame, cas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70960" cy="6431280"/>
                    </a:xfrm>
                    <a:prstGeom prst="rect">
                      <a:avLst/>
                    </a:prstGeom>
                  </pic:spPr>
                </pic:pic>
              </a:graphicData>
            </a:graphic>
          </wp:inline>
        </w:drawing>
      </w:r>
    </w:p>
    <w:p w14:paraId="7B351D69" w14:textId="4B85F76F" w:rsidR="00EC3551" w:rsidRDefault="00EC3551">
      <w:pPr>
        <w:rPr>
          <w:sz w:val="28"/>
          <w:szCs w:val="28"/>
        </w:rPr>
      </w:pPr>
    </w:p>
    <w:p w14:paraId="3CD0B2D9" w14:textId="602CD1F8" w:rsidR="00EC3551" w:rsidRDefault="00EC3551">
      <w:pPr>
        <w:rPr>
          <w:sz w:val="28"/>
          <w:szCs w:val="28"/>
        </w:rPr>
      </w:pPr>
    </w:p>
    <w:p w14:paraId="139BA2BD" w14:textId="6BE76586" w:rsidR="00932F42" w:rsidRPr="00E83E79" w:rsidRDefault="000745B3" w:rsidP="00F31191">
      <w:pPr>
        <w:pStyle w:val="NormalWeb"/>
        <w:rPr>
          <w:color w:val="000000" w:themeColor="text1"/>
        </w:rPr>
      </w:pPr>
      <w:r w:rsidRPr="00E83E79">
        <w:rPr>
          <w:color w:val="000000" w:themeColor="text1"/>
        </w:rPr>
        <w:t>Above is</w:t>
      </w:r>
      <w:r w:rsidR="00466B1F" w:rsidRPr="00E83E79">
        <w:rPr>
          <w:color w:val="000000" w:themeColor="text1"/>
        </w:rPr>
        <w:t xml:space="preserve"> the </w:t>
      </w:r>
      <w:r w:rsidR="009066B3" w:rsidRPr="00E83E79">
        <w:rPr>
          <w:color w:val="000000" w:themeColor="text1"/>
        </w:rPr>
        <w:t xml:space="preserve">funerary plaque of </w:t>
      </w:r>
      <w:r w:rsidR="004B0334" w:rsidRPr="00E83E79">
        <w:rPr>
          <w:color w:val="000000" w:themeColor="text1"/>
        </w:rPr>
        <w:t>Geo</w:t>
      </w:r>
      <w:r w:rsidR="00342CC4" w:rsidRPr="00E83E79">
        <w:rPr>
          <w:color w:val="000000" w:themeColor="text1"/>
        </w:rPr>
        <w:t xml:space="preserve">ffrey </w:t>
      </w:r>
      <w:r w:rsidR="00646A54" w:rsidRPr="00E83E79">
        <w:rPr>
          <w:color w:val="000000" w:themeColor="text1"/>
        </w:rPr>
        <w:t>Plantagenet</w:t>
      </w:r>
      <w:r w:rsidR="00342CC4" w:rsidRPr="00E83E79">
        <w:rPr>
          <w:color w:val="000000" w:themeColor="text1"/>
        </w:rPr>
        <w:t xml:space="preserve">, aka </w:t>
      </w:r>
      <w:r w:rsidR="00303B2A" w:rsidRPr="00E83E79">
        <w:rPr>
          <w:color w:val="000000" w:themeColor="text1"/>
        </w:rPr>
        <w:t>Geoffrey</w:t>
      </w:r>
      <w:r w:rsidR="00342CC4" w:rsidRPr="00E83E79">
        <w:rPr>
          <w:color w:val="000000" w:themeColor="text1"/>
        </w:rPr>
        <w:t xml:space="preserve"> de Anjou, aka Geoffrey le Bel</w:t>
      </w:r>
      <w:r w:rsidR="00063410" w:rsidRPr="00E83E79">
        <w:rPr>
          <w:color w:val="000000" w:themeColor="text1"/>
        </w:rPr>
        <w:t xml:space="preserve"> hereinafter “Geoffrey”</w:t>
      </w:r>
      <w:r w:rsidR="00897815" w:rsidRPr="00E83E79">
        <w:rPr>
          <w:color w:val="000000" w:themeColor="text1"/>
        </w:rPr>
        <w:t xml:space="preserve"> (1113-1151)</w:t>
      </w:r>
      <w:r w:rsidR="00342CC4" w:rsidRPr="00E83E79">
        <w:rPr>
          <w:color w:val="000000" w:themeColor="text1"/>
        </w:rPr>
        <w:t>.</w:t>
      </w:r>
      <w:r w:rsidR="002541D2" w:rsidRPr="00E83E79">
        <w:rPr>
          <w:color w:val="000000" w:themeColor="text1"/>
        </w:rPr>
        <w:t xml:space="preserve">  </w:t>
      </w:r>
      <w:r w:rsidR="00B40DCB" w:rsidRPr="00E83E79">
        <w:rPr>
          <w:color w:val="000000" w:themeColor="text1"/>
        </w:rPr>
        <w:t xml:space="preserve"> </w:t>
      </w:r>
      <w:r w:rsidR="006A256A" w:rsidRPr="00E83E79">
        <w:rPr>
          <w:color w:val="000000" w:themeColor="text1"/>
        </w:rPr>
        <w:t xml:space="preserve">The plaque is enamel on gilt copper and </w:t>
      </w:r>
      <w:r w:rsidR="006A256A" w:rsidRPr="00E83E79">
        <w:t>63 x 33 cm</w:t>
      </w:r>
      <w:r w:rsidR="006A256A" w:rsidRPr="00E83E79">
        <w:rPr>
          <w:color w:val="000000" w:themeColor="text1"/>
        </w:rPr>
        <w:t xml:space="preserve">. </w:t>
      </w:r>
      <w:r w:rsidR="00B40DCB" w:rsidRPr="00E83E79">
        <w:rPr>
          <w:color w:val="000000" w:themeColor="text1"/>
        </w:rPr>
        <w:t xml:space="preserve">The image can be found in many </w:t>
      </w:r>
      <w:r w:rsidR="001148BD" w:rsidRPr="00E83E79">
        <w:rPr>
          <w:color w:val="000000" w:themeColor="text1"/>
        </w:rPr>
        <w:t>places,</w:t>
      </w:r>
      <w:r w:rsidR="00B40DCB" w:rsidRPr="00E83E79">
        <w:rPr>
          <w:color w:val="000000" w:themeColor="text1"/>
        </w:rPr>
        <w:t xml:space="preserve"> but I first encountered it in </w:t>
      </w:r>
      <w:r w:rsidR="00966DBD" w:rsidRPr="00E83E79">
        <w:rPr>
          <w:color w:val="000000" w:themeColor="text1"/>
        </w:rPr>
        <w:t xml:space="preserve">Catherine Hanley’s </w:t>
      </w:r>
      <w:r w:rsidR="00792366" w:rsidRPr="00E83E79">
        <w:rPr>
          <w:color w:val="000000" w:themeColor="text1"/>
        </w:rPr>
        <w:t>work on Matilda the mother of Henry II and some would say warrior in her own righ</w:t>
      </w:r>
      <w:r w:rsidR="005E3293" w:rsidRPr="00E83E79">
        <w:rPr>
          <w:color w:val="000000" w:themeColor="text1"/>
        </w:rPr>
        <w:t>t</w:t>
      </w:r>
      <w:r w:rsidR="005E3293" w:rsidRPr="00E83E79">
        <w:rPr>
          <w:rStyle w:val="FootnoteReference"/>
          <w:color w:val="000000" w:themeColor="text1"/>
        </w:rPr>
        <w:footnoteReference w:id="1"/>
      </w:r>
      <w:r w:rsidR="005E3293" w:rsidRPr="00E83E79">
        <w:rPr>
          <w:color w:val="000000" w:themeColor="text1"/>
        </w:rPr>
        <w:t xml:space="preserve">. </w:t>
      </w:r>
    </w:p>
    <w:p w14:paraId="08B108D4" w14:textId="23782582" w:rsidR="00F31191" w:rsidRPr="00E83E79" w:rsidRDefault="00307456" w:rsidP="00AA7A5A">
      <w:pPr>
        <w:pStyle w:val="NormalWeb"/>
        <w:rPr>
          <w:rFonts w:eastAsia="Times New Roman"/>
        </w:rPr>
      </w:pPr>
      <w:r w:rsidRPr="00E83E79">
        <w:rPr>
          <w:color w:val="000000" w:themeColor="text1"/>
        </w:rPr>
        <w:t>The technique employed is called</w:t>
      </w:r>
      <w:r w:rsidR="006D2B0E">
        <w:rPr>
          <w:color w:val="000000" w:themeColor="text1"/>
        </w:rPr>
        <w:t xml:space="preserve"> </w:t>
      </w:r>
      <w:r w:rsidR="006D2B0E" w:rsidRPr="00E83E79">
        <w:rPr>
          <w:rFonts w:eastAsia="Times New Roman"/>
        </w:rPr>
        <w:t>“Champlevé”</w:t>
      </w:r>
      <w:r w:rsidR="003E4DBE" w:rsidRPr="00E83E79">
        <w:rPr>
          <w:color w:val="000000" w:themeColor="text1"/>
        </w:rPr>
        <w:t>.</w:t>
      </w:r>
      <w:r w:rsidR="006103E0" w:rsidRPr="00E83E79">
        <w:rPr>
          <w:color w:val="000000" w:themeColor="text1"/>
        </w:rPr>
        <w:t xml:space="preserve"> </w:t>
      </w:r>
      <w:r w:rsidR="00F31191" w:rsidRPr="00E83E79">
        <w:rPr>
          <w:rFonts w:eastAsia="Times New Roman"/>
        </w:rPr>
        <w:t xml:space="preserve">Byzantine craftsmen perfected a technique used by the Romans, the engraver creates three-dimensional pockets cavities in a metal base and the enameller deposits a glass paste or </w:t>
      </w:r>
      <w:r w:rsidR="00610D61">
        <w:rPr>
          <w:rFonts w:eastAsia="Times New Roman"/>
        </w:rPr>
        <w:t>“</w:t>
      </w:r>
      <w:r w:rsidR="00F31191" w:rsidRPr="00E83E79">
        <w:rPr>
          <w:rFonts w:eastAsia="Times New Roman"/>
        </w:rPr>
        <w:t>flow</w:t>
      </w:r>
      <w:r w:rsidR="00610D61">
        <w:rPr>
          <w:rFonts w:eastAsia="Times New Roman"/>
        </w:rPr>
        <w:t>”</w:t>
      </w:r>
      <w:r w:rsidR="00F31191" w:rsidRPr="00E83E79">
        <w:rPr>
          <w:rFonts w:eastAsia="Times New Roman"/>
        </w:rPr>
        <w:t>.</w:t>
      </w:r>
      <w:r w:rsidR="00334AD9">
        <w:rPr>
          <w:rFonts w:eastAsia="Times New Roman"/>
        </w:rPr>
        <w:t xml:space="preserve"> </w:t>
      </w:r>
      <w:r w:rsidR="00F31191" w:rsidRPr="00E83E79">
        <w:rPr>
          <w:rFonts w:eastAsia="Times New Roman"/>
        </w:rPr>
        <w:t xml:space="preserve"> Most of the</w:t>
      </w:r>
      <w:r w:rsidR="000344B6" w:rsidRPr="00E83E79">
        <w:rPr>
          <w:rFonts w:eastAsia="Times New Roman"/>
        </w:rPr>
        <w:t xml:space="preserve"> </w:t>
      </w:r>
      <w:r w:rsidR="00520173" w:rsidRPr="00E83E79">
        <w:rPr>
          <w:rFonts w:eastAsia="Times New Roman"/>
        </w:rPr>
        <w:t>existent</w:t>
      </w:r>
      <w:r w:rsidR="00F31191" w:rsidRPr="00E83E79">
        <w:rPr>
          <w:rFonts w:eastAsia="Times New Roman"/>
        </w:rPr>
        <w:t xml:space="preserve"> enamels known today date from the 9th to the 12th century.</w:t>
      </w:r>
      <w:r w:rsidR="002B6B1A" w:rsidRPr="00E83E79">
        <w:rPr>
          <w:rFonts w:eastAsia="Times New Roman"/>
        </w:rPr>
        <w:t xml:space="preserve"> </w:t>
      </w:r>
      <w:r w:rsidR="00192558" w:rsidRPr="00E83E79">
        <w:rPr>
          <w:rFonts w:eastAsia="Times New Roman"/>
        </w:rPr>
        <w:t>Champlevé</w:t>
      </w:r>
      <w:r w:rsidR="00F31191" w:rsidRPr="00E83E79">
        <w:rPr>
          <w:rFonts w:eastAsia="Times New Roman"/>
        </w:rPr>
        <w:t xml:space="preserve"> requires </w:t>
      </w:r>
      <w:r w:rsidR="00840D22" w:rsidRPr="00E83E79">
        <w:rPr>
          <w:rFonts w:eastAsia="Times New Roman"/>
        </w:rPr>
        <w:t>an</w:t>
      </w:r>
      <w:r w:rsidR="00536FC4" w:rsidRPr="00E83E79">
        <w:rPr>
          <w:rFonts w:eastAsia="Times New Roman"/>
        </w:rPr>
        <w:t xml:space="preserve"> </w:t>
      </w:r>
      <w:r w:rsidR="00F31191" w:rsidRPr="00E83E79">
        <w:rPr>
          <w:rFonts w:eastAsia="Times New Roman"/>
        </w:rPr>
        <w:t xml:space="preserve">engraver and </w:t>
      </w:r>
      <w:r w:rsidR="00840D22" w:rsidRPr="00E83E79">
        <w:rPr>
          <w:rFonts w:eastAsia="Times New Roman"/>
        </w:rPr>
        <w:t>an</w:t>
      </w:r>
      <w:r w:rsidR="00F31191" w:rsidRPr="00E83E79">
        <w:rPr>
          <w:rFonts w:eastAsia="Times New Roman"/>
        </w:rPr>
        <w:t xml:space="preserve"> enameller.</w:t>
      </w:r>
      <w:r w:rsidR="00520173" w:rsidRPr="00E83E79">
        <w:rPr>
          <w:rFonts w:eastAsia="Times New Roman"/>
        </w:rPr>
        <w:t xml:space="preserve">  </w:t>
      </w:r>
      <w:r w:rsidR="00F31191" w:rsidRPr="00E83E79">
        <w:rPr>
          <w:rFonts w:eastAsia="Times New Roman"/>
        </w:rPr>
        <w:t>The engraver creates dimensional cavities on a plate to allow the enameller to deposit different enamels.</w:t>
      </w:r>
      <w:r w:rsidR="00840D22" w:rsidRPr="00E83E79">
        <w:rPr>
          <w:rFonts w:eastAsia="Times New Roman"/>
        </w:rPr>
        <w:t xml:space="preserve"> </w:t>
      </w:r>
      <w:r w:rsidR="00F31191" w:rsidRPr="00E83E79">
        <w:rPr>
          <w:rFonts w:eastAsia="Times New Roman"/>
        </w:rPr>
        <w:t xml:space="preserve">Once deposited the walls of the compartments </w:t>
      </w:r>
      <w:r w:rsidR="00987B23">
        <w:rPr>
          <w:rFonts w:eastAsia="Times New Roman"/>
        </w:rPr>
        <w:t xml:space="preserve">are </w:t>
      </w:r>
      <w:r w:rsidR="00F31191" w:rsidRPr="00E83E79">
        <w:rPr>
          <w:rFonts w:eastAsia="Times New Roman"/>
        </w:rPr>
        <w:t>chisel</w:t>
      </w:r>
      <w:r w:rsidR="002C4224">
        <w:rPr>
          <w:rFonts w:eastAsia="Times New Roman"/>
        </w:rPr>
        <w:t>ed</w:t>
      </w:r>
      <w:r w:rsidR="00F31191" w:rsidRPr="00E83E79">
        <w:rPr>
          <w:rFonts w:eastAsia="Times New Roman"/>
        </w:rPr>
        <w:t xml:space="preserve"> </w:t>
      </w:r>
      <w:r w:rsidR="00722128">
        <w:rPr>
          <w:rFonts w:eastAsia="Times New Roman"/>
        </w:rPr>
        <w:t xml:space="preserve">to </w:t>
      </w:r>
      <w:r w:rsidR="00F31191" w:rsidRPr="00E83E79">
        <w:rPr>
          <w:rFonts w:eastAsia="Times New Roman"/>
        </w:rPr>
        <w:t xml:space="preserve">create the effect of </w:t>
      </w:r>
      <w:r w:rsidR="00616725">
        <w:rPr>
          <w:rFonts w:eastAsia="Times New Roman"/>
        </w:rPr>
        <w:t>three</w:t>
      </w:r>
      <w:r w:rsidR="00F31191" w:rsidRPr="00E83E79">
        <w:rPr>
          <w:rFonts w:eastAsia="Times New Roman"/>
        </w:rPr>
        <w:t xml:space="preserve"> dimensions </w:t>
      </w:r>
      <w:r w:rsidR="00616725">
        <w:rPr>
          <w:rFonts w:eastAsia="Times New Roman"/>
        </w:rPr>
        <w:t>with an</w:t>
      </w:r>
      <w:r w:rsidR="00F31191" w:rsidRPr="00E83E79">
        <w:rPr>
          <w:rFonts w:eastAsia="Times New Roman"/>
        </w:rPr>
        <w:t xml:space="preserve"> engraving made of trompe l’oeil. </w:t>
      </w:r>
      <w:r w:rsidR="00471F8E" w:rsidRPr="00E83E79">
        <w:rPr>
          <w:rFonts w:eastAsia="Times New Roman"/>
        </w:rPr>
        <w:t>R</w:t>
      </w:r>
      <w:r w:rsidR="00F31191" w:rsidRPr="00E83E79">
        <w:rPr>
          <w:rFonts w:eastAsia="Times New Roman"/>
        </w:rPr>
        <w:t>equir</w:t>
      </w:r>
      <w:r w:rsidR="00471F8E" w:rsidRPr="00E83E79">
        <w:rPr>
          <w:rFonts w:eastAsia="Times New Roman"/>
        </w:rPr>
        <w:t>ing</w:t>
      </w:r>
      <w:r w:rsidR="00F31191" w:rsidRPr="00E83E79">
        <w:rPr>
          <w:rFonts w:eastAsia="Times New Roman"/>
        </w:rPr>
        <w:t xml:space="preserve"> a great master</w:t>
      </w:r>
      <w:r w:rsidR="003061D4">
        <w:rPr>
          <w:rFonts w:eastAsia="Times New Roman"/>
        </w:rPr>
        <w:t>y</w:t>
      </w:r>
      <w:r w:rsidR="00F31191" w:rsidRPr="00E83E79">
        <w:rPr>
          <w:rFonts w:eastAsia="Times New Roman"/>
        </w:rPr>
        <w:t xml:space="preserve"> of control over the pressure exerted by the chisel and an extremely fluid gesture</w:t>
      </w:r>
      <w:r w:rsidR="00417225" w:rsidRPr="00E83E79">
        <w:rPr>
          <w:rFonts w:eastAsia="Times New Roman"/>
        </w:rPr>
        <w:t xml:space="preserve"> this would </w:t>
      </w:r>
      <w:r w:rsidR="003061D4">
        <w:rPr>
          <w:rFonts w:eastAsia="Times New Roman"/>
        </w:rPr>
        <w:t xml:space="preserve">require very </w:t>
      </w:r>
      <w:r w:rsidR="00417225" w:rsidRPr="00E83E79">
        <w:rPr>
          <w:rFonts w:eastAsia="Times New Roman"/>
        </w:rPr>
        <w:t>special</w:t>
      </w:r>
      <w:r w:rsidR="002C35F2">
        <w:rPr>
          <w:rFonts w:eastAsia="Times New Roman"/>
        </w:rPr>
        <w:t xml:space="preserve">ized </w:t>
      </w:r>
      <w:r w:rsidR="00417225" w:rsidRPr="00E83E79">
        <w:rPr>
          <w:rFonts w:eastAsia="Times New Roman"/>
        </w:rPr>
        <w:t>craftsm</w:t>
      </w:r>
      <w:r w:rsidR="003061D4">
        <w:rPr>
          <w:rFonts w:eastAsia="Times New Roman"/>
        </w:rPr>
        <w:t>en</w:t>
      </w:r>
      <w:r w:rsidR="00F31191" w:rsidRPr="00E83E79">
        <w:rPr>
          <w:rFonts w:eastAsia="Times New Roman"/>
        </w:rPr>
        <w:t>.</w:t>
      </w:r>
      <w:r w:rsidR="006C5510" w:rsidRPr="00E83E79">
        <w:rPr>
          <w:rStyle w:val="FootnoteReference"/>
          <w:rFonts w:eastAsia="Times New Roman"/>
        </w:rPr>
        <w:footnoteReference w:id="2"/>
      </w:r>
    </w:p>
    <w:p w14:paraId="27241343" w14:textId="19096984" w:rsidR="00B243E3" w:rsidRPr="00E83E79" w:rsidRDefault="00303B2A" w:rsidP="00B243E3">
      <w:pPr>
        <w:pStyle w:val="NormalWeb"/>
        <w:spacing w:after="0"/>
        <w:rPr>
          <w:rFonts w:eastAsia="Times New Roman"/>
        </w:rPr>
      </w:pPr>
      <w:r w:rsidRPr="00E83E79">
        <w:rPr>
          <w:color w:val="000000" w:themeColor="text1"/>
        </w:rPr>
        <w:t xml:space="preserve">The plaque first hung above his final resting place in the </w:t>
      </w:r>
      <w:bookmarkStart w:id="1" w:name="_Hlk88133272"/>
      <w:r w:rsidR="00CB5BE7" w:rsidRPr="00E83E79">
        <w:rPr>
          <w:color w:val="000000" w:themeColor="text1"/>
        </w:rPr>
        <w:t xml:space="preserve">nave of </w:t>
      </w:r>
      <w:r w:rsidR="00D8702B" w:rsidRPr="00E83E79">
        <w:rPr>
          <w:rFonts w:eastAsia="Times New Roman"/>
          <w:color w:val="000000" w:themeColor="text1"/>
          <w:kern w:val="36"/>
        </w:rPr>
        <w:t>Cathédrale Saint-Julien</w:t>
      </w:r>
      <w:r w:rsidR="00E34876" w:rsidRPr="00E83E79">
        <w:rPr>
          <w:rFonts w:eastAsia="Times New Roman"/>
          <w:color w:val="000000" w:themeColor="text1"/>
          <w:kern w:val="36"/>
        </w:rPr>
        <w:t xml:space="preserve"> in Le Mans</w:t>
      </w:r>
      <w:bookmarkEnd w:id="1"/>
      <w:r w:rsidR="003019F8" w:rsidRPr="00E83E79">
        <w:rPr>
          <w:rFonts w:eastAsia="Times New Roman"/>
          <w:color w:val="000000" w:themeColor="text1"/>
          <w:kern w:val="36"/>
        </w:rPr>
        <w:t>.</w:t>
      </w:r>
      <w:r w:rsidR="00D81EA8" w:rsidRPr="00E83E79">
        <w:rPr>
          <w:rStyle w:val="FootnoteReference"/>
          <w:rFonts w:eastAsia="Times New Roman"/>
          <w:color w:val="000000" w:themeColor="text1"/>
          <w:kern w:val="36"/>
        </w:rPr>
        <w:footnoteReference w:id="3"/>
      </w:r>
      <w:r w:rsidR="0014250E" w:rsidRPr="00E83E79">
        <w:rPr>
          <w:rFonts w:eastAsia="Times New Roman"/>
          <w:color w:val="000000" w:themeColor="text1"/>
          <w:kern w:val="36"/>
        </w:rPr>
        <w:t xml:space="preserve"> </w:t>
      </w:r>
      <w:r w:rsidR="003E7602" w:rsidRPr="00E83E79">
        <w:rPr>
          <w:rFonts w:eastAsia="Times New Roman"/>
          <w:color w:val="000000" w:themeColor="text1"/>
          <w:kern w:val="36"/>
        </w:rPr>
        <w:t xml:space="preserve"> </w:t>
      </w:r>
      <w:r w:rsidR="00C60612">
        <w:rPr>
          <w:color w:val="000000" w:themeColor="text1"/>
        </w:rPr>
        <w:t xml:space="preserve">It </w:t>
      </w:r>
      <w:r w:rsidR="006E7777" w:rsidRPr="00E83E79">
        <w:rPr>
          <w:color w:val="000000" w:themeColor="text1"/>
        </w:rPr>
        <w:t xml:space="preserve">now hangs in the </w:t>
      </w:r>
      <w:r w:rsidR="00B243E3" w:rsidRPr="00E83E79">
        <w:rPr>
          <w:rFonts w:eastAsia="Times New Roman"/>
        </w:rPr>
        <w:t>V</w:t>
      </w:r>
      <w:r w:rsidR="00802F15" w:rsidRPr="00E83E79">
        <w:rPr>
          <w:rFonts w:eastAsia="Times New Roman"/>
        </w:rPr>
        <w:t>ille</w:t>
      </w:r>
      <w:r w:rsidR="00B243E3" w:rsidRPr="00E83E79">
        <w:rPr>
          <w:rFonts w:eastAsia="Times New Roman"/>
        </w:rPr>
        <w:t xml:space="preserve"> D</w:t>
      </w:r>
      <w:r w:rsidR="00802F15" w:rsidRPr="00E83E79">
        <w:rPr>
          <w:rFonts w:eastAsia="Times New Roman"/>
        </w:rPr>
        <w:t>u</w:t>
      </w:r>
      <w:r w:rsidR="00B243E3" w:rsidRPr="00E83E79">
        <w:rPr>
          <w:rFonts w:eastAsia="Times New Roman"/>
        </w:rPr>
        <w:t xml:space="preserve"> M</w:t>
      </w:r>
      <w:r w:rsidR="00802F15" w:rsidRPr="00E83E79">
        <w:rPr>
          <w:rFonts w:eastAsia="Times New Roman"/>
        </w:rPr>
        <w:t>ans Musee</w:t>
      </w:r>
      <w:r w:rsidR="006E5FB1">
        <w:rPr>
          <w:rFonts w:eastAsia="Times New Roman"/>
        </w:rPr>
        <w:t xml:space="preserve"> in Le mans, France</w:t>
      </w:r>
      <w:r w:rsidR="00000B55" w:rsidRPr="00E83E79">
        <w:rPr>
          <w:rFonts w:eastAsia="Times New Roman"/>
        </w:rPr>
        <w:t>.</w:t>
      </w:r>
      <w:r w:rsidR="00000B55" w:rsidRPr="00E83E79">
        <w:rPr>
          <w:rStyle w:val="FootnoteReference"/>
          <w:rFonts w:eastAsia="Times New Roman"/>
        </w:rPr>
        <w:footnoteReference w:id="4"/>
      </w:r>
      <w:r w:rsidR="008D3E13" w:rsidRPr="00E83E79">
        <w:rPr>
          <w:rFonts w:eastAsia="Times New Roman"/>
        </w:rPr>
        <w:t xml:space="preserve"> </w:t>
      </w:r>
      <w:r w:rsidR="008B1016">
        <w:rPr>
          <w:rFonts w:eastAsia="Times New Roman"/>
        </w:rPr>
        <w:t xml:space="preserve"> As you can see even in the image above it</w:t>
      </w:r>
      <w:r w:rsidR="00A21872">
        <w:rPr>
          <w:rFonts w:eastAsia="Times New Roman"/>
        </w:rPr>
        <w:t xml:space="preserve"> shows</w:t>
      </w:r>
      <w:r w:rsidR="00D52137" w:rsidRPr="00E83E79">
        <w:rPr>
          <w:rFonts w:eastAsia="Times New Roman"/>
        </w:rPr>
        <w:t xml:space="preserve"> </w:t>
      </w:r>
      <w:r w:rsidR="00BA06D6" w:rsidRPr="00E83E79">
        <w:rPr>
          <w:rFonts w:eastAsia="Times New Roman"/>
        </w:rPr>
        <w:t>brilliant blue and green</w:t>
      </w:r>
      <w:r w:rsidR="009F371B" w:rsidRPr="00E83E79">
        <w:rPr>
          <w:rFonts w:eastAsia="Times New Roman"/>
        </w:rPr>
        <w:t xml:space="preserve"> </w:t>
      </w:r>
      <w:r w:rsidR="006F410E" w:rsidRPr="00E83E79">
        <w:rPr>
          <w:rFonts w:eastAsia="Times New Roman"/>
        </w:rPr>
        <w:t>e</w:t>
      </w:r>
      <w:r w:rsidR="00D52137" w:rsidRPr="00E83E79">
        <w:rPr>
          <w:rFonts w:eastAsia="Times New Roman"/>
        </w:rPr>
        <w:t>nameling</w:t>
      </w:r>
      <w:r w:rsidR="00394168" w:rsidRPr="00E83E79">
        <w:rPr>
          <w:rFonts w:eastAsia="Times New Roman"/>
        </w:rPr>
        <w:t xml:space="preserve"> throughout.</w:t>
      </w:r>
      <w:r w:rsidR="00A806FA" w:rsidRPr="00E83E79">
        <w:rPr>
          <w:rStyle w:val="FootnoteReference"/>
          <w:rFonts w:eastAsia="Times New Roman"/>
        </w:rPr>
        <w:footnoteReference w:id="5"/>
      </w:r>
    </w:p>
    <w:p w14:paraId="2E608E03" w14:textId="3561CC52" w:rsidR="003C4BE9" w:rsidRPr="00E722EF" w:rsidRDefault="0063323D" w:rsidP="00B243E3">
      <w:pPr>
        <w:pStyle w:val="Heading1"/>
        <w:rPr>
          <w:rFonts w:ascii="Times New Roman" w:hAnsi="Times New Roman" w:cs="Times New Roman"/>
          <w:color w:val="auto"/>
          <w:sz w:val="24"/>
          <w:szCs w:val="24"/>
        </w:rPr>
      </w:pPr>
      <w:r w:rsidRPr="00E722EF">
        <w:rPr>
          <w:rFonts w:ascii="Times New Roman" w:eastAsia="Times New Roman" w:hAnsi="Times New Roman" w:cs="Times New Roman"/>
          <w:color w:val="000000" w:themeColor="text1"/>
          <w:kern w:val="36"/>
          <w:sz w:val="24"/>
          <w:szCs w:val="24"/>
        </w:rPr>
        <w:lastRenderedPageBreak/>
        <w:t>It</w:t>
      </w:r>
      <w:r w:rsidR="00463250" w:rsidRPr="00E722EF">
        <w:rPr>
          <w:rFonts w:ascii="Times New Roman" w:eastAsia="Times New Roman" w:hAnsi="Times New Roman" w:cs="Times New Roman"/>
          <w:color w:val="000000" w:themeColor="text1"/>
          <w:kern w:val="36"/>
          <w:sz w:val="24"/>
          <w:szCs w:val="24"/>
        </w:rPr>
        <w:t xml:space="preserve"> is attributed </w:t>
      </w:r>
      <w:r w:rsidR="00001F9D" w:rsidRPr="00E722EF">
        <w:rPr>
          <w:rFonts w:ascii="Times New Roman" w:eastAsia="Times New Roman" w:hAnsi="Times New Roman" w:cs="Times New Roman"/>
          <w:color w:val="000000" w:themeColor="text1"/>
          <w:kern w:val="36"/>
          <w:sz w:val="24"/>
          <w:szCs w:val="24"/>
        </w:rPr>
        <w:t xml:space="preserve">by the museum </w:t>
      </w:r>
      <w:r w:rsidR="00463250" w:rsidRPr="00E722EF">
        <w:rPr>
          <w:rFonts w:ascii="Times New Roman" w:eastAsia="Times New Roman" w:hAnsi="Times New Roman" w:cs="Times New Roman"/>
          <w:color w:val="000000" w:themeColor="text1"/>
          <w:kern w:val="36"/>
          <w:sz w:val="24"/>
          <w:szCs w:val="24"/>
        </w:rPr>
        <w:t xml:space="preserve">to </w:t>
      </w:r>
      <w:r w:rsidR="00001F9D" w:rsidRPr="00E722EF">
        <w:rPr>
          <w:rFonts w:ascii="Times New Roman" w:eastAsia="Times New Roman" w:hAnsi="Times New Roman" w:cs="Times New Roman"/>
          <w:color w:val="000000" w:themeColor="text1"/>
          <w:kern w:val="36"/>
          <w:sz w:val="24"/>
          <w:szCs w:val="24"/>
        </w:rPr>
        <w:t>the work of an Angevin workshop or a “manceau”</w:t>
      </w:r>
      <w:r w:rsidR="00CC544C" w:rsidRPr="00E722EF">
        <w:rPr>
          <w:rFonts w:ascii="Times New Roman" w:eastAsia="Times New Roman" w:hAnsi="Times New Roman" w:cs="Times New Roman"/>
          <w:color w:val="000000" w:themeColor="text1"/>
          <w:kern w:val="36"/>
          <w:sz w:val="24"/>
          <w:szCs w:val="24"/>
        </w:rPr>
        <w:t xml:space="preserve"> (original inhabitant of Le Mans)</w:t>
      </w:r>
      <w:r w:rsidR="00001F9D" w:rsidRPr="00E722EF">
        <w:rPr>
          <w:rFonts w:ascii="Times New Roman" w:eastAsia="Times New Roman" w:hAnsi="Times New Roman" w:cs="Times New Roman"/>
          <w:color w:val="000000" w:themeColor="text1"/>
          <w:kern w:val="36"/>
          <w:sz w:val="24"/>
          <w:szCs w:val="24"/>
        </w:rPr>
        <w:t xml:space="preserve"> </w:t>
      </w:r>
      <w:r w:rsidR="002128CA" w:rsidRPr="00E722EF">
        <w:rPr>
          <w:rFonts w:ascii="Times New Roman" w:eastAsia="Times New Roman" w:hAnsi="Times New Roman" w:cs="Times New Roman"/>
          <w:color w:val="000000" w:themeColor="text1"/>
          <w:kern w:val="36"/>
          <w:sz w:val="24"/>
          <w:szCs w:val="24"/>
        </w:rPr>
        <w:t>who employed the champleve technique</w:t>
      </w:r>
      <w:r w:rsidR="00463250" w:rsidRPr="00E722EF">
        <w:rPr>
          <w:rFonts w:ascii="Times New Roman" w:eastAsia="Times New Roman" w:hAnsi="Times New Roman" w:cs="Times New Roman"/>
          <w:color w:val="000000" w:themeColor="text1"/>
          <w:kern w:val="36"/>
          <w:sz w:val="24"/>
          <w:szCs w:val="24"/>
        </w:rPr>
        <w:t xml:space="preserve">. </w:t>
      </w:r>
      <w:r w:rsidR="006F7F4A" w:rsidRPr="00E722EF">
        <w:rPr>
          <w:rFonts w:ascii="Times New Roman" w:eastAsia="Times New Roman" w:hAnsi="Times New Roman" w:cs="Times New Roman"/>
          <w:color w:val="000000" w:themeColor="text1"/>
          <w:kern w:val="36"/>
          <w:sz w:val="24"/>
          <w:szCs w:val="24"/>
        </w:rPr>
        <w:t xml:space="preserve"> A Latin inscription </w:t>
      </w:r>
      <w:r w:rsidR="009D19FC" w:rsidRPr="00E722EF">
        <w:rPr>
          <w:rFonts w:ascii="Times New Roman" w:eastAsia="Times New Roman" w:hAnsi="Times New Roman" w:cs="Times New Roman"/>
          <w:color w:val="000000" w:themeColor="text1"/>
          <w:kern w:val="36"/>
          <w:sz w:val="24"/>
          <w:szCs w:val="24"/>
        </w:rPr>
        <w:t xml:space="preserve">along the top of the plaque </w:t>
      </w:r>
      <w:r w:rsidR="006F7F4A" w:rsidRPr="00E722EF">
        <w:rPr>
          <w:rFonts w:ascii="Times New Roman" w:eastAsia="Times New Roman" w:hAnsi="Times New Roman" w:cs="Times New Roman"/>
          <w:color w:val="000000" w:themeColor="text1"/>
          <w:kern w:val="36"/>
          <w:sz w:val="24"/>
          <w:szCs w:val="24"/>
        </w:rPr>
        <w:t xml:space="preserve">pays tribute to Geoffrey as </w:t>
      </w:r>
      <w:r w:rsidR="00E56551">
        <w:rPr>
          <w:rFonts w:ascii="Times New Roman" w:eastAsia="Times New Roman" w:hAnsi="Times New Roman" w:cs="Times New Roman"/>
          <w:color w:val="000000" w:themeColor="text1"/>
          <w:kern w:val="36"/>
          <w:sz w:val="24"/>
          <w:szCs w:val="24"/>
        </w:rPr>
        <w:t>“</w:t>
      </w:r>
      <w:r w:rsidR="00AD6BD3" w:rsidRPr="00E722EF">
        <w:rPr>
          <w:rFonts w:ascii="Times New Roman" w:eastAsia="Times New Roman" w:hAnsi="Times New Roman" w:cs="Times New Roman"/>
          <w:color w:val="000000" w:themeColor="text1"/>
          <w:kern w:val="36"/>
          <w:sz w:val="24"/>
          <w:szCs w:val="24"/>
        </w:rPr>
        <w:t>the Prince and protecto</w:t>
      </w:r>
      <w:r w:rsidR="00FE4694" w:rsidRPr="00E722EF">
        <w:rPr>
          <w:rFonts w:ascii="Times New Roman" w:eastAsia="Times New Roman" w:hAnsi="Times New Roman" w:cs="Times New Roman"/>
          <w:color w:val="000000" w:themeColor="text1"/>
          <w:kern w:val="36"/>
          <w:sz w:val="24"/>
          <w:szCs w:val="24"/>
        </w:rPr>
        <w:t>r o</w:t>
      </w:r>
      <w:r w:rsidR="00AD6BD3" w:rsidRPr="00E722EF">
        <w:rPr>
          <w:rFonts w:ascii="Times New Roman" w:eastAsia="Times New Roman" w:hAnsi="Times New Roman" w:cs="Times New Roman"/>
          <w:color w:val="000000" w:themeColor="text1"/>
          <w:kern w:val="36"/>
          <w:sz w:val="24"/>
          <w:szCs w:val="24"/>
        </w:rPr>
        <w:t>f the Church.</w:t>
      </w:r>
      <w:r w:rsidR="00E56551">
        <w:rPr>
          <w:rFonts w:ascii="Times New Roman" w:eastAsia="Times New Roman" w:hAnsi="Times New Roman" w:cs="Times New Roman"/>
          <w:color w:val="000000" w:themeColor="text1"/>
          <w:kern w:val="36"/>
          <w:sz w:val="24"/>
          <w:szCs w:val="24"/>
        </w:rPr>
        <w:t>”</w:t>
      </w:r>
      <w:r w:rsidR="00843D49" w:rsidRPr="00E722EF">
        <w:rPr>
          <w:rStyle w:val="FootnoteReference"/>
          <w:rFonts w:ascii="Times New Roman" w:eastAsia="Times New Roman" w:hAnsi="Times New Roman" w:cs="Times New Roman"/>
          <w:color w:val="000000" w:themeColor="text1"/>
          <w:kern w:val="36"/>
          <w:sz w:val="24"/>
          <w:szCs w:val="24"/>
        </w:rPr>
        <w:footnoteReference w:id="6"/>
      </w:r>
      <w:r w:rsidR="00B46134" w:rsidRPr="00E722EF">
        <w:rPr>
          <w:rFonts w:ascii="Times New Roman" w:eastAsia="Times New Roman" w:hAnsi="Times New Roman" w:cs="Times New Roman"/>
          <w:color w:val="000000" w:themeColor="text1"/>
          <w:kern w:val="36"/>
          <w:sz w:val="24"/>
          <w:szCs w:val="24"/>
        </w:rPr>
        <w:t xml:space="preserve">  A simple definition of the</w:t>
      </w:r>
      <w:r w:rsidR="005632D2" w:rsidRPr="00E722EF">
        <w:rPr>
          <w:rFonts w:ascii="Times New Roman" w:eastAsia="Times New Roman" w:hAnsi="Times New Roman" w:cs="Times New Roman"/>
          <w:color w:val="000000" w:themeColor="text1"/>
          <w:kern w:val="36"/>
          <w:sz w:val="24"/>
          <w:szCs w:val="24"/>
        </w:rPr>
        <w:t xml:space="preserve"> </w:t>
      </w:r>
      <w:r w:rsidR="00BC2F5A" w:rsidRPr="00E722EF">
        <w:rPr>
          <w:rFonts w:ascii="Times New Roman" w:hAnsi="Times New Roman" w:cs="Times New Roman"/>
          <w:color w:val="auto"/>
          <w:sz w:val="24"/>
          <w:szCs w:val="24"/>
        </w:rPr>
        <w:t xml:space="preserve">Art form is </w:t>
      </w:r>
      <w:r w:rsidR="00675422" w:rsidRPr="00E722EF">
        <w:rPr>
          <w:rFonts w:ascii="Times New Roman" w:hAnsi="Times New Roman" w:cs="Times New Roman"/>
          <w:color w:val="auto"/>
          <w:sz w:val="24"/>
          <w:szCs w:val="24"/>
        </w:rPr>
        <w:t>“a technique of decorating metal in which areas that have been hollowed out, as by incising, are filled with colored enamel and fired.”</w:t>
      </w:r>
      <w:r w:rsidR="00675422" w:rsidRPr="00E722EF">
        <w:rPr>
          <w:rStyle w:val="FootnoteReference"/>
          <w:rFonts w:ascii="Times New Roman" w:hAnsi="Times New Roman" w:cs="Times New Roman"/>
          <w:color w:val="auto"/>
          <w:sz w:val="24"/>
          <w:szCs w:val="24"/>
        </w:rPr>
        <w:footnoteReference w:id="7"/>
      </w:r>
    </w:p>
    <w:p w14:paraId="6E17262A" w14:textId="77777777" w:rsidR="00E51380" w:rsidRPr="00E722EF" w:rsidRDefault="00E51380" w:rsidP="008E5019">
      <w:pPr>
        <w:rPr>
          <w:sz w:val="24"/>
          <w:szCs w:val="24"/>
        </w:rPr>
      </w:pPr>
    </w:p>
    <w:p w14:paraId="25522C60" w14:textId="6668B328" w:rsidR="003C4BE9" w:rsidRPr="00E722EF" w:rsidRDefault="003C4BE9" w:rsidP="008E5019">
      <w:pPr>
        <w:rPr>
          <w:rFonts w:ascii="Times New Roman" w:hAnsi="Times New Roman" w:cs="Times New Roman"/>
          <w:sz w:val="24"/>
          <w:szCs w:val="24"/>
        </w:rPr>
      </w:pPr>
      <w:r w:rsidRPr="00E722EF">
        <w:rPr>
          <w:rFonts w:ascii="Times New Roman" w:hAnsi="Times New Roman" w:cs="Times New Roman"/>
          <w:sz w:val="24"/>
          <w:szCs w:val="24"/>
        </w:rPr>
        <w:t xml:space="preserve">In the </w:t>
      </w:r>
      <w:r w:rsidR="00503874" w:rsidRPr="00E722EF">
        <w:rPr>
          <w:rFonts w:ascii="Times New Roman" w:hAnsi="Times New Roman" w:cs="Times New Roman"/>
          <w:sz w:val="24"/>
          <w:szCs w:val="24"/>
        </w:rPr>
        <w:t>summer of 1151 Geoffrey and his son Henry travelled to Paris</w:t>
      </w:r>
      <w:r w:rsidR="009366E5" w:rsidRPr="00E722EF">
        <w:rPr>
          <w:rFonts w:ascii="Times New Roman" w:hAnsi="Times New Roman" w:cs="Times New Roman"/>
          <w:sz w:val="24"/>
          <w:szCs w:val="24"/>
        </w:rPr>
        <w:t xml:space="preserve"> for a politically </w:t>
      </w:r>
      <w:r w:rsidR="001D5219" w:rsidRPr="00E722EF">
        <w:rPr>
          <w:rFonts w:ascii="Times New Roman" w:hAnsi="Times New Roman" w:cs="Times New Roman"/>
          <w:sz w:val="24"/>
          <w:szCs w:val="24"/>
        </w:rPr>
        <w:t>successful meeting with</w:t>
      </w:r>
      <w:r w:rsidR="004A3217" w:rsidRPr="00E722EF">
        <w:rPr>
          <w:rFonts w:ascii="Times New Roman" w:hAnsi="Times New Roman" w:cs="Times New Roman"/>
          <w:sz w:val="24"/>
          <w:szCs w:val="24"/>
        </w:rPr>
        <w:t xml:space="preserve"> </w:t>
      </w:r>
      <w:r w:rsidR="00773621" w:rsidRPr="00E722EF">
        <w:rPr>
          <w:rFonts w:ascii="Times New Roman" w:hAnsi="Times New Roman" w:cs="Times New Roman"/>
          <w:sz w:val="24"/>
          <w:szCs w:val="24"/>
        </w:rPr>
        <w:t xml:space="preserve">King </w:t>
      </w:r>
      <w:r w:rsidR="00085A48" w:rsidRPr="00E722EF">
        <w:rPr>
          <w:rFonts w:ascii="Times New Roman" w:hAnsi="Times New Roman" w:cs="Times New Roman"/>
          <w:sz w:val="24"/>
          <w:szCs w:val="24"/>
        </w:rPr>
        <w:t xml:space="preserve">Louis </w:t>
      </w:r>
      <w:r w:rsidR="007C3A3F" w:rsidRPr="00E722EF">
        <w:rPr>
          <w:rFonts w:ascii="Times New Roman" w:hAnsi="Times New Roman" w:cs="Times New Roman"/>
          <w:sz w:val="24"/>
          <w:szCs w:val="24"/>
        </w:rPr>
        <w:t>VII</w:t>
      </w:r>
      <w:r w:rsidR="00F271B6" w:rsidRPr="00E722EF">
        <w:rPr>
          <w:rFonts w:ascii="Times New Roman" w:hAnsi="Times New Roman" w:cs="Times New Roman"/>
          <w:sz w:val="24"/>
          <w:szCs w:val="24"/>
        </w:rPr>
        <w:t xml:space="preserve"> then</w:t>
      </w:r>
      <w:r w:rsidR="006459E0" w:rsidRPr="00E722EF">
        <w:rPr>
          <w:rFonts w:ascii="Times New Roman" w:hAnsi="Times New Roman" w:cs="Times New Roman"/>
          <w:sz w:val="24"/>
          <w:szCs w:val="24"/>
        </w:rPr>
        <w:t xml:space="preserve"> </w:t>
      </w:r>
      <w:r w:rsidR="00F271B6" w:rsidRPr="00E722EF">
        <w:rPr>
          <w:rFonts w:ascii="Times New Roman" w:hAnsi="Times New Roman" w:cs="Times New Roman"/>
          <w:sz w:val="24"/>
          <w:szCs w:val="24"/>
        </w:rPr>
        <w:t>head</w:t>
      </w:r>
      <w:r w:rsidR="00D31536" w:rsidRPr="00E722EF">
        <w:rPr>
          <w:rFonts w:ascii="Times New Roman" w:hAnsi="Times New Roman" w:cs="Times New Roman"/>
          <w:sz w:val="24"/>
          <w:szCs w:val="24"/>
        </w:rPr>
        <w:t>ed</w:t>
      </w:r>
      <w:r w:rsidR="00007B3C" w:rsidRPr="00E722EF">
        <w:rPr>
          <w:rFonts w:ascii="Times New Roman" w:hAnsi="Times New Roman" w:cs="Times New Roman"/>
          <w:sz w:val="24"/>
          <w:szCs w:val="24"/>
        </w:rPr>
        <w:t xml:space="preserve"> south </w:t>
      </w:r>
      <w:r w:rsidR="00D31536" w:rsidRPr="00E722EF">
        <w:rPr>
          <w:rFonts w:ascii="Times New Roman" w:hAnsi="Times New Roman" w:cs="Times New Roman"/>
          <w:sz w:val="24"/>
          <w:szCs w:val="24"/>
        </w:rPr>
        <w:t xml:space="preserve">but </w:t>
      </w:r>
      <w:r w:rsidR="00007B3C" w:rsidRPr="00E722EF">
        <w:rPr>
          <w:rFonts w:ascii="Times New Roman" w:hAnsi="Times New Roman" w:cs="Times New Roman"/>
          <w:sz w:val="24"/>
          <w:szCs w:val="24"/>
        </w:rPr>
        <w:t>never made it home</w:t>
      </w:r>
      <w:r w:rsidR="00D31536" w:rsidRPr="00E722EF">
        <w:rPr>
          <w:rFonts w:ascii="Times New Roman" w:hAnsi="Times New Roman" w:cs="Times New Roman"/>
          <w:sz w:val="24"/>
          <w:szCs w:val="24"/>
        </w:rPr>
        <w:t>,</w:t>
      </w:r>
      <w:r w:rsidR="00007B3C" w:rsidRPr="00E722EF">
        <w:rPr>
          <w:rFonts w:ascii="Times New Roman" w:hAnsi="Times New Roman" w:cs="Times New Roman"/>
          <w:sz w:val="24"/>
          <w:szCs w:val="24"/>
        </w:rPr>
        <w:t xml:space="preserve"> </w:t>
      </w:r>
      <w:r w:rsidR="006459E0" w:rsidRPr="00E722EF">
        <w:rPr>
          <w:rFonts w:ascii="Times New Roman" w:hAnsi="Times New Roman" w:cs="Times New Roman"/>
          <w:sz w:val="24"/>
          <w:szCs w:val="24"/>
        </w:rPr>
        <w:t xml:space="preserve">Geoffrey </w:t>
      </w:r>
      <w:r w:rsidR="00007B3C" w:rsidRPr="00E722EF">
        <w:rPr>
          <w:rFonts w:ascii="Times New Roman" w:hAnsi="Times New Roman" w:cs="Times New Roman"/>
          <w:sz w:val="24"/>
          <w:szCs w:val="24"/>
        </w:rPr>
        <w:t>falling ill with fever and expiring</w:t>
      </w:r>
      <w:r w:rsidR="00725298" w:rsidRPr="00E722EF">
        <w:rPr>
          <w:rFonts w:ascii="Times New Roman" w:hAnsi="Times New Roman" w:cs="Times New Roman"/>
          <w:sz w:val="24"/>
          <w:szCs w:val="24"/>
        </w:rPr>
        <w:t xml:space="preserve"> </w:t>
      </w:r>
      <w:r w:rsidR="007E5638" w:rsidRPr="00E722EF">
        <w:rPr>
          <w:rFonts w:ascii="Times New Roman" w:hAnsi="Times New Roman" w:cs="Times New Roman"/>
          <w:sz w:val="24"/>
          <w:szCs w:val="24"/>
        </w:rPr>
        <w:t xml:space="preserve">7 </w:t>
      </w:r>
      <w:r w:rsidR="00725298" w:rsidRPr="00E722EF">
        <w:rPr>
          <w:rFonts w:ascii="Times New Roman" w:hAnsi="Times New Roman" w:cs="Times New Roman"/>
          <w:sz w:val="24"/>
          <w:szCs w:val="24"/>
        </w:rPr>
        <w:t>September</w:t>
      </w:r>
      <w:r w:rsidR="009366E5" w:rsidRPr="00E722EF">
        <w:rPr>
          <w:rFonts w:ascii="Times New Roman" w:hAnsi="Times New Roman" w:cs="Times New Roman"/>
          <w:sz w:val="24"/>
          <w:szCs w:val="24"/>
        </w:rPr>
        <w:t xml:space="preserve">.  </w:t>
      </w:r>
      <w:r w:rsidR="00725298" w:rsidRPr="00E722EF">
        <w:rPr>
          <w:rFonts w:ascii="Times New Roman" w:hAnsi="Times New Roman" w:cs="Times New Roman"/>
          <w:sz w:val="24"/>
          <w:szCs w:val="24"/>
        </w:rPr>
        <w:t>His body was transported to Le Man</w:t>
      </w:r>
      <w:r w:rsidR="0031701B" w:rsidRPr="00E722EF">
        <w:rPr>
          <w:rFonts w:ascii="Times New Roman" w:hAnsi="Times New Roman" w:cs="Times New Roman"/>
          <w:sz w:val="24"/>
          <w:szCs w:val="24"/>
        </w:rPr>
        <w:t>s</w:t>
      </w:r>
      <w:r w:rsidR="00725298" w:rsidRPr="00E722EF">
        <w:rPr>
          <w:rFonts w:ascii="Times New Roman" w:hAnsi="Times New Roman" w:cs="Times New Roman"/>
          <w:sz w:val="24"/>
          <w:szCs w:val="24"/>
        </w:rPr>
        <w:t xml:space="preserve"> for </w:t>
      </w:r>
      <w:r w:rsidR="007E0B05" w:rsidRPr="00E722EF">
        <w:rPr>
          <w:rFonts w:ascii="Times New Roman" w:hAnsi="Times New Roman" w:cs="Times New Roman"/>
          <w:sz w:val="24"/>
          <w:szCs w:val="24"/>
        </w:rPr>
        <w:t>burial.</w:t>
      </w:r>
      <w:r w:rsidR="00324599" w:rsidRPr="00E722EF">
        <w:rPr>
          <w:rStyle w:val="FootnoteReference"/>
          <w:rFonts w:ascii="Times New Roman" w:hAnsi="Times New Roman" w:cs="Times New Roman"/>
          <w:sz w:val="24"/>
          <w:szCs w:val="24"/>
        </w:rPr>
        <w:footnoteReference w:id="8"/>
      </w:r>
    </w:p>
    <w:p w14:paraId="7F4698EB" w14:textId="78A4696F" w:rsidR="00063410" w:rsidRPr="00E722EF" w:rsidRDefault="008E5019" w:rsidP="00063410">
      <w:pPr>
        <w:rPr>
          <w:rFonts w:ascii="Times New Roman" w:hAnsi="Times New Roman" w:cs="Times New Roman"/>
          <w:sz w:val="24"/>
          <w:szCs w:val="24"/>
        </w:rPr>
      </w:pPr>
      <w:r w:rsidRPr="00E722EF">
        <w:rPr>
          <w:rFonts w:ascii="Times New Roman" w:hAnsi="Times New Roman" w:cs="Times New Roman"/>
          <w:sz w:val="24"/>
          <w:szCs w:val="24"/>
        </w:rPr>
        <w:t>“Geoffrey was buried in the most holy church of Saint-Julien at Le Mans, in a most noble tomb which the righteous bishop, William of pious fame, had built fittingly. Such a venerable likeness of the count was fashioned there, suitably ornamented with gold and precious stones, that it seemed to express their doom for the proud and grace to the humble. At the altar of the crucifix, at which the dead man lay, a chaplain was appointed by the bishop with a stipend in perpetuity, who each day offered the sacrifice to God for the count’s sake, so that the holy and merciful Lord might deign to have mercy on the count’s wretchedness. He who lives and reigns eternally.”</w:t>
      </w:r>
      <w:r w:rsidRPr="00E722EF">
        <w:rPr>
          <w:rStyle w:val="FootnoteReference"/>
          <w:rFonts w:ascii="Times New Roman" w:hAnsi="Times New Roman" w:cs="Times New Roman"/>
          <w:sz w:val="24"/>
          <w:szCs w:val="24"/>
        </w:rPr>
        <w:footnoteReference w:id="9"/>
      </w:r>
      <w:r w:rsidR="009916A2" w:rsidRPr="00E722EF">
        <w:rPr>
          <w:rFonts w:ascii="Times New Roman" w:hAnsi="Times New Roman" w:cs="Times New Roman"/>
          <w:sz w:val="24"/>
          <w:szCs w:val="24"/>
        </w:rPr>
        <w:t xml:space="preserve"> </w:t>
      </w:r>
    </w:p>
    <w:p w14:paraId="157F4E4B" w14:textId="1F6C9A8E" w:rsidR="00063410" w:rsidRPr="00E722EF" w:rsidRDefault="00D31536" w:rsidP="00063410">
      <w:pPr>
        <w:rPr>
          <w:rFonts w:ascii="Times New Roman" w:eastAsia="Times New Roman" w:hAnsi="Times New Roman" w:cs="Times New Roman"/>
          <w:color w:val="000000" w:themeColor="text1"/>
          <w:kern w:val="36"/>
          <w:sz w:val="24"/>
          <w:szCs w:val="24"/>
        </w:rPr>
      </w:pPr>
      <w:r w:rsidRPr="00E722EF">
        <w:rPr>
          <w:rFonts w:ascii="Times New Roman" w:hAnsi="Times New Roman" w:cs="Times New Roman"/>
          <w:sz w:val="24"/>
          <w:szCs w:val="24"/>
        </w:rPr>
        <w:t>T</w:t>
      </w:r>
      <w:r w:rsidR="007C4B56">
        <w:rPr>
          <w:rFonts w:ascii="Times New Roman" w:hAnsi="Times New Roman" w:cs="Times New Roman"/>
          <w:sz w:val="24"/>
          <w:szCs w:val="24"/>
        </w:rPr>
        <w:t xml:space="preserve">o understand this </w:t>
      </w:r>
      <w:r w:rsidR="00F81B88">
        <w:rPr>
          <w:rFonts w:ascii="Times New Roman" w:hAnsi="Times New Roman" w:cs="Times New Roman"/>
          <w:sz w:val="24"/>
          <w:szCs w:val="24"/>
        </w:rPr>
        <w:t>image,</w:t>
      </w:r>
      <w:r w:rsidR="007C4B56">
        <w:rPr>
          <w:rFonts w:ascii="Times New Roman" w:hAnsi="Times New Roman" w:cs="Times New Roman"/>
          <w:sz w:val="24"/>
          <w:szCs w:val="24"/>
        </w:rPr>
        <w:t xml:space="preserve"> we must examine </w:t>
      </w:r>
      <w:r w:rsidR="00EF411F" w:rsidRPr="00E722EF">
        <w:rPr>
          <w:rFonts w:ascii="Times New Roman" w:hAnsi="Times New Roman" w:cs="Times New Roman"/>
          <w:sz w:val="24"/>
          <w:szCs w:val="24"/>
        </w:rPr>
        <w:t>Geoffrey</w:t>
      </w:r>
      <w:r w:rsidRPr="00E722EF">
        <w:rPr>
          <w:rFonts w:ascii="Times New Roman" w:hAnsi="Times New Roman" w:cs="Times New Roman"/>
          <w:sz w:val="24"/>
          <w:szCs w:val="24"/>
        </w:rPr>
        <w:t>’s</w:t>
      </w:r>
      <w:r w:rsidR="00EF411F" w:rsidRPr="00E722EF">
        <w:rPr>
          <w:rFonts w:ascii="Times New Roman" w:hAnsi="Times New Roman" w:cs="Times New Roman"/>
          <w:sz w:val="24"/>
          <w:szCs w:val="24"/>
        </w:rPr>
        <w:t xml:space="preserve"> </w:t>
      </w:r>
      <w:r w:rsidR="00700192" w:rsidRPr="00E722EF">
        <w:rPr>
          <w:rFonts w:ascii="Times New Roman" w:hAnsi="Times New Roman" w:cs="Times New Roman"/>
          <w:sz w:val="24"/>
          <w:szCs w:val="24"/>
        </w:rPr>
        <w:t xml:space="preserve">societal </w:t>
      </w:r>
      <w:r w:rsidR="00EF411F" w:rsidRPr="00E722EF">
        <w:rPr>
          <w:rFonts w:ascii="Times New Roman" w:hAnsi="Times New Roman" w:cs="Times New Roman"/>
          <w:sz w:val="24"/>
          <w:szCs w:val="24"/>
        </w:rPr>
        <w:t>position</w:t>
      </w:r>
      <w:r w:rsidR="00063410" w:rsidRPr="00E722EF">
        <w:rPr>
          <w:rFonts w:ascii="Times New Roman" w:hAnsi="Times New Roman" w:cs="Times New Roman"/>
          <w:sz w:val="24"/>
          <w:szCs w:val="24"/>
        </w:rPr>
        <w:t xml:space="preserve">.  </w:t>
      </w:r>
      <w:r w:rsidR="006D0C0F" w:rsidRPr="00E722EF">
        <w:rPr>
          <w:rFonts w:ascii="Times New Roman" w:hAnsi="Times New Roman" w:cs="Times New Roman"/>
          <w:sz w:val="24"/>
          <w:szCs w:val="24"/>
        </w:rPr>
        <w:t>Geoffrey</w:t>
      </w:r>
      <w:r w:rsidR="00BA3916" w:rsidRPr="00E722EF">
        <w:rPr>
          <w:rFonts w:ascii="Times New Roman" w:hAnsi="Times New Roman" w:cs="Times New Roman"/>
          <w:sz w:val="24"/>
          <w:szCs w:val="24"/>
        </w:rPr>
        <w:t xml:space="preserve"> </w:t>
      </w:r>
      <w:r w:rsidR="00C83407" w:rsidRPr="00E722EF">
        <w:rPr>
          <w:rFonts w:ascii="Times New Roman" w:hAnsi="Times New Roman" w:cs="Times New Roman"/>
          <w:sz w:val="24"/>
          <w:szCs w:val="24"/>
        </w:rPr>
        <w:t xml:space="preserve">was the son </w:t>
      </w:r>
      <w:r w:rsidR="00031A4A" w:rsidRPr="00E722EF">
        <w:rPr>
          <w:rFonts w:ascii="Times New Roman" w:hAnsi="Times New Roman" w:cs="Times New Roman"/>
          <w:sz w:val="24"/>
          <w:szCs w:val="24"/>
        </w:rPr>
        <w:t xml:space="preserve">and heir of </w:t>
      </w:r>
      <w:r w:rsidR="00EF147D" w:rsidRPr="00E722EF">
        <w:rPr>
          <w:rFonts w:ascii="Times New Roman" w:hAnsi="Times New Roman" w:cs="Times New Roman"/>
          <w:sz w:val="24"/>
          <w:szCs w:val="24"/>
        </w:rPr>
        <w:t xml:space="preserve">Count Fulk </w:t>
      </w:r>
      <w:r w:rsidR="00C84D16" w:rsidRPr="00E722EF">
        <w:rPr>
          <w:rFonts w:ascii="Times New Roman" w:hAnsi="Times New Roman" w:cs="Times New Roman"/>
          <w:sz w:val="24"/>
          <w:szCs w:val="24"/>
        </w:rPr>
        <w:t xml:space="preserve">V </w:t>
      </w:r>
      <w:r w:rsidR="00BA3916" w:rsidRPr="00E722EF">
        <w:rPr>
          <w:rFonts w:ascii="Times New Roman" w:hAnsi="Times New Roman" w:cs="Times New Roman"/>
          <w:sz w:val="24"/>
          <w:szCs w:val="24"/>
        </w:rPr>
        <w:t>of Anjou</w:t>
      </w:r>
      <w:r w:rsidR="00D20D8B" w:rsidRPr="00E722EF">
        <w:rPr>
          <w:rFonts w:ascii="Times New Roman" w:hAnsi="Times New Roman" w:cs="Times New Roman"/>
          <w:sz w:val="24"/>
          <w:szCs w:val="24"/>
        </w:rPr>
        <w:t xml:space="preserve"> (King of Jerusalem)</w:t>
      </w:r>
      <w:r w:rsidR="00876203" w:rsidRPr="00E722EF">
        <w:rPr>
          <w:rFonts w:ascii="Times New Roman" w:hAnsi="Times New Roman" w:cs="Times New Roman"/>
          <w:sz w:val="24"/>
          <w:szCs w:val="24"/>
        </w:rPr>
        <w:t xml:space="preserve"> </w:t>
      </w:r>
      <w:r w:rsidR="005C1ADB" w:rsidRPr="00E722EF">
        <w:rPr>
          <w:rFonts w:ascii="Times New Roman" w:hAnsi="Times New Roman" w:cs="Times New Roman"/>
          <w:sz w:val="24"/>
          <w:szCs w:val="24"/>
        </w:rPr>
        <w:t xml:space="preserve">and </w:t>
      </w:r>
      <w:r w:rsidR="00907D37" w:rsidRPr="00E722EF">
        <w:rPr>
          <w:rFonts w:ascii="Times New Roman" w:hAnsi="Times New Roman" w:cs="Times New Roman"/>
          <w:sz w:val="24"/>
          <w:szCs w:val="24"/>
        </w:rPr>
        <w:t>Eremburga de La Flèche, Countess of Maine</w:t>
      </w:r>
      <w:r w:rsidR="00BA3916" w:rsidRPr="00E722EF">
        <w:rPr>
          <w:rFonts w:ascii="Times New Roman" w:hAnsi="Times New Roman" w:cs="Times New Roman"/>
          <w:sz w:val="24"/>
          <w:szCs w:val="24"/>
        </w:rPr>
        <w:t xml:space="preserve">, </w:t>
      </w:r>
      <w:r w:rsidR="0083798E" w:rsidRPr="00E722EF">
        <w:rPr>
          <w:rFonts w:ascii="Times New Roman" w:hAnsi="Times New Roman" w:cs="Times New Roman"/>
          <w:sz w:val="24"/>
          <w:szCs w:val="24"/>
        </w:rPr>
        <w:t xml:space="preserve">he was </w:t>
      </w:r>
      <w:r w:rsidR="00BA3916" w:rsidRPr="00E722EF">
        <w:rPr>
          <w:rFonts w:ascii="Times New Roman" w:hAnsi="Times New Roman" w:cs="Times New Roman"/>
          <w:sz w:val="24"/>
          <w:szCs w:val="24"/>
        </w:rPr>
        <w:t>the second husband of Empress Ma</w:t>
      </w:r>
      <w:r w:rsidR="00675961" w:rsidRPr="00E722EF">
        <w:rPr>
          <w:rFonts w:ascii="Times New Roman" w:hAnsi="Times New Roman" w:cs="Times New Roman"/>
          <w:sz w:val="24"/>
          <w:szCs w:val="24"/>
        </w:rPr>
        <w:t xml:space="preserve">tilda </w:t>
      </w:r>
      <w:r w:rsidR="00656802" w:rsidRPr="00E722EF">
        <w:rPr>
          <w:rFonts w:ascii="Times New Roman" w:hAnsi="Times New Roman" w:cs="Times New Roman"/>
          <w:sz w:val="24"/>
          <w:szCs w:val="24"/>
        </w:rPr>
        <w:t xml:space="preserve">who was the </w:t>
      </w:r>
      <w:r w:rsidR="00675961" w:rsidRPr="00E722EF">
        <w:rPr>
          <w:rFonts w:ascii="Times New Roman" w:hAnsi="Times New Roman" w:cs="Times New Roman"/>
          <w:sz w:val="24"/>
          <w:szCs w:val="24"/>
        </w:rPr>
        <w:t>daughter of King Henry I of England</w:t>
      </w:r>
      <w:r w:rsidR="00B30EA4">
        <w:rPr>
          <w:rFonts w:ascii="Times New Roman" w:hAnsi="Times New Roman" w:cs="Times New Roman"/>
          <w:sz w:val="24"/>
          <w:szCs w:val="24"/>
        </w:rPr>
        <w:t>.  He was</w:t>
      </w:r>
      <w:r w:rsidR="00414893" w:rsidRPr="00E722EF">
        <w:rPr>
          <w:rFonts w:ascii="Times New Roman" w:hAnsi="Times New Roman" w:cs="Times New Roman"/>
          <w:sz w:val="24"/>
          <w:szCs w:val="24"/>
        </w:rPr>
        <w:t xml:space="preserve"> </w:t>
      </w:r>
      <w:r w:rsidR="00126805" w:rsidRPr="00E722EF">
        <w:rPr>
          <w:rFonts w:ascii="Times New Roman" w:hAnsi="Times New Roman" w:cs="Times New Roman"/>
          <w:sz w:val="24"/>
          <w:szCs w:val="24"/>
        </w:rPr>
        <w:t xml:space="preserve">Count of Anjou, Touraine, and Maine </w:t>
      </w:r>
      <w:r w:rsidR="001711C1" w:rsidRPr="00E722EF">
        <w:rPr>
          <w:rFonts w:ascii="Times New Roman" w:hAnsi="Times New Roman" w:cs="Times New Roman"/>
          <w:sz w:val="24"/>
          <w:szCs w:val="24"/>
        </w:rPr>
        <w:t xml:space="preserve">and </w:t>
      </w:r>
      <w:r w:rsidR="00414893" w:rsidRPr="00E722EF">
        <w:rPr>
          <w:rFonts w:ascii="Times New Roman" w:hAnsi="Times New Roman" w:cs="Times New Roman"/>
          <w:sz w:val="24"/>
          <w:szCs w:val="24"/>
        </w:rPr>
        <w:t>the Duke of Normandy</w:t>
      </w:r>
      <w:r w:rsidR="00675961" w:rsidRPr="00E722EF">
        <w:rPr>
          <w:rFonts w:ascii="Times New Roman" w:hAnsi="Times New Roman" w:cs="Times New Roman"/>
          <w:sz w:val="24"/>
          <w:szCs w:val="24"/>
        </w:rPr>
        <w:t xml:space="preserve"> and the father of King Henry II of England</w:t>
      </w:r>
      <w:r w:rsidR="00653145" w:rsidRPr="00E722EF">
        <w:rPr>
          <w:rFonts w:ascii="Times New Roman" w:hAnsi="Times New Roman" w:cs="Times New Roman"/>
          <w:sz w:val="24"/>
          <w:szCs w:val="24"/>
        </w:rPr>
        <w:t xml:space="preserve"> (a</w:t>
      </w:r>
      <w:r w:rsidR="00C33656">
        <w:rPr>
          <w:rFonts w:ascii="Times New Roman" w:hAnsi="Times New Roman" w:cs="Times New Roman"/>
          <w:sz w:val="24"/>
          <w:szCs w:val="24"/>
        </w:rPr>
        <w:t xml:space="preserve">nd </w:t>
      </w:r>
      <w:r w:rsidR="00EF3B65" w:rsidRPr="00E722EF">
        <w:rPr>
          <w:rFonts w:ascii="Times New Roman" w:hAnsi="Times New Roman" w:cs="Times New Roman"/>
          <w:sz w:val="24"/>
          <w:szCs w:val="24"/>
        </w:rPr>
        <w:t>subsequent sons Geoffrey and</w:t>
      </w:r>
      <w:r w:rsidR="00EF3B65">
        <w:rPr>
          <w:rFonts w:ascii="Times New Roman" w:hAnsi="Times New Roman" w:cs="Times New Roman"/>
          <w:sz w:val="28"/>
          <w:szCs w:val="28"/>
        </w:rPr>
        <w:t xml:space="preserve"> </w:t>
      </w:r>
      <w:r w:rsidR="00EF3B65" w:rsidRPr="00E722EF">
        <w:rPr>
          <w:rFonts w:ascii="Times New Roman" w:hAnsi="Times New Roman" w:cs="Times New Roman"/>
          <w:sz w:val="24"/>
          <w:szCs w:val="24"/>
        </w:rPr>
        <w:t>William</w:t>
      </w:r>
      <w:r w:rsidR="00653145" w:rsidRPr="00E722EF">
        <w:rPr>
          <w:rFonts w:ascii="Times New Roman" w:hAnsi="Times New Roman" w:cs="Times New Roman"/>
          <w:sz w:val="24"/>
          <w:szCs w:val="24"/>
        </w:rPr>
        <w:t>)</w:t>
      </w:r>
      <w:r w:rsidR="00675961" w:rsidRPr="00E722EF">
        <w:rPr>
          <w:rFonts w:ascii="Times New Roman" w:hAnsi="Times New Roman" w:cs="Times New Roman"/>
          <w:sz w:val="24"/>
          <w:szCs w:val="24"/>
        </w:rPr>
        <w:t>.</w:t>
      </w:r>
      <w:r w:rsidR="00656802" w:rsidRPr="00E722EF">
        <w:rPr>
          <w:rStyle w:val="FootnoteReference"/>
          <w:rFonts w:ascii="Times New Roman" w:hAnsi="Times New Roman" w:cs="Times New Roman"/>
          <w:sz w:val="24"/>
          <w:szCs w:val="24"/>
        </w:rPr>
        <w:footnoteReference w:id="10"/>
      </w:r>
      <w:r w:rsidR="007A73DD" w:rsidRPr="00E722EF">
        <w:rPr>
          <w:rFonts w:ascii="Times New Roman" w:hAnsi="Times New Roman" w:cs="Times New Roman"/>
          <w:sz w:val="24"/>
          <w:szCs w:val="24"/>
        </w:rPr>
        <w:t xml:space="preserve">  He was married to Mathilda in </w:t>
      </w:r>
      <w:r w:rsidR="007A73DD" w:rsidRPr="00E722EF">
        <w:rPr>
          <w:rFonts w:ascii="Times New Roman" w:eastAsia="Times New Roman" w:hAnsi="Times New Roman" w:cs="Times New Roman"/>
          <w:color w:val="000000" w:themeColor="text1"/>
          <w:kern w:val="36"/>
          <w:sz w:val="24"/>
          <w:szCs w:val="24"/>
        </w:rPr>
        <w:t>Cathédrale Saint-Julien where his son Henry would later be baptized and where</w:t>
      </w:r>
      <w:r w:rsidR="0030330F" w:rsidRPr="00E722EF">
        <w:rPr>
          <w:rFonts w:ascii="Times New Roman" w:eastAsia="Times New Roman" w:hAnsi="Times New Roman" w:cs="Times New Roman"/>
          <w:color w:val="000000" w:themeColor="text1"/>
          <w:kern w:val="36"/>
          <w:sz w:val="24"/>
          <w:szCs w:val="24"/>
        </w:rPr>
        <w:t xml:space="preserve">, </w:t>
      </w:r>
      <w:r w:rsidR="007A73DD" w:rsidRPr="00E722EF">
        <w:rPr>
          <w:rFonts w:ascii="Times New Roman" w:eastAsia="Times New Roman" w:hAnsi="Times New Roman" w:cs="Times New Roman"/>
          <w:color w:val="000000" w:themeColor="text1"/>
          <w:kern w:val="36"/>
          <w:sz w:val="24"/>
          <w:szCs w:val="24"/>
        </w:rPr>
        <w:t>as noted above</w:t>
      </w:r>
      <w:r w:rsidR="0030330F" w:rsidRPr="00E722EF">
        <w:rPr>
          <w:rFonts w:ascii="Times New Roman" w:eastAsia="Times New Roman" w:hAnsi="Times New Roman" w:cs="Times New Roman"/>
          <w:color w:val="000000" w:themeColor="text1"/>
          <w:kern w:val="36"/>
          <w:sz w:val="24"/>
          <w:szCs w:val="24"/>
        </w:rPr>
        <w:t>,</w:t>
      </w:r>
      <w:r w:rsidR="007A73DD" w:rsidRPr="00E722EF">
        <w:rPr>
          <w:rFonts w:ascii="Times New Roman" w:eastAsia="Times New Roman" w:hAnsi="Times New Roman" w:cs="Times New Roman"/>
          <w:color w:val="000000" w:themeColor="text1"/>
          <w:kern w:val="36"/>
          <w:sz w:val="24"/>
          <w:szCs w:val="24"/>
        </w:rPr>
        <w:t xml:space="preserve"> he would be interred.</w:t>
      </w:r>
    </w:p>
    <w:p w14:paraId="19305359" w14:textId="73FD5376" w:rsidR="002D41A3" w:rsidRPr="008E62F8" w:rsidRDefault="002D41A3" w:rsidP="00063410">
      <w:pPr>
        <w:rPr>
          <w:rFonts w:ascii="Times New Roman" w:eastAsia="Times New Roman" w:hAnsi="Times New Roman" w:cs="Times New Roman"/>
          <w:color w:val="000000" w:themeColor="text1"/>
          <w:kern w:val="36"/>
          <w:sz w:val="24"/>
          <w:szCs w:val="24"/>
        </w:rPr>
      </w:pPr>
      <w:proofErr w:type="gramStart"/>
      <w:r w:rsidRPr="00E722EF">
        <w:rPr>
          <w:rFonts w:ascii="Times New Roman" w:eastAsia="Times New Roman" w:hAnsi="Times New Roman" w:cs="Times New Roman"/>
          <w:color w:val="000000" w:themeColor="text1"/>
          <w:kern w:val="36"/>
          <w:sz w:val="24"/>
          <w:szCs w:val="24"/>
        </w:rPr>
        <w:t>Henry</w:t>
      </w:r>
      <w:proofErr w:type="gramEnd"/>
      <w:r w:rsidR="003208D1" w:rsidRPr="00E722EF">
        <w:rPr>
          <w:rFonts w:ascii="Times New Roman" w:eastAsia="Times New Roman" w:hAnsi="Times New Roman" w:cs="Times New Roman"/>
          <w:color w:val="000000" w:themeColor="text1"/>
          <w:kern w:val="36"/>
          <w:sz w:val="24"/>
          <w:szCs w:val="24"/>
        </w:rPr>
        <w:t xml:space="preserve"> </w:t>
      </w:r>
      <w:r w:rsidRPr="00E722EF">
        <w:rPr>
          <w:rFonts w:ascii="Times New Roman" w:eastAsia="Times New Roman" w:hAnsi="Times New Roman" w:cs="Times New Roman"/>
          <w:color w:val="000000" w:themeColor="text1"/>
          <w:kern w:val="36"/>
          <w:sz w:val="24"/>
          <w:szCs w:val="24"/>
        </w:rPr>
        <w:t xml:space="preserve">I </w:t>
      </w:r>
      <w:r w:rsidR="00C5638D" w:rsidRPr="00E722EF">
        <w:rPr>
          <w:rFonts w:ascii="Times New Roman" w:eastAsia="Times New Roman" w:hAnsi="Times New Roman" w:cs="Times New Roman"/>
          <w:color w:val="000000" w:themeColor="text1"/>
          <w:kern w:val="36"/>
          <w:sz w:val="24"/>
          <w:szCs w:val="24"/>
        </w:rPr>
        <w:t>married</w:t>
      </w:r>
      <w:r w:rsidRPr="00E722EF">
        <w:rPr>
          <w:rFonts w:ascii="Times New Roman" w:eastAsia="Times New Roman" w:hAnsi="Times New Roman" w:cs="Times New Roman"/>
          <w:color w:val="000000" w:themeColor="text1"/>
          <w:kern w:val="36"/>
          <w:sz w:val="24"/>
          <w:szCs w:val="24"/>
        </w:rPr>
        <w:t xml:space="preserve"> his daughter</w:t>
      </w:r>
      <w:r w:rsidR="00C5638D" w:rsidRPr="00E722EF">
        <w:rPr>
          <w:rFonts w:ascii="Times New Roman" w:eastAsia="Times New Roman" w:hAnsi="Times New Roman" w:cs="Times New Roman"/>
          <w:color w:val="000000" w:themeColor="text1"/>
          <w:kern w:val="36"/>
          <w:sz w:val="24"/>
          <w:szCs w:val="24"/>
        </w:rPr>
        <w:t xml:space="preserve">, </w:t>
      </w:r>
      <w:r w:rsidRPr="00E722EF">
        <w:rPr>
          <w:rFonts w:ascii="Times New Roman" w:eastAsia="Times New Roman" w:hAnsi="Times New Roman" w:cs="Times New Roman"/>
          <w:color w:val="000000" w:themeColor="text1"/>
          <w:kern w:val="36"/>
          <w:sz w:val="24"/>
          <w:szCs w:val="24"/>
        </w:rPr>
        <w:t>widowed Empress Matilda</w:t>
      </w:r>
      <w:r w:rsidR="001048D3" w:rsidRPr="00E722EF">
        <w:rPr>
          <w:rFonts w:ascii="Times New Roman" w:eastAsia="Times New Roman" w:hAnsi="Times New Roman" w:cs="Times New Roman"/>
          <w:color w:val="000000" w:themeColor="text1"/>
          <w:kern w:val="36"/>
          <w:sz w:val="24"/>
          <w:szCs w:val="24"/>
        </w:rPr>
        <w:t>,</w:t>
      </w:r>
      <w:r w:rsidRPr="00E722EF">
        <w:rPr>
          <w:rFonts w:ascii="Times New Roman" w:eastAsia="Times New Roman" w:hAnsi="Times New Roman" w:cs="Times New Roman"/>
          <w:color w:val="000000" w:themeColor="text1"/>
          <w:kern w:val="36"/>
          <w:sz w:val="24"/>
          <w:szCs w:val="24"/>
        </w:rPr>
        <w:t xml:space="preserve"> to </w:t>
      </w:r>
      <w:r w:rsidR="00D20D8B" w:rsidRPr="00E722EF">
        <w:rPr>
          <w:rFonts w:ascii="Times New Roman" w:eastAsia="Times New Roman" w:hAnsi="Times New Roman" w:cs="Times New Roman"/>
          <w:color w:val="000000" w:themeColor="text1"/>
          <w:kern w:val="36"/>
          <w:sz w:val="24"/>
          <w:szCs w:val="24"/>
        </w:rPr>
        <w:t>Geoffrey</w:t>
      </w:r>
      <w:r w:rsidR="001048D3" w:rsidRPr="00E722EF">
        <w:rPr>
          <w:rFonts w:ascii="Times New Roman" w:eastAsia="Times New Roman" w:hAnsi="Times New Roman" w:cs="Times New Roman"/>
          <w:color w:val="000000" w:themeColor="text1"/>
          <w:kern w:val="36"/>
          <w:sz w:val="24"/>
          <w:szCs w:val="24"/>
        </w:rPr>
        <w:t xml:space="preserve"> </w:t>
      </w:r>
      <w:r w:rsidR="00D20D8B" w:rsidRPr="00E722EF">
        <w:rPr>
          <w:rFonts w:ascii="Times New Roman" w:eastAsia="Times New Roman" w:hAnsi="Times New Roman" w:cs="Times New Roman"/>
          <w:color w:val="000000" w:themeColor="text1"/>
          <w:kern w:val="36"/>
          <w:sz w:val="24"/>
          <w:szCs w:val="24"/>
        </w:rPr>
        <w:t xml:space="preserve">to </w:t>
      </w:r>
      <w:r w:rsidRPr="00E722EF">
        <w:rPr>
          <w:rFonts w:ascii="Times New Roman" w:eastAsia="Times New Roman" w:hAnsi="Times New Roman" w:cs="Times New Roman"/>
          <w:color w:val="000000" w:themeColor="text1"/>
          <w:kern w:val="36"/>
          <w:sz w:val="24"/>
          <w:szCs w:val="24"/>
        </w:rPr>
        <w:t>cement relations with Anjou</w:t>
      </w:r>
      <w:r w:rsidR="00F97039" w:rsidRPr="00E722EF">
        <w:rPr>
          <w:rFonts w:ascii="Times New Roman" w:eastAsia="Times New Roman" w:hAnsi="Times New Roman" w:cs="Times New Roman"/>
          <w:color w:val="000000" w:themeColor="text1"/>
          <w:kern w:val="36"/>
          <w:sz w:val="24"/>
          <w:szCs w:val="24"/>
        </w:rPr>
        <w:t>,</w:t>
      </w:r>
      <w:r w:rsidRPr="00E722EF">
        <w:rPr>
          <w:rFonts w:ascii="Times New Roman" w:eastAsia="Times New Roman" w:hAnsi="Times New Roman" w:cs="Times New Roman"/>
          <w:color w:val="000000" w:themeColor="text1"/>
          <w:kern w:val="36"/>
          <w:sz w:val="24"/>
          <w:szCs w:val="24"/>
        </w:rPr>
        <w:t xml:space="preserve"> garner</w:t>
      </w:r>
      <w:r w:rsidR="004D4F5D" w:rsidRPr="00E722EF">
        <w:rPr>
          <w:rFonts w:ascii="Times New Roman" w:eastAsia="Times New Roman" w:hAnsi="Times New Roman" w:cs="Times New Roman"/>
          <w:color w:val="000000" w:themeColor="text1"/>
          <w:kern w:val="36"/>
          <w:sz w:val="24"/>
          <w:szCs w:val="24"/>
        </w:rPr>
        <w:t>ing</w:t>
      </w:r>
      <w:r w:rsidRPr="00E722EF">
        <w:rPr>
          <w:rFonts w:ascii="Times New Roman" w:eastAsia="Times New Roman" w:hAnsi="Times New Roman" w:cs="Times New Roman"/>
          <w:color w:val="000000" w:themeColor="text1"/>
          <w:kern w:val="36"/>
          <w:sz w:val="24"/>
          <w:szCs w:val="24"/>
        </w:rPr>
        <w:t xml:space="preserve"> continental support</w:t>
      </w:r>
      <w:r w:rsidR="001048D3" w:rsidRPr="00E722EF">
        <w:rPr>
          <w:rFonts w:ascii="Times New Roman" w:eastAsia="Times New Roman" w:hAnsi="Times New Roman" w:cs="Times New Roman"/>
          <w:color w:val="000000" w:themeColor="text1"/>
          <w:kern w:val="36"/>
          <w:sz w:val="24"/>
          <w:szCs w:val="24"/>
        </w:rPr>
        <w:t xml:space="preserve">. </w:t>
      </w:r>
      <w:r w:rsidRPr="00E722EF">
        <w:rPr>
          <w:rFonts w:ascii="Times New Roman" w:eastAsia="Times New Roman" w:hAnsi="Times New Roman" w:cs="Times New Roman"/>
          <w:color w:val="000000" w:themeColor="text1"/>
          <w:kern w:val="36"/>
          <w:sz w:val="24"/>
          <w:szCs w:val="24"/>
        </w:rPr>
        <w:t xml:space="preserve">The </w:t>
      </w:r>
      <w:r w:rsidR="001048D3" w:rsidRPr="00E722EF">
        <w:rPr>
          <w:rFonts w:ascii="Times New Roman" w:eastAsia="Times New Roman" w:hAnsi="Times New Roman" w:cs="Times New Roman"/>
          <w:color w:val="000000" w:themeColor="text1"/>
          <w:kern w:val="36"/>
          <w:sz w:val="24"/>
          <w:szCs w:val="24"/>
        </w:rPr>
        <w:t xml:space="preserve">age </w:t>
      </w:r>
      <w:r w:rsidR="003208D1" w:rsidRPr="00E722EF">
        <w:rPr>
          <w:rFonts w:ascii="Times New Roman" w:eastAsia="Times New Roman" w:hAnsi="Times New Roman" w:cs="Times New Roman"/>
          <w:color w:val="000000" w:themeColor="text1"/>
          <w:kern w:val="36"/>
          <w:sz w:val="24"/>
          <w:szCs w:val="24"/>
        </w:rPr>
        <w:t xml:space="preserve">mismatched </w:t>
      </w:r>
      <w:r w:rsidRPr="00E722EF">
        <w:rPr>
          <w:rFonts w:ascii="Times New Roman" w:eastAsia="Times New Roman" w:hAnsi="Times New Roman" w:cs="Times New Roman"/>
          <w:color w:val="000000" w:themeColor="text1"/>
          <w:kern w:val="36"/>
          <w:sz w:val="24"/>
          <w:szCs w:val="24"/>
        </w:rPr>
        <w:t>couple was notoriously unhappy</w:t>
      </w:r>
      <w:r w:rsidR="00E37AA7">
        <w:rPr>
          <w:rFonts w:ascii="Times New Roman" w:eastAsia="Times New Roman" w:hAnsi="Times New Roman" w:cs="Times New Roman"/>
          <w:color w:val="000000" w:themeColor="text1"/>
          <w:kern w:val="36"/>
          <w:sz w:val="24"/>
          <w:szCs w:val="24"/>
        </w:rPr>
        <w:t xml:space="preserve"> </w:t>
      </w:r>
      <w:r w:rsidR="002F76BE">
        <w:rPr>
          <w:rFonts w:ascii="Times New Roman" w:eastAsia="Times New Roman" w:hAnsi="Times New Roman" w:cs="Times New Roman"/>
          <w:color w:val="000000" w:themeColor="text1"/>
          <w:kern w:val="36"/>
          <w:sz w:val="24"/>
          <w:szCs w:val="24"/>
        </w:rPr>
        <w:t xml:space="preserve">and </w:t>
      </w:r>
      <w:r w:rsidR="00593390">
        <w:rPr>
          <w:rFonts w:ascii="Times New Roman" w:eastAsia="Times New Roman" w:hAnsi="Times New Roman" w:cs="Times New Roman"/>
          <w:color w:val="000000" w:themeColor="text1"/>
          <w:kern w:val="36"/>
          <w:sz w:val="24"/>
          <w:szCs w:val="24"/>
        </w:rPr>
        <w:t xml:space="preserve">Geoffrey </w:t>
      </w:r>
      <w:r w:rsidR="002F76BE">
        <w:rPr>
          <w:rFonts w:ascii="Times New Roman" w:eastAsia="Times New Roman" w:hAnsi="Times New Roman" w:cs="Times New Roman"/>
          <w:color w:val="000000" w:themeColor="text1"/>
          <w:kern w:val="36"/>
          <w:sz w:val="24"/>
          <w:szCs w:val="24"/>
        </w:rPr>
        <w:t xml:space="preserve">unfaithful. </w:t>
      </w:r>
      <w:r w:rsidRPr="00E722EF">
        <w:rPr>
          <w:rFonts w:ascii="Times New Roman" w:eastAsia="Times New Roman" w:hAnsi="Times New Roman" w:cs="Times New Roman"/>
          <w:color w:val="000000" w:themeColor="text1"/>
          <w:kern w:val="36"/>
          <w:sz w:val="24"/>
          <w:szCs w:val="24"/>
        </w:rPr>
        <w:t xml:space="preserve"> Matilda used Geoffrey but saved the spotlight for herself and her heir </w:t>
      </w:r>
      <w:r w:rsidR="00F97039" w:rsidRPr="00E722EF">
        <w:rPr>
          <w:rFonts w:ascii="Times New Roman" w:eastAsia="Times New Roman" w:hAnsi="Times New Roman" w:cs="Times New Roman"/>
          <w:color w:val="000000" w:themeColor="text1"/>
          <w:kern w:val="36"/>
          <w:sz w:val="24"/>
          <w:szCs w:val="24"/>
        </w:rPr>
        <w:t xml:space="preserve">the future </w:t>
      </w:r>
      <w:r w:rsidRPr="00E722EF">
        <w:rPr>
          <w:rFonts w:ascii="Times New Roman" w:eastAsia="Times New Roman" w:hAnsi="Times New Roman" w:cs="Times New Roman"/>
          <w:color w:val="000000" w:themeColor="text1"/>
          <w:kern w:val="36"/>
          <w:sz w:val="24"/>
          <w:szCs w:val="24"/>
        </w:rPr>
        <w:t>Henry II.  The intricacies of the marriage</w:t>
      </w:r>
      <w:r w:rsidR="003C418C" w:rsidRPr="00E722EF">
        <w:rPr>
          <w:rFonts w:ascii="Times New Roman" w:eastAsia="Times New Roman" w:hAnsi="Times New Roman" w:cs="Times New Roman"/>
          <w:color w:val="000000" w:themeColor="text1"/>
          <w:kern w:val="36"/>
          <w:sz w:val="24"/>
          <w:szCs w:val="24"/>
        </w:rPr>
        <w:t xml:space="preserve">, </w:t>
      </w:r>
      <w:r w:rsidRPr="00E722EF">
        <w:rPr>
          <w:rFonts w:ascii="Times New Roman" w:eastAsia="Times New Roman" w:hAnsi="Times New Roman" w:cs="Times New Roman"/>
          <w:color w:val="000000" w:themeColor="text1"/>
          <w:kern w:val="36"/>
          <w:sz w:val="24"/>
          <w:szCs w:val="24"/>
        </w:rPr>
        <w:t>its flaws and political implications are for another inquiry but are mentioned here to highlight why Geoffrey, in death, was</w:t>
      </w:r>
      <w:r>
        <w:rPr>
          <w:rFonts w:ascii="Times New Roman" w:eastAsia="Times New Roman" w:hAnsi="Times New Roman" w:cs="Times New Roman"/>
          <w:color w:val="000000" w:themeColor="text1"/>
          <w:kern w:val="36"/>
          <w:sz w:val="28"/>
          <w:szCs w:val="28"/>
        </w:rPr>
        <w:t xml:space="preserve"> </w:t>
      </w:r>
      <w:r w:rsidRPr="00E722EF">
        <w:rPr>
          <w:rFonts w:ascii="Times New Roman" w:eastAsia="Times New Roman" w:hAnsi="Times New Roman" w:cs="Times New Roman"/>
          <w:color w:val="000000" w:themeColor="text1"/>
          <w:kern w:val="36"/>
          <w:sz w:val="24"/>
          <w:szCs w:val="24"/>
        </w:rPr>
        <w:t xml:space="preserve">honored </w:t>
      </w:r>
      <w:r w:rsidR="003208D1" w:rsidRPr="00E722EF">
        <w:rPr>
          <w:rFonts w:ascii="Times New Roman" w:eastAsia="Times New Roman" w:hAnsi="Times New Roman" w:cs="Times New Roman"/>
          <w:color w:val="000000" w:themeColor="text1"/>
          <w:kern w:val="36"/>
          <w:sz w:val="24"/>
          <w:szCs w:val="24"/>
        </w:rPr>
        <w:t>by this</w:t>
      </w:r>
      <w:r w:rsidR="003208D1">
        <w:rPr>
          <w:rFonts w:ascii="Times New Roman" w:eastAsia="Times New Roman" w:hAnsi="Times New Roman" w:cs="Times New Roman"/>
          <w:color w:val="000000" w:themeColor="text1"/>
          <w:kern w:val="36"/>
          <w:sz w:val="28"/>
          <w:szCs w:val="28"/>
        </w:rPr>
        <w:t xml:space="preserve"> </w:t>
      </w:r>
      <w:r w:rsidR="003208D1" w:rsidRPr="008E62F8">
        <w:rPr>
          <w:rFonts w:ascii="Times New Roman" w:eastAsia="Times New Roman" w:hAnsi="Times New Roman" w:cs="Times New Roman"/>
          <w:color w:val="000000" w:themeColor="text1"/>
          <w:kern w:val="36"/>
          <w:sz w:val="24"/>
          <w:szCs w:val="24"/>
        </w:rPr>
        <w:lastRenderedPageBreak/>
        <w:t>artwork in Le</w:t>
      </w:r>
      <w:r w:rsidR="003C42A4" w:rsidRPr="008E62F8">
        <w:rPr>
          <w:rFonts w:ascii="Times New Roman" w:eastAsia="Times New Roman" w:hAnsi="Times New Roman" w:cs="Times New Roman"/>
          <w:color w:val="000000" w:themeColor="text1"/>
          <w:kern w:val="36"/>
          <w:sz w:val="24"/>
          <w:szCs w:val="24"/>
        </w:rPr>
        <w:t xml:space="preserve"> </w:t>
      </w:r>
      <w:r w:rsidR="003208D1" w:rsidRPr="008E62F8">
        <w:rPr>
          <w:rFonts w:ascii="Times New Roman" w:eastAsia="Times New Roman" w:hAnsi="Times New Roman" w:cs="Times New Roman"/>
          <w:color w:val="000000" w:themeColor="text1"/>
          <w:kern w:val="36"/>
          <w:sz w:val="24"/>
          <w:szCs w:val="24"/>
        </w:rPr>
        <w:t>Mans and not England</w:t>
      </w:r>
      <w:r w:rsidR="00055845" w:rsidRPr="008E62F8">
        <w:rPr>
          <w:rFonts w:ascii="Times New Roman" w:eastAsia="Times New Roman" w:hAnsi="Times New Roman" w:cs="Times New Roman"/>
          <w:color w:val="000000" w:themeColor="text1"/>
          <w:kern w:val="36"/>
          <w:sz w:val="24"/>
          <w:szCs w:val="24"/>
        </w:rPr>
        <w:t xml:space="preserve"> despite his crucial ties there</w:t>
      </w:r>
      <w:r w:rsidR="003208D1" w:rsidRPr="008E62F8">
        <w:rPr>
          <w:rFonts w:ascii="Times New Roman" w:eastAsia="Times New Roman" w:hAnsi="Times New Roman" w:cs="Times New Roman"/>
          <w:color w:val="000000" w:themeColor="text1"/>
          <w:kern w:val="36"/>
          <w:sz w:val="24"/>
          <w:szCs w:val="24"/>
        </w:rPr>
        <w:t>.</w:t>
      </w:r>
      <w:r w:rsidR="00DF3CF2" w:rsidRPr="008E62F8">
        <w:rPr>
          <w:rStyle w:val="FootnoteReference"/>
          <w:rFonts w:ascii="Times New Roman" w:eastAsia="Times New Roman" w:hAnsi="Times New Roman" w:cs="Times New Roman"/>
          <w:color w:val="000000" w:themeColor="text1"/>
          <w:kern w:val="36"/>
          <w:sz w:val="24"/>
          <w:szCs w:val="24"/>
        </w:rPr>
        <w:footnoteReference w:id="11"/>
      </w:r>
      <w:r w:rsidR="003208D1" w:rsidRPr="008E62F8">
        <w:rPr>
          <w:rFonts w:ascii="Times New Roman" w:eastAsia="Times New Roman" w:hAnsi="Times New Roman" w:cs="Times New Roman"/>
          <w:color w:val="000000" w:themeColor="text1"/>
          <w:kern w:val="36"/>
          <w:sz w:val="24"/>
          <w:szCs w:val="24"/>
        </w:rPr>
        <w:t xml:space="preserve"> </w:t>
      </w:r>
      <w:r w:rsidR="00EF3B65" w:rsidRPr="008E62F8">
        <w:rPr>
          <w:rFonts w:ascii="Times New Roman" w:eastAsia="Times New Roman" w:hAnsi="Times New Roman" w:cs="Times New Roman"/>
          <w:b/>
          <w:bCs/>
          <w:color w:val="000000" w:themeColor="text1"/>
          <w:kern w:val="36"/>
          <w:sz w:val="24"/>
          <w:szCs w:val="24"/>
        </w:rPr>
        <w:t xml:space="preserve"> </w:t>
      </w:r>
      <w:r w:rsidR="00EF3B65" w:rsidRPr="008E62F8">
        <w:rPr>
          <w:rFonts w:ascii="Times New Roman" w:eastAsia="Times New Roman" w:hAnsi="Times New Roman" w:cs="Times New Roman"/>
          <w:color w:val="000000" w:themeColor="text1"/>
          <w:kern w:val="36"/>
          <w:sz w:val="24"/>
          <w:szCs w:val="24"/>
        </w:rPr>
        <w:t xml:space="preserve">In </w:t>
      </w:r>
      <w:r w:rsidR="002F5EC3" w:rsidRPr="008E62F8">
        <w:rPr>
          <w:rFonts w:ascii="Times New Roman" w:eastAsia="Times New Roman" w:hAnsi="Times New Roman" w:cs="Times New Roman"/>
          <w:color w:val="000000" w:themeColor="text1"/>
          <w:kern w:val="36"/>
          <w:sz w:val="24"/>
          <w:szCs w:val="24"/>
        </w:rPr>
        <w:t>addition,</w:t>
      </w:r>
      <w:r w:rsidR="00EF3B65" w:rsidRPr="008E62F8">
        <w:rPr>
          <w:rFonts w:ascii="Times New Roman" w:eastAsia="Times New Roman" w:hAnsi="Times New Roman" w:cs="Times New Roman"/>
          <w:color w:val="000000" w:themeColor="text1"/>
          <w:kern w:val="36"/>
          <w:sz w:val="24"/>
          <w:szCs w:val="24"/>
        </w:rPr>
        <w:t xml:space="preserve"> the </w:t>
      </w:r>
      <w:r w:rsidR="00323051" w:rsidRPr="008E62F8">
        <w:rPr>
          <w:rFonts w:ascii="Times New Roman" w:eastAsia="Times New Roman" w:hAnsi="Times New Roman" w:cs="Times New Roman"/>
          <w:color w:val="000000" w:themeColor="text1"/>
          <w:kern w:val="36"/>
          <w:sz w:val="24"/>
          <w:szCs w:val="24"/>
        </w:rPr>
        <w:t>sentiment of the</w:t>
      </w:r>
      <w:r w:rsidR="00DF7962" w:rsidRPr="008E62F8">
        <w:rPr>
          <w:rFonts w:ascii="Times New Roman" w:eastAsia="Times New Roman" w:hAnsi="Times New Roman" w:cs="Times New Roman"/>
          <w:color w:val="000000" w:themeColor="text1"/>
          <w:kern w:val="36"/>
          <w:sz w:val="24"/>
          <w:szCs w:val="24"/>
        </w:rPr>
        <w:t xml:space="preserve"> English </w:t>
      </w:r>
      <w:r w:rsidR="00323051" w:rsidRPr="008E62F8">
        <w:rPr>
          <w:rFonts w:ascii="Times New Roman" w:eastAsia="Times New Roman" w:hAnsi="Times New Roman" w:cs="Times New Roman"/>
          <w:color w:val="000000" w:themeColor="text1"/>
          <w:kern w:val="36"/>
          <w:sz w:val="24"/>
          <w:szCs w:val="24"/>
        </w:rPr>
        <w:t xml:space="preserve">nobility </w:t>
      </w:r>
      <w:r w:rsidR="00EF3B65" w:rsidRPr="008E62F8">
        <w:rPr>
          <w:rFonts w:ascii="Times New Roman" w:eastAsia="Times New Roman" w:hAnsi="Times New Roman" w:cs="Times New Roman"/>
          <w:color w:val="000000" w:themeColor="text1"/>
          <w:kern w:val="36"/>
          <w:sz w:val="24"/>
          <w:szCs w:val="24"/>
        </w:rPr>
        <w:t xml:space="preserve">against continental influence </w:t>
      </w:r>
      <w:r w:rsidR="006E0A91" w:rsidRPr="008E62F8">
        <w:rPr>
          <w:rFonts w:ascii="Times New Roman" w:eastAsia="Times New Roman" w:hAnsi="Times New Roman" w:cs="Times New Roman"/>
          <w:color w:val="000000" w:themeColor="text1"/>
          <w:kern w:val="36"/>
          <w:sz w:val="24"/>
          <w:szCs w:val="24"/>
        </w:rPr>
        <w:t>relegated</w:t>
      </w:r>
      <w:r w:rsidR="00BC399E" w:rsidRPr="008E62F8">
        <w:rPr>
          <w:rFonts w:ascii="Times New Roman" w:eastAsia="Times New Roman" w:hAnsi="Times New Roman" w:cs="Times New Roman"/>
          <w:color w:val="000000" w:themeColor="text1"/>
          <w:kern w:val="36"/>
          <w:sz w:val="24"/>
          <w:szCs w:val="24"/>
        </w:rPr>
        <w:t xml:space="preserve"> the death and remembrance of Geoffrey to his hometown of Le Man</w:t>
      </w:r>
      <w:r w:rsidR="00F928C4" w:rsidRPr="008E62F8">
        <w:rPr>
          <w:rFonts w:ascii="Times New Roman" w:eastAsia="Times New Roman" w:hAnsi="Times New Roman" w:cs="Times New Roman"/>
          <w:color w:val="000000" w:themeColor="text1"/>
          <w:kern w:val="36"/>
          <w:sz w:val="24"/>
          <w:szCs w:val="24"/>
        </w:rPr>
        <w:t>s</w:t>
      </w:r>
      <w:r w:rsidR="00F928C4" w:rsidRPr="008E62F8">
        <w:rPr>
          <w:rFonts w:ascii="Times New Roman" w:eastAsia="Times New Roman" w:hAnsi="Times New Roman" w:cs="Times New Roman"/>
          <w:b/>
          <w:bCs/>
          <w:color w:val="000000" w:themeColor="text1"/>
          <w:kern w:val="36"/>
          <w:sz w:val="24"/>
          <w:szCs w:val="24"/>
        </w:rPr>
        <w:t xml:space="preserve">. </w:t>
      </w:r>
      <w:r w:rsidR="00F3397F" w:rsidRPr="008E62F8">
        <w:rPr>
          <w:rFonts w:ascii="Times New Roman" w:eastAsia="Times New Roman" w:hAnsi="Times New Roman" w:cs="Times New Roman"/>
          <w:b/>
          <w:bCs/>
          <w:color w:val="000000" w:themeColor="text1"/>
          <w:kern w:val="36"/>
          <w:sz w:val="24"/>
          <w:szCs w:val="24"/>
        </w:rPr>
        <w:t xml:space="preserve"> </w:t>
      </w:r>
      <w:r w:rsidR="00323051" w:rsidRPr="008E62F8">
        <w:rPr>
          <w:rFonts w:ascii="Times New Roman" w:eastAsia="Times New Roman" w:hAnsi="Times New Roman" w:cs="Times New Roman"/>
          <w:color w:val="000000" w:themeColor="text1"/>
          <w:kern w:val="36"/>
          <w:sz w:val="24"/>
          <w:szCs w:val="24"/>
        </w:rPr>
        <w:t>Indeed,</w:t>
      </w:r>
      <w:r w:rsidR="00F3397F" w:rsidRPr="008E62F8">
        <w:rPr>
          <w:rFonts w:ascii="Times New Roman" w:eastAsia="Times New Roman" w:hAnsi="Times New Roman" w:cs="Times New Roman"/>
          <w:color w:val="000000" w:themeColor="text1"/>
          <w:kern w:val="36"/>
          <w:sz w:val="24"/>
          <w:szCs w:val="24"/>
        </w:rPr>
        <w:t xml:space="preserve"> the</w:t>
      </w:r>
      <w:r w:rsidR="007353F3" w:rsidRPr="008E62F8">
        <w:rPr>
          <w:rFonts w:ascii="Times New Roman" w:eastAsia="Times New Roman" w:hAnsi="Times New Roman" w:cs="Times New Roman"/>
          <w:color w:val="000000" w:themeColor="text1"/>
          <w:kern w:val="36"/>
          <w:sz w:val="24"/>
          <w:szCs w:val="24"/>
        </w:rPr>
        <w:t>y</w:t>
      </w:r>
      <w:r w:rsidR="00F3397F" w:rsidRPr="008E62F8">
        <w:rPr>
          <w:rFonts w:ascii="Times New Roman" w:eastAsia="Times New Roman" w:hAnsi="Times New Roman" w:cs="Times New Roman"/>
          <w:color w:val="000000" w:themeColor="text1"/>
          <w:kern w:val="36"/>
          <w:sz w:val="24"/>
          <w:szCs w:val="24"/>
        </w:rPr>
        <w:t xml:space="preserve"> would have blocked Geoffrey’s marriage to Matilda if they </w:t>
      </w:r>
      <w:r w:rsidR="00323051" w:rsidRPr="008E62F8">
        <w:rPr>
          <w:rFonts w:ascii="Times New Roman" w:eastAsia="Times New Roman" w:hAnsi="Times New Roman" w:cs="Times New Roman"/>
          <w:color w:val="000000" w:themeColor="text1"/>
          <w:kern w:val="36"/>
          <w:sz w:val="24"/>
          <w:szCs w:val="24"/>
        </w:rPr>
        <w:t xml:space="preserve">had </w:t>
      </w:r>
      <w:r w:rsidR="00F3397F" w:rsidRPr="008E62F8">
        <w:rPr>
          <w:rFonts w:ascii="Times New Roman" w:eastAsia="Times New Roman" w:hAnsi="Times New Roman" w:cs="Times New Roman"/>
          <w:color w:val="000000" w:themeColor="text1"/>
          <w:kern w:val="36"/>
          <w:sz w:val="24"/>
          <w:szCs w:val="24"/>
        </w:rPr>
        <w:t>not seen this teenager as malleable</w:t>
      </w:r>
      <w:r w:rsidR="000F0255">
        <w:rPr>
          <w:rFonts w:ascii="Times New Roman" w:eastAsia="Times New Roman" w:hAnsi="Times New Roman" w:cs="Times New Roman"/>
          <w:color w:val="000000" w:themeColor="text1"/>
          <w:kern w:val="36"/>
          <w:sz w:val="24"/>
          <w:szCs w:val="24"/>
        </w:rPr>
        <w:t>,</w:t>
      </w:r>
      <w:r w:rsidR="00F3397F" w:rsidRPr="008E62F8">
        <w:rPr>
          <w:rFonts w:ascii="Times New Roman" w:eastAsia="Times New Roman" w:hAnsi="Times New Roman" w:cs="Times New Roman"/>
          <w:color w:val="000000" w:themeColor="text1"/>
          <w:kern w:val="36"/>
          <w:sz w:val="24"/>
          <w:szCs w:val="24"/>
        </w:rPr>
        <w:t xml:space="preserve"> br</w:t>
      </w:r>
      <w:r w:rsidR="00F97039" w:rsidRPr="008E62F8">
        <w:rPr>
          <w:rFonts w:ascii="Times New Roman" w:eastAsia="Times New Roman" w:hAnsi="Times New Roman" w:cs="Times New Roman"/>
          <w:color w:val="000000" w:themeColor="text1"/>
          <w:kern w:val="36"/>
          <w:sz w:val="24"/>
          <w:szCs w:val="24"/>
        </w:rPr>
        <w:t>inging</w:t>
      </w:r>
      <w:r w:rsidR="00F3397F" w:rsidRPr="008E62F8">
        <w:rPr>
          <w:rFonts w:ascii="Times New Roman" w:eastAsia="Times New Roman" w:hAnsi="Times New Roman" w:cs="Times New Roman"/>
          <w:color w:val="000000" w:themeColor="text1"/>
          <w:kern w:val="36"/>
          <w:sz w:val="24"/>
          <w:szCs w:val="24"/>
        </w:rPr>
        <w:t xml:space="preserve"> strategic advantages but </w:t>
      </w:r>
      <w:r w:rsidR="00DA0C7C" w:rsidRPr="008E62F8">
        <w:rPr>
          <w:rFonts w:ascii="Times New Roman" w:eastAsia="Times New Roman" w:hAnsi="Times New Roman" w:cs="Times New Roman"/>
          <w:color w:val="000000" w:themeColor="text1"/>
          <w:kern w:val="36"/>
          <w:sz w:val="24"/>
          <w:szCs w:val="24"/>
        </w:rPr>
        <w:t>little threat of aspirations to the throne for himself</w:t>
      </w:r>
      <w:r w:rsidR="00DA0C7C" w:rsidRPr="008E62F8">
        <w:rPr>
          <w:rFonts w:ascii="Times New Roman" w:eastAsia="Times New Roman" w:hAnsi="Times New Roman" w:cs="Times New Roman"/>
          <w:b/>
          <w:bCs/>
          <w:color w:val="000000" w:themeColor="text1"/>
          <w:kern w:val="36"/>
          <w:sz w:val="24"/>
          <w:szCs w:val="24"/>
        </w:rPr>
        <w:t>.</w:t>
      </w:r>
      <w:r w:rsidR="00DA0C7C" w:rsidRPr="008E62F8">
        <w:rPr>
          <w:rStyle w:val="FootnoteReference"/>
          <w:rFonts w:ascii="Times New Roman" w:eastAsia="Times New Roman" w:hAnsi="Times New Roman" w:cs="Times New Roman"/>
          <w:b/>
          <w:bCs/>
          <w:color w:val="000000" w:themeColor="text1"/>
          <w:kern w:val="36"/>
          <w:sz w:val="24"/>
          <w:szCs w:val="24"/>
        </w:rPr>
        <w:footnoteReference w:id="12"/>
      </w:r>
      <w:r w:rsidR="00206C95" w:rsidRPr="008E62F8">
        <w:rPr>
          <w:rFonts w:ascii="Times New Roman" w:eastAsia="Times New Roman" w:hAnsi="Times New Roman" w:cs="Times New Roman"/>
          <w:b/>
          <w:bCs/>
          <w:color w:val="000000" w:themeColor="text1"/>
          <w:kern w:val="36"/>
          <w:sz w:val="24"/>
          <w:szCs w:val="24"/>
        </w:rPr>
        <w:t xml:space="preserve">  </w:t>
      </w:r>
      <w:r w:rsidR="00D51227" w:rsidRPr="008E62F8">
        <w:rPr>
          <w:rFonts w:ascii="Times New Roman" w:eastAsia="Times New Roman" w:hAnsi="Times New Roman" w:cs="Times New Roman"/>
          <w:color w:val="000000" w:themeColor="text1"/>
          <w:kern w:val="36"/>
          <w:sz w:val="24"/>
          <w:szCs w:val="24"/>
        </w:rPr>
        <w:t xml:space="preserve">His </w:t>
      </w:r>
      <w:r w:rsidR="00820A03" w:rsidRPr="008E62F8">
        <w:rPr>
          <w:rFonts w:ascii="Times New Roman" w:eastAsia="Times New Roman" w:hAnsi="Times New Roman" w:cs="Times New Roman"/>
          <w:color w:val="000000" w:themeColor="text1"/>
          <w:kern w:val="36"/>
          <w:sz w:val="24"/>
          <w:szCs w:val="24"/>
        </w:rPr>
        <w:t xml:space="preserve">position </w:t>
      </w:r>
      <w:r w:rsidR="006752F7">
        <w:rPr>
          <w:rFonts w:ascii="Times New Roman" w:eastAsia="Times New Roman" w:hAnsi="Times New Roman" w:cs="Times New Roman"/>
          <w:color w:val="000000" w:themeColor="text1"/>
          <w:kern w:val="36"/>
          <w:sz w:val="24"/>
          <w:szCs w:val="24"/>
        </w:rPr>
        <w:t xml:space="preserve">always </w:t>
      </w:r>
      <w:r w:rsidR="00D51227" w:rsidRPr="008E62F8">
        <w:rPr>
          <w:rFonts w:ascii="Times New Roman" w:eastAsia="Times New Roman" w:hAnsi="Times New Roman" w:cs="Times New Roman"/>
          <w:color w:val="000000" w:themeColor="text1"/>
          <w:kern w:val="36"/>
          <w:sz w:val="24"/>
          <w:szCs w:val="24"/>
        </w:rPr>
        <w:t>remained</w:t>
      </w:r>
      <w:r w:rsidR="00820A03" w:rsidRPr="008E62F8">
        <w:rPr>
          <w:rFonts w:ascii="Times New Roman" w:eastAsia="Times New Roman" w:hAnsi="Times New Roman" w:cs="Times New Roman"/>
          <w:color w:val="000000" w:themeColor="text1"/>
          <w:kern w:val="36"/>
          <w:sz w:val="24"/>
          <w:szCs w:val="24"/>
        </w:rPr>
        <w:t xml:space="preserve"> </w:t>
      </w:r>
      <w:r w:rsidR="00D51227" w:rsidRPr="008E62F8">
        <w:rPr>
          <w:rFonts w:ascii="Times New Roman" w:eastAsia="Times New Roman" w:hAnsi="Times New Roman" w:cs="Times New Roman"/>
          <w:color w:val="000000" w:themeColor="text1"/>
          <w:kern w:val="36"/>
          <w:sz w:val="24"/>
          <w:szCs w:val="24"/>
        </w:rPr>
        <w:t>un</w:t>
      </w:r>
      <w:r w:rsidR="00820A03" w:rsidRPr="008E62F8">
        <w:rPr>
          <w:rFonts w:ascii="Times New Roman" w:eastAsia="Times New Roman" w:hAnsi="Times New Roman" w:cs="Times New Roman"/>
          <w:color w:val="000000" w:themeColor="text1"/>
          <w:kern w:val="36"/>
          <w:sz w:val="24"/>
          <w:szCs w:val="24"/>
        </w:rPr>
        <w:t>c</w:t>
      </w:r>
      <w:r w:rsidR="00BC7735" w:rsidRPr="008E62F8">
        <w:rPr>
          <w:rFonts w:ascii="Times New Roman" w:eastAsia="Times New Roman" w:hAnsi="Times New Roman" w:cs="Times New Roman"/>
          <w:color w:val="000000" w:themeColor="text1"/>
          <w:kern w:val="36"/>
          <w:sz w:val="24"/>
          <w:szCs w:val="24"/>
        </w:rPr>
        <w:t>larified</w:t>
      </w:r>
      <w:r w:rsidR="00820A03" w:rsidRPr="008E62F8">
        <w:rPr>
          <w:rFonts w:ascii="Times New Roman" w:eastAsia="Times New Roman" w:hAnsi="Times New Roman" w:cs="Times New Roman"/>
          <w:color w:val="000000" w:themeColor="text1"/>
          <w:kern w:val="36"/>
          <w:sz w:val="24"/>
          <w:szCs w:val="24"/>
        </w:rPr>
        <w:t>.</w:t>
      </w:r>
      <w:r w:rsidR="00157DBD" w:rsidRPr="008E62F8">
        <w:rPr>
          <w:rStyle w:val="FootnoteReference"/>
          <w:rFonts w:ascii="Times New Roman" w:eastAsia="Times New Roman" w:hAnsi="Times New Roman" w:cs="Times New Roman"/>
          <w:color w:val="000000" w:themeColor="text1"/>
          <w:kern w:val="36"/>
          <w:sz w:val="24"/>
          <w:szCs w:val="24"/>
        </w:rPr>
        <w:footnoteReference w:id="13"/>
      </w:r>
      <w:r w:rsidR="00BC7735" w:rsidRPr="008E62F8">
        <w:rPr>
          <w:rFonts w:ascii="Times New Roman" w:eastAsia="Times New Roman" w:hAnsi="Times New Roman" w:cs="Times New Roman"/>
          <w:color w:val="000000" w:themeColor="text1"/>
          <w:kern w:val="36"/>
          <w:sz w:val="24"/>
          <w:szCs w:val="24"/>
        </w:rPr>
        <w:t xml:space="preserve"> </w:t>
      </w:r>
      <w:r w:rsidR="00ED2494" w:rsidRPr="008E62F8">
        <w:rPr>
          <w:rFonts w:ascii="Times New Roman" w:eastAsia="Times New Roman" w:hAnsi="Times New Roman" w:cs="Times New Roman"/>
          <w:color w:val="000000" w:themeColor="text1"/>
          <w:kern w:val="36"/>
          <w:sz w:val="24"/>
          <w:szCs w:val="24"/>
        </w:rPr>
        <w:t>Orderic Vitalis goes out of his way to belittle Geoffrey.</w:t>
      </w:r>
      <w:r w:rsidR="00ED2494" w:rsidRPr="008E62F8">
        <w:rPr>
          <w:rStyle w:val="FootnoteReference"/>
          <w:rFonts w:ascii="Times New Roman" w:eastAsia="Times New Roman" w:hAnsi="Times New Roman" w:cs="Times New Roman"/>
          <w:color w:val="000000" w:themeColor="text1"/>
          <w:kern w:val="36"/>
          <w:sz w:val="24"/>
          <w:szCs w:val="24"/>
        </w:rPr>
        <w:footnoteReference w:id="14"/>
      </w:r>
      <w:r w:rsidR="00ED2494" w:rsidRPr="008E62F8">
        <w:rPr>
          <w:rFonts w:ascii="Times New Roman" w:eastAsia="Times New Roman" w:hAnsi="Times New Roman" w:cs="Times New Roman"/>
          <w:color w:val="000000" w:themeColor="text1"/>
          <w:kern w:val="36"/>
          <w:sz w:val="24"/>
          <w:szCs w:val="24"/>
        </w:rPr>
        <w:t xml:space="preserve"> </w:t>
      </w:r>
      <w:r w:rsidR="00A75447" w:rsidRPr="008E62F8">
        <w:rPr>
          <w:rFonts w:ascii="Times New Roman" w:eastAsia="Times New Roman" w:hAnsi="Times New Roman" w:cs="Times New Roman"/>
          <w:color w:val="000000" w:themeColor="text1"/>
          <w:kern w:val="36"/>
          <w:sz w:val="24"/>
          <w:szCs w:val="24"/>
        </w:rPr>
        <w:t xml:space="preserve">Geoffrey </w:t>
      </w:r>
      <w:r w:rsidR="00206C95" w:rsidRPr="008E62F8">
        <w:rPr>
          <w:rFonts w:ascii="Times New Roman" w:eastAsia="Times New Roman" w:hAnsi="Times New Roman" w:cs="Times New Roman"/>
          <w:color w:val="000000" w:themeColor="text1"/>
          <w:kern w:val="36"/>
          <w:sz w:val="24"/>
          <w:szCs w:val="24"/>
        </w:rPr>
        <w:t>cedes Normandy to his son Henry prior to his death.  He dies in 1151 but Normandy goes to Henry in 1150.</w:t>
      </w:r>
      <w:r w:rsidR="00206C95" w:rsidRPr="008E62F8">
        <w:rPr>
          <w:rStyle w:val="FootnoteReference"/>
          <w:rFonts w:ascii="Times New Roman" w:eastAsia="Times New Roman" w:hAnsi="Times New Roman" w:cs="Times New Roman"/>
          <w:color w:val="000000" w:themeColor="text1"/>
          <w:kern w:val="36"/>
          <w:sz w:val="24"/>
          <w:szCs w:val="24"/>
        </w:rPr>
        <w:footnoteReference w:id="15"/>
      </w:r>
    </w:p>
    <w:p w14:paraId="702BEE9A" w14:textId="2E65EF17" w:rsidR="00C04A63" w:rsidRPr="008E62F8" w:rsidRDefault="001F62B4" w:rsidP="00063410">
      <w:pPr>
        <w:rPr>
          <w:rFonts w:ascii="Times New Roman" w:eastAsia="Times New Roman" w:hAnsi="Times New Roman" w:cs="Times New Roman"/>
          <w:color w:val="000000" w:themeColor="text1"/>
          <w:kern w:val="36"/>
          <w:sz w:val="24"/>
          <w:szCs w:val="24"/>
        </w:rPr>
      </w:pPr>
      <w:r w:rsidRPr="008E62F8">
        <w:rPr>
          <w:rFonts w:ascii="Times New Roman" w:eastAsia="Times New Roman" w:hAnsi="Times New Roman" w:cs="Times New Roman"/>
          <w:color w:val="000000" w:themeColor="text1"/>
          <w:kern w:val="36"/>
          <w:sz w:val="24"/>
          <w:szCs w:val="24"/>
        </w:rPr>
        <w:t>S</w:t>
      </w:r>
      <w:r w:rsidR="00C3071C" w:rsidRPr="008E62F8">
        <w:rPr>
          <w:rFonts w:ascii="Times New Roman" w:eastAsia="Times New Roman" w:hAnsi="Times New Roman" w:cs="Times New Roman"/>
          <w:color w:val="000000" w:themeColor="text1"/>
          <w:kern w:val="36"/>
          <w:sz w:val="24"/>
          <w:szCs w:val="24"/>
        </w:rPr>
        <w:t xml:space="preserve">peculation </w:t>
      </w:r>
      <w:r w:rsidRPr="008E62F8">
        <w:rPr>
          <w:rFonts w:ascii="Times New Roman" w:eastAsia="Times New Roman" w:hAnsi="Times New Roman" w:cs="Times New Roman"/>
          <w:color w:val="000000" w:themeColor="text1"/>
          <w:kern w:val="36"/>
          <w:sz w:val="24"/>
          <w:szCs w:val="24"/>
        </w:rPr>
        <w:t xml:space="preserve">exists </w:t>
      </w:r>
      <w:r w:rsidR="00C3071C" w:rsidRPr="008E62F8">
        <w:rPr>
          <w:rFonts w:ascii="Times New Roman" w:eastAsia="Times New Roman" w:hAnsi="Times New Roman" w:cs="Times New Roman"/>
          <w:color w:val="000000" w:themeColor="text1"/>
          <w:kern w:val="36"/>
          <w:sz w:val="24"/>
          <w:szCs w:val="24"/>
        </w:rPr>
        <w:t xml:space="preserve">that Geoffrey </w:t>
      </w:r>
      <w:r w:rsidR="003B09E5" w:rsidRPr="008E62F8">
        <w:rPr>
          <w:rFonts w:ascii="Times New Roman" w:eastAsia="Times New Roman" w:hAnsi="Times New Roman" w:cs="Times New Roman"/>
          <w:color w:val="000000" w:themeColor="text1"/>
          <w:kern w:val="36"/>
          <w:sz w:val="24"/>
          <w:szCs w:val="24"/>
        </w:rPr>
        <w:t>captured the Duchy of Normandy not so much for himself but for his son Henry</w:t>
      </w:r>
      <w:r w:rsidR="00CE3105" w:rsidRPr="008E62F8">
        <w:rPr>
          <w:rFonts w:ascii="Times New Roman" w:eastAsia="Times New Roman" w:hAnsi="Times New Roman" w:cs="Times New Roman"/>
          <w:color w:val="000000" w:themeColor="text1"/>
          <w:kern w:val="36"/>
          <w:sz w:val="24"/>
          <w:szCs w:val="24"/>
        </w:rPr>
        <w:t>.</w:t>
      </w:r>
      <w:r w:rsidR="00CE3105" w:rsidRPr="008E62F8">
        <w:rPr>
          <w:rStyle w:val="FootnoteReference"/>
          <w:rFonts w:ascii="Times New Roman" w:eastAsia="Times New Roman" w:hAnsi="Times New Roman" w:cs="Times New Roman"/>
          <w:color w:val="000000" w:themeColor="text1"/>
          <w:kern w:val="36"/>
          <w:sz w:val="24"/>
          <w:szCs w:val="24"/>
        </w:rPr>
        <w:footnoteReference w:id="16"/>
      </w:r>
      <w:r w:rsidR="003B09E5" w:rsidRPr="008E62F8">
        <w:rPr>
          <w:rFonts w:ascii="Times New Roman" w:eastAsia="Times New Roman" w:hAnsi="Times New Roman" w:cs="Times New Roman"/>
          <w:color w:val="000000" w:themeColor="text1"/>
          <w:kern w:val="36"/>
          <w:sz w:val="24"/>
          <w:szCs w:val="24"/>
        </w:rPr>
        <w:t xml:space="preserve"> </w:t>
      </w:r>
      <w:r w:rsidR="002F5433">
        <w:rPr>
          <w:rFonts w:ascii="Times New Roman" w:eastAsia="Times New Roman" w:hAnsi="Times New Roman" w:cs="Times New Roman"/>
          <w:color w:val="000000" w:themeColor="text1"/>
          <w:kern w:val="36"/>
          <w:sz w:val="24"/>
          <w:szCs w:val="24"/>
        </w:rPr>
        <w:t xml:space="preserve"> </w:t>
      </w:r>
      <w:r w:rsidR="00732135" w:rsidRPr="008E62F8">
        <w:rPr>
          <w:rFonts w:ascii="Times New Roman" w:eastAsia="Times New Roman" w:hAnsi="Times New Roman" w:cs="Times New Roman"/>
          <w:color w:val="000000" w:themeColor="text1"/>
          <w:kern w:val="36"/>
          <w:sz w:val="24"/>
          <w:szCs w:val="24"/>
        </w:rPr>
        <w:t>Geoffrey</w:t>
      </w:r>
      <w:r w:rsidR="00D80576">
        <w:rPr>
          <w:rFonts w:ascii="Times New Roman" w:eastAsia="Times New Roman" w:hAnsi="Times New Roman" w:cs="Times New Roman"/>
          <w:color w:val="000000" w:themeColor="text1"/>
          <w:kern w:val="36"/>
          <w:sz w:val="24"/>
          <w:szCs w:val="24"/>
        </w:rPr>
        <w:t xml:space="preserve"> was </w:t>
      </w:r>
      <w:r w:rsidR="00732135" w:rsidRPr="008E62F8">
        <w:rPr>
          <w:rFonts w:ascii="Times New Roman" w:eastAsia="Times New Roman" w:hAnsi="Times New Roman" w:cs="Times New Roman"/>
          <w:color w:val="000000" w:themeColor="text1"/>
          <w:kern w:val="36"/>
          <w:sz w:val="24"/>
          <w:szCs w:val="24"/>
        </w:rPr>
        <w:t>a warrior with extensive siege and battle experience.</w:t>
      </w:r>
      <w:r w:rsidR="00732135" w:rsidRPr="008E62F8">
        <w:rPr>
          <w:rStyle w:val="FootnoteReference"/>
          <w:rFonts w:ascii="Times New Roman" w:eastAsia="Times New Roman" w:hAnsi="Times New Roman" w:cs="Times New Roman"/>
          <w:color w:val="000000" w:themeColor="text1"/>
          <w:kern w:val="36"/>
          <w:sz w:val="24"/>
          <w:szCs w:val="24"/>
        </w:rPr>
        <w:footnoteReference w:id="17"/>
      </w:r>
      <w:r w:rsidR="00732135" w:rsidRPr="008E62F8">
        <w:rPr>
          <w:rFonts w:ascii="Times New Roman" w:eastAsia="Times New Roman" w:hAnsi="Times New Roman" w:cs="Times New Roman"/>
          <w:color w:val="000000" w:themeColor="text1"/>
          <w:kern w:val="36"/>
          <w:sz w:val="24"/>
          <w:szCs w:val="24"/>
        </w:rPr>
        <w:t xml:space="preserve">  </w:t>
      </w:r>
      <w:r w:rsidR="00F403A4" w:rsidRPr="008E62F8">
        <w:rPr>
          <w:rFonts w:ascii="Times New Roman" w:eastAsia="Times New Roman" w:hAnsi="Times New Roman" w:cs="Times New Roman"/>
          <w:color w:val="000000" w:themeColor="text1"/>
          <w:kern w:val="36"/>
          <w:sz w:val="24"/>
          <w:szCs w:val="24"/>
        </w:rPr>
        <w:t xml:space="preserve">His </w:t>
      </w:r>
      <w:r w:rsidR="003B09E5" w:rsidRPr="008E62F8">
        <w:rPr>
          <w:rFonts w:ascii="Times New Roman" w:eastAsia="Times New Roman" w:hAnsi="Times New Roman" w:cs="Times New Roman"/>
          <w:color w:val="000000" w:themeColor="text1"/>
          <w:kern w:val="36"/>
          <w:sz w:val="24"/>
          <w:szCs w:val="24"/>
        </w:rPr>
        <w:t>success</w:t>
      </w:r>
      <w:r w:rsidR="00F403A4" w:rsidRPr="008E62F8">
        <w:rPr>
          <w:rFonts w:ascii="Times New Roman" w:eastAsia="Times New Roman" w:hAnsi="Times New Roman" w:cs="Times New Roman"/>
          <w:color w:val="000000" w:themeColor="text1"/>
          <w:kern w:val="36"/>
          <w:sz w:val="24"/>
          <w:szCs w:val="24"/>
        </w:rPr>
        <w:t>es</w:t>
      </w:r>
      <w:r w:rsidR="003B09E5" w:rsidRPr="008E62F8">
        <w:rPr>
          <w:rFonts w:ascii="Times New Roman" w:eastAsia="Times New Roman" w:hAnsi="Times New Roman" w:cs="Times New Roman"/>
          <w:color w:val="000000" w:themeColor="text1"/>
          <w:kern w:val="36"/>
          <w:sz w:val="24"/>
          <w:szCs w:val="24"/>
        </w:rPr>
        <w:t xml:space="preserve"> allowed Henry II to be </w:t>
      </w:r>
      <w:r w:rsidR="001F3B01" w:rsidRPr="008E62F8">
        <w:rPr>
          <w:rFonts w:ascii="Times New Roman" w:eastAsia="Times New Roman" w:hAnsi="Times New Roman" w:cs="Times New Roman"/>
          <w:color w:val="000000" w:themeColor="text1"/>
          <w:kern w:val="36"/>
          <w:sz w:val="24"/>
          <w:szCs w:val="24"/>
        </w:rPr>
        <w:t>ruler of England and much of what is now western France</w:t>
      </w:r>
      <w:r w:rsidR="000F0255">
        <w:rPr>
          <w:rFonts w:ascii="Times New Roman" w:eastAsia="Times New Roman" w:hAnsi="Times New Roman" w:cs="Times New Roman"/>
          <w:color w:val="000000" w:themeColor="text1"/>
          <w:kern w:val="36"/>
          <w:sz w:val="24"/>
          <w:szCs w:val="24"/>
        </w:rPr>
        <w:t>:</w:t>
      </w:r>
      <w:r w:rsidR="001F3B01" w:rsidRPr="008E62F8">
        <w:rPr>
          <w:rFonts w:ascii="Times New Roman" w:eastAsia="Times New Roman" w:hAnsi="Times New Roman" w:cs="Times New Roman"/>
          <w:color w:val="000000" w:themeColor="text1"/>
          <w:kern w:val="36"/>
          <w:sz w:val="24"/>
          <w:szCs w:val="24"/>
        </w:rPr>
        <w:t xml:space="preserve"> Anjou, Maine, </w:t>
      </w:r>
      <w:r w:rsidR="003376E1">
        <w:rPr>
          <w:rFonts w:ascii="Times New Roman" w:eastAsia="Times New Roman" w:hAnsi="Times New Roman" w:cs="Times New Roman"/>
          <w:color w:val="000000" w:themeColor="text1"/>
          <w:kern w:val="36"/>
          <w:sz w:val="24"/>
          <w:szCs w:val="24"/>
        </w:rPr>
        <w:t xml:space="preserve">and </w:t>
      </w:r>
      <w:r w:rsidR="001F3B01" w:rsidRPr="008E62F8">
        <w:rPr>
          <w:rFonts w:ascii="Times New Roman" w:eastAsia="Times New Roman" w:hAnsi="Times New Roman" w:cs="Times New Roman"/>
          <w:color w:val="000000" w:themeColor="text1"/>
          <w:kern w:val="36"/>
          <w:sz w:val="24"/>
          <w:szCs w:val="24"/>
        </w:rPr>
        <w:t xml:space="preserve">Normandy </w:t>
      </w:r>
      <w:r w:rsidR="00F403A4" w:rsidRPr="008E62F8">
        <w:rPr>
          <w:rFonts w:ascii="Times New Roman" w:eastAsia="Times New Roman" w:hAnsi="Times New Roman" w:cs="Times New Roman"/>
          <w:color w:val="000000" w:themeColor="text1"/>
          <w:kern w:val="36"/>
          <w:sz w:val="24"/>
          <w:szCs w:val="24"/>
        </w:rPr>
        <w:t>(</w:t>
      </w:r>
      <w:r w:rsidR="001F3B01" w:rsidRPr="008E62F8">
        <w:rPr>
          <w:rFonts w:ascii="Times New Roman" w:eastAsia="Times New Roman" w:hAnsi="Times New Roman" w:cs="Times New Roman"/>
          <w:color w:val="000000" w:themeColor="text1"/>
          <w:kern w:val="36"/>
          <w:sz w:val="24"/>
          <w:szCs w:val="24"/>
        </w:rPr>
        <w:t xml:space="preserve">Eleanor </w:t>
      </w:r>
      <w:r w:rsidR="00C226D6" w:rsidRPr="008E62F8">
        <w:rPr>
          <w:rFonts w:ascii="Times New Roman" w:eastAsia="Times New Roman" w:hAnsi="Times New Roman" w:cs="Times New Roman"/>
          <w:color w:val="000000" w:themeColor="text1"/>
          <w:kern w:val="36"/>
          <w:sz w:val="24"/>
          <w:szCs w:val="24"/>
        </w:rPr>
        <w:t xml:space="preserve">of course </w:t>
      </w:r>
      <w:r w:rsidR="001F3B01" w:rsidRPr="008E62F8">
        <w:rPr>
          <w:rFonts w:ascii="Times New Roman" w:eastAsia="Times New Roman" w:hAnsi="Times New Roman" w:cs="Times New Roman"/>
          <w:color w:val="000000" w:themeColor="text1"/>
          <w:kern w:val="36"/>
          <w:sz w:val="24"/>
          <w:szCs w:val="24"/>
        </w:rPr>
        <w:t xml:space="preserve">bringing </w:t>
      </w:r>
      <w:r w:rsidR="001E7C35" w:rsidRPr="008E62F8">
        <w:rPr>
          <w:rFonts w:ascii="Times New Roman" w:eastAsia="Times New Roman" w:hAnsi="Times New Roman" w:cs="Times New Roman"/>
          <w:color w:val="000000" w:themeColor="text1"/>
          <w:kern w:val="36"/>
          <w:sz w:val="24"/>
          <w:szCs w:val="24"/>
        </w:rPr>
        <w:t xml:space="preserve">wealthy </w:t>
      </w:r>
      <w:r w:rsidR="001F3B01" w:rsidRPr="008E62F8">
        <w:rPr>
          <w:rFonts w:ascii="Times New Roman" w:eastAsia="Times New Roman" w:hAnsi="Times New Roman" w:cs="Times New Roman"/>
          <w:color w:val="000000" w:themeColor="text1"/>
          <w:kern w:val="36"/>
          <w:sz w:val="24"/>
          <w:szCs w:val="24"/>
        </w:rPr>
        <w:t>Aquitaine</w:t>
      </w:r>
      <w:r w:rsidR="00F403A4" w:rsidRPr="008E62F8">
        <w:rPr>
          <w:rFonts w:ascii="Times New Roman" w:eastAsia="Times New Roman" w:hAnsi="Times New Roman" w:cs="Times New Roman"/>
          <w:color w:val="000000" w:themeColor="text1"/>
          <w:kern w:val="36"/>
          <w:sz w:val="24"/>
          <w:szCs w:val="24"/>
        </w:rPr>
        <w:t>)</w:t>
      </w:r>
      <w:r w:rsidR="001F3B01" w:rsidRPr="008E62F8">
        <w:rPr>
          <w:rFonts w:ascii="Times New Roman" w:eastAsia="Times New Roman" w:hAnsi="Times New Roman" w:cs="Times New Roman"/>
          <w:color w:val="000000" w:themeColor="text1"/>
          <w:kern w:val="36"/>
          <w:sz w:val="24"/>
          <w:szCs w:val="24"/>
        </w:rPr>
        <w:t xml:space="preserve">.  Truly impressive </w:t>
      </w:r>
      <w:r w:rsidR="00E1211F" w:rsidRPr="008E62F8">
        <w:rPr>
          <w:rFonts w:ascii="Times New Roman" w:eastAsia="Times New Roman" w:hAnsi="Times New Roman" w:cs="Times New Roman"/>
          <w:color w:val="000000" w:themeColor="text1"/>
          <w:kern w:val="36"/>
          <w:sz w:val="24"/>
          <w:szCs w:val="24"/>
        </w:rPr>
        <w:t>but n</w:t>
      </w:r>
      <w:r w:rsidR="00730062" w:rsidRPr="008E62F8">
        <w:rPr>
          <w:rFonts w:ascii="Times New Roman" w:eastAsia="Times New Roman" w:hAnsi="Times New Roman" w:cs="Times New Roman"/>
          <w:color w:val="000000" w:themeColor="text1"/>
          <w:kern w:val="36"/>
          <w:sz w:val="24"/>
          <w:szCs w:val="24"/>
        </w:rPr>
        <w:t xml:space="preserve">ot </w:t>
      </w:r>
      <w:r w:rsidR="001F3B01" w:rsidRPr="008E62F8">
        <w:rPr>
          <w:rFonts w:ascii="Times New Roman" w:eastAsia="Times New Roman" w:hAnsi="Times New Roman" w:cs="Times New Roman"/>
          <w:color w:val="000000" w:themeColor="text1"/>
          <w:kern w:val="36"/>
          <w:sz w:val="24"/>
          <w:szCs w:val="24"/>
        </w:rPr>
        <w:t xml:space="preserve">possible without </w:t>
      </w:r>
      <w:r w:rsidR="00730062" w:rsidRPr="008E62F8">
        <w:rPr>
          <w:rFonts w:ascii="Times New Roman" w:eastAsia="Times New Roman" w:hAnsi="Times New Roman" w:cs="Times New Roman"/>
          <w:color w:val="000000" w:themeColor="text1"/>
          <w:kern w:val="36"/>
          <w:sz w:val="24"/>
          <w:szCs w:val="24"/>
        </w:rPr>
        <w:t>Geoffrey</w:t>
      </w:r>
      <w:r w:rsidR="001F3B01" w:rsidRPr="008E62F8">
        <w:rPr>
          <w:rFonts w:ascii="Times New Roman" w:eastAsia="Times New Roman" w:hAnsi="Times New Roman" w:cs="Times New Roman"/>
          <w:color w:val="000000" w:themeColor="text1"/>
          <w:kern w:val="36"/>
          <w:sz w:val="24"/>
          <w:szCs w:val="24"/>
        </w:rPr>
        <w:t>.</w:t>
      </w:r>
      <w:r w:rsidR="00F312B5" w:rsidRPr="008E62F8">
        <w:rPr>
          <w:rFonts w:ascii="Times New Roman" w:eastAsia="Times New Roman" w:hAnsi="Times New Roman" w:cs="Times New Roman"/>
          <w:color w:val="000000" w:themeColor="text1"/>
          <w:kern w:val="36"/>
          <w:sz w:val="24"/>
          <w:szCs w:val="24"/>
        </w:rPr>
        <w:t xml:space="preserve">  </w:t>
      </w:r>
      <w:r w:rsidR="003F2538" w:rsidRPr="008E62F8">
        <w:rPr>
          <w:rFonts w:ascii="Times New Roman" w:eastAsia="Times New Roman" w:hAnsi="Times New Roman" w:cs="Times New Roman"/>
          <w:color w:val="000000" w:themeColor="text1"/>
          <w:kern w:val="36"/>
          <w:sz w:val="24"/>
          <w:szCs w:val="24"/>
        </w:rPr>
        <w:t xml:space="preserve">“While the </w:t>
      </w:r>
      <w:r w:rsidR="00E62AB1" w:rsidRPr="008E62F8">
        <w:rPr>
          <w:rFonts w:ascii="Times New Roman" w:eastAsia="Times New Roman" w:hAnsi="Times New Roman" w:cs="Times New Roman"/>
          <w:color w:val="000000" w:themeColor="text1"/>
          <w:kern w:val="36"/>
          <w:sz w:val="24"/>
          <w:szCs w:val="24"/>
        </w:rPr>
        <w:t>empire</w:t>
      </w:r>
      <w:r w:rsidR="003F2538" w:rsidRPr="008E62F8">
        <w:rPr>
          <w:rFonts w:ascii="Times New Roman" w:eastAsia="Times New Roman" w:hAnsi="Times New Roman" w:cs="Times New Roman"/>
          <w:color w:val="000000" w:themeColor="text1"/>
          <w:kern w:val="36"/>
          <w:sz w:val="24"/>
          <w:szCs w:val="24"/>
        </w:rPr>
        <w:t xml:space="preserve"> lasted</w:t>
      </w:r>
      <w:r w:rsidR="00E62AB1" w:rsidRPr="008E62F8">
        <w:rPr>
          <w:rFonts w:ascii="Times New Roman" w:eastAsia="Times New Roman" w:hAnsi="Times New Roman" w:cs="Times New Roman"/>
          <w:color w:val="000000" w:themeColor="text1"/>
          <w:kern w:val="36"/>
          <w:sz w:val="24"/>
          <w:szCs w:val="24"/>
        </w:rPr>
        <w:t>, its rulers were the richest and</w:t>
      </w:r>
      <w:r w:rsidR="00794C6D" w:rsidRPr="008E62F8">
        <w:rPr>
          <w:rFonts w:ascii="Times New Roman" w:eastAsia="Times New Roman" w:hAnsi="Times New Roman" w:cs="Times New Roman"/>
          <w:color w:val="000000" w:themeColor="text1"/>
          <w:kern w:val="36"/>
          <w:sz w:val="24"/>
          <w:szCs w:val="24"/>
        </w:rPr>
        <w:t xml:space="preserve"> strongest in Christendom”</w:t>
      </w:r>
      <w:r w:rsidR="00F77E80" w:rsidRPr="008E62F8">
        <w:rPr>
          <w:rStyle w:val="FootnoteReference"/>
          <w:rFonts w:ascii="Times New Roman" w:eastAsia="Times New Roman" w:hAnsi="Times New Roman" w:cs="Times New Roman"/>
          <w:color w:val="000000" w:themeColor="text1"/>
          <w:kern w:val="36"/>
          <w:sz w:val="24"/>
          <w:szCs w:val="24"/>
        </w:rPr>
        <w:footnoteReference w:id="18"/>
      </w:r>
      <w:r w:rsidR="003C42A4" w:rsidRPr="008E62F8">
        <w:rPr>
          <w:rFonts w:ascii="Times New Roman" w:eastAsia="Times New Roman" w:hAnsi="Times New Roman" w:cs="Times New Roman"/>
          <w:color w:val="000000" w:themeColor="text1"/>
          <w:kern w:val="36"/>
          <w:sz w:val="24"/>
          <w:szCs w:val="24"/>
        </w:rPr>
        <w:t xml:space="preserve">  </w:t>
      </w:r>
      <w:r w:rsidR="00AD447A">
        <w:rPr>
          <w:rFonts w:ascii="Times New Roman" w:eastAsia="Times New Roman" w:hAnsi="Times New Roman" w:cs="Times New Roman"/>
          <w:color w:val="000000" w:themeColor="text1"/>
          <w:kern w:val="36"/>
          <w:sz w:val="24"/>
          <w:szCs w:val="24"/>
        </w:rPr>
        <w:t>Yet history has been rather silent on Geoffrey’s contributions.</w:t>
      </w:r>
    </w:p>
    <w:p w14:paraId="5483914A" w14:textId="59DC64C1" w:rsidR="00C3071C" w:rsidRPr="00C742E4" w:rsidRDefault="003C42A4" w:rsidP="00063410">
      <w:pPr>
        <w:rPr>
          <w:rFonts w:ascii="Times New Roman" w:eastAsia="Times New Roman" w:hAnsi="Times New Roman" w:cs="Times New Roman"/>
          <w:color w:val="000000" w:themeColor="text1"/>
          <w:kern w:val="36"/>
          <w:sz w:val="24"/>
          <w:szCs w:val="24"/>
        </w:rPr>
      </w:pPr>
      <w:r w:rsidRPr="008E62F8">
        <w:rPr>
          <w:rFonts w:ascii="Times New Roman" w:eastAsia="Times New Roman" w:hAnsi="Times New Roman" w:cs="Times New Roman"/>
          <w:color w:val="000000" w:themeColor="text1"/>
          <w:kern w:val="36"/>
          <w:sz w:val="24"/>
          <w:szCs w:val="24"/>
        </w:rPr>
        <w:t>Th</w:t>
      </w:r>
      <w:r w:rsidR="00B218B5" w:rsidRPr="008E62F8">
        <w:rPr>
          <w:rFonts w:ascii="Times New Roman" w:eastAsia="Times New Roman" w:hAnsi="Times New Roman" w:cs="Times New Roman"/>
          <w:color w:val="000000" w:themeColor="text1"/>
          <w:kern w:val="36"/>
          <w:sz w:val="24"/>
          <w:szCs w:val="24"/>
        </w:rPr>
        <w:t xml:space="preserve">is </w:t>
      </w:r>
      <w:r w:rsidRPr="008E62F8">
        <w:rPr>
          <w:rFonts w:ascii="Times New Roman" w:eastAsia="Times New Roman" w:hAnsi="Times New Roman" w:cs="Times New Roman"/>
          <w:color w:val="000000" w:themeColor="text1"/>
          <w:kern w:val="36"/>
          <w:sz w:val="24"/>
          <w:szCs w:val="24"/>
        </w:rPr>
        <w:t xml:space="preserve">provides </w:t>
      </w:r>
      <w:r w:rsidR="00B218B5" w:rsidRPr="008E62F8">
        <w:rPr>
          <w:rFonts w:ascii="Times New Roman" w:eastAsia="Times New Roman" w:hAnsi="Times New Roman" w:cs="Times New Roman"/>
          <w:color w:val="000000" w:themeColor="text1"/>
          <w:kern w:val="36"/>
          <w:sz w:val="24"/>
          <w:szCs w:val="24"/>
        </w:rPr>
        <w:t>a</w:t>
      </w:r>
      <w:r w:rsidRPr="008E62F8">
        <w:rPr>
          <w:rFonts w:ascii="Times New Roman" w:eastAsia="Times New Roman" w:hAnsi="Times New Roman" w:cs="Times New Roman"/>
          <w:color w:val="000000" w:themeColor="text1"/>
          <w:kern w:val="36"/>
          <w:sz w:val="24"/>
          <w:szCs w:val="24"/>
        </w:rPr>
        <w:t>nswer</w:t>
      </w:r>
      <w:r w:rsidR="00B218B5" w:rsidRPr="008E62F8">
        <w:rPr>
          <w:rFonts w:ascii="Times New Roman" w:eastAsia="Times New Roman" w:hAnsi="Times New Roman" w:cs="Times New Roman"/>
          <w:color w:val="000000" w:themeColor="text1"/>
          <w:kern w:val="36"/>
          <w:sz w:val="24"/>
          <w:szCs w:val="24"/>
        </w:rPr>
        <w:t>s</w:t>
      </w:r>
      <w:r w:rsidRPr="008E62F8">
        <w:rPr>
          <w:rFonts w:ascii="Times New Roman" w:eastAsia="Times New Roman" w:hAnsi="Times New Roman" w:cs="Times New Roman"/>
          <w:color w:val="000000" w:themeColor="text1"/>
          <w:kern w:val="36"/>
          <w:sz w:val="24"/>
          <w:szCs w:val="24"/>
        </w:rPr>
        <w:t xml:space="preserve"> as to why the plaque in the image </w:t>
      </w:r>
      <w:r w:rsidR="00B218B5" w:rsidRPr="008E62F8">
        <w:rPr>
          <w:rFonts w:ascii="Times New Roman" w:eastAsia="Times New Roman" w:hAnsi="Times New Roman" w:cs="Times New Roman"/>
          <w:color w:val="000000" w:themeColor="text1"/>
          <w:kern w:val="36"/>
          <w:sz w:val="24"/>
          <w:szCs w:val="24"/>
        </w:rPr>
        <w:t>is</w:t>
      </w:r>
      <w:r w:rsidRPr="008E62F8">
        <w:rPr>
          <w:rFonts w:ascii="Times New Roman" w:eastAsia="Times New Roman" w:hAnsi="Times New Roman" w:cs="Times New Roman"/>
          <w:color w:val="000000" w:themeColor="text1"/>
          <w:kern w:val="36"/>
          <w:sz w:val="24"/>
          <w:szCs w:val="24"/>
        </w:rPr>
        <w:t xml:space="preserve"> </w:t>
      </w:r>
      <w:r w:rsidR="00F80CEC" w:rsidRPr="008E62F8">
        <w:rPr>
          <w:rFonts w:ascii="Times New Roman" w:eastAsia="Times New Roman" w:hAnsi="Times New Roman" w:cs="Times New Roman"/>
          <w:color w:val="000000" w:themeColor="text1"/>
          <w:kern w:val="36"/>
          <w:sz w:val="24"/>
          <w:szCs w:val="24"/>
        </w:rPr>
        <w:t>i</w:t>
      </w:r>
      <w:r w:rsidR="003F5226" w:rsidRPr="008E62F8">
        <w:rPr>
          <w:rFonts w:ascii="Times New Roman" w:eastAsia="Times New Roman" w:hAnsi="Times New Roman" w:cs="Times New Roman"/>
          <w:color w:val="000000" w:themeColor="text1"/>
          <w:kern w:val="36"/>
          <w:sz w:val="24"/>
          <w:szCs w:val="24"/>
        </w:rPr>
        <w:t>n Le Mans</w:t>
      </w:r>
      <w:r w:rsidR="00C04A63" w:rsidRPr="008E62F8">
        <w:rPr>
          <w:rFonts w:ascii="Times New Roman" w:eastAsia="Times New Roman" w:hAnsi="Times New Roman" w:cs="Times New Roman"/>
          <w:color w:val="000000" w:themeColor="text1"/>
          <w:kern w:val="36"/>
          <w:sz w:val="24"/>
          <w:szCs w:val="24"/>
        </w:rPr>
        <w:t xml:space="preserve">.  </w:t>
      </w:r>
      <w:r w:rsidR="00212455">
        <w:rPr>
          <w:rFonts w:ascii="Times New Roman" w:eastAsia="Times New Roman" w:hAnsi="Times New Roman" w:cs="Times New Roman"/>
          <w:color w:val="000000" w:themeColor="text1"/>
          <w:kern w:val="36"/>
          <w:sz w:val="24"/>
          <w:szCs w:val="24"/>
        </w:rPr>
        <w:t xml:space="preserve">Why the </w:t>
      </w:r>
      <w:r w:rsidR="00C04A63" w:rsidRPr="008E62F8">
        <w:rPr>
          <w:rFonts w:ascii="Times New Roman" w:eastAsia="Times New Roman" w:hAnsi="Times New Roman" w:cs="Times New Roman"/>
          <w:color w:val="000000" w:themeColor="text1"/>
          <w:kern w:val="36"/>
          <w:sz w:val="24"/>
          <w:szCs w:val="24"/>
        </w:rPr>
        <w:t>Cathedrale Saint-Julian</w:t>
      </w:r>
      <w:r w:rsidR="00212455">
        <w:rPr>
          <w:rFonts w:ascii="Times New Roman" w:eastAsia="Times New Roman" w:hAnsi="Times New Roman" w:cs="Times New Roman"/>
          <w:color w:val="000000" w:themeColor="text1"/>
          <w:kern w:val="36"/>
          <w:sz w:val="24"/>
          <w:szCs w:val="24"/>
        </w:rPr>
        <w:t>?</w:t>
      </w:r>
      <w:r w:rsidR="00F4102D" w:rsidRPr="008E62F8">
        <w:rPr>
          <w:rFonts w:ascii="Times New Roman" w:eastAsia="Times New Roman" w:hAnsi="Times New Roman" w:cs="Times New Roman"/>
          <w:color w:val="000000" w:themeColor="text1"/>
          <w:kern w:val="36"/>
          <w:sz w:val="24"/>
          <w:szCs w:val="24"/>
        </w:rPr>
        <w:t xml:space="preserve"> </w:t>
      </w:r>
      <w:r w:rsidR="00F6621C" w:rsidRPr="008E62F8">
        <w:rPr>
          <w:rFonts w:ascii="Times New Roman" w:eastAsia="Times New Roman" w:hAnsi="Times New Roman" w:cs="Times New Roman"/>
          <w:color w:val="000000" w:themeColor="text1"/>
          <w:kern w:val="36"/>
          <w:sz w:val="24"/>
          <w:szCs w:val="24"/>
        </w:rPr>
        <w:t>Saint Julian</w:t>
      </w:r>
      <w:r w:rsidR="00D86BBA">
        <w:rPr>
          <w:rFonts w:ascii="Times New Roman" w:eastAsia="Times New Roman" w:hAnsi="Times New Roman" w:cs="Times New Roman"/>
          <w:color w:val="000000" w:themeColor="text1"/>
          <w:kern w:val="36"/>
          <w:sz w:val="24"/>
          <w:szCs w:val="24"/>
        </w:rPr>
        <w:t>,</w:t>
      </w:r>
      <w:r w:rsidR="00F6621C" w:rsidRPr="008E62F8">
        <w:rPr>
          <w:rFonts w:ascii="Times New Roman" w:eastAsia="Times New Roman" w:hAnsi="Times New Roman" w:cs="Times New Roman"/>
          <w:color w:val="000000" w:themeColor="text1"/>
          <w:kern w:val="36"/>
          <w:sz w:val="24"/>
          <w:szCs w:val="24"/>
        </w:rPr>
        <w:t xml:space="preserve"> arriv</w:t>
      </w:r>
      <w:r w:rsidR="00F4102D" w:rsidRPr="008E62F8">
        <w:rPr>
          <w:rFonts w:ascii="Times New Roman" w:eastAsia="Times New Roman" w:hAnsi="Times New Roman" w:cs="Times New Roman"/>
          <w:color w:val="000000" w:themeColor="text1"/>
          <w:kern w:val="36"/>
          <w:sz w:val="24"/>
          <w:szCs w:val="24"/>
        </w:rPr>
        <w:t>ing</w:t>
      </w:r>
      <w:r w:rsidR="00F6621C" w:rsidRPr="008E62F8">
        <w:rPr>
          <w:rFonts w:ascii="Times New Roman" w:eastAsia="Times New Roman" w:hAnsi="Times New Roman" w:cs="Times New Roman"/>
          <w:color w:val="000000" w:themeColor="text1"/>
          <w:kern w:val="36"/>
          <w:sz w:val="24"/>
          <w:szCs w:val="24"/>
        </w:rPr>
        <w:t xml:space="preserve"> </w:t>
      </w:r>
      <w:r w:rsidR="004377C3" w:rsidRPr="008E62F8">
        <w:rPr>
          <w:rFonts w:ascii="Times New Roman" w:eastAsia="Times New Roman" w:hAnsi="Times New Roman" w:cs="Times New Roman"/>
          <w:color w:val="000000" w:themeColor="text1"/>
          <w:kern w:val="36"/>
          <w:sz w:val="24"/>
          <w:szCs w:val="24"/>
        </w:rPr>
        <w:t xml:space="preserve">in the </w:t>
      </w:r>
      <w:r w:rsidR="00A847B6" w:rsidRPr="008E62F8">
        <w:rPr>
          <w:rFonts w:ascii="Times New Roman" w:eastAsia="Times New Roman" w:hAnsi="Times New Roman" w:cs="Times New Roman"/>
          <w:color w:val="000000" w:themeColor="text1"/>
          <w:kern w:val="36"/>
          <w:sz w:val="24"/>
          <w:szCs w:val="24"/>
        </w:rPr>
        <w:t>fourth century</w:t>
      </w:r>
      <w:r w:rsidR="00D86BBA">
        <w:rPr>
          <w:rFonts w:ascii="Times New Roman" w:eastAsia="Times New Roman" w:hAnsi="Times New Roman" w:cs="Times New Roman"/>
          <w:color w:val="000000" w:themeColor="text1"/>
          <w:kern w:val="36"/>
          <w:sz w:val="24"/>
          <w:szCs w:val="24"/>
        </w:rPr>
        <w:t>,</w:t>
      </w:r>
      <w:r w:rsidR="00635470" w:rsidRPr="008E62F8">
        <w:rPr>
          <w:rFonts w:ascii="Times New Roman" w:eastAsia="Times New Roman" w:hAnsi="Times New Roman" w:cs="Times New Roman"/>
          <w:color w:val="000000" w:themeColor="text1"/>
          <w:kern w:val="36"/>
          <w:sz w:val="24"/>
          <w:szCs w:val="24"/>
        </w:rPr>
        <w:t xml:space="preserve"> preached to the </w:t>
      </w:r>
      <w:r w:rsidR="008E62F8" w:rsidRPr="008E62F8">
        <w:rPr>
          <w:rFonts w:ascii="Times New Roman" w:eastAsia="Times New Roman" w:hAnsi="Times New Roman" w:cs="Times New Roman"/>
          <w:color w:val="000000" w:themeColor="text1"/>
          <w:kern w:val="36"/>
          <w:sz w:val="24"/>
          <w:szCs w:val="24"/>
        </w:rPr>
        <w:t xml:space="preserve">local </w:t>
      </w:r>
      <w:r w:rsidR="007C5FDB" w:rsidRPr="008E62F8">
        <w:rPr>
          <w:rFonts w:ascii="Times New Roman" w:eastAsia="Times New Roman" w:hAnsi="Times New Roman" w:cs="Times New Roman"/>
          <w:color w:val="000000" w:themeColor="text1"/>
          <w:kern w:val="36"/>
          <w:sz w:val="24"/>
          <w:szCs w:val="24"/>
        </w:rPr>
        <w:t>Cenomani</w:t>
      </w:r>
      <w:r w:rsidR="007A7171" w:rsidRPr="008E62F8">
        <w:rPr>
          <w:rFonts w:ascii="Times New Roman" w:eastAsia="Times New Roman" w:hAnsi="Times New Roman" w:cs="Times New Roman"/>
          <w:color w:val="000000" w:themeColor="text1"/>
          <w:kern w:val="36"/>
          <w:sz w:val="24"/>
          <w:szCs w:val="24"/>
        </w:rPr>
        <w:t xml:space="preserve"> people</w:t>
      </w:r>
      <w:r w:rsidR="00CD3C18" w:rsidRPr="008E62F8">
        <w:rPr>
          <w:rFonts w:ascii="Times New Roman" w:eastAsia="Times New Roman" w:hAnsi="Times New Roman" w:cs="Times New Roman"/>
          <w:color w:val="000000" w:themeColor="text1"/>
          <w:kern w:val="36"/>
          <w:sz w:val="24"/>
          <w:szCs w:val="24"/>
        </w:rPr>
        <w:t xml:space="preserve"> converting them</w:t>
      </w:r>
      <w:r w:rsidR="00B434D3">
        <w:rPr>
          <w:rFonts w:ascii="Times New Roman" w:eastAsia="Times New Roman" w:hAnsi="Times New Roman" w:cs="Times New Roman"/>
          <w:color w:val="000000" w:themeColor="text1"/>
          <w:kern w:val="36"/>
          <w:sz w:val="24"/>
          <w:szCs w:val="24"/>
        </w:rPr>
        <w:t xml:space="preserve"> to Christianity</w:t>
      </w:r>
      <w:r w:rsidR="00D10B67" w:rsidRPr="008E62F8">
        <w:rPr>
          <w:rFonts w:ascii="Times New Roman" w:eastAsia="Times New Roman" w:hAnsi="Times New Roman" w:cs="Times New Roman"/>
          <w:color w:val="000000" w:themeColor="text1"/>
          <w:kern w:val="36"/>
          <w:sz w:val="24"/>
          <w:szCs w:val="24"/>
        </w:rPr>
        <w:t>.</w:t>
      </w:r>
      <w:r w:rsidR="007A7171" w:rsidRPr="008E62F8">
        <w:rPr>
          <w:rFonts w:ascii="Times New Roman" w:eastAsia="Times New Roman" w:hAnsi="Times New Roman" w:cs="Times New Roman"/>
          <w:color w:val="000000" w:themeColor="text1"/>
          <w:kern w:val="36"/>
          <w:sz w:val="24"/>
          <w:szCs w:val="24"/>
        </w:rPr>
        <w:t xml:space="preserve"> </w:t>
      </w:r>
      <w:r w:rsidR="00D10B67" w:rsidRPr="008E62F8">
        <w:rPr>
          <w:rFonts w:ascii="Times New Roman" w:eastAsia="Times New Roman" w:hAnsi="Times New Roman" w:cs="Times New Roman"/>
          <w:color w:val="000000" w:themeColor="text1"/>
          <w:kern w:val="36"/>
          <w:sz w:val="24"/>
          <w:szCs w:val="24"/>
        </w:rPr>
        <w:t>H</w:t>
      </w:r>
      <w:r w:rsidR="00FC69EC" w:rsidRPr="008E62F8">
        <w:rPr>
          <w:rFonts w:ascii="Times New Roman" w:eastAsia="Times New Roman" w:hAnsi="Times New Roman" w:cs="Times New Roman"/>
          <w:color w:val="000000" w:themeColor="text1"/>
          <w:kern w:val="36"/>
          <w:sz w:val="24"/>
          <w:szCs w:val="24"/>
        </w:rPr>
        <w:t xml:space="preserve">is </w:t>
      </w:r>
      <w:r w:rsidR="00270505" w:rsidRPr="008E62F8">
        <w:rPr>
          <w:rFonts w:ascii="Times New Roman" w:eastAsia="Times New Roman" w:hAnsi="Times New Roman" w:cs="Times New Roman"/>
          <w:color w:val="000000" w:themeColor="text1"/>
          <w:kern w:val="36"/>
          <w:sz w:val="24"/>
          <w:szCs w:val="24"/>
        </w:rPr>
        <w:t>miracles</w:t>
      </w:r>
      <w:r w:rsidR="00A5524C">
        <w:rPr>
          <w:rFonts w:ascii="Times New Roman" w:eastAsia="Times New Roman" w:hAnsi="Times New Roman" w:cs="Times New Roman"/>
          <w:color w:val="000000" w:themeColor="text1"/>
          <w:kern w:val="36"/>
          <w:sz w:val="24"/>
          <w:szCs w:val="24"/>
        </w:rPr>
        <w:t xml:space="preserve"> </w:t>
      </w:r>
      <w:r w:rsidR="007A7171" w:rsidRPr="008E62F8">
        <w:rPr>
          <w:rFonts w:ascii="Times New Roman" w:eastAsia="Times New Roman" w:hAnsi="Times New Roman" w:cs="Times New Roman"/>
          <w:color w:val="000000" w:themeColor="text1"/>
          <w:kern w:val="36"/>
          <w:sz w:val="24"/>
          <w:szCs w:val="24"/>
        </w:rPr>
        <w:t>ending drought</w:t>
      </w:r>
      <w:r w:rsidR="00A5524C">
        <w:rPr>
          <w:rFonts w:ascii="Times New Roman" w:eastAsia="Times New Roman" w:hAnsi="Times New Roman" w:cs="Times New Roman"/>
          <w:color w:val="000000" w:themeColor="text1"/>
          <w:kern w:val="36"/>
          <w:sz w:val="24"/>
          <w:szCs w:val="24"/>
        </w:rPr>
        <w:t xml:space="preserve"> and</w:t>
      </w:r>
      <w:r w:rsidR="00ED14B2" w:rsidRPr="008E62F8">
        <w:rPr>
          <w:rFonts w:ascii="Times New Roman" w:eastAsia="Times New Roman" w:hAnsi="Times New Roman" w:cs="Times New Roman"/>
          <w:color w:val="000000" w:themeColor="text1"/>
          <w:kern w:val="36"/>
          <w:sz w:val="24"/>
          <w:szCs w:val="24"/>
        </w:rPr>
        <w:t xml:space="preserve"> healing the sick</w:t>
      </w:r>
      <w:r w:rsidR="00FC69EC" w:rsidRPr="008E62F8">
        <w:rPr>
          <w:rFonts w:ascii="Times New Roman" w:eastAsia="Times New Roman" w:hAnsi="Times New Roman" w:cs="Times New Roman"/>
          <w:color w:val="000000" w:themeColor="text1"/>
          <w:kern w:val="36"/>
          <w:sz w:val="24"/>
          <w:szCs w:val="24"/>
        </w:rPr>
        <w:t xml:space="preserve"> made him a </w:t>
      </w:r>
      <w:r w:rsidR="00F6621C" w:rsidRPr="008E62F8">
        <w:rPr>
          <w:rFonts w:ascii="Times New Roman" w:eastAsia="Times New Roman" w:hAnsi="Times New Roman" w:cs="Times New Roman"/>
          <w:color w:val="000000" w:themeColor="text1"/>
          <w:kern w:val="36"/>
          <w:sz w:val="24"/>
          <w:szCs w:val="24"/>
        </w:rPr>
        <w:t>pivotal founding figure</w:t>
      </w:r>
      <w:r w:rsidR="003376E1">
        <w:rPr>
          <w:rFonts w:ascii="Times New Roman" w:eastAsia="Times New Roman" w:hAnsi="Times New Roman" w:cs="Times New Roman"/>
          <w:color w:val="000000" w:themeColor="text1"/>
          <w:kern w:val="36"/>
          <w:sz w:val="24"/>
          <w:szCs w:val="24"/>
        </w:rPr>
        <w:t xml:space="preserve"> of the Church in Le Mans</w:t>
      </w:r>
      <w:r w:rsidR="00270505" w:rsidRPr="008E62F8">
        <w:rPr>
          <w:rFonts w:ascii="Times New Roman" w:eastAsia="Times New Roman" w:hAnsi="Times New Roman" w:cs="Times New Roman"/>
          <w:color w:val="000000" w:themeColor="text1"/>
          <w:kern w:val="36"/>
          <w:sz w:val="24"/>
          <w:szCs w:val="24"/>
        </w:rPr>
        <w:t xml:space="preserve">.  The </w:t>
      </w:r>
      <w:r w:rsidR="00A4344C" w:rsidRPr="008E62F8">
        <w:rPr>
          <w:rFonts w:ascii="Times New Roman" w:eastAsia="Times New Roman" w:hAnsi="Times New Roman" w:cs="Times New Roman"/>
          <w:color w:val="000000" w:themeColor="text1"/>
          <w:kern w:val="36"/>
          <w:sz w:val="24"/>
          <w:szCs w:val="24"/>
        </w:rPr>
        <w:t xml:space="preserve">Cathedrale in all its iterations exists in his honor. </w:t>
      </w:r>
      <w:r w:rsidR="00ED14B2" w:rsidRPr="008E62F8">
        <w:rPr>
          <w:rFonts w:ascii="Times New Roman" w:eastAsia="Times New Roman" w:hAnsi="Times New Roman" w:cs="Times New Roman"/>
          <w:color w:val="000000" w:themeColor="text1"/>
          <w:kern w:val="36"/>
          <w:sz w:val="24"/>
          <w:szCs w:val="24"/>
        </w:rPr>
        <w:t xml:space="preserve"> His body relics are gone but </w:t>
      </w:r>
      <w:r w:rsidR="00730062" w:rsidRPr="008E62F8">
        <w:rPr>
          <w:rFonts w:ascii="Times New Roman" w:eastAsia="Times New Roman" w:hAnsi="Times New Roman" w:cs="Times New Roman"/>
          <w:color w:val="000000" w:themeColor="text1"/>
          <w:kern w:val="36"/>
          <w:sz w:val="24"/>
          <w:szCs w:val="24"/>
        </w:rPr>
        <w:t xml:space="preserve">his </w:t>
      </w:r>
      <w:r w:rsidR="00ED14B2" w:rsidRPr="008E62F8">
        <w:rPr>
          <w:rFonts w:ascii="Times New Roman" w:eastAsia="Times New Roman" w:hAnsi="Times New Roman" w:cs="Times New Roman"/>
          <w:color w:val="000000" w:themeColor="text1"/>
          <w:kern w:val="36"/>
          <w:sz w:val="24"/>
          <w:szCs w:val="24"/>
        </w:rPr>
        <w:t>head remains at the Cathedrale.</w:t>
      </w:r>
      <w:r w:rsidR="00CE4D35" w:rsidRPr="008E62F8">
        <w:rPr>
          <w:rStyle w:val="FootnoteReference"/>
          <w:rFonts w:ascii="Times New Roman" w:eastAsia="Times New Roman" w:hAnsi="Times New Roman" w:cs="Times New Roman"/>
          <w:color w:val="000000" w:themeColor="text1"/>
          <w:kern w:val="36"/>
          <w:sz w:val="24"/>
          <w:szCs w:val="24"/>
        </w:rPr>
        <w:footnoteReference w:id="19"/>
      </w:r>
      <w:r w:rsidR="00014923" w:rsidRPr="008E62F8">
        <w:rPr>
          <w:rFonts w:ascii="Times New Roman" w:eastAsia="Times New Roman" w:hAnsi="Times New Roman" w:cs="Times New Roman"/>
          <w:color w:val="000000" w:themeColor="text1"/>
          <w:kern w:val="36"/>
          <w:sz w:val="24"/>
          <w:szCs w:val="24"/>
        </w:rPr>
        <w:t xml:space="preserve">  </w:t>
      </w:r>
      <w:r w:rsidR="00E42E38">
        <w:rPr>
          <w:rFonts w:ascii="Times New Roman" w:eastAsia="Times New Roman" w:hAnsi="Times New Roman" w:cs="Times New Roman"/>
          <w:color w:val="000000" w:themeColor="text1"/>
          <w:kern w:val="36"/>
          <w:sz w:val="24"/>
          <w:szCs w:val="24"/>
        </w:rPr>
        <w:t xml:space="preserve">He was interred in this </w:t>
      </w:r>
      <w:r w:rsidR="00014923" w:rsidRPr="00C742E4">
        <w:rPr>
          <w:rFonts w:ascii="Times New Roman" w:eastAsia="Times New Roman" w:hAnsi="Times New Roman" w:cs="Times New Roman"/>
          <w:color w:val="000000" w:themeColor="text1"/>
          <w:kern w:val="36"/>
          <w:sz w:val="24"/>
          <w:szCs w:val="24"/>
        </w:rPr>
        <w:t xml:space="preserve">prestigious place </w:t>
      </w:r>
      <w:r w:rsidR="00E42E38">
        <w:rPr>
          <w:rFonts w:ascii="Times New Roman" w:eastAsia="Times New Roman" w:hAnsi="Times New Roman" w:cs="Times New Roman"/>
          <w:color w:val="000000" w:themeColor="text1"/>
          <w:kern w:val="36"/>
          <w:sz w:val="24"/>
          <w:szCs w:val="24"/>
        </w:rPr>
        <w:t>because</w:t>
      </w:r>
      <w:r w:rsidR="00C2182F">
        <w:rPr>
          <w:rFonts w:ascii="Times New Roman" w:eastAsia="Times New Roman" w:hAnsi="Times New Roman" w:cs="Times New Roman"/>
          <w:color w:val="000000" w:themeColor="text1"/>
          <w:kern w:val="36"/>
          <w:sz w:val="24"/>
          <w:szCs w:val="24"/>
        </w:rPr>
        <w:t>,</w:t>
      </w:r>
      <w:r w:rsidR="00E42E38">
        <w:rPr>
          <w:rFonts w:ascii="Times New Roman" w:eastAsia="Times New Roman" w:hAnsi="Times New Roman" w:cs="Times New Roman"/>
          <w:color w:val="000000" w:themeColor="text1"/>
          <w:kern w:val="36"/>
          <w:sz w:val="24"/>
          <w:szCs w:val="24"/>
        </w:rPr>
        <w:t xml:space="preserve"> </w:t>
      </w:r>
      <w:r w:rsidR="00CD0507" w:rsidRPr="00C742E4">
        <w:rPr>
          <w:rFonts w:ascii="Times New Roman" w:eastAsia="Times New Roman" w:hAnsi="Times New Roman" w:cs="Times New Roman"/>
          <w:color w:val="000000" w:themeColor="text1"/>
          <w:kern w:val="36"/>
          <w:sz w:val="24"/>
          <w:szCs w:val="24"/>
        </w:rPr>
        <w:t>despite the English</w:t>
      </w:r>
      <w:r w:rsidR="009E3C2A">
        <w:rPr>
          <w:rFonts w:ascii="Times New Roman" w:eastAsia="Times New Roman" w:hAnsi="Times New Roman" w:cs="Times New Roman"/>
          <w:color w:val="000000" w:themeColor="text1"/>
          <w:kern w:val="36"/>
          <w:sz w:val="24"/>
          <w:szCs w:val="24"/>
        </w:rPr>
        <w:t xml:space="preserve"> nobility’s</w:t>
      </w:r>
      <w:r w:rsidR="00CD0507" w:rsidRPr="00C742E4">
        <w:rPr>
          <w:rFonts w:ascii="Times New Roman" w:eastAsia="Times New Roman" w:hAnsi="Times New Roman" w:cs="Times New Roman"/>
          <w:color w:val="000000" w:themeColor="text1"/>
          <w:kern w:val="36"/>
          <w:sz w:val="24"/>
          <w:szCs w:val="24"/>
        </w:rPr>
        <w:t xml:space="preserve"> </w:t>
      </w:r>
      <w:r w:rsidR="002A000C" w:rsidRPr="00C742E4">
        <w:rPr>
          <w:rFonts w:ascii="Times New Roman" w:eastAsia="Times New Roman" w:hAnsi="Times New Roman" w:cs="Times New Roman"/>
          <w:color w:val="000000" w:themeColor="text1"/>
          <w:kern w:val="36"/>
          <w:sz w:val="24"/>
          <w:szCs w:val="24"/>
        </w:rPr>
        <w:t xml:space="preserve">lack of respect for Geoffrey as he was a </w:t>
      </w:r>
      <w:r w:rsidR="00537B28" w:rsidRPr="00C742E4">
        <w:rPr>
          <w:rFonts w:ascii="Times New Roman" w:eastAsia="Times New Roman" w:hAnsi="Times New Roman" w:cs="Times New Roman"/>
          <w:color w:val="000000" w:themeColor="text1"/>
          <w:kern w:val="36"/>
          <w:sz w:val="24"/>
          <w:szCs w:val="24"/>
        </w:rPr>
        <w:t>“</w:t>
      </w:r>
      <w:r w:rsidR="002A000C" w:rsidRPr="00C742E4">
        <w:rPr>
          <w:rFonts w:ascii="Times New Roman" w:eastAsia="Times New Roman" w:hAnsi="Times New Roman" w:cs="Times New Roman"/>
          <w:color w:val="000000" w:themeColor="text1"/>
          <w:kern w:val="36"/>
          <w:sz w:val="24"/>
          <w:szCs w:val="24"/>
        </w:rPr>
        <w:t>mere</w:t>
      </w:r>
      <w:r w:rsidR="00537B28" w:rsidRPr="00C742E4">
        <w:rPr>
          <w:rFonts w:ascii="Times New Roman" w:eastAsia="Times New Roman" w:hAnsi="Times New Roman" w:cs="Times New Roman"/>
          <w:color w:val="000000" w:themeColor="text1"/>
          <w:kern w:val="36"/>
          <w:sz w:val="24"/>
          <w:szCs w:val="24"/>
        </w:rPr>
        <w:t>”</w:t>
      </w:r>
      <w:r w:rsidR="002A000C" w:rsidRPr="00C742E4">
        <w:rPr>
          <w:rFonts w:ascii="Times New Roman" w:eastAsia="Times New Roman" w:hAnsi="Times New Roman" w:cs="Times New Roman"/>
          <w:color w:val="000000" w:themeColor="text1"/>
          <w:kern w:val="36"/>
          <w:sz w:val="24"/>
          <w:szCs w:val="24"/>
        </w:rPr>
        <w:t xml:space="preserve"> Count of Anjou</w:t>
      </w:r>
      <w:r w:rsidR="00C2182F">
        <w:rPr>
          <w:rFonts w:ascii="Times New Roman" w:eastAsia="Times New Roman" w:hAnsi="Times New Roman" w:cs="Times New Roman"/>
          <w:color w:val="000000" w:themeColor="text1"/>
          <w:kern w:val="36"/>
          <w:sz w:val="24"/>
          <w:szCs w:val="24"/>
        </w:rPr>
        <w:t>,</w:t>
      </w:r>
      <w:r w:rsidR="00C45A01">
        <w:rPr>
          <w:rFonts w:ascii="Times New Roman" w:eastAsia="Times New Roman" w:hAnsi="Times New Roman" w:cs="Times New Roman"/>
          <w:color w:val="000000" w:themeColor="text1"/>
          <w:kern w:val="36"/>
          <w:sz w:val="24"/>
          <w:szCs w:val="24"/>
        </w:rPr>
        <w:t xml:space="preserve"> </w:t>
      </w:r>
      <w:r w:rsidR="002A000C" w:rsidRPr="00C742E4">
        <w:rPr>
          <w:rFonts w:ascii="Times New Roman" w:eastAsia="Times New Roman" w:hAnsi="Times New Roman" w:cs="Times New Roman"/>
          <w:color w:val="000000" w:themeColor="text1"/>
          <w:kern w:val="36"/>
          <w:sz w:val="24"/>
          <w:szCs w:val="24"/>
        </w:rPr>
        <w:t xml:space="preserve">those on the continent thought </w:t>
      </w:r>
      <w:r w:rsidR="00C515C2">
        <w:rPr>
          <w:rFonts w:ascii="Times New Roman" w:eastAsia="Times New Roman" w:hAnsi="Times New Roman" w:cs="Times New Roman"/>
          <w:color w:val="000000" w:themeColor="text1"/>
          <w:kern w:val="36"/>
          <w:sz w:val="24"/>
          <w:szCs w:val="24"/>
        </w:rPr>
        <w:t>highly of him</w:t>
      </w:r>
      <w:r w:rsidR="002A000C" w:rsidRPr="00C742E4">
        <w:rPr>
          <w:rFonts w:ascii="Times New Roman" w:eastAsia="Times New Roman" w:hAnsi="Times New Roman" w:cs="Times New Roman"/>
          <w:color w:val="000000" w:themeColor="text1"/>
          <w:kern w:val="36"/>
          <w:sz w:val="24"/>
          <w:szCs w:val="24"/>
        </w:rPr>
        <w:t>.</w:t>
      </w:r>
      <w:r w:rsidR="002A000C" w:rsidRPr="00C742E4">
        <w:rPr>
          <w:rStyle w:val="FootnoteReference"/>
          <w:rFonts w:ascii="Times New Roman" w:eastAsia="Times New Roman" w:hAnsi="Times New Roman" w:cs="Times New Roman"/>
          <w:color w:val="000000" w:themeColor="text1"/>
          <w:kern w:val="36"/>
          <w:sz w:val="24"/>
          <w:szCs w:val="24"/>
        </w:rPr>
        <w:footnoteReference w:id="20"/>
      </w:r>
    </w:p>
    <w:p w14:paraId="14FB476D" w14:textId="30E95D80" w:rsidR="00AE739A" w:rsidRPr="008E62F8" w:rsidRDefault="00AE739A" w:rsidP="00063410">
      <w:pPr>
        <w:rPr>
          <w:rFonts w:ascii="Times New Roman" w:hAnsi="Times New Roman" w:cs="Times New Roman"/>
          <w:sz w:val="24"/>
          <w:szCs w:val="24"/>
        </w:rPr>
      </w:pPr>
      <w:r w:rsidRPr="008E62F8">
        <w:rPr>
          <w:rFonts w:ascii="Times New Roman" w:eastAsia="Times New Roman" w:hAnsi="Times New Roman" w:cs="Times New Roman"/>
          <w:color w:val="000000" w:themeColor="text1"/>
          <w:kern w:val="36"/>
          <w:sz w:val="24"/>
          <w:szCs w:val="24"/>
        </w:rPr>
        <w:lastRenderedPageBreak/>
        <w:t>Insofar as this is about a depiction of Geoffrey</w:t>
      </w:r>
      <w:r w:rsidR="009D7E67" w:rsidRPr="008E62F8">
        <w:rPr>
          <w:rFonts w:ascii="Times New Roman" w:eastAsia="Times New Roman" w:hAnsi="Times New Roman" w:cs="Times New Roman"/>
          <w:color w:val="000000" w:themeColor="text1"/>
          <w:kern w:val="36"/>
          <w:sz w:val="24"/>
          <w:szCs w:val="24"/>
        </w:rPr>
        <w:t xml:space="preserve"> his </w:t>
      </w:r>
      <w:r w:rsidR="00531B7F" w:rsidRPr="008E62F8">
        <w:rPr>
          <w:rFonts w:ascii="Times New Roman" w:eastAsia="Times New Roman" w:hAnsi="Times New Roman" w:cs="Times New Roman"/>
          <w:color w:val="000000" w:themeColor="text1"/>
          <w:kern w:val="36"/>
          <w:sz w:val="24"/>
          <w:szCs w:val="24"/>
        </w:rPr>
        <w:t>physical appearance</w:t>
      </w:r>
      <w:r w:rsidRPr="008E62F8">
        <w:rPr>
          <w:rFonts w:ascii="Times New Roman" w:eastAsia="Times New Roman" w:hAnsi="Times New Roman" w:cs="Times New Roman"/>
          <w:color w:val="000000" w:themeColor="text1"/>
          <w:kern w:val="36"/>
          <w:sz w:val="24"/>
          <w:szCs w:val="24"/>
        </w:rPr>
        <w:t xml:space="preserve"> is of importance.</w:t>
      </w:r>
      <w:r w:rsidRPr="008E62F8">
        <w:rPr>
          <w:rFonts w:ascii="Times New Roman" w:hAnsi="Times New Roman" w:cs="Times New Roman"/>
          <w:sz w:val="24"/>
          <w:szCs w:val="24"/>
        </w:rPr>
        <w:t xml:space="preserve"> </w:t>
      </w:r>
      <w:r w:rsidRPr="008E62F8">
        <w:rPr>
          <w:rFonts w:ascii="Times New Roman" w:hAnsi="Times New Roman" w:cs="Times New Roman"/>
          <w:i/>
          <w:iCs/>
          <w:sz w:val="24"/>
          <w:szCs w:val="24"/>
        </w:rPr>
        <w:t>This man was quite adept in arms, and, so to speak, most wise in his simplicity; generous to all, noble of build, with a beautiful and ruddy face, lean and sinewy body, flashing eyes</w:t>
      </w:r>
      <w:r w:rsidRPr="008E62F8">
        <w:rPr>
          <w:rFonts w:ascii="Times New Roman" w:hAnsi="Times New Roman" w:cs="Times New Roman"/>
          <w:sz w:val="24"/>
          <w:szCs w:val="24"/>
        </w:rPr>
        <w:t>.</w:t>
      </w:r>
      <w:r w:rsidR="002455EA" w:rsidRPr="008E62F8">
        <w:rPr>
          <w:rFonts w:ascii="Times New Roman" w:hAnsi="Times New Roman" w:cs="Times New Roman"/>
          <w:sz w:val="24"/>
          <w:szCs w:val="24"/>
        </w:rPr>
        <w:t xml:space="preserve"> </w:t>
      </w:r>
      <w:r w:rsidR="002455EA" w:rsidRPr="008E62F8">
        <w:rPr>
          <w:rStyle w:val="FootnoteReference"/>
          <w:rFonts w:ascii="Times New Roman" w:hAnsi="Times New Roman" w:cs="Times New Roman"/>
          <w:sz w:val="24"/>
          <w:szCs w:val="24"/>
        </w:rPr>
        <w:footnoteReference w:id="21"/>
      </w:r>
      <w:r w:rsidR="007C058A" w:rsidRPr="008E62F8">
        <w:rPr>
          <w:rFonts w:ascii="Times New Roman" w:hAnsi="Times New Roman" w:cs="Times New Roman"/>
          <w:sz w:val="24"/>
          <w:szCs w:val="24"/>
        </w:rPr>
        <w:t xml:space="preserve">  </w:t>
      </w:r>
      <w:r w:rsidR="00BC0BD0" w:rsidRPr="008E62F8">
        <w:rPr>
          <w:rFonts w:ascii="Times New Roman" w:hAnsi="Times New Roman" w:cs="Times New Roman"/>
          <w:sz w:val="24"/>
          <w:szCs w:val="24"/>
        </w:rPr>
        <w:t>Thus,</w:t>
      </w:r>
      <w:r w:rsidR="00D21A44" w:rsidRPr="008E62F8">
        <w:rPr>
          <w:rFonts w:ascii="Times New Roman" w:hAnsi="Times New Roman" w:cs="Times New Roman"/>
          <w:sz w:val="24"/>
          <w:szCs w:val="24"/>
        </w:rPr>
        <w:t xml:space="preserve"> </w:t>
      </w:r>
      <w:r w:rsidR="007C058A" w:rsidRPr="008E62F8">
        <w:rPr>
          <w:rFonts w:ascii="Times New Roman" w:hAnsi="Times New Roman" w:cs="Times New Roman"/>
          <w:sz w:val="24"/>
          <w:szCs w:val="24"/>
        </w:rPr>
        <w:t>the moniker le Bel.</w:t>
      </w:r>
      <w:r w:rsidR="009A034A" w:rsidRPr="008E62F8">
        <w:rPr>
          <w:rFonts w:ascii="Times New Roman" w:hAnsi="Times New Roman" w:cs="Times New Roman"/>
          <w:sz w:val="24"/>
          <w:szCs w:val="24"/>
        </w:rPr>
        <w:t xml:space="preserve">  We see in the image of his funerary plaque that he was fair of face and </w:t>
      </w:r>
      <w:r w:rsidR="00957711" w:rsidRPr="008E62F8">
        <w:rPr>
          <w:rFonts w:ascii="Times New Roman" w:hAnsi="Times New Roman" w:cs="Times New Roman"/>
          <w:sz w:val="24"/>
          <w:szCs w:val="24"/>
        </w:rPr>
        <w:t>tall and straight in body</w:t>
      </w:r>
      <w:r w:rsidR="00B15761" w:rsidRPr="008E62F8">
        <w:rPr>
          <w:rFonts w:ascii="Times New Roman" w:hAnsi="Times New Roman" w:cs="Times New Roman"/>
          <w:sz w:val="24"/>
          <w:szCs w:val="24"/>
        </w:rPr>
        <w:t xml:space="preserve"> </w:t>
      </w:r>
      <w:r w:rsidR="008370C3">
        <w:rPr>
          <w:rFonts w:ascii="Times New Roman" w:hAnsi="Times New Roman" w:cs="Times New Roman"/>
          <w:sz w:val="24"/>
          <w:szCs w:val="24"/>
        </w:rPr>
        <w:t xml:space="preserve">all evident </w:t>
      </w:r>
      <w:r w:rsidR="00B15761" w:rsidRPr="008E62F8">
        <w:rPr>
          <w:rFonts w:ascii="Times New Roman" w:hAnsi="Times New Roman" w:cs="Times New Roman"/>
          <w:sz w:val="24"/>
          <w:szCs w:val="24"/>
        </w:rPr>
        <w:t xml:space="preserve">though </w:t>
      </w:r>
      <w:r w:rsidR="006B5745" w:rsidRPr="008E62F8">
        <w:rPr>
          <w:rFonts w:ascii="Times New Roman" w:hAnsi="Times New Roman" w:cs="Times New Roman"/>
          <w:sz w:val="24"/>
          <w:szCs w:val="24"/>
        </w:rPr>
        <w:t xml:space="preserve">there is </w:t>
      </w:r>
      <w:r w:rsidR="00B15761" w:rsidRPr="008E62F8">
        <w:rPr>
          <w:rFonts w:ascii="Times New Roman" w:hAnsi="Times New Roman" w:cs="Times New Roman"/>
          <w:sz w:val="24"/>
          <w:szCs w:val="24"/>
        </w:rPr>
        <w:t xml:space="preserve">some damage </w:t>
      </w:r>
      <w:r w:rsidR="00F55515" w:rsidRPr="008E62F8">
        <w:rPr>
          <w:rFonts w:ascii="Times New Roman" w:hAnsi="Times New Roman" w:cs="Times New Roman"/>
          <w:sz w:val="24"/>
          <w:szCs w:val="24"/>
        </w:rPr>
        <w:t>to the fa</w:t>
      </w:r>
      <w:r w:rsidR="00151A77" w:rsidRPr="008E62F8">
        <w:rPr>
          <w:rFonts w:ascii="Times New Roman" w:hAnsi="Times New Roman" w:cs="Times New Roman"/>
          <w:sz w:val="24"/>
          <w:szCs w:val="24"/>
        </w:rPr>
        <w:t>ce</w:t>
      </w:r>
      <w:r w:rsidR="00957711" w:rsidRPr="008E62F8">
        <w:rPr>
          <w:rFonts w:ascii="Times New Roman" w:hAnsi="Times New Roman" w:cs="Times New Roman"/>
          <w:sz w:val="24"/>
          <w:szCs w:val="24"/>
        </w:rPr>
        <w:t>.</w:t>
      </w:r>
    </w:p>
    <w:p w14:paraId="5D32E738" w14:textId="0D808DC8" w:rsidR="00242485" w:rsidRPr="008E62F8" w:rsidRDefault="00242485" w:rsidP="00063410">
      <w:pPr>
        <w:rPr>
          <w:rFonts w:ascii="Times New Roman" w:hAnsi="Times New Roman" w:cs="Times New Roman"/>
          <w:sz w:val="24"/>
          <w:szCs w:val="24"/>
        </w:rPr>
      </w:pPr>
      <w:r w:rsidRPr="008E62F8">
        <w:rPr>
          <w:rFonts w:ascii="Times New Roman" w:hAnsi="Times New Roman" w:cs="Times New Roman"/>
          <w:sz w:val="24"/>
          <w:szCs w:val="24"/>
        </w:rPr>
        <w:t xml:space="preserve">Details in the image include </w:t>
      </w:r>
      <w:r w:rsidR="00A65C08" w:rsidRPr="008E62F8">
        <w:rPr>
          <w:rFonts w:ascii="Times New Roman" w:hAnsi="Times New Roman" w:cs="Times New Roman"/>
          <w:sz w:val="24"/>
          <w:szCs w:val="24"/>
        </w:rPr>
        <w:t xml:space="preserve">a longsword in his </w:t>
      </w:r>
      <w:r w:rsidR="00F14219" w:rsidRPr="008E62F8">
        <w:rPr>
          <w:rFonts w:ascii="Times New Roman" w:hAnsi="Times New Roman" w:cs="Times New Roman"/>
          <w:sz w:val="24"/>
          <w:szCs w:val="24"/>
        </w:rPr>
        <w:t>right-hand</w:t>
      </w:r>
      <w:r w:rsidR="00A65C08" w:rsidRPr="008E62F8">
        <w:rPr>
          <w:rFonts w:ascii="Times New Roman" w:hAnsi="Times New Roman" w:cs="Times New Roman"/>
          <w:sz w:val="24"/>
          <w:szCs w:val="24"/>
        </w:rPr>
        <w:t xml:space="preserve"> denoting </w:t>
      </w:r>
      <w:r w:rsidR="00BA6B56" w:rsidRPr="008E62F8">
        <w:rPr>
          <w:rFonts w:ascii="Times New Roman" w:hAnsi="Times New Roman" w:cs="Times New Roman"/>
          <w:sz w:val="24"/>
          <w:szCs w:val="24"/>
        </w:rPr>
        <w:t>masculinity</w:t>
      </w:r>
      <w:r w:rsidR="00845404" w:rsidRPr="008E62F8">
        <w:rPr>
          <w:rFonts w:ascii="Times New Roman" w:hAnsi="Times New Roman" w:cs="Times New Roman"/>
          <w:sz w:val="24"/>
          <w:szCs w:val="24"/>
        </w:rPr>
        <w:t xml:space="preserve">, </w:t>
      </w:r>
      <w:r w:rsidR="00D95029" w:rsidRPr="008E62F8">
        <w:rPr>
          <w:rFonts w:ascii="Times New Roman" w:hAnsi="Times New Roman" w:cs="Times New Roman"/>
          <w:sz w:val="24"/>
          <w:szCs w:val="24"/>
        </w:rPr>
        <w:t>leadership and skill at war.</w:t>
      </w:r>
      <w:r w:rsidR="004A12D4" w:rsidRPr="008E62F8">
        <w:rPr>
          <w:rFonts w:ascii="Times New Roman" w:hAnsi="Times New Roman" w:cs="Times New Roman"/>
          <w:sz w:val="24"/>
          <w:szCs w:val="24"/>
        </w:rPr>
        <w:t xml:space="preserve"> </w:t>
      </w:r>
      <w:r w:rsidR="007321F6" w:rsidRPr="008E62F8">
        <w:rPr>
          <w:rFonts w:ascii="Times New Roman" w:hAnsi="Times New Roman" w:cs="Times New Roman"/>
          <w:sz w:val="24"/>
          <w:szCs w:val="24"/>
        </w:rPr>
        <w:t>“</w:t>
      </w:r>
      <w:r w:rsidR="004A12D4" w:rsidRPr="008E62F8">
        <w:rPr>
          <w:rFonts w:ascii="Times New Roman" w:hAnsi="Times New Roman" w:cs="Times New Roman"/>
          <w:sz w:val="24"/>
          <w:szCs w:val="24"/>
        </w:rPr>
        <w:t>Swords generally appear as symbols of strength and power – but they can also represent royal or political authority (for example, King Arthur’s Excalibur), fidelity, liberty and religious piety</w:t>
      </w:r>
      <w:r w:rsidR="007321F6" w:rsidRPr="008E62F8">
        <w:rPr>
          <w:rFonts w:ascii="Times New Roman" w:hAnsi="Times New Roman" w:cs="Times New Roman"/>
          <w:sz w:val="24"/>
          <w:szCs w:val="24"/>
        </w:rPr>
        <w:t>.”</w:t>
      </w:r>
      <w:r w:rsidR="004A12D4" w:rsidRPr="008E62F8">
        <w:rPr>
          <w:rFonts w:ascii="Times New Roman" w:hAnsi="Times New Roman" w:cs="Times New Roman"/>
          <w:sz w:val="24"/>
          <w:szCs w:val="24"/>
        </w:rPr>
        <w:t xml:space="preserve"> </w:t>
      </w:r>
      <w:r w:rsidR="009B2844" w:rsidRPr="008E62F8">
        <w:rPr>
          <w:rStyle w:val="FootnoteReference"/>
          <w:rFonts w:ascii="Times New Roman" w:hAnsi="Times New Roman" w:cs="Times New Roman"/>
          <w:sz w:val="24"/>
          <w:szCs w:val="24"/>
        </w:rPr>
        <w:footnoteReference w:id="22"/>
      </w:r>
    </w:p>
    <w:p w14:paraId="5294CBF9" w14:textId="7881B1FC" w:rsidR="005C72AD" w:rsidRPr="008E62F8" w:rsidRDefault="005C72AD" w:rsidP="00063410">
      <w:pPr>
        <w:rPr>
          <w:rFonts w:ascii="Times New Roman" w:hAnsi="Times New Roman" w:cs="Times New Roman"/>
          <w:sz w:val="24"/>
          <w:szCs w:val="24"/>
        </w:rPr>
      </w:pPr>
      <w:r w:rsidRPr="008E62F8">
        <w:rPr>
          <w:rFonts w:ascii="Times New Roman" w:hAnsi="Times New Roman" w:cs="Times New Roman"/>
          <w:sz w:val="24"/>
          <w:szCs w:val="24"/>
        </w:rPr>
        <w:t xml:space="preserve">Geoffrey is clothed </w:t>
      </w:r>
      <w:r w:rsidR="00CA399A" w:rsidRPr="008E62F8">
        <w:rPr>
          <w:rFonts w:ascii="Times New Roman" w:hAnsi="Times New Roman" w:cs="Times New Roman"/>
          <w:sz w:val="24"/>
          <w:szCs w:val="24"/>
        </w:rPr>
        <w:t>luxuriously</w:t>
      </w:r>
      <w:r w:rsidRPr="008E62F8">
        <w:rPr>
          <w:rFonts w:ascii="Times New Roman" w:hAnsi="Times New Roman" w:cs="Times New Roman"/>
          <w:sz w:val="24"/>
          <w:szCs w:val="24"/>
        </w:rPr>
        <w:t xml:space="preserve"> befitting a man of his </w:t>
      </w:r>
      <w:r w:rsidR="00CA399A" w:rsidRPr="008E62F8">
        <w:rPr>
          <w:rFonts w:ascii="Times New Roman" w:hAnsi="Times New Roman" w:cs="Times New Roman"/>
          <w:sz w:val="24"/>
          <w:szCs w:val="24"/>
        </w:rPr>
        <w:t>status.</w:t>
      </w:r>
      <w:r w:rsidR="00E633C3" w:rsidRPr="008E62F8">
        <w:rPr>
          <w:rFonts w:ascii="Times New Roman" w:hAnsi="Times New Roman" w:cs="Times New Roman"/>
          <w:sz w:val="24"/>
          <w:szCs w:val="24"/>
        </w:rPr>
        <w:t xml:space="preserve">  Palaces above his head and rich decorative detail add to the message that he is indeed a very important man.  It is intended that he be remembered that way.</w:t>
      </w:r>
      <w:r w:rsidR="007E1842" w:rsidRPr="008E62F8">
        <w:rPr>
          <w:rFonts w:ascii="Times New Roman" w:hAnsi="Times New Roman" w:cs="Times New Roman"/>
          <w:sz w:val="24"/>
          <w:szCs w:val="24"/>
        </w:rPr>
        <w:t xml:space="preserve">  Fine shoes </w:t>
      </w:r>
      <w:r w:rsidR="00D26B92" w:rsidRPr="008E62F8">
        <w:rPr>
          <w:rFonts w:ascii="Times New Roman" w:hAnsi="Times New Roman" w:cs="Times New Roman"/>
          <w:sz w:val="24"/>
          <w:szCs w:val="24"/>
        </w:rPr>
        <w:t>were</w:t>
      </w:r>
      <w:r w:rsidR="007E1842" w:rsidRPr="008E62F8">
        <w:rPr>
          <w:rFonts w:ascii="Times New Roman" w:hAnsi="Times New Roman" w:cs="Times New Roman"/>
          <w:sz w:val="24"/>
          <w:szCs w:val="24"/>
        </w:rPr>
        <w:t xml:space="preserve"> for the wealth</w:t>
      </w:r>
      <w:r w:rsidR="00576A99" w:rsidRPr="008E62F8">
        <w:rPr>
          <w:rFonts w:ascii="Times New Roman" w:hAnsi="Times New Roman" w:cs="Times New Roman"/>
          <w:sz w:val="24"/>
          <w:szCs w:val="24"/>
        </w:rPr>
        <w:t>y.</w:t>
      </w:r>
    </w:p>
    <w:p w14:paraId="7570421E" w14:textId="5115C40F" w:rsidR="006E7777" w:rsidRPr="008E62F8" w:rsidRDefault="00C2393B" w:rsidP="006E7777">
      <w:pPr>
        <w:rPr>
          <w:rFonts w:ascii="Times New Roman" w:hAnsi="Times New Roman" w:cs="Times New Roman"/>
          <w:sz w:val="24"/>
          <w:szCs w:val="24"/>
        </w:rPr>
      </w:pPr>
      <w:r w:rsidRPr="008E62F8">
        <w:rPr>
          <w:rFonts w:ascii="Times New Roman" w:hAnsi="Times New Roman" w:cs="Times New Roman"/>
          <w:sz w:val="24"/>
          <w:szCs w:val="24"/>
        </w:rPr>
        <w:t xml:space="preserve">In his left hand he holds </w:t>
      </w:r>
      <w:r w:rsidR="00D8086B">
        <w:rPr>
          <w:rFonts w:ascii="Times New Roman" w:hAnsi="Times New Roman" w:cs="Times New Roman"/>
          <w:sz w:val="24"/>
          <w:szCs w:val="24"/>
        </w:rPr>
        <w:t xml:space="preserve">a </w:t>
      </w:r>
      <w:r w:rsidR="006E7605" w:rsidRPr="008E62F8">
        <w:rPr>
          <w:rFonts w:ascii="Times New Roman" w:hAnsi="Times New Roman" w:cs="Times New Roman"/>
          <w:sz w:val="24"/>
          <w:szCs w:val="24"/>
        </w:rPr>
        <w:t>co</w:t>
      </w:r>
      <w:r w:rsidR="000963A0">
        <w:rPr>
          <w:rFonts w:ascii="Times New Roman" w:hAnsi="Times New Roman" w:cs="Times New Roman"/>
          <w:sz w:val="24"/>
          <w:szCs w:val="24"/>
        </w:rPr>
        <w:t>p</w:t>
      </w:r>
      <w:r w:rsidR="006E7605" w:rsidRPr="008E62F8">
        <w:rPr>
          <w:rFonts w:ascii="Times New Roman" w:hAnsi="Times New Roman" w:cs="Times New Roman"/>
          <w:sz w:val="24"/>
          <w:szCs w:val="24"/>
        </w:rPr>
        <w:t xml:space="preserve">per affixed </w:t>
      </w:r>
      <w:r w:rsidR="002937D8" w:rsidRPr="008E62F8">
        <w:rPr>
          <w:rFonts w:ascii="Times New Roman" w:hAnsi="Times New Roman" w:cs="Times New Roman"/>
          <w:sz w:val="24"/>
          <w:szCs w:val="24"/>
        </w:rPr>
        <w:t>kite shield</w:t>
      </w:r>
      <w:r w:rsidR="00B15761" w:rsidRPr="008E62F8">
        <w:rPr>
          <w:rFonts w:ascii="Times New Roman" w:hAnsi="Times New Roman" w:cs="Times New Roman"/>
          <w:sz w:val="24"/>
          <w:szCs w:val="24"/>
        </w:rPr>
        <w:t xml:space="preserve"> </w:t>
      </w:r>
      <w:r w:rsidR="00D42C0E" w:rsidRPr="008E62F8">
        <w:rPr>
          <w:rFonts w:ascii="Times New Roman" w:hAnsi="Times New Roman" w:cs="Times New Roman"/>
          <w:sz w:val="24"/>
          <w:szCs w:val="24"/>
        </w:rPr>
        <w:t xml:space="preserve">emblazoned </w:t>
      </w:r>
      <w:r w:rsidRPr="008E62F8">
        <w:rPr>
          <w:rFonts w:ascii="Times New Roman" w:hAnsi="Times New Roman" w:cs="Times New Roman"/>
          <w:sz w:val="24"/>
          <w:szCs w:val="24"/>
        </w:rPr>
        <w:t>with</w:t>
      </w:r>
      <w:r w:rsidR="00154D98" w:rsidRPr="008E62F8">
        <w:rPr>
          <w:rFonts w:ascii="Times New Roman" w:hAnsi="Times New Roman" w:cs="Times New Roman"/>
          <w:sz w:val="24"/>
          <w:szCs w:val="24"/>
        </w:rPr>
        <w:t xml:space="preserve"> four lions</w:t>
      </w:r>
      <w:r w:rsidR="00D42C0E" w:rsidRPr="008E62F8">
        <w:rPr>
          <w:rFonts w:ascii="Times New Roman" w:hAnsi="Times New Roman" w:cs="Times New Roman"/>
          <w:sz w:val="24"/>
          <w:szCs w:val="24"/>
        </w:rPr>
        <w:t xml:space="preserve">, </w:t>
      </w:r>
      <w:r w:rsidR="00CD03F4" w:rsidRPr="008E62F8">
        <w:rPr>
          <w:rFonts w:ascii="Times New Roman" w:hAnsi="Times New Roman" w:cs="Times New Roman"/>
          <w:sz w:val="24"/>
          <w:szCs w:val="24"/>
        </w:rPr>
        <w:t>a foreshadowing of the heraldic symbols that his descendants would employ upon their standards.</w:t>
      </w:r>
      <w:r w:rsidR="001048C0" w:rsidRPr="008E62F8">
        <w:rPr>
          <w:rStyle w:val="FootnoteReference"/>
          <w:rFonts w:ascii="Times New Roman" w:hAnsi="Times New Roman" w:cs="Times New Roman"/>
          <w:sz w:val="24"/>
          <w:szCs w:val="24"/>
        </w:rPr>
        <w:footnoteReference w:id="23"/>
      </w:r>
      <w:r w:rsidR="00116DEB" w:rsidRPr="008E62F8">
        <w:rPr>
          <w:rFonts w:ascii="Times New Roman" w:hAnsi="Times New Roman" w:cs="Times New Roman"/>
          <w:sz w:val="24"/>
          <w:szCs w:val="24"/>
        </w:rPr>
        <w:t xml:space="preserve">  This may be one of the first </w:t>
      </w:r>
      <w:r w:rsidR="009916A2" w:rsidRPr="008E62F8">
        <w:rPr>
          <w:rFonts w:ascii="Times New Roman" w:hAnsi="Times New Roman" w:cs="Times New Roman"/>
          <w:sz w:val="24"/>
          <w:szCs w:val="24"/>
        </w:rPr>
        <w:t xml:space="preserve">depictions of what would become the highly recognizable heraldry of the future Kings of </w:t>
      </w:r>
      <w:r w:rsidR="00930DB6" w:rsidRPr="008E62F8">
        <w:rPr>
          <w:rFonts w:ascii="Times New Roman" w:hAnsi="Times New Roman" w:cs="Times New Roman"/>
          <w:sz w:val="24"/>
          <w:szCs w:val="24"/>
        </w:rPr>
        <w:t>England</w:t>
      </w:r>
      <w:r w:rsidR="006B5745" w:rsidRPr="008E62F8">
        <w:rPr>
          <w:rFonts w:ascii="Times New Roman" w:hAnsi="Times New Roman" w:cs="Times New Roman"/>
          <w:sz w:val="24"/>
          <w:szCs w:val="24"/>
        </w:rPr>
        <w:t>:</w:t>
      </w:r>
      <w:r w:rsidR="00930DB6" w:rsidRPr="008E62F8">
        <w:rPr>
          <w:rFonts w:ascii="Times New Roman" w:hAnsi="Times New Roman" w:cs="Times New Roman"/>
          <w:sz w:val="24"/>
          <w:szCs w:val="24"/>
        </w:rPr>
        <w:t xml:space="preserve"> the</w:t>
      </w:r>
      <w:r w:rsidR="009916A2" w:rsidRPr="008E62F8">
        <w:rPr>
          <w:rFonts w:ascii="Times New Roman" w:hAnsi="Times New Roman" w:cs="Times New Roman"/>
          <w:sz w:val="24"/>
          <w:szCs w:val="24"/>
        </w:rPr>
        <w:t xml:space="preserve"> Plantagenet line.</w:t>
      </w:r>
    </w:p>
    <w:p w14:paraId="2253D6E5" w14:textId="65947F25" w:rsidR="00A40828" w:rsidRPr="008E62F8" w:rsidRDefault="009916A2">
      <w:pPr>
        <w:rPr>
          <w:rFonts w:ascii="Times New Roman" w:hAnsi="Times New Roman" w:cs="Times New Roman"/>
          <w:sz w:val="24"/>
          <w:szCs w:val="24"/>
        </w:rPr>
      </w:pPr>
      <w:r w:rsidRPr="008E62F8">
        <w:rPr>
          <w:rFonts w:ascii="Times New Roman" w:hAnsi="Times New Roman" w:cs="Times New Roman"/>
          <w:sz w:val="24"/>
          <w:szCs w:val="24"/>
        </w:rPr>
        <w:t>“</w:t>
      </w:r>
      <w:r w:rsidR="00A40828" w:rsidRPr="008E62F8">
        <w:rPr>
          <w:rFonts w:ascii="Times New Roman" w:hAnsi="Times New Roman" w:cs="Times New Roman"/>
          <w:sz w:val="24"/>
          <w:szCs w:val="24"/>
        </w:rPr>
        <w:t xml:space="preserve">The evolution of true heraldry, </w:t>
      </w:r>
      <w:r w:rsidR="00AF7D78" w:rsidRPr="008E62F8">
        <w:rPr>
          <w:rFonts w:ascii="Times New Roman" w:hAnsi="Times New Roman" w:cs="Times New Roman"/>
          <w:sz w:val="24"/>
          <w:szCs w:val="24"/>
        </w:rPr>
        <w:t>i.e.,</w:t>
      </w:r>
      <w:r w:rsidR="00A40828" w:rsidRPr="008E62F8">
        <w:rPr>
          <w:rFonts w:ascii="Times New Roman" w:hAnsi="Times New Roman" w:cs="Times New Roman"/>
          <w:sz w:val="24"/>
          <w:szCs w:val="24"/>
        </w:rPr>
        <w:t xml:space="preserve"> “the systematic use of hereditary devices </w:t>
      </w:r>
      <w:r w:rsidR="00227D23" w:rsidRPr="008E62F8">
        <w:rPr>
          <w:rFonts w:ascii="Times New Roman" w:hAnsi="Times New Roman" w:cs="Times New Roman"/>
          <w:sz w:val="24"/>
          <w:szCs w:val="24"/>
        </w:rPr>
        <w:t>centered</w:t>
      </w:r>
      <w:r w:rsidR="00A40828" w:rsidRPr="008E62F8">
        <w:rPr>
          <w:rFonts w:ascii="Times New Roman" w:hAnsi="Times New Roman" w:cs="Times New Roman"/>
          <w:sz w:val="24"/>
          <w:szCs w:val="24"/>
        </w:rPr>
        <w:t xml:space="preserve"> on the shield”</w:t>
      </w:r>
      <w:r w:rsidR="00AF7D78" w:rsidRPr="008E62F8">
        <w:rPr>
          <w:rFonts w:ascii="Times New Roman" w:hAnsi="Times New Roman" w:cs="Times New Roman"/>
          <w:sz w:val="24"/>
          <w:szCs w:val="24"/>
        </w:rPr>
        <w:t xml:space="preserve">, </w:t>
      </w:r>
      <w:r w:rsidR="00A40828" w:rsidRPr="008E62F8">
        <w:rPr>
          <w:rFonts w:ascii="Times New Roman" w:hAnsi="Times New Roman" w:cs="Times New Roman"/>
          <w:sz w:val="24"/>
          <w:szCs w:val="24"/>
        </w:rPr>
        <w:t>has been successfully traced back to the second quarter of the twelfth century through the study of armorial seals affixed to dated documents. This early history may be summarized as follows.</w:t>
      </w:r>
      <w:r w:rsidR="00AF7D78" w:rsidRPr="008E62F8">
        <w:rPr>
          <w:rFonts w:ascii="Times New Roman" w:hAnsi="Times New Roman" w:cs="Times New Roman"/>
          <w:sz w:val="24"/>
          <w:szCs w:val="24"/>
          <w:vertAlign w:val="superscript"/>
        </w:rPr>
        <w:t xml:space="preserve"> </w:t>
      </w:r>
      <w:r w:rsidR="00AF7D78" w:rsidRPr="008E62F8">
        <w:rPr>
          <w:rFonts w:ascii="Times New Roman" w:hAnsi="Times New Roman" w:cs="Times New Roman"/>
          <w:sz w:val="24"/>
          <w:szCs w:val="24"/>
        </w:rPr>
        <w:t xml:space="preserve"> </w:t>
      </w:r>
      <w:r w:rsidR="00795269" w:rsidRPr="008E62F8">
        <w:rPr>
          <w:rFonts w:ascii="Times New Roman" w:hAnsi="Times New Roman" w:cs="Times New Roman"/>
          <w:sz w:val="24"/>
          <w:szCs w:val="24"/>
        </w:rPr>
        <w:t>There is</w:t>
      </w:r>
      <w:r w:rsidR="00A40828" w:rsidRPr="008E62F8">
        <w:rPr>
          <w:rFonts w:ascii="Times New Roman" w:hAnsi="Times New Roman" w:cs="Times New Roman"/>
          <w:sz w:val="24"/>
          <w:szCs w:val="24"/>
        </w:rPr>
        <w:t xml:space="preserve"> clear evidence of heraldry is in John of Marmoutier’s chronicle, </w:t>
      </w:r>
      <w:r w:rsidR="00A40828" w:rsidRPr="008E62F8">
        <w:rPr>
          <w:rStyle w:val="Emphasis"/>
          <w:rFonts w:ascii="Times New Roman" w:hAnsi="Times New Roman" w:cs="Times New Roman"/>
          <w:sz w:val="24"/>
          <w:szCs w:val="24"/>
        </w:rPr>
        <w:t>Historia Gaufredi, ducis</w:t>
      </w:r>
      <w:r w:rsidR="00A40828" w:rsidRPr="00D20D8B">
        <w:rPr>
          <w:rStyle w:val="Emphasis"/>
          <w:rFonts w:ascii="Times New Roman" w:hAnsi="Times New Roman" w:cs="Times New Roman"/>
          <w:sz w:val="28"/>
          <w:szCs w:val="28"/>
        </w:rPr>
        <w:t xml:space="preserve"> Normannorum et comitìs Andegavorum, </w:t>
      </w:r>
      <w:r w:rsidR="00A40828" w:rsidRPr="008E62F8">
        <w:rPr>
          <w:rFonts w:ascii="Times New Roman" w:hAnsi="Times New Roman" w:cs="Times New Roman"/>
          <w:sz w:val="24"/>
          <w:szCs w:val="24"/>
        </w:rPr>
        <w:t>dated about 1170 which</w:t>
      </w:r>
      <w:r w:rsidR="00A40828" w:rsidRPr="00D20D8B">
        <w:rPr>
          <w:rFonts w:ascii="Times New Roman" w:hAnsi="Times New Roman" w:cs="Times New Roman"/>
          <w:sz w:val="28"/>
          <w:szCs w:val="28"/>
        </w:rPr>
        <w:t xml:space="preserve"> </w:t>
      </w:r>
      <w:r w:rsidR="00A40828" w:rsidRPr="008E62F8">
        <w:rPr>
          <w:rFonts w:ascii="Times New Roman" w:hAnsi="Times New Roman" w:cs="Times New Roman"/>
          <w:sz w:val="24"/>
          <w:szCs w:val="24"/>
        </w:rPr>
        <w:lastRenderedPageBreak/>
        <w:t>mentions golden lioncels on Geoffrey Plantagenet’s shield and slippers at his knighting in 1127.</w:t>
      </w:r>
      <w:r w:rsidRPr="008E62F8">
        <w:rPr>
          <w:rFonts w:ascii="Times New Roman" w:hAnsi="Times New Roman" w:cs="Times New Roman"/>
          <w:sz w:val="24"/>
          <w:szCs w:val="24"/>
        </w:rPr>
        <w:t>”</w:t>
      </w:r>
      <w:r w:rsidRPr="008E62F8">
        <w:rPr>
          <w:rStyle w:val="FootnoteReference"/>
          <w:rFonts w:ascii="Times New Roman" w:hAnsi="Times New Roman" w:cs="Times New Roman"/>
          <w:sz w:val="24"/>
          <w:szCs w:val="24"/>
        </w:rPr>
        <w:footnoteReference w:id="24"/>
      </w:r>
      <w:r w:rsidR="008E62F8">
        <w:rPr>
          <w:rFonts w:ascii="Times New Roman" w:hAnsi="Times New Roman" w:cs="Times New Roman"/>
          <w:sz w:val="24"/>
          <w:szCs w:val="24"/>
        </w:rPr>
        <w:t xml:space="preserve">  </w:t>
      </w:r>
      <w:r w:rsidR="00E866E5">
        <w:rPr>
          <w:rFonts w:ascii="Times New Roman" w:hAnsi="Times New Roman" w:cs="Times New Roman"/>
          <w:sz w:val="24"/>
          <w:szCs w:val="24"/>
        </w:rPr>
        <w:t>It is u</w:t>
      </w:r>
      <w:r w:rsidR="00C8747D">
        <w:rPr>
          <w:rFonts w:ascii="Times New Roman" w:hAnsi="Times New Roman" w:cs="Times New Roman"/>
          <w:sz w:val="24"/>
          <w:szCs w:val="24"/>
        </w:rPr>
        <w:t xml:space="preserve">nknown why </w:t>
      </w:r>
      <w:r w:rsidR="00E866E5">
        <w:rPr>
          <w:rFonts w:ascii="Times New Roman" w:hAnsi="Times New Roman" w:cs="Times New Roman"/>
          <w:sz w:val="24"/>
          <w:szCs w:val="24"/>
        </w:rPr>
        <w:t>the</w:t>
      </w:r>
      <w:r w:rsidR="008E62F8">
        <w:rPr>
          <w:rFonts w:ascii="Times New Roman" w:hAnsi="Times New Roman" w:cs="Times New Roman"/>
          <w:sz w:val="24"/>
          <w:szCs w:val="24"/>
        </w:rPr>
        <w:t xml:space="preserve"> artists left the lions off the slippers</w:t>
      </w:r>
      <w:r w:rsidR="00C8747D">
        <w:rPr>
          <w:rFonts w:ascii="Times New Roman" w:hAnsi="Times New Roman" w:cs="Times New Roman"/>
          <w:sz w:val="24"/>
          <w:szCs w:val="24"/>
        </w:rPr>
        <w:t>.</w:t>
      </w:r>
    </w:p>
    <w:p w14:paraId="3BE9804F" w14:textId="42416DC5" w:rsidR="003F36C1" w:rsidRPr="008E62F8" w:rsidRDefault="00735668">
      <w:pPr>
        <w:rPr>
          <w:rFonts w:ascii="Times New Roman" w:hAnsi="Times New Roman" w:cs="Times New Roman"/>
          <w:sz w:val="24"/>
          <w:szCs w:val="24"/>
        </w:rPr>
      </w:pPr>
      <w:r w:rsidRPr="008E62F8">
        <w:rPr>
          <w:rFonts w:ascii="Times New Roman" w:hAnsi="Times New Roman" w:cs="Times New Roman"/>
          <w:sz w:val="24"/>
          <w:szCs w:val="24"/>
        </w:rPr>
        <w:t>K</w:t>
      </w:r>
      <w:r w:rsidR="00FC3809" w:rsidRPr="008E62F8">
        <w:rPr>
          <w:rFonts w:ascii="Times New Roman" w:hAnsi="Times New Roman" w:cs="Times New Roman"/>
          <w:sz w:val="24"/>
          <w:szCs w:val="24"/>
        </w:rPr>
        <w:t>nighted by Henry I w</w:t>
      </w:r>
      <w:r w:rsidR="00A37138" w:rsidRPr="008E62F8">
        <w:rPr>
          <w:rFonts w:ascii="Times New Roman" w:hAnsi="Times New Roman" w:cs="Times New Roman"/>
          <w:sz w:val="24"/>
          <w:szCs w:val="24"/>
        </w:rPr>
        <w:t xml:space="preserve">hen </w:t>
      </w:r>
      <w:r w:rsidR="00FC3809" w:rsidRPr="008E62F8">
        <w:rPr>
          <w:rFonts w:ascii="Times New Roman" w:hAnsi="Times New Roman" w:cs="Times New Roman"/>
          <w:sz w:val="24"/>
          <w:szCs w:val="24"/>
        </w:rPr>
        <w:t>just 14 years old</w:t>
      </w:r>
      <w:r w:rsidR="00A37138" w:rsidRPr="008E62F8">
        <w:rPr>
          <w:rFonts w:ascii="Times New Roman" w:hAnsi="Times New Roman" w:cs="Times New Roman"/>
          <w:sz w:val="24"/>
          <w:szCs w:val="24"/>
        </w:rPr>
        <w:t xml:space="preserve">; </w:t>
      </w:r>
      <w:r w:rsidR="00D379AE" w:rsidRPr="008E62F8">
        <w:rPr>
          <w:rFonts w:ascii="Times New Roman" w:hAnsi="Times New Roman" w:cs="Times New Roman"/>
          <w:sz w:val="24"/>
          <w:szCs w:val="24"/>
        </w:rPr>
        <w:t xml:space="preserve">Whitsunday 10 June 1128 a magnificent </w:t>
      </w:r>
      <w:r w:rsidR="00FA1349" w:rsidRPr="008E62F8">
        <w:rPr>
          <w:rFonts w:ascii="Times New Roman" w:hAnsi="Times New Roman" w:cs="Times New Roman"/>
          <w:sz w:val="24"/>
          <w:szCs w:val="24"/>
        </w:rPr>
        <w:t xml:space="preserve">ceremony took place with the teenager being girded </w:t>
      </w:r>
      <w:r w:rsidR="008C5D7E" w:rsidRPr="008E62F8">
        <w:rPr>
          <w:rFonts w:ascii="Times New Roman" w:hAnsi="Times New Roman" w:cs="Times New Roman"/>
          <w:sz w:val="24"/>
          <w:szCs w:val="24"/>
        </w:rPr>
        <w:t>with a sword forged by Wayland the Smith</w:t>
      </w:r>
      <w:r w:rsidR="00AF5D14" w:rsidRPr="008E62F8">
        <w:rPr>
          <w:rFonts w:ascii="Times New Roman" w:hAnsi="Times New Roman" w:cs="Times New Roman"/>
          <w:sz w:val="24"/>
          <w:szCs w:val="24"/>
        </w:rPr>
        <w:t xml:space="preserve">. </w:t>
      </w:r>
      <w:r w:rsidR="00AF5D14" w:rsidRPr="008E62F8">
        <w:rPr>
          <w:rStyle w:val="FootnoteReference"/>
          <w:rFonts w:ascii="Times New Roman" w:hAnsi="Times New Roman" w:cs="Times New Roman"/>
          <w:sz w:val="24"/>
          <w:szCs w:val="24"/>
        </w:rPr>
        <w:footnoteReference w:id="25"/>
      </w:r>
      <w:r w:rsidR="008D2857" w:rsidRPr="008E62F8">
        <w:rPr>
          <w:rFonts w:ascii="Times New Roman" w:hAnsi="Times New Roman" w:cs="Times New Roman"/>
          <w:sz w:val="24"/>
          <w:szCs w:val="24"/>
        </w:rPr>
        <w:t xml:space="preserve"> </w:t>
      </w:r>
      <w:r w:rsidR="00D967DD" w:rsidRPr="008E62F8">
        <w:rPr>
          <w:rFonts w:ascii="Times New Roman" w:hAnsi="Times New Roman" w:cs="Times New Roman"/>
          <w:sz w:val="24"/>
          <w:szCs w:val="24"/>
        </w:rPr>
        <w:t>T</w:t>
      </w:r>
      <w:r w:rsidR="00AE0CFA" w:rsidRPr="008E62F8">
        <w:rPr>
          <w:rFonts w:ascii="Times New Roman" w:hAnsi="Times New Roman" w:cs="Times New Roman"/>
          <w:sz w:val="24"/>
          <w:szCs w:val="24"/>
        </w:rPr>
        <w:t xml:space="preserve">his legendary Germanic smith </w:t>
      </w:r>
      <w:r w:rsidR="00A37138" w:rsidRPr="008E62F8">
        <w:rPr>
          <w:rFonts w:ascii="Times New Roman" w:hAnsi="Times New Roman" w:cs="Times New Roman"/>
          <w:sz w:val="24"/>
          <w:szCs w:val="24"/>
        </w:rPr>
        <w:t>(aka Weyland)</w:t>
      </w:r>
      <w:r w:rsidR="0018743D" w:rsidRPr="008E62F8">
        <w:rPr>
          <w:rFonts w:ascii="Times New Roman" w:hAnsi="Times New Roman" w:cs="Times New Roman"/>
          <w:sz w:val="24"/>
          <w:szCs w:val="24"/>
        </w:rPr>
        <w:t xml:space="preserve"> </w:t>
      </w:r>
      <w:r w:rsidR="00DB2F9E" w:rsidRPr="008E62F8">
        <w:rPr>
          <w:rFonts w:ascii="Times New Roman" w:hAnsi="Times New Roman" w:cs="Times New Roman"/>
          <w:sz w:val="24"/>
          <w:szCs w:val="24"/>
        </w:rPr>
        <w:t xml:space="preserve">famously turned his </w:t>
      </w:r>
      <w:r w:rsidR="006D440C" w:rsidRPr="008E62F8">
        <w:rPr>
          <w:rFonts w:ascii="Times New Roman" w:hAnsi="Times New Roman" w:cs="Times New Roman"/>
          <w:sz w:val="24"/>
          <w:szCs w:val="24"/>
        </w:rPr>
        <w:t>enemies’</w:t>
      </w:r>
      <w:r w:rsidR="00DB2F9E" w:rsidRPr="008E62F8">
        <w:rPr>
          <w:rFonts w:ascii="Times New Roman" w:hAnsi="Times New Roman" w:cs="Times New Roman"/>
          <w:sz w:val="24"/>
          <w:szCs w:val="24"/>
        </w:rPr>
        <w:t xml:space="preserve"> skulls into drinking cups</w:t>
      </w:r>
      <w:r w:rsidR="00745875" w:rsidRPr="008E62F8">
        <w:rPr>
          <w:rFonts w:ascii="Times New Roman" w:hAnsi="Times New Roman" w:cs="Times New Roman"/>
          <w:sz w:val="24"/>
          <w:szCs w:val="24"/>
        </w:rPr>
        <w:t>.</w:t>
      </w:r>
      <w:r w:rsidR="00B221E7" w:rsidRPr="008E62F8">
        <w:rPr>
          <w:rFonts w:ascii="Times New Roman" w:hAnsi="Times New Roman" w:cs="Times New Roman"/>
          <w:sz w:val="24"/>
          <w:szCs w:val="24"/>
        </w:rPr>
        <w:t xml:space="preserve"> </w:t>
      </w:r>
      <w:r w:rsidR="00B221E7" w:rsidRPr="008E62F8">
        <w:rPr>
          <w:rStyle w:val="FootnoteReference"/>
          <w:rFonts w:ascii="Times New Roman" w:hAnsi="Times New Roman" w:cs="Times New Roman"/>
          <w:sz w:val="24"/>
          <w:szCs w:val="24"/>
        </w:rPr>
        <w:footnoteReference w:id="26"/>
      </w:r>
      <w:r w:rsidR="008D2857" w:rsidRPr="008E62F8">
        <w:rPr>
          <w:rFonts w:ascii="Times New Roman" w:hAnsi="Times New Roman" w:cs="Times New Roman"/>
          <w:sz w:val="24"/>
          <w:szCs w:val="24"/>
        </w:rPr>
        <w:t xml:space="preserve"> The lions on the </w:t>
      </w:r>
      <w:r w:rsidR="0057464F" w:rsidRPr="008E62F8">
        <w:rPr>
          <w:rFonts w:ascii="Times New Roman" w:hAnsi="Times New Roman" w:cs="Times New Roman"/>
          <w:sz w:val="24"/>
          <w:szCs w:val="24"/>
        </w:rPr>
        <w:t>shield</w:t>
      </w:r>
      <w:r w:rsidR="008D2857" w:rsidRPr="008E62F8">
        <w:rPr>
          <w:rFonts w:ascii="Times New Roman" w:hAnsi="Times New Roman" w:cs="Times New Roman"/>
          <w:sz w:val="24"/>
          <w:szCs w:val="24"/>
        </w:rPr>
        <w:t xml:space="preserve"> tie his image to that knighting, th</w:t>
      </w:r>
      <w:r w:rsidR="007A6B99" w:rsidRPr="008E62F8">
        <w:rPr>
          <w:rFonts w:ascii="Times New Roman" w:hAnsi="Times New Roman" w:cs="Times New Roman"/>
          <w:sz w:val="24"/>
          <w:szCs w:val="24"/>
        </w:rPr>
        <w:t>at</w:t>
      </w:r>
      <w:r w:rsidR="008D2857" w:rsidRPr="008E62F8">
        <w:rPr>
          <w:rFonts w:ascii="Times New Roman" w:hAnsi="Times New Roman" w:cs="Times New Roman"/>
          <w:sz w:val="24"/>
          <w:szCs w:val="24"/>
        </w:rPr>
        <w:t xml:space="preserve"> honor </w:t>
      </w:r>
      <w:r w:rsidR="00745875" w:rsidRPr="008E62F8">
        <w:rPr>
          <w:rFonts w:ascii="Times New Roman" w:hAnsi="Times New Roman" w:cs="Times New Roman"/>
          <w:sz w:val="24"/>
          <w:szCs w:val="24"/>
        </w:rPr>
        <w:t xml:space="preserve">and </w:t>
      </w:r>
      <w:r w:rsidR="008D2857" w:rsidRPr="008E62F8">
        <w:rPr>
          <w:rFonts w:ascii="Times New Roman" w:hAnsi="Times New Roman" w:cs="Times New Roman"/>
          <w:sz w:val="24"/>
          <w:szCs w:val="24"/>
        </w:rPr>
        <w:t xml:space="preserve">link to the </w:t>
      </w:r>
      <w:r w:rsidR="009F3355" w:rsidRPr="008E62F8">
        <w:rPr>
          <w:rFonts w:ascii="Times New Roman" w:hAnsi="Times New Roman" w:cs="Times New Roman"/>
          <w:sz w:val="24"/>
          <w:szCs w:val="24"/>
        </w:rPr>
        <w:t xml:space="preserve">Kings of England, </w:t>
      </w:r>
      <w:r w:rsidR="00B03E9C" w:rsidRPr="008E62F8">
        <w:rPr>
          <w:rFonts w:ascii="Times New Roman" w:hAnsi="Times New Roman" w:cs="Times New Roman"/>
          <w:sz w:val="24"/>
          <w:szCs w:val="24"/>
        </w:rPr>
        <w:t xml:space="preserve">honor </w:t>
      </w:r>
      <w:r w:rsidR="009F3355" w:rsidRPr="008E62F8">
        <w:rPr>
          <w:rFonts w:ascii="Times New Roman" w:hAnsi="Times New Roman" w:cs="Times New Roman"/>
          <w:sz w:val="24"/>
          <w:szCs w:val="24"/>
        </w:rPr>
        <w:t xml:space="preserve">perhaps overlooked in the </w:t>
      </w:r>
      <w:r w:rsidR="009E26A8" w:rsidRPr="008E62F8">
        <w:rPr>
          <w:rFonts w:ascii="Times New Roman" w:hAnsi="Times New Roman" w:cs="Times New Roman"/>
          <w:sz w:val="24"/>
          <w:szCs w:val="24"/>
        </w:rPr>
        <w:t>frenzy around Matilda, the end of the Anarchy and accession of Henry II.</w:t>
      </w:r>
    </w:p>
    <w:p w14:paraId="1215358E" w14:textId="28C0F39F" w:rsidR="003A59F4" w:rsidRPr="008E62F8" w:rsidRDefault="001C5E8C">
      <w:pPr>
        <w:rPr>
          <w:rFonts w:ascii="Times New Roman" w:hAnsi="Times New Roman" w:cs="Times New Roman"/>
          <w:sz w:val="24"/>
          <w:szCs w:val="24"/>
        </w:rPr>
      </w:pPr>
      <w:r w:rsidRPr="008E62F8">
        <w:rPr>
          <w:rFonts w:ascii="Times New Roman" w:hAnsi="Times New Roman" w:cs="Times New Roman"/>
          <w:sz w:val="24"/>
          <w:szCs w:val="24"/>
        </w:rPr>
        <w:t>“</w:t>
      </w:r>
      <w:r w:rsidR="003A59F4" w:rsidRPr="008E62F8">
        <w:rPr>
          <w:rFonts w:ascii="Times New Roman" w:hAnsi="Times New Roman" w:cs="Times New Roman"/>
          <w:sz w:val="24"/>
          <w:szCs w:val="24"/>
        </w:rPr>
        <w:t>The color of the lions on Geoffroy's shield is rather dark now, because they were made with an émail brun (dark brown enamel made from baked linseed oil) and the lines depicting the hair of the lions were enhanced with gold now mostly gone. The color of the shield, however, is clearly blue. The lining of his mantle, interestingly, is heraldic vair. Notice that the armorial elements are repeated on the conical helmet he wears.</w:t>
      </w:r>
      <w:r w:rsidR="004456FA" w:rsidRPr="008E62F8">
        <w:rPr>
          <w:rFonts w:ascii="Times New Roman" w:hAnsi="Times New Roman" w:cs="Times New Roman"/>
          <w:sz w:val="24"/>
          <w:szCs w:val="24"/>
        </w:rPr>
        <w:t>”</w:t>
      </w:r>
      <w:r w:rsidR="00D670CF" w:rsidRPr="008E62F8">
        <w:rPr>
          <w:rFonts w:ascii="Times New Roman" w:hAnsi="Times New Roman" w:cs="Times New Roman"/>
          <w:sz w:val="24"/>
          <w:szCs w:val="24"/>
        </w:rPr>
        <w:t xml:space="preserve"> </w:t>
      </w:r>
      <w:r w:rsidR="00D670CF" w:rsidRPr="008E62F8">
        <w:rPr>
          <w:rStyle w:val="FootnoteReference"/>
          <w:rFonts w:ascii="Times New Roman" w:hAnsi="Times New Roman" w:cs="Times New Roman"/>
          <w:sz w:val="24"/>
          <w:szCs w:val="24"/>
        </w:rPr>
        <w:footnoteReference w:id="27"/>
      </w:r>
    </w:p>
    <w:p w14:paraId="1584D036" w14:textId="7FB7F533" w:rsidR="00E16491" w:rsidRPr="008E62F8" w:rsidRDefault="00331AB1">
      <w:pPr>
        <w:rPr>
          <w:rFonts w:ascii="Times New Roman" w:hAnsi="Times New Roman" w:cs="Times New Roman"/>
          <w:sz w:val="24"/>
          <w:szCs w:val="24"/>
        </w:rPr>
      </w:pPr>
      <w:r w:rsidRPr="008E62F8">
        <w:rPr>
          <w:rFonts w:ascii="Times New Roman" w:hAnsi="Times New Roman" w:cs="Times New Roman"/>
          <w:sz w:val="24"/>
          <w:szCs w:val="24"/>
        </w:rPr>
        <w:t>Geoffrey</w:t>
      </w:r>
      <w:r w:rsidR="00A477E2" w:rsidRPr="008E62F8">
        <w:rPr>
          <w:rFonts w:ascii="Times New Roman" w:hAnsi="Times New Roman" w:cs="Times New Roman"/>
          <w:sz w:val="24"/>
          <w:szCs w:val="24"/>
        </w:rPr>
        <w:t xml:space="preserve"> is n</w:t>
      </w:r>
      <w:r w:rsidR="0087590F" w:rsidRPr="008E62F8">
        <w:rPr>
          <w:rFonts w:ascii="Times New Roman" w:hAnsi="Times New Roman" w:cs="Times New Roman"/>
          <w:sz w:val="24"/>
          <w:szCs w:val="24"/>
        </w:rPr>
        <w:t>ot</w:t>
      </w:r>
      <w:r w:rsidR="00A477E2" w:rsidRPr="008E62F8">
        <w:rPr>
          <w:rFonts w:ascii="Times New Roman" w:hAnsi="Times New Roman" w:cs="Times New Roman"/>
          <w:sz w:val="24"/>
          <w:szCs w:val="24"/>
        </w:rPr>
        <w:t xml:space="preserve"> portrayed in the kingly, warrior fashion</w:t>
      </w:r>
      <w:r w:rsidR="0087590F" w:rsidRPr="008E62F8">
        <w:rPr>
          <w:rFonts w:ascii="Times New Roman" w:hAnsi="Times New Roman" w:cs="Times New Roman"/>
          <w:sz w:val="24"/>
          <w:szCs w:val="24"/>
        </w:rPr>
        <w:t xml:space="preserve"> sitting on a throne or on horseback</w:t>
      </w:r>
      <w:r w:rsidRPr="008E62F8">
        <w:rPr>
          <w:rFonts w:ascii="Times New Roman" w:hAnsi="Times New Roman" w:cs="Times New Roman"/>
          <w:sz w:val="24"/>
          <w:szCs w:val="24"/>
        </w:rPr>
        <w:t xml:space="preserve"> but standing</w:t>
      </w:r>
      <w:r w:rsidR="0087590F" w:rsidRPr="008E62F8">
        <w:rPr>
          <w:rFonts w:ascii="Times New Roman" w:hAnsi="Times New Roman" w:cs="Times New Roman"/>
          <w:sz w:val="24"/>
          <w:szCs w:val="24"/>
        </w:rPr>
        <w:t xml:space="preserve">. </w:t>
      </w:r>
      <w:r w:rsidR="00F176EB" w:rsidRPr="008E62F8">
        <w:rPr>
          <w:rFonts w:ascii="Times New Roman" w:hAnsi="Times New Roman" w:cs="Times New Roman"/>
          <w:sz w:val="24"/>
          <w:szCs w:val="24"/>
        </w:rPr>
        <w:t xml:space="preserve">Matthew Strickland sees Geoffrey in </w:t>
      </w:r>
      <w:r w:rsidR="000606D0">
        <w:rPr>
          <w:rFonts w:ascii="Times New Roman" w:hAnsi="Times New Roman" w:cs="Times New Roman"/>
          <w:sz w:val="24"/>
          <w:szCs w:val="24"/>
        </w:rPr>
        <w:t>t</w:t>
      </w:r>
      <w:r w:rsidR="00F176EB" w:rsidRPr="008E62F8">
        <w:rPr>
          <w:rFonts w:ascii="Times New Roman" w:hAnsi="Times New Roman" w:cs="Times New Roman"/>
          <w:sz w:val="24"/>
          <w:szCs w:val="24"/>
        </w:rPr>
        <w:t xml:space="preserve">his fine enameled plaque </w:t>
      </w:r>
      <w:r w:rsidR="008B770C" w:rsidRPr="008E62F8">
        <w:rPr>
          <w:rFonts w:ascii="Times New Roman" w:hAnsi="Times New Roman" w:cs="Times New Roman"/>
          <w:sz w:val="24"/>
          <w:szCs w:val="24"/>
        </w:rPr>
        <w:t>“depicted not as a mounted warrior but as a prince and defender of the Church, armed with the sword of justice”</w:t>
      </w:r>
      <w:r w:rsidR="0087590F" w:rsidRPr="008E62F8">
        <w:rPr>
          <w:rFonts w:ascii="Times New Roman" w:hAnsi="Times New Roman" w:cs="Times New Roman"/>
          <w:sz w:val="24"/>
          <w:szCs w:val="24"/>
        </w:rPr>
        <w:t>.</w:t>
      </w:r>
      <w:r w:rsidR="008B770C" w:rsidRPr="008E62F8">
        <w:rPr>
          <w:rStyle w:val="FootnoteReference"/>
          <w:rFonts w:ascii="Times New Roman" w:hAnsi="Times New Roman" w:cs="Times New Roman"/>
          <w:sz w:val="24"/>
          <w:szCs w:val="24"/>
        </w:rPr>
        <w:footnoteReference w:id="28"/>
      </w:r>
    </w:p>
    <w:p w14:paraId="4640CCA2" w14:textId="5C98A016" w:rsidR="00FF19B2" w:rsidRPr="00C742E4" w:rsidRDefault="00930B7C" w:rsidP="009916A2">
      <w:pPr>
        <w:rPr>
          <w:rFonts w:ascii="Times New Roman" w:hAnsi="Times New Roman" w:cs="Times New Roman"/>
          <w:sz w:val="24"/>
          <w:szCs w:val="24"/>
        </w:rPr>
      </w:pPr>
      <w:r w:rsidRPr="008E62F8">
        <w:rPr>
          <w:rFonts w:ascii="Times New Roman" w:hAnsi="Times New Roman" w:cs="Times New Roman"/>
          <w:sz w:val="24"/>
          <w:szCs w:val="24"/>
        </w:rPr>
        <w:t>M</w:t>
      </w:r>
      <w:r w:rsidR="000658BC" w:rsidRPr="008E62F8">
        <w:rPr>
          <w:rFonts w:ascii="Times New Roman" w:hAnsi="Times New Roman" w:cs="Times New Roman"/>
          <w:sz w:val="24"/>
          <w:szCs w:val="24"/>
        </w:rPr>
        <w:t xml:space="preserve">issing in this image is the sprig in his hair that gave rise to the name </w:t>
      </w:r>
      <w:r w:rsidR="00A847ED" w:rsidRPr="008E62F8">
        <w:rPr>
          <w:rFonts w:ascii="Times New Roman" w:hAnsi="Times New Roman" w:cs="Times New Roman"/>
          <w:sz w:val="24"/>
          <w:szCs w:val="24"/>
        </w:rPr>
        <w:t>Plantagenet</w:t>
      </w:r>
      <w:r w:rsidR="000658BC" w:rsidRPr="008E62F8">
        <w:rPr>
          <w:rFonts w:ascii="Times New Roman" w:hAnsi="Times New Roman" w:cs="Times New Roman"/>
          <w:sz w:val="24"/>
          <w:szCs w:val="24"/>
        </w:rPr>
        <w:t xml:space="preserve">.  </w:t>
      </w:r>
      <w:r w:rsidR="008D4EB6" w:rsidRPr="008E62F8">
        <w:rPr>
          <w:rFonts w:ascii="Times New Roman" w:hAnsi="Times New Roman" w:cs="Times New Roman"/>
          <w:sz w:val="24"/>
          <w:szCs w:val="24"/>
        </w:rPr>
        <w:t>John Gillingham tells us “…although Henry II’s father Count Geoffrey was known as Plantagenet it was not until the fifteenth</w:t>
      </w:r>
      <w:r w:rsidR="002C3453" w:rsidRPr="008E62F8">
        <w:rPr>
          <w:rFonts w:ascii="Times New Roman" w:hAnsi="Times New Roman" w:cs="Times New Roman"/>
          <w:sz w:val="24"/>
          <w:szCs w:val="24"/>
        </w:rPr>
        <w:t xml:space="preserve"> century that this term came to be used as a family name, and for the story </w:t>
      </w:r>
      <w:r w:rsidR="00E40E9D" w:rsidRPr="008E62F8">
        <w:rPr>
          <w:rFonts w:ascii="Times New Roman" w:hAnsi="Times New Roman" w:cs="Times New Roman"/>
          <w:sz w:val="24"/>
          <w:szCs w:val="24"/>
        </w:rPr>
        <w:t xml:space="preserve">that the name came from a sprig of broom (Planta genista) that he liked to wear in his </w:t>
      </w:r>
      <w:r w:rsidR="00217179" w:rsidRPr="008E62F8">
        <w:rPr>
          <w:rFonts w:ascii="Times New Roman" w:hAnsi="Times New Roman" w:cs="Times New Roman"/>
          <w:sz w:val="24"/>
          <w:szCs w:val="24"/>
        </w:rPr>
        <w:t>hat to be put into writing we have to wait until the nineteenth century</w:t>
      </w:r>
      <w:r w:rsidR="00701D22" w:rsidRPr="008E62F8">
        <w:rPr>
          <w:rFonts w:ascii="Times New Roman" w:hAnsi="Times New Roman" w:cs="Times New Roman"/>
          <w:sz w:val="24"/>
          <w:szCs w:val="24"/>
        </w:rPr>
        <w:t>”</w:t>
      </w:r>
      <w:r w:rsidR="008A7C5E" w:rsidRPr="008E62F8">
        <w:rPr>
          <w:rFonts w:ascii="Times New Roman" w:hAnsi="Times New Roman" w:cs="Times New Roman"/>
          <w:sz w:val="24"/>
          <w:szCs w:val="24"/>
        </w:rPr>
        <w:t>.</w:t>
      </w:r>
      <w:r w:rsidR="00701D22" w:rsidRPr="008E62F8">
        <w:rPr>
          <w:rFonts w:ascii="Times New Roman" w:hAnsi="Times New Roman" w:cs="Times New Roman"/>
          <w:sz w:val="24"/>
          <w:szCs w:val="24"/>
        </w:rPr>
        <w:t xml:space="preserve"> </w:t>
      </w:r>
      <w:r w:rsidR="00701D22" w:rsidRPr="008E62F8">
        <w:rPr>
          <w:rStyle w:val="FootnoteReference"/>
          <w:rFonts w:ascii="Times New Roman" w:hAnsi="Times New Roman" w:cs="Times New Roman"/>
          <w:sz w:val="24"/>
          <w:szCs w:val="24"/>
        </w:rPr>
        <w:footnoteReference w:id="29"/>
      </w:r>
      <w:r w:rsidR="008A7C5E" w:rsidRPr="008E62F8">
        <w:rPr>
          <w:rFonts w:ascii="Times New Roman" w:hAnsi="Times New Roman" w:cs="Times New Roman"/>
          <w:sz w:val="24"/>
          <w:szCs w:val="24"/>
        </w:rPr>
        <w:t xml:space="preserve">  </w:t>
      </w:r>
      <w:r w:rsidR="0057464F" w:rsidRPr="008E62F8">
        <w:rPr>
          <w:rFonts w:ascii="Times New Roman" w:hAnsi="Times New Roman" w:cs="Times New Roman"/>
          <w:sz w:val="24"/>
          <w:szCs w:val="24"/>
        </w:rPr>
        <w:t>E</w:t>
      </w:r>
      <w:r w:rsidR="008A7C5E" w:rsidRPr="008E62F8">
        <w:rPr>
          <w:rFonts w:ascii="Times New Roman" w:hAnsi="Times New Roman" w:cs="Times New Roman"/>
          <w:sz w:val="24"/>
          <w:szCs w:val="24"/>
        </w:rPr>
        <w:t xml:space="preserve">ither that moniker was not as widely used in referring to </w:t>
      </w:r>
      <w:r w:rsidR="00507880" w:rsidRPr="008E62F8">
        <w:rPr>
          <w:rFonts w:ascii="Times New Roman" w:hAnsi="Times New Roman" w:cs="Times New Roman"/>
          <w:sz w:val="24"/>
          <w:szCs w:val="24"/>
        </w:rPr>
        <w:t xml:space="preserve">him as is thought or a funeral piece was deemed too solemn </w:t>
      </w:r>
      <w:r w:rsidR="00F30810" w:rsidRPr="008E62F8">
        <w:rPr>
          <w:rFonts w:ascii="Times New Roman" w:hAnsi="Times New Roman" w:cs="Times New Roman"/>
          <w:sz w:val="24"/>
          <w:szCs w:val="24"/>
        </w:rPr>
        <w:t>for</w:t>
      </w:r>
      <w:r w:rsidR="00507880" w:rsidRPr="008E62F8">
        <w:rPr>
          <w:rFonts w:ascii="Times New Roman" w:hAnsi="Times New Roman" w:cs="Times New Roman"/>
          <w:sz w:val="24"/>
          <w:szCs w:val="24"/>
        </w:rPr>
        <w:t xml:space="preserve"> a casual image </w:t>
      </w:r>
      <w:r w:rsidR="00F30810" w:rsidRPr="008E62F8">
        <w:rPr>
          <w:rFonts w:ascii="Times New Roman" w:hAnsi="Times New Roman" w:cs="Times New Roman"/>
          <w:sz w:val="24"/>
          <w:szCs w:val="24"/>
        </w:rPr>
        <w:t>of</w:t>
      </w:r>
      <w:r w:rsidR="00507880" w:rsidRPr="008E62F8">
        <w:rPr>
          <w:rFonts w:ascii="Times New Roman" w:hAnsi="Times New Roman" w:cs="Times New Roman"/>
          <w:sz w:val="24"/>
          <w:szCs w:val="24"/>
        </w:rPr>
        <w:t xml:space="preserve"> a sprig in his hair.</w:t>
      </w:r>
      <w:r w:rsidR="00102D79">
        <w:rPr>
          <w:rFonts w:ascii="Times New Roman" w:hAnsi="Times New Roman" w:cs="Times New Roman"/>
          <w:sz w:val="28"/>
          <w:szCs w:val="28"/>
        </w:rPr>
        <w:t xml:space="preserve">  </w:t>
      </w:r>
      <w:r w:rsidR="00FF19B2" w:rsidRPr="00C742E4">
        <w:rPr>
          <w:rFonts w:ascii="Times New Roman" w:hAnsi="Times New Roman" w:cs="Times New Roman"/>
          <w:sz w:val="24"/>
          <w:szCs w:val="24"/>
        </w:rPr>
        <w:t>Another theory is more ribald in suggesting that the name refers to “hairy stalk” and is an allusion to Geoffrey’s male potency.</w:t>
      </w:r>
      <w:r w:rsidR="00E166C5" w:rsidRPr="00C742E4">
        <w:rPr>
          <w:rStyle w:val="FootnoteReference"/>
          <w:rFonts w:ascii="Times New Roman" w:hAnsi="Times New Roman" w:cs="Times New Roman"/>
          <w:sz w:val="24"/>
          <w:szCs w:val="24"/>
        </w:rPr>
        <w:footnoteReference w:id="30"/>
      </w:r>
    </w:p>
    <w:p w14:paraId="094C0AAF" w14:textId="76C6A7DC" w:rsidR="00507880" w:rsidRPr="00C742E4" w:rsidRDefault="00102D79" w:rsidP="009916A2">
      <w:pPr>
        <w:rPr>
          <w:rFonts w:ascii="Times New Roman" w:hAnsi="Times New Roman" w:cs="Times New Roman"/>
          <w:sz w:val="24"/>
          <w:szCs w:val="24"/>
        </w:rPr>
      </w:pPr>
      <w:r w:rsidRPr="00C742E4">
        <w:rPr>
          <w:rFonts w:ascii="Times New Roman" w:hAnsi="Times New Roman" w:cs="Times New Roman"/>
          <w:sz w:val="24"/>
          <w:szCs w:val="24"/>
        </w:rPr>
        <w:t>His headpiece</w:t>
      </w:r>
      <w:r w:rsidR="00DE7949" w:rsidRPr="00C742E4">
        <w:rPr>
          <w:rFonts w:ascii="Times New Roman" w:hAnsi="Times New Roman" w:cs="Times New Roman"/>
          <w:sz w:val="24"/>
          <w:szCs w:val="24"/>
        </w:rPr>
        <w:t xml:space="preserve">, a Phrygian </w:t>
      </w:r>
      <w:r w:rsidR="00151A77" w:rsidRPr="00C742E4">
        <w:rPr>
          <w:rFonts w:ascii="Times New Roman" w:hAnsi="Times New Roman" w:cs="Times New Roman"/>
          <w:sz w:val="24"/>
          <w:szCs w:val="24"/>
        </w:rPr>
        <w:t xml:space="preserve">shaped </w:t>
      </w:r>
      <w:r w:rsidR="00DE7949" w:rsidRPr="00C742E4">
        <w:rPr>
          <w:rFonts w:ascii="Times New Roman" w:hAnsi="Times New Roman" w:cs="Times New Roman"/>
          <w:sz w:val="24"/>
          <w:szCs w:val="24"/>
        </w:rPr>
        <w:t xml:space="preserve">cap, </w:t>
      </w:r>
      <w:r w:rsidR="00990135" w:rsidRPr="00C742E4">
        <w:rPr>
          <w:rFonts w:ascii="Times New Roman" w:hAnsi="Times New Roman" w:cs="Times New Roman"/>
          <w:sz w:val="24"/>
          <w:szCs w:val="24"/>
        </w:rPr>
        <w:t xml:space="preserve">is emblazoned with yet another lion </w:t>
      </w:r>
      <w:r w:rsidR="006F410E" w:rsidRPr="00C742E4">
        <w:rPr>
          <w:rFonts w:ascii="Times New Roman" w:hAnsi="Times New Roman" w:cs="Times New Roman"/>
          <w:sz w:val="24"/>
          <w:szCs w:val="24"/>
        </w:rPr>
        <w:t>bringing the total to five.</w:t>
      </w:r>
    </w:p>
    <w:p w14:paraId="267CA213" w14:textId="5ECABDEA" w:rsidR="00835D00" w:rsidRPr="00771A44" w:rsidRDefault="00835D00" w:rsidP="009916A2">
      <w:pPr>
        <w:rPr>
          <w:rFonts w:ascii="Times New Roman" w:hAnsi="Times New Roman" w:cs="Times New Roman"/>
          <w:sz w:val="24"/>
          <w:szCs w:val="24"/>
        </w:rPr>
      </w:pPr>
      <w:r w:rsidRPr="00771A44">
        <w:rPr>
          <w:rFonts w:ascii="Times New Roman" w:hAnsi="Times New Roman" w:cs="Times New Roman"/>
          <w:sz w:val="24"/>
          <w:szCs w:val="24"/>
        </w:rPr>
        <w:t>Geoffrey died suddenly</w:t>
      </w:r>
      <w:r w:rsidR="00D75E17" w:rsidRPr="00771A44">
        <w:rPr>
          <w:rFonts w:ascii="Times New Roman" w:hAnsi="Times New Roman" w:cs="Times New Roman"/>
          <w:sz w:val="24"/>
          <w:szCs w:val="24"/>
        </w:rPr>
        <w:t xml:space="preserve">, </w:t>
      </w:r>
      <w:r w:rsidRPr="00771A44">
        <w:rPr>
          <w:rFonts w:ascii="Times New Roman" w:hAnsi="Times New Roman" w:cs="Times New Roman"/>
          <w:sz w:val="24"/>
          <w:szCs w:val="24"/>
        </w:rPr>
        <w:t xml:space="preserve">age 38.  </w:t>
      </w:r>
      <w:r w:rsidR="00D928C3" w:rsidRPr="00771A44">
        <w:rPr>
          <w:rFonts w:ascii="Times New Roman" w:hAnsi="Times New Roman" w:cs="Times New Roman"/>
          <w:sz w:val="24"/>
          <w:szCs w:val="24"/>
        </w:rPr>
        <w:t xml:space="preserve">An </w:t>
      </w:r>
      <w:r w:rsidR="003A4B5C" w:rsidRPr="00771A44">
        <w:rPr>
          <w:rFonts w:ascii="Times New Roman" w:hAnsi="Times New Roman" w:cs="Times New Roman"/>
          <w:sz w:val="24"/>
          <w:szCs w:val="24"/>
        </w:rPr>
        <w:t>unexpected death</w:t>
      </w:r>
      <w:r w:rsidR="00EE0526" w:rsidRPr="00771A44">
        <w:rPr>
          <w:rFonts w:ascii="Times New Roman" w:hAnsi="Times New Roman" w:cs="Times New Roman"/>
          <w:sz w:val="24"/>
          <w:szCs w:val="24"/>
        </w:rPr>
        <w:t xml:space="preserve"> might mean</w:t>
      </w:r>
      <w:r w:rsidR="003A4B5C" w:rsidRPr="00771A44">
        <w:rPr>
          <w:rFonts w:ascii="Times New Roman" w:hAnsi="Times New Roman" w:cs="Times New Roman"/>
          <w:sz w:val="24"/>
          <w:szCs w:val="24"/>
        </w:rPr>
        <w:t xml:space="preserve"> </w:t>
      </w:r>
      <w:r w:rsidRPr="00771A44">
        <w:rPr>
          <w:rFonts w:ascii="Times New Roman" w:hAnsi="Times New Roman" w:cs="Times New Roman"/>
          <w:sz w:val="24"/>
          <w:szCs w:val="24"/>
        </w:rPr>
        <w:t>that the funerary plaque was added some</w:t>
      </w:r>
      <w:r w:rsidR="00C742E4">
        <w:rPr>
          <w:rFonts w:ascii="Times New Roman" w:hAnsi="Times New Roman" w:cs="Times New Roman"/>
          <w:sz w:val="24"/>
          <w:szCs w:val="24"/>
        </w:rPr>
        <w:t xml:space="preserve"> considerable time</w:t>
      </w:r>
      <w:r w:rsidRPr="00771A44">
        <w:rPr>
          <w:rFonts w:ascii="Times New Roman" w:hAnsi="Times New Roman" w:cs="Times New Roman"/>
          <w:sz w:val="24"/>
          <w:szCs w:val="24"/>
        </w:rPr>
        <w:t xml:space="preserve"> after his funeral.  Geoffrey made a </w:t>
      </w:r>
      <w:r w:rsidR="00953571" w:rsidRPr="00771A44">
        <w:rPr>
          <w:rFonts w:ascii="Times New Roman" w:hAnsi="Times New Roman" w:cs="Times New Roman"/>
          <w:sz w:val="24"/>
          <w:szCs w:val="24"/>
        </w:rPr>
        <w:t xml:space="preserve">controversial </w:t>
      </w:r>
      <w:r w:rsidRPr="00771A44">
        <w:rPr>
          <w:rFonts w:ascii="Times New Roman" w:hAnsi="Times New Roman" w:cs="Times New Roman"/>
          <w:sz w:val="24"/>
          <w:szCs w:val="24"/>
        </w:rPr>
        <w:t xml:space="preserve">will leaving </w:t>
      </w:r>
      <w:r w:rsidRPr="00771A44">
        <w:rPr>
          <w:rFonts w:ascii="Times New Roman" w:hAnsi="Times New Roman" w:cs="Times New Roman"/>
          <w:sz w:val="24"/>
          <w:szCs w:val="24"/>
        </w:rPr>
        <w:lastRenderedPageBreak/>
        <w:t xml:space="preserve">Anjou to his other son Geoffrey </w:t>
      </w:r>
      <w:r w:rsidR="00525C1B" w:rsidRPr="00771A44">
        <w:rPr>
          <w:rFonts w:ascii="Times New Roman" w:hAnsi="Times New Roman" w:cs="Times New Roman"/>
          <w:sz w:val="24"/>
          <w:szCs w:val="24"/>
        </w:rPr>
        <w:t>if</w:t>
      </w:r>
      <w:r w:rsidRPr="00771A44">
        <w:rPr>
          <w:rFonts w:ascii="Times New Roman" w:hAnsi="Times New Roman" w:cs="Times New Roman"/>
          <w:sz w:val="24"/>
          <w:szCs w:val="24"/>
        </w:rPr>
        <w:t xml:space="preserve"> Henry came to rule England</w:t>
      </w:r>
      <w:r w:rsidR="00654C32" w:rsidRPr="00771A44">
        <w:rPr>
          <w:rFonts w:ascii="Times New Roman" w:hAnsi="Times New Roman" w:cs="Times New Roman"/>
          <w:sz w:val="24"/>
          <w:szCs w:val="24"/>
        </w:rPr>
        <w:t>.</w:t>
      </w:r>
      <w:r w:rsidR="00491FFC" w:rsidRPr="00771A44">
        <w:rPr>
          <w:rStyle w:val="FootnoteReference"/>
          <w:rFonts w:ascii="Times New Roman" w:hAnsi="Times New Roman" w:cs="Times New Roman"/>
          <w:sz w:val="24"/>
          <w:szCs w:val="24"/>
        </w:rPr>
        <w:footnoteReference w:id="31"/>
      </w:r>
      <w:r w:rsidR="00A544A8" w:rsidRPr="00771A44">
        <w:rPr>
          <w:rFonts w:ascii="Times New Roman" w:hAnsi="Times New Roman" w:cs="Times New Roman"/>
          <w:sz w:val="24"/>
          <w:szCs w:val="24"/>
        </w:rPr>
        <w:t xml:space="preserve">  </w:t>
      </w:r>
      <w:r w:rsidR="006C58A3" w:rsidRPr="00771A44">
        <w:rPr>
          <w:rFonts w:ascii="Times New Roman" w:hAnsi="Times New Roman" w:cs="Times New Roman"/>
          <w:sz w:val="24"/>
          <w:szCs w:val="24"/>
        </w:rPr>
        <w:t>Given the family complexity</w:t>
      </w:r>
      <w:r w:rsidR="00624CC5" w:rsidRPr="00771A44">
        <w:rPr>
          <w:rFonts w:ascii="Times New Roman" w:hAnsi="Times New Roman" w:cs="Times New Roman"/>
          <w:sz w:val="24"/>
          <w:szCs w:val="24"/>
        </w:rPr>
        <w:t xml:space="preserve"> </w:t>
      </w:r>
      <w:r w:rsidR="006C58A3" w:rsidRPr="00771A44">
        <w:rPr>
          <w:rFonts w:ascii="Times New Roman" w:hAnsi="Times New Roman" w:cs="Times New Roman"/>
          <w:sz w:val="24"/>
          <w:szCs w:val="24"/>
        </w:rPr>
        <w:t xml:space="preserve">a will was </w:t>
      </w:r>
      <w:r w:rsidR="00624CC5" w:rsidRPr="00771A44">
        <w:rPr>
          <w:rFonts w:ascii="Times New Roman" w:hAnsi="Times New Roman" w:cs="Times New Roman"/>
          <w:sz w:val="24"/>
          <w:szCs w:val="24"/>
        </w:rPr>
        <w:t xml:space="preserve">warranted </w:t>
      </w:r>
      <w:r w:rsidR="004448FB" w:rsidRPr="00771A44">
        <w:rPr>
          <w:rFonts w:ascii="Times New Roman" w:hAnsi="Times New Roman" w:cs="Times New Roman"/>
          <w:sz w:val="24"/>
          <w:szCs w:val="24"/>
        </w:rPr>
        <w:t xml:space="preserve">but a </w:t>
      </w:r>
      <w:r w:rsidR="00A544A8" w:rsidRPr="00771A44">
        <w:rPr>
          <w:rFonts w:ascii="Times New Roman" w:hAnsi="Times New Roman" w:cs="Times New Roman"/>
          <w:sz w:val="24"/>
          <w:szCs w:val="24"/>
        </w:rPr>
        <w:t>funerary plaque may not have been on his</w:t>
      </w:r>
      <w:r w:rsidR="00A11E4D" w:rsidRPr="00771A44">
        <w:rPr>
          <w:rFonts w:ascii="Times New Roman" w:hAnsi="Times New Roman" w:cs="Times New Roman"/>
          <w:sz w:val="24"/>
          <w:szCs w:val="24"/>
        </w:rPr>
        <w:t xml:space="preserve"> </w:t>
      </w:r>
      <w:r w:rsidR="00745875" w:rsidRPr="00771A44">
        <w:rPr>
          <w:rFonts w:ascii="Times New Roman" w:hAnsi="Times New Roman" w:cs="Times New Roman"/>
          <w:sz w:val="24"/>
          <w:szCs w:val="24"/>
        </w:rPr>
        <w:t>mind</w:t>
      </w:r>
      <w:r w:rsidR="00A544A8" w:rsidRPr="00771A44">
        <w:rPr>
          <w:rFonts w:ascii="Times New Roman" w:hAnsi="Times New Roman" w:cs="Times New Roman"/>
          <w:sz w:val="24"/>
          <w:szCs w:val="24"/>
        </w:rPr>
        <w:t>.</w:t>
      </w:r>
      <w:r w:rsidR="007F6FDC" w:rsidRPr="00771A44">
        <w:rPr>
          <w:rFonts w:ascii="Times New Roman" w:hAnsi="Times New Roman" w:cs="Times New Roman"/>
          <w:sz w:val="24"/>
          <w:szCs w:val="24"/>
        </w:rPr>
        <w:t xml:space="preserve">  </w:t>
      </w:r>
      <w:r w:rsidR="00AB3565" w:rsidRPr="00771A44">
        <w:rPr>
          <w:rFonts w:ascii="Times New Roman" w:hAnsi="Times New Roman" w:cs="Times New Roman"/>
          <w:sz w:val="24"/>
          <w:szCs w:val="24"/>
        </w:rPr>
        <w:t xml:space="preserve">It remains unknown if </w:t>
      </w:r>
      <w:r w:rsidR="007F6FDC" w:rsidRPr="00771A44">
        <w:rPr>
          <w:rFonts w:ascii="Times New Roman" w:hAnsi="Times New Roman" w:cs="Times New Roman"/>
          <w:sz w:val="24"/>
          <w:szCs w:val="24"/>
        </w:rPr>
        <w:t>Matilda commissioned it</w:t>
      </w:r>
      <w:r w:rsidR="00AB3565" w:rsidRPr="00771A44">
        <w:rPr>
          <w:rFonts w:ascii="Times New Roman" w:hAnsi="Times New Roman" w:cs="Times New Roman"/>
          <w:sz w:val="24"/>
          <w:szCs w:val="24"/>
        </w:rPr>
        <w:t>.</w:t>
      </w:r>
    </w:p>
    <w:p w14:paraId="5FF00815" w14:textId="4FC5930D" w:rsidR="00CA5681" w:rsidRPr="00771A44" w:rsidRDefault="00661A77" w:rsidP="009916A2">
      <w:pPr>
        <w:rPr>
          <w:rFonts w:ascii="Times New Roman" w:hAnsi="Times New Roman" w:cs="Times New Roman"/>
          <w:sz w:val="24"/>
          <w:szCs w:val="24"/>
        </w:rPr>
      </w:pPr>
      <w:r w:rsidRPr="00771A44">
        <w:rPr>
          <w:rFonts w:ascii="Times New Roman" w:hAnsi="Times New Roman" w:cs="Times New Roman"/>
          <w:sz w:val="24"/>
          <w:szCs w:val="24"/>
        </w:rPr>
        <w:br/>
      </w:r>
      <w:r w:rsidR="009916A2" w:rsidRPr="00771A44">
        <w:rPr>
          <w:rFonts w:ascii="Times New Roman" w:hAnsi="Times New Roman" w:cs="Times New Roman"/>
          <w:sz w:val="24"/>
          <w:szCs w:val="24"/>
        </w:rPr>
        <w:t xml:space="preserve">The growth of enamel art was due </w:t>
      </w:r>
      <w:r w:rsidR="000C7524" w:rsidRPr="00771A44">
        <w:rPr>
          <w:rFonts w:ascii="Times New Roman" w:hAnsi="Times New Roman" w:cs="Times New Roman"/>
          <w:sz w:val="24"/>
          <w:szCs w:val="24"/>
        </w:rPr>
        <w:t xml:space="preserve">in part </w:t>
      </w:r>
      <w:r w:rsidR="009916A2" w:rsidRPr="00771A44">
        <w:rPr>
          <w:rFonts w:ascii="Times New Roman" w:hAnsi="Times New Roman" w:cs="Times New Roman"/>
          <w:sz w:val="24"/>
          <w:szCs w:val="24"/>
        </w:rPr>
        <w:t>to the growth of the ecclesiastical communit</w:t>
      </w:r>
      <w:r w:rsidR="007E210D" w:rsidRPr="00771A44">
        <w:rPr>
          <w:rFonts w:ascii="Times New Roman" w:hAnsi="Times New Roman" w:cs="Times New Roman"/>
          <w:sz w:val="24"/>
          <w:szCs w:val="24"/>
        </w:rPr>
        <w:t>y</w:t>
      </w:r>
      <w:r w:rsidR="009916A2" w:rsidRPr="00771A44">
        <w:rPr>
          <w:rFonts w:ascii="Times New Roman" w:hAnsi="Times New Roman" w:cs="Times New Roman"/>
          <w:sz w:val="24"/>
          <w:szCs w:val="24"/>
        </w:rPr>
        <w:t>.</w:t>
      </w:r>
      <w:r w:rsidR="007F292E" w:rsidRPr="00771A44">
        <w:rPr>
          <w:rFonts w:ascii="Times New Roman" w:hAnsi="Times New Roman" w:cs="Times New Roman"/>
          <w:sz w:val="24"/>
          <w:szCs w:val="24"/>
        </w:rPr>
        <w:t xml:space="preserve"> </w:t>
      </w:r>
      <w:r w:rsidR="000C7524" w:rsidRPr="00771A44">
        <w:rPr>
          <w:rFonts w:ascii="Times New Roman" w:hAnsi="Times New Roman" w:cs="Times New Roman"/>
          <w:sz w:val="24"/>
          <w:szCs w:val="24"/>
        </w:rPr>
        <w:t xml:space="preserve"> </w:t>
      </w:r>
      <w:r w:rsidR="008828A0" w:rsidRPr="00771A44">
        <w:rPr>
          <w:rFonts w:ascii="Times New Roman" w:hAnsi="Times New Roman" w:cs="Times New Roman"/>
          <w:sz w:val="24"/>
          <w:szCs w:val="24"/>
        </w:rPr>
        <w:t>P</w:t>
      </w:r>
      <w:r w:rsidR="000C7524" w:rsidRPr="00771A44">
        <w:rPr>
          <w:rFonts w:ascii="Times New Roman" w:hAnsi="Times New Roman" w:cs="Times New Roman"/>
          <w:sz w:val="24"/>
          <w:szCs w:val="24"/>
        </w:rPr>
        <w:t xml:space="preserve">roduction </w:t>
      </w:r>
      <w:r w:rsidR="007F292E" w:rsidRPr="00771A44">
        <w:rPr>
          <w:rFonts w:ascii="Times New Roman" w:hAnsi="Times New Roman" w:cs="Times New Roman"/>
          <w:sz w:val="24"/>
          <w:szCs w:val="24"/>
        </w:rPr>
        <w:t xml:space="preserve">was cheaper than gold but could be gilt and </w:t>
      </w:r>
      <w:r w:rsidR="00FD0E92" w:rsidRPr="00771A44">
        <w:rPr>
          <w:rFonts w:ascii="Times New Roman" w:hAnsi="Times New Roman" w:cs="Times New Roman"/>
          <w:sz w:val="24"/>
          <w:szCs w:val="24"/>
        </w:rPr>
        <w:t>beautiful,</w:t>
      </w:r>
      <w:r w:rsidR="007F292E" w:rsidRPr="00771A44">
        <w:rPr>
          <w:rFonts w:ascii="Times New Roman" w:hAnsi="Times New Roman" w:cs="Times New Roman"/>
          <w:sz w:val="24"/>
          <w:szCs w:val="24"/>
        </w:rPr>
        <w:t xml:space="preserve"> a natural choice for </w:t>
      </w:r>
      <w:r w:rsidR="000C7524" w:rsidRPr="00771A44">
        <w:rPr>
          <w:rFonts w:ascii="Times New Roman" w:hAnsi="Times New Roman" w:cs="Times New Roman"/>
          <w:sz w:val="24"/>
          <w:szCs w:val="24"/>
        </w:rPr>
        <w:t xml:space="preserve">funeral art and </w:t>
      </w:r>
      <w:r w:rsidR="007F292E" w:rsidRPr="00771A44">
        <w:rPr>
          <w:rFonts w:ascii="Times New Roman" w:hAnsi="Times New Roman" w:cs="Times New Roman"/>
          <w:sz w:val="24"/>
          <w:szCs w:val="24"/>
        </w:rPr>
        <w:t>reliquaries</w:t>
      </w:r>
      <w:r w:rsidR="00FD0E92" w:rsidRPr="00771A44">
        <w:rPr>
          <w:rFonts w:ascii="Times New Roman" w:hAnsi="Times New Roman" w:cs="Times New Roman"/>
          <w:sz w:val="24"/>
          <w:szCs w:val="24"/>
        </w:rPr>
        <w:t xml:space="preserve">, </w:t>
      </w:r>
      <w:r w:rsidR="007F292E" w:rsidRPr="00771A44">
        <w:rPr>
          <w:rFonts w:ascii="Times New Roman" w:hAnsi="Times New Roman" w:cs="Times New Roman"/>
          <w:sz w:val="24"/>
          <w:szCs w:val="24"/>
        </w:rPr>
        <w:t xml:space="preserve">commercially </w:t>
      </w:r>
      <w:r w:rsidR="00CA5681" w:rsidRPr="00771A44">
        <w:rPr>
          <w:rFonts w:ascii="Times New Roman" w:hAnsi="Times New Roman" w:cs="Times New Roman"/>
          <w:sz w:val="24"/>
          <w:szCs w:val="24"/>
        </w:rPr>
        <w:t>beneficial</w:t>
      </w:r>
      <w:r w:rsidR="00AF3FF8" w:rsidRPr="00771A44">
        <w:rPr>
          <w:rFonts w:ascii="Times New Roman" w:hAnsi="Times New Roman" w:cs="Times New Roman"/>
          <w:sz w:val="24"/>
          <w:szCs w:val="24"/>
        </w:rPr>
        <w:t xml:space="preserve"> </w:t>
      </w:r>
      <w:r w:rsidR="00CA5681" w:rsidRPr="00771A44">
        <w:rPr>
          <w:rFonts w:ascii="Times New Roman" w:hAnsi="Times New Roman" w:cs="Times New Roman"/>
          <w:sz w:val="24"/>
          <w:szCs w:val="24"/>
        </w:rPr>
        <w:t xml:space="preserve">but seen as a work of piety, a glory to God.  There was a history </w:t>
      </w:r>
      <w:r w:rsidR="00AF3FF8" w:rsidRPr="00771A44">
        <w:rPr>
          <w:rFonts w:ascii="Times New Roman" w:hAnsi="Times New Roman" w:cs="Times New Roman"/>
          <w:sz w:val="24"/>
          <w:szCs w:val="24"/>
        </w:rPr>
        <w:t xml:space="preserve">in the area </w:t>
      </w:r>
      <w:r w:rsidR="00CA5681" w:rsidRPr="00771A44">
        <w:rPr>
          <w:rFonts w:ascii="Times New Roman" w:hAnsi="Times New Roman" w:cs="Times New Roman"/>
          <w:sz w:val="24"/>
          <w:szCs w:val="24"/>
        </w:rPr>
        <w:t>of gold working but no local copper, and it remains unknown the details of the sourcing of this necessary component of the art</w:t>
      </w:r>
      <w:r w:rsidR="003C5F75" w:rsidRPr="00771A44">
        <w:rPr>
          <w:rFonts w:ascii="Times New Roman" w:hAnsi="Times New Roman" w:cs="Times New Roman"/>
          <w:sz w:val="24"/>
          <w:szCs w:val="24"/>
        </w:rPr>
        <w:t xml:space="preserve"> which </w:t>
      </w:r>
      <w:r w:rsidR="00CA5681" w:rsidRPr="00771A44">
        <w:rPr>
          <w:rFonts w:ascii="Times New Roman" w:hAnsi="Times New Roman" w:cs="Times New Roman"/>
          <w:sz w:val="24"/>
          <w:szCs w:val="24"/>
        </w:rPr>
        <w:t xml:space="preserve">remained important to the Plantagenets who maintained a less English and a more continental </w:t>
      </w:r>
      <w:r w:rsidR="00700192" w:rsidRPr="00771A44">
        <w:rPr>
          <w:rFonts w:ascii="Times New Roman" w:hAnsi="Times New Roman" w:cs="Times New Roman"/>
          <w:sz w:val="24"/>
          <w:szCs w:val="24"/>
        </w:rPr>
        <w:t xml:space="preserve">identity </w:t>
      </w:r>
      <w:r w:rsidR="00CA5681" w:rsidRPr="00771A44">
        <w:rPr>
          <w:rFonts w:ascii="Times New Roman" w:hAnsi="Times New Roman" w:cs="Times New Roman"/>
          <w:sz w:val="24"/>
          <w:szCs w:val="24"/>
        </w:rPr>
        <w:t xml:space="preserve">such as Eleanor of Aquitaine and her son Richard I. </w:t>
      </w:r>
      <w:r w:rsidR="00EC3F2C" w:rsidRPr="00771A44">
        <w:rPr>
          <w:rStyle w:val="FootnoteReference"/>
          <w:rFonts w:ascii="Times New Roman" w:hAnsi="Times New Roman" w:cs="Times New Roman"/>
          <w:sz w:val="24"/>
          <w:szCs w:val="24"/>
        </w:rPr>
        <w:footnoteReference w:id="32"/>
      </w:r>
      <w:r w:rsidR="007F292E" w:rsidRPr="00771A44">
        <w:rPr>
          <w:rFonts w:ascii="Times New Roman" w:hAnsi="Times New Roman" w:cs="Times New Roman"/>
          <w:sz w:val="24"/>
          <w:szCs w:val="24"/>
        </w:rPr>
        <w:t xml:space="preserve">  </w:t>
      </w:r>
    </w:p>
    <w:p w14:paraId="5842B090" w14:textId="57F142CF" w:rsidR="00DC56D5" w:rsidRPr="00C742E4" w:rsidRDefault="00EA5506" w:rsidP="007A6B99">
      <w:pPr>
        <w:rPr>
          <w:rFonts w:ascii="Times New Roman" w:hAnsi="Times New Roman" w:cs="Times New Roman"/>
          <w:sz w:val="24"/>
          <w:szCs w:val="24"/>
        </w:rPr>
      </w:pPr>
      <w:r w:rsidRPr="00C742E4">
        <w:rPr>
          <w:rFonts w:ascii="Times New Roman" w:hAnsi="Times New Roman" w:cs="Times New Roman"/>
          <w:sz w:val="24"/>
          <w:szCs w:val="24"/>
        </w:rPr>
        <w:t>The pla</w:t>
      </w:r>
      <w:r w:rsidR="004B4097" w:rsidRPr="00C742E4">
        <w:rPr>
          <w:rFonts w:ascii="Times New Roman" w:hAnsi="Times New Roman" w:cs="Times New Roman"/>
          <w:sz w:val="24"/>
          <w:szCs w:val="24"/>
        </w:rPr>
        <w:t>que</w:t>
      </w:r>
      <w:r w:rsidRPr="00C742E4">
        <w:rPr>
          <w:rFonts w:ascii="Times New Roman" w:hAnsi="Times New Roman" w:cs="Times New Roman"/>
          <w:sz w:val="24"/>
          <w:szCs w:val="24"/>
        </w:rPr>
        <w:t xml:space="preserve"> survived at the Cathedrale Saint-Julian until damaged by Protestants in 156</w:t>
      </w:r>
      <w:r w:rsidR="007A3A83" w:rsidRPr="00C742E4">
        <w:rPr>
          <w:rFonts w:ascii="Times New Roman" w:hAnsi="Times New Roman" w:cs="Times New Roman"/>
          <w:sz w:val="24"/>
          <w:szCs w:val="24"/>
        </w:rPr>
        <w:t>2 whe</w:t>
      </w:r>
      <w:r w:rsidR="001D7F36" w:rsidRPr="00C742E4">
        <w:rPr>
          <w:rFonts w:ascii="Times New Roman" w:hAnsi="Times New Roman" w:cs="Times New Roman"/>
          <w:sz w:val="24"/>
          <w:szCs w:val="24"/>
        </w:rPr>
        <w:t>n</w:t>
      </w:r>
      <w:r w:rsidR="007A3A83" w:rsidRPr="00C742E4">
        <w:rPr>
          <w:rFonts w:ascii="Times New Roman" w:hAnsi="Times New Roman" w:cs="Times New Roman"/>
          <w:sz w:val="24"/>
          <w:szCs w:val="24"/>
        </w:rPr>
        <w:t xml:space="preserve"> </w:t>
      </w:r>
      <w:r w:rsidR="007D255A" w:rsidRPr="00C742E4">
        <w:rPr>
          <w:rFonts w:ascii="Times New Roman" w:hAnsi="Times New Roman" w:cs="Times New Roman"/>
          <w:sz w:val="24"/>
          <w:szCs w:val="24"/>
        </w:rPr>
        <w:t>probably</w:t>
      </w:r>
      <w:r w:rsidR="007A3A83" w:rsidRPr="00C742E4">
        <w:rPr>
          <w:rFonts w:ascii="Times New Roman" w:hAnsi="Times New Roman" w:cs="Times New Roman"/>
          <w:sz w:val="24"/>
          <w:szCs w:val="24"/>
        </w:rPr>
        <w:t xml:space="preserve"> the damage to Geoffrey’s face occurred.  Thereafter </w:t>
      </w:r>
      <w:r w:rsidR="00D12AE4" w:rsidRPr="00C742E4">
        <w:rPr>
          <w:rFonts w:ascii="Times New Roman" w:hAnsi="Times New Roman" w:cs="Times New Roman"/>
          <w:sz w:val="24"/>
          <w:szCs w:val="24"/>
        </w:rPr>
        <w:t xml:space="preserve">hidden </w:t>
      </w:r>
      <w:r w:rsidR="007A3A83" w:rsidRPr="00C742E4">
        <w:rPr>
          <w:rFonts w:ascii="Times New Roman" w:hAnsi="Times New Roman" w:cs="Times New Roman"/>
          <w:sz w:val="24"/>
          <w:szCs w:val="24"/>
        </w:rPr>
        <w:t>by a</w:t>
      </w:r>
      <w:r w:rsidR="00D12AE4" w:rsidRPr="00C742E4">
        <w:rPr>
          <w:rFonts w:ascii="Times New Roman" w:hAnsi="Times New Roman" w:cs="Times New Roman"/>
          <w:sz w:val="24"/>
          <w:szCs w:val="24"/>
        </w:rPr>
        <w:t xml:space="preserve">n art collector </w:t>
      </w:r>
      <w:r w:rsidR="007F6FDC" w:rsidRPr="00C742E4">
        <w:rPr>
          <w:rFonts w:ascii="Times New Roman" w:hAnsi="Times New Roman" w:cs="Times New Roman"/>
          <w:sz w:val="24"/>
          <w:szCs w:val="24"/>
        </w:rPr>
        <w:t>through</w:t>
      </w:r>
      <w:r w:rsidR="00513EA8" w:rsidRPr="00C742E4">
        <w:rPr>
          <w:rFonts w:ascii="Times New Roman" w:hAnsi="Times New Roman" w:cs="Times New Roman"/>
          <w:sz w:val="24"/>
          <w:szCs w:val="24"/>
        </w:rPr>
        <w:t xml:space="preserve"> the 1789 revolution</w:t>
      </w:r>
      <w:r w:rsidR="006A2BAD" w:rsidRPr="00C742E4">
        <w:rPr>
          <w:rFonts w:ascii="Times New Roman" w:hAnsi="Times New Roman" w:cs="Times New Roman"/>
          <w:sz w:val="24"/>
          <w:szCs w:val="24"/>
        </w:rPr>
        <w:t xml:space="preserve"> </w:t>
      </w:r>
      <w:r w:rsidR="00C74FF5" w:rsidRPr="00C742E4">
        <w:rPr>
          <w:rFonts w:ascii="Times New Roman" w:hAnsi="Times New Roman" w:cs="Times New Roman"/>
          <w:sz w:val="24"/>
          <w:szCs w:val="24"/>
        </w:rPr>
        <w:t xml:space="preserve">finally </w:t>
      </w:r>
      <w:r w:rsidR="006A2BAD" w:rsidRPr="00C742E4">
        <w:rPr>
          <w:rFonts w:ascii="Times New Roman" w:hAnsi="Times New Roman" w:cs="Times New Roman"/>
          <w:sz w:val="24"/>
          <w:szCs w:val="24"/>
        </w:rPr>
        <w:t>entering</w:t>
      </w:r>
      <w:r w:rsidR="00513EA8" w:rsidRPr="00C742E4">
        <w:rPr>
          <w:rFonts w:ascii="Times New Roman" w:hAnsi="Times New Roman" w:cs="Times New Roman"/>
          <w:sz w:val="24"/>
          <w:szCs w:val="24"/>
        </w:rPr>
        <w:t xml:space="preserve"> the Museum </w:t>
      </w:r>
      <w:r w:rsidR="00C74FF5" w:rsidRPr="00C742E4">
        <w:rPr>
          <w:rFonts w:ascii="Times New Roman" w:hAnsi="Times New Roman" w:cs="Times New Roman"/>
          <w:sz w:val="24"/>
          <w:szCs w:val="24"/>
        </w:rPr>
        <w:t xml:space="preserve">in </w:t>
      </w:r>
      <w:r w:rsidR="00513EA8" w:rsidRPr="00C742E4">
        <w:rPr>
          <w:rFonts w:ascii="Times New Roman" w:hAnsi="Times New Roman" w:cs="Times New Roman"/>
          <w:sz w:val="24"/>
          <w:szCs w:val="24"/>
        </w:rPr>
        <w:t>1816.</w:t>
      </w:r>
      <w:r w:rsidR="00207FA3" w:rsidRPr="00C742E4">
        <w:rPr>
          <w:rStyle w:val="FootnoteReference"/>
          <w:rFonts w:ascii="Times New Roman" w:hAnsi="Times New Roman" w:cs="Times New Roman"/>
          <w:sz w:val="24"/>
          <w:szCs w:val="24"/>
        </w:rPr>
        <w:footnoteReference w:id="33"/>
      </w:r>
      <w:r w:rsidR="00513EA8" w:rsidRPr="00C742E4">
        <w:rPr>
          <w:rFonts w:ascii="Times New Roman" w:hAnsi="Times New Roman" w:cs="Times New Roman"/>
          <w:sz w:val="24"/>
          <w:szCs w:val="24"/>
        </w:rPr>
        <w:t xml:space="preserve">  The secret life </w:t>
      </w:r>
      <w:r w:rsidR="00835726" w:rsidRPr="00C742E4">
        <w:rPr>
          <w:rFonts w:ascii="Times New Roman" w:hAnsi="Times New Roman" w:cs="Times New Roman"/>
          <w:sz w:val="24"/>
          <w:szCs w:val="24"/>
        </w:rPr>
        <w:t xml:space="preserve">of this piece while tantalizing </w:t>
      </w:r>
      <w:r w:rsidR="00207FA3" w:rsidRPr="00C742E4">
        <w:rPr>
          <w:rFonts w:ascii="Times New Roman" w:hAnsi="Times New Roman" w:cs="Times New Roman"/>
          <w:sz w:val="24"/>
          <w:szCs w:val="24"/>
        </w:rPr>
        <w:t xml:space="preserve">may never be known.  </w:t>
      </w:r>
      <w:r w:rsidR="00C74FF5" w:rsidRPr="00C742E4">
        <w:rPr>
          <w:rFonts w:ascii="Times New Roman" w:hAnsi="Times New Roman" w:cs="Times New Roman"/>
          <w:sz w:val="24"/>
          <w:szCs w:val="24"/>
        </w:rPr>
        <w:t xml:space="preserve">Other </w:t>
      </w:r>
      <w:r w:rsidR="000C7524" w:rsidRPr="00C742E4">
        <w:rPr>
          <w:rFonts w:ascii="Times New Roman" w:hAnsi="Times New Roman" w:cs="Times New Roman"/>
          <w:sz w:val="24"/>
          <w:szCs w:val="24"/>
        </w:rPr>
        <w:t>examples of ename</w:t>
      </w:r>
      <w:r w:rsidR="00C74FF5" w:rsidRPr="00C742E4">
        <w:rPr>
          <w:rFonts w:ascii="Times New Roman" w:hAnsi="Times New Roman" w:cs="Times New Roman"/>
          <w:sz w:val="24"/>
          <w:szCs w:val="24"/>
        </w:rPr>
        <w:t xml:space="preserve">l work </w:t>
      </w:r>
      <w:r w:rsidR="008C6A13" w:rsidRPr="00C742E4">
        <w:rPr>
          <w:rFonts w:ascii="Times New Roman" w:hAnsi="Times New Roman" w:cs="Times New Roman"/>
          <w:sz w:val="24"/>
          <w:szCs w:val="24"/>
        </w:rPr>
        <w:t xml:space="preserve">reminiscent of Geoffrey’s funeral plaque </w:t>
      </w:r>
      <w:r w:rsidR="00C74FF5" w:rsidRPr="00C742E4">
        <w:rPr>
          <w:rFonts w:ascii="Times New Roman" w:hAnsi="Times New Roman" w:cs="Times New Roman"/>
          <w:sz w:val="24"/>
          <w:szCs w:val="24"/>
        </w:rPr>
        <w:t xml:space="preserve">include the </w:t>
      </w:r>
      <w:r w:rsidR="007F292E" w:rsidRPr="00C742E4">
        <w:rPr>
          <w:rFonts w:ascii="Times New Roman" w:hAnsi="Times New Roman" w:cs="Times New Roman"/>
          <w:sz w:val="24"/>
          <w:szCs w:val="24"/>
        </w:rPr>
        <w:t>reliquary of Becket</w:t>
      </w:r>
      <w:r w:rsidR="003852DD" w:rsidRPr="00C742E4">
        <w:rPr>
          <w:rFonts w:ascii="Times New Roman" w:hAnsi="Times New Roman" w:cs="Times New Roman"/>
          <w:sz w:val="24"/>
          <w:szCs w:val="24"/>
        </w:rPr>
        <w:t xml:space="preserve"> (Limoges</w:t>
      </w:r>
      <w:r w:rsidR="00FC30A8" w:rsidRPr="00C742E4">
        <w:rPr>
          <w:rFonts w:ascii="Times New Roman" w:hAnsi="Times New Roman" w:cs="Times New Roman"/>
          <w:sz w:val="24"/>
          <w:szCs w:val="24"/>
        </w:rPr>
        <w:t xml:space="preserve"> </w:t>
      </w:r>
      <w:r w:rsidR="003F36EC" w:rsidRPr="00C742E4">
        <w:rPr>
          <w:rFonts w:ascii="Times New Roman" w:hAnsi="Times New Roman" w:cs="Times New Roman"/>
          <w:sz w:val="24"/>
          <w:szCs w:val="24"/>
        </w:rPr>
        <w:t>circa</w:t>
      </w:r>
      <w:r w:rsidR="007F292E" w:rsidRPr="00C742E4">
        <w:rPr>
          <w:rFonts w:ascii="Times New Roman" w:hAnsi="Times New Roman" w:cs="Times New Roman"/>
          <w:sz w:val="24"/>
          <w:szCs w:val="24"/>
        </w:rPr>
        <w:t>1180</w:t>
      </w:r>
      <w:r w:rsidR="00FC30A8" w:rsidRPr="00C742E4">
        <w:rPr>
          <w:rFonts w:ascii="Times New Roman" w:hAnsi="Times New Roman" w:cs="Times New Roman"/>
          <w:sz w:val="24"/>
          <w:szCs w:val="24"/>
        </w:rPr>
        <w:t>)</w:t>
      </w:r>
      <w:r w:rsidR="00CA5681" w:rsidRPr="00C742E4">
        <w:rPr>
          <w:rStyle w:val="FootnoteReference"/>
          <w:rFonts w:ascii="Times New Roman" w:hAnsi="Times New Roman" w:cs="Times New Roman"/>
          <w:sz w:val="24"/>
          <w:szCs w:val="24"/>
        </w:rPr>
        <w:footnoteReference w:id="34"/>
      </w:r>
      <w:r w:rsidR="005A05B2" w:rsidRPr="00C742E4">
        <w:rPr>
          <w:rFonts w:ascii="Times New Roman" w:hAnsi="Times New Roman" w:cs="Times New Roman"/>
          <w:sz w:val="24"/>
          <w:szCs w:val="24"/>
        </w:rPr>
        <w:t xml:space="preserve"> and </w:t>
      </w:r>
      <w:r w:rsidR="000F0874" w:rsidRPr="00C742E4">
        <w:rPr>
          <w:rFonts w:ascii="Times New Roman" w:hAnsi="Times New Roman" w:cs="Times New Roman"/>
          <w:sz w:val="24"/>
          <w:szCs w:val="24"/>
        </w:rPr>
        <w:t xml:space="preserve">an </w:t>
      </w:r>
      <w:r w:rsidR="005A05B2" w:rsidRPr="00C742E4">
        <w:rPr>
          <w:rFonts w:ascii="Times New Roman" w:hAnsi="Times New Roman" w:cs="Times New Roman"/>
          <w:sz w:val="24"/>
          <w:szCs w:val="24"/>
        </w:rPr>
        <w:t>altar</w:t>
      </w:r>
      <w:r w:rsidR="001A7792" w:rsidRPr="00C742E4">
        <w:rPr>
          <w:rFonts w:ascii="Times New Roman" w:hAnsi="Times New Roman" w:cs="Times New Roman"/>
          <w:sz w:val="24"/>
          <w:szCs w:val="24"/>
        </w:rPr>
        <w:t xml:space="preserve"> </w:t>
      </w:r>
      <w:r w:rsidR="003F36EC" w:rsidRPr="00C742E4">
        <w:rPr>
          <w:rFonts w:ascii="Times New Roman" w:hAnsi="Times New Roman" w:cs="Times New Roman"/>
          <w:sz w:val="24"/>
          <w:szCs w:val="24"/>
        </w:rPr>
        <w:t xml:space="preserve">piece </w:t>
      </w:r>
      <w:r w:rsidR="001A7792" w:rsidRPr="00C742E4">
        <w:rPr>
          <w:rFonts w:ascii="Times New Roman" w:hAnsi="Times New Roman" w:cs="Times New Roman"/>
          <w:sz w:val="24"/>
          <w:szCs w:val="24"/>
        </w:rPr>
        <w:t>of Henry II</w:t>
      </w:r>
      <w:r w:rsidR="00752133" w:rsidRPr="00C742E4">
        <w:rPr>
          <w:rFonts w:ascii="Times New Roman" w:hAnsi="Times New Roman" w:cs="Times New Roman"/>
          <w:sz w:val="24"/>
          <w:szCs w:val="24"/>
        </w:rPr>
        <w:t>.</w:t>
      </w:r>
      <w:r w:rsidR="00752133" w:rsidRPr="00C742E4">
        <w:rPr>
          <w:rStyle w:val="FootnoteReference"/>
          <w:rFonts w:ascii="Times New Roman" w:hAnsi="Times New Roman" w:cs="Times New Roman"/>
          <w:sz w:val="24"/>
          <w:szCs w:val="24"/>
        </w:rPr>
        <w:footnoteReference w:id="35"/>
      </w:r>
    </w:p>
    <w:p w14:paraId="1E1C8963" w14:textId="0D154A91" w:rsidR="00DC56D5" w:rsidRPr="006C4DC3" w:rsidRDefault="00242605">
      <w:pPr>
        <w:rPr>
          <w:rFonts w:ascii="Times New Roman" w:hAnsi="Times New Roman" w:cs="Times New Roman"/>
          <w:sz w:val="24"/>
          <w:szCs w:val="24"/>
        </w:rPr>
      </w:pPr>
      <w:r w:rsidRPr="00771A44">
        <w:rPr>
          <w:rFonts w:ascii="Times New Roman" w:hAnsi="Times New Roman" w:cs="Times New Roman"/>
          <w:sz w:val="24"/>
          <w:szCs w:val="24"/>
        </w:rPr>
        <w:t>T</w:t>
      </w:r>
      <w:r w:rsidR="007A29E8" w:rsidRPr="00771A44">
        <w:rPr>
          <w:rFonts w:ascii="Times New Roman" w:hAnsi="Times New Roman" w:cs="Times New Roman"/>
          <w:sz w:val="24"/>
          <w:szCs w:val="24"/>
        </w:rPr>
        <w:t xml:space="preserve">his </w:t>
      </w:r>
      <w:r w:rsidR="007157BB" w:rsidRPr="00771A44">
        <w:rPr>
          <w:rFonts w:ascii="Times New Roman" w:hAnsi="Times New Roman" w:cs="Times New Roman"/>
          <w:sz w:val="24"/>
          <w:szCs w:val="24"/>
        </w:rPr>
        <w:t>image</w:t>
      </w:r>
      <w:r w:rsidR="007A29E8" w:rsidRPr="00771A44">
        <w:rPr>
          <w:rFonts w:ascii="Times New Roman" w:hAnsi="Times New Roman" w:cs="Times New Roman"/>
          <w:sz w:val="24"/>
          <w:szCs w:val="24"/>
        </w:rPr>
        <w:t xml:space="preserve"> </w:t>
      </w:r>
      <w:r w:rsidRPr="00771A44">
        <w:rPr>
          <w:rFonts w:ascii="Times New Roman" w:hAnsi="Times New Roman" w:cs="Times New Roman"/>
          <w:sz w:val="24"/>
          <w:szCs w:val="24"/>
        </w:rPr>
        <w:t xml:space="preserve">importantly </w:t>
      </w:r>
      <w:r w:rsidR="007A29E8" w:rsidRPr="00771A44">
        <w:rPr>
          <w:rFonts w:ascii="Times New Roman" w:hAnsi="Times New Roman" w:cs="Times New Roman"/>
          <w:sz w:val="24"/>
          <w:szCs w:val="24"/>
        </w:rPr>
        <w:t>preserve</w:t>
      </w:r>
      <w:r w:rsidRPr="00771A44">
        <w:rPr>
          <w:rFonts w:ascii="Times New Roman" w:hAnsi="Times New Roman" w:cs="Times New Roman"/>
          <w:sz w:val="24"/>
          <w:szCs w:val="24"/>
        </w:rPr>
        <w:t>s</w:t>
      </w:r>
      <w:r w:rsidR="007A29E8" w:rsidRPr="00771A44">
        <w:rPr>
          <w:rFonts w:ascii="Times New Roman" w:hAnsi="Times New Roman" w:cs="Times New Roman"/>
          <w:sz w:val="24"/>
          <w:szCs w:val="24"/>
        </w:rPr>
        <w:t xml:space="preserve"> and honor</w:t>
      </w:r>
      <w:r w:rsidRPr="00771A44">
        <w:rPr>
          <w:rFonts w:ascii="Times New Roman" w:hAnsi="Times New Roman" w:cs="Times New Roman"/>
          <w:sz w:val="24"/>
          <w:szCs w:val="24"/>
        </w:rPr>
        <w:t>s</w:t>
      </w:r>
      <w:r w:rsidR="007A29E8" w:rsidRPr="00771A44">
        <w:rPr>
          <w:rFonts w:ascii="Times New Roman" w:hAnsi="Times New Roman" w:cs="Times New Roman"/>
          <w:sz w:val="24"/>
          <w:szCs w:val="24"/>
        </w:rPr>
        <w:t xml:space="preserve"> the memory of a native son of Le Mans</w:t>
      </w:r>
      <w:r w:rsidR="00360C4A" w:rsidRPr="00771A44">
        <w:rPr>
          <w:rFonts w:ascii="Times New Roman" w:hAnsi="Times New Roman" w:cs="Times New Roman"/>
          <w:sz w:val="24"/>
          <w:szCs w:val="24"/>
        </w:rPr>
        <w:t>, a great ruler and warrior in his own right, shining in copper and gilt and not</w:t>
      </w:r>
      <w:r w:rsidR="00360C4A">
        <w:rPr>
          <w:rFonts w:ascii="Times New Roman" w:hAnsi="Times New Roman" w:cs="Times New Roman"/>
          <w:sz w:val="28"/>
          <w:szCs w:val="28"/>
        </w:rPr>
        <w:t xml:space="preserve"> </w:t>
      </w:r>
      <w:r w:rsidR="00360C4A" w:rsidRPr="00771A44">
        <w:rPr>
          <w:rFonts w:ascii="Times New Roman" w:hAnsi="Times New Roman" w:cs="Times New Roman"/>
          <w:sz w:val="24"/>
          <w:szCs w:val="24"/>
        </w:rPr>
        <w:t>in anyone’s shadow</w:t>
      </w:r>
      <w:r w:rsidR="007A29E8" w:rsidRPr="00771A44">
        <w:rPr>
          <w:rFonts w:ascii="Times New Roman" w:hAnsi="Times New Roman" w:cs="Times New Roman"/>
          <w:sz w:val="24"/>
          <w:szCs w:val="24"/>
        </w:rPr>
        <w:t xml:space="preserve">.  It </w:t>
      </w:r>
      <w:r w:rsidR="002A4BC4" w:rsidRPr="00771A44">
        <w:rPr>
          <w:rFonts w:ascii="Times New Roman" w:hAnsi="Times New Roman" w:cs="Times New Roman"/>
          <w:sz w:val="24"/>
          <w:szCs w:val="24"/>
        </w:rPr>
        <w:t>gives</w:t>
      </w:r>
      <w:r w:rsidR="007A29E8" w:rsidRPr="00771A44">
        <w:rPr>
          <w:rFonts w:ascii="Times New Roman" w:hAnsi="Times New Roman" w:cs="Times New Roman"/>
          <w:sz w:val="24"/>
          <w:szCs w:val="24"/>
        </w:rPr>
        <w:t xml:space="preserve"> a face and a form to this man.  We can never meet Geoffrey</w:t>
      </w:r>
      <w:r w:rsidR="00C835C2" w:rsidRPr="00771A44">
        <w:rPr>
          <w:rFonts w:ascii="Times New Roman" w:hAnsi="Times New Roman" w:cs="Times New Roman"/>
          <w:sz w:val="24"/>
          <w:szCs w:val="24"/>
        </w:rPr>
        <w:t xml:space="preserve">; </w:t>
      </w:r>
      <w:r w:rsidR="007A29E8" w:rsidRPr="00771A44">
        <w:rPr>
          <w:rFonts w:ascii="Times New Roman" w:hAnsi="Times New Roman" w:cs="Times New Roman"/>
          <w:sz w:val="24"/>
          <w:szCs w:val="24"/>
        </w:rPr>
        <w:t>we can never meet any</w:t>
      </w:r>
      <w:r w:rsidR="006B0F72" w:rsidRPr="00771A44">
        <w:rPr>
          <w:rFonts w:ascii="Times New Roman" w:hAnsi="Times New Roman" w:cs="Times New Roman"/>
          <w:sz w:val="24"/>
          <w:szCs w:val="24"/>
        </w:rPr>
        <w:t>one</w:t>
      </w:r>
      <w:r w:rsidR="006B0F72">
        <w:rPr>
          <w:rFonts w:ascii="Times New Roman" w:hAnsi="Times New Roman" w:cs="Times New Roman"/>
          <w:sz w:val="28"/>
          <w:szCs w:val="28"/>
        </w:rPr>
        <w:t xml:space="preserve"> </w:t>
      </w:r>
      <w:r w:rsidR="007A29E8" w:rsidRPr="00771A44">
        <w:rPr>
          <w:rFonts w:ascii="Times New Roman" w:hAnsi="Times New Roman" w:cs="Times New Roman"/>
          <w:sz w:val="24"/>
          <w:szCs w:val="24"/>
        </w:rPr>
        <w:t>we study.  The descriptions by historians</w:t>
      </w:r>
      <w:r w:rsidR="00C17E71" w:rsidRPr="00771A44">
        <w:rPr>
          <w:rFonts w:ascii="Times New Roman" w:hAnsi="Times New Roman" w:cs="Times New Roman"/>
          <w:sz w:val="24"/>
          <w:szCs w:val="24"/>
        </w:rPr>
        <w:t xml:space="preserve">, like the physical representations in paint and stone and enamel are rife with pandering, flattering and </w:t>
      </w:r>
      <w:r w:rsidR="00CE2E3C" w:rsidRPr="00771A44">
        <w:rPr>
          <w:rFonts w:ascii="Times New Roman" w:hAnsi="Times New Roman" w:cs="Times New Roman"/>
          <w:sz w:val="24"/>
          <w:szCs w:val="24"/>
        </w:rPr>
        <w:t>even propaganda.  Yet we have a human desire to picture these individuals who so populate our m</w:t>
      </w:r>
      <w:r w:rsidR="009631E8" w:rsidRPr="00771A44">
        <w:rPr>
          <w:rFonts w:ascii="Times New Roman" w:hAnsi="Times New Roman" w:cs="Times New Roman"/>
          <w:sz w:val="24"/>
          <w:szCs w:val="24"/>
        </w:rPr>
        <w:t>ental landscape</w:t>
      </w:r>
      <w:r w:rsidR="00CE2E3C" w:rsidRPr="00771A44">
        <w:rPr>
          <w:rFonts w:ascii="Times New Roman" w:hAnsi="Times New Roman" w:cs="Times New Roman"/>
          <w:sz w:val="24"/>
          <w:szCs w:val="24"/>
        </w:rPr>
        <w:t xml:space="preserve">. </w:t>
      </w:r>
      <w:r w:rsidR="004B4097" w:rsidRPr="00771A44">
        <w:rPr>
          <w:rFonts w:ascii="Times New Roman" w:hAnsi="Times New Roman" w:cs="Times New Roman"/>
          <w:sz w:val="24"/>
          <w:szCs w:val="24"/>
        </w:rPr>
        <w:t xml:space="preserve"> In a modern world drenched in imagery one cannot imagine the impact of </w:t>
      </w:r>
      <w:r w:rsidR="00ED0409" w:rsidRPr="00771A44">
        <w:rPr>
          <w:rFonts w:ascii="Times New Roman" w:hAnsi="Times New Roman" w:cs="Times New Roman"/>
          <w:sz w:val="24"/>
          <w:szCs w:val="24"/>
        </w:rPr>
        <w:t>this</w:t>
      </w:r>
      <w:r w:rsidR="004B4097" w:rsidRPr="00771A44">
        <w:rPr>
          <w:rFonts w:ascii="Times New Roman" w:hAnsi="Times New Roman" w:cs="Times New Roman"/>
          <w:sz w:val="24"/>
          <w:szCs w:val="24"/>
        </w:rPr>
        <w:t xml:space="preserve"> single image on the 12</w:t>
      </w:r>
      <w:r w:rsidR="004B4097" w:rsidRPr="00771A44">
        <w:rPr>
          <w:rFonts w:ascii="Times New Roman" w:hAnsi="Times New Roman" w:cs="Times New Roman"/>
          <w:sz w:val="24"/>
          <w:szCs w:val="24"/>
          <w:vertAlign w:val="superscript"/>
        </w:rPr>
        <w:t>th</w:t>
      </w:r>
      <w:r w:rsidR="004B4097" w:rsidRPr="00771A44">
        <w:rPr>
          <w:rFonts w:ascii="Times New Roman" w:hAnsi="Times New Roman" w:cs="Times New Roman"/>
          <w:sz w:val="24"/>
          <w:szCs w:val="24"/>
        </w:rPr>
        <w:t xml:space="preserve"> Century viewer</w:t>
      </w:r>
      <w:r w:rsidR="002170A3" w:rsidRPr="00771A44">
        <w:rPr>
          <w:rFonts w:ascii="Times New Roman" w:hAnsi="Times New Roman" w:cs="Times New Roman"/>
          <w:sz w:val="24"/>
          <w:szCs w:val="24"/>
        </w:rPr>
        <w:t xml:space="preserve">, a point of </w:t>
      </w:r>
      <w:r w:rsidR="00E62384" w:rsidRPr="00771A44">
        <w:rPr>
          <w:rFonts w:ascii="Times New Roman" w:hAnsi="Times New Roman" w:cs="Times New Roman"/>
          <w:sz w:val="24"/>
          <w:szCs w:val="24"/>
        </w:rPr>
        <w:t xml:space="preserve">education, a romantic and emotional link to the past, a veneration of a </w:t>
      </w:r>
      <w:r w:rsidR="00281BE0" w:rsidRPr="00771A44">
        <w:rPr>
          <w:rFonts w:ascii="Times New Roman" w:hAnsi="Times New Roman" w:cs="Times New Roman"/>
          <w:sz w:val="24"/>
          <w:szCs w:val="24"/>
        </w:rPr>
        <w:t xml:space="preserve">great man of the city of Le Mans. </w:t>
      </w:r>
      <w:r w:rsidR="00CE2E3C" w:rsidRPr="00771A44">
        <w:rPr>
          <w:rFonts w:ascii="Times New Roman" w:hAnsi="Times New Roman" w:cs="Times New Roman"/>
          <w:sz w:val="24"/>
          <w:szCs w:val="24"/>
        </w:rPr>
        <w:t xml:space="preserve"> It brings us if not </w:t>
      </w:r>
      <w:r w:rsidR="0071420A" w:rsidRPr="00771A44">
        <w:rPr>
          <w:rFonts w:ascii="Times New Roman" w:hAnsi="Times New Roman" w:cs="Times New Roman"/>
          <w:sz w:val="24"/>
          <w:szCs w:val="24"/>
        </w:rPr>
        <w:t xml:space="preserve">actual </w:t>
      </w:r>
      <w:r w:rsidR="00CE2E3C" w:rsidRPr="00771A44">
        <w:rPr>
          <w:rFonts w:ascii="Times New Roman" w:hAnsi="Times New Roman" w:cs="Times New Roman"/>
          <w:sz w:val="24"/>
          <w:szCs w:val="24"/>
        </w:rPr>
        <w:t xml:space="preserve">knowledge of </w:t>
      </w:r>
      <w:r w:rsidR="00666CAC" w:rsidRPr="00771A44">
        <w:rPr>
          <w:rFonts w:ascii="Times New Roman" w:hAnsi="Times New Roman" w:cs="Times New Roman"/>
          <w:sz w:val="24"/>
          <w:szCs w:val="24"/>
        </w:rPr>
        <w:t>a</w:t>
      </w:r>
      <w:r w:rsidR="00CE2E3C" w:rsidRPr="00771A44">
        <w:rPr>
          <w:rFonts w:ascii="Times New Roman" w:hAnsi="Times New Roman" w:cs="Times New Roman"/>
          <w:sz w:val="24"/>
          <w:szCs w:val="24"/>
        </w:rPr>
        <w:t xml:space="preserve"> person, some f</w:t>
      </w:r>
      <w:r w:rsidR="0071420A" w:rsidRPr="00771A44">
        <w:rPr>
          <w:rFonts w:ascii="Times New Roman" w:hAnsi="Times New Roman" w:cs="Times New Roman"/>
          <w:sz w:val="24"/>
          <w:szCs w:val="24"/>
        </w:rPr>
        <w:t>a</w:t>
      </w:r>
      <w:r w:rsidR="00CE2E3C" w:rsidRPr="00771A44">
        <w:rPr>
          <w:rFonts w:ascii="Times New Roman" w:hAnsi="Times New Roman" w:cs="Times New Roman"/>
          <w:sz w:val="24"/>
          <w:szCs w:val="24"/>
        </w:rPr>
        <w:t>miliar feeling</w:t>
      </w:r>
      <w:r w:rsidR="00A53B0E">
        <w:rPr>
          <w:rFonts w:ascii="Times New Roman" w:hAnsi="Times New Roman" w:cs="Times New Roman"/>
          <w:sz w:val="24"/>
          <w:szCs w:val="24"/>
        </w:rPr>
        <w:t xml:space="preserve">, a </w:t>
      </w:r>
      <w:r w:rsidR="00CE2E3C" w:rsidRPr="00771A44">
        <w:rPr>
          <w:rFonts w:ascii="Times New Roman" w:hAnsi="Times New Roman" w:cs="Times New Roman"/>
          <w:sz w:val="24"/>
          <w:szCs w:val="24"/>
        </w:rPr>
        <w:t>warmth to our studies</w:t>
      </w:r>
      <w:r w:rsidR="00A53B0E">
        <w:rPr>
          <w:rFonts w:ascii="Times New Roman" w:hAnsi="Times New Roman" w:cs="Times New Roman"/>
          <w:sz w:val="24"/>
          <w:szCs w:val="24"/>
        </w:rPr>
        <w:t>,</w:t>
      </w:r>
      <w:r w:rsidR="0071420A" w:rsidRPr="00771A44">
        <w:rPr>
          <w:rFonts w:ascii="Times New Roman" w:hAnsi="Times New Roman" w:cs="Times New Roman"/>
          <w:sz w:val="24"/>
          <w:szCs w:val="24"/>
        </w:rPr>
        <w:t xml:space="preserve"> and in some small way </w:t>
      </w:r>
      <w:r w:rsidR="00281BE0" w:rsidRPr="00771A44">
        <w:rPr>
          <w:rFonts w:ascii="Times New Roman" w:hAnsi="Times New Roman" w:cs="Times New Roman"/>
          <w:sz w:val="24"/>
          <w:szCs w:val="24"/>
        </w:rPr>
        <w:t>allows</w:t>
      </w:r>
      <w:r w:rsidR="0071420A" w:rsidRPr="00771A44">
        <w:rPr>
          <w:rFonts w:ascii="Times New Roman" w:hAnsi="Times New Roman" w:cs="Times New Roman"/>
          <w:sz w:val="24"/>
          <w:szCs w:val="24"/>
        </w:rPr>
        <w:t xml:space="preserve"> the</w:t>
      </w:r>
      <w:r w:rsidR="002658EF" w:rsidRPr="00771A44">
        <w:rPr>
          <w:rFonts w:ascii="Times New Roman" w:hAnsi="Times New Roman" w:cs="Times New Roman"/>
          <w:sz w:val="24"/>
          <w:szCs w:val="24"/>
        </w:rPr>
        <w:t>m</w:t>
      </w:r>
      <w:r w:rsidR="0071420A" w:rsidRPr="00771A44">
        <w:rPr>
          <w:rFonts w:ascii="Times New Roman" w:hAnsi="Times New Roman" w:cs="Times New Roman"/>
          <w:sz w:val="24"/>
          <w:szCs w:val="24"/>
        </w:rPr>
        <w:t xml:space="preserve"> </w:t>
      </w:r>
      <w:r w:rsidR="00281BE0" w:rsidRPr="00771A44">
        <w:rPr>
          <w:rFonts w:ascii="Times New Roman" w:hAnsi="Times New Roman" w:cs="Times New Roman"/>
          <w:sz w:val="24"/>
          <w:szCs w:val="24"/>
        </w:rPr>
        <w:t xml:space="preserve">to </w:t>
      </w:r>
      <w:r w:rsidR="0071420A" w:rsidRPr="00771A44">
        <w:rPr>
          <w:rFonts w:ascii="Times New Roman" w:hAnsi="Times New Roman" w:cs="Times New Roman"/>
          <w:sz w:val="24"/>
          <w:szCs w:val="24"/>
        </w:rPr>
        <w:t>live again</w:t>
      </w:r>
      <w:r w:rsidR="00CE2E3C" w:rsidRPr="00771A44">
        <w:rPr>
          <w:rFonts w:ascii="Times New Roman" w:hAnsi="Times New Roman" w:cs="Times New Roman"/>
          <w:sz w:val="24"/>
          <w:szCs w:val="24"/>
        </w:rPr>
        <w:t>.</w:t>
      </w:r>
    </w:p>
    <w:p w14:paraId="7B7083A3" w14:textId="77777777" w:rsidR="00DC56D5" w:rsidRDefault="00DC56D5">
      <w:pPr>
        <w:rPr>
          <w:rFonts w:ascii="Times New Roman" w:hAnsi="Times New Roman" w:cs="Times New Roman"/>
          <w:sz w:val="28"/>
          <w:szCs w:val="28"/>
        </w:rPr>
      </w:pPr>
    </w:p>
    <w:p w14:paraId="3C64CBE7" w14:textId="77777777" w:rsidR="00DC56D5" w:rsidRDefault="00DC56D5">
      <w:pPr>
        <w:rPr>
          <w:rFonts w:ascii="Times New Roman" w:hAnsi="Times New Roman" w:cs="Times New Roman"/>
          <w:sz w:val="28"/>
          <w:szCs w:val="28"/>
        </w:rPr>
      </w:pPr>
    </w:p>
    <w:p w14:paraId="4D79CBA9" w14:textId="77777777" w:rsidR="00DC56D5" w:rsidRDefault="00DC56D5">
      <w:pPr>
        <w:rPr>
          <w:rFonts w:ascii="Times New Roman" w:hAnsi="Times New Roman" w:cs="Times New Roman"/>
          <w:sz w:val="28"/>
          <w:szCs w:val="28"/>
        </w:rPr>
      </w:pPr>
    </w:p>
    <w:p w14:paraId="59D6634E" w14:textId="77777777" w:rsidR="00DC56D5" w:rsidRDefault="00DC56D5">
      <w:pPr>
        <w:rPr>
          <w:rFonts w:ascii="Times New Roman" w:hAnsi="Times New Roman" w:cs="Times New Roman"/>
          <w:sz w:val="28"/>
          <w:szCs w:val="28"/>
        </w:rPr>
      </w:pPr>
    </w:p>
    <w:p w14:paraId="441B3613" w14:textId="77777777" w:rsidR="00DC56D5" w:rsidRPr="00B6064A" w:rsidRDefault="00DC56D5">
      <w:pPr>
        <w:rPr>
          <w:rFonts w:ascii="Times New Roman" w:hAnsi="Times New Roman" w:cs="Times New Roman"/>
          <w:sz w:val="28"/>
          <w:szCs w:val="28"/>
        </w:rPr>
      </w:pPr>
    </w:p>
    <w:sectPr w:rsidR="00DC56D5" w:rsidRPr="00B6064A">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DFDD2" w14:textId="77777777" w:rsidR="00CC335B" w:rsidRDefault="00CC335B" w:rsidP="00D81EA8">
      <w:pPr>
        <w:spacing w:after="0" w:line="240" w:lineRule="auto"/>
      </w:pPr>
      <w:r>
        <w:separator/>
      </w:r>
    </w:p>
  </w:endnote>
  <w:endnote w:type="continuationSeparator" w:id="0">
    <w:p w14:paraId="2ACEAAF5" w14:textId="77777777" w:rsidR="00CC335B" w:rsidRDefault="00CC335B" w:rsidP="00D81E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B6311" w14:textId="77777777" w:rsidR="00CC335B" w:rsidRDefault="00CC335B" w:rsidP="00D81EA8">
      <w:pPr>
        <w:spacing w:after="0" w:line="240" w:lineRule="auto"/>
      </w:pPr>
      <w:r>
        <w:separator/>
      </w:r>
    </w:p>
  </w:footnote>
  <w:footnote w:type="continuationSeparator" w:id="0">
    <w:p w14:paraId="7398D4D3" w14:textId="77777777" w:rsidR="00CC335B" w:rsidRDefault="00CC335B" w:rsidP="00D81EA8">
      <w:pPr>
        <w:spacing w:after="0" w:line="240" w:lineRule="auto"/>
      </w:pPr>
      <w:r>
        <w:continuationSeparator/>
      </w:r>
    </w:p>
  </w:footnote>
  <w:footnote w:id="1">
    <w:p w14:paraId="505E1FFF" w14:textId="698E572B" w:rsidR="005E3293" w:rsidRPr="00560E38" w:rsidRDefault="005E3293">
      <w:pPr>
        <w:pStyle w:val="FootnoteText"/>
        <w:rPr>
          <w:rFonts w:ascii="Times New Roman" w:hAnsi="Times New Roman" w:cs="Times New Roman"/>
          <w:sz w:val="22"/>
          <w:szCs w:val="22"/>
        </w:rPr>
      </w:pPr>
      <w:r w:rsidRPr="00560E38">
        <w:rPr>
          <w:rStyle w:val="FootnoteReference"/>
          <w:rFonts w:ascii="Times New Roman" w:hAnsi="Times New Roman" w:cs="Times New Roman"/>
          <w:sz w:val="22"/>
          <w:szCs w:val="22"/>
        </w:rPr>
        <w:footnoteRef/>
      </w:r>
      <w:r w:rsidRPr="00560E38">
        <w:rPr>
          <w:rFonts w:ascii="Times New Roman" w:hAnsi="Times New Roman" w:cs="Times New Roman"/>
          <w:sz w:val="22"/>
          <w:szCs w:val="22"/>
        </w:rPr>
        <w:t xml:space="preserve"> </w:t>
      </w:r>
      <w:bookmarkStart w:id="0" w:name="_Hlk88567615"/>
      <w:r w:rsidR="00282C53" w:rsidRPr="00560E38">
        <w:rPr>
          <w:rFonts w:ascii="Times New Roman" w:hAnsi="Times New Roman" w:cs="Times New Roman"/>
          <w:sz w:val="22"/>
          <w:szCs w:val="22"/>
        </w:rPr>
        <w:t xml:space="preserve">Catherine Hanley </w:t>
      </w:r>
      <w:r w:rsidR="00282C53" w:rsidRPr="00560E38">
        <w:rPr>
          <w:rFonts w:ascii="Times New Roman" w:hAnsi="Times New Roman" w:cs="Times New Roman"/>
          <w:i/>
          <w:iCs/>
          <w:sz w:val="22"/>
          <w:szCs w:val="22"/>
        </w:rPr>
        <w:t xml:space="preserve">Matilda Empress Queen Warrior, </w:t>
      </w:r>
      <w:r w:rsidR="00A23E90" w:rsidRPr="00560E38">
        <w:rPr>
          <w:rFonts w:ascii="Times New Roman" w:hAnsi="Times New Roman" w:cs="Times New Roman"/>
          <w:sz w:val="22"/>
          <w:szCs w:val="22"/>
        </w:rPr>
        <w:t xml:space="preserve">Yale University Press New </w:t>
      </w:r>
      <w:r w:rsidR="0088532D" w:rsidRPr="00560E38">
        <w:rPr>
          <w:rFonts w:ascii="Times New Roman" w:hAnsi="Times New Roman" w:cs="Times New Roman"/>
          <w:sz w:val="22"/>
          <w:szCs w:val="22"/>
        </w:rPr>
        <w:t xml:space="preserve">  </w:t>
      </w:r>
      <w:r w:rsidR="00A23E90" w:rsidRPr="00560E38">
        <w:rPr>
          <w:rFonts w:ascii="Times New Roman" w:hAnsi="Times New Roman" w:cs="Times New Roman"/>
          <w:sz w:val="22"/>
          <w:szCs w:val="22"/>
        </w:rPr>
        <w:t>Haven and London</w:t>
      </w:r>
      <w:r w:rsidR="00B06F23" w:rsidRPr="00560E38">
        <w:rPr>
          <w:rFonts w:ascii="Times New Roman" w:hAnsi="Times New Roman" w:cs="Times New Roman"/>
          <w:sz w:val="22"/>
          <w:szCs w:val="22"/>
        </w:rPr>
        <w:t xml:space="preserve"> 2019, plate 7.</w:t>
      </w:r>
      <w:bookmarkEnd w:id="0"/>
    </w:p>
  </w:footnote>
  <w:footnote w:id="2">
    <w:p w14:paraId="7D6098AB" w14:textId="51808C56" w:rsidR="006C5510" w:rsidRPr="00560E38" w:rsidRDefault="006C5510" w:rsidP="006C5510">
      <w:pPr>
        <w:rPr>
          <w:rFonts w:ascii="Times New Roman" w:eastAsia="Times New Roman" w:hAnsi="Times New Roman" w:cs="Times New Roman"/>
        </w:rPr>
      </w:pPr>
      <w:r w:rsidRPr="00560E38">
        <w:rPr>
          <w:rStyle w:val="FootnoteReference"/>
          <w:rFonts w:ascii="Times New Roman" w:hAnsi="Times New Roman" w:cs="Times New Roman"/>
        </w:rPr>
        <w:footnoteRef/>
      </w:r>
      <w:r w:rsidRPr="00560E38">
        <w:rPr>
          <w:rFonts w:ascii="Times New Roman" w:hAnsi="Times New Roman" w:cs="Times New Roman"/>
        </w:rPr>
        <w:t xml:space="preserve"> </w:t>
      </w:r>
      <w:r w:rsidRPr="00560E38">
        <w:rPr>
          <w:rFonts w:ascii="Times New Roman" w:eastAsia="Times New Roman" w:hAnsi="Times New Roman" w:cs="Times New Roman"/>
        </w:rPr>
        <w:t>‘ENAMEL – Donze Cadrans’. [n.d.]. &lt;https://donze-cadrans.com/enamel/&gt; [accessed 2 December 2021]</w:t>
      </w:r>
    </w:p>
  </w:footnote>
  <w:footnote w:id="3">
    <w:p w14:paraId="32802C39" w14:textId="2CD70DC8" w:rsidR="00D81EA8" w:rsidRPr="00560E38" w:rsidRDefault="00D81EA8">
      <w:pPr>
        <w:pStyle w:val="FootnoteText"/>
        <w:rPr>
          <w:rFonts w:ascii="Times New Roman" w:hAnsi="Times New Roman" w:cs="Times New Roman"/>
          <w:sz w:val="22"/>
          <w:szCs w:val="22"/>
        </w:rPr>
      </w:pPr>
      <w:r w:rsidRPr="00560E38">
        <w:rPr>
          <w:rStyle w:val="FootnoteReference"/>
          <w:rFonts w:ascii="Times New Roman" w:hAnsi="Times New Roman" w:cs="Times New Roman"/>
          <w:sz w:val="22"/>
          <w:szCs w:val="22"/>
        </w:rPr>
        <w:footnoteRef/>
      </w:r>
      <w:r w:rsidRPr="00560E38">
        <w:rPr>
          <w:rFonts w:ascii="Times New Roman" w:hAnsi="Times New Roman" w:cs="Times New Roman"/>
          <w:sz w:val="22"/>
          <w:szCs w:val="22"/>
        </w:rPr>
        <w:t xml:space="preserve"> </w:t>
      </w:r>
      <w:r w:rsidR="00EB6AA7" w:rsidRPr="00560E38">
        <w:rPr>
          <w:rFonts w:ascii="Times New Roman" w:hAnsi="Times New Roman" w:cs="Times New Roman"/>
          <w:sz w:val="22"/>
          <w:szCs w:val="22"/>
        </w:rPr>
        <w:t>Pastoureau, Michel</w:t>
      </w:r>
      <w:r w:rsidR="008B0F34" w:rsidRPr="00560E38">
        <w:rPr>
          <w:rFonts w:ascii="Times New Roman" w:hAnsi="Times New Roman" w:cs="Times New Roman"/>
          <w:sz w:val="22"/>
          <w:szCs w:val="22"/>
        </w:rPr>
        <w:t xml:space="preserve">: </w:t>
      </w:r>
      <w:bookmarkStart w:id="2" w:name="_Hlk88381687"/>
      <w:r w:rsidR="001D3DA9" w:rsidRPr="00560E38">
        <w:rPr>
          <w:rFonts w:ascii="Times New Roman" w:hAnsi="Times New Roman" w:cs="Times New Roman"/>
          <w:i/>
          <w:iCs/>
          <w:sz w:val="22"/>
          <w:szCs w:val="22"/>
        </w:rPr>
        <w:t>The Use of</w:t>
      </w:r>
      <w:r w:rsidR="009C30B8" w:rsidRPr="00560E38">
        <w:rPr>
          <w:rFonts w:ascii="Times New Roman" w:hAnsi="Times New Roman" w:cs="Times New Roman"/>
          <w:i/>
          <w:iCs/>
          <w:sz w:val="22"/>
          <w:szCs w:val="22"/>
        </w:rPr>
        <w:t xml:space="preserve"> </w:t>
      </w:r>
      <w:r w:rsidR="001D3DA9" w:rsidRPr="00560E38">
        <w:rPr>
          <w:rFonts w:ascii="Times New Roman" w:hAnsi="Times New Roman" w:cs="Times New Roman"/>
          <w:i/>
          <w:iCs/>
          <w:sz w:val="22"/>
          <w:szCs w:val="22"/>
        </w:rPr>
        <w:t>Heraldry</w:t>
      </w:r>
      <w:r w:rsidR="009C30B8" w:rsidRPr="00560E38">
        <w:rPr>
          <w:rFonts w:ascii="Times New Roman" w:hAnsi="Times New Roman" w:cs="Times New Roman"/>
          <w:i/>
          <w:iCs/>
          <w:sz w:val="22"/>
          <w:szCs w:val="22"/>
        </w:rPr>
        <w:t xml:space="preserve"> </w:t>
      </w:r>
      <w:r w:rsidR="001D3DA9" w:rsidRPr="00560E38">
        <w:rPr>
          <w:rFonts w:ascii="Times New Roman" w:hAnsi="Times New Roman" w:cs="Times New Roman"/>
          <w:i/>
          <w:iCs/>
          <w:sz w:val="22"/>
          <w:szCs w:val="22"/>
        </w:rPr>
        <w:t>in Limousin Enamels</w:t>
      </w:r>
      <w:r w:rsidR="00C778CB" w:rsidRPr="00560E38">
        <w:rPr>
          <w:rFonts w:ascii="Times New Roman" w:hAnsi="Times New Roman" w:cs="Times New Roman"/>
          <w:i/>
          <w:iCs/>
          <w:sz w:val="22"/>
          <w:szCs w:val="22"/>
        </w:rPr>
        <w:t xml:space="preserve"> </w:t>
      </w:r>
      <w:r w:rsidR="004E445C" w:rsidRPr="00560E38">
        <w:rPr>
          <w:rFonts w:ascii="Times New Roman" w:hAnsi="Times New Roman" w:cs="Times New Roman"/>
          <w:i/>
          <w:iCs/>
          <w:sz w:val="22"/>
          <w:szCs w:val="22"/>
        </w:rPr>
        <w:t>John P. Oneill editors Enamels of Limoge</w:t>
      </w:r>
      <w:r w:rsidR="009C30B8" w:rsidRPr="00560E38">
        <w:rPr>
          <w:rFonts w:ascii="Times New Roman" w:hAnsi="Times New Roman" w:cs="Times New Roman"/>
          <w:i/>
          <w:iCs/>
          <w:sz w:val="22"/>
          <w:szCs w:val="22"/>
        </w:rPr>
        <w:t>s</w:t>
      </w:r>
      <w:r w:rsidR="009C30B8" w:rsidRPr="00560E38">
        <w:rPr>
          <w:rFonts w:ascii="Times New Roman" w:hAnsi="Times New Roman" w:cs="Times New Roman"/>
          <w:sz w:val="22"/>
          <w:szCs w:val="22"/>
        </w:rPr>
        <w:t>, 1100-1350 New York 1996 The Metropolitan Museum of Art</w:t>
      </w:r>
      <w:r w:rsidR="00BE2C43" w:rsidRPr="00560E38">
        <w:rPr>
          <w:rFonts w:ascii="Times New Roman" w:hAnsi="Times New Roman" w:cs="Times New Roman"/>
          <w:sz w:val="22"/>
          <w:szCs w:val="22"/>
        </w:rPr>
        <w:t>.</w:t>
      </w:r>
    </w:p>
    <w:bookmarkEnd w:id="2"/>
  </w:footnote>
  <w:footnote w:id="4">
    <w:p w14:paraId="25138D30" w14:textId="71141709" w:rsidR="00000B55" w:rsidRPr="00560E38" w:rsidRDefault="005955F3" w:rsidP="009A0294">
      <w:pPr>
        <w:ind w:hanging="240"/>
        <w:rPr>
          <w:rFonts w:ascii="Times New Roman" w:eastAsia="Times New Roman" w:hAnsi="Times New Roman" w:cs="Times New Roman"/>
        </w:rPr>
      </w:pPr>
      <w:r w:rsidRPr="00560E38">
        <w:rPr>
          <w:rFonts w:ascii="Times New Roman" w:hAnsi="Times New Roman" w:cs="Times New Roman"/>
        </w:rPr>
        <w:t xml:space="preserve"> </w:t>
      </w:r>
      <w:r w:rsidRPr="00560E38">
        <w:rPr>
          <w:rFonts w:ascii="Times New Roman" w:hAnsi="Times New Roman" w:cs="Times New Roman"/>
        </w:rPr>
        <w:tab/>
      </w:r>
      <w:r w:rsidR="00000B55" w:rsidRPr="00560E38">
        <w:rPr>
          <w:rStyle w:val="FootnoteReference"/>
          <w:rFonts w:ascii="Times New Roman" w:hAnsi="Times New Roman" w:cs="Times New Roman"/>
        </w:rPr>
        <w:footnoteRef/>
      </w:r>
      <w:r w:rsidR="00000B55" w:rsidRPr="00560E38">
        <w:rPr>
          <w:rFonts w:ascii="Times New Roman" w:hAnsi="Times New Roman" w:cs="Times New Roman"/>
        </w:rPr>
        <w:t xml:space="preserve"> </w:t>
      </w:r>
      <w:r w:rsidR="008828A0" w:rsidRPr="00560E38">
        <w:rPr>
          <w:rFonts w:ascii="Times New Roman" w:eastAsia="Times New Roman" w:hAnsi="Times New Roman" w:cs="Times New Roman"/>
        </w:rPr>
        <w:t xml:space="preserve">L’émail Plantagenêt’. [n.d.]. </w:t>
      </w:r>
      <w:r w:rsidR="008828A0" w:rsidRPr="00560E38">
        <w:rPr>
          <w:rFonts w:ascii="Times New Roman" w:eastAsia="Times New Roman" w:hAnsi="Times New Roman" w:cs="Times New Roman"/>
          <w:i/>
          <w:iCs/>
        </w:rPr>
        <w:t>Ville du Mans</w:t>
      </w:r>
      <w:r w:rsidR="008828A0" w:rsidRPr="00560E38">
        <w:rPr>
          <w:rFonts w:ascii="Times New Roman" w:eastAsia="Times New Roman" w:hAnsi="Times New Roman" w:cs="Times New Roman"/>
        </w:rPr>
        <w:t xml:space="preserve"> &lt;https://www.lemans.fr/dynamique/des-idees-de-visite/les-musees/le-musee-jean-claude-boulard-carre-plantagenet/les-collections-du-carre-plantagenet/lemail-plantagenet/&gt; [accessed 23 November 2021]</w:t>
      </w:r>
      <w:r w:rsidR="009A0294" w:rsidRPr="00560E38">
        <w:rPr>
          <w:rFonts w:ascii="Times New Roman" w:eastAsia="Times New Roman" w:hAnsi="Times New Roman" w:cs="Times New Roman"/>
        </w:rPr>
        <w:t xml:space="preserve">, </w:t>
      </w:r>
      <w:r w:rsidR="00A521F0" w:rsidRPr="00560E38">
        <w:rPr>
          <w:rFonts w:ascii="Times New Roman" w:hAnsi="Times New Roman" w:cs="Times New Roman"/>
        </w:rPr>
        <w:t xml:space="preserve">Per </w:t>
      </w:r>
      <w:r w:rsidR="00A85935" w:rsidRPr="00560E38">
        <w:rPr>
          <w:rFonts w:ascii="Times New Roman" w:hAnsi="Times New Roman" w:cs="Times New Roman"/>
          <w:color w:val="333333"/>
        </w:rPr>
        <w:t>Chargée d'accueil</w:t>
      </w:r>
    </w:p>
  </w:footnote>
  <w:footnote w:id="5">
    <w:p w14:paraId="55188E95" w14:textId="41B6AB8D" w:rsidR="00F30922" w:rsidRPr="00560E38" w:rsidRDefault="003D6261" w:rsidP="00F30922">
      <w:pPr>
        <w:ind w:hanging="240"/>
        <w:rPr>
          <w:rFonts w:ascii="Times New Roman" w:eastAsia="Times New Roman" w:hAnsi="Times New Roman" w:cs="Times New Roman"/>
        </w:rPr>
      </w:pPr>
      <w:r w:rsidRPr="00560E38">
        <w:rPr>
          <w:rFonts w:ascii="Times New Roman" w:hAnsi="Times New Roman" w:cs="Times New Roman"/>
        </w:rPr>
        <w:t xml:space="preserve">     </w:t>
      </w:r>
      <w:r w:rsidR="00A806FA" w:rsidRPr="00560E38">
        <w:rPr>
          <w:rStyle w:val="FootnoteReference"/>
          <w:rFonts w:ascii="Times New Roman" w:hAnsi="Times New Roman" w:cs="Times New Roman"/>
        </w:rPr>
        <w:footnoteRef/>
      </w:r>
      <w:r w:rsidR="00A806FA" w:rsidRPr="00560E38">
        <w:rPr>
          <w:rFonts w:ascii="Times New Roman" w:hAnsi="Times New Roman" w:cs="Times New Roman"/>
        </w:rPr>
        <w:t xml:space="preserve"> </w:t>
      </w:r>
      <w:r w:rsidR="00F30922" w:rsidRPr="00560E38">
        <w:rPr>
          <w:rFonts w:ascii="Times New Roman" w:eastAsia="Times New Roman" w:hAnsi="Times New Roman" w:cs="Times New Roman"/>
        </w:rPr>
        <w:t xml:space="preserve">Stothard, C. A. (Charles Alfred). 1817. </w:t>
      </w:r>
      <w:r w:rsidR="00F30922" w:rsidRPr="00560E38">
        <w:rPr>
          <w:rFonts w:ascii="Times New Roman" w:eastAsia="Times New Roman" w:hAnsi="Times New Roman" w:cs="Times New Roman"/>
          <w:i/>
          <w:iCs/>
        </w:rPr>
        <w:t>The Monumental Effigies of Great Britain; Selected from Our Cathedrals and Churches for the Purpose of Bringing</w:t>
      </w:r>
      <w:r w:rsidR="00F30922" w:rsidRPr="00C1089D">
        <w:rPr>
          <w:rFonts w:ascii="Times New Roman" w:eastAsia="Times New Roman" w:hAnsi="Times New Roman" w:cs="Times New Roman"/>
          <w:i/>
          <w:iCs/>
          <w:sz w:val="28"/>
          <w:szCs w:val="28"/>
        </w:rPr>
        <w:t xml:space="preserve"> </w:t>
      </w:r>
      <w:r w:rsidR="00F30922" w:rsidRPr="00560E38">
        <w:rPr>
          <w:rFonts w:ascii="Times New Roman" w:eastAsia="Times New Roman" w:hAnsi="Times New Roman" w:cs="Times New Roman"/>
          <w:i/>
          <w:iCs/>
        </w:rPr>
        <w:t>Together, and Preserving Correct Representations of the Best Historical Illustrations Extant, from the Norman Conquest to the Reign of Henry the Eighth</w:t>
      </w:r>
      <w:r w:rsidR="00F30922" w:rsidRPr="00560E38">
        <w:rPr>
          <w:rFonts w:ascii="Times New Roman" w:eastAsia="Times New Roman" w:hAnsi="Times New Roman" w:cs="Times New Roman"/>
        </w:rPr>
        <w:t xml:space="preserve"> (London, Printed by J. M’Creery for the</w:t>
      </w:r>
      <w:r w:rsidR="00F30922" w:rsidRPr="00C1089D">
        <w:rPr>
          <w:rFonts w:ascii="Times New Roman" w:eastAsia="Times New Roman" w:hAnsi="Times New Roman" w:cs="Times New Roman"/>
          <w:sz w:val="28"/>
          <w:szCs w:val="28"/>
        </w:rPr>
        <w:t xml:space="preserve"> </w:t>
      </w:r>
      <w:r w:rsidR="00F30922" w:rsidRPr="00560E38">
        <w:rPr>
          <w:rFonts w:ascii="Times New Roman" w:eastAsia="Times New Roman" w:hAnsi="Times New Roman" w:cs="Times New Roman"/>
        </w:rPr>
        <w:t>author, and to be had of him, John Murray, and all</w:t>
      </w:r>
      <w:r w:rsidR="00F30922" w:rsidRPr="00C1089D">
        <w:rPr>
          <w:rFonts w:ascii="Times New Roman" w:eastAsia="Times New Roman" w:hAnsi="Times New Roman" w:cs="Times New Roman"/>
          <w:sz w:val="28"/>
          <w:szCs w:val="28"/>
        </w:rPr>
        <w:t xml:space="preserve"> </w:t>
      </w:r>
      <w:r w:rsidR="00F30922" w:rsidRPr="00560E38">
        <w:rPr>
          <w:rFonts w:ascii="Times New Roman" w:eastAsia="Times New Roman" w:hAnsi="Times New Roman" w:cs="Times New Roman"/>
        </w:rPr>
        <w:t>booksellers) &lt;http://archive.org/details/gri_33125012251795&gt; [accessed 1 December 2021</w:t>
      </w:r>
      <w:r w:rsidR="005D17AB">
        <w:rPr>
          <w:rFonts w:ascii="Times New Roman" w:eastAsia="Times New Roman" w:hAnsi="Times New Roman" w:cs="Times New Roman"/>
        </w:rPr>
        <w:t xml:space="preserve"> </w:t>
      </w:r>
      <w:r w:rsidR="002A04FD" w:rsidRPr="00560E38">
        <w:rPr>
          <w:rFonts w:ascii="Times New Roman" w:eastAsia="Times New Roman" w:hAnsi="Times New Roman" w:cs="Times New Roman"/>
        </w:rPr>
        <w:t>p 8, 79</w:t>
      </w:r>
    </w:p>
    <w:p w14:paraId="3CC20FA1" w14:textId="2A22D966" w:rsidR="00A806FA" w:rsidRPr="00560E38" w:rsidRDefault="00A806FA">
      <w:pPr>
        <w:pStyle w:val="FootnoteText"/>
        <w:rPr>
          <w:sz w:val="22"/>
          <w:szCs w:val="22"/>
        </w:rPr>
      </w:pPr>
    </w:p>
  </w:footnote>
  <w:footnote w:id="6">
    <w:p w14:paraId="1E000E26" w14:textId="6B2A93F7" w:rsidR="00843D49" w:rsidRPr="00560E38" w:rsidRDefault="00432F9C" w:rsidP="00341776">
      <w:pPr>
        <w:ind w:hanging="240"/>
        <w:rPr>
          <w:rFonts w:ascii="Times New Roman" w:eastAsia="Times New Roman" w:hAnsi="Times New Roman" w:cs="Times New Roman"/>
        </w:rPr>
      </w:pPr>
      <w:r w:rsidRPr="00560E38">
        <w:rPr>
          <w:rFonts w:ascii="Times New Roman" w:hAnsi="Times New Roman" w:cs="Times New Roman"/>
        </w:rPr>
        <w:t xml:space="preserve">    </w:t>
      </w:r>
      <w:r w:rsidR="00843D49" w:rsidRPr="00560E38">
        <w:rPr>
          <w:rStyle w:val="FootnoteReference"/>
          <w:rFonts w:ascii="Times New Roman" w:hAnsi="Times New Roman" w:cs="Times New Roman"/>
        </w:rPr>
        <w:footnoteRef/>
      </w:r>
      <w:r w:rsidR="00843D49" w:rsidRPr="00560E38">
        <w:rPr>
          <w:rFonts w:ascii="Times New Roman" w:hAnsi="Times New Roman" w:cs="Times New Roman"/>
        </w:rPr>
        <w:t xml:space="preserve"> </w:t>
      </w:r>
      <w:r w:rsidR="002128CA" w:rsidRPr="00560E38">
        <w:rPr>
          <w:rFonts w:ascii="Times New Roman" w:eastAsia="Times New Roman" w:hAnsi="Times New Roman" w:cs="Times New Roman"/>
        </w:rPr>
        <w:t>‘Champlevé | Enamelware | Britannica’. [n.d.]. &lt;https://www.britannica.com/art/champleve&gt; [accessed 18 November 2021]</w:t>
      </w:r>
      <w:r w:rsidR="00501845" w:rsidRPr="00560E38">
        <w:rPr>
          <w:rFonts w:ascii="Times New Roman" w:eastAsia="Times New Roman" w:hAnsi="Times New Roman" w:cs="Times New Roman"/>
        </w:rPr>
        <w:t>, ‘L’émail Plantagenêt’</w:t>
      </w:r>
      <w:r w:rsidR="00B5021E">
        <w:rPr>
          <w:rFonts w:ascii="Times New Roman" w:eastAsia="Times New Roman" w:hAnsi="Times New Roman" w:cs="Times New Roman"/>
        </w:rPr>
        <w:t xml:space="preserve"> </w:t>
      </w:r>
      <w:r w:rsidR="00501845" w:rsidRPr="00560E38">
        <w:rPr>
          <w:rFonts w:ascii="Times New Roman" w:eastAsia="Times New Roman" w:hAnsi="Times New Roman" w:cs="Times New Roman"/>
          <w:i/>
          <w:iCs/>
        </w:rPr>
        <w:t>Ville du Mans</w:t>
      </w:r>
      <w:r w:rsidR="00501845" w:rsidRPr="00560E38">
        <w:rPr>
          <w:rFonts w:ascii="Times New Roman" w:eastAsia="Times New Roman" w:hAnsi="Times New Roman" w:cs="Times New Roman"/>
        </w:rPr>
        <w:t xml:space="preserve"> </w:t>
      </w:r>
    </w:p>
  </w:footnote>
  <w:footnote w:id="7">
    <w:p w14:paraId="7968DD4A" w14:textId="5C0EE0A8" w:rsidR="00675422" w:rsidRPr="00560E38" w:rsidRDefault="00675422" w:rsidP="002E1FF1">
      <w:pPr>
        <w:pStyle w:val="Heading3"/>
        <w:rPr>
          <w:rFonts w:ascii="Times New Roman" w:eastAsia="Times New Roman" w:hAnsi="Times New Roman" w:cs="Times New Roman"/>
          <w:color w:val="auto"/>
          <w:sz w:val="22"/>
          <w:szCs w:val="22"/>
        </w:rPr>
      </w:pPr>
      <w:r w:rsidRPr="00560E38">
        <w:rPr>
          <w:rStyle w:val="FootnoteReference"/>
          <w:rFonts w:ascii="Times New Roman" w:hAnsi="Times New Roman" w:cs="Times New Roman"/>
          <w:sz w:val="22"/>
          <w:szCs w:val="22"/>
        </w:rPr>
        <w:footnoteRef/>
      </w:r>
      <w:r w:rsidRPr="00560E38">
        <w:rPr>
          <w:rFonts w:ascii="Times New Roman" w:hAnsi="Times New Roman" w:cs="Times New Roman"/>
          <w:sz w:val="22"/>
          <w:szCs w:val="22"/>
        </w:rPr>
        <w:t xml:space="preserve"> </w:t>
      </w:r>
      <w:r w:rsidR="0019127F" w:rsidRPr="00560E38">
        <w:rPr>
          <w:rFonts w:ascii="Times New Roman" w:eastAsia="Times New Roman" w:hAnsi="Times New Roman" w:cs="Times New Roman"/>
          <w:color w:val="auto"/>
          <w:sz w:val="22"/>
          <w:szCs w:val="22"/>
        </w:rPr>
        <w:t>The American Heritage Dictionary of the English Language, 5th Edition.</w:t>
      </w:r>
    </w:p>
  </w:footnote>
  <w:footnote w:id="8">
    <w:p w14:paraId="62663D64" w14:textId="5CDFF9A1" w:rsidR="00324599" w:rsidRPr="00560E38" w:rsidRDefault="00324599">
      <w:pPr>
        <w:pStyle w:val="FootnoteText"/>
        <w:rPr>
          <w:rFonts w:ascii="Times New Roman" w:hAnsi="Times New Roman" w:cs="Times New Roman"/>
          <w:b/>
          <w:bCs/>
          <w:sz w:val="22"/>
          <w:szCs w:val="22"/>
        </w:rPr>
      </w:pPr>
      <w:r w:rsidRPr="00560E38">
        <w:rPr>
          <w:rStyle w:val="FootnoteReference"/>
          <w:rFonts w:ascii="Times New Roman" w:hAnsi="Times New Roman" w:cs="Times New Roman"/>
          <w:sz w:val="22"/>
          <w:szCs w:val="22"/>
        </w:rPr>
        <w:footnoteRef/>
      </w:r>
      <w:r w:rsidRPr="00560E38">
        <w:rPr>
          <w:rFonts w:ascii="Times New Roman" w:hAnsi="Times New Roman" w:cs="Times New Roman"/>
          <w:sz w:val="22"/>
          <w:szCs w:val="22"/>
        </w:rPr>
        <w:t xml:space="preserve"> </w:t>
      </w:r>
      <w:r w:rsidR="00D45D8C" w:rsidRPr="00560E38">
        <w:rPr>
          <w:rFonts w:ascii="Times New Roman" w:hAnsi="Times New Roman" w:cs="Times New Roman"/>
          <w:sz w:val="22"/>
          <w:szCs w:val="22"/>
        </w:rPr>
        <w:t>Hanley</w:t>
      </w:r>
      <w:r w:rsidR="001C1712" w:rsidRPr="00560E38">
        <w:rPr>
          <w:rFonts w:ascii="Times New Roman" w:hAnsi="Times New Roman" w:cs="Times New Roman"/>
          <w:sz w:val="22"/>
          <w:szCs w:val="22"/>
        </w:rPr>
        <w:t>, p</w:t>
      </w:r>
      <w:r w:rsidR="00842507" w:rsidRPr="00560E38">
        <w:rPr>
          <w:rFonts w:ascii="Times New Roman" w:hAnsi="Times New Roman" w:cs="Times New Roman"/>
          <w:sz w:val="22"/>
          <w:szCs w:val="22"/>
        </w:rPr>
        <w:t>.207</w:t>
      </w:r>
    </w:p>
  </w:footnote>
  <w:footnote w:id="9">
    <w:p w14:paraId="4C5E84FE" w14:textId="573771BF" w:rsidR="008E5019" w:rsidRPr="00560E38" w:rsidRDefault="00145083" w:rsidP="00751281">
      <w:pPr>
        <w:ind w:hanging="240"/>
        <w:rPr>
          <w:rFonts w:ascii="Times New Roman" w:eastAsia="Times New Roman" w:hAnsi="Times New Roman" w:cs="Times New Roman"/>
        </w:rPr>
      </w:pPr>
      <w:r w:rsidRPr="00560E38">
        <w:rPr>
          <w:rFonts w:ascii="Times New Roman" w:hAnsi="Times New Roman" w:cs="Times New Roman"/>
        </w:rPr>
        <w:t xml:space="preserve">     </w:t>
      </w:r>
      <w:r w:rsidR="008E5019" w:rsidRPr="00560E38">
        <w:rPr>
          <w:rStyle w:val="FootnoteReference"/>
          <w:rFonts w:ascii="Times New Roman" w:hAnsi="Times New Roman" w:cs="Times New Roman"/>
        </w:rPr>
        <w:footnoteRef/>
      </w:r>
      <w:r w:rsidR="008E5019" w:rsidRPr="00560E38">
        <w:rPr>
          <w:rFonts w:ascii="Times New Roman" w:hAnsi="Times New Roman" w:cs="Times New Roman"/>
        </w:rPr>
        <w:t xml:space="preserve"> </w:t>
      </w:r>
      <w:r w:rsidR="0088532D" w:rsidRPr="00560E38">
        <w:rPr>
          <w:rFonts w:ascii="Times New Roman" w:hAnsi="Times New Roman" w:cs="Times New Roman"/>
        </w:rPr>
        <w:t xml:space="preserve">  </w:t>
      </w:r>
      <w:r w:rsidR="007B30B6" w:rsidRPr="00560E38">
        <w:rPr>
          <w:rFonts w:ascii="Times New Roman" w:hAnsi="Times New Roman" w:cs="Times New Roman"/>
        </w:rPr>
        <w:t xml:space="preserve">John of Marnoutier, </w:t>
      </w:r>
      <w:r w:rsidR="008E5019" w:rsidRPr="00560E38">
        <w:rPr>
          <w:rFonts w:ascii="Times New Roman" w:hAnsi="Times New Roman" w:cs="Times New Roman"/>
          <w:i/>
          <w:iCs/>
        </w:rPr>
        <w:t>Historia Gaufredi ducis Normannorum et comitis Andegavorum</w:t>
      </w:r>
      <w:r w:rsidR="007112A6" w:rsidRPr="00560E38">
        <w:rPr>
          <w:rFonts w:ascii="Times New Roman" w:hAnsi="Times New Roman" w:cs="Times New Roman"/>
        </w:rPr>
        <w:t xml:space="preserve">, </w:t>
      </w:r>
      <w:r w:rsidR="0071464B" w:rsidRPr="00560E38">
        <w:rPr>
          <w:rFonts w:ascii="Times New Roman" w:hAnsi="Times New Roman" w:cs="Times New Roman"/>
        </w:rPr>
        <w:t xml:space="preserve">Elizabeth Hallam </w:t>
      </w:r>
      <w:proofErr w:type="gramStart"/>
      <w:r w:rsidR="0071464B" w:rsidRPr="00560E38">
        <w:rPr>
          <w:rFonts w:ascii="Times New Roman" w:hAnsi="Times New Roman" w:cs="Times New Roman"/>
          <w:i/>
          <w:iCs/>
        </w:rPr>
        <w:t>The</w:t>
      </w:r>
      <w:proofErr w:type="gramEnd"/>
      <w:r w:rsidR="0071464B" w:rsidRPr="00560E38">
        <w:rPr>
          <w:rFonts w:ascii="Times New Roman" w:hAnsi="Times New Roman" w:cs="Times New Roman"/>
          <w:i/>
          <w:iCs/>
        </w:rPr>
        <w:t xml:space="preserve"> Plantagenet Chronicles,</w:t>
      </w:r>
      <w:r w:rsidR="0071464B" w:rsidRPr="00560E38">
        <w:rPr>
          <w:rFonts w:ascii="Times New Roman" w:hAnsi="Times New Roman" w:cs="Times New Roman"/>
        </w:rPr>
        <w:t xml:space="preserve"> Mcmilliam Publishers LTD</w:t>
      </w:r>
      <w:r w:rsidR="006C75DE" w:rsidRPr="00560E38">
        <w:rPr>
          <w:rFonts w:ascii="Times New Roman" w:hAnsi="Times New Roman" w:cs="Times New Roman"/>
        </w:rPr>
        <w:t xml:space="preserve"> p</w:t>
      </w:r>
      <w:r w:rsidR="005D17AB">
        <w:rPr>
          <w:rFonts w:ascii="Times New Roman" w:hAnsi="Times New Roman" w:cs="Times New Roman"/>
        </w:rPr>
        <w:t xml:space="preserve"> </w:t>
      </w:r>
      <w:r w:rsidR="005137DA" w:rsidRPr="00560E38">
        <w:rPr>
          <w:rFonts w:ascii="Times New Roman" w:hAnsi="Times New Roman" w:cs="Times New Roman"/>
        </w:rPr>
        <w:t>12,16</w:t>
      </w:r>
    </w:p>
  </w:footnote>
  <w:footnote w:id="10">
    <w:p w14:paraId="53BDE4DF" w14:textId="5337F765" w:rsidR="00656802" w:rsidRPr="00AD447A" w:rsidRDefault="00656802">
      <w:pPr>
        <w:pStyle w:val="FootnoteText"/>
        <w:rPr>
          <w:rFonts w:ascii="Times New Roman" w:hAnsi="Times New Roman" w:cs="Times New Roman"/>
          <w:sz w:val="22"/>
          <w:szCs w:val="22"/>
        </w:rPr>
      </w:pPr>
      <w:r w:rsidRPr="00AD447A">
        <w:rPr>
          <w:rStyle w:val="FootnoteReference"/>
          <w:rFonts w:ascii="Times New Roman" w:hAnsi="Times New Roman" w:cs="Times New Roman"/>
          <w:sz w:val="22"/>
          <w:szCs w:val="22"/>
        </w:rPr>
        <w:footnoteRef/>
      </w:r>
      <w:r w:rsidRPr="00AD447A">
        <w:rPr>
          <w:rFonts w:ascii="Times New Roman" w:hAnsi="Times New Roman" w:cs="Times New Roman"/>
          <w:sz w:val="22"/>
          <w:szCs w:val="22"/>
        </w:rPr>
        <w:t xml:space="preserve"> W.L. Warren</w:t>
      </w:r>
      <w:r w:rsidR="008F44B0" w:rsidRPr="00AD447A">
        <w:rPr>
          <w:rFonts w:ascii="Times New Roman" w:hAnsi="Times New Roman" w:cs="Times New Roman"/>
          <w:sz w:val="22"/>
          <w:szCs w:val="22"/>
        </w:rPr>
        <w:t>,</w:t>
      </w:r>
      <w:r w:rsidR="00994B39" w:rsidRPr="00AD447A">
        <w:rPr>
          <w:rFonts w:ascii="Times New Roman" w:hAnsi="Times New Roman" w:cs="Times New Roman"/>
          <w:sz w:val="22"/>
          <w:szCs w:val="22"/>
        </w:rPr>
        <w:t xml:space="preserve"> </w:t>
      </w:r>
      <w:r w:rsidR="00994B39" w:rsidRPr="00AD447A">
        <w:rPr>
          <w:rFonts w:ascii="Times New Roman" w:hAnsi="Times New Roman" w:cs="Times New Roman"/>
          <w:i/>
          <w:iCs/>
          <w:sz w:val="22"/>
          <w:szCs w:val="22"/>
        </w:rPr>
        <w:t>Henry II</w:t>
      </w:r>
      <w:r w:rsidR="008F44B0" w:rsidRPr="00AD447A">
        <w:rPr>
          <w:rFonts w:ascii="Times New Roman" w:hAnsi="Times New Roman" w:cs="Times New Roman"/>
          <w:i/>
          <w:iCs/>
          <w:sz w:val="22"/>
          <w:szCs w:val="22"/>
        </w:rPr>
        <w:t>,</w:t>
      </w:r>
      <w:r w:rsidR="00994B39" w:rsidRPr="00AD447A">
        <w:rPr>
          <w:rFonts w:ascii="Times New Roman" w:hAnsi="Times New Roman" w:cs="Times New Roman"/>
          <w:sz w:val="22"/>
          <w:szCs w:val="22"/>
        </w:rPr>
        <w:t xml:space="preserve"> </w:t>
      </w:r>
      <w:r w:rsidR="00D333EA" w:rsidRPr="00AD447A">
        <w:rPr>
          <w:rFonts w:ascii="Times New Roman" w:hAnsi="Times New Roman" w:cs="Times New Roman"/>
          <w:sz w:val="22"/>
          <w:szCs w:val="22"/>
        </w:rPr>
        <w:t>(</w:t>
      </w:r>
      <w:r w:rsidR="00994B39" w:rsidRPr="00AD447A">
        <w:rPr>
          <w:rFonts w:ascii="Times New Roman" w:hAnsi="Times New Roman" w:cs="Times New Roman"/>
          <w:sz w:val="22"/>
          <w:szCs w:val="22"/>
        </w:rPr>
        <w:t>University of California Press</w:t>
      </w:r>
      <w:r w:rsidR="008F44B0" w:rsidRPr="00AD447A">
        <w:rPr>
          <w:rFonts w:ascii="Times New Roman" w:hAnsi="Times New Roman" w:cs="Times New Roman"/>
          <w:sz w:val="22"/>
          <w:szCs w:val="22"/>
        </w:rPr>
        <w:t xml:space="preserve"> </w:t>
      </w:r>
      <w:r w:rsidR="00712D27" w:rsidRPr="00AD447A">
        <w:rPr>
          <w:rFonts w:ascii="Times New Roman" w:hAnsi="Times New Roman" w:cs="Times New Roman"/>
          <w:sz w:val="22"/>
          <w:szCs w:val="22"/>
        </w:rPr>
        <w:t xml:space="preserve">Berkley </w:t>
      </w:r>
      <w:r w:rsidR="008F44B0" w:rsidRPr="00AD447A">
        <w:rPr>
          <w:rFonts w:ascii="Times New Roman" w:hAnsi="Times New Roman" w:cs="Times New Roman"/>
          <w:sz w:val="22"/>
          <w:szCs w:val="22"/>
        </w:rPr>
        <w:t>1973</w:t>
      </w:r>
      <w:r w:rsidR="00D333EA" w:rsidRPr="00AD447A">
        <w:rPr>
          <w:rFonts w:ascii="Times New Roman" w:hAnsi="Times New Roman" w:cs="Times New Roman"/>
          <w:sz w:val="22"/>
          <w:szCs w:val="22"/>
        </w:rPr>
        <w:t>)</w:t>
      </w:r>
      <w:r w:rsidR="008F44B0" w:rsidRPr="00AD447A">
        <w:rPr>
          <w:rFonts w:ascii="Times New Roman" w:hAnsi="Times New Roman" w:cs="Times New Roman"/>
          <w:sz w:val="22"/>
          <w:szCs w:val="22"/>
        </w:rPr>
        <w:t xml:space="preserve"> p</w:t>
      </w:r>
      <w:r w:rsidR="00D346B8" w:rsidRPr="00AD447A">
        <w:rPr>
          <w:rFonts w:ascii="Times New Roman" w:hAnsi="Times New Roman" w:cs="Times New Roman"/>
          <w:sz w:val="22"/>
          <w:szCs w:val="22"/>
        </w:rPr>
        <w:t>11</w:t>
      </w:r>
      <w:r w:rsidR="00CD3923" w:rsidRPr="00AD447A">
        <w:rPr>
          <w:rFonts w:ascii="Times New Roman" w:hAnsi="Times New Roman" w:cs="Times New Roman"/>
          <w:sz w:val="22"/>
          <w:szCs w:val="22"/>
        </w:rPr>
        <w:t>, Jeffery Anderson.</w:t>
      </w:r>
      <w:r w:rsidR="00CD3923" w:rsidRPr="00AD447A">
        <w:rPr>
          <w:rFonts w:ascii="Times New Roman" w:hAnsi="Times New Roman" w:cs="Times New Roman"/>
          <w:i/>
          <w:iCs/>
          <w:sz w:val="22"/>
          <w:szCs w:val="22"/>
        </w:rPr>
        <w:t xml:space="preserve"> The Angevin Dynasties of Europe 900-1500, </w:t>
      </w:r>
      <w:r w:rsidR="00C10BCD" w:rsidRPr="00AD447A">
        <w:rPr>
          <w:rFonts w:ascii="Times New Roman" w:hAnsi="Times New Roman" w:cs="Times New Roman"/>
          <w:sz w:val="22"/>
          <w:szCs w:val="22"/>
        </w:rPr>
        <w:t>(</w:t>
      </w:r>
      <w:r w:rsidR="00CD3923" w:rsidRPr="00AD447A">
        <w:rPr>
          <w:rFonts w:ascii="Times New Roman" w:hAnsi="Times New Roman" w:cs="Times New Roman"/>
          <w:sz w:val="22"/>
          <w:szCs w:val="22"/>
        </w:rPr>
        <w:t>Crowood Press Ltd Wiltshire 2019</w:t>
      </w:r>
      <w:r w:rsidR="00C10BCD" w:rsidRPr="00AD447A">
        <w:rPr>
          <w:rFonts w:ascii="Times New Roman" w:hAnsi="Times New Roman" w:cs="Times New Roman"/>
          <w:sz w:val="22"/>
          <w:szCs w:val="22"/>
        </w:rPr>
        <w:t>)</w:t>
      </w:r>
      <w:r w:rsidR="00CD3923" w:rsidRPr="00AD447A">
        <w:rPr>
          <w:rFonts w:ascii="Times New Roman" w:hAnsi="Times New Roman" w:cs="Times New Roman"/>
          <w:sz w:val="22"/>
          <w:szCs w:val="22"/>
        </w:rPr>
        <w:t xml:space="preserve"> p. 9</w:t>
      </w:r>
    </w:p>
  </w:footnote>
  <w:footnote w:id="11">
    <w:p w14:paraId="5141F2BF" w14:textId="5BD139EB" w:rsidR="00DF3CF2" w:rsidRPr="008E62F8" w:rsidRDefault="008F3492" w:rsidP="00145083">
      <w:pPr>
        <w:ind w:hanging="240"/>
        <w:rPr>
          <w:rFonts w:ascii="Times New Roman" w:eastAsia="Times New Roman" w:hAnsi="Times New Roman" w:cs="Times New Roman"/>
        </w:rPr>
      </w:pPr>
      <w:r w:rsidRPr="008E62F8">
        <w:rPr>
          <w:rFonts w:ascii="Times New Roman" w:hAnsi="Times New Roman" w:cs="Times New Roman"/>
        </w:rPr>
        <w:t xml:space="preserve">     </w:t>
      </w:r>
      <w:r w:rsidR="00DF3CF2" w:rsidRPr="008E62F8">
        <w:rPr>
          <w:rStyle w:val="FootnoteReference"/>
          <w:rFonts w:ascii="Times New Roman" w:hAnsi="Times New Roman" w:cs="Times New Roman"/>
        </w:rPr>
        <w:footnoteRef/>
      </w:r>
      <w:r w:rsidR="00DF3CF2" w:rsidRPr="008E62F8">
        <w:rPr>
          <w:rFonts w:ascii="Times New Roman" w:hAnsi="Times New Roman" w:cs="Times New Roman"/>
        </w:rPr>
        <w:t xml:space="preserve"> </w:t>
      </w:r>
      <w:r w:rsidR="00060326" w:rsidRPr="008E62F8">
        <w:rPr>
          <w:rFonts w:ascii="Times New Roman" w:eastAsia="Times New Roman" w:hAnsi="Times New Roman" w:cs="Times New Roman"/>
        </w:rPr>
        <w:t xml:space="preserve">Bachrach, Bernard S. 1978. ‘The Idea of the Angevin Empire’, </w:t>
      </w:r>
      <w:r w:rsidR="00060326" w:rsidRPr="008E62F8">
        <w:rPr>
          <w:rFonts w:ascii="Times New Roman" w:eastAsia="Times New Roman" w:hAnsi="Times New Roman" w:cs="Times New Roman"/>
          <w:i/>
          <w:iCs/>
        </w:rPr>
        <w:t>Albion: A Quarterly Journal Concerned with British Studies</w:t>
      </w:r>
      <w:r w:rsidR="00060326" w:rsidRPr="008E62F8">
        <w:rPr>
          <w:rFonts w:ascii="Times New Roman" w:eastAsia="Times New Roman" w:hAnsi="Times New Roman" w:cs="Times New Roman"/>
        </w:rPr>
        <w:t>, p. 294</w:t>
      </w:r>
    </w:p>
  </w:footnote>
  <w:footnote w:id="12">
    <w:p w14:paraId="1293D117" w14:textId="1A25AC25" w:rsidR="00DA0C7C" w:rsidRPr="008E62F8" w:rsidRDefault="00DA0C7C">
      <w:pPr>
        <w:pStyle w:val="FootnoteText"/>
        <w:rPr>
          <w:rFonts w:ascii="Times New Roman" w:hAnsi="Times New Roman" w:cs="Times New Roman"/>
          <w:sz w:val="22"/>
          <w:szCs w:val="22"/>
        </w:rPr>
      </w:pPr>
      <w:r w:rsidRPr="008E62F8">
        <w:rPr>
          <w:rStyle w:val="FootnoteReference"/>
          <w:rFonts w:ascii="Times New Roman" w:hAnsi="Times New Roman" w:cs="Times New Roman"/>
          <w:sz w:val="22"/>
          <w:szCs w:val="22"/>
        </w:rPr>
        <w:footnoteRef/>
      </w:r>
      <w:r w:rsidRPr="008E62F8">
        <w:rPr>
          <w:rFonts w:ascii="Times New Roman" w:hAnsi="Times New Roman" w:cs="Times New Roman"/>
          <w:sz w:val="22"/>
          <w:szCs w:val="22"/>
        </w:rPr>
        <w:t xml:space="preserve"> </w:t>
      </w:r>
      <w:bookmarkStart w:id="3" w:name="_Hlk89244994"/>
      <w:r w:rsidR="00600227" w:rsidRPr="008E62F8">
        <w:rPr>
          <w:rFonts w:ascii="Times New Roman" w:hAnsi="Times New Roman" w:cs="Times New Roman"/>
          <w:sz w:val="22"/>
          <w:szCs w:val="22"/>
        </w:rPr>
        <w:t>Anderson</w:t>
      </w:r>
      <w:r w:rsidR="00842507" w:rsidRPr="008E62F8">
        <w:rPr>
          <w:rFonts w:ascii="Times New Roman" w:hAnsi="Times New Roman" w:cs="Times New Roman"/>
          <w:sz w:val="22"/>
          <w:szCs w:val="22"/>
        </w:rPr>
        <w:t>,</w:t>
      </w:r>
      <w:r w:rsidR="00956019" w:rsidRPr="008E62F8">
        <w:rPr>
          <w:rFonts w:ascii="Times New Roman" w:hAnsi="Times New Roman" w:cs="Times New Roman"/>
          <w:sz w:val="22"/>
          <w:szCs w:val="22"/>
        </w:rPr>
        <w:t xml:space="preserve"> </w:t>
      </w:r>
      <w:bookmarkEnd w:id="3"/>
      <w:r w:rsidR="00956019" w:rsidRPr="008E62F8">
        <w:rPr>
          <w:rFonts w:ascii="Times New Roman" w:hAnsi="Times New Roman" w:cs="Times New Roman"/>
          <w:sz w:val="22"/>
          <w:szCs w:val="22"/>
        </w:rPr>
        <w:t>p. 72</w:t>
      </w:r>
    </w:p>
  </w:footnote>
  <w:footnote w:id="13">
    <w:p w14:paraId="475AA828" w14:textId="456669FC" w:rsidR="00157DBD" w:rsidRPr="008E62F8" w:rsidRDefault="00157DBD">
      <w:pPr>
        <w:pStyle w:val="FootnoteText"/>
        <w:rPr>
          <w:rFonts w:ascii="Times New Roman" w:hAnsi="Times New Roman" w:cs="Times New Roman"/>
          <w:sz w:val="22"/>
          <w:szCs w:val="22"/>
        </w:rPr>
      </w:pPr>
      <w:r w:rsidRPr="008E62F8">
        <w:rPr>
          <w:rStyle w:val="FootnoteReference"/>
          <w:rFonts w:ascii="Times New Roman" w:hAnsi="Times New Roman" w:cs="Times New Roman"/>
          <w:sz w:val="22"/>
          <w:szCs w:val="22"/>
        </w:rPr>
        <w:footnoteRef/>
      </w:r>
      <w:r w:rsidRPr="008E62F8">
        <w:rPr>
          <w:rFonts w:ascii="Times New Roman" w:hAnsi="Times New Roman" w:cs="Times New Roman"/>
          <w:sz w:val="22"/>
          <w:szCs w:val="22"/>
        </w:rPr>
        <w:t xml:space="preserve"> Marjorie Chibna</w:t>
      </w:r>
      <w:r w:rsidR="00F6030F" w:rsidRPr="008E62F8">
        <w:rPr>
          <w:rFonts w:ascii="Times New Roman" w:hAnsi="Times New Roman" w:cs="Times New Roman"/>
          <w:sz w:val="22"/>
          <w:szCs w:val="22"/>
        </w:rPr>
        <w:t>l</w:t>
      </w:r>
      <w:r w:rsidRPr="008E62F8">
        <w:rPr>
          <w:rFonts w:ascii="Times New Roman" w:hAnsi="Times New Roman" w:cs="Times New Roman"/>
          <w:sz w:val="22"/>
          <w:szCs w:val="22"/>
        </w:rPr>
        <w:t xml:space="preserve">l </w:t>
      </w:r>
      <w:r w:rsidRPr="008E62F8">
        <w:rPr>
          <w:rFonts w:ascii="Times New Roman" w:hAnsi="Times New Roman" w:cs="Times New Roman"/>
          <w:i/>
          <w:iCs/>
          <w:sz w:val="22"/>
          <w:szCs w:val="22"/>
        </w:rPr>
        <w:t xml:space="preserve">The Normans, </w:t>
      </w:r>
      <w:r w:rsidR="00BC7735" w:rsidRPr="008E62F8">
        <w:rPr>
          <w:rFonts w:ascii="Times New Roman" w:hAnsi="Times New Roman" w:cs="Times New Roman"/>
          <w:sz w:val="22"/>
          <w:szCs w:val="22"/>
        </w:rPr>
        <w:t>(</w:t>
      </w:r>
      <w:r w:rsidR="008157D7" w:rsidRPr="008E62F8">
        <w:rPr>
          <w:rFonts w:ascii="Times New Roman" w:hAnsi="Times New Roman" w:cs="Times New Roman"/>
          <w:sz w:val="22"/>
          <w:szCs w:val="22"/>
        </w:rPr>
        <w:t>B</w:t>
      </w:r>
      <w:r w:rsidR="00407EFF" w:rsidRPr="008E62F8">
        <w:rPr>
          <w:rFonts w:ascii="Times New Roman" w:hAnsi="Times New Roman" w:cs="Times New Roman"/>
          <w:sz w:val="22"/>
          <w:szCs w:val="22"/>
        </w:rPr>
        <w:t>lackwell Publishers 2000</w:t>
      </w:r>
      <w:r w:rsidR="00BC7735" w:rsidRPr="008E62F8">
        <w:rPr>
          <w:rFonts w:ascii="Times New Roman" w:hAnsi="Times New Roman" w:cs="Times New Roman"/>
          <w:sz w:val="22"/>
          <w:szCs w:val="22"/>
        </w:rPr>
        <w:t>)</w:t>
      </w:r>
      <w:r w:rsidR="00F6030F" w:rsidRPr="008E62F8">
        <w:rPr>
          <w:rFonts w:ascii="Times New Roman" w:hAnsi="Times New Roman" w:cs="Times New Roman"/>
          <w:sz w:val="22"/>
          <w:szCs w:val="22"/>
        </w:rPr>
        <w:t xml:space="preserve"> p.62</w:t>
      </w:r>
    </w:p>
  </w:footnote>
  <w:footnote w:id="14">
    <w:p w14:paraId="243C6755" w14:textId="05A2196B" w:rsidR="00ED2494" w:rsidRPr="008E62F8" w:rsidRDefault="00ED2494">
      <w:pPr>
        <w:pStyle w:val="FootnoteText"/>
        <w:rPr>
          <w:rFonts w:ascii="Times New Roman" w:hAnsi="Times New Roman" w:cs="Times New Roman"/>
          <w:sz w:val="22"/>
          <w:szCs w:val="22"/>
        </w:rPr>
      </w:pPr>
      <w:r w:rsidRPr="008E62F8">
        <w:rPr>
          <w:rStyle w:val="FootnoteReference"/>
          <w:rFonts w:ascii="Times New Roman" w:hAnsi="Times New Roman" w:cs="Times New Roman"/>
          <w:sz w:val="22"/>
          <w:szCs w:val="22"/>
        </w:rPr>
        <w:footnoteRef/>
      </w:r>
      <w:r w:rsidRPr="008E62F8">
        <w:rPr>
          <w:rFonts w:ascii="Times New Roman" w:hAnsi="Times New Roman" w:cs="Times New Roman"/>
          <w:sz w:val="22"/>
          <w:szCs w:val="22"/>
        </w:rPr>
        <w:t xml:space="preserve"> </w:t>
      </w:r>
      <w:r w:rsidR="00CF4350" w:rsidRPr="008E62F8">
        <w:rPr>
          <w:rFonts w:ascii="Times New Roman" w:hAnsi="Times New Roman" w:cs="Times New Roman"/>
          <w:sz w:val="22"/>
          <w:szCs w:val="22"/>
        </w:rPr>
        <w:t xml:space="preserve">Mark Hagger </w:t>
      </w:r>
      <w:r w:rsidR="00D63E17" w:rsidRPr="008E62F8">
        <w:rPr>
          <w:rFonts w:ascii="Times New Roman" w:hAnsi="Times New Roman" w:cs="Times New Roman"/>
          <w:i/>
          <w:iCs/>
          <w:sz w:val="22"/>
          <w:szCs w:val="22"/>
        </w:rPr>
        <w:t>Norman Rule in Normandy 911-</w:t>
      </w:r>
      <w:r w:rsidR="00E93A1E" w:rsidRPr="008E62F8">
        <w:rPr>
          <w:rFonts w:ascii="Times New Roman" w:hAnsi="Times New Roman" w:cs="Times New Roman"/>
          <w:i/>
          <w:iCs/>
          <w:sz w:val="22"/>
          <w:szCs w:val="22"/>
        </w:rPr>
        <w:t>1144,</w:t>
      </w:r>
      <w:r w:rsidR="00E93A1E" w:rsidRPr="008E62F8">
        <w:rPr>
          <w:rFonts w:ascii="Times New Roman" w:hAnsi="Times New Roman" w:cs="Times New Roman"/>
          <w:sz w:val="22"/>
          <w:szCs w:val="22"/>
        </w:rPr>
        <w:t xml:space="preserve"> (</w:t>
      </w:r>
      <w:r w:rsidR="00351FF1" w:rsidRPr="008E62F8">
        <w:rPr>
          <w:rFonts w:ascii="Times New Roman" w:hAnsi="Times New Roman" w:cs="Times New Roman"/>
          <w:sz w:val="22"/>
          <w:szCs w:val="22"/>
        </w:rPr>
        <w:t>The Boydell Press</w:t>
      </w:r>
      <w:r w:rsidR="0043514A" w:rsidRPr="008E62F8">
        <w:rPr>
          <w:rFonts w:ascii="Times New Roman" w:hAnsi="Times New Roman" w:cs="Times New Roman"/>
          <w:sz w:val="22"/>
          <w:szCs w:val="22"/>
        </w:rPr>
        <w:t xml:space="preserve"> 2017) p.</w:t>
      </w:r>
      <w:r w:rsidR="00A75447" w:rsidRPr="008E62F8">
        <w:rPr>
          <w:rFonts w:ascii="Times New Roman" w:hAnsi="Times New Roman" w:cs="Times New Roman"/>
          <w:sz w:val="22"/>
          <w:szCs w:val="22"/>
        </w:rPr>
        <w:t>335</w:t>
      </w:r>
    </w:p>
  </w:footnote>
  <w:footnote w:id="15">
    <w:p w14:paraId="44FC6B64" w14:textId="2F3BEDD5" w:rsidR="00206C95" w:rsidRPr="008E62F8" w:rsidRDefault="00206C95">
      <w:pPr>
        <w:pStyle w:val="FootnoteText"/>
        <w:rPr>
          <w:rFonts w:ascii="Times New Roman" w:hAnsi="Times New Roman" w:cs="Times New Roman"/>
          <w:iCs/>
          <w:sz w:val="22"/>
          <w:szCs w:val="22"/>
        </w:rPr>
      </w:pPr>
      <w:r w:rsidRPr="008E62F8">
        <w:rPr>
          <w:rStyle w:val="FootnoteReference"/>
          <w:rFonts w:ascii="Times New Roman" w:hAnsi="Times New Roman" w:cs="Times New Roman"/>
          <w:sz w:val="22"/>
          <w:szCs w:val="22"/>
        </w:rPr>
        <w:footnoteRef/>
      </w:r>
      <w:r w:rsidRPr="008E62F8">
        <w:rPr>
          <w:rFonts w:ascii="Times New Roman" w:hAnsi="Times New Roman" w:cs="Times New Roman"/>
          <w:sz w:val="22"/>
          <w:szCs w:val="22"/>
        </w:rPr>
        <w:t xml:space="preserve"> </w:t>
      </w:r>
      <w:r w:rsidR="00D73362" w:rsidRPr="008E62F8">
        <w:rPr>
          <w:rFonts w:ascii="Times New Roman" w:hAnsi="Times New Roman" w:cs="Times New Roman"/>
          <w:sz w:val="22"/>
          <w:szCs w:val="22"/>
        </w:rPr>
        <w:t>Matthew Stri</w:t>
      </w:r>
      <w:r w:rsidR="00B84710" w:rsidRPr="008E62F8">
        <w:rPr>
          <w:rFonts w:ascii="Times New Roman" w:hAnsi="Times New Roman" w:cs="Times New Roman"/>
          <w:sz w:val="22"/>
          <w:szCs w:val="22"/>
        </w:rPr>
        <w:t>c</w:t>
      </w:r>
      <w:r w:rsidR="00D73362" w:rsidRPr="008E62F8">
        <w:rPr>
          <w:rFonts w:ascii="Times New Roman" w:hAnsi="Times New Roman" w:cs="Times New Roman"/>
          <w:sz w:val="22"/>
          <w:szCs w:val="22"/>
        </w:rPr>
        <w:t>kland</w:t>
      </w:r>
      <w:r w:rsidR="00B84710" w:rsidRPr="008E62F8">
        <w:rPr>
          <w:rFonts w:ascii="Times New Roman" w:hAnsi="Times New Roman" w:cs="Times New Roman"/>
          <w:sz w:val="22"/>
          <w:szCs w:val="22"/>
        </w:rPr>
        <w:t xml:space="preserve"> </w:t>
      </w:r>
      <w:r w:rsidR="00B03FDF" w:rsidRPr="008E62F8">
        <w:rPr>
          <w:rFonts w:ascii="Times New Roman" w:hAnsi="Times New Roman" w:cs="Times New Roman"/>
          <w:i/>
          <w:iCs/>
          <w:sz w:val="22"/>
          <w:szCs w:val="22"/>
        </w:rPr>
        <w:t>On the Instruction of a Prince: The Upbringing of Henry</w:t>
      </w:r>
      <w:r w:rsidR="001A2EBC" w:rsidRPr="008E62F8">
        <w:rPr>
          <w:rFonts w:ascii="Times New Roman" w:hAnsi="Times New Roman" w:cs="Times New Roman"/>
          <w:i/>
          <w:iCs/>
          <w:sz w:val="22"/>
          <w:szCs w:val="22"/>
        </w:rPr>
        <w:t>, the Young King</w:t>
      </w:r>
      <w:r w:rsidR="00555087" w:rsidRPr="008E62F8">
        <w:rPr>
          <w:rFonts w:ascii="Times New Roman" w:hAnsi="Times New Roman" w:cs="Times New Roman"/>
          <w:i/>
          <w:iCs/>
          <w:sz w:val="22"/>
          <w:szCs w:val="22"/>
        </w:rPr>
        <w:t xml:space="preserve"> </w:t>
      </w:r>
      <w:proofErr w:type="gramStart"/>
      <w:r w:rsidR="00555087" w:rsidRPr="008E62F8">
        <w:rPr>
          <w:rFonts w:ascii="Times New Roman" w:hAnsi="Times New Roman" w:cs="Times New Roman"/>
          <w:iCs/>
          <w:sz w:val="22"/>
          <w:szCs w:val="22"/>
        </w:rPr>
        <w:t>The</w:t>
      </w:r>
      <w:proofErr w:type="gramEnd"/>
      <w:r w:rsidR="00555087" w:rsidRPr="008E62F8">
        <w:rPr>
          <w:rFonts w:ascii="Times New Roman" w:hAnsi="Times New Roman" w:cs="Times New Roman"/>
          <w:iCs/>
          <w:sz w:val="22"/>
          <w:szCs w:val="22"/>
        </w:rPr>
        <w:t xml:space="preserve"> Boydell Press Woodbridge </w:t>
      </w:r>
      <w:r w:rsidR="00F6030F" w:rsidRPr="008E62F8">
        <w:rPr>
          <w:rFonts w:ascii="Times New Roman" w:hAnsi="Times New Roman" w:cs="Times New Roman"/>
          <w:iCs/>
          <w:sz w:val="22"/>
          <w:szCs w:val="22"/>
        </w:rPr>
        <w:t>2007 p.</w:t>
      </w:r>
      <w:r w:rsidR="00555087" w:rsidRPr="008E62F8">
        <w:rPr>
          <w:rFonts w:ascii="Times New Roman" w:hAnsi="Times New Roman" w:cs="Times New Roman"/>
          <w:iCs/>
          <w:sz w:val="22"/>
          <w:szCs w:val="22"/>
        </w:rPr>
        <w:t xml:space="preserve"> 210</w:t>
      </w:r>
    </w:p>
  </w:footnote>
  <w:footnote w:id="16">
    <w:p w14:paraId="41094BB0" w14:textId="6E22562B" w:rsidR="00CE3105" w:rsidRPr="008E62F8" w:rsidRDefault="00CE3105">
      <w:pPr>
        <w:pStyle w:val="FootnoteText"/>
        <w:rPr>
          <w:rFonts w:ascii="Times New Roman" w:hAnsi="Times New Roman" w:cs="Times New Roman"/>
          <w:sz w:val="22"/>
          <w:szCs w:val="22"/>
        </w:rPr>
      </w:pPr>
      <w:r w:rsidRPr="008E62F8">
        <w:rPr>
          <w:rStyle w:val="FootnoteReference"/>
          <w:rFonts w:ascii="Times New Roman" w:hAnsi="Times New Roman" w:cs="Times New Roman"/>
          <w:sz w:val="22"/>
          <w:szCs w:val="22"/>
        </w:rPr>
        <w:footnoteRef/>
      </w:r>
      <w:r w:rsidRPr="008E62F8">
        <w:rPr>
          <w:rFonts w:ascii="Times New Roman" w:hAnsi="Times New Roman" w:cs="Times New Roman"/>
          <w:sz w:val="22"/>
          <w:szCs w:val="22"/>
        </w:rPr>
        <w:t xml:space="preserve"> </w:t>
      </w:r>
      <w:r w:rsidR="00425AF2" w:rsidRPr="008E62F8">
        <w:rPr>
          <w:rFonts w:ascii="Times New Roman" w:hAnsi="Times New Roman" w:cs="Times New Roman"/>
          <w:sz w:val="22"/>
          <w:szCs w:val="22"/>
        </w:rPr>
        <w:t xml:space="preserve">Mark E. Blincoe </w:t>
      </w:r>
      <w:r w:rsidR="00445F32" w:rsidRPr="008E62F8">
        <w:rPr>
          <w:rFonts w:ascii="Times New Roman" w:hAnsi="Times New Roman" w:cs="Times New Roman"/>
          <w:i/>
          <w:iCs/>
          <w:sz w:val="22"/>
          <w:szCs w:val="22"/>
        </w:rPr>
        <w:t xml:space="preserve">Political identity and the Succession of Henry II, </w:t>
      </w:r>
      <w:r w:rsidR="004174DD" w:rsidRPr="008E62F8">
        <w:rPr>
          <w:rFonts w:ascii="Times New Roman" w:hAnsi="Times New Roman" w:cs="Times New Roman"/>
          <w:sz w:val="22"/>
          <w:szCs w:val="22"/>
        </w:rPr>
        <w:t>Haskins Society Journal 31</w:t>
      </w:r>
      <w:r w:rsidR="006556B2" w:rsidRPr="008E62F8">
        <w:rPr>
          <w:rFonts w:ascii="Times New Roman" w:hAnsi="Times New Roman" w:cs="Times New Roman"/>
          <w:sz w:val="22"/>
          <w:szCs w:val="22"/>
        </w:rPr>
        <w:t xml:space="preserve"> Studies in Medieval History, </w:t>
      </w:r>
      <w:r w:rsidR="00C03838" w:rsidRPr="008E62F8">
        <w:rPr>
          <w:rFonts w:ascii="Times New Roman" w:hAnsi="Times New Roman" w:cs="Times New Roman"/>
          <w:sz w:val="22"/>
          <w:szCs w:val="22"/>
        </w:rPr>
        <w:t>(</w:t>
      </w:r>
      <w:r w:rsidR="006556B2" w:rsidRPr="008E62F8">
        <w:rPr>
          <w:rFonts w:ascii="Times New Roman" w:hAnsi="Times New Roman" w:cs="Times New Roman"/>
          <w:sz w:val="22"/>
          <w:szCs w:val="22"/>
        </w:rPr>
        <w:t>Boydell Press Woodbridge 2020</w:t>
      </w:r>
      <w:r w:rsidR="00C03838" w:rsidRPr="008E62F8">
        <w:rPr>
          <w:rFonts w:ascii="Times New Roman" w:hAnsi="Times New Roman" w:cs="Times New Roman"/>
          <w:sz w:val="22"/>
          <w:szCs w:val="22"/>
        </w:rPr>
        <w:t>)</w:t>
      </w:r>
      <w:r w:rsidR="006556B2" w:rsidRPr="008E62F8">
        <w:rPr>
          <w:rFonts w:ascii="Times New Roman" w:hAnsi="Times New Roman" w:cs="Times New Roman"/>
          <w:sz w:val="22"/>
          <w:szCs w:val="22"/>
        </w:rPr>
        <w:t>, p</w:t>
      </w:r>
      <w:r w:rsidR="00742067" w:rsidRPr="008E62F8">
        <w:rPr>
          <w:rFonts w:ascii="Times New Roman" w:hAnsi="Times New Roman" w:cs="Times New Roman"/>
          <w:sz w:val="22"/>
          <w:szCs w:val="22"/>
        </w:rPr>
        <w:t xml:space="preserve">165, </w:t>
      </w:r>
      <w:r w:rsidR="0075506C" w:rsidRPr="008E62F8">
        <w:rPr>
          <w:rFonts w:ascii="Times New Roman" w:hAnsi="Times New Roman" w:cs="Times New Roman"/>
          <w:sz w:val="22"/>
          <w:szCs w:val="22"/>
        </w:rPr>
        <w:t>170-171</w:t>
      </w:r>
    </w:p>
  </w:footnote>
  <w:footnote w:id="17">
    <w:p w14:paraId="0E1F4D6B" w14:textId="097131EF" w:rsidR="00732135" w:rsidRPr="008E62F8" w:rsidRDefault="00732135">
      <w:pPr>
        <w:pStyle w:val="FootnoteText"/>
        <w:rPr>
          <w:rFonts w:ascii="Times New Roman" w:hAnsi="Times New Roman" w:cs="Times New Roman"/>
          <w:sz w:val="22"/>
          <w:szCs w:val="22"/>
        </w:rPr>
      </w:pPr>
      <w:r w:rsidRPr="008E62F8">
        <w:rPr>
          <w:rStyle w:val="FootnoteReference"/>
          <w:rFonts w:ascii="Times New Roman" w:hAnsi="Times New Roman" w:cs="Times New Roman"/>
          <w:sz w:val="22"/>
          <w:szCs w:val="22"/>
        </w:rPr>
        <w:footnoteRef/>
      </w:r>
      <w:r w:rsidRPr="008E62F8">
        <w:rPr>
          <w:rFonts w:ascii="Times New Roman" w:hAnsi="Times New Roman" w:cs="Times New Roman"/>
          <w:sz w:val="22"/>
          <w:szCs w:val="22"/>
        </w:rPr>
        <w:t xml:space="preserve"> </w:t>
      </w:r>
      <w:r w:rsidR="007045F3" w:rsidRPr="008E62F8">
        <w:rPr>
          <w:rFonts w:ascii="Times New Roman" w:hAnsi="Times New Roman" w:cs="Times New Roman"/>
          <w:sz w:val="22"/>
          <w:szCs w:val="22"/>
        </w:rPr>
        <w:t xml:space="preserve">John D. Hosler, </w:t>
      </w:r>
      <w:r w:rsidR="00484DC5" w:rsidRPr="008E62F8">
        <w:rPr>
          <w:rFonts w:ascii="Times New Roman" w:hAnsi="Times New Roman" w:cs="Times New Roman"/>
          <w:i/>
          <w:iCs/>
          <w:sz w:val="22"/>
          <w:szCs w:val="22"/>
        </w:rPr>
        <w:t xml:space="preserve">Henry II, A Medieval Soldier at War, 1147-1189, </w:t>
      </w:r>
      <w:r w:rsidR="00D32893" w:rsidRPr="008E62F8">
        <w:rPr>
          <w:rFonts w:ascii="Times New Roman" w:hAnsi="Times New Roman" w:cs="Times New Roman"/>
          <w:i/>
          <w:iCs/>
          <w:sz w:val="22"/>
          <w:szCs w:val="22"/>
        </w:rPr>
        <w:t>History of Warfare</w:t>
      </w:r>
      <w:r w:rsidR="00DC0FC0" w:rsidRPr="008E62F8">
        <w:rPr>
          <w:rFonts w:ascii="Times New Roman" w:hAnsi="Times New Roman" w:cs="Times New Roman"/>
          <w:i/>
          <w:iCs/>
          <w:sz w:val="22"/>
          <w:szCs w:val="22"/>
        </w:rPr>
        <w:t xml:space="preserve"> Vol. 44</w:t>
      </w:r>
      <w:r w:rsidR="00DC0FC0" w:rsidRPr="008E62F8">
        <w:rPr>
          <w:rFonts w:ascii="Times New Roman" w:hAnsi="Times New Roman" w:cs="Times New Roman"/>
          <w:sz w:val="22"/>
          <w:szCs w:val="22"/>
        </w:rPr>
        <w:t>,</w:t>
      </w:r>
      <w:r w:rsidR="00966387" w:rsidRPr="008E62F8">
        <w:rPr>
          <w:rFonts w:ascii="Times New Roman" w:hAnsi="Times New Roman" w:cs="Times New Roman"/>
          <w:sz w:val="22"/>
          <w:szCs w:val="22"/>
        </w:rPr>
        <w:t xml:space="preserve"> </w:t>
      </w:r>
      <w:r w:rsidR="00693633" w:rsidRPr="008E62F8">
        <w:rPr>
          <w:rFonts w:ascii="Times New Roman" w:hAnsi="Times New Roman" w:cs="Times New Roman"/>
          <w:sz w:val="22"/>
          <w:szCs w:val="22"/>
        </w:rPr>
        <w:t>(</w:t>
      </w:r>
      <w:r w:rsidR="00966387" w:rsidRPr="008E62F8">
        <w:rPr>
          <w:rFonts w:ascii="Times New Roman" w:hAnsi="Times New Roman" w:cs="Times New Roman"/>
          <w:sz w:val="22"/>
          <w:szCs w:val="22"/>
        </w:rPr>
        <w:t>200</w:t>
      </w:r>
      <w:r w:rsidR="00867D9D" w:rsidRPr="008E62F8">
        <w:rPr>
          <w:rFonts w:ascii="Times New Roman" w:hAnsi="Times New Roman" w:cs="Times New Roman"/>
          <w:sz w:val="22"/>
          <w:szCs w:val="22"/>
        </w:rPr>
        <w:t>7)</w:t>
      </w:r>
      <w:r w:rsidR="00966387" w:rsidRPr="008E62F8">
        <w:rPr>
          <w:rFonts w:ascii="Times New Roman" w:hAnsi="Times New Roman" w:cs="Times New Roman"/>
          <w:sz w:val="22"/>
          <w:szCs w:val="22"/>
        </w:rPr>
        <w:t xml:space="preserve"> p 133,</w:t>
      </w:r>
      <w:r w:rsidR="006D440C" w:rsidRPr="008E62F8">
        <w:rPr>
          <w:rFonts w:ascii="Times New Roman" w:hAnsi="Times New Roman" w:cs="Times New Roman"/>
          <w:sz w:val="22"/>
          <w:szCs w:val="22"/>
        </w:rPr>
        <w:t>183</w:t>
      </w:r>
    </w:p>
  </w:footnote>
  <w:footnote w:id="18">
    <w:p w14:paraId="3823FF7A" w14:textId="55ADF7E9" w:rsidR="00F77E80" w:rsidRPr="008E62F8" w:rsidRDefault="00F77E80" w:rsidP="00064FA8">
      <w:pPr>
        <w:ind w:firstLine="108"/>
        <w:rPr>
          <w:rFonts w:ascii="Times New Roman" w:eastAsia="Times New Roman" w:hAnsi="Times New Roman" w:cs="Times New Roman"/>
        </w:rPr>
      </w:pPr>
      <w:r w:rsidRPr="008E62F8">
        <w:rPr>
          <w:rStyle w:val="FootnoteReference"/>
          <w:rFonts w:ascii="Times New Roman" w:hAnsi="Times New Roman" w:cs="Times New Roman"/>
        </w:rPr>
        <w:footnoteRef/>
      </w:r>
      <w:r w:rsidRPr="008E62F8">
        <w:rPr>
          <w:rFonts w:ascii="Times New Roman" w:hAnsi="Times New Roman" w:cs="Times New Roman"/>
        </w:rPr>
        <w:t xml:space="preserve"> </w:t>
      </w:r>
      <w:r w:rsidR="00FC1729" w:rsidRPr="008E62F8">
        <w:rPr>
          <w:rFonts w:ascii="Times New Roman" w:eastAsia="Times New Roman" w:hAnsi="Times New Roman" w:cs="Times New Roman"/>
        </w:rPr>
        <w:t xml:space="preserve">Hollister, C. Warren, and Thomas K. Keefe. 1973. ‘The Making of the Angevin </w:t>
      </w:r>
      <w:r w:rsidR="00064FA8" w:rsidRPr="008E62F8">
        <w:rPr>
          <w:rFonts w:ascii="Times New Roman" w:eastAsia="Times New Roman" w:hAnsi="Times New Roman" w:cs="Times New Roman"/>
        </w:rPr>
        <w:t xml:space="preserve">    </w:t>
      </w:r>
      <w:r w:rsidR="00FC1729" w:rsidRPr="008E62F8">
        <w:rPr>
          <w:rFonts w:ascii="Times New Roman" w:eastAsia="Times New Roman" w:hAnsi="Times New Roman" w:cs="Times New Roman"/>
        </w:rPr>
        <w:t xml:space="preserve">Empire’, </w:t>
      </w:r>
      <w:r w:rsidR="00FC1729" w:rsidRPr="008E62F8">
        <w:rPr>
          <w:rFonts w:ascii="Times New Roman" w:eastAsia="Times New Roman" w:hAnsi="Times New Roman" w:cs="Times New Roman"/>
          <w:i/>
          <w:iCs/>
        </w:rPr>
        <w:t>Journal of British Studies</w:t>
      </w:r>
      <w:proofErr w:type="gramStart"/>
      <w:r w:rsidR="00FC1729" w:rsidRPr="008E62F8">
        <w:rPr>
          <w:rFonts w:ascii="Times New Roman" w:eastAsia="Times New Roman" w:hAnsi="Times New Roman" w:cs="Times New Roman"/>
        </w:rPr>
        <w:t>, :</w:t>
      </w:r>
      <w:proofErr w:type="gramEnd"/>
      <w:r w:rsidR="00FC1729" w:rsidRPr="008E62F8">
        <w:rPr>
          <w:rFonts w:ascii="Times New Roman" w:eastAsia="Times New Roman" w:hAnsi="Times New Roman" w:cs="Times New Roman"/>
        </w:rPr>
        <w:t xml:space="preserve"> </w:t>
      </w:r>
      <w:r w:rsidR="00350588" w:rsidRPr="008E62F8">
        <w:rPr>
          <w:rFonts w:ascii="Times New Roman" w:eastAsia="Times New Roman" w:hAnsi="Times New Roman" w:cs="Times New Roman"/>
        </w:rPr>
        <w:t xml:space="preserve">pp. </w:t>
      </w:r>
      <w:r w:rsidR="00FC1729" w:rsidRPr="008E62F8">
        <w:rPr>
          <w:rFonts w:ascii="Times New Roman" w:eastAsia="Times New Roman" w:hAnsi="Times New Roman" w:cs="Times New Roman"/>
        </w:rPr>
        <w:t xml:space="preserve">1–25 </w:t>
      </w:r>
    </w:p>
  </w:footnote>
  <w:footnote w:id="19">
    <w:p w14:paraId="164B8C8E" w14:textId="22848222" w:rsidR="00CE4D35" w:rsidRPr="002A5AD0" w:rsidRDefault="00AD6B62" w:rsidP="007E5A15">
      <w:pPr>
        <w:ind w:hanging="240"/>
        <w:rPr>
          <w:rFonts w:ascii="Times New Roman" w:eastAsia="Times New Roman" w:hAnsi="Times New Roman" w:cs="Times New Roman"/>
          <w:sz w:val="28"/>
          <w:szCs w:val="28"/>
        </w:rPr>
      </w:pPr>
      <w:r w:rsidRPr="008E62F8">
        <w:rPr>
          <w:rFonts w:ascii="Times New Roman" w:hAnsi="Times New Roman" w:cs="Times New Roman"/>
        </w:rPr>
        <w:t xml:space="preserve">    </w:t>
      </w:r>
      <w:r w:rsidR="00CE4D35" w:rsidRPr="008E62F8">
        <w:rPr>
          <w:rStyle w:val="FootnoteReference"/>
          <w:rFonts w:ascii="Times New Roman" w:hAnsi="Times New Roman" w:cs="Times New Roman"/>
        </w:rPr>
        <w:footnoteRef/>
      </w:r>
      <w:r w:rsidR="00CE4D35" w:rsidRPr="008E62F8">
        <w:rPr>
          <w:rFonts w:ascii="Times New Roman" w:hAnsi="Times New Roman" w:cs="Times New Roman"/>
        </w:rPr>
        <w:t xml:space="preserve"> </w:t>
      </w:r>
      <w:r w:rsidR="00CE4D35" w:rsidRPr="008E62F8">
        <w:rPr>
          <w:rFonts w:ascii="Times New Roman" w:eastAsia="Times New Roman" w:hAnsi="Times New Roman" w:cs="Times New Roman"/>
        </w:rPr>
        <w:t>‘Patron Saints Index: Saint Julian of Le Mans’. 2006. &lt;https://web.archive.org/web/20060614004613/http://catholic-forum.com/saints/saintjdg.htm&gt; [accessed 26 November 2021]</w:t>
      </w:r>
      <w:r w:rsidR="0098159C" w:rsidRPr="008E62F8">
        <w:rPr>
          <w:rFonts w:ascii="Times New Roman" w:eastAsia="Times New Roman" w:hAnsi="Times New Roman" w:cs="Times New Roman"/>
        </w:rPr>
        <w:t xml:space="preserve">, </w:t>
      </w:r>
      <w:r w:rsidR="0098159C" w:rsidRPr="008E62F8">
        <w:rPr>
          <w:rFonts w:ascii="Times New Roman" w:hAnsi="Times New Roman" w:cs="Times New Roman"/>
        </w:rPr>
        <w:t>Rev. Alban Butler</w:t>
      </w:r>
      <w:r w:rsidR="0098159C" w:rsidRPr="008E62F8">
        <w:rPr>
          <w:rFonts w:ascii="Times New Roman" w:hAnsi="Times New Roman" w:cs="Times New Roman"/>
        </w:rPr>
        <w:br/>
      </w:r>
      <w:r w:rsidR="0098159C" w:rsidRPr="008E62F8">
        <w:rPr>
          <w:rFonts w:ascii="Times New Roman" w:hAnsi="Times New Roman" w:cs="Times New Roman"/>
          <w:i/>
          <w:iCs/>
        </w:rPr>
        <w:t>The Lives of the Saints</w:t>
      </w:r>
      <w:r w:rsidR="002A5AD0" w:rsidRPr="008E62F8">
        <w:rPr>
          <w:rFonts w:ascii="Times New Roman" w:hAnsi="Times New Roman" w:cs="Times New Roman"/>
          <w:i/>
          <w:iCs/>
        </w:rPr>
        <w:t>,</w:t>
      </w:r>
      <w:r w:rsidR="004D0AF7" w:rsidRPr="008E62F8">
        <w:rPr>
          <w:rFonts w:ascii="Times New Roman" w:hAnsi="Times New Roman" w:cs="Times New Roman"/>
          <w:i/>
          <w:iCs/>
        </w:rPr>
        <w:t xml:space="preserve"> Vol.1</w:t>
      </w:r>
      <w:r w:rsidR="00D7594E" w:rsidRPr="008E62F8">
        <w:rPr>
          <w:rFonts w:ascii="Times New Roman" w:hAnsi="Times New Roman" w:cs="Times New Roman"/>
          <w:i/>
          <w:iCs/>
        </w:rPr>
        <w:t>,</w:t>
      </w:r>
      <w:r w:rsidR="004D0AF7" w:rsidRPr="008E62F8">
        <w:rPr>
          <w:rFonts w:ascii="Times New Roman" w:hAnsi="Times New Roman" w:cs="Times New Roman"/>
          <w:i/>
          <w:iCs/>
        </w:rPr>
        <w:t xml:space="preserve"> </w:t>
      </w:r>
      <w:r w:rsidR="00D7594E" w:rsidRPr="008E62F8">
        <w:rPr>
          <w:rFonts w:ascii="Times New Roman" w:hAnsi="Times New Roman" w:cs="Times New Roman"/>
        </w:rPr>
        <w:t>Tan Books</w:t>
      </w:r>
      <w:r w:rsidR="006F2BAD" w:rsidRPr="008E62F8">
        <w:rPr>
          <w:rFonts w:ascii="Times New Roman" w:hAnsi="Times New Roman" w:cs="Times New Roman"/>
        </w:rPr>
        <w:t xml:space="preserve"> </w:t>
      </w:r>
      <w:r w:rsidR="00930DB6" w:rsidRPr="008E62F8">
        <w:rPr>
          <w:rFonts w:ascii="Times New Roman" w:hAnsi="Times New Roman" w:cs="Times New Roman"/>
        </w:rPr>
        <w:t>N</w:t>
      </w:r>
      <w:r w:rsidR="00C11911" w:rsidRPr="008E62F8">
        <w:rPr>
          <w:rFonts w:ascii="Times New Roman" w:hAnsi="Times New Roman" w:cs="Times New Roman"/>
        </w:rPr>
        <w:t>orth Carolina</w:t>
      </w:r>
      <w:r w:rsidR="006F2BAD" w:rsidRPr="008E62F8">
        <w:rPr>
          <w:rFonts w:ascii="Times New Roman" w:hAnsi="Times New Roman" w:cs="Times New Roman"/>
        </w:rPr>
        <w:t>1955</w:t>
      </w:r>
    </w:p>
  </w:footnote>
  <w:footnote w:id="20">
    <w:p w14:paraId="46F0D379" w14:textId="6A38119F" w:rsidR="00FA2E66" w:rsidRPr="008E62F8" w:rsidRDefault="002A000C" w:rsidP="00064FA8">
      <w:pPr>
        <w:rPr>
          <w:rFonts w:ascii="Times New Roman" w:eastAsia="Times New Roman" w:hAnsi="Times New Roman" w:cs="Times New Roman"/>
        </w:rPr>
      </w:pPr>
      <w:r w:rsidRPr="008E62F8">
        <w:rPr>
          <w:rStyle w:val="FootnoteReference"/>
          <w:rFonts w:ascii="Times New Roman" w:hAnsi="Times New Roman" w:cs="Times New Roman"/>
        </w:rPr>
        <w:footnoteRef/>
      </w:r>
      <w:r w:rsidRPr="008E62F8">
        <w:rPr>
          <w:rFonts w:ascii="Times New Roman" w:hAnsi="Times New Roman" w:cs="Times New Roman"/>
        </w:rPr>
        <w:t xml:space="preserve"> </w:t>
      </w:r>
      <w:r w:rsidR="00FA2E66" w:rsidRPr="008E62F8">
        <w:rPr>
          <w:rFonts w:ascii="Times New Roman" w:eastAsia="Times New Roman" w:hAnsi="Times New Roman" w:cs="Times New Roman"/>
          <w:i/>
          <w:iCs/>
        </w:rPr>
        <w:t>The Church Historians of England</w:t>
      </w:r>
      <w:r w:rsidR="00FA2E66" w:rsidRPr="008E62F8">
        <w:rPr>
          <w:rFonts w:ascii="Times New Roman" w:eastAsia="Times New Roman" w:hAnsi="Times New Roman" w:cs="Times New Roman"/>
        </w:rPr>
        <w:t xml:space="preserve">.: Translated from the Original Latin, with a Pref. and Notes by Joseph Stevenson. </w:t>
      </w:r>
      <w:r w:rsidR="000C4A7C" w:rsidRPr="008E62F8">
        <w:rPr>
          <w:rFonts w:ascii="Times New Roman" w:eastAsia="Times New Roman" w:hAnsi="Times New Roman" w:cs="Times New Roman"/>
        </w:rPr>
        <w:t>(</w:t>
      </w:r>
      <w:r w:rsidR="00FA2E66" w:rsidRPr="008E62F8">
        <w:rPr>
          <w:rFonts w:ascii="Times New Roman" w:eastAsia="Times New Roman" w:hAnsi="Times New Roman" w:cs="Times New Roman"/>
        </w:rPr>
        <w:t>Seeleys</w:t>
      </w:r>
      <w:r w:rsidR="000C4A7C" w:rsidRPr="008E62F8">
        <w:rPr>
          <w:rFonts w:ascii="Times New Roman" w:eastAsia="Times New Roman" w:hAnsi="Times New Roman" w:cs="Times New Roman"/>
        </w:rPr>
        <w:t xml:space="preserve"> 1853</w:t>
      </w:r>
      <w:r w:rsidR="00FA2E66" w:rsidRPr="008E62F8">
        <w:rPr>
          <w:rFonts w:ascii="Times New Roman" w:eastAsia="Times New Roman" w:hAnsi="Times New Roman" w:cs="Times New Roman"/>
        </w:rPr>
        <w:t>)</w:t>
      </w:r>
    </w:p>
    <w:p w14:paraId="4E1D1307" w14:textId="44B814EF" w:rsidR="002A000C" w:rsidRPr="00745875" w:rsidRDefault="002A000C">
      <w:pPr>
        <w:pStyle w:val="FootnoteText"/>
        <w:rPr>
          <w:rFonts w:ascii="Times New Roman" w:hAnsi="Times New Roman" w:cs="Times New Roman"/>
          <w:sz w:val="28"/>
          <w:szCs w:val="28"/>
        </w:rPr>
      </w:pPr>
    </w:p>
  </w:footnote>
  <w:footnote w:id="21">
    <w:p w14:paraId="41213229" w14:textId="4A391829" w:rsidR="002455EA" w:rsidRPr="008E62F8" w:rsidRDefault="002455EA" w:rsidP="002455EA">
      <w:pPr>
        <w:rPr>
          <w:rFonts w:ascii="Times New Roman" w:hAnsi="Times New Roman" w:cs="Times New Roman"/>
          <w:color w:val="000000" w:themeColor="text1"/>
          <w:sz w:val="24"/>
          <w:szCs w:val="24"/>
        </w:rPr>
      </w:pPr>
      <w:r w:rsidRPr="008E62F8">
        <w:rPr>
          <w:rStyle w:val="FootnoteReference"/>
          <w:rFonts w:ascii="Times New Roman" w:hAnsi="Times New Roman" w:cs="Times New Roman"/>
          <w:color w:val="000000" w:themeColor="text1"/>
          <w:sz w:val="24"/>
          <w:szCs w:val="24"/>
        </w:rPr>
        <w:footnoteRef/>
      </w:r>
      <w:r w:rsidRPr="008E62F8">
        <w:rPr>
          <w:rFonts w:ascii="Times New Roman" w:hAnsi="Times New Roman" w:cs="Times New Roman"/>
          <w:color w:val="000000" w:themeColor="text1"/>
          <w:sz w:val="24"/>
          <w:szCs w:val="24"/>
        </w:rPr>
        <w:t xml:space="preserve"> </w:t>
      </w:r>
      <w:bookmarkStart w:id="4" w:name="_Hlk88380008"/>
      <w:r w:rsidR="003563A2" w:rsidRPr="008E62F8">
        <w:rPr>
          <w:rFonts w:ascii="Times New Roman" w:hAnsi="Times New Roman" w:cs="Times New Roman"/>
          <w:color w:val="000000" w:themeColor="text1"/>
          <w:sz w:val="24"/>
          <w:szCs w:val="24"/>
        </w:rPr>
        <w:t xml:space="preserve">John of Marmoutier, </w:t>
      </w:r>
      <w:r w:rsidR="003563A2" w:rsidRPr="008E62F8">
        <w:rPr>
          <w:rFonts w:ascii="Times New Roman" w:hAnsi="Times New Roman" w:cs="Times New Roman"/>
          <w:i/>
          <w:iCs/>
          <w:color w:val="000000" w:themeColor="text1"/>
          <w:sz w:val="24"/>
          <w:szCs w:val="24"/>
        </w:rPr>
        <w:t>Historia Gaufredi ducis Normannorum et comitis Andegavorum</w:t>
      </w:r>
      <w:r w:rsidR="003563A2" w:rsidRPr="008E62F8">
        <w:rPr>
          <w:rFonts w:ascii="Times New Roman" w:hAnsi="Times New Roman" w:cs="Times New Roman"/>
          <w:color w:val="000000" w:themeColor="text1"/>
          <w:sz w:val="24"/>
          <w:szCs w:val="24"/>
        </w:rPr>
        <w:t xml:space="preserve">, in </w:t>
      </w:r>
      <w:r w:rsidR="003563A2" w:rsidRPr="008E62F8">
        <w:rPr>
          <w:rFonts w:ascii="Times New Roman" w:hAnsi="Times New Roman" w:cs="Times New Roman"/>
          <w:i/>
          <w:iCs/>
          <w:color w:val="000000" w:themeColor="text1"/>
          <w:sz w:val="24"/>
          <w:szCs w:val="24"/>
        </w:rPr>
        <w:t>Chroniques des comtes d'Anjou et des seigneurs d'Amboise</w:t>
      </w:r>
      <w:r w:rsidR="003563A2" w:rsidRPr="008E62F8">
        <w:rPr>
          <w:rFonts w:ascii="Times New Roman" w:hAnsi="Times New Roman" w:cs="Times New Roman"/>
          <w:color w:val="000000" w:themeColor="text1"/>
          <w:sz w:val="24"/>
          <w:szCs w:val="24"/>
        </w:rPr>
        <w:t xml:space="preserve">, ed. </w:t>
      </w:r>
      <w:hyperlink r:id="rId1" w:tooltip="Louis Halphen" w:history="1">
        <w:r w:rsidR="003563A2" w:rsidRPr="008E62F8">
          <w:rPr>
            <w:rFonts w:ascii="Times New Roman" w:hAnsi="Times New Roman" w:cs="Times New Roman"/>
            <w:color w:val="000000" w:themeColor="text1"/>
            <w:sz w:val="24"/>
            <w:szCs w:val="24"/>
            <w:u w:val="single"/>
          </w:rPr>
          <w:t>L. Halphen</w:t>
        </w:r>
      </w:hyperlink>
      <w:r w:rsidR="003563A2" w:rsidRPr="008E62F8">
        <w:rPr>
          <w:rFonts w:ascii="Times New Roman" w:hAnsi="Times New Roman" w:cs="Times New Roman"/>
          <w:color w:val="000000" w:themeColor="text1"/>
          <w:sz w:val="24"/>
          <w:szCs w:val="24"/>
        </w:rPr>
        <w:t xml:space="preserve"> &amp; R. Poupardin (Paris, 1913)</w:t>
      </w:r>
    </w:p>
    <w:bookmarkEnd w:id="4"/>
    <w:p w14:paraId="16AB0523" w14:textId="318E255E" w:rsidR="002455EA" w:rsidRPr="008E62F8" w:rsidRDefault="002455EA">
      <w:pPr>
        <w:pStyle w:val="FootnoteText"/>
        <w:rPr>
          <w:rFonts w:ascii="Times New Roman" w:hAnsi="Times New Roman" w:cs="Times New Roman"/>
          <w:sz w:val="24"/>
          <w:szCs w:val="24"/>
        </w:rPr>
      </w:pPr>
    </w:p>
  </w:footnote>
  <w:footnote w:id="22">
    <w:p w14:paraId="48D94EA6" w14:textId="3C6613E0" w:rsidR="002006E8" w:rsidRPr="008E62F8" w:rsidRDefault="00745875" w:rsidP="002006E8">
      <w:pPr>
        <w:ind w:hanging="240"/>
        <w:rPr>
          <w:rFonts w:ascii="Times New Roman" w:eastAsia="Times New Roman" w:hAnsi="Times New Roman" w:cs="Times New Roman"/>
          <w:sz w:val="24"/>
          <w:szCs w:val="24"/>
        </w:rPr>
      </w:pPr>
      <w:r w:rsidRPr="008E62F8">
        <w:rPr>
          <w:rFonts w:ascii="Times New Roman" w:hAnsi="Times New Roman" w:cs="Times New Roman"/>
          <w:sz w:val="24"/>
          <w:szCs w:val="24"/>
        </w:rPr>
        <w:t xml:space="preserve">    </w:t>
      </w:r>
      <w:r w:rsidR="009B2844" w:rsidRPr="008E62F8">
        <w:rPr>
          <w:rStyle w:val="FootnoteReference"/>
          <w:rFonts w:ascii="Times New Roman" w:hAnsi="Times New Roman" w:cs="Times New Roman"/>
          <w:sz w:val="24"/>
          <w:szCs w:val="24"/>
        </w:rPr>
        <w:footnoteRef/>
      </w:r>
      <w:r w:rsidR="00D20D8B" w:rsidRPr="008E62F8">
        <w:rPr>
          <w:rFonts w:ascii="Times New Roman" w:hAnsi="Times New Roman" w:cs="Times New Roman"/>
          <w:sz w:val="24"/>
          <w:szCs w:val="24"/>
        </w:rPr>
        <w:t xml:space="preserve">  </w:t>
      </w:r>
      <w:r w:rsidR="000239E0" w:rsidRPr="008E62F8">
        <w:rPr>
          <w:rFonts w:ascii="Times New Roman" w:hAnsi="Times New Roman" w:cs="Times New Roman"/>
          <w:color w:val="000000" w:themeColor="text1"/>
          <w:sz w:val="24"/>
          <w:szCs w:val="24"/>
        </w:rPr>
        <w:t xml:space="preserve"> </w:t>
      </w:r>
      <w:hyperlink r:id="rId2" w:anchor="Jennifer_Llewellyn" w:history="1">
        <w:r w:rsidR="000239E0" w:rsidRPr="008E62F8">
          <w:rPr>
            <w:rStyle w:val="Hyperlink"/>
            <w:rFonts w:ascii="Times New Roman" w:hAnsi="Times New Roman" w:cs="Times New Roman"/>
            <w:color w:val="000000" w:themeColor="text1"/>
            <w:sz w:val="24"/>
            <w:szCs w:val="24"/>
            <w:u w:val="none"/>
          </w:rPr>
          <w:t>Jennifer Llewellyn</w:t>
        </w:r>
      </w:hyperlink>
      <w:r w:rsidR="000239E0" w:rsidRPr="008E62F8">
        <w:rPr>
          <w:rFonts w:ascii="Times New Roman" w:hAnsi="Times New Roman" w:cs="Times New Roman"/>
          <w:color w:val="000000" w:themeColor="text1"/>
          <w:sz w:val="24"/>
          <w:szCs w:val="24"/>
        </w:rPr>
        <w:t xml:space="preserve">, </w:t>
      </w:r>
      <w:hyperlink r:id="rId3" w:anchor="Steve_Thompson" w:history="1">
        <w:r w:rsidR="000239E0" w:rsidRPr="008E62F8">
          <w:rPr>
            <w:rStyle w:val="Hyperlink"/>
            <w:rFonts w:ascii="Times New Roman" w:hAnsi="Times New Roman" w:cs="Times New Roman"/>
            <w:color w:val="000000" w:themeColor="text1"/>
            <w:sz w:val="24"/>
            <w:szCs w:val="24"/>
            <w:u w:val="none"/>
          </w:rPr>
          <w:t>Steve Thompson</w:t>
        </w:r>
      </w:hyperlink>
      <w:r w:rsidR="000239E0" w:rsidRPr="008E62F8">
        <w:rPr>
          <w:rFonts w:ascii="Times New Roman" w:hAnsi="Times New Roman" w:cs="Times New Roman"/>
          <w:color w:val="000000" w:themeColor="text1"/>
          <w:sz w:val="24"/>
          <w:szCs w:val="24"/>
        </w:rPr>
        <w:t>, Michael McConnell</w:t>
      </w:r>
      <w:r w:rsidR="000239E0" w:rsidRPr="008E62F8">
        <w:rPr>
          <w:rFonts w:ascii="Times New Roman" w:eastAsia="Times New Roman" w:hAnsi="Times New Roman" w:cs="Times New Roman"/>
          <w:color w:val="000000" w:themeColor="text1"/>
          <w:sz w:val="24"/>
          <w:szCs w:val="24"/>
        </w:rPr>
        <w:t xml:space="preserve"> </w:t>
      </w:r>
      <w:r w:rsidR="002006E8" w:rsidRPr="008E62F8">
        <w:rPr>
          <w:rFonts w:ascii="Times New Roman" w:eastAsia="Times New Roman" w:hAnsi="Times New Roman" w:cs="Times New Roman"/>
          <w:i/>
          <w:iCs/>
          <w:color w:val="000000" w:themeColor="text1"/>
          <w:sz w:val="24"/>
          <w:szCs w:val="24"/>
        </w:rPr>
        <w:t>‘Glossary of Symbols’</w:t>
      </w:r>
      <w:r w:rsidR="002006E8" w:rsidRPr="008E62F8">
        <w:rPr>
          <w:rFonts w:ascii="Times New Roman" w:eastAsia="Times New Roman" w:hAnsi="Times New Roman" w:cs="Times New Roman"/>
          <w:color w:val="000000" w:themeColor="text1"/>
          <w:sz w:val="24"/>
          <w:szCs w:val="24"/>
        </w:rPr>
        <w:t xml:space="preserve">. 2014. </w:t>
      </w:r>
      <w:r w:rsidR="002006E8" w:rsidRPr="008E62F8">
        <w:rPr>
          <w:rFonts w:ascii="Times New Roman" w:eastAsia="Times New Roman" w:hAnsi="Times New Roman" w:cs="Times New Roman"/>
          <w:i/>
          <w:iCs/>
          <w:color w:val="000000" w:themeColor="text1"/>
          <w:sz w:val="24"/>
          <w:szCs w:val="24"/>
        </w:rPr>
        <w:t>Alpha History</w:t>
      </w:r>
      <w:r w:rsidR="002006E8" w:rsidRPr="008E62F8">
        <w:rPr>
          <w:rFonts w:ascii="Times New Roman" w:eastAsia="Times New Roman" w:hAnsi="Times New Roman" w:cs="Times New Roman"/>
          <w:color w:val="000000" w:themeColor="text1"/>
          <w:sz w:val="24"/>
          <w:szCs w:val="24"/>
        </w:rPr>
        <w:t xml:space="preserve"> &lt;https://alphahistory.com/glossary-historical-symbols/&gt; [accessed 20 November 2021]</w:t>
      </w:r>
    </w:p>
    <w:p w14:paraId="04BEB320" w14:textId="53AB1337" w:rsidR="009B2844" w:rsidRPr="008E62F8" w:rsidRDefault="009B2844">
      <w:pPr>
        <w:pStyle w:val="FootnoteText"/>
        <w:rPr>
          <w:rFonts w:ascii="Times New Roman" w:hAnsi="Times New Roman" w:cs="Times New Roman"/>
          <w:sz w:val="24"/>
          <w:szCs w:val="24"/>
        </w:rPr>
      </w:pPr>
    </w:p>
  </w:footnote>
  <w:footnote w:id="23">
    <w:p w14:paraId="0CA6875E" w14:textId="6711082A" w:rsidR="001048C0" w:rsidRPr="008E62F8" w:rsidRDefault="00745875" w:rsidP="001048C0">
      <w:pPr>
        <w:ind w:hanging="240"/>
        <w:rPr>
          <w:rFonts w:ascii="Times New Roman" w:eastAsia="Times New Roman" w:hAnsi="Times New Roman" w:cs="Times New Roman"/>
          <w:sz w:val="24"/>
          <w:szCs w:val="24"/>
        </w:rPr>
      </w:pPr>
      <w:r w:rsidRPr="008E62F8">
        <w:rPr>
          <w:rFonts w:ascii="Times New Roman" w:hAnsi="Times New Roman" w:cs="Times New Roman"/>
          <w:sz w:val="24"/>
          <w:szCs w:val="24"/>
        </w:rPr>
        <w:t xml:space="preserve">    </w:t>
      </w:r>
      <w:r w:rsidR="001048C0" w:rsidRPr="008E62F8">
        <w:rPr>
          <w:rStyle w:val="FootnoteReference"/>
          <w:rFonts w:ascii="Times New Roman" w:hAnsi="Times New Roman" w:cs="Times New Roman"/>
          <w:sz w:val="24"/>
          <w:szCs w:val="24"/>
        </w:rPr>
        <w:footnoteRef/>
      </w:r>
      <w:r w:rsidR="001048C0" w:rsidRPr="008E62F8">
        <w:rPr>
          <w:rFonts w:ascii="Times New Roman" w:hAnsi="Times New Roman" w:cs="Times New Roman"/>
          <w:sz w:val="24"/>
          <w:szCs w:val="24"/>
        </w:rPr>
        <w:t xml:space="preserve"> </w:t>
      </w:r>
      <w:r w:rsidR="001048C0" w:rsidRPr="008E62F8">
        <w:rPr>
          <w:rFonts w:ascii="Times New Roman" w:eastAsia="Times New Roman" w:hAnsi="Times New Roman" w:cs="Times New Roman"/>
          <w:sz w:val="24"/>
          <w:szCs w:val="24"/>
        </w:rPr>
        <w:t>Webley, Robert. 2017. ‘Copper-Alloy</w:t>
      </w:r>
      <w:r w:rsidR="00452744" w:rsidRPr="008E62F8">
        <w:rPr>
          <w:rFonts w:ascii="Times New Roman" w:eastAsia="Times New Roman" w:hAnsi="Times New Roman" w:cs="Times New Roman"/>
          <w:sz w:val="24"/>
          <w:szCs w:val="24"/>
        </w:rPr>
        <w:t xml:space="preserve"> </w:t>
      </w:r>
      <w:r w:rsidR="001048C0" w:rsidRPr="008E62F8">
        <w:rPr>
          <w:rFonts w:ascii="Times New Roman" w:eastAsia="Times New Roman" w:hAnsi="Times New Roman" w:cs="Times New Roman"/>
          <w:sz w:val="24"/>
          <w:szCs w:val="24"/>
        </w:rPr>
        <w:t xml:space="preserve">and Shield Mounts from the Twelfth and Thirteenth Centuries’, </w:t>
      </w:r>
      <w:r w:rsidR="001048C0" w:rsidRPr="008E62F8">
        <w:rPr>
          <w:rFonts w:ascii="Times New Roman" w:eastAsia="Times New Roman" w:hAnsi="Times New Roman" w:cs="Times New Roman"/>
          <w:i/>
          <w:iCs/>
          <w:sz w:val="24"/>
          <w:szCs w:val="24"/>
        </w:rPr>
        <w:t>The Coat of Arms</w:t>
      </w:r>
      <w:r w:rsidR="001048C0" w:rsidRPr="008E62F8">
        <w:rPr>
          <w:rFonts w:ascii="Times New Roman" w:eastAsia="Times New Roman" w:hAnsi="Times New Roman" w:cs="Times New Roman"/>
          <w:sz w:val="24"/>
          <w:szCs w:val="24"/>
        </w:rPr>
        <w:t xml:space="preserve"> &lt;https://www.academia.edu/36797826</w:t>
      </w:r>
      <w:r w:rsidR="00C5638D" w:rsidRPr="008E62F8">
        <w:rPr>
          <w:rFonts w:ascii="Times New Roman" w:eastAsia="Times New Roman" w:hAnsi="Times New Roman" w:cs="Times New Roman"/>
          <w:sz w:val="24"/>
          <w:szCs w:val="24"/>
        </w:rPr>
        <w:t>&gt;</w:t>
      </w:r>
    </w:p>
    <w:p w14:paraId="7AAA5DF8" w14:textId="6BA3DF30" w:rsidR="001048C0" w:rsidRDefault="001048C0">
      <w:pPr>
        <w:pStyle w:val="FootnoteText"/>
      </w:pPr>
    </w:p>
  </w:footnote>
  <w:footnote w:id="24">
    <w:p w14:paraId="7BAB21ED" w14:textId="196440DC" w:rsidR="009916A2" w:rsidRPr="00771A44" w:rsidRDefault="009916A2" w:rsidP="00A10838">
      <w:pPr>
        <w:rPr>
          <w:rFonts w:ascii="Times New Roman" w:hAnsi="Times New Roman" w:cs="Times New Roman"/>
          <w:i/>
          <w:iCs/>
        </w:rPr>
      </w:pPr>
      <w:r w:rsidRPr="00771A44">
        <w:rPr>
          <w:rStyle w:val="FootnoteReference"/>
          <w:rFonts w:ascii="Times New Roman" w:hAnsi="Times New Roman" w:cs="Times New Roman"/>
        </w:rPr>
        <w:footnoteRef/>
      </w:r>
      <w:r w:rsidRPr="00771A44">
        <w:rPr>
          <w:rFonts w:ascii="Times New Roman" w:hAnsi="Times New Roman" w:cs="Times New Roman"/>
        </w:rPr>
        <w:t xml:space="preserve"> </w:t>
      </w:r>
      <w:r w:rsidRPr="00771A44">
        <w:rPr>
          <w:rStyle w:val="Strong"/>
          <w:rFonts w:ascii="Times New Roman" w:hAnsi="Times New Roman" w:cs="Times New Roman"/>
          <w:b w:val="0"/>
          <w:bCs w:val="0"/>
        </w:rPr>
        <w:t xml:space="preserve">Gerard </w:t>
      </w:r>
      <w:proofErr w:type="gramStart"/>
      <w:r w:rsidRPr="00771A44">
        <w:rPr>
          <w:rStyle w:val="Strong"/>
          <w:rFonts w:ascii="Times New Roman" w:hAnsi="Times New Roman" w:cs="Times New Roman"/>
          <w:b w:val="0"/>
          <w:bCs w:val="0"/>
        </w:rPr>
        <w:t>J.Brault</w:t>
      </w:r>
      <w:proofErr w:type="gramEnd"/>
      <w:r w:rsidRPr="00771A44">
        <w:rPr>
          <w:rStyle w:val="Strong"/>
          <w:rFonts w:ascii="Times New Roman" w:hAnsi="Times New Roman" w:cs="Times New Roman"/>
          <w:b w:val="0"/>
          <w:bCs w:val="0"/>
        </w:rPr>
        <w:t xml:space="preserve">, </w:t>
      </w:r>
      <w:r w:rsidRPr="00771A44">
        <w:rPr>
          <w:rStyle w:val="Strong"/>
          <w:rFonts w:ascii="Times New Roman" w:hAnsi="Times New Roman" w:cs="Times New Roman"/>
          <w:b w:val="0"/>
          <w:bCs w:val="0"/>
          <w:i/>
          <w:iCs/>
        </w:rPr>
        <w:t xml:space="preserve">The </w:t>
      </w:r>
      <w:r w:rsidRPr="00771A44">
        <w:rPr>
          <w:rFonts w:ascii="Times New Roman" w:hAnsi="Times New Roman" w:cs="Times New Roman"/>
          <w:i/>
          <w:iCs/>
        </w:rPr>
        <w:t xml:space="preserve">Coat of Arms no 61 January 1965. </w:t>
      </w:r>
      <w:r w:rsidRPr="00771A44">
        <w:rPr>
          <w:rFonts w:ascii="Times New Roman" w:eastAsia="Times New Roman" w:hAnsi="Times New Roman" w:cs="Times New Roman"/>
        </w:rPr>
        <w:t xml:space="preserve">Brooke-Little, J. P. [ed. 1965. </w:t>
      </w:r>
      <w:r w:rsidRPr="00771A44">
        <w:rPr>
          <w:rFonts w:ascii="Times New Roman" w:eastAsia="Times New Roman" w:hAnsi="Times New Roman" w:cs="Times New Roman"/>
          <w:i/>
          <w:iCs/>
        </w:rPr>
        <w:t>The Coat of Arms. Volume VIII. No. 61. January 1965</w:t>
      </w:r>
      <w:r w:rsidRPr="00771A44">
        <w:rPr>
          <w:rFonts w:ascii="Times New Roman" w:eastAsia="Times New Roman" w:hAnsi="Times New Roman" w:cs="Times New Roman"/>
        </w:rPr>
        <w:t>, First Edition (London: The Heraldry Society)</w:t>
      </w:r>
    </w:p>
  </w:footnote>
  <w:footnote w:id="25">
    <w:p w14:paraId="50F1888B" w14:textId="27E9B28B" w:rsidR="00AF5D14" w:rsidRPr="00771A44" w:rsidRDefault="00AF5D14">
      <w:pPr>
        <w:pStyle w:val="FootnoteText"/>
        <w:rPr>
          <w:rFonts w:ascii="Times New Roman" w:hAnsi="Times New Roman" w:cs="Times New Roman"/>
          <w:sz w:val="22"/>
          <w:szCs w:val="22"/>
        </w:rPr>
      </w:pPr>
      <w:r w:rsidRPr="00771A44">
        <w:rPr>
          <w:rStyle w:val="FootnoteReference"/>
          <w:rFonts w:ascii="Times New Roman" w:hAnsi="Times New Roman" w:cs="Times New Roman"/>
          <w:sz w:val="22"/>
          <w:szCs w:val="22"/>
        </w:rPr>
        <w:footnoteRef/>
      </w:r>
      <w:r w:rsidRPr="00771A44">
        <w:rPr>
          <w:rFonts w:ascii="Times New Roman" w:hAnsi="Times New Roman" w:cs="Times New Roman"/>
          <w:sz w:val="22"/>
          <w:szCs w:val="22"/>
        </w:rPr>
        <w:t xml:space="preserve"> </w:t>
      </w:r>
      <w:r w:rsidR="00A10838" w:rsidRPr="00771A44">
        <w:rPr>
          <w:rFonts w:ascii="Times New Roman" w:hAnsi="Times New Roman" w:cs="Times New Roman"/>
          <w:sz w:val="22"/>
          <w:szCs w:val="22"/>
        </w:rPr>
        <w:t xml:space="preserve">John Gillingham, </w:t>
      </w:r>
      <w:r w:rsidR="00A10838" w:rsidRPr="00771A44">
        <w:rPr>
          <w:rFonts w:ascii="Times New Roman" w:hAnsi="Times New Roman" w:cs="Times New Roman"/>
          <w:i/>
          <w:iCs/>
          <w:sz w:val="22"/>
          <w:szCs w:val="22"/>
        </w:rPr>
        <w:t>The Angevin Empire,</w:t>
      </w:r>
      <w:r w:rsidR="00A10838" w:rsidRPr="00771A44">
        <w:rPr>
          <w:rFonts w:ascii="Times New Roman" w:hAnsi="Times New Roman" w:cs="Times New Roman"/>
          <w:sz w:val="22"/>
          <w:szCs w:val="22"/>
        </w:rPr>
        <w:t xml:space="preserve"> Oxford University Press New York 2001 p. 9</w:t>
      </w:r>
    </w:p>
  </w:footnote>
  <w:footnote w:id="26">
    <w:p w14:paraId="514AEB15" w14:textId="5A770ECF" w:rsidR="00B221E7" w:rsidRPr="00771A44" w:rsidRDefault="00B221E7">
      <w:pPr>
        <w:pStyle w:val="FootnoteText"/>
        <w:rPr>
          <w:rFonts w:ascii="Times New Roman" w:hAnsi="Times New Roman" w:cs="Times New Roman"/>
          <w:sz w:val="22"/>
          <w:szCs w:val="22"/>
        </w:rPr>
      </w:pPr>
      <w:r w:rsidRPr="00771A44">
        <w:rPr>
          <w:rStyle w:val="FootnoteReference"/>
          <w:rFonts w:ascii="Times New Roman" w:hAnsi="Times New Roman" w:cs="Times New Roman"/>
          <w:sz w:val="22"/>
          <w:szCs w:val="22"/>
        </w:rPr>
        <w:footnoteRef/>
      </w:r>
      <w:r w:rsidRPr="00771A44">
        <w:rPr>
          <w:rFonts w:ascii="Times New Roman" w:hAnsi="Times New Roman" w:cs="Times New Roman"/>
          <w:sz w:val="22"/>
          <w:szCs w:val="22"/>
        </w:rPr>
        <w:t xml:space="preserve"> </w:t>
      </w:r>
      <w:r w:rsidR="00A477E2" w:rsidRPr="00771A44">
        <w:rPr>
          <w:rFonts w:ascii="Times New Roman" w:hAnsi="Times New Roman" w:cs="Times New Roman"/>
          <w:sz w:val="22"/>
          <w:szCs w:val="22"/>
        </w:rPr>
        <w:t>Anderson</w:t>
      </w:r>
      <w:r w:rsidR="00231925" w:rsidRPr="00771A44">
        <w:rPr>
          <w:rFonts w:ascii="Times New Roman" w:hAnsi="Times New Roman" w:cs="Times New Roman"/>
          <w:sz w:val="22"/>
          <w:szCs w:val="22"/>
        </w:rPr>
        <w:t xml:space="preserve">, </w:t>
      </w:r>
      <w:r w:rsidR="00A477E2" w:rsidRPr="00771A44">
        <w:rPr>
          <w:rFonts w:ascii="Times New Roman" w:hAnsi="Times New Roman" w:cs="Times New Roman"/>
          <w:sz w:val="22"/>
          <w:szCs w:val="22"/>
        </w:rPr>
        <w:t>p. 70</w:t>
      </w:r>
    </w:p>
  </w:footnote>
  <w:footnote w:id="27">
    <w:p w14:paraId="12458068" w14:textId="3011D00F" w:rsidR="00D670CF" w:rsidRPr="00771A44" w:rsidRDefault="004456FA" w:rsidP="002266B0">
      <w:pPr>
        <w:ind w:hanging="240"/>
        <w:rPr>
          <w:rFonts w:ascii="Times New Roman" w:eastAsia="Times New Roman" w:hAnsi="Times New Roman" w:cs="Times New Roman"/>
        </w:rPr>
      </w:pPr>
      <w:r w:rsidRPr="00771A44">
        <w:rPr>
          <w:rFonts w:ascii="Times New Roman" w:hAnsi="Times New Roman" w:cs="Times New Roman"/>
        </w:rPr>
        <w:t xml:space="preserve">     </w:t>
      </w:r>
      <w:r w:rsidR="00D670CF" w:rsidRPr="00771A44">
        <w:rPr>
          <w:rStyle w:val="FootnoteReference"/>
          <w:rFonts w:ascii="Times New Roman" w:hAnsi="Times New Roman" w:cs="Times New Roman"/>
        </w:rPr>
        <w:footnoteRef/>
      </w:r>
      <w:r w:rsidR="00D670CF" w:rsidRPr="00771A44">
        <w:rPr>
          <w:rFonts w:ascii="Times New Roman" w:hAnsi="Times New Roman" w:cs="Times New Roman"/>
        </w:rPr>
        <w:t xml:space="preserve"> </w:t>
      </w:r>
      <w:r w:rsidR="006D73D0" w:rsidRPr="00771A44">
        <w:rPr>
          <w:rFonts w:ascii="Times New Roman" w:eastAsia="Times New Roman" w:hAnsi="Times New Roman" w:cs="Times New Roman"/>
        </w:rPr>
        <w:t>‘</w:t>
      </w:r>
      <w:bookmarkStart w:id="5" w:name="_Hlk89332863"/>
      <w:r w:rsidR="006D73D0" w:rsidRPr="00771A44">
        <w:rPr>
          <w:rFonts w:ascii="Times New Roman" w:eastAsia="Times New Roman" w:hAnsi="Times New Roman" w:cs="Times New Roman"/>
        </w:rPr>
        <w:t>The Enamel Plaque of Geoffroy Plantagenêt (Le Mans)’. [n.d.]. &lt;https://www.heraldica.org/topics/le-mans.htm&gt; [accessed 23 November 2021]</w:t>
      </w:r>
      <w:bookmarkEnd w:id="5"/>
    </w:p>
  </w:footnote>
  <w:footnote w:id="28">
    <w:p w14:paraId="3E5D7E53" w14:textId="66E0624C" w:rsidR="008B770C" w:rsidRPr="00771A44" w:rsidRDefault="008B770C">
      <w:pPr>
        <w:pStyle w:val="FootnoteText"/>
        <w:rPr>
          <w:rFonts w:ascii="Times New Roman" w:hAnsi="Times New Roman" w:cs="Times New Roman"/>
          <w:sz w:val="22"/>
          <w:szCs w:val="22"/>
        </w:rPr>
      </w:pPr>
      <w:r w:rsidRPr="00771A44">
        <w:rPr>
          <w:rStyle w:val="FootnoteReference"/>
          <w:rFonts w:ascii="Times New Roman" w:hAnsi="Times New Roman" w:cs="Times New Roman"/>
          <w:sz w:val="22"/>
          <w:szCs w:val="22"/>
        </w:rPr>
        <w:footnoteRef/>
      </w:r>
      <w:r w:rsidRPr="00771A44">
        <w:rPr>
          <w:rFonts w:ascii="Times New Roman" w:hAnsi="Times New Roman" w:cs="Times New Roman"/>
          <w:sz w:val="22"/>
          <w:szCs w:val="22"/>
        </w:rPr>
        <w:t xml:space="preserve"> </w:t>
      </w:r>
      <w:r w:rsidR="001F2CAB" w:rsidRPr="00771A44">
        <w:rPr>
          <w:rFonts w:ascii="Times New Roman" w:hAnsi="Times New Roman" w:cs="Times New Roman"/>
          <w:sz w:val="22"/>
          <w:szCs w:val="22"/>
        </w:rPr>
        <w:t xml:space="preserve">Matthew Strickland </w:t>
      </w:r>
      <w:r w:rsidR="001F2CAB" w:rsidRPr="00771A44">
        <w:rPr>
          <w:rFonts w:ascii="Times New Roman" w:hAnsi="Times New Roman" w:cs="Times New Roman"/>
          <w:i/>
          <w:iCs/>
          <w:sz w:val="22"/>
          <w:szCs w:val="22"/>
        </w:rPr>
        <w:t>Henry the Young King 1155-1183,</w:t>
      </w:r>
      <w:r w:rsidR="007055E0" w:rsidRPr="00771A44">
        <w:rPr>
          <w:rFonts w:ascii="Times New Roman" w:hAnsi="Times New Roman" w:cs="Times New Roman"/>
          <w:i/>
          <w:iCs/>
          <w:sz w:val="22"/>
          <w:szCs w:val="22"/>
        </w:rPr>
        <w:t xml:space="preserve"> </w:t>
      </w:r>
      <w:r w:rsidR="007055E0" w:rsidRPr="00771A44">
        <w:rPr>
          <w:rFonts w:ascii="Times New Roman" w:hAnsi="Times New Roman" w:cs="Times New Roman"/>
          <w:sz w:val="22"/>
          <w:szCs w:val="22"/>
        </w:rPr>
        <w:t>Yale University Press</w:t>
      </w:r>
      <w:r w:rsidR="00C82B2F" w:rsidRPr="00771A44">
        <w:rPr>
          <w:rFonts w:ascii="Times New Roman" w:hAnsi="Times New Roman" w:cs="Times New Roman"/>
          <w:sz w:val="22"/>
          <w:szCs w:val="22"/>
        </w:rPr>
        <w:t xml:space="preserve"> New Haven and New London 2016 p</w:t>
      </w:r>
      <w:r w:rsidR="00F13E79" w:rsidRPr="00771A44">
        <w:rPr>
          <w:rFonts w:ascii="Times New Roman" w:hAnsi="Times New Roman" w:cs="Times New Roman"/>
          <w:sz w:val="22"/>
          <w:szCs w:val="22"/>
        </w:rPr>
        <w:t>59</w:t>
      </w:r>
    </w:p>
  </w:footnote>
  <w:footnote w:id="29">
    <w:p w14:paraId="49DB262D" w14:textId="6F47131A" w:rsidR="00701D22" w:rsidRPr="00771A44" w:rsidRDefault="00701D22">
      <w:pPr>
        <w:pStyle w:val="FootnoteText"/>
        <w:rPr>
          <w:rFonts w:ascii="Times New Roman" w:hAnsi="Times New Roman" w:cs="Times New Roman"/>
          <w:sz w:val="22"/>
          <w:szCs w:val="22"/>
        </w:rPr>
      </w:pPr>
      <w:r w:rsidRPr="00771A44">
        <w:rPr>
          <w:rStyle w:val="FootnoteReference"/>
          <w:rFonts w:ascii="Times New Roman" w:hAnsi="Times New Roman" w:cs="Times New Roman"/>
          <w:sz w:val="22"/>
          <w:szCs w:val="22"/>
        </w:rPr>
        <w:footnoteRef/>
      </w:r>
      <w:r w:rsidRPr="00771A44">
        <w:rPr>
          <w:rFonts w:ascii="Times New Roman" w:hAnsi="Times New Roman" w:cs="Times New Roman"/>
          <w:sz w:val="22"/>
          <w:szCs w:val="22"/>
        </w:rPr>
        <w:t xml:space="preserve"> </w:t>
      </w:r>
      <w:bookmarkStart w:id="6" w:name="_Hlk88402342"/>
      <w:r w:rsidRPr="00771A44">
        <w:rPr>
          <w:rFonts w:ascii="Times New Roman" w:hAnsi="Times New Roman" w:cs="Times New Roman"/>
          <w:sz w:val="22"/>
          <w:szCs w:val="22"/>
        </w:rPr>
        <w:t>Gillingham,</w:t>
      </w:r>
      <w:r w:rsidR="00687AEE" w:rsidRPr="00771A44">
        <w:rPr>
          <w:rFonts w:ascii="Times New Roman" w:hAnsi="Times New Roman" w:cs="Times New Roman"/>
          <w:sz w:val="22"/>
          <w:szCs w:val="22"/>
        </w:rPr>
        <w:t xml:space="preserve"> </w:t>
      </w:r>
      <w:r w:rsidR="00C22481" w:rsidRPr="00771A44">
        <w:rPr>
          <w:rFonts w:ascii="Times New Roman" w:hAnsi="Times New Roman" w:cs="Times New Roman"/>
          <w:sz w:val="22"/>
          <w:szCs w:val="22"/>
        </w:rPr>
        <w:t>p. 3</w:t>
      </w:r>
    </w:p>
    <w:bookmarkEnd w:id="6"/>
  </w:footnote>
  <w:footnote w:id="30">
    <w:p w14:paraId="04EB7355" w14:textId="60179FA8" w:rsidR="00E166C5" w:rsidRPr="00771A44" w:rsidRDefault="00E166C5" w:rsidP="00E166C5">
      <w:pPr>
        <w:pStyle w:val="FootnoteText"/>
        <w:rPr>
          <w:sz w:val="22"/>
          <w:szCs w:val="22"/>
        </w:rPr>
      </w:pPr>
      <w:r w:rsidRPr="00771A44">
        <w:rPr>
          <w:rStyle w:val="FootnoteReference"/>
          <w:rFonts w:ascii="Times New Roman" w:hAnsi="Times New Roman" w:cs="Times New Roman"/>
          <w:sz w:val="22"/>
          <w:szCs w:val="22"/>
        </w:rPr>
        <w:footnoteRef/>
      </w:r>
      <w:r w:rsidRPr="00771A44">
        <w:rPr>
          <w:rFonts w:ascii="Times New Roman" w:hAnsi="Times New Roman" w:cs="Times New Roman"/>
          <w:sz w:val="22"/>
          <w:szCs w:val="22"/>
        </w:rPr>
        <w:t xml:space="preserve"> Anderson.</w:t>
      </w:r>
      <w:r w:rsidRPr="00771A44">
        <w:rPr>
          <w:rFonts w:ascii="Times New Roman" w:hAnsi="Times New Roman" w:cs="Times New Roman"/>
          <w:i/>
          <w:iCs/>
          <w:sz w:val="22"/>
          <w:szCs w:val="22"/>
        </w:rPr>
        <w:t xml:space="preserve"> </w:t>
      </w:r>
      <w:r w:rsidRPr="00771A44">
        <w:rPr>
          <w:rFonts w:ascii="Times New Roman" w:hAnsi="Times New Roman" w:cs="Times New Roman"/>
          <w:sz w:val="22"/>
          <w:szCs w:val="22"/>
        </w:rPr>
        <w:t>p. 69</w:t>
      </w:r>
    </w:p>
  </w:footnote>
  <w:footnote w:id="31">
    <w:p w14:paraId="79334804" w14:textId="5825710C" w:rsidR="00491FFC" w:rsidRPr="00771A44" w:rsidRDefault="00491FFC" w:rsidP="00491FFC">
      <w:pPr>
        <w:ind w:hanging="240"/>
        <w:rPr>
          <w:rFonts w:ascii="Times New Roman" w:eastAsia="Times New Roman" w:hAnsi="Times New Roman" w:cs="Times New Roman"/>
        </w:rPr>
      </w:pPr>
      <w:r w:rsidRPr="00771A44">
        <w:rPr>
          <w:rFonts w:ascii="Times New Roman" w:hAnsi="Times New Roman" w:cs="Times New Roman"/>
        </w:rPr>
        <w:t xml:space="preserve">     </w:t>
      </w:r>
      <w:r w:rsidRPr="00771A44">
        <w:rPr>
          <w:rStyle w:val="FootnoteReference"/>
          <w:rFonts w:ascii="Times New Roman" w:hAnsi="Times New Roman" w:cs="Times New Roman"/>
        </w:rPr>
        <w:footnoteRef/>
      </w:r>
      <w:r w:rsidRPr="00771A44">
        <w:rPr>
          <w:rFonts w:ascii="Times New Roman" w:hAnsi="Times New Roman" w:cs="Times New Roman"/>
        </w:rPr>
        <w:t xml:space="preserve"> </w:t>
      </w:r>
      <w:r w:rsidRPr="00771A44">
        <w:rPr>
          <w:rFonts w:ascii="Times New Roman" w:eastAsia="Times New Roman" w:hAnsi="Times New Roman" w:cs="Times New Roman"/>
        </w:rPr>
        <w:t xml:space="preserve">Keefe, Thomas K. 1974. ‘Geoffrey Plantagenet’s Will and the Angevin Succession’, </w:t>
      </w:r>
      <w:r w:rsidRPr="00771A44">
        <w:rPr>
          <w:rFonts w:ascii="Times New Roman" w:eastAsia="Times New Roman" w:hAnsi="Times New Roman" w:cs="Times New Roman"/>
          <w:i/>
          <w:iCs/>
        </w:rPr>
        <w:t>Albion: A Quarterly Journal Concerned with British Studies</w:t>
      </w:r>
      <w:r w:rsidRPr="00771A44">
        <w:rPr>
          <w:rFonts w:ascii="Times New Roman" w:eastAsia="Times New Roman" w:hAnsi="Times New Roman" w:cs="Times New Roman"/>
        </w:rPr>
        <w:t>,</w:t>
      </w:r>
      <w:r w:rsidR="00A43C62" w:rsidRPr="00771A44">
        <w:rPr>
          <w:rFonts w:ascii="Times New Roman" w:eastAsia="Times New Roman" w:hAnsi="Times New Roman" w:cs="Times New Roman"/>
        </w:rPr>
        <w:t xml:space="preserve"> 1974 pp.</w:t>
      </w:r>
      <w:r w:rsidRPr="00771A44">
        <w:rPr>
          <w:rFonts w:ascii="Times New Roman" w:eastAsia="Times New Roman" w:hAnsi="Times New Roman" w:cs="Times New Roman"/>
        </w:rPr>
        <w:t xml:space="preserve">  266–74 </w:t>
      </w:r>
    </w:p>
    <w:p w14:paraId="58ED7860" w14:textId="3F5EC7E0" w:rsidR="00491FFC" w:rsidRPr="00771A44" w:rsidRDefault="00491FFC">
      <w:pPr>
        <w:pStyle w:val="FootnoteText"/>
        <w:rPr>
          <w:rFonts w:ascii="Times New Roman" w:hAnsi="Times New Roman" w:cs="Times New Roman"/>
          <w:sz w:val="22"/>
          <w:szCs w:val="22"/>
        </w:rPr>
      </w:pPr>
    </w:p>
  </w:footnote>
  <w:footnote w:id="32">
    <w:p w14:paraId="408D1E5B" w14:textId="0DFC8A0F" w:rsidR="00EC3F2C" w:rsidRPr="00771A44" w:rsidRDefault="00EC3F2C" w:rsidP="00EC3F2C">
      <w:pPr>
        <w:pStyle w:val="FootnoteText"/>
        <w:rPr>
          <w:rFonts w:ascii="Times New Roman" w:hAnsi="Times New Roman" w:cs="Times New Roman"/>
          <w:sz w:val="22"/>
          <w:szCs w:val="22"/>
        </w:rPr>
      </w:pPr>
      <w:r w:rsidRPr="00771A44">
        <w:rPr>
          <w:rStyle w:val="FootnoteReference"/>
          <w:rFonts w:ascii="Times New Roman" w:hAnsi="Times New Roman" w:cs="Times New Roman"/>
          <w:sz w:val="22"/>
          <w:szCs w:val="22"/>
        </w:rPr>
        <w:footnoteRef/>
      </w:r>
      <w:r w:rsidRPr="00771A44">
        <w:rPr>
          <w:rFonts w:ascii="Times New Roman" w:hAnsi="Times New Roman" w:cs="Times New Roman"/>
          <w:sz w:val="22"/>
          <w:szCs w:val="22"/>
        </w:rPr>
        <w:t xml:space="preserve"> Bernadette Barriere</w:t>
      </w:r>
      <w:r w:rsidRPr="00771A44">
        <w:rPr>
          <w:rFonts w:ascii="Times New Roman" w:hAnsi="Times New Roman" w:cs="Times New Roman"/>
          <w:i/>
          <w:iCs/>
          <w:sz w:val="22"/>
          <w:szCs w:val="22"/>
        </w:rPr>
        <w:t>, Limousin and Limoges in the Twelfth and Thirteenth Century John P. Oneill editors Enamels of Limoges</w:t>
      </w:r>
      <w:r w:rsidRPr="00771A44">
        <w:rPr>
          <w:rFonts w:ascii="Times New Roman" w:hAnsi="Times New Roman" w:cs="Times New Roman"/>
          <w:sz w:val="22"/>
          <w:szCs w:val="22"/>
        </w:rPr>
        <w:t>, 1100-1350 New York 1996 The Metropolitan Museum of Art.</w:t>
      </w:r>
      <w:r w:rsidR="00CA5681" w:rsidRPr="00771A44">
        <w:rPr>
          <w:rFonts w:ascii="Times New Roman" w:hAnsi="Times New Roman" w:cs="Times New Roman"/>
          <w:sz w:val="22"/>
          <w:szCs w:val="22"/>
        </w:rPr>
        <w:t xml:space="preserve"> PP 24-27</w:t>
      </w:r>
    </w:p>
    <w:p w14:paraId="06B305DC" w14:textId="00D26F0A" w:rsidR="00EC3F2C" w:rsidRPr="00771A44" w:rsidRDefault="00EC3F2C">
      <w:pPr>
        <w:pStyle w:val="FootnoteText"/>
        <w:rPr>
          <w:rFonts w:ascii="Times New Roman" w:hAnsi="Times New Roman" w:cs="Times New Roman"/>
          <w:sz w:val="22"/>
          <w:szCs w:val="22"/>
        </w:rPr>
      </w:pPr>
    </w:p>
  </w:footnote>
  <w:footnote w:id="33">
    <w:p w14:paraId="5F9BC5CA" w14:textId="2F90AD87" w:rsidR="00207FA3" w:rsidRPr="00771A44" w:rsidRDefault="00316F5A" w:rsidP="009A0294">
      <w:pPr>
        <w:ind w:hanging="240"/>
        <w:rPr>
          <w:rFonts w:ascii="Times New Roman" w:eastAsia="Times New Roman" w:hAnsi="Times New Roman" w:cs="Times New Roman"/>
        </w:rPr>
      </w:pPr>
      <w:r w:rsidRPr="00771A44">
        <w:rPr>
          <w:rFonts w:ascii="Times New Roman" w:hAnsi="Times New Roman" w:cs="Times New Roman"/>
        </w:rPr>
        <w:t xml:space="preserve">   </w:t>
      </w:r>
      <w:r w:rsidR="00207FA3" w:rsidRPr="00771A44">
        <w:rPr>
          <w:rStyle w:val="FootnoteReference"/>
          <w:rFonts w:ascii="Times New Roman" w:hAnsi="Times New Roman" w:cs="Times New Roman"/>
        </w:rPr>
        <w:footnoteRef/>
      </w:r>
      <w:r w:rsidR="00207FA3" w:rsidRPr="00771A44">
        <w:rPr>
          <w:rFonts w:ascii="Times New Roman" w:hAnsi="Times New Roman" w:cs="Times New Roman"/>
        </w:rPr>
        <w:t xml:space="preserve"> </w:t>
      </w:r>
      <w:r w:rsidR="00207FA3" w:rsidRPr="00771A44">
        <w:rPr>
          <w:rFonts w:ascii="Times New Roman" w:eastAsia="Times New Roman" w:hAnsi="Times New Roman" w:cs="Times New Roman"/>
        </w:rPr>
        <w:t>‘</w:t>
      </w:r>
      <w:bookmarkStart w:id="7" w:name="_Hlk89332951"/>
      <w:r w:rsidR="00207FA3" w:rsidRPr="00771A44">
        <w:rPr>
          <w:rFonts w:ascii="Times New Roman" w:eastAsia="Times New Roman" w:hAnsi="Times New Roman" w:cs="Times New Roman"/>
        </w:rPr>
        <w:t xml:space="preserve">L’émail Plantagenêt’. </w:t>
      </w:r>
      <w:r w:rsidR="00207FA3" w:rsidRPr="00771A44">
        <w:rPr>
          <w:rFonts w:ascii="Times New Roman" w:eastAsia="Times New Roman" w:hAnsi="Times New Roman" w:cs="Times New Roman"/>
          <w:i/>
          <w:iCs/>
        </w:rPr>
        <w:t>Ville du Mans</w:t>
      </w:r>
      <w:r w:rsidR="00207FA3" w:rsidRPr="00771A44">
        <w:rPr>
          <w:rFonts w:ascii="Times New Roman" w:eastAsia="Times New Roman" w:hAnsi="Times New Roman" w:cs="Times New Roman"/>
        </w:rPr>
        <w:t xml:space="preserve"> </w:t>
      </w:r>
      <w:bookmarkEnd w:id="7"/>
    </w:p>
  </w:footnote>
  <w:footnote w:id="34">
    <w:p w14:paraId="4C32155F" w14:textId="2974C422" w:rsidR="00CA5681" w:rsidRPr="00771A44" w:rsidRDefault="00316F5A" w:rsidP="007B5FCA">
      <w:pPr>
        <w:ind w:hanging="240"/>
        <w:rPr>
          <w:rFonts w:ascii="Times New Roman" w:eastAsia="Times New Roman" w:hAnsi="Times New Roman" w:cs="Times New Roman"/>
        </w:rPr>
      </w:pPr>
      <w:r w:rsidRPr="00771A44">
        <w:rPr>
          <w:rFonts w:ascii="Times New Roman" w:hAnsi="Times New Roman" w:cs="Times New Roman"/>
        </w:rPr>
        <w:t xml:space="preserve">   </w:t>
      </w:r>
      <w:r w:rsidR="00CA5681" w:rsidRPr="00771A44">
        <w:rPr>
          <w:rStyle w:val="FootnoteReference"/>
          <w:rFonts w:ascii="Times New Roman" w:hAnsi="Times New Roman" w:cs="Times New Roman"/>
        </w:rPr>
        <w:footnoteRef/>
      </w:r>
      <w:r w:rsidR="00CA5681" w:rsidRPr="00771A44">
        <w:rPr>
          <w:rFonts w:ascii="Times New Roman" w:hAnsi="Times New Roman" w:cs="Times New Roman"/>
        </w:rPr>
        <w:t xml:space="preserve"> </w:t>
      </w:r>
      <w:r w:rsidR="00A63C2E" w:rsidRPr="00771A44">
        <w:rPr>
          <w:rFonts w:ascii="Times New Roman" w:eastAsia="Times New Roman" w:hAnsi="Times New Roman" w:cs="Times New Roman"/>
        </w:rPr>
        <w:t>‘Ashmolean Museum: British Archaeology Collections - Reliquary Casket of St. Thomas Becket’. [n.d.]. &lt;https://britisharchaeology.ashmus.ox.ac.uk/highlights/becket-reliquary.html&gt; [accessed 24 November 2021</w:t>
      </w:r>
    </w:p>
  </w:footnote>
  <w:footnote w:id="35">
    <w:p w14:paraId="6FAD0C9C" w14:textId="2A7F6D59" w:rsidR="00752133" w:rsidRPr="00771A44" w:rsidRDefault="00752133">
      <w:pPr>
        <w:pStyle w:val="FootnoteText"/>
        <w:rPr>
          <w:rFonts w:ascii="Times New Roman" w:hAnsi="Times New Roman" w:cs="Times New Roman"/>
          <w:sz w:val="22"/>
          <w:szCs w:val="22"/>
        </w:rPr>
      </w:pPr>
      <w:r w:rsidRPr="00771A44">
        <w:rPr>
          <w:rStyle w:val="FootnoteReference"/>
          <w:rFonts w:ascii="Times New Roman" w:hAnsi="Times New Roman" w:cs="Times New Roman"/>
          <w:sz w:val="22"/>
          <w:szCs w:val="22"/>
        </w:rPr>
        <w:footnoteRef/>
      </w:r>
      <w:bookmarkStart w:id="8" w:name="_Hlk89516110"/>
      <w:r w:rsidR="00862B65" w:rsidRPr="00771A44">
        <w:rPr>
          <w:rFonts w:ascii="Times New Roman" w:hAnsi="Times New Roman" w:cs="Times New Roman"/>
          <w:sz w:val="22"/>
          <w:szCs w:val="22"/>
        </w:rPr>
        <w:t>Hallam</w:t>
      </w:r>
      <w:r w:rsidRPr="00771A44">
        <w:rPr>
          <w:rFonts w:ascii="Times New Roman" w:hAnsi="Times New Roman" w:cs="Times New Roman"/>
          <w:sz w:val="22"/>
          <w:szCs w:val="22"/>
        </w:rPr>
        <w:t xml:space="preserve"> </w:t>
      </w:r>
      <w:bookmarkEnd w:id="8"/>
      <w:r w:rsidR="009A3DF8" w:rsidRPr="00771A44">
        <w:rPr>
          <w:rFonts w:ascii="Times New Roman" w:hAnsi="Times New Roman" w:cs="Times New Roman"/>
          <w:sz w:val="22"/>
          <w:szCs w:val="22"/>
        </w:rPr>
        <w:t>p.</w:t>
      </w:r>
      <w:r w:rsidR="00F71C28" w:rsidRPr="00771A44">
        <w:rPr>
          <w:rFonts w:ascii="Times New Roman" w:hAnsi="Times New Roman" w:cs="Times New Roman"/>
          <w:sz w:val="22"/>
          <w:szCs w:val="22"/>
        </w:rPr>
        <w:t>87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686196"/>
      <w:docPartObj>
        <w:docPartGallery w:val="Page Numbers (Top of Page)"/>
        <w:docPartUnique/>
      </w:docPartObj>
    </w:sdtPr>
    <w:sdtEndPr>
      <w:rPr>
        <w:noProof/>
      </w:rPr>
    </w:sdtEndPr>
    <w:sdtContent>
      <w:p w14:paraId="401B8B54" w14:textId="77777777" w:rsidR="00B745E8" w:rsidRDefault="00B745E8">
        <w:pPr>
          <w:pStyle w:val="Header"/>
          <w:jc w:val="right"/>
        </w:pPr>
      </w:p>
      <w:p w14:paraId="7EF3C5A9" w14:textId="77777777" w:rsidR="00690368" w:rsidRDefault="00BD462E">
        <w:pPr>
          <w:pStyle w:val="Header"/>
          <w:jc w:val="right"/>
          <w:rPr>
            <w:noProof/>
          </w:rPr>
        </w:pPr>
        <w:r>
          <w:fldChar w:fldCharType="begin"/>
        </w:r>
        <w:r>
          <w:instrText xml:space="preserve"> PAGE   \* MERGEFORMAT </w:instrText>
        </w:r>
        <w:r>
          <w:fldChar w:fldCharType="separate"/>
        </w:r>
        <w:r>
          <w:rPr>
            <w:noProof/>
          </w:rPr>
          <w:t>2</w:t>
        </w:r>
        <w:r>
          <w:rPr>
            <w:noProof/>
          </w:rPr>
          <w:fldChar w:fldCharType="end"/>
        </w:r>
      </w:p>
      <w:p w14:paraId="16B9484E" w14:textId="626605A7" w:rsidR="00BD462E" w:rsidRDefault="00CC335B">
        <w:pPr>
          <w:pStyle w:val="Header"/>
          <w:jc w:val="right"/>
        </w:pPr>
      </w:p>
    </w:sdtContent>
  </w:sdt>
  <w:p w14:paraId="2AC42FBA" w14:textId="77777777" w:rsidR="00BD462E" w:rsidRDefault="00BD46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E248DF"/>
    <w:multiLevelType w:val="multilevel"/>
    <w:tmpl w:val="C242D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C27ADD"/>
    <w:multiLevelType w:val="multilevel"/>
    <w:tmpl w:val="75E43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828"/>
    <w:rsid w:val="00000B55"/>
    <w:rsid w:val="00001E03"/>
    <w:rsid w:val="00001F9D"/>
    <w:rsid w:val="00007B3C"/>
    <w:rsid w:val="00014923"/>
    <w:rsid w:val="000239E0"/>
    <w:rsid w:val="00031A4A"/>
    <w:rsid w:val="000344B6"/>
    <w:rsid w:val="00055845"/>
    <w:rsid w:val="00060326"/>
    <w:rsid w:val="000606D0"/>
    <w:rsid w:val="00063410"/>
    <w:rsid w:val="00064FA8"/>
    <w:rsid w:val="000658BC"/>
    <w:rsid w:val="00065D81"/>
    <w:rsid w:val="00072D81"/>
    <w:rsid w:val="00073957"/>
    <w:rsid w:val="000745B3"/>
    <w:rsid w:val="00080A77"/>
    <w:rsid w:val="000826A8"/>
    <w:rsid w:val="00085A48"/>
    <w:rsid w:val="000942D0"/>
    <w:rsid w:val="0009485B"/>
    <w:rsid w:val="000963A0"/>
    <w:rsid w:val="000C4A7C"/>
    <w:rsid w:val="000C53A9"/>
    <w:rsid w:val="000C7524"/>
    <w:rsid w:val="000D072C"/>
    <w:rsid w:val="000D492B"/>
    <w:rsid w:val="000E2422"/>
    <w:rsid w:val="000E2658"/>
    <w:rsid w:val="000E4A0C"/>
    <w:rsid w:val="000F0255"/>
    <w:rsid w:val="000F0874"/>
    <w:rsid w:val="00102BB6"/>
    <w:rsid w:val="00102D79"/>
    <w:rsid w:val="00104088"/>
    <w:rsid w:val="001048C0"/>
    <w:rsid w:val="001048D3"/>
    <w:rsid w:val="001148BD"/>
    <w:rsid w:val="00116DEB"/>
    <w:rsid w:val="00126805"/>
    <w:rsid w:val="00127198"/>
    <w:rsid w:val="0014250E"/>
    <w:rsid w:val="00145083"/>
    <w:rsid w:val="00151A77"/>
    <w:rsid w:val="00152B7F"/>
    <w:rsid w:val="00154D98"/>
    <w:rsid w:val="00157DBD"/>
    <w:rsid w:val="00161061"/>
    <w:rsid w:val="001711C1"/>
    <w:rsid w:val="001855FE"/>
    <w:rsid w:val="0018743D"/>
    <w:rsid w:val="0019127F"/>
    <w:rsid w:val="00192558"/>
    <w:rsid w:val="001A2EBC"/>
    <w:rsid w:val="001A7792"/>
    <w:rsid w:val="001B0A69"/>
    <w:rsid w:val="001B2486"/>
    <w:rsid w:val="001C1712"/>
    <w:rsid w:val="001C1C50"/>
    <w:rsid w:val="001C5E8C"/>
    <w:rsid w:val="001D3DA9"/>
    <w:rsid w:val="001D5219"/>
    <w:rsid w:val="001D67DA"/>
    <w:rsid w:val="001D7F36"/>
    <w:rsid w:val="001E1F94"/>
    <w:rsid w:val="001E2CD9"/>
    <w:rsid w:val="001E3439"/>
    <w:rsid w:val="001E7C35"/>
    <w:rsid w:val="001F2CAB"/>
    <w:rsid w:val="001F3B01"/>
    <w:rsid w:val="001F62B4"/>
    <w:rsid w:val="001F69E1"/>
    <w:rsid w:val="002006E8"/>
    <w:rsid w:val="00204B6A"/>
    <w:rsid w:val="00206C95"/>
    <w:rsid w:val="00207FA3"/>
    <w:rsid w:val="00212455"/>
    <w:rsid w:val="002128CA"/>
    <w:rsid w:val="002170A3"/>
    <w:rsid w:val="00217179"/>
    <w:rsid w:val="002266B0"/>
    <w:rsid w:val="00227D23"/>
    <w:rsid w:val="00231925"/>
    <w:rsid w:val="002379E2"/>
    <w:rsid w:val="00242485"/>
    <w:rsid w:val="00242605"/>
    <w:rsid w:val="002455EA"/>
    <w:rsid w:val="00251F85"/>
    <w:rsid w:val="002541D2"/>
    <w:rsid w:val="00261ABA"/>
    <w:rsid w:val="002658EF"/>
    <w:rsid w:val="00270505"/>
    <w:rsid w:val="00273426"/>
    <w:rsid w:val="002752F5"/>
    <w:rsid w:val="00281BE0"/>
    <w:rsid w:val="00282C53"/>
    <w:rsid w:val="002937D8"/>
    <w:rsid w:val="002A000C"/>
    <w:rsid w:val="002A04FD"/>
    <w:rsid w:val="002A05CC"/>
    <w:rsid w:val="002A4BC4"/>
    <w:rsid w:val="002A5AD0"/>
    <w:rsid w:val="002B6B1A"/>
    <w:rsid w:val="002C1538"/>
    <w:rsid w:val="002C3453"/>
    <w:rsid w:val="002C35F2"/>
    <w:rsid w:val="002C4224"/>
    <w:rsid w:val="002C6E01"/>
    <w:rsid w:val="002D41A3"/>
    <w:rsid w:val="002E1FF1"/>
    <w:rsid w:val="002F5433"/>
    <w:rsid w:val="002F5EC3"/>
    <w:rsid w:val="002F76BE"/>
    <w:rsid w:val="003019F8"/>
    <w:rsid w:val="0030330F"/>
    <w:rsid w:val="00303B2A"/>
    <w:rsid w:val="003061D4"/>
    <w:rsid w:val="00307456"/>
    <w:rsid w:val="00316F5A"/>
    <w:rsid w:val="0031701B"/>
    <w:rsid w:val="003208D1"/>
    <w:rsid w:val="00323051"/>
    <w:rsid w:val="00324599"/>
    <w:rsid w:val="00331AB1"/>
    <w:rsid w:val="00334AD9"/>
    <w:rsid w:val="003376E1"/>
    <w:rsid w:val="00341776"/>
    <w:rsid w:val="00342CC4"/>
    <w:rsid w:val="00350588"/>
    <w:rsid w:val="00350DDB"/>
    <w:rsid w:val="00351FF1"/>
    <w:rsid w:val="003563A2"/>
    <w:rsid w:val="00356ACD"/>
    <w:rsid w:val="00357EC6"/>
    <w:rsid w:val="00360C4A"/>
    <w:rsid w:val="00375FD7"/>
    <w:rsid w:val="00380A26"/>
    <w:rsid w:val="00381A27"/>
    <w:rsid w:val="00381EBC"/>
    <w:rsid w:val="003852DD"/>
    <w:rsid w:val="00391D07"/>
    <w:rsid w:val="00394168"/>
    <w:rsid w:val="003A4B5C"/>
    <w:rsid w:val="003A59F4"/>
    <w:rsid w:val="003B09E5"/>
    <w:rsid w:val="003C418C"/>
    <w:rsid w:val="003C42A4"/>
    <w:rsid w:val="003C4BE9"/>
    <w:rsid w:val="003C5F75"/>
    <w:rsid w:val="003D6261"/>
    <w:rsid w:val="003E4DBE"/>
    <w:rsid w:val="003E7602"/>
    <w:rsid w:val="003F01C3"/>
    <w:rsid w:val="003F2538"/>
    <w:rsid w:val="003F36C1"/>
    <w:rsid w:val="003F36EC"/>
    <w:rsid w:val="003F5226"/>
    <w:rsid w:val="00403DC8"/>
    <w:rsid w:val="00407EFF"/>
    <w:rsid w:val="00414893"/>
    <w:rsid w:val="00417225"/>
    <w:rsid w:val="004174DD"/>
    <w:rsid w:val="00425AF2"/>
    <w:rsid w:val="00432F9C"/>
    <w:rsid w:val="0043514A"/>
    <w:rsid w:val="004377C3"/>
    <w:rsid w:val="004448FB"/>
    <w:rsid w:val="004456FA"/>
    <w:rsid w:val="00445F32"/>
    <w:rsid w:val="00445FE2"/>
    <w:rsid w:val="004473F6"/>
    <w:rsid w:val="00452744"/>
    <w:rsid w:val="00463250"/>
    <w:rsid w:val="00466B1F"/>
    <w:rsid w:val="00471F8E"/>
    <w:rsid w:val="004720CF"/>
    <w:rsid w:val="00483950"/>
    <w:rsid w:val="00484DC5"/>
    <w:rsid w:val="00485513"/>
    <w:rsid w:val="00486EBC"/>
    <w:rsid w:val="00491FFC"/>
    <w:rsid w:val="004946A5"/>
    <w:rsid w:val="004A12D4"/>
    <w:rsid w:val="004A3217"/>
    <w:rsid w:val="004B0334"/>
    <w:rsid w:val="004B4097"/>
    <w:rsid w:val="004B7DAA"/>
    <w:rsid w:val="004C1FCE"/>
    <w:rsid w:val="004C23D0"/>
    <w:rsid w:val="004D0AF7"/>
    <w:rsid w:val="004D4F5D"/>
    <w:rsid w:val="004E445C"/>
    <w:rsid w:val="0050084A"/>
    <w:rsid w:val="00501845"/>
    <w:rsid w:val="00503874"/>
    <w:rsid w:val="00507880"/>
    <w:rsid w:val="005137DA"/>
    <w:rsid w:val="00513EA8"/>
    <w:rsid w:val="00520173"/>
    <w:rsid w:val="00525C1B"/>
    <w:rsid w:val="00527DA7"/>
    <w:rsid w:val="00527DF0"/>
    <w:rsid w:val="00531B7F"/>
    <w:rsid w:val="00534063"/>
    <w:rsid w:val="00536FC4"/>
    <w:rsid w:val="00537B28"/>
    <w:rsid w:val="00555087"/>
    <w:rsid w:val="0055538F"/>
    <w:rsid w:val="00560E38"/>
    <w:rsid w:val="005632D2"/>
    <w:rsid w:val="0057464F"/>
    <w:rsid w:val="00575A7F"/>
    <w:rsid w:val="00576A99"/>
    <w:rsid w:val="00593390"/>
    <w:rsid w:val="005955F3"/>
    <w:rsid w:val="005A05B2"/>
    <w:rsid w:val="005C1ADB"/>
    <w:rsid w:val="005C72AD"/>
    <w:rsid w:val="005D17AB"/>
    <w:rsid w:val="005E0C0D"/>
    <w:rsid w:val="005E3293"/>
    <w:rsid w:val="005F1A3B"/>
    <w:rsid w:val="00600227"/>
    <w:rsid w:val="006103E0"/>
    <w:rsid w:val="00610D61"/>
    <w:rsid w:val="006125C3"/>
    <w:rsid w:val="00616725"/>
    <w:rsid w:val="00624CC5"/>
    <w:rsid w:val="0063323D"/>
    <w:rsid w:val="00635470"/>
    <w:rsid w:val="0064371F"/>
    <w:rsid w:val="006459E0"/>
    <w:rsid w:val="00646A54"/>
    <w:rsid w:val="00653145"/>
    <w:rsid w:val="00654C32"/>
    <w:rsid w:val="006556B2"/>
    <w:rsid w:val="00656802"/>
    <w:rsid w:val="00661A77"/>
    <w:rsid w:val="00666CAC"/>
    <w:rsid w:val="006752F7"/>
    <w:rsid w:val="00675422"/>
    <w:rsid w:val="00675961"/>
    <w:rsid w:val="00687AEE"/>
    <w:rsid w:val="00690368"/>
    <w:rsid w:val="00693633"/>
    <w:rsid w:val="006A2236"/>
    <w:rsid w:val="006A256A"/>
    <w:rsid w:val="006A2BAD"/>
    <w:rsid w:val="006B0F72"/>
    <w:rsid w:val="006B5745"/>
    <w:rsid w:val="006C3DB1"/>
    <w:rsid w:val="006C4DC3"/>
    <w:rsid w:val="006C5510"/>
    <w:rsid w:val="006C58A3"/>
    <w:rsid w:val="006C75DE"/>
    <w:rsid w:val="006D0C0F"/>
    <w:rsid w:val="006D2B0E"/>
    <w:rsid w:val="006D440C"/>
    <w:rsid w:val="006D7005"/>
    <w:rsid w:val="006D73D0"/>
    <w:rsid w:val="006D7DA5"/>
    <w:rsid w:val="006E0A91"/>
    <w:rsid w:val="006E5FB1"/>
    <w:rsid w:val="006E6154"/>
    <w:rsid w:val="006E7605"/>
    <w:rsid w:val="006E7777"/>
    <w:rsid w:val="006F2BAD"/>
    <w:rsid w:val="006F410E"/>
    <w:rsid w:val="006F4BA1"/>
    <w:rsid w:val="006F7F4A"/>
    <w:rsid w:val="00700192"/>
    <w:rsid w:val="00701D22"/>
    <w:rsid w:val="007045F3"/>
    <w:rsid w:val="007055E0"/>
    <w:rsid w:val="007112A6"/>
    <w:rsid w:val="00712D27"/>
    <w:rsid w:val="0071420A"/>
    <w:rsid w:val="0071464B"/>
    <w:rsid w:val="007157BB"/>
    <w:rsid w:val="00722128"/>
    <w:rsid w:val="00725298"/>
    <w:rsid w:val="00730062"/>
    <w:rsid w:val="00731BB2"/>
    <w:rsid w:val="00732135"/>
    <w:rsid w:val="007321F6"/>
    <w:rsid w:val="007353F3"/>
    <w:rsid w:val="00735668"/>
    <w:rsid w:val="00737424"/>
    <w:rsid w:val="00742067"/>
    <w:rsid w:val="00745875"/>
    <w:rsid w:val="00751281"/>
    <w:rsid w:val="00752133"/>
    <w:rsid w:val="0075506C"/>
    <w:rsid w:val="00771A44"/>
    <w:rsid w:val="00773621"/>
    <w:rsid w:val="00780516"/>
    <w:rsid w:val="00780C5F"/>
    <w:rsid w:val="00792366"/>
    <w:rsid w:val="00794C6D"/>
    <w:rsid w:val="00795269"/>
    <w:rsid w:val="007A256F"/>
    <w:rsid w:val="007A29E8"/>
    <w:rsid w:val="007A3A83"/>
    <w:rsid w:val="007A6B99"/>
    <w:rsid w:val="007A7171"/>
    <w:rsid w:val="007A73DD"/>
    <w:rsid w:val="007B30B6"/>
    <w:rsid w:val="007B37AC"/>
    <w:rsid w:val="007B5FCA"/>
    <w:rsid w:val="007C058A"/>
    <w:rsid w:val="007C3A3F"/>
    <w:rsid w:val="007C4B56"/>
    <w:rsid w:val="007C5FDB"/>
    <w:rsid w:val="007D255A"/>
    <w:rsid w:val="007D67DC"/>
    <w:rsid w:val="007E0B05"/>
    <w:rsid w:val="007E1842"/>
    <w:rsid w:val="007E210D"/>
    <w:rsid w:val="007E5638"/>
    <w:rsid w:val="007E5A15"/>
    <w:rsid w:val="007F292E"/>
    <w:rsid w:val="007F6DEE"/>
    <w:rsid w:val="007F6FDC"/>
    <w:rsid w:val="00802F15"/>
    <w:rsid w:val="008157D7"/>
    <w:rsid w:val="00820A03"/>
    <w:rsid w:val="00826C82"/>
    <w:rsid w:val="00834BC7"/>
    <w:rsid w:val="00835726"/>
    <w:rsid w:val="00835D00"/>
    <w:rsid w:val="008370C3"/>
    <w:rsid w:val="0083798E"/>
    <w:rsid w:val="00840D22"/>
    <w:rsid w:val="00841AEF"/>
    <w:rsid w:val="00842507"/>
    <w:rsid w:val="00843D49"/>
    <w:rsid w:val="00845404"/>
    <w:rsid w:val="00855CBF"/>
    <w:rsid w:val="00862B65"/>
    <w:rsid w:val="00867D9D"/>
    <w:rsid w:val="0087590F"/>
    <w:rsid w:val="00876203"/>
    <w:rsid w:val="008828A0"/>
    <w:rsid w:val="0088532D"/>
    <w:rsid w:val="00897815"/>
    <w:rsid w:val="008A38BB"/>
    <w:rsid w:val="008A69B5"/>
    <w:rsid w:val="008A7C5E"/>
    <w:rsid w:val="008B0F34"/>
    <w:rsid w:val="008B1016"/>
    <w:rsid w:val="008B4A1E"/>
    <w:rsid w:val="008B770C"/>
    <w:rsid w:val="008C5D7E"/>
    <w:rsid w:val="008C6A13"/>
    <w:rsid w:val="008C6ACC"/>
    <w:rsid w:val="008D2857"/>
    <w:rsid w:val="008D3E13"/>
    <w:rsid w:val="008D4EB6"/>
    <w:rsid w:val="008D5891"/>
    <w:rsid w:val="008E5019"/>
    <w:rsid w:val="008E62F8"/>
    <w:rsid w:val="008F3492"/>
    <w:rsid w:val="008F44B0"/>
    <w:rsid w:val="008F644D"/>
    <w:rsid w:val="009066B3"/>
    <w:rsid w:val="00907D37"/>
    <w:rsid w:val="00921D35"/>
    <w:rsid w:val="00930B7C"/>
    <w:rsid w:val="00930DB6"/>
    <w:rsid w:val="0093205A"/>
    <w:rsid w:val="009323F3"/>
    <w:rsid w:val="00932F42"/>
    <w:rsid w:val="009366E5"/>
    <w:rsid w:val="00937231"/>
    <w:rsid w:val="00937795"/>
    <w:rsid w:val="00940377"/>
    <w:rsid w:val="00953571"/>
    <w:rsid w:val="00956019"/>
    <w:rsid w:val="00957711"/>
    <w:rsid w:val="009631E8"/>
    <w:rsid w:val="00966387"/>
    <w:rsid w:val="00966DBD"/>
    <w:rsid w:val="0097556C"/>
    <w:rsid w:val="0098159C"/>
    <w:rsid w:val="00987B23"/>
    <w:rsid w:val="00990135"/>
    <w:rsid w:val="009916A2"/>
    <w:rsid w:val="00994B39"/>
    <w:rsid w:val="009A0294"/>
    <w:rsid w:val="009A034A"/>
    <w:rsid w:val="009A3DF8"/>
    <w:rsid w:val="009A57FF"/>
    <w:rsid w:val="009B2844"/>
    <w:rsid w:val="009B5E7B"/>
    <w:rsid w:val="009C30B8"/>
    <w:rsid w:val="009D19FC"/>
    <w:rsid w:val="009D4618"/>
    <w:rsid w:val="009D79DE"/>
    <w:rsid w:val="009D7E67"/>
    <w:rsid w:val="009E26A8"/>
    <w:rsid w:val="009E3C2A"/>
    <w:rsid w:val="009E50D9"/>
    <w:rsid w:val="009F3355"/>
    <w:rsid w:val="009F371B"/>
    <w:rsid w:val="009F6A1A"/>
    <w:rsid w:val="00A10838"/>
    <w:rsid w:val="00A11E4D"/>
    <w:rsid w:val="00A21872"/>
    <w:rsid w:val="00A23E90"/>
    <w:rsid w:val="00A37138"/>
    <w:rsid w:val="00A40828"/>
    <w:rsid w:val="00A4344C"/>
    <w:rsid w:val="00A43C62"/>
    <w:rsid w:val="00A44FFB"/>
    <w:rsid w:val="00A477E2"/>
    <w:rsid w:val="00A51FDA"/>
    <w:rsid w:val="00A521F0"/>
    <w:rsid w:val="00A53B0E"/>
    <w:rsid w:val="00A544A8"/>
    <w:rsid w:val="00A5524C"/>
    <w:rsid w:val="00A63C2E"/>
    <w:rsid w:val="00A65C08"/>
    <w:rsid w:val="00A725BA"/>
    <w:rsid w:val="00A75447"/>
    <w:rsid w:val="00A806FA"/>
    <w:rsid w:val="00A82DF1"/>
    <w:rsid w:val="00A8371A"/>
    <w:rsid w:val="00A847B6"/>
    <w:rsid w:val="00A847ED"/>
    <w:rsid w:val="00A85935"/>
    <w:rsid w:val="00A966E5"/>
    <w:rsid w:val="00AA1500"/>
    <w:rsid w:val="00AA7A5A"/>
    <w:rsid w:val="00AB3565"/>
    <w:rsid w:val="00AB5BD9"/>
    <w:rsid w:val="00AD30C1"/>
    <w:rsid w:val="00AD447A"/>
    <w:rsid w:val="00AD6B62"/>
    <w:rsid w:val="00AD6BD3"/>
    <w:rsid w:val="00AE0CFA"/>
    <w:rsid w:val="00AE739A"/>
    <w:rsid w:val="00AF0397"/>
    <w:rsid w:val="00AF3FF8"/>
    <w:rsid w:val="00AF5D14"/>
    <w:rsid w:val="00AF7D78"/>
    <w:rsid w:val="00B03E9C"/>
    <w:rsid w:val="00B03FDF"/>
    <w:rsid w:val="00B06F23"/>
    <w:rsid w:val="00B15761"/>
    <w:rsid w:val="00B17C5C"/>
    <w:rsid w:val="00B218B5"/>
    <w:rsid w:val="00B221E7"/>
    <w:rsid w:val="00B243E3"/>
    <w:rsid w:val="00B30EA4"/>
    <w:rsid w:val="00B40DCB"/>
    <w:rsid w:val="00B434D3"/>
    <w:rsid w:val="00B46134"/>
    <w:rsid w:val="00B5021E"/>
    <w:rsid w:val="00B6064A"/>
    <w:rsid w:val="00B60674"/>
    <w:rsid w:val="00B60ACE"/>
    <w:rsid w:val="00B743B2"/>
    <w:rsid w:val="00B745E8"/>
    <w:rsid w:val="00B84710"/>
    <w:rsid w:val="00B93482"/>
    <w:rsid w:val="00B966D4"/>
    <w:rsid w:val="00BA06D6"/>
    <w:rsid w:val="00BA3916"/>
    <w:rsid w:val="00BA6B56"/>
    <w:rsid w:val="00BC0BD0"/>
    <w:rsid w:val="00BC2F5A"/>
    <w:rsid w:val="00BC399E"/>
    <w:rsid w:val="00BC7735"/>
    <w:rsid w:val="00BD462E"/>
    <w:rsid w:val="00BE2C43"/>
    <w:rsid w:val="00BE7C6D"/>
    <w:rsid w:val="00BF02FE"/>
    <w:rsid w:val="00BF0FC1"/>
    <w:rsid w:val="00C03838"/>
    <w:rsid w:val="00C04A63"/>
    <w:rsid w:val="00C1089D"/>
    <w:rsid w:val="00C10BCD"/>
    <w:rsid w:val="00C11911"/>
    <w:rsid w:val="00C17E71"/>
    <w:rsid w:val="00C2182F"/>
    <w:rsid w:val="00C22481"/>
    <w:rsid w:val="00C226D6"/>
    <w:rsid w:val="00C2393B"/>
    <w:rsid w:val="00C26560"/>
    <w:rsid w:val="00C3071C"/>
    <w:rsid w:val="00C33656"/>
    <w:rsid w:val="00C45A01"/>
    <w:rsid w:val="00C515C2"/>
    <w:rsid w:val="00C5638D"/>
    <w:rsid w:val="00C60612"/>
    <w:rsid w:val="00C60666"/>
    <w:rsid w:val="00C624E3"/>
    <w:rsid w:val="00C62EFA"/>
    <w:rsid w:val="00C66F00"/>
    <w:rsid w:val="00C742E4"/>
    <w:rsid w:val="00C74FF5"/>
    <w:rsid w:val="00C76389"/>
    <w:rsid w:val="00C778CB"/>
    <w:rsid w:val="00C82B2F"/>
    <w:rsid w:val="00C83407"/>
    <w:rsid w:val="00C835C2"/>
    <w:rsid w:val="00C84D16"/>
    <w:rsid w:val="00C8747D"/>
    <w:rsid w:val="00C87715"/>
    <w:rsid w:val="00C9533E"/>
    <w:rsid w:val="00C959FF"/>
    <w:rsid w:val="00C96474"/>
    <w:rsid w:val="00CA399A"/>
    <w:rsid w:val="00CA5681"/>
    <w:rsid w:val="00CB5BE7"/>
    <w:rsid w:val="00CC335B"/>
    <w:rsid w:val="00CC544C"/>
    <w:rsid w:val="00CD03F4"/>
    <w:rsid w:val="00CD0507"/>
    <w:rsid w:val="00CD3923"/>
    <w:rsid w:val="00CD3C18"/>
    <w:rsid w:val="00CE2E3C"/>
    <w:rsid w:val="00CE3105"/>
    <w:rsid w:val="00CE4D35"/>
    <w:rsid w:val="00CF3BF0"/>
    <w:rsid w:val="00CF4350"/>
    <w:rsid w:val="00D05704"/>
    <w:rsid w:val="00D10B67"/>
    <w:rsid w:val="00D12AE4"/>
    <w:rsid w:val="00D16501"/>
    <w:rsid w:val="00D20D8B"/>
    <w:rsid w:val="00D21A44"/>
    <w:rsid w:val="00D26B92"/>
    <w:rsid w:val="00D31536"/>
    <w:rsid w:val="00D32893"/>
    <w:rsid w:val="00D333EA"/>
    <w:rsid w:val="00D346B8"/>
    <w:rsid w:val="00D379AE"/>
    <w:rsid w:val="00D42C0E"/>
    <w:rsid w:val="00D45D8C"/>
    <w:rsid w:val="00D510C6"/>
    <w:rsid w:val="00D51227"/>
    <w:rsid w:val="00D51D4B"/>
    <w:rsid w:val="00D52137"/>
    <w:rsid w:val="00D63E17"/>
    <w:rsid w:val="00D670CF"/>
    <w:rsid w:val="00D70BAA"/>
    <w:rsid w:val="00D73362"/>
    <w:rsid w:val="00D7594E"/>
    <w:rsid w:val="00D75E17"/>
    <w:rsid w:val="00D80576"/>
    <w:rsid w:val="00D8086B"/>
    <w:rsid w:val="00D81EA8"/>
    <w:rsid w:val="00D868DC"/>
    <w:rsid w:val="00D86BBA"/>
    <w:rsid w:val="00D8702B"/>
    <w:rsid w:val="00D928C3"/>
    <w:rsid w:val="00D95029"/>
    <w:rsid w:val="00D967DD"/>
    <w:rsid w:val="00DA0C7C"/>
    <w:rsid w:val="00DA7C67"/>
    <w:rsid w:val="00DB2B86"/>
    <w:rsid w:val="00DB2F9E"/>
    <w:rsid w:val="00DB3C2B"/>
    <w:rsid w:val="00DC0FC0"/>
    <w:rsid w:val="00DC56D5"/>
    <w:rsid w:val="00DD3082"/>
    <w:rsid w:val="00DD6896"/>
    <w:rsid w:val="00DE7949"/>
    <w:rsid w:val="00DF3CF2"/>
    <w:rsid w:val="00DF4E9A"/>
    <w:rsid w:val="00DF7962"/>
    <w:rsid w:val="00E05A41"/>
    <w:rsid w:val="00E10602"/>
    <w:rsid w:val="00E10EDB"/>
    <w:rsid w:val="00E1211F"/>
    <w:rsid w:val="00E16491"/>
    <w:rsid w:val="00E166C5"/>
    <w:rsid w:val="00E248A5"/>
    <w:rsid w:val="00E33F7E"/>
    <w:rsid w:val="00E34876"/>
    <w:rsid w:val="00E37AA7"/>
    <w:rsid w:val="00E40E9D"/>
    <w:rsid w:val="00E42E38"/>
    <w:rsid w:val="00E51380"/>
    <w:rsid w:val="00E56551"/>
    <w:rsid w:val="00E60275"/>
    <w:rsid w:val="00E60B40"/>
    <w:rsid w:val="00E62384"/>
    <w:rsid w:val="00E62AB1"/>
    <w:rsid w:val="00E633C3"/>
    <w:rsid w:val="00E70E8C"/>
    <w:rsid w:val="00E722EF"/>
    <w:rsid w:val="00E76D49"/>
    <w:rsid w:val="00E83E79"/>
    <w:rsid w:val="00E84DB5"/>
    <w:rsid w:val="00E866E5"/>
    <w:rsid w:val="00E86C45"/>
    <w:rsid w:val="00E93A1E"/>
    <w:rsid w:val="00EA40A7"/>
    <w:rsid w:val="00EA5506"/>
    <w:rsid w:val="00EB11EA"/>
    <w:rsid w:val="00EB5BEF"/>
    <w:rsid w:val="00EB6AA7"/>
    <w:rsid w:val="00EB78DB"/>
    <w:rsid w:val="00EC3551"/>
    <w:rsid w:val="00EC3F2C"/>
    <w:rsid w:val="00EC53A2"/>
    <w:rsid w:val="00EC6244"/>
    <w:rsid w:val="00ED0409"/>
    <w:rsid w:val="00ED14B2"/>
    <w:rsid w:val="00ED1730"/>
    <w:rsid w:val="00ED2494"/>
    <w:rsid w:val="00EE0526"/>
    <w:rsid w:val="00EE3E31"/>
    <w:rsid w:val="00EF147D"/>
    <w:rsid w:val="00EF3B65"/>
    <w:rsid w:val="00EF411F"/>
    <w:rsid w:val="00EF4EC8"/>
    <w:rsid w:val="00EF59E1"/>
    <w:rsid w:val="00F05C83"/>
    <w:rsid w:val="00F13090"/>
    <w:rsid w:val="00F13E79"/>
    <w:rsid w:val="00F14219"/>
    <w:rsid w:val="00F176EB"/>
    <w:rsid w:val="00F17DD3"/>
    <w:rsid w:val="00F2018D"/>
    <w:rsid w:val="00F215EF"/>
    <w:rsid w:val="00F271B6"/>
    <w:rsid w:val="00F30810"/>
    <w:rsid w:val="00F30922"/>
    <w:rsid w:val="00F31191"/>
    <w:rsid w:val="00F312B5"/>
    <w:rsid w:val="00F3397F"/>
    <w:rsid w:val="00F403A4"/>
    <w:rsid w:val="00F4102D"/>
    <w:rsid w:val="00F5114B"/>
    <w:rsid w:val="00F54B3B"/>
    <w:rsid w:val="00F55515"/>
    <w:rsid w:val="00F6030F"/>
    <w:rsid w:val="00F6621C"/>
    <w:rsid w:val="00F71C28"/>
    <w:rsid w:val="00F77E80"/>
    <w:rsid w:val="00F80CEC"/>
    <w:rsid w:val="00F81B88"/>
    <w:rsid w:val="00F928C4"/>
    <w:rsid w:val="00F97039"/>
    <w:rsid w:val="00FA1349"/>
    <w:rsid w:val="00FA2E66"/>
    <w:rsid w:val="00FC1729"/>
    <w:rsid w:val="00FC30A8"/>
    <w:rsid w:val="00FC3809"/>
    <w:rsid w:val="00FC4E5F"/>
    <w:rsid w:val="00FC69EC"/>
    <w:rsid w:val="00FD0E92"/>
    <w:rsid w:val="00FE1254"/>
    <w:rsid w:val="00FE4694"/>
    <w:rsid w:val="00FF19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1EED8E"/>
  <w15:chartTrackingRefBased/>
  <w15:docId w15:val="{10C1A58C-90CC-43A4-AD82-16FE08669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0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C2F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2F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40828"/>
    <w:rPr>
      <w:i/>
      <w:iCs/>
    </w:rPr>
  </w:style>
  <w:style w:type="character" w:styleId="Strong">
    <w:name w:val="Strong"/>
    <w:basedOn w:val="DefaultParagraphFont"/>
    <w:uiPriority w:val="22"/>
    <w:qFormat/>
    <w:rsid w:val="00A40828"/>
    <w:rPr>
      <w:b/>
      <w:bCs/>
    </w:rPr>
  </w:style>
  <w:style w:type="character" w:customStyle="1" w:styleId="Heading1Char">
    <w:name w:val="Heading 1 Char"/>
    <w:basedOn w:val="DefaultParagraphFont"/>
    <w:link w:val="Heading1"/>
    <w:uiPriority w:val="9"/>
    <w:rsid w:val="00D8702B"/>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D81E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81EA8"/>
    <w:rPr>
      <w:sz w:val="20"/>
      <w:szCs w:val="20"/>
    </w:rPr>
  </w:style>
  <w:style w:type="character" w:styleId="FootnoteReference">
    <w:name w:val="footnote reference"/>
    <w:basedOn w:val="DefaultParagraphFont"/>
    <w:uiPriority w:val="99"/>
    <w:semiHidden/>
    <w:unhideWhenUsed/>
    <w:rsid w:val="00D81EA8"/>
    <w:rPr>
      <w:vertAlign w:val="superscript"/>
    </w:rPr>
  </w:style>
  <w:style w:type="character" w:styleId="Hyperlink">
    <w:name w:val="Hyperlink"/>
    <w:basedOn w:val="DefaultParagraphFont"/>
    <w:uiPriority w:val="99"/>
    <w:semiHidden/>
    <w:unhideWhenUsed/>
    <w:rsid w:val="000239E0"/>
    <w:rPr>
      <w:color w:val="0000FF"/>
      <w:u w:val="single"/>
    </w:rPr>
  </w:style>
  <w:style w:type="paragraph" w:styleId="Header">
    <w:name w:val="header"/>
    <w:basedOn w:val="Normal"/>
    <w:link w:val="HeaderChar"/>
    <w:uiPriority w:val="99"/>
    <w:unhideWhenUsed/>
    <w:rsid w:val="00EC35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551"/>
  </w:style>
  <w:style w:type="paragraph" w:styleId="Footer">
    <w:name w:val="footer"/>
    <w:basedOn w:val="Normal"/>
    <w:link w:val="FooterChar"/>
    <w:uiPriority w:val="99"/>
    <w:unhideWhenUsed/>
    <w:rsid w:val="00EC35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551"/>
  </w:style>
  <w:style w:type="character" w:customStyle="1" w:styleId="Heading2Char">
    <w:name w:val="Heading 2 Char"/>
    <w:basedOn w:val="DefaultParagraphFont"/>
    <w:link w:val="Heading2"/>
    <w:uiPriority w:val="9"/>
    <w:semiHidden/>
    <w:rsid w:val="00BC2F5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C2F5A"/>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B243E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4183">
      <w:bodyDiv w:val="1"/>
      <w:marLeft w:val="0"/>
      <w:marRight w:val="0"/>
      <w:marTop w:val="0"/>
      <w:marBottom w:val="0"/>
      <w:divBdr>
        <w:top w:val="none" w:sz="0" w:space="0" w:color="auto"/>
        <w:left w:val="none" w:sz="0" w:space="0" w:color="auto"/>
        <w:bottom w:val="none" w:sz="0" w:space="0" w:color="auto"/>
        <w:right w:val="none" w:sz="0" w:space="0" w:color="auto"/>
      </w:divBdr>
      <w:divsChild>
        <w:div w:id="1670906026">
          <w:marLeft w:val="0"/>
          <w:marRight w:val="0"/>
          <w:marTop w:val="0"/>
          <w:marBottom w:val="0"/>
          <w:divBdr>
            <w:top w:val="none" w:sz="0" w:space="0" w:color="auto"/>
            <w:left w:val="none" w:sz="0" w:space="0" w:color="auto"/>
            <w:bottom w:val="none" w:sz="0" w:space="0" w:color="auto"/>
            <w:right w:val="none" w:sz="0" w:space="0" w:color="auto"/>
          </w:divBdr>
          <w:divsChild>
            <w:div w:id="90781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75221">
      <w:bodyDiv w:val="1"/>
      <w:marLeft w:val="0"/>
      <w:marRight w:val="0"/>
      <w:marTop w:val="0"/>
      <w:marBottom w:val="0"/>
      <w:divBdr>
        <w:top w:val="none" w:sz="0" w:space="0" w:color="auto"/>
        <w:left w:val="none" w:sz="0" w:space="0" w:color="auto"/>
        <w:bottom w:val="none" w:sz="0" w:space="0" w:color="auto"/>
        <w:right w:val="none" w:sz="0" w:space="0" w:color="auto"/>
      </w:divBdr>
      <w:divsChild>
        <w:div w:id="838350261">
          <w:marLeft w:val="0"/>
          <w:marRight w:val="0"/>
          <w:marTop w:val="0"/>
          <w:marBottom w:val="0"/>
          <w:divBdr>
            <w:top w:val="none" w:sz="0" w:space="0" w:color="auto"/>
            <w:left w:val="none" w:sz="0" w:space="0" w:color="auto"/>
            <w:bottom w:val="none" w:sz="0" w:space="0" w:color="auto"/>
            <w:right w:val="none" w:sz="0" w:space="0" w:color="auto"/>
          </w:divBdr>
          <w:divsChild>
            <w:div w:id="193227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39667">
      <w:bodyDiv w:val="1"/>
      <w:marLeft w:val="0"/>
      <w:marRight w:val="0"/>
      <w:marTop w:val="0"/>
      <w:marBottom w:val="0"/>
      <w:divBdr>
        <w:top w:val="none" w:sz="0" w:space="0" w:color="auto"/>
        <w:left w:val="none" w:sz="0" w:space="0" w:color="auto"/>
        <w:bottom w:val="none" w:sz="0" w:space="0" w:color="auto"/>
        <w:right w:val="none" w:sz="0" w:space="0" w:color="auto"/>
      </w:divBdr>
    </w:div>
    <w:div w:id="197203201">
      <w:bodyDiv w:val="1"/>
      <w:marLeft w:val="0"/>
      <w:marRight w:val="0"/>
      <w:marTop w:val="0"/>
      <w:marBottom w:val="0"/>
      <w:divBdr>
        <w:top w:val="none" w:sz="0" w:space="0" w:color="auto"/>
        <w:left w:val="none" w:sz="0" w:space="0" w:color="auto"/>
        <w:bottom w:val="none" w:sz="0" w:space="0" w:color="auto"/>
        <w:right w:val="none" w:sz="0" w:space="0" w:color="auto"/>
      </w:divBdr>
    </w:div>
    <w:div w:id="228660734">
      <w:bodyDiv w:val="1"/>
      <w:marLeft w:val="0"/>
      <w:marRight w:val="0"/>
      <w:marTop w:val="0"/>
      <w:marBottom w:val="0"/>
      <w:divBdr>
        <w:top w:val="none" w:sz="0" w:space="0" w:color="auto"/>
        <w:left w:val="none" w:sz="0" w:space="0" w:color="auto"/>
        <w:bottom w:val="none" w:sz="0" w:space="0" w:color="auto"/>
        <w:right w:val="none" w:sz="0" w:space="0" w:color="auto"/>
      </w:divBdr>
      <w:divsChild>
        <w:div w:id="460421185">
          <w:marLeft w:val="0"/>
          <w:marRight w:val="0"/>
          <w:marTop w:val="0"/>
          <w:marBottom w:val="0"/>
          <w:divBdr>
            <w:top w:val="none" w:sz="0" w:space="0" w:color="auto"/>
            <w:left w:val="none" w:sz="0" w:space="0" w:color="auto"/>
            <w:bottom w:val="none" w:sz="0" w:space="0" w:color="auto"/>
            <w:right w:val="none" w:sz="0" w:space="0" w:color="auto"/>
          </w:divBdr>
          <w:divsChild>
            <w:div w:id="30463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552174">
      <w:bodyDiv w:val="1"/>
      <w:marLeft w:val="0"/>
      <w:marRight w:val="0"/>
      <w:marTop w:val="0"/>
      <w:marBottom w:val="0"/>
      <w:divBdr>
        <w:top w:val="none" w:sz="0" w:space="0" w:color="auto"/>
        <w:left w:val="none" w:sz="0" w:space="0" w:color="auto"/>
        <w:bottom w:val="none" w:sz="0" w:space="0" w:color="auto"/>
        <w:right w:val="none" w:sz="0" w:space="0" w:color="auto"/>
      </w:divBdr>
      <w:divsChild>
        <w:div w:id="88047048">
          <w:marLeft w:val="0"/>
          <w:marRight w:val="0"/>
          <w:marTop w:val="0"/>
          <w:marBottom w:val="0"/>
          <w:divBdr>
            <w:top w:val="none" w:sz="0" w:space="0" w:color="auto"/>
            <w:left w:val="none" w:sz="0" w:space="0" w:color="auto"/>
            <w:bottom w:val="none" w:sz="0" w:space="0" w:color="auto"/>
            <w:right w:val="none" w:sz="0" w:space="0" w:color="auto"/>
          </w:divBdr>
          <w:divsChild>
            <w:div w:id="181918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871440">
      <w:bodyDiv w:val="1"/>
      <w:marLeft w:val="0"/>
      <w:marRight w:val="0"/>
      <w:marTop w:val="0"/>
      <w:marBottom w:val="0"/>
      <w:divBdr>
        <w:top w:val="none" w:sz="0" w:space="0" w:color="auto"/>
        <w:left w:val="none" w:sz="0" w:space="0" w:color="auto"/>
        <w:bottom w:val="none" w:sz="0" w:space="0" w:color="auto"/>
        <w:right w:val="none" w:sz="0" w:space="0" w:color="auto"/>
      </w:divBdr>
      <w:divsChild>
        <w:div w:id="322399247">
          <w:marLeft w:val="0"/>
          <w:marRight w:val="0"/>
          <w:marTop w:val="0"/>
          <w:marBottom w:val="0"/>
          <w:divBdr>
            <w:top w:val="none" w:sz="0" w:space="0" w:color="auto"/>
            <w:left w:val="none" w:sz="0" w:space="0" w:color="auto"/>
            <w:bottom w:val="none" w:sz="0" w:space="0" w:color="auto"/>
            <w:right w:val="none" w:sz="0" w:space="0" w:color="auto"/>
          </w:divBdr>
          <w:divsChild>
            <w:div w:id="80550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935132">
      <w:bodyDiv w:val="1"/>
      <w:marLeft w:val="0"/>
      <w:marRight w:val="0"/>
      <w:marTop w:val="0"/>
      <w:marBottom w:val="0"/>
      <w:divBdr>
        <w:top w:val="none" w:sz="0" w:space="0" w:color="auto"/>
        <w:left w:val="none" w:sz="0" w:space="0" w:color="auto"/>
        <w:bottom w:val="none" w:sz="0" w:space="0" w:color="auto"/>
        <w:right w:val="none" w:sz="0" w:space="0" w:color="auto"/>
      </w:divBdr>
      <w:divsChild>
        <w:div w:id="973104142">
          <w:marLeft w:val="0"/>
          <w:marRight w:val="0"/>
          <w:marTop w:val="0"/>
          <w:marBottom w:val="0"/>
          <w:divBdr>
            <w:top w:val="none" w:sz="0" w:space="0" w:color="auto"/>
            <w:left w:val="none" w:sz="0" w:space="0" w:color="auto"/>
            <w:bottom w:val="none" w:sz="0" w:space="0" w:color="auto"/>
            <w:right w:val="none" w:sz="0" w:space="0" w:color="auto"/>
          </w:divBdr>
          <w:divsChild>
            <w:div w:id="141855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540332">
      <w:bodyDiv w:val="1"/>
      <w:marLeft w:val="0"/>
      <w:marRight w:val="0"/>
      <w:marTop w:val="0"/>
      <w:marBottom w:val="0"/>
      <w:divBdr>
        <w:top w:val="none" w:sz="0" w:space="0" w:color="auto"/>
        <w:left w:val="none" w:sz="0" w:space="0" w:color="auto"/>
        <w:bottom w:val="none" w:sz="0" w:space="0" w:color="auto"/>
        <w:right w:val="none" w:sz="0" w:space="0" w:color="auto"/>
      </w:divBdr>
    </w:div>
    <w:div w:id="444738443">
      <w:bodyDiv w:val="1"/>
      <w:marLeft w:val="0"/>
      <w:marRight w:val="0"/>
      <w:marTop w:val="0"/>
      <w:marBottom w:val="0"/>
      <w:divBdr>
        <w:top w:val="none" w:sz="0" w:space="0" w:color="auto"/>
        <w:left w:val="none" w:sz="0" w:space="0" w:color="auto"/>
        <w:bottom w:val="none" w:sz="0" w:space="0" w:color="auto"/>
        <w:right w:val="none" w:sz="0" w:space="0" w:color="auto"/>
      </w:divBdr>
      <w:divsChild>
        <w:div w:id="1208418705">
          <w:marLeft w:val="0"/>
          <w:marRight w:val="0"/>
          <w:marTop w:val="0"/>
          <w:marBottom w:val="0"/>
          <w:divBdr>
            <w:top w:val="none" w:sz="0" w:space="0" w:color="auto"/>
            <w:left w:val="none" w:sz="0" w:space="0" w:color="auto"/>
            <w:bottom w:val="none" w:sz="0" w:space="0" w:color="auto"/>
            <w:right w:val="none" w:sz="0" w:space="0" w:color="auto"/>
          </w:divBdr>
          <w:divsChild>
            <w:div w:id="104602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390217">
      <w:bodyDiv w:val="1"/>
      <w:marLeft w:val="0"/>
      <w:marRight w:val="0"/>
      <w:marTop w:val="0"/>
      <w:marBottom w:val="0"/>
      <w:divBdr>
        <w:top w:val="none" w:sz="0" w:space="0" w:color="auto"/>
        <w:left w:val="none" w:sz="0" w:space="0" w:color="auto"/>
        <w:bottom w:val="none" w:sz="0" w:space="0" w:color="auto"/>
        <w:right w:val="none" w:sz="0" w:space="0" w:color="auto"/>
      </w:divBdr>
      <w:divsChild>
        <w:div w:id="2056807540">
          <w:marLeft w:val="0"/>
          <w:marRight w:val="0"/>
          <w:marTop w:val="0"/>
          <w:marBottom w:val="0"/>
          <w:divBdr>
            <w:top w:val="none" w:sz="0" w:space="0" w:color="auto"/>
            <w:left w:val="none" w:sz="0" w:space="0" w:color="auto"/>
            <w:bottom w:val="none" w:sz="0" w:space="0" w:color="auto"/>
            <w:right w:val="none" w:sz="0" w:space="0" w:color="auto"/>
          </w:divBdr>
        </w:div>
        <w:div w:id="725908619">
          <w:marLeft w:val="0"/>
          <w:marRight w:val="0"/>
          <w:marTop w:val="0"/>
          <w:marBottom w:val="0"/>
          <w:divBdr>
            <w:top w:val="none" w:sz="0" w:space="0" w:color="auto"/>
            <w:left w:val="none" w:sz="0" w:space="0" w:color="auto"/>
            <w:bottom w:val="none" w:sz="0" w:space="0" w:color="auto"/>
            <w:right w:val="none" w:sz="0" w:space="0" w:color="auto"/>
          </w:divBdr>
          <w:divsChild>
            <w:div w:id="1598295626">
              <w:marLeft w:val="0"/>
              <w:marRight w:val="0"/>
              <w:marTop w:val="0"/>
              <w:marBottom w:val="0"/>
              <w:divBdr>
                <w:top w:val="none" w:sz="0" w:space="0" w:color="auto"/>
                <w:left w:val="none" w:sz="0" w:space="0" w:color="auto"/>
                <w:bottom w:val="none" w:sz="0" w:space="0" w:color="auto"/>
                <w:right w:val="none" w:sz="0" w:space="0" w:color="auto"/>
              </w:divBdr>
              <w:divsChild>
                <w:div w:id="1142693165">
                  <w:marLeft w:val="0"/>
                  <w:marRight w:val="0"/>
                  <w:marTop w:val="0"/>
                  <w:marBottom w:val="0"/>
                  <w:divBdr>
                    <w:top w:val="none" w:sz="0" w:space="0" w:color="auto"/>
                    <w:left w:val="none" w:sz="0" w:space="0" w:color="auto"/>
                    <w:bottom w:val="none" w:sz="0" w:space="0" w:color="auto"/>
                    <w:right w:val="none" w:sz="0" w:space="0" w:color="auto"/>
                  </w:divBdr>
                  <w:divsChild>
                    <w:div w:id="75000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972620">
      <w:bodyDiv w:val="1"/>
      <w:marLeft w:val="0"/>
      <w:marRight w:val="0"/>
      <w:marTop w:val="0"/>
      <w:marBottom w:val="0"/>
      <w:divBdr>
        <w:top w:val="none" w:sz="0" w:space="0" w:color="auto"/>
        <w:left w:val="none" w:sz="0" w:space="0" w:color="auto"/>
        <w:bottom w:val="none" w:sz="0" w:space="0" w:color="auto"/>
        <w:right w:val="none" w:sz="0" w:space="0" w:color="auto"/>
      </w:divBdr>
      <w:divsChild>
        <w:div w:id="824588606">
          <w:marLeft w:val="0"/>
          <w:marRight w:val="0"/>
          <w:marTop w:val="0"/>
          <w:marBottom w:val="0"/>
          <w:divBdr>
            <w:top w:val="none" w:sz="0" w:space="0" w:color="auto"/>
            <w:left w:val="none" w:sz="0" w:space="0" w:color="auto"/>
            <w:bottom w:val="none" w:sz="0" w:space="0" w:color="auto"/>
            <w:right w:val="none" w:sz="0" w:space="0" w:color="auto"/>
          </w:divBdr>
          <w:divsChild>
            <w:div w:id="45976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336696">
      <w:bodyDiv w:val="1"/>
      <w:marLeft w:val="0"/>
      <w:marRight w:val="0"/>
      <w:marTop w:val="0"/>
      <w:marBottom w:val="0"/>
      <w:divBdr>
        <w:top w:val="none" w:sz="0" w:space="0" w:color="auto"/>
        <w:left w:val="none" w:sz="0" w:space="0" w:color="auto"/>
        <w:bottom w:val="none" w:sz="0" w:space="0" w:color="auto"/>
        <w:right w:val="none" w:sz="0" w:space="0" w:color="auto"/>
      </w:divBdr>
      <w:divsChild>
        <w:div w:id="396246862">
          <w:marLeft w:val="0"/>
          <w:marRight w:val="0"/>
          <w:marTop w:val="0"/>
          <w:marBottom w:val="0"/>
          <w:divBdr>
            <w:top w:val="none" w:sz="0" w:space="0" w:color="auto"/>
            <w:left w:val="none" w:sz="0" w:space="0" w:color="auto"/>
            <w:bottom w:val="none" w:sz="0" w:space="0" w:color="auto"/>
            <w:right w:val="none" w:sz="0" w:space="0" w:color="auto"/>
          </w:divBdr>
          <w:divsChild>
            <w:div w:id="109578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549414">
      <w:bodyDiv w:val="1"/>
      <w:marLeft w:val="0"/>
      <w:marRight w:val="0"/>
      <w:marTop w:val="0"/>
      <w:marBottom w:val="0"/>
      <w:divBdr>
        <w:top w:val="none" w:sz="0" w:space="0" w:color="auto"/>
        <w:left w:val="none" w:sz="0" w:space="0" w:color="auto"/>
        <w:bottom w:val="none" w:sz="0" w:space="0" w:color="auto"/>
        <w:right w:val="none" w:sz="0" w:space="0" w:color="auto"/>
      </w:divBdr>
      <w:divsChild>
        <w:div w:id="2068142327">
          <w:marLeft w:val="0"/>
          <w:marRight w:val="0"/>
          <w:marTop w:val="0"/>
          <w:marBottom w:val="0"/>
          <w:divBdr>
            <w:top w:val="none" w:sz="0" w:space="0" w:color="auto"/>
            <w:left w:val="none" w:sz="0" w:space="0" w:color="auto"/>
            <w:bottom w:val="none" w:sz="0" w:space="0" w:color="auto"/>
            <w:right w:val="none" w:sz="0" w:space="0" w:color="auto"/>
          </w:divBdr>
          <w:divsChild>
            <w:div w:id="32880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857430">
      <w:bodyDiv w:val="1"/>
      <w:marLeft w:val="0"/>
      <w:marRight w:val="0"/>
      <w:marTop w:val="0"/>
      <w:marBottom w:val="0"/>
      <w:divBdr>
        <w:top w:val="none" w:sz="0" w:space="0" w:color="auto"/>
        <w:left w:val="none" w:sz="0" w:space="0" w:color="auto"/>
        <w:bottom w:val="none" w:sz="0" w:space="0" w:color="auto"/>
        <w:right w:val="none" w:sz="0" w:space="0" w:color="auto"/>
      </w:divBdr>
      <w:divsChild>
        <w:div w:id="2112696885">
          <w:marLeft w:val="0"/>
          <w:marRight w:val="0"/>
          <w:marTop w:val="0"/>
          <w:marBottom w:val="0"/>
          <w:divBdr>
            <w:top w:val="none" w:sz="0" w:space="0" w:color="auto"/>
            <w:left w:val="none" w:sz="0" w:space="0" w:color="auto"/>
            <w:bottom w:val="none" w:sz="0" w:space="0" w:color="auto"/>
            <w:right w:val="none" w:sz="0" w:space="0" w:color="auto"/>
          </w:divBdr>
          <w:divsChild>
            <w:div w:id="760759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349449">
      <w:bodyDiv w:val="1"/>
      <w:marLeft w:val="0"/>
      <w:marRight w:val="0"/>
      <w:marTop w:val="0"/>
      <w:marBottom w:val="0"/>
      <w:divBdr>
        <w:top w:val="none" w:sz="0" w:space="0" w:color="auto"/>
        <w:left w:val="none" w:sz="0" w:space="0" w:color="auto"/>
        <w:bottom w:val="none" w:sz="0" w:space="0" w:color="auto"/>
        <w:right w:val="none" w:sz="0" w:space="0" w:color="auto"/>
      </w:divBdr>
      <w:divsChild>
        <w:div w:id="1944416883">
          <w:marLeft w:val="0"/>
          <w:marRight w:val="0"/>
          <w:marTop w:val="0"/>
          <w:marBottom w:val="0"/>
          <w:divBdr>
            <w:top w:val="none" w:sz="0" w:space="0" w:color="auto"/>
            <w:left w:val="none" w:sz="0" w:space="0" w:color="auto"/>
            <w:bottom w:val="none" w:sz="0" w:space="0" w:color="auto"/>
            <w:right w:val="none" w:sz="0" w:space="0" w:color="auto"/>
          </w:divBdr>
          <w:divsChild>
            <w:div w:id="29093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357083">
      <w:bodyDiv w:val="1"/>
      <w:marLeft w:val="0"/>
      <w:marRight w:val="0"/>
      <w:marTop w:val="0"/>
      <w:marBottom w:val="0"/>
      <w:divBdr>
        <w:top w:val="none" w:sz="0" w:space="0" w:color="auto"/>
        <w:left w:val="none" w:sz="0" w:space="0" w:color="auto"/>
        <w:bottom w:val="none" w:sz="0" w:space="0" w:color="auto"/>
        <w:right w:val="none" w:sz="0" w:space="0" w:color="auto"/>
      </w:divBdr>
      <w:divsChild>
        <w:div w:id="258829827">
          <w:marLeft w:val="0"/>
          <w:marRight w:val="0"/>
          <w:marTop w:val="0"/>
          <w:marBottom w:val="0"/>
          <w:divBdr>
            <w:top w:val="none" w:sz="0" w:space="0" w:color="auto"/>
            <w:left w:val="none" w:sz="0" w:space="0" w:color="auto"/>
            <w:bottom w:val="none" w:sz="0" w:space="0" w:color="auto"/>
            <w:right w:val="none" w:sz="0" w:space="0" w:color="auto"/>
          </w:divBdr>
        </w:div>
        <w:div w:id="388187583">
          <w:marLeft w:val="0"/>
          <w:marRight w:val="0"/>
          <w:marTop w:val="0"/>
          <w:marBottom w:val="0"/>
          <w:divBdr>
            <w:top w:val="none" w:sz="0" w:space="0" w:color="auto"/>
            <w:left w:val="none" w:sz="0" w:space="0" w:color="auto"/>
            <w:bottom w:val="none" w:sz="0" w:space="0" w:color="auto"/>
            <w:right w:val="none" w:sz="0" w:space="0" w:color="auto"/>
          </w:divBdr>
        </w:div>
        <w:div w:id="1078132936">
          <w:marLeft w:val="0"/>
          <w:marRight w:val="0"/>
          <w:marTop w:val="0"/>
          <w:marBottom w:val="0"/>
          <w:divBdr>
            <w:top w:val="none" w:sz="0" w:space="0" w:color="auto"/>
            <w:left w:val="none" w:sz="0" w:space="0" w:color="auto"/>
            <w:bottom w:val="none" w:sz="0" w:space="0" w:color="auto"/>
            <w:right w:val="none" w:sz="0" w:space="0" w:color="auto"/>
          </w:divBdr>
        </w:div>
        <w:div w:id="59140532">
          <w:marLeft w:val="0"/>
          <w:marRight w:val="0"/>
          <w:marTop w:val="0"/>
          <w:marBottom w:val="0"/>
          <w:divBdr>
            <w:top w:val="none" w:sz="0" w:space="0" w:color="auto"/>
            <w:left w:val="none" w:sz="0" w:space="0" w:color="auto"/>
            <w:bottom w:val="none" w:sz="0" w:space="0" w:color="auto"/>
            <w:right w:val="none" w:sz="0" w:space="0" w:color="auto"/>
          </w:divBdr>
        </w:div>
        <w:div w:id="1422490397">
          <w:marLeft w:val="0"/>
          <w:marRight w:val="0"/>
          <w:marTop w:val="0"/>
          <w:marBottom w:val="0"/>
          <w:divBdr>
            <w:top w:val="none" w:sz="0" w:space="0" w:color="auto"/>
            <w:left w:val="none" w:sz="0" w:space="0" w:color="auto"/>
            <w:bottom w:val="none" w:sz="0" w:space="0" w:color="auto"/>
            <w:right w:val="none" w:sz="0" w:space="0" w:color="auto"/>
          </w:divBdr>
        </w:div>
        <w:div w:id="1003094841">
          <w:marLeft w:val="0"/>
          <w:marRight w:val="0"/>
          <w:marTop w:val="0"/>
          <w:marBottom w:val="0"/>
          <w:divBdr>
            <w:top w:val="none" w:sz="0" w:space="0" w:color="auto"/>
            <w:left w:val="none" w:sz="0" w:space="0" w:color="auto"/>
            <w:bottom w:val="none" w:sz="0" w:space="0" w:color="auto"/>
            <w:right w:val="none" w:sz="0" w:space="0" w:color="auto"/>
          </w:divBdr>
        </w:div>
        <w:div w:id="881987450">
          <w:marLeft w:val="0"/>
          <w:marRight w:val="0"/>
          <w:marTop w:val="0"/>
          <w:marBottom w:val="0"/>
          <w:divBdr>
            <w:top w:val="none" w:sz="0" w:space="0" w:color="auto"/>
            <w:left w:val="none" w:sz="0" w:space="0" w:color="auto"/>
            <w:bottom w:val="none" w:sz="0" w:space="0" w:color="auto"/>
            <w:right w:val="none" w:sz="0" w:space="0" w:color="auto"/>
          </w:divBdr>
        </w:div>
        <w:div w:id="993489714">
          <w:marLeft w:val="0"/>
          <w:marRight w:val="0"/>
          <w:marTop w:val="0"/>
          <w:marBottom w:val="0"/>
          <w:divBdr>
            <w:top w:val="none" w:sz="0" w:space="0" w:color="auto"/>
            <w:left w:val="none" w:sz="0" w:space="0" w:color="auto"/>
            <w:bottom w:val="none" w:sz="0" w:space="0" w:color="auto"/>
            <w:right w:val="none" w:sz="0" w:space="0" w:color="auto"/>
          </w:divBdr>
        </w:div>
        <w:div w:id="1801025103">
          <w:marLeft w:val="0"/>
          <w:marRight w:val="0"/>
          <w:marTop w:val="0"/>
          <w:marBottom w:val="0"/>
          <w:divBdr>
            <w:top w:val="none" w:sz="0" w:space="0" w:color="auto"/>
            <w:left w:val="none" w:sz="0" w:space="0" w:color="auto"/>
            <w:bottom w:val="none" w:sz="0" w:space="0" w:color="auto"/>
            <w:right w:val="none" w:sz="0" w:space="0" w:color="auto"/>
          </w:divBdr>
        </w:div>
        <w:div w:id="1383098709">
          <w:marLeft w:val="0"/>
          <w:marRight w:val="0"/>
          <w:marTop w:val="0"/>
          <w:marBottom w:val="0"/>
          <w:divBdr>
            <w:top w:val="none" w:sz="0" w:space="0" w:color="auto"/>
            <w:left w:val="none" w:sz="0" w:space="0" w:color="auto"/>
            <w:bottom w:val="none" w:sz="0" w:space="0" w:color="auto"/>
            <w:right w:val="none" w:sz="0" w:space="0" w:color="auto"/>
          </w:divBdr>
        </w:div>
        <w:div w:id="397167341">
          <w:marLeft w:val="0"/>
          <w:marRight w:val="0"/>
          <w:marTop w:val="0"/>
          <w:marBottom w:val="0"/>
          <w:divBdr>
            <w:top w:val="none" w:sz="0" w:space="0" w:color="auto"/>
            <w:left w:val="none" w:sz="0" w:space="0" w:color="auto"/>
            <w:bottom w:val="none" w:sz="0" w:space="0" w:color="auto"/>
            <w:right w:val="none" w:sz="0" w:space="0" w:color="auto"/>
          </w:divBdr>
        </w:div>
        <w:div w:id="132867760">
          <w:marLeft w:val="0"/>
          <w:marRight w:val="0"/>
          <w:marTop w:val="0"/>
          <w:marBottom w:val="0"/>
          <w:divBdr>
            <w:top w:val="none" w:sz="0" w:space="0" w:color="auto"/>
            <w:left w:val="none" w:sz="0" w:space="0" w:color="auto"/>
            <w:bottom w:val="none" w:sz="0" w:space="0" w:color="auto"/>
            <w:right w:val="none" w:sz="0" w:space="0" w:color="auto"/>
          </w:divBdr>
        </w:div>
        <w:div w:id="260915894">
          <w:marLeft w:val="0"/>
          <w:marRight w:val="0"/>
          <w:marTop w:val="0"/>
          <w:marBottom w:val="0"/>
          <w:divBdr>
            <w:top w:val="none" w:sz="0" w:space="0" w:color="auto"/>
            <w:left w:val="none" w:sz="0" w:space="0" w:color="auto"/>
            <w:bottom w:val="none" w:sz="0" w:space="0" w:color="auto"/>
            <w:right w:val="none" w:sz="0" w:space="0" w:color="auto"/>
          </w:divBdr>
        </w:div>
        <w:div w:id="1491675714">
          <w:marLeft w:val="0"/>
          <w:marRight w:val="0"/>
          <w:marTop w:val="0"/>
          <w:marBottom w:val="0"/>
          <w:divBdr>
            <w:top w:val="none" w:sz="0" w:space="0" w:color="auto"/>
            <w:left w:val="none" w:sz="0" w:space="0" w:color="auto"/>
            <w:bottom w:val="none" w:sz="0" w:space="0" w:color="auto"/>
            <w:right w:val="none" w:sz="0" w:space="0" w:color="auto"/>
          </w:divBdr>
        </w:div>
        <w:div w:id="999701576">
          <w:marLeft w:val="0"/>
          <w:marRight w:val="0"/>
          <w:marTop w:val="0"/>
          <w:marBottom w:val="0"/>
          <w:divBdr>
            <w:top w:val="none" w:sz="0" w:space="0" w:color="auto"/>
            <w:left w:val="none" w:sz="0" w:space="0" w:color="auto"/>
            <w:bottom w:val="none" w:sz="0" w:space="0" w:color="auto"/>
            <w:right w:val="none" w:sz="0" w:space="0" w:color="auto"/>
          </w:divBdr>
        </w:div>
        <w:div w:id="691423089">
          <w:marLeft w:val="0"/>
          <w:marRight w:val="0"/>
          <w:marTop w:val="0"/>
          <w:marBottom w:val="0"/>
          <w:divBdr>
            <w:top w:val="none" w:sz="0" w:space="0" w:color="auto"/>
            <w:left w:val="none" w:sz="0" w:space="0" w:color="auto"/>
            <w:bottom w:val="none" w:sz="0" w:space="0" w:color="auto"/>
            <w:right w:val="none" w:sz="0" w:space="0" w:color="auto"/>
          </w:divBdr>
        </w:div>
        <w:div w:id="1235243531">
          <w:marLeft w:val="0"/>
          <w:marRight w:val="0"/>
          <w:marTop w:val="0"/>
          <w:marBottom w:val="0"/>
          <w:divBdr>
            <w:top w:val="none" w:sz="0" w:space="0" w:color="auto"/>
            <w:left w:val="none" w:sz="0" w:space="0" w:color="auto"/>
            <w:bottom w:val="none" w:sz="0" w:space="0" w:color="auto"/>
            <w:right w:val="none" w:sz="0" w:space="0" w:color="auto"/>
          </w:divBdr>
        </w:div>
        <w:div w:id="152259781">
          <w:marLeft w:val="0"/>
          <w:marRight w:val="0"/>
          <w:marTop w:val="0"/>
          <w:marBottom w:val="0"/>
          <w:divBdr>
            <w:top w:val="none" w:sz="0" w:space="0" w:color="auto"/>
            <w:left w:val="none" w:sz="0" w:space="0" w:color="auto"/>
            <w:bottom w:val="none" w:sz="0" w:space="0" w:color="auto"/>
            <w:right w:val="none" w:sz="0" w:space="0" w:color="auto"/>
          </w:divBdr>
        </w:div>
        <w:div w:id="1000163349">
          <w:marLeft w:val="0"/>
          <w:marRight w:val="0"/>
          <w:marTop w:val="0"/>
          <w:marBottom w:val="0"/>
          <w:divBdr>
            <w:top w:val="none" w:sz="0" w:space="0" w:color="auto"/>
            <w:left w:val="none" w:sz="0" w:space="0" w:color="auto"/>
            <w:bottom w:val="none" w:sz="0" w:space="0" w:color="auto"/>
            <w:right w:val="none" w:sz="0" w:space="0" w:color="auto"/>
          </w:divBdr>
        </w:div>
        <w:div w:id="1816876046">
          <w:marLeft w:val="0"/>
          <w:marRight w:val="0"/>
          <w:marTop w:val="0"/>
          <w:marBottom w:val="0"/>
          <w:divBdr>
            <w:top w:val="none" w:sz="0" w:space="0" w:color="auto"/>
            <w:left w:val="none" w:sz="0" w:space="0" w:color="auto"/>
            <w:bottom w:val="none" w:sz="0" w:space="0" w:color="auto"/>
            <w:right w:val="none" w:sz="0" w:space="0" w:color="auto"/>
          </w:divBdr>
        </w:div>
        <w:div w:id="1150093220">
          <w:marLeft w:val="0"/>
          <w:marRight w:val="0"/>
          <w:marTop w:val="0"/>
          <w:marBottom w:val="0"/>
          <w:divBdr>
            <w:top w:val="none" w:sz="0" w:space="0" w:color="auto"/>
            <w:left w:val="none" w:sz="0" w:space="0" w:color="auto"/>
            <w:bottom w:val="none" w:sz="0" w:space="0" w:color="auto"/>
            <w:right w:val="none" w:sz="0" w:space="0" w:color="auto"/>
          </w:divBdr>
        </w:div>
        <w:div w:id="386685683">
          <w:marLeft w:val="0"/>
          <w:marRight w:val="0"/>
          <w:marTop w:val="0"/>
          <w:marBottom w:val="0"/>
          <w:divBdr>
            <w:top w:val="none" w:sz="0" w:space="0" w:color="auto"/>
            <w:left w:val="none" w:sz="0" w:space="0" w:color="auto"/>
            <w:bottom w:val="none" w:sz="0" w:space="0" w:color="auto"/>
            <w:right w:val="none" w:sz="0" w:space="0" w:color="auto"/>
          </w:divBdr>
        </w:div>
        <w:div w:id="1086145839">
          <w:marLeft w:val="0"/>
          <w:marRight w:val="0"/>
          <w:marTop w:val="0"/>
          <w:marBottom w:val="0"/>
          <w:divBdr>
            <w:top w:val="none" w:sz="0" w:space="0" w:color="auto"/>
            <w:left w:val="none" w:sz="0" w:space="0" w:color="auto"/>
            <w:bottom w:val="none" w:sz="0" w:space="0" w:color="auto"/>
            <w:right w:val="none" w:sz="0" w:space="0" w:color="auto"/>
          </w:divBdr>
        </w:div>
        <w:div w:id="850222910">
          <w:marLeft w:val="0"/>
          <w:marRight w:val="0"/>
          <w:marTop w:val="0"/>
          <w:marBottom w:val="0"/>
          <w:divBdr>
            <w:top w:val="none" w:sz="0" w:space="0" w:color="auto"/>
            <w:left w:val="none" w:sz="0" w:space="0" w:color="auto"/>
            <w:bottom w:val="none" w:sz="0" w:space="0" w:color="auto"/>
            <w:right w:val="none" w:sz="0" w:space="0" w:color="auto"/>
          </w:divBdr>
        </w:div>
        <w:div w:id="2064282135">
          <w:marLeft w:val="0"/>
          <w:marRight w:val="0"/>
          <w:marTop w:val="0"/>
          <w:marBottom w:val="0"/>
          <w:divBdr>
            <w:top w:val="none" w:sz="0" w:space="0" w:color="auto"/>
            <w:left w:val="none" w:sz="0" w:space="0" w:color="auto"/>
            <w:bottom w:val="none" w:sz="0" w:space="0" w:color="auto"/>
            <w:right w:val="none" w:sz="0" w:space="0" w:color="auto"/>
          </w:divBdr>
        </w:div>
        <w:div w:id="348146199">
          <w:marLeft w:val="0"/>
          <w:marRight w:val="0"/>
          <w:marTop w:val="0"/>
          <w:marBottom w:val="0"/>
          <w:divBdr>
            <w:top w:val="none" w:sz="0" w:space="0" w:color="auto"/>
            <w:left w:val="none" w:sz="0" w:space="0" w:color="auto"/>
            <w:bottom w:val="none" w:sz="0" w:space="0" w:color="auto"/>
            <w:right w:val="none" w:sz="0" w:space="0" w:color="auto"/>
          </w:divBdr>
        </w:div>
        <w:div w:id="1713730781">
          <w:marLeft w:val="0"/>
          <w:marRight w:val="0"/>
          <w:marTop w:val="0"/>
          <w:marBottom w:val="0"/>
          <w:divBdr>
            <w:top w:val="none" w:sz="0" w:space="0" w:color="auto"/>
            <w:left w:val="none" w:sz="0" w:space="0" w:color="auto"/>
            <w:bottom w:val="none" w:sz="0" w:space="0" w:color="auto"/>
            <w:right w:val="none" w:sz="0" w:space="0" w:color="auto"/>
          </w:divBdr>
        </w:div>
        <w:div w:id="2001273042">
          <w:marLeft w:val="0"/>
          <w:marRight w:val="0"/>
          <w:marTop w:val="0"/>
          <w:marBottom w:val="0"/>
          <w:divBdr>
            <w:top w:val="none" w:sz="0" w:space="0" w:color="auto"/>
            <w:left w:val="none" w:sz="0" w:space="0" w:color="auto"/>
            <w:bottom w:val="none" w:sz="0" w:space="0" w:color="auto"/>
            <w:right w:val="none" w:sz="0" w:space="0" w:color="auto"/>
          </w:divBdr>
        </w:div>
        <w:div w:id="54359224">
          <w:marLeft w:val="0"/>
          <w:marRight w:val="0"/>
          <w:marTop w:val="0"/>
          <w:marBottom w:val="0"/>
          <w:divBdr>
            <w:top w:val="none" w:sz="0" w:space="0" w:color="auto"/>
            <w:left w:val="none" w:sz="0" w:space="0" w:color="auto"/>
            <w:bottom w:val="none" w:sz="0" w:space="0" w:color="auto"/>
            <w:right w:val="none" w:sz="0" w:space="0" w:color="auto"/>
          </w:divBdr>
        </w:div>
        <w:div w:id="1884242925">
          <w:marLeft w:val="0"/>
          <w:marRight w:val="0"/>
          <w:marTop w:val="0"/>
          <w:marBottom w:val="0"/>
          <w:divBdr>
            <w:top w:val="none" w:sz="0" w:space="0" w:color="auto"/>
            <w:left w:val="none" w:sz="0" w:space="0" w:color="auto"/>
            <w:bottom w:val="none" w:sz="0" w:space="0" w:color="auto"/>
            <w:right w:val="none" w:sz="0" w:space="0" w:color="auto"/>
          </w:divBdr>
        </w:div>
        <w:div w:id="123351145">
          <w:marLeft w:val="0"/>
          <w:marRight w:val="0"/>
          <w:marTop w:val="0"/>
          <w:marBottom w:val="0"/>
          <w:divBdr>
            <w:top w:val="none" w:sz="0" w:space="0" w:color="auto"/>
            <w:left w:val="none" w:sz="0" w:space="0" w:color="auto"/>
            <w:bottom w:val="none" w:sz="0" w:space="0" w:color="auto"/>
            <w:right w:val="none" w:sz="0" w:space="0" w:color="auto"/>
          </w:divBdr>
        </w:div>
        <w:div w:id="849956194">
          <w:marLeft w:val="0"/>
          <w:marRight w:val="0"/>
          <w:marTop w:val="0"/>
          <w:marBottom w:val="0"/>
          <w:divBdr>
            <w:top w:val="none" w:sz="0" w:space="0" w:color="auto"/>
            <w:left w:val="none" w:sz="0" w:space="0" w:color="auto"/>
            <w:bottom w:val="none" w:sz="0" w:space="0" w:color="auto"/>
            <w:right w:val="none" w:sz="0" w:space="0" w:color="auto"/>
          </w:divBdr>
        </w:div>
        <w:div w:id="1320622348">
          <w:marLeft w:val="0"/>
          <w:marRight w:val="0"/>
          <w:marTop w:val="0"/>
          <w:marBottom w:val="0"/>
          <w:divBdr>
            <w:top w:val="none" w:sz="0" w:space="0" w:color="auto"/>
            <w:left w:val="none" w:sz="0" w:space="0" w:color="auto"/>
            <w:bottom w:val="none" w:sz="0" w:space="0" w:color="auto"/>
            <w:right w:val="none" w:sz="0" w:space="0" w:color="auto"/>
          </w:divBdr>
        </w:div>
        <w:div w:id="46884019">
          <w:marLeft w:val="0"/>
          <w:marRight w:val="0"/>
          <w:marTop w:val="0"/>
          <w:marBottom w:val="0"/>
          <w:divBdr>
            <w:top w:val="none" w:sz="0" w:space="0" w:color="auto"/>
            <w:left w:val="none" w:sz="0" w:space="0" w:color="auto"/>
            <w:bottom w:val="none" w:sz="0" w:space="0" w:color="auto"/>
            <w:right w:val="none" w:sz="0" w:space="0" w:color="auto"/>
          </w:divBdr>
        </w:div>
        <w:div w:id="1572694855">
          <w:marLeft w:val="0"/>
          <w:marRight w:val="0"/>
          <w:marTop w:val="0"/>
          <w:marBottom w:val="0"/>
          <w:divBdr>
            <w:top w:val="none" w:sz="0" w:space="0" w:color="auto"/>
            <w:left w:val="none" w:sz="0" w:space="0" w:color="auto"/>
            <w:bottom w:val="none" w:sz="0" w:space="0" w:color="auto"/>
            <w:right w:val="none" w:sz="0" w:space="0" w:color="auto"/>
          </w:divBdr>
        </w:div>
        <w:div w:id="703359803">
          <w:marLeft w:val="0"/>
          <w:marRight w:val="0"/>
          <w:marTop w:val="0"/>
          <w:marBottom w:val="0"/>
          <w:divBdr>
            <w:top w:val="none" w:sz="0" w:space="0" w:color="auto"/>
            <w:left w:val="none" w:sz="0" w:space="0" w:color="auto"/>
            <w:bottom w:val="none" w:sz="0" w:space="0" w:color="auto"/>
            <w:right w:val="none" w:sz="0" w:space="0" w:color="auto"/>
          </w:divBdr>
        </w:div>
        <w:div w:id="1274366474">
          <w:marLeft w:val="0"/>
          <w:marRight w:val="0"/>
          <w:marTop w:val="0"/>
          <w:marBottom w:val="0"/>
          <w:divBdr>
            <w:top w:val="none" w:sz="0" w:space="0" w:color="auto"/>
            <w:left w:val="none" w:sz="0" w:space="0" w:color="auto"/>
            <w:bottom w:val="none" w:sz="0" w:space="0" w:color="auto"/>
            <w:right w:val="none" w:sz="0" w:space="0" w:color="auto"/>
          </w:divBdr>
        </w:div>
        <w:div w:id="239103684">
          <w:marLeft w:val="0"/>
          <w:marRight w:val="0"/>
          <w:marTop w:val="0"/>
          <w:marBottom w:val="0"/>
          <w:divBdr>
            <w:top w:val="none" w:sz="0" w:space="0" w:color="auto"/>
            <w:left w:val="none" w:sz="0" w:space="0" w:color="auto"/>
            <w:bottom w:val="none" w:sz="0" w:space="0" w:color="auto"/>
            <w:right w:val="none" w:sz="0" w:space="0" w:color="auto"/>
          </w:divBdr>
        </w:div>
        <w:div w:id="190413482">
          <w:marLeft w:val="0"/>
          <w:marRight w:val="0"/>
          <w:marTop w:val="0"/>
          <w:marBottom w:val="0"/>
          <w:divBdr>
            <w:top w:val="none" w:sz="0" w:space="0" w:color="auto"/>
            <w:left w:val="none" w:sz="0" w:space="0" w:color="auto"/>
            <w:bottom w:val="none" w:sz="0" w:space="0" w:color="auto"/>
            <w:right w:val="none" w:sz="0" w:space="0" w:color="auto"/>
          </w:divBdr>
        </w:div>
        <w:div w:id="1738820044">
          <w:marLeft w:val="0"/>
          <w:marRight w:val="0"/>
          <w:marTop w:val="0"/>
          <w:marBottom w:val="0"/>
          <w:divBdr>
            <w:top w:val="none" w:sz="0" w:space="0" w:color="auto"/>
            <w:left w:val="none" w:sz="0" w:space="0" w:color="auto"/>
            <w:bottom w:val="none" w:sz="0" w:space="0" w:color="auto"/>
            <w:right w:val="none" w:sz="0" w:space="0" w:color="auto"/>
          </w:divBdr>
        </w:div>
        <w:div w:id="799298551">
          <w:marLeft w:val="0"/>
          <w:marRight w:val="0"/>
          <w:marTop w:val="0"/>
          <w:marBottom w:val="0"/>
          <w:divBdr>
            <w:top w:val="none" w:sz="0" w:space="0" w:color="auto"/>
            <w:left w:val="none" w:sz="0" w:space="0" w:color="auto"/>
            <w:bottom w:val="none" w:sz="0" w:space="0" w:color="auto"/>
            <w:right w:val="none" w:sz="0" w:space="0" w:color="auto"/>
          </w:divBdr>
        </w:div>
        <w:div w:id="964700286">
          <w:marLeft w:val="0"/>
          <w:marRight w:val="0"/>
          <w:marTop w:val="0"/>
          <w:marBottom w:val="0"/>
          <w:divBdr>
            <w:top w:val="none" w:sz="0" w:space="0" w:color="auto"/>
            <w:left w:val="none" w:sz="0" w:space="0" w:color="auto"/>
            <w:bottom w:val="none" w:sz="0" w:space="0" w:color="auto"/>
            <w:right w:val="none" w:sz="0" w:space="0" w:color="auto"/>
          </w:divBdr>
        </w:div>
        <w:div w:id="1990328994">
          <w:marLeft w:val="0"/>
          <w:marRight w:val="0"/>
          <w:marTop w:val="0"/>
          <w:marBottom w:val="0"/>
          <w:divBdr>
            <w:top w:val="none" w:sz="0" w:space="0" w:color="auto"/>
            <w:left w:val="none" w:sz="0" w:space="0" w:color="auto"/>
            <w:bottom w:val="none" w:sz="0" w:space="0" w:color="auto"/>
            <w:right w:val="none" w:sz="0" w:space="0" w:color="auto"/>
          </w:divBdr>
        </w:div>
        <w:div w:id="2561801">
          <w:marLeft w:val="0"/>
          <w:marRight w:val="0"/>
          <w:marTop w:val="0"/>
          <w:marBottom w:val="0"/>
          <w:divBdr>
            <w:top w:val="none" w:sz="0" w:space="0" w:color="auto"/>
            <w:left w:val="none" w:sz="0" w:space="0" w:color="auto"/>
            <w:bottom w:val="none" w:sz="0" w:space="0" w:color="auto"/>
            <w:right w:val="none" w:sz="0" w:space="0" w:color="auto"/>
          </w:divBdr>
        </w:div>
        <w:div w:id="830216857">
          <w:marLeft w:val="0"/>
          <w:marRight w:val="0"/>
          <w:marTop w:val="0"/>
          <w:marBottom w:val="0"/>
          <w:divBdr>
            <w:top w:val="none" w:sz="0" w:space="0" w:color="auto"/>
            <w:left w:val="none" w:sz="0" w:space="0" w:color="auto"/>
            <w:bottom w:val="none" w:sz="0" w:space="0" w:color="auto"/>
            <w:right w:val="none" w:sz="0" w:space="0" w:color="auto"/>
          </w:divBdr>
        </w:div>
        <w:div w:id="1638759007">
          <w:marLeft w:val="0"/>
          <w:marRight w:val="0"/>
          <w:marTop w:val="0"/>
          <w:marBottom w:val="0"/>
          <w:divBdr>
            <w:top w:val="none" w:sz="0" w:space="0" w:color="auto"/>
            <w:left w:val="none" w:sz="0" w:space="0" w:color="auto"/>
            <w:bottom w:val="none" w:sz="0" w:space="0" w:color="auto"/>
            <w:right w:val="none" w:sz="0" w:space="0" w:color="auto"/>
          </w:divBdr>
        </w:div>
        <w:div w:id="755975173">
          <w:marLeft w:val="0"/>
          <w:marRight w:val="0"/>
          <w:marTop w:val="0"/>
          <w:marBottom w:val="0"/>
          <w:divBdr>
            <w:top w:val="none" w:sz="0" w:space="0" w:color="auto"/>
            <w:left w:val="none" w:sz="0" w:space="0" w:color="auto"/>
            <w:bottom w:val="none" w:sz="0" w:space="0" w:color="auto"/>
            <w:right w:val="none" w:sz="0" w:space="0" w:color="auto"/>
          </w:divBdr>
        </w:div>
        <w:div w:id="477304495">
          <w:marLeft w:val="0"/>
          <w:marRight w:val="0"/>
          <w:marTop w:val="0"/>
          <w:marBottom w:val="0"/>
          <w:divBdr>
            <w:top w:val="none" w:sz="0" w:space="0" w:color="auto"/>
            <w:left w:val="none" w:sz="0" w:space="0" w:color="auto"/>
            <w:bottom w:val="none" w:sz="0" w:space="0" w:color="auto"/>
            <w:right w:val="none" w:sz="0" w:space="0" w:color="auto"/>
          </w:divBdr>
        </w:div>
        <w:div w:id="1263148876">
          <w:marLeft w:val="0"/>
          <w:marRight w:val="0"/>
          <w:marTop w:val="0"/>
          <w:marBottom w:val="0"/>
          <w:divBdr>
            <w:top w:val="none" w:sz="0" w:space="0" w:color="auto"/>
            <w:left w:val="none" w:sz="0" w:space="0" w:color="auto"/>
            <w:bottom w:val="none" w:sz="0" w:space="0" w:color="auto"/>
            <w:right w:val="none" w:sz="0" w:space="0" w:color="auto"/>
          </w:divBdr>
        </w:div>
      </w:divsChild>
    </w:div>
    <w:div w:id="1188563379">
      <w:bodyDiv w:val="1"/>
      <w:marLeft w:val="0"/>
      <w:marRight w:val="0"/>
      <w:marTop w:val="0"/>
      <w:marBottom w:val="0"/>
      <w:divBdr>
        <w:top w:val="none" w:sz="0" w:space="0" w:color="auto"/>
        <w:left w:val="none" w:sz="0" w:space="0" w:color="auto"/>
        <w:bottom w:val="none" w:sz="0" w:space="0" w:color="auto"/>
        <w:right w:val="none" w:sz="0" w:space="0" w:color="auto"/>
      </w:divBdr>
      <w:divsChild>
        <w:div w:id="1227686500">
          <w:marLeft w:val="0"/>
          <w:marRight w:val="0"/>
          <w:marTop w:val="0"/>
          <w:marBottom w:val="0"/>
          <w:divBdr>
            <w:top w:val="none" w:sz="0" w:space="0" w:color="auto"/>
            <w:left w:val="none" w:sz="0" w:space="0" w:color="auto"/>
            <w:bottom w:val="none" w:sz="0" w:space="0" w:color="auto"/>
            <w:right w:val="none" w:sz="0" w:space="0" w:color="auto"/>
          </w:divBdr>
          <w:divsChild>
            <w:div w:id="1885286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498156">
      <w:bodyDiv w:val="1"/>
      <w:marLeft w:val="0"/>
      <w:marRight w:val="0"/>
      <w:marTop w:val="0"/>
      <w:marBottom w:val="0"/>
      <w:divBdr>
        <w:top w:val="none" w:sz="0" w:space="0" w:color="auto"/>
        <w:left w:val="none" w:sz="0" w:space="0" w:color="auto"/>
        <w:bottom w:val="none" w:sz="0" w:space="0" w:color="auto"/>
        <w:right w:val="none" w:sz="0" w:space="0" w:color="auto"/>
      </w:divBdr>
      <w:divsChild>
        <w:div w:id="716928427">
          <w:marLeft w:val="0"/>
          <w:marRight w:val="0"/>
          <w:marTop w:val="0"/>
          <w:marBottom w:val="0"/>
          <w:divBdr>
            <w:top w:val="none" w:sz="0" w:space="0" w:color="auto"/>
            <w:left w:val="none" w:sz="0" w:space="0" w:color="auto"/>
            <w:bottom w:val="none" w:sz="0" w:space="0" w:color="auto"/>
            <w:right w:val="none" w:sz="0" w:space="0" w:color="auto"/>
          </w:divBdr>
          <w:divsChild>
            <w:div w:id="89404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368881">
      <w:bodyDiv w:val="1"/>
      <w:marLeft w:val="0"/>
      <w:marRight w:val="0"/>
      <w:marTop w:val="0"/>
      <w:marBottom w:val="0"/>
      <w:divBdr>
        <w:top w:val="none" w:sz="0" w:space="0" w:color="auto"/>
        <w:left w:val="none" w:sz="0" w:space="0" w:color="auto"/>
        <w:bottom w:val="none" w:sz="0" w:space="0" w:color="auto"/>
        <w:right w:val="none" w:sz="0" w:space="0" w:color="auto"/>
      </w:divBdr>
    </w:div>
    <w:div w:id="1378507260">
      <w:bodyDiv w:val="1"/>
      <w:marLeft w:val="0"/>
      <w:marRight w:val="0"/>
      <w:marTop w:val="0"/>
      <w:marBottom w:val="0"/>
      <w:divBdr>
        <w:top w:val="none" w:sz="0" w:space="0" w:color="auto"/>
        <w:left w:val="none" w:sz="0" w:space="0" w:color="auto"/>
        <w:bottom w:val="none" w:sz="0" w:space="0" w:color="auto"/>
        <w:right w:val="none" w:sz="0" w:space="0" w:color="auto"/>
      </w:divBdr>
      <w:divsChild>
        <w:div w:id="525827490">
          <w:marLeft w:val="0"/>
          <w:marRight w:val="0"/>
          <w:marTop w:val="0"/>
          <w:marBottom w:val="0"/>
          <w:divBdr>
            <w:top w:val="none" w:sz="0" w:space="0" w:color="auto"/>
            <w:left w:val="none" w:sz="0" w:space="0" w:color="auto"/>
            <w:bottom w:val="none" w:sz="0" w:space="0" w:color="auto"/>
            <w:right w:val="none" w:sz="0" w:space="0" w:color="auto"/>
          </w:divBdr>
          <w:divsChild>
            <w:div w:id="250822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076411">
      <w:bodyDiv w:val="1"/>
      <w:marLeft w:val="0"/>
      <w:marRight w:val="0"/>
      <w:marTop w:val="0"/>
      <w:marBottom w:val="0"/>
      <w:divBdr>
        <w:top w:val="none" w:sz="0" w:space="0" w:color="auto"/>
        <w:left w:val="none" w:sz="0" w:space="0" w:color="auto"/>
        <w:bottom w:val="none" w:sz="0" w:space="0" w:color="auto"/>
        <w:right w:val="none" w:sz="0" w:space="0" w:color="auto"/>
      </w:divBdr>
      <w:divsChild>
        <w:div w:id="1217472687">
          <w:marLeft w:val="0"/>
          <w:marRight w:val="0"/>
          <w:marTop w:val="0"/>
          <w:marBottom w:val="0"/>
          <w:divBdr>
            <w:top w:val="none" w:sz="0" w:space="0" w:color="auto"/>
            <w:left w:val="none" w:sz="0" w:space="0" w:color="auto"/>
            <w:bottom w:val="none" w:sz="0" w:space="0" w:color="auto"/>
            <w:right w:val="none" w:sz="0" w:space="0" w:color="auto"/>
          </w:divBdr>
          <w:divsChild>
            <w:div w:id="187677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442558">
      <w:bodyDiv w:val="1"/>
      <w:marLeft w:val="0"/>
      <w:marRight w:val="0"/>
      <w:marTop w:val="0"/>
      <w:marBottom w:val="0"/>
      <w:divBdr>
        <w:top w:val="none" w:sz="0" w:space="0" w:color="auto"/>
        <w:left w:val="none" w:sz="0" w:space="0" w:color="auto"/>
        <w:bottom w:val="none" w:sz="0" w:space="0" w:color="auto"/>
        <w:right w:val="none" w:sz="0" w:space="0" w:color="auto"/>
      </w:divBdr>
      <w:divsChild>
        <w:div w:id="43142395">
          <w:marLeft w:val="0"/>
          <w:marRight w:val="0"/>
          <w:marTop w:val="0"/>
          <w:marBottom w:val="0"/>
          <w:divBdr>
            <w:top w:val="none" w:sz="0" w:space="0" w:color="auto"/>
            <w:left w:val="none" w:sz="0" w:space="0" w:color="auto"/>
            <w:bottom w:val="none" w:sz="0" w:space="0" w:color="auto"/>
            <w:right w:val="none" w:sz="0" w:space="0" w:color="auto"/>
          </w:divBdr>
          <w:divsChild>
            <w:div w:id="46624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49785">
      <w:bodyDiv w:val="1"/>
      <w:marLeft w:val="0"/>
      <w:marRight w:val="0"/>
      <w:marTop w:val="0"/>
      <w:marBottom w:val="0"/>
      <w:divBdr>
        <w:top w:val="none" w:sz="0" w:space="0" w:color="auto"/>
        <w:left w:val="none" w:sz="0" w:space="0" w:color="auto"/>
        <w:bottom w:val="none" w:sz="0" w:space="0" w:color="auto"/>
        <w:right w:val="none" w:sz="0" w:space="0" w:color="auto"/>
      </w:divBdr>
      <w:divsChild>
        <w:div w:id="587269566">
          <w:marLeft w:val="0"/>
          <w:marRight w:val="0"/>
          <w:marTop w:val="0"/>
          <w:marBottom w:val="0"/>
          <w:divBdr>
            <w:top w:val="none" w:sz="0" w:space="0" w:color="auto"/>
            <w:left w:val="none" w:sz="0" w:space="0" w:color="auto"/>
            <w:bottom w:val="none" w:sz="0" w:space="0" w:color="auto"/>
            <w:right w:val="none" w:sz="0" w:space="0" w:color="auto"/>
          </w:divBdr>
          <w:divsChild>
            <w:div w:id="8350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999500">
      <w:bodyDiv w:val="1"/>
      <w:marLeft w:val="0"/>
      <w:marRight w:val="0"/>
      <w:marTop w:val="0"/>
      <w:marBottom w:val="0"/>
      <w:divBdr>
        <w:top w:val="none" w:sz="0" w:space="0" w:color="auto"/>
        <w:left w:val="none" w:sz="0" w:space="0" w:color="auto"/>
        <w:bottom w:val="none" w:sz="0" w:space="0" w:color="auto"/>
        <w:right w:val="none" w:sz="0" w:space="0" w:color="auto"/>
      </w:divBdr>
      <w:divsChild>
        <w:div w:id="462425241">
          <w:marLeft w:val="0"/>
          <w:marRight w:val="0"/>
          <w:marTop w:val="0"/>
          <w:marBottom w:val="0"/>
          <w:divBdr>
            <w:top w:val="none" w:sz="0" w:space="0" w:color="auto"/>
            <w:left w:val="none" w:sz="0" w:space="0" w:color="auto"/>
            <w:bottom w:val="none" w:sz="0" w:space="0" w:color="auto"/>
            <w:right w:val="none" w:sz="0" w:space="0" w:color="auto"/>
          </w:divBdr>
          <w:divsChild>
            <w:div w:id="105743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333879">
      <w:bodyDiv w:val="1"/>
      <w:marLeft w:val="0"/>
      <w:marRight w:val="0"/>
      <w:marTop w:val="0"/>
      <w:marBottom w:val="0"/>
      <w:divBdr>
        <w:top w:val="none" w:sz="0" w:space="0" w:color="auto"/>
        <w:left w:val="none" w:sz="0" w:space="0" w:color="auto"/>
        <w:bottom w:val="none" w:sz="0" w:space="0" w:color="auto"/>
        <w:right w:val="none" w:sz="0" w:space="0" w:color="auto"/>
      </w:divBdr>
      <w:divsChild>
        <w:div w:id="569077650">
          <w:marLeft w:val="0"/>
          <w:marRight w:val="0"/>
          <w:marTop w:val="0"/>
          <w:marBottom w:val="0"/>
          <w:divBdr>
            <w:top w:val="none" w:sz="0" w:space="0" w:color="auto"/>
            <w:left w:val="none" w:sz="0" w:space="0" w:color="auto"/>
            <w:bottom w:val="none" w:sz="0" w:space="0" w:color="auto"/>
            <w:right w:val="none" w:sz="0" w:space="0" w:color="auto"/>
          </w:divBdr>
          <w:divsChild>
            <w:div w:id="190710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672793">
      <w:bodyDiv w:val="1"/>
      <w:marLeft w:val="0"/>
      <w:marRight w:val="0"/>
      <w:marTop w:val="0"/>
      <w:marBottom w:val="0"/>
      <w:divBdr>
        <w:top w:val="none" w:sz="0" w:space="0" w:color="auto"/>
        <w:left w:val="none" w:sz="0" w:space="0" w:color="auto"/>
        <w:bottom w:val="none" w:sz="0" w:space="0" w:color="auto"/>
        <w:right w:val="none" w:sz="0" w:space="0" w:color="auto"/>
      </w:divBdr>
    </w:div>
    <w:div w:id="1877506445">
      <w:bodyDiv w:val="1"/>
      <w:marLeft w:val="0"/>
      <w:marRight w:val="0"/>
      <w:marTop w:val="0"/>
      <w:marBottom w:val="0"/>
      <w:divBdr>
        <w:top w:val="none" w:sz="0" w:space="0" w:color="auto"/>
        <w:left w:val="none" w:sz="0" w:space="0" w:color="auto"/>
        <w:bottom w:val="none" w:sz="0" w:space="0" w:color="auto"/>
        <w:right w:val="none" w:sz="0" w:space="0" w:color="auto"/>
      </w:divBdr>
    </w:div>
    <w:div w:id="2032141667">
      <w:bodyDiv w:val="1"/>
      <w:marLeft w:val="0"/>
      <w:marRight w:val="0"/>
      <w:marTop w:val="0"/>
      <w:marBottom w:val="0"/>
      <w:divBdr>
        <w:top w:val="none" w:sz="0" w:space="0" w:color="auto"/>
        <w:left w:val="none" w:sz="0" w:space="0" w:color="auto"/>
        <w:bottom w:val="none" w:sz="0" w:space="0" w:color="auto"/>
        <w:right w:val="none" w:sz="0" w:space="0" w:color="auto"/>
      </w:divBdr>
      <w:divsChild>
        <w:div w:id="222450263">
          <w:marLeft w:val="0"/>
          <w:marRight w:val="0"/>
          <w:marTop w:val="0"/>
          <w:marBottom w:val="0"/>
          <w:divBdr>
            <w:top w:val="none" w:sz="0" w:space="0" w:color="auto"/>
            <w:left w:val="none" w:sz="0" w:space="0" w:color="auto"/>
            <w:bottom w:val="none" w:sz="0" w:space="0" w:color="auto"/>
            <w:right w:val="none" w:sz="0" w:space="0" w:color="auto"/>
          </w:divBdr>
          <w:divsChild>
            <w:div w:id="98273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452728">
      <w:bodyDiv w:val="1"/>
      <w:marLeft w:val="0"/>
      <w:marRight w:val="0"/>
      <w:marTop w:val="0"/>
      <w:marBottom w:val="0"/>
      <w:divBdr>
        <w:top w:val="none" w:sz="0" w:space="0" w:color="auto"/>
        <w:left w:val="none" w:sz="0" w:space="0" w:color="auto"/>
        <w:bottom w:val="none" w:sz="0" w:space="0" w:color="auto"/>
        <w:right w:val="none" w:sz="0" w:space="0" w:color="auto"/>
      </w:divBdr>
      <w:divsChild>
        <w:div w:id="1349671785">
          <w:marLeft w:val="0"/>
          <w:marRight w:val="0"/>
          <w:marTop w:val="0"/>
          <w:marBottom w:val="0"/>
          <w:divBdr>
            <w:top w:val="none" w:sz="0" w:space="0" w:color="auto"/>
            <w:left w:val="none" w:sz="0" w:space="0" w:color="auto"/>
            <w:bottom w:val="none" w:sz="0" w:space="0" w:color="auto"/>
            <w:right w:val="none" w:sz="0" w:space="0" w:color="auto"/>
          </w:divBdr>
          <w:divsChild>
            <w:div w:id="35981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alphahistory.com/alpha-history-authors/" TargetMode="External"/><Relationship Id="rId2" Type="http://schemas.openxmlformats.org/officeDocument/2006/relationships/hyperlink" Target="https://alphahistory.com/alpha-history-authors/" TargetMode="External"/><Relationship Id="rId1" Type="http://schemas.openxmlformats.org/officeDocument/2006/relationships/hyperlink" Target="https://thereaderwiki.com/en/Louis_Halph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file>

<file path=customXml/itemProps1.xml><?xml version="1.0" encoding="utf-8"?>
<ds:datastoreItem xmlns:ds="http://schemas.openxmlformats.org/officeDocument/2006/customXml" ds:itemID="{569A1108-59BE-4BE0-AE58-76F4FD1B5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5370</TotalTime>
  <Pages>8</Pages>
  <Words>1818</Words>
  <Characters>10368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shields</dc:creator>
  <cp:keywords/>
  <dc:description/>
  <cp:lastModifiedBy>christine shields</cp:lastModifiedBy>
  <cp:revision>119</cp:revision>
  <cp:lastPrinted>2021-12-09T20:45:00Z</cp:lastPrinted>
  <dcterms:created xsi:type="dcterms:W3CDTF">2021-12-04T23:25:00Z</dcterms:created>
  <dcterms:modified xsi:type="dcterms:W3CDTF">2021-12-10T16:53:00Z</dcterms:modified>
</cp:coreProperties>
</file>