
<file path=[Content_Types].xml><?xml version="1.0" encoding="utf-8"?>
<Types xmlns="http://schemas.openxmlformats.org/package/2006/content-types">
  <Default Extension="xml" ContentType="application/xml"/>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eastAsiaTheme="minorHAnsi" w:hAnsi="Arial" w:cs="Arial"/>
          <w:color w:val="5B9BD5" w:themeColor="accent1"/>
          <w:lang w:val="en-GB"/>
        </w:rPr>
        <w:id w:val="-1522475554"/>
        <w:docPartObj>
          <w:docPartGallery w:val="Cover Pages"/>
          <w:docPartUnique/>
        </w:docPartObj>
      </w:sdtPr>
      <w:sdtEndPr>
        <w:rPr>
          <w:color w:val="auto"/>
        </w:rPr>
      </w:sdtEndPr>
      <w:sdtContent>
        <w:p w14:paraId="6B932A04" w14:textId="77777777" w:rsidR="007D1947" w:rsidRPr="005952DA" w:rsidRDefault="000D75F5" w:rsidP="005952DA">
          <w:pPr>
            <w:pStyle w:val="NoSpacing"/>
            <w:spacing w:before="1540" w:after="240" w:line="360" w:lineRule="auto"/>
            <w:jc w:val="center"/>
            <w:rPr>
              <w:rFonts w:ascii="Arial" w:eastAsiaTheme="minorHAnsi" w:hAnsi="Arial" w:cs="Arial"/>
              <w:color w:val="5B9BD5" w:themeColor="accent1"/>
              <w:lang w:val="en-GB"/>
            </w:rPr>
          </w:pPr>
          <w:r w:rsidRPr="005952DA">
            <w:rPr>
              <w:rFonts w:ascii="Arial" w:hAnsi="Arial" w:cs="Arial"/>
              <w:noProof/>
              <w:color w:val="5B9BD5" w:themeColor="accent1"/>
              <w:lang w:val="en-GB" w:eastAsia="en-GB"/>
            </w:rPr>
            <w:drawing>
              <wp:anchor distT="0" distB="0" distL="114300" distR="114300" simplePos="0" relativeHeight="251660288" behindDoc="0" locked="0" layoutInCell="1" allowOverlap="1" wp14:anchorId="1957A5CF" wp14:editId="5280BDC1">
                <wp:simplePos x="0" y="0"/>
                <wp:positionH relativeFrom="column">
                  <wp:posOffset>52705</wp:posOffset>
                </wp:positionH>
                <wp:positionV relativeFrom="paragraph">
                  <wp:posOffset>114300</wp:posOffset>
                </wp:positionV>
                <wp:extent cx="5731510" cy="1831340"/>
                <wp:effectExtent l="0" t="0" r="889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iberty.jpg"/>
                        <pic:cNvPicPr/>
                      </pic:nvPicPr>
                      <pic:blipFill>
                        <a:blip r:embed="rId7">
                          <a:extLst>
                            <a:ext uri="{28A0092B-C50C-407E-A947-70E740481C1C}">
                              <a14:useLocalDpi xmlns:a14="http://schemas.microsoft.com/office/drawing/2010/main" val="0"/>
                            </a:ext>
                          </a:extLst>
                        </a:blip>
                        <a:stretch>
                          <a:fillRect/>
                        </a:stretch>
                      </pic:blipFill>
                      <pic:spPr>
                        <a:xfrm>
                          <a:off x="0" y="0"/>
                          <a:ext cx="5731510" cy="1831340"/>
                        </a:xfrm>
                        <a:prstGeom prst="rect">
                          <a:avLst/>
                        </a:prstGeom>
                      </pic:spPr>
                    </pic:pic>
                  </a:graphicData>
                </a:graphic>
                <wp14:sizeRelH relativeFrom="page">
                  <wp14:pctWidth>0</wp14:pctWidth>
                </wp14:sizeRelH>
                <wp14:sizeRelV relativeFrom="page">
                  <wp14:pctHeight>0</wp14:pctHeight>
                </wp14:sizeRelV>
              </wp:anchor>
            </w:drawing>
          </w:r>
        </w:p>
        <w:p w14:paraId="07BFBEA9" w14:textId="77777777" w:rsidR="000D75F5" w:rsidRPr="005952DA" w:rsidRDefault="000D75F5" w:rsidP="005952DA">
          <w:pPr>
            <w:pStyle w:val="NoSpacing"/>
            <w:spacing w:before="1540" w:after="240" w:line="360" w:lineRule="auto"/>
            <w:jc w:val="center"/>
            <w:rPr>
              <w:rFonts w:ascii="Arial" w:hAnsi="Arial" w:cs="Arial"/>
              <w:color w:val="00B050"/>
            </w:rPr>
          </w:pPr>
        </w:p>
        <w:sdt>
          <w:sdtPr>
            <w:rPr>
              <w:rFonts w:ascii="Arial" w:eastAsiaTheme="majorEastAsia" w:hAnsi="Arial" w:cs="Arial"/>
              <w:caps/>
              <w:color w:val="009193"/>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2021FC0" w14:textId="77777777" w:rsidR="007D1947" w:rsidRPr="005952DA" w:rsidRDefault="00AC7D65" w:rsidP="005952DA">
              <w:pPr>
                <w:pStyle w:val="NoSpacing"/>
                <w:pBdr>
                  <w:top w:val="single" w:sz="6" w:space="6" w:color="5B9BD5" w:themeColor="accent1"/>
                  <w:bottom w:val="single" w:sz="6" w:space="6" w:color="5B9BD5" w:themeColor="accent1"/>
                </w:pBdr>
                <w:spacing w:after="240" w:line="360" w:lineRule="auto"/>
                <w:jc w:val="center"/>
                <w:rPr>
                  <w:rFonts w:ascii="Arial" w:eastAsiaTheme="majorEastAsia" w:hAnsi="Arial" w:cs="Arial"/>
                  <w:caps/>
                  <w:color w:val="009193"/>
                  <w:sz w:val="80"/>
                  <w:szCs w:val="80"/>
                </w:rPr>
              </w:pPr>
              <w:r w:rsidRPr="005952DA">
                <w:rPr>
                  <w:rFonts w:ascii="Arial" w:eastAsiaTheme="majorEastAsia" w:hAnsi="Arial" w:cs="Arial"/>
                  <w:caps/>
                  <w:color w:val="009193"/>
                  <w:sz w:val="72"/>
                  <w:szCs w:val="72"/>
                </w:rPr>
                <w:t>The event experience</w:t>
              </w:r>
            </w:p>
          </w:sdtContent>
        </w:sdt>
        <w:sdt>
          <w:sdtPr>
            <w:rPr>
              <w:rFonts w:ascii="Arial" w:hAnsi="Arial" w:cs="Arial"/>
              <w:color w:val="009193"/>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0688F819" w14:textId="77777777" w:rsidR="000D75F5" w:rsidRPr="005952DA" w:rsidRDefault="00AC7D65" w:rsidP="005952DA">
              <w:pPr>
                <w:pStyle w:val="NoSpacing"/>
                <w:spacing w:line="360" w:lineRule="auto"/>
                <w:jc w:val="center"/>
                <w:rPr>
                  <w:rFonts w:ascii="Arial" w:hAnsi="Arial" w:cs="Arial"/>
                  <w:color w:val="009193"/>
                  <w:sz w:val="28"/>
                  <w:szCs w:val="28"/>
                </w:rPr>
              </w:pPr>
              <w:r w:rsidRPr="005952DA">
                <w:rPr>
                  <w:rFonts w:ascii="Arial" w:hAnsi="Arial" w:cs="Arial"/>
                  <w:color w:val="009193"/>
                  <w:sz w:val="28"/>
                  <w:szCs w:val="28"/>
                </w:rPr>
                <w:t>Swansea City Football Match</w:t>
              </w:r>
            </w:p>
          </w:sdtContent>
        </w:sdt>
        <w:p w14:paraId="4FA28769" w14:textId="77777777" w:rsidR="000D75F5" w:rsidRPr="005952DA" w:rsidRDefault="000D75F5" w:rsidP="005952DA">
          <w:pPr>
            <w:pStyle w:val="Heading1"/>
            <w:tabs>
              <w:tab w:val="left" w:pos="5220"/>
            </w:tabs>
            <w:spacing w:line="360" w:lineRule="auto"/>
            <w:rPr>
              <w:rFonts w:ascii="Arial" w:hAnsi="Arial" w:cs="Arial"/>
              <w:color w:val="000000" w:themeColor="text1"/>
            </w:rPr>
          </w:pPr>
          <w:r w:rsidRPr="005952DA">
            <w:rPr>
              <w:rFonts w:ascii="Arial" w:hAnsi="Arial" w:cs="Arial"/>
              <w:color w:val="000000" w:themeColor="text1"/>
            </w:rPr>
            <w:tab/>
          </w:r>
        </w:p>
        <w:p w14:paraId="2931A70E" w14:textId="77777777" w:rsidR="007D1947" w:rsidRPr="005952DA" w:rsidRDefault="000D75F5" w:rsidP="005952DA">
          <w:pPr>
            <w:pStyle w:val="Heading1"/>
            <w:spacing w:line="360" w:lineRule="auto"/>
            <w:rPr>
              <w:rFonts w:ascii="Arial" w:hAnsi="Arial" w:cs="Arial"/>
              <w:color w:val="009193"/>
            </w:rPr>
          </w:pPr>
          <w:bookmarkStart w:id="0" w:name="_Toc498279216"/>
          <w:r w:rsidRPr="005952DA">
            <w:rPr>
              <w:rFonts w:ascii="Arial" w:hAnsi="Arial" w:cs="Arial"/>
              <w:noProof/>
              <w:color w:val="5B9BD5" w:themeColor="accent1"/>
              <w:lang w:eastAsia="en-GB"/>
            </w:rPr>
            <mc:AlternateContent>
              <mc:Choice Requires="wps">
                <w:drawing>
                  <wp:anchor distT="0" distB="0" distL="114300" distR="114300" simplePos="0" relativeHeight="251659264" behindDoc="0" locked="0" layoutInCell="1" allowOverlap="1" wp14:anchorId="60BAAA52" wp14:editId="484B2EA6">
                    <wp:simplePos x="0" y="0"/>
                    <wp:positionH relativeFrom="margin">
                      <wp:posOffset>-62865</wp:posOffset>
                    </wp:positionH>
                    <wp:positionV relativeFrom="page">
                      <wp:posOffset>8006715</wp:posOffset>
                    </wp:positionV>
                    <wp:extent cx="5731510" cy="1316990"/>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13169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B4DD37" w14:textId="77777777" w:rsidR="000C7175" w:rsidRPr="00D2199D" w:rsidRDefault="000C7175">
                                <w:pPr>
                                  <w:pStyle w:val="NoSpacing"/>
                                  <w:spacing w:after="40"/>
                                  <w:jc w:val="center"/>
                                  <w:rPr>
                                    <w:caps/>
                                    <w:color w:val="009193"/>
                                    <w:sz w:val="28"/>
                                    <w:szCs w:val="28"/>
                                  </w:rPr>
                                </w:pPr>
                                <w:r w:rsidRPr="00D2199D">
                                  <w:rPr>
                                    <w:caps/>
                                    <w:color w:val="009193"/>
                                    <w:sz w:val="28"/>
                                    <w:szCs w:val="28"/>
                                  </w:rPr>
                                  <w:t>Millie george</w:t>
                                </w:r>
                              </w:p>
                              <w:p w14:paraId="69975C3F" w14:textId="77777777" w:rsidR="000C7175" w:rsidRPr="00D2199D" w:rsidRDefault="000C7175">
                                <w:pPr>
                                  <w:pStyle w:val="NoSpacing"/>
                                  <w:spacing w:after="40"/>
                                  <w:jc w:val="center"/>
                                  <w:rPr>
                                    <w:caps/>
                                    <w:color w:val="009193"/>
                                    <w:sz w:val="28"/>
                                    <w:szCs w:val="28"/>
                                  </w:rPr>
                                </w:pPr>
                                <w:r w:rsidRPr="00D2199D">
                                  <w:rPr>
                                    <w:caps/>
                                    <w:color w:val="009193"/>
                                    <w:sz w:val="28"/>
                                    <w:szCs w:val="28"/>
                                  </w:rPr>
                                  <w:t>1703011</w:t>
                                </w:r>
                              </w:p>
                              <w:p w14:paraId="6EBAD1D9" w14:textId="77777777" w:rsidR="000C7175" w:rsidRPr="00D2199D" w:rsidRDefault="000C7175">
                                <w:pPr>
                                  <w:pStyle w:val="NoSpacing"/>
                                  <w:spacing w:after="40"/>
                                  <w:jc w:val="center"/>
                                  <w:rPr>
                                    <w:caps/>
                                    <w:color w:val="009193"/>
                                    <w:sz w:val="28"/>
                                    <w:szCs w:val="28"/>
                                  </w:rPr>
                                </w:pPr>
                                <w:r w:rsidRPr="00D2199D">
                                  <w:rPr>
                                    <w:caps/>
                                    <w:color w:val="009193"/>
                                    <w:sz w:val="28"/>
                                    <w:szCs w:val="28"/>
                                  </w:rPr>
                                  <w:t>The events industry</w:t>
                                </w:r>
                              </w:p>
                              <w:p w14:paraId="1011606E" w14:textId="77777777" w:rsidR="000C7175" w:rsidRPr="00D2199D" w:rsidRDefault="000C7175">
                                <w:pPr>
                                  <w:pStyle w:val="NoSpacing"/>
                                  <w:spacing w:after="40"/>
                                  <w:jc w:val="center"/>
                                  <w:rPr>
                                    <w:caps/>
                                    <w:color w:val="009193"/>
                                    <w:sz w:val="28"/>
                                    <w:szCs w:val="28"/>
                                  </w:rPr>
                                </w:pPr>
                                <w:r w:rsidRPr="00D2199D">
                                  <w:rPr>
                                    <w:caps/>
                                    <w:color w:val="009193"/>
                                    <w:sz w:val="28"/>
                                    <w:szCs w:val="28"/>
                                  </w:rPr>
                                  <w:t>m4x02104</w:t>
                                </w:r>
                              </w:p>
                              <w:p w14:paraId="05AD1356" w14:textId="77777777" w:rsidR="000C7175" w:rsidRPr="00D2199D" w:rsidRDefault="000C7175">
                                <w:pPr>
                                  <w:pStyle w:val="NoSpacing"/>
                                  <w:jc w:val="center"/>
                                  <w:rPr>
                                    <w:color w:val="009193"/>
                                  </w:rPr>
                                </w:pPr>
                                <w:sdt>
                                  <w:sdtPr>
                                    <w:rPr>
                                      <w:caps/>
                                      <w:color w:val="009193"/>
                                    </w:rPr>
                                    <w:alias w:val="Company"/>
                                    <w:tag w:val=""/>
                                    <w:id w:val="2087950214"/>
                                    <w:dataBinding w:prefixMappings="xmlns:ns0='http://schemas.openxmlformats.org/officeDocument/2006/extended-properties' " w:xpath="/ns0:Properties[1]/ns0:Company[1]" w:storeItemID="{6668398D-A668-4E3E-A5EB-62B293D839F1}"/>
                                    <w:text/>
                                  </w:sdtPr>
                                  <w:sdtContent>
                                    <w:r w:rsidRPr="00D2199D">
                                      <w:rPr>
                                        <w:caps/>
                                        <w:color w:val="009193"/>
                                        <w:lang w:val="en-GB"/>
                                      </w:rPr>
                                      <w:t>University of Wales Trinity Saint David</w:t>
                                    </w:r>
                                  </w:sdtContent>
                                </w:sdt>
                              </w:p>
                              <w:p w14:paraId="5BCB86A2" w14:textId="77777777" w:rsidR="000C7175" w:rsidRDefault="000C7175">
                                <w:pPr>
                                  <w:pStyle w:val="NoSpacing"/>
                                  <w:jc w:val="center"/>
                                  <w:rPr>
                                    <w:color w:val="5B9BD5" w:themeColor="accent1"/>
                                  </w:rPr>
                                </w:pPr>
                                <w:sdt>
                                  <w:sdtPr>
                                    <w:rPr>
                                      <w:color w:val="5B9BD5" w:themeColor="accent1"/>
                                    </w:rPr>
                                    <w:alias w:val="Address"/>
                                    <w:tag w:val=""/>
                                    <w:id w:val="1150788877"/>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0BAAA52" id="_x0000_t202" coordsize="21600,21600" o:spt="202" path="m0,0l0,21600,21600,21600,21600,0xe">
                    <v:stroke joinstyle="miter"/>
                    <v:path gradientshapeok="t" o:connecttype="rect"/>
                  </v:shapetype>
                  <v:shape id="Text Box 142" o:spid="_x0000_s1026" type="#_x0000_t202" style="position:absolute;margin-left:-4.95pt;margin-top:630.45pt;width:451.3pt;height:103.7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cs0Z3cCAABXBQAADgAAAGRycy9lMm9Eb2MueG1srFRNT9wwEL1X6n+wfC/ZQKFlRRZtQVSVUEGF&#10;irPXsdmojse1vZtsf32fnWRBtBeqXpzJzJvxfLzx2XnfGrZVPjRkK14ezDhTVlLd2MeKf7+/eveR&#10;sxCFrYUhqyq+U4GfL96+OevcXB3SmkytPEMQG+adq/g6RjcviiDXqhXhgJyyMGryrYj49Y9F7UWH&#10;6K0pDmezk6IjXztPUoUA7eVg5IscX2sl443WQUVmKo7cYj59PlfpLBZnYv7ohVs3ckxD/EMWrWgs&#10;Lt2HuhRRsI1v/gjVNtJTIB0PJLUFad1IlWtANeXsRTV3a+FUrgXNCW7fpvD/wsqv21vPmhqze3/I&#10;mRUthnSv+sg+Uc+SDh3qXJgDeOcAjT0MQE/6AGUqvNe+TV+UxGBHr3f7/qZwEsrjD0flcQmThK08&#10;Kk9OT/MEiid350P8rKhlSai4xwBzX8X2OkSkAugESbdZumqMyUM0lnUVPzk6nmWHvQUexiasynQY&#10;w6SShtSzFHdGJYyx35RGO3IFSZGJqC6MZ1sBCgkplY25+BwX6ITSSOI1jiP+KavXOA91TDeTjXvn&#10;trHkc/Uv0q5/TCnrAY9GPqs7ibFf9eOoV1TvMGlPw7YEJ68aTONahHgrPNYDE8TKxxsc2hC6TqPE&#10;2Zr8r7/pEx6shZWzDutW8fBzI7zizHyx4HPazUnwk7CaBLtpLwjtL/GYOJlFOPhoJlF7ah/wEizT&#10;LTAJK3FXxVeTeBGHpcdLItVymUHYQCfitb1zMoVO00jcuu8fhHcjASO4+5WmRRTzFzwcsJkobrmJ&#10;YGMmaWro0MWx0djezN3xpUnPw/P/jHp6Dxe/AQAA//8DAFBLAwQUAAYACAAAACEAzQcyYOMAAAAM&#10;AQAADwAAAGRycy9kb3ducmV2LnhtbEyPzU7DMBCE70i8g7VIXFDrEFD+iFMhVA4ICUHpodyc2MRR&#10;43UUu63h6VlOcNudGc1+W6+iHdlRz35wKOB6mQDT2Dk1YC9g+/64KID5IFHJ0aEW8KU9rJrzs1pW&#10;yp3wTR83oWdUgr6SAkwIU8W574y20i/dpJG8TzdbGWide65meaJyO/I0STJu5YB0wchJPxjd7TcH&#10;K+DJP397s46715d83V61udp/xCDE5UW8vwMWdAx/YfjFJ3RoiKl1B1SejQIWZUlJ0tMsoYkSRZnm&#10;wFqSbrPiBnhT8/9PND8AAAD//wMAUEsBAi0AFAAGAAgAAAAhAOSZw8D7AAAA4QEAABMAAAAAAAAA&#10;AAAAAAAAAAAAAFtDb250ZW50X1R5cGVzXS54bWxQSwECLQAUAAYACAAAACEAI7Jq4dcAAACUAQAA&#10;CwAAAAAAAAAAAAAAAAAsAQAAX3JlbHMvLnJlbHNQSwECLQAUAAYACAAAACEABcs0Z3cCAABXBQAA&#10;DgAAAAAAAAAAAAAAAAAsAgAAZHJzL2Uyb0RvYy54bWxQSwECLQAUAAYACAAAACEAzQcyYOMAAAAM&#10;AQAADwAAAAAAAAAAAAAAAADPBAAAZHJzL2Rvd25yZXYueG1sUEsFBgAAAAAEAAQA8wAAAN8FAAAA&#10;AA==&#10;" filled="f" stroked="f" strokeweight=".5pt">
                    <v:textbox style="mso-fit-shape-to-text:t" inset="0,0,0,0">
                      <w:txbxContent>
                        <w:p w14:paraId="44B4DD37" w14:textId="77777777" w:rsidR="000C7175" w:rsidRPr="00D2199D" w:rsidRDefault="000C7175">
                          <w:pPr>
                            <w:pStyle w:val="NoSpacing"/>
                            <w:spacing w:after="40"/>
                            <w:jc w:val="center"/>
                            <w:rPr>
                              <w:caps/>
                              <w:color w:val="009193"/>
                              <w:sz w:val="28"/>
                              <w:szCs w:val="28"/>
                            </w:rPr>
                          </w:pPr>
                          <w:r w:rsidRPr="00D2199D">
                            <w:rPr>
                              <w:caps/>
                              <w:color w:val="009193"/>
                              <w:sz w:val="28"/>
                              <w:szCs w:val="28"/>
                            </w:rPr>
                            <w:t>Millie george</w:t>
                          </w:r>
                        </w:p>
                        <w:p w14:paraId="69975C3F" w14:textId="77777777" w:rsidR="000C7175" w:rsidRPr="00D2199D" w:rsidRDefault="000C7175">
                          <w:pPr>
                            <w:pStyle w:val="NoSpacing"/>
                            <w:spacing w:after="40"/>
                            <w:jc w:val="center"/>
                            <w:rPr>
                              <w:caps/>
                              <w:color w:val="009193"/>
                              <w:sz w:val="28"/>
                              <w:szCs w:val="28"/>
                            </w:rPr>
                          </w:pPr>
                          <w:r w:rsidRPr="00D2199D">
                            <w:rPr>
                              <w:caps/>
                              <w:color w:val="009193"/>
                              <w:sz w:val="28"/>
                              <w:szCs w:val="28"/>
                            </w:rPr>
                            <w:t>1703011</w:t>
                          </w:r>
                        </w:p>
                        <w:p w14:paraId="6EBAD1D9" w14:textId="77777777" w:rsidR="000C7175" w:rsidRPr="00D2199D" w:rsidRDefault="000C7175">
                          <w:pPr>
                            <w:pStyle w:val="NoSpacing"/>
                            <w:spacing w:after="40"/>
                            <w:jc w:val="center"/>
                            <w:rPr>
                              <w:caps/>
                              <w:color w:val="009193"/>
                              <w:sz w:val="28"/>
                              <w:szCs w:val="28"/>
                            </w:rPr>
                          </w:pPr>
                          <w:r w:rsidRPr="00D2199D">
                            <w:rPr>
                              <w:caps/>
                              <w:color w:val="009193"/>
                              <w:sz w:val="28"/>
                              <w:szCs w:val="28"/>
                            </w:rPr>
                            <w:t>The events industry</w:t>
                          </w:r>
                        </w:p>
                        <w:p w14:paraId="1011606E" w14:textId="77777777" w:rsidR="000C7175" w:rsidRPr="00D2199D" w:rsidRDefault="000C7175">
                          <w:pPr>
                            <w:pStyle w:val="NoSpacing"/>
                            <w:spacing w:after="40"/>
                            <w:jc w:val="center"/>
                            <w:rPr>
                              <w:caps/>
                              <w:color w:val="009193"/>
                              <w:sz w:val="28"/>
                              <w:szCs w:val="28"/>
                            </w:rPr>
                          </w:pPr>
                          <w:r w:rsidRPr="00D2199D">
                            <w:rPr>
                              <w:caps/>
                              <w:color w:val="009193"/>
                              <w:sz w:val="28"/>
                              <w:szCs w:val="28"/>
                            </w:rPr>
                            <w:t>m4x02104</w:t>
                          </w:r>
                        </w:p>
                        <w:p w14:paraId="05AD1356" w14:textId="77777777" w:rsidR="000C7175" w:rsidRPr="00D2199D" w:rsidRDefault="000C7175">
                          <w:pPr>
                            <w:pStyle w:val="NoSpacing"/>
                            <w:jc w:val="center"/>
                            <w:rPr>
                              <w:color w:val="009193"/>
                            </w:rPr>
                          </w:pPr>
                          <w:sdt>
                            <w:sdtPr>
                              <w:rPr>
                                <w:caps/>
                                <w:color w:val="009193"/>
                              </w:rPr>
                              <w:alias w:val="Company"/>
                              <w:tag w:val=""/>
                              <w:id w:val="2087950214"/>
                              <w:dataBinding w:prefixMappings="xmlns:ns0='http://schemas.openxmlformats.org/officeDocument/2006/extended-properties' " w:xpath="/ns0:Properties[1]/ns0:Company[1]" w:storeItemID="{6668398D-A668-4E3E-A5EB-62B293D839F1}"/>
                              <w:text/>
                            </w:sdtPr>
                            <w:sdtContent>
                              <w:r w:rsidRPr="00D2199D">
                                <w:rPr>
                                  <w:caps/>
                                  <w:color w:val="009193"/>
                                  <w:lang w:val="en-GB"/>
                                </w:rPr>
                                <w:t>University of Wales Trinity Saint David</w:t>
                              </w:r>
                            </w:sdtContent>
                          </w:sdt>
                        </w:p>
                        <w:p w14:paraId="5BCB86A2" w14:textId="77777777" w:rsidR="000C7175" w:rsidRDefault="000C7175">
                          <w:pPr>
                            <w:pStyle w:val="NoSpacing"/>
                            <w:jc w:val="center"/>
                            <w:rPr>
                              <w:color w:val="5B9BD5" w:themeColor="accent1"/>
                            </w:rPr>
                          </w:pPr>
                          <w:sdt>
                            <w:sdtPr>
                              <w:rPr>
                                <w:color w:val="5B9BD5" w:themeColor="accent1"/>
                              </w:rPr>
                              <w:alias w:val="Address"/>
                              <w:tag w:val=""/>
                              <w:id w:val="1150788877"/>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sidRPr="005952DA">
            <w:rPr>
              <w:rFonts w:ascii="Arial" w:hAnsi="Arial" w:cs="Arial"/>
              <w:noProof/>
              <w:lang w:eastAsia="en-GB"/>
            </w:rPr>
            <w:drawing>
              <wp:anchor distT="0" distB="0" distL="114300" distR="114300" simplePos="0" relativeHeight="251661312" behindDoc="0" locked="0" layoutInCell="1" allowOverlap="1" wp14:anchorId="2FFC80DD" wp14:editId="04E85968">
                <wp:simplePos x="0" y="0"/>
                <wp:positionH relativeFrom="column">
                  <wp:posOffset>626110</wp:posOffset>
                </wp:positionH>
                <wp:positionV relativeFrom="paragraph">
                  <wp:posOffset>31115</wp:posOffset>
                </wp:positionV>
                <wp:extent cx="4457700" cy="2228850"/>
                <wp:effectExtent l="0" t="0" r="12700" b="6350"/>
                <wp:wrapThrough wrapText="bothSides">
                  <wp:wrapPolygon edited="0">
                    <wp:start x="0" y="0"/>
                    <wp:lineTo x="0" y="21415"/>
                    <wp:lineTo x="21538" y="21415"/>
                    <wp:lineTo x="21538"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ibertyStadiumNight-wide_v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457700" cy="2228850"/>
                        </a:xfrm>
                        <a:prstGeom prst="rect">
                          <a:avLst/>
                        </a:prstGeom>
                      </pic:spPr>
                    </pic:pic>
                  </a:graphicData>
                </a:graphic>
                <wp14:sizeRelH relativeFrom="page">
                  <wp14:pctWidth>0</wp14:pctWidth>
                </wp14:sizeRelH>
                <wp14:sizeRelV relativeFrom="page">
                  <wp14:pctHeight>0</wp14:pctHeight>
                </wp14:sizeRelV>
              </wp:anchor>
            </w:drawing>
          </w:r>
          <w:r w:rsidR="007D1947" w:rsidRPr="005952DA">
            <w:rPr>
              <w:rFonts w:ascii="Arial" w:hAnsi="Arial" w:cs="Arial"/>
            </w:rPr>
            <w:br w:type="page"/>
          </w:r>
          <w:bookmarkStart w:id="1" w:name="_Toc487026053"/>
          <w:r w:rsidR="007D1947" w:rsidRPr="005952DA">
            <w:rPr>
              <w:rFonts w:ascii="Arial" w:hAnsi="Arial" w:cs="Arial"/>
              <w:color w:val="009193"/>
            </w:rPr>
            <w:lastRenderedPageBreak/>
            <w:t>Executive Summary</w:t>
          </w:r>
          <w:bookmarkEnd w:id="0"/>
          <w:bookmarkEnd w:id="1"/>
        </w:p>
        <w:p w14:paraId="10080511" w14:textId="38A3EDE8" w:rsidR="007D1947" w:rsidRDefault="00B75650" w:rsidP="005952DA">
          <w:pPr>
            <w:spacing w:line="360" w:lineRule="auto"/>
            <w:rPr>
              <w:rFonts w:ascii="Arial" w:hAnsi="Arial" w:cs="Arial"/>
              <w:sz w:val="24"/>
            </w:rPr>
          </w:pPr>
          <w:r w:rsidRPr="005952DA">
            <w:rPr>
              <w:rFonts w:ascii="Arial" w:hAnsi="Arial" w:cs="Arial"/>
              <w:sz w:val="24"/>
            </w:rPr>
            <w:t xml:space="preserve">A review of a Premier League football match between Swansea City and Huddersfield on </w:t>
          </w:r>
          <w:r w:rsidR="002A7FB2" w:rsidRPr="005952DA">
            <w:rPr>
              <w:rFonts w:ascii="Arial" w:hAnsi="Arial" w:cs="Arial"/>
              <w:sz w:val="24"/>
            </w:rPr>
            <w:t>the 14</w:t>
          </w:r>
          <w:r w:rsidR="002A7FB2" w:rsidRPr="005952DA">
            <w:rPr>
              <w:rFonts w:ascii="Arial" w:hAnsi="Arial" w:cs="Arial"/>
              <w:sz w:val="24"/>
              <w:vertAlign w:val="superscript"/>
            </w:rPr>
            <w:t>th</w:t>
          </w:r>
          <w:r w:rsidR="002A7FB2" w:rsidRPr="005952DA">
            <w:rPr>
              <w:rFonts w:ascii="Arial" w:hAnsi="Arial" w:cs="Arial"/>
              <w:sz w:val="24"/>
            </w:rPr>
            <w:t xml:space="preserve"> </w:t>
          </w:r>
          <w:r w:rsidR="00D05FD5" w:rsidRPr="005952DA">
            <w:rPr>
              <w:rFonts w:ascii="Arial" w:hAnsi="Arial" w:cs="Arial"/>
              <w:sz w:val="24"/>
            </w:rPr>
            <w:t xml:space="preserve">of October 2017, at the Liberty Stadium. </w:t>
          </w:r>
        </w:p>
        <w:p w14:paraId="4E48AB3D" w14:textId="73CA1598" w:rsidR="005E1708" w:rsidRDefault="00893111" w:rsidP="005952DA">
          <w:pPr>
            <w:spacing w:line="360" w:lineRule="auto"/>
            <w:rPr>
              <w:rFonts w:ascii="Arial" w:hAnsi="Arial" w:cs="Arial"/>
              <w:sz w:val="24"/>
            </w:rPr>
          </w:pPr>
          <w:r>
            <w:rPr>
              <w:rFonts w:ascii="Arial" w:hAnsi="Arial" w:cs="Arial"/>
              <w:sz w:val="24"/>
            </w:rPr>
            <w:t xml:space="preserve">Football is a global business with high levels of consumer brand loyalty. The Premier League </w:t>
          </w:r>
          <w:r w:rsidR="00383D5B">
            <w:rPr>
              <w:rFonts w:ascii="Arial" w:hAnsi="Arial" w:cs="Arial"/>
              <w:sz w:val="24"/>
            </w:rPr>
            <w:t>is the richest league in Europe, which stems from merchandise, sponsorships, media deals and player’s celebrity s</w:t>
          </w:r>
          <w:r w:rsidR="00981E34">
            <w:rPr>
              <w:rFonts w:ascii="Arial" w:hAnsi="Arial" w:cs="Arial"/>
              <w:sz w:val="24"/>
            </w:rPr>
            <w:t>tatus, as well as ticket sales</w:t>
          </w:r>
          <w:r w:rsidR="00383D5B">
            <w:rPr>
              <w:rFonts w:ascii="Arial" w:hAnsi="Arial" w:cs="Arial"/>
              <w:sz w:val="24"/>
            </w:rPr>
            <w:t xml:space="preserve"> (Ofcom, 2005) and (Bridgewater and Stray, 2002). </w:t>
          </w:r>
        </w:p>
        <w:p w14:paraId="55EB2AB6" w14:textId="77777777" w:rsidR="003000D4" w:rsidRDefault="003000D4" w:rsidP="003000D4">
          <w:pPr>
            <w:spacing w:line="360" w:lineRule="auto"/>
            <w:jc w:val="both"/>
            <w:rPr>
              <w:rFonts w:ascii="Arial" w:hAnsi="Arial" w:cs="Arial"/>
              <w:sz w:val="24"/>
              <w:szCs w:val="24"/>
            </w:rPr>
          </w:pPr>
          <w:r w:rsidRPr="005952DA">
            <w:rPr>
              <w:rFonts w:ascii="Arial" w:hAnsi="Arial" w:cs="Arial"/>
              <w:sz w:val="24"/>
              <w:szCs w:val="24"/>
            </w:rPr>
            <w:t xml:space="preserve">Typically, two fifths of a Premier League match audience are males of all ages who either play football or support their team. Just one tenth of the typical audience is female. 25-34 year olds make up a third of the audience, while one quarter are over 45 (Ofcom, 2005). However, this event appeared to attract more women and families in general; there is a good atmosphere at the game for a family to spend time together. The television and social media aspects of displaying the events will impact a younger audience too. Furthermore, there are a wide range of social, organisational, physiological and personal motives of a football match which will encourage a wider audience. </w:t>
          </w:r>
        </w:p>
        <w:p w14:paraId="1C1A727D" w14:textId="4ABAD59A" w:rsidR="00FD2E08" w:rsidRDefault="00FD2E08" w:rsidP="003000D4">
          <w:pPr>
            <w:spacing w:line="360" w:lineRule="auto"/>
            <w:jc w:val="both"/>
            <w:rPr>
              <w:rFonts w:ascii="Arial" w:hAnsi="Arial" w:cs="Arial"/>
              <w:sz w:val="24"/>
              <w:szCs w:val="24"/>
            </w:rPr>
          </w:pPr>
          <w:r>
            <w:rPr>
              <w:rFonts w:ascii="Arial" w:hAnsi="Arial" w:cs="Arial"/>
              <w:sz w:val="24"/>
              <w:szCs w:val="24"/>
            </w:rPr>
            <w:t xml:space="preserve">The event could be deemed success as most match tickets were sold and the stadium was at 99% capacity. As Swansea City won the match 2-0 on home ground this generated customer satisfaction among the home fans. </w:t>
          </w:r>
          <w:r w:rsidR="0052069E">
            <w:rPr>
              <w:rFonts w:ascii="Arial" w:hAnsi="Arial" w:cs="Arial"/>
              <w:sz w:val="24"/>
              <w:szCs w:val="24"/>
            </w:rPr>
            <w:t>Trip Advisor rates the Liberty Stadium 3.5, with 69% of reviewers rating it very good to excellent. Typically, reviewers rate the transport links, traffic flow and atmosphere highly, with most negative comments being m</w:t>
          </w:r>
          <w:r w:rsidR="00981E34">
            <w:rPr>
              <w:rFonts w:ascii="Arial" w:hAnsi="Arial" w:cs="Arial"/>
              <w:sz w:val="24"/>
              <w:szCs w:val="24"/>
            </w:rPr>
            <w:t xml:space="preserve">ade around catering facilities </w:t>
          </w:r>
          <w:r w:rsidR="0052069E">
            <w:rPr>
              <w:rFonts w:ascii="Arial" w:hAnsi="Arial" w:cs="Arial"/>
              <w:sz w:val="24"/>
              <w:szCs w:val="24"/>
            </w:rPr>
            <w:t>(</w:t>
          </w:r>
          <w:hyperlink r:id="rId9" w:history="1">
            <w:r w:rsidR="0052069E" w:rsidRPr="00820BA4">
              <w:rPr>
                <w:rStyle w:val="Hyperlink"/>
                <w:rFonts w:ascii="Arial" w:hAnsi="Arial" w:cs="Arial"/>
                <w:sz w:val="24"/>
                <w:szCs w:val="24"/>
              </w:rPr>
              <w:t>www.tripadvisor.co.uk)</w:t>
            </w:r>
          </w:hyperlink>
          <w:r w:rsidR="0052069E">
            <w:rPr>
              <w:rFonts w:ascii="Arial" w:hAnsi="Arial" w:cs="Arial"/>
              <w:sz w:val="24"/>
              <w:szCs w:val="24"/>
            </w:rPr>
            <w:t xml:space="preserve">. </w:t>
          </w:r>
          <w:r w:rsidR="005B154E">
            <w:rPr>
              <w:rFonts w:ascii="Arial" w:hAnsi="Arial" w:cs="Arial"/>
              <w:sz w:val="24"/>
              <w:szCs w:val="24"/>
            </w:rPr>
            <w:t xml:space="preserve">The atmosphere in the stadium also showed success as the fans were chanting the team songs after their win and left happy. </w:t>
          </w:r>
        </w:p>
        <w:p w14:paraId="7E481330" w14:textId="2241A2FF" w:rsidR="00090F1A" w:rsidRDefault="00B55645" w:rsidP="003000D4">
          <w:pPr>
            <w:spacing w:line="360" w:lineRule="auto"/>
            <w:jc w:val="both"/>
            <w:rPr>
              <w:rFonts w:ascii="Arial" w:hAnsi="Arial" w:cs="Arial"/>
              <w:sz w:val="24"/>
              <w:szCs w:val="24"/>
            </w:rPr>
          </w:pPr>
          <w:r>
            <w:rPr>
              <w:rFonts w:ascii="Arial" w:hAnsi="Arial" w:cs="Arial"/>
              <w:sz w:val="24"/>
              <w:szCs w:val="24"/>
            </w:rPr>
            <w:t xml:space="preserve">As the event was successful and ran smoothly the main recommendation would be improvements to catering. On the day, the queues </w:t>
          </w:r>
          <w:r w:rsidR="00173DDC">
            <w:rPr>
              <w:rFonts w:ascii="Arial" w:hAnsi="Arial" w:cs="Arial"/>
              <w:sz w:val="24"/>
              <w:szCs w:val="24"/>
            </w:rPr>
            <w:t>at half time to get food and drink were excessive</w:t>
          </w:r>
          <w:r w:rsidR="005B154E">
            <w:rPr>
              <w:rFonts w:ascii="Arial" w:hAnsi="Arial" w:cs="Arial"/>
              <w:sz w:val="24"/>
              <w:szCs w:val="24"/>
            </w:rPr>
            <w:t xml:space="preserve">. </w:t>
          </w:r>
          <w:r w:rsidR="00CC7751">
            <w:rPr>
              <w:rFonts w:ascii="Arial" w:hAnsi="Arial" w:cs="Arial"/>
              <w:sz w:val="24"/>
              <w:szCs w:val="24"/>
            </w:rPr>
            <w:t>Some consumers on Trip Advisor argue that the price sensitivity of food and drink was disproportionate</w:t>
          </w:r>
          <w:r w:rsidR="00CA530D">
            <w:rPr>
              <w:rFonts w:ascii="Arial" w:hAnsi="Arial" w:cs="Arial"/>
              <w:sz w:val="24"/>
              <w:szCs w:val="24"/>
            </w:rPr>
            <w:t xml:space="preserve"> to the</w:t>
          </w:r>
          <w:r w:rsidR="00CC7751">
            <w:rPr>
              <w:rFonts w:ascii="Arial" w:hAnsi="Arial" w:cs="Arial"/>
              <w:sz w:val="24"/>
              <w:szCs w:val="24"/>
            </w:rPr>
            <w:t xml:space="preserve"> quality of food received</w:t>
          </w:r>
          <w:r w:rsidR="00981E34">
            <w:rPr>
              <w:rFonts w:ascii="Arial" w:hAnsi="Arial" w:cs="Arial"/>
              <w:sz w:val="24"/>
              <w:szCs w:val="24"/>
            </w:rPr>
            <w:t xml:space="preserve"> </w:t>
          </w:r>
          <w:r w:rsidR="00D4600B">
            <w:rPr>
              <w:rFonts w:ascii="Arial" w:hAnsi="Arial" w:cs="Arial"/>
              <w:sz w:val="24"/>
              <w:szCs w:val="24"/>
            </w:rPr>
            <w:t>(</w:t>
          </w:r>
          <w:hyperlink r:id="rId10" w:history="1">
            <w:r w:rsidR="00D4600B" w:rsidRPr="00820BA4">
              <w:rPr>
                <w:rStyle w:val="Hyperlink"/>
                <w:rFonts w:ascii="Arial" w:hAnsi="Arial" w:cs="Arial"/>
                <w:sz w:val="24"/>
                <w:szCs w:val="24"/>
              </w:rPr>
              <w:t>www.tripadvisor.co.uk)</w:t>
            </w:r>
          </w:hyperlink>
          <w:r w:rsidR="00D4600B">
            <w:rPr>
              <w:rFonts w:ascii="Arial" w:hAnsi="Arial" w:cs="Arial"/>
              <w:sz w:val="24"/>
              <w:szCs w:val="24"/>
            </w:rPr>
            <w:t xml:space="preserve">. </w:t>
          </w:r>
        </w:p>
        <w:p w14:paraId="4D663ECC" w14:textId="77777777" w:rsidR="00E86012" w:rsidRPr="005952DA" w:rsidRDefault="00E86012" w:rsidP="003000D4">
          <w:pPr>
            <w:spacing w:line="360" w:lineRule="auto"/>
            <w:jc w:val="both"/>
            <w:rPr>
              <w:rFonts w:ascii="Arial" w:hAnsi="Arial" w:cs="Arial"/>
              <w:sz w:val="24"/>
              <w:szCs w:val="24"/>
            </w:rPr>
          </w:pPr>
        </w:p>
        <w:p w14:paraId="418BE714" w14:textId="77777777" w:rsidR="007D1947" w:rsidRPr="005952DA" w:rsidRDefault="007D1947" w:rsidP="005952DA">
          <w:pPr>
            <w:spacing w:line="360" w:lineRule="auto"/>
            <w:rPr>
              <w:rFonts w:ascii="Arial" w:hAnsi="Arial" w:cs="Arial"/>
            </w:rPr>
          </w:pPr>
        </w:p>
        <w:sdt>
          <w:sdtPr>
            <w:rPr>
              <w:rFonts w:ascii="Arial" w:eastAsiaTheme="minorHAnsi" w:hAnsi="Arial" w:cs="Arial"/>
              <w:color w:val="auto"/>
              <w:sz w:val="22"/>
              <w:szCs w:val="22"/>
              <w:lang w:val="en-GB"/>
            </w:rPr>
            <w:id w:val="-1297214018"/>
            <w:docPartObj>
              <w:docPartGallery w:val="Table of Contents"/>
              <w:docPartUnique/>
            </w:docPartObj>
          </w:sdtPr>
          <w:sdtEndPr>
            <w:rPr>
              <w:b/>
              <w:bCs/>
              <w:noProof/>
            </w:rPr>
          </w:sdtEndPr>
          <w:sdtContent>
            <w:p w14:paraId="2F2CBA24" w14:textId="77777777" w:rsidR="007D1947" w:rsidRPr="005952DA" w:rsidRDefault="007D1947" w:rsidP="005952DA">
              <w:pPr>
                <w:pStyle w:val="TOCHeading"/>
                <w:spacing w:line="360" w:lineRule="auto"/>
                <w:rPr>
                  <w:rFonts w:ascii="Arial" w:hAnsi="Arial" w:cs="Arial"/>
                </w:rPr>
              </w:pPr>
              <w:r w:rsidRPr="005952DA">
                <w:rPr>
                  <w:rFonts w:ascii="Arial" w:hAnsi="Arial" w:cs="Arial"/>
                  <w:color w:val="009193"/>
                </w:rPr>
                <w:t>Table of Contents</w:t>
              </w:r>
            </w:p>
            <w:p w14:paraId="0476D489" w14:textId="5F1281B9" w:rsidR="005952DA" w:rsidRDefault="007D1947">
              <w:pPr>
                <w:pStyle w:val="TOC1"/>
                <w:tabs>
                  <w:tab w:val="right" w:leader="dot" w:pos="9016"/>
                </w:tabs>
                <w:rPr>
                  <w:rFonts w:eastAsiaTheme="minorEastAsia"/>
                  <w:noProof/>
                  <w:sz w:val="24"/>
                  <w:szCs w:val="24"/>
                  <w:lang w:eastAsia="en-GB"/>
                </w:rPr>
              </w:pPr>
              <w:r w:rsidRPr="005952DA">
                <w:rPr>
                  <w:rFonts w:ascii="Arial" w:hAnsi="Arial" w:cs="Arial"/>
                </w:rPr>
                <w:fldChar w:fldCharType="begin"/>
              </w:r>
              <w:r w:rsidRPr="005952DA">
                <w:rPr>
                  <w:rFonts w:ascii="Arial" w:hAnsi="Arial" w:cs="Arial"/>
                </w:rPr>
                <w:instrText xml:space="preserve"> TOC \o "1-3" \h \z \u </w:instrText>
              </w:r>
              <w:r w:rsidRPr="005952DA">
                <w:rPr>
                  <w:rFonts w:ascii="Arial" w:hAnsi="Arial" w:cs="Arial"/>
                </w:rPr>
                <w:fldChar w:fldCharType="separate"/>
              </w:r>
              <w:hyperlink w:anchor="_Toc498279216" w:history="1">
                <w:r w:rsidR="005952DA" w:rsidRPr="00800501">
                  <w:rPr>
                    <w:rStyle w:val="Hyperlink"/>
                    <w:rFonts w:ascii="Arial" w:hAnsi="Arial" w:cs="Arial"/>
                    <w:noProof/>
                  </w:rPr>
                  <w:t>Executive Summary</w:t>
                </w:r>
                <w:r w:rsidR="005952DA">
                  <w:rPr>
                    <w:noProof/>
                    <w:webHidden/>
                  </w:rPr>
                  <w:tab/>
                </w:r>
                <w:r w:rsidR="002B2C29">
                  <w:rPr>
                    <w:noProof/>
                    <w:webHidden/>
                  </w:rPr>
                  <w:t>1</w:t>
                </w:r>
              </w:hyperlink>
            </w:p>
            <w:p w14:paraId="5DC44CE1" w14:textId="40674B3E" w:rsidR="005952DA" w:rsidRDefault="005952DA">
              <w:pPr>
                <w:pStyle w:val="TOC1"/>
                <w:tabs>
                  <w:tab w:val="right" w:leader="dot" w:pos="9016"/>
                </w:tabs>
                <w:rPr>
                  <w:rFonts w:eastAsiaTheme="minorEastAsia"/>
                  <w:noProof/>
                  <w:sz w:val="24"/>
                  <w:szCs w:val="24"/>
                  <w:lang w:eastAsia="en-GB"/>
                </w:rPr>
              </w:pPr>
              <w:hyperlink w:anchor="_Toc498279217" w:history="1">
                <w:r w:rsidRPr="00800501">
                  <w:rPr>
                    <w:rStyle w:val="Hyperlink"/>
                    <w:rFonts w:ascii="Arial" w:hAnsi="Arial" w:cs="Arial"/>
                    <w:noProof/>
                  </w:rPr>
                  <w:t>Introduction</w:t>
                </w:r>
                <w:r>
                  <w:rPr>
                    <w:noProof/>
                    <w:webHidden/>
                  </w:rPr>
                  <w:tab/>
                </w:r>
                <w:r w:rsidR="002B2C29">
                  <w:rPr>
                    <w:noProof/>
                    <w:webHidden/>
                  </w:rPr>
                  <w:t>3</w:t>
                </w:r>
              </w:hyperlink>
            </w:p>
            <w:p w14:paraId="4EC64E05" w14:textId="77777777" w:rsidR="005952DA" w:rsidRDefault="005952DA">
              <w:pPr>
                <w:pStyle w:val="TOC1"/>
                <w:tabs>
                  <w:tab w:val="right" w:leader="dot" w:pos="9016"/>
                </w:tabs>
                <w:rPr>
                  <w:rFonts w:eastAsiaTheme="minorEastAsia"/>
                  <w:noProof/>
                  <w:sz w:val="24"/>
                  <w:szCs w:val="24"/>
                  <w:lang w:eastAsia="en-GB"/>
                </w:rPr>
              </w:pPr>
              <w:hyperlink w:anchor="_Toc498279218" w:history="1">
                <w:r w:rsidRPr="00800501">
                  <w:rPr>
                    <w:rStyle w:val="Hyperlink"/>
                    <w:rFonts w:ascii="Arial" w:hAnsi="Arial" w:cs="Arial"/>
                    <w:noProof/>
                  </w:rPr>
                  <w:t>Event Description</w:t>
                </w:r>
                <w:r>
                  <w:rPr>
                    <w:noProof/>
                    <w:webHidden/>
                  </w:rPr>
                  <w:tab/>
                </w:r>
                <w:r>
                  <w:rPr>
                    <w:noProof/>
                    <w:webHidden/>
                  </w:rPr>
                  <w:fldChar w:fldCharType="begin"/>
                </w:r>
                <w:r>
                  <w:rPr>
                    <w:noProof/>
                    <w:webHidden/>
                  </w:rPr>
                  <w:instrText xml:space="preserve"> PAGEREF _Toc498279218 \h </w:instrText>
                </w:r>
                <w:r>
                  <w:rPr>
                    <w:noProof/>
                    <w:webHidden/>
                  </w:rPr>
                </w:r>
                <w:r>
                  <w:rPr>
                    <w:noProof/>
                    <w:webHidden/>
                  </w:rPr>
                  <w:fldChar w:fldCharType="separate"/>
                </w:r>
                <w:r w:rsidR="00B45856">
                  <w:rPr>
                    <w:noProof/>
                    <w:webHidden/>
                  </w:rPr>
                  <w:t>4</w:t>
                </w:r>
                <w:r>
                  <w:rPr>
                    <w:noProof/>
                    <w:webHidden/>
                  </w:rPr>
                  <w:fldChar w:fldCharType="end"/>
                </w:r>
              </w:hyperlink>
            </w:p>
            <w:p w14:paraId="28AC0071" w14:textId="77777777" w:rsidR="005952DA" w:rsidRDefault="005952DA">
              <w:pPr>
                <w:pStyle w:val="TOC2"/>
                <w:tabs>
                  <w:tab w:val="right" w:leader="dot" w:pos="9016"/>
                </w:tabs>
                <w:rPr>
                  <w:rFonts w:eastAsiaTheme="minorEastAsia"/>
                  <w:noProof/>
                  <w:sz w:val="24"/>
                  <w:szCs w:val="24"/>
                  <w:lang w:eastAsia="en-GB"/>
                </w:rPr>
              </w:pPr>
              <w:hyperlink w:anchor="_Toc498279219" w:history="1">
                <w:r w:rsidRPr="00800501">
                  <w:rPr>
                    <w:rStyle w:val="Hyperlink"/>
                    <w:rFonts w:ascii="Arial" w:hAnsi="Arial" w:cs="Arial"/>
                    <w:noProof/>
                  </w:rPr>
                  <w:t>Travel</w:t>
                </w:r>
                <w:r>
                  <w:rPr>
                    <w:noProof/>
                    <w:webHidden/>
                  </w:rPr>
                  <w:tab/>
                </w:r>
                <w:r>
                  <w:rPr>
                    <w:noProof/>
                    <w:webHidden/>
                  </w:rPr>
                  <w:fldChar w:fldCharType="begin"/>
                </w:r>
                <w:r>
                  <w:rPr>
                    <w:noProof/>
                    <w:webHidden/>
                  </w:rPr>
                  <w:instrText xml:space="preserve"> PAGEREF _Toc498279219 \h </w:instrText>
                </w:r>
                <w:r>
                  <w:rPr>
                    <w:noProof/>
                    <w:webHidden/>
                  </w:rPr>
                </w:r>
                <w:r>
                  <w:rPr>
                    <w:noProof/>
                    <w:webHidden/>
                  </w:rPr>
                  <w:fldChar w:fldCharType="separate"/>
                </w:r>
                <w:r w:rsidR="00B45856">
                  <w:rPr>
                    <w:noProof/>
                    <w:webHidden/>
                  </w:rPr>
                  <w:t>4</w:t>
                </w:r>
                <w:r>
                  <w:rPr>
                    <w:noProof/>
                    <w:webHidden/>
                  </w:rPr>
                  <w:fldChar w:fldCharType="end"/>
                </w:r>
              </w:hyperlink>
            </w:p>
            <w:p w14:paraId="6999B4BB" w14:textId="77777777" w:rsidR="005952DA" w:rsidRDefault="005952DA">
              <w:pPr>
                <w:pStyle w:val="TOC2"/>
                <w:tabs>
                  <w:tab w:val="right" w:leader="dot" w:pos="9016"/>
                </w:tabs>
                <w:rPr>
                  <w:rFonts w:eastAsiaTheme="minorEastAsia"/>
                  <w:noProof/>
                  <w:sz w:val="24"/>
                  <w:szCs w:val="24"/>
                  <w:lang w:eastAsia="en-GB"/>
                </w:rPr>
              </w:pPr>
              <w:hyperlink w:anchor="_Toc498279220" w:history="1">
                <w:r w:rsidRPr="00800501">
                  <w:rPr>
                    <w:rStyle w:val="Hyperlink"/>
                    <w:rFonts w:ascii="Arial" w:hAnsi="Arial" w:cs="Arial"/>
                    <w:noProof/>
                  </w:rPr>
                  <w:t>Accessibility</w:t>
                </w:r>
                <w:r>
                  <w:rPr>
                    <w:noProof/>
                    <w:webHidden/>
                  </w:rPr>
                  <w:tab/>
                </w:r>
                <w:r>
                  <w:rPr>
                    <w:noProof/>
                    <w:webHidden/>
                  </w:rPr>
                  <w:fldChar w:fldCharType="begin"/>
                </w:r>
                <w:r>
                  <w:rPr>
                    <w:noProof/>
                    <w:webHidden/>
                  </w:rPr>
                  <w:instrText xml:space="preserve"> PAGEREF _Toc498279220 \h </w:instrText>
                </w:r>
                <w:r>
                  <w:rPr>
                    <w:noProof/>
                    <w:webHidden/>
                  </w:rPr>
                </w:r>
                <w:r>
                  <w:rPr>
                    <w:noProof/>
                    <w:webHidden/>
                  </w:rPr>
                  <w:fldChar w:fldCharType="separate"/>
                </w:r>
                <w:r w:rsidR="00B45856">
                  <w:rPr>
                    <w:noProof/>
                    <w:webHidden/>
                  </w:rPr>
                  <w:t>5</w:t>
                </w:r>
                <w:r>
                  <w:rPr>
                    <w:noProof/>
                    <w:webHidden/>
                  </w:rPr>
                  <w:fldChar w:fldCharType="end"/>
                </w:r>
              </w:hyperlink>
            </w:p>
            <w:p w14:paraId="48B7674A" w14:textId="77777777" w:rsidR="005952DA" w:rsidRDefault="005952DA">
              <w:pPr>
                <w:pStyle w:val="TOC2"/>
                <w:tabs>
                  <w:tab w:val="right" w:leader="dot" w:pos="9016"/>
                </w:tabs>
                <w:rPr>
                  <w:rFonts w:eastAsiaTheme="minorEastAsia"/>
                  <w:noProof/>
                  <w:sz w:val="24"/>
                  <w:szCs w:val="24"/>
                  <w:lang w:eastAsia="en-GB"/>
                </w:rPr>
              </w:pPr>
              <w:hyperlink w:anchor="_Toc498279221" w:history="1">
                <w:r w:rsidRPr="00800501">
                  <w:rPr>
                    <w:rStyle w:val="Hyperlink"/>
                    <w:rFonts w:ascii="Arial" w:hAnsi="Arial" w:cs="Arial"/>
                    <w:noProof/>
                  </w:rPr>
                  <w:t>Ticketing</w:t>
                </w:r>
                <w:r>
                  <w:rPr>
                    <w:noProof/>
                    <w:webHidden/>
                  </w:rPr>
                  <w:tab/>
                </w:r>
                <w:r>
                  <w:rPr>
                    <w:noProof/>
                    <w:webHidden/>
                  </w:rPr>
                  <w:fldChar w:fldCharType="begin"/>
                </w:r>
                <w:r>
                  <w:rPr>
                    <w:noProof/>
                    <w:webHidden/>
                  </w:rPr>
                  <w:instrText xml:space="preserve"> PAGEREF _Toc498279221 \h </w:instrText>
                </w:r>
                <w:r>
                  <w:rPr>
                    <w:noProof/>
                    <w:webHidden/>
                  </w:rPr>
                </w:r>
                <w:r>
                  <w:rPr>
                    <w:noProof/>
                    <w:webHidden/>
                  </w:rPr>
                  <w:fldChar w:fldCharType="separate"/>
                </w:r>
                <w:r w:rsidR="00B45856">
                  <w:rPr>
                    <w:noProof/>
                    <w:webHidden/>
                  </w:rPr>
                  <w:t>5</w:t>
                </w:r>
                <w:r>
                  <w:rPr>
                    <w:noProof/>
                    <w:webHidden/>
                  </w:rPr>
                  <w:fldChar w:fldCharType="end"/>
                </w:r>
              </w:hyperlink>
            </w:p>
            <w:p w14:paraId="3F02574D" w14:textId="77777777" w:rsidR="005952DA" w:rsidRDefault="005952DA">
              <w:pPr>
                <w:pStyle w:val="TOC2"/>
                <w:tabs>
                  <w:tab w:val="right" w:leader="dot" w:pos="9016"/>
                </w:tabs>
                <w:rPr>
                  <w:rFonts w:eastAsiaTheme="minorEastAsia"/>
                  <w:noProof/>
                  <w:sz w:val="24"/>
                  <w:szCs w:val="24"/>
                  <w:lang w:eastAsia="en-GB"/>
                </w:rPr>
              </w:pPr>
              <w:hyperlink w:anchor="_Toc498279222" w:history="1">
                <w:r w:rsidRPr="00800501">
                  <w:rPr>
                    <w:rStyle w:val="Hyperlink"/>
                    <w:rFonts w:ascii="Arial" w:hAnsi="Arial" w:cs="Arial"/>
                    <w:noProof/>
                  </w:rPr>
                  <w:t>Staffing and Safety</w:t>
                </w:r>
                <w:r>
                  <w:rPr>
                    <w:noProof/>
                    <w:webHidden/>
                  </w:rPr>
                  <w:tab/>
                </w:r>
                <w:r>
                  <w:rPr>
                    <w:noProof/>
                    <w:webHidden/>
                  </w:rPr>
                  <w:fldChar w:fldCharType="begin"/>
                </w:r>
                <w:r>
                  <w:rPr>
                    <w:noProof/>
                    <w:webHidden/>
                  </w:rPr>
                  <w:instrText xml:space="preserve"> PAGEREF _Toc498279222 \h </w:instrText>
                </w:r>
                <w:r>
                  <w:rPr>
                    <w:noProof/>
                    <w:webHidden/>
                  </w:rPr>
                </w:r>
                <w:r>
                  <w:rPr>
                    <w:noProof/>
                    <w:webHidden/>
                  </w:rPr>
                  <w:fldChar w:fldCharType="separate"/>
                </w:r>
                <w:r w:rsidR="00B45856">
                  <w:rPr>
                    <w:noProof/>
                    <w:webHidden/>
                  </w:rPr>
                  <w:t>6</w:t>
                </w:r>
                <w:r>
                  <w:rPr>
                    <w:noProof/>
                    <w:webHidden/>
                  </w:rPr>
                  <w:fldChar w:fldCharType="end"/>
                </w:r>
              </w:hyperlink>
            </w:p>
            <w:p w14:paraId="57DC0182" w14:textId="77777777" w:rsidR="005952DA" w:rsidRDefault="005952DA">
              <w:pPr>
                <w:pStyle w:val="TOC2"/>
                <w:tabs>
                  <w:tab w:val="right" w:leader="dot" w:pos="9016"/>
                </w:tabs>
                <w:rPr>
                  <w:rFonts w:eastAsiaTheme="minorEastAsia"/>
                  <w:noProof/>
                  <w:sz w:val="24"/>
                  <w:szCs w:val="24"/>
                  <w:lang w:eastAsia="en-GB"/>
                </w:rPr>
              </w:pPr>
              <w:hyperlink w:anchor="_Toc498279223" w:history="1">
                <w:r w:rsidRPr="00800501">
                  <w:rPr>
                    <w:rStyle w:val="Hyperlink"/>
                    <w:rFonts w:ascii="Arial" w:hAnsi="Arial" w:cs="Arial"/>
                    <w:noProof/>
                  </w:rPr>
                  <w:t>Facilities</w:t>
                </w:r>
                <w:r>
                  <w:rPr>
                    <w:noProof/>
                    <w:webHidden/>
                  </w:rPr>
                  <w:tab/>
                </w:r>
                <w:r>
                  <w:rPr>
                    <w:noProof/>
                    <w:webHidden/>
                  </w:rPr>
                  <w:fldChar w:fldCharType="begin"/>
                </w:r>
                <w:r>
                  <w:rPr>
                    <w:noProof/>
                    <w:webHidden/>
                  </w:rPr>
                  <w:instrText xml:space="preserve"> PAGEREF _Toc498279223 \h </w:instrText>
                </w:r>
                <w:r>
                  <w:rPr>
                    <w:noProof/>
                    <w:webHidden/>
                  </w:rPr>
                </w:r>
                <w:r>
                  <w:rPr>
                    <w:noProof/>
                    <w:webHidden/>
                  </w:rPr>
                  <w:fldChar w:fldCharType="separate"/>
                </w:r>
                <w:r w:rsidR="00B45856">
                  <w:rPr>
                    <w:noProof/>
                    <w:webHidden/>
                  </w:rPr>
                  <w:t>7</w:t>
                </w:r>
                <w:r>
                  <w:rPr>
                    <w:noProof/>
                    <w:webHidden/>
                  </w:rPr>
                  <w:fldChar w:fldCharType="end"/>
                </w:r>
              </w:hyperlink>
            </w:p>
            <w:p w14:paraId="2E32BE94" w14:textId="77777777" w:rsidR="005952DA" w:rsidRDefault="005952DA">
              <w:pPr>
                <w:pStyle w:val="TOC3"/>
                <w:tabs>
                  <w:tab w:val="right" w:leader="dot" w:pos="9016"/>
                </w:tabs>
                <w:rPr>
                  <w:rFonts w:eastAsiaTheme="minorEastAsia"/>
                  <w:noProof/>
                  <w:sz w:val="24"/>
                  <w:szCs w:val="24"/>
                  <w:lang w:eastAsia="en-GB"/>
                </w:rPr>
              </w:pPr>
              <w:hyperlink w:anchor="_Toc498279224" w:history="1">
                <w:r w:rsidRPr="00800501">
                  <w:rPr>
                    <w:rStyle w:val="Hyperlink"/>
                    <w:rFonts w:ascii="Arial" w:hAnsi="Arial" w:cs="Arial"/>
                    <w:noProof/>
                  </w:rPr>
                  <w:t>Toilets</w:t>
                </w:r>
                <w:r>
                  <w:rPr>
                    <w:noProof/>
                    <w:webHidden/>
                  </w:rPr>
                  <w:tab/>
                </w:r>
                <w:r>
                  <w:rPr>
                    <w:noProof/>
                    <w:webHidden/>
                  </w:rPr>
                  <w:fldChar w:fldCharType="begin"/>
                </w:r>
                <w:r>
                  <w:rPr>
                    <w:noProof/>
                    <w:webHidden/>
                  </w:rPr>
                  <w:instrText xml:space="preserve"> PAGEREF _Toc498279224 \h </w:instrText>
                </w:r>
                <w:r>
                  <w:rPr>
                    <w:noProof/>
                    <w:webHidden/>
                  </w:rPr>
                </w:r>
                <w:r>
                  <w:rPr>
                    <w:noProof/>
                    <w:webHidden/>
                  </w:rPr>
                  <w:fldChar w:fldCharType="separate"/>
                </w:r>
                <w:r w:rsidR="00B45856">
                  <w:rPr>
                    <w:noProof/>
                    <w:webHidden/>
                  </w:rPr>
                  <w:t>7</w:t>
                </w:r>
                <w:r>
                  <w:rPr>
                    <w:noProof/>
                    <w:webHidden/>
                  </w:rPr>
                  <w:fldChar w:fldCharType="end"/>
                </w:r>
              </w:hyperlink>
            </w:p>
            <w:p w14:paraId="6BC6123F" w14:textId="77777777" w:rsidR="005952DA" w:rsidRDefault="005952DA">
              <w:pPr>
                <w:pStyle w:val="TOC3"/>
                <w:tabs>
                  <w:tab w:val="right" w:leader="dot" w:pos="9016"/>
                </w:tabs>
                <w:rPr>
                  <w:rFonts w:eastAsiaTheme="minorEastAsia"/>
                  <w:noProof/>
                  <w:sz w:val="24"/>
                  <w:szCs w:val="24"/>
                  <w:lang w:eastAsia="en-GB"/>
                </w:rPr>
              </w:pPr>
              <w:hyperlink w:anchor="_Toc498279225" w:history="1">
                <w:r w:rsidRPr="00800501">
                  <w:rPr>
                    <w:rStyle w:val="Hyperlink"/>
                    <w:rFonts w:ascii="Arial" w:hAnsi="Arial" w:cs="Arial"/>
                    <w:noProof/>
                  </w:rPr>
                  <w:t>Catering</w:t>
                </w:r>
                <w:r>
                  <w:rPr>
                    <w:noProof/>
                    <w:webHidden/>
                  </w:rPr>
                  <w:tab/>
                </w:r>
                <w:r>
                  <w:rPr>
                    <w:noProof/>
                    <w:webHidden/>
                  </w:rPr>
                  <w:fldChar w:fldCharType="begin"/>
                </w:r>
                <w:r>
                  <w:rPr>
                    <w:noProof/>
                    <w:webHidden/>
                  </w:rPr>
                  <w:instrText xml:space="preserve"> PAGEREF _Toc498279225 \h </w:instrText>
                </w:r>
                <w:r>
                  <w:rPr>
                    <w:noProof/>
                    <w:webHidden/>
                  </w:rPr>
                </w:r>
                <w:r>
                  <w:rPr>
                    <w:noProof/>
                    <w:webHidden/>
                  </w:rPr>
                  <w:fldChar w:fldCharType="separate"/>
                </w:r>
                <w:r w:rsidR="00B45856">
                  <w:rPr>
                    <w:noProof/>
                    <w:webHidden/>
                  </w:rPr>
                  <w:t>7</w:t>
                </w:r>
                <w:r>
                  <w:rPr>
                    <w:noProof/>
                    <w:webHidden/>
                  </w:rPr>
                  <w:fldChar w:fldCharType="end"/>
                </w:r>
              </w:hyperlink>
            </w:p>
            <w:p w14:paraId="28B6FCF7" w14:textId="77777777" w:rsidR="005952DA" w:rsidRDefault="005952DA">
              <w:pPr>
                <w:pStyle w:val="TOC3"/>
                <w:tabs>
                  <w:tab w:val="right" w:leader="dot" w:pos="9016"/>
                </w:tabs>
                <w:rPr>
                  <w:rFonts w:eastAsiaTheme="minorEastAsia"/>
                  <w:noProof/>
                  <w:sz w:val="24"/>
                  <w:szCs w:val="24"/>
                  <w:lang w:eastAsia="en-GB"/>
                </w:rPr>
              </w:pPr>
              <w:hyperlink w:anchor="_Toc498279226" w:history="1">
                <w:r w:rsidRPr="00800501">
                  <w:rPr>
                    <w:rStyle w:val="Hyperlink"/>
                    <w:rFonts w:ascii="Arial" w:hAnsi="Arial" w:cs="Arial"/>
                    <w:noProof/>
                  </w:rPr>
                  <w:t>Merchandise</w:t>
                </w:r>
                <w:r>
                  <w:rPr>
                    <w:noProof/>
                    <w:webHidden/>
                  </w:rPr>
                  <w:tab/>
                </w:r>
                <w:r>
                  <w:rPr>
                    <w:noProof/>
                    <w:webHidden/>
                  </w:rPr>
                  <w:fldChar w:fldCharType="begin"/>
                </w:r>
                <w:r>
                  <w:rPr>
                    <w:noProof/>
                    <w:webHidden/>
                  </w:rPr>
                  <w:instrText xml:space="preserve"> PAGEREF _Toc498279226 \h </w:instrText>
                </w:r>
                <w:r>
                  <w:rPr>
                    <w:noProof/>
                    <w:webHidden/>
                  </w:rPr>
                </w:r>
                <w:r>
                  <w:rPr>
                    <w:noProof/>
                    <w:webHidden/>
                  </w:rPr>
                  <w:fldChar w:fldCharType="separate"/>
                </w:r>
                <w:r w:rsidR="00B45856">
                  <w:rPr>
                    <w:noProof/>
                    <w:webHidden/>
                  </w:rPr>
                  <w:t>7</w:t>
                </w:r>
                <w:r>
                  <w:rPr>
                    <w:noProof/>
                    <w:webHidden/>
                  </w:rPr>
                  <w:fldChar w:fldCharType="end"/>
                </w:r>
              </w:hyperlink>
            </w:p>
            <w:p w14:paraId="0F134FCC" w14:textId="77777777" w:rsidR="005952DA" w:rsidRDefault="005952DA">
              <w:pPr>
                <w:pStyle w:val="TOC2"/>
                <w:tabs>
                  <w:tab w:val="right" w:leader="dot" w:pos="9016"/>
                </w:tabs>
                <w:rPr>
                  <w:rFonts w:eastAsiaTheme="minorEastAsia"/>
                  <w:noProof/>
                  <w:sz w:val="24"/>
                  <w:szCs w:val="24"/>
                  <w:lang w:eastAsia="en-GB"/>
                </w:rPr>
              </w:pPr>
              <w:hyperlink w:anchor="_Toc498279227" w:history="1">
                <w:r w:rsidRPr="00800501">
                  <w:rPr>
                    <w:rStyle w:val="Hyperlink"/>
                    <w:rFonts w:ascii="Arial" w:hAnsi="Arial" w:cs="Arial"/>
                    <w:noProof/>
                  </w:rPr>
                  <w:t>Audience and Atmosphere</w:t>
                </w:r>
                <w:r>
                  <w:rPr>
                    <w:noProof/>
                    <w:webHidden/>
                  </w:rPr>
                  <w:tab/>
                </w:r>
                <w:r>
                  <w:rPr>
                    <w:noProof/>
                    <w:webHidden/>
                  </w:rPr>
                  <w:fldChar w:fldCharType="begin"/>
                </w:r>
                <w:r>
                  <w:rPr>
                    <w:noProof/>
                    <w:webHidden/>
                  </w:rPr>
                  <w:instrText xml:space="preserve"> PAGEREF _Toc498279227 \h </w:instrText>
                </w:r>
                <w:r>
                  <w:rPr>
                    <w:noProof/>
                    <w:webHidden/>
                  </w:rPr>
                </w:r>
                <w:r>
                  <w:rPr>
                    <w:noProof/>
                    <w:webHidden/>
                  </w:rPr>
                  <w:fldChar w:fldCharType="separate"/>
                </w:r>
                <w:r w:rsidR="00B45856">
                  <w:rPr>
                    <w:noProof/>
                    <w:webHidden/>
                  </w:rPr>
                  <w:t>7</w:t>
                </w:r>
                <w:r>
                  <w:rPr>
                    <w:noProof/>
                    <w:webHidden/>
                  </w:rPr>
                  <w:fldChar w:fldCharType="end"/>
                </w:r>
              </w:hyperlink>
            </w:p>
            <w:p w14:paraId="72E90432" w14:textId="77777777" w:rsidR="005952DA" w:rsidRDefault="005952DA">
              <w:pPr>
                <w:pStyle w:val="TOC2"/>
                <w:tabs>
                  <w:tab w:val="right" w:leader="dot" w:pos="9016"/>
                </w:tabs>
                <w:rPr>
                  <w:rFonts w:eastAsiaTheme="minorEastAsia"/>
                  <w:noProof/>
                  <w:sz w:val="24"/>
                  <w:szCs w:val="24"/>
                  <w:lang w:eastAsia="en-GB"/>
                </w:rPr>
              </w:pPr>
              <w:hyperlink w:anchor="_Toc498279228" w:history="1">
                <w:r w:rsidRPr="00800501">
                  <w:rPr>
                    <w:rStyle w:val="Hyperlink"/>
                    <w:rFonts w:ascii="Arial" w:hAnsi="Arial" w:cs="Arial"/>
                    <w:noProof/>
                  </w:rPr>
                  <w:t>Sponsorship</w:t>
                </w:r>
                <w:r>
                  <w:rPr>
                    <w:noProof/>
                    <w:webHidden/>
                  </w:rPr>
                  <w:tab/>
                </w:r>
                <w:r>
                  <w:rPr>
                    <w:noProof/>
                    <w:webHidden/>
                  </w:rPr>
                  <w:fldChar w:fldCharType="begin"/>
                </w:r>
                <w:r>
                  <w:rPr>
                    <w:noProof/>
                    <w:webHidden/>
                  </w:rPr>
                  <w:instrText xml:space="preserve"> PAGEREF _Toc498279228 \h </w:instrText>
                </w:r>
                <w:r>
                  <w:rPr>
                    <w:noProof/>
                    <w:webHidden/>
                  </w:rPr>
                </w:r>
                <w:r>
                  <w:rPr>
                    <w:noProof/>
                    <w:webHidden/>
                  </w:rPr>
                  <w:fldChar w:fldCharType="separate"/>
                </w:r>
                <w:r w:rsidR="00B45856">
                  <w:rPr>
                    <w:noProof/>
                    <w:webHidden/>
                  </w:rPr>
                  <w:t>9</w:t>
                </w:r>
                <w:r>
                  <w:rPr>
                    <w:noProof/>
                    <w:webHidden/>
                  </w:rPr>
                  <w:fldChar w:fldCharType="end"/>
                </w:r>
              </w:hyperlink>
            </w:p>
            <w:p w14:paraId="7052F01E" w14:textId="690B443A" w:rsidR="005952DA" w:rsidRDefault="005952DA">
              <w:pPr>
                <w:pStyle w:val="TOC1"/>
                <w:tabs>
                  <w:tab w:val="right" w:leader="dot" w:pos="9016"/>
                </w:tabs>
                <w:rPr>
                  <w:rFonts w:eastAsiaTheme="minorEastAsia"/>
                  <w:noProof/>
                  <w:sz w:val="24"/>
                  <w:szCs w:val="24"/>
                  <w:lang w:eastAsia="en-GB"/>
                </w:rPr>
              </w:pPr>
              <w:hyperlink w:anchor="_Toc498279229" w:history="1">
                <w:r w:rsidRPr="00800501">
                  <w:rPr>
                    <w:rStyle w:val="Hyperlink"/>
                    <w:rFonts w:ascii="Arial" w:hAnsi="Arial" w:cs="Arial"/>
                    <w:noProof/>
                  </w:rPr>
                  <w:t>Conclusion</w:t>
                </w:r>
                <w:r>
                  <w:rPr>
                    <w:noProof/>
                    <w:webHidden/>
                  </w:rPr>
                  <w:tab/>
                </w:r>
                <w:r>
                  <w:rPr>
                    <w:noProof/>
                    <w:webHidden/>
                  </w:rPr>
                  <w:fldChar w:fldCharType="begin"/>
                </w:r>
                <w:r>
                  <w:rPr>
                    <w:noProof/>
                    <w:webHidden/>
                  </w:rPr>
                  <w:instrText xml:space="preserve"> PAGEREF _Toc498279229 \h </w:instrText>
                </w:r>
                <w:r>
                  <w:rPr>
                    <w:noProof/>
                    <w:webHidden/>
                  </w:rPr>
                </w:r>
                <w:r>
                  <w:rPr>
                    <w:noProof/>
                    <w:webHidden/>
                  </w:rPr>
                  <w:fldChar w:fldCharType="separate"/>
                </w:r>
                <w:r w:rsidR="00B45856">
                  <w:rPr>
                    <w:noProof/>
                    <w:webHidden/>
                  </w:rPr>
                  <w:t>10</w:t>
                </w:r>
                <w:r>
                  <w:rPr>
                    <w:noProof/>
                    <w:webHidden/>
                  </w:rPr>
                  <w:fldChar w:fldCharType="end"/>
                </w:r>
              </w:hyperlink>
            </w:p>
            <w:p w14:paraId="38D295C7" w14:textId="77777777" w:rsidR="005952DA" w:rsidRDefault="005952DA">
              <w:pPr>
                <w:pStyle w:val="TOC1"/>
                <w:tabs>
                  <w:tab w:val="right" w:leader="dot" w:pos="9016"/>
                </w:tabs>
                <w:rPr>
                  <w:rFonts w:eastAsiaTheme="minorEastAsia"/>
                  <w:noProof/>
                  <w:sz w:val="24"/>
                  <w:szCs w:val="24"/>
                  <w:lang w:eastAsia="en-GB"/>
                </w:rPr>
              </w:pPr>
              <w:hyperlink w:anchor="_Toc498279230" w:history="1">
                <w:r w:rsidRPr="00800501">
                  <w:rPr>
                    <w:rStyle w:val="Hyperlink"/>
                    <w:rFonts w:ascii="Arial" w:hAnsi="Arial" w:cs="Arial"/>
                    <w:noProof/>
                  </w:rPr>
                  <w:t>References</w:t>
                </w:r>
                <w:r>
                  <w:rPr>
                    <w:noProof/>
                    <w:webHidden/>
                  </w:rPr>
                  <w:tab/>
                </w:r>
                <w:r>
                  <w:rPr>
                    <w:noProof/>
                    <w:webHidden/>
                  </w:rPr>
                  <w:fldChar w:fldCharType="begin"/>
                </w:r>
                <w:r>
                  <w:rPr>
                    <w:noProof/>
                    <w:webHidden/>
                  </w:rPr>
                  <w:instrText xml:space="preserve"> PAGEREF _Toc498279230 \h </w:instrText>
                </w:r>
                <w:r>
                  <w:rPr>
                    <w:noProof/>
                    <w:webHidden/>
                  </w:rPr>
                </w:r>
                <w:r>
                  <w:rPr>
                    <w:noProof/>
                    <w:webHidden/>
                  </w:rPr>
                  <w:fldChar w:fldCharType="separate"/>
                </w:r>
                <w:r w:rsidR="00B45856">
                  <w:rPr>
                    <w:noProof/>
                    <w:webHidden/>
                  </w:rPr>
                  <w:t>11</w:t>
                </w:r>
                <w:r>
                  <w:rPr>
                    <w:noProof/>
                    <w:webHidden/>
                  </w:rPr>
                  <w:fldChar w:fldCharType="end"/>
                </w:r>
              </w:hyperlink>
            </w:p>
            <w:p w14:paraId="01C8B5E9" w14:textId="77777777" w:rsidR="005952DA" w:rsidRDefault="005952DA">
              <w:pPr>
                <w:pStyle w:val="TOC1"/>
                <w:tabs>
                  <w:tab w:val="right" w:leader="dot" w:pos="9016"/>
                </w:tabs>
                <w:rPr>
                  <w:rFonts w:eastAsiaTheme="minorEastAsia"/>
                  <w:noProof/>
                  <w:sz w:val="24"/>
                  <w:szCs w:val="24"/>
                  <w:lang w:eastAsia="en-GB"/>
                </w:rPr>
              </w:pPr>
              <w:hyperlink w:anchor="_Toc498279231" w:history="1">
                <w:r w:rsidRPr="007654A9">
                  <w:rPr>
                    <w:rStyle w:val="Hyperlink"/>
                    <w:rFonts w:ascii="Arial" w:hAnsi="Arial" w:cs="Arial"/>
                    <w:noProof/>
                  </w:rPr>
                  <w:t>Appendices</w:t>
                </w:r>
                <w:r>
                  <w:rPr>
                    <w:noProof/>
                    <w:webHidden/>
                  </w:rPr>
                  <w:tab/>
                </w:r>
                <w:r>
                  <w:rPr>
                    <w:noProof/>
                    <w:webHidden/>
                  </w:rPr>
                  <w:fldChar w:fldCharType="begin"/>
                </w:r>
                <w:r>
                  <w:rPr>
                    <w:noProof/>
                    <w:webHidden/>
                  </w:rPr>
                  <w:instrText xml:space="preserve"> PAGEREF _Toc498279231 \h </w:instrText>
                </w:r>
                <w:r>
                  <w:rPr>
                    <w:noProof/>
                    <w:webHidden/>
                  </w:rPr>
                </w:r>
                <w:r>
                  <w:rPr>
                    <w:noProof/>
                    <w:webHidden/>
                  </w:rPr>
                  <w:fldChar w:fldCharType="separate"/>
                </w:r>
                <w:r w:rsidR="00B45856">
                  <w:rPr>
                    <w:noProof/>
                    <w:webHidden/>
                  </w:rPr>
                  <w:t>13</w:t>
                </w:r>
                <w:r>
                  <w:rPr>
                    <w:noProof/>
                    <w:webHidden/>
                  </w:rPr>
                  <w:fldChar w:fldCharType="end"/>
                </w:r>
              </w:hyperlink>
            </w:p>
            <w:p w14:paraId="0BF74B1E" w14:textId="77777777" w:rsidR="005952DA" w:rsidRDefault="005952DA">
              <w:pPr>
                <w:pStyle w:val="TOC2"/>
                <w:tabs>
                  <w:tab w:val="right" w:leader="dot" w:pos="9016"/>
                </w:tabs>
                <w:rPr>
                  <w:rFonts w:eastAsiaTheme="minorEastAsia"/>
                  <w:noProof/>
                  <w:sz w:val="24"/>
                  <w:szCs w:val="24"/>
                  <w:lang w:eastAsia="en-GB"/>
                </w:rPr>
              </w:pPr>
              <w:hyperlink w:anchor="_Toc498279232" w:history="1">
                <w:r w:rsidRPr="00800501">
                  <w:rPr>
                    <w:rStyle w:val="Hyperlink"/>
                    <w:rFonts w:ascii="Arial" w:hAnsi="Arial" w:cs="Arial"/>
                    <w:noProof/>
                  </w:rPr>
                  <w:t>Appendix 1</w:t>
                </w:r>
                <w:r>
                  <w:rPr>
                    <w:noProof/>
                    <w:webHidden/>
                  </w:rPr>
                  <w:tab/>
                </w:r>
                <w:r>
                  <w:rPr>
                    <w:noProof/>
                    <w:webHidden/>
                  </w:rPr>
                  <w:fldChar w:fldCharType="begin"/>
                </w:r>
                <w:r>
                  <w:rPr>
                    <w:noProof/>
                    <w:webHidden/>
                  </w:rPr>
                  <w:instrText xml:space="preserve"> PAGEREF _Toc498279232 \h </w:instrText>
                </w:r>
                <w:r>
                  <w:rPr>
                    <w:noProof/>
                    <w:webHidden/>
                  </w:rPr>
                </w:r>
                <w:r>
                  <w:rPr>
                    <w:noProof/>
                    <w:webHidden/>
                  </w:rPr>
                  <w:fldChar w:fldCharType="separate"/>
                </w:r>
                <w:r w:rsidR="00B45856">
                  <w:rPr>
                    <w:noProof/>
                    <w:webHidden/>
                  </w:rPr>
                  <w:t>13</w:t>
                </w:r>
                <w:r>
                  <w:rPr>
                    <w:noProof/>
                    <w:webHidden/>
                  </w:rPr>
                  <w:fldChar w:fldCharType="end"/>
                </w:r>
              </w:hyperlink>
            </w:p>
            <w:p w14:paraId="6BF8C566" w14:textId="77777777" w:rsidR="005952DA" w:rsidRDefault="005952DA">
              <w:pPr>
                <w:pStyle w:val="TOC2"/>
                <w:tabs>
                  <w:tab w:val="right" w:leader="dot" w:pos="9016"/>
                </w:tabs>
                <w:rPr>
                  <w:rFonts w:eastAsiaTheme="minorEastAsia"/>
                  <w:noProof/>
                  <w:sz w:val="24"/>
                  <w:szCs w:val="24"/>
                  <w:lang w:eastAsia="en-GB"/>
                </w:rPr>
              </w:pPr>
              <w:hyperlink w:anchor="_Toc498279234" w:history="1">
                <w:r w:rsidRPr="00800501">
                  <w:rPr>
                    <w:rStyle w:val="Hyperlink"/>
                    <w:rFonts w:ascii="Arial" w:hAnsi="Arial" w:cs="Arial"/>
                    <w:noProof/>
                  </w:rPr>
                  <w:t>Appendix 2</w:t>
                </w:r>
                <w:r>
                  <w:rPr>
                    <w:noProof/>
                    <w:webHidden/>
                  </w:rPr>
                  <w:tab/>
                </w:r>
                <w:r>
                  <w:rPr>
                    <w:noProof/>
                    <w:webHidden/>
                  </w:rPr>
                  <w:fldChar w:fldCharType="begin"/>
                </w:r>
                <w:r>
                  <w:rPr>
                    <w:noProof/>
                    <w:webHidden/>
                  </w:rPr>
                  <w:instrText xml:space="preserve"> PAGEREF _Toc498279234 \h </w:instrText>
                </w:r>
                <w:r>
                  <w:rPr>
                    <w:noProof/>
                    <w:webHidden/>
                  </w:rPr>
                </w:r>
                <w:r>
                  <w:rPr>
                    <w:noProof/>
                    <w:webHidden/>
                  </w:rPr>
                  <w:fldChar w:fldCharType="separate"/>
                </w:r>
                <w:r w:rsidR="00B45856">
                  <w:rPr>
                    <w:noProof/>
                    <w:webHidden/>
                  </w:rPr>
                  <w:t>16</w:t>
                </w:r>
                <w:r>
                  <w:rPr>
                    <w:noProof/>
                    <w:webHidden/>
                  </w:rPr>
                  <w:fldChar w:fldCharType="end"/>
                </w:r>
              </w:hyperlink>
            </w:p>
            <w:p w14:paraId="41B9C564" w14:textId="77777777" w:rsidR="005952DA" w:rsidRDefault="005952DA">
              <w:pPr>
                <w:pStyle w:val="TOC2"/>
                <w:tabs>
                  <w:tab w:val="right" w:leader="dot" w:pos="9016"/>
                </w:tabs>
                <w:rPr>
                  <w:rFonts w:eastAsiaTheme="minorEastAsia"/>
                  <w:noProof/>
                  <w:sz w:val="24"/>
                  <w:szCs w:val="24"/>
                  <w:lang w:eastAsia="en-GB"/>
                </w:rPr>
              </w:pPr>
              <w:hyperlink w:anchor="_Toc498279235" w:history="1">
                <w:r w:rsidRPr="00800501">
                  <w:rPr>
                    <w:rStyle w:val="Hyperlink"/>
                    <w:rFonts w:ascii="Arial" w:hAnsi="Arial" w:cs="Arial"/>
                    <w:noProof/>
                  </w:rPr>
                  <w:t>Appendix 3</w:t>
                </w:r>
                <w:r>
                  <w:rPr>
                    <w:noProof/>
                    <w:webHidden/>
                  </w:rPr>
                  <w:tab/>
                </w:r>
                <w:r>
                  <w:rPr>
                    <w:noProof/>
                    <w:webHidden/>
                  </w:rPr>
                  <w:fldChar w:fldCharType="begin"/>
                </w:r>
                <w:r>
                  <w:rPr>
                    <w:noProof/>
                    <w:webHidden/>
                  </w:rPr>
                  <w:instrText xml:space="preserve"> PAGEREF _Toc498279235 \h </w:instrText>
                </w:r>
                <w:r>
                  <w:rPr>
                    <w:noProof/>
                    <w:webHidden/>
                  </w:rPr>
                </w:r>
                <w:r>
                  <w:rPr>
                    <w:noProof/>
                    <w:webHidden/>
                  </w:rPr>
                  <w:fldChar w:fldCharType="separate"/>
                </w:r>
                <w:r w:rsidR="00B45856">
                  <w:rPr>
                    <w:noProof/>
                    <w:webHidden/>
                  </w:rPr>
                  <w:t>16</w:t>
                </w:r>
                <w:r>
                  <w:rPr>
                    <w:noProof/>
                    <w:webHidden/>
                  </w:rPr>
                  <w:fldChar w:fldCharType="end"/>
                </w:r>
              </w:hyperlink>
            </w:p>
            <w:p w14:paraId="0ED65BC8" w14:textId="77777777" w:rsidR="005952DA" w:rsidRDefault="005952DA">
              <w:pPr>
                <w:pStyle w:val="TOC2"/>
                <w:tabs>
                  <w:tab w:val="right" w:leader="dot" w:pos="9016"/>
                </w:tabs>
                <w:rPr>
                  <w:rFonts w:eastAsiaTheme="minorEastAsia"/>
                  <w:noProof/>
                  <w:sz w:val="24"/>
                  <w:szCs w:val="24"/>
                  <w:lang w:eastAsia="en-GB"/>
                </w:rPr>
              </w:pPr>
              <w:hyperlink w:anchor="_Toc498279236" w:history="1">
                <w:r w:rsidRPr="00800501">
                  <w:rPr>
                    <w:rStyle w:val="Hyperlink"/>
                    <w:rFonts w:ascii="Arial" w:hAnsi="Arial" w:cs="Arial"/>
                    <w:noProof/>
                  </w:rPr>
                  <w:t>Appendix 4</w:t>
                </w:r>
                <w:r>
                  <w:rPr>
                    <w:noProof/>
                    <w:webHidden/>
                  </w:rPr>
                  <w:tab/>
                </w:r>
                <w:r>
                  <w:rPr>
                    <w:noProof/>
                    <w:webHidden/>
                  </w:rPr>
                  <w:fldChar w:fldCharType="begin"/>
                </w:r>
                <w:r>
                  <w:rPr>
                    <w:noProof/>
                    <w:webHidden/>
                  </w:rPr>
                  <w:instrText xml:space="preserve"> PAGEREF _Toc498279236 \h </w:instrText>
                </w:r>
                <w:r>
                  <w:rPr>
                    <w:noProof/>
                    <w:webHidden/>
                  </w:rPr>
                </w:r>
                <w:r>
                  <w:rPr>
                    <w:noProof/>
                    <w:webHidden/>
                  </w:rPr>
                  <w:fldChar w:fldCharType="separate"/>
                </w:r>
                <w:r w:rsidR="00B45856">
                  <w:rPr>
                    <w:noProof/>
                    <w:webHidden/>
                  </w:rPr>
                  <w:t>16</w:t>
                </w:r>
                <w:r>
                  <w:rPr>
                    <w:noProof/>
                    <w:webHidden/>
                  </w:rPr>
                  <w:fldChar w:fldCharType="end"/>
                </w:r>
              </w:hyperlink>
            </w:p>
            <w:p w14:paraId="2D0E1B8C" w14:textId="6010045A" w:rsidR="007D1947" w:rsidRPr="005952DA" w:rsidRDefault="007D1947" w:rsidP="005952DA">
              <w:pPr>
                <w:spacing w:line="360" w:lineRule="auto"/>
                <w:rPr>
                  <w:rFonts w:ascii="Arial" w:hAnsi="Arial" w:cs="Arial"/>
                </w:rPr>
              </w:pPr>
              <w:r w:rsidRPr="005952DA">
                <w:rPr>
                  <w:rFonts w:ascii="Arial" w:hAnsi="Arial" w:cs="Arial"/>
                  <w:b/>
                  <w:bCs/>
                  <w:noProof/>
                </w:rPr>
                <w:fldChar w:fldCharType="end"/>
              </w:r>
              <w:r w:rsidR="00D2199D" w:rsidRPr="005952DA">
                <w:rPr>
                  <w:rFonts w:ascii="Arial" w:hAnsi="Arial" w:cs="Arial"/>
                  <w:b/>
                  <w:bCs/>
                  <w:noProof/>
                </w:rPr>
                <w:t xml:space="preserve"> </w:t>
              </w:r>
            </w:p>
          </w:sdtContent>
        </w:sdt>
        <w:p w14:paraId="1143A0C8" w14:textId="77777777" w:rsidR="007D1947" w:rsidRPr="005952DA" w:rsidRDefault="007D1947" w:rsidP="005952DA">
          <w:pPr>
            <w:spacing w:line="360" w:lineRule="auto"/>
            <w:rPr>
              <w:rFonts w:ascii="Arial" w:hAnsi="Arial" w:cs="Arial"/>
            </w:rPr>
          </w:pPr>
        </w:p>
        <w:p w14:paraId="508BC1F3" w14:textId="77777777" w:rsidR="005952DA" w:rsidRDefault="005952DA" w:rsidP="005952DA">
          <w:pPr>
            <w:pStyle w:val="Heading1"/>
            <w:spacing w:line="360" w:lineRule="auto"/>
            <w:jc w:val="both"/>
            <w:rPr>
              <w:rFonts w:ascii="Arial" w:hAnsi="Arial" w:cs="Arial"/>
              <w:color w:val="009193"/>
            </w:rPr>
          </w:pPr>
          <w:bookmarkStart w:id="2" w:name="_Toc487026054"/>
          <w:bookmarkStart w:id="3" w:name="_Toc498279217"/>
        </w:p>
        <w:p w14:paraId="5DF24472" w14:textId="77777777" w:rsidR="005952DA" w:rsidRDefault="005952DA" w:rsidP="005952DA">
          <w:pPr>
            <w:pStyle w:val="Heading1"/>
            <w:spacing w:line="360" w:lineRule="auto"/>
            <w:jc w:val="both"/>
            <w:rPr>
              <w:rFonts w:ascii="Arial" w:hAnsi="Arial" w:cs="Arial"/>
              <w:color w:val="009193"/>
            </w:rPr>
          </w:pPr>
        </w:p>
        <w:p w14:paraId="102B2E9E" w14:textId="77777777" w:rsidR="00935AFC" w:rsidRDefault="00935AFC" w:rsidP="00935AFC">
          <w:pPr>
            <w:rPr>
              <w:rFonts w:ascii="Arial" w:eastAsiaTheme="majorEastAsia" w:hAnsi="Arial" w:cs="Arial"/>
              <w:color w:val="009193"/>
              <w:sz w:val="32"/>
              <w:szCs w:val="32"/>
            </w:rPr>
          </w:pPr>
        </w:p>
        <w:p w14:paraId="6D02383D" w14:textId="77777777" w:rsidR="00935AFC" w:rsidRDefault="00935AFC" w:rsidP="00935AFC">
          <w:pPr>
            <w:rPr>
              <w:rFonts w:ascii="Arial" w:eastAsiaTheme="majorEastAsia" w:hAnsi="Arial" w:cs="Arial"/>
              <w:color w:val="009193"/>
              <w:sz w:val="32"/>
              <w:szCs w:val="32"/>
            </w:rPr>
          </w:pPr>
        </w:p>
        <w:p w14:paraId="09347CE4" w14:textId="77777777" w:rsidR="00935AFC" w:rsidRPr="00935AFC" w:rsidRDefault="00935AFC" w:rsidP="00935AFC"/>
        <w:p w14:paraId="554587A0" w14:textId="77777777" w:rsidR="00CC76DC" w:rsidRDefault="00CC76DC" w:rsidP="005952DA">
          <w:pPr>
            <w:pStyle w:val="Heading1"/>
            <w:spacing w:line="360" w:lineRule="auto"/>
            <w:jc w:val="both"/>
            <w:rPr>
              <w:rFonts w:ascii="Arial" w:hAnsi="Arial" w:cs="Arial"/>
              <w:color w:val="009193"/>
            </w:rPr>
          </w:pPr>
        </w:p>
        <w:p w14:paraId="42BF8A77" w14:textId="77777777" w:rsidR="007D1947" w:rsidRPr="005952DA" w:rsidRDefault="007D1947" w:rsidP="005952DA">
          <w:pPr>
            <w:pStyle w:val="Heading1"/>
            <w:spacing w:line="360" w:lineRule="auto"/>
            <w:jc w:val="both"/>
            <w:rPr>
              <w:rFonts w:ascii="Arial" w:hAnsi="Arial" w:cs="Arial"/>
            </w:rPr>
          </w:pPr>
          <w:r w:rsidRPr="005952DA">
            <w:rPr>
              <w:rFonts w:ascii="Arial" w:hAnsi="Arial" w:cs="Arial"/>
              <w:color w:val="009193"/>
            </w:rPr>
            <w:t>Introduction</w:t>
          </w:r>
          <w:bookmarkEnd w:id="2"/>
          <w:bookmarkEnd w:id="3"/>
        </w:p>
        <w:p w14:paraId="1541496E" w14:textId="50E0109C" w:rsidR="00E20A43" w:rsidRPr="00E14BA6" w:rsidRDefault="00CA6D2F" w:rsidP="005952DA">
          <w:pPr>
            <w:spacing w:line="360" w:lineRule="auto"/>
            <w:jc w:val="both"/>
            <w:rPr>
              <w:rFonts w:ascii="Arial" w:hAnsi="Arial" w:cs="Arial"/>
              <w:sz w:val="24"/>
              <w:szCs w:val="24"/>
            </w:rPr>
          </w:pPr>
          <w:r>
            <w:rPr>
              <w:rFonts w:ascii="Arial" w:hAnsi="Arial" w:cs="Arial"/>
              <w:sz w:val="24"/>
            </w:rPr>
            <w:t xml:space="preserve">This report </w:t>
          </w:r>
          <w:r w:rsidR="00CA3836">
            <w:rPr>
              <w:rFonts w:ascii="Arial" w:hAnsi="Arial" w:cs="Arial"/>
              <w:sz w:val="24"/>
            </w:rPr>
            <w:t>reviews</w:t>
          </w:r>
          <w:r w:rsidR="00A14D07" w:rsidRPr="005952DA">
            <w:rPr>
              <w:rFonts w:ascii="Arial" w:hAnsi="Arial" w:cs="Arial"/>
              <w:sz w:val="24"/>
            </w:rPr>
            <w:t xml:space="preserve"> a Swansea City football match in the Libert</w:t>
          </w:r>
          <w:r w:rsidR="00E805FD">
            <w:rPr>
              <w:rFonts w:ascii="Arial" w:hAnsi="Arial" w:cs="Arial"/>
              <w:sz w:val="24"/>
            </w:rPr>
            <w:t xml:space="preserve">y Stadium, against Huddersfield, </w:t>
          </w:r>
          <w:r w:rsidR="00CF4BEC">
            <w:rPr>
              <w:rFonts w:ascii="Arial" w:hAnsi="Arial" w:cs="Arial"/>
              <w:sz w:val="24"/>
            </w:rPr>
            <w:t xml:space="preserve">which is </w:t>
          </w:r>
          <w:r w:rsidR="00E805FD">
            <w:rPr>
              <w:rFonts w:ascii="Arial" w:hAnsi="Arial" w:cs="Arial"/>
              <w:sz w:val="24"/>
            </w:rPr>
            <w:t>classed a major event as less than one million people attended.</w:t>
          </w:r>
          <w:r w:rsidR="0006224D">
            <w:rPr>
              <w:rFonts w:ascii="Arial" w:hAnsi="Arial" w:cs="Arial"/>
              <w:sz w:val="24"/>
            </w:rPr>
            <w:t xml:space="preserve"> </w:t>
          </w:r>
          <w:r w:rsidR="00E14BA6">
            <w:rPr>
              <w:rFonts w:ascii="Arial" w:hAnsi="Arial" w:cs="Arial"/>
              <w:sz w:val="24"/>
              <w:szCs w:val="24"/>
            </w:rPr>
            <w:t>In order for the event to be successful</w:t>
          </w:r>
          <w:r w:rsidR="00E14BA6" w:rsidRPr="005952DA">
            <w:rPr>
              <w:rFonts w:ascii="Arial" w:hAnsi="Arial" w:cs="Arial"/>
              <w:sz w:val="24"/>
              <w:szCs w:val="24"/>
            </w:rPr>
            <w:t xml:space="preserve">, the manager would have to prepare the flow of equipment, people and goods to their roles. </w:t>
          </w:r>
          <w:r w:rsidR="0006224D">
            <w:rPr>
              <w:rFonts w:ascii="Arial" w:hAnsi="Arial" w:cs="Arial"/>
              <w:sz w:val="24"/>
            </w:rPr>
            <w:t>The aim of this report is to measure overall customer satisfaction rates, taking into account a range of variables, in order to evaluate success criteria and make recommendation</w:t>
          </w:r>
          <w:r w:rsidR="00E805FD">
            <w:rPr>
              <w:rFonts w:ascii="Arial" w:hAnsi="Arial" w:cs="Arial"/>
              <w:sz w:val="24"/>
            </w:rPr>
            <w:t xml:space="preserve">s for improvement. </w:t>
          </w:r>
          <w:r w:rsidR="001B0773">
            <w:rPr>
              <w:rFonts w:ascii="Arial" w:hAnsi="Arial" w:cs="Arial"/>
              <w:sz w:val="24"/>
            </w:rPr>
            <w:t xml:space="preserve">The stadium and the team form a </w:t>
          </w:r>
          <w:r w:rsidR="00CC76DC">
            <w:rPr>
              <w:rFonts w:ascii="Arial" w:hAnsi="Arial" w:cs="Arial"/>
              <w:sz w:val="24"/>
            </w:rPr>
            <w:t xml:space="preserve">competitive </w:t>
          </w:r>
          <w:r w:rsidR="001B0773">
            <w:rPr>
              <w:rFonts w:ascii="Arial" w:hAnsi="Arial" w:cs="Arial"/>
              <w:sz w:val="24"/>
            </w:rPr>
            <w:t>private sector industry</w:t>
          </w:r>
          <w:r w:rsidR="00CC76DC">
            <w:rPr>
              <w:rFonts w:ascii="Arial" w:hAnsi="Arial" w:cs="Arial"/>
              <w:sz w:val="24"/>
            </w:rPr>
            <w:t xml:space="preserve"> as it is highly focussed on profit and brand loyalty. </w:t>
          </w:r>
        </w:p>
        <w:p w14:paraId="7F9D58BA" w14:textId="77777777" w:rsidR="004A11F6" w:rsidRPr="005952DA" w:rsidRDefault="004A11F6" w:rsidP="005952DA">
          <w:pPr>
            <w:spacing w:line="360" w:lineRule="auto"/>
            <w:jc w:val="both"/>
            <w:rPr>
              <w:rFonts w:ascii="Arial" w:hAnsi="Arial" w:cs="Arial"/>
            </w:rPr>
          </w:pPr>
        </w:p>
        <w:p w14:paraId="5261E0FD" w14:textId="77777777" w:rsidR="004A11F6" w:rsidRPr="005952DA" w:rsidRDefault="004A11F6" w:rsidP="005952DA">
          <w:pPr>
            <w:spacing w:line="360" w:lineRule="auto"/>
            <w:jc w:val="both"/>
            <w:rPr>
              <w:rFonts w:ascii="Arial" w:hAnsi="Arial" w:cs="Arial"/>
            </w:rPr>
          </w:pPr>
        </w:p>
        <w:p w14:paraId="100128D9" w14:textId="77777777" w:rsidR="004A11F6" w:rsidRPr="005952DA" w:rsidRDefault="004A11F6" w:rsidP="005952DA">
          <w:pPr>
            <w:spacing w:line="360" w:lineRule="auto"/>
            <w:jc w:val="both"/>
            <w:rPr>
              <w:rFonts w:ascii="Arial" w:hAnsi="Arial" w:cs="Arial"/>
            </w:rPr>
          </w:pPr>
        </w:p>
        <w:p w14:paraId="1788C5A1" w14:textId="77777777" w:rsidR="004A11F6" w:rsidRPr="005952DA" w:rsidRDefault="004A11F6" w:rsidP="005952DA">
          <w:pPr>
            <w:spacing w:line="360" w:lineRule="auto"/>
            <w:jc w:val="both"/>
            <w:rPr>
              <w:rFonts w:ascii="Arial" w:hAnsi="Arial" w:cs="Arial"/>
            </w:rPr>
          </w:pPr>
        </w:p>
        <w:p w14:paraId="75127F30" w14:textId="77777777" w:rsidR="004A11F6" w:rsidRPr="005952DA" w:rsidRDefault="004A11F6" w:rsidP="005952DA">
          <w:pPr>
            <w:spacing w:line="360" w:lineRule="auto"/>
            <w:jc w:val="both"/>
            <w:rPr>
              <w:rFonts w:ascii="Arial" w:hAnsi="Arial" w:cs="Arial"/>
            </w:rPr>
          </w:pPr>
        </w:p>
        <w:p w14:paraId="61A63C23" w14:textId="77777777" w:rsidR="004A11F6" w:rsidRPr="005952DA" w:rsidRDefault="004A11F6" w:rsidP="005952DA">
          <w:pPr>
            <w:spacing w:line="360" w:lineRule="auto"/>
            <w:jc w:val="both"/>
            <w:rPr>
              <w:rFonts w:ascii="Arial" w:hAnsi="Arial" w:cs="Arial"/>
            </w:rPr>
          </w:pPr>
        </w:p>
        <w:p w14:paraId="415DF38A" w14:textId="77777777" w:rsidR="004A11F6" w:rsidRPr="005952DA" w:rsidRDefault="004A11F6" w:rsidP="005952DA">
          <w:pPr>
            <w:spacing w:line="360" w:lineRule="auto"/>
            <w:jc w:val="both"/>
            <w:rPr>
              <w:rFonts w:ascii="Arial" w:hAnsi="Arial" w:cs="Arial"/>
            </w:rPr>
          </w:pPr>
        </w:p>
        <w:p w14:paraId="4C54D364" w14:textId="77777777" w:rsidR="004A11F6" w:rsidRPr="005952DA" w:rsidRDefault="004A11F6" w:rsidP="005952DA">
          <w:pPr>
            <w:spacing w:line="360" w:lineRule="auto"/>
            <w:jc w:val="both"/>
            <w:rPr>
              <w:rFonts w:ascii="Arial" w:hAnsi="Arial" w:cs="Arial"/>
            </w:rPr>
          </w:pPr>
        </w:p>
        <w:p w14:paraId="6D3E907F" w14:textId="77777777" w:rsidR="004A11F6" w:rsidRPr="005952DA" w:rsidRDefault="004A11F6" w:rsidP="005952DA">
          <w:pPr>
            <w:spacing w:line="360" w:lineRule="auto"/>
            <w:jc w:val="both"/>
            <w:rPr>
              <w:rFonts w:ascii="Arial" w:hAnsi="Arial" w:cs="Arial"/>
            </w:rPr>
          </w:pPr>
        </w:p>
        <w:p w14:paraId="143A4AEE" w14:textId="77777777" w:rsidR="004A11F6" w:rsidRPr="005952DA" w:rsidRDefault="004A11F6" w:rsidP="005952DA">
          <w:pPr>
            <w:spacing w:line="360" w:lineRule="auto"/>
            <w:jc w:val="both"/>
            <w:rPr>
              <w:rFonts w:ascii="Arial" w:hAnsi="Arial" w:cs="Arial"/>
            </w:rPr>
          </w:pPr>
        </w:p>
        <w:p w14:paraId="1B594A6E" w14:textId="77777777" w:rsidR="004A11F6" w:rsidRPr="005952DA" w:rsidRDefault="004A11F6" w:rsidP="005952DA">
          <w:pPr>
            <w:spacing w:line="360" w:lineRule="auto"/>
            <w:jc w:val="both"/>
            <w:rPr>
              <w:rFonts w:ascii="Arial" w:hAnsi="Arial" w:cs="Arial"/>
            </w:rPr>
          </w:pPr>
        </w:p>
        <w:p w14:paraId="4B8919C1" w14:textId="77777777" w:rsidR="004A11F6" w:rsidRPr="005952DA" w:rsidRDefault="004A11F6" w:rsidP="005952DA">
          <w:pPr>
            <w:spacing w:line="360" w:lineRule="auto"/>
            <w:jc w:val="both"/>
            <w:rPr>
              <w:rFonts w:ascii="Arial" w:hAnsi="Arial" w:cs="Arial"/>
            </w:rPr>
          </w:pPr>
        </w:p>
        <w:p w14:paraId="65ADD901" w14:textId="77777777" w:rsidR="004A11F6" w:rsidRPr="005952DA" w:rsidRDefault="004A11F6" w:rsidP="005952DA">
          <w:pPr>
            <w:spacing w:line="360" w:lineRule="auto"/>
            <w:jc w:val="both"/>
            <w:rPr>
              <w:rFonts w:ascii="Arial" w:hAnsi="Arial" w:cs="Arial"/>
            </w:rPr>
          </w:pPr>
        </w:p>
        <w:p w14:paraId="596AD7AC" w14:textId="77777777" w:rsidR="004A11F6" w:rsidRPr="005952DA" w:rsidRDefault="004A11F6" w:rsidP="005952DA">
          <w:pPr>
            <w:spacing w:line="360" w:lineRule="auto"/>
            <w:jc w:val="both"/>
            <w:rPr>
              <w:rFonts w:ascii="Arial" w:hAnsi="Arial" w:cs="Arial"/>
            </w:rPr>
          </w:pPr>
        </w:p>
        <w:p w14:paraId="72E0D94B" w14:textId="77777777" w:rsidR="004A11F6" w:rsidRPr="005952DA" w:rsidRDefault="004A11F6" w:rsidP="005952DA">
          <w:pPr>
            <w:spacing w:line="360" w:lineRule="auto"/>
            <w:jc w:val="both"/>
            <w:rPr>
              <w:rFonts w:ascii="Arial" w:hAnsi="Arial" w:cs="Arial"/>
            </w:rPr>
          </w:pPr>
        </w:p>
        <w:p w14:paraId="36FCFD18" w14:textId="77777777" w:rsidR="004A11F6" w:rsidRPr="005952DA" w:rsidRDefault="004A11F6" w:rsidP="005952DA">
          <w:pPr>
            <w:spacing w:line="360" w:lineRule="auto"/>
            <w:jc w:val="both"/>
            <w:rPr>
              <w:rFonts w:ascii="Arial" w:hAnsi="Arial" w:cs="Arial"/>
            </w:rPr>
          </w:pPr>
        </w:p>
        <w:p w14:paraId="22865C76" w14:textId="77777777" w:rsidR="004A11F6" w:rsidRPr="005952DA" w:rsidRDefault="004A11F6" w:rsidP="005952DA">
          <w:pPr>
            <w:spacing w:line="360" w:lineRule="auto"/>
            <w:jc w:val="both"/>
            <w:rPr>
              <w:rFonts w:ascii="Arial" w:hAnsi="Arial" w:cs="Arial"/>
            </w:rPr>
          </w:pPr>
        </w:p>
        <w:p w14:paraId="78CB613B" w14:textId="2C2359F7" w:rsidR="009836C2" w:rsidRPr="005952DA" w:rsidRDefault="005A58C6" w:rsidP="005952DA">
          <w:pPr>
            <w:pStyle w:val="Heading1"/>
            <w:spacing w:line="360" w:lineRule="auto"/>
            <w:jc w:val="both"/>
            <w:rPr>
              <w:rFonts w:ascii="Arial" w:hAnsi="Arial" w:cs="Arial"/>
              <w:color w:val="009193"/>
            </w:rPr>
          </w:pPr>
          <w:bookmarkStart w:id="4" w:name="_Toc498279218"/>
          <w:r w:rsidRPr="005952DA">
            <w:rPr>
              <w:rFonts w:ascii="Arial" w:hAnsi="Arial" w:cs="Arial"/>
              <w:color w:val="009193"/>
            </w:rPr>
            <w:lastRenderedPageBreak/>
            <w:t>Event Description</w:t>
          </w:r>
          <w:bookmarkEnd w:id="4"/>
          <w:r w:rsidRPr="005952DA">
            <w:rPr>
              <w:rFonts w:ascii="Arial" w:hAnsi="Arial" w:cs="Arial"/>
              <w:color w:val="009193"/>
            </w:rPr>
            <w:t xml:space="preserve"> </w:t>
          </w:r>
        </w:p>
        <w:p w14:paraId="162CFDBA" w14:textId="3316229C" w:rsidR="0043482F" w:rsidRPr="005952DA" w:rsidRDefault="006F1626" w:rsidP="005952DA">
          <w:pPr>
            <w:spacing w:line="360" w:lineRule="auto"/>
            <w:jc w:val="both"/>
            <w:rPr>
              <w:rFonts w:ascii="Arial" w:hAnsi="Arial" w:cs="Arial"/>
              <w:sz w:val="24"/>
              <w:szCs w:val="24"/>
            </w:rPr>
          </w:pPr>
          <w:r w:rsidRPr="005952DA">
            <w:rPr>
              <w:rFonts w:ascii="Arial" w:hAnsi="Arial" w:cs="Arial"/>
              <w:sz w:val="24"/>
              <w:szCs w:val="24"/>
            </w:rPr>
            <w:t>An event could be described</w:t>
          </w:r>
          <w:r w:rsidR="00DE74B0" w:rsidRPr="005952DA">
            <w:rPr>
              <w:rFonts w:ascii="Arial" w:hAnsi="Arial" w:cs="Arial"/>
              <w:sz w:val="24"/>
              <w:szCs w:val="24"/>
            </w:rPr>
            <w:t xml:space="preserve"> as something of importance </w:t>
          </w:r>
          <w:r w:rsidRPr="005952DA">
            <w:rPr>
              <w:rFonts w:ascii="Arial" w:hAnsi="Arial" w:cs="Arial"/>
              <w:sz w:val="24"/>
              <w:szCs w:val="24"/>
            </w:rPr>
            <w:t xml:space="preserve">which may take place in a variety of destinations and be carried out in a variety of forms. Such events could </w:t>
          </w:r>
          <w:r w:rsidR="00981E34">
            <w:rPr>
              <w:rFonts w:ascii="Arial" w:hAnsi="Arial" w:cs="Arial"/>
              <w:sz w:val="24"/>
              <w:szCs w:val="24"/>
            </w:rPr>
            <w:t>be either planned or unplanned</w:t>
          </w:r>
          <w:r w:rsidR="008A11CD" w:rsidRPr="005952DA">
            <w:rPr>
              <w:rFonts w:ascii="Arial" w:hAnsi="Arial" w:cs="Arial"/>
              <w:sz w:val="24"/>
              <w:szCs w:val="24"/>
            </w:rPr>
            <w:t xml:space="preserve"> (Allen et al, 2006).</w:t>
          </w:r>
          <w:r w:rsidR="007E54E6" w:rsidRPr="005952DA">
            <w:rPr>
              <w:rFonts w:ascii="Arial" w:hAnsi="Arial" w:cs="Arial"/>
              <w:sz w:val="24"/>
              <w:szCs w:val="24"/>
            </w:rPr>
            <w:t xml:space="preserve"> </w:t>
          </w:r>
          <w:r w:rsidRPr="005952DA">
            <w:rPr>
              <w:rFonts w:ascii="Arial" w:hAnsi="Arial" w:cs="Arial"/>
              <w:sz w:val="24"/>
              <w:szCs w:val="24"/>
            </w:rPr>
            <w:t xml:space="preserve">This assignment focusses on a planned, special event which is characterised by </w:t>
          </w:r>
          <w:r w:rsidR="007E54E6" w:rsidRPr="005952DA">
            <w:rPr>
              <w:rFonts w:ascii="Arial" w:hAnsi="Arial" w:cs="Arial"/>
              <w:sz w:val="24"/>
              <w:szCs w:val="24"/>
            </w:rPr>
            <w:t>being</w:t>
          </w:r>
          <w:r w:rsidR="004F2FC8" w:rsidRPr="005952DA">
            <w:rPr>
              <w:rFonts w:ascii="Arial" w:hAnsi="Arial" w:cs="Arial"/>
              <w:sz w:val="24"/>
              <w:szCs w:val="24"/>
            </w:rPr>
            <w:t xml:space="preserve"> organise</w:t>
          </w:r>
          <w:r w:rsidR="00F53786" w:rsidRPr="005952DA">
            <w:rPr>
              <w:rFonts w:ascii="Arial" w:hAnsi="Arial" w:cs="Arial"/>
              <w:sz w:val="24"/>
              <w:szCs w:val="24"/>
            </w:rPr>
            <w:t xml:space="preserve">d outside of the daily routine, </w:t>
          </w:r>
          <w:r w:rsidR="00996795" w:rsidRPr="005952DA">
            <w:rPr>
              <w:rFonts w:ascii="Arial" w:hAnsi="Arial" w:cs="Arial"/>
              <w:sz w:val="24"/>
              <w:szCs w:val="24"/>
            </w:rPr>
            <w:t>“</w:t>
          </w:r>
          <w:r w:rsidR="00F53786" w:rsidRPr="005952DA">
            <w:rPr>
              <w:rFonts w:ascii="Arial" w:hAnsi="Arial" w:cs="Arial"/>
              <w:sz w:val="24"/>
              <w:szCs w:val="24"/>
            </w:rPr>
            <w:t>… an opportunity for a leisure, social or cultural experience outside the normal range of choices …</w:t>
          </w:r>
          <w:r w:rsidR="00996795" w:rsidRPr="005952DA">
            <w:rPr>
              <w:rFonts w:ascii="Arial" w:hAnsi="Arial" w:cs="Arial"/>
              <w:sz w:val="24"/>
              <w:szCs w:val="24"/>
            </w:rPr>
            <w:t>”</w:t>
          </w:r>
          <w:r w:rsidR="00F53786" w:rsidRPr="005952DA">
            <w:rPr>
              <w:rFonts w:ascii="Arial" w:hAnsi="Arial" w:cs="Arial"/>
              <w:sz w:val="24"/>
              <w:szCs w:val="24"/>
            </w:rPr>
            <w:t xml:space="preserve"> (Getz, 1997). </w:t>
          </w:r>
          <w:r w:rsidR="00C95212" w:rsidRPr="005952DA">
            <w:rPr>
              <w:rFonts w:ascii="Arial" w:hAnsi="Arial" w:cs="Arial"/>
              <w:sz w:val="24"/>
              <w:szCs w:val="24"/>
            </w:rPr>
            <w:t>The d</w:t>
          </w:r>
          <w:r w:rsidR="00E8698F" w:rsidRPr="005952DA">
            <w:rPr>
              <w:rFonts w:ascii="Arial" w:hAnsi="Arial" w:cs="Arial"/>
              <w:sz w:val="24"/>
              <w:szCs w:val="24"/>
            </w:rPr>
            <w:t>ifferent sizes of events are</w:t>
          </w:r>
          <w:r w:rsidR="00692A94" w:rsidRPr="005952DA">
            <w:rPr>
              <w:rFonts w:ascii="Arial" w:hAnsi="Arial" w:cs="Arial"/>
              <w:sz w:val="24"/>
              <w:szCs w:val="24"/>
            </w:rPr>
            <w:t xml:space="preserve"> vast, </w:t>
          </w:r>
          <w:r w:rsidR="00C95212" w:rsidRPr="005952DA">
            <w:rPr>
              <w:rFonts w:ascii="Arial" w:hAnsi="Arial" w:cs="Arial"/>
              <w:sz w:val="24"/>
              <w:szCs w:val="24"/>
            </w:rPr>
            <w:t>from local or community events</w:t>
          </w:r>
          <w:r w:rsidR="0095380C" w:rsidRPr="005952DA">
            <w:rPr>
              <w:rFonts w:ascii="Arial" w:hAnsi="Arial" w:cs="Arial"/>
              <w:sz w:val="24"/>
              <w:szCs w:val="24"/>
            </w:rPr>
            <w:t xml:space="preserve"> which are personal and small, and </w:t>
          </w:r>
          <w:r w:rsidR="00C95212" w:rsidRPr="005952DA">
            <w:rPr>
              <w:rFonts w:ascii="Arial" w:hAnsi="Arial" w:cs="Arial"/>
              <w:sz w:val="24"/>
              <w:szCs w:val="24"/>
            </w:rPr>
            <w:t>major event</w:t>
          </w:r>
          <w:r w:rsidR="0095380C" w:rsidRPr="005952DA">
            <w:rPr>
              <w:rFonts w:ascii="Arial" w:hAnsi="Arial" w:cs="Arial"/>
              <w:sz w:val="24"/>
              <w:szCs w:val="24"/>
            </w:rPr>
            <w:t>s</w:t>
          </w:r>
          <w:r w:rsidR="00EC0588">
            <w:rPr>
              <w:rFonts w:ascii="Arial" w:hAnsi="Arial" w:cs="Arial"/>
              <w:sz w:val="24"/>
              <w:szCs w:val="24"/>
            </w:rPr>
            <w:t xml:space="preserve"> with</w:t>
          </w:r>
          <w:r w:rsidR="00C95212" w:rsidRPr="005952DA">
            <w:rPr>
              <w:rFonts w:ascii="Arial" w:hAnsi="Arial" w:cs="Arial"/>
              <w:sz w:val="24"/>
              <w:szCs w:val="24"/>
            </w:rPr>
            <w:t xml:space="preserve"> less than one million people in an audien</w:t>
          </w:r>
          <w:r w:rsidR="0095380C" w:rsidRPr="005952DA">
            <w:rPr>
              <w:rFonts w:ascii="Arial" w:hAnsi="Arial" w:cs="Arial"/>
              <w:sz w:val="24"/>
              <w:szCs w:val="24"/>
            </w:rPr>
            <w:t xml:space="preserve">ce, to </w:t>
          </w:r>
          <w:r w:rsidR="00C95212" w:rsidRPr="005952DA">
            <w:rPr>
              <w:rFonts w:ascii="Arial" w:hAnsi="Arial" w:cs="Arial"/>
              <w:sz w:val="24"/>
              <w:szCs w:val="24"/>
            </w:rPr>
            <w:t>mega-ev</w:t>
          </w:r>
          <w:r w:rsidR="0095380C" w:rsidRPr="005952DA">
            <w:rPr>
              <w:rFonts w:ascii="Arial" w:hAnsi="Arial" w:cs="Arial"/>
              <w:sz w:val="24"/>
              <w:szCs w:val="24"/>
            </w:rPr>
            <w:t xml:space="preserve">ents, such as </w:t>
          </w:r>
          <w:r w:rsidR="00634331">
            <w:rPr>
              <w:rFonts w:ascii="Arial" w:hAnsi="Arial" w:cs="Arial"/>
              <w:sz w:val="24"/>
              <w:szCs w:val="24"/>
            </w:rPr>
            <w:t xml:space="preserve">The Olympics. </w:t>
          </w:r>
          <w:r w:rsidR="00F24BB6" w:rsidRPr="005952DA">
            <w:rPr>
              <w:rFonts w:ascii="Arial" w:hAnsi="Arial" w:cs="Arial"/>
              <w:sz w:val="24"/>
              <w:szCs w:val="24"/>
            </w:rPr>
            <w:t>Additionally, a hallmark even</w:t>
          </w:r>
          <w:r w:rsidR="00EC0588">
            <w:rPr>
              <w:rFonts w:ascii="Arial" w:hAnsi="Arial" w:cs="Arial"/>
              <w:sz w:val="24"/>
              <w:szCs w:val="24"/>
            </w:rPr>
            <w:t xml:space="preserve">t </w:t>
          </w:r>
          <w:r w:rsidR="00F24BB6" w:rsidRPr="005952DA">
            <w:rPr>
              <w:rFonts w:ascii="Arial" w:hAnsi="Arial" w:cs="Arial"/>
              <w:sz w:val="24"/>
              <w:szCs w:val="24"/>
            </w:rPr>
            <w:t xml:space="preserve">remains </w:t>
          </w:r>
          <w:r w:rsidR="00981E34">
            <w:rPr>
              <w:rFonts w:ascii="Arial" w:hAnsi="Arial" w:cs="Arial"/>
              <w:sz w:val="24"/>
              <w:szCs w:val="24"/>
            </w:rPr>
            <w:t>in one destination</w:t>
          </w:r>
          <w:r w:rsidR="00F24BB6" w:rsidRPr="005952DA">
            <w:rPr>
              <w:rFonts w:ascii="Arial" w:hAnsi="Arial" w:cs="Arial"/>
              <w:sz w:val="24"/>
              <w:szCs w:val="24"/>
            </w:rPr>
            <w:t xml:space="preserve"> </w:t>
          </w:r>
          <w:r w:rsidR="001911ED" w:rsidRPr="005952DA">
            <w:rPr>
              <w:rFonts w:ascii="Arial" w:hAnsi="Arial" w:cs="Arial"/>
              <w:sz w:val="24"/>
              <w:szCs w:val="24"/>
            </w:rPr>
            <w:t>(Allen</w:t>
          </w:r>
          <w:r w:rsidR="0043482F" w:rsidRPr="005952DA">
            <w:rPr>
              <w:rFonts w:ascii="Arial" w:hAnsi="Arial" w:cs="Arial"/>
              <w:sz w:val="24"/>
              <w:szCs w:val="24"/>
            </w:rPr>
            <w:t xml:space="preserve"> et al, </w:t>
          </w:r>
          <w:r w:rsidR="00D07E1C" w:rsidRPr="005952DA">
            <w:rPr>
              <w:rFonts w:ascii="Arial" w:hAnsi="Arial" w:cs="Arial"/>
              <w:sz w:val="24"/>
              <w:szCs w:val="24"/>
            </w:rPr>
            <w:t>2006).</w:t>
          </w:r>
          <w:r w:rsidR="001911ED" w:rsidRPr="005952DA">
            <w:rPr>
              <w:rFonts w:ascii="Arial" w:hAnsi="Arial" w:cs="Arial"/>
              <w:sz w:val="24"/>
              <w:szCs w:val="24"/>
            </w:rPr>
            <w:t xml:space="preserve"> </w:t>
          </w:r>
          <w:r w:rsidR="00CC5F4B" w:rsidRPr="005952DA">
            <w:rPr>
              <w:rFonts w:ascii="Arial" w:hAnsi="Arial" w:cs="Arial"/>
              <w:sz w:val="24"/>
              <w:szCs w:val="24"/>
            </w:rPr>
            <w:t>There are three industry sectors. Firstly, t</w:t>
          </w:r>
          <w:r w:rsidR="00B6530F" w:rsidRPr="005952DA">
            <w:rPr>
              <w:rFonts w:ascii="Arial" w:hAnsi="Arial" w:cs="Arial"/>
              <w:sz w:val="24"/>
              <w:szCs w:val="24"/>
            </w:rPr>
            <w:t xml:space="preserve">he private sector, which </w:t>
          </w:r>
          <w:r w:rsidR="00CC5F4B" w:rsidRPr="005952DA">
            <w:rPr>
              <w:rFonts w:ascii="Arial" w:hAnsi="Arial" w:cs="Arial"/>
              <w:sz w:val="24"/>
              <w:szCs w:val="24"/>
            </w:rPr>
            <w:t>are primarily for profit, such as companies and corporation</w:t>
          </w:r>
          <w:r w:rsidR="00046BC7" w:rsidRPr="005952DA">
            <w:rPr>
              <w:rFonts w:ascii="Arial" w:hAnsi="Arial" w:cs="Arial"/>
              <w:sz w:val="24"/>
              <w:szCs w:val="24"/>
            </w:rPr>
            <w:t>s</w:t>
          </w:r>
          <w:r w:rsidR="00CC5F4B" w:rsidRPr="005952DA">
            <w:rPr>
              <w:rFonts w:ascii="Arial" w:hAnsi="Arial" w:cs="Arial"/>
              <w:sz w:val="24"/>
              <w:szCs w:val="24"/>
            </w:rPr>
            <w:t>. Secondly, public which consists of the government and agenc</w:t>
          </w:r>
          <w:r w:rsidR="00B6530F" w:rsidRPr="005952DA">
            <w:rPr>
              <w:rFonts w:ascii="Arial" w:hAnsi="Arial" w:cs="Arial"/>
              <w:sz w:val="24"/>
              <w:szCs w:val="24"/>
            </w:rPr>
            <w:t>ies. L</w:t>
          </w:r>
          <w:r w:rsidR="00CC5F4B" w:rsidRPr="005952DA">
            <w:rPr>
              <w:rFonts w:ascii="Arial" w:hAnsi="Arial" w:cs="Arial"/>
              <w:sz w:val="24"/>
              <w:szCs w:val="24"/>
            </w:rPr>
            <w:t>astly, voluntary which is not for profit, therefore, charities and co</w:t>
          </w:r>
          <w:r w:rsidR="00B6530F" w:rsidRPr="005952DA">
            <w:rPr>
              <w:rFonts w:ascii="Arial" w:hAnsi="Arial" w:cs="Arial"/>
              <w:sz w:val="24"/>
              <w:szCs w:val="24"/>
            </w:rPr>
            <w:t>mmunity based events would be part of this sector</w:t>
          </w:r>
          <w:r w:rsidR="00CC5F4B" w:rsidRPr="005952DA">
            <w:rPr>
              <w:rFonts w:ascii="Arial" w:hAnsi="Arial" w:cs="Arial"/>
              <w:sz w:val="24"/>
              <w:szCs w:val="24"/>
            </w:rPr>
            <w:t xml:space="preserve"> (Getz, 2005</w:t>
          </w:r>
          <w:r w:rsidR="005901EF" w:rsidRPr="005952DA">
            <w:rPr>
              <w:rFonts w:ascii="Arial" w:hAnsi="Arial" w:cs="Arial"/>
              <w:sz w:val="24"/>
              <w:szCs w:val="24"/>
            </w:rPr>
            <w:t>).</w:t>
          </w:r>
        </w:p>
        <w:p w14:paraId="2DBF5B00" w14:textId="649547E8" w:rsidR="00DE177F" w:rsidRPr="005952DA" w:rsidRDefault="00DE177F" w:rsidP="005952DA">
          <w:pPr>
            <w:pStyle w:val="Heading2"/>
            <w:spacing w:line="360" w:lineRule="auto"/>
            <w:jc w:val="both"/>
            <w:rPr>
              <w:rFonts w:ascii="Arial" w:hAnsi="Arial" w:cs="Arial"/>
            </w:rPr>
          </w:pPr>
          <w:bookmarkStart w:id="5" w:name="_Toc498279219"/>
          <w:r w:rsidRPr="005952DA">
            <w:rPr>
              <w:rFonts w:ascii="Arial" w:hAnsi="Arial" w:cs="Arial"/>
            </w:rPr>
            <w:t>Travel</w:t>
          </w:r>
          <w:bookmarkEnd w:id="5"/>
          <w:r w:rsidRPr="005952DA">
            <w:rPr>
              <w:rFonts w:ascii="Arial" w:hAnsi="Arial" w:cs="Arial"/>
            </w:rPr>
            <w:t xml:space="preserve"> </w:t>
          </w:r>
        </w:p>
        <w:p w14:paraId="77110FBA" w14:textId="0D33B2F0" w:rsidR="00DE177F" w:rsidRPr="005952DA" w:rsidRDefault="00697464" w:rsidP="005952DA">
          <w:pPr>
            <w:spacing w:line="360" w:lineRule="auto"/>
            <w:jc w:val="both"/>
            <w:rPr>
              <w:rFonts w:ascii="Arial" w:hAnsi="Arial" w:cs="Arial"/>
              <w:sz w:val="24"/>
              <w:szCs w:val="24"/>
            </w:rPr>
          </w:pPr>
          <w:r w:rsidRPr="005952DA">
            <w:rPr>
              <w:rFonts w:ascii="Arial" w:hAnsi="Arial" w:cs="Arial"/>
              <w:sz w:val="24"/>
              <w:szCs w:val="24"/>
            </w:rPr>
            <w:t>For most</w:t>
          </w:r>
          <w:r w:rsidR="009B160E" w:rsidRPr="005952DA">
            <w:rPr>
              <w:rFonts w:ascii="Arial" w:hAnsi="Arial" w:cs="Arial"/>
              <w:sz w:val="24"/>
              <w:szCs w:val="24"/>
            </w:rPr>
            <w:t xml:space="preserve"> events</w:t>
          </w:r>
          <w:r w:rsidR="00B6530F" w:rsidRPr="005952DA">
            <w:rPr>
              <w:rFonts w:ascii="Arial" w:hAnsi="Arial" w:cs="Arial"/>
              <w:sz w:val="24"/>
              <w:szCs w:val="24"/>
            </w:rPr>
            <w:t>,</w:t>
          </w:r>
          <w:r w:rsidR="009B160E" w:rsidRPr="005952DA">
            <w:rPr>
              <w:rFonts w:ascii="Arial" w:hAnsi="Arial" w:cs="Arial"/>
              <w:sz w:val="24"/>
              <w:szCs w:val="24"/>
            </w:rPr>
            <w:t xml:space="preserve"> there is a “need to make suitable arrangements to transport participants to and around the event”</w:t>
          </w:r>
          <w:r w:rsidR="009D74CA" w:rsidRPr="005952DA">
            <w:rPr>
              <w:rFonts w:ascii="Arial" w:hAnsi="Arial" w:cs="Arial"/>
              <w:sz w:val="24"/>
              <w:szCs w:val="24"/>
            </w:rPr>
            <w:t xml:space="preserve"> </w:t>
          </w:r>
          <w:r w:rsidR="00B6530F" w:rsidRPr="005952DA">
            <w:rPr>
              <w:rFonts w:ascii="Arial" w:hAnsi="Arial" w:cs="Arial"/>
              <w:sz w:val="24"/>
              <w:szCs w:val="24"/>
            </w:rPr>
            <w:t>(</w:t>
          </w:r>
          <w:r w:rsidR="008A11CD" w:rsidRPr="005952DA">
            <w:rPr>
              <w:rFonts w:ascii="Arial" w:hAnsi="Arial" w:cs="Arial"/>
              <w:sz w:val="24"/>
              <w:szCs w:val="24"/>
            </w:rPr>
            <w:t>Shone and Parry, 2004</w:t>
          </w:r>
          <w:r w:rsidR="002A204D" w:rsidRPr="005952DA">
            <w:rPr>
              <w:rFonts w:ascii="Arial" w:hAnsi="Arial" w:cs="Arial"/>
              <w:sz w:val="24"/>
              <w:szCs w:val="24"/>
            </w:rPr>
            <w:t>, p.</w:t>
          </w:r>
          <w:r w:rsidR="008A11CD" w:rsidRPr="005952DA">
            <w:rPr>
              <w:rFonts w:ascii="Arial" w:hAnsi="Arial" w:cs="Arial"/>
              <w:sz w:val="24"/>
              <w:szCs w:val="24"/>
            </w:rPr>
            <w:t>183</w:t>
          </w:r>
          <w:r w:rsidR="00B6530F" w:rsidRPr="005952DA">
            <w:rPr>
              <w:rFonts w:ascii="Arial" w:hAnsi="Arial" w:cs="Arial"/>
              <w:sz w:val="24"/>
              <w:szCs w:val="24"/>
            </w:rPr>
            <w:t>)</w:t>
          </w:r>
          <w:r w:rsidR="009B160E" w:rsidRPr="005952DA">
            <w:rPr>
              <w:rFonts w:ascii="Arial" w:hAnsi="Arial" w:cs="Arial"/>
              <w:sz w:val="24"/>
              <w:szCs w:val="24"/>
            </w:rPr>
            <w:t xml:space="preserve">. </w:t>
          </w:r>
          <w:r w:rsidR="009E201C" w:rsidRPr="005952DA">
            <w:rPr>
              <w:rFonts w:ascii="Arial" w:hAnsi="Arial" w:cs="Arial"/>
              <w:sz w:val="24"/>
              <w:szCs w:val="24"/>
            </w:rPr>
            <w:t xml:space="preserve">Event venues will usually hire certain transport companies to use for their participants, for example, participants who need to get from a terminal to the venue and from the venue to a hotel. </w:t>
          </w:r>
          <w:r w:rsidR="009D74CA" w:rsidRPr="005952DA">
            <w:rPr>
              <w:rFonts w:ascii="Arial" w:hAnsi="Arial" w:cs="Arial"/>
              <w:sz w:val="24"/>
              <w:szCs w:val="24"/>
            </w:rPr>
            <w:t>B</w:t>
          </w:r>
          <w:r w:rsidR="009E201C" w:rsidRPr="005952DA">
            <w:rPr>
              <w:rFonts w:ascii="Arial" w:hAnsi="Arial" w:cs="Arial"/>
              <w:sz w:val="24"/>
              <w:szCs w:val="24"/>
            </w:rPr>
            <w:t xml:space="preserve">uses </w:t>
          </w:r>
          <w:r w:rsidR="009D74CA" w:rsidRPr="005952DA">
            <w:rPr>
              <w:rFonts w:ascii="Arial" w:hAnsi="Arial" w:cs="Arial"/>
              <w:sz w:val="24"/>
              <w:szCs w:val="24"/>
            </w:rPr>
            <w:t xml:space="preserve">may be </w:t>
          </w:r>
          <w:r w:rsidR="009E201C" w:rsidRPr="005952DA">
            <w:rPr>
              <w:rFonts w:ascii="Arial" w:hAnsi="Arial" w:cs="Arial"/>
              <w:sz w:val="24"/>
              <w:szCs w:val="24"/>
            </w:rPr>
            <w:t>organised to transport groups to</w:t>
          </w:r>
          <w:r w:rsidR="005302D1" w:rsidRPr="005952DA">
            <w:rPr>
              <w:rFonts w:ascii="Arial" w:hAnsi="Arial" w:cs="Arial"/>
              <w:sz w:val="24"/>
              <w:szCs w:val="24"/>
            </w:rPr>
            <w:t xml:space="preserve"> and from</w:t>
          </w:r>
          <w:r w:rsidR="009E201C" w:rsidRPr="005952DA">
            <w:rPr>
              <w:rFonts w:ascii="Arial" w:hAnsi="Arial" w:cs="Arial"/>
              <w:sz w:val="24"/>
              <w:szCs w:val="24"/>
            </w:rPr>
            <w:t xml:space="preserve"> the destination and taxi services may also be “</w:t>
          </w:r>
          <w:r w:rsidR="009D74CA" w:rsidRPr="005952DA">
            <w:rPr>
              <w:rFonts w:ascii="Arial" w:hAnsi="Arial" w:cs="Arial"/>
              <w:sz w:val="24"/>
              <w:szCs w:val="24"/>
            </w:rPr>
            <w:t>provided formally or informally” (</w:t>
          </w:r>
          <w:r w:rsidR="008A11CD" w:rsidRPr="005952DA">
            <w:rPr>
              <w:rFonts w:ascii="Arial" w:hAnsi="Arial" w:cs="Arial"/>
              <w:sz w:val="24"/>
              <w:szCs w:val="24"/>
            </w:rPr>
            <w:t>Shone and Parry, 2004, p.183</w:t>
          </w:r>
          <w:r w:rsidR="009D74CA" w:rsidRPr="005952DA">
            <w:rPr>
              <w:rFonts w:ascii="Arial" w:hAnsi="Arial" w:cs="Arial"/>
              <w:sz w:val="24"/>
              <w:szCs w:val="24"/>
            </w:rPr>
            <w:t>)</w:t>
          </w:r>
          <w:r w:rsidR="005302D1" w:rsidRPr="005952DA">
            <w:rPr>
              <w:rFonts w:ascii="Arial" w:hAnsi="Arial" w:cs="Arial"/>
              <w:sz w:val="24"/>
              <w:szCs w:val="24"/>
            </w:rPr>
            <w:t>. Moreover, some major events would require</w:t>
          </w:r>
          <w:r w:rsidR="00B9106B">
            <w:rPr>
              <w:rFonts w:ascii="Arial" w:hAnsi="Arial" w:cs="Arial"/>
              <w:sz w:val="24"/>
              <w:szCs w:val="24"/>
            </w:rPr>
            <w:t xml:space="preserve"> luxury</w:t>
          </w:r>
          <w:r w:rsidR="005302D1" w:rsidRPr="005952DA">
            <w:rPr>
              <w:rFonts w:ascii="Arial" w:hAnsi="Arial" w:cs="Arial"/>
              <w:sz w:val="24"/>
              <w:szCs w:val="24"/>
            </w:rPr>
            <w:t xml:space="preserve"> transportation</w:t>
          </w:r>
          <w:r w:rsidR="00B9106B">
            <w:rPr>
              <w:rFonts w:ascii="Arial" w:hAnsi="Arial" w:cs="Arial"/>
              <w:sz w:val="24"/>
              <w:szCs w:val="24"/>
            </w:rPr>
            <w:t xml:space="preserve"> for VIPs</w:t>
          </w:r>
          <w:r w:rsidR="005302D1" w:rsidRPr="005952DA">
            <w:rPr>
              <w:rFonts w:ascii="Arial" w:hAnsi="Arial" w:cs="Arial"/>
              <w:sz w:val="24"/>
              <w:szCs w:val="24"/>
            </w:rPr>
            <w:t>. Local guests will often walk or drive, which means that sufficient parking is required a</w:t>
          </w:r>
          <w:r w:rsidR="00981E34">
            <w:rPr>
              <w:rFonts w:ascii="Arial" w:hAnsi="Arial" w:cs="Arial"/>
              <w:sz w:val="24"/>
              <w:szCs w:val="24"/>
            </w:rPr>
            <w:t xml:space="preserve">t the venue </w:t>
          </w:r>
          <w:r w:rsidR="00805C73" w:rsidRPr="005952DA">
            <w:rPr>
              <w:rFonts w:ascii="Arial" w:hAnsi="Arial" w:cs="Arial"/>
              <w:sz w:val="24"/>
              <w:szCs w:val="24"/>
            </w:rPr>
            <w:t>(Shone and Parry,</w:t>
          </w:r>
          <w:r w:rsidR="008A11CD" w:rsidRPr="005952DA">
            <w:rPr>
              <w:rFonts w:ascii="Arial" w:hAnsi="Arial" w:cs="Arial"/>
              <w:sz w:val="24"/>
              <w:szCs w:val="24"/>
            </w:rPr>
            <w:t xml:space="preserve"> 2004</w:t>
          </w:r>
          <w:r w:rsidR="00805C73" w:rsidRPr="005952DA">
            <w:rPr>
              <w:rFonts w:ascii="Arial" w:hAnsi="Arial" w:cs="Arial"/>
              <w:sz w:val="24"/>
              <w:szCs w:val="24"/>
            </w:rPr>
            <w:t xml:space="preserve">). </w:t>
          </w:r>
        </w:p>
        <w:p w14:paraId="7D6286C4" w14:textId="63256CD2" w:rsidR="00805C73" w:rsidRPr="005952DA" w:rsidRDefault="009A5F4B" w:rsidP="005952DA">
          <w:pPr>
            <w:spacing w:line="360" w:lineRule="auto"/>
            <w:jc w:val="both"/>
            <w:rPr>
              <w:rFonts w:ascii="Arial" w:hAnsi="Arial" w:cs="Arial"/>
              <w:sz w:val="24"/>
              <w:szCs w:val="24"/>
            </w:rPr>
          </w:pPr>
          <w:r w:rsidRPr="005952DA">
            <w:rPr>
              <w:rFonts w:ascii="Arial" w:hAnsi="Arial" w:cs="Arial"/>
              <w:sz w:val="24"/>
              <w:szCs w:val="24"/>
            </w:rPr>
            <w:t xml:space="preserve">In the Swansea City football event parking </w:t>
          </w:r>
          <w:r w:rsidR="00B9106B">
            <w:rPr>
              <w:rFonts w:ascii="Arial" w:hAnsi="Arial" w:cs="Arial"/>
              <w:sz w:val="24"/>
              <w:szCs w:val="24"/>
            </w:rPr>
            <w:t xml:space="preserve">was available in the arena, </w:t>
          </w:r>
          <w:r w:rsidRPr="005952DA">
            <w:rPr>
              <w:rFonts w:ascii="Arial" w:hAnsi="Arial" w:cs="Arial"/>
              <w:sz w:val="24"/>
              <w:szCs w:val="24"/>
            </w:rPr>
            <w:t>only for VIP gues</w:t>
          </w:r>
          <w:r w:rsidR="00981E34">
            <w:rPr>
              <w:rFonts w:ascii="Arial" w:hAnsi="Arial" w:cs="Arial"/>
              <w:sz w:val="24"/>
              <w:szCs w:val="24"/>
            </w:rPr>
            <w:t xml:space="preserve">ts, </w:t>
          </w:r>
          <w:r w:rsidRPr="005952DA">
            <w:rPr>
              <w:rFonts w:ascii="Arial" w:hAnsi="Arial" w:cs="Arial"/>
              <w:sz w:val="24"/>
              <w:szCs w:val="24"/>
            </w:rPr>
            <w:t>staff</w:t>
          </w:r>
          <w:r w:rsidR="00981E34">
            <w:rPr>
              <w:rFonts w:ascii="Arial" w:hAnsi="Arial" w:cs="Arial"/>
              <w:sz w:val="24"/>
              <w:szCs w:val="24"/>
            </w:rPr>
            <w:t xml:space="preserve"> and disabled visitors. S</w:t>
          </w:r>
          <w:r w:rsidRPr="005952DA">
            <w:rPr>
              <w:rFonts w:ascii="Arial" w:hAnsi="Arial" w:cs="Arial"/>
              <w:sz w:val="24"/>
              <w:szCs w:val="24"/>
            </w:rPr>
            <w:t>treet parking</w:t>
          </w:r>
          <w:r w:rsidR="00981E34">
            <w:rPr>
              <w:rFonts w:ascii="Arial" w:hAnsi="Arial" w:cs="Arial"/>
              <w:sz w:val="24"/>
              <w:szCs w:val="24"/>
            </w:rPr>
            <w:t xml:space="preserve"> is</w:t>
          </w:r>
          <w:r w:rsidRPr="005952DA">
            <w:rPr>
              <w:rFonts w:ascii="Arial" w:hAnsi="Arial" w:cs="Arial"/>
              <w:sz w:val="24"/>
              <w:szCs w:val="24"/>
            </w:rPr>
            <w:t xml:space="preserve"> available for</w:t>
          </w:r>
          <w:r w:rsidR="00981E34">
            <w:rPr>
              <w:rFonts w:ascii="Arial" w:hAnsi="Arial" w:cs="Arial"/>
              <w:sz w:val="24"/>
              <w:szCs w:val="24"/>
            </w:rPr>
            <w:t xml:space="preserve"> participants, </w:t>
          </w:r>
          <w:r w:rsidR="00DD5808" w:rsidRPr="005952DA">
            <w:rPr>
              <w:rFonts w:ascii="Arial" w:hAnsi="Arial" w:cs="Arial"/>
              <w:sz w:val="24"/>
              <w:szCs w:val="24"/>
            </w:rPr>
            <w:t>situated around a ten-</w:t>
          </w:r>
          <w:r w:rsidRPr="005952DA">
            <w:rPr>
              <w:rFonts w:ascii="Arial" w:hAnsi="Arial" w:cs="Arial"/>
              <w:sz w:val="24"/>
              <w:szCs w:val="24"/>
            </w:rPr>
            <w:t>minute walk from the venue. Once</w:t>
          </w:r>
          <w:r w:rsidR="00DD5808" w:rsidRPr="005952DA">
            <w:rPr>
              <w:rFonts w:ascii="Arial" w:hAnsi="Arial" w:cs="Arial"/>
              <w:sz w:val="24"/>
              <w:szCs w:val="24"/>
            </w:rPr>
            <w:t xml:space="preserve"> the event is ov</w:t>
          </w:r>
          <w:r w:rsidR="00B9106B">
            <w:rPr>
              <w:rFonts w:ascii="Arial" w:hAnsi="Arial" w:cs="Arial"/>
              <w:sz w:val="24"/>
              <w:szCs w:val="24"/>
            </w:rPr>
            <w:t>er, traffic congestion can</w:t>
          </w:r>
          <w:r w:rsidR="00DD5808" w:rsidRPr="005952DA">
            <w:rPr>
              <w:rFonts w:ascii="Arial" w:hAnsi="Arial" w:cs="Arial"/>
              <w:sz w:val="24"/>
              <w:szCs w:val="24"/>
            </w:rPr>
            <w:t xml:space="preserve"> present an issue</w:t>
          </w:r>
          <w:r w:rsidR="00981E34">
            <w:rPr>
              <w:rFonts w:ascii="Arial" w:hAnsi="Arial" w:cs="Arial"/>
              <w:sz w:val="24"/>
              <w:szCs w:val="24"/>
            </w:rPr>
            <w:t xml:space="preserve"> on leaving the stadium. </w:t>
          </w:r>
          <w:r w:rsidRPr="005952DA">
            <w:rPr>
              <w:rFonts w:ascii="Arial" w:hAnsi="Arial" w:cs="Arial"/>
              <w:sz w:val="24"/>
              <w:szCs w:val="24"/>
            </w:rPr>
            <w:t>To avoid these problems there are various forms of public t</w:t>
          </w:r>
          <w:r w:rsidR="00B9106B">
            <w:rPr>
              <w:rFonts w:ascii="Arial" w:hAnsi="Arial" w:cs="Arial"/>
              <w:sz w:val="24"/>
              <w:szCs w:val="24"/>
            </w:rPr>
            <w:t>ransport to the arena. B</w:t>
          </w:r>
          <w:r w:rsidRPr="005952DA">
            <w:rPr>
              <w:rFonts w:ascii="Arial" w:hAnsi="Arial" w:cs="Arial"/>
              <w:sz w:val="24"/>
              <w:szCs w:val="24"/>
            </w:rPr>
            <w:t xml:space="preserve">uses </w:t>
          </w:r>
          <w:r w:rsidR="00B9106B">
            <w:rPr>
              <w:rFonts w:ascii="Arial" w:hAnsi="Arial" w:cs="Arial"/>
              <w:sz w:val="24"/>
              <w:szCs w:val="24"/>
            </w:rPr>
            <w:t xml:space="preserve">and trains </w:t>
          </w:r>
          <w:r w:rsidR="00DD5808" w:rsidRPr="005952DA">
            <w:rPr>
              <w:rFonts w:ascii="Arial" w:hAnsi="Arial" w:cs="Arial"/>
              <w:sz w:val="24"/>
              <w:szCs w:val="24"/>
            </w:rPr>
            <w:t xml:space="preserve">travel </w:t>
          </w:r>
          <w:r w:rsidRPr="005952DA">
            <w:rPr>
              <w:rFonts w:ascii="Arial" w:hAnsi="Arial" w:cs="Arial"/>
              <w:sz w:val="24"/>
              <w:szCs w:val="24"/>
            </w:rPr>
            <w:t>every 5-60 mi</w:t>
          </w:r>
          <w:r w:rsidR="00B9106B">
            <w:rPr>
              <w:rFonts w:ascii="Arial" w:hAnsi="Arial" w:cs="Arial"/>
              <w:sz w:val="24"/>
              <w:szCs w:val="24"/>
            </w:rPr>
            <w:t>nutes from various destinations</w:t>
          </w:r>
          <w:r w:rsidR="002C6DB6" w:rsidRPr="005952DA">
            <w:rPr>
              <w:rFonts w:ascii="Arial" w:hAnsi="Arial" w:cs="Arial"/>
              <w:sz w:val="24"/>
              <w:szCs w:val="24"/>
            </w:rPr>
            <w:t xml:space="preserve"> (www.liberty-stadium.com).</w:t>
          </w:r>
        </w:p>
        <w:p w14:paraId="76346ABC" w14:textId="23A8C6AB" w:rsidR="00CE30C1" w:rsidRPr="005952DA" w:rsidRDefault="000C7175" w:rsidP="005952DA">
          <w:pPr>
            <w:pStyle w:val="Heading2"/>
            <w:spacing w:line="360" w:lineRule="auto"/>
            <w:jc w:val="both"/>
            <w:rPr>
              <w:rFonts w:ascii="Arial" w:hAnsi="Arial" w:cs="Arial"/>
            </w:rPr>
          </w:pPr>
          <w:bookmarkStart w:id="6" w:name="_Toc498279220"/>
          <w:r w:rsidRPr="005952DA">
            <w:rPr>
              <w:rFonts w:ascii="Arial" w:hAnsi="Arial" w:cs="Arial"/>
            </w:rPr>
            <w:lastRenderedPageBreak/>
            <w:t>Accessibility</w:t>
          </w:r>
          <w:bookmarkEnd w:id="6"/>
        </w:p>
        <w:p w14:paraId="4A1E211F" w14:textId="24A7F1BE" w:rsidR="00776E33" w:rsidRPr="005952DA" w:rsidRDefault="00981E34" w:rsidP="005952DA">
          <w:pPr>
            <w:spacing w:line="360" w:lineRule="auto"/>
            <w:jc w:val="both"/>
            <w:rPr>
              <w:rFonts w:ascii="Arial" w:hAnsi="Arial" w:cs="Arial"/>
              <w:sz w:val="24"/>
              <w:szCs w:val="24"/>
            </w:rPr>
          </w:pPr>
          <w:r>
            <w:rPr>
              <w:rFonts w:ascii="Arial" w:hAnsi="Arial" w:cs="Arial"/>
              <w:sz w:val="24"/>
              <w:szCs w:val="24"/>
            </w:rPr>
            <w:t xml:space="preserve">Large scale events should have </w:t>
          </w:r>
          <w:r w:rsidR="00776E33" w:rsidRPr="005952DA">
            <w:rPr>
              <w:rFonts w:ascii="Arial" w:hAnsi="Arial" w:cs="Arial"/>
              <w:sz w:val="24"/>
              <w:szCs w:val="24"/>
            </w:rPr>
            <w:t>several entranc</w:t>
          </w:r>
          <w:r w:rsidR="00F8134F" w:rsidRPr="005952DA">
            <w:rPr>
              <w:rFonts w:ascii="Arial" w:hAnsi="Arial" w:cs="Arial"/>
              <w:sz w:val="24"/>
              <w:szCs w:val="24"/>
            </w:rPr>
            <w:t>es to avoid congestion,</w:t>
          </w:r>
          <w:r w:rsidR="00D45BA0" w:rsidRPr="005952DA">
            <w:rPr>
              <w:rFonts w:ascii="Arial" w:hAnsi="Arial" w:cs="Arial"/>
              <w:sz w:val="24"/>
              <w:szCs w:val="24"/>
            </w:rPr>
            <w:t xml:space="preserve"> </w:t>
          </w:r>
          <w:r w:rsidR="00776E33" w:rsidRPr="005952DA">
            <w:rPr>
              <w:rFonts w:ascii="Arial" w:hAnsi="Arial" w:cs="Arial"/>
              <w:sz w:val="24"/>
              <w:szCs w:val="24"/>
            </w:rPr>
            <w:t>in this case</w:t>
          </w:r>
          <w:r w:rsidR="00D45BA0" w:rsidRPr="005952DA">
            <w:rPr>
              <w:rFonts w:ascii="Arial" w:hAnsi="Arial" w:cs="Arial"/>
              <w:sz w:val="24"/>
              <w:szCs w:val="24"/>
            </w:rPr>
            <w:t>,</w:t>
          </w:r>
          <w:r w:rsidR="00BD42B6" w:rsidRPr="005952DA">
            <w:rPr>
              <w:rFonts w:ascii="Arial" w:hAnsi="Arial" w:cs="Arial"/>
              <w:sz w:val="24"/>
              <w:szCs w:val="24"/>
            </w:rPr>
            <w:t xml:space="preserve"> </w:t>
          </w:r>
          <w:r w:rsidR="00776E33" w:rsidRPr="005952DA">
            <w:rPr>
              <w:rFonts w:ascii="Arial" w:hAnsi="Arial" w:cs="Arial"/>
              <w:sz w:val="24"/>
              <w:szCs w:val="24"/>
            </w:rPr>
            <w:t xml:space="preserve">guests can enter the stadium </w:t>
          </w:r>
          <w:r w:rsidR="00BD42B6" w:rsidRPr="005952DA">
            <w:rPr>
              <w:rFonts w:ascii="Arial" w:hAnsi="Arial" w:cs="Arial"/>
              <w:sz w:val="24"/>
              <w:szCs w:val="24"/>
            </w:rPr>
            <w:t xml:space="preserve">via the relevant gate </w:t>
          </w:r>
          <w:r w:rsidR="00776E33" w:rsidRPr="005952DA">
            <w:rPr>
              <w:rFonts w:ascii="Arial" w:hAnsi="Arial" w:cs="Arial"/>
              <w:sz w:val="24"/>
              <w:szCs w:val="24"/>
            </w:rPr>
            <w:t>for their seats. Greeters and inform</w:t>
          </w:r>
          <w:r w:rsidR="00ED38DF" w:rsidRPr="005952DA">
            <w:rPr>
              <w:rFonts w:ascii="Arial" w:hAnsi="Arial" w:cs="Arial"/>
              <w:sz w:val="24"/>
              <w:szCs w:val="24"/>
            </w:rPr>
            <w:t>ation sources may be useful on</w:t>
          </w:r>
          <w:r w:rsidR="001C7F38">
            <w:rPr>
              <w:rFonts w:ascii="Arial" w:hAnsi="Arial" w:cs="Arial"/>
              <w:sz w:val="24"/>
              <w:szCs w:val="24"/>
            </w:rPr>
            <w:t xml:space="preserve"> arrival</w:t>
          </w:r>
          <w:r w:rsidR="00776E33" w:rsidRPr="005952DA">
            <w:rPr>
              <w:rFonts w:ascii="Arial" w:hAnsi="Arial" w:cs="Arial"/>
              <w:sz w:val="24"/>
              <w:szCs w:val="24"/>
            </w:rPr>
            <w:t xml:space="preserve"> as many peopl</w:t>
          </w:r>
          <w:r w:rsidR="003E6690" w:rsidRPr="005952DA">
            <w:rPr>
              <w:rFonts w:ascii="Arial" w:hAnsi="Arial" w:cs="Arial"/>
              <w:sz w:val="24"/>
              <w:szCs w:val="24"/>
            </w:rPr>
            <w:t>e will</w:t>
          </w:r>
          <w:r w:rsidR="00ED38DF" w:rsidRPr="005952DA">
            <w:rPr>
              <w:rFonts w:ascii="Arial" w:hAnsi="Arial" w:cs="Arial"/>
              <w:sz w:val="24"/>
              <w:szCs w:val="24"/>
            </w:rPr>
            <w:t xml:space="preserve"> be from </w:t>
          </w:r>
          <w:r w:rsidR="003E6690" w:rsidRPr="005952DA">
            <w:rPr>
              <w:rFonts w:ascii="Arial" w:hAnsi="Arial" w:cs="Arial"/>
              <w:sz w:val="24"/>
              <w:szCs w:val="24"/>
            </w:rPr>
            <w:t xml:space="preserve">outside </w:t>
          </w:r>
          <w:r w:rsidR="00ED38DF" w:rsidRPr="005952DA">
            <w:rPr>
              <w:rFonts w:ascii="Arial" w:hAnsi="Arial" w:cs="Arial"/>
              <w:sz w:val="24"/>
              <w:szCs w:val="24"/>
            </w:rPr>
            <w:t>the area and might</w:t>
          </w:r>
          <w:r w:rsidR="00776E33" w:rsidRPr="005952DA">
            <w:rPr>
              <w:rFonts w:ascii="Arial" w:hAnsi="Arial" w:cs="Arial"/>
              <w:sz w:val="24"/>
              <w:szCs w:val="24"/>
            </w:rPr>
            <w:t xml:space="preserve"> ne</w:t>
          </w:r>
          <w:r w:rsidR="003E6690" w:rsidRPr="005952DA">
            <w:rPr>
              <w:rFonts w:ascii="Arial" w:hAnsi="Arial" w:cs="Arial"/>
              <w:sz w:val="24"/>
              <w:szCs w:val="24"/>
            </w:rPr>
            <w:t>ed guidance</w:t>
          </w:r>
          <w:r w:rsidR="00BC0B4B" w:rsidRPr="005952DA">
            <w:rPr>
              <w:rFonts w:ascii="Arial" w:hAnsi="Arial" w:cs="Arial"/>
              <w:sz w:val="24"/>
              <w:szCs w:val="24"/>
            </w:rPr>
            <w:t>. This would</w:t>
          </w:r>
          <w:r w:rsidR="00776E33" w:rsidRPr="005952DA">
            <w:rPr>
              <w:rFonts w:ascii="Arial" w:hAnsi="Arial" w:cs="Arial"/>
              <w:sz w:val="24"/>
              <w:szCs w:val="24"/>
            </w:rPr>
            <w:t xml:space="preserve"> help move along the queues as the queries are dealt with initially. </w:t>
          </w:r>
          <w:r w:rsidR="00F36B34" w:rsidRPr="005952DA">
            <w:rPr>
              <w:rFonts w:ascii="Arial" w:hAnsi="Arial" w:cs="Arial"/>
              <w:sz w:val="24"/>
              <w:szCs w:val="24"/>
            </w:rPr>
            <w:t>Event managers may consider having their most experienced staff at the entrance, as first impressions count to the</w:t>
          </w:r>
          <w:r w:rsidR="009277DE">
            <w:rPr>
              <w:rFonts w:ascii="Arial" w:hAnsi="Arial" w:cs="Arial"/>
              <w:sz w:val="24"/>
              <w:szCs w:val="24"/>
            </w:rPr>
            <w:t xml:space="preserve"> overall consumer satisfaction </w:t>
          </w:r>
          <w:r w:rsidR="00627CAD" w:rsidRPr="005952DA">
            <w:rPr>
              <w:rFonts w:ascii="Arial" w:hAnsi="Arial" w:cs="Arial"/>
              <w:sz w:val="24"/>
              <w:szCs w:val="24"/>
            </w:rPr>
            <w:t>(</w:t>
          </w:r>
          <w:proofErr w:type="spellStart"/>
          <w:r w:rsidR="009D6B39" w:rsidRPr="005952DA">
            <w:rPr>
              <w:rFonts w:ascii="Arial" w:hAnsi="Arial" w:cs="Arial"/>
              <w:sz w:val="24"/>
              <w:szCs w:val="24"/>
            </w:rPr>
            <w:t>A.</w:t>
          </w:r>
          <w:proofErr w:type="gramStart"/>
          <w:r w:rsidR="009D6B39" w:rsidRPr="005952DA">
            <w:rPr>
              <w:rFonts w:ascii="Arial" w:hAnsi="Arial" w:cs="Arial"/>
              <w:sz w:val="24"/>
              <w:szCs w:val="24"/>
            </w:rPr>
            <w:t>T.Kearney</w:t>
          </w:r>
          <w:proofErr w:type="spellEnd"/>
          <w:proofErr w:type="gramEnd"/>
          <w:r w:rsidR="009D6B39" w:rsidRPr="005952DA">
            <w:rPr>
              <w:rFonts w:ascii="Arial" w:hAnsi="Arial" w:cs="Arial"/>
              <w:sz w:val="24"/>
              <w:szCs w:val="24"/>
            </w:rPr>
            <w:t>, 2002</w:t>
          </w:r>
          <w:r w:rsidR="00627CAD" w:rsidRPr="005952DA">
            <w:rPr>
              <w:rFonts w:ascii="Arial" w:hAnsi="Arial" w:cs="Arial"/>
              <w:sz w:val="24"/>
              <w:szCs w:val="24"/>
            </w:rPr>
            <w:t>)</w:t>
          </w:r>
          <w:r w:rsidR="001C7F38">
            <w:rPr>
              <w:rFonts w:ascii="Arial" w:hAnsi="Arial" w:cs="Arial"/>
              <w:sz w:val="24"/>
              <w:szCs w:val="24"/>
            </w:rPr>
            <w:t>.</w:t>
          </w:r>
        </w:p>
        <w:p w14:paraId="48B4E99F" w14:textId="347BC0C5" w:rsidR="00816188" w:rsidRPr="005952DA" w:rsidRDefault="001C7F38" w:rsidP="005952DA">
          <w:pPr>
            <w:spacing w:line="360" w:lineRule="auto"/>
            <w:jc w:val="both"/>
            <w:rPr>
              <w:rFonts w:ascii="Arial" w:hAnsi="Arial" w:cs="Arial"/>
              <w:sz w:val="24"/>
              <w:szCs w:val="24"/>
            </w:rPr>
          </w:pPr>
          <w:r>
            <w:rPr>
              <w:rFonts w:ascii="Arial" w:hAnsi="Arial" w:cs="Arial"/>
              <w:sz w:val="24"/>
              <w:szCs w:val="24"/>
            </w:rPr>
            <w:t>Entrances need to be</w:t>
          </w:r>
          <w:r w:rsidR="00C3504F" w:rsidRPr="005952DA">
            <w:rPr>
              <w:rFonts w:ascii="Arial" w:hAnsi="Arial" w:cs="Arial"/>
              <w:sz w:val="24"/>
              <w:szCs w:val="24"/>
            </w:rPr>
            <w:t xml:space="preserve"> accessible</w:t>
          </w:r>
          <w:r>
            <w:rPr>
              <w:rFonts w:ascii="Arial" w:hAnsi="Arial" w:cs="Arial"/>
              <w:sz w:val="24"/>
              <w:szCs w:val="24"/>
            </w:rPr>
            <w:t xml:space="preserve"> as</w:t>
          </w:r>
          <w:r w:rsidR="00C3504F" w:rsidRPr="005952DA">
            <w:rPr>
              <w:rFonts w:ascii="Arial" w:hAnsi="Arial" w:cs="Arial"/>
              <w:sz w:val="24"/>
              <w:szCs w:val="24"/>
            </w:rPr>
            <w:t xml:space="preserve"> </w:t>
          </w:r>
          <w:r w:rsidR="00F80D00" w:rsidRPr="005952DA">
            <w:rPr>
              <w:rFonts w:ascii="Arial" w:hAnsi="Arial" w:cs="Arial"/>
              <w:sz w:val="24"/>
              <w:szCs w:val="24"/>
            </w:rPr>
            <w:t>Allen</w:t>
          </w:r>
          <w:r w:rsidR="005A317F" w:rsidRPr="005952DA">
            <w:rPr>
              <w:rFonts w:ascii="Arial" w:hAnsi="Arial" w:cs="Arial"/>
              <w:sz w:val="24"/>
              <w:szCs w:val="24"/>
            </w:rPr>
            <w:t xml:space="preserve"> et al (2006, p.339) state that </w:t>
          </w:r>
          <w:r w:rsidR="00C3504F" w:rsidRPr="005952DA">
            <w:rPr>
              <w:rFonts w:ascii="Arial" w:hAnsi="Arial" w:cs="Arial"/>
              <w:sz w:val="24"/>
              <w:szCs w:val="24"/>
            </w:rPr>
            <w:t>“Over ten million p</w:t>
          </w:r>
          <w:r>
            <w:rPr>
              <w:rFonts w:ascii="Arial" w:hAnsi="Arial" w:cs="Arial"/>
              <w:sz w:val="24"/>
              <w:szCs w:val="24"/>
            </w:rPr>
            <w:t xml:space="preserve">eople” in the UK have a </w:t>
          </w:r>
          <w:r w:rsidR="00C3504F" w:rsidRPr="005952DA">
            <w:rPr>
              <w:rFonts w:ascii="Arial" w:hAnsi="Arial" w:cs="Arial"/>
              <w:sz w:val="24"/>
              <w:szCs w:val="24"/>
            </w:rPr>
            <w:t>disability</w:t>
          </w:r>
          <w:r w:rsidR="00F75E7A" w:rsidRPr="005952DA">
            <w:rPr>
              <w:rFonts w:ascii="Arial" w:hAnsi="Arial" w:cs="Arial"/>
              <w:sz w:val="24"/>
              <w:szCs w:val="24"/>
            </w:rPr>
            <w:t xml:space="preserve">, therefore, </w:t>
          </w:r>
          <w:r>
            <w:rPr>
              <w:rFonts w:ascii="Arial" w:hAnsi="Arial" w:cs="Arial"/>
              <w:sz w:val="24"/>
              <w:szCs w:val="24"/>
            </w:rPr>
            <w:t xml:space="preserve">this has </w:t>
          </w:r>
          <w:r w:rsidR="00F75E7A" w:rsidRPr="005952DA">
            <w:rPr>
              <w:rFonts w:ascii="Arial" w:hAnsi="Arial" w:cs="Arial"/>
              <w:sz w:val="24"/>
              <w:szCs w:val="24"/>
            </w:rPr>
            <w:t xml:space="preserve">an impact on businesses. </w:t>
          </w:r>
          <w:r w:rsidR="009F451F" w:rsidRPr="005952DA">
            <w:rPr>
              <w:rFonts w:ascii="Arial" w:hAnsi="Arial" w:cs="Arial"/>
              <w:sz w:val="24"/>
              <w:szCs w:val="24"/>
            </w:rPr>
            <w:t>The Equality Act 2010</w:t>
          </w:r>
          <w:r w:rsidR="00F75E7A" w:rsidRPr="005952DA">
            <w:rPr>
              <w:rFonts w:ascii="Arial" w:hAnsi="Arial" w:cs="Arial"/>
              <w:sz w:val="24"/>
              <w:szCs w:val="24"/>
            </w:rPr>
            <w:t xml:space="preserve"> ensures</w:t>
          </w:r>
          <w:r w:rsidR="002654DF">
            <w:rPr>
              <w:rFonts w:ascii="Arial" w:hAnsi="Arial" w:cs="Arial"/>
              <w:sz w:val="24"/>
              <w:szCs w:val="24"/>
            </w:rPr>
            <w:t xml:space="preserve"> that it is unlawful for </w:t>
          </w:r>
          <w:r w:rsidR="009F451F" w:rsidRPr="005952DA">
            <w:rPr>
              <w:rFonts w:ascii="Arial" w:hAnsi="Arial" w:cs="Arial"/>
              <w:sz w:val="24"/>
              <w:szCs w:val="24"/>
            </w:rPr>
            <w:t xml:space="preserve">a provider to </w:t>
          </w:r>
          <w:r w:rsidR="002A15D9" w:rsidRPr="005952DA">
            <w:rPr>
              <w:rFonts w:ascii="Arial" w:hAnsi="Arial" w:cs="Arial"/>
              <w:sz w:val="24"/>
              <w:szCs w:val="24"/>
            </w:rPr>
            <w:t>discrim</w:t>
          </w:r>
          <w:r w:rsidR="009F451F" w:rsidRPr="005952DA">
            <w:rPr>
              <w:rFonts w:ascii="Arial" w:hAnsi="Arial" w:cs="Arial"/>
              <w:sz w:val="24"/>
              <w:szCs w:val="24"/>
            </w:rPr>
            <w:t>inate against a disabled person</w:t>
          </w:r>
          <w:r>
            <w:rPr>
              <w:rFonts w:ascii="Arial" w:hAnsi="Arial" w:cs="Arial"/>
              <w:sz w:val="24"/>
              <w:szCs w:val="24"/>
            </w:rPr>
            <w:t xml:space="preserve"> and it ensures</w:t>
          </w:r>
          <w:r w:rsidR="00F37246" w:rsidRPr="005952DA">
            <w:rPr>
              <w:rFonts w:ascii="Arial" w:hAnsi="Arial" w:cs="Arial"/>
              <w:sz w:val="24"/>
              <w:szCs w:val="24"/>
            </w:rPr>
            <w:t xml:space="preserve"> </w:t>
          </w:r>
          <w:r w:rsidR="00E31E1A" w:rsidRPr="005952DA">
            <w:rPr>
              <w:rFonts w:ascii="Arial" w:hAnsi="Arial" w:cs="Arial"/>
              <w:sz w:val="24"/>
              <w:szCs w:val="24"/>
            </w:rPr>
            <w:t xml:space="preserve">they are not treated less favourably. </w:t>
          </w:r>
        </w:p>
        <w:p w14:paraId="2424E08D" w14:textId="0486E052" w:rsidR="008225C5" w:rsidRPr="005952DA" w:rsidRDefault="00617965" w:rsidP="005952DA">
          <w:pPr>
            <w:spacing w:line="360" w:lineRule="auto"/>
            <w:jc w:val="both"/>
            <w:rPr>
              <w:rFonts w:ascii="Arial" w:hAnsi="Arial" w:cs="Arial"/>
              <w:sz w:val="24"/>
              <w:szCs w:val="24"/>
            </w:rPr>
          </w:pPr>
          <w:r w:rsidRPr="005952DA">
            <w:rPr>
              <w:rFonts w:ascii="Arial" w:hAnsi="Arial" w:cs="Arial"/>
              <w:sz w:val="24"/>
              <w:szCs w:val="24"/>
            </w:rPr>
            <w:t xml:space="preserve">Some reasonable adjustments might be, installing disabled access </w:t>
          </w:r>
          <w:r w:rsidR="00F71877" w:rsidRPr="005952DA">
            <w:rPr>
              <w:rFonts w:ascii="Arial" w:hAnsi="Arial" w:cs="Arial"/>
              <w:sz w:val="24"/>
              <w:szCs w:val="24"/>
            </w:rPr>
            <w:t xml:space="preserve">ramps, </w:t>
          </w:r>
          <w:r w:rsidR="00F37246" w:rsidRPr="005952DA">
            <w:rPr>
              <w:rFonts w:ascii="Arial" w:hAnsi="Arial" w:cs="Arial"/>
              <w:sz w:val="24"/>
              <w:szCs w:val="24"/>
            </w:rPr>
            <w:t xml:space="preserve">a </w:t>
          </w:r>
          <w:r w:rsidR="00F71877" w:rsidRPr="005952DA">
            <w:rPr>
              <w:rFonts w:ascii="Arial" w:hAnsi="Arial" w:cs="Arial"/>
              <w:sz w:val="24"/>
              <w:szCs w:val="24"/>
            </w:rPr>
            <w:t>floor plan</w:t>
          </w:r>
          <w:r w:rsidR="00F37246" w:rsidRPr="005952DA">
            <w:rPr>
              <w:rFonts w:ascii="Arial" w:hAnsi="Arial" w:cs="Arial"/>
              <w:sz w:val="24"/>
              <w:szCs w:val="24"/>
            </w:rPr>
            <w:t xml:space="preserve"> to facilitate wheelchairs, service dog facilities such as water bowls, </w:t>
          </w:r>
          <w:r w:rsidR="001B71F0" w:rsidRPr="005952DA">
            <w:rPr>
              <w:rFonts w:ascii="Arial" w:hAnsi="Arial" w:cs="Arial"/>
              <w:sz w:val="24"/>
              <w:szCs w:val="24"/>
            </w:rPr>
            <w:t>extra-</w:t>
          </w:r>
          <w:r w:rsidR="00F71877" w:rsidRPr="005952DA">
            <w:rPr>
              <w:rFonts w:ascii="Arial" w:hAnsi="Arial" w:cs="Arial"/>
              <w:sz w:val="24"/>
              <w:szCs w:val="24"/>
            </w:rPr>
            <w:t>space seating</w:t>
          </w:r>
          <w:r w:rsidR="00F37246" w:rsidRPr="005952DA">
            <w:rPr>
              <w:rFonts w:ascii="Arial" w:hAnsi="Arial" w:cs="Arial"/>
              <w:sz w:val="24"/>
              <w:szCs w:val="24"/>
            </w:rPr>
            <w:t xml:space="preserve"> for wheelchair users</w:t>
          </w:r>
          <w:r w:rsidR="001B71F0" w:rsidRPr="005952DA">
            <w:rPr>
              <w:rFonts w:ascii="Arial" w:hAnsi="Arial" w:cs="Arial"/>
              <w:sz w:val="24"/>
              <w:szCs w:val="24"/>
            </w:rPr>
            <w:t xml:space="preserve"> and </w:t>
          </w:r>
          <w:r w:rsidR="00F71877" w:rsidRPr="005952DA">
            <w:rPr>
              <w:rFonts w:ascii="Arial" w:hAnsi="Arial" w:cs="Arial"/>
              <w:sz w:val="24"/>
              <w:szCs w:val="24"/>
            </w:rPr>
            <w:t>br</w:t>
          </w:r>
          <w:r w:rsidR="001B71F0" w:rsidRPr="005952DA">
            <w:rPr>
              <w:rFonts w:ascii="Arial" w:hAnsi="Arial" w:cs="Arial"/>
              <w:sz w:val="24"/>
              <w:szCs w:val="24"/>
            </w:rPr>
            <w:t>aille l</w:t>
          </w:r>
          <w:r w:rsidR="00F71877" w:rsidRPr="005952DA">
            <w:rPr>
              <w:rFonts w:ascii="Arial" w:hAnsi="Arial" w:cs="Arial"/>
              <w:sz w:val="24"/>
              <w:szCs w:val="24"/>
            </w:rPr>
            <w:t>eaflets.</w:t>
          </w:r>
        </w:p>
        <w:p w14:paraId="027ADAE8" w14:textId="1CF71FEF" w:rsidR="00F71877" w:rsidRPr="005952DA" w:rsidRDefault="00BD38D2" w:rsidP="005952DA">
          <w:pPr>
            <w:spacing w:line="360" w:lineRule="auto"/>
            <w:jc w:val="both"/>
            <w:rPr>
              <w:rFonts w:ascii="Arial" w:hAnsi="Arial" w:cs="Arial"/>
              <w:sz w:val="24"/>
              <w:szCs w:val="24"/>
            </w:rPr>
          </w:pPr>
          <w:r w:rsidRPr="005952DA">
            <w:rPr>
              <w:rFonts w:ascii="Arial" w:hAnsi="Arial" w:cs="Arial"/>
              <w:sz w:val="24"/>
              <w:szCs w:val="24"/>
            </w:rPr>
            <w:t>The Liberty Stadium has se</w:t>
          </w:r>
          <w:r w:rsidR="0078043A" w:rsidRPr="005952DA">
            <w:rPr>
              <w:rFonts w:ascii="Arial" w:hAnsi="Arial" w:cs="Arial"/>
              <w:sz w:val="24"/>
              <w:szCs w:val="24"/>
            </w:rPr>
            <w:t>curity gates on each entrance of</w:t>
          </w:r>
          <w:r w:rsidRPr="005952DA">
            <w:rPr>
              <w:rFonts w:ascii="Arial" w:hAnsi="Arial" w:cs="Arial"/>
              <w:sz w:val="24"/>
              <w:szCs w:val="24"/>
            </w:rPr>
            <w:t xml:space="preserve"> the venue, where</w:t>
          </w:r>
          <w:r w:rsidR="001C7F38">
            <w:rPr>
              <w:rFonts w:ascii="Arial" w:hAnsi="Arial" w:cs="Arial"/>
              <w:sz w:val="24"/>
              <w:szCs w:val="24"/>
            </w:rPr>
            <w:t xml:space="preserve"> stewards scan</w:t>
          </w:r>
          <w:r w:rsidR="0078043A" w:rsidRPr="005952DA">
            <w:rPr>
              <w:rFonts w:ascii="Arial" w:hAnsi="Arial" w:cs="Arial"/>
              <w:sz w:val="24"/>
              <w:szCs w:val="24"/>
            </w:rPr>
            <w:t xml:space="preserve"> tickets. T</w:t>
          </w:r>
          <w:r w:rsidRPr="005952DA">
            <w:rPr>
              <w:rFonts w:ascii="Arial" w:hAnsi="Arial" w:cs="Arial"/>
              <w:sz w:val="24"/>
              <w:szCs w:val="24"/>
            </w:rPr>
            <w:t>here are many entrances to avoid congestion. Additionally, the venue is acce</w:t>
          </w:r>
          <w:r w:rsidR="009F43BE" w:rsidRPr="005952DA">
            <w:rPr>
              <w:rFonts w:ascii="Arial" w:hAnsi="Arial" w:cs="Arial"/>
              <w:sz w:val="24"/>
              <w:szCs w:val="24"/>
            </w:rPr>
            <w:t xml:space="preserve">ssible for wheelchair users, </w:t>
          </w:r>
          <w:r w:rsidRPr="005952DA">
            <w:rPr>
              <w:rFonts w:ascii="Arial" w:hAnsi="Arial" w:cs="Arial"/>
              <w:sz w:val="24"/>
              <w:szCs w:val="24"/>
            </w:rPr>
            <w:t>can hold up to 68 wheelchairs and has</w:t>
          </w:r>
          <w:r w:rsidR="009F43BE" w:rsidRPr="005952DA">
            <w:rPr>
              <w:rFonts w:ascii="Arial" w:hAnsi="Arial" w:cs="Arial"/>
              <w:sz w:val="24"/>
              <w:szCs w:val="24"/>
            </w:rPr>
            <w:t xml:space="preserve"> a disabled area </w:t>
          </w:r>
          <w:r w:rsidRPr="005952DA">
            <w:rPr>
              <w:rFonts w:ascii="Arial" w:hAnsi="Arial" w:cs="Arial"/>
              <w:sz w:val="24"/>
              <w:szCs w:val="24"/>
            </w:rPr>
            <w:t>whi</w:t>
          </w:r>
          <w:r w:rsidR="0078043A" w:rsidRPr="005952DA">
            <w:rPr>
              <w:rFonts w:ascii="Arial" w:hAnsi="Arial" w:cs="Arial"/>
              <w:sz w:val="24"/>
              <w:szCs w:val="24"/>
            </w:rPr>
            <w:t>ch only allows wheelchair users. T</w:t>
          </w:r>
          <w:r w:rsidR="009F43BE" w:rsidRPr="005952DA">
            <w:rPr>
              <w:rFonts w:ascii="Arial" w:hAnsi="Arial" w:cs="Arial"/>
              <w:sz w:val="24"/>
              <w:szCs w:val="24"/>
            </w:rPr>
            <w:t>here are also</w:t>
          </w:r>
          <w:r w:rsidRPr="005952DA">
            <w:rPr>
              <w:rFonts w:ascii="Arial" w:hAnsi="Arial" w:cs="Arial"/>
              <w:sz w:val="24"/>
              <w:szCs w:val="24"/>
            </w:rPr>
            <w:t xml:space="preserve"> </w:t>
          </w:r>
          <w:r w:rsidR="00405CC2" w:rsidRPr="005952DA">
            <w:rPr>
              <w:rFonts w:ascii="Arial" w:hAnsi="Arial" w:cs="Arial"/>
              <w:sz w:val="24"/>
              <w:szCs w:val="24"/>
            </w:rPr>
            <w:t xml:space="preserve">12 </w:t>
          </w:r>
          <w:r w:rsidRPr="005952DA">
            <w:rPr>
              <w:rFonts w:ascii="Arial" w:hAnsi="Arial" w:cs="Arial"/>
              <w:sz w:val="24"/>
              <w:szCs w:val="24"/>
            </w:rPr>
            <w:t>accessible lifts and toilets. The overall capacity of the stadium is 20,970 and the seats are arranged in a stair form to improve visibility</w:t>
          </w:r>
          <w:r w:rsidR="009F43BE" w:rsidRPr="005952DA">
            <w:rPr>
              <w:rFonts w:ascii="Arial" w:hAnsi="Arial" w:cs="Arial"/>
              <w:sz w:val="24"/>
              <w:szCs w:val="24"/>
            </w:rPr>
            <w:t xml:space="preserve"> (</w:t>
          </w:r>
          <w:r w:rsidR="000C5D89" w:rsidRPr="005952DA">
            <w:rPr>
              <w:rFonts w:ascii="Arial" w:hAnsi="Arial" w:cs="Arial"/>
              <w:sz w:val="24"/>
              <w:szCs w:val="24"/>
            </w:rPr>
            <w:t>www.liberty-stadium.com</w:t>
          </w:r>
          <w:r w:rsidR="009F43BE" w:rsidRPr="005952DA">
            <w:rPr>
              <w:rFonts w:ascii="Arial" w:hAnsi="Arial" w:cs="Arial"/>
              <w:sz w:val="24"/>
              <w:szCs w:val="24"/>
            </w:rPr>
            <w:t>)</w:t>
          </w:r>
          <w:r w:rsidRPr="005952DA">
            <w:rPr>
              <w:rFonts w:ascii="Arial" w:hAnsi="Arial" w:cs="Arial"/>
              <w:sz w:val="24"/>
              <w:szCs w:val="24"/>
            </w:rPr>
            <w:t>.</w:t>
          </w:r>
        </w:p>
        <w:p w14:paraId="1841F91D" w14:textId="7F13DEB3" w:rsidR="003F2EA1" w:rsidRPr="005952DA" w:rsidRDefault="003F2EA1" w:rsidP="005952DA">
          <w:pPr>
            <w:spacing w:line="360" w:lineRule="auto"/>
            <w:jc w:val="both"/>
            <w:rPr>
              <w:rFonts w:ascii="Arial" w:hAnsi="Arial" w:cs="Arial"/>
              <w:sz w:val="24"/>
              <w:szCs w:val="24"/>
            </w:rPr>
          </w:pPr>
          <w:r w:rsidRPr="005952DA">
            <w:rPr>
              <w:rFonts w:ascii="Arial" w:hAnsi="Arial" w:cs="Arial"/>
              <w:sz w:val="24"/>
              <w:szCs w:val="24"/>
            </w:rPr>
            <w:t xml:space="preserve">The location of an event can also be significant in terms of audience </w:t>
          </w:r>
          <w:r w:rsidR="00A440CA" w:rsidRPr="005952DA">
            <w:rPr>
              <w:rFonts w:ascii="Arial" w:hAnsi="Arial" w:cs="Arial"/>
              <w:sz w:val="24"/>
              <w:szCs w:val="24"/>
            </w:rPr>
            <w:t>numbers. It should be in a well-</w:t>
          </w:r>
          <w:r w:rsidRPr="005952DA">
            <w:rPr>
              <w:rFonts w:ascii="Arial" w:hAnsi="Arial" w:cs="Arial"/>
              <w:sz w:val="24"/>
              <w:szCs w:val="24"/>
            </w:rPr>
            <w:t>known area and equipped with travel and hospitality services. The liberty stadium’s location includes bus stops, shops, restaurants, fast food shops and bars.</w:t>
          </w:r>
        </w:p>
        <w:p w14:paraId="425372D6" w14:textId="77777777" w:rsidR="008676D0" w:rsidRPr="005952DA" w:rsidRDefault="008676D0" w:rsidP="005952DA">
          <w:pPr>
            <w:pStyle w:val="Heading2"/>
            <w:spacing w:line="360" w:lineRule="auto"/>
            <w:jc w:val="both"/>
            <w:rPr>
              <w:rFonts w:ascii="Arial" w:hAnsi="Arial" w:cs="Arial"/>
            </w:rPr>
          </w:pPr>
          <w:bookmarkStart w:id="7" w:name="_Toc498279221"/>
          <w:r w:rsidRPr="005952DA">
            <w:rPr>
              <w:rFonts w:ascii="Arial" w:hAnsi="Arial" w:cs="Arial"/>
            </w:rPr>
            <w:t>Ticketing</w:t>
          </w:r>
          <w:bookmarkEnd w:id="7"/>
        </w:p>
        <w:p w14:paraId="7F259DB0" w14:textId="16695C54" w:rsidR="00FB1075" w:rsidRPr="005952DA" w:rsidRDefault="006F45BC" w:rsidP="005952DA">
          <w:pPr>
            <w:spacing w:line="360" w:lineRule="auto"/>
            <w:jc w:val="both"/>
            <w:rPr>
              <w:rFonts w:ascii="Arial" w:hAnsi="Arial" w:cs="Arial"/>
              <w:color w:val="5B9BD5" w:themeColor="accent1"/>
              <w:sz w:val="24"/>
              <w:szCs w:val="24"/>
            </w:rPr>
          </w:pPr>
          <w:r w:rsidRPr="005952DA">
            <w:rPr>
              <w:rFonts w:ascii="Arial" w:hAnsi="Arial" w:cs="Arial"/>
              <w:sz w:val="24"/>
              <w:szCs w:val="24"/>
            </w:rPr>
            <w:t xml:space="preserve">A ticket system for an event can </w:t>
          </w:r>
          <w:r w:rsidR="00A440CA" w:rsidRPr="005952DA">
            <w:rPr>
              <w:rFonts w:ascii="Arial" w:hAnsi="Arial" w:cs="Arial"/>
              <w:sz w:val="24"/>
              <w:szCs w:val="24"/>
            </w:rPr>
            <w:t>be either to purchase tickets in advance, or buy</w:t>
          </w:r>
          <w:r w:rsidR="00DC72C6" w:rsidRPr="005952DA">
            <w:rPr>
              <w:rFonts w:ascii="Arial" w:hAnsi="Arial" w:cs="Arial"/>
              <w:sz w:val="24"/>
              <w:szCs w:val="24"/>
            </w:rPr>
            <w:t xml:space="preserve"> them on the day. When selling tickets in advance businesses can be sure of how many people are likely to turn up to t</w:t>
          </w:r>
          <w:r w:rsidR="00A440CA" w:rsidRPr="005952DA">
            <w:rPr>
              <w:rFonts w:ascii="Arial" w:hAnsi="Arial" w:cs="Arial"/>
              <w:sz w:val="24"/>
              <w:szCs w:val="24"/>
            </w:rPr>
            <w:t>he event, when allowing ‘on-the-</w:t>
          </w:r>
          <w:r w:rsidR="00DC72C6" w:rsidRPr="005952DA">
            <w:rPr>
              <w:rFonts w:ascii="Arial" w:hAnsi="Arial" w:cs="Arial"/>
              <w:sz w:val="24"/>
              <w:szCs w:val="24"/>
            </w:rPr>
            <w:t xml:space="preserve">door’ ticketing, it could result in </w:t>
          </w:r>
          <w:r w:rsidR="00CE144C" w:rsidRPr="005952DA">
            <w:rPr>
              <w:rFonts w:ascii="Arial" w:hAnsi="Arial" w:cs="Arial"/>
              <w:sz w:val="24"/>
              <w:szCs w:val="24"/>
            </w:rPr>
            <w:t>overcrowding</w:t>
          </w:r>
          <w:r w:rsidR="005A497E" w:rsidRPr="005952DA">
            <w:rPr>
              <w:rFonts w:ascii="Arial" w:hAnsi="Arial" w:cs="Arial"/>
              <w:sz w:val="24"/>
              <w:szCs w:val="24"/>
            </w:rPr>
            <w:t>, which would then damage the reputation of the event i</w:t>
          </w:r>
          <w:r w:rsidR="00A440CA" w:rsidRPr="005952DA">
            <w:rPr>
              <w:rFonts w:ascii="Arial" w:hAnsi="Arial" w:cs="Arial"/>
              <w:sz w:val="24"/>
              <w:szCs w:val="24"/>
            </w:rPr>
            <w:t>f they cannot let everyone in. A</w:t>
          </w:r>
          <w:r w:rsidR="005A497E" w:rsidRPr="005952DA">
            <w:rPr>
              <w:rFonts w:ascii="Arial" w:hAnsi="Arial" w:cs="Arial"/>
              <w:sz w:val="24"/>
              <w:szCs w:val="24"/>
            </w:rPr>
            <w:t>dditionally,</w:t>
          </w:r>
          <w:r w:rsidR="00CE144C" w:rsidRPr="005952DA">
            <w:rPr>
              <w:rFonts w:ascii="Arial" w:hAnsi="Arial" w:cs="Arial"/>
              <w:sz w:val="24"/>
              <w:szCs w:val="24"/>
            </w:rPr>
            <w:t xml:space="preserve"> organisers cannot be sure of how much income </w:t>
          </w:r>
          <w:r w:rsidR="00A440CA" w:rsidRPr="005952DA">
            <w:rPr>
              <w:rFonts w:ascii="Arial" w:hAnsi="Arial" w:cs="Arial"/>
              <w:sz w:val="24"/>
              <w:szCs w:val="24"/>
            </w:rPr>
            <w:t>is being produced; i</w:t>
          </w:r>
          <w:r w:rsidR="005A497E" w:rsidRPr="005952DA">
            <w:rPr>
              <w:rFonts w:ascii="Arial" w:hAnsi="Arial" w:cs="Arial"/>
              <w:sz w:val="24"/>
              <w:szCs w:val="24"/>
            </w:rPr>
            <w:t xml:space="preserve">f too few tickets are sold through this method, the event is at risk of bankruptcy. </w:t>
          </w:r>
        </w:p>
        <w:p w14:paraId="298D2ED8" w14:textId="751B1961" w:rsidR="00D33FD2" w:rsidRPr="005952DA" w:rsidRDefault="00C81117" w:rsidP="005952DA">
          <w:pPr>
            <w:spacing w:line="360" w:lineRule="auto"/>
            <w:jc w:val="both"/>
            <w:rPr>
              <w:rFonts w:ascii="Arial" w:hAnsi="Arial" w:cs="Arial"/>
              <w:sz w:val="24"/>
              <w:szCs w:val="24"/>
            </w:rPr>
          </w:pPr>
          <w:r w:rsidRPr="005952DA">
            <w:rPr>
              <w:rFonts w:ascii="Arial" w:hAnsi="Arial" w:cs="Arial"/>
              <w:sz w:val="24"/>
              <w:szCs w:val="24"/>
            </w:rPr>
            <w:lastRenderedPageBreak/>
            <w:t xml:space="preserve">In the event discussed, there are season tickets available for the </w:t>
          </w:r>
          <w:r w:rsidR="00195F3B" w:rsidRPr="005952DA">
            <w:rPr>
              <w:rFonts w:ascii="Arial" w:hAnsi="Arial" w:cs="Arial"/>
              <w:sz w:val="24"/>
              <w:szCs w:val="24"/>
            </w:rPr>
            <w:t xml:space="preserve">matches, this consists of paying for the tickets in full for the year </w:t>
          </w:r>
          <w:r w:rsidR="00E614E6" w:rsidRPr="005952DA">
            <w:rPr>
              <w:rFonts w:ascii="Arial" w:hAnsi="Arial" w:cs="Arial"/>
              <w:sz w:val="24"/>
              <w:szCs w:val="24"/>
            </w:rPr>
            <w:t>making them cheaper than paying per game. There are various categories of tickets which have a range of price starting from the family stand, to the premier stand. The premier season tickets include both the football and rugby games. However, if someone wishes to go to just one game t</w:t>
          </w:r>
          <w:r w:rsidR="00A440CA" w:rsidRPr="005952DA">
            <w:rPr>
              <w:rFonts w:ascii="Arial" w:hAnsi="Arial" w:cs="Arial"/>
              <w:sz w:val="24"/>
              <w:szCs w:val="24"/>
            </w:rPr>
            <w:t>here is a box office for on-the-</w:t>
          </w:r>
          <w:r w:rsidR="00E614E6" w:rsidRPr="005952DA">
            <w:rPr>
              <w:rFonts w:ascii="Arial" w:hAnsi="Arial" w:cs="Arial"/>
              <w:sz w:val="24"/>
              <w:szCs w:val="24"/>
            </w:rPr>
            <w:t xml:space="preserve">day sales, </w:t>
          </w:r>
          <w:r w:rsidR="008676D0" w:rsidRPr="005952DA">
            <w:rPr>
              <w:rFonts w:ascii="Arial" w:hAnsi="Arial" w:cs="Arial"/>
              <w:sz w:val="24"/>
              <w:szCs w:val="24"/>
            </w:rPr>
            <w:t>but ticket numbers are limited</w:t>
          </w:r>
          <w:r w:rsidR="00E614E6" w:rsidRPr="005952DA">
            <w:rPr>
              <w:rFonts w:ascii="Arial" w:hAnsi="Arial" w:cs="Arial"/>
              <w:sz w:val="24"/>
              <w:szCs w:val="24"/>
            </w:rPr>
            <w:t>, therefore, working on a first come, first serve basis. Other categories of tickets include corporate tickets which are bought by businesses who take their customers to the games and box tickets which</w:t>
          </w:r>
          <w:r w:rsidR="008676D0" w:rsidRPr="005952DA">
            <w:rPr>
              <w:rFonts w:ascii="Arial" w:hAnsi="Arial" w:cs="Arial"/>
              <w:sz w:val="24"/>
              <w:szCs w:val="24"/>
            </w:rPr>
            <w:t xml:space="preserve"> include </w:t>
          </w:r>
          <w:r w:rsidR="00E614E6" w:rsidRPr="005952DA">
            <w:rPr>
              <w:rFonts w:ascii="Arial" w:hAnsi="Arial" w:cs="Arial"/>
              <w:sz w:val="24"/>
              <w:szCs w:val="24"/>
            </w:rPr>
            <w:t xml:space="preserve">hospitality. </w:t>
          </w:r>
          <w:r w:rsidR="00ED5B33" w:rsidRPr="005952DA">
            <w:rPr>
              <w:rFonts w:ascii="Arial" w:hAnsi="Arial" w:cs="Arial"/>
              <w:sz w:val="24"/>
              <w:szCs w:val="24"/>
            </w:rPr>
            <w:t>There is also a category for away fans tickets and another whereby people can order their tickets for collection at the stadium. The venue works with a range of ticket selling websites such as ‘Ticket Master’ to encourage more participants</w:t>
          </w:r>
          <w:r w:rsidR="008676D0" w:rsidRPr="005952DA">
            <w:rPr>
              <w:rFonts w:ascii="Arial" w:hAnsi="Arial" w:cs="Arial"/>
              <w:sz w:val="24"/>
              <w:szCs w:val="24"/>
            </w:rPr>
            <w:t xml:space="preserve"> (</w:t>
          </w:r>
          <w:r w:rsidR="009D6B39" w:rsidRPr="005952DA">
            <w:rPr>
              <w:rFonts w:ascii="Arial" w:hAnsi="Arial" w:cs="Arial"/>
              <w:sz w:val="24"/>
              <w:szCs w:val="24"/>
            </w:rPr>
            <w:t>www.ticketmaster.co.uk</w:t>
          </w:r>
          <w:r w:rsidR="008676D0" w:rsidRPr="005952DA">
            <w:rPr>
              <w:rFonts w:ascii="Arial" w:hAnsi="Arial" w:cs="Arial"/>
              <w:sz w:val="24"/>
              <w:szCs w:val="24"/>
            </w:rPr>
            <w:t>)</w:t>
          </w:r>
          <w:r w:rsidR="00ED5B33" w:rsidRPr="005952DA">
            <w:rPr>
              <w:rFonts w:ascii="Arial" w:hAnsi="Arial" w:cs="Arial"/>
              <w:sz w:val="24"/>
              <w:szCs w:val="24"/>
            </w:rPr>
            <w:t xml:space="preserve">. </w:t>
          </w:r>
        </w:p>
        <w:p w14:paraId="614E11A5" w14:textId="48B0B78C" w:rsidR="00677248" w:rsidRPr="005952DA" w:rsidRDefault="00677248" w:rsidP="005952DA">
          <w:pPr>
            <w:pStyle w:val="Heading2"/>
            <w:spacing w:line="360" w:lineRule="auto"/>
            <w:jc w:val="both"/>
            <w:rPr>
              <w:rFonts w:ascii="Arial" w:hAnsi="Arial" w:cs="Arial"/>
            </w:rPr>
          </w:pPr>
          <w:bookmarkStart w:id="8" w:name="_Toc498279222"/>
          <w:r w:rsidRPr="005952DA">
            <w:rPr>
              <w:rFonts w:ascii="Arial" w:hAnsi="Arial" w:cs="Arial"/>
            </w:rPr>
            <w:t>Staffing and Safety</w:t>
          </w:r>
          <w:bookmarkEnd w:id="8"/>
          <w:r w:rsidRPr="005952DA">
            <w:rPr>
              <w:rFonts w:ascii="Arial" w:hAnsi="Arial" w:cs="Arial"/>
            </w:rPr>
            <w:t xml:space="preserve"> </w:t>
          </w:r>
        </w:p>
        <w:p w14:paraId="3B33D336" w14:textId="2301BC01" w:rsidR="00035876" w:rsidRPr="005952DA" w:rsidRDefault="00963D86" w:rsidP="005952DA">
          <w:pPr>
            <w:spacing w:line="360" w:lineRule="auto"/>
            <w:jc w:val="both"/>
            <w:rPr>
              <w:rFonts w:ascii="Arial" w:hAnsi="Arial" w:cs="Arial"/>
              <w:sz w:val="24"/>
              <w:szCs w:val="24"/>
            </w:rPr>
          </w:pPr>
          <w:r w:rsidRPr="005952DA">
            <w:rPr>
              <w:rFonts w:ascii="Arial" w:hAnsi="Arial" w:cs="Arial"/>
              <w:sz w:val="24"/>
              <w:szCs w:val="24"/>
            </w:rPr>
            <w:t>The framework of an event is formed through the structure of organisations. Different event</w:t>
          </w:r>
          <w:r w:rsidR="008676D0" w:rsidRPr="005952DA">
            <w:rPr>
              <w:rFonts w:ascii="Arial" w:hAnsi="Arial" w:cs="Arial"/>
              <w:sz w:val="24"/>
              <w:szCs w:val="24"/>
            </w:rPr>
            <w:t>s</w:t>
          </w:r>
          <w:r w:rsidRPr="005952DA">
            <w:rPr>
              <w:rFonts w:ascii="Arial" w:hAnsi="Arial" w:cs="Arial"/>
              <w:sz w:val="24"/>
              <w:szCs w:val="24"/>
            </w:rPr>
            <w:t xml:space="preserve"> w</w:t>
          </w:r>
          <w:r w:rsidR="00962E06" w:rsidRPr="005952DA">
            <w:rPr>
              <w:rFonts w:ascii="Arial" w:hAnsi="Arial" w:cs="Arial"/>
              <w:sz w:val="24"/>
              <w:szCs w:val="24"/>
            </w:rPr>
            <w:t>ill provide different services</w:t>
          </w:r>
          <w:r w:rsidR="00032B46" w:rsidRPr="005952DA">
            <w:rPr>
              <w:rFonts w:ascii="Arial" w:hAnsi="Arial" w:cs="Arial"/>
              <w:sz w:val="24"/>
              <w:szCs w:val="24"/>
            </w:rPr>
            <w:t xml:space="preserve">, </w:t>
          </w:r>
          <w:r w:rsidR="00962E06" w:rsidRPr="005952DA">
            <w:rPr>
              <w:rFonts w:ascii="Arial" w:hAnsi="Arial" w:cs="Arial"/>
              <w:sz w:val="24"/>
              <w:szCs w:val="24"/>
            </w:rPr>
            <w:t>and some events rely heav</w:t>
          </w:r>
          <w:r w:rsidR="00C323B0" w:rsidRPr="005952DA">
            <w:rPr>
              <w:rFonts w:ascii="Arial" w:hAnsi="Arial" w:cs="Arial"/>
              <w:sz w:val="24"/>
              <w:szCs w:val="24"/>
            </w:rPr>
            <w:t>ily on volunteers</w:t>
          </w:r>
          <w:r w:rsidR="00962E06" w:rsidRPr="005952DA">
            <w:rPr>
              <w:rFonts w:ascii="Arial" w:hAnsi="Arial" w:cs="Arial"/>
              <w:sz w:val="24"/>
              <w:szCs w:val="24"/>
            </w:rPr>
            <w:t xml:space="preserve"> </w:t>
          </w:r>
          <w:r w:rsidR="009D6B39" w:rsidRPr="005952DA">
            <w:rPr>
              <w:rFonts w:ascii="Arial" w:hAnsi="Arial" w:cs="Arial"/>
              <w:sz w:val="24"/>
              <w:szCs w:val="24"/>
            </w:rPr>
            <w:t xml:space="preserve">(Allen </w:t>
          </w:r>
          <w:r w:rsidR="00032B46" w:rsidRPr="005952DA">
            <w:rPr>
              <w:rFonts w:ascii="Arial" w:hAnsi="Arial" w:cs="Arial"/>
              <w:sz w:val="24"/>
              <w:szCs w:val="24"/>
            </w:rPr>
            <w:t>et a</w:t>
          </w:r>
          <w:r w:rsidR="00441E69" w:rsidRPr="005952DA">
            <w:rPr>
              <w:rFonts w:ascii="Arial" w:hAnsi="Arial" w:cs="Arial"/>
              <w:sz w:val="24"/>
              <w:szCs w:val="24"/>
            </w:rPr>
            <w:t>l, 2006</w:t>
          </w:r>
          <w:r w:rsidR="00640638" w:rsidRPr="005952DA">
            <w:rPr>
              <w:rFonts w:ascii="Arial" w:hAnsi="Arial" w:cs="Arial"/>
              <w:sz w:val="24"/>
              <w:szCs w:val="24"/>
            </w:rPr>
            <w:t xml:space="preserve">). </w:t>
          </w:r>
          <w:r w:rsidR="00C15F62" w:rsidRPr="005952DA">
            <w:rPr>
              <w:rFonts w:ascii="Arial" w:hAnsi="Arial" w:cs="Arial"/>
              <w:sz w:val="24"/>
              <w:szCs w:val="24"/>
            </w:rPr>
            <w:t>H</w:t>
          </w:r>
          <w:r w:rsidR="008676D0" w:rsidRPr="005952DA">
            <w:rPr>
              <w:rFonts w:ascii="Arial" w:hAnsi="Arial" w:cs="Arial"/>
              <w:sz w:val="24"/>
              <w:szCs w:val="24"/>
            </w:rPr>
            <w:t>owever, certain</w:t>
          </w:r>
          <w:r w:rsidR="00035876" w:rsidRPr="005952DA">
            <w:rPr>
              <w:rFonts w:ascii="Arial" w:hAnsi="Arial" w:cs="Arial"/>
              <w:sz w:val="24"/>
              <w:szCs w:val="24"/>
            </w:rPr>
            <w:t xml:space="preserve"> elem</w:t>
          </w:r>
          <w:r w:rsidR="008676D0" w:rsidRPr="005952DA">
            <w:rPr>
              <w:rFonts w:ascii="Arial" w:hAnsi="Arial" w:cs="Arial"/>
              <w:sz w:val="24"/>
              <w:szCs w:val="24"/>
            </w:rPr>
            <w:t xml:space="preserve">ents must be staffed </w:t>
          </w:r>
          <w:r w:rsidR="00F911E8" w:rsidRPr="005952DA">
            <w:rPr>
              <w:rFonts w:ascii="Arial" w:hAnsi="Arial" w:cs="Arial"/>
              <w:sz w:val="24"/>
              <w:szCs w:val="24"/>
            </w:rPr>
            <w:t>by paid professionals. Training and expertise are essential for some roles such as security or entertainment for example</w:t>
          </w:r>
          <w:r w:rsidR="00C15F62" w:rsidRPr="005952DA">
            <w:rPr>
              <w:rFonts w:ascii="Arial" w:hAnsi="Arial" w:cs="Arial"/>
              <w:sz w:val="24"/>
              <w:szCs w:val="24"/>
            </w:rPr>
            <w:t xml:space="preserve">. </w:t>
          </w:r>
          <w:r w:rsidR="003E3495" w:rsidRPr="005952DA">
            <w:rPr>
              <w:rFonts w:ascii="Arial" w:hAnsi="Arial" w:cs="Arial"/>
              <w:sz w:val="24"/>
              <w:szCs w:val="24"/>
            </w:rPr>
            <w:t>Event</w:t>
          </w:r>
          <w:r w:rsidR="005208FB" w:rsidRPr="005952DA">
            <w:rPr>
              <w:rFonts w:ascii="Arial" w:hAnsi="Arial" w:cs="Arial"/>
              <w:sz w:val="24"/>
              <w:szCs w:val="24"/>
            </w:rPr>
            <w:t xml:space="preserve"> managers must consider the fact that</w:t>
          </w:r>
          <w:r w:rsidR="003E3495" w:rsidRPr="005952DA">
            <w:rPr>
              <w:rFonts w:ascii="Arial" w:hAnsi="Arial" w:cs="Arial"/>
              <w:sz w:val="24"/>
              <w:szCs w:val="24"/>
            </w:rPr>
            <w:t xml:space="preserve"> things can go wrong</w:t>
          </w:r>
          <w:r w:rsidR="005208FB" w:rsidRPr="005952DA">
            <w:rPr>
              <w:rFonts w:ascii="Arial" w:hAnsi="Arial" w:cs="Arial"/>
              <w:sz w:val="24"/>
              <w:szCs w:val="24"/>
            </w:rPr>
            <w:t xml:space="preserve">. </w:t>
          </w:r>
          <w:r w:rsidR="00561294" w:rsidRPr="005952DA">
            <w:rPr>
              <w:rFonts w:ascii="Arial" w:hAnsi="Arial" w:cs="Arial"/>
              <w:sz w:val="24"/>
              <w:szCs w:val="24"/>
            </w:rPr>
            <w:t>Therefore, potential risks need to be identified and o</w:t>
          </w:r>
          <w:r w:rsidR="00DD1A40" w:rsidRPr="005952DA">
            <w:rPr>
              <w:rFonts w:ascii="Arial" w:hAnsi="Arial" w:cs="Arial"/>
              <w:sz w:val="24"/>
              <w:szCs w:val="24"/>
            </w:rPr>
            <w:t xml:space="preserve">rganisers </w:t>
          </w:r>
          <w:r w:rsidR="00561294" w:rsidRPr="005952DA">
            <w:rPr>
              <w:rFonts w:ascii="Arial" w:hAnsi="Arial" w:cs="Arial"/>
              <w:sz w:val="24"/>
              <w:szCs w:val="24"/>
            </w:rPr>
            <w:t>have</w:t>
          </w:r>
          <w:r w:rsidR="00DD1A40" w:rsidRPr="005952DA">
            <w:rPr>
              <w:rFonts w:ascii="Arial" w:hAnsi="Arial" w:cs="Arial"/>
              <w:sz w:val="24"/>
              <w:szCs w:val="24"/>
            </w:rPr>
            <w:t xml:space="preserve"> to find mechanisms to minimise them</w:t>
          </w:r>
          <w:r w:rsidR="00714722" w:rsidRPr="005952DA">
            <w:rPr>
              <w:rFonts w:ascii="Arial" w:hAnsi="Arial" w:cs="Arial"/>
              <w:sz w:val="24"/>
              <w:szCs w:val="24"/>
            </w:rPr>
            <w:t xml:space="preserve"> (</w:t>
          </w:r>
          <w:proofErr w:type="spellStart"/>
          <w:r w:rsidR="00714722" w:rsidRPr="005952DA">
            <w:rPr>
              <w:rFonts w:ascii="Arial" w:hAnsi="Arial" w:cs="Arial"/>
              <w:sz w:val="24"/>
              <w:szCs w:val="24"/>
            </w:rPr>
            <w:t>Tarlow</w:t>
          </w:r>
          <w:proofErr w:type="spellEnd"/>
          <w:r w:rsidR="00714722" w:rsidRPr="005952DA">
            <w:rPr>
              <w:rFonts w:ascii="Arial" w:hAnsi="Arial" w:cs="Arial"/>
              <w:sz w:val="24"/>
              <w:szCs w:val="24"/>
            </w:rPr>
            <w:t>, 2002</w:t>
          </w:r>
          <w:r w:rsidR="00D35204" w:rsidRPr="005952DA">
            <w:rPr>
              <w:rFonts w:ascii="Arial" w:hAnsi="Arial" w:cs="Arial"/>
              <w:sz w:val="24"/>
              <w:szCs w:val="24"/>
            </w:rPr>
            <w:t>, cited in Allen, 2006</w:t>
          </w:r>
          <w:r w:rsidR="00714722" w:rsidRPr="005952DA">
            <w:rPr>
              <w:rFonts w:ascii="Arial" w:hAnsi="Arial" w:cs="Arial"/>
              <w:sz w:val="24"/>
              <w:szCs w:val="24"/>
            </w:rPr>
            <w:t xml:space="preserve">). </w:t>
          </w:r>
          <w:r w:rsidR="005B3E45" w:rsidRPr="005952DA">
            <w:rPr>
              <w:rFonts w:ascii="Arial" w:hAnsi="Arial" w:cs="Arial"/>
              <w:sz w:val="24"/>
              <w:szCs w:val="24"/>
            </w:rPr>
            <w:t>In more serious ter</w:t>
          </w:r>
          <w:r w:rsidR="00DD1A40" w:rsidRPr="005952DA">
            <w:rPr>
              <w:rFonts w:ascii="Arial" w:hAnsi="Arial" w:cs="Arial"/>
              <w:sz w:val="24"/>
              <w:szCs w:val="24"/>
            </w:rPr>
            <w:t>ms, the emergency services must be set up at any large-</w:t>
          </w:r>
          <w:r w:rsidR="003E3495" w:rsidRPr="005952DA">
            <w:rPr>
              <w:rFonts w:ascii="Arial" w:hAnsi="Arial" w:cs="Arial"/>
              <w:sz w:val="24"/>
              <w:szCs w:val="24"/>
            </w:rPr>
            <w:t>scale event as this</w:t>
          </w:r>
          <w:r w:rsidR="005B3E45" w:rsidRPr="005952DA">
            <w:rPr>
              <w:rFonts w:ascii="Arial" w:hAnsi="Arial" w:cs="Arial"/>
              <w:sz w:val="24"/>
              <w:szCs w:val="24"/>
            </w:rPr>
            <w:t xml:space="preserve"> service is beyond </w:t>
          </w:r>
          <w:r w:rsidR="003E3495" w:rsidRPr="005952DA">
            <w:rPr>
              <w:rFonts w:ascii="Arial" w:hAnsi="Arial" w:cs="Arial"/>
              <w:sz w:val="24"/>
              <w:szCs w:val="24"/>
            </w:rPr>
            <w:t xml:space="preserve">event </w:t>
          </w:r>
          <w:r w:rsidR="005B3E45" w:rsidRPr="005952DA">
            <w:rPr>
              <w:rFonts w:ascii="Arial" w:hAnsi="Arial" w:cs="Arial"/>
              <w:sz w:val="24"/>
              <w:szCs w:val="24"/>
            </w:rPr>
            <w:t xml:space="preserve">staff capability, professionals must be present to ensure safety. </w:t>
          </w:r>
          <w:r w:rsidR="003F62BA" w:rsidRPr="005952DA">
            <w:rPr>
              <w:rFonts w:ascii="Arial" w:hAnsi="Arial" w:cs="Arial"/>
              <w:sz w:val="24"/>
              <w:szCs w:val="24"/>
            </w:rPr>
            <w:t xml:space="preserve">A </w:t>
          </w:r>
          <w:r w:rsidR="00725BFE" w:rsidRPr="005952DA">
            <w:rPr>
              <w:rFonts w:ascii="Arial" w:hAnsi="Arial" w:cs="Arial"/>
              <w:sz w:val="24"/>
              <w:szCs w:val="24"/>
            </w:rPr>
            <w:t xml:space="preserve">range of emergency services </w:t>
          </w:r>
          <w:r w:rsidR="003F62BA" w:rsidRPr="005952DA">
            <w:rPr>
              <w:rFonts w:ascii="Arial" w:hAnsi="Arial" w:cs="Arial"/>
              <w:sz w:val="24"/>
              <w:szCs w:val="24"/>
            </w:rPr>
            <w:t>may</w:t>
          </w:r>
          <w:r w:rsidR="00725BFE" w:rsidRPr="005952DA">
            <w:rPr>
              <w:rFonts w:ascii="Arial" w:hAnsi="Arial" w:cs="Arial"/>
              <w:sz w:val="24"/>
              <w:szCs w:val="24"/>
            </w:rPr>
            <w:t xml:space="preserve"> attend a</w:t>
          </w:r>
          <w:r w:rsidR="003F62BA" w:rsidRPr="005952DA">
            <w:rPr>
              <w:rFonts w:ascii="Arial" w:hAnsi="Arial" w:cs="Arial"/>
              <w:sz w:val="24"/>
              <w:szCs w:val="24"/>
            </w:rPr>
            <w:t xml:space="preserve">n event, such as, fire, </w:t>
          </w:r>
          <w:r w:rsidR="00725BFE" w:rsidRPr="005952DA">
            <w:rPr>
              <w:rFonts w:ascii="Arial" w:hAnsi="Arial" w:cs="Arial"/>
              <w:sz w:val="24"/>
              <w:szCs w:val="24"/>
            </w:rPr>
            <w:t xml:space="preserve">ambulance, local authorities and </w:t>
          </w:r>
          <w:r w:rsidR="003F62BA" w:rsidRPr="005952DA">
            <w:rPr>
              <w:rFonts w:ascii="Arial" w:hAnsi="Arial" w:cs="Arial"/>
              <w:sz w:val="24"/>
              <w:szCs w:val="24"/>
            </w:rPr>
            <w:t>police</w:t>
          </w:r>
          <w:r w:rsidR="00F35343" w:rsidRPr="005952DA">
            <w:rPr>
              <w:rFonts w:ascii="Arial" w:hAnsi="Arial" w:cs="Arial"/>
              <w:sz w:val="24"/>
              <w:szCs w:val="24"/>
            </w:rPr>
            <w:t xml:space="preserve"> (Shone and Parry, 2004</w:t>
          </w:r>
          <w:r w:rsidR="00725BFE" w:rsidRPr="005952DA">
            <w:rPr>
              <w:rFonts w:ascii="Arial" w:hAnsi="Arial" w:cs="Arial"/>
              <w:sz w:val="24"/>
              <w:szCs w:val="24"/>
            </w:rPr>
            <w:t>).</w:t>
          </w:r>
        </w:p>
        <w:p w14:paraId="326E5B91" w14:textId="161328F9" w:rsidR="00725BFE" w:rsidRPr="005952DA" w:rsidRDefault="00031A63" w:rsidP="005952DA">
          <w:pPr>
            <w:spacing w:line="360" w:lineRule="auto"/>
            <w:jc w:val="both"/>
            <w:rPr>
              <w:rFonts w:ascii="Arial" w:hAnsi="Arial" w:cs="Arial"/>
              <w:sz w:val="24"/>
              <w:szCs w:val="24"/>
            </w:rPr>
          </w:pPr>
          <w:r w:rsidRPr="005952DA">
            <w:rPr>
              <w:rFonts w:ascii="Arial" w:hAnsi="Arial" w:cs="Arial"/>
              <w:sz w:val="24"/>
              <w:szCs w:val="24"/>
            </w:rPr>
            <w:t xml:space="preserve">There are numerous </w:t>
          </w:r>
          <w:r w:rsidR="00725BFE" w:rsidRPr="005952DA">
            <w:rPr>
              <w:rFonts w:ascii="Arial" w:hAnsi="Arial" w:cs="Arial"/>
              <w:sz w:val="24"/>
              <w:szCs w:val="24"/>
            </w:rPr>
            <w:t>occupations involved in a Premier League football match. Some examples are, police an</w:t>
          </w:r>
          <w:r w:rsidR="00C323B0" w:rsidRPr="005952DA">
            <w:rPr>
              <w:rFonts w:ascii="Arial" w:hAnsi="Arial" w:cs="Arial"/>
              <w:sz w:val="24"/>
              <w:szCs w:val="24"/>
            </w:rPr>
            <w:t xml:space="preserve">d ambulance services who are </w:t>
          </w:r>
          <w:r w:rsidR="00725BFE" w:rsidRPr="005952DA">
            <w:rPr>
              <w:rFonts w:ascii="Arial" w:hAnsi="Arial" w:cs="Arial"/>
              <w:sz w:val="24"/>
              <w:szCs w:val="24"/>
            </w:rPr>
            <w:t>at t</w:t>
          </w:r>
          <w:r w:rsidR="00C323B0" w:rsidRPr="005952DA">
            <w:rPr>
              <w:rFonts w:ascii="Arial" w:hAnsi="Arial" w:cs="Arial"/>
              <w:sz w:val="24"/>
              <w:szCs w:val="24"/>
            </w:rPr>
            <w:t xml:space="preserve">he entrance of the venue and </w:t>
          </w:r>
          <w:r w:rsidR="00725BFE" w:rsidRPr="005952DA">
            <w:rPr>
              <w:rFonts w:ascii="Arial" w:hAnsi="Arial" w:cs="Arial"/>
              <w:sz w:val="24"/>
              <w:szCs w:val="24"/>
            </w:rPr>
            <w:t>the bottom of each seating stand inside the venue. There are also a ran</w:t>
          </w:r>
          <w:r w:rsidR="00C323B0" w:rsidRPr="005952DA">
            <w:rPr>
              <w:rFonts w:ascii="Arial" w:hAnsi="Arial" w:cs="Arial"/>
              <w:sz w:val="24"/>
              <w:szCs w:val="24"/>
            </w:rPr>
            <w:t xml:space="preserve">ge of stewards </w:t>
          </w:r>
          <w:r w:rsidR="00725BFE" w:rsidRPr="005952DA">
            <w:rPr>
              <w:rFonts w:ascii="Arial" w:hAnsi="Arial" w:cs="Arial"/>
              <w:sz w:val="24"/>
              <w:szCs w:val="24"/>
            </w:rPr>
            <w:t xml:space="preserve">for control reasons, some of these are the response team, the leader, safety stewards and fire hazard stewards. </w:t>
          </w:r>
          <w:r w:rsidR="00927642" w:rsidRPr="005952DA">
            <w:rPr>
              <w:rFonts w:ascii="Arial" w:hAnsi="Arial" w:cs="Arial"/>
              <w:sz w:val="24"/>
              <w:szCs w:val="24"/>
            </w:rPr>
            <w:t xml:space="preserve">More general occupations are photography, </w:t>
          </w:r>
          <w:r w:rsidR="009277DE">
            <w:rPr>
              <w:rFonts w:ascii="Arial" w:hAnsi="Arial" w:cs="Arial"/>
              <w:sz w:val="24"/>
              <w:szCs w:val="24"/>
            </w:rPr>
            <w:t>marketing</w:t>
          </w:r>
          <w:r w:rsidR="00927642" w:rsidRPr="005952DA">
            <w:rPr>
              <w:rFonts w:ascii="Arial" w:hAnsi="Arial" w:cs="Arial"/>
              <w:sz w:val="24"/>
              <w:szCs w:val="24"/>
            </w:rPr>
            <w:t xml:space="preserve">, labourers, accountants, volunteers, sponsors, entertainers, </w:t>
          </w:r>
          <w:r w:rsidR="009277DE">
            <w:rPr>
              <w:rFonts w:ascii="Arial" w:hAnsi="Arial" w:cs="Arial"/>
              <w:sz w:val="24"/>
              <w:szCs w:val="24"/>
            </w:rPr>
            <w:t xml:space="preserve">administrators, weather control, </w:t>
          </w:r>
          <w:r w:rsidR="00927642" w:rsidRPr="005952DA">
            <w:rPr>
              <w:rFonts w:ascii="Arial" w:hAnsi="Arial" w:cs="Arial"/>
              <w:sz w:val="24"/>
              <w:szCs w:val="24"/>
            </w:rPr>
            <w:t>first aid, hospitality staff and transport drivers.</w:t>
          </w:r>
        </w:p>
        <w:p w14:paraId="4D7B071D" w14:textId="0B2A8FC5" w:rsidR="001E67E3" w:rsidRPr="005952DA" w:rsidRDefault="001E67E3" w:rsidP="005952DA">
          <w:pPr>
            <w:pStyle w:val="Heading2"/>
            <w:spacing w:line="360" w:lineRule="auto"/>
            <w:jc w:val="both"/>
            <w:rPr>
              <w:rFonts w:ascii="Arial" w:hAnsi="Arial" w:cs="Arial"/>
            </w:rPr>
          </w:pPr>
          <w:bookmarkStart w:id="9" w:name="_Toc498279223"/>
          <w:r w:rsidRPr="005952DA">
            <w:rPr>
              <w:rFonts w:ascii="Arial" w:hAnsi="Arial" w:cs="Arial"/>
            </w:rPr>
            <w:lastRenderedPageBreak/>
            <w:t>Facilities</w:t>
          </w:r>
          <w:bookmarkEnd w:id="9"/>
        </w:p>
        <w:p w14:paraId="6D789563" w14:textId="47B0F2CF" w:rsidR="00AE7982" w:rsidRPr="005952DA" w:rsidRDefault="00D734D2" w:rsidP="005952DA">
          <w:pPr>
            <w:spacing w:line="360" w:lineRule="auto"/>
            <w:jc w:val="both"/>
            <w:rPr>
              <w:rFonts w:ascii="Arial" w:hAnsi="Arial" w:cs="Arial"/>
              <w:sz w:val="24"/>
              <w:szCs w:val="24"/>
            </w:rPr>
          </w:pPr>
          <w:r w:rsidRPr="005952DA">
            <w:rPr>
              <w:rFonts w:ascii="Arial" w:hAnsi="Arial" w:cs="Arial"/>
              <w:sz w:val="24"/>
              <w:szCs w:val="24"/>
            </w:rPr>
            <w:t>Additional</w:t>
          </w:r>
          <w:r w:rsidR="004B72DE" w:rsidRPr="005952DA">
            <w:rPr>
              <w:rFonts w:ascii="Arial" w:hAnsi="Arial" w:cs="Arial"/>
              <w:sz w:val="24"/>
              <w:szCs w:val="24"/>
            </w:rPr>
            <w:t xml:space="preserve"> functions such as food, drink, entertainment </w:t>
          </w:r>
          <w:r w:rsidR="0017361D" w:rsidRPr="005952DA">
            <w:rPr>
              <w:rFonts w:ascii="Arial" w:hAnsi="Arial" w:cs="Arial"/>
              <w:sz w:val="24"/>
              <w:szCs w:val="24"/>
            </w:rPr>
            <w:t xml:space="preserve">also </w:t>
          </w:r>
          <w:r w:rsidRPr="005952DA">
            <w:rPr>
              <w:rFonts w:ascii="Arial" w:hAnsi="Arial" w:cs="Arial"/>
              <w:sz w:val="24"/>
              <w:szCs w:val="24"/>
            </w:rPr>
            <w:t>play a role in</w:t>
          </w:r>
          <w:r w:rsidR="0017361D" w:rsidRPr="005952DA">
            <w:rPr>
              <w:rFonts w:ascii="Arial" w:hAnsi="Arial" w:cs="Arial"/>
              <w:sz w:val="24"/>
              <w:szCs w:val="24"/>
            </w:rPr>
            <w:t xml:space="preserve"> event success. Events will need various support functions depending on their type and purpose. </w:t>
          </w:r>
          <w:r w:rsidR="00F37DB1" w:rsidRPr="005952DA">
            <w:rPr>
              <w:rFonts w:ascii="Arial" w:hAnsi="Arial" w:cs="Arial"/>
              <w:sz w:val="24"/>
              <w:szCs w:val="24"/>
            </w:rPr>
            <w:t>The facilities acquired at an event can have a significant impact on the atmosphere, it has</w:t>
          </w:r>
          <w:r w:rsidR="00673819" w:rsidRPr="005952DA">
            <w:rPr>
              <w:rFonts w:ascii="Arial" w:hAnsi="Arial" w:cs="Arial"/>
              <w:sz w:val="24"/>
              <w:szCs w:val="24"/>
            </w:rPr>
            <w:t xml:space="preserve"> to be relevant in order to generate</w:t>
          </w:r>
          <w:r w:rsidR="00F37DB1" w:rsidRPr="005952DA">
            <w:rPr>
              <w:rFonts w:ascii="Arial" w:hAnsi="Arial" w:cs="Arial"/>
              <w:sz w:val="24"/>
              <w:szCs w:val="24"/>
            </w:rPr>
            <w:t xml:space="preserve"> value for</w:t>
          </w:r>
          <w:r w:rsidR="00673819" w:rsidRPr="005952DA">
            <w:rPr>
              <w:rFonts w:ascii="Arial" w:hAnsi="Arial" w:cs="Arial"/>
              <w:sz w:val="24"/>
              <w:szCs w:val="24"/>
            </w:rPr>
            <w:t xml:space="preserve"> money </w:t>
          </w:r>
          <w:r w:rsidR="00F37DB1" w:rsidRPr="005952DA">
            <w:rPr>
              <w:rFonts w:ascii="Arial" w:hAnsi="Arial" w:cs="Arial"/>
              <w:sz w:val="24"/>
              <w:szCs w:val="24"/>
            </w:rPr>
            <w:t xml:space="preserve">and to encourage ambience to its full potential. </w:t>
          </w:r>
          <w:r w:rsidR="00905706" w:rsidRPr="005952DA">
            <w:rPr>
              <w:rFonts w:ascii="Arial" w:hAnsi="Arial" w:cs="Arial"/>
              <w:sz w:val="24"/>
              <w:szCs w:val="24"/>
            </w:rPr>
            <w:t xml:space="preserve">However, there are also </w:t>
          </w:r>
          <w:r w:rsidR="00295749" w:rsidRPr="005952DA">
            <w:rPr>
              <w:rFonts w:ascii="Arial" w:hAnsi="Arial" w:cs="Arial"/>
              <w:sz w:val="24"/>
              <w:szCs w:val="24"/>
            </w:rPr>
            <w:t>necessary facilities needed such as security</w:t>
          </w:r>
          <w:r w:rsidR="009A7E41" w:rsidRPr="005952DA">
            <w:rPr>
              <w:rFonts w:ascii="Arial" w:hAnsi="Arial" w:cs="Arial"/>
              <w:sz w:val="24"/>
              <w:szCs w:val="24"/>
            </w:rPr>
            <w:t>, parking and access</w:t>
          </w:r>
          <w:r w:rsidR="00295749" w:rsidRPr="005952DA">
            <w:rPr>
              <w:rFonts w:ascii="Arial" w:hAnsi="Arial" w:cs="Arial"/>
              <w:sz w:val="24"/>
              <w:szCs w:val="24"/>
            </w:rPr>
            <w:t xml:space="preserve"> as referred to in the staff and safety</w:t>
          </w:r>
          <w:r w:rsidR="009A7E41" w:rsidRPr="005952DA">
            <w:rPr>
              <w:rFonts w:ascii="Arial" w:hAnsi="Arial" w:cs="Arial"/>
              <w:sz w:val="24"/>
              <w:szCs w:val="24"/>
            </w:rPr>
            <w:t xml:space="preserve"> and accessibility</w:t>
          </w:r>
          <w:r w:rsidR="00295749" w:rsidRPr="005952DA">
            <w:rPr>
              <w:rFonts w:ascii="Arial" w:hAnsi="Arial" w:cs="Arial"/>
              <w:sz w:val="24"/>
              <w:szCs w:val="24"/>
            </w:rPr>
            <w:t xml:space="preserve"> section</w:t>
          </w:r>
          <w:r w:rsidR="009A7E41" w:rsidRPr="005952DA">
            <w:rPr>
              <w:rFonts w:ascii="Arial" w:hAnsi="Arial" w:cs="Arial"/>
              <w:sz w:val="24"/>
              <w:szCs w:val="24"/>
            </w:rPr>
            <w:t>s</w:t>
          </w:r>
          <w:r w:rsidR="00673819" w:rsidRPr="005952DA">
            <w:rPr>
              <w:rFonts w:ascii="Arial" w:hAnsi="Arial" w:cs="Arial"/>
              <w:sz w:val="24"/>
              <w:szCs w:val="24"/>
            </w:rPr>
            <w:t xml:space="preserve"> of this</w:t>
          </w:r>
          <w:r w:rsidR="00295749" w:rsidRPr="005952DA">
            <w:rPr>
              <w:rFonts w:ascii="Arial" w:hAnsi="Arial" w:cs="Arial"/>
              <w:sz w:val="24"/>
              <w:szCs w:val="24"/>
            </w:rPr>
            <w:t xml:space="preserve"> report.  </w:t>
          </w:r>
        </w:p>
        <w:p w14:paraId="15D8E55D" w14:textId="7C554ED0" w:rsidR="008C484E" w:rsidRPr="005952DA" w:rsidRDefault="006E55E5" w:rsidP="005952DA">
          <w:pPr>
            <w:pStyle w:val="Heading3"/>
            <w:spacing w:line="360" w:lineRule="auto"/>
            <w:jc w:val="both"/>
            <w:rPr>
              <w:rFonts w:ascii="Arial" w:hAnsi="Arial" w:cs="Arial"/>
              <w:color w:val="009193"/>
            </w:rPr>
          </w:pPr>
          <w:bookmarkStart w:id="10" w:name="_Toc498279224"/>
          <w:r w:rsidRPr="005952DA">
            <w:rPr>
              <w:rFonts w:ascii="Arial" w:hAnsi="Arial" w:cs="Arial"/>
              <w:color w:val="009193"/>
            </w:rPr>
            <w:t>Toilets</w:t>
          </w:r>
          <w:bookmarkEnd w:id="10"/>
          <w:r w:rsidRPr="005952DA">
            <w:rPr>
              <w:rFonts w:ascii="Arial" w:hAnsi="Arial" w:cs="Arial"/>
              <w:color w:val="009193"/>
            </w:rPr>
            <w:t xml:space="preserve"> </w:t>
          </w:r>
        </w:p>
        <w:p w14:paraId="3240D5C2" w14:textId="00872F0B" w:rsidR="006E55E5" w:rsidRPr="005952DA" w:rsidRDefault="006E55E5" w:rsidP="005952DA">
          <w:pPr>
            <w:spacing w:line="360" w:lineRule="auto"/>
            <w:jc w:val="both"/>
            <w:rPr>
              <w:rFonts w:ascii="Arial" w:hAnsi="Arial" w:cs="Arial"/>
              <w:sz w:val="24"/>
              <w:szCs w:val="24"/>
            </w:rPr>
          </w:pPr>
          <w:r w:rsidRPr="005952DA">
            <w:rPr>
              <w:rFonts w:ascii="Arial" w:hAnsi="Arial" w:cs="Arial"/>
              <w:sz w:val="24"/>
              <w:szCs w:val="24"/>
            </w:rPr>
            <w:t>The Hawkesbury Council believes that “one toilet for ever</w:t>
          </w:r>
          <w:r w:rsidR="00673819" w:rsidRPr="005952DA">
            <w:rPr>
              <w:rFonts w:ascii="Arial" w:hAnsi="Arial" w:cs="Arial"/>
              <w:sz w:val="24"/>
              <w:szCs w:val="24"/>
            </w:rPr>
            <w:t>y</w:t>
          </w:r>
          <w:r w:rsidRPr="005952DA">
            <w:rPr>
              <w:rFonts w:ascii="Arial" w:hAnsi="Arial" w:cs="Arial"/>
              <w:sz w:val="24"/>
              <w:szCs w:val="24"/>
            </w:rPr>
            <w:t xml:space="preserve"> 125 people” would be adequate in most events, whereby more may be required if alcohol is being served, there </w:t>
          </w:r>
          <w:r w:rsidR="00673819" w:rsidRPr="005952DA">
            <w:rPr>
              <w:rFonts w:ascii="Arial" w:hAnsi="Arial" w:cs="Arial"/>
              <w:sz w:val="24"/>
              <w:szCs w:val="24"/>
            </w:rPr>
            <w:t>should also be accessible toilets</w:t>
          </w:r>
          <w:r w:rsidRPr="005952DA">
            <w:rPr>
              <w:rFonts w:ascii="Arial" w:hAnsi="Arial" w:cs="Arial"/>
              <w:sz w:val="24"/>
              <w:szCs w:val="24"/>
            </w:rPr>
            <w:t xml:space="preserve"> for disabilities. Additionally, if the venue does not provide wash rooms then the bathrooms should be equipped with hand basins</w:t>
          </w:r>
          <w:r w:rsidR="00673819" w:rsidRPr="005952DA">
            <w:rPr>
              <w:rFonts w:ascii="Arial" w:hAnsi="Arial" w:cs="Arial"/>
              <w:sz w:val="24"/>
              <w:szCs w:val="24"/>
            </w:rPr>
            <w:t xml:space="preserve"> </w:t>
          </w:r>
          <w:r w:rsidR="00295749" w:rsidRPr="005952DA">
            <w:rPr>
              <w:rFonts w:ascii="Arial" w:hAnsi="Arial" w:cs="Arial"/>
              <w:sz w:val="24"/>
              <w:szCs w:val="24"/>
            </w:rPr>
            <w:t>(www.hawkesbury.nsw.gov.au)</w:t>
          </w:r>
          <w:r w:rsidRPr="005952DA">
            <w:rPr>
              <w:rFonts w:ascii="Arial" w:hAnsi="Arial" w:cs="Arial"/>
              <w:sz w:val="24"/>
              <w:szCs w:val="24"/>
            </w:rPr>
            <w:t>. The Liberty Stadium provides 250 toilets throughout t</w:t>
          </w:r>
          <w:r w:rsidR="00F94932" w:rsidRPr="005952DA">
            <w:rPr>
              <w:rFonts w:ascii="Arial" w:hAnsi="Arial" w:cs="Arial"/>
              <w:sz w:val="24"/>
              <w:szCs w:val="24"/>
            </w:rPr>
            <w:t>he stadi</w:t>
          </w:r>
          <w:r w:rsidR="00295749" w:rsidRPr="005952DA">
            <w:rPr>
              <w:rFonts w:ascii="Arial" w:hAnsi="Arial" w:cs="Arial"/>
              <w:sz w:val="24"/>
              <w:szCs w:val="24"/>
            </w:rPr>
            <w:t>um and 200 hand basins</w:t>
          </w:r>
          <w:r w:rsidR="00673819" w:rsidRPr="005952DA">
            <w:rPr>
              <w:rFonts w:ascii="Arial" w:hAnsi="Arial" w:cs="Arial"/>
              <w:sz w:val="24"/>
              <w:szCs w:val="24"/>
            </w:rPr>
            <w:t xml:space="preserve"> </w:t>
          </w:r>
          <w:r w:rsidR="009D6B39" w:rsidRPr="005952DA">
            <w:rPr>
              <w:rFonts w:ascii="Arial" w:hAnsi="Arial" w:cs="Arial"/>
              <w:sz w:val="24"/>
              <w:szCs w:val="24"/>
            </w:rPr>
            <w:t>(www.liberty-stadium.com).</w:t>
          </w:r>
        </w:p>
        <w:p w14:paraId="4D73E920" w14:textId="386B3520" w:rsidR="00F94932" w:rsidRPr="005952DA" w:rsidRDefault="00F94932" w:rsidP="005952DA">
          <w:pPr>
            <w:pStyle w:val="Heading3"/>
            <w:spacing w:line="360" w:lineRule="auto"/>
            <w:jc w:val="both"/>
            <w:rPr>
              <w:rFonts w:ascii="Arial" w:hAnsi="Arial" w:cs="Arial"/>
              <w:color w:val="009193"/>
            </w:rPr>
          </w:pPr>
          <w:bookmarkStart w:id="11" w:name="_Toc498279225"/>
          <w:r w:rsidRPr="005952DA">
            <w:rPr>
              <w:rFonts w:ascii="Arial" w:hAnsi="Arial" w:cs="Arial"/>
              <w:color w:val="009193"/>
            </w:rPr>
            <w:t>Catering</w:t>
          </w:r>
          <w:bookmarkEnd w:id="11"/>
          <w:r w:rsidRPr="005952DA">
            <w:rPr>
              <w:rFonts w:ascii="Arial" w:hAnsi="Arial" w:cs="Arial"/>
              <w:color w:val="009193"/>
            </w:rPr>
            <w:t xml:space="preserve"> </w:t>
          </w:r>
        </w:p>
        <w:p w14:paraId="5A3EDB2D" w14:textId="77166021" w:rsidR="00F94932" w:rsidRPr="005952DA" w:rsidRDefault="0003102E" w:rsidP="005952DA">
          <w:pPr>
            <w:spacing w:line="360" w:lineRule="auto"/>
            <w:jc w:val="both"/>
            <w:rPr>
              <w:rFonts w:ascii="Arial" w:hAnsi="Arial" w:cs="Arial"/>
              <w:sz w:val="24"/>
              <w:szCs w:val="24"/>
            </w:rPr>
          </w:pPr>
          <w:r w:rsidRPr="005952DA">
            <w:rPr>
              <w:rFonts w:ascii="Arial" w:hAnsi="Arial" w:cs="Arial"/>
              <w:sz w:val="24"/>
              <w:szCs w:val="24"/>
            </w:rPr>
            <w:t>At any e</w:t>
          </w:r>
          <w:r w:rsidR="00496950" w:rsidRPr="005952DA">
            <w:rPr>
              <w:rFonts w:ascii="Arial" w:hAnsi="Arial" w:cs="Arial"/>
              <w:sz w:val="24"/>
              <w:szCs w:val="24"/>
            </w:rPr>
            <w:t>vent catering should be provided</w:t>
          </w:r>
          <w:r w:rsidRPr="005952DA">
            <w:rPr>
              <w:rFonts w:ascii="Arial" w:hAnsi="Arial" w:cs="Arial"/>
              <w:sz w:val="24"/>
              <w:szCs w:val="24"/>
            </w:rPr>
            <w:t xml:space="preserve"> for the attendees and the workers. </w:t>
          </w:r>
          <w:r w:rsidR="00496950" w:rsidRPr="005952DA">
            <w:rPr>
              <w:rFonts w:ascii="Arial" w:hAnsi="Arial" w:cs="Arial"/>
              <w:sz w:val="24"/>
              <w:szCs w:val="24"/>
            </w:rPr>
            <w:t>Events managers could raise income by selling vendor rights to the caterers, for example, a pac</w:t>
          </w:r>
          <w:r w:rsidR="00673819" w:rsidRPr="005952DA">
            <w:rPr>
              <w:rFonts w:ascii="Arial" w:hAnsi="Arial" w:cs="Arial"/>
              <w:sz w:val="24"/>
              <w:szCs w:val="24"/>
            </w:rPr>
            <w:t>k</w:t>
          </w:r>
          <w:r w:rsidR="00496950" w:rsidRPr="005952DA">
            <w:rPr>
              <w:rFonts w:ascii="Arial" w:hAnsi="Arial" w:cs="Arial"/>
              <w:sz w:val="24"/>
              <w:szCs w:val="24"/>
            </w:rPr>
            <w:t>age deal of amenities such as a bin, stall, power source and chairs. However, there are strict requirements for food stall</w:t>
          </w:r>
          <w:r w:rsidR="00673819" w:rsidRPr="005952DA">
            <w:rPr>
              <w:rFonts w:ascii="Arial" w:hAnsi="Arial" w:cs="Arial"/>
              <w:sz w:val="24"/>
              <w:szCs w:val="24"/>
            </w:rPr>
            <w:t>s</w:t>
          </w:r>
          <w:r w:rsidR="00496950" w:rsidRPr="005952DA">
            <w:rPr>
              <w:rFonts w:ascii="Arial" w:hAnsi="Arial" w:cs="Arial"/>
              <w:sz w:val="24"/>
              <w:szCs w:val="24"/>
            </w:rPr>
            <w:t xml:space="preserve"> which also need to be considered, (</w:t>
          </w:r>
          <w:hyperlink r:id="rId11" w:history="1">
            <w:r w:rsidR="00496950" w:rsidRPr="005952DA">
              <w:rPr>
                <w:rStyle w:val="Hyperlink"/>
                <w:rFonts w:ascii="Arial" w:hAnsi="Arial" w:cs="Arial"/>
                <w:sz w:val="24"/>
                <w:szCs w:val="24"/>
              </w:rPr>
              <w:t>www.hawkesbury.nsw.gov.au)</w:t>
            </w:r>
          </w:hyperlink>
          <w:r w:rsidR="00496950" w:rsidRPr="005952DA">
            <w:rPr>
              <w:rFonts w:ascii="Arial" w:hAnsi="Arial" w:cs="Arial"/>
              <w:sz w:val="24"/>
              <w:szCs w:val="24"/>
            </w:rPr>
            <w:t>.</w:t>
          </w:r>
        </w:p>
        <w:p w14:paraId="6EA933FD" w14:textId="5684540D" w:rsidR="00194767" w:rsidRPr="005952DA" w:rsidRDefault="00194767" w:rsidP="005952DA">
          <w:pPr>
            <w:spacing w:line="360" w:lineRule="auto"/>
            <w:jc w:val="both"/>
            <w:rPr>
              <w:rFonts w:ascii="Arial" w:hAnsi="Arial" w:cs="Arial"/>
              <w:sz w:val="24"/>
              <w:szCs w:val="24"/>
            </w:rPr>
          </w:pPr>
          <w:r w:rsidRPr="005952DA">
            <w:rPr>
              <w:rFonts w:ascii="Arial" w:hAnsi="Arial" w:cs="Arial"/>
              <w:sz w:val="24"/>
              <w:szCs w:val="24"/>
            </w:rPr>
            <w:t>In the event being discussed</w:t>
          </w:r>
          <w:r w:rsidR="00A663CF" w:rsidRPr="005952DA">
            <w:rPr>
              <w:rFonts w:ascii="Arial" w:hAnsi="Arial" w:cs="Arial"/>
              <w:sz w:val="24"/>
              <w:szCs w:val="24"/>
            </w:rPr>
            <w:t xml:space="preserve"> there are 2</w:t>
          </w:r>
          <w:r w:rsidRPr="005952DA">
            <w:rPr>
              <w:rFonts w:ascii="Arial" w:hAnsi="Arial" w:cs="Arial"/>
              <w:sz w:val="24"/>
              <w:szCs w:val="24"/>
            </w:rPr>
            <w:t xml:space="preserve"> temporary food stalls</w:t>
          </w:r>
          <w:r w:rsidR="00A663CF" w:rsidRPr="005952DA">
            <w:rPr>
              <w:rFonts w:ascii="Arial" w:hAnsi="Arial" w:cs="Arial"/>
              <w:sz w:val="24"/>
              <w:szCs w:val="24"/>
            </w:rPr>
            <w:t xml:space="preserve"> outside and</w:t>
          </w:r>
          <w:r w:rsidRPr="005952DA">
            <w:rPr>
              <w:rFonts w:ascii="Arial" w:hAnsi="Arial" w:cs="Arial"/>
              <w:sz w:val="24"/>
              <w:szCs w:val="24"/>
            </w:rPr>
            <w:t xml:space="preserve"> all </w:t>
          </w:r>
          <w:r w:rsidR="00A663CF" w:rsidRPr="005952DA">
            <w:rPr>
              <w:rFonts w:ascii="Arial" w:hAnsi="Arial" w:cs="Arial"/>
              <w:sz w:val="24"/>
              <w:szCs w:val="24"/>
            </w:rPr>
            <w:t xml:space="preserve">the indoor </w:t>
          </w:r>
          <w:r w:rsidRPr="005952DA">
            <w:rPr>
              <w:rFonts w:ascii="Arial" w:hAnsi="Arial" w:cs="Arial"/>
              <w:sz w:val="24"/>
              <w:szCs w:val="24"/>
            </w:rPr>
            <w:t>bars provide food</w:t>
          </w:r>
          <w:r w:rsidR="00A663CF" w:rsidRPr="005952DA">
            <w:rPr>
              <w:rFonts w:ascii="Arial" w:hAnsi="Arial" w:cs="Arial"/>
              <w:sz w:val="24"/>
              <w:szCs w:val="24"/>
            </w:rPr>
            <w:t xml:space="preserve">, alcohol and soft drinks. </w:t>
          </w:r>
        </w:p>
        <w:p w14:paraId="535BB16A" w14:textId="4253DF96" w:rsidR="00F626D3" w:rsidRPr="005952DA" w:rsidRDefault="00F626D3" w:rsidP="005952DA">
          <w:pPr>
            <w:pStyle w:val="Heading3"/>
            <w:spacing w:line="360" w:lineRule="auto"/>
            <w:jc w:val="both"/>
            <w:rPr>
              <w:rFonts w:ascii="Arial" w:hAnsi="Arial" w:cs="Arial"/>
            </w:rPr>
          </w:pPr>
          <w:bookmarkStart w:id="12" w:name="_Toc498279226"/>
          <w:r w:rsidRPr="005952DA">
            <w:rPr>
              <w:rFonts w:ascii="Arial" w:hAnsi="Arial" w:cs="Arial"/>
              <w:color w:val="009193"/>
            </w:rPr>
            <w:t>Merchandise</w:t>
          </w:r>
          <w:bookmarkEnd w:id="12"/>
          <w:r w:rsidRPr="005952DA">
            <w:rPr>
              <w:rFonts w:ascii="Arial" w:hAnsi="Arial" w:cs="Arial"/>
            </w:rPr>
            <w:t xml:space="preserve"> </w:t>
          </w:r>
        </w:p>
        <w:p w14:paraId="29E843A3" w14:textId="2413EC6B" w:rsidR="008C20E5" w:rsidRPr="005952DA" w:rsidRDefault="008C20E5" w:rsidP="005952DA">
          <w:pPr>
            <w:spacing w:line="360" w:lineRule="auto"/>
            <w:jc w:val="both"/>
            <w:rPr>
              <w:rFonts w:ascii="Arial" w:hAnsi="Arial" w:cs="Arial"/>
              <w:sz w:val="24"/>
              <w:szCs w:val="24"/>
            </w:rPr>
          </w:pPr>
          <w:r w:rsidRPr="005952DA">
            <w:rPr>
              <w:rFonts w:ascii="Arial" w:hAnsi="Arial" w:cs="Arial"/>
              <w:sz w:val="24"/>
              <w:szCs w:val="24"/>
            </w:rPr>
            <w:t xml:space="preserve">Merchandise can help advertise a brand to bring more customers but generally just binging more income to the event from purchases of the products. </w:t>
          </w:r>
        </w:p>
        <w:p w14:paraId="6D32D296" w14:textId="11B01211" w:rsidR="00F626D3" w:rsidRPr="005952DA" w:rsidRDefault="00F626D3" w:rsidP="005952DA">
          <w:pPr>
            <w:spacing w:line="360" w:lineRule="auto"/>
            <w:jc w:val="both"/>
            <w:rPr>
              <w:rFonts w:ascii="Arial" w:hAnsi="Arial" w:cs="Arial"/>
              <w:sz w:val="24"/>
              <w:szCs w:val="24"/>
            </w:rPr>
          </w:pPr>
          <w:r w:rsidRPr="005952DA">
            <w:rPr>
              <w:rFonts w:ascii="Arial" w:hAnsi="Arial" w:cs="Arial"/>
              <w:sz w:val="24"/>
              <w:szCs w:val="24"/>
            </w:rPr>
            <w:t xml:space="preserve">The </w:t>
          </w:r>
          <w:r w:rsidR="00F41B23" w:rsidRPr="005952DA">
            <w:rPr>
              <w:rFonts w:ascii="Arial" w:hAnsi="Arial" w:cs="Arial"/>
              <w:sz w:val="24"/>
              <w:szCs w:val="24"/>
            </w:rPr>
            <w:t xml:space="preserve">Liberty Stadium has a </w:t>
          </w:r>
          <w:r w:rsidRPr="005952DA">
            <w:rPr>
              <w:rFonts w:ascii="Arial" w:hAnsi="Arial" w:cs="Arial"/>
              <w:sz w:val="24"/>
              <w:szCs w:val="24"/>
            </w:rPr>
            <w:t xml:space="preserve">Swansea City </w:t>
          </w:r>
          <w:r w:rsidR="00F41B23" w:rsidRPr="005952DA">
            <w:rPr>
              <w:rFonts w:ascii="Arial" w:hAnsi="Arial" w:cs="Arial"/>
              <w:sz w:val="24"/>
              <w:szCs w:val="24"/>
            </w:rPr>
            <w:t xml:space="preserve">Football Club shop which </w:t>
          </w:r>
          <w:r w:rsidRPr="005952DA">
            <w:rPr>
              <w:rFonts w:ascii="Arial" w:hAnsi="Arial" w:cs="Arial"/>
              <w:sz w:val="24"/>
              <w:szCs w:val="24"/>
            </w:rPr>
            <w:t xml:space="preserve">sell merchandise such as, the official swans kit, hats, bags, footballs, pens, bottles, programmes etc. </w:t>
          </w:r>
        </w:p>
        <w:p w14:paraId="414F932A" w14:textId="49981BF8" w:rsidR="003F7BC9" w:rsidRPr="005952DA" w:rsidRDefault="005631CD" w:rsidP="005952DA">
          <w:pPr>
            <w:pStyle w:val="Heading2"/>
            <w:spacing w:line="360" w:lineRule="auto"/>
            <w:jc w:val="both"/>
            <w:rPr>
              <w:rFonts w:ascii="Arial" w:hAnsi="Arial" w:cs="Arial"/>
            </w:rPr>
          </w:pPr>
          <w:bookmarkStart w:id="13" w:name="_Toc498279227"/>
          <w:r w:rsidRPr="005952DA">
            <w:rPr>
              <w:rFonts w:ascii="Arial" w:hAnsi="Arial" w:cs="Arial"/>
            </w:rPr>
            <w:t>Audience</w:t>
          </w:r>
          <w:r w:rsidR="003F7BC9" w:rsidRPr="005952DA">
            <w:rPr>
              <w:rFonts w:ascii="Arial" w:hAnsi="Arial" w:cs="Arial"/>
            </w:rPr>
            <w:t xml:space="preserve"> and Atmosphere</w:t>
          </w:r>
          <w:bookmarkEnd w:id="13"/>
        </w:p>
        <w:p w14:paraId="11D38160" w14:textId="02A67C43" w:rsidR="00993F31" w:rsidRPr="005952DA" w:rsidRDefault="00D756CF" w:rsidP="005952DA">
          <w:pPr>
            <w:spacing w:line="360" w:lineRule="auto"/>
            <w:jc w:val="both"/>
            <w:rPr>
              <w:rFonts w:ascii="Arial" w:hAnsi="Arial" w:cs="Arial"/>
              <w:sz w:val="24"/>
              <w:szCs w:val="24"/>
            </w:rPr>
          </w:pPr>
          <w:r w:rsidRPr="005952DA">
            <w:rPr>
              <w:rFonts w:ascii="Arial" w:hAnsi="Arial" w:cs="Arial"/>
              <w:sz w:val="24"/>
              <w:szCs w:val="24"/>
            </w:rPr>
            <w:t>Event segm</w:t>
          </w:r>
          <w:r w:rsidR="00993F31" w:rsidRPr="005952DA">
            <w:rPr>
              <w:rFonts w:ascii="Arial" w:hAnsi="Arial" w:cs="Arial"/>
              <w:sz w:val="24"/>
              <w:szCs w:val="24"/>
            </w:rPr>
            <w:t>e</w:t>
          </w:r>
          <w:r w:rsidRPr="005952DA">
            <w:rPr>
              <w:rFonts w:ascii="Arial" w:hAnsi="Arial" w:cs="Arial"/>
              <w:sz w:val="24"/>
              <w:szCs w:val="24"/>
            </w:rPr>
            <w:t>ntation would also affect a target market. Some factors</w:t>
          </w:r>
          <w:r w:rsidR="003158D7" w:rsidRPr="005952DA">
            <w:rPr>
              <w:rFonts w:ascii="Arial" w:hAnsi="Arial" w:cs="Arial"/>
              <w:sz w:val="24"/>
              <w:szCs w:val="24"/>
            </w:rPr>
            <w:t xml:space="preserve"> of this would be geographic</w:t>
          </w:r>
          <w:r w:rsidRPr="005952DA">
            <w:rPr>
              <w:rFonts w:ascii="Arial" w:hAnsi="Arial" w:cs="Arial"/>
              <w:sz w:val="24"/>
              <w:szCs w:val="24"/>
            </w:rPr>
            <w:t xml:space="preserve">. </w:t>
          </w:r>
          <w:r w:rsidR="00993F31" w:rsidRPr="005952DA">
            <w:rPr>
              <w:rFonts w:ascii="Arial" w:hAnsi="Arial" w:cs="Arial"/>
              <w:sz w:val="24"/>
              <w:szCs w:val="24"/>
            </w:rPr>
            <w:t>The Liberty Stadium would attract many Swansea locals and it he</w:t>
          </w:r>
          <w:r w:rsidR="003158D7" w:rsidRPr="005952DA">
            <w:rPr>
              <w:rFonts w:ascii="Arial" w:hAnsi="Arial" w:cs="Arial"/>
              <w:sz w:val="24"/>
              <w:szCs w:val="24"/>
            </w:rPr>
            <w:t xml:space="preserve">lps that </w:t>
          </w:r>
          <w:r w:rsidR="003158D7" w:rsidRPr="005952DA">
            <w:rPr>
              <w:rFonts w:ascii="Arial" w:hAnsi="Arial" w:cs="Arial"/>
              <w:sz w:val="24"/>
              <w:szCs w:val="24"/>
            </w:rPr>
            <w:lastRenderedPageBreak/>
            <w:t>there is good transportation to t</w:t>
          </w:r>
          <w:r w:rsidR="00993F31" w:rsidRPr="005952DA">
            <w:rPr>
              <w:rFonts w:ascii="Arial" w:hAnsi="Arial" w:cs="Arial"/>
              <w:sz w:val="24"/>
              <w:szCs w:val="24"/>
            </w:rPr>
            <w:t>he venue</w:t>
          </w:r>
          <w:r w:rsidR="003158D7" w:rsidRPr="005952DA">
            <w:rPr>
              <w:rFonts w:ascii="Arial" w:hAnsi="Arial" w:cs="Arial"/>
              <w:sz w:val="24"/>
              <w:szCs w:val="24"/>
            </w:rPr>
            <w:t>. In addition to good transport links, hospitality and hotel packages are also offered when purchasing</w:t>
          </w:r>
          <w:r w:rsidR="00993F31" w:rsidRPr="005952DA">
            <w:rPr>
              <w:rFonts w:ascii="Arial" w:hAnsi="Arial" w:cs="Arial"/>
              <w:sz w:val="24"/>
              <w:szCs w:val="24"/>
            </w:rPr>
            <w:t xml:space="preserve"> match tickets, e</w:t>
          </w:r>
          <w:r w:rsidR="004A6AB2" w:rsidRPr="005952DA">
            <w:rPr>
              <w:rFonts w:ascii="Arial" w:hAnsi="Arial" w:cs="Arial"/>
              <w:sz w:val="24"/>
              <w:szCs w:val="24"/>
            </w:rPr>
            <w:t xml:space="preserve">ncouraging away fans to attend. </w:t>
          </w:r>
          <w:r w:rsidR="00993F31" w:rsidRPr="005952DA">
            <w:rPr>
              <w:rFonts w:ascii="Arial" w:hAnsi="Arial" w:cs="Arial"/>
              <w:sz w:val="24"/>
              <w:szCs w:val="24"/>
            </w:rPr>
            <w:t xml:space="preserve">Secondly, demographic. This includes the population and trends of the event. If a person knows that there will be a large audience they are more likely to attend as this will improve the atmosphere. Thirdly, psychographic, which includes life style, values, opinions, personality characteristics and interests of the audience. If people play the sport themselves or support the team they may be more interested to go. </w:t>
          </w:r>
          <w:r w:rsidR="004A6AB2" w:rsidRPr="005952DA">
            <w:rPr>
              <w:rFonts w:ascii="Arial" w:hAnsi="Arial" w:cs="Arial"/>
              <w:sz w:val="24"/>
              <w:szCs w:val="24"/>
            </w:rPr>
            <w:t>Finally,</w:t>
          </w:r>
          <w:r w:rsidR="00993F31" w:rsidRPr="005952DA">
            <w:rPr>
              <w:rFonts w:ascii="Arial" w:hAnsi="Arial" w:cs="Arial"/>
              <w:sz w:val="24"/>
              <w:szCs w:val="24"/>
            </w:rPr>
            <w:t xml:space="preserve"> behavioural which combines brand loyalty, volume usage and price sensitivity. If the match is cheap, some people who do not attend regularly may now decide to attend for the atmosphere experience. On the contrary, if someone is a fan they may be willing to pa</w:t>
          </w:r>
          <w:r w:rsidR="002020B1" w:rsidRPr="005952DA">
            <w:rPr>
              <w:rFonts w:ascii="Arial" w:hAnsi="Arial" w:cs="Arial"/>
              <w:sz w:val="24"/>
              <w:szCs w:val="24"/>
            </w:rPr>
            <w:t xml:space="preserve">y more for a ticket </w:t>
          </w:r>
          <w:r w:rsidR="00993F31" w:rsidRPr="005952DA">
            <w:rPr>
              <w:rFonts w:ascii="Arial" w:hAnsi="Arial" w:cs="Arial"/>
              <w:sz w:val="24"/>
              <w:szCs w:val="24"/>
            </w:rPr>
            <w:t>to attend. Additionally, the event will have a tourism impact as away fans will attend and often stay in hotels for an ext</w:t>
          </w:r>
          <w:r w:rsidR="004A6AB2" w:rsidRPr="005952DA">
            <w:rPr>
              <w:rFonts w:ascii="Arial" w:hAnsi="Arial" w:cs="Arial"/>
              <w:sz w:val="24"/>
              <w:szCs w:val="24"/>
            </w:rPr>
            <w:t>ra day to explore the area</w:t>
          </w:r>
          <w:r w:rsidR="007318AE">
            <w:rPr>
              <w:rFonts w:ascii="Arial" w:hAnsi="Arial" w:cs="Arial"/>
              <w:sz w:val="24"/>
              <w:szCs w:val="24"/>
            </w:rPr>
            <w:t>, (Allen et al, 2006).</w:t>
          </w:r>
        </w:p>
        <w:p w14:paraId="10893A77" w14:textId="77777777" w:rsidR="009277DE" w:rsidRDefault="00993F31" w:rsidP="005952DA">
          <w:pPr>
            <w:spacing w:line="360" w:lineRule="auto"/>
            <w:jc w:val="both"/>
            <w:rPr>
              <w:rFonts w:ascii="Arial" w:hAnsi="Arial" w:cs="Arial"/>
              <w:sz w:val="24"/>
              <w:szCs w:val="24"/>
            </w:rPr>
          </w:pPr>
          <w:r w:rsidRPr="005952DA">
            <w:rPr>
              <w:rFonts w:ascii="Arial" w:hAnsi="Arial" w:cs="Arial"/>
              <w:sz w:val="24"/>
              <w:szCs w:val="24"/>
            </w:rPr>
            <w:t>The audience</w:t>
          </w:r>
          <w:r w:rsidR="00216918" w:rsidRPr="005952DA">
            <w:rPr>
              <w:rFonts w:ascii="Arial" w:hAnsi="Arial" w:cs="Arial"/>
              <w:sz w:val="24"/>
              <w:szCs w:val="24"/>
            </w:rPr>
            <w:t xml:space="preserve"> mass</w:t>
          </w:r>
          <w:r w:rsidRPr="005952DA">
            <w:rPr>
              <w:rFonts w:ascii="Arial" w:hAnsi="Arial" w:cs="Arial"/>
              <w:sz w:val="24"/>
              <w:szCs w:val="24"/>
            </w:rPr>
            <w:t xml:space="preserve"> in the particular match being </w:t>
          </w:r>
          <w:r w:rsidR="00216918" w:rsidRPr="005952DA">
            <w:rPr>
              <w:rFonts w:ascii="Arial" w:hAnsi="Arial" w:cs="Arial"/>
              <w:sz w:val="24"/>
              <w:szCs w:val="24"/>
            </w:rPr>
            <w:t>co</w:t>
          </w:r>
          <w:r w:rsidR="00773FAB">
            <w:rPr>
              <w:rFonts w:ascii="Arial" w:hAnsi="Arial" w:cs="Arial"/>
              <w:sz w:val="24"/>
              <w:szCs w:val="24"/>
            </w:rPr>
            <w:t>nsidered was 20,657</w:t>
          </w:r>
          <w:r w:rsidR="004A6AB2" w:rsidRPr="005952DA">
            <w:rPr>
              <w:rFonts w:ascii="Arial" w:hAnsi="Arial" w:cs="Arial"/>
              <w:sz w:val="24"/>
              <w:szCs w:val="24"/>
            </w:rPr>
            <w:t>,</w:t>
          </w:r>
          <w:r w:rsidR="00826973">
            <w:rPr>
              <w:rFonts w:ascii="Arial" w:hAnsi="Arial" w:cs="Arial"/>
              <w:sz w:val="24"/>
              <w:szCs w:val="24"/>
            </w:rPr>
            <w:t xml:space="preserve"> (www.walesonline.co.uk),</w:t>
          </w:r>
          <w:r w:rsidR="004A6AB2" w:rsidRPr="005952DA">
            <w:rPr>
              <w:rFonts w:ascii="Arial" w:hAnsi="Arial" w:cs="Arial"/>
              <w:sz w:val="24"/>
              <w:szCs w:val="24"/>
            </w:rPr>
            <w:t xml:space="preserve"> consisting </w:t>
          </w:r>
          <w:r w:rsidR="00216918" w:rsidRPr="005952DA">
            <w:rPr>
              <w:rFonts w:ascii="Arial" w:hAnsi="Arial" w:cs="Arial"/>
              <w:sz w:val="24"/>
              <w:szCs w:val="24"/>
            </w:rPr>
            <w:t xml:space="preserve">of men and women, young and elderly. </w:t>
          </w:r>
          <w:r w:rsidR="009A68C6" w:rsidRPr="005952DA">
            <w:rPr>
              <w:rFonts w:ascii="Arial" w:hAnsi="Arial" w:cs="Arial"/>
              <w:sz w:val="24"/>
              <w:szCs w:val="24"/>
            </w:rPr>
            <w:t xml:space="preserve">It is found that </w:t>
          </w:r>
          <w:r w:rsidR="0055643B" w:rsidRPr="005952DA">
            <w:rPr>
              <w:rFonts w:ascii="Arial" w:hAnsi="Arial" w:cs="Arial"/>
              <w:sz w:val="24"/>
              <w:szCs w:val="24"/>
            </w:rPr>
            <w:t>76% of Swansea fans live in Wales, which is the highest concentration of local support in the Premie</w:t>
          </w:r>
          <w:r w:rsidR="004A6AB2" w:rsidRPr="005952DA">
            <w:rPr>
              <w:rFonts w:ascii="Arial" w:hAnsi="Arial" w:cs="Arial"/>
              <w:sz w:val="24"/>
              <w:szCs w:val="24"/>
            </w:rPr>
            <w:t xml:space="preserve">r League </w:t>
          </w:r>
          <w:r w:rsidR="0055643B" w:rsidRPr="005952DA">
            <w:rPr>
              <w:rFonts w:ascii="Arial" w:hAnsi="Arial" w:cs="Arial"/>
              <w:sz w:val="24"/>
              <w:szCs w:val="24"/>
            </w:rPr>
            <w:t>(</w:t>
          </w:r>
          <w:hyperlink r:id="rId12" w:history="1">
            <w:r w:rsidR="0055643B" w:rsidRPr="005952DA">
              <w:rPr>
                <w:rStyle w:val="Hyperlink"/>
                <w:rFonts w:ascii="Arial" w:hAnsi="Arial" w:cs="Arial"/>
                <w:sz w:val="24"/>
                <w:szCs w:val="24"/>
              </w:rPr>
              <w:t>www.yougov.co.uk)</w:t>
            </w:r>
          </w:hyperlink>
          <w:r w:rsidR="0055643B" w:rsidRPr="005952DA">
            <w:rPr>
              <w:rFonts w:ascii="Arial" w:hAnsi="Arial" w:cs="Arial"/>
              <w:sz w:val="24"/>
              <w:szCs w:val="24"/>
            </w:rPr>
            <w:t xml:space="preserve">. </w:t>
          </w:r>
        </w:p>
        <w:p w14:paraId="4666D69E" w14:textId="7B94989B" w:rsidR="00216918" w:rsidRPr="005952DA" w:rsidRDefault="002C3C8B" w:rsidP="005952DA">
          <w:pPr>
            <w:spacing w:line="360" w:lineRule="auto"/>
            <w:jc w:val="both"/>
            <w:rPr>
              <w:rFonts w:ascii="Arial" w:hAnsi="Arial" w:cs="Arial"/>
              <w:sz w:val="24"/>
              <w:szCs w:val="24"/>
            </w:rPr>
          </w:pPr>
          <w:r w:rsidRPr="005952DA">
            <w:rPr>
              <w:rFonts w:ascii="Arial" w:hAnsi="Arial" w:cs="Arial"/>
              <w:sz w:val="24"/>
              <w:szCs w:val="24"/>
            </w:rPr>
            <w:t xml:space="preserve">Atmosphere is one of the most important characteristics </w:t>
          </w:r>
          <w:r w:rsidR="00B74A3E" w:rsidRPr="005952DA">
            <w:rPr>
              <w:rFonts w:ascii="Arial" w:hAnsi="Arial" w:cs="Arial"/>
              <w:sz w:val="24"/>
              <w:szCs w:val="24"/>
            </w:rPr>
            <w:t>of</w:t>
          </w:r>
          <w:r w:rsidRPr="005952DA">
            <w:rPr>
              <w:rFonts w:ascii="Arial" w:hAnsi="Arial" w:cs="Arial"/>
              <w:sz w:val="24"/>
              <w:szCs w:val="24"/>
            </w:rPr>
            <w:t xml:space="preserve"> an event, as </w:t>
          </w:r>
          <w:r w:rsidR="00B74A3E" w:rsidRPr="005952DA">
            <w:rPr>
              <w:rFonts w:ascii="Arial" w:hAnsi="Arial" w:cs="Arial"/>
              <w:sz w:val="24"/>
              <w:szCs w:val="24"/>
            </w:rPr>
            <w:t>it has the greatest effect on</w:t>
          </w:r>
          <w:r w:rsidRPr="005952DA">
            <w:rPr>
              <w:rFonts w:ascii="Arial" w:hAnsi="Arial" w:cs="Arial"/>
              <w:sz w:val="24"/>
              <w:szCs w:val="24"/>
            </w:rPr>
            <w:t xml:space="preserve"> overall consumer satisfaction rates. At a small, family event such as a birthd</w:t>
          </w:r>
          <w:r w:rsidR="00B74A3E" w:rsidRPr="005952DA">
            <w:rPr>
              <w:rFonts w:ascii="Arial" w:hAnsi="Arial" w:cs="Arial"/>
              <w:sz w:val="24"/>
              <w:szCs w:val="24"/>
            </w:rPr>
            <w:t xml:space="preserve">ay party, the ambience may </w:t>
          </w:r>
          <w:r w:rsidRPr="005952DA">
            <w:rPr>
              <w:rFonts w:ascii="Arial" w:hAnsi="Arial" w:cs="Arial"/>
              <w:sz w:val="24"/>
              <w:szCs w:val="24"/>
            </w:rPr>
            <w:t xml:space="preserve">be created </w:t>
          </w:r>
          <w:r w:rsidR="00B74A3E" w:rsidRPr="005952DA">
            <w:rPr>
              <w:rFonts w:ascii="Arial" w:hAnsi="Arial" w:cs="Arial"/>
              <w:sz w:val="24"/>
              <w:szCs w:val="24"/>
            </w:rPr>
            <w:t xml:space="preserve">solely </w:t>
          </w:r>
          <w:r w:rsidRPr="005952DA">
            <w:rPr>
              <w:rFonts w:ascii="Arial" w:hAnsi="Arial" w:cs="Arial"/>
              <w:sz w:val="24"/>
              <w:szCs w:val="24"/>
            </w:rPr>
            <w:t>from the people who attend. However, at a la</w:t>
          </w:r>
          <w:r w:rsidR="00B74A3E" w:rsidRPr="005952DA">
            <w:rPr>
              <w:rFonts w:ascii="Arial" w:hAnsi="Arial" w:cs="Arial"/>
              <w:sz w:val="24"/>
              <w:szCs w:val="24"/>
            </w:rPr>
            <w:t xml:space="preserve">rger scale event more is required </w:t>
          </w:r>
          <w:r w:rsidRPr="005952DA">
            <w:rPr>
              <w:rFonts w:ascii="Arial" w:hAnsi="Arial" w:cs="Arial"/>
              <w:sz w:val="24"/>
              <w:szCs w:val="24"/>
            </w:rPr>
            <w:t>to create a great atmosphere for customers.</w:t>
          </w:r>
          <w:r w:rsidR="00B74A3E" w:rsidRPr="005952DA">
            <w:rPr>
              <w:rFonts w:ascii="Arial" w:hAnsi="Arial" w:cs="Arial"/>
              <w:sz w:val="24"/>
              <w:szCs w:val="24"/>
            </w:rPr>
            <w:t xml:space="preserve"> An event manager may have to p</w:t>
          </w:r>
          <w:r w:rsidRPr="005952DA">
            <w:rPr>
              <w:rFonts w:ascii="Arial" w:hAnsi="Arial" w:cs="Arial"/>
              <w:sz w:val="24"/>
              <w:szCs w:val="24"/>
            </w:rPr>
            <w:t xml:space="preserve">ay close attention to detail in terms of entertainment and facilities to affect the overall outcome. </w:t>
          </w:r>
        </w:p>
        <w:p w14:paraId="48A8B562" w14:textId="27CC95E8" w:rsidR="008A40FC" w:rsidRPr="005952DA" w:rsidRDefault="008A40FC" w:rsidP="005952DA">
          <w:pPr>
            <w:spacing w:line="360" w:lineRule="auto"/>
            <w:jc w:val="both"/>
            <w:rPr>
              <w:rFonts w:ascii="Arial" w:hAnsi="Arial" w:cs="Arial"/>
              <w:sz w:val="24"/>
              <w:szCs w:val="24"/>
            </w:rPr>
          </w:pPr>
          <w:r w:rsidRPr="005952DA">
            <w:rPr>
              <w:rFonts w:ascii="Arial" w:hAnsi="Arial" w:cs="Arial"/>
              <w:sz w:val="24"/>
              <w:szCs w:val="24"/>
            </w:rPr>
            <w:t xml:space="preserve">In the Swansea City V Huddersfield match, the </w:t>
          </w:r>
          <w:r w:rsidR="00FD2E08">
            <w:rPr>
              <w:rFonts w:ascii="Arial" w:hAnsi="Arial" w:cs="Arial"/>
              <w:sz w:val="24"/>
              <w:szCs w:val="24"/>
            </w:rPr>
            <w:t xml:space="preserve">atmosphere was vibrant and </w:t>
          </w:r>
          <w:r w:rsidR="009277DE">
            <w:rPr>
              <w:rFonts w:ascii="Arial" w:hAnsi="Arial" w:cs="Arial"/>
              <w:sz w:val="24"/>
              <w:szCs w:val="24"/>
            </w:rPr>
            <w:t xml:space="preserve">at </w:t>
          </w:r>
          <w:r w:rsidR="00FD2E08">
            <w:rPr>
              <w:rFonts w:ascii="Arial" w:hAnsi="Arial" w:cs="Arial"/>
              <w:sz w:val="24"/>
              <w:szCs w:val="24"/>
            </w:rPr>
            <w:t>99%</w:t>
          </w:r>
          <w:r w:rsidR="009277DE">
            <w:rPr>
              <w:rFonts w:ascii="Arial" w:hAnsi="Arial" w:cs="Arial"/>
              <w:sz w:val="24"/>
              <w:szCs w:val="24"/>
            </w:rPr>
            <w:t xml:space="preserve"> capacity</w:t>
          </w:r>
          <w:r w:rsidRPr="005952DA">
            <w:rPr>
              <w:rFonts w:ascii="Arial" w:hAnsi="Arial" w:cs="Arial"/>
              <w:sz w:val="24"/>
              <w:szCs w:val="24"/>
            </w:rPr>
            <w:t>. There was music as you enter</w:t>
          </w:r>
          <w:r w:rsidR="00B74A3E" w:rsidRPr="005952DA">
            <w:rPr>
              <w:rFonts w:ascii="Arial" w:hAnsi="Arial" w:cs="Arial"/>
              <w:sz w:val="24"/>
              <w:szCs w:val="24"/>
            </w:rPr>
            <w:t>ed</w:t>
          </w:r>
          <w:r w:rsidRPr="005952DA">
            <w:rPr>
              <w:rFonts w:ascii="Arial" w:hAnsi="Arial" w:cs="Arial"/>
              <w:sz w:val="24"/>
              <w:szCs w:val="24"/>
            </w:rPr>
            <w:t xml:space="preserve"> the venue and entertainment at half time, which consisted of the Swansea City</w:t>
          </w:r>
          <w:r w:rsidR="00FD2E08">
            <w:rPr>
              <w:rFonts w:ascii="Arial" w:hAnsi="Arial" w:cs="Arial"/>
              <w:sz w:val="24"/>
              <w:szCs w:val="24"/>
            </w:rPr>
            <w:t>’s</w:t>
          </w:r>
          <w:r w:rsidRPr="005952DA">
            <w:rPr>
              <w:rFonts w:ascii="Arial" w:hAnsi="Arial" w:cs="Arial"/>
              <w:sz w:val="24"/>
              <w:szCs w:val="24"/>
            </w:rPr>
            <w:t xml:space="preserve"> Mascot playing football penalties with the children on the pitch, keeping the </w:t>
          </w:r>
          <w:r w:rsidR="00B74A3E" w:rsidRPr="005952DA">
            <w:rPr>
              <w:rFonts w:ascii="Arial" w:hAnsi="Arial" w:cs="Arial"/>
              <w:sz w:val="24"/>
              <w:szCs w:val="24"/>
            </w:rPr>
            <w:t>audience occupied throughout. At</w:t>
          </w:r>
          <w:r w:rsidRPr="005952DA">
            <w:rPr>
              <w:rFonts w:ascii="Arial" w:hAnsi="Arial" w:cs="Arial"/>
              <w:sz w:val="24"/>
              <w:szCs w:val="24"/>
            </w:rPr>
            <w:t xml:space="preserve"> a football match</w:t>
          </w:r>
          <w:r w:rsidR="00B74A3E" w:rsidRPr="005952DA">
            <w:rPr>
              <w:rFonts w:ascii="Arial" w:hAnsi="Arial" w:cs="Arial"/>
              <w:sz w:val="24"/>
              <w:szCs w:val="24"/>
            </w:rPr>
            <w:t xml:space="preserve">, the attendees </w:t>
          </w:r>
          <w:r w:rsidRPr="005952DA">
            <w:rPr>
              <w:rFonts w:ascii="Arial" w:hAnsi="Arial" w:cs="Arial"/>
              <w:sz w:val="24"/>
              <w:szCs w:val="24"/>
            </w:rPr>
            <w:t>create the atmosphere too, many fans are ve</w:t>
          </w:r>
          <w:r w:rsidR="00A16FFB" w:rsidRPr="005952DA">
            <w:rPr>
              <w:rFonts w:ascii="Arial" w:hAnsi="Arial" w:cs="Arial"/>
              <w:sz w:val="24"/>
              <w:szCs w:val="24"/>
            </w:rPr>
            <w:t>ry passionate about their teams</w:t>
          </w:r>
          <w:r w:rsidRPr="005952DA">
            <w:rPr>
              <w:rFonts w:ascii="Arial" w:hAnsi="Arial" w:cs="Arial"/>
              <w:sz w:val="24"/>
              <w:szCs w:val="24"/>
            </w:rPr>
            <w:t xml:space="preserve">. </w:t>
          </w:r>
          <w:r w:rsidR="00A16FFB" w:rsidRPr="005952DA">
            <w:rPr>
              <w:rFonts w:ascii="Arial" w:hAnsi="Arial" w:cs="Arial"/>
              <w:sz w:val="24"/>
              <w:szCs w:val="24"/>
            </w:rPr>
            <w:t>Swansea City have their own song and fans chant it at intervals throughout the game.</w:t>
          </w:r>
        </w:p>
        <w:p w14:paraId="6CD03724" w14:textId="43DA9CDA" w:rsidR="00895A92" w:rsidRPr="005952DA" w:rsidRDefault="001D03E9" w:rsidP="005952DA">
          <w:pPr>
            <w:pStyle w:val="Heading2"/>
            <w:spacing w:line="360" w:lineRule="auto"/>
            <w:jc w:val="both"/>
            <w:rPr>
              <w:rFonts w:ascii="Arial" w:hAnsi="Arial" w:cs="Arial"/>
            </w:rPr>
          </w:pPr>
          <w:bookmarkStart w:id="14" w:name="_Toc498279228"/>
          <w:r w:rsidRPr="005952DA">
            <w:rPr>
              <w:rFonts w:ascii="Arial" w:hAnsi="Arial" w:cs="Arial"/>
            </w:rPr>
            <w:lastRenderedPageBreak/>
            <w:t>Sponsorship</w:t>
          </w:r>
          <w:bookmarkEnd w:id="14"/>
          <w:r w:rsidRPr="005952DA">
            <w:rPr>
              <w:rFonts w:ascii="Arial" w:hAnsi="Arial" w:cs="Arial"/>
            </w:rPr>
            <w:t xml:space="preserve"> </w:t>
          </w:r>
        </w:p>
        <w:p w14:paraId="506EC078" w14:textId="024F7E6D" w:rsidR="001D03E9" w:rsidRPr="005952DA" w:rsidRDefault="002806C9" w:rsidP="005952DA">
          <w:pPr>
            <w:spacing w:line="360" w:lineRule="auto"/>
            <w:jc w:val="both"/>
            <w:rPr>
              <w:rFonts w:ascii="Arial" w:hAnsi="Arial" w:cs="Arial"/>
              <w:sz w:val="24"/>
              <w:szCs w:val="24"/>
            </w:rPr>
          </w:pPr>
          <w:r w:rsidRPr="005952DA">
            <w:rPr>
              <w:rFonts w:ascii="Arial" w:hAnsi="Arial" w:cs="Arial"/>
              <w:sz w:val="24"/>
              <w:szCs w:val="24"/>
            </w:rPr>
            <w:t xml:space="preserve">Sports are highly associated with “positive feelings, strong </w:t>
          </w:r>
          <w:r w:rsidR="00FD22F4" w:rsidRPr="005952DA">
            <w:rPr>
              <w:rFonts w:ascii="Arial" w:hAnsi="Arial" w:cs="Arial"/>
              <w:sz w:val="24"/>
              <w:szCs w:val="24"/>
            </w:rPr>
            <w:t>brand images and clear target m</w:t>
          </w:r>
          <w:r w:rsidR="008C6FC4" w:rsidRPr="005952DA">
            <w:rPr>
              <w:rFonts w:ascii="Arial" w:hAnsi="Arial" w:cs="Arial"/>
              <w:sz w:val="24"/>
              <w:szCs w:val="24"/>
            </w:rPr>
            <w:t xml:space="preserve">arkets [through their] </w:t>
          </w:r>
          <w:r w:rsidR="00FD22F4" w:rsidRPr="005952DA">
            <w:rPr>
              <w:rFonts w:ascii="Arial" w:hAnsi="Arial" w:cs="Arial"/>
              <w:sz w:val="24"/>
              <w:szCs w:val="24"/>
            </w:rPr>
            <w:t>products, servic</w:t>
          </w:r>
          <w:r w:rsidR="003C280E" w:rsidRPr="005952DA">
            <w:rPr>
              <w:rFonts w:ascii="Arial" w:hAnsi="Arial" w:cs="Arial"/>
              <w:sz w:val="24"/>
              <w:szCs w:val="24"/>
            </w:rPr>
            <w:t>es and events” (Taylor, 2011, p.420</w:t>
          </w:r>
          <w:r w:rsidR="00FD22F4" w:rsidRPr="005952DA">
            <w:rPr>
              <w:rFonts w:ascii="Arial" w:hAnsi="Arial" w:cs="Arial"/>
              <w:sz w:val="24"/>
              <w:szCs w:val="24"/>
            </w:rPr>
            <w:t xml:space="preserve">).  </w:t>
          </w:r>
          <w:proofErr w:type="spellStart"/>
          <w:r w:rsidR="00FD22F4" w:rsidRPr="005952DA">
            <w:rPr>
              <w:rFonts w:ascii="Arial" w:hAnsi="Arial" w:cs="Arial"/>
              <w:sz w:val="24"/>
              <w:szCs w:val="24"/>
            </w:rPr>
            <w:t>Meenaghan’s</w:t>
          </w:r>
          <w:proofErr w:type="spellEnd"/>
          <w:r w:rsidR="00FD22F4" w:rsidRPr="005952DA">
            <w:rPr>
              <w:rFonts w:ascii="Arial" w:hAnsi="Arial" w:cs="Arial"/>
              <w:sz w:val="24"/>
              <w:szCs w:val="24"/>
            </w:rPr>
            <w:t xml:space="preserve"> definition for sponsorshi</w:t>
          </w:r>
          <w:r w:rsidR="008C6FC4" w:rsidRPr="005952DA">
            <w:rPr>
              <w:rFonts w:ascii="Arial" w:hAnsi="Arial" w:cs="Arial"/>
              <w:sz w:val="24"/>
              <w:szCs w:val="24"/>
            </w:rPr>
            <w:t>p is “…</w:t>
          </w:r>
          <w:r w:rsidR="00FD22F4" w:rsidRPr="005952DA">
            <w:rPr>
              <w:rFonts w:ascii="Arial" w:hAnsi="Arial" w:cs="Arial"/>
              <w:sz w:val="24"/>
              <w:szCs w:val="24"/>
            </w:rPr>
            <w:t>an investment, in cash or in kind, in an activity, in return for access to the exploitable, commercial potential associated with that activity</w:t>
          </w:r>
          <w:r w:rsidR="008C6FC4" w:rsidRPr="005952DA">
            <w:rPr>
              <w:rFonts w:ascii="Arial" w:hAnsi="Arial" w:cs="Arial"/>
              <w:sz w:val="24"/>
              <w:szCs w:val="24"/>
            </w:rPr>
            <w:t>”</w:t>
          </w:r>
          <w:r w:rsidR="003C280E" w:rsidRPr="005952DA">
            <w:rPr>
              <w:rFonts w:ascii="Arial" w:hAnsi="Arial" w:cs="Arial"/>
              <w:sz w:val="24"/>
              <w:szCs w:val="24"/>
            </w:rPr>
            <w:t xml:space="preserve"> (</w:t>
          </w:r>
          <w:proofErr w:type="spellStart"/>
          <w:r w:rsidR="003C280E" w:rsidRPr="005952DA">
            <w:rPr>
              <w:rFonts w:ascii="Arial" w:hAnsi="Arial" w:cs="Arial"/>
              <w:sz w:val="24"/>
              <w:szCs w:val="24"/>
            </w:rPr>
            <w:t>Meenaghan</w:t>
          </w:r>
          <w:proofErr w:type="spellEnd"/>
          <w:r w:rsidR="003C280E" w:rsidRPr="005952DA">
            <w:rPr>
              <w:rFonts w:ascii="Arial" w:hAnsi="Arial" w:cs="Arial"/>
              <w:sz w:val="24"/>
              <w:szCs w:val="24"/>
            </w:rPr>
            <w:t>, 1991, p.36, cited in Taylor, 2011</w:t>
          </w:r>
          <w:r w:rsidR="00FD22F4" w:rsidRPr="005952DA">
            <w:rPr>
              <w:rFonts w:ascii="Arial" w:hAnsi="Arial" w:cs="Arial"/>
              <w:sz w:val="24"/>
              <w:szCs w:val="24"/>
            </w:rPr>
            <w:t xml:space="preserve">). </w:t>
          </w:r>
        </w:p>
        <w:p w14:paraId="49F177D4" w14:textId="67B3FB52" w:rsidR="00FD22F4" w:rsidRPr="005952DA" w:rsidRDefault="001C5F95" w:rsidP="005952DA">
          <w:pPr>
            <w:spacing w:line="360" w:lineRule="auto"/>
            <w:jc w:val="both"/>
            <w:rPr>
              <w:rFonts w:ascii="Arial" w:hAnsi="Arial" w:cs="Arial"/>
              <w:sz w:val="24"/>
              <w:szCs w:val="24"/>
            </w:rPr>
          </w:pPr>
          <w:r w:rsidRPr="005952DA">
            <w:rPr>
              <w:rFonts w:ascii="Arial" w:hAnsi="Arial" w:cs="Arial"/>
              <w:sz w:val="24"/>
              <w:szCs w:val="24"/>
            </w:rPr>
            <w:t>Sponsorships are used to improve a venue’s business image, in</w:t>
          </w:r>
          <w:r w:rsidR="008C6FC4" w:rsidRPr="005952DA">
            <w:rPr>
              <w:rFonts w:ascii="Arial" w:hAnsi="Arial" w:cs="Arial"/>
              <w:sz w:val="24"/>
              <w:szCs w:val="24"/>
            </w:rPr>
            <w:t xml:space="preserve">crease publicity, improve employee relations, trade and </w:t>
          </w:r>
          <w:r w:rsidRPr="005952DA">
            <w:rPr>
              <w:rFonts w:ascii="Arial" w:hAnsi="Arial" w:cs="Arial"/>
              <w:sz w:val="24"/>
              <w:szCs w:val="24"/>
            </w:rPr>
            <w:t xml:space="preserve">sales. The effect therefore on the sponsorship brands is advertising and gaining awareness for their corporation. </w:t>
          </w:r>
        </w:p>
        <w:p w14:paraId="60D8764D" w14:textId="07A5E5E3" w:rsidR="001C5F95" w:rsidRPr="005952DA" w:rsidRDefault="00C979DF" w:rsidP="005952DA">
          <w:pPr>
            <w:spacing w:line="360" w:lineRule="auto"/>
            <w:jc w:val="both"/>
            <w:rPr>
              <w:rFonts w:ascii="Arial" w:hAnsi="Arial" w:cs="Arial"/>
              <w:sz w:val="24"/>
              <w:szCs w:val="24"/>
            </w:rPr>
          </w:pPr>
          <w:r w:rsidRPr="005952DA">
            <w:rPr>
              <w:rFonts w:ascii="Arial" w:hAnsi="Arial" w:cs="Arial"/>
              <w:sz w:val="24"/>
              <w:szCs w:val="24"/>
            </w:rPr>
            <w:t>In the Liberty Stadium, each seating stand is dedicated to a certain sponsor</w:t>
          </w:r>
          <w:r w:rsidR="00D05F6F" w:rsidRPr="005952DA">
            <w:rPr>
              <w:rFonts w:ascii="Arial" w:hAnsi="Arial" w:cs="Arial"/>
              <w:sz w:val="24"/>
              <w:szCs w:val="24"/>
            </w:rPr>
            <w:t xml:space="preserve">ship. Namely, </w:t>
          </w:r>
          <w:proofErr w:type="spellStart"/>
          <w:r w:rsidR="00D05F6F" w:rsidRPr="005952DA">
            <w:rPr>
              <w:rFonts w:ascii="Arial" w:hAnsi="Arial" w:cs="Arial"/>
              <w:sz w:val="24"/>
              <w:szCs w:val="24"/>
            </w:rPr>
            <w:t>Eteach</w:t>
          </w:r>
          <w:proofErr w:type="spellEnd"/>
          <w:r w:rsidR="00D05F6F" w:rsidRPr="005952DA">
            <w:rPr>
              <w:rFonts w:ascii="Arial" w:hAnsi="Arial" w:cs="Arial"/>
              <w:sz w:val="24"/>
              <w:szCs w:val="24"/>
            </w:rPr>
            <w:t>, Swansea University,</w:t>
          </w:r>
          <w:r w:rsidRPr="005952DA">
            <w:rPr>
              <w:rFonts w:ascii="Arial" w:hAnsi="Arial" w:cs="Arial"/>
              <w:sz w:val="24"/>
              <w:szCs w:val="24"/>
            </w:rPr>
            <w:t xml:space="preserve"> </w:t>
          </w:r>
          <w:proofErr w:type="spellStart"/>
          <w:r w:rsidRPr="005952DA">
            <w:rPr>
              <w:rFonts w:ascii="Arial" w:hAnsi="Arial" w:cs="Arial"/>
              <w:sz w:val="24"/>
              <w:szCs w:val="24"/>
            </w:rPr>
            <w:t>Croeso</w:t>
          </w:r>
          <w:proofErr w:type="spellEnd"/>
          <w:r w:rsidR="00D05F6F" w:rsidRPr="005952DA">
            <w:rPr>
              <w:rFonts w:ascii="Arial" w:hAnsi="Arial" w:cs="Arial"/>
              <w:sz w:val="24"/>
              <w:szCs w:val="24"/>
            </w:rPr>
            <w:t xml:space="preserve"> and LG.</w:t>
          </w:r>
          <w:r w:rsidRPr="005952DA">
            <w:rPr>
              <w:rFonts w:ascii="Arial" w:hAnsi="Arial" w:cs="Arial"/>
              <w:sz w:val="24"/>
              <w:szCs w:val="24"/>
            </w:rPr>
            <w:t xml:space="preserve"> They also have sponsors for other aspects of the team and the stadium. </w:t>
          </w:r>
          <w:proofErr w:type="spellStart"/>
          <w:r w:rsidRPr="005952DA">
            <w:rPr>
              <w:rFonts w:ascii="Arial" w:hAnsi="Arial" w:cs="Arial"/>
              <w:sz w:val="24"/>
              <w:szCs w:val="24"/>
            </w:rPr>
            <w:t>Joma</w:t>
          </w:r>
          <w:proofErr w:type="spellEnd"/>
          <w:r w:rsidRPr="005952DA">
            <w:rPr>
              <w:rFonts w:ascii="Arial" w:hAnsi="Arial" w:cs="Arial"/>
              <w:sz w:val="24"/>
              <w:szCs w:val="24"/>
            </w:rPr>
            <w:t xml:space="preserve"> Sport is the official kit manufacturer, Carling is the official club beer partner and </w:t>
          </w:r>
          <w:proofErr w:type="spellStart"/>
          <w:r w:rsidRPr="005952DA">
            <w:rPr>
              <w:rFonts w:ascii="Arial" w:hAnsi="Arial" w:cs="Arial"/>
              <w:sz w:val="24"/>
              <w:szCs w:val="24"/>
            </w:rPr>
            <w:t>Letou</w:t>
          </w:r>
          <w:proofErr w:type="spellEnd"/>
          <w:r w:rsidRPr="005952DA">
            <w:rPr>
              <w:rFonts w:ascii="Arial" w:hAnsi="Arial" w:cs="Arial"/>
              <w:sz w:val="24"/>
              <w:szCs w:val="24"/>
            </w:rPr>
            <w:t xml:space="preserve"> is the official sponsor of the club. </w:t>
          </w:r>
          <w:r w:rsidR="009277DE">
            <w:rPr>
              <w:rFonts w:ascii="Arial" w:hAnsi="Arial" w:cs="Arial"/>
              <w:sz w:val="24"/>
              <w:szCs w:val="24"/>
            </w:rPr>
            <w:t>F</w:t>
          </w:r>
          <w:r w:rsidR="001B1C42" w:rsidRPr="005952DA">
            <w:rPr>
              <w:rFonts w:ascii="Arial" w:hAnsi="Arial" w:cs="Arial"/>
              <w:sz w:val="24"/>
              <w:szCs w:val="24"/>
            </w:rPr>
            <w:t>urther sponsors</w:t>
          </w:r>
          <w:r w:rsidR="009277DE">
            <w:rPr>
              <w:rFonts w:ascii="Arial" w:hAnsi="Arial" w:cs="Arial"/>
              <w:sz w:val="24"/>
              <w:szCs w:val="24"/>
            </w:rPr>
            <w:t xml:space="preserve"> are</w:t>
          </w:r>
          <w:r w:rsidR="001B1C42" w:rsidRPr="005952DA">
            <w:rPr>
              <w:rFonts w:ascii="Arial" w:hAnsi="Arial" w:cs="Arial"/>
              <w:sz w:val="24"/>
              <w:szCs w:val="24"/>
            </w:rPr>
            <w:t xml:space="preserve"> displayed around the stadium such as, bet365, hot</w:t>
          </w:r>
          <w:r w:rsidR="009277DE">
            <w:rPr>
              <w:rFonts w:ascii="Arial" w:hAnsi="Arial" w:cs="Arial"/>
              <w:sz w:val="24"/>
              <w:szCs w:val="24"/>
            </w:rPr>
            <w:t>elplanner.com, swanslotto.com,</w:t>
          </w:r>
          <w:r w:rsidR="00D05F6F" w:rsidRPr="005952DA">
            <w:rPr>
              <w:rFonts w:ascii="Arial" w:hAnsi="Arial" w:cs="Arial"/>
              <w:sz w:val="24"/>
              <w:szCs w:val="24"/>
            </w:rPr>
            <w:t xml:space="preserve"> Swans Direct, </w:t>
          </w:r>
          <w:r w:rsidR="001B1C42" w:rsidRPr="005952DA">
            <w:rPr>
              <w:rFonts w:ascii="Arial" w:hAnsi="Arial" w:cs="Arial"/>
              <w:sz w:val="24"/>
              <w:szCs w:val="24"/>
            </w:rPr>
            <w:t xml:space="preserve">Nuffield Health, Cardiff and Vale Hospitals. </w:t>
          </w:r>
        </w:p>
        <w:p w14:paraId="7F591C72" w14:textId="77777777" w:rsidR="005631CD" w:rsidRPr="005952DA" w:rsidRDefault="005631CD" w:rsidP="005952DA">
          <w:pPr>
            <w:spacing w:line="360" w:lineRule="auto"/>
            <w:rPr>
              <w:rFonts w:ascii="Arial" w:hAnsi="Arial" w:cs="Arial"/>
              <w:sz w:val="24"/>
              <w:szCs w:val="24"/>
            </w:rPr>
          </w:pPr>
        </w:p>
        <w:p w14:paraId="4BF94553" w14:textId="42C005B3" w:rsidR="009836C2" w:rsidRPr="005952DA" w:rsidRDefault="009836C2" w:rsidP="005952DA">
          <w:pPr>
            <w:pStyle w:val="Heading2"/>
            <w:spacing w:line="360" w:lineRule="auto"/>
            <w:rPr>
              <w:rFonts w:ascii="Arial" w:hAnsi="Arial" w:cs="Arial"/>
            </w:rPr>
          </w:pPr>
          <w:r w:rsidRPr="005952DA">
            <w:rPr>
              <w:rFonts w:ascii="Arial" w:hAnsi="Arial" w:cs="Arial"/>
            </w:rPr>
            <w:br w:type="page"/>
          </w:r>
        </w:p>
        <w:p w14:paraId="570D221A" w14:textId="3DBB5EA6" w:rsidR="00AA2A91" w:rsidRPr="005952DA" w:rsidRDefault="00AA2A91" w:rsidP="005952DA">
          <w:pPr>
            <w:pStyle w:val="Heading1"/>
            <w:spacing w:line="360" w:lineRule="auto"/>
            <w:rPr>
              <w:rFonts w:ascii="Arial" w:hAnsi="Arial" w:cs="Arial"/>
              <w:color w:val="009193"/>
            </w:rPr>
          </w:pPr>
          <w:bookmarkStart w:id="15" w:name="_Toc487026062"/>
          <w:bookmarkStart w:id="16" w:name="_Toc498279229"/>
          <w:r w:rsidRPr="005952DA">
            <w:rPr>
              <w:rFonts w:ascii="Arial" w:hAnsi="Arial" w:cs="Arial"/>
              <w:color w:val="009193"/>
            </w:rPr>
            <w:lastRenderedPageBreak/>
            <w:t>Conclusion</w:t>
          </w:r>
          <w:r w:rsidR="00D854A5" w:rsidRPr="005952DA">
            <w:rPr>
              <w:rFonts w:ascii="Arial" w:hAnsi="Arial" w:cs="Arial"/>
              <w:color w:val="009193"/>
            </w:rPr>
            <w:t xml:space="preserve"> </w:t>
          </w:r>
          <w:bookmarkEnd w:id="15"/>
          <w:bookmarkEnd w:id="16"/>
        </w:p>
        <w:p w14:paraId="2DE21551" w14:textId="5384C27D" w:rsidR="00AA2A91" w:rsidRDefault="009C75B3" w:rsidP="009C0947">
          <w:pPr>
            <w:spacing w:line="360" w:lineRule="auto"/>
            <w:jc w:val="both"/>
            <w:rPr>
              <w:rFonts w:ascii="Arial" w:hAnsi="Arial" w:cs="Arial"/>
              <w:sz w:val="24"/>
            </w:rPr>
          </w:pPr>
          <w:r>
            <w:rPr>
              <w:rFonts w:ascii="Arial" w:hAnsi="Arial" w:cs="Arial"/>
            </w:rPr>
            <w:t xml:space="preserve"> </w:t>
          </w:r>
          <w:r w:rsidR="00802C18">
            <w:rPr>
              <w:rFonts w:ascii="Arial" w:hAnsi="Arial" w:cs="Arial"/>
              <w:sz w:val="24"/>
            </w:rPr>
            <w:t xml:space="preserve">Overall the success and customer satisfaction rates of the event were high, </w:t>
          </w:r>
          <w:r w:rsidR="00605ACB">
            <w:rPr>
              <w:rFonts w:ascii="Arial" w:hAnsi="Arial" w:cs="Arial"/>
              <w:sz w:val="24"/>
            </w:rPr>
            <w:t xml:space="preserve">this was as a result of the event being well organised and taking into account aspects of transport, safety, security and additional facilities. </w:t>
          </w:r>
          <w:r w:rsidR="0097302E">
            <w:rPr>
              <w:rFonts w:ascii="Arial" w:hAnsi="Arial" w:cs="Arial"/>
              <w:sz w:val="24"/>
            </w:rPr>
            <w:t xml:space="preserve">The stadium strives to create a lively atmosphere by including purposes of music and entertainment throughout. </w:t>
          </w:r>
        </w:p>
        <w:p w14:paraId="1488172F" w14:textId="2FB6B2EC" w:rsidR="00724F36" w:rsidRPr="009E4D7C" w:rsidRDefault="00724F36" w:rsidP="009C0947">
          <w:pPr>
            <w:spacing w:line="360" w:lineRule="auto"/>
            <w:jc w:val="both"/>
            <w:rPr>
              <w:rFonts w:ascii="Arial" w:hAnsi="Arial" w:cs="Arial"/>
              <w:sz w:val="24"/>
            </w:rPr>
          </w:pPr>
          <w:r>
            <w:rPr>
              <w:rFonts w:ascii="Arial" w:hAnsi="Arial" w:cs="Arial"/>
              <w:sz w:val="24"/>
            </w:rPr>
            <w:t xml:space="preserve">The main area for development would be catering services as they </w:t>
          </w:r>
          <w:r w:rsidR="00C772FC">
            <w:rPr>
              <w:rFonts w:ascii="Arial" w:hAnsi="Arial" w:cs="Arial"/>
              <w:sz w:val="24"/>
            </w:rPr>
            <w:t xml:space="preserve">were </w:t>
          </w:r>
          <w:r>
            <w:rPr>
              <w:rFonts w:ascii="Arial" w:hAnsi="Arial" w:cs="Arial"/>
              <w:sz w:val="24"/>
            </w:rPr>
            <w:t xml:space="preserve">reviewed as slow and costly. </w:t>
          </w:r>
          <w:r w:rsidR="00A0151D">
            <w:rPr>
              <w:rFonts w:ascii="Arial" w:hAnsi="Arial" w:cs="Arial"/>
              <w:sz w:val="24"/>
            </w:rPr>
            <w:t xml:space="preserve">As well as reviewing price and quality of food and drink, more catering staff could have been employed to shorten queuing time during intervals. </w:t>
          </w:r>
        </w:p>
        <w:p w14:paraId="55587E0B" w14:textId="77777777" w:rsidR="00AA2A91" w:rsidRPr="005952DA" w:rsidRDefault="00AA2A91" w:rsidP="005952DA">
          <w:pPr>
            <w:spacing w:line="360" w:lineRule="auto"/>
            <w:rPr>
              <w:rFonts w:ascii="Arial" w:hAnsi="Arial" w:cs="Arial"/>
            </w:rPr>
          </w:pPr>
        </w:p>
        <w:p w14:paraId="3EE85FFC" w14:textId="77777777" w:rsidR="00AA2A91" w:rsidRPr="005952DA" w:rsidRDefault="00AA2A91" w:rsidP="005952DA">
          <w:pPr>
            <w:spacing w:line="360" w:lineRule="auto"/>
            <w:rPr>
              <w:rFonts w:ascii="Arial" w:hAnsi="Arial" w:cs="Arial"/>
            </w:rPr>
          </w:pPr>
        </w:p>
        <w:p w14:paraId="73B72747" w14:textId="77777777" w:rsidR="00AA2A91" w:rsidRPr="005952DA" w:rsidRDefault="00AA2A91" w:rsidP="005952DA">
          <w:pPr>
            <w:spacing w:line="360" w:lineRule="auto"/>
            <w:rPr>
              <w:rFonts w:ascii="Arial" w:hAnsi="Arial" w:cs="Arial"/>
            </w:rPr>
          </w:pPr>
        </w:p>
        <w:p w14:paraId="546ABBBD" w14:textId="77777777" w:rsidR="00AA2A91" w:rsidRPr="005952DA" w:rsidRDefault="00AA2A91" w:rsidP="005952DA">
          <w:pPr>
            <w:spacing w:line="360" w:lineRule="auto"/>
            <w:rPr>
              <w:rFonts w:ascii="Arial" w:hAnsi="Arial" w:cs="Arial"/>
            </w:rPr>
          </w:pPr>
        </w:p>
        <w:p w14:paraId="1DB11FB3" w14:textId="77777777" w:rsidR="00AA2A91" w:rsidRPr="005952DA" w:rsidRDefault="00AA2A91" w:rsidP="005952DA">
          <w:pPr>
            <w:spacing w:line="360" w:lineRule="auto"/>
            <w:rPr>
              <w:rFonts w:ascii="Arial" w:hAnsi="Arial" w:cs="Arial"/>
            </w:rPr>
          </w:pPr>
        </w:p>
        <w:p w14:paraId="2F19C7EE" w14:textId="77777777" w:rsidR="00AA2A91" w:rsidRPr="005952DA" w:rsidRDefault="00AA2A91" w:rsidP="005952DA">
          <w:pPr>
            <w:spacing w:line="360" w:lineRule="auto"/>
            <w:rPr>
              <w:rFonts w:ascii="Arial" w:hAnsi="Arial" w:cs="Arial"/>
            </w:rPr>
          </w:pPr>
        </w:p>
        <w:p w14:paraId="0B17CE41" w14:textId="77777777" w:rsidR="00AA2A91" w:rsidRPr="005952DA" w:rsidRDefault="00AA2A91" w:rsidP="005952DA">
          <w:pPr>
            <w:spacing w:line="360" w:lineRule="auto"/>
            <w:rPr>
              <w:rFonts w:ascii="Arial" w:hAnsi="Arial" w:cs="Arial"/>
            </w:rPr>
          </w:pPr>
        </w:p>
        <w:p w14:paraId="2B505075" w14:textId="77777777" w:rsidR="00AA2A91" w:rsidRPr="005952DA" w:rsidRDefault="00AA2A91" w:rsidP="005952DA">
          <w:pPr>
            <w:spacing w:line="360" w:lineRule="auto"/>
            <w:rPr>
              <w:rFonts w:ascii="Arial" w:hAnsi="Arial" w:cs="Arial"/>
            </w:rPr>
          </w:pPr>
        </w:p>
        <w:p w14:paraId="432B5EDD" w14:textId="77777777" w:rsidR="00AA2A91" w:rsidRPr="005952DA" w:rsidRDefault="00AA2A91" w:rsidP="005952DA">
          <w:pPr>
            <w:spacing w:line="360" w:lineRule="auto"/>
            <w:rPr>
              <w:rFonts w:ascii="Arial" w:hAnsi="Arial" w:cs="Arial"/>
            </w:rPr>
          </w:pPr>
        </w:p>
        <w:p w14:paraId="71E30D43" w14:textId="77777777" w:rsidR="00AA2A91" w:rsidRPr="005952DA" w:rsidRDefault="00AA2A91" w:rsidP="005952DA">
          <w:pPr>
            <w:spacing w:line="360" w:lineRule="auto"/>
            <w:rPr>
              <w:rFonts w:ascii="Arial" w:hAnsi="Arial" w:cs="Arial"/>
            </w:rPr>
          </w:pPr>
        </w:p>
        <w:p w14:paraId="2E80C066" w14:textId="77777777" w:rsidR="00AA2A91" w:rsidRPr="005952DA" w:rsidRDefault="00AA2A91" w:rsidP="005952DA">
          <w:pPr>
            <w:spacing w:line="360" w:lineRule="auto"/>
            <w:rPr>
              <w:rFonts w:ascii="Arial" w:hAnsi="Arial" w:cs="Arial"/>
            </w:rPr>
          </w:pPr>
        </w:p>
        <w:p w14:paraId="1C61C2AD" w14:textId="77777777" w:rsidR="00AA2A91" w:rsidRPr="005952DA" w:rsidRDefault="00AA2A91" w:rsidP="005952DA">
          <w:pPr>
            <w:spacing w:line="360" w:lineRule="auto"/>
            <w:rPr>
              <w:rFonts w:ascii="Arial" w:hAnsi="Arial" w:cs="Arial"/>
            </w:rPr>
          </w:pPr>
        </w:p>
        <w:p w14:paraId="6D763479" w14:textId="77777777" w:rsidR="00AA2A91" w:rsidRPr="005952DA" w:rsidRDefault="00AA2A91" w:rsidP="005952DA">
          <w:pPr>
            <w:spacing w:line="360" w:lineRule="auto"/>
            <w:rPr>
              <w:rFonts w:ascii="Arial" w:hAnsi="Arial" w:cs="Arial"/>
            </w:rPr>
          </w:pPr>
        </w:p>
        <w:p w14:paraId="6AC7E6B0" w14:textId="77777777" w:rsidR="00AA2A91" w:rsidRPr="005952DA" w:rsidRDefault="00AA2A91" w:rsidP="005952DA">
          <w:pPr>
            <w:spacing w:line="360" w:lineRule="auto"/>
            <w:rPr>
              <w:rFonts w:ascii="Arial" w:hAnsi="Arial" w:cs="Arial"/>
            </w:rPr>
          </w:pPr>
        </w:p>
        <w:p w14:paraId="11E9DAF6" w14:textId="77777777" w:rsidR="00AA2A91" w:rsidRPr="005952DA" w:rsidRDefault="00AA2A91" w:rsidP="005952DA">
          <w:pPr>
            <w:spacing w:line="360" w:lineRule="auto"/>
            <w:rPr>
              <w:rFonts w:ascii="Arial" w:hAnsi="Arial" w:cs="Arial"/>
            </w:rPr>
          </w:pPr>
        </w:p>
        <w:p w14:paraId="5381CDEE" w14:textId="77777777" w:rsidR="00AA2A91" w:rsidRPr="005952DA" w:rsidRDefault="00AA2A91" w:rsidP="005952DA">
          <w:pPr>
            <w:spacing w:line="360" w:lineRule="auto"/>
            <w:rPr>
              <w:rFonts w:ascii="Arial" w:hAnsi="Arial" w:cs="Arial"/>
            </w:rPr>
          </w:pPr>
        </w:p>
        <w:p w14:paraId="35C61700" w14:textId="77777777" w:rsidR="00AA2A91" w:rsidRPr="005952DA" w:rsidRDefault="00AA2A91" w:rsidP="005952DA">
          <w:pPr>
            <w:spacing w:line="360" w:lineRule="auto"/>
            <w:rPr>
              <w:rFonts w:ascii="Arial" w:hAnsi="Arial" w:cs="Arial"/>
            </w:rPr>
          </w:pPr>
        </w:p>
        <w:p w14:paraId="0B6D384A" w14:textId="77777777" w:rsidR="00AA2A91" w:rsidRPr="005952DA" w:rsidRDefault="00AA2A91" w:rsidP="005952DA">
          <w:pPr>
            <w:spacing w:line="360" w:lineRule="auto"/>
            <w:rPr>
              <w:rFonts w:ascii="Arial" w:hAnsi="Arial" w:cs="Arial"/>
            </w:rPr>
          </w:pPr>
        </w:p>
        <w:p w14:paraId="781527D3" w14:textId="77777777" w:rsidR="00AA2A91" w:rsidRPr="005952DA" w:rsidRDefault="00AA2A91" w:rsidP="005952DA">
          <w:pPr>
            <w:spacing w:line="360" w:lineRule="auto"/>
            <w:rPr>
              <w:rFonts w:ascii="Arial" w:hAnsi="Arial" w:cs="Arial"/>
            </w:rPr>
          </w:pPr>
        </w:p>
        <w:p w14:paraId="04E27192" w14:textId="344CF988" w:rsidR="00996795" w:rsidRPr="005952DA" w:rsidRDefault="00996795" w:rsidP="005952DA">
          <w:pPr>
            <w:pStyle w:val="Heading1"/>
            <w:rPr>
              <w:rFonts w:ascii="Arial" w:hAnsi="Arial" w:cs="Arial"/>
              <w:color w:val="009193"/>
            </w:rPr>
          </w:pPr>
          <w:bookmarkStart w:id="17" w:name="_Toc498279230"/>
          <w:r w:rsidRPr="005952DA">
            <w:rPr>
              <w:rFonts w:ascii="Arial" w:hAnsi="Arial" w:cs="Arial"/>
              <w:color w:val="009193"/>
            </w:rPr>
            <w:lastRenderedPageBreak/>
            <w:t>References</w:t>
          </w:r>
          <w:bookmarkEnd w:id="17"/>
        </w:p>
        <w:p w14:paraId="06D8E0B0" w14:textId="28FD4592" w:rsidR="00D07E1C" w:rsidRDefault="001911ED" w:rsidP="005952DA">
          <w:pPr>
            <w:spacing w:line="360" w:lineRule="auto"/>
            <w:rPr>
              <w:rFonts w:ascii="Arial" w:hAnsi="Arial" w:cs="Arial"/>
              <w:sz w:val="24"/>
            </w:rPr>
          </w:pPr>
          <w:r w:rsidRPr="005952DA">
            <w:rPr>
              <w:rFonts w:ascii="Arial" w:hAnsi="Arial" w:cs="Arial"/>
              <w:sz w:val="24"/>
            </w:rPr>
            <w:t>Allen, J</w:t>
          </w:r>
          <w:r w:rsidR="00D07E1C" w:rsidRPr="005952DA">
            <w:rPr>
              <w:rFonts w:ascii="Arial" w:hAnsi="Arial" w:cs="Arial"/>
              <w:sz w:val="24"/>
            </w:rPr>
            <w:t>.</w:t>
          </w:r>
          <w:r w:rsidRPr="005952DA">
            <w:rPr>
              <w:rFonts w:ascii="Arial" w:hAnsi="Arial" w:cs="Arial"/>
              <w:sz w:val="24"/>
            </w:rPr>
            <w:t xml:space="preserve"> </w:t>
          </w:r>
          <w:proofErr w:type="spellStart"/>
          <w:r w:rsidRPr="005952DA">
            <w:rPr>
              <w:rFonts w:ascii="Arial" w:hAnsi="Arial" w:cs="Arial"/>
              <w:sz w:val="24"/>
            </w:rPr>
            <w:t>Bowdin</w:t>
          </w:r>
          <w:proofErr w:type="spellEnd"/>
          <w:r w:rsidRPr="005952DA">
            <w:rPr>
              <w:rFonts w:ascii="Arial" w:hAnsi="Arial" w:cs="Arial"/>
              <w:sz w:val="24"/>
            </w:rPr>
            <w:t>, G. Harris, R. McDonnell, I. O’Toole, W.</w:t>
          </w:r>
          <w:r w:rsidR="00D07E1C" w:rsidRPr="005952DA">
            <w:rPr>
              <w:rFonts w:ascii="Arial" w:hAnsi="Arial" w:cs="Arial"/>
              <w:sz w:val="24"/>
            </w:rPr>
            <w:t xml:space="preserve"> (2006),</w:t>
          </w:r>
          <w:r w:rsidR="004F12EA" w:rsidRPr="005952DA">
            <w:rPr>
              <w:rFonts w:ascii="Arial" w:hAnsi="Arial" w:cs="Arial"/>
              <w:sz w:val="24"/>
            </w:rPr>
            <w:t xml:space="preserve"> (Second Edition),</w:t>
          </w:r>
          <w:r w:rsidRPr="005952DA">
            <w:rPr>
              <w:rFonts w:ascii="Arial" w:hAnsi="Arial" w:cs="Arial"/>
              <w:sz w:val="24"/>
            </w:rPr>
            <w:t xml:space="preserve"> </w:t>
          </w:r>
          <w:r w:rsidRPr="005952DA">
            <w:rPr>
              <w:rFonts w:ascii="Arial" w:hAnsi="Arial" w:cs="Arial"/>
              <w:i/>
              <w:sz w:val="24"/>
            </w:rPr>
            <w:t>Events Management</w:t>
          </w:r>
          <w:r w:rsidRPr="005952DA">
            <w:rPr>
              <w:rFonts w:ascii="Arial" w:hAnsi="Arial" w:cs="Arial"/>
              <w:sz w:val="24"/>
            </w:rPr>
            <w:t xml:space="preserve">, Great Britain: Elsevier Ltd. </w:t>
          </w:r>
        </w:p>
        <w:p w14:paraId="33C900E6" w14:textId="77777777" w:rsidR="009C0947" w:rsidRDefault="009C0947" w:rsidP="009C0947">
          <w:pPr>
            <w:spacing w:line="360" w:lineRule="auto"/>
            <w:rPr>
              <w:rFonts w:ascii="Arial" w:hAnsi="Arial" w:cs="Arial"/>
              <w:sz w:val="24"/>
            </w:rPr>
          </w:pPr>
          <w:proofErr w:type="spellStart"/>
          <w:r w:rsidRPr="005952DA">
            <w:rPr>
              <w:rFonts w:ascii="Arial" w:hAnsi="Arial" w:cs="Arial"/>
              <w:sz w:val="24"/>
            </w:rPr>
            <w:t>A.</w:t>
          </w:r>
          <w:proofErr w:type="gramStart"/>
          <w:r w:rsidRPr="005952DA">
            <w:rPr>
              <w:rFonts w:ascii="Arial" w:hAnsi="Arial" w:cs="Arial"/>
              <w:sz w:val="24"/>
            </w:rPr>
            <w:t>T.Kearney</w:t>
          </w:r>
          <w:proofErr w:type="spellEnd"/>
          <w:proofErr w:type="gramEnd"/>
          <w:r w:rsidRPr="005952DA">
            <w:rPr>
              <w:rFonts w:ascii="Arial" w:hAnsi="Arial" w:cs="Arial"/>
              <w:sz w:val="24"/>
            </w:rPr>
            <w:t xml:space="preserve">. (2002), </w:t>
          </w:r>
          <w:r w:rsidRPr="005952DA">
            <w:rPr>
              <w:rFonts w:ascii="Arial" w:hAnsi="Arial" w:cs="Arial"/>
              <w:i/>
              <w:sz w:val="24"/>
            </w:rPr>
            <w:t>The Main Event: Best Practises for Managing Mega-Sports Events</w:t>
          </w:r>
          <w:r w:rsidRPr="005952DA">
            <w:rPr>
              <w:rFonts w:ascii="Arial" w:hAnsi="Arial" w:cs="Arial"/>
              <w:sz w:val="24"/>
            </w:rPr>
            <w:t xml:space="preserve">, Chicago, AT. </w:t>
          </w:r>
        </w:p>
        <w:p w14:paraId="741C4321" w14:textId="60FF0FBE" w:rsidR="009C0947" w:rsidRDefault="009C0947" w:rsidP="009C0947">
          <w:pPr>
            <w:spacing w:line="360" w:lineRule="auto"/>
            <w:rPr>
              <w:rFonts w:ascii="Arial" w:hAnsi="Arial" w:cs="Arial"/>
              <w:sz w:val="24"/>
            </w:rPr>
          </w:pPr>
          <w:r w:rsidRPr="005952DA">
            <w:rPr>
              <w:rFonts w:ascii="Arial" w:hAnsi="Arial" w:cs="Arial"/>
              <w:sz w:val="24"/>
            </w:rPr>
            <w:t xml:space="preserve">Berners, P. (2017), </w:t>
          </w:r>
          <w:r w:rsidRPr="005952DA">
            <w:rPr>
              <w:rFonts w:ascii="Arial" w:hAnsi="Arial" w:cs="Arial"/>
              <w:i/>
              <w:sz w:val="24"/>
            </w:rPr>
            <w:t>The Practical Guide to Organising Events</w:t>
          </w:r>
          <w:r w:rsidRPr="005952DA">
            <w:rPr>
              <w:rFonts w:ascii="Arial" w:hAnsi="Arial" w:cs="Arial"/>
              <w:sz w:val="24"/>
            </w:rPr>
            <w:t xml:space="preserve">, Oxon: Routledge. </w:t>
          </w:r>
        </w:p>
        <w:p w14:paraId="05A4AD54" w14:textId="7490A09E" w:rsidR="009C0947" w:rsidRDefault="009C0947" w:rsidP="009C0947">
          <w:pPr>
            <w:spacing w:line="360" w:lineRule="auto"/>
            <w:rPr>
              <w:rFonts w:ascii="Arial" w:hAnsi="Arial" w:cs="Arial"/>
              <w:sz w:val="24"/>
            </w:rPr>
          </w:pPr>
          <w:r>
            <w:rPr>
              <w:rFonts w:ascii="Arial" w:hAnsi="Arial" w:cs="Arial"/>
              <w:sz w:val="24"/>
            </w:rPr>
            <w:t xml:space="preserve">Bridgewater and Stray. (2002), </w:t>
          </w:r>
          <w:r w:rsidRPr="00383D5B">
            <w:rPr>
              <w:rFonts w:ascii="Arial" w:hAnsi="Arial" w:cs="Arial"/>
              <w:i/>
              <w:sz w:val="24"/>
            </w:rPr>
            <w:t>‘Brand Values and a Typology of Premiership Football Fans’,</w:t>
          </w:r>
          <w:r>
            <w:rPr>
              <w:rFonts w:ascii="Arial" w:hAnsi="Arial" w:cs="Arial"/>
              <w:sz w:val="24"/>
            </w:rPr>
            <w:t xml:space="preserve"> Warwick Business School, Unpublished. </w:t>
          </w:r>
        </w:p>
        <w:p w14:paraId="756377ED" w14:textId="0B7826A2" w:rsidR="009C0947" w:rsidRDefault="009C0947" w:rsidP="009C0947">
          <w:pPr>
            <w:spacing w:line="360" w:lineRule="auto"/>
            <w:rPr>
              <w:rFonts w:ascii="Arial" w:hAnsi="Arial" w:cs="Arial"/>
              <w:sz w:val="24"/>
            </w:rPr>
          </w:pPr>
          <w:r w:rsidRPr="005952DA">
            <w:rPr>
              <w:rFonts w:ascii="Arial" w:hAnsi="Arial" w:cs="Arial"/>
              <w:sz w:val="24"/>
            </w:rPr>
            <w:t xml:space="preserve">Equality Act 2010 (c.15). </w:t>
          </w:r>
        </w:p>
        <w:p w14:paraId="3EA4180E" w14:textId="5C318AE2" w:rsidR="009C0947" w:rsidRPr="005952DA" w:rsidRDefault="009C0947" w:rsidP="009C0947">
          <w:pPr>
            <w:spacing w:line="360" w:lineRule="auto"/>
            <w:rPr>
              <w:rFonts w:ascii="Arial" w:hAnsi="Arial" w:cs="Arial"/>
              <w:sz w:val="24"/>
            </w:rPr>
          </w:pPr>
          <w:hyperlink r:id="rId13" w:history="1">
            <w:r w:rsidRPr="005952DA">
              <w:rPr>
                <w:rStyle w:val="Hyperlink"/>
                <w:rFonts w:ascii="Arial" w:hAnsi="Arial" w:cs="Arial"/>
                <w:sz w:val="24"/>
              </w:rPr>
              <w:t>www.eventbrite.co.uk</w:t>
            </w:r>
          </w:hyperlink>
          <w:r w:rsidRPr="005952DA">
            <w:rPr>
              <w:rFonts w:ascii="Arial" w:hAnsi="Arial" w:cs="Arial"/>
              <w:sz w:val="24"/>
            </w:rPr>
            <w:t xml:space="preserve">, (2017), </w:t>
          </w:r>
          <w:r w:rsidRPr="0051203B">
            <w:rPr>
              <w:rFonts w:ascii="Arial" w:hAnsi="Arial" w:cs="Arial"/>
              <w:i/>
              <w:sz w:val="24"/>
            </w:rPr>
            <w:t>‘Event Brite’</w:t>
          </w:r>
          <w:r w:rsidRPr="005952DA">
            <w:rPr>
              <w:rFonts w:ascii="Arial" w:hAnsi="Arial" w:cs="Arial"/>
              <w:sz w:val="24"/>
            </w:rPr>
            <w:t xml:space="preserve">, [Online]. Available: </w:t>
          </w:r>
          <w:hyperlink r:id="rId14" w:history="1">
            <w:r w:rsidRPr="005952DA">
              <w:rPr>
                <w:rStyle w:val="Hyperlink"/>
                <w:rFonts w:ascii="Arial" w:hAnsi="Arial" w:cs="Arial"/>
                <w:sz w:val="24"/>
              </w:rPr>
              <w:t>https://www.eventbrite.co.uk</w:t>
            </w:r>
          </w:hyperlink>
          <w:r w:rsidRPr="005952DA">
            <w:rPr>
              <w:rFonts w:ascii="Arial" w:hAnsi="Arial" w:cs="Arial"/>
              <w:sz w:val="24"/>
            </w:rPr>
            <w:t xml:space="preserve">, [2017, </w:t>
          </w:r>
          <w:proofErr w:type="gramStart"/>
          <w:r w:rsidRPr="005952DA">
            <w:rPr>
              <w:rFonts w:ascii="Arial" w:hAnsi="Arial" w:cs="Arial"/>
              <w:sz w:val="24"/>
            </w:rPr>
            <w:t>November,</w:t>
          </w:r>
          <w:proofErr w:type="gramEnd"/>
          <w:r w:rsidRPr="005952DA">
            <w:rPr>
              <w:rFonts w:ascii="Arial" w:hAnsi="Arial" w:cs="Arial"/>
              <w:sz w:val="24"/>
            </w:rPr>
            <w:t xml:space="preserve"> 10</w:t>
          </w:r>
          <w:r w:rsidRPr="005952DA">
            <w:rPr>
              <w:rFonts w:ascii="Arial" w:hAnsi="Arial" w:cs="Arial"/>
              <w:sz w:val="24"/>
              <w:vertAlign w:val="superscript"/>
            </w:rPr>
            <w:t>th</w:t>
          </w:r>
          <w:r w:rsidRPr="005952DA">
            <w:rPr>
              <w:rFonts w:ascii="Arial" w:hAnsi="Arial" w:cs="Arial"/>
              <w:sz w:val="24"/>
            </w:rPr>
            <w:t xml:space="preserve">]. </w:t>
          </w:r>
        </w:p>
        <w:p w14:paraId="7A9B0AF5" w14:textId="2198B0C9" w:rsidR="00996795" w:rsidRDefault="00CC5F4B" w:rsidP="005952DA">
          <w:pPr>
            <w:spacing w:line="360" w:lineRule="auto"/>
            <w:rPr>
              <w:rFonts w:ascii="Arial" w:hAnsi="Arial" w:cs="Arial"/>
              <w:sz w:val="24"/>
            </w:rPr>
          </w:pPr>
          <w:r w:rsidRPr="005952DA">
            <w:rPr>
              <w:rFonts w:ascii="Arial" w:hAnsi="Arial" w:cs="Arial"/>
              <w:sz w:val="24"/>
            </w:rPr>
            <w:t xml:space="preserve">Getz, D. (2005), </w:t>
          </w:r>
          <w:r w:rsidRPr="005952DA">
            <w:rPr>
              <w:rFonts w:ascii="Arial" w:hAnsi="Arial" w:cs="Arial"/>
              <w:i/>
              <w:sz w:val="24"/>
            </w:rPr>
            <w:t>Event Management and Event Tourism</w:t>
          </w:r>
          <w:r w:rsidR="005901EF" w:rsidRPr="005952DA">
            <w:rPr>
              <w:rFonts w:ascii="Arial" w:hAnsi="Arial" w:cs="Arial"/>
              <w:i/>
              <w:sz w:val="24"/>
            </w:rPr>
            <w:t>,</w:t>
          </w:r>
          <w:r w:rsidR="004F12EA" w:rsidRPr="005952DA">
            <w:rPr>
              <w:rFonts w:ascii="Arial" w:hAnsi="Arial" w:cs="Arial"/>
              <w:i/>
              <w:sz w:val="24"/>
            </w:rPr>
            <w:t xml:space="preserve"> </w:t>
          </w:r>
          <w:r w:rsidR="004F12EA" w:rsidRPr="005952DA">
            <w:rPr>
              <w:rFonts w:ascii="Arial" w:hAnsi="Arial" w:cs="Arial"/>
              <w:sz w:val="24"/>
            </w:rPr>
            <w:t>(Second Edition),</w:t>
          </w:r>
          <w:r w:rsidR="005901EF" w:rsidRPr="005952DA">
            <w:rPr>
              <w:rFonts w:ascii="Arial" w:hAnsi="Arial" w:cs="Arial"/>
              <w:i/>
              <w:sz w:val="24"/>
            </w:rPr>
            <w:t xml:space="preserve"> </w:t>
          </w:r>
          <w:r w:rsidR="001D3C7D" w:rsidRPr="005952DA">
            <w:rPr>
              <w:rFonts w:ascii="Arial" w:hAnsi="Arial" w:cs="Arial"/>
              <w:sz w:val="24"/>
            </w:rPr>
            <w:t>New York</w:t>
          </w:r>
          <w:r w:rsidR="00332EC6" w:rsidRPr="005952DA">
            <w:rPr>
              <w:rFonts w:ascii="Arial" w:hAnsi="Arial" w:cs="Arial"/>
              <w:sz w:val="24"/>
            </w:rPr>
            <w:t xml:space="preserve">: Cognizant. </w:t>
          </w:r>
        </w:p>
        <w:p w14:paraId="588D6807" w14:textId="105A8056" w:rsidR="009C0947" w:rsidRDefault="009C0947" w:rsidP="005952DA">
          <w:pPr>
            <w:spacing w:line="360" w:lineRule="auto"/>
            <w:rPr>
              <w:rFonts w:ascii="Arial" w:hAnsi="Arial" w:cs="Arial"/>
              <w:sz w:val="24"/>
            </w:rPr>
          </w:pPr>
          <w:proofErr w:type="spellStart"/>
          <w:r w:rsidRPr="005952DA">
            <w:rPr>
              <w:rFonts w:ascii="Arial" w:hAnsi="Arial" w:cs="Arial"/>
              <w:sz w:val="24"/>
            </w:rPr>
            <w:t>Harmston</w:t>
          </w:r>
          <w:proofErr w:type="spellEnd"/>
          <w:r w:rsidRPr="005952DA">
            <w:rPr>
              <w:rFonts w:ascii="Arial" w:hAnsi="Arial" w:cs="Arial"/>
              <w:sz w:val="24"/>
            </w:rPr>
            <w:t xml:space="preserve">, S. </w:t>
          </w:r>
          <w:r w:rsidRPr="005952DA">
            <w:rPr>
              <w:rFonts w:ascii="Arial" w:hAnsi="Arial" w:cs="Arial"/>
              <w:i/>
              <w:sz w:val="24"/>
            </w:rPr>
            <w:t>‘Marketing to Premier League Football Fans’</w:t>
          </w:r>
          <w:r w:rsidRPr="005952DA">
            <w:rPr>
              <w:rFonts w:ascii="Arial" w:hAnsi="Arial" w:cs="Arial"/>
              <w:sz w:val="24"/>
            </w:rPr>
            <w:t xml:space="preserve">, [Online]. Available: </w:t>
          </w:r>
          <w:hyperlink r:id="rId15" w:history="1">
            <w:r w:rsidRPr="005952DA">
              <w:rPr>
                <w:rStyle w:val="Hyperlink"/>
                <w:rFonts w:ascii="Arial" w:hAnsi="Arial" w:cs="Arial"/>
                <w:sz w:val="24"/>
              </w:rPr>
              <w:t>https://yougov.co.uk/news/2017/08/18/marketing-premier-league-football-fans/</w:t>
            </w:r>
          </w:hyperlink>
          <w:r w:rsidRPr="005952DA">
            <w:rPr>
              <w:rFonts w:ascii="Arial" w:hAnsi="Arial" w:cs="Arial"/>
              <w:sz w:val="24"/>
            </w:rPr>
            <w:t xml:space="preserve">, [2017, </w:t>
          </w:r>
          <w:proofErr w:type="gramStart"/>
          <w:r w:rsidRPr="005952DA">
            <w:rPr>
              <w:rFonts w:ascii="Arial" w:hAnsi="Arial" w:cs="Arial"/>
              <w:sz w:val="24"/>
            </w:rPr>
            <w:t>November,</w:t>
          </w:r>
          <w:proofErr w:type="gramEnd"/>
          <w:r w:rsidRPr="005952DA">
            <w:rPr>
              <w:rFonts w:ascii="Arial" w:hAnsi="Arial" w:cs="Arial"/>
              <w:sz w:val="24"/>
            </w:rPr>
            <w:t xml:space="preserve"> 10</w:t>
          </w:r>
          <w:r w:rsidRPr="005952DA">
            <w:rPr>
              <w:rFonts w:ascii="Arial" w:hAnsi="Arial" w:cs="Arial"/>
              <w:sz w:val="24"/>
              <w:vertAlign w:val="superscript"/>
            </w:rPr>
            <w:t>th</w:t>
          </w:r>
          <w:r w:rsidRPr="005952DA">
            <w:rPr>
              <w:rFonts w:ascii="Arial" w:hAnsi="Arial" w:cs="Arial"/>
              <w:sz w:val="24"/>
            </w:rPr>
            <w:t xml:space="preserve">]. </w:t>
          </w:r>
        </w:p>
        <w:p w14:paraId="4B14B7AF" w14:textId="0E6037DA" w:rsidR="009C0947" w:rsidRDefault="009C0947" w:rsidP="005952DA">
          <w:pPr>
            <w:spacing w:line="360" w:lineRule="auto"/>
            <w:rPr>
              <w:rFonts w:ascii="Arial" w:hAnsi="Arial" w:cs="Arial"/>
              <w:sz w:val="24"/>
            </w:rPr>
          </w:pPr>
          <w:r w:rsidRPr="005952DA">
            <w:rPr>
              <w:rFonts w:ascii="Arial" w:hAnsi="Arial" w:cs="Arial"/>
              <w:sz w:val="24"/>
            </w:rPr>
            <w:t>Hawkesbury City Cou</w:t>
          </w:r>
          <w:r w:rsidR="00B45856">
            <w:rPr>
              <w:rFonts w:ascii="Arial" w:hAnsi="Arial" w:cs="Arial"/>
              <w:sz w:val="24"/>
            </w:rPr>
            <w:t>n</w:t>
          </w:r>
          <w:r w:rsidRPr="005952DA">
            <w:rPr>
              <w:rFonts w:ascii="Arial" w:hAnsi="Arial" w:cs="Arial"/>
              <w:sz w:val="24"/>
            </w:rPr>
            <w:t xml:space="preserve">cil. (2017), </w:t>
          </w:r>
          <w:r w:rsidRPr="0051203B">
            <w:rPr>
              <w:rFonts w:ascii="Arial" w:hAnsi="Arial" w:cs="Arial"/>
              <w:i/>
              <w:sz w:val="24"/>
            </w:rPr>
            <w:t>‘Event Equipment and Facilities’,</w:t>
          </w:r>
          <w:r w:rsidRPr="005952DA">
            <w:rPr>
              <w:rFonts w:ascii="Arial" w:hAnsi="Arial" w:cs="Arial"/>
              <w:sz w:val="24"/>
            </w:rPr>
            <w:t xml:space="preserve"> [Online]. Available: </w:t>
          </w:r>
          <w:hyperlink r:id="rId16" w:history="1">
            <w:r w:rsidRPr="005952DA">
              <w:rPr>
                <w:rStyle w:val="Hyperlink"/>
                <w:rFonts w:ascii="Arial" w:hAnsi="Arial" w:cs="Arial"/>
                <w:sz w:val="24"/>
              </w:rPr>
              <w:t>http://www.hawkesbury.nsw.gov.au/news-and-events/organising-an-event/3.-event-equipment-and-facilities</w:t>
            </w:r>
          </w:hyperlink>
          <w:r w:rsidRPr="005952DA">
            <w:rPr>
              <w:rFonts w:ascii="Arial" w:hAnsi="Arial" w:cs="Arial"/>
              <w:sz w:val="24"/>
            </w:rPr>
            <w:t xml:space="preserve">, [2017, </w:t>
          </w:r>
          <w:proofErr w:type="gramStart"/>
          <w:r w:rsidRPr="005952DA">
            <w:rPr>
              <w:rFonts w:ascii="Arial" w:hAnsi="Arial" w:cs="Arial"/>
              <w:sz w:val="24"/>
            </w:rPr>
            <w:t>November,</w:t>
          </w:r>
          <w:proofErr w:type="gramEnd"/>
          <w:r w:rsidRPr="005952DA">
            <w:rPr>
              <w:rFonts w:ascii="Arial" w:hAnsi="Arial" w:cs="Arial"/>
              <w:sz w:val="24"/>
            </w:rPr>
            <w:t xml:space="preserve"> 11</w:t>
          </w:r>
          <w:r w:rsidRPr="005952DA">
            <w:rPr>
              <w:rFonts w:ascii="Arial" w:hAnsi="Arial" w:cs="Arial"/>
              <w:sz w:val="24"/>
              <w:vertAlign w:val="superscript"/>
            </w:rPr>
            <w:t>th</w:t>
          </w:r>
          <w:r w:rsidRPr="005952DA">
            <w:rPr>
              <w:rFonts w:ascii="Arial" w:hAnsi="Arial" w:cs="Arial"/>
              <w:sz w:val="24"/>
            </w:rPr>
            <w:t xml:space="preserve">]. </w:t>
          </w:r>
        </w:p>
        <w:p w14:paraId="322A8ADC" w14:textId="4565EACA" w:rsidR="009C0947" w:rsidRDefault="009C0947" w:rsidP="005952DA">
          <w:pPr>
            <w:spacing w:line="360" w:lineRule="auto"/>
            <w:rPr>
              <w:rFonts w:ascii="Arial" w:hAnsi="Arial" w:cs="Arial"/>
              <w:sz w:val="24"/>
            </w:rPr>
          </w:pPr>
          <w:hyperlink r:id="rId17" w:history="1">
            <w:r w:rsidRPr="005952DA">
              <w:rPr>
                <w:rStyle w:val="Hyperlink"/>
                <w:rFonts w:ascii="Arial" w:hAnsi="Arial" w:cs="Arial"/>
                <w:sz w:val="24"/>
              </w:rPr>
              <w:t>www.liberty-stadium.com</w:t>
            </w:r>
          </w:hyperlink>
          <w:r w:rsidRPr="005952DA">
            <w:rPr>
              <w:rFonts w:ascii="Arial" w:hAnsi="Arial" w:cs="Arial"/>
              <w:sz w:val="24"/>
            </w:rPr>
            <w:t xml:space="preserve">, (2017), </w:t>
          </w:r>
          <w:r w:rsidRPr="0051203B">
            <w:rPr>
              <w:rFonts w:ascii="Arial" w:hAnsi="Arial" w:cs="Arial"/>
              <w:i/>
              <w:sz w:val="24"/>
            </w:rPr>
            <w:t>‘Liberty Stadium’</w:t>
          </w:r>
          <w:r w:rsidRPr="005952DA">
            <w:rPr>
              <w:rFonts w:ascii="Arial" w:hAnsi="Arial" w:cs="Arial"/>
              <w:sz w:val="24"/>
            </w:rPr>
            <w:t xml:space="preserve">, [Online]. Available: </w:t>
          </w:r>
          <w:hyperlink r:id="rId18" w:history="1">
            <w:r w:rsidRPr="005952DA">
              <w:rPr>
                <w:rStyle w:val="Hyperlink"/>
                <w:rFonts w:ascii="Arial" w:hAnsi="Arial" w:cs="Arial"/>
                <w:sz w:val="24"/>
              </w:rPr>
              <w:t>www.liberty-stadium.com</w:t>
            </w:r>
          </w:hyperlink>
          <w:r w:rsidRPr="005952DA">
            <w:rPr>
              <w:rFonts w:ascii="Arial" w:hAnsi="Arial" w:cs="Arial"/>
              <w:sz w:val="24"/>
            </w:rPr>
            <w:t xml:space="preserve">, [2017, </w:t>
          </w:r>
          <w:proofErr w:type="gramStart"/>
          <w:r w:rsidRPr="005952DA">
            <w:rPr>
              <w:rFonts w:ascii="Arial" w:hAnsi="Arial" w:cs="Arial"/>
              <w:sz w:val="24"/>
            </w:rPr>
            <w:t>November,</w:t>
          </w:r>
          <w:proofErr w:type="gramEnd"/>
          <w:r w:rsidRPr="005952DA">
            <w:rPr>
              <w:rFonts w:ascii="Arial" w:hAnsi="Arial" w:cs="Arial"/>
              <w:sz w:val="24"/>
            </w:rPr>
            <w:t xml:space="preserve"> 5</w:t>
          </w:r>
          <w:r w:rsidRPr="005952DA">
            <w:rPr>
              <w:rFonts w:ascii="Arial" w:hAnsi="Arial" w:cs="Arial"/>
              <w:sz w:val="24"/>
              <w:vertAlign w:val="superscript"/>
            </w:rPr>
            <w:t>th</w:t>
          </w:r>
          <w:r w:rsidRPr="005952DA">
            <w:rPr>
              <w:rFonts w:ascii="Arial" w:hAnsi="Arial" w:cs="Arial"/>
              <w:sz w:val="24"/>
            </w:rPr>
            <w:t xml:space="preserve">]. </w:t>
          </w:r>
        </w:p>
        <w:p w14:paraId="3CD572FE" w14:textId="0DCEDAD9" w:rsidR="009C0947" w:rsidRDefault="009C0947" w:rsidP="005952DA">
          <w:pPr>
            <w:spacing w:line="360" w:lineRule="auto"/>
            <w:rPr>
              <w:rFonts w:ascii="Arial" w:hAnsi="Arial" w:cs="Arial"/>
              <w:sz w:val="24"/>
            </w:rPr>
          </w:pPr>
          <w:r w:rsidRPr="005952DA">
            <w:rPr>
              <w:rFonts w:ascii="Arial" w:hAnsi="Arial" w:cs="Arial"/>
              <w:sz w:val="24"/>
            </w:rPr>
            <w:t>Ofcom. (2005), ‘</w:t>
          </w:r>
          <w:r w:rsidRPr="005952DA">
            <w:rPr>
              <w:rFonts w:ascii="Arial" w:hAnsi="Arial" w:cs="Arial"/>
              <w:i/>
              <w:sz w:val="24"/>
            </w:rPr>
            <w:t xml:space="preserve">Premier League Football Research into viewing trends, stadium attendance, fans’ preferences and behaviour, and the commercial market’, </w:t>
          </w:r>
          <w:r w:rsidRPr="005952DA">
            <w:rPr>
              <w:rFonts w:ascii="Arial" w:hAnsi="Arial" w:cs="Arial"/>
              <w:sz w:val="24"/>
            </w:rPr>
            <w:t xml:space="preserve">in case COMP/38.173 – FAPL. </w:t>
          </w:r>
        </w:p>
        <w:p w14:paraId="6495F15A" w14:textId="0430F25D" w:rsidR="009C0947" w:rsidRDefault="009C0947" w:rsidP="005952DA">
          <w:pPr>
            <w:spacing w:line="360" w:lineRule="auto"/>
            <w:rPr>
              <w:rFonts w:ascii="Arial" w:hAnsi="Arial" w:cs="Arial"/>
              <w:sz w:val="24"/>
            </w:rPr>
          </w:pPr>
          <w:r w:rsidRPr="005952DA">
            <w:rPr>
              <w:rFonts w:ascii="Arial" w:hAnsi="Arial" w:cs="Arial"/>
              <w:sz w:val="24"/>
            </w:rPr>
            <w:t xml:space="preserve">Parry, B. &amp; Shone, A. (2004), </w:t>
          </w:r>
          <w:r w:rsidRPr="005952DA">
            <w:rPr>
              <w:rFonts w:ascii="Arial" w:hAnsi="Arial" w:cs="Arial"/>
              <w:i/>
              <w:sz w:val="24"/>
            </w:rPr>
            <w:t>Successful Event Management</w:t>
          </w:r>
          <w:r w:rsidRPr="005952DA">
            <w:rPr>
              <w:rFonts w:ascii="Arial" w:hAnsi="Arial" w:cs="Arial"/>
              <w:sz w:val="24"/>
            </w:rPr>
            <w:t xml:space="preserve">, (Second Edition), London: Thomson Learning. </w:t>
          </w:r>
        </w:p>
        <w:p w14:paraId="72237719" w14:textId="1E424969" w:rsidR="009C0947" w:rsidRDefault="009C0947" w:rsidP="005952DA">
          <w:pPr>
            <w:spacing w:line="360" w:lineRule="auto"/>
            <w:rPr>
              <w:rFonts w:ascii="Arial" w:hAnsi="Arial" w:cs="Arial"/>
              <w:sz w:val="24"/>
            </w:rPr>
          </w:pPr>
          <w:r w:rsidRPr="005952DA">
            <w:rPr>
              <w:rFonts w:ascii="Arial" w:hAnsi="Arial" w:cs="Arial"/>
              <w:sz w:val="24"/>
            </w:rPr>
            <w:t xml:space="preserve">Taylor, p. (2011), </w:t>
          </w:r>
          <w:r w:rsidRPr="005952DA">
            <w:rPr>
              <w:rFonts w:ascii="Arial" w:hAnsi="Arial" w:cs="Arial"/>
              <w:i/>
              <w:sz w:val="24"/>
            </w:rPr>
            <w:t>Sport and Leisure Management</w:t>
          </w:r>
          <w:r w:rsidRPr="005952DA">
            <w:rPr>
              <w:rFonts w:ascii="Arial" w:hAnsi="Arial" w:cs="Arial"/>
              <w:sz w:val="24"/>
            </w:rPr>
            <w:t>, (Sixth Edition), Oxon: Routledge.</w:t>
          </w:r>
          <w:bookmarkStart w:id="18" w:name="_GoBack"/>
          <w:bookmarkEnd w:id="18"/>
        </w:p>
        <w:p w14:paraId="59A6CBC8" w14:textId="2B41DB5B" w:rsidR="009C0947" w:rsidRDefault="009C0947" w:rsidP="005952DA">
          <w:pPr>
            <w:spacing w:line="360" w:lineRule="auto"/>
            <w:rPr>
              <w:rFonts w:ascii="Arial" w:hAnsi="Arial" w:cs="Arial"/>
              <w:sz w:val="24"/>
            </w:rPr>
          </w:pPr>
          <w:hyperlink r:id="rId19" w:history="1">
            <w:r w:rsidRPr="005952DA">
              <w:rPr>
                <w:rStyle w:val="Hyperlink"/>
                <w:rFonts w:ascii="Arial" w:hAnsi="Arial" w:cs="Arial"/>
                <w:sz w:val="24"/>
              </w:rPr>
              <w:t>www.ticketmaster.co.uk</w:t>
            </w:r>
          </w:hyperlink>
          <w:r w:rsidRPr="005952DA">
            <w:rPr>
              <w:rFonts w:ascii="Arial" w:hAnsi="Arial" w:cs="Arial"/>
              <w:sz w:val="24"/>
            </w:rPr>
            <w:t xml:space="preserve">, (2017), </w:t>
          </w:r>
          <w:r w:rsidRPr="0051203B">
            <w:rPr>
              <w:rFonts w:ascii="Arial" w:hAnsi="Arial" w:cs="Arial"/>
              <w:i/>
              <w:sz w:val="24"/>
            </w:rPr>
            <w:t>‘Ticket Master’</w:t>
          </w:r>
          <w:r w:rsidRPr="005952DA">
            <w:rPr>
              <w:rFonts w:ascii="Arial" w:hAnsi="Arial" w:cs="Arial"/>
              <w:sz w:val="24"/>
            </w:rPr>
            <w:t xml:space="preserve">, [Online]. Available: </w:t>
          </w:r>
          <w:hyperlink r:id="rId20" w:history="1">
            <w:r w:rsidRPr="005952DA">
              <w:rPr>
                <w:rStyle w:val="Hyperlink"/>
                <w:rFonts w:ascii="Arial" w:hAnsi="Arial" w:cs="Arial"/>
                <w:sz w:val="24"/>
              </w:rPr>
              <w:t>http://www.ticketmaster.co.uk/search?tm_link=tm_homeA_header_search&amp;aid=54633&amp;user_input=swansea+cit&amp;q=Swansea+City</w:t>
            </w:r>
          </w:hyperlink>
          <w:r w:rsidRPr="005952DA">
            <w:rPr>
              <w:rFonts w:ascii="Arial" w:hAnsi="Arial" w:cs="Arial"/>
              <w:sz w:val="24"/>
            </w:rPr>
            <w:t>, [2017, October, 25</w:t>
          </w:r>
          <w:r w:rsidRPr="005952DA">
            <w:rPr>
              <w:rFonts w:ascii="Arial" w:hAnsi="Arial" w:cs="Arial"/>
              <w:sz w:val="24"/>
              <w:vertAlign w:val="superscript"/>
            </w:rPr>
            <w:t>th</w:t>
          </w:r>
          <w:r w:rsidRPr="005952DA">
            <w:rPr>
              <w:rFonts w:ascii="Arial" w:hAnsi="Arial" w:cs="Arial"/>
              <w:sz w:val="24"/>
            </w:rPr>
            <w:t xml:space="preserve">]. </w:t>
          </w:r>
        </w:p>
        <w:p w14:paraId="1EC30278" w14:textId="26515B6F" w:rsidR="009C0947" w:rsidRPr="005952DA" w:rsidRDefault="009C0947" w:rsidP="005952DA">
          <w:pPr>
            <w:spacing w:line="360" w:lineRule="auto"/>
            <w:rPr>
              <w:rFonts w:ascii="Arial" w:hAnsi="Arial" w:cs="Arial"/>
              <w:sz w:val="24"/>
            </w:rPr>
          </w:pPr>
          <w:hyperlink r:id="rId21" w:history="1">
            <w:r w:rsidRPr="00820BA4">
              <w:rPr>
                <w:rStyle w:val="Hyperlink"/>
                <w:rFonts w:ascii="Arial" w:hAnsi="Arial" w:cs="Arial"/>
                <w:sz w:val="24"/>
              </w:rPr>
              <w:t>www.tripadvisor.co.uk</w:t>
            </w:r>
          </w:hyperlink>
          <w:r>
            <w:rPr>
              <w:rFonts w:ascii="Arial" w:hAnsi="Arial" w:cs="Arial"/>
              <w:sz w:val="24"/>
            </w:rPr>
            <w:t xml:space="preserve">, (2017), </w:t>
          </w:r>
          <w:r w:rsidRPr="0051203B">
            <w:rPr>
              <w:rFonts w:ascii="Arial" w:hAnsi="Arial" w:cs="Arial"/>
              <w:i/>
              <w:sz w:val="24"/>
            </w:rPr>
            <w:t>‘Liberty Stadium’</w:t>
          </w:r>
          <w:r>
            <w:rPr>
              <w:rFonts w:ascii="Arial" w:hAnsi="Arial" w:cs="Arial"/>
              <w:sz w:val="24"/>
            </w:rPr>
            <w:t xml:space="preserve">, [Online], Available: </w:t>
          </w:r>
          <w:hyperlink r:id="rId22" w:history="1">
            <w:r w:rsidRPr="00820BA4">
              <w:rPr>
                <w:rStyle w:val="Hyperlink"/>
                <w:rFonts w:ascii="Arial" w:hAnsi="Arial" w:cs="Arial"/>
                <w:sz w:val="24"/>
              </w:rPr>
              <w:t>https://www.tripadvisor.co.uk/Attraction_Review-g186456-d2371052-Reviews-Liberty_Stadium-South_Wales_Wales.html</w:t>
            </w:r>
          </w:hyperlink>
          <w:r>
            <w:rPr>
              <w:rFonts w:ascii="Arial" w:hAnsi="Arial" w:cs="Arial"/>
              <w:sz w:val="24"/>
            </w:rPr>
            <w:t>, [2017, November, 12</w:t>
          </w:r>
          <w:r w:rsidRPr="0051203B">
            <w:rPr>
              <w:rFonts w:ascii="Arial" w:hAnsi="Arial" w:cs="Arial"/>
              <w:sz w:val="24"/>
              <w:vertAlign w:val="superscript"/>
            </w:rPr>
            <w:t>th</w:t>
          </w:r>
          <w:r>
            <w:rPr>
              <w:rFonts w:ascii="Arial" w:hAnsi="Arial" w:cs="Arial"/>
              <w:sz w:val="24"/>
            </w:rPr>
            <w:t>].</w:t>
          </w:r>
        </w:p>
        <w:p w14:paraId="479BC11B" w14:textId="5A0F292F" w:rsidR="00966B07" w:rsidRPr="005952DA" w:rsidRDefault="00966B07" w:rsidP="005952DA">
          <w:pPr>
            <w:spacing w:line="360" w:lineRule="auto"/>
            <w:rPr>
              <w:rFonts w:ascii="Arial" w:hAnsi="Arial" w:cs="Arial"/>
              <w:sz w:val="24"/>
            </w:rPr>
          </w:pPr>
          <w:r w:rsidRPr="005952DA">
            <w:rPr>
              <w:rFonts w:ascii="Arial" w:hAnsi="Arial" w:cs="Arial"/>
              <w:sz w:val="24"/>
            </w:rPr>
            <w:t xml:space="preserve">Van Der Wagon, L. &amp; White, L. (2010), </w:t>
          </w:r>
          <w:r w:rsidRPr="0051203B">
            <w:rPr>
              <w:rFonts w:ascii="Arial" w:hAnsi="Arial" w:cs="Arial"/>
              <w:i/>
              <w:sz w:val="24"/>
            </w:rPr>
            <w:t>Event Management</w:t>
          </w:r>
          <w:r w:rsidRPr="005952DA">
            <w:rPr>
              <w:rFonts w:ascii="Arial" w:hAnsi="Arial" w:cs="Arial"/>
              <w:sz w:val="24"/>
            </w:rPr>
            <w:t xml:space="preserve">, (Fourth Edition), New South Wales: Pearson. </w:t>
          </w:r>
        </w:p>
        <w:p w14:paraId="3B803378" w14:textId="05146407" w:rsidR="00996795" w:rsidRPr="005952DA" w:rsidRDefault="00996795" w:rsidP="005952DA">
          <w:pPr>
            <w:spacing w:line="360" w:lineRule="auto"/>
            <w:rPr>
              <w:rFonts w:ascii="Arial" w:hAnsi="Arial" w:cs="Arial"/>
            </w:rPr>
          </w:pPr>
          <w:r w:rsidRPr="005952DA">
            <w:rPr>
              <w:rFonts w:ascii="Arial" w:hAnsi="Arial" w:cs="Arial"/>
            </w:rPr>
            <w:br w:type="page"/>
          </w:r>
        </w:p>
        <w:p w14:paraId="4B92F2A7" w14:textId="09236431" w:rsidR="00AA2A91" w:rsidRPr="005952DA" w:rsidRDefault="00D2199D" w:rsidP="005952DA">
          <w:pPr>
            <w:pStyle w:val="Heading1"/>
            <w:spacing w:line="360" w:lineRule="auto"/>
            <w:rPr>
              <w:rFonts w:ascii="Arial" w:hAnsi="Arial" w:cs="Arial"/>
              <w:b/>
              <w:color w:val="009193"/>
              <w:u w:val="single"/>
            </w:rPr>
          </w:pPr>
          <w:bookmarkStart w:id="19" w:name="_Toc498279231"/>
          <w:r w:rsidRPr="005952DA">
            <w:rPr>
              <w:rFonts w:ascii="Arial" w:hAnsi="Arial" w:cs="Arial"/>
              <w:b/>
              <w:color w:val="009193"/>
              <w:u w:val="single"/>
            </w:rPr>
            <w:lastRenderedPageBreak/>
            <w:t>Appendices</w:t>
          </w:r>
          <w:bookmarkEnd w:id="19"/>
        </w:p>
        <w:p w14:paraId="775C44A2" w14:textId="4ED2DFF5" w:rsidR="00D2199D" w:rsidRPr="005952DA" w:rsidRDefault="00D2199D" w:rsidP="005952DA">
          <w:pPr>
            <w:pStyle w:val="Heading2"/>
            <w:spacing w:line="360" w:lineRule="auto"/>
            <w:rPr>
              <w:rFonts w:ascii="Arial" w:hAnsi="Arial" w:cs="Arial"/>
              <w:u w:val="single"/>
            </w:rPr>
          </w:pPr>
          <w:bookmarkStart w:id="20" w:name="_Toc498279232"/>
          <w:r w:rsidRPr="005952DA">
            <w:rPr>
              <w:rFonts w:ascii="Arial" w:hAnsi="Arial" w:cs="Arial"/>
              <w:u w:val="single"/>
            </w:rPr>
            <w:t>Appendix 1</w:t>
          </w:r>
          <w:bookmarkEnd w:id="20"/>
        </w:p>
        <w:tbl>
          <w:tblPr>
            <w:tblStyle w:val="TableGrid"/>
            <w:tblW w:w="0" w:type="auto"/>
            <w:tblLook w:val="04A0" w:firstRow="1" w:lastRow="0" w:firstColumn="1" w:lastColumn="0" w:noHBand="0" w:noVBand="1"/>
          </w:tblPr>
          <w:tblGrid>
            <w:gridCol w:w="4508"/>
            <w:gridCol w:w="4508"/>
          </w:tblGrid>
          <w:tr w:rsidR="00D2199D" w:rsidRPr="005952DA" w14:paraId="0FF8B0E3" w14:textId="77777777" w:rsidTr="00D2199D">
            <w:tc>
              <w:tcPr>
                <w:tcW w:w="4508" w:type="dxa"/>
              </w:tcPr>
              <w:p w14:paraId="0579BD88" w14:textId="46B780C3" w:rsidR="00D2199D" w:rsidRPr="005952DA" w:rsidRDefault="00D2199D" w:rsidP="005952DA">
                <w:pPr>
                  <w:spacing w:line="360" w:lineRule="auto"/>
                  <w:jc w:val="center"/>
                  <w:rPr>
                    <w:rFonts w:ascii="Arial" w:hAnsi="Arial" w:cs="Arial"/>
                    <w:b/>
                    <w:color w:val="000000" w:themeColor="text1"/>
                    <w:sz w:val="24"/>
                    <w:szCs w:val="24"/>
                    <w:u w:val="single"/>
                  </w:rPr>
                </w:pPr>
                <w:r w:rsidRPr="005952DA">
                  <w:rPr>
                    <w:rFonts w:ascii="Arial" w:hAnsi="Arial" w:cs="Arial"/>
                    <w:b/>
                    <w:color w:val="000000" w:themeColor="text1"/>
                    <w:sz w:val="24"/>
                    <w:szCs w:val="24"/>
                    <w:u w:val="single"/>
                  </w:rPr>
                  <w:t>EVENT CRITERIA</w:t>
                </w:r>
              </w:p>
            </w:tc>
            <w:tc>
              <w:tcPr>
                <w:tcW w:w="4508" w:type="dxa"/>
              </w:tcPr>
              <w:p w14:paraId="2A68C274" w14:textId="36BE125A" w:rsidR="00D2199D" w:rsidRPr="005952DA" w:rsidRDefault="00D2199D" w:rsidP="005952DA">
                <w:pPr>
                  <w:spacing w:line="360" w:lineRule="auto"/>
                  <w:jc w:val="center"/>
                  <w:rPr>
                    <w:rFonts w:ascii="Arial" w:hAnsi="Arial" w:cs="Arial"/>
                    <w:b/>
                    <w:sz w:val="24"/>
                    <w:szCs w:val="24"/>
                    <w:u w:val="single"/>
                  </w:rPr>
                </w:pPr>
                <w:r w:rsidRPr="005952DA">
                  <w:rPr>
                    <w:rFonts w:ascii="Arial" w:hAnsi="Arial" w:cs="Arial"/>
                    <w:b/>
                    <w:sz w:val="24"/>
                    <w:szCs w:val="24"/>
                    <w:u w:val="single"/>
                  </w:rPr>
                  <w:t>COMMENTS</w:t>
                </w:r>
              </w:p>
            </w:tc>
          </w:tr>
          <w:tr w:rsidR="00D2199D" w:rsidRPr="005952DA" w14:paraId="55D093B7" w14:textId="77777777" w:rsidTr="00D2199D">
            <w:tc>
              <w:tcPr>
                <w:tcW w:w="4508" w:type="dxa"/>
              </w:tcPr>
              <w:p w14:paraId="1416A5DC" w14:textId="77777777" w:rsidR="00D2199D" w:rsidRPr="005952DA" w:rsidRDefault="00D2199D" w:rsidP="005952DA">
                <w:pPr>
                  <w:spacing w:line="360" w:lineRule="auto"/>
                  <w:jc w:val="center"/>
                  <w:rPr>
                    <w:rFonts w:ascii="Arial" w:hAnsi="Arial" w:cs="Arial"/>
                    <w:sz w:val="24"/>
                    <w:szCs w:val="24"/>
                  </w:rPr>
                </w:pPr>
              </w:p>
              <w:p w14:paraId="7A9D9124" w14:textId="77777777" w:rsidR="00A56C66" w:rsidRPr="005952DA" w:rsidRDefault="00A56C66" w:rsidP="005952DA">
                <w:pPr>
                  <w:spacing w:line="360" w:lineRule="auto"/>
                  <w:jc w:val="center"/>
                  <w:rPr>
                    <w:rFonts w:ascii="Arial" w:hAnsi="Arial" w:cs="Arial"/>
                    <w:sz w:val="32"/>
                    <w:szCs w:val="24"/>
                  </w:rPr>
                </w:pPr>
              </w:p>
              <w:p w14:paraId="741837E0" w14:textId="77777777" w:rsidR="008E480E" w:rsidRPr="005952DA" w:rsidRDefault="008E480E" w:rsidP="005952DA">
                <w:pPr>
                  <w:spacing w:line="360" w:lineRule="auto"/>
                  <w:jc w:val="center"/>
                  <w:rPr>
                    <w:rFonts w:ascii="Arial" w:hAnsi="Arial" w:cs="Arial"/>
                    <w:sz w:val="32"/>
                    <w:szCs w:val="24"/>
                  </w:rPr>
                </w:pPr>
              </w:p>
              <w:p w14:paraId="602494F8" w14:textId="77777777" w:rsidR="008E480E" w:rsidRPr="005952DA" w:rsidRDefault="008E480E" w:rsidP="005952DA">
                <w:pPr>
                  <w:spacing w:line="360" w:lineRule="auto"/>
                  <w:jc w:val="center"/>
                  <w:rPr>
                    <w:rFonts w:ascii="Arial" w:hAnsi="Arial" w:cs="Arial"/>
                    <w:sz w:val="32"/>
                    <w:szCs w:val="24"/>
                  </w:rPr>
                </w:pPr>
              </w:p>
              <w:p w14:paraId="52A6B8A6" w14:textId="1868BC7D" w:rsidR="00D2199D" w:rsidRPr="005952DA" w:rsidRDefault="004D1F41" w:rsidP="005952DA">
                <w:pPr>
                  <w:spacing w:line="360" w:lineRule="auto"/>
                  <w:jc w:val="center"/>
                  <w:rPr>
                    <w:rFonts w:ascii="Arial" w:hAnsi="Arial" w:cs="Arial"/>
                    <w:sz w:val="24"/>
                    <w:szCs w:val="24"/>
                  </w:rPr>
                </w:pPr>
                <w:r w:rsidRPr="005952DA">
                  <w:rPr>
                    <w:rFonts w:ascii="Arial" w:hAnsi="Arial" w:cs="Arial"/>
                    <w:sz w:val="32"/>
                    <w:szCs w:val="24"/>
                  </w:rPr>
                  <w:t>TRAVEL</w:t>
                </w:r>
              </w:p>
            </w:tc>
            <w:tc>
              <w:tcPr>
                <w:tcW w:w="4508" w:type="dxa"/>
              </w:tcPr>
              <w:p w14:paraId="61069D62" w14:textId="7D8B7CDC" w:rsidR="00D2199D" w:rsidRPr="005952DA" w:rsidRDefault="00507659" w:rsidP="005952DA">
                <w:pPr>
                  <w:spacing w:line="360" w:lineRule="auto"/>
                  <w:jc w:val="center"/>
                  <w:rPr>
                    <w:rFonts w:ascii="Arial" w:hAnsi="Arial" w:cs="Arial"/>
                    <w:sz w:val="24"/>
                    <w:szCs w:val="24"/>
                  </w:rPr>
                </w:pPr>
                <w:r w:rsidRPr="005952DA">
                  <w:rPr>
                    <w:rFonts w:ascii="Arial" w:hAnsi="Arial" w:cs="Arial"/>
                    <w:sz w:val="24"/>
                    <w:szCs w:val="24"/>
                  </w:rPr>
                  <w:t>It is possible</w:t>
                </w:r>
                <w:r w:rsidR="00D2199D" w:rsidRPr="005952DA">
                  <w:rPr>
                    <w:rFonts w:ascii="Arial" w:hAnsi="Arial" w:cs="Arial"/>
                    <w:sz w:val="24"/>
                    <w:szCs w:val="24"/>
                  </w:rPr>
                  <w:t xml:space="preserve"> to </w:t>
                </w:r>
                <w:r w:rsidRPr="005952DA">
                  <w:rPr>
                    <w:rFonts w:ascii="Arial" w:hAnsi="Arial" w:cs="Arial"/>
                    <w:sz w:val="24"/>
                    <w:szCs w:val="24"/>
                  </w:rPr>
                  <w:t xml:space="preserve">drive to the stadium but, parking is situated about a </w:t>
                </w:r>
                <w:proofErr w:type="gramStart"/>
                <w:r w:rsidRPr="005952DA">
                  <w:rPr>
                    <w:rFonts w:ascii="Arial" w:hAnsi="Arial" w:cs="Arial"/>
                    <w:sz w:val="24"/>
                    <w:szCs w:val="24"/>
                  </w:rPr>
                  <w:t>10 minute</w:t>
                </w:r>
                <w:proofErr w:type="gramEnd"/>
                <w:r w:rsidRPr="005952DA">
                  <w:rPr>
                    <w:rFonts w:ascii="Arial" w:hAnsi="Arial" w:cs="Arial"/>
                    <w:sz w:val="24"/>
                    <w:szCs w:val="24"/>
                  </w:rPr>
                  <w:t xml:space="preserve"> walk away</w:t>
                </w:r>
                <w:r w:rsidR="00D2199D" w:rsidRPr="005952DA">
                  <w:rPr>
                    <w:rFonts w:ascii="Arial" w:hAnsi="Arial" w:cs="Arial"/>
                    <w:sz w:val="24"/>
                    <w:szCs w:val="24"/>
                  </w:rPr>
                  <w:t>, as parking is not available inside the stadium</w:t>
                </w:r>
                <w:r w:rsidRPr="005952DA">
                  <w:rPr>
                    <w:rFonts w:ascii="Arial" w:hAnsi="Arial" w:cs="Arial"/>
                    <w:sz w:val="24"/>
                    <w:szCs w:val="24"/>
                  </w:rPr>
                  <w:t xml:space="preserve"> for the general public</w:t>
                </w:r>
                <w:r w:rsidR="00D2199D" w:rsidRPr="005952DA">
                  <w:rPr>
                    <w:rFonts w:ascii="Arial" w:hAnsi="Arial" w:cs="Arial"/>
                    <w:sz w:val="24"/>
                    <w:szCs w:val="24"/>
                  </w:rPr>
                  <w:t>.</w:t>
                </w:r>
                <w:r w:rsidR="004742BE" w:rsidRPr="005952DA">
                  <w:rPr>
                    <w:rFonts w:ascii="Arial" w:hAnsi="Arial" w:cs="Arial"/>
                    <w:sz w:val="24"/>
                    <w:szCs w:val="24"/>
                  </w:rPr>
                  <w:t xml:space="preserve"> The parking that the stadium </w:t>
                </w:r>
                <w:proofErr w:type="gramStart"/>
                <w:r w:rsidR="004742BE" w:rsidRPr="005952DA">
                  <w:rPr>
                    <w:rFonts w:ascii="Arial" w:hAnsi="Arial" w:cs="Arial"/>
                    <w:sz w:val="24"/>
                    <w:szCs w:val="24"/>
                  </w:rPr>
                  <w:t>do</w:t>
                </w:r>
                <w:proofErr w:type="gramEnd"/>
                <w:r w:rsidR="004742BE" w:rsidRPr="005952DA">
                  <w:rPr>
                    <w:rFonts w:ascii="Arial" w:hAnsi="Arial" w:cs="Arial"/>
                    <w:sz w:val="24"/>
                    <w:szCs w:val="24"/>
                  </w:rPr>
                  <w:t xml:space="preserve"> offer is £6 per car for a match day.</w:t>
                </w:r>
                <w:r w:rsidR="00D2199D" w:rsidRPr="005952DA">
                  <w:rPr>
                    <w:rFonts w:ascii="Arial" w:hAnsi="Arial" w:cs="Arial"/>
                    <w:sz w:val="24"/>
                    <w:szCs w:val="24"/>
                  </w:rPr>
                  <w:t xml:space="preserve"> There are large traffic jams leaving the stadium, especially if you park very close.</w:t>
                </w:r>
                <w:r w:rsidR="00336FAB" w:rsidRPr="005952DA">
                  <w:rPr>
                    <w:rFonts w:ascii="Arial" w:hAnsi="Arial" w:cs="Arial"/>
                    <w:sz w:val="24"/>
                    <w:szCs w:val="24"/>
                  </w:rPr>
                  <w:t xml:space="preserve"> There are various forms of public transport to the venue, such as, buses and trains, which travel within every 5-60 minutes from various destinations.</w:t>
                </w:r>
              </w:p>
            </w:tc>
          </w:tr>
          <w:tr w:rsidR="00D2199D" w:rsidRPr="005952DA" w14:paraId="2CDCB341" w14:textId="77777777" w:rsidTr="00A56C66">
            <w:trPr>
              <w:trHeight w:val="1205"/>
            </w:trPr>
            <w:tc>
              <w:tcPr>
                <w:tcW w:w="4508" w:type="dxa"/>
              </w:tcPr>
              <w:p w14:paraId="602B9134" w14:textId="77777777" w:rsidR="00A56C66" w:rsidRPr="005952DA" w:rsidRDefault="00A56C66" w:rsidP="005952DA">
                <w:pPr>
                  <w:pStyle w:val="Heading3"/>
                  <w:spacing w:line="360" w:lineRule="auto"/>
                  <w:jc w:val="center"/>
                  <w:outlineLvl w:val="2"/>
                  <w:rPr>
                    <w:rFonts w:ascii="Arial" w:hAnsi="Arial" w:cs="Arial"/>
                    <w:color w:val="000000" w:themeColor="text1"/>
                    <w:sz w:val="32"/>
                    <w:szCs w:val="32"/>
                  </w:rPr>
                </w:pPr>
              </w:p>
              <w:p w14:paraId="3DBFA886" w14:textId="0AE04000" w:rsidR="00D2199D" w:rsidRPr="005952DA" w:rsidRDefault="00A56C66" w:rsidP="005952DA">
                <w:pPr>
                  <w:pStyle w:val="Heading3"/>
                  <w:spacing w:line="360" w:lineRule="auto"/>
                  <w:jc w:val="center"/>
                  <w:outlineLvl w:val="2"/>
                  <w:rPr>
                    <w:rFonts w:ascii="Arial" w:hAnsi="Arial" w:cs="Arial"/>
                    <w:color w:val="000000" w:themeColor="text1"/>
                    <w:sz w:val="32"/>
                    <w:szCs w:val="32"/>
                  </w:rPr>
                </w:pPr>
                <w:bookmarkStart w:id="21" w:name="_Toc498278431"/>
                <w:bookmarkStart w:id="22" w:name="_Toc498279233"/>
                <w:r w:rsidRPr="005952DA">
                  <w:rPr>
                    <w:rFonts w:ascii="Arial" w:hAnsi="Arial" w:cs="Arial"/>
                    <w:color w:val="000000" w:themeColor="text1"/>
                    <w:sz w:val="32"/>
                    <w:szCs w:val="32"/>
                  </w:rPr>
                  <w:t>FACILITIES</w:t>
                </w:r>
                <w:bookmarkEnd w:id="21"/>
                <w:bookmarkEnd w:id="22"/>
              </w:p>
            </w:tc>
            <w:tc>
              <w:tcPr>
                <w:tcW w:w="4508" w:type="dxa"/>
              </w:tcPr>
              <w:p w14:paraId="7CB0FCBC" w14:textId="32B01491" w:rsidR="00D2199D" w:rsidRPr="005952DA" w:rsidRDefault="009004C8" w:rsidP="005952DA">
                <w:pPr>
                  <w:spacing w:line="360" w:lineRule="auto"/>
                  <w:jc w:val="center"/>
                  <w:rPr>
                    <w:rFonts w:ascii="Arial" w:hAnsi="Arial" w:cs="Arial"/>
                    <w:sz w:val="24"/>
                    <w:szCs w:val="24"/>
                  </w:rPr>
                </w:pPr>
                <w:r w:rsidRPr="005952DA">
                  <w:rPr>
                    <w:rFonts w:ascii="Arial" w:hAnsi="Arial" w:cs="Arial"/>
                    <w:sz w:val="24"/>
                    <w:szCs w:val="24"/>
                  </w:rPr>
                  <w:t xml:space="preserve">There are many bars and </w:t>
                </w:r>
                <w:r w:rsidR="00A56C66" w:rsidRPr="005952DA">
                  <w:rPr>
                    <w:rFonts w:ascii="Arial" w:hAnsi="Arial" w:cs="Arial"/>
                    <w:sz w:val="24"/>
                    <w:szCs w:val="24"/>
                  </w:rPr>
                  <w:t xml:space="preserve">toilet facilities on each entrance of the stadium. There is also a separate section for the away fans. </w:t>
                </w:r>
                <w:r w:rsidR="00667457" w:rsidRPr="005952DA">
                  <w:rPr>
                    <w:rFonts w:ascii="Arial" w:hAnsi="Arial" w:cs="Arial"/>
                    <w:sz w:val="24"/>
                    <w:szCs w:val="24"/>
                  </w:rPr>
                  <w:t>Some extra facilities in the venue include an in-house restaurant, air conditioning and outdoor seating.</w:t>
                </w:r>
              </w:p>
            </w:tc>
          </w:tr>
          <w:tr w:rsidR="00D2199D" w:rsidRPr="005952DA" w14:paraId="3F8951CC" w14:textId="77777777" w:rsidTr="00D2199D">
            <w:tc>
              <w:tcPr>
                <w:tcW w:w="4508" w:type="dxa"/>
              </w:tcPr>
              <w:p w14:paraId="07FC2AD5" w14:textId="77777777" w:rsidR="00A56C66" w:rsidRPr="005952DA" w:rsidRDefault="00A56C66" w:rsidP="005952DA">
                <w:pPr>
                  <w:spacing w:line="360" w:lineRule="auto"/>
                  <w:jc w:val="center"/>
                  <w:rPr>
                    <w:rFonts w:ascii="Arial" w:hAnsi="Arial" w:cs="Arial"/>
                    <w:sz w:val="32"/>
                  </w:rPr>
                </w:pPr>
              </w:p>
              <w:p w14:paraId="7003F48F" w14:textId="77777777" w:rsidR="00A56C66" w:rsidRPr="005952DA" w:rsidRDefault="00A56C66" w:rsidP="005952DA">
                <w:pPr>
                  <w:spacing w:line="360" w:lineRule="auto"/>
                  <w:jc w:val="center"/>
                  <w:rPr>
                    <w:rFonts w:ascii="Arial" w:hAnsi="Arial" w:cs="Arial"/>
                    <w:sz w:val="32"/>
                  </w:rPr>
                </w:pPr>
              </w:p>
              <w:p w14:paraId="29D5A14D" w14:textId="39FD7268" w:rsidR="00D2199D" w:rsidRPr="005952DA" w:rsidRDefault="00A56C66" w:rsidP="005952DA">
                <w:pPr>
                  <w:spacing w:line="360" w:lineRule="auto"/>
                  <w:jc w:val="center"/>
                  <w:rPr>
                    <w:rFonts w:ascii="Arial" w:hAnsi="Arial" w:cs="Arial"/>
                    <w:sz w:val="32"/>
                  </w:rPr>
                </w:pPr>
                <w:r w:rsidRPr="005952DA">
                  <w:rPr>
                    <w:rFonts w:ascii="Arial" w:hAnsi="Arial" w:cs="Arial"/>
                    <w:sz w:val="32"/>
                  </w:rPr>
                  <w:t>ATMOSPHERE</w:t>
                </w:r>
              </w:p>
            </w:tc>
            <w:tc>
              <w:tcPr>
                <w:tcW w:w="4508" w:type="dxa"/>
              </w:tcPr>
              <w:p w14:paraId="0399D4E7" w14:textId="640DEE50" w:rsidR="00D2199D" w:rsidRPr="005952DA" w:rsidRDefault="00A56C66" w:rsidP="005952DA">
                <w:pPr>
                  <w:spacing w:line="360" w:lineRule="auto"/>
                  <w:jc w:val="center"/>
                  <w:rPr>
                    <w:rFonts w:ascii="Arial" w:hAnsi="Arial" w:cs="Arial"/>
                    <w:sz w:val="24"/>
                    <w:szCs w:val="24"/>
                  </w:rPr>
                </w:pPr>
                <w:r w:rsidRPr="005952DA">
                  <w:rPr>
                    <w:rFonts w:ascii="Arial" w:hAnsi="Arial" w:cs="Arial"/>
                    <w:sz w:val="24"/>
                    <w:szCs w:val="24"/>
                  </w:rPr>
                  <w:t>The atmosphere was vibrant and all the seats in the stadium were full. There was music as you enter the venue and entertainment at half time, which consisted of the Swansea City Mascot playing football penalties with the children on the pitch.</w:t>
                </w:r>
              </w:p>
            </w:tc>
          </w:tr>
          <w:tr w:rsidR="00D2199D" w:rsidRPr="005952DA" w14:paraId="5E82C4D7" w14:textId="77777777" w:rsidTr="00D2199D">
            <w:tc>
              <w:tcPr>
                <w:tcW w:w="4508" w:type="dxa"/>
              </w:tcPr>
              <w:p w14:paraId="62CA0137" w14:textId="77777777" w:rsidR="00A56C66" w:rsidRPr="005952DA" w:rsidRDefault="00A56C66" w:rsidP="005952DA">
                <w:pPr>
                  <w:spacing w:line="360" w:lineRule="auto"/>
                  <w:jc w:val="center"/>
                  <w:rPr>
                    <w:rFonts w:ascii="Arial" w:hAnsi="Arial" w:cs="Arial"/>
                    <w:sz w:val="32"/>
                  </w:rPr>
                </w:pPr>
              </w:p>
              <w:p w14:paraId="1213DB93" w14:textId="534AEAA4" w:rsidR="00D2199D" w:rsidRPr="005952DA" w:rsidRDefault="00A56C66" w:rsidP="005952DA">
                <w:pPr>
                  <w:spacing w:line="360" w:lineRule="auto"/>
                  <w:jc w:val="center"/>
                  <w:rPr>
                    <w:rFonts w:ascii="Arial" w:hAnsi="Arial" w:cs="Arial"/>
                    <w:sz w:val="32"/>
                  </w:rPr>
                </w:pPr>
                <w:r w:rsidRPr="005952DA">
                  <w:rPr>
                    <w:rFonts w:ascii="Arial" w:hAnsi="Arial" w:cs="Arial"/>
                    <w:sz w:val="32"/>
                  </w:rPr>
                  <w:t>ADMISSION/CONTROL SYSTEM</w:t>
                </w:r>
              </w:p>
            </w:tc>
            <w:tc>
              <w:tcPr>
                <w:tcW w:w="4508" w:type="dxa"/>
              </w:tcPr>
              <w:p w14:paraId="1EDB4F6D" w14:textId="0A44421A" w:rsidR="00D2199D" w:rsidRPr="005952DA" w:rsidRDefault="00A56C66" w:rsidP="005952DA">
                <w:pPr>
                  <w:spacing w:line="360" w:lineRule="auto"/>
                  <w:jc w:val="center"/>
                  <w:rPr>
                    <w:rFonts w:ascii="Arial" w:hAnsi="Arial" w:cs="Arial"/>
                    <w:sz w:val="24"/>
                    <w:szCs w:val="24"/>
                  </w:rPr>
                </w:pPr>
                <w:r w:rsidRPr="005952DA">
                  <w:rPr>
                    <w:rFonts w:ascii="Arial" w:hAnsi="Arial" w:cs="Arial"/>
                    <w:sz w:val="24"/>
                    <w:szCs w:val="24"/>
                  </w:rPr>
                  <w:t xml:space="preserve">There </w:t>
                </w:r>
                <w:r w:rsidR="00BD38D2" w:rsidRPr="005952DA">
                  <w:rPr>
                    <w:rFonts w:ascii="Arial" w:hAnsi="Arial" w:cs="Arial"/>
                    <w:sz w:val="24"/>
                    <w:szCs w:val="24"/>
                  </w:rPr>
                  <w:t>are security gates on each entrance</w:t>
                </w:r>
                <w:r w:rsidRPr="005952DA">
                  <w:rPr>
                    <w:rFonts w:ascii="Arial" w:hAnsi="Arial" w:cs="Arial"/>
                    <w:sz w:val="24"/>
                    <w:szCs w:val="24"/>
                  </w:rPr>
                  <w:t xml:space="preserve"> to the venue where stewards scan people’s tickets. There are also many entrances to avoid congestion.</w:t>
                </w:r>
              </w:p>
            </w:tc>
          </w:tr>
          <w:tr w:rsidR="00D2199D" w:rsidRPr="005952DA" w14:paraId="3B3367B2" w14:textId="77777777" w:rsidTr="00D2199D">
            <w:tc>
              <w:tcPr>
                <w:tcW w:w="4508" w:type="dxa"/>
              </w:tcPr>
              <w:p w14:paraId="59C64771" w14:textId="12C2267A" w:rsidR="00D2199D" w:rsidRPr="005952DA" w:rsidRDefault="00667457" w:rsidP="005952DA">
                <w:pPr>
                  <w:spacing w:line="360" w:lineRule="auto"/>
                  <w:jc w:val="center"/>
                  <w:rPr>
                    <w:rFonts w:ascii="Arial" w:hAnsi="Arial" w:cs="Arial"/>
                    <w:sz w:val="32"/>
                  </w:rPr>
                </w:pPr>
                <w:r w:rsidRPr="005952DA">
                  <w:rPr>
                    <w:rFonts w:ascii="Arial" w:hAnsi="Arial" w:cs="Arial"/>
                    <w:sz w:val="32"/>
                  </w:rPr>
                  <w:lastRenderedPageBreak/>
                  <w:t>SEATING AND LINE OF SIGHT FOR AUDIENCE</w:t>
                </w:r>
              </w:p>
            </w:tc>
            <w:tc>
              <w:tcPr>
                <w:tcW w:w="4508" w:type="dxa"/>
              </w:tcPr>
              <w:p w14:paraId="26AFA400" w14:textId="6FE383C9" w:rsidR="00D2199D" w:rsidRPr="005952DA" w:rsidRDefault="00336FAB" w:rsidP="005952DA">
                <w:pPr>
                  <w:spacing w:line="360" w:lineRule="auto"/>
                  <w:jc w:val="center"/>
                  <w:rPr>
                    <w:rFonts w:ascii="Arial" w:hAnsi="Arial" w:cs="Arial"/>
                    <w:sz w:val="24"/>
                    <w:szCs w:val="24"/>
                  </w:rPr>
                </w:pPr>
                <w:r w:rsidRPr="005952DA">
                  <w:rPr>
                    <w:rFonts w:ascii="Arial" w:hAnsi="Arial" w:cs="Arial"/>
                    <w:sz w:val="24"/>
                    <w:szCs w:val="24"/>
                  </w:rPr>
                  <w:t>The stadium consists of 4 different stands</w:t>
                </w:r>
                <w:r w:rsidR="00AE77C4" w:rsidRPr="005952DA">
                  <w:rPr>
                    <w:rFonts w:ascii="Arial" w:hAnsi="Arial" w:cs="Arial"/>
                    <w:sz w:val="24"/>
                    <w:szCs w:val="24"/>
                  </w:rPr>
                  <w:t>. The Liberty Stadium’s capacity is 20,970.</w:t>
                </w:r>
              </w:p>
            </w:tc>
          </w:tr>
          <w:tr w:rsidR="00D2199D" w:rsidRPr="005952DA" w14:paraId="39C1A82C" w14:textId="77777777" w:rsidTr="00D2199D">
            <w:tc>
              <w:tcPr>
                <w:tcW w:w="4508" w:type="dxa"/>
              </w:tcPr>
              <w:p w14:paraId="11D2D524" w14:textId="77777777" w:rsidR="00DE56F9" w:rsidRPr="005952DA" w:rsidRDefault="00DE56F9" w:rsidP="005952DA">
                <w:pPr>
                  <w:spacing w:line="360" w:lineRule="auto"/>
                  <w:jc w:val="center"/>
                  <w:rPr>
                    <w:rFonts w:ascii="Arial" w:hAnsi="Arial" w:cs="Arial"/>
                    <w:sz w:val="32"/>
                  </w:rPr>
                </w:pPr>
              </w:p>
              <w:p w14:paraId="60479161" w14:textId="77777777" w:rsidR="00DE56F9" w:rsidRPr="005952DA" w:rsidRDefault="00DE56F9" w:rsidP="005952DA">
                <w:pPr>
                  <w:spacing w:line="360" w:lineRule="auto"/>
                  <w:jc w:val="center"/>
                  <w:rPr>
                    <w:rFonts w:ascii="Arial" w:hAnsi="Arial" w:cs="Arial"/>
                    <w:sz w:val="32"/>
                  </w:rPr>
                </w:pPr>
              </w:p>
              <w:p w14:paraId="34A12522" w14:textId="77777777" w:rsidR="00DE56F9" w:rsidRPr="005952DA" w:rsidRDefault="00DE56F9" w:rsidP="005952DA">
                <w:pPr>
                  <w:spacing w:line="360" w:lineRule="auto"/>
                  <w:jc w:val="center"/>
                  <w:rPr>
                    <w:rFonts w:ascii="Arial" w:hAnsi="Arial" w:cs="Arial"/>
                    <w:sz w:val="32"/>
                  </w:rPr>
                </w:pPr>
              </w:p>
              <w:p w14:paraId="3E1DED62" w14:textId="5884BA42" w:rsidR="00D2199D" w:rsidRPr="005952DA" w:rsidRDefault="00667457" w:rsidP="005952DA">
                <w:pPr>
                  <w:spacing w:line="360" w:lineRule="auto"/>
                  <w:jc w:val="center"/>
                  <w:rPr>
                    <w:rFonts w:ascii="Arial" w:hAnsi="Arial" w:cs="Arial"/>
                    <w:sz w:val="32"/>
                  </w:rPr>
                </w:pPr>
                <w:r w:rsidRPr="005952DA">
                  <w:rPr>
                    <w:rFonts w:ascii="Arial" w:hAnsi="Arial" w:cs="Arial"/>
                    <w:sz w:val="32"/>
                  </w:rPr>
                  <w:t>STAFFING</w:t>
                </w:r>
              </w:p>
            </w:tc>
            <w:tc>
              <w:tcPr>
                <w:tcW w:w="4508" w:type="dxa"/>
              </w:tcPr>
              <w:p w14:paraId="1D289AA7" w14:textId="2591544C" w:rsidR="00D2199D" w:rsidRPr="005952DA" w:rsidRDefault="00242875" w:rsidP="005952DA">
                <w:pPr>
                  <w:spacing w:line="360" w:lineRule="auto"/>
                  <w:jc w:val="center"/>
                  <w:rPr>
                    <w:rFonts w:ascii="Arial" w:hAnsi="Arial" w:cs="Arial"/>
                    <w:sz w:val="24"/>
                    <w:szCs w:val="24"/>
                  </w:rPr>
                </w:pPr>
                <w:r w:rsidRPr="005952DA">
                  <w:rPr>
                    <w:rFonts w:ascii="Arial" w:hAnsi="Arial" w:cs="Arial"/>
                    <w:sz w:val="24"/>
                    <w:szCs w:val="24"/>
                  </w:rPr>
                  <w:t>Photography, videography,</w:t>
                </w:r>
                <w:r w:rsidR="004742BE" w:rsidRPr="005952DA">
                  <w:rPr>
                    <w:rFonts w:ascii="Arial" w:hAnsi="Arial" w:cs="Arial"/>
                    <w:sz w:val="24"/>
                    <w:szCs w:val="24"/>
                  </w:rPr>
                  <w:t xml:space="preserve"> multimedia marketing, leaflet and ticket printing, website managers, labourers, security, accountant, volunteers, ball boys, sponsors, designers, entertainment, mascot, administrators, weather control (local authorities), construction, first aid, hospitalit</w:t>
                </w:r>
                <w:r w:rsidR="00F626D3" w:rsidRPr="005952DA">
                  <w:rPr>
                    <w:rFonts w:ascii="Arial" w:hAnsi="Arial" w:cs="Arial"/>
                    <w:sz w:val="24"/>
                    <w:szCs w:val="24"/>
                  </w:rPr>
                  <w:t>y staff, transport drivers.</w:t>
                </w:r>
              </w:p>
            </w:tc>
          </w:tr>
          <w:tr w:rsidR="00D2199D" w:rsidRPr="005952DA" w14:paraId="3524E594" w14:textId="77777777" w:rsidTr="00D2199D">
            <w:tc>
              <w:tcPr>
                <w:tcW w:w="4508" w:type="dxa"/>
              </w:tcPr>
              <w:p w14:paraId="555D7FF7" w14:textId="282208BB" w:rsidR="00D2199D" w:rsidRPr="005952DA" w:rsidRDefault="00667457" w:rsidP="005952DA">
                <w:pPr>
                  <w:spacing w:line="360" w:lineRule="auto"/>
                  <w:jc w:val="center"/>
                  <w:rPr>
                    <w:rFonts w:ascii="Arial" w:hAnsi="Arial" w:cs="Arial"/>
                    <w:sz w:val="32"/>
                  </w:rPr>
                </w:pPr>
                <w:r w:rsidRPr="005952DA">
                  <w:rPr>
                    <w:rFonts w:ascii="Arial" w:hAnsi="Arial" w:cs="Arial"/>
                    <w:sz w:val="32"/>
                  </w:rPr>
                  <w:t>UNIFORMS</w:t>
                </w:r>
              </w:p>
            </w:tc>
            <w:tc>
              <w:tcPr>
                <w:tcW w:w="4508" w:type="dxa"/>
              </w:tcPr>
              <w:p w14:paraId="7F031AB7" w14:textId="38C97F8B" w:rsidR="00D2199D" w:rsidRPr="005952DA" w:rsidRDefault="004742BE" w:rsidP="005952DA">
                <w:pPr>
                  <w:spacing w:line="360" w:lineRule="auto"/>
                  <w:jc w:val="center"/>
                  <w:rPr>
                    <w:rFonts w:ascii="Arial" w:hAnsi="Arial" w:cs="Arial"/>
                    <w:sz w:val="24"/>
                    <w:szCs w:val="24"/>
                  </w:rPr>
                </w:pPr>
                <w:r w:rsidRPr="005952DA">
                  <w:rPr>
                    <w:rFonts w:ascii="Arial" w:hAnsi="Arial" w:cs="Arial"/>
                    <w:sz w:val="24"/>
                    <w:szCs w:val="24"/>
                  </w:rPr>
                  <w:t>Stewards were wearing orange, pink and yellow high visibility jackets, police were wearing police uniform, players were wearing their kit and all hospitality staff had a liberty stadium uniform.</w:t>
                </w:r>
              </w:p>
            </w:tc>
          </w:tr>
          <w:tr w:rsidR="00667457" w:rsidRPr="005952DA" w14:paraId="7BC7B160" w14:textId="77777777" w:rsidTr="00D2199D">
            <w:tc>
              <w:tcPr>
                <w:tcW w:w="4508" w:type="dxa"/>
              </w:tcPr>
              <w:p w14:paraId="193AD9F5" w14:textId="2BC2103D" w:rsidR="00667457" w:rsidRPr="005952DA" w:rsidRDefault="00667457" w:rsidP="005952DA">
                <w:pPr>
                  <w:spacing w:line="360" w:lineRule="auto"/>
                  <w:jc w:val="center"/>
                  <w:rPr>
                    <w:rFonts w:ascii="Arial" w:hAnsi="Arial" w:cs="Arial"/>
                    <w:sz w:val="32"/>
                  </w:rPr>
                </w:pPr>
                <w:r w:rsidRPr="005952DA">
                  <w:rPr>
                    <w:rFonts w:ascii="Arial" w:hAnsi="Arial" w:cs="Arial"/>
                    <w:sz w:val="32"/>
                  </w:rPr>
                  <w:t>SAFETY (HAZARDS)</w:t>
                </w:r>
              </w:p>
            </w:tc>
            <w:tc>
              <w:tcPr>
                <w:tcW w:w="4508" w:type="dxa"/>
              </w:tcPr>
              <w:p w14:paraId="01C849E6" w14:textId="75863A99" w:rsidR="00667457" w:rsidRPr="005952DA" w:rsidRDefault="004742BE" w:rsidP="005952DA">
                <w:pPr>
                  <w:spacing w:line="360" w:lineRule="auto"/>
                  <w:jc w:val="center"/>
                  <w:rPr>
                    <w:rFonts w:ascii="Arial" w:hAnsi="Arial" w:cs="Arial"/>
                    <w:sz w:val="24"/>
                    <w:szCs w:val="24"/>
                  </w:rPr>
                </w:pPr>
                <w:r w:rsidRPr="005952DA">
                  <w:rPr>
                    <w:rFonts w:ascii="Arial" w:hAnsi="Arial" w:cs="Arial"/>
                    <w:sz w:val="24"/>
                    <w:szCs w:val="24"/>
                  </w:rPr>
                  <w:t>Fire doors and signs.</w:t>
                </w:r>
              </w:p>
            </w:tc>
          </w:tr>
          <w:tr w:rsidR="00667457" w:rsidRPr="005952DA" w14:paraId="7804E792" w14:textId="77777777" w:rsidTr="00D2199D">
            <w:tc>
              <w:tcPr>
                <w:tcW w:w="4508" w:type="dxa"/>
              </w:tcPr>
              <w:p w14:paraId="5FE9AB7C" w14:textId="77777777" w:rsidR="00DE56F9" w:rsidRPr="005952DA" w:rsidRDefault="00DE56F9" w:rsidP="005952DA">
                <w:pPr>
                  <w:spacing w:line="360" w:lineRule="auto"/>
                  <w:jc w:val="center"/>
                  <w:rPr>
                    <w:rFonts w:ascii="Arial" w:hAnsi="Arial" w:cs="Arial"/>
                    <w:sz w:val="32"/>
                  </w:rPr>
                </w:pPr>
              </w:p>
              <w:p w14:paraId="36ECB241" w14:textId="5FD770F2" w:rsidR="00667457" w:rsidRPr="005952DA" w:rsidRDefault="00667457" w:rsidP="005952DA">
                <w:pPr>
                  <w:spacing w:line="360" w:lineRule="auto"/>
                  <w:jc w:val="center"/>
                  <w:rPr>
                    <w:rFonts w:ascii="Arial" w:hAnsi="Arial" w:cs="Arial"/>
                    <w:sz w:val="32"/>
                  </w:rPr>
                </w:pPr>
                <w:r w:rsidRPr="005952DA">
                  <w:rPr>
                    <w:rFonts w:ascii="Arial" w:hAnsi="Arial" w:cs="Arial"/>
                    <w:sz w:val="32"/>
                  </w:rPr>
                  <w:t>MERCHENDISE FOR SALE</w:t>
                </w:r>
              </w:p>
            </w:tc>
            <w:tc>
              <w:tcPr>
                <w:tcW w:w="4508" w:type="dxa"/>
              </w:tcPr>
              <w:p w14:paraId="317F3444" w14:textId="0D33F837" w:rsidR="00667457" w:rsidRPr="005952DA" w:rsidRDefault="004742BE" w:rsidP="005952DA">
                <w:pPr>
                  <w:spacing w:line="360" w:lineRule="auto"/>
                  <w:jc w:val="center"/>
                  <w:rPr>
                    <w:rFonts w:ascii="Arial" w:hAnsi="Arial" w:cs="Arial"/>
                    <w:sz w:val="24"/>
                    <w:szCs w:val="24"/>
                  </w:rPr>
                </w:pPr>
                <w:r w:rsidRPr="005952DA">
                  <w:rPr>
                    <w:rFonts w:ascii="Arial" w:hAnsi="Arial" w:cs="Arial"/>
                    <w:sz w:val="24"/>
                    <w:szCs w:val="24"/>
                  </w:rPr>
                  <w:t>Swans kit, hats, bags, footballs, pens, bottles, programmes etc. all sold in the Swansea City Football Club shop.</w:t>
                </w:r>
              </w:p>
            </w:tc>
          </w:tr>
          <w:tr w:rsidR="00667457" w:rsidRPr="005952DA" w14:paraId="767D3966" w14:textId="77777777" w:rsidTr="00D2199D">
            <w:tc>
              <w:tcPr>
                <w:tcW w:w="4508" w:type="dxa"/>
              </w:tcPr>
              <w:p w14:paraId="2264A51E" w14:textId="77777777" w:rsidR="00DE56F9" w:rsidRPr="005952DA" w:rsidRDefault="00DE56F9" w:rsidP="005952DA">
                <w:pPr>
                  <w:spacing w:line="360" w:lineRule="auto"/>
                  <w:jc w:val="center"/>
                  <w:rPr>
                    <w:rFonts w:ascii="Arial" w:hAnsi="Arial" w:cs="Arial"/>
                    <w:sz w:val="32"/>
                  </w:rPr>
                </w:pPr>
              </w:p>
              <w:p w14:paraId="0A1F270D" w14:textId="77777777" w:rsidR="00DE56F9" w:rsidRPr="005952DA" w:rsidRDefault="00DE56F9" w:rsidP="005952DA">
                <w:pPr>
                  <w:spacing w:line="360" w:lineRule="auto"/>
                  <w:jc w:val="center"/>
                  <w:rPr>
                    <w:rFonts w:ascii="Arial" w:hAnsi="Arial" w:cs="Arial"/>
                    <w:sz w:val="32"/>
                  </w:rPr>
                </w:pPr>
              </w:p>
              <w:p w14:paraId="6829C535" w14:textId="77777777" w:rsidR="00DE56F9" w:rsidRPr="005952DA" w:rsidRDefault="00DE56F9" w:rsidP="005952DA">
                <w:pPr>
                  <w:spacing w:line="360" w:lineRule="auto"/>
                  <w:jc w:val="center"/>
                  <w:rPr>
                    <w:rFonts w:ascii="Arial" w:hAnsi="Arial" w:cs="Arial"/>
                    <w:sz w:val="32"/>
                  </w:rPr>
                </w:pPr>
              </w:p>
              <w:p w14:paraId="257F77E5" w14:textId="77777777" w:rsidR="00DE56F9" w:rsidRPr="005952DA" w:rsidRDefault="00DE56F9" w:rsidP="005952DA">
                <w:pPr>
                  <w:spacing w:line="360" w:lineRule="auto"/>
                  <w:jc w:val="center"/>
                  <w:rPr>
                    <w:rFonts w:ascii="Arial" w:hAnsi="Arial" w:cs="Arial"/>
                    <w:sz w:val="32"/>
                  </w:rPr>
                </w:pPr>
              </w:p>
              <w:p w14:paraId="6F34C831" w14:textId="4CC886EC" w:rsidR="00667457" w:rsidRPr="005952DA" w:rsidRDefault="00FF48AD" w:rsidP="005952DA">
                <w:pPr>
                  <w:spacing w:line="360" w:lineRule="auto"/>
                  <w:jc w:val="center"/>
                  <w:rPr>
                    <w:rFonts w:ascii="Arial" w:hAnsi="Arial" w:cs="Arial"/>
                    <w:sz w:val="32"/>
                  </w:rPr>
                </w:pPr>
                <w:r w:rsidRPr="005952DA">
                  <w:rPr>
                    <w:rFonts w:ascii="Arial" w:hAnsi="Arial" w:cs="Arial"/>
                    <w:sz w:val="32"/>
                  </w:rPr>
                  <w:t>SPONSORSHIPS</w:t>
                </w:r>
              </w:p>
            </w:tc>
            <w:tc>
              <w:tcPr>
                <w:tcW w:w="4508" w:type="dxa"/>
              </w:tcPr>
              <w:p w14:paraId="56F0FF41" w14:textId="4E00B3AC" w:rsidR="00667457" w:rsidRPr="005952DA" w:rsidRDefault="00BE728C" w:rsidP="005952DA">
                <w:pPr>
                  <w:spacing w:line="360" w:lineRule="auto"/>
                  <w:jc w:val="center"/>
                  <w:rPr>
                    <w:rFonts w:ascii="Arial" w:hAnsi="Arial" w:cs="Arial"/>
                    <w:sz w:val="24"/>
                    <w:szCs w:val="24"/>
                  </w:rPr>
                </w:pPr>
                <w:r w:rsidRPr="005952DA">
                  <w:rPr>
                    <w:rFonts w:ascii="Arial" w:hAnsi="Arial" w:cs="Arial"/>
                    <w:sz w:val="24"/>
                    <w:szCs w:val="24"/>
                  </w:rPr>
                  <w:t>Each seating stand in the stadium is dedicated to a certain sponsorship (</w:t>
                </w:r>
                <w:proofErr w:type="spellStart"/>
                <w:r w:rsidRPr="005952DA">
                  <w:rPr>
                    <w:rFonts w:ascii="Arial" w:hAnsi="Arial" w:cs="Arial"/>
                    <w:sz w:val="24"/>
                    <w:szCs w:val="24"/>
                  </w:rPr>
                  <w:t>Eteach</w:t>
                </w:r>
                <w:proofErr w:type="spellEnd"/>
                <w:r w:rsidRPr="005952DA">
                  <w:rPr>
                    <w:rFonts w:ascii="Arial" w:hAnsi="Arial" w:cs="Arial"/>
                    <w:sz w:val="24"/>
                    <w:szCs w:val="24"/>
                  </w:rPr>
                  <w:t xml:space="preserve"> stand, Swansea University stand, </w:t>
                </w:r>
                <w:proofErr w:type="spellStart"/>
                <w:r w:rsidRPr="005952DA">
                  <w:rPr>
                    <w:rFonts w:ascii="Arial" w:hAnsi="Arial" w:cs="Arial"/>
                    <w:sz w:val="24"/>
                    <w:szCs w:val="24"/>
                  </w:rPr>
                  <w:t>Croeso</w:t>
                </w:r>
                <w:proofErr w:type="spellEnd"/>
                <w:r w:rsidRPr="005952DA">
                  <w:rPr>
                    <w:rFonts w:ascii="Arial" w:hAnsi="Arial" w:cs="Arial"/>
                    <w:sz w:val="24"/>
                    <w:szCs w:val="24"/>
                  </w:rPr>
                  <w:t xml:space="preserve"> stand, LG stand). </w:t>
                </w:r>
                <w:proofErr w:type="spellStart"/>
                <w:r w:rsidRPr="005952DA">
                  <w:rPr>
                    <w:rFonts w:ascii="Arial" w:hAnsi="Arial" w:cs="Arial"/>
                    <w:sz w:val="24"/>
                    <w:szCs w:val="24"/>
                  </w:rPr>
                  <w:t>Joma</w:t>
                </w:r>
                <w:proofErr w:type="spellEnd"/>
                <w:r w:rsidRPr="005952DA">
                  <w:rPr>
                    <w:rFonts w:ascii="Arial" w:hAnsi="Arial" w:cs="Arial"/>
                    <w:sz w:val="24"/>
                    <w:szCs w:val="24"/>
                  </w:rPr>
                  <w:t xml:space="preserve"> sport sponsors the official kit manufacturer, Carling sponsors the official club beer partner and </w:t>
                </w:r>
                <w:proofErr w:type="spellStart"/>
                <w:r w:rsidRPr="005952DA">
                  <w:rPr>
                    <w:rFonts w:ascii="Arial" w:hAnsi="Arial" w:cs="Arial"/>
                    <w:sz w:val="24"/>
                    <w:szCs w:val="24"/>
                  </w:rPr>
                  <w:t>Letou</w:t>
                </w:r>
                <w:proofErr w:type="spellEnd"/>
                <w:r w:rsidRPr="005952DA">
                  <w:rPr>
                    <w:rFonts w:ascii="Arial" w:hAnsi="Arial" w:cs="Arial"/>
                    <w:sz w:val="24"/>
                    <w:szCs w:val="24"/>
                  </w:rPr>
                  <w:t xml:space="preserve"> is the official sponsor.</w:t>
                </w:r>
                <w:r w:rsidR="000B6F08" w:rsidRPr="005952DA">
                  <w:rPr>
                    <w:rFonts w:ascii="Arial" w:hAnsi="Arial" w:cs="Arial"/>
                    <w:sz w:val="24"/>
                    <w:szCs w:val="24"/>
                  </w:rPr>
                  <w:t xml:space="preserve"> They hav</w:t>
                </w:r>
                <w:r w:rsidR="002654DF">
                  <w:rPr>
                    <w:rFonts w:ascii="Arial" w:hAnsi="Arial" w:cs="Arial"/>
                    <w:sz w:val="24"/>
                    <w:szCs w:val="24"/>
                  </w:rPr>
                  <w:t>e</w:t>
                </w:r>
                <w:r w:rsidR="000B6F08" w:rsidRPr="005952DA">
                  <w:rPr>
                    <w:rFonts w:ascii="Arial" w:hAnsi="Arial" w:cs="Arial"/>
                    <w:sz w:val="24"/>
                    <w:szCs w:val="24"/>
                  </w:rPr>
                  <w:t xml:space="preserve"> further sponsors displayed around the stadium for advertising such as, bet365, hotelplanner.com, swanslo</w:t>
                </w:r>
                <w:r w:rsidR="002654DF">
                  <w:rPr>
                    <w:rFonts w:ascii="Arial" w:hAnsi="Arial" w:cs="Arial"/>
                    <w:sz w:val="24"/>
                    <w:szCs w:val="24"/>
                  </w:rPr>
                  <w:t>tto.com, Premier league, Swans D</w:t>
                </w:r>
                <w:r w:rsidR="000B6F08" w:rsidRPr="005952DA">
                  <w:rPr>
                    <w:rFonts w:ascii="Arial" w:hAnsi="Arial" w:cs="Arial"/>
                    <w:sz w:val="24"/>
                    <w:szCs w:val="24"/>
                  </w:rPr>
                  <w:t xml:space="preserve">irect and </w:t>
                </w:r>
                <w:proofErr w:type="spellStart"/>
                <w:r w:rsidR="000B6F08" w:rsidRPr="005952DA">
                  <w:rPr>
                    <w:rFonts w:ascii="Arial" w:hAnsi="Arial" w:cs="Arial"/>
                    <w:sz w:val="24"/>
                    <w:szCs w:val="24"/>
                  </w:rPr>
                  <w:lastRenderedPageBreak/>
                  <w:t>Nuttfield</w:t>
                </w:r>
                <w:proofErr w:type="spellEnd"/>
                <w:r w:rsidR="000B6F08" w:rsidRPr="005952DA">
                  <w:rPr>
                    <w:rFonts w:ascii="Arial" w:hAnsi="Arial" w:cs="Arial"/>
                    <w:sz w:val="24"/>
                    <w:szCs w:val="24"/>
                  </w:rPr>
                  <w:t xml:space="preserve"> Health Cardiff and Vale hospitals.</w:t>
                </w:r>
              </w:p>
            </w:tc>
          </w:tr>
          <w:tr w:rsidR="00667457" w:rsidRPr="005952DA" w14:paraId="6BB99D06" w14:textId="77777777" w:rsidTr="00D2199D">
            <w:tc>
              <w:tcPr>
                <w:tcW w:w="4508" w:type="dxa"/>
              </w:tcPr>
              <w:p w14:paraId="2627466A" w14:textId="77777777" w:rsidR="00DE56F9" w:rsidRPr="005952DA" w:rsidRDefault="00DE56F9" w:rsidP="005952DA">
                <w:pPr>
                  <w:spacing w:line="360" w:lineRule="auto"/>
                  <w:jc w:val="center"/>
                  <w:rPr>
                    <w:rFonts w:ascii="Arial" w:hAnsi="Arial" w:cs="Arial"/>
                    <w:sz w:val="32"/>
                  </w:rPr>
                </w:pPr>
              </w:p>
              <w:p w14:paraId="4BC50927" w14:textId="77777777" w:rsidR="00DE56F9" w:rsidRPr="005952DA" w:rsidRDefault="00DE56F9" w:rsidP="005952DA">
                <w:pPr>
                  <w:spacing w:line="360" w:lineRule="auto"/>
                  <w:jc w:val="center"/>
                  <w:rPr>
                    <w:rFonts w:ascii="Arial" w:hAnsi="Arial" w:cs="Arial"/>
                    <w:sz w:val="32"/>
                  </w:rPr>
                </w:pPr>
              </w:p>
              <w:p w14:paraId="60FD034B" w14:textId="77777777" w:rsidR="00DE56F9" w:rsidRPr="005952DA" w:rsidRDefault="00DE56F9" w:rsidP="005952DA">
                <w:pPr>
                  <w:spacing w:line="360" w:lineRule="auto"/>
                  <w:jc w:val="center"/>
                  <w:rPr>
                    <w:rFonts w:ascii="Arial" w:hAnsi="Arial" w:cs="Arial"/>
                    <w:sz w:val="32"/>
                  </w:rPr>
                </w:pPr>
              </w:p>
              <w:p w14:paraId="3D1007A0" w14:textId="1D10B584" w:rsidR="00667457" w:rsidRPr="005952DA" w:rsidRDefault="00667457" w:rsidP="005952DA">
                <w:pPr>
                  <w:spacing w:line="360" w:lineRule="auto"/>
                  <w:jc w:val="center"/>
                  <w:rPr>
                    <w:rFonts w:ascii="Arial" w:hAnsi="Arial" w:cs="Arial"/>
                    <w:sz w:val="32"/>
                  </w:rPr>
                </w:pPr>
                <w:r w:rsidRPr="005952DA">
                  <w:rPr>
                    <w:rFonts w:ascii="Arial" w:hAnsi="Arial" w:cs="Arial"/>
                    <w:sz w:val="32"/>
                  </w:rPr>
                  <w:t>TICKET SYSTEM</w:t>
                </w:r>
              </w:p>
            </w:tc>
            <w:tc>
              <w:tcPr>
                <w:tcW w:w="4508" w:type="dxa"/>
              </w:tcPr>
              <w:p w14:paraId="2B014B7C" w14:textId="07BC626B" w:rsidR="00667457" w:rsidRPr="005952DA" w:rsidRDefault="00336FAB" w:rsidP="005952DA">
                <w:pPr>
                  <w:spacing w:line="360" w:lineRule="auto"/>
                  <w:jc w:val="center"/>
                  <w:rPr>
                    <w:rFonts w:ascii="Arial" w:hAnsi="Arial" w:cs="Arial"/>
                    <w:sz w:val="24"/>
                    <w:szCs w:val="24"/>
                  </w:rPr>
                </w:pPr>
                <w:r w:rsidRPr="005952DA">
                  <w:rPr>
                    <w:rFonts w:ascii="Arial" w:hAnsi="Arial" w:cs="Arial"/>
                    <w:sz w:val="24"/>
                    <w:szCs w:val="24"/>
                  </w:rPr>
                  <w:t>Many people buy season tickets for the Swansea City football games, which are displayed as a p</w:t>
                </w:r>
                <w:r w:rsidR="00564F9C" w:rsidRPr="005952DA">
                  <w:rPr>
                    <w:rFonts w:ascii="Arial" w:hAnsi="Arial" w:cs="Arial"/>
                    <w:sz w:val="24"/>
                    <w:szCs w:val="24"/>
                  </w:rPr>
                  <w:t>lastic ticket in a small wallet, pay for them in full for the year (cheaper deal), various cat</w:t>
                </w:r>
                <w:r w:rsidR="002654DF">
                  <w:rPr>
                    <w:rFonts w:ascii="Arial" w:hAnsi="Arial" w:cs="Arial"/>
                    <w:sz w:val="24"/>
                    <w:szCs w:val="24"/>
                  </w:rPr>
                  <w:t>e</w:t>
                </w:r>
                <w:r w:rsidR="00564F9C" w:rsidRPr="005952DA">
                  <w:rPr>
                    <w:rFonts w:ascii="Arial" w:hAnsi="Arial" w:cs="Arial"/>
                    <w:sz w:val="24"/>
                    <w:szCs w:val="24"/>
                  </w:rPr>
                  <w:t>gories (family seats cheaper – premier seats for rugby and football).</w:t>
                </w:r>
                <w:r w:rsidRPr="005952DA">
                  <w:rPr>
                    <w:rFonts w:ascii="Arial" w:hAnsi="Arial" w:cs="Arial"/>
                    <w:sz w:val="24"/>
                    <w:szCs w:val="24"/>
                  </w:rPr>
                  <w:t xml:space="preserve"> However, if people do not have one of these they can buy tickets at the box office </w:t>
                </w:r>
                <w:r w:rsidR="00266080" w:rsidRPr="005952DA">
                  <w:rPr>
                    <w:rFonts w:ascii="Arial" w:hAnsi="Arial" w:cs="Arial"/>
                    <w:sz w:val="24"/>
                    <w:szCs w:val="24"/>
                  </w:rPr>
                  <w:t>(limited number) – first come, first serve basis, corporate tickets</w:t>
                </w:r>
                <w:r w:rsidR="00564F9C" w:rsidRPr="005952DA">
                  <w:rPr>
                    <w:rFonts w:ascii="Arial" w:hAnsi="Arial" w:cs="Arial"/>
                    <w:sz w:val="24"/>
                    <w:szCs w:val="24"/>
                  </w:rPr>
                  <w:t xml:space="preserve"> (company tickets and take customers)</w:t>
                </w:r>
                <w:r w:rsidR="00266080" w:rsidRPr="005952DA">
                  <w:rPr>
                    <w:rFonts w:ascii="Arial" w:hAnsi="Arial" w:cs="Arial"/>
                    <w:sz w:val="24"/>
                    <w:szCs w:val="24"/>
                  </w:rPr>
                  <w:t>,</w:t>
                </w:r>
                <w:r w:rsidR="00564F9C" w:rsidRPr="005952DA">
                  <w:rPr>
                    <w:rFonts w:ascii="Arial" w:hAnsi="Arial" w:cs="Arial"/>
                    <w:sz w:val="24"/>
                    <w:szCs w:val="24"/>
                  </w:rPr>
                  <w:t xml:space="preserve"> box tickets – includes hospitality,</w:t>
                </w:r>
                <w:r w:rsidR="00266080" w:rsidRPr="005952DA">
                  <w:rPr>
                    <w:rFonts w:ascii="Arial" w:hAnsi="Arial" w:cs="Arial"/>
                    <w:sz w:val="24"/>
                    <w:szCs w:val="24"/>
                  </w:rPr>
                  <w:t xml:space="preserve"> away fans tickets </w:t>
                </w:r>
                <w:r w:rsidRPr="005952DA">
                  <w:rPr>
                    <w:rFonts w:ascii="Arial" w:hAnsi="Arial" w:cs="Arial"/>
                    <w:sz w:val="24"/>
                    <w:szCs w:val="24"/>
                  </w:rPr>
                  <w:t xml:space="preserve">or order them for collection. The venue works with a range of different ticket selling sites such as ‘Ticketmaster’ to encourage more participants. </w:t>
                </w:r>
              </w:p>
            </w:tc>
          </w:tr>
          <w:tr w:rsidR="00667457" w:rsidRPr="005952DA" w14:paraId="10B05B49" w14:textId="77777777" w:rsidTr="00D2199D">
            <w:tc>
              <w:tcPr>
                <w:tcW w:w="4508" w:type="dxa"/>
              </w:tcPr>
              <w:p w14:paraId="65744430" w14:textId="77777777" w:rsidR="00DE56F9" w:rsidRPr="005952DA" w:rsidRDefault="00DE56F9" w:rsidP="005952DA">
                <w:pPr>
                  <w:spacing w:line="360" w:lineRule="auto"/>
                  <w:jc w:val="center"/>
                  <w:rPr>
                    <w:rFonts w:ascii="Arial" w:hAnsi="Arial" w:cs="Arial"/>
                    <w:sz w:val="32"/>
                  </w:rPr>
                </w:pPr>
              </w:p>
              <w:p w14:paraId="4AC9EC3C" w14:textId="12DF0BC2" w:rsidR="00667457" w:rsidRPr="005952DA" w:rsidRDefault="00336FAB" w:rsidP="005952DA">
                <w:pPr>
                  <w:spacing w:line="360" w:lineRule="auto"/>
                  <w:jc w:val="center"/>
                  <w:rPr>
                    <w:rFonts w:ascii="Arial" w:hAnsi="Arial" w:cs="Arial"/>
                    <w:sz w:val="32"/>
                  </w:rPr>
                </w:pPr>
                <w:r w:rsidRPr="005952DA">
                  <w:rPr>
                    <w:rFonts w:ascii="Arial" w:hAnsi="Arial" w:cs="Arial"/>
                    <w:sz w:val="32"/>
                  </w:rPr>
                  <w:t>ACCESSIBILITY OF VENUE</w:t>
                </w:r>
              </w:p>
            </w:tc>
            <w:tc>
              <w:tcPr>
                <w:tcW w:w="4508" w:type="dxa"/>
              </w:tcPr>
              <w:p w14:paraId="3F7899C8" w14:textId="6933C4E1" w:rsidR="00667457" w:rsidRPr="005952DA" w:rsidRDefault="00336FAB" w:rsidP="005952DA">
                <w:pPr>
                  <w:spacing w:line="360" w:lineRule="auto"/>
                  <w:jc w:val="center"/>
                  <w:rPr>
                    <w:rFonts w:ascii="Arial" w:hAnsi="Arial" w:cs="Arial"/>
                    <w:sz w:val="24"/>
                    <w:szCs w:val="24"/>
                  </w:rPr>
                </w:pPr>
                <w:r w:rsidRPr="005952DA">
                  <w:rPr>
                    <w:rFonts w:ascii="Arial" w:hAnsi="Arial" w:cs="Arial"/>
                    <w:sz w:val="24"/>
                    <w:szCs w:val="24"/>
                  </w:rPr>
                  <w:t>The venue is accessible for wheelchair users and can hold up to 68 wheelchairs. There is a disabled area of the stadium which only allows wheelchair users and they also have accessible lifts and toilets.</w:t>
                </w:r>
              </w:p>
            </w:tc>
          </w:tr>
          <w:tr w:rsidR="00667457" w:rsidRPr="005952DA" w14:paraId="22906808" w14:textId="77777777" w:rsidTr="004742BE">
            <w:trPr>
              <w:trHeight w:val="539"/>
            </w:trPr>
            <w:tc>
              <w:tcPr>
                <w:tcW w:w="4508" w:type="dxa"/>
              </w:tcPr>
              <w:p w14:paraId="58AAB9E3" w14:textId="752FB2A2" w:rsidR="00667457" w:rsidRPr="005952DA" w:rsidRDefault="00336FAB" w:rsidP="005952DA">
                <w:pPr>
                  <w:spacing w:line="360" w:lineRule="auto"/>
                  <w:jc w:val="center"/>
                  <w:rPr>
                    <w:rFonts w:ascii="Arial" w:hAnsi="Arial" w:cs="Arial"/>
                    <w:sz w:val="32"/>
                  </w:rPr>
                </w:pPr>
                <w:r w:rsidRPr="005952DA">
                  <w:rPr>
                    <w:rFonts w:ascii="Arial" w:hAnsi="Arial" w:cs="Arial"/>
                    <w:sz w:val="32"/>
                  </w:rPr>
                  <w:t>LOCATION</w:t>
                </w:r>
              </w:p>
            </w:tc>
            <w:tc>
              <w:tcPr>
                <w:tcW w:w="4508" w:type="dxa"/>
              </w:tcPr>
              <w:p w14:paraId="28AA266A" w14:textId="438AC53D" w:rsidR="00667457" w:rsidRPr="005952DA" w:rsidRDefault="004742BE" w:rsidP="005952DA">
                <w:pPr>
                  <w:spacing w:line="360" w:lineRule="auto"/>
                  <w:jc w:val="center"/>
                  <w:rPr>
                    <w:rFonts w:ascii="Arial" w:hAnsi="Arial" w:cs="Arial"/>
                    <w:sz w:val="24"/>
                    <w:szCs w:val="24"/>
                  </w:rPr>
                </w:pPr>
                <w:r w:rsidRPr="005952DA">
                  <w:rPr>
                    <w:rFonts w:ascii="Arial" w:hAnsi="Arial" w:cs="Arial"/>
                    <w:sz w:val="24"/>
                    <w:szCs w:val="24"/>
                  </w:rPr>
                  <w:t xml:space="preserve">The location has bus stops, shops, restaurants, fast food shops and bars. </w:t>
                </w:r>
              </w:p>
            </w:tc>
          </w:tr>
          <w:tr w:rsidR="00667457" w:rsidRPr="005952DA" w14:paraId="3BE8FA79" w14:textId="77777777" w:rsidTr="00D2199D">
            <w:tc>
              <w:tcPr>
                <w:tcW w:w="4508" w:type="dxa"/>
              </w:tcPr>
              <w:p w14:paraId="18F3C53D" w14:textId="376A3987" w:rsidR="00667457" w:rsidRPr="005952DA" w:rsidRDefault="00336FAB" w:rsidP="005952DA">
                <w:pPr>
                  <w:spacing w:line="360" w:lineRule="auto"/>
                  <w:jc w:val="center"/>
                  <w:rPr>
                    <w:rFonts w:ascii="Arial" w:hAnsi="Arial" w:cs="Arial"/>
                    <w:sz w:val="32"/>
                  </w:rPr>
                </w:pPr>
                <w:r w:rsidRPr="005952DA">
                  <w:rPr>
                    <w:rFonts w:ascii="Arial" w:hAnsi="Arial" w:cs="Arial"/>
                    <w:sz w:val="32"/>
                  </w:rPr>
                  <w:t>HOSPITALITY</w:t>
                </w:r>
              </w:p>
            </w:tc>
            <w:tc>
              <w:tcPr>
                <w:tcW w:w="4508" w:type="dxa"/>
              </w:tcPr>
              <w:p w14:paraId="5AE26FD4" w14:textId="19E521CE" w:rsidR="00667457" w:rsidRPr="005952DA" w:rsidRDefault="004742BE" w:rsidP="005952DA">
                <w:pPr>
                  <w:spacing w:line="360" w:lineRule="auto"/>
                  <w:jc w:val="center"/>
                  <w:rPr>
                    <w:rFonts w:ascii="Arial" w:hAnsi="Arial" w:cs="Arial"/>
                    <w:sz w:val="24"/>
                    <w:szCs w:val="24"/>
                  </w:rPr>
                </w:pPr>
                <w:r w:rsidRPr="005952DA">
                  <w:rPr>
                    <w:rFonts w:ascii="Arial" w:hAnsi="Arial" w:cs="Arial"/>
                    <w:sz w:val="24"/>
                    <w:szCs w:val="24"/>
                  </w:rPr>
                  <w:t xml:space="preserve">There was a range of food and drink from the bars at a low price. </w:t>
                </w:r>
              </w:p>
            </w:tc>
          </w:tr>
          <w:tr w:rsidR="00667457" w:rsidRPr="005952DA" w14:paraId="15761433" w14:textId="77777777" w:rsidTr="00D2199D">
            <w:tc>
              <w:tcPr>
                <w:tcW w:w="4508" w:type="dxa"/>
              </w:tcPr>
              <w:p w14:paraId="73DDC15B" w14:textId="7B1D44B5" w:rsidR="00667457" w:rsidRPr="005952DA" w:rsidRDefault="00F71216" w:rsidP="005952DA">
                <w:pPr>
                  <w:spacing w:line="360" w:lineRule="auto"/>
                  <w:jc w:val="center"/>
                  <w:rPr>
                    <w:rFonts w:ascii="Arial" w:hAnsi="Arial" w:cs="Arial"/>
                    <w:sz w:val="32"/>
                  </w:rPr>
                </w:pPr>
                <w:r w:rsidRPr="005952DA">
                  <w:rPr>
                    <w:rFonts w:ascii="Arial" w:hAnsi="Arial" w:cs="Arial"/>
                    <w:sz w:val="32"/>
                  </w:rPr>
                  <w:t>AUDIENCE</w:t>
                </w:r>
              </w:p>
            </w:tc>
            <w:tc>
              <w:tcPr>
                <w:tcW w:w="4508" w:type="dxa"/>
              </w:tcPr>
              <w:p w14:paraId="1D4FB240" w14:textId="391ACC64" w:rsidR="00667457" w:rsidRPr="005952DA" w:rsidRDefault="006F5509" w:rsidP="005952DA">
                <w:pPr>
                  <w:spacing w:line="360" w:lineRule="auto"/>
                  <w:jc w:val="center"/>
                  <w:rPr>
                    <w:rFonts w:ascii="Arial" w:hAnsi="Arial" w:cs="Arial"/>
                    <w:sz w:val="24"/>
                    <w:szCs w:val="24"/>
                  </w:rPr>
                </w:pPr>
                <w:r>
                  <w:rPr>
                    <w:rFonts w:ascii="Arial" w:hAnsi="Arial" w:cs="Arial"/>
                    <w:sz w:val="24"/>
                    <w:szCs w:val="24"/>
                  </w:rPr>
                  <w:t>20,</w:t>
                </w:r>
                <w:r w:rsidR="00BC0FD4">
                  <w:rPr>
                    <w:rFonts w:ascii="Arial" w:hAnsi="Arial" w:cs="Arial"/>
                    <w:sz w:val="24"/>
                    <w:szCs w:val="24"/>
                  </w:rPr>
                  <w:t>657</w:t>
                </w:r>
                <w:r w:rsidR="004742BE" w:rsidRPr="005952DA">
                  <w:rPr>
                    <w:rFonts w:ascii="Arial" w:hAnsi="Arial" w:cs="Arial"/>
                    <w:sz w:val="24"/>
                    <w:szCs w:val="24"/>
                  </w:rPr>
                  <w:t xml:space="preserve"> in the audience from young children to elderly.</w:t>
                </w:r>
              </w:p>
            </w:tc>
          </w:tr>
        </w:tbl>
        <w:p w14:paraId="480A3FF8" w14:textId="77777777" w:rsidR="005952DA" w:rsidRDefault="005952DA" w:rsidP="005952DA">
          <w:pPr>
            <w:spacing w:line="360" w:lineRule="auto"/>
            <w:rPr>
              <w:rFonts w:ascii="Arial" w:hAnsi="Arial" w:cs="Arial"/>
            </w:rPr>
          </w:pPr>
        </w:p>
        <w:p w14:paraId="46FE9BCE" w14:textId="7DD3F645" w:rsidR="00966B07" w:rsidRPr="005952DA" w:rsidRDefault="00966B07" w:rsidP="005952DA">
          <w:pPr>
            <w:spacing w:line="360" w:lineRule="auto"/>
            <w:rPr>
              <w:rFonts w:ascii="Arial" w:hAnsi="Arial" w:cs="Arial"/>
            </w:rPr>
          </w:pPr>
          <w:r w:rsidRPr="005952DA">
            <w:rPr>
              <w:rFonts w:ascii="Arial" w:hAnsi="Arial" w:cs="Arial"/>
            </w:rPr>
            <w:t xml:space="preserve">Adapted from ‘Event Management’ by Van </w:t>
          </w:r>
          <w:proofErr w:type="gramStart"/>
          <w:r w:rsidRPr="005952DA">
            <w:rPr>
              <w:rFonts w:ascii="Arial" w:hAnsi="Arial" w:cs="Arial"/>
            </w:rPr>
            <w:t>Der</w:t>
          </w:r>
          <w:proofErr w:type="gramEnd"/>
          <w:r w:rsidRPr="005952DA">
            <w:rPr>
              <w:rFonts w:ascii="Arial" w:hAnsi="Arial" w:cs="Arial"/>
            </w:rPr>
            <w:t xml:space="preserve"> </w:t>
          </w:r>
          <w:proofErr w:type="spellStart"/>
          <w:r w:rsidRPr="005952DA">
            <w:rPr>
              <w:rFonts w:ascii="Arial" w:hAnsi="Arial" w:cs="Arial"/>
            </w:rPr>
            <w:t>Wagen</w:t>
          </w:r>
          <w:proofErr w:type="spellEnd"/>
          <w:r w:rsidRPr="005952DA">
            <w:rPr>
              <w:rFonts w:ascii="Arial" w:hAnsi="Arial" w:cs="Arial"/>
            </w:rPr>
            <w:t xml:space="preserve"> and White (2010). </w:t>
          </w:r>
        </w:p>
        <w:p w14:paraId="5F73CC87" w14:textId="79096B13" w:rsidR="004A11F6" w:rsidRPr="005952DA" w:rsidRDefault="00EC74EA" w:rsidP="005952DA">
          <w:pPr>
            <w:pStyle w:val="Heading2"/>
            <w:spacing w:line="360" w:lineRule="auto"/>
            <w:rPr>
              <w:rFonts w:ascii="Arial" w:hAnsi="Arial" w:cs="Arial"/>
              <w:u w:val="single"/>
            </w:rPr>
          </w:pPr>
          <w:bookmarkStart w:id="23" w:name="_Toc498279234"/>
          <w:r w:rsidRPr="005952DA">
            <w:rPr>
              <w:rFonts w:ascii="Arial" w:hAnsi="Arial" w:cs="Arial"/>
              <w:u w:val="single"/>
            </w:rPr>
            <w:lastRenderedPageBreak/>
            <w:t>Appendix 2</w:t>
          </w:r>
          <w:bookmarkEnd w:id="23"/>
          <w:r w:rsidRPr="005952DA">
            <w:rPr>
              <w:rFonts w:ascii="Arial" w:hAnsi="Arial" w:cs="Arial"/>
              <w:u w:val="single"/>
            </w:rPr>
            <w:t xml:space="preserve"> </w:t>
          </w:r>
        </w:p>
        <w:p w14:paraId="31664B44" w14:textId="58A61279" w:rsidR="00EC74EA" w:rsidRPr="005952DA" w:rsidRDefault="001F6EDC" w:rsidP="005952DA">
          <w:pPr>
            <w:spacing w:line="360" w:lineRule="auto"/>
            <w:rPr>
              <w:rFonts w:ascii="Arial" w:hAnsi="Arial" w:cs="Arial"/>
            </w:rPr>
          </w:pPr>
          <w:r w:rsidRPr="005952DA">
            <w:rPr>
              <w:rFonts w:ascii="Arial" w:hAnsi="Arial" w:cs="Arial"/>
              <w:noProof/>
              <w:lang w:eastAsia="en-GB"/>
            </w:rPr>
            <w:drawing>
              <wp:anchor distT="0" distB="0" distL="114300" distR="114300" simplePos="0" relativeHeight="251662336" behindDoc="1" locked="0" layoutInCell="1" allowOverlap="1" wp14:anchorId="775FEB09" wp14:editId="1A22F430">
                <wp:simplePos x="0" y="0"/>
                <wp:positionH relativeFrom="column">
                  <wp:posOffset>-62719</wp:posOffset>
                </wp:positionH>
                <wp:positionV relativeFrom="paragraph">
                  <wp:posOffset>84840</wp:posOffset>
                </wp:positionV>
                <wp:extent cx="2794635" cy="186298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remier-League-Swansea-City-vs-Huddersfield-Town.jpg"/>
                        <pic:cNvPicPr/>
                      </pic:nvPicPr>
                      <pic:blipFill>
                        <a:blip r:embed="rId23">
                          <a:extLst>
                            <a:ext uri="{28A0092B-C50C-407E-A947-70E740481C1C}">
                              <a14:useLocalDpi xmlns:a14="http://schemas.microsoft.com/office/drawing/2010/main" val="0"/>
                            </a:ext>
                          </a:extLst>
                        </a:blip>
                        <a:stretch>
                          <a:fillRect/>
                        </a:stretch>
                      </pic:blipFill>
                      <pic:spPr>
                        <a:xfrm>
                          <a:off x="0" y="0"/>
                          <a:ext cx="2794635" cy="1862987"/>
                        </a:xfrm>
                        <a:prstGeom prst="rect">
                          <a:avLst/>
                        </a:prstGeom>
                      </pic:spPr>
                    </pic:pic>
                  </a:graphicData>
                </a:graphic>
                <wp14:sizeRelH relativeFrom="page">
                  <wp14:pctWidth>0</wp14:pctWidth>
                </wp14:sizeRelH>
                <wp14:sizeRelV relativeFrom="page">
                  <wp14:pctHeight>0</wp14:pctHeight>
                </wp14:sizeRelV>
              </wp:anchor>
            </w:drawing>
          </w:r>
        </w:p>
        <w:p w14:paraId="3C622DBF" w14:textId="67E50963" w:rsidR="00EC74EA" w:rsidRPr="005952DA" w:rsidRDefault="00EC74EA" w:rsidP="005952DA">
          <w:pPr>
            <w:spacing w:line="360" w:lineRule="auto"/>
            <w:rPr>
              <w:rFonts w:ascii="Arial" w:hAnsi="Arial" w:cs="Arial"/>
            </w:rPr>
          </w:pPr>
        </w:p>
        <w:p w14:paraId="7ECDE785" w14:textId="095B6B8E" w:rsidR="00EC74EA" w:rsidRPr="005952DA" w:rsidRDefault="001F6EDC" w:rsidP="005952DA">
          <w:pPr>
            <w:spacing w:line="360" w:lineRule="auto"/>
            <w:rPr>
              <w:rFonts w:ascii="Arial" w:hAnsi="Arial" w:cs="Arial"/>
            </w:rPr>
          </w:pPr>
          <w:r w:rsidRPr="005952DA">
            <w:rPr>
              <w:rFonts w:ascii="Arial" w:hAnsi="Arial" w:cs="Arial"/>
              <w:noProof/>
              <w:lang w:eastAsia="en-GB"/>
            </w:rPr>
            <mc:AlternateContent>
              <mc:Choice Requires="wps">
                <w:drawing>
                  <wp:anchor distT="0" distB="0" distL="114300" distR="114300" simplePos="0" relativeHeight="251665408" behindDoc="0" locked="0" layoutInCell="1" allowOverlap="1" wp14:anchorId="1339D319" wp14:editId="73B54D23">
                    <wp:simplePos x="0" y="0"/>
                    <wp:positionH relativeFrom="column">
                      <wp:posOffset>3708400</wp:posOffset>
                    </wp:positionH>
                    <wp:positionV relativeFrom="paragraph">
                      <wp:posOffset>31750</wp:posOffset>
                    </wp:positionV>
                    <wp:extent cx="1943100" cy="1196340"/>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1943100" cy="11963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981572E" w14:textId="5BE03D71" w:rsidR="000C7175" w:rsidRPr="002654DF" w:rsidRDefault="000C7175" w:rsidP="00562CCD">
                                <w:pPr>
                                  <w:jc w:val="center"/>
                                  <w:rPr>
                                    <w:rFonts w:ascii="Arial" w:hAnsi="Arial" w:cs="Arial"/>
                                    <w:sz w:val="24"/>
                                  </w:rPr>
                                </w:pPr>
                                <w:r w:rsidRPr="002654DF">
                                  <w:rPr>
                                    <w:rFonts w:ascii="Arial" w:hAnsi="Arial" w:cs="Arial"/>
                                    <w:sz w:val="24"/>
                                  </w:rPr>
                                  <w:t>Tammy Abraham scoring in the Swans v Huddersfield match in Swansea City’s first league win since August. (www.mirror.co.uk)</w:t>
                                </w:r>
                                <w:r w:rsidR="002654DF">
                                  <w:rPr>
                                    <w:rFonts w:ascii="Arial" w:hAnsi="Arial" w:cs="Arial"/>
                                    <w:sz w:val="24"/>
                                  </w:rPr>
                                  <w:t>.</w:t>
                                </w:r>
                              </w:p>
                              <w:p w14:paraId="3121DB0E" w14:textId="77777777" w:rsidR="000C7175" w:rsidRDefault="000C717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39D319" id="Text Box 7" o:spid="_x0000_s1027" type="#_x0000_t202" style="position:absolute;margin-left:292pt;margin-top:2.5pt;width:153pt;height:94.2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AxuhXkCAABhBQAADgAAAGRycy9lMm9Eb2MueG1srFRRTxsxDH6ftP8Q5X1cDzoYFVfUgZgmIUCj&#10;E89pLqGnJXGWuL3rfj1O7lq6bi9Me7lz7M+O/dnOxWVnDVurEBtwFS+PRpwpJ6Fu3HPFv89vPnzi&#10;LKJwtTDgVMU3KvLL6ft3F62fqGNYgqlVYBTExUnrK75E9JOiiHKprIhH4JUjo4ZgBdIxPBd1EC1F&#10;t6Y4Ho1OixZC7QNIFSNpr3sjn+b4WiuJ91pHhcxUnHLD/A35u0jfYnohJs9B+GUjhzTEP2RhRePo&#10;0l2oa4GCrULzRyjbyAARNB5JsAVo3UiVa6BqytFBNY9L4VWuhciJfkdT/H9h5d36IbCmrvgZZ05Y&#10;atFcdcg+Q8fOEjutjxMCPXqCYUdq6vJWH0mZiu50sOlP5TCyE8+bHbcpmExO5+OTckQmSbayPD89&#10;GWf2i1d3HyJ+UWBZEioeqHmZU7G+jUipEHQLSbc5uGmMyQ007jcFAXuNyhMweKdK+oyzhBujkpdx&#10;35QmBnLiSZFnT12ZwNaCpkZIqRzmmnNcQieUprvf4jjgk2uf1Vucdx75ZnC4c7aNg5BZOki7/rFN&#10;Wfd44m+v7iRit+hy63cNXUC9oT4H6PckennTUC9uRcQHEWgxqH+07HhPH22grTgMEmdLCL/+pk94&#10;mleyctbSolU8/lyJoDgzXx1N8nk5pklgmA/jj2fHdAj7lsW+xa3sFVBXSnpWvMxiwqPZijqAfaI3&#10;YZZuJZNwku6uOG7FK+zXn94UqWazDKJd9AJv3aOXKXRiOU3avHsSwQ/jiDTJd7BdSTE5mMoemzwd&#10;zFYIuskjm3juWR34pz3Okzy8Oemh2D9n1OvLOH0BAAD//wMAUEsDBBQABgAIAAAAIQAFG5vr2gAA&#10;AAkBAAAPAAAAZHJzL2Rvd25yZXYueG1sTE/LTsMwELwj8Q/WInGjNpCiJMSpEIgriPKQuG3jbRIR&#10;r6PYbcLfs5zgtLOa0TyqzeIHdaQp9oEtXK4MKOImuJ5bC2+vjxc5qJiQHQ6BycI3RdjUpycVli7M&#10;/ELHbWqVmHAs0UKX0lhqHZuOPMZVGImF24fJY5J3arWbcBZzP+grY260x54locOR7jtqvrYHb+H9&#10;af/5kZnn9sGvxzksRrMvtLXnZ8vdLahES/oTw299qQ61dNqFA7uoBgvrPJMtSYAc4fPCCNiJsLjO&#10;QNeV/r+g/gEAAP//AwBQSwECLQAUAAYACAAAACEA5JnDwPsAAADhAQAAEwAAAAAAAAAAAAAAAAAA&#10;AAAAW0NvbnRlbnRfVHlwZXNdLnhtbFBLAQItABQABgAIAAAAIQAjsmrh1wAAAJQBAAALAAAAAAAA&#10;AAAAAAAAACwBAABfcmVscy8ucmVsc1BLAQItABQABgAIAAAAIQBYDG6FeQIAAGEFAAAOAAAAAAAA&#10;AAAAAAAAACwCAABkcnMvZTJvRG9jLnhtbFBLAQItABQABgAIAAAAIQAFG5vr2gAAAAkBAAAPAAAA&#10;AAAAAAAAAAAAANEEAABkcnMvZG93bnJldi54bWxQSwUGAAAAAAQABADzAAAA2AUAAAAA&#10;" filled="f" stroked="f">
                    <v:textbox>
                      <w:txbxContent>
                        <w:p w14:paraId="2981572E" w14:textId="5BE03D71" w:rsidR="000C7175" w:rsidRPr="002654DF" w:rsidRDefault="000C7175" w:rsidP="00562CCD">
                          <w:pPr>
                            <w:jc w:val="center"/>
                            <w:rPr>
                              <w:rFonts w:ascii="Arial" w:hAnsi="Arial" w:cs="Arial"/>
                              <w:sz w:val="24"/>
                            </w:rPr>
                          </w:pPr>
                          <w:r w:rsidRPr="002654DF">
                            <w:rPr>
                              <w:rFonts w:ascii="Arial" w:hAnsi="Arial" w:cs="Arial"/>
                              <w:sz w:val="24"/>
                            </w:rPr>
                            <w:t>Tammy Abraham scoring in the Swans v Huddersfield match in Swansea City’s first league win since August. (www.mirror.co.uk)</w:t>
                          </w:r>
                          <w:r w:rsidR="002654DF">
                            <w:rPr>
                              <w:rFonts w:ascii="Arial" w:hAnsi="Arial" w:cs="Arial"/>
                              <w:sz w:val="24"/>
                            </w:rPr>
                            <w:t>.</w:t>
                          </w:r>
                        </w:p>
                        <w:p w14:paraId="3121DB0E" w14:textId="77777777" w:rsidR="000C7175" w:rsidRDefault="000C7175"/>
                      </w:txbxContent>
                    </v:textbox>
                    <w10:wrap type="square"/>
                  </v:shape>
                </w:pict>
              </mc:Fallback>
            </mc:AlternateContent>
          </w:r>
        </w:p>
        <w:p w14:paraId="787A4B67" w14:textId="6B99A539" w:rsidR="00E04AB3" w:rsidRPr="005952DA" w:rsidRDefault="000C7175" w:rsidP="005952DA">
          <w:pPr>
            <w:spacing w:line="360" w:lineRule="auto"/>
            <w:rPr>
              <w:rFonts w:ascii="Arial" w:hAnsi="Arial" w:cs="Arial"/>
            </w:rPr>
          </w:pPr>
        </w:p>
      </w:sdtContent>
    </w:sdt>
    <w:p w14:paraId="6FCD1DD8" w14:textId="77777777" w:rsidR="00E04AB3" w:rsidRPr="005952DA" w:rsidRDefault="00E04AB3" w:rsidP="005952DA">
      <w:pPr>
        <w:spacing w:line="360" w:lineRule="auto"/>
        <w:rPr>
          <w:rFonts w:ascii="Arial" w:hAnsi="Arial" w:cs="Arial"/>
        </w:rPr>
      </w:pPr>
    </w:p>
    <w:p w14:paraId="0B86F739" w14:textId="77777777" w:rsidR="00E04AB3" w:rsidRPr="005952DA" w:rsidRDefault="00E04AB3" w:rsidP="005952DA">
      <w:pPr>
        <w:spacing w:line="360" w:lineRule="auto"/>
        <w:rPr>
          <w:rFonts w:ascii="Arial" w:hAnsi="Arial" w:cs="Arial"/>
        </w:rPr>
      </w:pPr>
    </w:p>
    <w:p w14:paraId="566E8638" w14:textId="00890E50" w:rsidR="00CA09F3" w:rsidRPr="005952DA" w:rsidRDefault="00E04AB3" w:rsidP="005952DA">
      <w:pPr>
        <w:pStyle w:val="Heading2"/>
        <w:spacing w:line="360" w:lineRule="auto"/>
        <w:rPr>
          <w:rFonts w:ascii="Arial" w:hAnsi="Arial" w:cs="Arial"/>
          <w:u w:val="single"/>
        </w:rPr>
      </w:pPr>
      <w:bookmarkStart w:id="24" w:name="_Toc498279235"/>
      <w:r w:rsidRPr="005952DA">
        <w:rPr>
          <w:rFonts w:ascii="Arial" w:hAnsi="Arial" w:cs="Arial"/>
          <w:u w:val="single"/>
        </w:rPr>
        <w:t>Appendix 3</w:t>
      </w:r>
      <w:bookmarkEnd w:id="24"/>
    </w:p>
    <w:p w14:paraId="50BD6258" w14:textId="38D3A0B3" w:rsidR="003B5E68" w:rsidRPr="005952DA" w:rsidRDefault="00E04AB3" w:rsidP="005952DA">
      <w:pPr>
        <w:spacing w:line="360" w:lineRule="auto"/>
        <w:rPr>
          <w:rFonts w:ascii="Arial" w:hAnsi="Arial" w:cs="Arial"/>
        </w:rPr>
      </w:pPr>
      <w:r w:rsidRPr="005952DA">
        <w:rPr>
          <w:rFonts w:ascii="Arial" w:hAnsi="Arial" w:cs="Arial"/>
          <w:noProof/>
          <w:lang w:eastAsia="en-GB"/>
        </w:rPr>
        <w:drawing>
          <wp:anchor distT="0" distB="0" distL="114300" distR="114300" simplePos="0" relativeHeight="251663360" behindDoc="1" locked="0" layoutInCell="1" allowOverlap="1" wp14:anchorId="2CC17992" wp14:editId="04ADB804">
            <wp:simplePos x="0" y="0"/>
            <wp:positionH relativeFrom="column">
              <wp:posOffset>-59961</wp:posOffset>
            </wp:positionH>
            <wp:positionV relativeFrom="paragraph">
              <wp:posOffset>69215</wp:posOffset>
            </wp:positionV>
            <wp:extent cx="2968202" cy="1669572"/>
            <wp:effectExtent l="0" t="0" r="3810" b="698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221396001_5608750100001_5608729605001-vs.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968202" cy="1669572"/>
                    </a:xfrm>
                    <a:prstGeom prst="rect">
                      <a:avLst/>
                    </a:prstGeom>
                  </pic:spPr>
                </pic:pic>
              </a:graphicData>
            </a:graphic>
            <wp14:sizeRelH relativeFrom="page">
              <wp14:pctWidth>0</wp14:pctWidth>
            </wp14:sizeRelH>
            <wp14:sizeRelV relativeFrom="page">
              <wp14:pctHeight>0</wp14:pctHeight>
            </wp14:sizeRelV>
          </wp:anchor>
        </w:drawing>
      </w:r>
    </w:p>
    <w:p w14:paraId="05C02A32" w14:textId="766D7BBC" w:rsidR="003B5E68" w:rsidRPr="005952DA" w:rsidRDefault="001F6EDC" w:rsidP="005952DA">
      <w:pPr>
        <w:spacing w:line="360" w:lineRule="auto"/>
        <w:rPr>
          <w:rFonts w:ascii="Arial" w:hAnsi="Arial" w:cs="Arial"/>
        </w:rPr>
      </w:pPr>
      <w:r w:rsidRPr="005952DA">
        <w:rPr>
          <w:rFonts w:ascii="Arial" w:hAnsi="Arial" w:cs="Arial"/>
          <w:noProof/>
          <w:lang w:eastAsia="en-GB"/>
        </w:rPr>
        <mc:AlternateContent>
          <mc:Choice Requires="wps">
            <w:drawing>
              <wp:anchor distT="0" distB="0" distL="114300" distR="114300" simplePos="0" relativeHeight="251664384" behindDoc="0" locked="0" layoutInCell="1" allowOverlap="1" wp14:anchorId="37CD14CF" wp14:editId="667525D6">
                <wp:simplePos x="0" y="0"/>
                <wp:positionH relativeFrom="column">
                  <wp:posOffset>3712210</wp:posOffset>
                </wp:positionH>
                <wp:positionV relativeFrom="paragraph">
                  <wp:posOffset>150495</wp:posOffset>
                </wp:positionV>
                <wp:extent cx="1939925" cy="570230"/>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1939925" cy="57023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F6310DF" w14:textId="446E708A" w:rsidR="000C7175" w:rsidRPr="002654DF" w:rsidRDefault="000C7175" w:rsidP="00562CCD">
                            <w:pPr>
                              <w:jc w:val="center"/>
                              <w:rPr>
                                <w:rFonts w:ascii="Arial" w:hAnsi="Arial" w:cs="Arial"/>
                                <w:sz w:val="24"/>
                              </w:rPr>
                            </w:pPr>
                            <w:r w:rsidRPr="002654DF">
                              <w:rPr>
                                <w:rFonts w:ascii="Arial" w:hAnsi="Arial" w:cs="Arial"/>
                                <w:sz w:val="24"/>
                              </w:rPr>
                              <w:t xml:space="preserve">The </w:t>
                            </w:r>
                            <w:proofErr w:type="gramStart"/>
                            <w:r w:rsidRPr="002654DF">
                              <w:rPr>
                                <w:rFonts w:ascii="Arial" w:hAnsi="Arial" w:cs="Arial"/>
                                <w:sz w:val="24"/>
                              </w:rPr>
                              <w:t>teams</w:t>
                            </w:r>
                            <w:proofErr w:type="gramEnd"/>
                            <w:r w:rsidRPr="002654DF">
                              <w:rPr>
                                <w:rFonts w:ascii="Arial" w:hAnsi="Arial" w:cs="Arial"/>
                                <w:sz w:val="24"/>
                              </w:rPr>
                              <w:t xml:space="preserve"> logos. (www.walesonline.co.uk)</w:t>
                            </w:r>
                            <w:r w:rsidR="002654DF">
                              <w:rPr>
                                <w:rFonts w:ascii="Arial" w:hAnsi="Arial" w:cs="Arial"/>
                                <w:sz w:val="24"/>
                              </w:rPr>
                              <w:t>.</w:t>
                            </w:r>
                          </w:p>
                          <w:p w14:paraId="64B2341B" w14:textId="77777777" w:rsidR="000C7175" w:rsidRDefault="000C717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CD14CF" id="Text Box 6" o:spid="_x0000_s1028" type="#_x0000_t202" style="position:absolute;margin-left:292.3pt;margin-top:11.85pt;width:152.75pt;height:44.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z613HoCAABgBQAADgAAAGRycy9lMm9Eb2MueG1srFRNb9swDL0P2H8QdF+dpF9LUKfIWnQYULTF&#10;0qFnRZYaY5KoSUzs7NePku0063bpsItNkY8U+Ujq4rK1hm1ViDW4ko+PRpwpJ6Gq3XPJvz3efPjI&#10;WUThKmHAqZLvVOSX8/fvLho/UxNYg6lUYBTExVnjS75G9LOiiHKtrIhH4JUjo4ZgBdIxPBdVEA1F&#10;t6aYjEZnRQOh8gGkipG0152Rz3N8rZXEe62jQmZKTrlh/ob8XaVvMb8Qs+cg/LqWfRriH7KwonZ0&#10;6T7UtUDBNqH+I5StZYAIGo8k2AK0rqXKNVA149GrapZr4VWuhciJfk9T/H9h5d32IbC6KvkZZ05Y&#10;atGjapF9gpadJXYaH2cEWnqCYUtq6vKgj6RMRbc62PSnchjZiefdntsUTCan6fF0OjnlTJLt9Hw0&#10;Oc7kFy/ePkT8rMCyJJQ8UO8ypWJ7G5EyIegASZc5uKmNyf0z7jcFATuNygPQe6dCuoSzhDujkpdx&#10;X5UmAnLeSZFHT12ZwLaChkZIqRzmknNcQieUprvf4tjjk2uX1Vuc9x75ZnC4d7a1g5BZepV29X1I&#10;WXd44u+g7iRiu2pz5ydDP1dQ7ajNAbo1iV7e1NSLWxHxQQTaC+os7Tre00cbaEoOvcTZGsLPv+kT&#10;nsaVrJw1tGcljz82IijOzBdHgzwdn5ykxcyHk9PzCR3CoWV1aHEbewXUlTG9Kl5mMeHRDKIOYJ/o&#10;SVikW8kknKS7S46DeIXd9tOTItVikUG0il7grVt6mUInltOkPbZPIvh+HJEG+Q6GjRSzV1PZYZOn&#10;g8UGQdd5ZBPPHas9/7TGeZL7Jye9E4fnjHp5GOe/AAAA//8DAFBLAwQUAAYACAAAACEAmSg46N8A&#10;AAAKAQAADwAAAGRycy9kb3ducmV2LnhtbEyPwU7DMBBE70j8g7VI3KidtilpiFMhEFdQC63EzY23&#10;SUS8jmK3CX/PcoLjap5m3habyXXigkNoPWlIZgoEUuVtS7WGj/eXuwxEiIas6Tyhhm8MsCmvrwqT&#10;Wz/SFi+7WAsuoZAbDU2MfS5lqBp0Jsx8j8TZyQ/ORD6HWtrBjFzuOjlXaiWdaYkXGtPjU4PV1+7s&#10;NOxfT5+HpXqrn13aj35Sktxaan17Mz0+gIg4xT8YfvVZHUp2Ovoz2SA6DWm2XDGqYb64B8FAtlYJ&#10;iCOTySIFWRby/wvlDwAAAP//AwBQSwECLQAUAAYACAAAACEA5JnDwPsAAADhAQAAEwAAAAAAAAAA&#10;AAAAAAAAAAAAW0NvbnRlbnRfVHlwZXNdLnhtbFBLAQItABQABgAIAAAAIQAjsmrh1wAAAJQBAAAL&#10;AAAAAAAAAAAAAAAAACwBAABfcmVscy8ucmVsc1BLAQItABQABgAIAAAAIQAvPrXcegIAAGAFAAAO&#10;AAAAAAAAAAAAAAAAACwCAABkcnMvZTJvRG9jLnhtbFBLAQItABQABgAIAAAAIQCZKDjo3wAAAAoB&#10;AAAPAAAAAAAAAAAAAAAAANIEAABkcnMvZG93bnJldi54bWxQSwUGAAAAAAQABADzAAAA3gUAAAAA&#10;" filled="f" stroked="f">
                <v:textbox>
                  <w:txbxContent>
                    <w:p w14:paraId="6F6310DF" w14:textId="446E708A" w:rsidR="000C7175" w:rsidRPr="002654DF" w:rsidRDefault="000C7175" w:rsidP="00562CCD">
                      <w:pPr>
                        <w:jc w:val="center"/>
                        <w:rPr>
                          <w:rFonts w:ascii="Arial" w:hAnsi="Arial" w:cs="Arial"/>
                          <w:sz w:val="24"/>
                        </w:rPr>
                      </w:pPr>
                      <w:r w:rsidRPr="002654DF">
                        <w:rPr>
                          <w:rFonts w:ascii="Arial" w:hAnsi="Arial" w:cs="Arial"/>
                          <w:sz w:val="24"/>
                        </w:rPr>
                        <w:t xml:space="preserve">The </w:t>
                      </w:r>
                      <w:proofErr w:type="gramStart"/>
                      <w:r w:rsidRPr="002654DF">
                        <w:rPr>
                          <w:rFonts w:ascii="Arial" w:hAnsi="Arial" w:cs="Arial"/>
                          <w:sz w:val="24"/>
                        </w:rPr>
                        <w:t>teams</w:t>
                      </w:r>
                      <w:proofErr w:type="gramEnd"/>
                      <w:r w:rsidRPr="002654DF">
                        <w:rPr>
                          <w:rFonts w:ascii="Arial" w:hAnsi="Arial" w:cs="Arial"/>
                          <w:sz w:val="24"/>
                        </w:rPr>
                        <w:t xml:space="preserve"> logos. (www.walesonline.co.uk)</w:t>
                      </w:r>
                      <w:r w:rsidR="002654DF">
                        <w:rPr>
                          <w:rFonts w:ascii="Arial" w:hAnsi="Arial" w:cs="Arial"/>
                          <w:sz w:val="24"/>
                        </w:rPr>
                        <w:t>.</w:t>
                      </w:r>
                    </w:p>
                    <w:p w14:paraId="64B2341B" w14:textId="77777777" w:rsidR="000C7175" w:rsidRDefault="000C7175"/>
                  </w:txbxContent>
                </v:textbox>
                <w10:wrap type="square"/>
              </v:shape>
            </w:pict>
          </mc:Fallback>
        </mc:AlternateContent>
      </w:r>
    </w:p>
    <w:p w14:paraId="2B2E0608" w14:textId="7BDA07E3" w:rsidR="003B5E68" w:rsidRPr="005952DA" w:rsidRDefault="003B5E68" w:rsidP="005952DA">
      <w:pPr>
        <w:spacing w:line="360" w:lineRule="auto"/>
        <w:rPr>
          <w:rFonts w:ascii="Arial" w:hAnsi="Arial" w:cs="Arial"/>
        </w:rPr>
      </w:pPr>
    </w:p>
    <w:p w14:paraId="5D7A8724" w14:textId="77777777" w:rsidR="003B5E68" w:rsidRPr="005952DA" w:rsidRDefault="003B5E68" w:rsidP="005952DA">
      <w:pPr>
        <w:spacing w:line="360" w:lineRule="auto"/>
        <w:rPr>
          <w:rFonts w:ascii="Arial" w:hAnsi="Arial" w:cs="Arial"/>
        </w:rPr>
      </w:pPr>
    </w:p>
    <w:p w14:paraId="0F573084" w14:textId="77777777" w:rsidR="005952DA" w:rsidRDefault="005952DA" w:rsidP="005952DA">
      <w:pPr>
        <w:pStyle w:val="Heading2"/>
        <w:spacing w:line="360" w:lineRule="auto"/>
        <w:rPr>
          <w:rFonts w:ascii="Arial" w:eastAsiaTheme="minorHAnsi" w:hAnsi="Arial" w:cs="Arial"/>
          <w:color w:val="auto"/>
          <w:sz w:val="22"/>
          <w:szCs w:val="22"/>
        </w:rPr>
      </w:pPr>
    </w:p>
    <w:p w14:paraId="1572EF07" w14:textId="77777777" w:rsidR="00EE5DB3" w:rsidRDefault="00EE5DB3" w:rsidP="005952DA">
      <w:pPr>
        <w:pStyle w:val="Heading2"/>
        <w:spacing w:line="360" w:lineRule="auto"/>
        <w:rPr>
          <w:rFonts w:ascii="Arial" w:hAnsi="Arial" w:cs="Arial"/>
          <w:u w:val="single"/>
        </w:rPr>
      </w:pPr>
      <w:bookmarkStart w:id="25" w:name="_Toc498279236"/>
    </w:p>
    <w:p w14:paraId="28CB89CE" w14:textId="4A913FE4" w:rsidR="003B5E68" w:rsidRPr="005952DA" w:rsidRDefault="001F6EDC" w:rsidP="005952DA">
      <w:pPr>
        <w:pStyle w:val="Heading2"/>
        <w:spacing w:line="360" w:lineRule="auto"/>
        <w:rPr>
          <w:rFonts w:ascii="Arial" w:hAnsi="Arial" w:cs="Arial"/>
          <w:u w:val="single"/>
        </w:rPr>
      </w:pPr>
      <w:r w:rsidRPr="005952DA">
        <w:rPr>
          <w:rFonts w:ascii="Arial" w:hAnsi="Arial" w:cs="Arial"/>
          <w:u w:val="single"/>
        </w:rPr>
        <w:t>Appendix 4</w:t>
      </w:r>
      <w:bookmarkEnd w:id="25"/>
    </w:p>
    <w:p w14:paraId="414CE4F8" w14:textId="7F9AD6E5" w:rsidR="001F6EDC" w:rsidRPr="005952DA" w:rsidRDefault="001F6EDC" w:rsidP="005952DA">
      <w:pPr>
        <w:spacing w:line="360" w:lineRule="auto"/>
        <w:rPr>
          <w:rFonts w:ascii="Arial" w:hAnsi="Arial" w:cs="Arial"/>
        </w:rPr>
      </w:pPr>
      <w:r w:rsidRPr="005952DA">
        <w:rPr>
          <w:rFonts w:ascii="Arial" w:hAnsi="Arial" w:cs="Arial"/>
          <w:noProof/>
          <w:lang w:eastAsia="en-GB"/>
        </w:rPr>
        <mc:AlternateContent>
          <mc:Choice Requires="wps">
            <w:drawing>
              <wp:anchor distT="0" distB="0" distL="114300" distR="114300" simplePos="0" relativeHeight="251666432" behindDoc="0" locked="0" layoutInCell="1" allowOverlap="1" wp14:anchorId="7233135D" wp14:editId="59E39E85">
                <wp:simplePos x="0" y="0"/>
                <wp:positionH relativeFrom="column">
                  <wp:posOffset>3937000</wp:posOffset>
                </wp:positionH>
                <wp:positionV relativeFrom="paragraph">
                  <wp:posOffset>512445</wp:posOffset>
                </wp:positionV>
                <wp:extent cx="1825625" cy="171132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1825625" cy="171132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E6B22B3" w14:textId="3367B743" w:rsidR="000C7175" w:rsidRPr="002654DF" w:rsidRDefault="000C7175" w:rsidP="001F6EDC">
                            <w:pPr>
                              <w:widowControl w:val="0"/>
                              <w:autoSpaceDE w:val="0"/>
                              <w:autoSpaceDN w:val="0"/>
                              <w:adjustRightInd w:val="0"/>
                              <w:spacing w:after="0" w:line="280" w:lineRule="atLeast"/>
                              <w:jc w:val="center"/>
                              <w:rPr>
                                <w:rFonts w:ascii="Arial" w:hAnsi="Arial" w:cs="Arial"/>
                                <w:color w:val="000000"/>
                                <w:sz w:val="24"/>
                                <w:szCs w:val="24"/>
                              </w:rPr>
                            </w:pPr>
                            <w:r w:rsidRPr="002654DF">
                              <w:rPr>
                                <w:rFonts w:ascii="Arial" w:hAnsi="Arial" w:cs="Arial"/>
                                <w:sz w:val="24"/>
                                <w:szCs w:val="24"/>
                              </w:rPr>
                              <w:t xml:space="preserve">This table was extracted from </w:t>
                            </w:r>
                            <w:r w:rsidRPr="002654DF">
                              <w:rPr>
                                <w:rFonts w:ascii="Arial" w:hAnsi="Arial" w:cs="Arial"/>
                                <w:color w:val="232323"/>
                                <w:sz w:val="24"/>
                                <w:szCs w:val="24"/>
                              </w:rPr>
                              <w:t>Event segmentation: A review and research agenda</w:t>
                            </w:r>
                          </w:p>
                          <w:p w14:paraId="1F1F2C68" w14:textId="77777777" w:rsidR="000C7175" w:rsidRPr="001F6EDC" w:rsidRDefault="000C7175" w:rsidP="001F6EDC">
                            <w:pPr>
                              <w:widowControl w:val="0"/>
                              <w:autoSpaceDE w:val="0"/>
                              <w:autoSpaceDN w:val="0"/>
                              <w:adjustRightInd w:val="0"/>
                              <w:spacing w:after="0" w:line="280" w:lineRule="atLeast"/>
                              <w:jc w:val="center"/>
                              <w:rPr>
                                <w:rFonts w:ascii="Times" w:hAnsi="Times" w:cs="Times"/>
                                <w:color w:val="000000"/>
                                <w:sz w:val="24"/>
                                <w:szCs w:val="24"/>
                              </w:rPr>
                            </w:pPr>
                            <w:hyperlink r:id="rId25" w:history="1">
                              <w:r w:rsidRPr="001F6EDC">
                                <w:rPr>
                                  <w:rFonts w:ascii="Arial" w:hAnsi="Arial" w:cs="Arial"/>
                                  <w:color w:val="0000E9"/>
                                  <w:sz w:val="24"/>
                                  <w:szCs w:val="24"/>
                                  <w:u w:val="single" w:color="0000E9"/>
                                </w:rPr>
                                <w:t>http://www.sciencedirect.com.ezproxy.uwtsd.ac.uk/science/article/pii/S0261517710000579</w:t>
                              </w:r>
                            </w:hyperlink>
                          </w:p>
                          <w:p w14:paraId="1041EB31" w14:textId="65C0B45A" w:rsidR="000C7175" w:rsidRDefault="000C717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33135D" id="Text Box 8" o:spid="_x0000_s1029" type="#_x0000_t202" style="position:absolute;margin-left:310pt;margin-top:40.35pt;width:143.75pt;height:134.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rBky3kCAABhBQAADgAAAGRycy9lMm9Eb2MueG1srFRNb9swDL0P2H8QdF8dp58L6hRZiw4DirZY&#10;O/SsyFJjTBI1iYmd/fpRsp1m3S4ddrEp8pEiH0mdX3TWsI0KsQFX8fJgwplyEurGPVf82+P1hzPO&#10;IgpXCwNOVXyrIr+Yv3933vqZmsIKTK0CoyAuzlpf8RWinxVFlCtlRTwArxwZNQQrkI7huaiDaCm6&#10;NcV0MjkpWgi1DyBVjKS96o18nuNrrSTeaR0VMlNxyg3zN+TvMn2L+bmYPQfhV40c0hD/kIUVjaNL&#10;d6GuBAq2Ds0foWwjA0TQeCDBFqB1I1WugaopJ6+qeVgJr3ItRE70O5ri/wsrbzf3gTV1xalRTlhq&#10;0aPqkH2Cjp0ldlofZwR68ATDjtTU5VEfSZmK7nSw6U/lMLITz9sdtymYTE5n0+OT6TFnkmzlaVke&#10;0oHiFy/uPkT8rMCyJFQ8UPMyp2JzE7GHjpB0m4PrxpjcQON+U1DMXqPyBAzeqZI+4yzh1qjkZdxX&#10;pYmBnHhS5NlTlyawjaCpEVIqh7nmHJfQCaXp7rc4Dvjk2mf1FuedR74ZHO6cbeMgZJZepV1/H1PW&#10;PZ6o3qs7idgtu9z6w7GhS6i31OcA/Z5EL68b6sWNiHgvAi0GtZaWHe/oow20FYdB4mwF4eff9AlP&#10;80pWzlpatIrHH2sRFGfmi6NJ/lgeHaXNzIej49MpHcK+ZblvcWt7CdSVkp4VL7OY8GhGUQewT/Qm&#10;LNKtZBJO0t0Vx1G8xH796U2RarHIINpFL/DGPXiZQieW06Q9dk8i+GEckSb5FsaVFLNXU9ljk6eD&#10;xRpBN3lkE889qwP/tMd56Ic3Jz0U++eMenkZ578AAAD//wMAUEsDBBQABgAIAAAAIQCvaqw03QAA&#10;AAoBAAAPAAAAZHJzL2Rvd25yZXYueG1sTI9NT8MwDEDvSPyHyEjcWMKg+yh1JwTiCtr4kLhljddW&#10;NE7VZGv595gTHC0/PT8Xm8l36kRDbAMjXM8MKOIquJZrhLfXp6sVqJgsO9sFJoRvirApz88Km7sw&#10;8pZOu1QrkXDMLUKTUp9rHauGvI2z0BPL7hAGb5OMQ63dYEeR+07PjVlob1uWC43t6aGh6mt39Ajv&#10;z4fPj1vzUj/6rB/DZDT7tUa8vJju70AlmtIfDL/5kg6lNO3DkV1UHcJC9IIirMwSlABrs8xA7RFu&#10;MjMHXRb6/wvlDwAAAP//AwBQSwECLQAUAAYACAAAACEA5JnDwPsAAADhAQAAEwAAAAAAAAAAAAAA&#10;AAAAAAAAW0NvbnRlbnRfVHlwZXNdLnhtbFBLAQItABQABgAIAAAAIQAjsmrh1wAAAJQBAAALAAAA&#10;AAAAAAAAAAAAACwBAABfcmVscy8ucmVsc1BLAQItABQABgAIAAAAIQCasGTLeQIAAGEFAAAOAAAA&#10;AAAAAAAAAAAAACwCAABkcnMvZTJvRG9jLnhtbFBLAQItABQABgAIAAAAIQCvaqw03QAAAAoBAAAP&#10;AAAAAAAAAAAAAAAAANEEAABkcnMvZG93bnJldi54bWxQSwUGAAAAAAQABADzAAAA2wUAAAAA&#10;" filled="f" stroked="f">
                <v:textbox>
                  <w:txbxContent>
                    <w:p w14:paraId="6E6B22B3" w14:textId="3367B743" w:rsidR="000C7175" w:rsidRPr="002654DF" w:rsidRDefault="000C7175" w:rsidP="001F6EDC">
                      <w:pPr>
                        <w:widowControl w:val="0"/>
                        <w:autoSpaceDE w:val="0"/>
                        <w:autoSpaceDN w:val="0"/>
                        <w:adjustRightInd w:val="0"/>
                        <w:spacing w:after="0" w:line="280" w:lineRule="atLeast"/>
                        <w:jc w:val="center"/>
                        <w:rPr>
                          <w:rFonts w:ascii="Arial" w:hAnsi="Arial" w:cs="Arial"/>
                          <w:color w:val="000000"/>
                          <w:sz w:val="24"/>
                          <w:szCs w:val="24"/>
                        </w:rPr>
                      </w:pPr>
                      <w:r w:rsidRPr="002654DF">
                        <w:rPr>
                          <w:rFonts w:ascii="Arial" w:hAnsi="Arial" w:cs="Arial"/>
                          <w:sz w:val="24"/>
                          <w:szCs w:val="24"/>
                        </w:rPr>
                        <w:t xml:space="preserve">This table was extracted from </w:t>
                      </w:r>
                      <w:r w:rsidRPr="002654DF">
                        <w:rPr>
                          <w:rFonts w:ascii="Arial" w:hAnsi="Arial" w:cs="Arial"/>
                          <w:color w:val="232323"/>
                          <w:sz w:val="24"/>
                          <w:szCs w:val="24"/>
                        </w:rPr>
                        <w:t>Event segmentation: A review and research agenda</w:t>
                      </w:r>
                    </w:p>
                    <w:p w14:paraId="1F1F2C68" w14:textId="77777777" w:rsidR="000C7175" w:rsidRPr="001F6EDC" w:rsidRDefault="000C7175" w:rsidP="001F6EDC">
                      <w:pPr>
                        <w:widowControl w:val="0"/>
                        <w:autoSpaceDE w:val="0"/>
                        <w:autoSpaceDN w:val="0"/>
                        <w:adjustRightInd w:val="0"/>
                        <w:spacing w:after="0" w:line="280" w:lineRule="atLeast"/>
                        <w:jc w:val="center"/>
                        <w:rPr>
                          <w:rFonts w:ascii="Times" w:hAnsi="Times" w:cs="Times"/>
                          <w:color w:val="000000"/>
                          <w:sz w:val="24"/>
                          <w:szCs w:val="24"/>
                        </w:rPr>
                      </w:pPr>
                      <w:hyperlink r:id="rId26" w:history="1">
                        <w:r w:rsidRPr="001F6EDC">
                          <w:rPr>
                            <w:rFonts w:ascii="Arial" w:hAnsi="Arial" w:cs="Arial"/>
                            <w:color w:val="0000E9"/>
                            <w:sz w:val="24"/>
                            <w:szCs w:val="24"/>
                            <w:u w:val="single" w:color="0000E9"/>
                          </w:rPr>
                          <w:t>http://www.sciencedirect.com.ezproxy.uwtsd.ac.uk/science/article/pii/S0261517710000579</w:t>
                        </w:r>
                      </w:hyperlink>
                    </w:p>
                    <w:p w14:paraId="1041EB31" w14:textId="65C0B45A" w:rsidR="000C7175" w:rsidRDefault="000C7175"/>
                  </w:txbxContent>
                </v:textbox>
                <w10:wrap type="square"/>
              </v:shape>
            </w:pict>
          </mc:Fallback>
        </mc:AlternateContent>
      </w:r>
      <w:r w:rsidRPr="005952DA">
        <w:rPr>
          <w:rFonts w:ascii="Arial" w:hAnsi="Arial" w:cs="Arial"/>
          <w:noProof/>
          <w:lang w:eastAsia="en-GB"/>
        </w:rPr>
        <w:drawing>
          <wp:inline distT="0" distB="0" distL="0" distR="0" wp14:anchorId="4594F505" wp14:editId="04B05867">
            <wp:extent cx="2655348" cy="2871283"/>
            <wp:effectExtent l="0" t="0" r="12065" b="0"/>
            <wp:docPr id="5"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Content Placeholder 3"/>
                    <pic:cNvPicPr>
                      <a:picLocks noGrp="1" noChangeAspect="1"/>
                    </pic:cNvPicPr>
                  </pic:nvPicPr>
                  <pic:blipFill>
                    <a:blip r:embed="rId27"/>
                    <a:stretch>
                      <a:fillRect/>
                    </a:stretch>
                  </pic:blipFill>
                  <pic:spPr bwMode="auto">
                    <a:xfrm>
                      <a:off x="0" y="0"/>
                      <a:ext cx="2671731" cy="2888998"/>
                    </a:xfrm>
                    <a:prstGeom prst="rect">
                      <a:avLst/>
                    </a:prstGeom>
                    <a:noFill/>
                    <a:ln>
                      <a:noFill/>
                    </a:ln>
                    <a:extLst/>
                  </pic:spPr>
                </pic:pic>
              </a:graphicData>
            </a:graphic>
          </wp:inline>
        </w:drawing>
      </w:r>
    </w:p>
    <w:sectPr w:rsidR="001F6EDC" w:rsidRPr="005952DA" w:rsidSect="00345067">
      <w:headerReference w:type="default" r:id="rId28"/>
      <w:footerReference w:type="even" r:id="rId29"/>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6F0DEE7" w14:textId="77777777" w:rsidR="00C92C51" w:rsidRDefault="00C92C51" w:rsidP="00345067">
      <w:pPr>
        <w:spacing w:after="0" w:line="240" w:lineRule="auto"/>
      </w:pPr>
      <w:r>
        <w:separator/>
      </w:r>
    </w:p>
  </w:endnote>
  <w:endnote w:type="continuationSeparator" w:id="0">
    <w:p w14:paraId="7A00733D" w14:textId="77777777" w:rsidR="00C92C51" w:rsidRDefault="00C92C51" w:rsidP="003450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Times">
    <w:panose1 w:val="02000500000000000000"/>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1B34AD" w14:textId="77777777" w:rsidR="000C7175" w:rsidRDefault="000C7175" w:rsidP="000C717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6C08A04" w14:textId="77777777" w:rsidR="000C7175" w:rsidRDefault="000C7175">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A8228BC" w14:textId="5C6D47EB" w:rsidR="000C7175" w:rsidRDefault="000C7175" w:rsidP="000C717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B45856">
      <w:rPr>
        <w:rStyle w:val="PageNumber"/>
        <w:noProof/>
      </w:rPr>
      <w:t>3</w:t>
    </w:r>
    <w:r>
      <w:rPr>
        <w:rStyle w:val="PageNumber"/>
      </w:rPr>
      <w:fldChar w:fldCharType="end"/>
    </w:r>
  </w:p>
  <w:p w14:paraId="2E6178A2" w14:textId="77777777" w:rsidR="000C7175" w:rsidRDefault="000C717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2FF3DD7" w14:textId="77777777" w:rsidR="00C92C51" w:rsidRDefault="00C92C51" w:rsidP="00345067">
      <w:pPr>
        <w:spacing w:after="0" w:line="240" w:lineRule="auto"/>
      </w:pPr>
      <w:r>
        <w:separator/>
      </w:r>
    </w:p>
  </w:footnote>
  <w:footnote w:type="continuationSeparator" w:id="0">
    <w:p w14:paraId="49385F91" w14:textId="77777777" w:rsidR="00C92C51" w:rsidRDefault="00C92C51" w:rsidP="00345067">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A2051D" w14:textId="77777777" w:rsidR="000C7175" w:rsidRDefault="000C7175" w:rsidP="00345067">
    <w:pPr>
      <w:pStyle w:val="Header"/>
      <w:jc w:val="right"/>
    </w:pPr>
    <w:r>
      <w:t>Millie George. 1703011. The Event Experience. The Events Industry. M4X02104.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05BE0"/>
    <w:rsid w:val="00026178"/>
    <w:rsid w:val="0003102E"/>
    <w:rsid w:val="00031A63"/>
    <w:rsid w:val="00032B46"/>
    <w:rsid w:val="00035876"/>
    <w:rsid w:val="000371DC"/>
    <w:rsid w:val="00046BC7"/>
    <w:rsid w:val="00047A3C"/>
    <w:rsid w:val="000509C4"/>
    <w:rsid w:val="0006224D"/>
    <w:rsid w:val="00083EF8"/>
    <w:rsid w:val="00090F1A"/>
    <w:rsid w:val="00091A73"/>
    <w:rsid w:val="000A2A07"/>
    <w:rsid w:val="000B6F08"/>
    <w:rsid w:val="000C5D89"/>
    <w:rsid w:val="000C7175"/>
    <w:rsid w:val="000D75F5"/>
    <w:rsid w:val="000E1786"/>
    <w:rsid w:val="000F2A33"/>
    <w:rsid w:val="001078B7"/>
    <w:rsid w:val="00115B96"/>
    <w:rsid w:val="00126657"/>
    <w:rsid w:val="00147AC2"/>
    <w:rsid w:val="0015481C"/>
    <w:rsid w:val="001637B0"/>
    <w:rsid w:val="001658E3"/>
    <w:rsid w:val="0017361D"/>
    <w:rsid w:val="00173DDC"/>
    <w:rsid w:val="001911ED"/>
    <w:rsid w:val="00194767"/>
    <w:rsid w:val="00195F3B"/>
    <w:rsid w:val="001B0773"/>
    <w:rsid w:val="001B1C42"/>
    <w:rsid w:val="001B71F0"/>
    <w:rsid w:val="001C5F95"/>
    <w:rsid w:val="001C7F38"/>
    <w:rsid w:val="001D03E9"/>
    <w:rsid w:val="001D3C7D"/>
    <w:rsid w:val="001E67E3"/>
    <w:rsid w:val="001F6EDC"/>
    <w:rsid w:val="002020B1"/>
    <w:rsid w:val="00216918"/>
    <w:rsid w:val="00216F34"/>
    <w:rsid w:val="00242875"/>
    <w:rsid w:val="002654DF"/>
    <w:rsid w:val="002658D2"/>
    <w:rsid w:val="00266080"/>
    <w:rsid w:val="002744F2"/>
    <w:rsid w:val="002806C9"/>
    <w:rsid w:val="00282C29"/>
    <w:rsid w:val="00286968"/>
    <w:rsid w:val="00294311"/>
    <w:rsid w:val="00295749"/>
    <w:rsid w:val="002A15D9"/>
    <w:rsid w:val="002A204D"/>
    <w:rsid w:val="002A7FB2"/>
    <w:rsid w:val="002B2C29"/>
    <w:rsid w:val="002C3C8B"/>
    <w:rsid w:val="002C6DB6"/>
    <w:rsid w:val="002D4743"/>
    <w:rsid w:val="002F0629"/>
    <w:rsid w:val="002F44EE"/>
    <w:rsid w:val="003000D4"/>
    <w:rsid w:val="00301CBA"/>
    <w:rsid w:val="003158D7"/>
    <w:rsid w:val="00324865"/>
    <w:rsid w:val="00324CCD"/>
    <w:rsid w:val="00332EC6"/>
    <w:rsid w:val="00336FAB"/>
    <w:rsid w:val="00345067"/>
    <w:rsid w:val="00383D5B"/>
    <w:rsid w:val="00393C3B"/>
    <w:rsid w:val="003A77A5"/>
    <w:rsid w:val="003B5E68"/>
    <w:rsid w:val="003C280E"/>
    <w:rsid w:val="003E3495"/>
    <w:rsid w:val="003E4099"/>
    <w:rsid w:val="003E6690"/>
    <w:rsid w:val="003F2EA1"/>
    <w:rsid w:val="003F62BA"/>
    <w:rsid w:val="003F6B06"/>
    <w:rsid w:val="003F7BC9"/>
    <w:rsid w:val="00405CC2"/>
    <w:rsid w:val="004319D5"/>
    <w:rsid w:val="0043482F"/>
    <w:rsid w:val="00441E69"/>
    <w:rsid w:val="0045597B"/>
    <w:rsid w:val="00457F29"/>
    <w:rsid w:val="004742BE"/>
    <w:rsid w:val="00496950"/>
    <w:rsid w:val="004A11F6"/>
    <w:rsid w:val="004A6AB2"/>
    <w:rsid w:val="004A7EED"/>
    <w:rsid w:val="004B72DE"/>
    <w:rsid w:val="004D1F41"/>
    <w:rsid w:val="004D519C"/>
    <w:rsid w:val="004D6F3F"/>
    <w:rsid w:val="004F12EA"/>
    <w:rsid w:val="004F2FC8"/>
    <w:rsid w:val="004F6B39"/>
    <w:rsid w:val="00507659"/>
    <w:rsid w:val="0051203B"/>
    <w:rsid w:val="00517615"/>
    <w:rsid w:val="0052069E"/>
    <w:rsid w:val="005208FB"/>
    <w:rsid w:val="005302D1"/>
    <w:rsid w:val="00536010"/>
    <w:rsid w:val="00536F42"/>
    <w:rsid w:val="00547820"/>
    <w:rsid w:val="005544C5"/>
    <w:rsid w:val="0055643B"/>
    <w:rsid w:val="00561294"/>
    <w:rsid w:val="00562CCD"/>
    <w:rsid w:val="005631CD"/>
    <w:rsid w:val="00564F9C"/>
    <w:rsid w:val="005901EF"/>
    <w:rsid w:val="005952DA"/>
    <w:rsid w:val="005A317F"/>
    <w:rsid w:val="005A497E"/>
    <w:rsid w:val="005A58C6"/>
    <w:rsid w:val="005B154E"/>
    <w:rsid w:val="005B3E45"/>
    <w:rsid w:val="005D29B2"/>
    <w:rsid w:val="005E1708"/>
    <w:rsid w:val="00605ACB"/>
    <w:rsid w:val="00617965"/>
    <w:rsid w:val="00617A7A"/>
    <w:rsid w:val="00627CAD"/>
    <w:rsid w:val="00634331"/>
    <w:rsid w:val="00640638"/>
    <w:rsid w:val="00640E9D"/>
    <w:rsid w:val="00667457"/>
    <w:rsid w:val="00673819"/>
    <w:rsid w:val="00677248"/>
    <w:rsid w:val="00692A94"/>
    <w:rsid w:val="00697464"/>
    <w:rsid w:val="006C2C39"/>
    <w:rsid w:val="006E503E"/>
    <w:rsid w:val="006E55E5"/>
    <w:rsid w:val="006F1626"/>
    <w:rsid w:val="006F45BC"/>
    <w:rsid w:val="006F5509"/>
    <w:rsid w:val="007105E8"/>
    <w:rsid w:val="00714722"/>
    <w:rsid w:val="00724F36"/>
    <w:rsid w:val="00725BFE"/>
    <w:rsid w:val="007318AE"/>
    <w:rsid w:val="00740270"/>
    <w:rsid w:val="007654A9"/>
    <w:rsid w:val="00773FAB"/>
    <w:rsid w:val="00776E33"/>
    <w:rsid w:val="0078043A"/>
    <w:rsid w:val="007D1947"/>
    <w:rsid w:val="007D7321"/>
    <w:rsid w:val="007E54E6"/>
    <w:rsid w:val="00802C18"/>
    <w:rsid w:val="00805C73"/>
    <w:rsid w:val="00816188"/>
    <w:rsid w:val="008225C5"/>
    <w:rsid w:val="00826973"/>
    <w:rsid w:val="0083066A"/>
    <w:rsid w:val="00836475"/>
    <w:rsid w:val="008676D0"/>
    <w:rsid w:val="0088129E"/>
    <w:rsid w:val="00885B8B"/>
    <w:rsid w:val="00893111"/>
    <w:rsid w:val="00895A92"/>
    <w:rsid w:val="008A11CD"/>
    <w:rsid w:val="008A40FC"/>
    <w:rsid w:val="008C0E8F"/>
    <w:rsid w:val="008C20E5"/>
    <w:rsid w:val="008C484E"/>
    <w:rsid w:val="008C6FC4"/>
    <w:rsid w:val="008E16F5"/>
    <w:rsid w:val="008E480E"/>
    <w:rsid w:val="008E6FBE"/>
    <w:rsid w:val="009004C8"/>
    <w:rsid w:val="009046F0"/>
    <w:rsid w:val="00905706"/>
    <w:rsid w:val="00927642"/>
    <w:rsid w:val="009277DE"/>
    <w:rsid w:val="00935AFC"/>
    <w:rsid w:val="00941D23"/>
    <w:rsid w:val="0095380C"/>
    <w:rsid w:val="00962E06"/>
    <w:rsid w:val="00963D86"/>
    <w:rsid w:val="009660A0"/>
    <w:rsid w:val="00966B07"/>
    <w:rsid w:val="00967A0D"/>
    <w:rsid w:val="0097302E"/>
    <w:rsid w:val="00981E34"/>
    <w:rsid w:val="009836C2"/>
    <w:rsid w:val="00986E6C"/>
    <w:rsid w:val="00991E02"/>
    <w:rsid w:val="00993F31"/>
    <w:rsid w:val="00996795"/>
    <w:rsid w:val="009A5F4B"/>
    <w:rsid w:val="009A68C6"/>
    <w:rsid w:val="009A7E41"/>
    <w:rsid w:val="009B160E"/>
    <w:rsid w:val="009B16B5"/>
    <w:rsid w:val="009C0947"/>
    <w:rsid w:val="009C75B3"/>
    <w:rsid w:val="009D6B39"/>
    <w:rsid w:val="009D74CA"/>
    <w:rsid w:val="009E0332"/>
    <w:rsid w:val="009E201C"/>
    <w:rsid w:val="009E4D7C"/>
    <w:rsid w:val="009F43BE"/>
    <w:rsid w:val="009F451F"/>
    <w:rsid w:val="00A0151D"/>
    <w:rsid w:val="00A12B58"/>
    <w:rsid w:val="00A14D07"/>
    <w:rsid w:val="00A16FFB"/>
    <w:rsid w:val="00A440CA"/>
    <w:rsid w:val="00A56C66"/>
    <w:rsid w:val="00A663CF"/>
    <w:rsid w:val="00A92E05"/>
    <w:rsid w:val="00AA2A91"/>
    <w:rsid w:val="00AB68DB"/>
    <w:rsid w:val="00AB77CF"/>
    <w:rsid w:val="00AC7D65"/>
    <w:rsid w:val="00AE77C4"/>
    <w:rsid w:val="00AE7982"/>
    <w:rsid w:val="00B45856"/>
    <w:rsid w:val="00B45FCE"/>
    <w:rsid w:val="00B55645"/>
    <w:rsid w:val="00B6149C"/>
    <w:rsid w:val="00B61F57"/>
    <w:rsid w:val="00B6530F"/>
    <w:rsid w:val="00B74A3E"/>
    <w:rsid w:val="00B75650"/>
    <w:rsid w:val="00B77C8E"/>
    <w:rsid w:val="00B86040"/>
    <w:rsid w:val="00B9106B"/>
    <w:rsid w:val="00BC0B4B"/>
    <w:rsid w:val="00BC0FD4"/>
    <w:rsid w:val="00BD38D2"/>
    <w:rsid w:val="00BD42B6"/>
    <w:rsid w:val="00BE59C6"/>
    <w:rsid w:val="00BE728C"/>
    <w:rsid w:val="00C15F62"/>
    <w:rsid w:val="00C306B7"/>
    <w:rsid w:val="00C30E91"/>
    <w:rsid w:val="00C323B0"/>
    <w:rsid w:val="00C3504F"/>
    <w:rsid w:val="00C47D27"/>
    <w:rsid w:val="00C573E3"/>
    <w:rsid w:val="00C73BD4"/>
    <w:rsid w:val="00C75BC7"/>
    <w:rsid w:val="00C772FC"/>
    <w:rsid w:val="00C81117"/>
    <w:rsid w:val="00C84768"/>
    <w:rsid w:val="00C92C51"/>
    <w:rsid w:val="00C95212"/>
    <w:rsid w:val="00C96170"/>
    <w:rsid w:val="00C979DF"/>
    <w:rsid w:val="00CA09F3"/>
    <w:rsid w:val="00CA3836"/>
    <w:rsid w:val="00CA530D"/>
    <w:rsid w:val="00CA6D2F"/>
    <w:rsid w:val="00CC5F4B"/>
    <w:rsid w:val="00CC76DC"/>
    <w:rsid w:val="00CC7751"/>
    <w:rsid w:val="00CE144C"/>
    <w:rsid w:val="00CE30C1"/>
    <w:rsid w:val="00CF4BEC"/>
    <w:rsid w:val="00CF781C"/>
    <w:rsid w:val="00D05F6F"/>
    <w:rsid w:val="00D05FD5"/>
    <w:rsid w:val="00D07E1C"/>
    <w:rsid w:val="00D2199D"/>
    <w:rsid w:val="00D33FD2"/>
    <w:rsid w:val="00D35204"/>
    <w:rsid w:val="00D45BA0"/>
    <w:rsid w:val="00D4600B"/>
    <w:rsid w:val="00D57070"/>
    <w:rsid w:val="00D734D2"/>
    <w:rsid w:val="00D756CF"/>
    <w:rsid w:val="00D76453"/>
    <w:rsid w:val="00D854A5"/>
    <w:rsid w:val="00D95632"/>
    <w:rsid w:val="00DA59D0"/>
    <w:rsid w:val="00DC72C6"/>
    <w:rsid w:val="00DD1A40"/>
    <w:rsid w:val="00DD5808"/>
    <w:rsid w:val="00DE177F"/>
    <w:rsid w:val="00DE54A6"/>
    <w:rsid w:val="00DE56F9"/>
    <w:rsid w:val="00DE74B0"/>
    <w:rsid w:val="00DF375A"/>
    <w:rsid w:val="00E04AB3"/>
    <w:rsid w:val="00E14BA6"/>
    <w:rsid w:val="00E20A43"/>
    <w:rsid w:val="00E31E1A"/>
    <w:rsid w:val="00E3262C"/>
    <w:rsid w:val="00E35FBC"/>
    <w:rsid w:val="00E614E6"/>
    <w:rsid w:val="00E6447E"/>
    <w:rsid w:val="00E7672A"/>
    <w:rsid w:val="00E805FD"/>
    <w:rsid w:val="00E80B8B"/>
    <w:rsid w:val="00E82FD3"/>
    <w:rsid w:val="00E86012"/>
    <w:rsid w:val="00E8698F"/>
    <w:rsid w:val="00EB2B98"/>
    <w:rsid w:val="00EB3A64"/>
    <w:rsid w:val="00EC0588"/>
    <w:rsid w:val="00EC74EA"/>
    <w:rsid w:val="00EC75F8"/>
    <w:rsid w:val="00ED38DF"/>
    <w:rsid w:val="00ED5B33"/>
    <w:rsid w:val="00EE5DB3"/>
    <w:rsid w:val="00F11350"/>
    <w:rsid w:val="00F24BB6"/>
    <w:rsid w:val="00F351DC"/>
    <w:rsid w:val="00F35343"/>
    <w:rsid w:val="00F35B9C"/>
    <w:rsid w:val="00F36B34"/>
    <w:rsid w:val="00F37246"/>
    <w:rsid w:val="00F37DB1"/>
    <w:rsid w:val="00F40257"/>
    <w:rsid w:val="00F41B23"/>
    <w:rsid w:val="00F53786"/>
    <w:rsid w:val="00F626D3"/>
    <w:rsid w:val="00F708D0"/>
    <w:rsid w:val="00F71216"/>
    <w:rsid w:val="00F71877"/>
    <w:rsid w:val="00F75E7A"/>
    <w:rsid w:val="00F80D00"/>
    <w:rsid w:val="00F8134F"/>
    <w:rsid w:val="00F82E84"/>
    <w:rsid w:val="00F911E8"/>
    <w:rsid w:val="00F94932"/>
    <w:rsid w:val="00F95A1C"/>
    <w:rsid w:val="00F9785E"/>
    <w:rsid w:val="00FB1075"/>
    <w:rsid w:val="00FB5FEC"/>
    <w:rsid w:val="00FD22F4"/>
    <w:rsid w:val="00FD2E08"/>
    <w:rsid w:val="00FD78F3"/>
    <w:rsid w:val="00FF48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95D8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C7175"/>
    <w:pPr>
      <w:keepNext/>
      <w:keepLines/>
      <w:spacing w:before="40" w:after="0"/>
      <w:outlineLvl w:val="1"/>
    </w:pPr>
    <w:rPr>
      <w:rFonts w:asciiTheme="majorHAnsi" w:eastAsiaTheme="majorEastAsia" w:hAnsiTheme="majorHAnsi" w:cstheme="majorBidi"/>
      <w:color w:val="009193"/>
      <w:sz w:val="24"/>
      <w:szCs w:val="24"/>
    </w:rPr>
  </w:style>
  <w:style w:type="paragraph" w:styleId="Heading3">
    <w:name w:val="heading 3"/>
    <w:basedOn w:val="Normal"/>
    <w:next w:val="Normal"/>
    <w:link w:val="Heading3Char"/>
    <w:uiPriority w:val="9"/>
    <w:unhideWhenUsed/>
    <w:qFormat/>
    <w:rsid w:val="00C47D2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0C7175"/>
    <w:rPr>
      <w:rFonts w:asciiTheme="majorHAnsi" w:eastAsiaTheme="majorEastAsia" w:hAnsiTheme="majorHAnsi" w:cstheme="majorBidi"/>
      <w:color w:val="009193"/>
      <w:sz w:val="24"/>
      <w:szCs w:val="24"/>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3450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5067"/>
  </w:style>
  <w:style w:type="paragraph" w:styleId="Footer">
    <w:name w:val="footer"/>
    <w:basedOn w:val="Normal"/>
    <w:link w:val="FooterChar"/>
    <w:uiPriority w:val="99"/>
    <w:unhideWhenUsed/>
    <w:rsid w:val="003450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5067"/>
  </w:style>
  <w:style w:type="character" w:styleId="PageNumber">
    <w:name w:val="page number"/>
    <w:basedOn w:val="DefaultParagraphFont"/>
    <w:uiPriority w:val="99"/>
    <w:semiHidden/>
    <w:unhideWhenUsed/>
    <w:rsid w:val="00345067"/>
  </w:style>
  <w:style w:type="table" w:styleId="TableGrid">
    <w:name w:val="Table Grid"/>
    <w:basedOn w:val="TableNormal"/>
    <w:uiPriority w:val="39"/>
    <w:rsid w:val="00D2199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C47D27"/>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996795"/>
    <w:pPr>
      <w:ind w:left="720"/>
      <w:contextualSpacing/>
    </w:pPr>
  </w:style>
  <w:style w:type="character" w:styleId="FollowedHyperlink">
    <w:name w:val="FollowedHyperlink"/>
    <w:basedOn w:val="DefaultParagraphFont"/>
    <w:uiPriority w:val="99"/>
    <w:semiHidden/>
    <w:unhideWhenUsed/>
    <w:rsid w:val="00640E9D"/>
    <w:rPr>
      <w:color w:val="954F72" w:themeColor="followedHyperlink"/>
      <w:u w:val="single"/>
    </w:rPr>
  </w:style>
  <w:style w:type="paragraph" w:styleId="TOC3">
    <w:name w:val="toc 3"/>
    <w:basedOn w:val="Normal"/>
    <w:next w:val="Normal"/>
    <w:autoRedefine/>
    <w:uiPriority w:val="39"/>
    <w:unhideWhenUsed/>
    <w:rsid w:val="000C717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www.tripadvisor.co.uk)" TargetMode="External"/><Relationship Id="rId20" Type="http://schemas.openxmlformats.org/officeDocument/2006/relationships/hyperlink" Target="http://www.ticketmaster.co.uk/search?tm_link=tm_homeA_header_search&amp;aid=54633&amp;user_input=swansea+cit&amp;q=Swansea+City" TargetMode="External"/><Relationship Id="rId21" Type="http://schemas.openxmlformats.org/officeDocument/2006/relationships/hyperlink" Target="http://www.tripadvisor.co.uk" TargetMode="External"/><Relationship Id="rId22" Type="http://schemas.openxmlformats.org/officeDocument/2006/relationships/hyperlink" Target="https://www.tripadvisor.co.uk/Attraction_Review-g186456-d2371052-Reviews-Liberty_Stadium-South_Wales_Wales.html" TargetMode="External"/><Relationship Id="rId23" Type="http://schemas.openxmlformats.org/officeDocument/2006/relationships/image" Target="media/image3.jpg"/><Relationship Id="rId24" Type="http://schemas.openxmlformats.org/officeDocument/2006/relationships/image" Target="media/image4.jpg"/><Relationship Id="rId25" Type="http://schemas.openxmlformats.org/officeDocument/2006/relationships/hyperlink" Target="http://www.sciencedirect.com.ezproxy.uwtsd.ac.uk/science/article/pii/S0261517710000579" TargetMode="External"/><Relationship Id="rId26" Type="http://schemas.openxmlformats.org/officeDocument/2006/relationships/hyperlink" Target="http://www.sciencedirect.com.ezproxy.uwtsd.ac.uk/science/article/pii/S0261517710000579" TargetMode="External"/><Relationship Id="rId27" Type="http://schemas.openxmlformats.org/officeDocument/2006/relationships/image" Target="media/image5.png"/><Relationship Id="rId28" Type="http://schemas.openxmlformats.org/officeDocument/2006/relationships/header" Target="header1.xml"/><Relationship Id="rId29" Type="http://schemas.openxmlformats.org/officeDocument/2006/relationships/footer" Target="footer1.xml"/><Relationship Id="rId30" Type="http://schemas.openxmlformats.org/officeDocument/2006/relationships/footer" Target="footer2.xml"/><Relationship Id="rId31" Type="http://schemas.openxmlformats.org/officeDocument/2006/relationships/fontTable" Target="fontTable.xml"/><Relationship Id="rId32" Type="http://schemas.openxmlformats.org/officeDocument/2006/relationships/theme" Target="theme/theme1.xml"/><Relationship Id="rId10" Type="http://schemas.openxmlformats.org/officeDocument/2006/relationships/hyperlink" Target="http://www.tripadvisor.co.uk)" TargetMode="External"/><Relationship Id="rId11" Type="http://schemas.openxmlformats.org/officeDocument/2006/relationships/hyperlink" Target="http://www.hawkesbury.nsw.gov.au)" TargetMode="External"/><Relationship Id="rId12" Type="http://schemas.openxmlformats.org/officeDocument/2006/relationships/hyperlink" Target="http://www.yougov.co.uk)" TargetMode="External"/><Relationship Id="rId13" Type="http://schemas.openxmlformats.org/officeDocument/2006/relationships/hyperlink" Target="http://www.eventbrite.co.uk" TargetMode="External"/><Relationship Id="rId14" Type="http://schemas.openxmlformats.org/officeDocument/2006/relationships/hyperlink" Target="https://www.eventbrite.co.uk" TargetMode="External"/><Relationship Id="rId15" Type="http://schemas.openxmlformats.org/officeDocument/2006/relationships/hyperlink" Target="https://yougov.co.uk/news/2017/08/18/marketing-premier-league-football-fans/" TargetMode="External"/><Relationship Id="rId16" Type="http://schemas.openxmlformats.org/officeDocument/2006/relationships/hyperlink" Target="http://www.hawkesbury.nsw.gov.au/news-and-events/organising-an-event/3.-event-equipment-and-facilities" TargetMode="External"/><Relationship Id="rId17" Type="http://schemas.openxmlformats.org/officeDocument/2006/relationships/hyperlink" Target="http://www.liberty-stadium.com" TargetMode="External"/><Relationship Id="rId18" Type="http://schemas.openxmlformats.org/officeDocument/2006/relationships/hyperlink" Target="http://www.liberty-stadium.com" TargetMode="External"/><Relationship Id="rId19" Type="http://schemas.openxmlformats.org/officeDocument/2006/relationships/hyperlink" Target="http://www.ticketmaster.co.uk"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g"/><Relationship Id="rId8"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243CF0-8390-1D40-8D34-4BD2939132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489</TotalTime>
  <Pages>17</Pages>
  <Words>3648</Words>
  <Characters>20794</Characters>
  <Application>Microsoft Macintosh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The event experience</vt:lpstr>
    </vt:vector>
  </TitlesOfParts>
  <Company>University of Wales Trinity Saint David</Company>
  <LinksUpToDate>false</LinksUpToDate>
  <CharactersWithSpaces>24394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event experience</dc:title>
  <dc:subject>Swansea City Football Match</dc:subject>
  <dc:creator>Millie George (1703011)</dc:creator>
  <cp:keywords/>
  <dc:description/>
  <cp:lastModifiedBy>Millie George</cp:lastModifiedBy>
  <cp:revision>39</cp:revision>
  <dcterms:created xsi:type="dcterms:W3CDTF">2017-11-12T13:00:00Z</dcterms:created>
  <dcterms:modified xsi:type="dcterms:W3CDTF">2017-11-12T22:43:00Z</dcterms:modified>
</cp:coreProperties>
</file>