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1951"/>
        <w:gridCol w:w="7291"/>
      </w:tblGrid>
      <w:tr w:rsidR="00437721" w:rsidRPr="000F10B4" w:rsidTr="00266908">
        <w:trPr>
          <w:tblHeader/>
        </w:trPr>
        <w:tc>
          <w:tcPr>
            <w:tcW w:w="1951" w:type="dxa"/>
          </w:tcPr>
          <w:p w:rsidR="00437721" w:rsidRPr="00F26E97" w:rsidRDefault="00437721" w:rsidP="00F26E97">
            <w:pPr>
              <w:ind w:left="360"/>
              <w:rPr>
                <w:b/>
              </w:rPr>
            </w:pPr>
            <w:r w:rsidRPr="00F26E97">
              <w:rPr>
                <w:b/>
              </w:rPr>
              <w:t>Name</w:t>
            </w:r>
          </w:p>
        </w:tc>
        <w:tc>
          <w:tcPr>
            <w:tcW w:w="7291" w:type="dxa"/>
          </w:tcPr>
          <w:p w:rsidR="00437721" w:rsidRPr="000F10B4" w:rsidRDefault="00437721" w:rsidP="00342067">
            <w:pPr>
              <w:rPr>
                <w:b/>
              </w:rPr>
            </w:pPr>
            <w:r w:rsidRPr="000F10B4">
              <w:rPr>
                <w:b/>
              </w:rPr>
              <w:t>Title</w:t>
            </w:r>
          </w:p>
        </w:tc>
      </w:tr>
      <w:tr w:rsidR="00437721" w:rsidTr="00266908">
        <w:tc>
          <w:tcPr>
            <w:tcW w:w="1951" w:type="dxa"/>
          </w:tcPr>
          <w:p w:rsidR="00437721" w:rsidRDefault="00437721" w:rsidP="00F26E97">
            <w:pPr>
              <w:ind w:left="360"/>
            </w:pPr>
            <w:r>
              <w:t>Andrews, James</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Why are there several different humoral theories within the Hippocratic Corpus?</w:t>
            </w:r>
          </w:p>
        </w:tc>
      </w:tr>
      <w:tr w:rsidR="00437721" w:rsidTr="00266908">
        <w:tc>
          <w:tcPr>
            <w:tcW w:w="1951" w:type="dxa"/>
          </w:tcPr>
          <w:p w:rsidR="00437721" w:rsidRDefault="00437721" w:rsidP="00F26E97">
            <w:pPr>
              <w:ind w:left="360"/>
            </w:pPr>
            <w:r>
              <w:t>Baker, Cameran</w:t>
            </w:r>
          </w:p>
        </w:tc>
        <w:tc>
          <w:tcPr>
            <w:tcW w:w="7291" w:type="dxa"/>
          </w:tcPr>
          <w:p w:rsidR="00437721" w:rsidRDefault="00437721" w:rsidP="00342067">
            <w:r>
              <w:rPr>
                <w:rFonts w:ascii="Verdana" w:hAnsi="Verdana"/>
                <w:color w:val="333333"/>
                <w:sz w:val="16"/>
                <w:szCs w:val="16"/>
                <w:shd w:val="clear" w:color="auto" w:fill="FFFFFF"/>
              </w:rPr>
              <w:t>How important was the development of the Roman Road system in the military conquest of Italy in the 3rd century BC?  </w:t>
            </w:r>
          </w:p>
        </w:tc>
      </w:tr>
      <w:tr w:rsidR="00437721" w:rsidTr="00266908">
        <w:tc>
          <w:tcPr>
            <w:tcW w:w="1951" w:type="dxa"/>
          </w:tcPr>
          <w:p w:rsidR="00437721" w:rsidRDefault="00437721" w:rsidP="00F26E97">
            <w:pPr>
              <w:ind w:left="360"/>
            </w:pPr>
            <w:r>
              <w:t>Baker, Nicholas</w:t>
            </w:r>
          </w:p>
        </w:tc>
        <w:tc>
          <w:tcPr>
            <w:tcW w:w="7291" w:type="dxa"/>
          </w:tcPr>
          <w:p w:rsidR="00437721" w:rsidRDefault="00437721" w:rsidP="00342067">
            <w:pPr>
              <w:rPr>
                <w:color w:val="333333"/>
                <w:sz w:val="36"/>
                <w:szCs w:val="36"/>
                <w:shd w:val="clear" w:color="auto" w:fill="FFFFFF"/>
              </w:rPr>
            </w:pPr>
            <w:r>
              <w:rPr>
                <w:rFonts w:ascii="Verdana" w:hAnsi="Verdana"/>
                <w:color w:val="333333"/>
                <w:sz w:val="16"/>
                <w:szCs w:val="16"/>
                <w:shd w:val="clear" w:color="auto" w:fill="FFFFFF"/>
              </w:rPr>
              <w:t>To what extent did the medicizm of Thebes and Argos impact their portrayal in history?</w:t>
            </w:r>
            <w:r>
              <w:rPr>
                <w:rStyle w:val="apple-converted-space"/>
                <w:rFonts w:ascii="Verdana" w:hAnsi="Verdana"/>
                <w:color w:val="333333"/>
                <w:sz w:val="16"/>
                <w:szCs w:val="16"/>
                <w:shd w:val="clear" w:color="auto" w:fill="FFFFFF"/>
              </w:rPr>
              <w:t> </w:t>
            </w:r>
          </w:p>
        </w:tc>
      </w:tr>
      <w:tr w:rsidR="00437721" w:rsidTr="00266908">
        <w:tc>
          <w:tcPr>
            <w:tcW w:w="1951" w:type="dxa"/>
          </w:tcPr>
          <w:p w:rsidR="00437721" w:rsidRDefault="00437721" w:rsidP="00F26E97">
            <w:pPr>
              <w:ind w:left="360"/>
            </w:pPr>
            <w:r>
              <w:t>Benford, Jonathan</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Perseus is king? Why does the portrayal of Perseus' connection with the Royal family of Argos in ancient myth differ to the portrayal of Perseus in the film "</w:t>
            </w:r>
            <w:r>
              <w:rPr>
                <w:rFonts w:ascii="Verdana" w:hAnsi="Verdana"/>
                <w:i/>
                <w:iCs/>
                <w:color w:val="333333"/>
                <w:sz w:val="16"/>
                <w:szCs w:val="16"/>
                <w:shd w:val="clear" w:color="auto" w:fill="FFFFFF"/>
              </w:rPr>
              <w:t>Clash of the Titans</w:t>
            </w:r>
            <w:r>
              <w:rPr>
                <w:rFonts w:ascii="Verdana" w:hAnsi="Verdana"/>
                <w:color w:val="333333"/>
                <w:sz w:val="16"/>
                <w:szCs w:val="16"/>
                <w:shd w:val="clear" w:color="auto" w:fill="FFFFFF"/>
              </w:rPr>
              <w:t>"? </w:t>
            </w:r>
          </w:p>
        </w:tc>
      </w:tr>
      <w:tr w:rsidR="00437721" w:rsidTr="00266908">
        <w:tc>
          <w:tcPr>
            <w:tcW w:w="1951" w:type="dxa"/>
          </w:tcPr>
          <w:p w:rsidR="00437721" w:rsidRDefault="00437721" w:rsidP="00F26E97">
            <w:pPr>
              <w:ind w:left="360"/>
            </w:pPr>
            <w:r>
              <w:t>Bianchi-Mancini, Sofia</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Portraits of love: a comparison of the myth of Europa as depicted on the vase of Assteas and in Titian's</w:t>
            </w:r>
            <w:r>
              <w:rPr>
                <w:rStyle w:val="apple-converted-space"/>
                <w:rFonts w:ascii="Verdana" w:hAnsi="Verdana"/>
                <w:color w:val="333333"/>
                <w:sz w:val="16"/>
                <w:szCs w:val="16"/>
                <w:shd w:val="clear" w:color="auto" w:fill="FFFFFF"/>
              </w:rPr>
              <w:t> </w:t>
            </w:r>
            <w:r>
              <w:rPr>
                <w:rStyle w:val="Emphasis"/>
                <w:rFonts w:ascii="Verdana" w:hAnsi="Verdana"/>
                <w:color w:val="333333"/>
                <w:sz w:val="16"/>
                <w:szCs w:val="16"/>
                <w:shd w:val="clear" w:color="auto" w:fill="FFFFFF"/>
              </w:rPr>
              <w:t>The Rape of Europa</w:t>
            </w:r>
            <w:r>
              <w:rPr>
                <w:rFonts w:ascii="Verdana" w:hAnsi="Verdana"/>
                <w:color w:val="333333"/>
                <w:sz w:val="16"/>
                <w:szCs w:val="16"/>
                <w:shd w:val="clear" w:color="auto" w:fill="FFFFFF"/>
              </w:rPr>
              <w:t>.</w:t>
            </w:r>
          </w:p>
        </w:tc>
      </w:tr>
      <w:tr w:rsidR="00437721" w:rsidTr="00266908">
        <w:tc>
          <w:tcPr>
            <w:tcW w:w="1951" w:type="dxa"/>
          </w:tcPr>
          <w:p w:rsidR="00437721" w:rsidRDefault="00437721" w:rsidP="00F26E97">
            <w:pPr>
              <w:ind w:left="360"/>
            </w:pPr>
            <w:r>
              <w:t>Blackall, Carrie-Ann</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Discuss the relationship between Asclepius and the snake as a symbol of health and guardianship and consider how this has had an effect on later cultures and religions.</w:t>
            </w:r>
          </w:p>
        </w:tc>
      </w:tr>
      <w:tr w:rsidR="00437721" w:rsidTr="00266908">
        <w:tc>
          <w:tcPr>
            <w:tcW w:w="1951" w:type="dxa"/>
          </w:tcPr>
          <w:p w:rsidR="00437721" w:rsidRDefault="00437721" w:rsidP="00F26E97">
            <w:pPr>
              <w:ind w:left="360"/>
            </w:pPr>
            <w:r>
              <w:t>Broad, Rhiannon</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In what ways the death of Agamemnon in Aeschylus' tragedy follow and diverge from the scenes we see on pottery?</w:t>
            </w:r>
          </w:p>
        </w:tc>
      </w:tr>
      <w:tr w:rsidR="00437721" w:rsidTr="00266908">
        <w:tc>
          <w:tcPr>
            <w:tcW w:w="1951" w:type="dxa"/>
          </w:tcPr>
          <w:p w:rsidR="00437721" w:rsidRDefault="00437721" w:rsidP="00F26E97">
            <w:pPr>
              <w:ind w:left="360"/>
            </w:pPr>
            <w:r>
              <w:t>Bullock, Thomas</w:t>
            </w:r>
          </w:p>
        </w:tc>
        <w:tc>
          <w:tcPr>
            <w:tcW w:w="7291" w:type="dxa"/>
          </w:tcPr>
          <w:p w:rsidR="00437721" w:rsidRDefault="00437721" w:rsidP="00342067">
            <w:pPr>
              <w:rPr>
                <w:rFonts w:ascii="Verdana" w:hAnsi="Verdana"/>
                <w:color w:val="333333"/>
                <w:sz w:val="20"/>
                <w:szCs w:val="20"/>
                <w:shd w:val="clear" w:color="auto" w:fill="FFFFFF"/>
              </w:rPr>
            </w:pPr>
            <w:r>
              <w:rPr>
                <w:rFonts w:ascii="Verdana" w:hAnsi="Verdana"/>
                <w:color w:val="333333"/>
                <w:sz w:val="16"/>
                <w:szCs w:val="16"/>
                <w:shd w:val="clear" w:color="auto" w:fill="FFFFFF"/>
              </w:rPr>
              <w:t>How important was the influence of terrain and it's effects on travel on tactics during the Second Punic War?</w:t>
            </w:r>
          </w:p>
        </w:tc>
      </w:tr>
      <w:tr w:rsidR="00437721" w:rsidTr="00266908">
        <w:tc>
          <w:tcPr>
            <w:tcW w:w="1951" w:type="dxa"/>
          </w:tcPr>
          <w:p w:rsidR="00437721" w:rsidRDefault="00437721" w:rsidP="00F26E97">
            <w:pPr>
              <w:ind w:left="360"/>
            </w:pPr>
            <w:r>
              <w:t>Campbell, Conor</w:t>
            </w:r>
          </w:p>
        </w:tc>
        <w:tc>
          <w:tcPr>
            <w:tcW w:w="7291" w:type="dxa"/>
          </w:tcPr>
          <w:p w:rsidR="00437721" w:rsidRDefault="00437721" w:rsidP="00342067">
            <w:pPr>
              <w:rPr>
                <w:rFonts w:ascii="Verdana" w:hAnsi="Verdana"/>
                <w:color w:val="333333"/>
                <w:sz w:val="16"/>
                <w:szCs w:val="16"/>
                <w:shd w:val="clear" w:color="auto" w:fill="FFFFFF"/>
              </w:rPr>
            </w:pPr>
            <w:r>
              <w:rPr>
                <w:rFonts w:ascii="Segoe UI" w:hAnsi="Segoe UI" w:cs="Segoe UI"/>
                <w:color w:val="333333"/>
                <w:sz w:val="15"/>
                <w:szCs w:val="15"/>
                <w:shd w:val="clear" w:color="auto" w:fill="FFFFFF"/>
              </w:rPr>
              <w:t>To What extent were Public Baths in the province of Britain a tool for Social Interaction rather than for hygiene during the first century AD?</w:t>
            </w:r>
          </w:p>
        </w:tc>
      </w:tr>
      <w:tr w:rsidR="00437721" w:rsidTr="00266908">
        <w:tc>
          <w:tcPr>
            <w:tcW w:w="1951" w:type="dxa"/>
          </w:tcPr>
          <w:p w:rsidR="00437721" w:rsidRDefault="00437721" w:rsidP="00F26E97">
            <w:pPr>
              <w:ind w:left="360"/>
            </w:pPr>
            <w:r>
              <w:t>Carruthers, David</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To what extent did the mobility of Hamilcar Barca's Guerrilla tactics play an important role in his success in the first punic war?</w:t>
            </w:r>
          </w:p>
        </w:tc>
      </w:tr>
      <w:tr w:rsidR="00437721" w:rsidTr="00266908">
        <w:tc>
          <w:tcPr>
            <w:tcW w:w="1951" w:type="dxa"/>
          </w:tcPr>
          <w:p w:rsidR="00437721" w:rsidRDefault="00437721" w:rsidP="00F26E97">
            <w:pPr>
              <w:ind w:left="360"/>
            </w:pPr>
            <w:r>
              <w:t>Chalkley, Alexander</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The Roman knowledge of diseases and its impact on the Roman military camps in Britain.</w:t>
            </w:r>
          </w:p>
        </w:tc>
      </w:tr>
      <w:tr w:rsidR="00437721" w:rsidTr="00266908">
        <w:tc>
          <w:tcPr>
            <w:tcW w:w="1951" w:type="dxa"/>
          </w:tcPr>
          <w:p w:rsidR="00437721" w:rsidRDefault="00437721" w:rsidP="00F26E97">
            <w:pPr>
              <w:ind w:left="360"/>
            </w:pPr>
            <w:r>
              <w:t>Childs, James</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Without the well developed trade routes and supply lines, would the Roman military have been as successful during the rule of Trajan?</w:t>
            </w:r>
          </w:p>
        </w:tc>
      </w:tr>
      <w:tr w:rsidR="00437721" w:rsidTr="00266908">
        <w:tc>
          <w:tcPr>
            <w:tcW w:w="1951" w:type="dxa"/>
          </w:tcPr>
          <w:p w:rsidR="00437721" w:rsidRDefault="00437721" w:rsidP="00F26E97">
            <w:pPr>
              <w:ind w:left="360"/>
            </w:pPr>
            <w:r>
              <w:t>Clode, Matthew</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useful is the Hippocratic Corpus in revealing the relationship between the Asclepius cult and the Hippocratic tradition of secular medicine in the Classical Period?</w:t>
            </w:r>
          </w:p>
        </w:tc>
      </w:tr>
      <w:tr w:rsidR="00437721" w:rsidTr="00266908">
        <w:tc>
          <w:tcPr>
            <w:tcW w:w="1951" w:type="dxa"/>
          </w:tcPr>
          <w:p w:rsidR="00437721" w:rsidRDefault="00437721" w:rsidP="00F26E97">
            <w:pPr>
              <w:ind w:left="360"/>
            </w:pPr>
            <w:r>
              <w:t>Coleborn, Lauren</w:t>
            </w:r>
          </w:p>
        </w:tc>
        <w:tc>
          <w:tcPr>
            <w:tcW w:w="7291" w:type="dxa"/>
          </w:tcPr>
          <w:p w:rsidR="00437721" w:rsidRDefault="00437721" w:rsidP="00342067">
            <w:pPr>
              <w:rPr>
                <w:rFonts w:ascii="Tahoma" w:hAnsi="Tahoma" w:cs="Tahoma"/>
                <w:color w:val="000000"/>
                <w:sz w:val="16"/>
                <w:szCs w:val="16"/>
                <w:shd w:val="clear" w:color="auto" w:fill="FFFFFF"/>
              </w:rPr>
            </w:pPr>
            <w:r>
              <w:rPr>
                <w:rFonts w:ascii="Verdana" w:hAnsi="Verdana"/>
                <w:color w:val="333333"/>
                <w:sz w:val="16"/>
                <w:szCs w:val="16"/>
                <w:shd w:val="clear" w:color="auto" w:fill="FFFFFF"/>
              </w:rPr>
              <w:t>What extent does the use and knowledge of the Hippocratic Oath have among medical practitioners today?</w:t>
            </w:r>
          </w:p>
        </w:tc>
      </w:tr>
      <w:tr w:rsidR="00437721" w:rsidTr="00266908">
        <w:tc>
          <w:tcPr>
            <w:tcW w:w="1951" w:type="dxa"/>
          </w:tcPr>
          <w:p w:rsidR="00437721" w:rsidRDefault="00437721" w:rsidP="00F26E97">
            <w:pPr>
              <w:ind w:left="360"/>
            </w:pPr>
            <w:r>
              <w:t>Coles, Jon</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and why does Seneca's stoicism influence his portrayal of insanity in</w:t>
            </w:r>
            <w:r>
              <w:rPr>
                <w:rStyle w:val="apple-converted-space"/>
                <w:rFonts w:ascii="Verdana" w:hAnsi="Verdana"/>
                <w:color w:val="333333"/>
                <w:sz w:val="16"/>
                <w:szCs w:val="16"/>
                <w:shd w:val="clear" w:color="auto" w:fill="FFFFFF"/>
              </w:rPr>
              <w:t> </w:t>
            </w:r>
            <w:r>
              <w:rPr>
                <w:rFonts w:ascii="Verdana" w:hAnsi="Verdana"/>
                <w:i/>
                <w:iCs/>
                <w:color w:val="333333"/>
                <w:sz w:val="16"/>
                <w:szCs w:val="16"/>
                <w:shd w:val="clear" w:color="auto" w:fill="FFFFFF"/>
              </w:rPr>
              <w:t>Hercules Furens</w:t>
            </w:r>
            <w:r>
              <w:rPr>
                <w:rFonts w:ascii="Verdana" w:hAnsi="Verdana"/>
                <w:color w:val="333333"/>
                <w:sz w:val="16"/>
                <w:szCs w:val="16"/>
                <w:shd w:val="clear" w:color="auto" w:fill="FFFFFF"/>
              </w:rPr>
              <w:t>?</w:t>
            </w:r>
          </w:p>
        </w:tc>
      </w:tr>
      <w:tr w:rsidR="00437721" w:rsidTr="00266908">
        <w:tc>
          <w:tcPr>
            <w:tcW w:w="1951" w:type="dxa"/>
          </w:tcPr>
          <w:p w:rsidR="00437721" w:rsidRDefault="00437721" w:rsidP="00F26E97">
            <w:pPr>
              <w:ind w:left="360"/>
            </w:pPr>
            <w:r>
              <w:t>Davidson, Liam</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much did the plague in Athens cause Asclepius' cult to gain popularity as well as how authors regard Asclepius in literature after the plague?</w:t>
            </w:r>
          </w:p>
        </w:tc>
      </w:tr>
      <w:tr w:rsidR="00437721" w:rsidTr="00266908">
        <w:tc>
          <w:tcPr>
            <w:tcW w:w="1951" w:type="dxa"/>
          </w:tcPr>
          <w:p w:rsidR="00437721" w:rsidRDefault="00437721" w:rsidP="00F26E97">
            <w:pPr>
              <w:ind w:left="360"/>
            </w:pPr>
            <w:r>
              <w:t>Eshara, Honsou</w:t>
            </w:r>
          </w:p>
        </w:tc>
        <w:tc>
          <w:tcPr>
            <w:tcW w:w="7291" w:type="dxa"/>
          </w:tcPr>
          <w:p w:rsidR="00437721" w:rsidRDefault="00437721" w:rsidP="00342067">
            <w:pPr>
              <w:rPr>
                <w:rFonts w:ascii="Segoe UI" w:hAnsi="Segoe UI" w:cs="Segoe UI"/>
                <w:color w:val="333333"/>
                <w:sz w:val="15"/>
                <w:szCs w:val="15"/>
                <w:shd w:val="clear" w:color="auto" w:fill="FFFFFF"/>
              </w:rPr>
            </w:pPr>
            <w:r>
              <w:rPr>
                <w:rFonts w:ascii="Verdana" w:hAnsi="Verdana"/>
                <w:color w:val="333333"/>
                <w:sz w:val="16"/>
                <w:szCs w:val="16"/>
                <w:shd w:val="clear" w:color="auto" w:fill="FFFFFF"/>
              </w:rPr>
              <w:t>To what extent did the Persian conquest and rule of Asia Minor impact cultural changes in the portrayal of archers in vase paintings.</w:t>
            </w:r>
          </w:p>
        </w:tc>
      </w:tr>
      <w:tr w:rsidR="00437721" w:rsidTr="00266908">
        <w:tc>
          <w:tcPr>
            <w:tcW w:w="1951" w:type="dxa"/>
          </w:tcPr>
          <w:p w:rsidR="00437721" w:rsidRDefault="00437721" w:rsidP="00F26E97">
            <w:pPr>
              <w:ind w:left="360"/>
            </w:pPr>
            <w:r>
              <w:t>Fitzpatrick, Kate</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To what extent did the use of space within Roman Baths differ between Britain and the Italian mainland?</w:t>
            </w:r>
          </w:p>
        </w:tc>
      </w:tr>
      <w:tr w:rsidR="00437721" w:rsidTr="00266908">
        <w:tc>
          <w:tcPr>
            <w:tcW w:w="1951" w:type="dxa"/>
          </w:tcPr>
          <w:p w:rsidR="00437721" w:rsidRDefault="00437721" w:rsidP="00F26E97">
            <w:pPr>
              <w:ind w:left="360"/>
            </w:pPr>
            <w:r>
              <w:t>Foster, James</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In what ways and why do the duels of Hector and Achilles, and Memnon and Achilles differ and cohere on classical Greek pottery?</w:t>
            </w:r>
          </w:p>
        </w:tc>
      </w:tr>
      <w:tr w:rsidR="00437721" w:rsidTr="00266908">
        <w:tc>
          <w:tcPr>
            <w:tcW w:w="1951" w:type="dxa"/>
          </w:tcPr>
          <w:p w:rsidR="00437721" w:rsidRDefault="00437721" w:rsidP="00F26E97">
            <w:pPr>
              <w:ind w:left="360"/>
            </w:pPr>
            <w:r>
              <w:t>Goulding, William</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was the development of road networks key to the conquest and occupation of Britain by the Roman Empire during the 1st century AD?</w:t>
            </w:r>
          </w:p>
        </w:tc>
      </w:tr>
      <w:tr w:rsidR="00437721" w:rsidTr="00266908">
        <w:tc>
          <w:tcPr>
            <w:tcW w:w="1951" w:type="dxa"/>
          </w:tcPr>
          <w:p w:rsidR="00437721" w:rsidRDefault="00437721" w:rsidP="00F26E97">
            <w:pPr>
              <w:ind w:left="360"/>
            </w:pPr>
            <w:r>
              <w:t>Green, Alexander</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n examination of how well accepted the Roman Emperor Nero's travels and participation in various events around Greece was by the Roman citizens as well as the Greek peoples who hosted him, in regard to how traditional Nero's actions were to the Roman citizens and whether Nero's actions were more normal for a Greek audience.</w:t>
            </w:r>
          </w:p>
        </w:tc>
      </w:tr>
      <w:tr w:rsidR="00437721" w:rsidTr="00266908">
        <w:tc>
          <w:tcPr>
            <w:tcW w:w="1951" w:type="dxa"/>
          </w:tcPr>
          <w:p w:rsidR="00437721" w:rsidRDefault="00437721" w:rsidP="00F26E97">
            <w:pPr>
              <w:ind w:left="360"/>
            </w:pPr>
            <w:r>
              <w:t>Griffin, Tom</w:t>
            </w:r>
          </w:p>
        </w:tc>
        <w:tc>
          <w:tcPr>
            <w:tcW w:w="7291" w:type="dxa"/>
          </w:tcPr>
          <w:p w:rsidR="00437721" w:rsidRDefault="00437721" w:rsidP="00342067">
            <w:r>
              <w:rPr>
                <w:rFonts w:ascii="Verdana" w:hAnsi="Verdana"/>
                <w:color w:val="333333"/>
                <w:sz w:val="16"/>
                <w:szCs w:val="16"/>
                <w:shd w:val="clear" w:color="auto" w:fill="FFFFFF"/>
              </w:rPr>
              <w:t>were the military successes of the Achaemenid Empire due to the preparation of travel routes on campaign?</w:t>
            </w:r>
          </w:p>
        </w:tc>
      </w:tr>
      <w:tr w:rsidR="00437721" w:rsidTr="00266908">
        <w:tc>
          <w:tcPr>
            <w:tcW w:w="1951" w:type="dxa"/>
          </w:tcPr>
          <w:p w:rsidR="00437721" w:rsidRDefault="00437721" w:rsidP="00F26E97">
            <w:pPr>
              <w:ind w:left="360"/>
            </w:pPr>
            <w:r>
              <w:t>Hartshorn, Daniel</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Romans On Campaign: The Logistical Challenges and Changes Faced by the Roman Army During the First and Second Punic Wars</w:t>
            </w:r>
          </w:p>
        </w:tc>
      </w:tr>
      <w:tr w:rsidR="00437721" w:rsidTr="00266908">
        <w:tc>
          <w:tcPr>
            <w:tcW w:w="1951" w:type="dxa"/>
          </w:tcPr>
          <w:p w:rsidR="00437721" w:rsidRDefault="00437721" w:rsidP="00F26E97">
            <w:pPr>
              <w:ind w:left="360"/>
            </w:pPr>
            <w:r>
              <w:t>Hather, Wilfred</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Examine the depiction in Homer and Hesiod of divine punishment of mortals by disease and illness</w:t>
            </w:r>
          </w:p>
        </w:tc>
      </w:tr>
      <w:tr w:rsidR="00437721" w:rsidTr="00266908">
        <w:tc>
          <w:tcPr>
            <w:tcW w:w="1951" w:type="dxa"/>
          </w:tcPr>
          <w:p w:rsidR="00437721" w:rsidRDefault="00437721" w:rsidP="00F26E97">
            <w:pPr>
              <w:ind w:left="360"/>
            </w:pPr>
            <w:r>
              <w:t>Horridge, Alexander</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To what extent did the the Athenian control of the Aegean during it's hegemony of the Delian league, allow for the increase of grain trade through sea trade?</w:t>
            </w:r>
          </w:p>
        </w:tc>
      </w:tr>
      <w:tr w:rsidR="00437721" w:rsidTr="00266908">
        <w:tc>
          <w:tcPr>
            <w:tcW w:w="1951" w:type="dxa"/>
          </w:tcPr>
          <w:p w:rsidR="00437721" w:rsidRDefault="00437721" w:rsidP="00F26E97">
            <w:pPr>
              <w:ind w:left="360"/>
            </w:pPr>
            <w:r>
              <w:t>Jackson, Sarah</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To what extent did the miracles at Epidaurus differ to the methods of Hippocrates in the field of gyaenocology within Classical Greece?</w:t>
            </w:r>
          </w:p>
        </w:tc>
      </w:tr>
      <w:tr w:rsidR="00437721" w:rsidTr="00266908">
        <w:tc>
          <w:tcPr>
            <w:tcW w:w="1951" w:type="dxa"/>
          </w:tcPr>
          <w:p w:rsidR="00437721" w:rsidRDefault="00437721" w:rsidP="00F26E97">
            <w:pPr>
              <w:ind w:left="360"/>
            </w:pPr>
            <w:r>
              <w:lastRenderedPageBreak/>
              <w:t>Johnson, Graeme</w:t>
            </w:r>
          </w:p>
        </w:tc>
        <w:tc>
          <w:tcPr>
            <w:tcW w:w="7291" w:type="dxa"/>
          </w:tcPr>
          <w:p w:rsidR="00437721" w:rsidRDefault="00437721" w:rsidP="00342067">
            <w:pPr>
              <w:rPr>
                <w:rFonts w:ascii="Verdana" w:hAnsi="Verdana"/>
                <w:b/>
                <w:bCs/>
                <w:color w:val="333333"/>
                <w:sz w:val="16"/>
                <w:szCs w:val="16"/>
                <w:shd w:val="clear" w:color="auto" w:fill="FFFFFF"/>
              </w:rPr>
            </w:pPr>
            <w:r>
              <w:rPr>
                <w:rFonts w:ascii="Verdana" w:hAnsi="Verdana"/>
                <w:color w:val="333333"/>
                <w:sz w:val="16"/>
                <w:szCs w:val="16"/>
                <w:shd w:val="clear" w:color="auto" w:fill="FFFFFF"/>
              </w:rPr>
              <w:t>How did Hadrian's imperial travels impact his legacy of his reign?</w:t>
            </w:r>
          </w:p>
        </w:tc>
      </w:tr>
      <w:tr w:rsidR="00437721" w:rsidTr="00266908">
        <w:tc>
          <w:tcPr>
            <w:tcW w:w="1951" w:type="dxa"/>
          </w:tcPr>
          <w:p w:rsidR="00437721" w:rsidRDefault="00437721" w:rsidP="00F26E97">
            <w:pPr>
              <w:ind w:left="360"/>
            </w:pPr>
            <w:r>
              <w:t>Jones, Ffion</w:t>
            </w:r>
          </w:p>
        </w:tc>
        <w:tc>
          <w:tcPr>
            <w:tcW w:w="7291" w:type="dxa"/>
          </w:tcPr>
          <w:p w:rsidR="00437721" w:rsidRDefault="00437721" w:rsidP="00342067">
            <w:pPr>
              <w:rPr>
                <w:rFonts w:ascii="Verdana" w:hAnsi="Verdana"/>
                <w:b/>
                <w:bCs/>
                <w:color w:val="333333"/>
                <w:sz w:val="16"/>
                <w:szCs w:val="16"/>
                <w:shd w:val="clear" w:color="auto" w:fill="FFFFFF"/>
              </w:rPr>
            </w:pPr>
            <w:r>
              <w:rPr>
                <w:rFonts w:ascii="Verdana" w:hAnsi="Verdana"/>
                <w:color w:val="333333"/>
                <w:sz w:val="16"/>
                <w:szCs w:val="16"/>
                <w:shd w:val="clear" w:color="auto" w:fill="FFFFFF"/>
              </w:rPr>
              <w:t>To what extent were the boundaries between contraception, abortion and infanticide blurred in ancient Rome?</w:t>
            </w:r>
          </w:p>
        </w:tc>
      </w:tr>
      <w:tr w:rsidR="00437721" w:rsidTr="00266908">
        <w:tc>
          <w:tcPr>
            <w:tcW w:w="1951" w:type="dxa"/>
          </w:tcPr>
          <w:p w:rsidR="00437721" w:rsidRDefault="00437721" w:rsidP="00F26E97">
            <w:pPr>
              <w:ind w:left="360"/>
            </w:pPr>
            <w:r>
              <w:t>Langridge, James</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relevant and useful is the Hippocratic oath to modern day medical professionals?</w:t>
            </w:r>
          </w:p>
        </w:tc>
      </w:tr>
      <w:tr w:rsidR="00437721" w:rsidTr="00266908">
        <w:tc>
          <w:tcPr>
            <w:tcW w:w="1951" w:type="dxa"/>
          </w:tcPr>
          <w:p w:rsidR="00437721" w:rsidRDefault="00437721" w:rsidP="00F26E97">
            <w:pPr>
              <w:ind w:left="360"/>
            </w:pPr>
            <w:r>
              <w:t>Lennon, Rhys</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did the Baths of Nero impact on Nero's popularity both during and after his reign as Roman emperor?</w:t>
            </w:r>
          </w:p>
        </w:tc>
      </w:tr>
      <w:tr w:rsidR="00437721" w:rsidTr="00266908">
        <w:tc>
          <w:tcPr>
            <w:tcW w:w="1951" w:type="dxa"/>
          </w:tcPr>
          <w:p w:rsidR="00437721" w:rsidRDefault="00437721" w:rsidP="00F26E97">
            <w:pPr>
              <w:ind w:left="360"/>
            </w:pPr>
            <w:r>
              <w:t>Lewis, Toby</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What insights does Petronius' Dinner with Trimalchio' give us into Roman attitudes towards hygiene?</w:t>
            </w:r>
          </w:p>
        </w:tc>
      </w:tr>
      <w:tr w:rsidR="00437721" w:rsidTr="00266908">
        <w:tc>
          <w:tcPr>
            <w:tcW w:w="1951" w:type="dxa"/>
          </w:tcPr>
          <w:p w:rsidR="00437721" w:rsidRDefault="00437721" w:rsidP="00F26E97">
            <w:pPr>
              <w:ind w:left="360"/>
            </w:pPr>
            <w:r>
              <w:t>Lindsey, Hannah</w:t>
            </w:r>
          </w:p>
        </w:tc>
        <w:tc>
          <w:tcPr>
            <w:tcW w:w="7291" w:type="dxa"/>
          </w:tcPr>
          <w:p w:rsidR="00437721" w:rsidRDefault="00437721" w:rsidP="00342067">
            <w:pPr>
              <w:rPr>
                <w:rFonts w:ascii="Verdana" w:hAnsi="Verdana"/>
                <w:color w:val="333333"/>
                <w:sz w:val="16"/>
                <w:szCs w:val="16"/>
                <w:shd w:val="clear" w:color="auto" w:fill="FFFFFF"/>
              </w:rPr>
            </w:pPr>
            <w:r>
              <w:rPr>
                <w:rFonts w:ascii="Tahoma" w:hAnsi="Tahoma" w:cs="Tahoma"/>
                <w:color w:val="333333"/>
                <w:sz w:val="21"/>
                <w:szCs w:val="21"/>
              </w:rPr>
              <w:t>To what extent can Caligula's self-deification in 40AD and the subsequent events leading to his assassination be blamed on mental health problems?</w:t>
            </w:r>
            <w:bookmarkStart w:id="0" w:name="_GoBack"/>
            <w:bookmarkEnd w:id="0"/>
          </w:p>
        </w:tc>
      </w:tr>
      <w:tr w:rsidR="00437721" w:rsidTr="00266908">
        <w:tc>
          <w:tcPr>
            <w:tcW w:w="1951" w:type="dxa"/>
          </w:tcPr>
          <w:p w:rsidR="00437721" w:rsidRDefault="00437721" w:rsidP="00F26E97">
            <w:pPr>
              <w:ind w:left="360"/>
            </w:pPr>
            <w:r>
              <w:t>Lloyd, Abigail</w:t>
            </w:r>
          </w:p>
        </w:tc>
        <w:tc>
          <w:tcPr>
            <w:tcW w:w="7291" w:type="dxa"/>
          </w:tcPr>
          <w:p w:rsidR="00437721" w:rsidRDefault="00437721" w:rsidP="00342067">
            <w:pPr>
              <w:rPr>
                <w:rFonts w:ascii="Verdana" w:hAnsi="Verdana"/>
                <w:color w:val="333333"/>
                <w:sz w:val="16"/>
                <w:szCs w:val="16"/>
                <w:shd w:val="clear" w:color="auto" w:fill="FFFFFF"/>
              </w:rPr>
            </w:pPr>
            <w:r>
              <w:rPr>
                <w:rFonts w:ascii="Tahoma" w:hAnsi="Tahoma" w:cs="Tahoma"/>
                <w:color w:val="333333"/>
                <w:sz w:val="15"/>
                <w:szCs w:val="15"/>
                <w:shd w:val="clear" w:color="auto" w:fill="FFFFFF"/>
              </w:rPr>
              <w:t>why is the francois vase so important to understanding the story of the myths it portrays and how does it compare to the literature composed about these myth before the creation of the vase paying particular attention to The Calydonian Boar Hunt and The funeral games of Patroklos?</w:t>
            </w:r>
          </w:p>
        </w:tc>
      </w:tr>
      <w:tr w:rsidR="00437721" w:rsidTr="00266908">
        <w:tc>
          <w:tcPr>
            <w:tcW w:w="1951" w:type="dxa"/>
          </w:tcPr>
          <w:p w:rsidR="00437721" w:rsidRDefault="00437721" w:rsidP="00F26E97">
            <w:pPr>
              <w:ind w:left="360"/>
            </w:pPr>
            <w:r>
              <w:t>Lloyd-Mann, Rachael</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Examine the range of depictions of Eros in Greek pottery</w:t>
            </w:r>
          </w:p>
        </w:tc>
      </w:tr>
      <w:tr w:rsidR="00437721" w:rsidTr="00266908">
        <w:tc>
          <w:tcPr>
            <w:tcW w:w="1951" w:type="dxa"/>
          </w:tcPr>
          <w:p w:rsidR="00437721" w:rsidRDefault="00437721" w:rsidP="00F26E97">
            <w:pPr>
              <w:ind w:left="360"/>
            </w:pPr>
            <w:r>
              <w:t>Long, Jamie</w:t>
            </w:r>
          </w:p>
        </w:tc>
        <w:tc>
          <w:tcPr>
            <w:tcW w:w="7291" w:type="dxa"/>
          </w:tcPr>
          <w:p w:rsidR="00437721" w:rsidRDefault="00437721" w:rsidP="00342067">
            <w:r>
              <w:rPr>
                <w:rFonts w:ascii="Verdana" w:hAnsi="Verdana"/>
                <w:color w:val="333333"/>
                <w:sz w:val="16"/>
                <w:szCs w:val="16"/>
                <w:shd w:val="clear" w:color="auto" w:fill="FFFFFF"/>
              </w:rPr>
              <w:t>Were Roman roads a help or a hindrance to the Roman military during the revolt of Boudicca?</w:t>
            </w:r>
          </w:p>
        </w:tc>
      </w:tr>
      <w:tr w:rsidR="00437721" w:rsidTr="00266908">
        <w:tc>
          <w:tcPr>
            <w:tcW w:w="1951" w:type="dxa"/>
          </w:tcPr>
          <w:p w:rsidR="00437721" w:rsidRDefault="00437721" w:rsidP="00F26E97">
            <w:pPr>
              <w:ind w:left="360"/>
            </w:pPr>
            <w:r>
              <w:t>Lory, Sian</w:t>
            </w:r>
          </w:p>
        </w:tc>
        <w:tc>
          <w:tcPr>
            <w:tcW w:w="7291" w:type="dxa"/>
          </w:tcPr>
          <w:p w:rsidR="00437721" w:rsidRDefault="00437721" w:rsidP="00342067">
            <w:pPr>
              <w:rPr>
                <w:rFonts w:ascii="Tahoma" w:hAnsi="Tahoma" w:cs="Tahoma"/>
                <w:color w:val="333333"/>
                <w:sz w:val="15"/>
                <w:szCs w:val="15"/>
                <w:shd w:val="clear" w:color="auto" w:fill="FFFFFF"/>
              </w:rPr>
            </w:pPr>
            <w:r>
              <w:rPr>
                <w:rFonts w:ascii="Verdana" w:hAnsi="Verdana"/>
                <w:color w:val="333333"/>
                <w:sz w:val="16"/>
                <w:szCs w:val="16"/>
                <w:shd w:val="clear" w:color="auto" w:fill="FFFFFF"/>
              </w:rPr>
              <w:t>What different aspects of Medusa are depicted in Classical Greek Pottery and how do these influence modern scholars views of the anger of Athena, and consequently, the gods?</w:t>
            </w:r>
          </w:p>
        </w:tc>
      </w:tr>
      <w:tr w:rsidR="00437721" w:rsidTr="00266908">
        <w:tc>
          <w:tcPr>
            <w:tcW w:w="1951" w:type="dxa"/>
          </w:tcPr>
          <w:p w:rsidR="00437721" w:rsidRDefault="00437721" w:rsidP="00F26E97">
            <w:pPr>
              <w:ind w:left="360"/>
            </w:pPr>
            <w:r>
              <w:t>Malik, Farah</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differently were the Trojan war battle sequences potrayed on red and black Greek vases.</w:t>
            </w:r>
          </w:p>
        </w:tc>
      </w:tr>
      <w:tr w:rsidR="00437721" w:rsidTr="00266908">
        <w:tc>
          <w:tcPr>
            <w:tcW w:w="1951" w:type="dxa"/>
          </w:tcPr>
          <w:p w:rsidR="00437721" w:rsidRDefault="00437721" w:rsidP="00F26E97">
            <w:pPr>
              <w:ind w:left="360"/>
            </w:pPr>
            <w:r>
              <w:t>Marriott, Ben</w:t>
            </w:r>
          </w:p>
        </w:tc>
        <w:tc>
          <w:tcPr>
            <w:tcW w:w="7291" w:type="dxa"/>
          </w:tcPr>
          <w:p w:rsidR="00437721" w:rsidRDefault="00437721" w:rsidP="00342067">
            <w:pPr>
              <w:rPr>
                <w:rFonts w:ascii="Verdana" w:hAnsi="Verdana"/>
                <w:color w:val="333333"/>
                <w:sz w:val="16"/>
                <w:szCs w:val="16"/>
                <w:shd w:val="clear" w:color="auto" w:fill="FFFFFF"/>
              </w:rPr>
            </w:pPr>
            <w:r>
              <w:rPr>
                <w:rFonts w:ascii="Calibri" w:hAnsi="Calibri"/>
                <w:color w:val="333333"/>
                <w:sz w:val="16"/>
                <w:szCs w:val="16"/>
                <w:shd w:val="clear" w:color="auto" w:fill="FFFFFF"/>
              </w:rPr>
              <w:t>How did the development of the Roman baths coincide with the emergence of the social activity of Bathing? </w:t>
            </w:r>
          </w:p>
        </w:tc>
      </w:tr>
      <w:tr w:rsidR="00437721" w:rsidTr="00266908">
        <w:tc>
          <w:tcPr>
            <w:tcW w:w="1951" w:type="dxa"/>
          </w:tcPr>
          <w:p w:rsidR="00437721" w:rsidRDefault="00437721" w:rsidP="00F26E97">
            <w:pPr>
              <w:ind w:left="360"/>
            </w:pPr>
            <w:r>
              <w:t>Marriott, Thomas</w:t>
            </w:r>
          </w:p>
        </w:tc>
        <w:tc>
          <w:tcPr>
            <w:tcW w:w="7291" w:type="dxa"/>
          </w:tcPr>
          <w:p w:rsidR="00437721" w:rsidRDefault="00437721" w:rsidP="00342067">
            <w:pPr>
              <w:rPr>
                <w:color w:val="333333"/>
                <w:sz w:val="16"/>
                <w:szCs w:val="16"/>
                <w:shd w:val="clear" w:color="auto" w:fill="FFFFFF"/>
              </w:rPr>
            </w:pPr>
            <w:r>
              <w:rPr>
                <w:rFonts w:ascii="Verdana" w:hAnsi="Verdana"/>
                <w:color w:val="333333"/>
                <w:sz w:val="20"/>
                <w:szCs w:val="20"/>
                <w:shd w:val="clear" w:color="auto" w:fill="FFFFFF"/>
              </w:rPr>
              <w:t>How and why does the presentation of the Antonine plague differ in the depiction given in the </w:t>
            </w:r>
            <w:r>
              <w:rPr>
                <w:rFonts w:ascii="Verdana" w:hAnsi="Verdana"/>
                <w:color w:val="333333"/>
                <w:sz w:val="15"/>
                <w:szCs w:val="15"/>
                <w:shd w:val="clear" w:color="auto" w:fill="FFFFFF"/>
              </w:rPr>
              <w:t>Scriptores Historiae Augustae, and those of Herodian and Galen?</w:t>
            </w:r>
          </w:p>
        </w:tc>
      </w:tr>
      <w:tr w:rsidR="00437721" w:rsidTr="00266908">
        <w:tc>
          <w:tcPr>
            <w:tcW w:w="1951" w:type="dxa"/>
          </w:tcPr>
          <w:p w:rsidR="00437721" w:rsidRDefault="00437721" w:rsidP="00F26E97">
            <w:pPr>
              <w:ind w:left="360"/>
            </w:pPr>
            <w:r>
              <w:t>McGregor, Emily</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Why were there differing opinions between Galen and the Erasistrateans concerning blood letting and Galen's strong belief in the four humours in Rome?</w:t>
            </w:r>
          </w:p>
        </w:tc>
      </w:tr>
      <w:tr w:rsidR="00437721" w:rsidTr="00266908">
        <w:tc>
          <w:tcPr>
            <w:tcW w:w="1951" w:type="dxa"/>
          </w:tcPr>
          <w:p w:rsidR="00437721" w:rsidRDefault="00437721" w:rsidP="00F26E97">
            <w:pPr>
              <w:ind w:left="360"/>
            </w:pPr>
            <w:r>
              <w:t>McIntosh, Emma</w:t>
            </w:r>
          </w:p>
        </w:tc>
        <w:tc>
          <w:tcPr>
            <w:tcW w:w="7291" w:type="dxa"/>
          </w:tcPr>
          <w:p w:rsidR="00437721" w:rsidRDefault="00437721" w:rsidP="00342067">
            <w:pPr>
              <w:rPr>
                <w:rFonts w:ascii="Tahoma" w:hAnsi="Tahoma" w:cs="Tahoma"/>
                <w:color w:val="333333"/>
                <w:sz w:val="21"/>
                <w:szCs w:val="21"/>
              </w:rPr>
            </w:pPr>
            <w:r>
              <w:rPr>
                <w:rFonts w:ascii="Verdana" w:hAnsi="Verdana"/>
                <w:color w:val="333333"/>
                <w:sz w:val="16"/>
                <w:szCs w:val="16"/>
                <w:shd w:val="clear" w:color="auto" w:fill="FFFFFF"/>
              </w:rPr>
              <w:t>How does the practice of Hippocrates work on the four humour influence Galen’s works on the four humours?</w:t>
            </w:r>
          </w:p>
        </w:tc>
      </w:tr>
      <w:tr w:rsidR="00437721" w:rsidTr="00266908">
        <w:tc>
          <w:tcPr>
            <w:tcW w:w="1951" w:type="dxa"/>
          </w:tcPr>
          <w:p w:rsidR="00437721" w:rsidRDefault="00437721" w:rsidP="00F26E97">
            <w:pPr>
              <w:ind w:left="360"/>
            </w:pPr>
            <w:r>
              <w:t>Melvin, Alexander</w:t>
            </w:r>
          </w:p>
        </w:tc>
        <w:tc>
          <w:tcPr>
            <w:tcW w:w="7291" w:type="dxa"/>
          </w:tcPr>
          <w:p w:rsidR="00437721" w:rsidRDefault="00437721" w:rsidP="00342067">
            <w:r>
              <w:rPr>
                <w:rFonts w:ascii="Verdana" w:hAnsi="Verdana"/>
                <w:color w:val="333333"/>
                <w:sz w:val="16"/>
                <w:szCs w:val="16"/>
                <w:shd w:val="clear" w:color="auto" w:fill="FFFFFF"/>
              </w:rPr>
              <w:t>How was the traveling of the Emperor Hadrian around the empire beneficial in cementing his rule?</w:t>
            </w:r>
          </w:p>
        </w:tc>
      </w:tr>
      <w:tr w:rsidR="00437721" w:rsidTr="00266908">
        <w:tc>
          <w:tcPr>
            <w:tcW w:w="1951" w:type="dxa"/>
          </w:tcPr>
          <w:p w:rsidR="00437721" w:rsidRDefault="00437721" w:rsidP="00F26E97">
            <w:pPr>
              <w:ind w:left="360"/>
            </w:pPr>
            <w:r>
              <w:t>Millar, Connor</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limate, geography and ship type which was the greatest problem facing roman merchants traveling to India face in the red sea?</w:t>
            </w:r>
          </w:p>
        </w:tc>
      </w:tr>
      <w:tr w:rsidR="00437721" w:rsidTr="00266908">
        <w:tc>
          <w:tcPr>
            <w:tcW w:w="1951" w:type="dxa"/>
          </w:tcPr>
          <w:p w:rsidR="00437721" w:rsidRDefault="00437721" w:rsidP="00F26E97">
            <w:pPr>
              <w:ind w:left="360"/>
            </w:pPr>
            <w:r>
              <w:t>Munday, David</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"Where No Man Has Gone Before": How do the travels of Homer's Odysseus and Star Trek's Captain Kirk help them achieve some form of enlightenment?</w:t>
            </w:r>
          </w:p>
        </w:tc>
      </w:tr>
      <w:tr w:rsidR="00437721" w:rsidTr="00266908">
        <w:tc>
          <w:tcPr>
            <w:tcW w:w="1951" w:type="dxa"/>
          </w:tcPr>
          <w:p w:rsidR="00437721" w:rsidRDefault="00437721" w:rsidP="00F26E97">
            <w:pPr>
              <w:ind w:left="360"/>
            </w:pPr>
            <w:r>
              <w:t>Murray, Amy-Dee</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Religion Vs Rationality: How far did religion hinder the acceptance and advancement of medicine the ancient world?</w:t>
            </w:r>
          </w:p>
        </w:tc>
      </w:tr>
      <w:tr w:rsidR="00437721" w:rsidTr="00266908">
        <w:tc>
          <w:tcPr>
            <w:tcW w:w="1951" w:type="dxa"/>
          </w:tcPr>
          <w:p w:rsidR="00437721" w:rsidRDefault="00437721" w:rsidP="00F26E97">
            <w:pPr>
              <w:ind w:left="360"/>
            </w:pPr>
            <w:r>
              <w:t>Noble, Dale</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The Impact of Euphronios' innovative techniques on the designs of the Kleophrades Painter</w:t>
            </w:r>
          </w:p>
        </w:tc>
      </w:tr>
      <w:tr w:rsidR="00437721" w:rsidTr="00266908">
        <w:tc>
          <w:tcPr>
            <w:tcW w:w="1951" w:type="dxa"/>
          </w:tcPr>
          <w:p w:rsidR="00437721" w:rsidRDefault="00437721" w:rsidP="00F26E97">
            <w:pPr>
              <w:ind w:left="360"/>
            </w:pPr>
            <w:r>
              <w:t>O’Boyle, Lisa</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20"/>
                <w:szCs w:val="20"/>
                <w:shd w:val="clear" w:color="auto" w:fill="FFFFFF"/>
              </w:rPr>
              <w:t>What does Herodotus histories, compared with the fragmentary data available tell us about the Greeks knowledge of the known world in the 5th</w:t>
            </w:r>
            <w:r>
              <w:rPr>
                <w:rFonts w:ascii="Verdana" w:hAnsi="Verdana"/>
                <w:color w:val="333333"/>
                <w:sz w:val="16"/>
                <w:szCs w:val="16"/>
                <w:shd w:val="clear" w:color="auto" w:fill="FFFFFF"/>
              </w:rPr>
              <w:t> </w:t>
            </w:r>
            <w:r>
              <w:rPr>
                <w:rFonts w:ascii="Verdana" w:hAnsi="Verdana"/>
                <w:color w:val="333333"/>
                <w:sz w:val="20"/>
                <w:szCs w:val="20"/>
                <w:shd w:val="clear" w:color="auto" w:fill="FFFFFF"/>
              </w:rPr>
              <w:t>century?</w:t>
            </w:r>
          </w:p>
        </w:tc>
      </w:tr>
      <w:tr w:rsidR="00437721" w:rsidTr="00266908">
        <w:tc>
          <w:tcPr>
            <w:tcW w:w="1951" w:type="dxa"/>
          </w:tcPr>
          <w:p w:rsidR="00437721" w:rsidRDefault="00437721" w:rsidP="00F26E97">
            <w:pPr>
              <w:ind w:left="360"/>
            </w:pPr>
            <w:r>
              <w:t>O’Boyle, Mark</w:t>
            </w:r>
          </w:p>
        </w:tc>
        <w:tc>
          <w:tcPr>
            <w:tcW w:w="7291" w:type="dxa"/>
          </w:tcPr>
          <w:p w:rsidR="00437721" w:rsidRDefault="00437721" w:rsidP="00342067">
            <w:pPr>
              <w:rPr>
                <w:rStyle w:val="Emphasis"/>
                <w:rFonts w:ascii="Verdana" w:hAnsi="Verdana"/>
                <w:color w:val="333333"/>
                <w:sz w:val="16"/>
                <w:szCs w:val="16"/>
                <w:shd w:val="clear" w:color="auto" w:fill="FFFFFF"/>
              </w:rPr>
            </w:pPr>
            <w:r>
              <w:rPr>
                <w:rFonts w:ascii="Tahoma" w:hAnsi="Tahoma" w:cs="Tahoma"/>
                <w:color w:val="000000"/>
                <w:sz w:val="16"/>
                <w:szCs w:val="16"/>
                <w:shd w:val="clear" w:color="auto" w:fill="FFFFFF"/>
              </w:rPr>
              <w:t>How effective was the building of the Appian way in reducing rebellious cities in Italy.</w:t>
            </w:r>
          </w:p>
        </w:tc>
      </w:tr>
      <w:tr w:rsidR="00437721" w:rsidTr="00266908">
        <w:tc>
          <w:tcPr>
            <w:tcW w:w="1951" w:type="dxa"/>
          </w:tcPr>
          <w:p w:rsidR="00437721" w:rsidRDefault="00437721" w:rsidP="00F26E97">
            <w:pPr>
              <w:ind w:left="360"/>
            </w:pPr>
            <w:r>
              <w:t>Palmer, Charles</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What significance did Argos have in the conflicts between Athens and Sparta in 530-320 BC?</w:t>
            </w:r>
          </w:p>
        </w:tc>
      </w:tr>
      <w:tr w:rsidR="00437721" w:rsidTr="00266908">
        <w:tc>
          <w:tcPr>
            <w:tcW w:w="1951" w:type="dxa"/>
          </w:tcPr>
          <w:p w:rsidR="00437721" w:rsidRDefault="00437721" w:rsidP="00F26E97">
            <w:pPr>
              <w:ind w:left="360"/>
            </w:pPr>
            <w:r>
              <w:t>Pearce, Miles</w:t>
            </w:r>
          </w:p>
        </w:tc>
        <w:tc>
          <w:tcPr>
            <w:tcW w:w="7291" w:type="dxa"/>
          </w:tcPr>
          <w:p w:rsidR="00437721" w:rsidRDefault="00437721" w:rsidP="00342067">
            <w:pPr>
              <w:rPr>
                <w:rStyle w:val="Strong"/>
                <w:rFonts w:ascii="Verdana" w:hAnsi="Verdana"/>
                <w:color w:val="333333"/>
                <w:sz w:val="16"/>
                <w:szCs w:val="16"/>
                <w:shd w:val="clear" w:color="auto" w:fill="FFFFFF"/>
              </w:rPr>
            </w:pPr>
            <w:r>
              <w:rPr>
                <w:rFonts w:ascii="Verdana" w:hAnsi="Verdana"/>
                <w:color w:val="333333"/>
                <w:sz w:val="16"/>
                <w:szCs w:val="16"/>
                <w:shd w:val="clear" w:color="auto" w:fill="FFFFFF"/>
              </w:rPr>
              <w:t>To what extent does the portrayal of Achilles' duel with Hector and his subsequent death in the Iliad influence: the Berlin Painter and the Leagros group?</w:t>
            </w:r>
          </w:p>
        </w:tc>
      </w:tr>
      <w:tr w:rsidR="00437721" w:rsidTr="00266908">
        <w:tc>
          <w:tcPr>
            <w:tcW w:w="1951" w:type="dxa"/>
          </w:tcPr>
          <w:p w:rsidR="00437721" w:rsidRDefault="00437721" w:rsidP="00F26E97">
            <w:pPr>
              <w:ind w:left="360"/>
            </w:pPr>
            <w:r>
              <w:t>Perfect, Jake</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far did baths improve existing hygiene conditions in Britain when Rome conquered Britain'</w:t>
            </w:r>
          </w:p>
        </w:tc>
      </w:tr>
      <w:tr w:rsidR="00437721" w:rsidTr="00266908">
        <w:tc>
          <w:tcPr>
            <w:tcW w:w="1951" w:type="dxa"/>
          </w:tcPr>
          <w:p w:rsidR="00437721" w:rsidRDefault="00437721" w:rsidP="00F26E97">
            <w:pPr>
              <w:ind w:left="360"/>
            </w:pPr>
            <w:r>
              <w:t>Porter, Amy</w:t>
            </w:r>
          </w:p>
        </w:tc>
        <w:tc>
          <w:tcPr>
            <w:tcW w:w="7291" w:type="dxa"/>
          </w:tcPr>
          <w:p w:rsidR="00437721" w:rsidRDefault="00437721" w:rsidP="00342067">
            <w:pPr>
              <w:rPr>
                <w:rFonts w:ascii="Verdana" w:hAnsi="Verdana"/>
                <w:b/>
                <w:bCs/>
                <w:color w:val="333333"/>
                <w:sz w:val="16"/>
                <w:szCs w:val="16"/>
                <w:shd w:val="clear" w:color="auto" w:fill="FFFFFF"/>
              </w:rPr>
            </w:pPr>
            <w:r>
              <w:rPr>
                <w:rFonts w:ascii="Verdana" w:hAnsi="Verdana"/>
                <w:color w:val="333333"/>
                <w:sz w:val="16"/>
                <w:szCs w:val="16"/>
                <w:shd w:val="clear" w:color="auto" w:fill="FFFFFF"/>
              </w:rPr>
              <w:t>How important is the temple at Heraion near Mycenae to our understanding of the cults of Hera and their development from the Argive religion?</w:t>
            </w:r>
          </w:p>
        </w:tc>
      </w:tr>
      <w:tr w:rsidR="00437721" w:rsidTr="00266908">
        <w:tc>
          <w:tcPr>
            <w:tcW w:w="1951" w:type="dxa"/>
          </w:tcPr>
          <w:p w:rsidR="00437721" w:rsidRDefault="00437721" w:rsidP="00F26E97">
            <w:pPr>
              <w:ind w:left="360"/>
            </w:pPr>
            <w:r>
              <w:t>Postle, Calum</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The Ideal of physique in Epinician Poetry.'</w:t>
            </w:r>
            <w:r>
              <w:rPr>
                <w:rStyle w:val="apple-converted-space"/>
                <w:rFonts w:ascii="Verdana" w:hAnsi="Verdana"/>
                <w:color w:val="333333"/>
                <w:sz w:val="16"/>
                <w:szCs w:val="16"/>
                <w:shd w:val="clear" w:color="auto" w:fill="FFFFFF"/>
              </w:rPr>
              <w:t> </w:t>
            </w:r>
          </w:p>
        </w:tc>
      </w:tr>
      <w:tr w:rsidR="00437721" w:rsidTr="00266908">
        <w:tc>
          <w:tcPr>
            <w:tcW w:w="1951" w:type="dxa"/>
          </w:tcPr>
          <w:p w:rsidR="00437721" w:rsidRDefault="00437721" w:rsidP="00F26E97">
            <w:pPr>
              <w:ind w:left="360"/>
            </w:pPr>
            <w:r>
              <w:t>Priddis, Jack</w:t>
            </w:r>
          </w:p>
        </w:tc>
        <w:tc>
          <w:tcPr>
            <w:tcW w:w="7291" w:type="dxa"/>
          </w:tcPr>
          <w:p w:rsidR="00437721" w:rsidRDefault="00437721" w:rsidP="00342067">
            <w:pPr>
              <w:rPr>
                <w:rFonts w:ascii="Verdana" w:hAnsi="Verdana"/>
                <w:color w:val="333333"/>
                <w:sz w:val="16"/>
                <w:szCs w:val="16"/>
                <w:shd w:val="clear" w:color="auto" w:fill="FFFFFF"/>
              </w:rPr>
            </w:pPr>
            <w:r>
              <w:rPr>
                <w:color w:val="333333"/>
                <w:sz w:val="16"/>
                <w:szCs w:val="16"/>
                <w:shd w:val="clear" w:color="auto" w:fill="FFFFFF"/>
              </w:rPr>
              <w:t>How did trade routes controlled by Athens in the Aegean influence the growth of Athenian empire during the 5</w:t>
            </w:r>
            <w:r>
              <w:rPr>
                <w:color w:val="333333"/>
                <w:shd w:val="clear" w:color="auto" w:fill="FFFFFF"/>
                <w:vertAlign w:val="superscript"/>
              </w:rPr>
              <w:t>th</w:t>
            </w:r>
            <w:r>
              <w:rPr>
                <w:color w:val="333333"/>
                <w:sz w:val="16"/>
                <w:szCs w:val="16"/>
                <w:shd w:val="clear" w:color="auto" w:fill="FFFFFF"/>
              </w:rPr>
              <w:t> century classical period?</w:t>
            </w:r>
          </w:p>
        </w:tc>
      </w:tr>
      <w:tr w:rsidR="00437721" w:rsidTr="00266908">
        <w:tc>
          <w:tcPr>
            <w:tcW w:w="1951" w:type="dxa"/>
          </w:tcPr>
          <w:p w:rsidR="00437721" w:rsidRDefault="00437721" w:rsidP="00F26E97">
            <w:pPr>
              <w:ind w:left="360"/>
            </w:pPr>
            <w:r>
              <w:t>Rees, Danielle</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the presence of men and women during childbirth in Classical Greece, who was more important?</w:t>
            </w:r>
          </w:p>
        </w:tc>
      </w:tr>
      <w:tr w:rsidR="00437721" w:rsidTr="00266908">
        <w:tc>
          <w:tcPr>
            <w:tcW w:w="1951" w:type="dxa"/>
          </w:tcPr>
          <w:p w:rsidR="00437721" w:rsidRDefault="00437721" w:rsidP="00F26E97">
            <w:pPr>
              <w:ind w:left="360"/>
            </w:pPr>
            <w:r>
              <w:lastRenderedPageBreak/>
              <w:t>Rimmer, Hannah</w:t>
            </w:r>
          </w:p>
        </w:tc>
        <w:tc>
          <w:tcPr>
            <w:tcW w:w="7291" w:type="dxa"/>
          </w:tcPr>
          <w:p w:rsidR="00437721" w:rsidRDefault="00437721" w:rsidP="00342067">
            <w:pPr>
              <w:rPr>
                <w:rFonts w:ascii="Calibri" w:hAnsi="Calibri"/>
                <w:color w:val="333333"/>
                <w:sz w:val="16"/>
                <w:szCs w:val="16"/>
                <w:shd w:val="clear" w:color="auto" w:fill="FFFFFF"/>
              </w:rPr>
            </w:pPr>
            <w:r>
              <w:rPr>
                <w:rFonts w:ascii="Verdana" w:hAnsi="Verdana"/>
                <w:color w:val="333333"/>
                <w:sz w:val="16"/>
                <w:szCs w:val="16"/>
                <w:shd w:val="clear" w:color="auto" w:fill="FFFFFF"/>
              </w:rPr>
              <w:t>To what extent has The Temple of Zeus influenced popular motifs on ancient pottery?'</w:t>
            </w:r>
          </w:p>
        </w:tc>
      </w:tr>
      <w:tr w:rsidR="00437721" w:rsidTr="00266908">
        <w:tc>
          <w:tcPr>
            <w:tcW w:w="1951" w:type="dxa"/>
          </w:tcPr>
          <w:p w:rsidR="00437721" w:rsidRDefault="00437721" w:rsidP="00F26E97">
            <w:pPr>
              <w:ind w:left="360"/>
            </w:pPr>
            <w:r>
              <w:t>Robertson, Aymi</w:t>
            </w:r>
          </w:p>
        </w:tc>
        <w:tc>
          <w:tcPr>
            <w:tcW w:w="7291" w:type="dxa"/>
          </w:tcPr>
          <w:p w:rsidR="00437721" w:rsidRDefault="00437721" w:rsidP="00342067">
            <w:r>
              <w:rPr>
                <w:rFonts w:ascii="Verdana" w:hAnsi="Verdana"/>
                <w:color w:val="333333"/>
                <w:sz w:val="16"/>
                <w:szCs w:val="16"/>
                <w:shd w:val="clear" w:color="auto" w:fill="FFFFFF"/>
              </w:rPr>
              <w:t>How does the depiction of Medea on pottery, help us in understanding her portrayal in classical Greek literature?</w:t>
            </w:r>
          </w:p>
        </w:tc>
      </w:tr>
      <w:tr w:rsidR="00437721" w:rsidTr="00266908">
        <w:tc>
          <w:tcPr>
            <w:tcW w:w="1951" w:type="dxa"/>
          </w:tcPr>
          <w:p w:rsidR="00437721" w:rsidRDefault="00437721" w:rsidP="00F26E97">
            <w:pPr>
              <w:ind w:left="360"/>
            </w:pPr>
            <w:r>
              <w:t>Rooke, Daniel</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Was Piracy considered a major problem in the Mediterranean during the Classical period, and why was this the case?</w:t>
            </w:r>
          </w:p>
        </w:tc>
      </w:tr>
      <w:tr w:rsidR="00437721" w:rsidTr="00266908">
        <w:tc>
          <w:tcPr>
            <w:tcW w:w="1951" w:type="dxa"/>
          </w:tcPr>
          <w:p w:rsidR="00437721" w:rsidRDefault="00437721" w:rsidP="00F26E97">
            <w:pPr>
              <w:ind w:left="360"/>
            </w:pPr>
            <w:r>
              <w:t>Scannell, Rosemarie</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By comparing vase paintings by Sophilos, Exekias and Euthymides, to what extent does the development of naturalism take place within Greek art throughout the sixth century BCE?</w:t>
            </w:r>
          </w:p>
        </w:tc>
      </w:tr>
      <w:tr w:rsidR="00437721" w:rsidTr="00266908">
        <w:tc>
          <w:tcPr>
            <w:tcW w:w="1951" w:type="dxa"/>
          </w:tcPr>
          <w:p w:rsidR="00437721" w:rsidRDefault="00437721" w:rsidP="00F26E97">
            <w:pPr>
              <w:ind w:left="360"/>
            </w:pPr>
            <w:r>
              <w:t>Sears-Speare, Taiwo</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The presentation and impact of the positive aspects of mental ill-health in Plato's Phaedrus.</w:t>
            </w:r>
          </w:p>
        </w:tc>
      </w:tr>
      <w:tr w:rsidR="00437721" w:rsidTr="00266908">
        <w:tc>
          <w:tcPr>
            <w:tcW w:w="1951" w:type="dxa"/>
          </w:tcPr>
          <w:p w:rsidR="00437721" w:rsidRDefault="00437721" w:rsidP="00F26E97">
            <w:pPr>
              <w:ind w:left="360"/>
            </w:pPr>
            <w:r>
              <w:t>Smith, Amy</w:t>
            </w:r>
          </w:p>
        </w:tc>
        <w:tc>
          <w:tcPr>
            <w:tcW w:w="7291" w:type="dxa"/>
          </w:tcPr>
          <w:p w:rsidR="00437721" w:rsidRDefault="00437721" w:rsidP="00342067">
            <w:pPr>
              <w:rPr>
                <w:rFonts w:ascii="Verdana" w:hAnsi="Verdana"/>
                <w:color w:val="333333"/>
                <w:sz w:val="16"/>
                <w:szCs w:val="16"/>
                <w:shd w:val="clear" w:color="auto" w:fill="FFFFFF"/>
              </w:rPr>
            </w:pPr>
            <w:r>
              <w:rPr>
                <w:rStyle w:val="Strong"/>
                <w:rFonts w:ascii="Verdana" w:hAnsi="Verdana"/>
                <w:color w:val="333333"/>
                <w:sz w:val="16"/>
                <w:szCs w:val="16"/>
                <w:shd w:val="clear" w:color="auto" w:fill="FFFFFF"/>
              </w:rPr>
              <w:t>How important was the Plague of Athens for political change up until the Pylos debate for Athenian society?</w:t>
            </w:r>
          </w:p>
        </w:tc>
      </w:tr>
      <w:tr w:rsidR="00437721" w:rsidTr="00266908">
        <w:tc>
          <w:tcPr>
            <w:tcW w:w="1951" w:type="dxa"/>
          </w:tcPr>
          <w:p w:rsidR="00437721" w:rsidRDefault="00437721" w:rsidP="00F26E97">
            <w:pPr>
              <w:ind w:left="360"/>
            </w:pPr>
            <w:r>
              <w:t>Somauroo, Yasmin</w:t>
            </w:r>
          </w:p>
        </w:tc>
        <w:tc>
          <w:tcPr>
            <w:tcW w:w="7291" w:type="dxa"/>
          </w:tcPr>
          <w:p w:rsidR="00437721" w:rsidRDefault="00437721" w:rsidP="00B900A0">
            <w:pPr>
              <w:rPr>
                <w:rFonts w:ascii="Verdana" w:hAnsi="Verdana"/>
                <w:sz w:val="16"/>
                <w:szCs w:val="16"/>
                <w:shd w:val="clear" w:color="auto" w:fill="FFFFFF"/>
              </w:rPr>
            </w:pPr>
            <w:r>
              <w:rPr>
                <w:shd w:val="clear" w:color="auto" w:fill="FFFFFF"/>
              </w:rPr>
              <w:t>How have vase paintings which include Herakles reflect Peisistratean propaganda in the 6th Century BC?</w:t>
            </w:r>
          </w:p>
        </w:tc>
      </w:tr>
      <w:tr w:rsidR="00437721" w:rsidTr="00266908">
        <w:tc>
          <w:tcPr>
            <w:tcW w:w="1951" w:type="dxa"/>
          </w:tcPr>
          <w:p w:rsidR="00437721" w:rsidRDefault="00437721" w:rsidP="00F26E97">
            <w:pPr>
              <w:ind w:left="360"/>
            </w:pPr>
            <w:r>
              <w:t>Staunton, Conor</w:t>
            </w:r>
          </w:p>
        </w:tc>
        <w:tc>
          <w:tcPr>
            <w:tcW w:w="7291" w:type="dxa"/>
          </w:tcPr>
          <w:p w:rsidR="00437721" w:rsidRDefault="00437721" w:rsidP="00342067">
            <w:r>
              <w:rPr>
                <w:rFonts w:ascii="Verdana" w:hAnsi="Verdana"/>
                <w:color w:val="333333"/>
                <w:sz w:val="16"/>
                <w:szCs w:val="16"/>
                <w:shd w:val="clear" w:color="auto" w:fill="FFFFFF"/>
              </w:rPr>
              <w:t>Comparisons between the depictions of Hell in ancient literature and those of modern media, focusing on the popular video game series God of War, and the reasons for the changes, adaptions and similarities.</w:t>
            </w:r>
          </w:p>
        </w:tc>
      </w:tr>
      <w:tr w:rsidR="00437721" w:rsidTr="00266908">
        <w:tc>
          <w:tcPr>
            <w:tcW w:w="1951" w:type="dxa"/>
          </w:tcPr>
          <w:p w:rsidR="00437721" w:rsidRDefault="00437721" w:rsidP="00F26E97">
            <w:pPr>
              <w:ind w:left="360"/>
            </w:pPr>
            <w:r>
              <w:t>Street, Peter</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widespread was Attic pottery in the Cyclades and the Dodecannese and how did it affect trade routes?</w:t>
            </w:r>
          </w:p>
        </w:tc>
      </w:tr>
      <w:tr w:rsidR="00437721" w:rsidTr="00266908">
        <w:tc>
          <w:tcPr>
            <w:tcW w:w="1951" w:type="dxa"/>
          </w:tcPr>
          <w:p w:rsidR="00437721" w:rsidRDefault="00437721" w:rsidP="00F26E97">
            <w:pPr>
              <w:ind w:left="360"/>
            </w:pPr>
            <w:r>
              <w:t>Sutherland, Jonathan</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important was the Argive constitution in terms of their attitude towards war?</w:t>
            </w:r>
          </w:p>
        </w:tc>
      </w:tr>
      <w:tr w:rsidR="00437721" w:rsidTr="00266908">
        <w:tc>
          <w:tcPr>
            <w:tcW w:w="1951" w:type="dxa"/>
          </w:tcPr>
          <w:p w:rsidR="00437721" w:rsidRDefault="00437721" w:rsidP="00F26E97">
            <w:pPr>
              <w:ind w:left="360"/>
            </w:pPr>
            <w:r>
              <w:t>Sutton, Michael</w:t>
            </w:r>
          </w:p>
        </w:tc>
        <w:tc>
          <w:tcPr>
            <w:tcW w:w="7291" w:type="dxa"/>
          </w:tcPr>
          <w:p w:rsidR="00437721" w:rsidRDefault="00437721" w:rsidP="00342067">
            <w:r>
              <w:rPr>
                <w:rFonts w:ascii="Verdana" w:hAnsi="Verdana"/>
                <w:color w:val="333333"/>
                <w:sz w:val="16"/>
                <w:szCs w:val="16"/>
                <w:shd w:val="clear" w:color="auto" w:fill="FFFFFF"/>
              </w:rPr>
              <w:t>How far was Argos an instrumental player within the Achaean league?</w:t>
            </w:r>
          </w:p>
        </w:tc>
      </w:tr>
      <w:tr w:rsidR="00437721" w:rsidTr="00266908">
        <w:tc>
          <w:tcPr>
            <w:tcW w:w="1951" w:type="dxa"/>
          </w:tcPr>
          <w:p w:rsidR="00437721" w:rsidRDefault="00437721" w:rsidP="00F26E97">
            <w:pPr>
              <w:ind w:left="360"/>
            </w:pPr>
            <w:r>
              <w:t>Tapp, Edward</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In what ways and to what extent did the travelling of members of the Julio-Claudian Family affect the Roman Empire.  </w:t>
            </w:r>
          </w:p>
        </w:tc>
      </w:tr>
      <w:tr w:rsidR="00437721" w:rsidTr="00266908">
        <w:tc>
          <w:tcPr>
            <w:tcW w:w="1951" w:type="dxa"/>
          </w:tcPr>
          <w:p w:rsidR="00437721" w:rsidRDefault="00437721" w:rsidP="00F26E97">
            <w:pPr>
              <w:ind w:left="360"/>
            </w:pPr>
            <w:r>
              <w:t>Taylor, Sophie</w:t>
            </w:r>
          </w:p>
        </w:tc>
        <w:tc>
          <w:tcPr>
            <w:tcW w:w="7291" w:type="dxa"/>
          </w:tcPr>
          <w:p w:rsidR="00437721" w:rsidRDefault="00437721" w:rsidP="00342067">
            <w:pPr>
              <w:rPr>
                <w:rFonts w:ascii="Verdana" w:hAnsi="Verdana"/>
                <w:color w:val="333333"/>
                <w:sz w:val="20"/>
                <w:szCs w:val="20"/>
                <w:shd w:val="clear" w:color="auto" w:fill="FFFFFF"/>
              </w:rPr>
            </w:pPr>
            <w:r>
              <w:rPr>
                <w:rFonts w:ascii="Verdana" w:hAnsi="Verdana"/>
                <w:color w:val="333333"/>
                <w:sz w:val="16"/>
                <w:szCs w:val="16"/>
                <w:shd w:val="clear" w:color="auto" w:fill="FFFFFF"/>
              </w:rPr>
              <w:t>How can pottery and its uses aid the understanding of the death and burial practices of the 8th century cemetery of Eleusis?'</w:t>
            </w:r>
          </w:p>
        </w:tc>
      </w:tr>
      <w:tr w:rsidR="00437721" w:rsidTr="00266908">
        <w:tc>
          <w:tcPr>
            <w:tcW w:w="1951" w:type="dxa"/>
          </w:tcPr>
          <w:p w:rsidR="00437721" w:rsidRDefault="00437721" w:rsidP="00F26E97">
            <w:pPr>
              <w:ind w:left="360"/>
            </w:pPr>
            <w:r>
              <w:t>Thorpe, Nathan</w:t>
            </w:r>
          </w:p>
        </w:tc>
        <w:tc>
          <w:tcPr>
            <w:tcW w:w="7291" w:type="dxa"/>
          </w:tcPr>
          <w:p w:rsidR="00437721" w:rsidRDefault="00437721" w:rsidP="00342067">
            <w:pPr>
              <w:rPr>
                <w:rFonts w:ascii="Verdana" w:hAnsi="Verdana"/>
                <w:color w:val="333333"/>
                <w:sz w:val="16"/>
                <w:szCs w:val="16"/>
                <w:shd w:val="clear" w:color="auto" w:fill="FFFFFF"/>
              </w:rPr>
            </w:pPr>
            <w:r>
              <w:rPr>
                <w:rFonts w:ascii="Tahoma" w:hAnsi="Tahoma" w:cs="Tahoma"/>
                <w:color w:val="333333"/>
                <w:sz w:val="16"/>
                <w:szCs w:val="16"/>
                <w:shd w:val="clear" w:color="auto" w:fill="FFFFFF"/>
              </w:rPr>
              <w:t>‘Every man in his humor’: A select examination of the philosophical influences in Galen's 'Method of Medicine'.</w:t>
            </w:r>
          </w:p>
        </w:tc>
      </w:tr>
      <w:tr w:rsidR="00437721" w:rsidTr="00266908">
        <w:tc>
          <w:tcPr>
            <w:tcW w:w="1951" w:type="dxa"/>
          </w:tcPr>
          <w:p w:rsidR="00437721" w:rsidRDefault="00437721" w:rsidP="00F26E97">
            <w:pPr>
              <w:ind w:left="360"/>
            </w:pPr>
            <w:r>
              <w:t>Walters, Michael</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and why did the depictions of the myth of Theseus in the underworld change during classical period pottery?</w:t>
            </w:r>
          </w:p>
        </w:tc>
      </w:tr>
      <w:tr w:rsidR="00437721" w:rsidTr="00266908">
        <w:tc>
          <w:tcPr>
            <w:tcW w:w="1951" w:type="dxa"/>
          </w:tcPr>
          <w:p w:rsidR="00437721" w:rsidRDefault="00437721" w:rsidP="00F26E97">
            <w:pPr>
              <w:ind w:left="360"/>
            </w:pPr>
            <w:r>
              <w:t>Weatherall, Catherine</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color w:val="333333"/>
                <w:sz w:val="16"/>
                <w:szCs w:val="16"/>
                <w:shd w:val="clear" w:color="auto" w:fill="FFFFFF"/>
              </w:rPr>
              <w:t>How far do Symposium scenes on pottery mirror or differ from the portrayal of the Symposium in Classical Greek literature?</w:t>
            </w:r>
          </w:p>
        </w:tc>
      </w:tr>
      <w:tr w:rsidR="00437721" w:rsidTr="00266908">
        <w:tc>
          <w:tcPr>
            <w:tcW w:w="1951" w:type="dxa"/>
          </w:tcPr>
          <w:p w:rsidR="00437721" w:rsidRDefault="00437721" w:rsidP="00F26E97">
            <w:pPr>
              <w:ind w:left="360"/>
            </w:pPr>
            <w:r>
              <w:t>Wilkinson, Joshua</w:t>
            </w:r>
          </w:p>
        </w:tc>
        <w:tc>
          <w:tcPr>
            <w:tcW w:w="7291" w:type="dxa"/>
          </w:tcPr>
          <w:p w:rsidR="00437721" w:rsidRDefault="00437721" w:rsidP="00342067">
            <w:pPr>
              <w:rPr>
                <w:rFonts w:ascii="Verdana" w:hAnsi="Verdana"/>
                <w:color w:val="333333"/>
                <w:sz w:val="16"/>
                <w:szCs w:val="16"/>
                <w:shd w:val="clear" w:color="auto" w:fill="FFFFFF"/>
              </w:rPr>
            </w:pPr>
            <w:r>
              <w:rPr>
                <w:rFonts w:ascii="Verdana" w:hAnsi="Verdana"/>
                <w:b/>
                <w:bCs/>
                <w:color w:val="333333"/>
                <w:sz w:val="16"/>
                <w:szCs w:val="16"/>
                <w:shd w:val="clear" w:color="auto" w:fill="FFFFFF"/>
              </w:rPr>
              <w:t>Travelling with Jason: The use of sea travel and Hellenistic modernisation as a key feature of epic narrative in Apollonius Rhodius'</w:t>
            </w:r>
            <w:r>
              <w:rPr>
                <w:rStyle w:val="apple-converted-space"/>
                <w:rFonts w:ascii="Verdana" w:hAnsi="Verdana"/>
                <w:b/>
                <w:bCs/>
                <w:color w:val="333333"/>
                <w:sz w:val="16"/>
                <w:szCs w:val="16"/>
                <w:shd w:val="clear" w:color="auto" w:fill="FFFFFF"/>
              </w:rPr>
              <w:t> </w:t>
            </w:r>
            <w:r>
              <w:rPr>
                <w:rFonts w:ascii="Verdana" w:hAnsi="Verdana"/>
                <w:b/>
                <w:bCs/>
                <w:i/>
                <w:iCs/>
                <w:color w:val="333333"/>
                <w:sz w:val="16"/>
                <w:szCs w:val="16"/>
                <w:shd w:val="clear" w:color="auto" w:fill="FFFFFF"/>
              </w:rPr>
              <w:t>Argonautika</w:t>
            </w:r>
          </w:p>
        </w:tc>
      </w:tr>
    </w:tbl>
    <w:p w:rsidR="00342067" w:rsidRPr="00342067" w:rsidRDefault="00342067" w:rsidP="00342067"/>
    <w:sectPr w:rsidR="00342067" w:rsidRPr="00342067" w:rsidSect="00EE3AB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Segoe UI">
    <w:panose1 w:val="020B0502040204020203"/>
    <w:charset w:val="00"/>
    <w:family w:val="swiss"/>
    <w:pitch w:val="variable"/>
    <w:sig w:usb0="E00022FF" w:usb1="C000205B" w:usb2="00000009" w:usb3="00000000" w:csb0="000001D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BA3D36"/>
    <w:multiLevelType w:val="hybridMultilevel"/>
    <w:tmpl w:val="F05ED0B4"/>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nsid w:val="15CF5875"/>
    <w:multiLevelType w:val="hybridMultilevel"/>
    <w:tmpl w:val="80666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0270CF"/>
    <w:multiLevelType w:val="hybridMultilevel"/>
    <w:tmpl w:val="E46EDC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6D1781F"/>
    <w:multiLevelType w:val="hybridMultilevel"/>
    <w:tmpl w:val="0D2EDDC2"/>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4">
    <w:nsid w:val="51893CAF"/>
    <w:multiLevelType w:val="hybridMultilevel"/>
    <w:tmpl w:val="A4B2D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5630666"/>
    <w:multiLevelType w:val="hybridMultilevel"/>
    <w:tmpl w:val="3C866AAE"/>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6">
    <w:nsid w:val="68F54168"/>
    <w:multiLevelType w:val="hybridMultilevel"/>
    <w:tmpl w:val="E9982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04C506B"/>
    <w:multiLevelType w:val="hybridMultilevel"/>
    <w:tmpl w:val="CAE69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5"/>
  </w:num>
  <w:num w:numId="4">
    <w:abstractNumId w:val="0"/>
  </w:num>
  <w:num w:numId="5">
    <w:abstractNumId w:val="3"/>
  </w:num>
  <w:num w:numId="6">
    <w:abstractNumId w:val="1"/>
  </w:num>
  <w:num w:numId="7">
    <w:abstractNumId w:val="4"/>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compat>
    <w:useFELayout/>
  </w:compat>
  <w:rsids>
    <w:rsidRoot w:val="00342067"/>
    <w:rsid w:val="0002372C"/>
    <w:rsid w:val="000457BF"/>
    <w:rsid w:val="00091CBA"/>
    <w:rsid w:val="000A27CF"/>
    <w:rsid w:val="000A50B7"/>
    <w:rsid w:val="000B45D5"/>
    <w:rsid w:val="000D5175"/>
    <w:rsid w:val="000F10B4"/>
    <w:rsid w:val="000F15C4"/>
    <w:rsid w:val="00151190"/>
    <w:rsid w:val="0015232F"/>
    <w:rsid w:val="0016783E"/>
    <w:rsid w:val="00177E90"/>
    <w:rsid w:val="001A2971"/>
    <w:rsid w:val="001B2F9D"/>
    <w:rsid w:val="001B5313"/>
    <w:rsid w:val="001D39D5"/>
    <w:rsid w:val="00211BCC"/>
    <w:rsid w:val="0022689E"/>
    <w:rsid w:val="00256C8D"/>
    <w:rsid w:val="00266908"/>
    <w:rsid w:val="0029008B"/>
    <w:rsid w:val="00296C77"/>
    <w:rsid w:val="002A42AC"/>
    <w:rsid w:val="002D7869"/>
    <w:rsid w:val="002F6894"/>
    <w:rsid w:val="002F76C9"/>
    <w:rsid w:val="00342067"/>
    <w:rsid w:val="003C06A5"/>
    <w:rsid w:val="003F33DB"/>
    <w:rsid w:val="00416F44"/>
    <w:rsid w:val="00437721"/>
    <w:rsid w:val="00496247"/>
    <w:rsid w:val="004E531E"/>
    <w:rsid w:val="005815F1"/>
    <w:rsid w:val="005C67BE"/>
    <w:rsid w:val="005F20BC"/>
    <w:rsid w:val="006524E1"/>
    <w:rsid w:val="0065543C"/>
    <w:rsid w:val="00675357"/>
    <w:rsid w:val="00687EC0"/>
    <w:rsid w:val="00693EDD"/>
    <w:rsid w:val="006E0D4B"/>
    <w:rsid w:val="006E21E9"/>
    <w:rsid w:val="006F1352"/>
    <w:rsid w:val="0070668E"/>
    <w:rsid w:val="007115A5"/>
    <w:rsid w:val="00724E14"/>
    <w:rsid w:val="00732D72"/>
    <w:rsid w:val="00744821"/>
    <w:rsid w:val="00753011"/>
    <w:rsid w:val="00773094"/>
    <w:rsid w:val="007822E1"/>
    <w:rsid w:val="0079446B"/>
    <w:rsid w:val="007A7A84"/>
    <w:rsid w:val="007E753C"/>
    <w:rsid w:val="00807FC5"/>
    <w:rsid w:val="00812E2B"/>
    <w:rsid w:val="00835614"/>
    <w:rsid w:val="008657BD"/>
    <w:rsid w:val="008E187B"/>
    <w:rsid w:val="008F1708"/>
    <w:rsid w:val="008F2479"/>
    <w:rsid w:val="0090602A"/>
    <w:rsid w:val="00942B40"/>
    <w:rsid w:val="00951F79"/>
    <w:rsid w:val="00972735"/>
    <w:rsid w:val="009B4A53"/>
    <w:rsid w:val="009C7847"/>
    <w:rsid w:val="009F06A8"/>
    <w:rsid w:val="00A14C03"/>
    <w:rsid w:val="00A174EE"/>
    <w:rsid w:val="00A211AA"/>
    <w:rsid w:val="00A937BA"/>
    <w:rsid w:val="00A94330"/>
    <w:rsid w:val="00AA245E"/>
    <w:rsid w:val="00AB462B"/>
    <w:rsid w:val="00AC5DC9"/>
    <w:rsid w:val="00B42D3E"/>
    <w:rsid w:val="00B62E65"/>
    <w:rsid w:val="00B900A0"/>
    <w:rsid w:val="00B97D8C"/>
    <w:rsid w:val="00BC2B26"/>
    <w:rsid w:val="00BF2365"/>
    <w:rsid w:val="00C12D57"/>
    <w:rsid w:val="00C20F0A"/>
    <w:rsid w:val="00C4710A"/>
    <w:rsid w:val="00C57A28"/>
    <w:rsid w:val="00C62BC6"/>
    <w:rsid w:val="00C66BF6"/>
    <w:rsid w:val="00C93A7F"/>
    <w:rsid w:val="00CB04CC"/>
    <w:rsid w:val="00CD0814"/>
    <w:rsid w:val="00CE2BC7"/>
    <w:rsid w:val="00D123F5"/>
    <w:rsid w:val="00D47CF3"/>
    <w:rsid w:val="00D6523E"/>
    <w:rsid w:val="00D70B54"/>
    <w:rsid w:val="00D77EF0"/>
    <w:rsid w:val="00DE06ED"/>
    <w:rsid w:val="00DE6438"/>
    <w:rsid w:val="00E15FF2"/>
    <w:rsid w:val="00E351D2"/>
    <w:rsid w:val="00E56C04"/>
    <w:rsid w:val="00E73CDD"/>
    <w:rsid w:val="00E96520"/>
    <w:rsid w:val="00EB2967"/>
    <w:rsid w:val="00EC2D46"/>
    <w:rsid w:val="00EE2EFE"/>
    <w:rsid w:val="00EE3AB9"/>
    <w:rsid w:val="00EF609A"/>
    <w:rsid w:val="00F26E97"/>
    <w:rsid w:val="00F31734"/>
    <w:rsid w:val="00F515E9"/>
    <w:rsid w:val="00F65CF7"/>
    <w:rsid w:val="00F97ACF"/>
    <w:rsid w:val="00FA224D"/>
    <w:rsid w:val="00FB22EA"/>
    <w:rsid w:val="00FB69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296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342067"/>
    <w:rPr>
      <w:i/>
      <w:iCs/>
    </w:rPr>
  </w:style>
  <w:style w:type="character" w:customStyle="1" w:styleId="apple-converted-space">
    <w:name w:val="apple-converted-space"/>
    <w:basedOn w:val="DefaultParagraphFont"/>
    <w:rsid w:val="00342067"/>
  </w:style>
  <w:style w:type="character" w:styleId="Hyperlink">
    <w:name w:val="Hyperlink"/>
    <w:basedOn w:val="DefaultParagraphFont"/>
    <w:uiPriority w:val="99"/>
    <w:semiHidden/>
    <w:unhideWhenUsed/>
    <w:rsid w:val="00342067"/>
    <w:rPr>
      <w:color w:val="0000FF"/>
      <w:u w:val="single"/>
    </w:rPr>
  </w:style>
  <w:style w:type="table" w:styleId="TableGrid">
    <w:name w:val="Table Grid"/>
    <w:basedOn w:val="TableNormal"/>
    <w:uiPriority w:val="59"/>
    <w:rsid w:val="000F10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9B4A53"/>
    <w:rPr>
      <w:i/>
      <w:iCs/>
    </w:rPr>
  </w:style>
  <w:style w:type="paragraph" w:styleId="ListParagraph">
    <w:name w:val="List Paragraph"/>
    <w:basedOn w:val="Normal"/>
    <w:uiPriority w:val="34"/>
    <w:qFormat/>
    <w:rsid w:val="003C06A5"/>
    <w:pPr>
      <w:ind w:left="720"/>
      <w:contextualSpacing/>
    </w:pPr>
  </w:style>
  <w:style w:type="character" w:styleId="Strong">
    <w:name w:val="Strong"/>
    <w:basedOn w:val="DefaultParagraphFont"/>
    <w:uiPriority w:val="22"/>
    <w:qFormat/>
    <w:rsid w:val="00D77EF0"/>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342067"/>
    <w:rPr>
      <w:i/>
      <w:iCs/>
    </w:rPr>
  </w:style>
  <w:style w:type="character" w:customStyle="1" w:styleId="apple-converted-space">
    <w:name w:val="apple-converted-space"/>
    <w:basedOn w:val="DefaultParagraphFont"/>
    <w:rsid w:val="00342067"/>
  </w:style>
  <w:style w:type="character" w:styleId="Hyperlink">
    <w:name w:val="Hyperlink"/>
    <w:basedOn w:val="DefaultParagraphFont"/>
    <w:uiPriority w:val="99"/>
    <w:semiHidden/>
    <w:unhideWhenUsed/>
    <w:rsid w:val="00342067"/>
    <w:rPr>
      <w:color w:val="0000FF"/>
      <w:u w:val="single"/>
    </w:rPr>
  </w:style>
  <w:style w:type="table" w:styleId="TableGrid">
    <w:name w:val="Table Grid"/>
    <w:basedOn w:val="TableNormal"/>
    <w:uiPriority w:val="59"/>
    <w:rsid w:val="000F10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9B4A53"/>
    <w:rPr>
      <w:i/>
      <w:iCs/>
    </w:rPr>
  </w:style>
  <w:style w:type="paragraph" w:styleId="ListParagraph">
    <w:name w:val="List Paragraph"/>
    <w:basedOn w:val="Normal"/>
    <w:uiPriority w:val="34"/>
    <w:qFormat/>
    <w:rsid w:val="003C06A5"/>
    <w:pPr>
      <w:ind w:left="720"/>
      <w:contextualSpacing/>
    </w:pPr>
  </w:style>
  <w:style w:type="character" w:styleId="Strong">
    <w:name w:val="Strong"/>
    <w:basedOn w:val="DefaultParagraphFont"/>
    <w:uiPriority w:val="22"/>
    <w:qFormat/>
    <w:rsid w:val="00D77EF0"/>
    <w:rPr>
      <w:b/>
      <w:bCs/>
    </w:rPr>
  </w:style>
</w:styles>
</file>

<file path=word/webSettings.xml><?xml version="1.0" encoding="utf-8"?>
<w:webSettings xmlns:r="http://schemas.openxmlformats.org/officeDocument/2006/relationships" xmlns:w="http://schemas.openxmlformats.org/wordprocessingml/2006/main">
  <w:divs>
    <w:div w:id="1362171541">
      <w:bodyDiv w:val="1"/>
      <w:marLeft w:val="0"/>
      <w:marRight w:val="0"/>
      <w:marTop w:val="0"/>
      <w:marBottom w:val="0"/>
      <w:divBdr>
        <w:top w:val="none" w:sz="0" w:space="0" w:color="auto"/>
        <w:left w:val="none" w:sz="0" w:space="0" w:color="auto"/>
        <w:bottom w:val="none" w:sz="0" w:space="0" w:color="auto"/>
        <w:right w:val="none" w:sz="0" w:space="0" w:color="auto"/>
      </w:divBdr>
      <w:divsChild>
        <w:div w:id="1517382442">
          <w:marLeft w:val="0"/>
          <w:marRight w:val="0"/>
          <w:marTop w:val="0"/>
          <w:marBottom w:val="0"/>
          <w:divBdr>
            <w:top w:val="none" w:sz="0" w:space="0" w:color="auto"/>
            <w:left w:val="none" w:sz="0" w:space="0" w:color="auto"/>
            <w:bottom w:val="none" w:sz="0" w:space="0" w:color="auto"/>
            <w:right w:val="none" w:sz="0" w:space="0" w:color="auto"/>
          </w:divBdr>
        </w:div>
        <w:div w:id="1461873642">
          <w:marLeft w:val="0"/>
          <w:marRight w:val="0"/>
          <w:marTop w:val="0"/>
          <w:marBottom w:val="0"/>
          <w:divBdr>
            <w:top w:val="none" w:sz="0" w:space="0" w:color="auto"/>
            <w:left w:val="none" w:sz="0" w:space="0" w:color="auto"/>
            <w:bottom w:val="none" w:sz="0" w:space="0" w:color="auto"/>
            <w:right w:val="none" w:sz="0" w:space="0" w:color="auto"/>
          </w:divBdr>
        </w:div>
        <w:div w:id="149174782">
          <w:marLeft w:val="0"/>
          <w:marRight w:val="0"/>
          <w:marTop w:val="0"/>
          <w:marBottom w:val="0"/>
          <w:divBdr>
            <w:top w:val="none" w:sz="0" w:space="0" w:color="auto"/>
            <w:left w:val="none" w:sz="0" w:space="0" w:color="auto"/>
            <w:bottom w:val="none" w:sz="0" w:space="0" w:color="auto"/>
            <w:right w:val="none" w:sz="0" w:space="0" w:color="auto"/>
          </w:divBdr>
        </w:div>
        <w:div w:id="16937983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3</Pages>
  <Words>1499</Words>
  <Characters>8545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Errietta Bissa</cp:lastModifiedBy>
  <cp:revision>17</cp:revision>
  <dcterms:created xsi:type="dcterms:W3CDTF">2013-02-14T17:18:00Z</dcterms:created>
  <dcterms:modified xsi:type="dcterms:W3CDTF">2013-02-15T09:39:00Z</dcterms:modified>
</cp:coreProperties>
</file>