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7277E" w14:textId="77777777" w:rsidR="00235973" w:rsidRDefault="00235973" w:rsidP="00235973">
      <w:pPr>
        <w:jc w:val="center"/>
        <w:rPr>
          <w:b/>
          <w:bCs/>
          <w:sz w:val="32"/>
          <w:szCs w:val="32"/>
        </w:rPr>
      </w:pPr>
    </w:p>
    <w:p w14:paraId="2AD18448" w14:textId="4F111B59" w:rsidR="00235973" w:rsidRDefault="00452807" w:rsidP="00452807">
      <w:pPr>
        <w:jc w:val="center"/>
        <w:rPr>
          <w:b/>
          <w:bCs/>
          <w:sz w:val="32"/>
          <w:szCs w:val="32"/>
        </w:rPr>
      </w:pPr>
      <w:r>
        <w:rPr>
          <w:b/>
          <w:bCs/>
          <w:noProof/>
          <w:sz w:val="32"/>
          <w:szCs w:val="32"/>
        </w:rPr>
        <w:drawing>
          <wp:inline distT="0" distB="0" distL="0" distR="0" wp14:anchorId="0B562AB1" wp14:editId="64304B24">
            <wp:extent cx="3810000" cy="1323975"/>
            <wp:effectExtent l="0" t="0" r="0" b="9525"/>
            <wp:docPr id="1120165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1323975"/>
                    </a:xfrm>
                    <a:prstGeom prst="rect">
                      <a:avLst/>
                    </a:prstGeom>
                    <a:noFill/>
                  </pic:spPr>
                </pic:pic>
              </a:graphicData>
            </a:graphic>
          </wp:inline>
        </w:drawing>
      </w:r>
    </w:p>
    <w:p w14:paraId="16B28008" w14:textId="68198D38" w:rsidR="00235973" w:rsidRDefault="00235973" w:rsidP="00235973">
      <w:pPr>
        <w:jc w:val="center"/>
        <w:rPr>
          <w:b/>
          <w:bCs/>
          <w:sz w:val="32"/>
          <w:szCs w:val="32"/>
        </w:rPr>
      </w:pPr>
      <w:r>
        <w:rPr>
          <w:b/>
          <w:bCs/>
          <w:sz w:val="32"/>
          <w:szCs w:val="32"/>
        </w:rPr>
        <w:t>BA Computer Games Design</w:t>
      </w:r>
    </w:p>
    <w:p w14:paraId="18A74577" w14:textId="77777777" w:rsidR="00235973" w:rsidRDefault="00235973" w:rsidP="00235973">
      <w:pPr>
        <w:jc w:val="center"/>
        <w:rPr>
          <w:b/>
          <w:bCs/>
          <w:sz w:val="32"/>
          <w:szCs w:val="32"/>
        </w:rPr>
      </w:pPr>
    </w:p>
    <w:p w14:paraId="561693FD" w14:textId="5D0A0658" w:rsidR="00235973" w:rsidRDefault="00042D17" w:rsidP="00235973">
      <w:pPr>
        <w:jc w:val="center"/>
        <w:rPr>
          <w:b/>
          <w:bCs/>
          <w:sz w:val="32"/>
          <w:szCs w:val="32"/>
        </w:rPr>
      </w:pPr>
      <w:r w:rsidRPr="00235973">
        <w:rPr>
          <w:b/>
          <w:bCs/>
          <w:sz w:val="32"/>
          <w:szCs w:val="32"/>
        </w:rPr>
        <w:t xml:space="preserve">Independent </w:t>
      </w:r>
      <w:r w:rsidR="00235973">
        <w:rPr>
          <w:b/>
          <w:bCs/>
          <w:sz w:val="32"/>
          <w:szCs w:val="32"/>
        </w:rPr>
        <w:t>P</w:t>
      </w:r>
      <w:r w:rsidRPr="00235973">
        <w:rPr>
          <w:b/>
          <w:bCs/>
          <w:sz w:val="32"/>
          <w:szCs w:val="32"/>
        </w:rPr>
        <w:t xml:space="preserve">roject: </w:t>
      </w:r>
    </w:p>
    <w:p w14:paraId="7FED97B4" w14:textId="1EEFC816" w:rsidR="00BF4658" w:rsidRDefault="00235973" w:rsidP="00235973">
      <w:pPr>
        <w:jc w:val="center"/>
        <w:rPr>
          <w:b/>
          <w:bCs/>
          <w:sz w:val="32"/>
          <w:szCs w:val="32"/>
        </w:rPr>
      </w:pPr>
      <w:r>
        <w:rPr>
          <w:b/>
          <w:bCs/>
          <w:sz w:val="32"/>
          <w:szCs w:val="32"/>
        </w:rPr>
        <w:t>P</w:t>
      </w:r>
      <w:r w:rsidR="00042D17" w:rsidRPr="00235973">
        <w:rPr>
          <w:b/>
          <w:bCs/>
          <w:sz w:val="32"/>
          <w:szCs w:val="32"/>
        </w:rPr>
        <w:t xml:space="preserve">roject </w:t>
      </w:r>
      <w:r>
        <w:rPr>
          <w:b/>
          <w:bCs/>
          <w:sz w:val="32"/>
          <w:szCs w:val="32"/>
        </w:rPr>
        <w:t>P</w:t>
      </w:r>
      <w:r w:rsidR="00042D17" w:rsidRPr="00235973">
        <w:rPr>
          <w:b/>
          <w:bCs/>
          <w:sz w:val="32"/>
          <w:szCs w:val="32"/>
        </w:rPr>
        <w:t>roposal</w:t>
      </w:r>
      <w:r>
        <w:rPr>
          <w:b/>
          <w:bCs/>
          <w:sz w:val="32"/>
          <w:szCs w:val="32"/>
        </w:rPr>
        <w:t xml:space="preserve"> ACCA6020</w:t>
      </w:r>
    </w:p>
    <w:p w14:paraId="0E4B3E17" w14:textId="77777777" w:rsidR="00235973" w:rsidRDefault="00235973" w:rsidP="00235973">
      <w:pPr>
        <w:jc w:val="center"/>
        <w:rPr>
          <w:b/>
          <w:bCs/>
          <w:sz w:val="32"/>
          <w:szCs w:val="32"/>
        </w:rPr>
      </w:pPr>
    </w:p>
    <w:p w14:paraId="5FDA3F99" w14:textId="1CEFAF9D" w:rsidR="00235973" w:rsidRDefault="00235973" w:rsidP="00235973">
      <w:pPr>
        <w:jc w:val="center"/>
        <w:rPr>
          <w:b/>
          <w:bCs/>
          <w:sz w:val="32"/>
          <w:szCs w:val="32"/>
        </w:rPr>
      </w:pPr>
      <w:r>
        <w:rPr>
          <w:b/>
          <w:bCs/>
          <w:sz w:val="32"/>
          <w:szCs w:val="32"/>
        </w:rPr>
        <w:t>Samuel Albrighton</w:t>
      </w:r>
    </w:p>
    <w:p w14:paraId="4F0AE310" w14:textId="312196C7" w:rsidR="00235973" w:rsidRDefault="00235973" w:rsidP="00235973">
      <w:pPr>
        <w:jc w:val="center"/>
        <w:rPr>
          <w:b/>
          <w:bCs/>
          <w:sz w:val="32"/>
          <w:szCs w:val="32"/>
        </w:rPr>
      </w:pPr>
      <w:r>
        <w:rPr>
          <w:b/>
          <w:bCs/>
          <w:sz w:val="32"/>
          <w:szCs w:val="32"/>
        </w:rPr>
        <w:t>Student No. 2404921</w:t>
      </w:r>
    </w:p>
    <w:p w14:paraId="17F22F21" w14:textId="4E1146F4" w:rsidR="00235973" w:rsidRDefault="00235973" w:rsidP="00235973">
      <w:pPr>
        <w:jc w:val="center"/>
        <w:rPr>
          <w:b/>
          <w:bCs/>
          <w:sz w:val="32"/>
          <w:szCs w:val="32"/>
        </w:rPr>
      </w:pPr>
      <w:r>
        <w:rPr>
          <w:b/>
          <w:bCs/>
          <w:sz w:val="32"/>
          <w:szCs w:val="32"/>
        </w:rPr>
        <w:t xml:space="preserve">Supervisor: </w:t>
      </w:r>
      <w:r w:rsidRPr="00235973">
        <w:rPr>
          <w:sz w:val="32"/>
          <w:szCs w:val="32"/>
        </w:rPr>
        <w:t>Awaiting allocation</w:t>
      </w:r>
    </w:p>
    <w:p w14:paraId="23E12802" w14:textId="26C8EFD5" w:rsidR="00235973" w:rsidRDefault="00235973" w:rsidP="00235973">
      <w:pPr>
        <w:jc w:val="center"/>
        <w:rPr>
          <w:b/>
          <w:bCs/>
          <w:sz w:val="32"/>
          <w:szCs w:val="32"/>
        </w:rPr>
      </w:pPr>
    </w:p>
    <w:p w14:paraId="1EE91D58" w14:textId="77777777" w:rsidR="00235973" w:rsidRDefault="00235973">
      <w:pPr>
        <w:rPr>
          <w:b/>
          <w:bCs/>
          <w:sz w:val="32"/>
          <w:szCs w:val="32"/>
        </w:rPr>
      </w:pPr>
    </w:p>
    <w:p w14:paraId="4F2951C1" w14:textId="77777777" w:rsidR="00235973" w:rsidRDefault="00235973">
      <w:pPr>
        <w:rPr>
          <w:b/>
          <w:bCs/>
          <w:sz w:val="32"/>
          <w:szCs w:val="32"/>
        </w:rPr>
      </w:pPr>
    </w:p>
    <w:p w14:paraId="474364FF" w14:textId="77777777" w:rsidR="00235973" w:rsidRDefault="00235973">
      <w:pPr>
        <w:rPr>
          <w:b/>
          <w:bCs/>
          <w:sz w:val="32"/>
          <w:szCs w:val="32"/>
        </w:rPr>
      </w:pPr>
    </w:p>
    <w:p w14:paraId="63B7D7BF" w14:textId="77777777" w:rsidR="00235973" w:rsidRDefault="00235973">
      <w:pPr>
        <w:rPr>
          <w:b/>
          <w:bCs/>
          <w:sz w:val="32"/>
          <w:szCs w:val="32"/>
        </w:rPr>
      </w:pPr>
    </w:p>
    <w:p w14:paraId="1226249A" w14:textId="77777777" w:rsidR="00235973" w:rsidRDefault="00235973">
      <w:pPr>
        <w:rPr>
          <w:b/>
          <w:bCs/>
          <w:sz w:val="32"/>
          <w:szCs w:val="32"/>
        </w:rPr>
      </w:pPr>
    </w:p>
    <w:p w14:paraId="0ECA2644" w14:textId="77777777" w:rsidR="00235973" w:rsidRDefault="00235973">
      <w:pPr>
        <w:rPr>
          <w:b/>
          <w:bCs/>
          <w:sz w:val="32"/>
          <w:szCs w:val="32"/>
        </w:rPr>
      </w:pPr>
    </w:p>
    <w:p w14:paraId="5158208D" w14:textId="77777777" w:rsidR="00235973" w:rsidRDefault="00235973">
      <w:pPr>
        <w:rPr>
          <w:b/>
          <w:bCs/>
          <w:sz w:val="32"/>
          <w:szCs w:val="32"/>
        </w:rPr>
      </w:pPr>
    </w:p>
    <w:p w14:paraId="521BFF75" w14:textId="77777777" w:rsidR="00D914AC" w:rsidRDefault="00D914AC">
      <w:pPr>
        <w:rPr>
          <w:b/>
          <w:bCs/>
          <w:sz w:val="32"/>
          <w:szCs w:val="32"/>
        </w:rPr>
      </w:pPr>
    </w:p>
    <w:p w14:paraId="5BA8D5BE" w14:textId="77777777" w:rsidR="00D914AC" w:rsidRDefault="00D914AC">
      <w:pPr>
        <w:rPr>
          <w:b/>
          <w:bCs/>
          <w:sz w:val="32"/>
          <w:szCs w:val="32"/>
        </w:rPr>
      </w:pPr>
    </w:p>
    <w:p w14:paraId="208BFAF2" w14:textId="77D26CC5" w:rsidR="00235973" w:rsidRDefault="00235973" w:rsidP="00A25E8C">
      <w:pPr>
        <w:spacing w:line="360" w:lineRule="auto"/>
        <w:jc w:val="center"/>
        <w:rPr>
          <w:b/>
          <w:bCs/>
          <w:sz w:val="28"/>
          <w:szCs w:val="28"/>
        </w:rPr>
      </w:pPr>
      <w:r w:rsidRPr="00235973">
        <w:rPr>
          <w:b/>
          <w:bCs/>
          <w:sz w:val="28"/>
          <w:szCs w:val="28"/>
        </w:rPr>
        <w:lastRenderedPageBreak/>
        <w:t>Contents</w:t>
      </w:r>
    </w:p>
    <w:p w14:paraId="1249336B" w14:textId="77777777" w:rsidR="00235973" w:rsidRPr="00235973" w:rsidRDefault="00235973" w:rsidP="00A25E8C">
      <w:pPr>
        <w:spacing w:line="360" w:lineRule="auto"/>
        <w:jc w:val="center"/>
        <w:rPr>
          <w:b/>
          <w:bCs/>
          <w:sz w:val="28"/>
          <w:szCs w:val="28"/>
        </w:rPr>
      </w:pPr>
    </w:p>
    <w:p w14:paraId="21E5F907" w14:textId="5EA3C151" w:rsidR="00042D17" w:rsidRPr="00607BA6" w:rsidRDefault="00042D17" w:rsidP="00A25E8C">
      <w:pPr>
        <w:pStyle w:val="ListParagraph"/>
        <w:numPr>
          <w:ilvl w:val="0"/>
          <w:numId w:val="1"/>
        </w:numPr>
        <w:spacing w:line="360" w:lineRule="auto"/>
      </w:pPr>
      <w:r w:rsidRPr="00607BA6">
        <w:t xml:space="preserve">Project title </w:t>
      </w:r>
    </w:p>
    <w:p w14:paraId="744E4B39" w14:textId="4E79D5C0" w:rsidR="00042D17" w:rsidRPr="00607BA6" w:rsidRDefault="00042D17" w:rsidP="00A25E8C">
      <w:pPr>
        <w:pStyle w:val="ListParagraph"/>
        <w:numPr>
          <w:ilvl w:val="0"/>
          <w:numId w:val="1"/>
        </w:numPr>
        <w:spacing w:line="360" w:lineRule="auto"/>
      </w:pPr>
      <w:r w:rsidRPr="00607BA6">
        <w:t>Identifying the problem</w:t>
      </w:r>
    </w:p>
    <w:p w14:paraId="20F0BC1A" w14:textId="1D0B7A04" w:rsidR="00042D17" w:rsidRPr="00607BA6" w:rsidRDefault="00042D17" w:rsidP="00A25E8C">
      <w:pPr>
        <w:pStyle w:val="ListParagraph"/>
        <w:numPr>
          <w:ilvl w:val="0"/>
          <w:numId w:val="1"/>
        </w:numPr>
        <w:spacing w:line="360" w:lineRule="auto"/>
      </w:pPr>
      <w:r w:rsidRPr="00607BA6">
        <w:t xml:space="preserve">Aims &amp; Objectives </w:t>
      </w:r>
    </w:p>
    <w:p w14:paraId="39D42EEC" w14:textId="7FFFE4D0" w:rsidR="00042D17" w:rsidRPr="00607BA6" w:rsidRDefault="00042D17" w:rsidP="00A25E8C">
      <w:pPr>
        <w:pStyle w:val="ListParagraph"/>
        <w:numPr>
          <w:ilvl w:val="0"/>
          <w:numId w:val="1"/>
        </w:numPr>
        <w:spacing w:line="360" w:lineRule="auto"/>
      </w:pPr>
      <w:r w:rsidRPr="00607BA6">
        <w:t xml:space="preserve">SMART Objectives </w:t>
      </w:r>
    </w:p>
    <w:p w14:paraId="0D661018" w14:textId="79881190" w:rsidR="00042D17" w:rsidRPr="00607BA6" w:rsidRDefault="00042D17" w:rsidP="00A25E8C">
      <w:pPr>
        <w:pStyle w:val="ListParagraph"/>
        <w:numPr>
          <w:ilvl w:val="0"/>
          <w:numId w:val="1"/>
        </w:numPr>
        <w:spacing w:line="360" w:lineRule="auto"/>
      </w:pPr>
      <w:r w:rsidRPr="00607BA6">
        <w:t>Why is this project worth doing?</w:t>
      </w:r>
    </w:p>
    <w:p w14:paraId="2719587E" w14:textId="17AE9115" w:rsidR="00042D17" w:rsidRPr="00607BA6" w:rsidRDefault="00042D17" w:rsidP="00A25E8C">
      <w:pPr>
        <w:pStyle w:val="ListParagraph"/>
        <w:numPr>
          <w:ilvl w:val="0"/>
          <w:numId w:val="1"/>
        </w:numPr>
        <w:spacing w:line="360" w:lineRule="auto"/>
      </w:pPr>
      <w:r w:rsidRPr="00607BA6">
        <w:t xml:space="preserve">Project success criteria </w:t>
      </w:r>
    </w:p>
    <w:p w14:paraId="74C06D79" w14:textId="72FE1EB9" w:rsidR="00042D17" w:rsidRPr="00607BA6" w:rsidRDefault="00042D17" w:rsidP="00A25E8C">
      <w:pPr>
        <w:pStyle w:val="ListParagraph"/>
        <w:numPr>
          <w:ilvl w:val="0"/>
          <w:numId w:val="1"/>
        </w:numPr>
        <w:spacing w:line="360" w:lineRule="auto"/>
      </w:pPr>
      <w:r w:rsidRPr="00607BA6">
        <w:t>Deliverables</w:t>
      </w:r>
    </w:p>
    <w:p w14:paraId="07820CE2" w14:textId="2C46B412" w:rsidR="00042D17" w:rsidRPr="00607BA6" w:rsidRDefault="00042D17" w:rsidP="00A25E8C">
      <w:pPr>
        <w:pStyle w:val="ListParagraph"/>
        <w:numPr>
          <w:ilvl w:val="0"/>
          <w:numId w:val="1"/>
        </w:numPr>
        <w:spacing w:line="360" w:lineRule="auto"/>
      </w:pPr>
      <w:r w:rsidRPr="00607BA6">
        <w:t>How does this project relate to the written work?</w:t>
      </w:r>
    </w:p>
    <w:p w14:paraId="0110297E" w14:textId="154EC87E" w:rsidR="00042D17" w:rsidRPr="00607BA6" w:rsidRDefault="00042D17" w:rsidP="00A25E8C">
      <w:pPr>
        <w:pStyle w:val="ListParagraph"/>
        <w:numPr>
          <w:ilvl w:val="0"/>
          <w:numId w:val="1"/>
        </w:numPr>
        <w:spacing w:line="360" w:lineRule="auto"/>
      </w:pPr>
      <w:r w:rsidRPr="00607BA6">
        <w:t>Ethical concerns raised by the project</w:t>
      </w:r>
    </w:p>
    <w:p w14:paraId="444739DE" w14:textId="29390FE9" w:rsidR="00042D17" w:rsidRPr="00607BA6" w:rsidRDefault="00042D17" w:rsidP="00A25E8C">
      <w:pPr>
        <w:pStyle w:val="ListParagraph"/>
        <w:numPr>
          <w:ilvl w:val="0"/>
          <w:numId w:val="1"/>
        </w:numPr>
        <w:spacing w:line="360" w:lineRule="auto"/>
      </w:pPr>
      <w:r w:rsidRPr="00607BA6">
        <w:t>What has already been done in the field?</w:t>
      </w:r>
    </w:p>
    <w:p w14:paraId="3D91AE56" w14:textId="342B5BFE" w:rsidR="00042D17" w:rsidRPr="00607BA6" w:rsidRDefault="00042D17" w:rsidP="00A25E8C">
      <w:pPr>
        <w:pStyle w:val="ListParagraph"/>
        <w:numPr>
          <w:ilvl w:val="0"/>
          <w:numId w:val="1"/>
        </w:numPr>
        <w:spacing w:line="360" w:lineRule="auto"/>
      </w:pPr>
      <w:r w:rsidRPr="00607BA6">
        <w:t xml:space="preserve">Topic familiarity </w:t>
      </w:r>
    </w:p>
    <w:p w14:paraId="6577C262" w14:textId="70611BCF" w:rsidR="00042D17" w:rsidRPr="00607BA6" w:rsidRDefault="00042D17" w:rsidP="00A25E8C">
      <w:pPr>
        <w:pStyle w:val="ListParagraph"/>
        <w:numPr>
          <w:ilvl w:val="0"/>
          <w:numId w:val="1"/>
        </w:numPr>
        <w:spacing w:line="360" w:lineRule="auto"/>
      </w:pPr>
      <w:r w:rsidRPr="00607BA6">
        <w:t xml:space="preserve">Brief literature review </w:t>
      </w:r>
    </w:p>
    <w:p w14:paraId="4AECA9E1" w14:textId="48874BD5" w:rsidR="00042D17" w:rsidRPr="00607BA6" w:rsidRDefault="00042D17" w:rsidP="00DC47E7">
      <w:pPr>
        <w:pStyle w:val="ListParagraph"/>
        <w:numPr>
          <w:ilvl w:val="0"/>
          <w:numId w:val="1"/>
        </w:numPr>
        <w:spacing w:line="360" w:lineRule="auto"/>
      </w:pPr>
      <w:r w:rsidRPr="00607BA6">
        <w:t xml:space="preserve">Selection of concepts </w:t>
      </w:r>
    </w:p>
    <w:p w14:paraId="1C22EE34" w14:textId="7663864B" w:rsidR="00235973" w:rsidRDefault="00235973" w:rsidP="00A25E8C">
      <w:pPr>
        <w:pStyle w:val="ListParagraph"/>
        <w:numPr>
          <w:ilvl w:val="0"/>
          <w:numId w:val="1"/>
        </w:numPr>
        <w:spacing w:line="360" w:lineRule="auto"/>
      </w:pPr>
      <w:r w:rsidRPr="00607BA6">
        <w:t xml:space="preserve">Bibliography </w:t>
      </w:r>
    </w:p>
    <w:p w14:paraId="38BA6D43" w14:textId="6487E43A" w:rsidR="006A43A9" w:rsidRPr="00607BA6" w:rsidRDefault="006A43A9" w:rsidP="00A25E8C">
      <w:pPr>
        <w:pStyle w:val="ListParagraph"/>
        <w:numPr>
          <w:ilvl w:val="0"/>
          <w:numId w:val="1"/>
        </w:numPr>
        <w:spacing w:line="360" w:lineRule="auto"/>
      </w:pPr>
      <w:r>
        <w:t xml:space="preserve">Ethics form </w:t>
      </w:r>
    </w:p>
    <w:p w14:paraId="040D14DA" w14:textId="77777777" w:rsidR="00042D17" w:rsidRPr="00607BA6" w:rsidRDefault="00042D17" w:rsidP="00A25E8C">
      <w:pPr>
        <w:spacing w:line="360" w:lineRule="auto"/>
      </w:pPr>
    </w:p>
    <w:p w14:paraId="2E753DC5" w14:textId="77777777" w:rsidR="00235973" w:rsidRPr="00607BA6" w:rsidRDefault="00235973" w:rsidP="00A25E8C">
      <w:pPr>
        <w:spacing w:line="360" w:lineRule="auto"/>
        <w:rPr>
          <w:u w:val="single"/>
        </w:rPr>
      </w:pPr>
    </w:p>
    <w:p w14:paraId="4B219873" w14:textId="77777777" w:rsidR="00235973" w:rsidRDefault="00235973" w:rsidP="00A25E8C">
      <w:pPr>
        <w:spacing w:line="360" w:lineRule="auto"/>
        <w:rPr>
          <w:u w:val="single"/>
        </w:rPr>
      </w:pPr>
    </w:p>
    <w:p w14:paraId="1F04D55B" w14:textId="77777777" w:rsidR="00235973" w:rsidRDefault="00235973" w:rsidP="00A25E8C">
      <w:pPr>
        <w:spacing w:line="360" w:lineRule="auto"/>
        <w:rPr>
          <w:u w:val="single"/>
        </w:rPr>
      </w:pPr>
    </w:p>
    <w:p w14:paraId="37B8C3F2" w14:textId="77777777" w:rsidR="00235973" w:rsidRDefault="00235973" w:rsidP="00A25E8C">
      <w:pPr>
        <w:spacing w:line="360" w:lineRule="auto"/>
        <w:rPr>
          <w:u w:val="single"/>
        </w:rPr>
      </w:pPr>
    </w:p>
    <w:p w14:paraId="69A55550" w14:textId="77777777" w:rsidR="00235973" w:rsidRDefault="00235973" w:rsidP="00A25E8C">
      <w:pPr>
        <w:spacing w:line="360" w:lineRule="auto"/>
        <w:rPr>
          <w:u w:val="single"/>
        </w:rPr>
      </w:pPr>
    </w:p>
    <w:p w14:paraId="11BD7CC1" w14:textId="77777777" w:rsidR="00235973" w:rsidRDefault="00235973" w:rsidP="00A25E8C">
      <w:pPr>
        <w:spacing w:line="360" w:lineRule="auto"/>
        <w:rPr>
          <w:u w:val="single"/>
        </w:rPr>
      </w:pPr>
    </w:p>
    <w:p w14:paraId="0005D0D0" w14:textId="77777777" w:rsidR="00235973" w:rsidRDefault="00235973" w:rsidP="00A25E8C">
      <w:pPr>
        <w:spacing w:line="360" w:lineRule="auto"/>
        <w:rPr>
          <w:u w:val="single"/>
        </w:rPr>
      </w:pPr>
    </w:p>
    <w:p w14:paraId="7B21D0D9" w14:textId="77777777" w:rsidR="00235973" w:rsidRDefault="00235973" w:rsidP="00A25E8C">
      <w:pPr>
        <w:spacing w:line="360" w:lineRule="auto"/>
        <w:rPr>
          <w:u w:val="single"/>
        </w:rPr>
      </w:pPr>
    </w:p>
    <w:p w14:paraId="0F1E9B48" w14:textId="77777777" w:rsidR="00235973" w:rsidRDefault="00235973" w:rsidP="00A25E8C">
      <w:pPr>
        <w:spacing w:line="360" w:lineRule="auto"/>
        <w:rPr>
          <w:u w:val="single"/>
        </w:rPr>
      </w:pPr>
    </w:p>
    <w:p w14:paraId="0ACF1EBE" w14:textId="77777777" w:rsidR="00235973" w:rsidRDefault="00235973" w:rsidP="00A25E8C">
      <w:pPr>
        <w:spacing w:line="360" w:lineRule="auto"/>
        <w:rPr>
          <w:u w:val="single"/>
        </w:rPr>
      </w:pPr>
    </w:p>
    <w:p w14:paraId="601C0ABE" w14:textId="77777777" w:rsidR="00235973" w:rsidRDefault="00235973" w:rsidP="00A25E8C">
      <w:pPr>
        <w:spacing w:line="360" w:lineRule="auto"/>
        <w:rPr>
          <w:u w:val="single"/>
        </w:rPr>
      </w:pPr>
    </w:p>
    <w:p w14:paraId="3FD8B95F" w14:textId="77777777" w:rsidR="00235973" w:rsidRDefault="00235973" w:rsidP="00A25E8C">
      <w:pPr>
        <w:spacing w:line="360" w:lineRule="auto"/>
        <w:rPr>
          <w:u w:val="single"/>
        </w:rPr>
      </w:pPr>
    </w:p>
    <w:p w14:paraId="23D397C6" w14:textId="77777777" w:rsidR="00235973" w:rsidRDefault="00235973" w:rsidP="00A25E8C">
      <w:pPr>
        <w:spacing w:line="360" w:lineRule="auto"/>
        <w:rPr>
          <w:u w:val="single"/>
        </w:rPr>
      </w:pPr>
    </w:p>
    <w:p w14:paraId="1A1332DB" w14:textId="77777777" w:rsidR="00235973" w:rsidRDefault="00235973" w:rsidP="00A25E8C">
      <w:pPr>
        <w:spacing w:line="360" w:lineRule="auto"/>
        <w:rPr>
          <w:u w:val="single"/>
        </w:rPr>
      </w:pPr>
    </w:p>
    <w:p w14:paraId="78E36F0D" w14:textId="0D309089" w:rsidR="00042D17" w:rsidRPr="00C12AE4" w:rsidRDefault="00042D17" w:rsidP="00A25E8C">
      <w:pPr>
        <w:pStyle w:val="ListParagraph"/>
        <w:numPr>
          <w:ilvl w:val="0"/>
          <w:numId w:val="3"/>
        </w:numPr>
        <w:spacing w:line="360" w:lineRule="auto"/>
        <w:jc w:val="center"/>
        <w:rPr>
          <w:b/>
          <w:bCs/>
          <w:u w:val="single"/>
        </w:rPr>
      </w:pPr>
      <w:r w:rsidRPr="00C12AE4">
        <w:rPr>
          <w:b/>
          <w:bCs/>
          <w:u w:val="single"/>
        </w:rPr>
        <w:t>Which horror game</w:t>
      </w:r>
      <w:r w:rsidR="009C4DB7">
        <w:rPr>
          <w:b/>
          <w:bCs/>
          <w:u w:val="single"/>
        </w:rPr>
        <w:t xml:space="preserve"> design elements</w:t>
      </w:r>
      <w:r w:rsidRPr="00C12AE4">
        <w:rPr>
          <w:b/>
          <w:bCs/>
          <w:u w:val="single"/>
        </w:rPr>
        <w:t xml:space="preserve"> are the most </w:t>
      </w:r>
      <w:r w:rsidR="009E68B3">
        <w:rPr>
          <w:b/>
          <w:bCs/>
          <w:u w:val="single"/>
        </w:rPr>
        <w:t>e</w:t>
      </w:r>
      <w:r w:rsidRPr="00C12AE4">
        <w:rPr>
          <w:b/>
          <w:bCs/>
          <w:u w:val="single"/>
        </w:rPr>
        <w:t>ffective at creating fear?</w:t>
      </w:r>
    </w:p>
    <w:p w14:paraId="75931A1C" w14:textId="1CD78898" w:rsidR="00C12AE4" w:rsidRPr="00C12AE4" w:rsidRDefault="00C12AE4" w:rsidP="00A25E8C">
      <w:pPr>
        <w:pStyle w:val="ListParagraph"/>
        <w:numPr>
          <w:ilvl w:val="0"/>
          <w:numId w:val="3"/>
        </w:numPr>
        <w:spacing w:line="360" w:lineRule="auto"/>
        <w:ind w:left="643"/>
        <w:rPr>
          <w:b/>
          <w:bCs/>
          <w:u w:val="single"/>
        </w:rPr>
      </w:pPr>
      <w:r w:rsidRPr="00C12AE4">
        <w:rPr>
          <w:b/>
          <w:bCs/>
          <w:u w:val="single"/>
        </w:rPr>
        <w:t xml:space="preserve">Identifying the problem: </w:t>
      </w:r>
    </w:p>
    <w:p w14:paraId="50CF3893" w14:textId="5A14F8D7" w:rsidR="001E50D5" w:rsidRDefault="00E75C9B" w:rsidP="00A25E8C">
      <w:pPr>
        <w:pStyle w:val="ListParagraph"/>
        <w:spacing w:line="360" w:lineRule="auto"/>
        <w:ind w:left="283" w:firstLine="720"/>
      </w:pPr>
      <w:r>
        <w:t xml:space="preserve">One of the key </w:t>
      </w:r>
      <w:r w:rsidR="006A1C42" w:rsidRPr="006A1C42">
        <w:t>challenge</w:t>
      </w:r>
      <w:r>
        <w:t>s</w:t>
      </w:r>
      <w:r w:rsidR="006A1C42" w:rsidRPr="006A1C42">
        <w:t xml:space="preserve"> in horror game design lies in sustaining genuine</w:t>
      </w:r>
      <w:r w:rsidR="00144770">
        <w:t xml:space="preserve"> </w:t>
      </w:r>
      <w:r w:rsidR="006A1C42" w:rsidRPr="006A1C42">
        <w:t>fear once the player learns the game</w:t>
      </w:r>
      <w:r w:rsidR="009E68B3">
        <w:t>’</w:t>
      </w:r>
      <w:r w:rsidR="006A1C42" w:rsidRPr="006A1C42">
        <w:t xml:space="preserve">s underlying systems and mechanics. </w:t>
      </w:r>
      <w:r w:rsidR="00CA17F1">
        <w:t>However, players may become desensitised when they recognise enemy patterns and scripted events, reducing the effectiveness of these techniques in sustaining fear</w:t>
      </w:r>
      <w:r w:rsidR="008840DE">
        <w:t xml:space="preserve">. This research will investigate the </w:t>
      </w:r>
      <w:r w:rsidR="001E50D5">
        <w:t>critical relationship</w:t>
      </w:r>
      <w:r w:rsidR="009E68B3">
        <w:t xml:space="preserve"> between</w:t>
      </w:r>
      <w:r w:rsidR="008840DE">
        <w:t xml:space="preserve"> player</w:t>
      </w:r>
      <w:r w:rsidR="001E50D5">
        <w:t xml:space="preserve"> perception</w:t>
      </w:r>
      <w:r w:rsidR="008840DE">
        <w:t xml:space="preserve">, unpredictability and psychological tension within the </w:t>
      </w:r>
      <w:r w:rsidR="001E50D5">
        <w:t xml:space="preserve">interactive </w:t>
      </w:r>
      <w:r w:rsidR="008840DE">
        <w:t>horror genre.</w:t>
      </w:r>
    </w:p>
    <w:p w14:paraId="1AFFD035" w14:textId="020CE2C2" w:rsidR="00802560" w:rsidRDefault="0039750E" w:rsidP="00A25E8C">
      <w:pPr>
        <w:pStyle w:val="ListParagraph"/>
        <w:spacing w:line="360" w:lineRule="auto"/>
        <w:ind w:left="283"/>
      </w:pPr>
      <w:r>
        <w:t xml:space="preserve">Horror games distinguish themselves from other forms of media through their ability to instil fear while simultaneously requiring the player to actively participate in the experience. </w:t>
      </w:r>
      <w:r w:rsidR="009E68B3">
        <w:t>In a study titled,</w:t>
      </w:r>
      <w:r w:rsidR="00B9469C">
        <w:t xml:space="preserve"> “The differential effects of agency on fear using a horror-themed video game” </w:t>
      </w:r>
      <w:r w:rsidR="009E68B3">
        <w:t xml:space="preserve">Kyle E. </w:t>
      </w:r>
      <w:r w:rsidR="009C4DB7">
        <w:t>Madsen [</w:t>
      </w:r>
      <w:r w:rsidR="00B9469C">
        <w:t xml:space="preserve">1], </w:t>
      </w:r>
      <w:r w:rsidR="00802560">
        <w:t xml:space="preserve">an experimental study was conducted comparing participants who played the game with those who watched the same gameplay. Using three key factors electrodermal activity, respiratory rate and heart rate the study found that the players of the horror game displayed significantly greater increases in EDA, respiratory rate and heart rate than those watching the gameplay, suggesting that player agency </w:t>
      </w:r>
      <w:r w:rsidR="009E68B3">
        <w:t>may</w:t>
      </w:r>
      <w:r w:rsidR="00802560">
        <w:t xml:space="preserve"> influence </w:t>
      </w:r>
      <w:r w:rsidR="009E68B3">
        <w:t xml:space="preserve">physiological </w:t>
      </w:r>
      <w:r w:rsidR="00802560">
        <w:t>responses associated with fear.</w:t>
      </w:r>
    </w:p>
    <w:p w14:paraId="28F137EE" w14:textId="7275FA18" w:rsidR="00C12AE4" w:rsidRDefault="00CA17F1" w:rsidP="00A25E8C">
      <w:pPr>
        <w:pStyle w:val="ListParagraph"/>
        <w:spacing w:line="360" w:lineRule="auto"/>
        <w:ind w:left="283"/>
      </w:pPr>
      <w:r w:rsidRPr="00CA17F1">
        <w:t>Other elements, including sound, environmental design, suspense and unpredictability, may also influence fear, suggesting that it results from the interaction of multiple design techniques.</w:t>
      </w:r>
      <w:r>
        <w:t xml:space="preserve"> </w:t>
      </w:r>
      <w:r w:rsidR="0088558E">
        <w:t>Therefo</w:t>
      </w:r>
      <w:r>
        <w:t>re</w:t>
      </w:r>
      <w:r w:rsidR="0088558E">
        <w:t xml:space="preserve">, this research paper will investigate key horror game design elements and </w:t>
      </w:r>
      <w:r w:rsidR="009E68B3">
        <w:t>evaluate</w:t>
      </w:r>
      <w:r w:rsidR="0088558E">
        <w:t xml:space="preserve"> </w:t>
      </w:r>
      <w:r w:rsidR="00CF7AB2">
        <w:t>their</w:t>
      </w:r>
      <w:r w:rsidR="0088558E">
        <w:t xml:space="preserve"> effectiveness in creating fear and p</w:t>
      </w:r>
      <w:r w:rsidR="009E68B3">
        <w:t>s</w:t>
      </w:r>
      <w:r w:rsidR="0088558E">
        <w:t>yc</w:t>
      </w:r>
      <w:r w:rsidR="009E68B3">
        <w:t>h</w:t>
      </w:r>
      <w:r w:rsidR="0088558E">
        <w:t>ological tension within the player.</w:t>
      </w:r>
    </w:p>
    <w:p w14:paraId="544BE7B1" w14:textId="77777777" w:rsidR="00CF7AB2" w:rsidRPr="00CF7AB2" w:rsidRDefault="00CF7AB2" w:rsidP="00A25E8C">
      <w:pPr>
        <w:pStyle w:val="ListParagraph"/>
        <w:spacing w:line="360" w:lineRule="auto"/>
        <w:ind w:left="1440" w:firstLine="720"/>
      </w:pPr>
    </w:p>
    <w:p w14:paraId="6A691604" w14:textId="54A6E6A4" w:rsidR="00CE3B29" w:rsidRPr="00CE3B29" w:rsidRDefault="003F1CFF" w:rsidP="00A25E8C">
      <w:pPr>
        <w:spacing w:line="360" w:lineRule="auto"/>
        <w:ind w:left="283"/>
      </w:pPr>
      <w:r>
        <w:rPr>
          <w:b/>
          <w:bCs/>
          <w:u w:val="single"/>
        </w:rPr>
        <w:lastRenderedPageBreak/>
        <w:t xml:space="preserve">3. </w:t>
      </w:r>
      <w:r w:rsidR="00CE3B29" w:rsidRPr="003F1CFF">
        <w:rPr>
          <w:b/>
          <w:bCs/>
          <w:u w:val="single"/>
        </w:rPr>
        <w:t xml:space="preserve">Aims and </w:t>
      </w:r>
      <w:r w:rsidR="00CF7AB2" w:rsidRPr="003F1CFF">
        <w:rPr>
          <w:b/>
          <w:bCs/>
          <w:u w:val="single"/>
        </w:rPr>
        <w:t>O</w:t>
      </w:r>
      <w:r w:rsidR="00CE3B29" w:rsidRPr="003F1CFF">
        <w:rPr>
          <w:b/>
          <w:bCs/>
          <w:u w:val="single"/>
        </w:rPr>
        <w:t>bjectives</w:t>
      </w:r>
      <w:r>
        <w:rPr>
          <w:b/>
          <w:bCs/>
          <w:u w:val="single"/>
        </w:rPr>
        <w:t>:</w:t>
      </w:r>
      <w:r w:rsidR="00CE3B29" w:rsidRPr="003F1CFF">
        <w:rPr>
          <w:b/>
          <w:bCs/>
          <w:u w:val="single"/>
        </w:rPr>
        <w:t xml:space="preserve"> </w:t>
      </w:r>
    </w:p>
    <w:p w14:paraId="024237EA" w14:textId="674B27DC" w:rsidR="00CF7AB2" w:rsidRDefault="00CA17F1" w:rsidP="00A25E8C">
      <w:pPr>
        <w:pStyle w:val="ListParagraph"/>
        <w:spacing w:line="360" w:lineRule="auto"/>
      </w:pPr>
      <w:r w:rsidRPr="00CA17F1">
        <w:t>The aim of this project is to investigate which horror game design elements players perceive as most effective at creating fear. A playable demonstration and post-gameplay questionnaires will be used to evaluate players’ responses.</w:t>
      </w:r>
    </w:p>
    <w:p w14:paraId="40D89671" w14:textId="2DA0B4D4" w:rsidR="009E68B3" w:rsidRDefault="009E68B3" w:rsidP="00A25E8C">
      <w:pPr>
        <w:pStyle w:val="ListParagraph"/>
        <w:spacing w:line="360" w:lineRule="auto"/>
      </w:pPr>
      <w:r w:rsidRPr="009E68B3">
        <w:t xml:space="preserve">The research will use a practical, questionnaire-based approach. A playable horror game demonstration will be developed using five selected design elements informed by the literature review. Following gameplay, at least 20 participants will complete a questionnaire rating the perceived effectiveness of each element and describing moments that created fear or tension. The responses will be analysed to identify common patterns and determine which elements participants perceive </w:t>
      </w:r>
      <w:r w:rsidR="009C4DB7">
        <w:t xml:space="preserve">to be the </w:t>
      </w:r>
      <w:r w:rsidRPr="009E68B3">
        <w:t>most effective. The findings will then be compared with existing academic research.</w:t>
      </w:r>
    </w:p>
    <w:p w14:paraId="26A82127" w14:textId="77777777" w:rsidR="009E68B3" w:rsidRDefault="009E68B3" w:rsidP="00A25E8C">
      <w:pPr>
        <w:pStyle w:val="ListParagraph"/>
        <w:spacing w:line="360" w:lineRule="auto"/>
      </w:pPr>
    </w:p>
    <w:p w14:paraId="4EB447A4" w14:textId="77777777" w:rsidR="009E68B3" w:rsidRDefault="009E68B3" w:rsidP="00A25E8C">
      <w:pPr>
        <w:pStyle w:val="ListParagraph"/>
        <w:spacing w:line="360" w:lineRule="auto"/>
      </w:pPr>
    </w:p>
    <w:p w14:paraId="5F0E5BB3" w14:textId="21EAFBF2" w:rsidR="000A76F4" w:rsidRPr="003F1CFF" w:rsidRDefault="003F1CFF" w:rsidP="00A25E8C">
      <w:pPr>
        <w:spacing w:line="360" w:lineRule="auto"/>
        <w:ind w:left="283"/>
        <w:rPr>
          <w:b/>
          <w:bCs/>
          <w:u w:val="single"/>
        </w:rPr>
      </w:pPr>
      <w:r>
        <w:rPr>
          <w:b/>
          <w:bCs/>
          <w:u w:val="single"/>
        </w:rPr>
        <w:t xml:space="preserve">4. </w:t>
      </w:r>
      <w:r w:rsidR="00CF7AB2" w:rsidRPr="003F1CFF">
        <w:rPr>
          <w:b/>
          <w:bCs/>
          <w:u w:val="single"/>
        </w:rPr>
        <w:t>SMART Objectives</w:t>
      </w:r>
      <w:r>
        <w:rPr>
          <w:b/>
          <w:bCs/>
          <w:u w:val="single"/>
        </w:rPr>
        <w:t>:</w:t>
      </w:r>
      <w:r w:rsidR="00CF7AB2" w:rsidRPr="003F1CFF">
        <w:rPr>
          <w:b/>
          <w:bCs/>
          <w:u w:val="single"/>
        </w:rPr>
        <w:t xml:space="preserve"> </w:t>
      </w:r>
    </w:p>
    <w:p w14:paraId="5E88266B" w14:textId="77777777" w:rsidR="00CF7AB2" w:rsidRDefault="00CF7AB2" w:rsidP="00A25E8C">
      <w:pPr>
        <w:pStyle w:val="ListParagraph"/>
        <w:spacing w:line="360" w:lineRule="auto"/>
      </w:pPr>
    </w:p>
    <w:p w14:paraId="0583D969" w14:textId="77777777" w:rsidR="009E68B3" w:rsidRDefault="009E68B3" w:rsidP="009E68B3">
      <w:pPr>
        <w:spacing w:line="360" w:lineRule="auto"/>
      </w:pPr>
      <w:r w:rsidRPr="009E68B3">
        <w:t>1. Game development: Develop a playable 10–20-minute horror game demonstration in Unreal Engine within the allocated development period, incorporating the five selected horror design elements.</w:t>
      </w:r>
    </w:p>
    <w:p w14:paraId="5AFA5572" w14:textId="77777777" w:rsidR="009E68B3" w:rsidRPr="009E68B3" w:rsidRDefault="009E68B3" w:rsidP="009E68B3">
      <w:pPr>
        <w:spacing w:line="360" w:lineRule="auto"/>
      </w:pPr>
    </w:p>
    <w:p w14:paraId="2E385614" w14:textId="77777777" w:rsidR="009E68B3" w:rsidRDefault="009E68B3" w:rsidP="009E68B3">
      <w:pPr>
        <w:spacing w:line="360" w:lineRule="auto"/>
      </w:pPr>
      <w:r w:rsidRPr="009E68B3">
        <w:t>2. Player evaluation: Recruit at least 20 participants and collect post-gameplay questionnaire responses evaluating perceived fear and the effectiveness of the five selected design elements.</w:t>
      </w:r>
    </w:p>
    <w:p w14:paraId="03797073" w14:textId="77777777" w:rsidR="009E68B3" w:rsidRPr="009E68B3" w:rsidRDefault="009E68B3" w:rsidP="009E68B3">
      <w:pPr>
        <w:spacing w:line="360" w:lineRule="auto"/>
      </w:pPr>
    </w:p>
    <w:p w14:paraId="424B1B4D" w14:textId="77777777" w:rsidR="009E68B3" w:rsidRDefault="009E68B3" w:rsidP="009E68B3">
      <w:pPr>
        <w:spacing w:line="360" w:lineRule="auto"/>
      </w:pPr>
      <w:r w:rsidRPr="009E68B3">
        <w:t>3. Research and analysis: Analyse the questionnaire results alongside secondary research to identify which elements participants perceive as most effective at creating and sustaining fear.</w:t>
      </w:r>
    </w:p>
    <w:p w14:paraId="328D0897" w14:textId="77777777" w:rsidR="009E68B3" w:rsidRPr="009E68B3" w:rsidRDefault="009E68B3" w:rsidP="009E68B3">
      <w:pPr>
        <w:spacing w:line="360" w:lineRule="auto"/>
      </w:pPr>
    </w:p>
    <w:p w14:paraId="5663313D" w14:textId="77777777" w:rsidR="009E68B3" w:rsidRPr="009E68B3" w:rsidRDefault="009E68B3" w:rsidP="009E68B3">
      <w:pPr>
        <w:spacing w:line="360" w:lineRule="auto"/>
      </w:pPr>
      <w:r w:rsidRPr="009E68B3">
        <w:lastRenderedPageBreak/>
        <w:t>4. Project completion: Complete the dissertation, game demonstration, evaluation and final presentation within eight months, following a planned schedule of milestones.</w:t>
      </w:r>
    </w:p>
    <w:p w14:paraId="22B3D81F" w14:textId="77777777" w:rsidR="003F1CFF" w:rsidRDefault="003F1CFF" w:rsidP="00A25E8C">
      <w:pPr>
        <w:spacing w:line="360" w:lineRule="auto"/>
      </w:pPr>
    </w:p>
    <w:p w14:paraId="38D50653" w14:textId="69113A99" w:rsidR="000A76F4" w:rsidRDefault="003F1CFF" w:rsidP="00A25E8C">
      <w:pPr>
        <w:spacing w:line="360" w:lineRule="auto"/>
        <w:ind w:left="283"/>
        <w:rPr>
          <w:b/>
          <w:bCs/>
          <w:u w:val="single"/>
        </w:rPr>
      </w:pPr>
      <w:r w:rsidRPr="003F1CFF">
        <w:rPr>
          <w:b/>
          <w:bCs/>
          <w:u w:val="single"/>
        </w:rPr>
        <w:t>5. Why is this project worth doing?</w:t>
      </w:r>
    </w:p>
    <w:p w14:paraId="44BF41BB" w14:textId="7F6A1BE2" w:rsidR="003F1CFF" w:rsidRDefault="003F1CFF" w:rsidP="00A25E8C">
      <w:pPr>
        <w:spacing w:line="360" w:lineRule="auto"/>
      </w:pPr>
      <w:r>
        <w:tab/>
      </w:r>
    </w:p>
    <w:p w14:paraId="76CFA9CE" w14:textId="1B4891EA" w:rsidR="003F1CFF" w:rsidRDefault="003F1CFF" w:rsidP="00A25E8C">
      <w:pPr>
        <w:spacing w:line="360" w:lineRule="auto"/>
        <w:ind w:left="283"/>
      </w:pPr>
      <w:r>
        <w:t xml:space="preserve">Understanding how different horror design </w:t>
      </w:r>
      <w:r w:rsidR="009C4DB7">
        <w:t>elements</w:t>
      </w:r>
      <w:r>
        <w:t xml:space="preserve"> influence player fear is valuable for game designers, particularly as the horror market continues to evolve. </w:t>
      </w:r>
      <w:r w:rsidR="00CA17F1" w:rsidRPr="00CA17F1">
        <w:t>This project may help game designers understand how individual and combined horror design elements can create and sustain fear.</w:t>
      </w:r>
    </w:p>
    <w:p w14:paraId="7FA1B73D" w14:textId="77777777" w:rsidR="00144770" w:rsidRDefault="00144770" w:rsidP="00A25E8C">
      <w:pPr>
        <w:spacing w:line="360" w:lineRule="auto"/>
      </w:pPr>
    </w:p>
    <w:p w14:paraId="5B9206FC" w14:textId="0EACEF05" w:rsidR="00144770" w:rsidRDefault="00144770" w:rsidP="00A25E8C">
      <w:pPr>
        <w:spacing w:line="360" w:lineRule="auto"/>
        <w:ind w:left="283"/>
        <w:rPr>
          <w:b/>
          <w:bCs/>
          <w:u w:val="single"/>
        </w:rPr>
      </w:pPr>
      <w:r w:rsidRPr="00144770">
        <w:rPr>
          <w:b/>
          <w:bCs/>
          <w:u w:val="single"/>
        </w:rPr>
        <w:t>6. Project success criteria:</w:t>
      </w:r>
    </w:p>
    <w:p w14:paraId="721F1337" w14:textId="481F43FD" w:rsidR="00144770" w:rsidRDefault="00144770" w:rsidP="00A25E8C">
      <w:pPr>
        <w:spacing w:line="360" w:lineRule="auto"/>
      </w:pPr>
    </w:p>
    <w:p w14:paraId="52AE8BF2" w14:textId="62E66AFF" w:rsidR="009E68B3" w:rsidRDefault="009E68B3" w:rsidP="009E68B3">
      <w:pPr>
        <w:spacing w:line="360" w:lineRule="auto"/>
        <w:ind w:left="283"/>
      </w:pPr>
      <w:r>
        <w:t xml:space="preserve">1. </w:t>
      </w:r>
      <w:r w:rsidRPr="003A40F3">
        <w:t>At least 20 completed questionnaires are collected and analysed.</w:t>
      </w:r>
    </w:p>
    <w:p w14:paraId="04959012" w14:textId="77777777" w:rsidR="009E68B3" w:rsidRPr="003A40F3" w:rsidRDefault="009E68B3" w:rsidP="009E68B3">
      <w:pPr>
        <w:spacing w:line="360" w:lineRule="auto"/>
        <w:ind w:left="283"/>
      </w:pPr>
    </w:p>
    <w:p w14:paraId="0D3B92CB" w14:textId="1D15D624" w:rsidR="009E68B3" w:rsidRDefault="009E68B3" w:rsidP="009E68B3">
      <w:pPr>
        <w:spacing w:line="360" w:lineRule="auto"/>
        <w:ind w:left="283"/>
      </w:pPr>
      <w:r>
        <w:t xml:space="preserve">2. </w:t>
      </w:r>
      <w:r w:rsidRPr="003A40F3">
        <w:t>The questionnaire results are used to compare participants' perceived effectiveness ratings for the five elements.</w:t>
      </w:r>
    </w:p>
    <w:p w14:paraId="2E31217F" w14:textId="77777777" w:rsidR="009E68B3" w:rsidRPr="003A40F3" w:rsidRDefault="009E68B3" w:rsidP="009E68B3">
      <w:pPr>
        <w:spacing w:line="360" w:lineRule="auto"/>
        <w:ind w:left="283"/>
      </w:pPr>
    </w:p>
    <w:p w14:paraId="417B1AFC" w14:textId="59D86891" w:rsidR="009E68B3" w:rsidRDefault="009E68B3" w:rsidP="009E68B3">
      <w:pPr>
        <w:spacing w:line="360" w:lineRule="auto"/>
        <w:ind w:left="283"/>
      </w:pPr>
      <w:r>
        <w:t xml:space="preserve">3. </w:t>
      </w:r>
      <w:r w:rsidRPr="003A40F3">
        <w:t>The findings are discussed in relation to the literature review, including any similarities, differences and limitations.</w:t>
      </w:r>
    </w:p>
    <w:p w14:paraId="581D4583" w14:textId="77777777" w:rsidR="009E68B3" w:rsidRPr="003A40F3" w:rsidRDefault="009E68B3" w:rsidP="009E68B3">
      <w:pPr>
        <w:spacing w:line="360" w:lineRule="auto"/>
        <w:ind w:left="283"/>
      </w:pPr>
    </w:p>
    <w:p w14:paraId="0EB92265" w14:textId="4363EE0A" w:rsidR="009E68B3" w:rsidRPr="003A40F3" w:rsidRDefault="009E68B3" w:rsidP="009E68B3">
      <w:pPr>
        <w:spacing w:line="360" w:lineRule="auto"/>
        <w:ind w:left="283"/>
      </w:pPr>
      <w:r>
        <w:t xml:space="preserve">4. </w:t>
      </w:r>
      <w:r w:rsidRPr="003A40F3">
        <w:t>The dissertation and supporting documentation are completed within the eight-month timefra</w:t>
      </w:r>
      <w:r>
        <w:t>me</w:t>
      </w:r>
      <w:r w:rsidR="009C4DB7">
        <w:t>.</w:t>
      </w:r>
    </w:p>
    <w:p w14:paraId="40024F85" w14:textId="77777777" w:rsidR="00CA17F1" w:rsidRDefault="00CA17F1" w:rsidP="00A25E8C">
      <w:pPr>
        <w:spacing w:line="360" w:lineRule="auto"/>
        <w:ind w:left="283"/>
      </w:pPr>
    </w:p>
    <w:p w14:paraId="3AF163F5" w14:textId="08C81573" w:rsidR="00774A09" w:rsidRDefault="00774A09" w:rsidP="00A25E8C">
      <w:pPr>
        <w:spacing w:line="360" w:lineRule="auto"/>
        <w:ind w:left="283"/>
        <w:rPr>
          <w:b/>
          <w:bCs/>
          <w:u w:val="single"/>
        </w:rPr>
      </w:pPr>
      <w:r w:rsidRPr="00774A09">
        <w:rPr>
          <w:b/>
          <w:bCs/>
          <w:u w:val="single"/>
        </w:rPr>
        <w:t xml:space="preserve">7. </w:t>
      </w:r>
      <w:r>
        <w:rPr>
          <w:b/>
          <w:bCs/>
          <w:u w:val="single"/>
        </w:rPr>
        <w:t>D</w:t>
      </w:r>
      <w:r w:rsidRPr="00774A09">
        <w:rPr>
          <w:b/>
          <w:bCs/>
          <w:u w:val="single"/>
        </w:rPr>
        <w:t>eliverables:</w:t>
      </w:r>
    </w:p>
    <w:p w14:paraId="374D4E40" w14:textId="5A04DBA6" w:rsidR="00774A09" w:rsidRDefault="00774A09" w:rsidP="00A25E8C">
      <w:pPr>
        <w:spacing w:line="360" w:lineRule="auto"/>
        <w:ind w:left="283"/>
      </w:pPr>
      <w:r w:rsidRPr="00774A09">
        <w:t xml:space="preserve">This project aims to deliver the following </w:t>
      </w:r>
      <w:r w:rsidR="009C4DB7">
        <w:t>outcomes</w:t>
      </w:r>
      <w:r w:rsidRPr="00774A09">
        <w:t>:</w:t>
      </w:r>
    </w:p>
    <w:p w14:paraId="5142E998" w14:textId="77777777" w:rsidR="00CA17F1" w:rsidRDefault="00774A09" w:rsidP="00CA17F1">
      <w:pPr>
        <w:pStyle w:val="ListParagraph"/>
        <w:numPr>
          <w:ilvl w:val="0"/>
          <w:numId w:val="6"/>
        </w:numPr>
        <w:spacing w:line="360" w:lineRule="auto"/>
      </w:pPr>
      <w:r>
        <w:lastRenderedPageBreak/>
        <w:t>Research dissertation:</w:t>
      </w:r>
    </w:p>
    <w:p w14:paraId="4EE91C18" w14:textId="6810380B" w:rsidR="00774A09" w:rsidRDefault="00CA17F1" w:rsidP="00CA17F1">
      <w:pPr>
        <w:pStyle w:val="ListParagraph"/>
        <w:spacing w:line="360" w:lineRule="auto"/>
        <w:ind w:left="1080"/>
      </w:pPr>
      <w:r w:rsidRPr="00CA17F1">
        <w:t>A 6,000-word dissertation analysing horror design elements and player fear</w:t>
      </w:r>
      <w:r>
        <w:t xml:space="preserve"> </w:t>
      </w:r>
      <w:r w:rsidRPr="00CA17F1">
        <w:t>through primary and secondary research.</w:t>
      </w:r>
    </w:p>
    <w:p w14:paraId="06BCCDBD" w14:textId="77777777" w:rsidR="00ED3212" w:rsidRDefault="00ED3212" w:rsidP="00CA17F1">
      <w:pPr>
        <w:pStyle w:val="ListParagraph"/>
        <w:spacing w:line="360" w:lineRule="auto"/>
        <w:ind w:left="1080"/>
      </w:pPr>
    </w:p>
    <w:p w14:paraId="6A1B4163" w14:textId="02DEBA61" w:rsidR="00774A09" w:rsidRDefault="00774A09" w:rsidP="00A25E8C">
      <w:pPr>
        <w:pStyle w:val="ListParagraph"/>
        <w:numPr>
          <w:ilvl w:val="0"/>
          <w:numId w:val="6"/>
        </w:numPr>
        <w:spacing w:line="360" w:lineRule="auto"/>
      </w:pPr>
      <w:r>
        <w:t>Horror game demonstration</w:t>
      </w:r>
      <w:r w:rsidR="008121B6">
        <w:t>:</w:t>
      </w:r>
    </w:p>
    <w:p w14:paraId="058E7691" w14:textId="4C56B558" w:rsidR="00774A09" w:rsidRDefault="00774A09" w:rsidP="00A25E8C">
      <w:pPr>
        <w:pStyle w:val="ListParagraph"/>
        <w:spacing w:line="360" w:lineRule="auto"/>
        <w:ind w:left="1080"/>
      </w:pPr>
      <w:r>
        <w:t>A playable horror game demonstration that implements selected design elements identified through research.</w:t>
      </w:r>
    </w:p>
    <w:p w14:paraId="05C29ACC" w14:textId="77777777" w:rsidR="008121B6" w:rsidRDefault="008121B6" w:rsidP="00A25E8C">
      <w:pPr>
        <w:spacing w:line="360" w:lineRule="auto"/>
      </w:pPr>
    </w:p>
    <w:p w14:paraId="450BA221" w14:textId="77777777" w:rsidR="00ED3212" w:rsidRDefault="008121B6" w:rsidP="00ED3212">
      <w:pPr>
        <w:pStyle w:val="ListParagraph"/>
        <w:numPr>
          <w:ilvl w:val="0"/>
          <w:numId w:val="6"/>
        </w:numPr>
        <w:spacing w:line="360" w:lineRule="auto"/>
      </w:pPr>
      <w:r>
        <w:t>Player testing and evaluation:</w:t>
      </w:r>
    </w:p>
    <w:p w14:paraId="7030C84D" w14:textId="4103ACDE" w:rsidR="00ED3212" w:rsidRDefault="00ED3212" w:rsidP="00ED3212">
      <w:pPr>
        <w:pStyle w:val="ListParagraph"/>
        <w:spacing w:line="360" w:lineRule="auto"/>
        <w:ind w:left="1080"/>
      </w:pPr>
      <w:r>
        <w:t>Player testing and questionnaires evaluating perceived fear and the effectiveness of selected design elements.</w:t>
      </w:r>
    </w:p>
    <w:p w14:paraId="589FACA6" w14:textId="77777777" w:rsidR="008121B6" w:rsidRDefault="008121B6" w:rsidP="00A25E8C">
      <w:pPr>
        <w:spacing w:line="360" w:lineRule="auto"/>
      </w:pPr>
    </w:p>
    <w:p w14:paraId="74F3E7BE" w14:textId="285F3FB2" w:rsidR="008121B6" w:rsidRDefault="008121B6" w:rsidP="00A25E8C">
      <w:pPr>
        <w:pStyle w:val="ListParagraph"/>
        <w:numPr>
          <w:ilvl w:val="0"/>
          <w:numId w:val="6"/>
        </w:numPr>
        <w:spacing w:line="360" w:lineRule="auto"/>
      </w:pPr>
      <w:r>
        <w:t>Project documentation:</w:t>
      </w:r>
    </w:p>
    <w:p w14:paraId="5983645D" w14:textId="5D334560" w:rsidR="008121B6" w:rsidRDefault="008121B6" w:rsidP="00A25E8C">
      <w:pPr>
        <w:pStyle w:val="ListParagraph"/>
        <w:spacing w:line="360" w:lineRule="auto"/>
        <w:ind w:left="1080"/>
      </w:pPr>
      <w:r>
        <w:t>Documentation detailing the research</w:t>
      </w:r>
      <w:r w:rsidR="009C4DB7">
        <w:t>,</w:t>
      </w:r>
      <w:r>
        <w:t xml:space="preserve"> Concept development, design process, game development and implementation of the selected horror elements.</w:t>
      </w:r>
    </w:p>
    <w:p w14:paraId="253351EF" w14:textId="77777777" w:rsidR="008121B6" w:rsidRDefault="008121B6" w:rsidP="00A25E8C">
      <w:pPr>
        <w:spacing w:line="360" w:lineRule="auto"/>
      </w:pPr>
    </w:p>
    <w:p w14:paraId="4399FDC3" w14:textId="0B2A4D65" w:rsidR="008121B6" w:rsidRDefault="008121B6" w:rsidP="00A25E8C">
      <w:pPr>
        <w:pStyle w:val="ListParagraph"/>
        <w:numPr>
          <w:ilvl w:val="0"/>
          <w:numId w:val="6"/>
        </w:numPr>
        <w:spacing w:line="360" w:lineRule="auto"/>
      </w:pPr>
      <w:r>
        <w:t>Final presentation and final product:</w:t>
      </w:r>
    </w:p>
    <w:p w14:paraId="415052DE" w14:textId="101AA363" w:rsidR="00ED3212" w:rsidRDefault="00ED3212" w:rsidP="00ED3212">
      <w:pPr>
        <w:pStyle w:val="ListParagraph"/>
        <w:spacing w:line="360" w:lineRule="auto"/>
        <w:ind w:left="1080"/>
      </w:pPr>
      <w:r w:rsidRPr="00ED3212">
        <w:t>A final presentation summarising the findings and demonstrating the completed game.</w:t>
      </w:r>
    </w:p>
    <w:p w14:paraId="011B5652" w14:textId="77777777" w:rsidR="002D67FA" w:rsidRDefault="002D67FA" w:rsidP="00A25E8C">
      <w:pPr>
        <w:spacing w:line="360" w:lineRule="auto"/>
      </w:pPr>
    </w:p>
    <w:p w14:paraId="39CF1991" w14:textId="2589EB89" w:rsidR="002D67FA" w:rsidRPr="002D67FA" w:rsidRDefault="002D67FA" w:rsidP="00A25E8C">
      <w:pPr>
        <w:spacing w:line="360" w:lineRule="auto"/>
        <w:ind w:left="283"/>
        <w:rPr>
          <w:b/>
          <w:bCs/>
          <w:u w:val="single"/>
        </w:rPr>
      </w:pPr>
      <w:r w:rsidRPr="002D67FA">
        <w:rPr>
          <w:b/>
          <w:bCs/>
          <w:u w:val="single"/>
        </w:rPr>
        <w:t>8. How does the project relate to the written work?</w:t>
      </w:r>
    </w:p>
    <w:p w14:paraId="10AC3D1C" w14:textId="77777777" w:rsidR="00ED3212" w:rsidRDefault="00ED3212" w:rsidP="00ED3212">
      <w:pPr>
        <w:spacing w:line="360" w:lineRule="auto"/>
      </w:pPr>
    </w:p>
    <w:p w14:paraId="02EBF3CD" w14:textId="38402A87" w:rsidR="00B50AB6" w:rsidRDefault="00ED3212" w:rsidP="00ED3212">
      <w:pPr>
        <w:spacing w:line="360" w:lineRule="auto"/>
      </w:pPr>
      <w:r w:rsidRPr="00ED3212">
        <w:t>The literature review will inform the design of the horror game demonstration. Questionnaire responses and player feedback will then be analysed alongside existing research to evaluate how effectively the selected elements create fear.</w:t>
      </w:r>
    </w:p>
    <w:p w14:paraId="374953EF" w14:textId="77777777" w:rsidR="00ED3212" w:rsidRDefault="00ED3212" w:rsidP="00ED3212">
      <w:pPr>
        <w:spacing w:line="360" w:lineRule="auto"/>
      </w:pPr>
    </w:p>
    <w:p w14:paraId="291AC446" w14:textId="77777777" w:rsidR="00ED3212" w:rsidRDefault="00ED3212" w:rsidP="00ED3212">
      <w:pPr>
        <w:spacing w:line="360" w:lineRule="auto"/>
      </w:pPr>
    </w:p>
    <w:p w14:paraId="34EC9830" w14:textId="0CBF210A" w:rsidR="00B50AB6" w:rsidRPr="00B50AB6" w:rsidRDefault="00B50AB6" w:rsidP="00A25E8C">
      <w:pPr>
        <w:spacing w:line="360" w:lineRule="auto"/>
        <w:ind w:left="283"/>
        <w:rPr>
          <w:b/>
          <w:bCs/>
          <w:u w:val="single"/>
        </w:rPr>
      </w:pPr>
      <w:r w:rsidRPr="00B50AB6">
        <w:rPr>
          <w:b/>
          <w:bCs/>
          <w:u w:val="single"/>
        </w:rPr>
        <w:t>9.Ethical concerns raised by the project:</w:t>
      </w:r>
    </w:p>
    <w:p w14:paraId="42149759" w14:textId="77777777" w:rsidR="002D67FA" w:rsidRDefault="002D67FA" w:rsidP="00A25E8C">
      <w:pPr>
        <w:spacing w:line="360" w:lineRule="auto"/>
        <w:ind w:left="283"/>
      </w:pPr>
    </w:p>
    <w:p w14:paraId="5C0F798E" w14:textId="191C10A3" w:rsidR="00B50AB6" w:rsidRDefault="00ED3212" w:rsidP="00A25E8C">
      <w:pPr>
        <w:spacing w:line="360" w:lineRule="auto"/>
        <w:ind w:left="283"/>
      </w:pPr>
      <w:r w:rsidRPr="00ED3212">
        <w:t>Obtain informed consent, store research data securely in accordance with GDPR requirements and allow participants to withdraw at any time. Warn participants about potentially distressing horror content and ensure they meet the appropriate age requirements.</w:t>
      </w:r>
    </w:p>
    <w:p w14:paraId="057DE2E1" w14:textId="77777777" w:rsidR="00ED3212" w:rsidRDefault="00ED3212" w:rsidP="00A25E8C">
      <w:pPr>
        <w:spacing w:line="360" w:lineRule="auto"/>
        <w:ind w:left="283"/>
      </w:pPr>
    </w:p>
    <w:p w14:paraId="1CB8DCBB" w14:textId="5A431F2A" w:rsidR="00B50AB6" w:rsidRDefault="00B50AB6" w:rsidP="00A25E8C">
      <w:pPr>
        <w:spacing w:line="360" w:lineRule="auto"/>
        <w:ind w:left="283"/>
        <w:rPr>
          <w:b/>
          <w:bCs/>
          <w:u w:val="single"/>
        </w:rPr>
      </w:pPr>
      <w:r w:rsidRPr="00B50AB6">
        <w:rPr>
          <w:b/>
          <w:bCs/>
          <w:u w:val="single"/>
        </w:rPr>
        <w:t>10. what has already been done in the field?</w:t>
      </w:r>
    </w:p>
    <w:p w14:paraId="03851E08" w14:textId="77777777" w:rsidR="00B50AB6" w:rsidRDefault="00B50AB6" w:rsidP="00A25E8C">
      <w:pPr>
        <w:spacing w:line="360" w:lineRule="auto"/>
        <w:ind w:left="283"/>
        <w:rPr>
          <w:b/>
          <w:bCs/>
          <w:u w:val="single"/>
        </w:rPr>
      </w:pPr>
    </w:p>
    <w:p w14:paraId="6BCE5F15" w14:textId="21660A6B" w:rsidR="00B50AB6" w:rsidRDefault="00BD3737" w:rsidP="00A25E8C">
      <w:pPr>
        <w:spacing w:line="360" w:lineRule="auto"/>
        <w:ind w:left="283"/>
      </w:pPr>
      <w:r>
        <w:t>Academic studies and p</w:t>
      </w:r>
      <w:r w:rsidR="009E68B3">
        <w:t>s</w:t>
      </w:r>
      <w:r>
        <w:t>yc</w:t>
      </w:r>
      <w:r w:rsidR="009E68B3">
        <w:t>h</w:t>
      </w:r>
      <w:r>
        <w:t>ological studies</w:t>
      </w:r>
      <w:r w:rsidR="00431CE5">
        <w:t>:</w:t>
      </w:r>
    </w:p>
    <w:p w14:paraId="36E1EB33" w14:textId="01F62D04" w:rsidR="00431CE5" w:rsidRDefault="00431CE5" w:rsidP="00A25E8C">
      <w:pPr>
        <w:spacing w:line="360" w:lineRule="auto"/>
        <w:ind w:left="283"/>
      </w:pPr>
      <w:r>
        <w:t xml:space="preserve">Academic studies have been conducted in the analysis of player fear within video games. For </w:t>
      </w:r>
      <w:r w:rsidR="00F24FD9">
        <w:t>example,</w:t>
      </w:r>
      <w:r>
        <w:t xml:space="preserve"> </w:t>
      </w:r>
      <w:r w:rsidR="00F24FD9">
        <w:t>Teresa Lynch and Nicole Martins</w:t>
      </w:r>
      <w:r w:rsidR="009C4DB7">
        <w:t xml:space="preserve"> study,</w:t>
      </w:r>
      <w:r w:rsidR="00F24FD9">
        <w:t xml:space="preserve"> </w:t>
      </w:r>
      <w:r w:rsidR="00F24FD9" w:rsidRPr="00F24FD9">
        <w:t>Nothing to Fear?</w:t>
      </w:r>
      <w:r w:rsidR="0026732B">
        <w:t xml:space="preserve"> [2]</w:t>
      </w:r>
      <w:r w:rsidR="00F24FD9" w:rsidRPr="00F24FD9">
        <w:t xml:space="preserve"> An Analysis of College Students' Fear Experiences with Video Games</w:t>
      </w:r>
      <w:r w:rsidR="00F24FD9">
        <w:t>, examined players’ fear and the factors contributing to these responses.</w:t>
      </w:r>
    </w:p>
    <w:p w14:paraId="074A30AB" w14:textId="6553DF41" w:rsidR="00ED3212" w:rsidRDefault="00ED3212" w:rsidP="00A25E8C">
      <w:pPr>
        <w:spacing w:line="360" w:lineRule="auto"/>
        <w:ind w:left="283"/>
      </w:pPr>
      <w:r>
        <w:t>Existing horror games:</w:t>
      </w:r>
    </w:p>
    <w:p w14:paraId="2C6D3572" w14:textId="775C8D91" w:rsidR="00ED3212" w:rsidRDefault="00ED3212" w:rsidP="00A25E8C">
      <w:pPr>
        <w:spacing w:line="360" w:lineRule="auto"/>
        <w:ind w:left="283"/>
      </w:pPr>
      <w:r w:rsidRPr="00ED3212">
        <w:t>Games such as Resident Evil 7</w:t>
      </w:r>
      <w:r w:rsidR="00D14863">
        <w:t xml:space="preserve"> [</w:t>
      </w:r>
      <w:r w:rsidR="0026732B">
        <w:t>3</w:t>
      </w:r>
      <w:r w:rsidR="00D14863">
        <w:t>]</w:t>
      </w:r>
      <w:r w:rsidRPr="00ED3212">
        <w:t>, Silent Hill 2</w:t>
      </w:r>
      <w:r w:rsidR="00D14863">
        <w:t xml:space="preserve"> [</w:t>
      </w:r>
      <w:r w:rsidR="0026732B">
        <w:t>4</w:t>
      </w:r>
      <w:r w:rsidR="009E68B3">
        <w:t xml:space="preserve">] </w:t>
      </w:r>
      <w:r w:rsidR="009E68B3" w:rsidRPr="00ED3212">
        <w:t>and</w:t>
      </w:r>
      <w:r w:rsidRPr="00ED3212">
        <w:t xml:space="preserve"> P.T.</w:t>
      </w:r>
      <w:r w:rsidR="00D14863">
        <w:t xml:space="preserve"> [</w:t>
      </w:r>
      <w:r w:rsidR="0026732B">
        <w:t>5</w:t>
      </w:r>
      <w:r w:rsidR="00D14863">
        <w:t>]</w:t>
      </w:r>
      <w:r w:rsidRPr="00ED3212">
        <w:t xml:space="preserve"> use lighting, sound, environmental design and enemy behaviour to create tension. Analysing these examples alongside academic research will inform the design of my demonstration.</w:t>
      </w:r>
    </w:p>
    <w:p w14:paraId="09595AD9" w14:textId="77777777" w:rsidR="00ED3212" w:rsidRDefault="00ED3212" w:rsidP="00A25E8C">
      <w:pPr>
        <w:spacing w:line="360" w:lineRule="auto"/>
        <w:ind w:left="283"/>
      </w:pPr>
    </w:p>
    <w:p w14:paraId="6DACDC2C" w14:textId="77777777" w:rsidR="00ED3212" w:rsidRDefault="00ED3212" w:rsidP="00A25E8C">
      <w:pPr>
        <w:spacing w:line="360" w:lineRule="auto"/>
        <w:ind w:left="283"/>
      </w:pPr>
    </w:p>
    <w:p w14:paraId="38010188" w14:textId="77777777" w:rsidR="00ED3212" w:rsidRDefault="00ED3212" w:rsidP="00A25E8C">
      <w:pPr>
        <w:spacing w:line="360" w:lineRule="auto"/>
        <w:ind w:left="283"/>
      </w:pPr>
    </w:p>
    <w:p w14:paraId="349B6E70" w14:textId="076B5BBB" w:rsidR="00431CE5" w:rsidRDefault="00431CE5" w:rsidP="00A25E8C">
      <w:pPr>
        <w:spacing w:line="360" w:lineRule="auto"/>
        <w:ind w:left="283"/>
      </w:pPr>
      <w:r>
        <w:t>Research gap:</w:t>
      </w:r>
    </w:p>
    <w:p w14:paraId="61F20F5B" w14:textId="3D6599C2" w:rsidR="00ED7AE1" w:rsidRDefault="005403B0" w:rsidP="00A25E8C">
      <w:pPr>
        <w:spacing w:line="360" w:lineRule="auto"/>
        <w:ind w:left="283"/>
      </w:pPr>
      <w:r w:rsidRPr="005403B0">
        <w:t xml:space="preserve">Although previous research has investigated player fear and individual horror game design techniques, further investigation is needed into how players perceive the effectiveness of different design elements within an interactive horror experience. </w:t>
      </w:r>
      <w:r w:rsidRPr="005403B0">
        <w:lastRenderedPageBreak/>
        <w:t>This project will explore five key elements: atmosphere and environmental design, sound design, player vulnerability, unpredictability and enemy design. Through a playable horror game demonstration and post-gameplay questionnaires, the research will investigate which elements players identify as most effective at creating fear and psychological tension, and how these elements contribute to maintaining fear throughout the experience.</w:t>
      </w:r>
    </w:p>
    <w:p w14:paraId="338D0BBB" w14:textId="23CEEC7C" w:rsidR="00ED7AE1" w:rsidRDefault="00ED7AE1" w:rsidP="00A25E8C">
      <w:pPr>
        <w:spacing w:line="360" w:lineRule="auto"/>
        <w:ind w:left="283"/>
        <w:rPr>
          <w:b/>
          <w:bCs/>
          <w:u w:val="single"/>
        </w:rPr>
      </w:pPr>
      <w:r w:rsidRPr="00ED7AE1">
        <w:rPr>
          <w:b/>
          <w:bCs/>
          <w:u w:val="single"/>
        </w:rPr>
        <w:t xml:space="preserve">11. Topic Familiarity </w:t>
      </w:r>
    </w:p>
    <w:p w14:paraId="43DC1A94" w14:textId="77C7C91C" w:rsidR="00452807" w:rsidRDefault="00ED3212" w:rsidP="00ED7AE1">
      <w:pPr>
        <w:spacing w:line="240" w:lineRule="auto"/>
        <w:ind w:left="283"/>
      </w:pPr>
      <w:r w:rsidRPr="00ED3212">
        <w:t>I have a strong familiarity with horror games and their fear-inducing techniques. My experience in game development, 3D modelling and sound design will support the development of the practical demonstration.</w:t>
      </w:r>
    </w:p>
    <w:p w14:paraId="542400EC" w14:textId="539566A9" w:rsidR="00452807" w:rsidRDefault="00452807" w:rsidP="00ED7AE1">
      <w:pPr>
        <w:spacing w:line="240" w:lineRule="auto"/>
        <w:ind w:left="283"/>
        <w:rPr>
          <w:b/>
          <w:bCs/>
          <w:u w:val="single"/>
        </w:rPr>
      </w:pPr>
      <w:r w:rsidRPr="00452807">
        <w:rPr>
          <w:b/>
          <w:bCs/>
          <w:u w:val="single"/>
        </w:rPr>
        <w:t xml:space="preserve">12. </w:t>
      </w:r>
      <w:r w:rsidR="00FB030B">
        <w:rPr>
          <w:b/>
          <w:bCs/>
          <w:u w:val="single"/>
        </w:rPr>
        <w:t>L</w:t>
      </w:r>
      <w:r w:rsidRPr="00452807">
        <w:rPr>
          <w:b/>
          <w:bCs/>
          <w:u w:val="single"/>
        </w:rPr>
        <w:t>iterature review</w:t>
      </w:r>
      <w:r w:rsidR="00FB030B">
        <w:rPr>
          <w:b/>
          <w:bCs/>
          <w:u w:val="single"/>
        </w:rPr>
        <w:t xml:space="preserve"> selection</w:t>
      </w:r>
    </w:p>
    <w:p w14:paraId="286B67E9" w14:textId="2D361D6A" w:rsidR="00FB030B" w:rsidRDefault="00FB030B" w:rsidP="00ED7AE1">
      <w:pPr>
        <w:spacing w:line="240" w:lineRule="auto"/>
        <w:ind w:left="283"/>
      </w:pPr>
      <w:r w:rsidRPr="00FB030B">
        <w:t>The</w:t>
      </w:r>
      <w:r w:rsidR="009C4DB7">
        <w:t xml:space="preserve"> following papers have been selected for the literature review</w:t>
      </w:r>
    </w:p>
    <w:p w14:paraId="52B67A89" w14:textId="77777777" w:rsidR="00FB030B" w:rsidRPr="00FB030B" w:rsidRDefault="00FB030B" w:rsidP="00ED7AE1">
      <w:pPr>
        <w:spacing w:line="240" w:lineRule="auto"/>
        <w:ind w:left="283"/>
      </w:pPr>
    </w:p>
    <w:p w14:paraId="03817328" w14:textId="3C7336EF" w:rsidR="00452807" w:rsidRPr="00FB030B" w:rsidRDefault="00FB030B" w:rsidP="00ED7AE1">
      <w:pPr>
        <w:spacing w:line="240" w:lineRule="auto"/>
        <w:ind w:left="283"/>
      </w:pPr>
      <w:r w:rsidRPr="00FB030B">
        <w:t>Kyle E. Madsen — “The Differential Effects of Agency on Fear Using a Horror-Themed Video Game” (2016)</w:t>
      </w:r>
      <w:r w:rsidR="00D14863">
        <w:t xml:space="preserve"> [1] </w:t>
      </w:r>
    </w:p>
    <w:p w14:paraId="08CFB689" w14:textId="7CB0AB2B" w:rsidR="00373259" w:rsidRPr="00FB030B" w:rsidRDefault="00FB030B" w:rsidP="00ED7AE1">
      <w:pPr>
        <w:spacing w:line="240" w:lineRule="auto"/>
        <w:ind w:left="283"/>
      </w:pPr>
      <w:r w:rsidRPr="00FB030B">
        <w:t>Guillaume Roux-Girard — “Listening to Fear: A Study of Sound in Horror Computer Games” (2011)</w:t>
      </w:r>
      <w:r w:rsidR="00D14863">
        <w:t xml:space="preserve"> [</w:t>
      </w:r>
      <w:r w:rsidR="0026732B">
        <w:t>6</w:t>
      </w:r>
      <w:r w:rsidR="00D14863">
        <w:t>]</w:t>
      </w:r>
    </w:p>
    <w:p w14:paraId="74362DDB" w14:textId="3C0676D9" w:rsidR="00373259" w:rsidRPr="00FB030B" w:rsidRDefault="00FB030B" w:rsidP="00ED7AE1">
      <w:pPr>
        <w:spacing w:line="240" w:lineRule="auto"/>
        <w:ind w:left="283"/>
      </w:pPr>
      <w:r w:rsidRPr="00FB030B">
        <w:t>Mark Grimshaw — “The Audio Uncanny Valley: Sound, Fear and the Horror Game”</w:t>
      </w:r>
      <w:r w:rsidR="00D14863">
        <w:t xml:space="preserve"> [</w:t>
      </w:r>
      <w:r w:rsidR="0026732B">
        <w:t>7</w:t>
      </w:r>
      <w:r w:rsidR="00D14863">
        <w:t>]</w:t>
      </w:r>
    </w:p>
    <w:p w14:paraId="47175822" w14:textId="6ADE7A6D" w:rsidR="00FB030B" w:rsidRPr="00FB030B" w:rsidRDefault="00FB030B" w:rsidP="00ED7AE1">
      <w:pPr>
        <w:spacing w:line="240" w:lineRule="auto"/>
        <w:ind w:left="283"/>
      </w:pPr>
      <w:r w:rsidRPr="00FB030B">
        <w:t>“Joyful Adventures and Frightening Places – Designing Emotion-Inducing Virtual Environments” (2022)</w:t>
      </w:r>
      <w:r w:rsidR="00D14863">
        <w:t xml:space="preserve"> [</w:t>
      </w:r>
      <w:r w:rsidR="00905D5D">
        <w:t>8</w:t>
      </w:r>
      <w:r w:rsidR="00D14863">
        <w:t>]</w:t>
      </w:r>
    </w:p>
    <w:p w14:paraId="301FA56C" w14:textId="372F147B" w:rsidR="00DC47E7" w:rsidRDefault="00DC47E7" w:rsidP="00ED7AE1">
      <w:pPr>
        <w:spacing w:line="240" w:lineRule="auto"/>
        <w:ind w:left="283"/>
      </w:pPr>
      <w:r w:rsidRPr="00DC47E7">
        <w:t>Garner, T., Grimshaw, M. and Abdel Nabi, D. — A Preliminary Experiment to Assess the Fear Value of Preselected Sound Parameters in a Survival Horror Game</w:t>
      </w:r>
      <w:r w:rsidR="00D14863">
        <w:t xml:space="preserve"> [</w:t>
      </w:r>
      <w:r w:rsidR="00905D5D">
        <w:t>9</w:t>
      </w:r>
      <w:r w:rsidR="00D14863">
        <w:t>]</w:t>
      </w:r>
    </w:p>
    <w:p w14:paraId="6ACFEA8B" w14:textId="1A845264" w:rsidR="00DC47E7" w:rsidRDefault="00DC47E7" w:rsidP="00ED7AE1">
      <w:pPr>
        <w:spacing w:line="240" w:lineRule="auto"/>
        <w:ind w:left="283"/>
      </w:pPr>
      <w:r w:rsidRPr="00DC47E7">
        <w:t>Chasing the Rush: How Horror Games Trigger Adrenaline and Fuel Fear-Inducing Elements (2025)</w:t>
      </w:r>
      <w:r w:rsidR="00D14863">
        <w:t xml:space="preserve"> [1</w:t>
      </w:r>
      <w:r w:rsidR="00905D5D">
        <w:t>0</w:t>
      </w:r>
      <w:r w:rsidR="00D14863">
        <w:t>]</w:t>
      </w:r>
    </w:p>
    <w:p w14:paraId="37FC484D" w14:textId="39F90CA9" w:rsidR="00DC47E7" w:rsidRDefault="00DC47E7" w:rsidP="00ED7AE1">
      <w:pPr>
        <w:spacing w:line="240" w:lineRule="auto"/>
        <w:ind w:left="283"/>
      </w:pPr>
      <w:r w:rsidRPr="00DC47E7">
        <w:t>Towards the Design of Affective Survival Horror Games: An Investigation on Player Affect (2013)</w:t>
      </w:r>
      <w:r w:rsidR="00D14863">
        <w:t xml:space="preserve"> [1</w:t>
      </w:r>
      <w:r w:rsidR="00905D5D">
        <w:t>1</w:t>
      </w:r>
      <w:r w:rsidR="00D14863">
        <w:t>]</w:t>
      </w:r>
    </w:p>
    <w:p w14:paraId="7D92C7B8" w14:textId="77777777" w:rsidR="00DC47E7" w:rsidRPr="00DC47E7" w:rsidRDefault="00DC47E7" w:rsidP="00ED7AE1">
      <w:pPr>
        <w:spacing w:line="240" w:lineRule="auto"/>
        <w:ind w:left="283"/>
      </w:pPr>
    </w:p>
    <w:p w14:paraId="1B3E79AE" w14:textId="77777777" w:rsidR="00373259" w:rsidRDefault="00373259" w:rsidP="00ED7AE1">
      <w:pPr>
        <w:spacing w:line="240" w:lineRule="auto"/>
        <w:ind w:left="283"/>
        <w:rPr>
          <w:b/>
          <w:bCs/>
          <w:u w:val="single"/>
        </w:rPr>
      </w:pPr>
    </w:p>
    <w:p w14:paraId="061F884D" w14:textId="77777777" w:rsidR="00373259" w:rsidRDefault="00373259" w:rsidP="00ED7AE1">
      <w:pPr>
        <w:spacing w:line="240" w:lineRule="auto"/>
        <w:ind w:left="283"/>
        <w:rPr>
          <w:b/>
          <w:bCs/>
          <w:u w:val="single"/>
        </w:rPr>
      </w:pPr>
    </w:p>
    <w:p w14:paraId="4278164E" w14:textId="1E0D649D" w:rsidR="00373259" w:rsidRDefault="00373259" w:rsidP="00ED7AE1">
      <w:pPr>
        <w:spacing w:line="240" w:lineRule="auto"/>
        <w:ind w:left="283"/>
        <w:rPr>
          <w:b/>
          <w:bCs/>
          <w:u w:val="single"/>
        </w:rPr>
      </w:pPr>
      <w:r>
        <w:rPr>
          <w:b/>
          <w:bCs/>
          <w:u w:val="single"/>
        </w:rPr>
        <w:t>13. Selection of concepts</w:t>
      </w:r>
    </w:p>
    <w:p w14:paraId="6A6BDA26" w14:textId="77777777" w:rsidR="00373259" w:rsidRDefault="00373259" w:rsidP="00ED7AE1">
      <w:pPr>
        <w:spacing w:line="240" w:lineRule="auto"/>
        <w:ind w:left="283"/>
        <w:rPr>
          <w:b/>
          <w:bCs/>
          <w:u w:val="single"/>
        </w:rPr>
      </w:pPr>
    </w:p>
    <w:p w14:paraId="0752070A" w14:textId="3BFFF02E" w:rsidR="00373259" w:rsidRDefault="00373259" w:rsidP="00ED7AE1">
      <w:pPr>
        <w:spacing w:line="240" w:lineRule="auto"/>
        <w:ind w:left="283"/>
      </w:pPr>
      <w:r>
        <w:t>Atmosphere and environmental design</w:t>
      </w:r>
    </w:p>
    <w:p w14:paraId="00B39CBE" w14:textId="3729F489" w:rsidR="00373259" w:rsidRDefault="00373259" w:rsidP="00ED7AE1">
      <w:pPr>
        <w:spacing w:line="240" w:lineRule="auto"/>
        <w:ind w:left="283"/>
      </w:pPr>
      <w:r>
        <w:t>Sound design</w:t>
      </w:r>
    </w:p>
    <w:p w14:paraId="3E8E510D" w14:textId="6AA784DD" w:rsidR="00373259" w:rsidRDefault="00373259" w:rsidP="00ED7AE1">
      <w:pPr>
        <w:spacing w:line="240" w:lineRule="auto"/>
        <w:ind w:left="283"/>
      </w:pPr>
      <w:r>
        <w:lastRenderedPageBreak/>
        <w:t xml:space="preserve">Player vulnerability </w:t>
      </w:r>
    </w:p>
    <w:p w14:paraId="38F31B39" w14:textId="272CD08C" w:rsidR="00373259" w:rsidRDefault="00373259" w:rsidP="00ED7AE1">
      <w:pPr>
        <w:spacing w:line="240" w:lineRule="auto"/>
        <w:ind w:left="283"/>
      </w:pPr>
      <w:r>
        <w:t xml:space="preserve">Unpredictability </w:t>
      </w:r>
    </w:p>
    <w:p w14:paraId="030DBFB0" w14:textId="5F9EA8A2" w:rsidR="00373259" w:rsidRDefault="00373259" w:rsidP="00ED7AE1">
      <w:pPr>
        <w:spacing w:line="240" w:lineRule="auto"/>
        <w:ind w:left="283"/>
      </w:pPr>
      <w:r>
        <w:t xml:space="preserve">Enemy design </w:t>
      </w:r>
    </w:p>
    <w:p w14:paraId="4D64C56A" w14:textId="77777777" w:rsidR="00373259" w:rsidRDefault="00373259" w:rsidP="00ED7AE1">
      <w:pPr>
        <w:spacing w:line="240" w:lineRule="auto"/>
        <w:ind w:left="283"/>
      </w:pPr>
    </w:p>
    <w:p w14:paraId="5915AA35" w14:textId="7FED4167" w:rsidR="00ED3212" w:rsidRDefault="00ED3212" w:rsidP="00ED7AE1">
      <w:pPr>
        <w:spacing w:line="240" w:lineRule="auto"/>
        <w:ind w:left="283"/>
        <w:rPr>
          <w:b/>
          <w:bCs/>
          <w:u w:val="single"/>
        </w:rPr>
      </w:pPr>
      <w:r w:rsidRPr="00ED3212">
        <w:rPr>
          <w:b/>
          <w:bCs/>
          <w:u w:val="single"/>
        </w:rPr>
        <w:t xml:space="preserve">14. </w:t>
      </w:r>
      <w:r>
        <w:rPr>
          <w:b/>
          <w:bCs/>
          <w:u w:val="single"/>
        </w:rPr>
        <w:t>B</w:t>
      </w:r>
      <w:r w:rsidRPr="00ED3212">
        <w:rPr>
          <w:b/>
          <w:bCs/>
          <w:u w:val="single"/>
        </w:rPr>
        <w:t>ibliography</w:t>
      </w:r>
    </w:p>
    <w:p w14:paraId="7B9C2AEC" w14:textId="77777777" w:rsidR="0026732B" w:rsidRDefault="00D14863" w:rsidP="00D14863">
      <w:pPr>
        <w:spacing w:line="240" w:lineRule="auto"/>
        <w:ind w:left="283"/>
      </w:pPr>
      <w:r w:rsidRPr="00D14863">
        <w:t>[1]</w:t>
      </w:r>
      <w:r>
        <w:t xml:space="preserve"> </w:t>
      </w:r>
      <w:r w:rsidRPr="00D14863">
        <w:t xml:space="preserve">K. E. Madsen, “The Differential Effects of Agency on Fear Induction Using a Horror-Themed Video Game,” </w:t>
      </w:r>
      <w:r w:rsidRPr="00D14863">
        <w:rPr>
          <w:i/>
          <w:iCs/>
        </w:rPr>
        <w:t>Computers in Human Behaviour</w:t>
      </w:r>
      <w:r w:rsidRPr="00D14863">
        <w:t xml:space="preserve">, vol. 56, pp. 142–146, Mar. </w:t>
      </w:r>
    </w:p>
    <w:p w14:paraId="294143CF" w14:textId="4F67017C" w:rsidR="00D14863" w:rsidRPr="00D14863" w:rsidRDefault="0026732B" w:rsidP="0026732B">
      <w:pPr>
        <w:spacing w:line="240" w:lineRule="auto"/>
        <w:ind w:left="283"/>
      </w:pPr>
      <w:r w:rsidRPr="0026732B">
        <w:t>[</w:t>
      </w:r>
      <w:r>
        <w:t>2</w:t>
      </w:r>
      <w:r w:rsidRPr="0026732B">
        <w:t>]</w:t>
      </w:r>
      <w:r>
        <w:t xml:space="preserve"> </w:t>
      </w:r>
      <w:r w:rsidRPr="0026732B">
        <w:t xml:space="preserve">T. Lynch and N. Martins, “Nothing to Fear? An Analysis of College Students’ Fear Experiences </w:t>
      </w:r>
      <w:proofErr w:type="gramStart"/>
      <w:r w:rsidRPr="0026732B">
        <w:t>With</w:t>
      </w:r>
      <w:proofErr w:type="gramEnd"/>
      <w:r w:rsidRPr="0026732B">
        <w:t xml:space="preserve"> Video Games,” </w:t>
      </w:r>
      <w:r w:rsidRPr="0026732B">
        <w:rPr>
          <w:i/>
          <w:iCs/>
        </w:rPr>
        <w:t>Journal of Broadcasting &amp; Electronic Media</w:t>
      </w:r>
      <w:r w:rsidRPr="0026732B">
        <w:t xml:space="preserve">, vol. 59, no. 2, pp. 298–317, Apr. 2015, </w:t>
      </w:r>
      <w:proofErr w:type="spellStart"/>
      <w:r w:rsidRPr="0026732B">
        <w:t>doi</w:t>
      </w:r>
      <w:proofErr w:type="spellEnd"/>
      <w:r w:rsidRPr="0026732B">
        <w:t>: 10.1080/08838151.2015.1029128.</w:t>
      </w:r>
      <w:r>
        <w:t xml:space="preserve"> </w:t>
      </w:r>
      <w:r w:rsidR="00D14863" w:rsidRPr="00D14863">
        <w:t>2016</w:t>
      </w:r>
    </w:p>
    <w:p w14:paraId="1FF103C6" w14:textId="42AFF375" w:rsidR="00D14863" w:rsidRPr="00D14863" w:rsidRDefault="00D14863" w:rsidP="00D14863">
      <w:pPr>
        <w:spacing w:line="240" w:lineRule="auto"/>
        <w:ind w:left="283"/>
      </w:pPr>
      <w:r w:rsidRPr="00D14863">
        <w:t>[</w:t>
      </w:r>
      <w:r w:rsidR="0026732B">
        <w:t>3</w:t>
      </w:r>
      <w:r w:rsidRPr="00D14863">
        <w:t>] Capcom, Resident Evil 7: Biohazard. Capcom, 201</w:t>
      </w:r>
      <w:r w:rsidR="0026732B">
        <w:t>7</w:t>
      </w:r>
      <w:r w:rsidRPr="00D14863">
        <w:t xml:space="preserve">. </w:t>
      </w:r>
    </w:p>
    <w:p w14:paraId="7C2A7B1F" w14:textId="04E3A1AC" w:rsidR="00D14863" w:rsidRPr="00D14863" w:rsidRDefault="00D14863" w:rsidP="00D14863">
      <w:pPr>
        <w:spacing w:line="240" w:lineRule="auto"/>
        <w:ind w:left="283"/>
      </w:pPr>
      <w:r w:rsidRPr="00D14863">
        <w:t>[</w:t>
      </w:r>
      <w:r w:rsidR="0026732B">
        <w:t>4</w:t>
      </w:r>
      <w:r w:rsidRPr="00D14863">
        <w:t xml:space="preserve">] Konami, Silent Hill 2. Konami, 2001. </w:t>
      </w:r>
    </w:p>
    <w:p w14:paraId="04C25D4F" w14:textId="3441AFD0" w:rsidR="00D14863" w:rsidRDefault="0026732B" w:rsidP="00D14863">
      <w:pPr>
        <w:spacing w:line="240" w:lineRule="auto"/>
        <w:ind w:left="283"/>
      </w:pPr>
      <w:r>
        <w:t>[5</w:t>
      </w:r>
      <w:r w:rsidR="00D14863" w:rsidRPr="00D14863">
        <w:t>] 7780s Studio, P.T. Konami, 2014. [PlayStation 4</w:t>
      </w:r>
      <w:r>
        <w:t>].</w:t>
      </w:r>
      <w:r w:rsidR="00D14863" w:rsidRPr="00D14863">
        <w:t xml:space="preserve"> </w:t>
      </w:r>
    </w:p>
    <w:p w14:paraId="1DA663CC" w14:textId="5666FAE4" w:rsidR="0026732B" w:rsidRDefault="0026732B" w:rsidP="0026732B">
      <w:pPr>
        <w:spacing w:line="240" w:lineRule="auto"/>
        <w:ind w:left="283"/>
      </w:pPr>
      <w:r w:rsidRPr="0026732B">
        <w:t>[</w:t>
      </w:r>
      <w:r>
        <w:t>6</w:t>
      </w:r>
      <w:r w:rsidRPr="0026732B">
        <w:t>]</w:t>
      </w:r>
      <w:r>
        <w:t xml:space="preserve"> </w:t>
      </w:r>
      <w:r w:rsidRPr="0026732B">
        <w:t xml:space="preserve">G. Roux-Girard, “Listening to Fear: A Study of Sound in Horror Computer Games,” </w:t>
      </w:r>
      <w:r w:rsidRPr="0026732B">
        <w:rPr>
          <w:i/>
          <w:iCs/>
        </w:rPr>
        <w:t>Game Sound Technology and Player Interaction: Concepts and Developments</w:t>
      </w:r>
      <w:r w:rsidRPr="0026732B">
        <w:t>, 2011. https://www.igi-global.com/chapter/listening-fear-study-sound-horror/46793 (accessed Oct. 19, 2026).</w:t>
      </w:r>
    </w:p>
    <w:p w14:paraId="2986F17F" w14:textId="7A3C73D8" w:rsidR="0026732B" w:rsidRDefault="0026732B" w:rsidP="0026732B">
      <w:pPr>
        <w:spacing w:line="240" w:lineRule="auto"/>
        <w:ind w:left="283"/>
      </w:pPr>
      <w:r w:rsidRPr="0026732B">
        <w:t>[</w:t>
      </w:r>
      <w:r>
        <w:t>7</w:t>
      </w:r>
      <w:r w:rsidRPr="0026732B">
        <w:t>]</w:t>
      </w:r>
      <w:r>
        <w:t xml:space="preserve"> </w:t>
      </w:r>
      <w:r w:rsidRPr="0026732B">
        <w:t xml:space="preserve">“Research Portal,” </w:t>
      </w:r>
      <w:r w:rsidRPr="0026732B">
        <w:rPr>
          <w:i/>
          <w:iCs/>
        </w:rPr>
        <w:t>Bolton.ac.uk</w:t>
      </w:r>
      <w:r w:rsidRPr="0026732B">
        <w:t>, 2024. https://ub-ir.bolton.ac.uk/esploro/outputs/conferencePaper/The-audio-Uncanny-Valley-Sound-fear/999314308841 (accessed Oct. 19, 2026).</w:t>
      </w:r>
    </w:p>
    <w:p w14:paraId="0B579446" w14:textId="5E0E4D9C" w:rsidR="00E92BB3" w:rsidRPr="0026732B" w:rsidRDefault="00E92BB3" w:rsidP="00E92BB3">
      <w:pPr>
        <w:spacing w:line="240" w:lineRule="auto"/>
        <w:ind w:left="283"/>
      </w:pPr>
      <w:r w:rsidRPr="00F42016">
        <w:t>[</w:t>
      </w:r>
      <w:r>
        <w:t>8</w:t>
      </w:r>
      <w:r w:rsidRPr="00F42016">
        <w:t>]</w:t>
      </w:r>
      <w:r>
        <w:t xml:space="preserve"> </w:t>
      </w:r>
      <w:r w:rsidRPr="00F42016">
        <w:t xml:space="preserve">S. C. </w:t>
      </w:r>
      <w:proofErr w:type="spellStart"/>
      <w:r w:rsidRPr="00F42016">
        <w:t>Steinhaeusser</w:t>
      </w:r>
      <w:proofErr w:type="spellEnd"/>
      <w:r w:rsidRPr="00F42016">
        <w:t xml:space="preserve">, S. </w:t>
      </w:r>
      <w:proofErr w:type="spellStart"/>
      <w:r w:rsidRPr="00F42016">
        <w:t>Oberdörfer</w:t>
      </w:r>
      <w:proofErr w:type="spellEnd"/>
      <w:r w:rsidRPr="00F42016">
        <w:t xml:space="preserve">, S. von Mammen, M. E. </w:t>
      </w:r>
      <w:proofErr w:type="spellStart"/>
      <w:r w:rsidRPr="00F42016">
        <w:t>Latoschik</w:t>
      </w:r>
      <w:proofErr w:type="spellEnd"/>
      <w:r w:rsidRPr="00F42016">
        <w:t xml:space="preserve">, and B. </w:t>
      </w:r>
      <w:proofErr w:type="spellStart"/>
      <w:r w:rsidRPr="00F42016">
        <w:t>Lugrin</w:t>
      </w:r>
      <w:proofErr w:type="spellEnd"/>
      <w:r w:rsidRPr="00F42016">
        <w:t xml:space="preserve">, “Joyful Adventures and Frightening Places–Designing Emotion-Inducing Virtual Environments,” </w:t>
      </w:r>
      <w:r w:rsidRPr="00F42016">
        <w:rPr>
          <w:i/>
          <w:iCs/>
        </w:rPr>
        <w:t>Frontiers in Virtual Reality</w:t>
      </w:r>
      <w:r w:rsidRPr="00F42016">
        <w:t xml:space="preserve">, vol. 3, Art. no. 919163, July 2022, </w:t>
      </w:r>
      <w:proofErr w:type="spellStart"/>
      <w:r w:rsidRPr="00F42016">
        <w:t>doi</w:t>
      </w:r>
      <w:proofErr w:type="spellEnd"/>
      <w:r w:rsidRPr="00F42016">
        <w:t>: 10.3389/frvir.2022.919163.</w:t>
      </w:r>
    </w:p>
    <w:p w14:paraId="5DB0A740" w14:textId="7A0CE2E7" w:rsidR="0026732B" w:rsidRDefault="0026732B" w:rsidP="0026732B">
      <w:pPr>
        <w:spacing w:line="240" w:lineRule="auto"/>
        <w:ind w:left="283"/>
      </w:pPr>
      <w:r w:rsidRPr="0026732B">
        <w:t>[</w:t>
      </w:r>
      <w:r w:rsidR="00905D5D">
        <w:t>9</w:t>
      </w:r>
      <w:r w:rsidRPr="0026732B">
        <w:t>]</w:t>
      </w:r>
      <w:r>
        <w:t xml:space="preserve"> </w:t>
      </w:r>
      <w:r w:rsidRPr="0026732B">
        <w:t xml:space="preserve">T. Garner, M. Grimshaw, and D. A. Nabi, “A Preliminary Experiment to Assess the Fear Value of Preselected Sound Parameters in a Survival Horror Game,” </w:t>
      </w:r>
      <w:r w:rsidRPr="0026732B">
        <w:rPr>
          <w:i/>
          <w:iCs/>
        </w:rPr>
        <w:t>Proceedings of the 5th Audio Mostly Conference: A Conference on Interaction with Sound</w:t>
      </w:r>
      <w:r w:rsidRPr="0026732B">
        <w:t xml:space="preserve">, pp. 1–9, Sept. 2010, </w:t>
      </w:r>
      <w:proofErr w:type="spellStart"/>
      <w:r w:rsidRPr="0026732B">
        <w:t>doi</w:t>
      </w:r>
      <w:proofErr w:type="spellEnd"/>
      <w:r w:rsidRPr="0026732B">
        <w:t>: 10.1145/1859799.1859809.</w:t>
      </w:r>
    </w:p>
    <w:p w14:paraId="3E35ECD9" w14:textId="6EFA8EC1" w:rsidR="00E92BB3" w:rsidRDefault="00E92BB3" w:rsidP="00E92BB3">
      <w:pPr>
        <w:spacing w:line="240" w:lineRule="auto"/>
        <w:ind w:left="283"/>
      </w:pPr>
      <w:r w:rsidRPr="00905D5D">
        <w:t>[1</w:t>
      </w:r>
      <w:r>
        <w:t>0</w:t>
      </w:r>
      <w:r w:rsidRPr="00905D5D">
        <w:t>]</w:t>
      </w:r>
      <w:r>
        <w:t xml:space="preserve"> </w:t>
      </w:r>
      <w:r w:rsidRPr="00905D5D">
        <w:t xml:space="preserve">K. N. N. Savino, R. A. B. Mateo, and A. K. S. Ong, “Chasing the Rush: How Horror Games Trigger Adrenaline and Fuel Fear-Inducing Elements,” </w:t>
      </w:r>
      <w:r w:rsidRPr="00905D5D">
        <w:rPr>
          <w:i/>
          <w:iCs/>
        </w:rPr>
        <w:t>Entertainment Computing</w:t>
      </w:r>
      <w:r w:rsidRPr="00905D5D">
        <w:t xml:space="preserve">, vol. 55, p. 101001, July 2025, </w:t>
      </w:r>
      <w:proofErr w:type="spellStart"/>
      <w:r w:rsidRPr="00905D5D">
        <w:t>doi</w:t>
      </w:r>
      <w:proofErr w:type="spellEnd"/>
      <w:r w:rsidRPr="00905D5D">
        <w:t>: 10.1016/j.entcom.2025.101001.</w:t>
      </w:r>
    </w:p>
    <w:p w14:paraId="4DC652C3" w14:textId="7F82B68E" w:rsidR="00F42016" w:rsidRPr="00F42016" w:rsidRDefault="00F42016" w:rsidP="00F42016">
      <w:pPr>
        <w:spacing w:line="240" w:lineRule="auto"/>
        <w:ind w:left="283"/>
      </w:pPr>
      <w:r w:rsidRPr="00F42016">
        <w:t>[</w:t>
      </w:r>
      <w:r w:rsidR="00905D5D">
        <w:t>1</w:t>
      </w:r>
      <w:r w:rsidR="00C51A0B">
        <w:t>1</w:t>
      </w:r>
      <w:r w:rsidRPr="00F42016">
        <w:t>]</w:t>
      </w:r>
      <w:r>
        <w:t xml:space="preserve"> </w:t>
      </w:r>
      <w:r w:rsidRPr="00F42016">
        <w:t xml:space="preserve">V. Vachiratamporn, R. Legaspi, K. Moriyama, and M. Numao, “Towards the Design of Affective Survival Horror Games: An Investigation on Player Affect,” </w:t>
      </w:r>
      <w:r w:rsidRPr="00F42016">
        <w:rPr>
          <w:i/>
          <w:iCs/>
        </w:rPr>
        <w:t>IEEE Xplore</w:t>
      </w:r>
      <w:r w:rsidRPr="00F42016">
        <w:t>, Sept. 01, 2013. https://ieeexplore.ieee.org/abstract/document/6681492 (accessed Oct. 19, 2026).</w:t>
      </w:r>
    </w:p>
    <w:p w14:paraId="7CD70EB3" w14:textId="77777777" w:rsidR="00905D5D" w:rsidRPr="00905D5D" w:rsidRDefault="00905D5D" w:rsidP="00905D5D">
      <w:pPr>
        <w:spacing w:line="240" w:lineRule="auto"/>
        <w:ind w:left="283"/>
      </w:pPr>
    </w:p>
    <w:p w14:paraId="088FFEFE" w14:textId="77777777" w:rsidR="0026732B" w:rsidRPr="0026732B" w:rsidRDefault="0026732B" w:rsidP="0026732B">
      <w:pPr>
        <w:spacing w:line="240" w:lineRule="auto"/>
        <w:ind w:left="283"/>
      </w:pPr>
    </w:p>
    <w:p w14:paraId="5D4FC0FA" w14:textId="20085D24" w:rsidR="0026732B" w:rsidRPr="006A43A9" w:rsidRDefault="006A43A9" w:rsidP="0026732B">
      <w:pPr>
        <w:spacing w:line="240" w:lineRule="auto"/>
        <w:rPr>
          <w:b/>
          <w:bCs/>
          <w:u w:val="single"/>
        </w:rPr>
      </w:pPr>
      <w:r w:rsidRPr="006A43A9">
        <w:rPr>
          <w:b/>
          <w:bCs/>
          <w:u w:val="single"/>
        </w:rPr>
        <w:lastRenderedPageBreak/>
        <w:t>15. Ethics Form</w:t>
      </w:r>
    </w:p>
    <w:p w14:paraId="56791684" w14:textId="77777777" w:rsidR="006A43A9" w:rsidRPr="0026732B" w:rsidRDefault="006A43A9" w:rsidP="0026732B">
      <w:pPr>
        <w:spacing w:line="240" w:lineRule="auto"/>
      </w:pPr>
    </w:p>
    <w:p w14:paraId="614AE56C" w14:textId="77777777" w:rsidR="006A43A9" w:rsidRPr="006A43A9" w:rsidRDefault="006A43A9" w:rsidP="006A43A9">
      <w:pPr>
        <w:spacing w:line="240" w:lineRule="auto"/>
        <w:ind w:left="283"/>
      </w:pPr>
      <w:hyperlink r:id="rId6" w:history="1">
        <w:proofErr w:type="spellStart"/>
        <w:r w:rsidRPr="006A43A9">
          <w:rPr>
            <w:rStyle w:val="Hyperlink"/>
          </w:rPr>
          <w:t>SoAC</w:t>
        </w:r>
        <w:proofErr w:type="spellEnd"/>
        <w:r w:rsidRPr="006A43A9">
          <w:rPr>
            <w:rStyle w:val="Hyperlink"/>
          </w:rPr>
          <w:t xml:space="preserve"> Ethics Form Samuel Albright</w:t>
        </w:r>
        <w:r w:rsidRPr="006A43A9">
          <w:rPr>
            <w:rStyle w:val="Hyperlink"/>
          </w:rPr>
          <w:t>o</w:t>
        </w:r>
        <w:r w:rsidRPr="006A43A9">
          <w:rPr>
            <w:rStyle w:val="Hyperlink"/>
          </w:rPr>
          <w:t>n 2404921.docx</w:t>
        </w:r>
      </w:hyperlink>
    </w:p>
    <w:p w14:paraId="1B553C7B" w14:textId="77777777" w:rsidR="0026732B" w:rsidRPr="00D14863" w:rsidRDefault="0026732B" w:rsidP="00D14863">
      <w:pPr>
        <w:spacing w:line="240" w:lineRule="auto"/>
        <w:ind w:left="283"/>
      </w:pPr>
    </w:p>
    <w:p w14:paraId="4BA33596" w14:textId="77777777" w:rsidR="00D14863" w:rsidRPr="00ED3212" w:rsidRDefault="00D14863" w:rsidP="00ED7AE1">
      <w:pPr>
        <w:spacing w:line="240" w:lineRule="auto"/>
        <w:ind w:left="283"/>
        <w:rPr>
          <w:b/>
          <w:bCs/>
          <w:u w:val="single"/>
        </w:rPr>
      </w:pPr>
    </w:p>
    <w:sectPr w:rsidR="00D14863" w:rsidRPr="00ED3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71765"/>
    <w:multiLevelType w:val="hybridMultilevel"/>
    <w:tmpl w:val="E7DA2DF8"/>
    <w:lvl w:ilvl="0" w:tplc="F1DE99B2">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851"/>
    <w:multiLevelType w:val="hybridMultilevel"/>
    <w:tmpl w:val="7012E980"/>
    <w:lvl w:ilvl="0" w:tplc="8AD6AF32">
      <w:start w:val="1"/>
      <w:numFmt w:val="decimal"/>
      <w:lvlText w:val="%1."/>
      <w:lvlJc w:val="left"/>
      <w:pPr>
        <w:ind w:left="720" w:hanging="360"/>
      </w:pPr>
      <w:rPr>
        <w:rFonts w:hint="default"/>
        <w:b/>
        <w:bCs/>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A6BBD"/>
    <w:multiLevelType w:val="hybridMultilevel"/>
    <w:tmpl w:val="845C2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F471DF"/>
    <w:multiLevelType w:val="hybridMultilevel"/>
    <w:tmpl w:val="7896A0E0"/>
    <w:lvl w:ilvl="0" w:tplc="2FFEAA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F5932B0"/>
    <w:multiLevelType w:val="hybridMultilevel"/>
    <w:tmpl w:val="8182DA24"/>
    <w:lvl w:ilvl="0" w:tplc="2FFEAAE4">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636B566F"/>
    <w:multiLevelType w:val="hybridMultilevel"/>
    <w:tmpl w:val="D806F0D6"/>
    <w:lvl w:ilvl="0" w:tplc="2FFEAAE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5041746">
    <w:abstractNumId w:val="2"/>
  </w:num>
  <w:num w:numId="2" w16cid:durableId="1307053863">
    <w:abstractNumId w:val="0"/>
  </w:num>
  <w:num w:numId="3" w16cid:durableId="622417854">
    <w:abstractNumId w:val="1"/>
  </w:num>
  <w:num w:numId="4" w16cid:durableId="1391659525">
    <w:abstractNumId w:val="3"/>
  </w:num>
  <w:num w:numId="5" w16cid:durableId="730152779">
    <w:abstractNumId w:val="4"/>
  </w:num>
  <w:num w:numId="6" w16cid:durableId="19392949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D17"/>
    <w:rsid w:val="00022F0C"/>
    <w:rsid w:val="00042D17"/>
    <w:rsid w:val="0006739D"/>
    <w:rsid w:val="000A76F4"/>
    <w:rsid w:val="000B7F2A"/>
    <w:rsid w:val="00144770"/>
    <w:rsid w:val="001A4ADD"/>
    <w:rsid w:val="001B1351"/>
    <w:rsid w:val="001E50D5"/>
    <w:rsid w:val="00235973"/>
    <w:rsid w:val="0026732B"/>
    <w:rsid w:val="00270B7B"/>
    <w:rsid w:val="002939CC"/>
    <w:rsid w:val="002D67FA"/>
    <w:rsid w:val="002E78E5"/>
    <w:rsid w:val="00350AA3"/>
    <w:rsid w:val="00373259"/>
    <w:rsid w:val="0039750E"/>
    <w:rsid w:val="003A7C4D"/>
    <w:rsid w:val="003F1CFF"/>
    <w:rsid w:val="00431CE5"/>
    <w:rsid w:val="00452807"/>
    <w:rsid w:val="004814BA"/>
    <w:rsid w:val="004A6EBE"/>
    <w:rsid w:val="005403B0"/>
    <w:rsid w:val="00564570"/>
    <w:rsid w:val="005D467A"/>
    <w:rsid w:val="00607BA6"/>
    <w:rsid w:val="006A1C42"/>
    <w:rsid w:val="006A43A9"/>
    <w:rsid w:val="00774A09"/>
    <w:rsid w:val="007B4899"/>
    <w:rsid w:val="00802560"/>
    <w:rsid w:val="008121B6"/>
    <w:rsid w:val="008840DE"/>
    <w:rsid w:val="0088558E"/>
    <w:rsid w:val="00905D5D"/>
    <w:rsid w:val="00982BAA"/>
    <w:rsid w:val="009C4DB7"/>
    <w:rsid w:val="009E68B3"/>
    <w:rsid w:val="00A25E8C"/>
    <w:rsid w:val="00A51E8F"/>
    <w:rsid w:val="00B50AB6"/>
    <w:rsid w:val="00B81C08"/>
    <w:rsid w:val="00B9469C"/>
    <w:rsid w:val="00BD3737"/>
    <w:rsid w:val="00BF4658"/>
    <w:rsid w:val="00C12AE4"/>
    <w:rsid w:val="00C336B8"/>
    <w:rsid w:val="00C51A0B"/>
    <w:rsid w:val="00CA000F"/>
    <w:rsid w:val="00CA17F1"/>
    <w:rsid w:val="00CD5098"/>
    <w:rsid w:val="00CE3176"/>
    <w:rsid w:val="00CE3B29"/>
    <w:rsid w:val="00CF7AB2"/>
    <w:rsid w:val="00D14863"/>
    <w:rsid w:val="00D914AC"/>
    <w:rsid w:val="00DA1075"/>
    <w:rsid w:val="00DC47E7"/>
    <w:rsid w:val="00E5799B"/>
    <w:rsid w:val="00E75C9B"/>
    <w:rsid w:val="00E92BB3"/>
    <w:rsid w:val="00ED3212"/>
    <w:rsid w:val="00ED7AE1"/>
    <w:rsid w:val="00EF7C38"/>
    <w:rsid w:val="00EF7CC0"/>
    <w:rsid w:val="00F24FD9"/>
    <w:rsid w:val="00F42016"/>
    <w:rsid w:val="00F834FC"/>
    <w:rsid w:val="00FA2CF7"/>
    <w:rsid w:val="00FB030B"/>
    <w:rsid w:val="00FB6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D8316"/>
  <w15:chartTrackingRefBased/>
  <w15:docId w15:val="{ACAA221C-71FD-4EE1-BBA4-0A13772B0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D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2D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2D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2D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D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D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D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D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D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D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2D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2D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2D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D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D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D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D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D17"/>
    <w:rPr>
      <w:rFonts w:eastAsiaTheme="majorEastAsia" w:cstheme="majorBidi"/>
      <w:color w:val="272727" w:themeColor="text1" w:themeTint="D8"/>
    </w:rPr>
  </w:style>
  <w:style w:type="paragraph" w:styleId="Title">
    <w:name w:val="Title"/>
    <w:basedOn w:val="Normal"/>
    <w:next w:val="Normal"/>
    <w:link w:val="TitleChar"/>
    <w:uiPriority w:val="10"/>
    <w:qFormat/>
    <w:rsid w:val="00042D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D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D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D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D17"/>
    <w:pPr>
      <w:spacing w:before="160"/>
      <w:jc w:val="center"/>
    </w:pPr>
    <w:rPr>
      <w:i/>
      <w:iCs/>
      <w:color w:val="404040" w:themeColor="text1" w:themeTint="BF"/>
    </w:rPr>
  </w:style>
  <w:style w:type="character" w:customStyle="1" w:styleId="QuoteChar">
    <w:name w:val="Quote Char"/>
    <w:basedOn w:val="DefaultParagraphFont"/>
    <w:link w:val="Quote"/>
    <w:uiPriority w:val="29"/>
    <w:rsid w:val="00042D17"/>
    <w:rPr>
      <w:i/>
      <w:iCs/>
      <w:color w:val="404040" w:themeColor="text1" w:themeTint="BF"/>
    </w:rPr>
  </w:style>
  <w:style w:type="paragraph" w:styleId="ListParagraph">
    <w:name w:val="List Paragraph"/>
    <w:basedOn w:val="Normal"/>
    <w:uiPriority w:val="34"/>
    <w:qFormat/>
    <w:rsid w:val="00042D17"/>
    <w:pPr>
      <w:ind w:left="720"/>
      <w:contextualSpacing/>
    </w:pPr>
  </w:style>
  <w:style w:type="character" w:styleId="IntenseEmphasis">
    <w:name w:val="Intense Emphasis"/>
    <w:basedOn w:val="DefaultParagraphFont"/>
    <w:uiPriority w:val="21"/>
    <w:qFormat/>
    <w:rsid w:val="00042D17"/>
    <w:rPr>
      <w:i/>
      <w:iCs/>
      <w:color w:val="0F4761" w:themeColor="accent1" w:themeShade="BF"/>
    </w:rPr>
  </w:style>
  <w:style w:type="paragraph" w:styleId="IntenseQuote">
    <w:name w:val="Intense Quote"/>
    <w:basedOn w:val="Normal"/>
    <w:next w:val="Normal"/>
    <w:link w:val="IntenseQuoteChar"/>
    <w:uiPriority w:val="30"/>
    <w:qFormat/>
    <w:rsid w:val="00042D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D17"/>
    <w:rPr>
      <w:i/>
      <w:iCs/>
      <w:color w:val="0F4761" w:themeColor="accent1" w:themeShade="BF"/>
    </w:rPr>
  </w:style>
  <w:style w:type="character" w:styleId="IntenseReference">
    <w:name w:val="Intense Reference"/>
    <w:basedOn w:val="DefaultParagraphFont"/>
    <w:uiPriority w:val="32"/>
    <w:qFormat/>
    <w:rsid w:val="00042D17"/>
    <w:rPr>
      <w:b/>
      <w:bCs/>
      <w:smallCaps/>
      <w:color w:val="0F4761" w:themeColor="accent1" w:themeShade="BF"/>
      <w:spacing w:val="5"/>
    </w:rPr>
  </w:style>
  <w:style w:type="paragraph" w:styleId="NormalWeb">
    <w:name w:val="Normal (Web)"/>
    <w:basedOn w:val="Normal"/>
    <w:uiPriority w:val="99"/>
    <w:semiHidden/>
    <w:unhideWhenUsed/>
    <w:rsid w:val="00ED321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14863"/>
    <w:rPr>
      <w:color w:val="467886" w:themeColor="hyperlink"/>
      <w:u w:val="single"/>
    </w:rPr>
  </w:style>
  <w:style w:type="character" w:styleId="UnresolvedMention">
    <w:name w:val="Unresolved Mention"/>
    <w:basedOn w:val="DefaultParagraphFont"/>
    <w:uiPriority w:val="99"/>
    <w:semiHidden/>
    <w:unhideWhenUsed/>
    <w:rsid w:val="00D14863"/>
    <w:rPr>
      <w:color w:val="605E5C"/>
      <w:shd w:val="clear" w:color="auto" w:fill="E1DFDD"/>
    </w:rPr>
  </w:style>
  <w:style w:type="character" w:styleId="FollowedHyperlink">
    <w:name w:val="FollowedHyperlink"/>
    <w:basedOn w:val="DefaultParagraphFont"/>
    <w:uiPriority w:val="99"/>
    <w:semiHidden/>
    <w:unhideWhenUsed/>
    <w:rsid w:val="006A43A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w:/g/personal/2404921_student_uwtsd_ac_uk/IQBhMsPKSZ0qTbsMDtkKV0GSAT_SuDOpBfMDIysKC2EetBo?e=8d8WoQ"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579</TotalTime>
  <Pages>10</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Albrighton (2404921)</dc:creator>
  <cp:keywords/>
  <dc:description/>
  <cp:lastModifiedBy>Sam Albrighton (2404921)</cp:lastModifiedBy>
  <cp:revision>29</cp:revision>
  <dcterms:created xsi:type="dcterms:W3CDTF">2026-09-19T15:41:00Z</dcterms:created>
  <dcterms:modified xsi:type="dcterms:W3CDTF">2026-10-19T14:19:00Z</dcterms:modified>
</cp:coreProperties>
</file>