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564FC402" w:rsidP="2521007F" w:rsidRDefault="564FC402" w14:paraId="53D0CE87" w14:textId="3CC0D35E">
      <w:pPr>
        <w:pStyle w:val="Normal"/>
        <w:spacing w:line="276" w:lineRule="auto"/>
        <w:ind w:left="0"/>
        <w:jc w:val="center"/>
        <w:rPr>
          <w:rFonts w:ascii="Arial" w:hAnsi="Arial" w:eastAsia="Arial" w:cs="Arial"/>
          <w:noProof w:val="0"/>
          <w:color w:val="000000" w:themeColor="text1" w:themeTint="FF" w:themeShade="FF"/>
          <w:sz w:val="28"/>
          <w:szCs w:val="28"/>
          <w:u w:val="single"/>
          <w:lang w:val="en-GB"/>
        </w:rPr>
      </w:pPr>
      <w:r w:rsidRPr="2521007F" w:rsidR="2F5181CB">
        <w:rPr>
          <w:rFonts w:ascii="Arial" w:hAnsi="Arial" w:eastAsia="Arial" w:cs="Arial"/>
          <w:noProof w:val="0"/>
          <w:color w:val="000000" w:themeColor="text1" w:themeTint="FF" w:themeShade="FF"/>
          <w:sz w:val="28"/>
          <w:szCs w:val="28"/>
          <w:u w:val="single"/>
          <w:lang w:val="en-GB"/>
        </w:rPr>
        <w:t>The ‘Spring Student Gala’ Evaluation</w:t>
      </w:r>
    </w:p>
    <w:p w:rsidR="564FC402" w:rsidP="564FC402" w:rsidRDefault="564FC402" w14:paraId="19873503" w14:textId="5B42DBE4">
      <w:pPr>
        <w:pStyle w:val="Normal"/>
        <w:spacing w:line="276" w:lineRule="auto"/>
        <w:ind w:left="0"/>
        <w:rPr>
          <w:rFonts w:ascii="Arial" w:hAnsi="Arial" w:eastAsia="Arial" w:cs="Arial"/>
          <w:noProof w:val="0"/>
          <w:color w:val="000000" w:themeColor="text1" w:themeTint="FF" w:themeShade="FF"/>
          <w:sz w:val="24"/>
          <w:szCs w:val="24"/>
          <w:lang w:val="en-GB"/>
        </w:rPr>
      </w:pPr>
    </w:p>
    <w:sdt>
      <w:sdtPr>
        <w:id w:val="955153941"/>
        <w:docPartObj>
          <w:docPartGallery w:val="Table of Contents"/>
          <w:docPartUnique/>
        </w:docPartObj>
      </w:sdtPr>
      <w:sdtContent>
        <w:p w:rsidR="564FC402" w:rsidP="2521007F" w:rsidRDefault="564FC402" w14:paraId="363F059D" w14:textId="6DC7B236">
          <w:pPr>
            <w:pStyle w:val="TOC2"/>
            <w:tabs>
              <w:tab w:val="right" w:leader="dot" w:pos="9015"/>
            </w:tabs>
            <w:bidi w:val="0"/>
            <w:spacing w:line="276" w:lineRule="auto"/>
            <w:ind/>
            <w:rPr>
              <w:rStyle w:val="Hyperlink"/>
              <w:noProof w:val="0"/>
              <w:lang w:val="en-GB"/>
            </w:rPr>
          </w:pPr>
          <w:r>
            <w:fldChar w:fldCharType="begin"/>
          </w:r>
          <w:r>
            <w:instrText xml:space="preserve">TOC \o \z \u \h</w:instrText>
          </w:r>
          <w:r>
            <w:fldChar w:fldCharType="separate"/>
          </w:r>
          <w:hyperlink w:anchor="_Toc1544110017">
            <w:r w:rsidRPr="2D8902C0" w:rsidR="2D8902C0">
              <w:rPr>
                <w:rStyle w:val="Hyperlink"/>
              </w:rPr>
              <w:t>Script</w:t>
            </w:r>
            <w:r>
              <w:tab/>
            </w:r>
            <w:r>
              <w:fldChar w:fldCharType="begin"/>
            </w:r>
            <w:r>
              <w:instrText xml:space="preserve">PAGEREF _Toc1544110017 \h</w:instrText>
            </w:r>
            <w:r>
              <w:fldChar w:fldCharType="separate"/>
            </w:r>
            <w:r w:rsidRPr="2D8902C0" w:rsidR="2D8902C0">
              <w:rPr>
                <w:rStyle w:val="Hyperlink"/>
              </w:rPr>
              <w:t>1</w:t>
            </w:r>
            <w:r>
              <w:fldChar w:fldCharType="end"/>
            </w:r>
          </w:hyperlink>
        </w:p>
        <w:p w:rsidR="2521007F" w:rsidP="2521007F" w:rsidRDefault="2521007F" w14:paraId="76C66E5F" w14:textId="34EE58A5">
          <w:pPr>
            <w:pStyle w:val="TOC2"/>
            <w:tabs>
              <w:tab w:val="right" w:leader="dot" w:pos="9015"/>
            </w:tabs>
            <w:bidi w:val="0"/>
            <w:rPr>
              <w:rStyle w:val="Hyperlink"/>
            </w:rPr>
          </w:pPr>
          <w:hyperlink w:anchor="_Toc1015066593">
            <w:r w:rsidRPr="2D8902C0" w:rsidR="2D8902C0">
              <w:rPr>
                <w:rStyle w:val="Hyperlink"/>
              </w:rPr>
              <w:t>Recording</w:t>
            </w:r>
            <w:r>
              <w:tab/>
            </w:r>
            <w:r>
              <w:fldChar w:fldCharType="begin"/>
            </w:r>
            <w:r>
              <w:instrText xml:space="preserve">PAGEREF _Toc1015066593 \h</w:instrText>
            </w:r>
            <w:r>
              <w:fldChar w:fldCharType="separate"/>
            </w:r>
            <w:r w:rsidRPr="2D8902C0" w:rsidR="2D8902C0">
              <w:rPr>
                <w:rStyle w:val="Hyperlink"/>
              </w:rPr>
              <w:t>4</w:t>
            </w:r>
            <w:r>
              <w:fldChar w:fldCharType="end"/>
            </w:r>
          </w:hyperlink>
        </w:p>
        <w:p w:rsidR="2521007F" w:rsidP="2521007F" w:rsidRDefault="2521007F" w14:paraId="4D51B685" w14:textId="4313F2E9">
          <w:pPr>
            <w:pStyle w:val="TOC2"/>
            <w:tabs>
              <w:tab w:val="right" w:leader="dot" w:pos="9015"/>
            </w:tabs>
            <w:bidi w:val="0"/>
            <w:rPr>
              <w:rStyle w:val="Hyperlink"/>
            </w:rPr>
          </w:pPr>
          <w:hyperlink w:anchor="_Toc1765002291">
            <w:r w:rsidRPr="2D8902C0" w:rsidR="2D8902C0">
              <w:rPr>
                <w:rStyle w:val="Hyperlink"/>
              </w:rPr>
              <w:t>PowerPoint</w:t>
            </w:r>
            <w:r>
              <w:tab/>
            </w:r>
            <w:r>
              <w:fldChar w:fldCharType="begin"/>
            </w:r>
            <w:r>
              <w:instrText xml:space="preserve">PAGEREF _Toc1765002291 \h</w:instrText>
            </w:r>
            <w:r>
              <w:fldChar w:fldCharType="separate"/>
            </w:r>
            <w:r w:rsidRPr="2D8902C0" w:rsidR="2D8902C0">
              <w:rPr>
                <w:rStyle w:val="Hyperlink"/>
              </w:rPr>
              <w:t>4</w:t>
            </w:r>
            <w:r>
              <w:fldChar w:fldCharType="end"/>
            </w:r>
          </w:hyperlink>
        </w:p>
        <w:p w:rsidR="2521007F" w:rsidP="2521007F" w:rsidRDefault="2521007F" w14:paraId="3FD40454" w14:textId="4827354F">
          <w:pPr>
            <w:pStyle w:val="TOC2"/>
            <w:tabs>
              <w:tab w:val="right" w:leader="dot" w:pos="9015"/>
            </w:tabs>
            <w:bidi w:val="0"/>
            <w:rPr>
              <w:rStyle w:val="Hyperlink"/>
            </w:rPr>
          </w:pPr>
          <w:hyperlink w:anchor="_Toc1300097799">
            <w:r w:rsidRPr="2D8902C0" w:rsidR="2D8902C0">
              <w:rPr>
                <w:rStyle w:val="Hyperlink"/>
              </w:rPr>
              <w:t>Interviews</w:t>
            </w:r>
            <w:r>
              <w:tab/>
            </w:r>
            <w:r>
              <w:fldChar w:fldCharType="begin"/>
            </w:r>
            <w:r>
              <w:instrText xml:space="preserve">PAGEREF _Toc1300097799 \h</w:instrText>
            </w:r>
            <w:r>
              <w:fldChar w:fldCharType="separate"/>
            </w:r>
            <w:r w:rsidRPr="2D8902C0" w:rsidR="2D8902C0">
              <w:rPr>
                <w:rStyle w:val="Hyperlink"/>
              </w:rPr>
              <w:t>10</w:t>
            </w:r>
            <w:r>
              <w:fldChar w:fldCharType="end"/>
            </w:r>
          </w:hyperlink>
        </w:p>
        <w:p w:rsidR="2521007F" w:rsidP="2521007F" w:rsidRDefault="2521007F" w14:paraId="64F70FE9" w14:textId="306F9CD8">
          <w:pPr>
            <w:pStyle w:val="TOC2"/>
            <w:tabs>
              <w:tab w:val="right" w:leader="dot" w:pos="9015"/>
            </w:tabs>
            <w:bidi w:val="0"/>
            <w:rPr>
              <w:rStyle w:val="Hyperlink"/>
            </w:rPr>
          </w:pPr>
          <w:hyperlink w:anchor="_Toc19106194">
            <w:r w:rsidRPr="2D8902C0" w:rsidR="2D8902C0">
              <w:rPr>
                <w:rStyle w:val="Hyperlink"/>
              </w:rPr>
              <w:t>Bibliography</w:t>
            </w:r>
            <w:r>
              <w:tab/>
            </w:r>
            <w:r>
              <w:fldChar w:fldCharType="begin"/>
            </w:r>
            <w:r>
              <w:instrText xml:space="preserve">PAGEREF _Toc19106194 \h</w:instrText>
            </w:r>
            <w:r>
              <w:fldChar w:fldCharType="separate"/>
            </w:r>
            <w:r w:rsidRPr="2D8902C0" w:rsidR="2D8902C0">
              <w:rPr>
                <w:rStyle w:val="Hyperlink"/>
              </w:rPr>
              <w:t>12</w:t>
            </w:r>
            <w:r>
              <w:fldChar w:fldCharType="end"/>
            </w:r>
          </w:hyperlink>
          <w:r>
            <w:fldChar w:fldCharType="end"/>
          </w:r>
        </w:p>
      </w:sdtContent>
    </w:sdt>
    <w:p w:rsidR="2521007F" w:rsidP="2521007F" w:rsidRDefault="2521007F" w14:paraId="6B6C21A0" w14:textId="15A60E2B">
      <w:pPr>
        <w:pStyle w:val="Normal"/>
        <w:spacing w:line="276" w:lineRule="auto"/>
        <w:ind w:left="0"/>
        <w:rPr>
          <w:rFonts w:ascii="Arial" w:hAnsi="Arial" w:eastAsia="Arial" w:cs="Arial"/>
          <w:noProof w:val="0"/>
          <w:color w:val="000000" w:themeColor="text1" w:themeTint="FF" w:themeShade="FF"/>
          <w:sz w:val="24"/>
          <w:szCs w:val="24"/>
          <w:lang w:val="en-GB"/>
        </w:rPr>
      </w:pPr>
    </w:p>
    <w:p w:rsidR="361496CD" w:rsidP="2521007F" w:rsidRDefault="361496CD" w14:paraId="0DF81DC9" w14:textId="1BBDE8FD">
      <w:pPr>
        <w:pStyle w:val="Heading2"/>
        <w:rPr>
          <w:noProof w:val="0"/>
          <w:color w:val="auto"/>
          <w:u w:val="single"/>
          <w:lang w:val="en-GB"/>
        </w:rPr>
      </w:pPr>
      <w:bookmarkStart w:name="_Toc1544110017" w:id="270395019"/>
      <w:r w:rsidRPr="2D8902C0" w:rsidR="361496CD">
        <w:rPr>
          <w:noProof w:val="0"/>
          <w:color w:val="auto"/>
          <w:u w:val="single"/>
          <w:lang w:val="en-GB"/>
        </w:rPr>
        <w:t>Script</w:t>
      </w:r>
      <w:bookmarkEnd w:id="270395019"/>
      <w:r w:rsidRPr="2D8902C0" w:rsidR="361496CD">
        <w:rPr>
          <w:noProof w:val="0"/>
          <w:color w:val="auto"/>
          <w:lang w:val="en-GB"/>
        </w:rPr>
        <w:t xml:space="preserve"> </w:t>
      </w:r>
    </w:p>
    <w:p w:rsidR="2521007F" w:rsidP="2D8902C0" w:rsidRDefault="2521007F" w14:paraId="05BEED39" w14:textId="70C90519">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2D8902C0" w:rsidR="2474E3B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For this project the event concept constructed was a ‘student spring gala’ which was proposed to be held in the Dylan Thomas Centre on the 24</w:t>
      </w:r>
      <w:r w:rsidRPr="2D8902C0" w:rsidR="2474E3B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vertAlign w:val="superscript"/>
          <w:lang w:val="en-GB"/>
        </w:rPr>
        <w:t>th</w:t>
      </w:r>
      <w:r w:rsidRPr="2D8902C0" w:rsidR="2474E3B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of March. The target demographic for this event were students above the age of 18 in the local area, for this audience relevant entertainment and decoration was required to encourage interest and attendance (Solis, 2019).</w:t>
      </w:r>
    </w:p>
    <w:p w:rsidR="2521007F" w:rsidP="2D8902C0" w:rsidRDefault="2521007F" w14:paraId="0B9BE7A1" w14:textId="021E338E">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2D8902C0" w:rsidR="2474E3B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Following the event an evaluation was conducted with the application of predetermined evaluative strategies outlaid in assignment one, these concluded that the gala was a success considering both social and financial repercussions to the event. </w:t>
      </w:r>
    </w:p>
    <w:p w:rsidR="2521007F" w:rsidP="2D8902C0" w:rsidRDefault="2521007F" w14:paraId="0CAA1756" w14:textId="3E12A5B0">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2D8902C0" w:rsidR="2474E3B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Business objectives were constructed to review success while monitoring event progress against a set success criteria allowing the opportunity for adaptions to be made (Miller, 2022). </w:t>
      </w:r>
    </w:p>
    <w:p w:rsidR="2521007F" w:rsidP="2D8902C0" w:rsidRDefault="2521007F" w14:paraId="3F15069A" w14:textId="7AD55FB2">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These objectives include increasing awareness of local businesses through sponsorship promotions, increasing awareness for Swansea Mind along with promoting their work, to bring students together with an opportunity to destress, to produce a memorable event leaving a legacy amongst the community and creating a positive financial impact.</w:t>
      </w:r>
    </w:p>
    <w:p w:rsidR="2521007F" w:rsidP="2D8902C0" w:rsidRDefault="2521007F" w14:paraId="54AD44F1" w14:textId="26B854D5">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When constructing an event having a strong management and business model to reflect on increases success (Magretta, 2002). For this reason, we applied the ‘loop system’ (Landey, 2022) to the event. This model was compatible with our concept and in combination with other relevant business models allowed the concept to be developed effectively and limited time wastage. </w:t>
      </w:r>
    </w:p>
    <w:p w:rsidR="2521007F" w:rsidP="2D8902C0" w:rsidRDefault="2521007F" w14:paraId="626D0B83" w14:textId="72E80108">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During the planning process many management models were applied including the ‘event operations management’ model (</w:t>
      </w: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Bladen</w:t>
      </w: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et al 2012) which combined with the EMBOK model (EMBOK, 2013) offered a clear guide that was applied.</w:t>
      </w:r>
    </w:p>
    <w:p w:rsidR="2521007F" w:rsidP="2D8902C0" w:rsidRDefault="2521007F" w14:paraId="41834C9A" w14:textId="7A477FF8">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Our event management plan took inspiration from the business models we reviewed and incorporated the key areas including finance, health, safety and risk, human resources, </w:t>
      </w: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logistics</w:t>
      </w: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legal environment, </w:t>
      </w: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marketing</w:t>
      </w: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design.</w:t>
      </w:r>
    </w:p>
    <w:p w:rsidR="2521007F" w:rsidP="2D8902C0" w:rsidRDefault="2521007F" w14:paraId="03E2FB46" w14:textId="1798E4EE">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The finance section of the plan included the budget, payroll, donation and partnered with logistics relating to the retrieval of funds. This section is where the objective to produce a positive financial impact on the local community needed to be reviewed and achieved.</w:t>
      </w:r>
    </w:p>
    <w:p w:rsidR="2521007F" w:rsidP="2D8902C0" w:rsidRDefault="2521007F" w14:paraId="1A0C9CA5" w14:textId="236EF367">
      <w:pPr>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When evaluating the financial management of the event, first the financial outcome must be reviewed. This concept would be considered a financial success as the profit margin was higher than predicted achieving over £500 profit which is a 55% profit percentage. </w:t>
      </w:r>
    </w:p>
    <w:p w:rsidR="2521007F" w:rsidP="2D8902C0" w:rsidRDefault="2521007F" w14:paraId="15BDE70F" w14:textId="6E778C6F">
      <w:pPr>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Financial evidence supports that all decisions were made correctly and by constructing a detailed budget a profit was achieved. In relation to fund retrieval, we selected Fixr which post event was found to be both effective and easy to use allowing access to data correlating to sales. Guests found the system to be “</w:t>
      </w:r>
      <w:r w:rsidRPr="2D8902C0" w:rsidR="2474E3B9">
        <w:rPr>
          <w:rFonts w:ascii="Segoe UI" w:hAnsi="Segoe UI" w:eastAsia="Segoe UI" w:cs="Segoe UI"/>
          <w:b w:val="0"/>
          <w:bCs w:val="0"/>
          <w:i w:val="0"/>
          <w:iCs w:val="0"/>
          <w:caps w:val="0"/>
          <w:smallCaps w:val="0"/>
          <w:noProof w:val="0"/>
          <w:color w:val="242424"/>
          <w:sz w:val="22"/>
          <w:szCs w:val="22"/>
          <w:lang w:val="en-GB"/>
        </w:rPr>
        <w:t>easy and affordable” which met our target demographic on a “student budget</w:t>
      </w: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2521007F" w:rsidP="2D8902C0" w:rsidRDefault="2521007F" w14:paraId="6779DAC1" w14:textId="37207D54">
      <w:pPr>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Regarding the </w:t>
      </w: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objectives</w:t>
      </w: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set, the local community received positive financial support in many ways as a direct result of the event from the venue to the nightclub, even the sponsors produced financial gain from the advertisement and interaction with their brand during our event.</w:t>
      </w:r>
    </w:p>
    <w:p w:rsidR="2521007F" w:rsidP="2D8902C0" w:rsidRDefault="2521007F" w14:paraId="751C5F0A" w14:textId="22A1C390">
      <w:pPr>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For the health, safety and risk section the primary focus was the risk assessment and the risks policies, procedures and a contingency plan that they developed. Overall, this section was successful as the extensive risk assessment allowed all risks to be reduced with proper planning. To ensure that the safety level of the event was maintained a fire evacuation speech was given to inform guests of the procedure and food allergen information was given to all tables to avoid allergic reactions. Furthermore, all staff were provided with information regarding the location of fire safety equipment, first aid kit and allergen information of the dishes being served to provide the best service to all guests if emergency procedures are required. By producing emergency plans all risks were pre-assessed and reduced which when applied reduced complications during the event and ensured the event ran smoothly achieving high guest satisfaction.</w:t>
      </w:r>
    </w:p>
    <w:p w:rsidR="2521007F" w:rsidP="2D8902C0" w:rsidRDefault="2521007F" w14:paraId="2420343E" w14:textId="50ACD1A9">
      <w:pPr>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Human resources included staff employment, entertainment management, and communications with all stakeholders. There was slight room for improvement as despite our primary staff being attentive and enthusiastic a clearer spokesperson was required for the auction and improvements could have been made to the speech by Mind, to better this in the future a list of key details could be requested for the speech to ensure it is relevant and captivating for our target demographic. Overall, however the human resource section of the event was well-managed and clear communication throughout the event allowed staff to perform to a high standard.</w:t>
      </w:r>
    </w:p>
    <w:p w:rsidR="2521007F" w:rsidP="2D8902C0" w:rsidRDefault="2521007F" w14:paraId="65E1FB3D" w14:textId="06B4B153">
      <w:pPr>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When considering the logistics of the event venue management must be considered, when discussing costing clear communication and email confirmation is required to avoid disputes, this is something that was learnt through mistakes in the early stages of the planning process. This learning curve allowed us the opportunity to grow and learn that assumptions cannot be made and everything should be confirmed and time should be left to make changes if necessary, this was shown during the set-up where the venue was poorly managed resulting in incorrect room layout, unwanted centrepieces, dirty chair covers and damaged table cloths which without adequate time spare could have delayed the event. When considering decoration logistics, a final run through of the venue should have been conducted to ensure all decorations were feasible, despite this, adaptions were applied to produce a well-presented venue. Proper planning in human resources reduced disruption when the canapes were messier than intended as staff were attentive and resolved the issue swiftly with the service of napkins. A main logistical aspect that was well executed was the decision to input a time buffer between the start of the event and the entertainment to accommodate late arrivals, during the event this buffer was required to ensure guests received the advertised experience.  </w:t>
      </w:r>
    </w:p>
    <w:p w:rsidR="2521007F" w:rsidP="2D8902C0" w:rsidRDefault="2521007F" w14:paraId="607700E9" w14:textId="7D2C8B64">
      <w:pPr>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The entertainment selected was a success with attendees saying it was their “favourite edition” to the event and that they “liked the music through the event especially the live performance” highlighting that this decision met the target demographics desires.</w:t>
      </w:r>
    </w:p>
    <w:p w:rsidR="2521007F" w:rsidP="2D8902C0" w:rsidRDefault="2521007F" w14:paraId="132025B6" w14:textId="473E2C1A">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Overall, the </w:t>
      </w: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logistics</w:t>
      </w: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the event were successful and allowed the event to run smoothly however changes could be put into place to relieve stress if the event is held again.</w:t>
      </w:r>
    </w:p>
    <w:p w:rsidR="2521007F" w:rsidP="2D8902C0" w:rsidRDefault="2521007F" w14:paraId="5EB34363" w14:textId="48FC3E6D">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For this event there were few legal requirements we had to conduct ourselves as the venue was fully licensed however it was our responsibility to check this with the venue and by researching prior to the event we understood what legal requirements were needed for each section including public liability, food hygiene and alcohol licensing. Having a developed understanding of the legal environment of this concept prior to meetings allowed the correct questions to be asked ensuring that during the event no legal issues arose. </w:t>
      </w:r>
    </w:p>
    <w:p w:rsidR="2521007F" w:rsidP="2D8902C0" w:rsidRDefault="2521007F" w14:paraId="5E90E7EE" w14:textId="2B68FEAF">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One of the largest sections of this event was the marketing, effective marketing can directly influence the feasibility of the event therefore perfecting the launch was vital (Kotler, 2020). The proposed campaign allowed the guest capacity to be achieved while meeting several objectives relating to increasing the awareness for local charities and businesses. </w:t>
      </w:r>
    </w:p>
    <w:p w:rsidR="2521007F" w:rsidP="2D8902C0" w:rsidRDefault="2521007F" w14:paraId="2940F41A" w14:textId="6E545E1D">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strong branding was maintained with colour branding prominent throughout, aiding the development of an event legacy (</w:t>
      </w:r>
      <w:r w:rsidRPr="2D8902C0" w:rsidR="2474E3B9">
        <w:rPr>
          <w:rFonts w:ascii="Source Sans Pro" w:hAnsi="Source Sans Pro" w:eastAsia="Source Sans Pro" w:cs="Source Sans Pro"/>
          <w:b w:val="0"/>
          <w:bCs w:val="0"/>
          <w:i w:val="0"/>
          <w:iCs w:val="0"/>
          <w:caps w:val="0"/>
          <w:smallCaps w:val="0"/>
          <w:noProof w:val="0"/>
          <w:color w:val="3A3A3A"/>
          <w:sz w:val="22"/>
          <w:szCs w:val="22"/>
          <w:lang w:val="en-GB"/>
        </w:rPr>
        <w:t>Kotler and Pfoertsch, 2010</w:t>
      </w: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 By making the campaign to target our demographic we were able to achieve high interaction levels with 622 people visiting the ticket site and 79 purchasing tickets to attend. By ensuring the event was advertised and relevant, there was a successful turn out and after the event the launch of professional photos with our branding in the background captivated and aided the legacy of the event. However, if conducted again, to increase the rate of sales there would be a second post sooner into the campaign to increase suspense and interest into the concept (Kotler, 2020).</w:t>
      </w:r>
    </w:p>
    <w:p w:rsidR="2521007F" w:rsidP="2D8902C0" w:rsidRDefault="2521007F" w14:paraId="4F7F4E61" w14:textId="1FAECDE6">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Evidence collected from attendees supports that the decision to donate to Mind Swansea was successful with guests </w:t>
      </w: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stating</w:t>
      </w: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D8902C0" w:rsidR="2474E3B9">
        <w:rPr>
          <w:rFonts w:ascii="Segoe UI" w:hAnsi="Segoe UI" w:eastAsia="Segoe UI" w:cs="Segoe UI"/>
          <w:b w:val="0"/>
          <w:bCs w:val="0"/>
          <w:i w:val="0"/>
          <w:iCs w:val="0"/>
          <w:caps w:val="0"/>
          <w:smallCaps w:val="0"/>
          <w:noProof w:val="0"/>
          <w:color w:val="242424"/>
          <w:sz w:val="22"/>
          <w:szCs w:val="22"/>
          <w:lang w:val="en-GB"/>
        </w:rPr>
        <w:t>knowing it went to a good cause made it even more enjoyable</w:t>
      </w: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 and “</w:t>
      </w:r>
      <w:r w:rsidRPr="2D8902C0" w:rsidR="2474E3B9">
        <w:rPr>
          <w:rFonts w:ascii="Calibri" w:hAnsi="Calibri" w:eastAsia="Calibri" w:cs="Calibri"/>
          <w:b w:val="0"/>
          <w:bCs w:val="0"/>
          <w:i w:val="0"/>
          <w:iCs w:val="0"/>
          <w:caps w:val="0"/>
          <w:smallCaps w:val="0"/>
          <w:strike w:val="0"/>
          <w:dstrike w:val="0"/>
          <w:noProof w:val="0"/>
          <w:color w:val="242424"/>
          <w:sz w:val="22"/>
          <w:szCs w:val="22"/>
          <w:u w:val="none"/>
          <w:lang w:val="en-GB"/>
        </w:rPr>
        <w:t>it was especially great to hear from Swansea Mind to learn about all the support they have to offer</w:t>
      </w: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w:t>
      </w: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These attendees make it clear that the charities awareness </w:t>
      </w: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objective</w:t>
      </w: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was achieved, and financial benefits were more inclined by the correct </w:t>
      </w: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selection</w:t>
      </w: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2521007F" w:rsidP="2D8902C0" w:rsidRDefault="2521007F" w14:paraId="1A3DB72F" w14:textId="7DEC635B">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When looking at design, to appeal to our demographic there was a black-tie theme which appealed to students allowing the main objectives of bringing students together to be achieved, with guest saying, “it was amazing to get a chance to dress up” (Morgan, 2023). </w:t>
      </w:r>
    </w:p>
    <w:p w:rsidR="2521007F" w:rsidP="2D8902C0" w:rsidRDefault="2521007F" w14:paraId="570BC5DE" w14:textId="57DCFFBA">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This theme should be continued throughout the event however minor adjustments to the staff uniform and table decorations could have elevated the theme, with better funding and communication with staff this could be rectified. Attendees described the event to be “</w:t>
      </w:r>
      <w:r w:rsidRPr="2D8902C0" w:rsidR="2474E3B9">
        <w:rPr>
          <w:rFonts w:ascii="Segoe UI" w:hAnsi="Segoe UI" w:eastAsia="Segoe UI" w:cs="Segoe UI"/>
          <w:b w:val="0"/>
          <w:bCs w:val="0"/>
          <w:i w:val="0"/>
          <w:iCs w:val="0"/>
          <w:caps w:val="0"/>
          <w:smallCaps w:val="0"/>
          <w:noProof w:val="0"/>
          <w:color w:val="242424"/>
          <w:sz w:val="22"/>
          <w:szCs w:val="22"/>
          <w:lang w:val="en-GB"/>
        </w:rPr>
        <w:t>A really well-coordinated and enjoyable night.</w:t>
      </w: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 (Morgan, 2023) and by presenting a strong theme throughout and including personal details such as thank you boxes that guests found “a nice surprise” (Samuel, 2023) we satisfied our demographics needs.</w:t>
      </w:r>
    </w:p>
    <w:p w:rsidR="2521007F" w:rsidP="2D8902C0" w:rsidRDefault="2521007F" w14:paraId="61033EBB" w14:textId="51D4C36D">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p>
    <w:p w:rsidR="2521007F" w:rsidP="2D8902C0" w:rsidRDefault="2521007F" w14:paraId="3828D9B1" w14:textId="06408CB3">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Guest engagement levels were high with involvement in the auction and dancing during the DJ intervals. With guests saying they “enjoyed it” and “</w:t>
      </w:r>
      <w:r w:rsidRPr="2D8902C0" w:rsidR="2474E3B9">
        <w:rPr>
          <w:rFonts w:ascii="Calibri" w:hAnsi="Calibri" w:eastAsia="Calibri" w:cs="Calibri"/>
          <w:b w:val="0"/>
          <w:bCs w:val="0"/>
          <w:i w:val="0"/>
          <w:iCs w:val="0"/>
          <w:caps w:val="0"/>
          <w:smallCaps w:val="0"/>
          <w:strike w:val="0"/>
          <w:dstrike w:val="0"/>
          <w:noProof w:val="0"/>
          <w:color w:val="242424"/>
          <w:sz w:val="22"/>
          <w:szCs w:val="22"/>
          <w:u w:val="none"/>
          <w:lang w:val="en-GB"/>
        </w:rPr>
        <w:t>The auction was a very engaging and fun way to donate</w:t>
      </w: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2521007F" w:rsidP="2D8902C0" w:rsidRDefault="2521007F" w14:paraId="49213675" w14:textId="6986CE3C">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2D8902C0" w:rsidR="2474E3B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Upon personal reflection there is a clear improvement of soft skills relevant to the industry including confidence and customer satisfaction which were developed through the completion of my positional responsibilities. </w:t>
      </w:r>
    </w:p>
    <w:p w:rsidR="2521007F" w:rsidP="2D8902C0" w:rsidRDefault="2521007F" w14:paraId="73A83FF6" w14:textId="5F378A07">
      <w:pPr>
        <w:spacing w:after="160"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2D8902C0" w:rsidR="2474E3B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During this project I took on many professional positions including management of the marketing campaign, auction, </w:t>
      </w:r>
      <w:r w:rsidRPr="2D8902C0" w:rsidR="2474E3B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decoration</w:t>
      </w:r>
      <w:r w:rsidRPr="2D8902C0" w:rsidR="2474E3B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and staff. Working directly with the venue and personally building connections with stakeholders in the form of auction sponsors, aided the development of my professional skillset. From the completion of this event, I feel I have developed significantly and although there are some areas where development was previously required including the increase in relevant industry knowledge, I feel that this experience has provided that relevant industry knowledge and training.</w:t>
      </w:r>
    </w:p>
    <w:p w:rsidR="2521007F" w:rsidP="2D8902C0" w:rsidRDefault="2521007F" w14:paraId="76E0C35C" w14:textId="36742D9F">
      <w:pPr>
        <w:spacing w:after="160" w:line="276"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To conclude, improvement could be applied to some sections of the planning process including improved decoration logistic preparation and stronger communication with the venue. </w:t>
      </w:r>
    </w:p>
    <w:p w:rsidR="2521007F" w:rsidP="2D8902C0" w:rsidRDefault="2521007F" w14:paraId="4C5B8376" w14:textId="33FD214A">
      <w:pPr>
        <w:spacing w:after="160" w:line="276"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2D8902C0" w:rsidR="2474E3B9">
        <w:rPr>
          <w:rFonts w:ascii="Calibri" w:hAnsi="Calibri" w:eastAsia="Calibri" w:cs="Calibri"/>
          <w:b w:val="0"/>
          <w:bCs w:val="0"/>
          <w:i w:val="0"/>
          <w:iCs w:val="0"/>
          <w:caps w:val="0"/>
          <w:smallCaps w:val="0"/>
          <w:noProof w:val="0"/>
          <w:color w:val="000000" w:themeColor="text1" w:themeTint="FF" w:themeShade="FF"/>
          <w:sz w:val="22"/>
          <w:szCs w:val="22"/>
          <w:lang w:val="en-GB"/>
        </w:rPr>
        <w:t>Despite this, the event produced a great atmosphere, achieved all objectives and produced a positive financial impact on the local community by offering a great customer experience so by evaluating the event with supporting evidence from attendees' reviews and interviews I believe the event can be classified as a success.</w:t>
      </w:r>
    </w:p>
    <w:p w:rsidR="2521007F" w:rsidP="2D8902C0" w:rsidRDefault="2521007F" w14:paraId="57218ACE" w14:textId="79D9A78D">
      <w:pPr>
        <w:pStyle w:val="Normal"/>
        <w:spacing w:after="160" w:line="276"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361496CD" w:rsidP="2521007F" w:rsidRDefault="361496CD" w14:paraId="42A23E6C" w14:textId="745EE6F4">
      <w:pPr>
        <w:pStyle w:val="Heading2"/>
        <w:rPr>
          <w:noProof w:val="0"/>
          <w:color w:val="auto"/>
          <w:u w:val="single"/>
          <w:lang w:val="en-GB"/>
        </w:rPr>
      </w:pPr>
      <w:bookmarkStart w:name="_Toc1015066593" w:id="1282488258"/>
      <w:r w:rsidRPr="2D8902C0" w:rsidR="361496CD">
        <w:rPr>
          <w:noProof w:val="0"/>
          <w:color w:val="auto"/>
          <w:u w:val="single"/>
          <w:lang w:val="en-GB"/>
        </w:rPr>
        <w:t>Recording</w:t>
      </w:r>
      <w:bookmarkEnd w:id="1282488258"/>
      <w:r w:rsidRPr="2D8902C0" w:rsidR="361496CD">
        <w:rPr>
          <w:noProof w:val="0"/>
          <w:color w:val="auto"/>
          <w:lang w:val="en-GB"/>
        </w:rPr>
        <w:t xml:space="preserve"> </w:t>
      </w:r>
    </w:p>
    <w:p w:rsidR="2521007F" w:rsidP="2521007F" w:rsidRDefault="2521007F" w14:paraId="57E60EDE" w14:textId="7835C4D7">
      <w:pPr>
        <w:pStyle w:val="Normal"/>
        <w:spacing w:line="276" w:lineRule="auto"/>
        <w:ind w:left="0"/>
        <w:rPr>
          <w:rFonts w:ascii="Arial" w:hAnsi="Arial" w:eastAsia="Arial" w:cs="Arial"/>
          <w:noProof w:val="0"/>
          <w:color w:val="000000" w:themeColor="text1" w:themeTint="FF" w:themeShade="FF"/>
          <w:sz w:val="24"/>
          <w:szCs w:val="24"/>
          <w:lang w:val="en-GB"/>
        </w:rPr>
      </w:pPr>
      <w:hyperlink r:id="R5ee7f4b69ebb4ac4">
        <w:r w:rsidRPr="2521007F" w:rsidR="2521007F">
          <w:rPr>
            <w:rStyle w:val="Hyperlink"/>
            <w:rFonts w:ascii="Arial" w:hAnsi="Arial" w:eastAsia="Arial" w:cs="Arial"/>
            <w:noProof w:val="0"/>
            <w:sz w:val="24"/>
            <w:szCs w:val="24"/>
            <w:lang w:val="en-GB"/>
          </w:rPr>
          <w:t>Microsoft Stream</w:t>
        </w:r>
      </w:hyperlink>
    </w:p>
    <w:p w:rsidR="2521007F" w:rsidRDefault="2521007F" w14:paraId="70DA40BE" w14:textId="4DC3458A">
      <w:r w:rsidR="2521007F">
        <w:drawing>
          <wp:anchor distT="0" distB="0" distL="114300" distR="114300" simplePos="0" relativeHeight="251658240" behindDoc="0" locked="0" layoutInCell="1" allowOverlap="1" wp14:editId="524BB32E" wp14:anchorId="6B765108">
            <wp:simplePos x="0" y="0"/>
            <wp:positionH relativeFrom="column">
              <wp:align>left</wp:align>
            </wp:positionH>
            <wp:positionV relativeFrom="paragraph">
              <wp:posOffset>0</wp:posOffset>
            </wp:positionV>
            <wp:extent cx="5562602" cy="3429000"/>
            <wp:effectExtent l="0" t="0" r="0" b="0"/>
            <wp:wrapSquare wrapText="bothSides"/>
            <wp:docPr id="79801640" name="picture" title="Video titled: Microsoft Stream">
              <a:hlinkClick r:id="Rd5f2f7d179004aa3"/>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359f5eb02d6640f5">
                      <a:extLst>
                        <a:ext xmlns:a="http://schemas.openxmlformats.org/drawingml/2006/main" uri="{28A0092B-C50C-407E-A947-70E740481C1C}">
                          <a14:useLocalDpi val="0"/>
                        </a:ext>
                        <a:ext uri="http://schemas.microsoft.com/office/word/2020/oembed">
                          <woe:oembed oEmbedUrl="https://web.microsoftstream.com/video/0072405a-3d4f-4717-8088-4475dea08d4a" mediaType="Video" picLocksAutoForOEmbed="1"/>
                        </a:ext>
                      </a:extLst>
                    </a:blip>
                    <a:stretch>
                      <a:fillRect/>
                    </a:stretch>
                  </pic:blipFill>
                  <pic:spPr>
                    <a:xfrm>
                      <a:off x="0" y="0"/>
                      <a:ext cx="5562602" cy="3429000"/>
                    </a:xfrm>
                    <a:prstGeom prst="rect">
                      <a:avLst/>
                    </a:prstGeom>
                  </pic:spPr>
                </pic:pic>
              </a:graphicData>
            </a:graphic>
            <wp14:sizeRelH relativeFrom="page">
              <wp14:pctWidth>0</wp14:pctWidth>
            </wp14:sizeRelH>
            <wp14:sizeRelV relativeFrom="page">
              <wp14:pctHeight>0</wp14:pctHeight>
            </wp14:sizeRelV>
          </wp:anchor>
        </w:drawing>
      </w:r>
    </w:p>
    <w:p w:rsidR="45227120" w:rsidP="2521007F" w:rsidRDefault="45227120" w14:paraId="78019B48" w14:textId="440933A0">
      <w:pPr>
        <w:pStyle w:val="Normal"/>
        <w:spacing w:line="276" w:lineRule="auto"/>
        <w:ind w:left="0"/>
        <w:rPr>
          <w:rFonts w:ascii="Arial" w:hAnsi="Arial" w:eastAsia="Arial" w:cs="Arial"/>
          <w:noProof w:val="0"/>
          <w:color w:val="000000" w:themeColor="text1" w:themeTint="FF" w:themeShade="FF"/>
          <w:sz w:val="24"/>
          <w:szCs w:val="24"/>
          <w:lang w:val="en-GB"/>
        </w:rPr>
      </w:pPr>
      <w:r w:rsidRPr="2521007F" w:rsidR="45227120">
        <w:rPr>
          <w:rFonts w:ascii="Arial" w:hAnsi="Arial" w:eastAsia="Arial" w:cs="Arial"/>
          <w:noProof w:val="0"/>
          <w:color w:val="000000" w:themeColor="text1" w:themeTint="FF" w:themeShade="FF"/>
          <w:sz w:val="24"/>
          <w:szCs w:val="24"/>
          <w:lang w:val="en-GB"/>
        </w:rPr>
        <w:t xml:space="preserve"> </w:t>
      </w:r>
    </w:p>
    <w:p w:rsidR="361496CD" w:rsidP="2521007F" w:rsidRDefault="361496CD" w14:paraId="5A4F1347" w14:textId="64FDED79">
      <w:pPr>
        <w:pStyle w:val="Heading2"/>
        <w:rPr>
          <w:noProof w:val="0"/>
          <w:color w:val="auto"/>
          <w:u w:val="single"/>
          <w:lang w:val="en-GB"/>
        </w:rPr>
      </w:pPr>
      <w:bookmarkStart w:name="_Toc1765002291" w:id="666936837"/>
      <w:r w:rsidRPr="2D8902C0" w:rsidR="361496CD">
        <w:rPr>
          <w:noProof w:val="0"/>
          <w:color w:val="auto"/>
          <w:u w:val="single"/>
          <w:lang w:val="en-GB"/>
        </w:rPr>
        <w:t>PowerPoint</w:t>
      </w:r>
      <w:bookmarkEnd w:id="666936837"/>
    </w:p>
    <w:p w:rsidR="2521007F" w:rsidP="2521007F" w:rsidRDefault="2521007F" w14:paraId="6D7E1AC0" w14:textId="1FFF9B4D">
      <w:pPr>
        <w:pStyle w:val="Normal"/>
        <w:spacing w:line="276" w:lineRule="auto"/>
        <w:ind w:left="0"/>
      </w:pPr>
      <w:r w:rsidR="5CB33286">
        <w:drawing>
          <wp:inline wp14:editId="04B70CA8" wp14:anchorId="6EC6AC47">
            <wp:extent cx="4572000" cy="2571750"/>
            <wp:effectExtent l="0" t="0" r="0" b="0"/>
            <wp:docPr id="559443209" name="" title=""/>
            <wp:cNvGraphicFramePr>
              <a:graphicFrameLocks noChangeAspect="1"/>
            </wp:cNvGraphicFramePr>
            <a:graphic>
              <a:graphicData uri="http://schemas.openxmlformats.org/drawingml/2006/picture">
                <pic:pic>
                  <pic:nvPicPr>
                    <pic:cNvPr id="0" name=""/>
                    <pic:cNvPicPr/>
                  </pic:nvPicPr>
                  <pic:blipFill>
                    <a:blip r:embed="R6d1a91339c7c4815">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CB33286" w:rsidP="2D8902C0" w:rsidRDefault="5CB33286" w14:paraId="76785E04" w14:textId="51A85CED">
      <w:pPr>
        <w:pStyle w:val="Normal"/>
        <w:spacing w:line="276" w:lineRule="auto"/>
        <w:ind w:left="0"/>
      </w:pPr>
      <w:r w:rsidR="5CB33286">
        <w:drawing>
          <wp:inline wp14:editId="11279CA2" wp14:anchorId="0FD66949">
            <wp:extent cx="4572000" cy="2571750"/>
            <wp:effectExtent l="0" t="0" r="0" b="0"/>
            <wp:docPr id="368545552" name="" title=""/>
            <wp:cNvGraphicFramePr>
              <a:graphicFrameLocks noChangeAspect="1"/>
            </wp:cNvGraphicFramePr>
            <a:graphic>
              <a:graphicData uri="http://schemas.openxmlformats.org/drawingml/2006/picture">
                <pic:pic>
                  <pic:nvPicPr>
                    <pic:cNvPr id="0" name=""/>
                    <pic:cNvPicPr/>
                  </pic:nvPicPr>
                  <pic:blipFill>
                    <a:blip r:embed="R8589347efd694df5">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CB33286" w:rsidP="2D8902C0" w:rsidRDefault="5CB33286" w14:paraId="51D6A0CE" w14:textId="0ED053F5">
      <w:pPr>
        <w:pStyle w:val="Normal"/>
        <w:spacing w:line="276" w:lineRule="auto"/>
        <w:ind w:left="0"/>
      </w:pPr>
      <w:r w:rsidR="5CB33286">
        <w:drawing>
          <wp:inline wp14:editId="31217BE3" wp14:anchorId="51251F40">
            <wp:extent cx="4572000" cy="2571750"/>
            <wp:effectExtent l="0" t="0" r="0" b="0"/>
            <wp:docPr id="1774054365" name="" title=""/>
            <wp:cNvGraphicFramePr>
              <a:graphicFrameLocks noChangeAspect="1"/>
            </wp:cNvGraphicFramePr>
            <a:graphic>
              <a:graphicData uri="http://schemas.openxmlformats.org/drawingml/2006/picture">
                <pic:pic>
                  <pic:nvPicPr>
                    <pic:cNvPr id="0" name=""/>
                    <pic:cNvPicPr/>
                  </pic:nvPicPr>
                  <pic:blipFill>
                    <a:blip r:embed="R4cad975501f641f4">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CB33286" w:rsidP="2D8902C0" w:rsidRDefault="5CB33286" w14:paraId="261B53F7" w14:textId="2C67E274">
      <w:pPr>
        <w:pStyle w:val="Normal"/>
        <w:spacing w:line="276" w:lineRule="auto"/>
        <w:ind w:left="0"/>
      </w:pPr>
      <w:r w:rsidR="5CB33286">
        <w:drawing>
          <wp:inline wp14:editId="6661F4B6" wp14:anchorId="5D017077">
            <wp:extent cx="4572000" cy="2571750"/>
            <wp:effectExtent l="0" t="0" r="0" b="0"/>
            <wp:docPr id="182566066" name="" title=""/>
            <wp:cNvGraphicFramePr>
              <a:graphicFrameLocks noChangeAspect="1"/>
            </wp:cNvGraphicFramePr>
            <a:graphic>
              <a:graphicData uri="http://schemas.openxmlformats.org/drawingml/2006/picture">
                <pic:pic>
                  <pic:nvPicPr>
                    <pic:cNvPr id="0" name=""/>
                    <pic:cNvPicPr/>
                  </pic:nvPicPr>
                  <pic:blipFill>
                    <a:blip r:embed="Rf1cd841bc23c48d2">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CB33286" w:rsidP="2D8902C0" w:rsidRDefault="5CB33286" w14:paraId="6FFC8E4D" w14:textId="6EBA3910">
      <w:pPr>
        <w:pStyle w:val="Normal"/>
        <w:spacing w:line="276" w:lineRule="auto"/>
        <w:ind w:left="0"/>
      </w:pPr>
      <w:r w:rsidR="5CB33286">
        <w:drawing>
          <wp:inline wp14:editId="549C898B" wp14:anchorId="3DDF0DF6">
            <wp:extent cx="4572000" cy="2571750"/>
            <wp:effectExtent l="0" t="0" r="0" b="0"/>
            <wp:docPr id="1962975048" name="" title=""/>
            <wp:cNvGraphicFramePr>
              <a:graphicFrameLocks noChangeAspect="1"/>
            </wp:cNvGraphicFramePr>
            <a:graphic>
              <a:graphicData uri="http://schemas.openxmlformats.org/drawingml/2006/picture">
                <pic:pic>
                  <pic:nvPicPr>
                    <pic:cNvPr id="0" name=""/>
                    <pic:cNvPicPr/>
                  </pic:nvPicPr>
                  <pic:blipFill>
                    <a:blip r:embed="R32eed6e4dab246ac">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CB33286" w:rsidP="2D8902C0" w:rsidRDefault="5CB33286" w14:paraId="7965710B" w14:textId="4BB69B15">
      <w:pPr>
        <w:pStyle w:val="Normal"/>
        <w:spacing w:line="276" w:lineRule="auto"/>
        <w:ind w:left="0"/>
      </w:pPr>
      <w:r w:rsidR="5CB33286">
        <w:drawing>
          <wp:inline wp14:editId="7430C383" wp14:anchorId="09D5E88E">
            <wp:extent cx="4572000" cy="2571750"/>
            <wp:effectExtent l="0" t="0" r="0" b="0"/>
            <wp:docPr id="1820504680" name="" title=""/>
            <wp:cNvGraphicFramePr>
              <a:graphicFrameLocks noChangeAspect="1"/>
            </wp:cNvGraphicFramePr>
            <a:graphic>
              <a:graphicData uri="http://schemas.openxmlformats.org/drawingml/2006/picture">
                <pic:pic>
                  <pic:nvPicPr>
                    <pic:cNvPr id="0" name=""/>
                    <pic:cNvPicPr/>
                  </pic:nvPicPr>
                  <pic:blipFill>
                    <a:blip r:embed="R8ae7b0d01d8d49b0">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CB33286" w:rsidP="2D8902C0" w:rsidRDefault="5CB33286" w14:paraId="16F2925C" w14:textId="1DAB8D74">
      <w:pPr>
        <w:pStyle w:val="Normal"/>
        <w:spacing w:line="276" w:lineRule="auto"/>
        <w:ind w:left="0"/>
      </w:pPr>
      <w:r w:rsidR="5CB33286">
        <w:drawing>
          <wp:inline wp14:editId="1D5F7A58" wp14:anchorId="2890C14A">
            <wp:extent cx="4572000" cy="2571750"/>
            <wp:effectExtent l="0" t="0" r="0" b="0"/>
            <wp:docPr id="507247239" name="" title=""/>
            <wp:cNvGraphicFramePr>
              <a:graphicFrameLocks noChangeAspect="1"/>
            </wp:cNvGraphicFramePr>
            <a:graphic>
              <a:graphicData uri="http://schemas.openxmlformats.org/drawingml/2006/picture">
                <pic:pic>
                  <pic:nvPicPr>
                    <pic:cNvPr id="0" name=""/>
                    <pic:cNvPicPr/>
                  </pic:nvPicPr>
                  <pic:blipFill>
                    <a:blip r:embed="R7af1b58f70f34451">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CB33286" w:rsidP="2D8902C0" w:rsidRDefault="5CB33286" w14:paraId="317C2D69" w14:textId="09722551">
      <w:pPr>
        <w:pStyle w:val="Normal"/>
        <w:spacing w:line="276" w:lineRule="auto"/>
        <w:ind w:left="0"/>
      </w:pPr>
      <w:r w:rsidR="5CB33286">
        <w:drawing>
          <wp:inline wp14:editId="7FEFF7BE" wp14:anchorId="5403F28D">
            <wp:extent cx="4572000" cy="2571750"/>
            <wp:effectExtent l="0" t="0" r="0" b="0"/>
            <wp:docPr id="912282520" name="" title=""/>
            <wp:cNvGraphicFramePr>
              <a:graphicFrameLocks noChangeAspect="1"/>
            </wp:cNvGraphicFramePr>
            <a:graphic>
              <a:graphicData uri="http://schemas.openxmlformats.org/drawingml/2006/picture">
                <pic:pic>
                  <pic:nvPicPr>
                    <pic:cNvPr id="0" name=""/>
                    <pic:cNvPicPr/>
                  </pic:nvPicPr>
                  <pic:blipFill>
                    <a:blip r:embed="R4f5dd0cf43d644d1">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CB33286" w:rsidP="2D8902C0" w:rsidRDefault="5CB33286" w14:paraId="516AC2DC" w14:textId="482AE66E">
      <w:pPr>
        <w:pStyle w:val="Normal"/>
        <w:spacing w:line="276" w:lineRule="auto"/>
        <w:ind w:left="0"/>
      </w:pPr>
      <w:r w:rsidR="5CB33286">
        <w:drawing>
          <wp:inline wp14:editId="3C465D69" wp14:anchorId="56AA2C40">
            <wp:extent cx="4572000" cy="2571750"/>
            <wp:effectExtent l="0" t="0" r="0" b="0"/>
            <wp:docPr id="1757536412" name="" title=""/>
            <wp:cNvGraphicFramePr>
              <a:graphicFrameLocks noChangeAspect="1"/>
            </wp:cNvGraphicFramePr>
            <a:graphic>
              <a:graphicData uri="http://schemas.openxmlformats.org/drawingml/2006/picture">
                <pic:pic>
                  <pic:nvPicPr>
                    <pic:cNvPr id="0" name=""/>
                    <pic:cNvPicPr/>
                  </pic:nvPicPr>
                  <pic:blipFill>
                    <a:blip r:embed="R29e992c56e8d4fb7">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CB33286" w:rsidP="2D8902C0" w:rsidRDefault="5CB33286" w14:paraId="0C4C1391" w14:textId="6A76F64E">
      <w:pPr>
        <w:pStyle w:val="Normal"/>
        <w:spacing w:line="276" w:lineRule="auto"/>
        <w:ind w:left="0"/>
      </w:pPr>
      <w:r w:rsidR="5CB33286">
        <w:drawing>
          <wp:inline wp14:editId="6173DCDD" wp14:anchorId="6ECC55D9">
            <wp:extent cx="4572000" cy="2571750"/>
            <wp:effectExtent l="0" t="0" r="0" b="0"/>
            <wp:docPr id="1788580718" name="" title=""/>
            <wp:cNvGraphicFramePr>
              <a:graphicFrameLocks noChangeAspect="1"/>
            </wp:cNvGraphicFramePr>
            <a:graphic>
              <a:graphicData uri="http://schemas.openxmlformats.org/drawingml/2006/picture">
                <pic:pic>
                  <pic:nvPicPr>
                    <pic:cNvPr id="0" name=""/>
                    <pic:cNvPicPr/>
                  </pic:nvPicPr>
                  <pic:blipFill>
                    <a:blip r:embed="R45d57523e8f44f15">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CB33286" w:rsidP="2D8902C0" w:rsidRDefault="5CB33286" w14:paraId="624B5D1F" w14:textId="49968B69">
      <w:pPr>
        <w:pStyle w:val="Normal"/>
        <w:spacing w:line="276" w:lineRule="auto"/>
        <w:ind w:left="0"/>
      </w:pPr>
      <w:r w:rsidR="5CB33286">
        <w:drawing>
          <wp:inline wp14:editId="5C8736E4" wp14:anchorId="35A51A2B">
            <wp:extent cx="4572000" cy="2571750"/>
            <wp:effectExtent l="0" t="0" r="0" b="0"/>
            <wp:docPr id="1784401532" name="" title=""/>
            <wp:cNvGraphicFramePr>
              <a:graphicFrameLocks noChangeAspect="1"/>
            </wp:cNvGraphicFramePr>
            <a:graphic>
              <a:graphicData uri="http://schemas.openxmlformats.org/drawingml/2006/picture">
                <pic:pic>
                  <pic:nvPicPr>
                    <pic:cNvPr id="0" name=""/>
                    <pic:cNvPicPr/>
                  </pic:nvPicPr>
                  <pic:blipFill>
                    <a:blip r:embed="Re7c29fc3f2c14199">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CB33286" w:rsidP="2D8902C0" w:rsidRDefault="5CB33286" w14:paraId="35450DC0" w14:textId="517027AF">
      <w:pPr>
        <w:pStyle w:val="Normal"/>
        <w:spacing w:line="276" w:lineRule="auto"/>
        <w:ind w:left="0"/>
      </w:pPr>
      <w:r w:rsidR="5CB33286">
        <w:drawing>
          <wp:inline wp14:editId="328FA5FA" wp14:anchorId="19BEE8BA">
            <wp:extent cx="4572000" cy="2571750"/>
            <wp:effectExtent l="0" t="0" r="0" b="0"/>
            <wp:docPr id="1557672651" name="" title=""/>
            <wp:cNvGraphicFramePr>
              <a:graphicFrameLocks noChangeAspect="1"/>
            </wp:cNvGraphicFramePr>
            <a:graphic>
              <a:graphicData uri="http://schemas.openxmlformats.org/drawingml/2006/picture">
                <pic:pic>
                  <pic:nvPicPr>
                    <pic:cNvPr id="0" name=""/>
                    <pic:cNvPicPr/>
                  </pic:nvPicPr>
                  <pic:blipFill>
                    <a:blip r:embed="R98cf51c310984f12">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CB33286" w:rsidP="2D8902C0" w:rsidRDefault="5CB33286" w14:paraId="038CFEB3" w14:textId="513D757F">
      <w:pPr>
        <w:pStyle w:val="Normal"/>
        <w:spacing w:line="276" w:lineRule="auto"/>
        <w:ind w:left="0"/>
      </w:pPr>
      <w:r w:rsidR="5CB33286">
        <w:drawing>
          <wp:inline wp14:editId="61E0C095" wp14:anchorId="3EEF547F">
            <wp:extent cx="4572000" cy="2571750"/>
            <wp:effectExtent l="0" t="0" r="0" b="0"/>
            <wp:docPr id="847647617" name="" title=""/>
            <wp:cNvGraphicFramePr>
              <a:graphicFrameLocks noChangeAspect="1"/>
            </wp:cNvGraphicFramePr>
            <a:graphic>
              <a:graphicData uri="http://schemas.openxmlformats.org/drawingml/2006/picture">
                <pic:pic>
                  <pic:nvPicPr>
                    <pic:cNvPr id="0" name=""/>
                    <pic:cNvPicPr/>
                  </pic:nvPicPr>
                  <pic:blipFill>
                    <a:blip r:embed="R8cd94d654d794097">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CB33286" w:rsidP="2D8902C0" w:rsidRDefault="5CB33286" w14:paraId="1DD1DB75" w14:textId="5B573D9E">
      <w:pPr>
        <w:pStyle w:val="Normal"/>
        <w:spacing w:line="276" w:lineRule="auto"/>
        <w:ind w:left="0"/>
      </w:pPr>
      <w:r w:rsidR="5CB33286">
        <w:drawing>
          <wp:inline wp14:editId="673DFB7B" wp14:anchorId="4DC7ED33">
            <wp:extent cx="4572000" cy="2571750"/>
            <wp:effectExtent l="0" t="0" r="0" b="0"/>
            <wp:docPr id="1483615340" name="" title=""/>
            <wp:cNvGraphicFramePr>
              <a:graphicFrameLocks noChangeAspect="1"/>
            </wp:cNvGraphicFramePr>
            <a:graphic>
              <a:graphicData uri="http://schemas.openxmlformats.org/drawingml/2006/picture">
                <pic:pic>
                  <pic:nvPicPr>
                    <pic:cNvPr id="0" name=""/>
                    <pic:cNvPicPr/>
                  </pic:nvPicPr>
                  <pic:blipFill>
                    <a:blip r:embed="Rfd0acd5925cb412d">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CB33286" w:rsidP="2D8902C0" w:rsidRDefault="5CB33286" w14:paraId="5B2C7363" w14:textId="785B0783">
      <w:pPr>
        <w:pStyle w:val="Normal"/>
        <w:spacing w:line="276" w:lineRule="auto"/>
        <w:ind w:left="0"/>
      </w:pPr>
      <w:r w:rsidR="5CB33286">
        <w:drawing>
          <wp:inline wp14:editId="09FE075C" wp14:anchorId="606EA1D9">
            <wp:extent cx="4572000" cy="2571750"/>
            <wp:effectExtent l="0" t="0" r="0" b="0"/>
            <wp:docPr id="1254680400" name="" title=""/>
            <wp:cNvGraphicFramePr>
              <a:graphicFrameLocks noChangeAspect="1"/>
            </wp:cNvGraphicFramePr>
            <a:graphic>
              <a:graphicData uri="http://schemas.openxmlformats.org/drawingml/2006/picture">
                <pic:pic>
                  <pic:nvPicPr>
                    <pic:cNvPr id="0" name=""/>
                    <pic:cNvPicPr/>
                  </pic:nvPicPr>
                  <pic:blipFill>
                    <a:blip r:embed="Rfb6000dfc3da4a88">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CB33286" w:rsidP="2D8902C0" w:rsidRDefault="5CB33286" w14:paraId="48C8ADC8" w14:textId="1C1715B9">
      <w:pPr>
        <w:pStyle w:val="Normal"/>
        <w:spacing w:line="276" w:lineRule="auto"/>
        <w:ind w:left="0"/>
      </w:pPr>
      <w:r w:rsidR="5CB33286">
        <w:drawing>
          <wp:inline wp14:editId="7534F30E" wp14:anchorId="5EC698C6">
            <wp:extent cx="4572000" cy="2571750"/>
            <wp:effectExtent l="0" t="0" r="0" b="0"/>
            <wp:docPr id="797724391" name="" title=""/>
            <wp:cNvGraphicFramePr>
              <a:graphicFrameLocks noChangeAspect="1"/>
            </wp:cNvGraphicFramePr>
            <a:graphic>
              <a:graphicData uri="http://schemas.openxmlformats.org/drawingml/2006/picture">
                <pic:pic>
                  <pic:nvPicPr>
                    <pic:cNvPr id="0" name=""/>
                    <pic:cNvPicPr/>
                  </pic:nvPicPr>
                  <pic:blipFill>
                    <a:blip r:embed="R79941e97756d4a81">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CB33286" w:rsidP="2D8902C0" w:rsidRDefault="5CB33286" w14:paraId="107B1B70" w14:textId="4F477245">
      <w:pPr>
        <w:pStyle w:val="Normal"/>
        <w:spacing w:line="276" w:lineRule="auto"/>
        <w:ind w:left="0"/>
      </w:pPr>
      <w:r w:rsidR="5CB33286">
        <w:drawing>
          <wp:inline wp14:editId="1119B38F" wp14:anchorId="21B236C5">
            <wp:extent cx="4572000" cy="2571750"/>
            <wp:effectExtent l="0" t="0" r="0" b="0"/>
            <wp:docPr id="1968537875" name="" title=""/>
            <wp:cNvGraphicFramePr>
              <a:graphicFrameLocks noChangeAspect="1"/>
            </wp:cNvGraphicFramePr>
            <a:graphic>
              <a:graphicData uri="http://schemas.openxmlformats.org/drawingml/2006/picture">
                <pic:pic>
                  <pic:nvPicPr>
                    <pic:cNvPr id="0" name=""/>
                    <pic:cNvPicPr/>
                  </pic:nvPicPr>
                  <pic:blipFill>
                    <a:blip r:embed="R1c3394591ec540d2">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CB33286" w:rsidP="2D8902C0" w:rsidRDefault="5CB33286" w14:paraId="6EA0C833" w14:textId="796D6F2E">
      <w:pPr>
        <w:pStyle w:val="Normal"/>
        <w:spacing w:line="276" w:lineRule="auto"/>
        <w:ind w:left="0"/>
      </w:pPr>
      <w:r w:rsidR="5CB33286">
        <w:drawing>
          <wp:inline wp14:editId="580A5BE7" wp14:anchorId="4E5E84A7">
            <wp:extent cx="4572000" cy="2571750"/>
            <wp:effectExtent l="0" t="0" r="0" b="0"/>
            <wp:docPr id="937119724" name="" title=""/>
            <wp:cNvGraphicFramePr>
              <a:graphicFrameLocks noChangeAspect="1"/>
            </wp:cNvGraphicFramePr>
            <a:graphic>
              <a:graphicData uri="http://schemas.openxmlformats.org/drawingml/2006/picture">
                <pic:pic>
                  <pic:nvPicPr>
                    <pic:cNvPr id="0" name=""/>
                    <pic:cNvPicPr/>
                  </pic:nvPicPr>
                  <pic:blipFill>
                    <a:blip r:embed="Rc2ec58f5f1cf4df3">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CB33286" w:rsidP="2D8902C0" w:rsidRDefault="5CB33286" w14:paraId="5ECF68F4" w14:textId="76081AE8">
      <w:pPr>
        <w:pStyle w:val="Normal"/>
        <w:spacing w:line="276" w:lineRule="auto"/>
        <w:ind w:left="0"/>
      </w:pPr>
      <w:r w:rsidR="5CB33286">
        <w:drawing>
          <wp:inline wp14:editId="5FFB8DA9" wp14:anchorId="2AA7871A">
            <wp:extent cx="4572000" cy="2571750"/>
            <wp:effectExtent l="0" t="0" r="0" b="0"/>
            <wp:docPr id="983285722" name="" title=""/>
            <wp:cNvGraphicFramePr>
              <a:graphicFrameLocks noChangeAspect="1"/>
            </wp:cNvGraphicFramePr>
            <a:graphic>
              <a:graphicData uri="http://schemas.openxmlformats.org/drawingml/2006/picture">
                <pic:pic>
                  <pic:nvPicPr>
                    <pic:cNvPr id="0" name=""/>
                    <pic:cNvPicPr/>
                  </pic:nvPicPr>
                  <pic:blipFill>
                    <a:blip r:embed="Rd03ad9dde02e4a2f">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2D8902C0" w:rsidP="2D8902C0" w:rsidRDefault="2D8902C0" w14:paraId="24FF4C07" w14:textId="596D8F57">
      <w:pPr>
        <w:pStyle w:val="Normal"/>
        <w:spacing w:line="276" w:lineRule="auto"/>
        <w:ind w:left="0"/>
      </w:pPr>
    </w:p>
    <w:p w:rsidR="2D8902C0" w:rsidP="2D8902C0" w:rsidRDefault="2D8902C0" w14:paraId="2D693038" w14:textId="24238229">
      <w:pPr>
        <w:pStyle w:val="Normal"/>
        <w:spacing w:line="276" w:lineRule="auto"/>
        <w:ind w:left="0"/>
      </w:pPr>
    </w:p>
    <w:p w:rsidR="2D8902C0" w:rsidP="2D8902C0" w:rsidRDefault="2D8902C0" w14:paraId="509AED40" w14:textId="3ACE57E0">
      <w:pPr>
        <w:pStyle w:val="Normal"/>
        <w:spacing w:line="276" w:lineRule="auto"/>
        <w:ind w:left="0"/>
      </w:pPr>
    </w:p>
    <w:p w:rsidR="2521007F" w:rsidP="2521007F" w:rsidRDefault="2521007F" w14:paraId="758A548D" w14:textId="167428C5">
      <w:pPr>
        <w:pStyle w:val="Normal"/>
        <w:spacing w:line="276" w:lineRule="auto"/>
        <w:ind w:left="0"/>
        <w:rPr>
          <w:rFonts w:ascii="Arial" w:hAnsi="Arial" w:eastAsia="Arial" w:cs="Arial"/>
          <w:noProof w:val="0"/>
          <w:color w:val="000000" w:themeColor="text1" w:themeTint="FF" w:themeShade="FF"/>
          <w:sz w:val="24"/>
          <w:szCs w:val="24"/>
          <w:lang w:val="en-GB"/>
        </w:rPr>
      </w:pPr>
    </w:p>
    <w:p w:rsidR="361496CD" w:rsidP="2521007F" w:rsidRDefault="361496CD" w14:paraId="70BE2351" w14:textId="36205894">
      <w:pPr>
        <w:pStyle w:val="Heading2"/>
        <w:rPr>
          <w:noProof w:val="0"/>
          <w:color w:val="auto"/>
          <w:u w:val="single"/>
          <w:lang w:val="en-GB"/>
        </w:rPr>
      </w:pPr>
      <w:bookmarkStart w:name="_Toc1300097799" w:id="79019997"/>
      <w:r w:rsidRPr="2D8902C0" w:rsidR="361496CD">
        <w:rPr>
          <w:noProof w:val="0"/>
          <w:color w:val="auto"/>
          <w:u w:val="single"/>
          <w:lang w:val="en-GB"/>
        </w:rPr>
        <w:t>Interviews</w:t>
      </w:r>
      <w:bookmarkEnd w:id="79019997"/>
    </w:p>
    <w:p w:rsidR="07690D09" w:rsidP="2521007F" w:rsidRDefault="07690D09" w14:paraId="5C05390E" w14:textId="0965639E">
      <w:pPr>
        <w:pStyle w:val="Normal"/>
        <w:spacing w:line="276" w:lineRule="auto"/>
        <w:ind w:left="0"/>
        <w:rPr>
          <w:rFonts w:ascii="Segoe UI" w:hAnsi="Segoe UI" w:eastAsia="Segoe UI" w:cs="Segoe UI"/>
          <w:b w:val="0"/>
          <w:bCs w:val="0"/>
          <w:i w:val="0"/>
          <w:iCs w:val="0"/>
          <w:caps w:val="0"/>
          <w:smallCaps w:val="0"/>
          <w:noProof w:val="0"/>
          <w:color w:val="242424"/>
          <w:sz w:val="22"/>
          <w:szCs w:val="22"/>
          <w:lang w:val="en-GB"/>
        </w:rPr>
      </w:pPr>
      <w:r w:rsidRPr="2521007F" w:rsidR="07690D09">
        <w:rPr>
          <w:rFonts w:ascii="Segoe UI" w:hAnsi="Segoe UI" w:eastAsia="Segoe UI" w:cs="Segoe UI"/>
          <w:b w:val="0"/>
          <w:bCs w:val="0"/>
          <w:i w:val="0"/>
          <w:iCs w:val="0"/>
          <w:caps w:val="0"/>
          <w:smallCaps w:val="0"/>
          <w:noProof w:val="0"/>
          <w:color w:val="242424"/>
          <w:sz w:val="22"/>
          <w:szCs w:val="22"/>
          <w:lang w:val="en-GB"/>
        </w:rPr>
        <w:t xml:space="preserve">“I had </w:t>
      </w:r>
      <w:r w:rsidRPr="2521007F" w:rsidR="07690D09">
        <w:rPr>
          <w:rFonts w:ascii="Segoe UI" w:hAnsi="Segoe UI" w:eastAsia="Segoe UI" w:cs="Segoe UI"/>
          <w:b w:val="0"/>
          <w:bCs w:val="0"/>
          <w:i w:val="0"/>
          <w:iCs w:val="0"/>
          <w:caps w:val="0"/>
          <w:smallCaps w:val="0"/>
          <w:noProof w:val="0"/>
          <w:color w:val="242424"/>
          <w:sz w:val="22"/>
          <w:szCs w:val="22"/>
          <w:lang w:val="en-GB"/>
        </w:rPr>
        <w:t>a great time</w:t>
      </w:r>
      <w:r w:rsidRPr="2521007F" w:rsidR="07690D09">
        <w:rPr>
          <w:rFonts w:ascii="Segoe UI" w:hAnsi="Segoe UI" w:eastAsia="Segoe UI" w:cs="Segoe UI"/>
          <w:b w:val="0"/>
          <w:bCs w:val="0"/>
          <w:i w:val="0"/>
          <w:iCs w:val="0"/>
          <w:caps w:val="0"/>
          <w:smallCaps w:val="0"/>
          <w:noProof w:val="0"/>
          <w:color w:val="242424"/>
          <w:sz w:val="22"/>
          <w:szCs w:val="22"/>
          <w:lang w:val="en-GB"/>
        </w:rPr>
        <w:t xml:space="preserve"> at the gala. it was well put together and the knowing it went to </w:t>
      </w:r>
      <w:r w:rsidRPr="2521007F" w:rsidR="07690D09">
        <w:rPr>
          <w:rFonts w:ascii="Segoe UI" w:hAnsi="Segoe UI" w:eastAsia="Segoe UI" w:cs="Segoe UI"/>
          <w:b w:val="0"/>
          <w:bCs w:val="0"/>
          <w:i w:val="0"/>
          <w:iCs w:val="0"/>
          <w:caps w:val="0"/>
          <w:smallCaps w:val="0"/>
          <w:noProof w:val="0"/>
          <w:color w:val="242424"/>
          <w:sz w:val="22"/>
          <w:szCs w:val="22"/>
          <w:lang w:val="en-GB"/>
        </w:rPr>
        <w:t>a good cause</w:t>
      </w:r>
      <w:r w:rsidRPr="2521007F" w:rsidR="07690D09">
        <w:rPr>
          <w:rFonts w:ascii="Segoe UI" w:hAnsi="Segoe UI" w:eastAsia="Segoe UI" w:cs="Segoe UI"/>
          <w:b w:val="0"/>
          <w:bCs w:val="0"/>
          <w:i w:val="0"/>
          <w:iCs w:val="0"/>
          <w:caps w:val="0"/>
          <w:smallCaps w:val="0"/>
          <w:noProof w:val="0"/>
          <w:color w:val="242424"/>
          <w:sz w:val="22"/>
          <w:szCs w:val="22"/>
          <w:lang w:val="en-GB"/>
        </w:rPr>
        <w:t xml:space="preserve"> made it even more enjoyable.” - Sam McDonnell, 2023</w:t>
      </w:r>
    </w:p>
    <w:p w:rsidR="2521007F" w:rsidP="2521007F" w:rsidRDefault="2521007F" w14:paraId="0A0A0028" w14:textId="010D44D4">
      <w:pPr>
        <w:pStyle w:val="Normal"/>
        <w:spacing w:line="276" w:lineRule="auto"/>
        <w:ind w:left="0"/>
        <w:rPr>
          <w:rFonts w:ascii="Segoe UI" w:hAnsi="Segoe UI" w:eastAsia="Segoe UI" w:cs="Segoe UI"/>
          <w:b w:val="0"/>
          <w:bCs w:val="0"/>
          <w:i w:val="0"/>
          <w:iCs w:val="0"/>
          <w:caps w:val="0"/>
          <w:smallCaps w:val="0"/>
          <w:noProof w:val="0"/>
          <w:color w:val="242424"/>
          <w:sz w:val="22"/>
          <w:szCs w:val="22"/>
          <w:lang w:val="en-GB"/>
        </w:rPr>
      </w:pPr>
    </w:p>
    <w:p w:rsidR="07690D09" w:rsidP="2521007F" w:rsidRDefault="07690D09" w14:paraId="11D9691A" w14:textId="149C81E1">
      <w:pPr>
        <w:pStyle w:val="Normal"/>
        <w:spacing w:line="276" w:lineRule="auto"/>
        <w:ind w:left="0"/>
        <w:rPr>
          <w:rFonts w:ascii="Segoe UI" w:hAnsi="Segoe UI" w:eastAsia="Segoe UI" w:cs="Segoe UI"/>
          <w:b w:val="0"/>
          <w:bCs w:val="0"/>
          <w:i w:val="0"/>
          <w:iCs w:val="0"/>
          <w:caps w:val="0"/>
          <w:smallCaps w:val="0"/>
          <w:noProof w:val="0"/>
          <w:color w:val="242424"/>
          <w:sz w:val="22"/>
          <w:szCs w:val="22"/>
          <w:lang w:val="en-GB"/>
        </w:rPr>
      </w:pPr>
      <w:r w:rsidRPr="2521007F" w:rsidR="07690D09">
        <w:rPr>
          <w:rFonts w:ascii="Segoe UI" w:hAnsi="Segoe UI" w:eastAsia="Segoe UI" w:cs="Segoe UI"/>
          <w:b w:val="0"/>
          <w:bCs w:val="0"/>
          <w:i w:val="0"/>
          <w:iCs w:val="0"/>
          <w:caps w:val="0"/>
          <w:smallCaps w:val="0"/>
          <w:noProof w:val="0"/>
          <w:color w:val="242424"/>
          <w:sz w:val="22"/>
          <w:szCs w:val="22"/>
          <w:lang w:val="en-GB"/>
        </w:rPr>
        <w:t xml:space="preserve">“From the moment I entered the gala I felt welcome from the drink I was given, to the free photos that were offered this made me comfortable straight away, the layout was professional for the tables and setting. The music promoted a </w:t>
      </w:r>
      <w:r w:rsidRPr="2521007F" w:rsidR="07690D09">
        <w:rPr>
          <w:rFonts w:ascii="Segoe UI" w:hAnsi="Segoe UI" w:eastAsia="Segoe UI" w:cs="Segoe UI"/>
          <w:b w:val="0"/>
          <w:bCs w:val="0"/>
          <w:i w:val="0"/>
          <w:iCs w:val="0"/>
          <w:caps w:val="0"/>
          <w:smallCaps w:val="0"/>
          <w:noProof w:val="0"/>
          <w:color w:val="242424"/>
          <w:sz w:val="22"/>
          <w:szCs w:val="22"/>
          <w:lang w:val="en-GB"/>
        </w:rPr>
        <w:t>great vibes</w:t>
      </w:r>
      <w:r w:rsidRPr="2521007F" w:rsidR="07690D09">
        <w:rPr>
          <w:rFonts w:ascii="Segoe UI" w:hAnsi="Segoe UI" w:eastAsia="Segoe UI" w:cs="Segoe UI"/>
          <w:b w:val="0"/>
          <w:bCs w:val="0"/>
          <w:i w:val="0"/>
          <w:iCs w:val="0"/>
          <w:caps w:val="0"/>
          <w:smallCaps w:val="0"/>
          <w:noProof w:val="0"/>
          <w:color w:val="242424"/>
          <w:sz w:val="22"/>
          <w:szCs w:val="22"/>
          <w:lang w:val="en-GB"/>
        </w:rPr>
        <w:t xml:space="preserve"> which me and my friends loved from start to finish. My favourite edition was the live music and the fact it was all in aid for Mind UK as </w:t>
      </w:r>
      <w:r w:rsidRPr="2521007F" w:rsidR="07690D09">
        <w:rPr>
          <w:rFonts w:ascii="Segoe UI" w:hAnsi="Segoe UI" w:eastAsia="Segoe UI" w:cs="Segoe UI"/>
          <w:b w:val="0"/>
          <w:bCs w:val="0"/>
          <w:i w:val="0"/>
          <w:iCs w:val="0"/>
          <w:caps w:val="0"/>
          <w:smallCaps w:val="0"/>
          <w:noProof w:val="0"/>
          <w:color w:val="242424"/>
          <w:sz w:val="22"/>
          <w:szCs w:val="22"/>
          <w:lang w:val="en-GB"/>
        </w:rPr>
        <w:t>that’s</w:t>
      </w:r>
      <w:r w:rsidRPr="2521007F" w:rsidR="07690D09">
        <w:rPr>
          <w:rFonts w:ascii="Segoe UI" w:hAnsi="Segoe UI" w:eastAsia="Segoe UI" w:cs="Segoe UI"/>
          <w:b w:val="0"/>
          <w:bCs w:val="0"/>
          <w:i w:val="0"/>
          <w:iCs w:val="0"/>
          <w:caps w:val="0"/>
          <w:smallCaps w:val="0"/>
          <w:noProof w:val="0"/>
          <w:color w:val="242424"/>
          <w:sz w:val="22"/>
          <w:szCs w:val="22"/>
          <w:lang w:val="en-GB"/>
        </w:rPr>
        <w:t xml:space="preserve"> a charity I hold close to my heart.” - Joshua Williams, 2023</w:t>
      </w:r>
    </w:p>
    <w:p w:rsidR="2521007F" w:rsidP="2521007F" w:rsidRDefault="2521007F" w14:paraId="674D956A" w14:textId="1FCC8CE3">
      <w:pPr>
        <w:pStyle w:val="Normal"/>
        <w:spacing w:line="276" w:lineRule="auto"/>
        <w:ind w:left="0"/>
        <w:rPr>
          <w:rFonts w:ascii="Segoe UI" w:hAnsi="Segoe UI" w:eastAsia="Segoe UI" w:cs="Segoe UI"/>
          <w:b w:val="0"/>
          <w:bCs w:val="0"/>
          <w:i w:val="0"/>
          <w:iCs w:val="0"/>
          <w:caps w:val="0"/>
          <w:smallCaps w:val="0"/>
          <w:noProof w:val="0"/>
          <w:color w:val="242424"/>
          <w:sz w:val="22"/>
          <w:szCs w:val="22"/>
          <w:lang w:val="en-GB"/>
        </w:rPr>
      </w:pPr>
    </w:p>
    <w:p w:rsidR="79C0381C" w:rsidP="2521007F" w:rsidRDefault="79C0381C" w14:paraId="23086804" w14:textId="292A7060">
      <w:pPr>
        <w:pStyle w:val="Normal"/>
        <w:spacing w:line="276" w:lineRule="auto"/>
        <w:ind w:left="0"/>
        <w:rPr>
          <w:rFonts w:ascii="Segoe UI" w:hAnsi="Segoe UI" w:eastAsia="Segoe UI" w:cs="Segoe UI"/>
          <w:b w:val="0"/>
          <w:bCs w:val="0"/>
          <w:i w:val="0"/>
          <w:iCs w:val="0"/>
          <w:caps w:val="0"/>
          <w:smallCaps w:val="0"/>
          <w:noProof w:val="0"/>
          <w:color w:val="242424"/>
          <w:sz w:val="22"/>
          <w:szCs w:val="22"/>
          <w:lang w:val="en-GB"/>
        </w:rPr>
      </w:pPr>
      <w:r w:rsidRPr="2521007F" w:rsidR="79C0381C">
        <w:rPr>
          <w:rFonts w:ascii="Segoe UI" w:hAnsi="Segoe UI" w:eastAsia="Segoe UI" w:cs="Segoe UI"/>
          <w:b w:val="0"/>
          <w:bCs w:val="0"/>
          <w:i w:val="0"/>
          <w:iCs w:val="0"/>
          <w:caps w:val="0"/>
          <w:smallCaps w:val="0"/>
          <w:noProof w:val="0"/>
          <w:color w:val="242424"/>
          <w:sz w:val="22"/>
          <w:szCs w:val="22"/>
          <w:lang w:val="en-GB"/>
        </w:rPr>
        <w:t>“The event overall was very well organised and ran smoothly.</w:t>
      </w:r>
      <w:r w:rsidRPr="2521007F" w:rsidR="79C0381C">
        <w:rPr>
          <w:rFonts w:ascii="Segoe UI" w:hAnsi="Segoe UI" w:eastAsia="Segoe UI" w:cs="Segoe UI"/>
          <w:b w:val="0"/>
          <w:bCs w:val="0"/>
          <w:i w:val="0"/>
          <w:iCs w:val="0"/>
          <w:caps w:val="0"/>
          <w:smallCaps w:val="0"/>
          <w:noProof w:val="0"/>
          <w:color w:val="242424"/>
          <w:sz w:val="22"/>
          <w:szCs w:val="22"/>
          <w:lang w:val="en-GB"/>
        </w:rPr>
        <w:t xml:space="preserve"> The welcome drink was </w:t>
      </w:r>
      <w:r w:rsidRPr="2521007F" w:rsidR="79C0381C">
        <w:rPr>
          <w:rFonts w:ascii="Segoe UI" w:hAnsi="Segoe UI" w:eastAsia="Segoe UI" w:cs="Segoe UI"/>
          <w:b w:val="0"/>
          <w:bCs w:val="0"/>
          <w:i w:val="0"/>
          <w:iCs w:val="0"/>
          <w:caps w:val="0"/>
          <w:smallCaps w:val="0"/>
          <w:noProof w:val="0"/>
          <w:color w:val="242424"/>
          <w:sz w:val="22"/>
          <w:szCs w:val="22"/>
          <w:lang w:val="en-GB"/>
        </w:rPr>
        <w:t>very nice</w:t>
      </w:r>
      <w:r w:rsidRPr="2521007F" w:rsidR="79C0381C">
        <w:rPr>
          <w:rFonts w:ascii="Segoe UI" w:hAnsi="Segoe UI" w:eastAsia="Segoe UI" w:cs="Segoe UI"/>
          <w:b w:val="0"/>
          <w:bCs w:val="0"/>
          <w:i w:val="0"/>
          <w:iCs w:val="0"/>
          <w:caps w:val="0"/>
          <w:smallCaps w:val="0"/>
          <w:noProof w:val="0"/>
          <w:color w:val="242424"/>
          <w:sz w:val="22"/>
          <w:szCs w:val="22"/>
          <w:lang w:val="en-GB"/>
        </w:rPr>
        <w:t xml:space="preserve"> and the </w:t>
      </w:r>
      <w:r w:rsidRPr="2521007F" w:rsidR="79C0381C">
        <w:rPr>
          <w:rFonts w:ascii="Segoe UI" w:hAnsi="Segoe UI" w:eastAsia="Segoe UI" w:cs="Segoe UI"/>
          <w:b w:val="0"/>
          <w:bCs w:val="0"/>
          <w:i w:val="0"/>
          <w:iCs w:val="0"/>
          <w:caps w:val="0"/>
          <w:smallCaps w:val="0"/>
          <w:noProof w:val="0"/>
          <w:color w:val="242424"/>
          <w:sz w:val="22"/>
          <w:szCs w:val="22"/>
          <w:lang w:val="en-GB"/>
        </w:rPr>
        <w:t>box's</w:t>
      </w:r>
      <w:r w:rsidRPr="2521007F" w:rsidR="79C0381C">
        <w:rPr>
          <w:rFonts w:ascii="Segoe UI" w:hAnsi="Segoe UI" w:eastAsia="Segoe UI" w:cs="Segoe UI"/>
          <w:b w:val="0"/>
          <w:bCs w:val="0"/>
          <w:i w:val="0"/>
          <w:iCs w:val="0"/>
          <w:caps w:val="0"/>
          <w:smallCaps w:val="0"/>
          <w:noProof w:val="0"/>
          <w:color w:val="242424"/>
          <w:sz w:val="22"/>
          <w:szCs w:val="22"/>
          <w:lang w:val="en-GB"/>
        </w:rPr>
        <w:t xml:space="preserve"> at each seat were </w:t>
      </w:r>
      <w:r w:rsidRPr="2521007F" w:rsidR="79C0381C">
        <w:rPr>
          <w:rFonts w:ascii="Segoe UI" w:hAnsi="Segoe UI" w:eastAsia="Segoe UI" w:cs="Segoe UI"/>
          <w:b w:val="0"/>
          <w:bCs w:val="0"/>
          <w:i w:val="0"/>
          <w:iCs w:val="0"/>
          <w:caps w:val="0"/>
          <w:smallCaps w:val="0"/>
          <w:noProof w:val="0"/>
          <w:color w:val="242424"/>
          <w:sz w:val="22"/>
          <w:szCs w:val="22"/>
          <w:lang w:val="en-GB"/>
        </w:rPr>
        <w:t>a nice surprise</w:t>
      </w:r>
      <w:r w:rsidRPr="2521007F" w:rsidR="79C0381C">
        <w:rPr>
          <w:rFonts w:ascii="Segoe UI" w:hAnsi="Segoe UI" w:eastAsia="Segoe UI" w:cs="Segoe UI"/>
          <w:b w:val="0"/>
          <w:bCs w:val="0"/>
          <w:i w:val="0"/>
          <w:iCs w:val="0"/>
          <w:caps w:val="0"/>
          <w:smallCaps w:val="0"/>
          <w:noProof w:val="0"/>
          <w:color w:val="242424"/>
          <w:sz w:val="22"/>
          <w:szCs w:val="22"/>
          <w:lang w:val="en-GB"/>
        </w:rPr>
        <w:t xml:space="preserve"> with some snacks to keep us going until the canapes arrived, there was </w:t>
      </w:r>
      <w:r w:rsidRPr="2521007F" w:rsidR="79C0381C">
        <w:rPr>
          <w:rFonts w:ascii="Segoe UI" w:hAnsi="Segoe UI" w:eastAsia="Segoe UI" w:cs="Segoe UI"/>
          <w:b w:val="0"/>
          <w:bCs w:val="0"/>
          <w:i w:val="0"/>
          <w:iCs w:val="0"/>
          <w:caps w:val="0"/>
          <w:smallCaps w:val="0"/>
          <w:noProof w:val="0"/>
          <w:color w:val="242424"/>
          <w:sz w:val="22"/>
          <w:szCs w:val="22"/>
          <w:lang w:val="en-GB"/>
        </w:rPr>
        <w:t>a good selection</w:t>
      </w:r>
      <w:r w:rsidRPr="2521007F" w:rsidR="79C0381C">
        <w:rPr>
          <w:rFonts w:ascii="Segoe UI" w:hAnsi="Segoe UI" w:eastAsia="Segoe UI" w:cs="Segoe UI"/>
          <w:b w:val="0"/>
          <w:bCs w:val="0"/>
          <w:i w:val="0"/>
          <w:iCs w:val="0"/>
          <w:caps w:val="0"/>
          <w:smallCaps w:val="0"/>
          <w:noProof w:val="0"/>
          <w:color w:val="242424"/>
          <w:sz w:val="22"/>
          <w:szCs w:val="22"/>
          <w:lang w:val="en-GB"/>
        </w:rPr>
        <w:t xml:space="preserve"> of items at the auction with there being an item everyone would fancy biding on. The live singer was great as well as the DJ, with there being some amazing songs which got most people dancing, the night </w:t>
      </w:r>
      <w:r w:rsidRPr="2521007F" w:rsidR="79C0381C">
        <w:rPr>
          <w:rFonts w:ascii="Segoe UI" w:hAnsi="Segoe UI" w:eastAsia="Segoe UI" w:cs="Segoe UI"/>
          <w:b w:val="0"/>
          <w:bCs w:val="0"/>
          <w:i w:val="0"/>
          <w:iCs w:val="0"/>
          <w:caps w:val="0"/>
          <w:smallCaps w:val="0"/>
          <w:noProof w:val="0"/>
          <w:color w:val="242424"/>
          <w:sz w:val="22"/>
          <w:szCs w:val="22"/>
          <w:lang w:val="en-GB"/>
        </w:rPr>
        <w:t>on the whole</w:t>
      </w:r>
      <w:r w:rsidRPr="2521007F" w:rsidR="79C0381C">
        <w:rPr>
          <w:rFonts w:ascii="Segoe UI" w:hAnsi="Segoe UI" w:eastAsia="Segoe UI" w:cs="Segoe UI"/>
          <w:b w:val="0"/>
          <w:bCs w:val="0"/>
          <w:i w:val="0"/>
          <w:iCs w:val="0"/>
          <w:caps w:val="0"/>
          <w:smallCaps w:val="0"/>
          <w:noProof w:val="0"/>
          <w:color w:val="242424"/>
          <w:sz w:val="22"/>
          <w:szCs w:val="22"/>
          <w:lang w:val="en-GB"/>
        </w:rPr>
        <w:t xml:space="preserve"> was lovely and was a pleasure to attend.” - Jamie Samuel, 2023</w:t>
      </w:r>
    </w:p>
    <w:p w:rsidR="2521007F" w:rsidP="2521007F" w:rsidRDefault="2521007F" w14:paraId="215DB8C2" w14:textId="3C980CAC">
      <w:pPr>
        <w:pStyle w:val="Normal"/>
        <w:spacing w:line="276" w:lineRule="auto"/>
        <w:ind w:left="0"/>
        <w:rPr>
          <w:rFonts w:ascii="Segoe UI" w:hAnsi="Segoe UI" w:eastAsia="Segoe UI" w:cs="Segoe UI"/>
          <w:b w:val="0"/>
          <w:bCs w:val="0"/>
          <w:i w:val="0"/>
          <w:iCs w:val="0"/>
          <w:caps w:val="0"/>
          <w:smallCaps w:val="0"/>
          <w:noProof w:val="0"/>
          <w:color w:val="242424"/>
          <w:sz w:val="22"/>
          <w:szCs w:val="22"/>
          <w:lang w:val="en-GB"/>
        </w:rPr>
      </w:pPr>
    </w:p>
    <w:p w:rsidR="79C0381C" w:rsidP="2521007F" w:rsidRDefault="79C0381C" w14:paraId="5C2006AC" w14:textId="19F92994">
      <w:pPr>
        <w:pStyle w:val="Normal"/>
        <w:spacing w:line="276" w:lineRule="auto"/>
        <w:ind w:left="0"/>
        <w:rPr>
          <w:rFonts w:ascii="Segoe UI" w:hAnsi="Segoe UI" w:eastAsia="Segoe UI" w:cs="Segoe UI"/>
          <w:b w:val="0"/>
          <w:bCs w:val="0"/>
          <w:i w:val="0"/>
          <w:iCs w:val="0"/>
          <w:caps w:val="0"/>
          <w:smallCaps w:val="0"/>
          <w:noProof w:val="0"/>
          <w:color w:val="242424"/>
          <w:sz w:val="22"/>
          <w:szCs w:val="22"/>
          <w:lang w:val="en-GB"/>
        </w:rPr>
      </w:pPr>
      <w:r w:rsidRPr="2521007F" w:rsidR="79C0381C">
        <w:rPr>
          <w:rFonts w:ascii="Segoe UI" w:hAnsi="Segoe UI" w:eastAsia="Segoe UI" w:cs="Segoe UI"/>
          <w:b w:val="0"/>
          <w:bCs w:val="0"/>
          <w:i w:val="0"/>
          <w:iCs w:val="0"/>
          <w:caps w:val="0"/>
          <w:smallCaps w:val="0"/>
          <w:noProof w:val="0"/>
          <w:color w:val="242424"/>
          <w:sz w:val="22"/>
          <w:szCs w:val="22"/>
          <w:lang w:val="en-GB"/>
        </w:rPr>
        <w:t xml:space="preserve">“On the whole, </w:t>
      </w:r>
      <w:r w:rsidRPr="2521007F" w:rsidR="79C0381C">
        <w:rPr>
          <w:rFonts w:ascii="Segoe UI" w:hAnsi="Segoe UI" w:eastAsia="Segoe UI" w:cs="Segoe UI"/>
          <w:b w:val="0"/>
          <w:bCs w:val="0"/>
          <w:i w:val="0"/>
          <w:iCs w:val="0"/>
          <w:caps w:val="0"/>
          <w:smallCaps w:val="0"/>
          <w:noProof w:val="0"/>
          <w:color w:val="242424"/>
          <w:sz w:val="22"/>
          <w:szCs w:val="22"/>
          <w:lang w:val="en-GB"/>
        </w:rPr>
        <w:t>I believe the event</w:t>
      </w:r>
      <w:r w:rsidRPr="2521007F" w:rsidR="79C0381C">
        <w:rPr>
          <w:rFonts w:ascii="Segoe UI" w:hAnsi="Segoe UI" w:eastAsia="Segoe UI" w:cs="Segoe UI"/>
          <w:b w:val="0"/>
          <w:bCs w:val="0"/>
          <w:i w:val="0"/>
          <w:iCs w:val="0"/>
          <w:caps w:val="0"/>
          <w:smallCaps w:val="0"/>
          <w:noProof w:val="0"/>
          <w:color w:val="242424"/>
          <w:sz w:val="22"/>
          <w:szCs w:val="22"/>
          <w:lang w:val="en-GB"/>
        </w:rPr>
        <w:t xml:space="preserve"> was well planned and accommodated to all </w:t>
      </w:r>
      <w:r w:rsidRPr="2521007F" w:rsidR="79C0381C">
        <w:rPr>
          <w:rFonts w:ascii="Segoe UI" w:hAnsi="Segoe UI" w:eastAsia="Segoe UI" w:cs="Segoe UI"/>
          <w:b w:val="0"/>
          <w:bCs w:val="0"/>
          <w:i w:val="0"/>
          <w:iCs w:val="0"/>
          <w:caps w:val="0"/>
          <w:smallCaps w:val="0"/>
          <w:noProof w:val="0"/>
          <w:color w:val="242424"/>
          <w:sz w:val="22"/>
          <w:szCs w:val="22"/>
          <w:lang w:val="en-GB"/>
        </w:rPr>
        <w:t>possible needs</w:t>
      </w:r>
      <w:r w:rsidRPr="2521007F" w:rsidR="79C0381C">
        <w:rPr>
          <w:rFonts w:ascii="Segoe UI" w:hAnsi="Segoe UI" w:eastAsia="Segoe UI" w:cs="Segoe UI"/>
          <w:b w:val="0"/>
          <w:bCs w:val="0"/>
          <w:i w:val="0"/>
          <w:iCs w:val="0"/>
          <w:caps w:val="0"/>
          <w:smallCaps w:val="0"/>
          <w:noProof w:val="0"/>
          <w:color w:val="242424"/>
          <w:sz w:val="22"/>
          <w:szCs w:val="22"/>
          <w:lang w:val="en-GB"/>
        </w:rPr>
        <w:t xml:space="preserve">. The music playing was kept at </w:t>
      </w:r>
      <w:r w:rsidRPr="2521007F" w:rsidR="79C0381C">
        <w:rPr>
          <w:rFonts w:ascii="Segoe UI" w:hAnsi="Segoe UI" w:eastAsia="Segoe UI" w:cs="Segoe UI"/>
          <w:b w:val="0"/>
          <w:bCs w:val="0"/>
          <w:i w:val="0"/>
          <w:iCs w:val="0"/>
          <w:caps w:val="0"/>
          <w:smallCaps w:val="0"/>
          <w:noProof w:val="0"/>
          <w:color w:val="242424"/>
          <w:sz w:val="22"/>
          <w:szCs w:val="22"/>
          <w:lang w:val="en-GB"/>
        </w:rPr>
        <w:t>an appropriate level</w:t>
      </w:r>
      <w:r w:rsidRPr="2521007F" w:rsidR="79C0381C">
        <w:rPr>
          <w:rFonts w:ascii="Segoe UI" w:hAnsi="Segoe UI" w:eastAsia="Segoe UI" w:cs="Segoe UI"/>
          <w:b w:val="0"/>
          <w:bCs w:val="0"/>
          <w:i w:val="0"/>
          <w:iCs w:val="0"/>
          <w:caps w:val="0"/>
          <w:smallCaps w:val="0"/>
          <w:noProof w:val="0"/>
          <w:color w:val="242424"/>
          <w:sz w:val="22"/>
          <w:szCs w:val="22"/>
          <w:lang w:val="en-GB"/>
        </w:rPr>
        <w:t xml:space="preserve"> that allowed people to enjoy each other's company while setting the mood for the night. The live music was entertaining along with the other events such as the auction. I </w:t>
      </w:r>
      <w:r w:rsidRPr="2521007F" w:rsidR="79C0381C">
        <w:rPr>
          <w:rFonts w:ascii="Segoe UI" w:hAnsi="Segoe UI" w:eastAsia="Segoe UI" w:cs="Segoe UI"/>
          <w:b w:val="0"/>
          <w:bCs w:val="0"/>
          <w:i w:val="0"/>
          <w:iCs w:val="0"/>
          <w:caps w:val="0"/>
          <w:smallCaps w:val="0"/>
          <w:noProof w:val="0"/>
          <w:color w:val="242424"/>
          <w:sz w:val="22"/>
          <w:szCs w:val="22"/>
          <w:lang w:val="en-GB"/>
        </w:rPr>
        <w:t>participated</w:t>
      </w:r>
      <w:r w:rsidRPr="2521007F" w:rsidR="79C0381C">
        <w:rPr>
          <w:rFonts w:ascii="Segoe UI" w:hAnsi="Segoe UI" w:eastAsia="Segoe UI" w:cs="Segoe UI"/>
          <w:b w:val="0"/>
          <w:bCs w:val="0"/>
          <w:i w:val="0"/>
          <w:iCs w:val="0"/>
          <w:caps w:val="0"/>
          <w:smallCaps w:val="0"/>
          <w:noProof w:val="0"/>
          <w:color w:val="242424"/>
          <w:sz w:val="22"/>
          <w:szCs w:val="22"/>
          <w:lang w:val="en-GB"/>
        </w:rPr>
        <w:t xml:space="preserve"> and enjoyed it </w:t>
      </w:r>
      <w:r w:rsidRPr="2521007F" w:rsidR="75078039">
        <w:rPr>
          <w:rFonts w:ascii="Segoe UI" w:hAnsi="Segoe UI" w:eastAsia="Segoe UI" w:cs="Segoe UI"/>
          <w:b w:val="0"/>
          <w:bCs w:val="0"/>
          <w:i w:val="0"/>
          <w:iCs w:val="0"/>
          <w:caps w:val="0"/>
          <w:smallCaps w:val="0"/>
          <w:noProof w:val="0"/>
          <w:color w:val="242424"/>
          <w:sz w:val="22"/>
          <w:szCs w:val="22"/>
          <w:lang w:val="en-GB"/>
        </w:rPr>
        <w:t>thoroughly;</w:t>
      </w:r>
      <w:r w:rsidRPr="2521007F" w:rsidR="79C0381C">
        <w:rPr>
          <w:rFonts w:ascii="Segoe UI" w:hAnsi="Segoe UI" w:eastAsia="Segoe UI" w:cs="Segoe UI"/>
          <w:b w:val="0"/>
          <w:bCs w:val="0"/>
          <w:i w:val="0"/>
          <w:iCs w:val="0"/>
          <w:caps w:val="0"/>
          <w:smallCaps w:val="0"/>
          <w:noProof w:val="0"/>
          <w:color w:val="242424"/>
          <w:sz w:val="22"/>
          <w:szCs w:val="22"/>
          <w:lang w:val="en-GB"/>
        </w:rPr>
        <w:t xml:space="preserve"> </w:t>
      </w:r>
      <w:r w:rsidRPr="2521007F" w:rsidR="0D918CBD">
        <w:rPr>
          <w:rFonts w:ascii="Segoe UI" w:hAnsi="Segoe UI" w:eastAsia="Segoe UI" w:cs="Segoe UI"/>
          <w:b w:val="0"/>
          <w:bCs w:val="0"/>
          <w:i w:val="0"/>
          <w:iCs w:val="0"/>
          <w:caps w:val="0"/>
          <w:smallCaps w:val="0"/>
          <w:noProof w:val="0"/>
          <w:color w:val="242424"/>
          <w:sz w:val="22"/>
          <w:szCs w:val="22"/>
          <w:lang w:val="en-GB"/>
        </w:rPr>
        <w:t>however,</w:t>
      </w:r>
      <w:r w:rsidRPr="2521007F" w:rsidR="79C0381C">
        <w:rPr>
          <w:rFonts w:ascii="Segoe UI" w:hAnsi="Segoe UI" w:eastAsia="Segoe UI" w:cs="Segoe UI"/>
          <w:b w:val="0"/>
          <w:bCs w:val="0"/>
          <w:i w:val="0"/>
          <w:iCs w:val="0"/>
          <w:caps w:val="0"/>
          <w:smallCaps w:val="0"/>
          <w:noProof w:val="0"/>
          <w:color w:val="242424"/>
          <w:sz w:val="22"/>
          <w:szCs w:val="22"/>
          <w:lang w:val="en-GB"/>
        </w:rPr>
        <w:t xml:space="preserve"> I believe that knowing who won what may need some more planning prior to future events. The food </w:t>
      </w:r>
      <w:r w:rsidRPr="2521007F" w:rsidR="79C0381C">
        <w:rPr>
          <w:rFonts w:ascii="Segoe UI" w:hAnsi="Segoe UI" w:eastAsia="Segoe UI" w:cs="Segoe UI"/>
          <w:b w:val="0"/>
          <w:bCs w:val="0"/>
          <w:i w:val="0"/>
          <w:iCs w:val="0"/>
          <w:caps w:val="0"/>
          <w:smallCaps w:val="0"/>
          <w:noProof w:val="0"/>
          <w:color w:val="242424"/>
          <w:sz w:val="22"/>
          <w:szCs w:val="22"/>
          <w:lang w:val="en-GB"/>
        </w:rPr>
        <w:t>provided</w:t>
      </w:r>
      <w:r w:rsidRPr="2521007F" w:rsidR="79C0381C">
        <w:rPr>
          <w:rFonts w:ascii="Segoe UI" w:hAnsi="Segoe UI" w:eastAsia="Segoe UI" w:cs="Segoe UI"/>
          <w:b w:val="0"/>
          <w:bCs w:val="0"/>
          <w:i w:val="0"/>
          <w:iCs w:val="0"/>
          <w:caps w:val="0"/>
          <w:smallCaps w:val="0"/>
          <w:noProof w:val="0"/>
          <w:color w:val="242424"/>
          <w:sz w:val="22"/>
          <w:szCs w:val="22"/>
          <w:lang w:val="en-GB"/>
        </w:rPr>
        <w:t xml:space="preserve"> was small and easy to handle however, as there were few napkins, there was a bit of mess, but overall, the food experience was pleasant. </w:t>
      </w:r>
      <w:r w:rsidRPr="2521007F" w:rsidR="79C0381C">
        <w:rPr>
          <w:rFonts w:ascii="Segoe UI" w:hAnsi="Segoe UI" w:eastAsia="Segoe UI" w:cs="Segoe UI"/>
          <w:b w:val="0"/>
          <w:bCs w:val="0"/>
          <w:i w:val="0"/>
          <w:iCs w:val="0"/>
          <w:caps w:val="0"/>
          <w:smallCaps w:val="0"/>
          <w:noProof w:val="0"/>
          <w:color w:val="242424"/>
          <w:sz w:val="22"/>
          <w:szCs w:val="22"/>
          <w:lang w:val="en-GB"/>
        </w:rPr>
        <w:t>Generally, I</w:t>
      </w:r>
      <w:r w:rsidRPr="2521007F" w:rsidR="79C0381C">
        <w:rPr>
          <w:rFonts w:ascii="Segoe UI" w:hAnsi="Segoe UI" w:eastAsia="Segoe UI" w:cs="Segoe UI"/>
          <w:b w:val="0"/>
          <w:bCs w:val="0"/>
          <w:i w:val="0"/>
          <w:iCs w:val="0"/>
          <w:caps w:val="0"/>
          <w:smallCaps w:val="0"/>
          <w:noProof w:val="0"/>
          <w:color w:val="242424"/>
          <w:sz w:val="22"/>
          <w:szCs w:val="22"/>
          <w:lang w:val="en-GB"/>
        </w:rPr>
        <w:t xml:space="preserve"> believe that the event was planned and executed very well, and I thoroughly enjoyed my night.” - Charlotte Wheel, 2023</w:t>
      </w:r>
    </w:p>
    <w:p w:rsidR="2521007F" w:rsidP="2521007F" w:rsidRDefault="2521007F" w14:paraId="0B276F33" w14:textId="5F49AC96">
      <w:pPr>
        <w:pStyle w:val="Normal"/>
        <w:spacing w:line="276" w:lineRule="auto"/>
        <w:ind w:left="0"/>
        <w:rPr>
          <w:rFonts w:ascii="Segoe UI" w:hAnsi="Segoe UI" w:eastAsia="Segoe UI" w:cs="Segoe UI"/>
          <w:b w:val="0"/>
          <w:bCs w:val="0"/>
          <w:i w:val="0"/>
          <w:iCs w:val="0"/>
          <w:caps w:val="0"/>
          <w:smallCaps w:val="0"/>
          <w:noProof w:val="0"/>
          <w:color w:val="242424"/>
          <w:sz w:val="22"/>
          <w:szCs w:val="22"/>
          <w:lang w:val="en-GB"/>
        </w:rPr>
      </w:pPr>
    </w:p>
    <w:p w:rsidR="2639BE66" w:rsidP="564FC402" w:rsidRDefault="2639BE66" w14:paraId="208F20A0" w14:textId="51ADD4A6">
      <w:pPr>
        <w:rPr>
          <w:rFonts w:ascii="Segoe UI" w:hAnsi="Segoe UI" w:eastAsia="Segoe UI" w:cs="Segoe UI"/>
          <w:b w:val="0"/>
          <w:bCs w:val="0"/>
          <w:i w:val="0"/>
          <w:iCs w:val="0"/>
          <w:caps w:val="0"/>
          <w:smallCaps w:val="0"/>
          <w:noProof w:val="0"/>
          <w:color w:val="242424"/>
          <w:sz w:val="22"/>
          <w:szCs w:val="22"/>
          <w:lang w:val="en-GB"/>
        </w:rPr>
      </w:pPr>
      <w:r w:rsidRPr="564FC402" w:rsidR="2639BE66">
        <w:rPr>
          <w:rFonts w:ascii="Segoe UI" w:hAnsi="Segoe UI" w:eastAsia="Segoe UI" w:cs="Segoe UI"/>
          <w:b w:val="0"/>
          <w:bCs w:val="0"/>
          <w:i w:val="0"/>
          <w:iCs w:val="0"/>
          <w:caps w:val="0"/>
          <w:smallCaps w:val="0"/>
          <w:noProof w:val="0"/>
          <w:color w:val="242424"/>
          <w:sz w:val="22"/>
          <w:szCs w:val="22"/>
          <w:lang w:val="en-GB"/>
        </w:rPr>
        <w:t xml:space="preserve">"The event was nicely planned out, with a good atmosphere. The door staff were welcoming and told us where we were going. All staff were warm and welcoming. </w:t>
      </w:r>
      <w:r w:rsidRPr="564FC402" w:rsidR="2639BE66">
        <w:rPr>
          <w:rFonts w:ascii="Segoe UI" w:hAnsi="Segoe UI" w:eastAsia="Segoe UI" w:cs="Segoe UI"/>
          <w:b w:val="0"/>
          <w:bCs w:val="0"/>
          <w:i w:val="0"/>
          <w:iCs w:val="0"/>
          <w:caps w:val="0"/>
          <w:smallCaps w:val="0"/>
          <w:noProof w:val="0"/>
          <w:color w:val="242424"/>
          <w:sz w:val="22"/>
          <w:szCs w:val="22"/>
          <w:lang w:val="en-GB"/>
        </w:rPr>
        <w:t xml:space="preserve">The timings throughout the event gave us a chance to speak to </w:t>
      </w:r>
      <w:r w:rsidRPr="564FC402" w:rsidR="183BC209">
        <w:rPr>
          <w:rFonts w:ascii="Segoe UI" w:hAnsi="Segoe UI" w:eastAsia="Segoe UI" w:cs="Segoe UI"/>
          <w:b w:val="0"/>
          <w:bCs w:val="0"/>
          <w:i w:val="0"/>
          <w:iCs w:val="0"/>
          <w:caps w:val="0"/>
          <w:smallCaps w:val="0"/>
          <w:noProof w:val="0"/>
          <w:color w:val="242424"/>
          <w:sz w:val="22"/>
          <w:szCs w:val="22"/>
          <w:lang w:val="en-GB"/>
        </w:rPr>
        <w:t>friends</w:t>
      </w:r>
      <w:r w:rsidRPr="564FC402" w:rsidR="439061AE">
        <w:rPr>
          <w:rFonts w:ascii="Segoe UI" w:hAnsi="Segoe UI" w:eastAsia="Segoe UI" w:cs="Segoe UI"/>
          <w:b w:val="0"/>
          <w:bCs w:val="0"/>
          <w:i w:val="0"/>
          <w:iCs w:val="0"/>
          <w:caps w:val="0"/>
          <w:smallCaps w:val="0"/>
          <w:noProof w:val="0"/>
          <w:color w:val="242424"/>
          <w:sz w:val="22"/>
          <w:szCs w:val="22"/>
          <w:lang w:val="en-GB"/>
        </w:rPr>
        <w:t xml:space="preserve"> </w:t>
      </w:r>
      <w:r w:rsidRPr="564FC402" w:rsidR="183BC209">
        <w:rPr>
          <w:rFonts w:ascii="Segoe UI" w:hAnsi="Segoe UI" w:eastAsia="Segoe UI" w:cs="Segoe UI"/>
          <w:b w:val="0"/>
          <w:bCs w:val="0"/>
          <w:i w:val="0"/>
          <w:iCs w:val="0"/>
          <w:caps w:val="0"/>
          <w:smallCaps w:val="0"/>
          <w:noProof w:val="0"/>
          <w:color w:val="242424"/>
          <w:sz w:val="22"/>
          <w:szCs w:val="22"/>
          <w:lang w:val="en-GB"/>
        </w:rPr>
        <w:t>and</w:t>
      </w:r>
      <w:r w:rsidRPr="564FC402" w:rsidR="2639BE66">
        <w:rPr>
          <w:rFonts w:ascii="Segoe UI" w:hAnsi="Segoe UI" w:eastAsia="Segoe UI" w:cs="Segoe UI"/>
          <w:b w:val="0"/>
          <w:bCs w:val="0"/>
          <w:i w:val="0"/>
          <w:iCs w:val="0"/>
          <w:caps w:val="0"/>
          <w:smallCaps w:val="0"/>
          <w:noProof w:val="0"/>
          <w:color w:val="242424"/>
          <w:sz w:val="22"/>
          <w:szCs w:val="22"/>
          <w:lang w:val="en-GB"/>
        </w:rPr>
        <w:t xml:space="preserve"> get drinks </w:t>
      </w:r>
      <w:r w:rsidRPr="564FC402" w:rsidR="2639BE66">
        <w:rPr>
          <w:rFonts w:ascii="Segoe UI" w:hAnsi="Segoe UI" w:eastAsia="Segoe UI" w:cs="Segoe UI"/>
          <w:b w:val="0"/>
          <w:bCs w:val="0"/>
          <w:i w:val="0"/>
          <w:iCs w:val="0"/>
          <w:caps w:val="0"/>
          <w:smallCaps w:val="0"/>
          <w:noProof w:val="0"/>
          <w:color w:val="242424"/>
          <w:sz w:val="22"/>
          <w:szCs w:val="22"/>
          <w:lang w:val="en-GB"/>
        </w:rPr>
        <w:t>ect.</w:t>
      </w:r>
      <w:r w:rsidRPr="564FC402" w:rsidR="2639BE66">
        <w:rPr>
          <w:rFonts w:ascii="Segoe UI" w:hAnsi="Segoe UI" w:eastAsia="Segoe UI" w:cs="Segoe UI"/>
          <w:b w:val="0"/>
          <w:bCs w:val="0"/>
          <w:i w:val="0"/>
          <w:iCs w:val="0"/>
          <w:caps w:val="0"/>
          <w:smallCaps w:val="0"/>
          <w:noProof w:val="0"/>
          <w:color w:val="242424"/>
          <w:sz w:val="22"/>
          <w:szCs w:val="22"/>
          <w:lang w:val="en-GB"/>
        </w:rPr>
        <w:t>.</w:t>
      </w:r>
    </w:p>
    <w:p w:rsidR="2639BE66" w:rsidP="564FC402" w:rsidRDefault="2639BE66" w14:paraId="0C8635D0" w14:textId="7DB236C3">
      <w:pPr>
        <w:rPr>
          <w:rFonts w:ascii="Segoe UI" w:hAnsi="Segoe UI" w:eastAsia="Segoe UI" w:cs="Segoe UI"/>
          <w:b w:val="0"/>
          <w:bCs w:val="0"/>
          <w:i w:val="0"/>
          <w:iCs w:val="0"/>
          <w:caps w:val="0"/>
          <w:smallCaps w:val="0"/>
          <w:noProof w:val="0"/>
          <w:color w:val="242424"/>
          <w:sz w:val="22"/>
          <w:szCs w:val="22"/>
          <w:lang w:val="en-GB"/>
        </w:rPr>
      </w:pPr>
      <w:r w:rsidRPr="564FC402" w:rsidR="2639BE66">
        <w:rPr>
          <w:rFonts w:ascii="Segoe UI" w:hAnsi="Segoe UI" w:eastAsia="Segoe UI" w:cs="Segoe UI"/>
          <w:b w:val="0"/>
          <w:bCs w:val="0"/>
          <w:i w:val="0"/>
          <w:iCs w:val="0"/>
          <w:caps w:val="0"/>
          <w:smallCaps w:val="0"/>
          <w:noProof w:val="0"/>
          <w:color w:val="242424"/>
          <w:sz w:val="22"/>
          <w:szCs w:val="22"/>
          <w:lang w:val="en-GB"/>
        </w:rPr>
        <w:t xml:space="preserve">Although the canapés were simple, they were effective, and </w:t>
      </w:r>
      <w:r w:rsidRPr="564FC402" w:rsidR="2639BE66">
        <w:rPr>
          <w:rFonts w:ascii="Segoe UI" w:hAnsi="Segoe UI" w:eastAsia="Segoe UI" w:cs="Segoe UI"/>
          <w:b w:val="0"/>
          <w:bCs w:val="0"/>
          <w:i w:val="0"/>
          <w:iCs w:val="0"/>
          <w:caps w:val="0"/>
          <w:smallCaps w:val="0"/>
          <w:noProof w:val="0"/>
          <w:color w:val="242424"/>
          <w:sz w:val="22"/>
          <w:szCs w:val="22"/>
          <w:lang w:val="en-GB"/>
        </w:rPr>
        <w:t>pretty tasty</w:t>
      </w:r>
      <w:r w:rsidRPr="564FC402" w:rsidR="2639BE66">
        <w:rPr>
          <w:rFonts w:ascii="Segoe UI" w:hAnsi="Segoe UI" w:eastAsia="Segoe UI" w:cs="Segoe UI"/>
          <w:b w:val="0"/>
          <w:bCs w:val="0"/>
          <w:i w:val="0"/>
          <w:iCs w:val="0"/>
          <w:caps w:val="0"/>
          <w:smallCaps w:val="0"/>
          <w:noProof w:val="0"/>
          <w:color w:val="242424"/>
          <w:sz w:val="22"/>
          <w:szCs w:val="22"/>
          <w:lang w:val="en-GB"/>
        </w:rPr>
        <w:t xml:space="preserve">. </w:t>
      </w:r>
      <w:r w:rsidRPr="564FC402" w:rsidR="2639BE66">
        <w:rPr>
          <w:rFonts w:ascii="Segoe UI" w:hAnsi="Segoe UI" w:eastAsia="Segoe UI" w:cs="Segoe UI"/>
          <w:b w:val="0"/>
          <w:bCs w:val="0"/>
          <w:i w:val="0"/>
          <w:iCs w:val="0"/>
          <w:caps w:val="0"/>
          <w:smallCaps w:val="0"/>
          <w:noProof w:val="0"/>
          <w:color w:val="242424"/>
          <w:sz w:val="22"/>
          <w:szCs w:val="22"/>
          <w:lang w:val="en-GB"/>
        </w:rPr>
        <w:t xml:space="preserve">The photography area was a nice addition, since many of us </w:t>
      </w:r>
      <w:r w:rsidRPr="564FC402" w:rsidR="2639BE66">
        <w:rPr>
          <w:rFonts w:ascii="Segoe UI" w:hAnsi="Segoe UI" w:eastAsia="Segoe UI" w:cs="Segoe UI"/>
          <w:b w:val="0"/>
          <w:bCs w:val="0"/>
          <w:i w:val="0"/>
          <w:iCs w:val="0"/>
          <w:caps w:val="0"/>
          <w:smallCaps w:val="0"/>
          <w:noProof w:val="0"/>
          <w:color w:val="242424"/>
          <w:sz w:val="22"/>
          <w:szCs w:val="22"/>
          <w:lang w:val="en-GB"/>
        </w:rPr>
        <w:t>hadn't</w:t>
      </w:r>
      <w:r w:rsidRPr="564FC402" w:rsidR="2639BE66">
        <w:rPr>
          <w:rFonts w:ascii="Segoe UI" w:hAnsi="Segoe UI" w:eastAsia="Segoe UI" w:cs="Segoe UI"/>
          <w:b w:val="0"/>
          <w:bCs w:val="0"/>
          <w:i w:val="0"/>
          <w:iCs w:val="0"/>
          <w:caps w:val="0"/>
          <w:smallCaps w:val="0"/>
          <w:noProof w:val="0"/>
          <w:color w:val="242424"/>
          <w:sz w:val="22"/>
          <w:szCs w:val="22"/>
          <w:lang w:val="en-GB"/>
        </w:rPr>
        <w:t xml:space="preserve"> been to a "Black tie" event before, so </w:t>
      </w:r>
      <w:r w:rsidRPr="564FC402" w:rsidR="2639BE66">
        <w:rPr>
          <w:rFonts w:ascii="Segoe UI" w:hAnsi="Segoe UI" w:eastAsia="Segoe UI" w:cs="Segoe UI"/>
          <w:b w:val="0"/>
          <w:bCs w:val="0"/>
          <w:i w:val="0"/>
          <w:iCs w:val="0"/>
          <w:caps w:val="0"/>
          <w:smallCaps w:val="0"/>
          <w:noProof w:val="0"/>
          <w:color w:val="242424"/>
          <w:sz w:val="22"/>
          <w:szCs w:val="22"/>
          <w:lang w:val="en-GB"/>
        </w:rPr>
        <w:t>its</w:t>
      </w:r>
      <w:r w:rsidRPr="564FC402" w:rsidR="2639BE66">
        <w:rPr>
          <w:rFonts w:ascii="Segoe UI" w:hAnsi="Segoe UI" w:eastAsia="Segoe UI" w:cs="Segoe UI"/>
          <w:b w:val="0"/>
          <w:bCs w:val="0"/>
          <w:i w:val="0"/>
          <w:iCs w:val="0"/>
          <w:caps w:val="0"/>
          <w:smallCaps w:val="0"/>
          <w:noProof w:val="0"/>
          <w:color w:val="242424"/>
          <w:sz w:val="22"/>
          <w:szCs w:val="22"/>
          <w:lang w:val="en-GB"/>
        </w:rPr>
        <w:t xml:space="preserve"> </w:t>
      </w:r>
      <w:r w:rsidRPr="564FC402" w:rsidR="2639BE66">
        <w:rPr>
          <w:rFonts w:ascii="Segoe UI" w:hAnsi="Segoe UI" w:eastAsia="Segoe UI" w:cs="Segoe UI"/>
          <w:b w:val="0"/>
          <w:bCs w:val="0"/>
          <w:i w:val="0"/>
          <w:iCs w:val="0"/>
          <w:caps w:val="0"/>
          <w:smallCaps w:val="0"/>
          <w:noProof w:val="0"/>
          <w:color w:val="242424"/>
          <w:sz w:val="22"/>
          <w:szCs w:val="22"/>
          <w:lang w:val="en-GB"/>
        </w:rPr>
        <w:t>good use</w:t>
      </w:r>
      <w:r w:rsidRPr="564FC402" w:rsidR="2639BE66">
        <w:rPr>
          <w:rFonts w:ascii="Segoe UI" w:hAnsi="Segoe UI" w:eastAsia="Segoe UI" w:cs="Segoe UI"/>
          <w:b w:val="0"/>
          <w:bCs w:val="0"/>
          <w:i w:val="0"/>
          <w:iCs w:val="0"/>
          <w:caps w:val="0"/>
          <w:smallCaps w:val="0"/>
          <w:noProof w:val="0"/>
          <w:color w:val="242424"/>
          <w:sz w:val="22"/>
          <w:szCs w:val="22"/>
          <w:lang w:val="en-GB"/>
        </w:rPr>
        <w:t xml:space="preserve"> was made of the photographer! </w:t>
      </w:r>
      <w:r w:rsidRPr="564FC402" w:rsidR="2639BE66">
        <w:rPr>
          <w:rFonts w:ascii="Segoe UI" w:hAnsi="Segoe UI" w:eastAsia="Segoe UI" w:cs="Segoe UI"/>
          <w:b w:val="0"/>
          <w:bCs w:val="0"/>
          <w:i w:val="0"/>
          <w:iCs w:val="0"/>
          <w:caps w:val="0"/>
          <w:smallCaps w:val="0"/>
          <w:noProof w:val="0"/>
          <w:color w:val="242424"/>
          <w:sz w:val="22"/>
          <w:szCs w:val="22"/>
          <w:lang w:val="en-GB"/>
        </w:rPr>
        <w:t>The bar was good too.</w:t>
      </w:r>
    </w:p>
    <w:p w:rsidR="2639BE66" w:rsidP="564FC402" w:rsidRDefault="2639BE66" w14:paraId="77E82715" w14:textId="3803726B">
      <w:pPr>
        <w:rPr>
          <w:rFonts w:ascii="Segoe UI" w:hAnsi="Segoe UI" w:eastAsia="Segoe UI" w:cs="Segoe UI"/>
          <w:b w:val="0"/>
          <w:bCs w:val="0"/>
          <w:i w:val="0"/>
          <w:iCs w:val="0"/>
          <w:caps w:val="0"/>
          <w:smallCaps w:val="0"/>
          <w:noProof w:val="0"/>
          <w:color w:val="242424"/>
          <w:sz w:val="22"/>
          <w:szCs w:val="22"/>
          <w:lang w:val="en-GB"/>
        </w:rPr>
      </w:pPr>
      <w:r w:rsidRPr="564FC402" w:rsidR="2639BE66">
        <w:rPr>
          <w:rFonts w:ascii="Segoe UI" w:hAnsi="Segoe UI" w:eastAsia="Segoe UI" w:cs="Segoe UI"/>
          <w:b w:val="0"/>
          <w:bCs w:val="0"/>
          <w:i w:val="0"/>
          <w:iCs w:val="0"/>
          <w:caps w:val="0"/>
          <w:smallCaps w:val="0"/>
          <w:noProof w:val="0"/>
          <w:color w:val="242424"/>
          <w:sz w:val="22"/>
          <w:szCs w:val="22"/>
          <w:lang w:val="en-GB"/>
        </w:rPr>
        <w:t xml:space="preserve">I liked the music through the event, especially </w:t>
      </w:r>
      <w:r w:rsidRPr="564FC402" w:rsidR="4611C5E7">
        <w:rPr>
          <w:rFonts w:ascii="Segoe UI" w:hAnsi="Segoe UI" w:eastAsia="Segoe UI" w:cs="Segoe UI"/>
          <w:b w:val="0"/>
          <w:bCs w:val="0"/>
          <w:i w:val="0"/>
          <w:iCs w:val="0"/>
          <w:caps w:val="0"/>
          <w:smallCaps w:val="0"/>
          <w:noProof w:val="0"/>
          <w:color w:val="242424"/>
          <w:sz w:val="22"/>
          <w:szCs w:val="22"/>
          <w:lang w:val="en-GB"/>
        </w:rPr>
        <w:t>the live performance</w:t>
      </w:r>
      <w:r w:rsidRPr="564FC402" w:rsidR="2639BE66">
        <w:rPr>
          <w:rFonts w:ascii="Segoe UI" w:hAnsi="Segoe UI" w:eastAsia="Segoe UI" w:cs="Segoe UI"/>
          <w:b w:val="0"/>
          <w:bCs w:val="0"/>
          <w:i w:val="0"/>
          <w:iCs w:val="0"/>
          <w:caps w:val="0"/>
          <w:smallCaps w:val="0"/>
          <w:noProof w:val="0"/>
          <w:color w:val="242424"/>
          <w:sz w:val="22"/>
          <w:szCs w:val="22"/>
          <w:lang w:val="en-GB"/>
        </w:rPr>
        <w:t>."</w:t>
      </w:r>
      <w:r w:rsidRPr="564FC402" w:rsidR="587885D5">
        <w:rPr>
          <w:rFonts w:ascii="Segoe UI" w:hAnsi="Segoe UI" w:eastAsia="Segoe UI" w:cs="Segoe UI"/>
          <w:b w:val="0"/>
          <w:bCs w:val="0"/>
          <w:i w:val="0"/>
          <w:iCs w:val="0"/>
          <w:caps w:val="0"/>
          <w:smallCaps w:val="0"/>
          <w:noProof w:val="0"/>
          <w:color w:val="242424"/>
          <w:sz w:val="22"/>
          <w:szCs w:val="22"/>
          <w:lang w:val="en-GB"/>
        </w:rPr>
        <w:t xml:space="preserve"> - Peter Legg, 2023</w:t>
      </w:r>
    </w:p>
    <w:p w:rsidR="564FC402" w:rsidP="564FC402" w:rsidRDefault="564FC402" w14:paraId="23A6D07F" w14:textId="2323EE71">
      <w:pPr>
        <w:pStyle w:val="Normal"/>
        <w:rPr>
          <w:rFonts w:ascii="Segoe UI" w:hAnsi="Segoe UI" w:eastAsia="Segoe UI" w:cs="Segoe UI"/>
          <w:b w:val="0"/>
          <w:bCs w:val="0"/>
          <w:i w:val="0"/>
          <w:iCs w:val="0"/>
          <w:caps w:val="0"/>
          <w:smallCaps w:val="0"/>
          <w:noProof w:val="0"/>
          <w:color w:val="242424"/>
          <w:sz w:val="22"/>
          <w:szCs w:val="22"/>
          <w:lang w:val="en-GB"/>
        </w:rPr>
      </w:pPr>
    </w:p>
    <w:p w:rsidR="7598D86C" w:rsidP="564FC402" w:rsidRDefault="7598D86C" w14:paraId="5BB098F2" w14:textId="590EAFAB">
      <w:pPr>
        <w:pStyle w:val="Normal"/>
        <w:rPr>
          <w:rFonts w:ascii="Segoe UI" w:hAnsi="Segoe UI" w:eastAsia="Segoe UI" w:cs="Segoe UI"/>
          <w:b w:val="0"/>
          <w:bCs w:val="0"/>
          <w:i w:val="0"/>
          <w:iCs w:val="0"/>
          <w:caps w:val="0"/>
          <w:smallCaps w:val="0"/>
          <w:noProof w:val="0"/>
          <w:color w:val="242424"/>
          <w:sz w:val="22"/>
          <w:szCs w:val="22"/>
          <w:lang w:val="en-GB"/>
        </w:rPr>
      </w:pPr>
      <w:r w:rsidRPr="564FC402" w:rsidR="7598D86C">
        <w:rPr>
          <w:rFonts w:ascii="Segoe UI" w:hAnsi="Segoe UI" w:eastAsia="Segoe UI" w:cs="Segoe UI"/>
          <w:b w:val="0"/>
          <w:bCs w:val="0"/>
          <w:i w:val="0"/>
          <w:iCs w:val="0"/>
          <w:caps w:val="0"/>
          <w:smallCaps w:val="0"/>
          <w:noProof w:val="0"/>
          <w:color w:val="242424"/>
          <w:sz w:val="22"/>
          <w:szCs w:val="22"/>
          <w:lang w:val="en-GB"/>
        </w:rPr>
        <w:t>“</w:t>
      </w:r>
      <w:r w:rsidRPr="564FC402" w:rsidR="7598D86C">
        <w:rPr>
          <w:rFonts w:ascii="Segoe UI" w:hAnsi="Segoe UI" w:eastAsia="Segoe UI" w:cs="Segoe UI"/>
          <w:b w:val="0"/>
          <w:bCs w:val="0"/>
          <w:i w:val="0"/>
          <w:iCs w:val="0"/>
          <w:caps w:val="0"/>
          <w:smallCaps w:val="0"/>
          <w:noProof w:val="0"/>
          <w:color w:val="242424"/>
          <w:sz w:val="22"/>
          <w:szCs w:val="22"/>
          <w:lang w:val="en-GB"/>
        </w:rPr>
        <w:t xml:space="preserve">A </w:t>
      </w:r>
      <w:r w:rsidRPr="564FC402" w:rsidR="7598D86C">
        <w:rPr>
          <w:rFonts w:ascii="Segoe UI" w:hAnsi="Segoe UI" w:eastAsia="Segoe UI" w:cs="Segoe UI"/>
          <w:b w:val="0"/>
          <w:bCs w:val="0"/>
          <w:i w:val="0"/>
          <w:iCs w:val="0"/>
          <w:caps w:val="0"/>
          <w:smallCaps w:val="0"/>
          <w:noProof w:val="0"/>
          <w:color w:val="242424"/>
          <w:sz w:val="22"/>
          <w:szCs w:val="22"/>
          <w:lang w:val="en-GB"/>
        </w:rPr>
        <w:t>really well-</w:t>
      </w:r>
      <w:r w:rsidRPr="564FC402" w:rsidR="7598D86C">
        <w:rPr>
          <w:rFonts w:ascii="Segoe UI" w:hAnsi="Segoe UI" w:eastAsia="Segoe UI" w:cs="Segoe UI"/>
          <w:b w:val="0"/>
          <w:bCs w:val="0"/>
          <w:i w:val="0"/>
          <w:iCs w:val="0"/>
          <w:caps w:val="0"/>
          <w:smallCaps w:val="0"/>
          <w:noProof w:val="0"/>
          <w:color w:val="242424"/>
          <w:sz w:val="22"/>
          <w:szCs w:val="22"/>
          <w:lang w:val="en-GB"/>
        </w:rPr>
        <w:t xml:space="preserve">coordinated and enjoyable night. It was amazing to get the chance to dress up fancy and support a good cause. The event had a </w:t>
      </w:r>
      <w:r w:rsidRPr="564FC402" w:rsidR="7598D86C">
        <w:rPr>
          <w:rFonts w:ascii="Segoe UI" w:hAnsi="Segoe UI" w:eastAsia="Segoe UI" w:cs="Segoe UI"/>
          <w:b w:val="0"/>
          <w:bCs w:val="0"/>
          <w:i w:val="0"/>
          <w:iCs w:val="0"/>
          <w:caps w:val="0"/>
          <w:smallCaps w:val="0"/>
          <w:noProof w:val="0"/>
          <w:color w:val="242424"/>
          <w:sz w:val="22"/>
          <w:szCs w:val="22"/>
          <w:lang w:val="en-GB"/>
        </w:rPr>
        <w:t>really good</w:t>
      </w:r>
      <w:r w:rsidRPr="564FC402" w:rsidR="7598D86C">
        <w:rPr>
          <w:rFonts w:ascii="Segoe UI" w:hAnsi="Segoe UI" w:eastAsia="Segoe UI" w:cs="Segoe UI"/>
          <w:b w:val="0"/>
          <w:bCs w:val="0"/>
          <w:i w:val="0"/>
          <w:iCs w:val="0"/>
          <w:caps w:val="0"/>
          <w:smallCaps w:val="0"/>
          <w:noProof w:val="0"/>
          <w:color w:val="242424"/>
          <w:sz w:val="22"/>
          <w:szCs w:val="22"/>
          <w:lang w:val="en-GB"/>
        </w:rPr>
        <w:t xml:space="preserve"> turn out and I was pleasantly surprised with delicious food and complimentary gifts at the table.</w:t>
      </w:r>
    </w:p>
    <w:p w:rsidR="7598D86C" w:rsidRDefault="7598D86C" w14:paraId="28909695" w14:textId="621F4941">
      <w:r w:rsidRPr="564FC402" w:rsidR="7598D86C">
        <w:rPr>
          <w:rFonts w:ascii="Segoe UI" w:hAnsi="Segoe UI" w:eastAsia="Segoe UI" w:cs="Segoe UI"/>
          <w:b w:val="0"/>
          <w:bCs w:val="0"/>
          <w:i w:val="0"/>
          <w:iCs w:val="0"/>
          <w:caps w:val="0"/>
          <w:smallCaps w:val="0"/>
          <w:noProof w:val="0"/>
          <w:color w:val="242424"/>
          <w:sz w:val="22"/>
          <w:szCs w:val="22"/>
          <w:lang w:val="en-GB"/>
        </w:rPr>
        <w:t>The auction was a very engaging and fun way to donate money to a charity and the other elements of entertainment during the night were also of a high quality.</w:t>
      </w:r>
    </w:p>
    <w:p w:rsidR="7598D86C" w:rsidRDefault="7598D86C" w14:paraId="1823B8C3" w14:textId="4D555F18">
      <w:r w:rsidRPr="564FC402" w:rsidR="7598D86C">
        <w:rPr>
          <w:rFonts w:ascii="Segoe UI" w:hAnsi="Segoe UI" w:eastAsia="Segoe UI" w:cs="Segoe UI"/>
          <w:b w:val="0"/>
          <w:bCs w:val="0"/>
          <w:i w:val="0"/>
          <w:iCs w:val="0"/>
          <w:caps w:val="0"/>
          <w:smallCaps w:val="0"/>
          <w:noProof w:val="0"/>
          <w:color w:val="242424"/>
          <w:sz w:val="22"/>
          <w:szCs w:val="22"/>
          <w:lang w:val="en-GB"/>
        </w:rPr>
        <w:t>Additionally, as someone who has struggled with mental health issues and knows of others who have also experienced this, it was especially great to hear from a speaker working with Swansea Mind to learn about all the support they have to offer.</w:t>
      </w:r>
    </w:p>
    <w:p w:rsidR="564FC402" w:rsidP="2521007F" w:rsidRDefault="564FC402" w14:paraId="78C005DC" w14:textId="737203B3">
      <w:pPr>
        <w:pStyle w:val="Normal"/>
        <w:spacing w:line="276" w:lineRule="auto"/>
        <w:ind/>
      </w:pPr>
      <w:r w:rsidRPr="2521007F" w:rsidR="7598D86C">
        <w:rPr>
          <w:rFonts w:ascii="Segoe UI" w:hAnsi="Segoe UI" w:eastAsia="Segoe UI" w:cs="Segoe UI"/>
          <w:b w:val="0"/>
          <w:bCs w:val="0"/>
          <w:i w:val="0"/>
          <w:iCs w:val="0"/>
          <w:caps w:val="0"/>
          <w:smallCaps w:val="0"/>
          <w:noProof w:val="0"/>
          <w:color w:val="242424"/>
          <w:sz w:val="22"/>
          <w:szCs w:val="22"/>
          <w:lang w:val="en-GB"/>
        </w:rPr>
        <w:t>Overall,</w:t>
      </w:r>
      <w:r w:rsidRPr="2521007F" w:rsidR="7598D86C">
        <w:rPr>
          <w:rFonts w:ascii="Segoe UI" w:hAnsi="Segoe UI" w:eastAsia="Segoe UI" w:cs="Segoe UI"/>
          <w:b w:val="0"/>
          <w:bCs w:val="0"/>
          <w:i w:val="0"/>
          <w:iCs w:val="0"/>
          <w:caps w:val="0"/>
          <w:smallCaps w:val="0"/>
          <w:noProof w:val="0"/>
          <w:color w:val="242424"/>
          <w:sz w:val="22"/>
          <w:szCs w:val="22"/>
          <w:lang w:val="en-GB"/>
        </w:rPr>
        <w:t xml:space="preserve"> a lovely event that I would happily attend more of in the future.</w:t>
      </w:r>
      <w:r w:rsidRPr="2521007F" w:rsidR="7598D86C">
        <w:rPr>
          <w:rFonts w:ascii="Segoe UI" w:hAnsi="Segoe UI" w:eastAsia="Segoe UI" w:cs="Segoe UI"/>
          <w:b w:val="0"/>
          <w:bCs w:val="0"/>
          <w:i w:val="0"/>
          <w:iCs w:val="0"/>
          <w:caps w:val="0"/>
          <w:smallCaps w:val="0"/>
          <w:noProof w:val="0"/>
          <w:color w:val="242424"/>
          <w:sz w:val="22"/>
          <w:szCs w:val="22"/>
          <w:lang w:val="en-GB"/>
        </w:rPr>
        <w:t>” - Ashley Morgan, 2023</w:t>
      </w:r>
    </w:p>
    <w:p w:rsidR="2521007F" w:rsidP="2521007F" w:rsidRDefault="2521007F" w14:paraId="3430F85D" w14:textId="0077343D">
      <w:pPr>
        <w:pStyle w:val="Normal"/>
        <w:rPr>
          <w:rFonts w:ascii="Segoe UI" w:hAnsi="Segoe UI" w:eastAsia="Segoe UI" w:cs="Segoe UI"/>
          <w:b w:val="0"/>
          <w:bCs w:val="0"/>
          <w:i w:val="0"/>
          <w:iCs w:val="0"/>
          <w:caps w:val="0"/>
          <w:smallCaps w:val="0"/>
          <w:noProof w:val="0"/>
          <w:color w:val="242424"/>
          <w:sz w:val="22"/>
          <w:szCs w:val="22"/>
          <w:lang w:val="en-GB"/>
        </w:rPr>
      </w:pPr>
    </w:p>
    <w:p w:rsidR="564FC402" w:rsidP="2521007F" w:rsidRDefault="564FC402" w14:paraId="147D3119" w14:textId="3D9DF20A">
      <w:pPr>
        <w:pStyle w:val="Normal"/>
        <w:spacing w:line="276" w:lineRule="auto"/>
        <w:ind w:left="0"/>
        <w:rPr>
          <w:rFonts w:ascii="Segoe UI" w:hAnsi="Segoe UI" w:eastAsia="Segoe UI" w:cs="Segoe UI"/>
          <w:b w:val="0"/>
          <w:bCs w:val="0"/>
          <w:i w:val="0"/>
          <w:iCs w:val="0"/>
          <w:caps w:val="0"/>
          <w:smallCaps w:val="0"/>
          <w:noProof w:val="0"/>
          <w:color w:val="242424"/>
          <w:sz w:val="22"/>
          <w:szCs w:val="22"/>
          <w:lang w:val="en-GB"/>
        </w:rPr>
      </w:pPr>
      <w:r w:rsidRPr="2521007F" w:rsidR="2271D531">
        <w:rPr>
          <w:rFonts w:ascii="Segoe UI" w:hAnsi="Segoe UI" w:eastAsia="Segoe UI" w:cs="Segoe UI"/>
          <w:b w:val="0"/>
          <w:bCs w:val="0"/>
          <w:i w:val="0"/>
          <w:iCs w:val="0"/>
          <w:caps w:val="0"/>
          <w:smallCaps w:val="0"/>
          <w:noProof w:val="0"/>
          <w:color w:val="242424"/>
          <w:sz w:val="22"/>
          <w:szCs w:val="22"/>
          <w:lang w:val="en-GB"/>
        </w:rPr>
        <w:t xml:space="preserve">“From start to finish the event was great. Booking was easy and affordable and on a </w:t>
      </w:r>
      <w:r w:rsidRPr="2521007F" w:rsidR="259E03D6">
        <w:rPr>
          <w:rFonts w:ascii="Segoe UI" w:hAnsi="Segoe UI" w:eastAsia="Segoe UI" w:cs="Segoe UI"/>
          <w:b w:val="0"/>
          <w:bCs w:val="0"/>
          <w:i w:val="0"/>
          <w:iCs w:val="0"/>
          <w:caps w:val="0"/>
          <w:smallCaps w:val="0"/>
          <w:noProof w:val="0"/>
          <w:color w:val="242424"/>
          <w:sz w:val="22"/>
          <w:szCs w:val="22"/>
          <w:lang w:val="en-GB"/>
        </w:rPr>
        <w:t>student</w:t>
      </w:r>
      <w:r w:rsidRPr="2521007F" w:rsidR="2271D531">
        <w:rPr>
          <w:rFonts w:ascii="Segoe UI" w:hAnsi="Segoe UI" w:eastAsia="Segoe UI" w:cs="Segoe UI"/>
          <w:b w:val="0"/>
          <w:bCs w:val="0"/>
          <w:i w:val="0"/>
          <w:iCs w:val="0"/>
          <w:caps w:val="0"/>
          <w:smallCaps w:val="0"/>
          <w:noProof w:val="0"/>
          <w:color w:val="242424"/>
          <w:sz w:val="22"/>
          <w:szCs w:val="22"/>
          <w:lang w:val="en-GB"/>
        </w:rPr>
        <w:t xml:space="preserve"> budget was required for me to come. The welcome drinks and gifts were a nice </w:t>
      </w:r>
      <w:r w:rsidRPr="2521007F" w:rsidR="2271D531">
        <w:rPr>
          <w:rFonts w:ascii="Segoe UI" w:hAnsi="Segoe UI" w:eastAsia="Segoe UI" w:cs="Segoe UI"/>
          <w:b w:val="0"/>
          <w:bCs w:val="0"/>
          <w:i w:val="0"/>
          <w:iCs w:val="0"/>
          <w:caps w:val="0"/>
          <w:smallCaps w:val="0"/>
          <w:noProof w:val="0"/>
          <w:color w:val="242424"/>
          <w:sz w:val="22"/>
          <w:szCs w:val="22"/>
          <w:lang w:val="en-GB"/>
        </w:rPr>
        <w:t>personal touch</w:t>
      </w:r>
      <w:r w:rsidRPr="2521007F" w:rsidR="2271D531">
        <w:rPr>
          <w:rFonts w:ascii="Segoe UI" w:hAnsi="Segoe UI" w:eastAsia="Segoe UI" w:cs="Segoe UI"/>
          <w:b w:val="0"/>
          <w:bCs w:val="0"/>
          <w:i w:val="0"/>
          <w:iCs w:val="0"/>
          <w:caps w:val="0"/>
          <w:smallCaps w:val="0"/>
          <w:noProof w:val="0"/>
          <w:color w:val="242424"/>
          <w:sz w:val="22"/>
          <w:szCs w:val="22"/>
          <w:lang w:val="en-GB"/>
        </w:rPr>
        <w:t xml:space="preserve"> and </w:t>
      </w:r>
      <w:r w:rsidRPr="2521007F" w:rsidR="01C447CA">
        <w:rPr>
          <w:rFonts w:ascii="Segoe UI" w:hAnsi="Segoe UI" w:eastAsia="Segoe UI" w:cs="Segoe UI"/>
          <w:b w:val="0"/>
          <w:bCs w:val="0"/>
          <w:i w:val="0"/>
          <w:iCs w:val="0"/>
          <w:caps w:val="0"/>
          <w:smallCaps w:val="0"/>
          <w:noProof w:val="0"/>
          <w:color w:val="242424"/>
          <w:sz w:val="22"/>
          <w:szCs w:val="22"/>
          <w:lang w:val="en-GB"/>
        </w:rPr>
        <w:t>friendly staff made the event run well. Entertainment was interactive and engaging with time in between for canapes which we all really enjoyed.</w:t>
      </w:r>
      <w:r w:rsidRPr="2521007F" w:rsidR="2271D531">
        <w:rPr>
          <w:rFonts w:ascii="Segoe UI" w:hAnsi="Segoe UI" w:eastAsia="Segoe UI" w:cs="Segoe UI"/>
          <w:b w:val="0"/>
          <w:bCs w:val="0"/>
          <w:i w:val="0"/>
          <w:iCs w:val="0"/>
          <w:caps w:val="0"/>
          <w:smallCaps w:val="0"/>
          <w:noProof w:val="0"/>
          <w:color w:val="242424"/>
          <w:sz w:val="22"/>
          <w:szCs w:val="22"/>
          <w:lang w:val="en-GB"/>
        </w:rPr>
        <w:t>”</w:t>
      </w:r>
      <w:r w:rsidRPr="2521007F" w:rsidR="7471A76A">
        <w:rPr>
          <w:rFonts w:ascii="Segoe UI" w:hAnsi="Segoe UI" w:eastAsia="Segoe UI" w:cs="Segoe UI"/>
          <w:b w:val="0"/>
          <w:bCs w:val="0"/>
          <w:i w:val="0"/>
          <w:iCs w:val="0"/>
          <w:caps w:val="0"/>
          <w:smallCaps w:val="0"/>
          <w:noProof w:val="0"/>
          <w:color w:val="242424"/>
          <w:sz w:val="22"/>
          <w:szCs w:val="22"/>
          <w:lang w:val="en-GB"/>
        </w:rPr>
        <w:t xml:space="preserve"> - Alex Graham-</w:t>
      </w:r>
      <w:r w:rsidRPr="2521007F" w:rsidR="2DF8FEB2">
        <w:rPr>
          <w:rFonts w:ascii="Segoe UI" w:hAnsi="Segoe UI" w:eastAsia="Segoe UI" w:cs="Segoe UI"/>
          <w:b w:val="0"/>
          <w:bCs w:val="0"/>
          <w:i w:val="0"/>
          <w:iCs w:val="0"/>
          <w:caps w:val="0"/>
          <w:smallCaps w:val="0"/>
          <w:noProof w:val="0"/>
          <w:color w:val="242424"/>
          <w:sz w:val="22"/>
          <w:szCs w:val="22"/>
          <w:lang w:val="en-GB"/>
        </w:rPr>
        <w:t>Woollard</w:t>
      </w:r>
      <w:r w:rsidRPr="2521007F" w:rsidR="7471A76A">
        <w:rPr>
          <w:rFonts w:ascii="Segoe UI" w:hAnsi="Segoe UI" w:eastAsia="Segoe UI" w:cs="Segoe UI"/>
          <w:b w:val="0"/>
          <w:bCs w:val="0"/>
          <w:i w:val="0"/>
          <w:iCs w:val="0"/>
          <w:caps w:val="0"/>
          <w:smallCaps w:val="0"/>
          <w:noProof w:val="0"/>
          <w:color w:val="242424"/>
          <w:sz w:val="22"/>
          <w:szCs w:val="22"/>
          <w:lang w:val="en-GB"/>
        </w:rPr>
        <w:t>, 2023</w:t>
      </w:r>
    </w:p>
    <w:p w:rsidR="2521007F" w:rsidP="2521007F" w:rsidRDefault="2521007F" w14:paraId="2DB5FCC1" w14:textId="4F602E4D">
      <w:pPr>
        <w:pStyle w:val="Normal"/>
        <w:spacing w:line="276" w:lineRule="auto"/>
        <w:ind w:left="0"/>
        <w:rPr>
          <w:rFonts w:ascii="Segoe UI" w:hAnsi="Segoe UI" w:eastAsia="Segoe UI" w:cs="Segoe UI"/>
          <w:b w:val="0"/>
          <w:bCs w:val="0"/>
          <w:i w:val="0"/>
          <w:iCs w:val="0"/>
          <w:caps w:val="0"/>
          <w:smallCaps w:val="0"/>
          <w:noProof w:val="0"/>
          <w:color w:val="242424"/>
          <w:sz w:val="22"/>
          <w:szCs w:val="22"/>
          <w:lang w:val="en-GB"/>
        </w:rPr>
      </w:pPr>
    </w:p>
    <w:p w:rsidR="2521007F" w:rsidP="2521007F" w:rsidRDefault="2521007F" w14:paraId="0FC61EBC" w14:textId="2BC798CA">
      <w:pPr>
        <w:pStyle w:val="Normal"/>
        <w:spacing w:line="276" w:lineRule="auto"/>
        <w:ind w:left="0"/>
        <w:rPr>
          <w:rFonts w:ascii="Segoe UI" w:hAnsi="Segoe UI" w:eastAsia="Segoe UI" w:cs="Segoe UI"/>
          <w:b w:val="0"/>
          <w:bCs w:val="0"/>
          <w:i w:val="0"/>
          <w:iCs w:val="0"/>
          <w:caps w:val="0"/>
          <w:smallCaps w:val="0"/>
          <w:noProof w:val="0"/>
          <w:color w:val="242424"/>
          <w:sz w:val="22"/>
          <w:szCs w:val="22"/>
          <w:lang w:val="en-GB"/>
        </w:rPr>
      </w:pPr>
    </w:p>
    <w:p w:rsidR="2521007F" w:rsidP="2521007F" w:rsidRDefault="2521007F" w14:paraId="770D3B91" w14:textId="66A8ECA2">
      <w:pPr>
        <w:pStyle w:val="Normal"/>
        <w:spacing w:line="276" w:lineRule="auto"/>
        <w:ind w:left="0"/>
        <w:rPr>
          <w:rFonts w:ascii="Segoe UI" w:hAnsi="Segoe UI" w:eastAsia="Segoe UI" w:cs="Segoe UI"/>
          <w:b w:val="0"/>
          <w:bCs w:val="0"/>
          <w:i w:val="0"/>
          <w:iCs w:val="0"/>
          <w:caps w:val="0"/>
          <w:smallCaps w:val="0"/>
          <w:noProof w:val="0"/>
          <w:color w:val="242424"/>
          <w:sz w:val="22"/>
          <w:szCs w:val="22"/>
          <w:lang w:val="en-GB"/>
        </w:rPr>
      </w:pPr>
    </w:p>
    <w:p w:rsidR="5094013F" w:rsidP="2521007F" w:rsidRDefault="5094013F" w14:paraId="40D153C4" w14:textId="31972F2A">
      <w:pPr>
        <w:pStyle w:val="Heading2"/>
        <w:rPr>
          <w:noProof w:val="0"/>
          <w:color w:val="auto"/>
          <w:u w:val="single"/>
          <w:lang w:val="en-GB"/>
        </w:rPr>
      </w:pPr>
      <w:bookmarkStart w:name="_Toc19106194" w:id="323500590"/>
      <w:r w:rsidRPr="2D8902C0" w:rsidR="5094013F">
        <w:rPr>
          <w:noProof w:val="0"/>
          <w:color w:val="auto"/>
          <w:u w:val="single"/>
          <w:lang w:val="en-GB"/>
        </w:rPr>
        <w:t>Bibliography</w:t>
      </w:r>
      <w:bookmarkEnd w:id="323500590"/>
    </w:p>
    <w:p w:rsidR="3E42119E" w:rsidP="2521007F" w:rsidRDefault="3E42119E" w14:paraId="69E3DE0D" w14:textId="3E905FCB">
      <w:pPr>
        <w:spacing w:after="160" w:line="259" w:lineRule="auto"/>
        <w:ind w:left="0" w:hanging="0"/>
        <w:rPr>
          <w:rFonts w:ascii="Calibri" w:hAnsi="Calibri" w:eastAsia="Calibri" w:cs="Calibri"/>
          <w:b w:val="0"/>
          <w:bCs w:val="0"/>
          <w:i w:val="0"/>
          <w:iCs w:val="0"/>
          <w:caps w:val="0"/>
          <w:smallCaps w:val="0"/>
          <w:noProof w:val="0"/>
          <w:color w:val="3A3A3A"/>
          <w:sz w:val="22"/>
          <w:szCs w:val="22"/>
          <w:lang w:val="en-GB"/>
        </w:rPr>
      </w:pPr>
      <w:r w:rsidRPr="2521007F" w:rsidR="3E42119E">
        <w:rPr>
          <w:rFonts w:ascii="Calibri" w:hAnsi="Calibri" w:eastAsia="Calibri" w:cs="Calibri"/>
          <w:b w:val="0"/>
          <w:bCs w:val="0"/>
          <w:i w:val="0"/>
          <w:iCs w:val="0"/>
          <w:caps w:val="0"/>
          <w:smallCaps w:val="0"/>
          <w:noProof w:val="0"/>
          <w:color w:val="3A3A3A"/>
          <w:sz w:val="22"/>
          <w:szCs w:val="22"/>
          <w:lang w:val="en-GB"/>
        </w:rPr>
        <w:t xml:space="preserve">Kotler, P. and Pfoertsch, W. (2010) </w:t>
      </w:r>
      <w:r w:rsidRPr="2521007F" w:rsidR="3E42119E">
        <w:rPr>
          <w:rFonts w:ascii="Calibri" w:hAnsi="Calibri" w:eastAsia="Calibri" w:cs="Calibri"/>
          <w:b w:val="0"/>
          <w:bCs w:val="0"/>
          <w:i w:val="1"/>
          <w:iCs w:val="1"/>
          <w:caps w:val="0"/>
          <w:smallCaps w:val="0"/>
          <w:noProof w:val="0"/>
          <w:color w:val="3A3A3A"/>
          <w:sz w:val="22"/>
          <w:szCs w:val="22"/>
          <w:lang w:val="en-GB"/>
        </w:rPr>
        <w:t>Ingredient Branding Making the Invisible Visible</w:t>
      </w:r>
      <w:r w:rsidRPr="2521007F" w:rsidR="3E42119E">
        <w:rPr>
          <w:rFonts w:ascii="Calibri" w:hAnsi="Calibri" w:eastAsia="Calibri" w:cs="Calibri"/>
          <w:b w:val="0"/>
          <w:bCs w:val="0"/>
          <w:i w:val="0"/>
          <w:iCs w:val="0"/>
          <w:caps w:val="0"/>
          <w:smallCaps w:val="0"/>
          <w:noProof w:val="0"/>
          <w:color w:val="3A3A3A"/>
          <w:sz w:val="22"/>
          <w:szCs w:val="22"/>
          <w:lang w:val="en-GB"/>
        </w:rPr>
        <w:t xml:space="preserve">. 1st ed. 2010. Berlin, Heidelberg: Springer Berlin Heidelberg. Available at: </w:t>
      </w:r>
      <w:hyperlink r:id="Rdb40be9c67fe40d7">
        <w:r w:rsidRPr="2521007F" w:rsidR="3E42119E">
          <w:rPr>
            <w:rStyle w:val="Hyperlink"/>
            <w:rFonts w:ascii="Calibri" w:hAnsi="Calibri" w:eastAsia="Calibri" w:cs="Calibri"/>
            <w:b w:val="0"/>
            <w:bCs w:val="0"/>
            <w:i w:val="0"/>
            <w:iCs w:val="0"/>
            <w:caps w:val="0"/>
            <w:smallCaps w:val="0"/>
            <w:strike w:val="0"/>
            <w:dstrike w:val="0"/>
            <w:noProof w:val="0"/>
            <w:sz w:val="22"/>
            <w:szCs w:val="22"/>
            <w:lang w:val="en-GB"/>
          </w:rPr>
          <w:t>https://doi.org/10.1007/978-3-642-04214-0</w:t>
        </w:r>
      </w:hyperlink>
      <w:r w:rsidRPr="2521007F" w:rsidR="3E42119E">
        <w:rPr>
          <w:rFonts w:ascii="Calibri" w:hAnsi="Calibri" w:eastAsia="Calibri" w:cs="Calibri"/>
          <w:b w:val="0"/>
          <w:bCs w:val="0"/>
          <w:i w:val="0"/>
          <w:iCs w:val="0"/>
          <w:caps w:val="0"/>
          <w:smallCaps w:val="0"/>
          <w:noProof w:val="0"/>
          <w:color w:val="3A3A3A"/>
          <w:sz w:val="22"/>
          <w:szCs w:val="22"/>
          <w:lang w:val="en-GB"/>
        </w:rPr>
        <w:t>.</w:t>
      </w:r>
    </w:p>
    <w:p w:rsidR="3E42119E" w:rsidP="2521007F" w:rsidRDefault="3E42119E" w14:paraId="73D5B534" w14:textId="19160F8A">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GB"/>
        </w:rPr>
      </w:pPr>
      <w:r w:rsidRPr="2521007F" w:rsidR="3E42119E">
        <w:rPr>
          <w:rFonts w:ascii="Calibri" w:hAnsi="Calibri" w:eastAsia="Calibri" w:cs="Calibri"/>
          <w:b w:val="0"/>
          <w:bCs w:val="0"/>
          <w:i w:val="0"/>
          <w:iCs w:val="0"/>
          <w:caps w:val="0"/>
          <w:smallCaps w:val="0"/>
          <w:noProof w:val="0"/>
          <w:color w:val="000000" w:themeColor="text1" w:themeTint="FF" w:themeShade="FF"/>
          <w:sz w:val="22"/>
          <w:szCs w:val="22"/>
          <w:lang w:val="en-GB"/>
        </w:rPr>
        <w:t>Kotler, P. et al. (2020) Principles of marketing. Eighth European edition. Harlow, England: Pearson.</w:t>
      </w:r>
    </w:p>
    <w:p w:rsidR="3E42119E" w:rsidP="2521007F" w:rsidRDefault="3E42119E" w14:paraId="590F9EB5" w14:textId="503F8AFF">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GB"/>
        </w:rPr>
      </w:pPr>
      <w:r w:rsidRPr="2521007F" w:rsidR="3E4211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Magretta, J. (2002) </w:t>
      </w:r>
      <w:r w:rsidRPr="2521007F" w:rsidR="3E42119E">
        <w:rPr>
          <w:rFonts w:ascii="Calibri" w:hAnsi="Calibri" w:eastAsia="Calibri" w:cs="Calibri"/>
          <w:b w:val="0"/>
          <w:bCs w:val="0"/>
          <w:i w:val="1"/>
          <w:iCs w:val="1"/>
          <w:caps w:val="0"/>
          <w:smallCaps w:val="0"/>
          <w:noProof w:val="0"/>
          <w:color w:val="000000" w:themeColor="text1" w:themeTint="FF" w:themeShade="FF"/>
          <w:sz w:val="22"/>
          <w:szCs w:val="22"/>
          <w:lang w:val="en-GB"/>
        </w:rPr>
        <w:t>Why business models matter</w:t>
      </w:r>
      <w:r w:rsidRPr="2521007F" w:rsidR="3E4211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521007F" w:rsidR="3E42119E">
        <w:rPr>
          <w:rFonts w:ascii="Calibri" w:hAnsi="Calibri" w:eastAsia="Calibri" w:cs="Calibri"/>
          <w:b w:val="0"/>
          <w:bCs w:val="0"/>
          <w:i w:val="1"/>
          <w:iCs w:val="1"/>
          <w:caps w:val="0"/>
          <w:smallCaps w:val="0"/>
          <w:noProof w:val="0"/>
          <w:color w:val="000000" w:themeColor="text1" w:themeTint="FF" w:themeShade="FF"/>
          <w:sz w:val="22"/>
          <w:szCs w:val="22"/>
          <w:lang w:val="en-GB"/>
        </w:rPr>
        <w:t>Harvard Business Review</w:t>
      </w:r>
      <w:r w:rsidRPr="2521007F" w:rsidR="3E4211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87b25cafadc34917">
        <w:r w:rsidRPr="2521007F" w:rsidR="3E42119E">
          <w:rPr>
            <w:rStyle w:val="Hyperlink"/>
            <w:rFonts w:ascii="Calibri" w:hAnsi="Calibri" w:eastAsia="Calibri" w:cs="Calibri"/>
            <w:b w:val="0"/>
            <w:bCs w:val="0"/>
            <w:i w:val="0"/>
            <w:iCs w:val="0"/>
            <w:caps w:val="0"/>
            <w:smallCaps w:val="0"/>
            <w:strike w:val="0"/>
            <w:dstrike w:val="0"/>
            <w:noProof w:val="0"/>
            <w:sz w:val="22"/>
            <w:szCs w:val="22"/>
            <w:lang w:val="en-GB"/>
          </w:rPr>
          <w:t>https://hbr.org/2002/05/why-business-models-matter</w:t>
        </w:r>
      </w:hyperlink>
      <w:r w:rsidRPr="2521007F" w:rsidR="3E4211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03 May 2023).</w:t>
      </w:r>
    </w:p>
    <w:p w:rsidR="3E42119E" w:rsidP="2521007F" w:rsidRDefault="3E42119E" w14:paraId="187CA1D5" w14:textId="17350973">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GB"/>
        </w:rPr>
      </w:pPr>
      <w:r w:rsidRPr="2521007F" w:rsidR="3E4211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Miller, P. (2022) </w:t>
      </w:r>
      <w:r w:rsidRPr="2521007F" w:rsidR="3E42119E">
        <w:rPr>
          <w:rFonts w:ascii="Calibri" w:hAnsi="Calibri" w:eastAsia="Calibri" w:cs="Calibri"/>
          <w:b w:val="0"/>
          <w:bCs w:val="0"/>
          <w:i w:val="1"/>
          <w:iCs w:val="1"/>
          <w:caps w:val="0"/>
          <w:smallCaps w:val="0"/>
          <w:noProof w:val="0"/>
          <w:color w:val="000000" w:themeColor="text1" w:themeTint="FF" w:themeShade="FF"/>
          <w:sz w:val="22"/>
          <w:szCs w:val="22"/>
          <w:lang w:val="en-GB"/>
        </w:rPr>
        <w:t>Setting event goals &amp; objectives: Don't skip this step</w:t>
      </w:r>
      <w:r w:rsidRPr="2521007F" w:rsidR="3E4211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521007F" w:rsidR="3E42119E">
        <w:rPr>
          <w:rFonts w:ascii="Calibri" w:hAnsi="Calibri" w:eastAsia="Calibri" w:cs="Calibri"/>
          <w:b w:val="0"/>
          <w:bCs w:val="0"/>
          <w:i w:val="1"/>
          <w:iCs w:val="1"/>
          <w:caps w:val="0"/>
          <w:smallCaps w:val="0"/>
          <w:noProof w:val="0"/>
          <w:color w:val="000000" w:themeColor="text1" w:themeTint="FF" w:themeShade="FF"/>
          <w:sz w:val="22"/>
          <w:szCs w:val="22"/>
          <w:lang w:val="en-GB"/>
        </w:rPr>
        <w:t>ProGlobalEvents</w:t>
      </w:r>
      <w:r w:rsidRPr="2521007F" w:rsidR="3E4211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w:anchor=":~:text=The%20goals%20and%20objectives%20you%20set%20should%20be,make%20is%20for%20the%20good%20of%20the%20event" r:id="R51305e5ac0c44af1">
        <w:r w:rsidRPr="2521007F" w:rsidR="3E42119E">
          <w:rPr>
            <w:rStyle w:val="Hyperlink"/>
            <w:rFonts w:ascii="Calibri" w:hAnsi="Calibri" w:eastAsia="Calibri" w:cs="Calibri"/>
            <w:b w:val="0"/>
            <w:bCs w:val="0"/>
            <w:i w:val="0"/>
            <w:iCs w:val="0"/>
            <w:caps w:val="0"/>
            <w:smallCaps w:val="0"/>
            <w:strike w:val="0"/>
            <w:dstrike w:val="0"/>
            <w:noProof w:val="0"/>
            <w:sz w:val="22"/>
            <w:szCs w:val="22"/>
            <w:lang w:val="en-GB"/>
          </w:rPr>
          <w:t>https://www.proglobalevents.com/blog/event-objectives/#:~:text=The%20goals%20and%20objectives%20you%20set%20should%20be,make%20is%20for%20the%20good%20of%20the%20event</w:t>
        </w:r>
      </w:hyperlink>
      <w:r w:rsidRPr="2521007F" w:rsidR="3E4211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March 31, 2023).</w:t>
      </w:r>
    </w:p>
    <w:p w:rsidR="3E42119E" w:rsidP="2521007F" w:rsidRDefault="3E42119E" w14:paraId="54FEC9B2" w14:textId="407F6154">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GB"/>
        </w:rPr>
      </w:pPr>
      <w:r w:rsidRPr="2521007F" w:rsidR="3E42119E">
        <w:rPr>
          <w:rFonts w:ascii="Calibri" w:hAnsi="Calibri" w:eastAsia="Calibri" w:cs="Calibri"/>
          <w:b w:val="0"/>
          <w:bCs w:val="0"/>
          <w:i w:val="0"/>
          <w:iCs w:val="0"/>
          <w:caps w:val="0"/>
          <w:smallCaps w:val="0"/>
          <w:noProof w:val="0"/>
          <w:color w:val="000000" w:themeColor="text1" w:themeTint="FF" w:themeShade="FF"/>
          <w:sz w:val="22"/>
          <w:szCs w:val="22"/>
          <w:lang w:val="en-GB"/>
        </w:rPr>
        <w:t>Gratrix, R. and Bennett, T. (2023) ‘Evaluation of “Student Spring Gala”’.</w:t>
      </w:r>
    </w:p>
    <w:p w:rsidR="3E42119E" w:rsidP="2521007F" w:rsidRDefault="3E42119E" w14:paraId="48D540FA" w14:textId="616285D7">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GB"/>
        </w:rPr>
      </w:pPr>
      <w:r w:rsidRPr="2521007F" w:rsidR="3E42119E">
        <w:rPr>
          <w:rFonts w:ascii="Calibri" w:hAnsi="Calibri" w:eastAsia="Calibri" w:cs="Calibri"/>
          <w:b w:val="0"/>
          <w:bCs w:val="0"/>
          <w:i w:val="0"/>
          <w:iCs w:val="0"/>
          <w:caps w:val="0"/>
          <w:smallCaps w:val="0"/>
          <w:noProof w:val="0"/>
          <w:color w:val="000000" w:themeColor="text1" w:themeTint="FF" w:themeShade="FF"/>
          <w:sz w:val="22"/>
          <w:szCs w:val="22"/>
          <w:lang w:val="en-GB"/>
        </w:rPr>
        <w:t>Gratrix, R. and Graham-Woollard, A. (2023) ‘Evaluation of “Student Spring Gala”’.</w:t>
      </w:r>
    </w:p>
    <w:p w:rsidR="3E42119E" w:rsidP="2521007F" w:rsidRDefault="3E42119E" w14:paraId="161FDFA6" w14:textId="39CB10A5">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GB"/>
        </w:rPr>
      </w:pPr>
      <w:r w:rsidRPr="2521007F" w:rsidR="3E42119E">
        <w:rPr>
          <w:rFonts w:ascii="Calibri" w:hAnsi="Calibri" w:eastAsia="Calibri" w:cs="Calibri"/>
          <w:b w:val="0"/>
          <w:bCs w:val="0"/>
          <w:i w:val="0"/>
          <w:iCs w:val="0"/>
          <w:caps w:val="0"/>
          <w:smallCaps w:val="0"/>
          <w:noProof w:val="0"/>
          <w:color w:val="000000" w:themeColor="text1" w:themeTint="FF" w:themeShade="FF"/>
          <w:sz w:val="22"/>
          <w:szCs w:val="22"/>
          <w:lang w:val="en-GB"/>
        </w:rPr>
        <w:t>Gratrix, R. and Legg, P. (2023) ‘Evaluation of “Student Spring Gala”’.</w:t>
      </w:r>
    </w:p>
    <w:p w:rsidR="3E42119E" w:rsidP="2521007F" w:rsidRDefault="3E42119E" w14:paraId="07FB7DBC" w14:textId="4ACD40DA">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GB"/>
        </w:rPr>
      </w:pPr>
      <w:r w:rsidRPr="2521007F" w:rsidR="3E42119E">
        <w:rPr>
          <w:rFonts w:ascii="Calibri" w:hAnsi="Calibri" w:eastAsia="Calibri" w:cs="Calibri"/>
          <w:b w:val="0"/>
          <w:bCs w:val="0"/>
          <w:i w:val="0"/>
          <w:iCs w:val="0"/>
          <w:caps w:val="0"/>
          <w:smallCaps w:val="0"/>
          <w:noProof w:val="0"/>
          <w:color w:val="000000" w:themeColor="text1" w:themeTint="FF" w:themeShade="FF"/>
          <w:sz w:val="22"/>
          <w:szCs w:val="22"/>
          <w:lang w:val="en-GB"/>
        </w:rPr>
        <w:t>Gratrix, R. and McDonnell, S. (2023) ‘Evaluation of “Student Spring Gala”’.</w:t>
      </w:r>
    </w:p>
    <w:p w:rsidR="3E42119E" w:rsidP="2521007F" w:rsidRDefault="3E42119E" w14:paraId="1CB64773" w14:textId="62D810C5">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GB"/>
        </w:rPr>
      </w:pPr>
      <w:r w:rsidRPr="2521007F" w:rsidR="3E42119E">
        <w:rPr>
          <w:rFonts w:ascii="Calibri" w:hAnsi="Calibri" w:eastAsia="Calibri" w:cs="Calibri"/>
          <w:b w:val="0"/>
          <w:bCs w:val="0"/>
          <w:i w:val="0"/>
          <w:iCs w:val="0"/>
          <w:caps w:val="0"/>
          <w:smallCaps w:val="0"/>
          <w:noProof w:val="0"/>
          <w:color w:val="000000" w:themeColor="text1" w:themeTint="FF" w:themeShade="FF"/>
          <w:sz w:val="22"/>
          <w:szCs w:val="22"/>
          <w:lang w:val="en-GB"/>
        </w:rPr>
        <w:t>Gratrix, R. and Morgan, A. (2023) ‘Evaluation of “Student Spring Gala”’.</w:t>
      </w:r>
    </w:p>
    <w:p w:rsidR="3E42119E" w:rsidP="2521007F" w:rsidRDefault="3E42119E" w14:paraId="7B0DF4EA" w14:textId="1E436662">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GB"/>
        </w:rPr>
      </w:pPr>
      <w:r w:rsidRPr="2521007F" w:rsidR="3E42119E">
        <w:rPr>
          <w:rFonts w:ascii="Calibri" w:hAnsi="Calibri" w:eastAsia="Calibri" w:cs="Calibri"/>
          <w:b w:val="0"/>
          <w:bCs w:val="0"/>
          <w:i w:val="0"/>
          <w:iCs w:val="0"/>
          <w:caps w:val="0"/>
          <w:smallCaps w:val="0"/>
          <w:noProof w:val="0"/>
          <w:color w:val="000000" w:themeColor="text1" w:themeTint="FF" w:themeShade="FF"/>
          <w:sz w:val="22"/>
          <w:szCs w:val="22"/>
          <w:lang w:val="en-GB"/>
        </w:rPr>
        <w:t>Gratrix, R. and Samuel, J. (2023) ‘Evaluation of “Student Spring Gala”’.</w:t>
      </w:r>
    </w:p>
    <w:p w:rsidR="3E42119E" w:rsidP="2521007F" w:rsidRDefault="3E42119E" w14:paraId="5D9F1A51" w14:textId="5C6E7549">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GB"/>
        </w:rPr>
      </w:pPr>
      <w:r w:rsidRPr="2521007F" w:rsidR="3E42119E">
        <w:rPr>
          <w:rFonts w:ascii="Calibri" w:hAnsi="Calibri" w:eastAsia="Calibri" w:cs="Calibri"/>
          <w:b w:val="0"/>
          <w:bCs w:val="0"/>
          <w:i w:val="0"/>
          <w:iCs w:val="0"/>
          <w:caps w:val="0"/>
          <w:smallCaps w:val="0"/>
          <w:noProof w:val="0"/>
          <w:color w:val="000000" w:themeColor="text1" w:themeTint="FF" w:themeShade="FF"/>
          <w:sz w:val="22"/>
          <w:szCs w:val="22"/>
          <w:lang w:val="en-GB"/>
        </w:rPr>
        <w:t>Gratrix, R. and Wheel, C. (2023) ‘Evaluation of “Student Spring Gala”’.</w:t>
      </w:r>
    </w:p>
    <w:p w:rsidR="3E42119E" w:rsidP="2521007F" w:rsidRDefault="3E42119E" w14:paraId="2C01BAEE" w14:textId="72655345">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GB"/>
        </w:rPr>
      </w:pPr>
      <w:r w:rsidRPr="2521007F" w:rsidR="3E42119E">
        <w:rPr>
          <w:rFonts w:ascii="Calibri" w:hAnsi="Calibri" w:eastAsia="Calibri" w:cs="Calibri"/>
          <w:b w:val="0"/>
          <w:bCs w:val="0"/>
          <w:i w:val="0"/>
          <w:iCs w:val="0"/>
          <w:caps w:val="0"/>
          <w:smallCaps w:val="0"/>
          <w:noProof w:val="0"/>
          <w:color w:val="000000" w:themeColor="text1" w:themeTint="FF" w:themeShade="FF"/>
          <w:sz w:val="22"/>
          <w:szCs w:val="22"/>
          <w:lang w:val="en-GB"/>
        </w:rPr>
        <w:t>Gratrix, R. and Williams, J. (2023) ‘Evaluation of “Student Spring Gala”’.</w:t>
      </w:r>
    </w:p>
    <w:p w:rsidR="3E42119E" w:rsidP="2521007F" w:rsidRDefault="3E42119E" w14:paraId="514960E9" w14:textId="58B3D5A6">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GB"/>
        </w:rPr>
      </w:pPr>
      <w:r w:rsidRPr="2521007F" w:rsidR="3E4211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Solis, E. (2019) </w:t>
      </w:r>
      <w:r w:rsidRPr="2521007F" w:rsidR="3E42119E">
        <w:rPr>
          <w:rFonts w:ascii="Calibri" w:hAnsi="Calibri" w:eastAsia="Calibri" w:cs="Calibri"/>
          <w:b w:val="0"/>
          <w:bCs w:val="0"/>
          <w:i w:val="1"/>
          <w:iCs w:val="1"/>
          <w:caps w:val="0"/>
          <w:smallCaps w:val="0"/>
          <w:noProof w:val="0"/>
          <w:color w:val="000000" w:themeColor="text1" w:themeTint="FF" w:themeShade="FF"/>
          <w:sz w:val="22"/>
          <w:szCs w:val="22"/>
          <w:lang w:val="en-GB"/>
        </w:rPr>
        <w:t>10 proven strategies for marketing to college students</w:t>
      </w:r>
      <w:r w:rsidRPr="2521007F" w:rsidR="3E4211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521007F" w:rsidR="3E42119E">
        <w:rPr>
          <w:rFonts w:ascii="Calibri" w:hAnsi="Calibri" w:eastAsia="Calibri" w:cs="Calibri"/>
          <w:b w:val="0"/>
          <w:bCs w:val="0"/>
          <w:i w:val="1"/>
          <w:iCs w:val="1"/>
          <w:caps w:val="0"/>
          <w:smallCaps w:val="0"/>
          <w:noProof w:val="0"/>
          <w:color w:val="000000" w:themeColor="text1" w:themeTint="FF" w:themeShade="FF"/>
          <w:sz w:val="22"/>
          <w:szCs w:val="22"/>
          <w:lang w:val="en-GB"/>
        </w:rPr>
        <w:t>Unlimited Graphic Design Service</w:t>
      </w:r>
      <w:r w:rsidRPr="2521007F" w:rsidR="3E4211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f6878cbf02604103">
        <w:r w:rsidRPr="2521007F" w:rsidR="3E42119E">
          <w:rPr>
            <w:rStyle w:val="Hyperlink"/>
            <w:rFonts w:ascii="Calibri" w:hAnsi="Calibri" w:eastAsia="Calibri" w:cs="Calibri"/>
            <w:b w:val="0"/>
            <w:bCs w:val="0"/>
            <w:i w:val="0"/>
            <w:iCs w:val="0"/>
            <w:caps w:val="0"/>
            <w:smallCaps w:val="0"/>
            <w:strike w:val="0"/>
            <w:dstrike w:val="0"/>
            <w:noProof w:val="0"/>
            <w:sz w:val="22"/>
            <w:szCs w:val="22"/>
            <w:lang w:val="en-GB"/>
          </w:rPr>
          <w:t>https://penji.co/marketing-to-college-students/</w:t>
        </w:r>
      </w:hyperlink>
      <w:r w:rsidRPr="2521007F" w:rsidR="3E4211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March 31, 2023).</w:t>
      </w:r>
    </w:p>
    <w:p w:rsidR="3E42119E" w:rsidP="2521007F" w:rsidRDefault="3E42119E" w14:paraId="5A38381C" w14:textId="1071FACF">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GB"/>
        </w:rPr>
      </w:pPr>
      <w:r w:rsidRPr="2521007F" w:rsidR="3E4211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EMBOK (2013) </w:t>
      </w:r>
      <w:r w:rsidRPr="2521007F" w:rsidR="3E42119E">
        <w:rPr>
          <w:rFonts w:ascii="Calibri" w:hAnsi="Calibri" w:eastAsia="Calibri" w:cs="Calibri"/>
          <w:b w:val="0"/>
          <w:bCs w:val="0"/>
          <w:i w:val="1"/>
          <w:iCs w:val="1"/>
          <w:caps w:val="0"/>
          <w:smallCaps w:val="0"/>
          <w:noProof w:val="0"/>
          <w:color w:val="000000" w:themeColor="text1" w:themeTint="FF" w:themeShade="FF"/>
          <w:sz w:val="22"/>
          <w:szCs w:val="22"/>
          <w:lang w:val="en-GB"/>
        </w:rPr>
        <w:t>EMBOK model</w:t>
      </w:r>
      <w:r w:rsidRPr="2521007F" w:rsidR="3E4211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521007F" w:rsidR="3E42119E">
        <w:rPr>
          <w:rFonts w:ascii="Calibri" w:hAnsi="Calibri" w:eastAsia="Calibri" w:cs="Calibri"/>
          <w:b w:val="0"/>
          <w:bCs w:val="0"/>
          <w:i w:val="1"/>
          <w:iCs w:val="1"/>
          <w:caps w:val="0"/>
          <w:smallCaps w:val="0"/>
          <w:noProof w:val="0"/>
          <w:color w:val="000000" w:themeColor="text1" w:themeTint="FF" w:themeShade="FF"/>
          <w:sz w:val="22"/>
          <w:szCs w:val="22"/>
          <w:lang w:val="en-GB"/>
        </w:rPr>
        <w:t>EMBOK</w:t>
      </w:r>
      <w:r w:rsidRPr="2521007F" w:rsidR="3E4211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0895f2172ccb4be6">
        <w:r w:rsidRPr="2521007F" w:rsidR="3E42119E">
          <w:rPr>
            <w:rStyle w:val="Hyperlink"/>
            <w:rFonts w:ascii="Calibri" w:hAnsi="Calibri" w:eastAsia="Calibri" w:cs="Calibri"/>
            <w:b w:val="0"/>
            <w:bCs w:val="0"/>
            <w:i w:val="0"/>
            <w:iCs w:val="0"/>
            <w:caps w:val="0"/>
            <w:smallCaps w:val="0"/>
            <w:strike w:val="0"/>
            <w:dstrike w:val="0"/>
            <w:noProof w:val="0"/>
            <w:sz w:val="22"/>
            <w:szCs w:val="22"/>
            <w:lang w:val="en-GB"/>
          </w:rPr>
          <w:t>https://embok.org/</w:t>
        </w:r>
      </w:hyperlink>
      <w:r w:rsidRPr="2521007F" w:rsidR="3E4211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03 May 2023).</w:t>
      </w:r>
    </w:p>
    <w:p w:rsidR="3E42119E" w:rsidP="2521007F" w:rsidRDefault="3E42119E" w14:paraId="3356B1A0" w14:textId="1A61BB67">
      <w:pPr>
        <w:spacing w:after="160" w:line="259" w:lineRule="auto"/>
        <w:ind w:left="567" w:hanging="567"/>
        <w:rPr>
          <w:rFonts w:ascii="Calibri" w:hAnsi="Calibri" w:eastAsia="Calibri" w:cs="Calibri"/>
          <w:b w:val="0"/>
          <w:bCs w:val="0"/>
          <w:i w:val="0"/>
          <w:iCs w:val="0"/>
          <w:caps w:val="0"/>
          <w:smallCaps w:val="0"/>
          <w:noProof w:val="0"/>
          <w:color w:val="000000" w:themeColor="text1" w:themeTint="FF" w:themeShade="FF"/>
          <w:sz w:val="22"/>
          <w:szCs w:val="22"/>
          <w:lang w:val="en-GB"/>
        </w:rPr>
      </w:pPr>
      <w:r w:rsidRPr="2521007F" w:rsidR="3E4211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Landey, J. (2022) </w:t>
      </w:r>
      <w:r w:rsidRPr="2521007F" w:rsidR="3E42119E">
        <w:rPr>
          <w:rFonts w:ascii="Calibri" w:hAnsi="Calibri" w:eastAsia="Calibri" w:cs="Calibri"/>
          <w:b w:val="0"/>
          <w:bCs w:val="0"/>
          <w:i w:val="1"/>
          <w:iCs w:val="1"/>
          <w:caps w:val="0"/>
          <w:smallCaps w:val="0"/>
          <w:noProof w:val="0"/>
          <w:color w:val="000000" w:themeColor="text1" w:themeTint="FF" w:themeShade="FF"/>
          <w:sz w:val="22"/>
          <w:szCs w:val="22"/>
          <w:lang w:val="en-GB"/>
        </w:rPr>
        <w:t>EMBOK model</w:t>
      </w:r>
      <w:r w:rsidRPr="2521007F" w:rsidR="3E4211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521007F" w:rsidR="3E42119E">
        <w:rPr>
          <w:rFonts w:ascii="Calibri" w:hAnsi="Calibri" w:eastAsia="Calibri" w:cs="Calibri"/>
          <w:b w:val="0"/>
          <w:bCs w:val="0"/>
          <w:i w:val="1"/>
          <w:iCs w:val="1"/>
          <w:caps w:val="0"/>
          <w:smallCaps w:val="0"/>
          <w:noProof w:val="0"/>
          <w:color w:val="000000" w:themeColor="text1" w:themeTint="FF" w:themeShade="FF"/>
          <w:sz w:val="22"/>
          <w:szCs w:val="22"/>
          <w:lang w:val="en-GB"/>
        </w:rPr>
        <w:t>EMBOK</w:t>
      </w:r>
      <w:r w:rsidRPr="2521007F" w:rsidR="3E4211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Available at: </w:t>
      </w:r>
      <w:hyperlink r:id="Rd4cccea8c8c74422">
        <w:r w:rsidRPr="2521007F" w:rsidR="3E42119E">
          <w:rPr>
            <w:rStyle w:val="Hyperlink"/>
            <w:rFonts w:ascii="Calibri" w:hAnsi="Calibri" w:eastAsia="Calibri" w:cs="Calibri"/>
            <w:b w:val="0"/>
            <w:bCs w:val="0"/>
            <w:i w:val="0"/>
            <w:iCs w:val="0"/>
            <w:caps w:val="0"/>
            <w:smallCaps w:val="0"/>
            <w:strike w:val="0"/>
            <w:dstrike w:val="0"/>
            <w:noProof w:val="0"/>
            <w:sz w:val="22"/>
            <w:szCs w:val="22"/>
            <w:lang w:val="en-GB"/>
          </w:rPr>
          <w:t>https://embok.org/</w:t>
        </w:r>
      </w:hyperlink>
      <w:r w:rsidRPr="2521007F" w:rsidR="3E42119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(Accessed: 03 May 2023).</w:t>
      </w:r>
    </w:p>
    <w:p w:rsidR="2521007F" w:rsidP="2521007F" w:rsidRDefault="2521007F" w14:paraId="12C7F0F2" w14:textId="5CA6EB99">
      <w:pPr>
        <w:pStyle w:val="Normal"/>
        <w:spacing w:line="276" w:lineRule="auto"/>
        <w:ind w:left="0"/>
        <w:rPr>
          <w:rFonts w:ascii="Segoe UI" w:hAnsi="Segoe UI" w:eastAsia="Segoe UI" w:cs="Segoe UI"/>
          <w:b w:val="0"/>
          <w:bCs w:val="0"/>
          <w:i w:val="0"/>
          <w:iCs w:val="0"/>
          <w:caps w:val="0"/>
          <w:smallCaps w:val="0"/>
          <w:noProof w:val="0"/>
          <w:color w:val="242424"/>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nsid w:val="2eb5fa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ff537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ce53b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bc577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08c1a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e7ef6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9687f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E4CEE2A"/>
    <w:rsid w:val="01C447CA"/>
    <w:rsid w:val="01C52566"/>
    <w:rsid w:val="022D3E68"/>
    <w:rsid w:val="032A181A"/>
    <w:rsid w:val="04C5E87B"/>
    <w:rsid w:val="05572DF9"/>
    <w:rsid w:val="07690D09"/>
    <w:rsid w:val="07D37097"/>
    <w:rsid w:val="081E1605"/>
    <w:rsid w:val="096F40F8"/>
    <w:rsid w:val="0C0C64FD"/>
    <w:rsid w:val="0D918CBD"/>
    <w:rsid w:val="1451BE7C"/>
    <w:rsid w:val="15D45C2B"/>
    <w:rsid w:val="167FCA2C"/>
    <w:rsid w:val="173F77EB"/>
    <w:rsid w:val="17F181E7"/>
    <w:rsid w:val="183BC209"/>
    <w:rsid w:val="18716258"/>
    <w:rsid w:val="18C8D48C"/>
    <w:rsid w:val="190BFCED"/>
    <w:rsid w:val="1DDF6E10"/>
    <w:rsid w:val="1E4CEE2A"/>
    <w:rsid w:val="1EF9CE6F"/>
    <w:rsid w:val="21170ED2"/>
    <w:rsid w:val="2271D531"/>
    <w:rsid w:val="244EAF94"/>
    <w:rsid w:val="2474E3B9"/>
    <w:rsid w:val="2521007F"/>
    <w:rsid w:val="259E03D6"/>
    <w:rsid w:val="2639BE66"/>
    <w:rsid w:val="26BCD0E0"/>
    <w:rsid w:val="2D8902C0"/>
    <w:rsid w:val="2DF8FEB2"/>
    <w:rsid w:val="2F5181CB"/>
    <w:rsid w:val="2F5F127C"/>
    <w:rsid w:val="2F994FC1"/>
    <w:rsid w:val="31F4A56D"/>
    <w:rsid w:val="33DF1BE7"/>
    <w:rsid w:val="3424F2EE"/>
    <w:rsid w:val="361496CD"/>
    <w:rsid w:val="38F86411"/>
    <w:rsid w:val="399A99D8"/>
    <w:rsid w:val="3B366A39"/>
    <w:rsid w:val="3B958816"/>
    <w:rsid w:val="3E42119E"/>
    <w:rsid w:val="439061AE"/>
    <w:rsid w:val="45227120"/>
    <w:rsid w:val="455D7F44"/>
    <w:rsid w:val="460732D2"/>
    <w:rsid w:val="4611C5E7"/>
    <w:rsid w:val="4A30F067"/>
    <w:rsid w:val="4B3F1BCB"/>
    <w:rsid w:val="4B700D92"/>
    <w:rsid w:val="4B84F2D2"/>
    <w:rsid w:val="4B84F2D2"/>
    <w:rsid w:val="4D689129"/>
    <w:rsid w:val="5094013F"/>
    <w:rsid w:val="50A031EB"/>
    <w:rsid w:val="5645F3F9"/>
    <w:rsid w:val="564FC402"/>
    <w:rsid w:val="587885D5"/>
    <w:rsid w:val="5878F411"/>
    <w:rsid w:val="5BAF72EC"/>
    <w:rsid w:val="5CB33286"/>
    <w:rsid w:val="5FAB0490"/>
    <w:rsid w:val="62253C1B"/>
    <w:rsid w:val="630B1EDA"/>
    <w:rsid w:val="63683F00"/>
    <w:rsid w:val="646B3C0A"/>
    <w:rsid w:val="66070C6B"/>
    <w:rsid w:val="6702256C"/>
    <w:rsid w:val="6EC9DB24"/>
    <w:rsid w:val="7013313A"/>
    <w:rsid w:val="708FDF55"/>
    <w:rsid w:val="71914C4B"/>
    <w:rsid w:val="732D1CAC"/>
    <w:rsid w:val="73328CEC"/>
    <w:rsid w:val="7471A76A"/>
    <w:rsid w:val="75078039"/>
    <w:rsid w:val="758E5E0C"/>
    <w:rsid w:val="7598D86C"/>
    <w:rsid w:val="76E0A32E"/>
    <w:rsid w:val="79C0381C"/>
    <w:rsid w:val="7BE82985"/>
    <w:rsid w:val="7CC2BD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CEE2A"/>
  <w15:chartTrackingRefBased/>
  <w15:docId w15:val="{FB9844C2-0559-434C-ABA3-D1055E55A6A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7b0fcceb42d4ebe" /><Relationship Type="http://schemas.openxmlformats.org/officeDocument/2006/relationships/hyperlink" Target="https://web.microsoftstream.com/video/0072405a-3d4f-4717-8088-4475dea08d4a" TargetMode="External" Id="R5ee7f4b69ebb4ac4" /><Relationship Type="http://schemas.openxmlformats.org/officeDocument/2006/relationships/image" Target="/media/image.jpg" Id="R359f5eb02d6640f5" /><Relationship Type="http://schemas.openxmlformats.org/officeDocument/2006/relationships/hyperlink" Target="https://web.microsoftstream.com/video/0072405a-3d4f-4717-8088-4475dea08d4a" TargetMode="External" Id="Rd5f2f7d179004aa3" /><Relationship Type="http://schemas.openxmlformats.org/officeDocument/2006/relationships/hyperlink" Target="https://doi.org/10.1007/978-3-642-04214-0" TargetMode="External" Id="Rdb40be9c67fe40d7" /><Relationship Type="http://schemas.openxmlformats.org/officeDocument/2006/relationships/hyperlink" Target="https://hbr.org/2002/05/why-business-models-matter" TargetMode="External" Id="R87b25cafadc34917" /><Relationship Type="http://schemas.openxmlformats.org/officeDocument/2006/relationships/hyperlink" Target="https://www.proglobalevents.com/blog/event-objectives/" TargetMode="External" Id="R51305e5ac0c44af1" /><Relationship Type="http://schemas.openxmlformats.org/officeDocument/2006/relationships/hyperlink" Target="https://penji.co/marketing-to-college-students/" TargetMode="External" Id="Rf6878cbf02604103" /><Relationship Type="http://schemas.openxmlformats.org/officeDocument/2006/relationships/hyperlink" Target="https://embok.org/" TargetMode="External" Id="R0895f2172ccb4be6" /><Relationship Type="http://schemas.openxmlformats.org/officeDocument/2006/relationships/hyperlink" Target="https://embok.org/" TargetMode="External" Id="Rd4cccea8c8c74422" /><Relationship Type="http://schemas.openxmlformats.org/officeDocument/2006/relationships/glossaryDocument" Target="/word/glossary/document.xml" Id="Rfec6f8b9b34141cd" /><Relationship Type="http://schemas.openxmlformats.org/officeDocument/2006/relationships/image" Target="/media/image.png" Id="R6d1a91339c7c4815" /><Relationship Type="http://schemas.openxmlformats.org/officeDocument/2006/relationships/image" Target="/media/image2.png" Id="R8589347efd694df5" /><Relationship Type="http://schemas.openxmlformats.org/officeDocument/2006/relationships/image" Target="/media/image3.png" Id="R4cad975501f641f4" /><Relationship Type="http://schemas.openxmlformats.org/officeDocument/2006/relationships/image" Target="/media/image4.png" Id="Rf1cd841bc23c48d2" /><Relationship Type="http://schemas.openxmlformats.org/officeDocument/2006/relationships/image" Target="/media/image5.png" Id="R32eed6e4dab246ac" /><Relationship Type="http://schemas.openxmlformats.org/officeDocument/2006/relationships/image" Target="/media/image6.png" Id="R8ae7b0d01d8d49b0" /><Relationship Type="http://schemas.openxmlformats.org/officeDocument/2006/relationships/image" Target="/media/image7.png" Id="R7af1b58f70f34451" /><Relationship Type="http://schemas.openxmlformats.org/officeDocument/2006/relationships/image" Target="/media/image8.png" Id="R4f5dd0cf43d644d1" /><Relationship Type="http://schemas.openxmlformats.org/officeDocument/2006/relationships/image" Target="/media/image9.png" Id="R29e992c56e8d4fb7" /><Relationship Type="http://schemas.openxmlformats.org/officeDocument/2006/relationships/image" Target="/media/imagea.png" Id="R45d57523e8f44f15" /><Relationship Type="http://schemas.openxmlformats.org/officeDocument/2006/relationships/image" Target="/media/imageb.png" Id="Re7c29fc3f2c14199" /><Relationship Type="http://schemas.openxmlformats.org/officeDocument/2006/relationships/image" Target="/media/imagec.png" Id="R98cf51c310984f12" /><Relationship Type="http://schemas.openxmlformats.org/officeDocument/2006/relationships/image" Target="/media/imaged.png" Id="R8cd94d654d794097" /><Relationship Type="http://schemas.openxmlformats.org/officeDocument/2006/relationships/image" Target="/media/imagee.png" Id="Rfd0acd5925cb412d" /><Relationship Type="http://schemas.openxmlformats.org/officeDocument/2006/relationships/image" Target="/media/imagef.png" Id="Rfb6000dfc3da4a88" /><Relationship Type="http://schemas.openxmlformats.org/officeDocument/2006/relationships/image" Target="/media/image10.png" Id="R79941e97756d4a81" /><Relationship Type="http://schemas.openxmlformats.org/officeDocument/2006/relationships/image" Target="/media/image11.png" Id="R1c3394591ec540d2" /><Relationship Type="http://schemas.openxmlformats.org/officeDocument/2006/relationships/image" Target="/media/image12.png" Id="Rc2ec58f5f1cf4df3" /><Relationship Type="http://schemas.openxmlformats.org/officeDocument/2006/relationships/image" Target="/media/image13.png" Id="Rd03ad9dde02e4a2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ac579a0-6bec-453d-aab5-0d176d9e99b4}"/>
      </w:docPartPr>
      <w:docPartBody>
        <w:p w14:paraId="73A8DEA4">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Rhiannon Gratrix (2103772)</dc:creator>
  <keywords/>
  <dc:description/>
  <lastModifiedBy>Rhiannon Gratrix (2103772)</lastModifiedBy>
  <revision>4</revision>
  <dcterms:created xsi:type="dcterms:W3CDTF">2023-04-14T14:39:53.7303081Z</dcterms:created>
  <dcterms:modified xsi:type="dcterms:W3CDTF">2023-05-03T18:39:22.2385054Z</dcterms:modified>
</coreProperties>
</file>