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B3EAA7" w14:textId="721A17E0" w:rsidR="008B7EB5" w:rsidRPr="0039358A" w:rsidRDefault="008B7EB5">
      <w:pPr>
        <w:rPr>
          <w:rFonts w:asciiTheme="minorBidi" w:hAnsiTheme="minorBidi"/>
        </w:rPr>
      </w:pPr>
    </w:p>
    <w:p w14:paraId="2124FBA3" w14:textId="24A71144" w:rsidR="0064757E" w:rsidRPr="0039358A" w:rsidRDefault="000E7D76" w:rsidP="0064757E">
      <w:pPr>
        <w:spacing w:line="360" w:lineRule="auto"/>
        <w:ind w:left="567"/>
        <w:rPr>
          <w:rFonts w:asciiTheme="minorBidi" w:hAnsiTheme="minorBidi"/>
          <w:b/>
          <w:bCs/>
          <w:sz w:val="24"/>
          <w:szCs w:val="24"/>
        </w:rPr>
      </w:pPr>
      <w:r w:rsidRPr="0039358A">
        <w:rPr>
          <w:rFonts w:asciiTheme="minorBidi" w:hAnsiTheme="minorBidi"/>
          <w:b/>
          <w:bCs/>
          <w:sz w:val="24"/>
          <w:szCs w:val="24"/>
        </w:rPr>
        <w:t xml:space="preserve">BMHP5021_BIRM </w:t>
      </w:r>
      <w:r w:rsidR="0064757E" w:rsidRPr="0039358A">
        <w:rPr>
          <w:rFonts w:asciiTheme="minorBidi" w:hAnsiTheme="minorBidi"/>
          <w:b/>
          <w:bCs/>
          <w:sz w:val="24"/>
          <w:szCs w:val="24"/>
        </w:rPr>
        <w:t xml:space="preserve">Assessment Component </w:t>
      </w:r>
      <w:r w:rsidR="00BB10CA">
        <w:rPr>
          <w:rFonts w:asciiTheme="minorBidi" w:hAnsiTheme="minorBidi"/>
          <w:b/>
          <w:bCs/>
          <w:sz w:val="24"/>
          <w:szCs w:val="24"/>
        </w:rPr>
        <w:t>2</w:t>
      </w:r>
      <w:r w:rsidR="0064757E" w:rsidRPr="0039358A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55503B">
        <w:rPr>
          <w:rFonts w:asciiTheme="minorBidi" w:hAnsiTheme="minorBidi"/>
          <w:b/>
          <w:bCs/>
          <w:sz w:val="24"/>
          <w:szCs w:val="24"/>
        </w:rPr>
        <w:t xml:space="preserve">– </w:t>
      </w:r>
      <w:r w:rsidR="0055503B" w:rsidRPr="0055503B">
        <w:rPr>
          <w:rFonts w:asciiTheme="minorBidi" w:hAnsiTheme="minorBidi"/>
          <w:b/>
          <w:bCs/>
          <w:sz w:val="24"/>
          <w:szCs w:val="24"/>
          <w:highlight w:val="yellow"/>
        </w:rPr>
        <w:t>Students should read the full assignment brief available on Moodle</w:t>
      </w:r>
      <w:r w:rsidR="0055503B">
        <w:rPr>
          <w:rFonts w:asciiTheme="minorBidi" w:hAnsiTheme="minorBidi"/>
          <w:b/>
          <w:bCs/>
          <w:sz w:val="24"/>
          <w:szCs w:val="24"/>
        </w:rPr>
        <w:t xml:space="preserve">. </w:t>
      </w:r>
    </w:p>
    <w:p w14:paraId="25EE0090" w14:textId="4696725A" w:rsidR="00BB10CA" w:rsidRDefault="0055503B" w:rsidP="00BB10CA">
      <w:pPr>
        <w:spacing w:line="360" w:lineRule="auto"/>
        <w:ind w:left="330" w:right="248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Task - </w:t>
      </w:r>
      <w:r w:rsidR="00BB10CA" w:rsidRPr="00F4030D">
        <w:rPr>
          <w:rFonts w:ascii="Arial" w:hAnsi="Arial" w:cs="Arial"/>
          <w:b/>
          <w:bCs/>
          <w:sz w:val="24"/>
          <w:szCs w:val="24"/>
        </w:rPr>
        <w:t>Visit</w:t>
      </w:r>
      <w:r w:rsidR="00BB10CA">
        <w:rPr>
          <w:rFonts w:ascii="Arial" w:hAnsi="Arial" w:cs="Arial"/>
          <w:sz w:val="24"/>
          <w:szCs w:val="24"/>
        </w:rPr>
        <w:t xml:space="preserve"> three local authority websites from the list </w:t>
      </w:r>
      <w:r>
        <w:rPr>
          <w:rFonts w:ascii="Arial" w:hAnsi="Arial" w:cs="Arial"/>
          <w:sz w:val="24"/>
          <w:szCs w:val="24"/>
        </w:rPr>
        <w:t xml:space="preserve">provided in your assignment specification </w:t>
      </w:r>
      <w:proofErr w:type="gramStart"/>
      <w:r>
        <w:rPr>
          <w:rFonts w:ascii="Arial" w:hAnsi="Arial" w:cs="Arial"/>
          <w:sz w:val="24"/>
          <w:szCs w:val="24"/>
        </w:rPr>
        <w:t>document</w:t>
      </w:r>
      <w:r w:rsidR="00BB10CA">
        <w:rPr>
          <w:rFonts w:ascii="Arial" w:hAnsi="Arial" w:cs="Arial"/>
          <w:sz w:val="24"/>
          <w:szCs w:val="24"/>
        </w:rPr>
        <w:t>, and</w:t>
      </w:r>
      <w:proofErr w:type="gramEnd"/>
      <w:r w:rsidR="00BB10CA">
        <w:rPr>
          <w:rFonts w:ascii="Arial" w:hAnsi="Arial" w:cs="Arial"/>
          <w:sz w:val="24"/>
          <w:szCs w:val="24"/>
        </w:rPr>
        <w:t xml:space="preserve"> examine what information is available about the ‘Early Help’ for families. Compare and contrast how information about ‘Early Help’ and other family support services are</w:t>
      </w:r>
      <w:r w:rsidR="00BB10CA" w:rsidRPr="0055503B">
        <w:rPr>
          <w:rFonts w:ascii="Arial" w:hAnsi="Arial" w:cs="Arial"/>
          <w:b/>
          <w:bCs/>
          <w:sz w:val="24"/>
          <w:szCs w:val="24"/>
        </w:rPr>
        <w:t xml:space="preserve"> communicated to families via the website</w:t>
      </w:r>
      <w:r w:rsidR="00BB10CA">
        <w:rPr>
          <w:rFonts w:ascii="Arial" w:hAnsi="Arial" w:cs="Arial"/>
          <w:sz w:val="24"/>
          <w:szCs w:val="24"/>
        </w:rPr>
        <w:t xml:space="preserve">. Conclude which local authority, from your choice of three, appears to have the most effective and accessible information relating to Early Help and other support services for families. </w:t>
      </w:r>
    </w:p>
    <w:p w14:paraId="238DEE8F" w14:textId="77777777" w:rsidR="00482F9A" w:rsidRPr="0039358A" w:rsidRDefault="00482F9A">
      <w:pPr>
        <w:rPr>
          <w:rFonts w:asciiTheme="minorBidi" w:hAnsi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5"/>
        <w:gridCol w:w="1770"/>
        <w:gridCol w:w="1770"/>
        <w:gridCol w:w="1795"/>
        <w:gridCol w:w="1769"/>
        <w:gridCol w:w="1769"/>
        <w:gridCol w:w="1665"/>
        <w:gridCol w:w="1665"/>
      </w:tblGrid>
      <w:tr w:rsidR="00640E76" w:rsidRPr="0039358A" w14:paraId="77D127D4" w14:textId="77777777" w:rsidTr="00A04130">
        <w:tc>
          <w:tcPr>
            <w:tcW w:w="13948" w:type="dxa"/>
            <w:gridSpan w:val="8"/>
          </w:tcPr>
          <w:p w14:paraId="1078729A" w14:textId="556B1C3D" w:rsidR="00640E76" w:rsidRPr="0039358A" w:rsidRDefault="006F0062" w:rsidP="00A95563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39358A">
              <w:rPr>
                <w:rFonts w:asciiTheme="minorBidi" w:hAnsiTheme="minorBidi"/>
                <w:b/>
                <w:bCs/>
                <w:sz w:val="40"/>
                <w:szCs w:val="40"/>
              </w:rPr>
              <w:t>Assessment Success Criteria</w:t>
            </w:r>
          </w:p>
        </w:tc>
      </w:tr>
      <w:tr w:rsidR="004C0615" w:rsidRPr="0039358A" w14:paraId="028819C5" w14:textId="77777777" w:rsidTr="00E71F12">
        <w:tc>
          <w:tcPr>
            <w:tcW w:w="1651" w:type="dxa"/>
          </w:tcPr>
          <w:p w14:paraId="3F7B80A1" w14:textId="77777777" w:rsidR="0076342F" w:rsidRPr="0039358A" w:rsidRDefault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BMHP5021_</w:t>
            </w:r>
          </w:p>
          <w:p w14:paraId="3F5DF1B5" w14:textId="7C0AA57C" w:rsidR="00482F9A" w:rsidRPr="0039358A" w:rsidRDefault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BIRM</w:t>
            </w:r>
          </w:p>
        </w:tc>
        <w:tc>
          <w:tcPr>
            <w:tcW w:w="1756" w:type="dxa"/>
            <w:shd w:val="clear" w:color="auto" w:fill="FF0000"/>
          </w:tcPr>
          <w:p w14:paraId="120E888B" w14:textId="027C2634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Fail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shd w:val="clear" w:color="auto" w:fill="C00000"/>
          </w:tcPr>
          <w:p w14:paraId="52990387" w14:textId="2245355D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Marginal Fail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shd w:val="clear" w:color="auto" w:fill="F4B083" w:themeFill="accent2" w:themeFillTint="99"/>
          </w:tcPr>
          <w:p w14:paraId="79CB3DAF" w14:textId="28CA07A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Satisfactory</w:t>
            </w:r>
          </w:p>
          <w:p w14:paraId="53293360" w14:textId="0BF0833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Pass</w:t>
            </w:r>
          </w:p>
        </w:tc>
        <w:tc>
          <w:tcPr>
            <w:tcW w:w="1757" w:type="dxa"/>
            <w:shd w:val="clear" w:color="auto" w:fill="FFD966" w:themeFill="accent4" w:themeFillTint="99"/>
          </w:tcPr>
          <w:p w14:paraId="2FBD6DA3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Good</w:t>
            </w:r>
          </w:p>
          <w:p w14:paraId="6EA4C1D7" w14:textId="65D0DB2C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Pass</w:t>
            </w:r>
          </w:p>
        </w:tc>
        <w:tc>
          <w:tcPr>
            <w:tcW w:w="1757" w:type="dxa"/>
            <w:shd w:val="clear" w:color="auto" w:fill="FFF2CC" w:themeFill="accent4" w:themeFillTint="33"/>
          </w:tcPr>
          <w:p w14:paraId="71F0D0E8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Very Good</w:t>
            </w:r>
          </w:p>
          <w:p w14:paraId="41AD3863" w14:textId="7336FF33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Merit</w:t>
            </w:r>
          </w:p>
        </w:tc>
        <w:tc>
          <w:tcPr>
            <w:tcW w:w="1757" w:type="dxa"/>
            <w:shd w:val="clear" w:color="auto" w:fill="A8D08D" w:themeFill="accent6" w:themeFillTint="99"/>
          </w:tcPr>
          <w:p w14:paraId="4FC5ACE5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Excellent</w:t>
            </w:r>
          </w:p>
          <w:p w14:paraId="2D58FB5E" w14:textId="6994D71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Distinction</w:t>
            </w:r>
          </w:p>
        </w:tc>
        <w:tc>
          <w:tcPr>
            <w:tcW w:w="1757" w:type="dxa"/>
            <w:shd w:val="clear" w:color="auto" w:fill="C5E0B3" w:themeFill="accent6" w:themeFillTint="66"/>
          </w:tcPr>
          <w:p w14:paraId="260663C2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Exceptional</w:t>
            </w:r>
          </w:p>
          <w:p w14:paraId="49B010FA" w14:textId="0E0CF231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Distinction</w:t>
            </w:r>
          </w:p>
        </w:tc>
      </w:tr>
      <w:tr w:rsidR="004C0615" w:rsidRPr="0039358A" w14:paraId="7CA0BFDD" w14:textId="77777777" w:rsidTr="00E71F12">
        <w:tc>
          <w:tcPr>
            <w:tcW w:w="1651" w:type="dxa"/>
          </w:tcPr>
          <w:p w14:paraId="40AE30BD" w14:textId="50BEFD48" w:rsidR="00482F9A" w:rsidRPr="0039358A" w:rsidRDefault="009512C2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75908EB6" w14:textId="08356448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45BFC3F8" w14:textId="0A1E27CA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68CDD1A4" w14:textId="66D611F2" w:rsidR="00482F9A" w:rsidRPr="00996ED1" w:rsidRDefault="00482F9A" w:rsidP="00482F9A">
            <w:pPr>
              <w:rPr>
                <w:rFonts w:asciiTheme="minorBidi" w:hAnsiTheme="minorBidi"/>
                <w:b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3AF06488" w14:textId="071D06D0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334D9B16" w14:textId="18312CAB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43436120" w14:textId="406E6290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</w:t>
            </w:r>
            <w:r w:rsidR="009512C2" w:rsidRPr="00996ED1">
              <w:rPr>
                <w:rFonts w:asciiTheme="minorBidi" w:hAnsiTheme="minorBidi"/>
                <w:sz w:val="20"/>
                <w:szCs w:val="20"/>
              </w:rPr>
              <w:t xml:space="preserve">6 </w:t>
            </w:r>
            <w:r w:rsidRPr="00996ED1">
              <w:rPr>
                <w:rFonts w:asciiTheme="minorBidi" w:hAnsiTheme="minorBidi"/>
                <w:sz w:val="20"/>
                <w:szCs w:val="20"/>
              </w:rPr>
              <w:t>marks</w:t>
            </w:r>
          </w:p>
        </w:tc>
        <w:tc>
          <w:tcPr>
            <w:tcW w:w="1757" w:type="dxa"/>
          </w:tcPr>
          <w:p w14:paraId="0AF1E311" w14:textId="7DC96859" w:rsidR="00482F9A" w:rsidRPr="00996ED1" w:rsidRDefault="009512C2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4C0615" w:rsidRPr="0039358A" w14:paraId="15B80275" w14:textId="77777777" w:rsidTr="00E71F12">
        <w:tc>
          <w:tcPr>
            <w:tcW w:w="1651" w:type="dxa"/>
          </w:tcPr>
          <w:p w14:paraId="330576EE" w14:textId="3FC90628" w:rsidR="0076342F" w:rsidRPr="0039358A" w:rsidRDefault="00482F9A" w:rsidP="0076342F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Criterion 1 Engagement with literature </w:t>
            </w:r>
          </w:p>
          <w:p w14:paraId="2B11DBFE" w14:textId="77777777" w:rsidR="00A21928" w:rsidRPr="0039358A" w:rsidRDefault="00A21928" w:rsidP="0076342F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6C9EE622" w14:textId="474E1754" w:rsidR="00A21928" w:rsidRPr="0039358A" w:rsidRDefault="00A21928" w:rsidP="0076342F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544D5911" w14:textId="3C0DE942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 </w:t>
            </w:r>
          </w:p>
        </w:tc>
        <w:tc>
          <w:tcPr>
            <w:tcW w:w="1756" w:type="dxa"/>
          </w:tcPr>
          <w:p w14:paraId="197FF9B9" w14:textId="77777777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Little or no evidence of reading and/or reliance on inappropriate sources.</w:t>
            </w:r>
          </w:p>
          <w:p w14:paraId="5D9BFD7B" w14:textId="77777777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Views and findings mostly unsupported and non-authoritative.</w:t>
            </w:r>
          </w:p>
          <w:p w14:paraId="365EC3EF" w14:textId="487F96E6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Referencing conventions used incoherently or largely absent</w:t>
            </w:r>
            <w:r w:rsidR="009512C2" w:rsidRPr="0039358A">
              <w:rPr>
                <w:rFonts w:asciiTheme="minorBidi" w:hAnsiTheme="minorBidi"/>
              </w:rPr>
              <w:t xml:space="preserve">.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C8F6ABC" w14:textId="14C34812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Poor engagement with </w:t>
            </w:r>
            <w:r w:rsidR="0076342F" w:rsidRPr="0039358A">
              <w:rPr>
                <w:rFonts w:asciiTheme="minorBidi" w:hAnsiTheme="minorBidi"/>
              </w:rPr>
              <w:t>statutory guidance or legislation.</w:t>
            </w:r>
            <w:r w:rsidRPr="0039358A">
              <w:rPr>
                <w:rFonts w:asciiTheme="minorBidi" w:hAnsiTheme="minorBidi"/>
              </w:rPr>
              <w:t xml:space="preserve"> No evidence of wider reading. Reliance on inappropriate sources.  Inconsistent and weak use of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Pr="0039358A">
              <w:rPr>
                <w:rFonts w:asciiTheme="minorBidi" w:hAnsiTheme="minorBidi"/>
              </w:rPr>
              <w:t>referencing</w:t>
            </w:r>
            <w:r w:rsidR="0076342F" w:rsidRPr="0039358A">
              <w:rPr>
                <w:rFonts w:asciiTheme="minorBidi" w:hAnsiTheme="minorBidi"/>
              </w:rPr>
              <w:t xml:space="preserve"> in submitted reference list</w:t>
            </w:r>
            <w:r w:rsidRPr="0039358A"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715E973E" w14:textId="5219574A" w:rsidR="00482F9A" w:rsidRPr="0039358A" w:rsidRDefault="00482F9A" w:rsidP="00996779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Engagement with a limited range of mostly relevant and credible sources</w:t>
            </w:r>
            <w:r w:rsidR="009512C2" w:rsidRPr="0039358A">
              <w:rPr>
                <w:rFonts w:asciiTheme="minorBidi" w:hAnsiTheme="minorBidi"/>
              </w:rPr>
              <w:t>, including statutory guidance.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  <w:p w14:paraId="07A79F8A" w14:textId="77777777" w:rsidR="00482F9A" w:rsidRDefault="009512C2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Harvard referencing</w:t>
            </w:r>
            <w:r w:rsidR="00482F9A" w:rsidRPr="0039358A">
              <w:rPr>
                <w:rFonts w:asciiTheme="minorBidi" w:hAnsiTheme="minorBidi"/>
              </w:rPr>
              <w:t xml:space="preserve"> not applied accurately or consistently</w:t>
            </w:r>
            <w:r w:rsidRPr="0039358A">
              <w:rPr>
                <w:rFonts w:asciiTheme="minorBidi" w:hAnsiTheme="minorBidi"/>
              </w:rPr>
              <w:t xml:space="preserve"> in reference list. </w:t>
            </w:r>
          </w:p>
          <w:p w14:paraId="5132E91E" w14:textId="77777777" w:rsidR="00BB10CA" w:rsidRDefault="00BB10CA" w:rsidP="00482F9A">
            <w:pPr>
              <w:rPr>
                <w:rFonts w:asciiTheme="minorBidi" w:hAnsiTheme="minorBidi"/>
              </w:rPr>
            </w:pPr>
          </w:p>
          <w:p w14:paraId="54FE9001" w14:textId="4A7D61EC" w:rsidR="00BB10CA" w:rsidRPr="0039358A" w:rsidRDefault="00BB10CA" w:rsidP="00482F9A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 xml:space="preserve">Core texts not included. </w:t>
            </w:r>
          </w:p>
        </w:tc>
        <w:tc>
          <w:tcPr>
            <w:tcW w:w="1757" w:type="dxa"/>
          </w:tcPr>
          <w:p w14:paraId="13304616" w14:textId="21F200FA" w:rsidR="009512C2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Engagement with an appropriate range of literature, </w:t>
            </w:r>
            <w:r w:rsidR="009512C2" w:rsidRPr="0039358A">
              <w:rPr>
                <w:rFonts w:asciiTheme="minorBidi" w:hAnsiTheme="minorBidi"/>
              </w:rPr>
              <w:t>including</w:t>
            </w:r>
            <w:r w:rsidR="00BB10CA">
              <w:rPr>
                <w:rFonts w:asciiTheme="minorBidi" w:hAnsiTheme="minorBidi"/>
              </w:rPr>
              <w:t xml:space="preserve"> core</w:t>
            </w:r>
            <w:r w:rsidR="009512C2" w:rsidRPr="0039358A">
              <w:rPr>
                <w:rFonts w:asciiTheme="minorBidi" w:hAnsiTheme="minorBidi"/>
              </w:rPr>
              <w:t xml:space="preserve"> statutory guidance. In addition to </w:t>
            </w:r>
            <w:r w:rsidRPr="0039358A">
              <w:rPr>
                <w:rFonts w:asciiTheme="minorBidi" w:hAnsiTheme="minorBidi"/>
              </w:rPr>
              <w:t>sources retrieved independently</w:t>
            </w:r>
            <w:r w:rsidR="009512C2" w:rsidRPr="0039358A">
              <w:rPr>
                <w:rFonts w:asciiTheme="minorBidi" w:hAnsiTheme="minorBidi"/>
              </w:rPr>
              <w:t xml:space="preserve"> in relation to</w:t>
            </w:r>
            <w:r w:rsidR="00BB10CA">
              <w:rPr>
                <w:rFonts w:asciiTheme="minorBidi" w:hAnsiTheme="minorBidi"/>
              </w:rPr>
              <w:t xml:space="preserve"> family support</w:t>
            </w:r>
            <w:r w:rsidR="009512C2" w:rsidRPr="0039358A">
              <w:rPr>
                <w:rFonts w:asciiTheme="minorBidi" w:hAnsiTheme="minorBidi"/>
              </w:rPr>
              <w:t xml:space="preserve"> and multiagency working</w:t>
            </w:r>
            <w:r w:rsidRPr="0039358A">
              <w:rPr>
                <w:rFonts w:asciiTheme="minorBidi" w:hAnsiTheme="minorBidi"/>
              </w:rPr>
              <w:t xml:space="preserve">. </w:t>
            </w:r>
          </w:p>
          <w:p w14:paraId="44E74ACF" w14:textId="2CC264CB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Referenc</w:t>
            </w:r>
            <w:r w:rsidR="009512C2" w:rsidRPr="0039358A">
              <w:rPr>
                <w:rFonts w:asciiTheme="minorBidi" w:hAnsiTheme="minorBidi"/>
              </w:rPr>
              <w:t xml:space="preserve">e List </w:t>
            </w:r>
            <w:r w:rsidRPr="0039358A">
              <w:rPr>
                <w:rFonts w:asciiTheme="minorBidi" w:hAnsiTheme="minorBidi"/>
              </w:rPr>
              <w:t>may show minor inaccuracies or inconsistencies.</w:t>
            </w:r>
          </w:p>
        </w:tc>
        <w:tc>
          <w:tcPr>
            <w:tcW w:w="1757" w:type="dxa"/>
          </w:tcPr>
          <w:p w14:paraId="782DB5DF" w14:textId="38A18701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Engagement with a wide range of literature, </w:t>
            </w:r>
            <w:r w:rsidR="009512C2" w:rsidRPr="0039358A">
              <w:rPr>
                <w:rFonts w:asciiTheme="minorBidi" w:hAnsiTheme="minorBidi"/>
              </w:rPr>
              <w:t xml:space="preserve">including </w:t>
            </w:r>
            <w:r w:rsidR="00BB10CA">
              <w:rPr>
                <w:rFonts w:asciiTheme="minorBidi" w:hAnsiTheme="minorBidi"/>
              </w:rPr>
              <w:t xml:space="preserve">core </w:t>
            </w:r>
            <w:r w:rsidR="009512C2" w:rsidRPr="0039358A">
              <w:rPr>
                <w:rFonts w:asciiTheme="minorBidi" w:hAnsiTheme="minorBidi"/>
              </w:rPr>
              <w:t xml:space="preserve">statutory guidance. In addition to sources retrieved independently in relation to </w:t>
            </w:r>
            <w:r w:rsidR="00BB10CA">
              <w:rPr>
                <w:rFonts w:asciiTheme="minorBidi" w:hAnsiTheme="minorBidi"/>
              </w:rPr>
              <w:t>family support</w:t>
            </w:r>
            <w:r w:rsidR="00BB10CA" w:rsidRPr="0039358A">
              <w:rPr>
                <w:rFonts w:asciiTheme="minorBidi" w:hAnsiTheme="minorBidi"/>
              </w:rPr>
              <w:t xml:space="preserve"> </w:t>
            </w:r>
            <w:r w:rsidR="009512C2" w:rsidRPr="0039358A">
              <w:rPr>
                <w:rFonts w:asciiTheme="minorBidi" w:hAnsiTheme="minorBidi"/>
              </w:rPr>
              <w:t>and multiagency working</w:t>
            </w:r>
            <w:r w:rsidRPr="0039358A">
              <w:rPr>
                <w:rFonts w:asciiTheme="minorBidi" w:hAnsiTheme="minorBidi"/>
              </w:rPr>
              <w:t xml:space="preserve">. Very good use of </w:t>
            </w:r>
            <w:r w:rsidR="0076342F" w:rsidRPr="0039358A">
              <w:rPr>
                <w:rFonts w:asciiTheme="minorBidi" w:hAnsiTheme="minorBidi"/>
              </w:rPr>
              <w:lastRenderedPageBreak/>
              <w:t xml:space="preserve">Harvard </w:t>
            </w:r>
            <w:r w:rsidRPr="0039358A">
              <w:rPr>
                <w:rFonts w:asciiTheme="minorBidi" w:hAnsiTheme="minorBidi"/>
              </w:rPr>
              <w:t>referencing, with no/very few inaccuracies or inconsistencies.</w:t>
            </w:r>
          </w:p>
        </w:tc>
        <w:tc>
          <w:tcPr>
            <w:tcW w:w="1757" w:type="dxa"/>
          </w:tcPr>
          <w:p w14:paraId="0CA72194" w14:textId="4BCD4CC3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Engagement with an extensive range of relevant and credible literature</w:t>
            </w:r>
            <w:r w:rsidR="0076342F" w:rsidRPr="0039358A">
              <w:rPr>
                <w:rFonts w:asciiTheme="minorBidi" w:hAnsiTheme="minorBidi"/>
              </w:rPr>
              <w:t xml:space="preserve"> including </w:t>
            </w:r>
            <w:r w:rsidR="00BB10CA">
              <w:rPr>
                <w:rFonts w:asciiTheme="minorBidi" w:hAnsiTheme="minorBidi"/>
              </w:rPr>
              <w:t xml:space="preserve">core </w:t>
            </w:r>
            <w:r w:rsidR="0076342F" w:rsidRPr="0039358A">
              <w:rPr>
                <w:rFonts w:asciiTheme="minorBidi" w:hAnsiTheme="minorBidi"/>
              </w:rPr>
              <w:t xml:space="preserve">statutory guidance. In addition to sources retrieved independently in relation to </w:t>
            </w:r>
            <w:r w:rsidR="00BB10CA">
              <w:rPr>
                <w:rFonts w:asciiTheme="minorBidi" w:hAnsiTheme="minorBidi"/>
              </w:rPr>
              <w:t>family support</w:t>
            </w:r>
            <w:r w:rsidR="00BB10CA" w:rsidRPr="0039358A">
              <w:rPr>
                <w:rFonts w:asciiTheme="minorBidi" w:hAnsiTheme="minorBidi"/>
              </w:rPr>
              <w:t xml:space="preserve"> </w:t>
            </w:r>
            <w:r w:rsidR="0076342F" w:rsidRPr="0039358A">
              <w:rPr>
                <w:rFonts w:asciiTheme="minorBidi" w:hAnsiTheme="minorBidi"/>
              </w:rPr>
              <w:t xml:space="preserve">and </w:t>
            </w:r>
            <w:r w:rsidR="0076342F" w:rsidRPr="0039358A">
              <w:rPr>
                <w:rFonts w:asciiTheme="minorBidi" w:hAnsiTheme="minorBidi"/>
              </w:rPr>
              <w:lastRenderedPageBreak/>
              <w:t xml:space="preserve">multiagency working.  </w:t>
            </w:r>
            <w:r w:rsidRPr="0039358A">
              <w:rPr>
                <w:rFonts w:asciiTheme="minorBidi" w:hAnsiTheme="minorBidi"/>
              </w:rPr>
              <w:t>Consistently accurate application of</w:t>
            </w:r>
            <w:r w:rsidR="0076342F" w:rsidRPr="0039358A">
              <w:rPr>
                <w:rFonts w:asciiTheme="minorBidi" w:hAnsiTheme="minorBidi"/>
              </w:rPr>
              <w:t xml:space="preserve"> Harvard</w:t>
            </w:r>
            <w:r w:rsidRPr="0039358A">
              <w:rPr>
                <w:rFonts w:asciiTheme="minorBidi" w:hAnsiTheme="minorBidi"/>
              </w:rPr>
              <w:t xml:space="preserve"> referencing. </w:t>
            </w:r>
          </w:p>
        </w:tc>
        <w:tc>
          <w:tcPr>
            <w:tcW w:w="1757" w:type="dxa"/>
          </w:tcPr>
          <w:p w14:paraId="02BFDE18" w14:textId="1E06B93F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Exceptional engagement with an extensive range of relevant and credible literature</w:t>
            </w:r>
            <w:r w:rsidR="0076342F" w:rsidRPr="0039358A">
              <w:rPr>
                <w:rFonts w:asciiTheme="minorBidi" w:hAnsiTheme="minorBidi"/>
              </w:rPr>
              <w:t xml:space="preserve">, including </w:t>
            </w:r>
            <w:r w:rsidR="00BB10CA">
              <w:rPr>
                <w:rFonts w:asciiTheme="minorBidi" w:hAnsiTheme="minorBidi"/>
              </w:rPr>
              <w:t xml:space="preserve">core </w:t>
            </w:r>
            <w:r w:rsidR="0076342F" w:rsidRPr="0039358A">
              <w:rPr>
                <w:rFonts w:asciiTheme="minorBidi" w:hAnsiTheme="minorBidi"/>
              </w:rPr>
              <w:t xml:space="preserve">statutory guidance. In addition to sources retrieved independently in relation to </w:t>
            </w:r>
            <w:r w:rsidR="00BB10CA">
              <w:rPr>
                <w:rFonts w:asciiTheme="minorBidi" w:hAnsiTheme="minorBidi"/>
              </w:rPr>
              <w:t>family support</w:t>
            </w:r>
            <w:r w:rsidR="00BB10CA" w:rsidRPr="0039358A">
              <w:rPr>
                <w:rFonts w:asciiTheme="minorBidi" w:hAnsiTheme="minorBidi"/>
              </w:rPr>
              <w:t xml:space="preserve"> </w:t>
            </w:r>
            <w:r w:rsidR="0076342F" w:rsidRPr="0039358A">
              <w:rPr>
                <w:rFonts w:asciiTheme="minorBidi" w:hAnsiTheme="minorBidi"/>
              </w:rPr>
              <w:lastRenderedPageBreak/>
              <w:t xml:space="preserve">and multiagency working. </w:t>
            </w:r>
            <w:r w:rsidRPr="0039358A">
              <w:rPr>
                <w:rFonts w:asciiTheme="minorBidi" w:hAnsiTheme="minorBidi"/>
              </w:rPr>
              <w:t xml:space="preserve">High-level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Pr="0039358A">
              <w:rPr>
                <w:rFonts w:asciiTheme="minorBidi" w:hAnsiTheme="minorBidi"/>
              </w:rPr>
              <w:t>referencing skills consistently applied.</w:t>
            </w:r>
          </w:p>
        </w:tc>
      </w:tr>
      <w:tr w:rsidR="004C0615" w:rsidRPr="0039358A" w14:paraId="7A820E22" w14:textId="77777777" w:rsidTr="00E71F12">
        <w:tc>
          <w:tcPr>
            <w:tcW w:w="1651" w:type="dxa"/>
          </w:tcPr>
          <w:p w14:paraId="02CB2E33" w14:textId="61FFB5D1" w:rsidR="009512C2" w:rsidRPr="0039358A" w:rsidRDefault="009512C2" w:rsidP="009512C2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lastRenderedPageBreak/>
              <w:t>Marks /20</w:t>
            </w:r>
          </w:p>
        </w:tc>
        <w:tc>
          <w:tcPr>
            <w:tcW w:w="1756" w:type="dxa"/>
            <w:vAlign w:val="bottom"/>
          </w:tcPr>
          <w:p w14:paraId="47B810ED" w14:textId="29EF0F02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7B6E28FE" w14:textId="531F91C6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4C278166" w14:textId="7D282ECB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229BF9E7" w14:textId="09982819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54CED035" w14:textId="2D46EE6C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1D16716D" w14:textId="15356693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010A12DB" w14:textId="3CACD7DD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4C0615" w:rsidRPr="0039358A" w14:paraId="31688428" w14:textId="77777777" w:rsidTr="00E71F12">
        <w:tc>
          <w:tcPr>
            <w:tcW w:w="1651" w:type="dxa"/>
          </w:tcPr>
          <w:p w14:paraId="273C87F3" w14:textId="77777777" w:rsidR="00482F9A" w:rsidRPr="0039358A" w:rsidRDefault="00482F9A" w:rsidP="00482F9A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Criterion 2</w:t>
            </w:r>
          </w:p>
          <w:p w14:paraId="44FFC8FA" w14:textId="77777777" w:rsidR="00482F9A" w:rsidRPr="0039358A" w:rsidRDefault="00482F9A" w:rsidP="00482F9A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Knowledge and understanding </w:t>
            </w:r>
          </w:p>
          <w:p w14:paraId="306A35D3" w14:textId="77777777" w:rsidR="00A21928" w:rsidRPr="0039358A" w:rsidRDefault="00A21928" w:rsidP="00482F9A">
            <w:pPr>
              <w:rPr>
                <w:rFonts w:asciiTheme="minorBidi" w:hAnsiTheme="minorBidi"/>
              </w:rPr>
            </w:pPr>
          </w:p>
          <w:p w14:paraId="7C9D5A48" w14:textId="4B638726" w:rsidR="00A21928" w:rsidRPr="0039358A" w:rsidRDefault="00A21928" w:rsidP="00482F9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</w:tcPr>
          <w:p w14:paraId="3B9D79A9" w14:textId="101A2A52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Major gaps in knowledge</w:t>
            </w:r>
            <w:r w:rsidR="008E20AC" w:rsidRPr="0039358A">
              <w:rPr>
                <w:rFonts w:asciiTheme="minorBidi" w:hAnsiTheme="minorBidi"/>
              </w:rPr>
              <w:t xml:space="preserve">. </w:t>
            </w:r>
            <w:r w:rsidRPr="0039358A">
              <w:rPr>
                <w:rFonts w:asciiTheme="minorBidi" w:hAnsiTheme="minorBidi"/>
              </w:rPr>
              <w:t xml:space="preserve">Much irrelevant material.  Substantial inaccuracies. Significantly flawed understanding of </w:t>
            </w:r>
            <w:r w:rsidR="008E20AC" w:rsidRPr="0039358A">
              <w:rPr>
                <w:rFonts w:asciiTheme="minorBidi" w:hAnsiTheme="minorBidi"/>
              </w:rPr>
              <w:t xml:space="preserve">the </w:t>
            </w:r>
            <w:r w:rsidR="00BB10CA">
              <w:rPr>
                <w:rFonts w:asciiTheme="minorBidi" w:hAnsiTheme="minorBidi"/>
              </w:rPr>
              <w:t>Early Help System</w:t>
            </w:r>
            <w:r w:rsidR="008E20AC" w:rsidRPr="0039358A">
              <w:rPr>
                <w:rFonts w:asciiTheme="minorBidi" w:hAnsiTheme="minorBidi"/>
              </w:rPr>
              <w:t xml:space="preserve"> and how </w:t>
            </w:r>
            <w:r w:rsidR="00BB10CA">
              <w:rPr>
                <w:rFonts w:asciiTheme="minorBidi" w:hAnsiTheme="minorBidi"/>
              </w:rPr>
              <w:t>local authorities communicate this support.</w:t>
            </w:r>
            <w:r w:rsidR="008E20AC"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0EDF287" w14:textId="6F33BC55" w:rsidR="008E20AC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Fragmentary knowledge</w:t>
            </w:r>
            <w:r w:rsidR="008E20AC" w:rsidRPr="0039358A">
              <w:rPr>
                <w:rFonts w:asciiTheme="minorBidi" w:hAnsiTheme="minorBidi"/>
              </w:rPr>
              <w:t xml:space="preserve"> of </w:t>
            </w:r>
            <w:r w:rsidR="00BB10CA">
              <w:rPr>
                <w:rFonts w:asciiTheme="minorBidi" w:hAnsiTheme="minorBidi"/>
              </w:rPr>
              <w:t>Early Help System</w:t>
            </w:r>
            <w:r w:rsidR="00BB10CA" w:rsidRPr="0039358A">
              <w:rPr>
                <w:rFonts w:asciiTheme="minorBidi" w:hAnsiTheme="minorBidi"/>
              </w:rPr>
              <w:t xml:space="preserve"> and how </w:t>
            </w:r>
            <w:r w:rsidR="00BB10CA">
              <w:rPr>
                <w:rFonts w:asciiTheme="minorBidi" w:hAnsiTheme="minorBidi"/>
              </w:rPr>
              <w:t>local authorities communicate this support.</w:t>
            </w:r>
            <w:r w:rsidR="00BB10CA" w:rsidRPr="0039358A">
              <w:rPr>
                <w:rFonts w:asciiTheme="minorBidi" w:hAnsiTheme="minorBidi"/>
              </w:rPr>
              <w:t xml:space="preserve"> </w:t>
            </w:r>
            <w:r w:rsidR="008E20AC" w:rsidRPr="0039358A">
              <w:rPr>
                <w:rFonts w:asciiTheme="minorBidi" w:hAnsiTheme="minorBidi"/>
              </w:rPr>
              <w:t xml:space="preserve"> </w:t>
            </w:r>
          </w:p>
          <w:p w14:paraId="36627659" w14:textId="77777777" w:rsidR="008E20AC" w:rsidRPr="0039358A" w:rsidRDefault="008E20AC" w:rsidP="00482F9A">
            <w:pPr>
              <w:rPr>
                <w:rFonts w:asciiTheme="minorBidi" w:hAnsiTheme="minorBidi"/>
              </w:rPr>
            </w:pPr>
          </w:p>
          <w:p w14:paraId="23512BD4" w14:textId="5773DEDF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Some significant inaccuracies and/or irrelevant material</w:t>
            </w:r>
            <w:r w:rsidR="00CB56EF" w:rsidRPr="0039358A">
              <w:rPr>
                <w:rFonts w:asciiTheme="minorBidi" w:hAnsiTheme="minorBidi"/>
              </w:rPr>
              <w:t xml:space="preserve"> in relation to </w:t>
            </w:r>
            <w:r w:rsidR="00BB10CA">
              <w:rPr>
                <w:rFonts w:asciiTheme="minorBidi" w:hAnsiTheme="minorBidi"/>
              </w:rPr>
              <w:t>multiagency working</w:t>
            </w:r>
            <w:r w:rsidR="008E20AC" w:rsidRPr="0039358A">
              <w:rPr>
                <w:rFonts w:asciiTheme="minorBidi" w:hAnsiTheme="minorBidi"/>
              </w:rPr>
              <w:t xml:space="preserve">. 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348F2E46" w14:textId="15AC4661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Limited but adequate knowledge and understanding </w:t>
            </w:r>
            <w:r w:rsidR="008E20AC" w:rsidRPr="0039358A">
              <w:rPr>
                <w:rFonts w:asciiTheme="minorBidi" w:hAnsiTheme="minorBidi"/>
              </w:rPr>
              <w:t xml:space="preserve">of the </w:t>
            </w:r>
            <w:r w:rsidR="00BB10CA">
              <w:rPr>
                <w:rFonts w:asciiTheme="minorBidi" w:hAnsiTheme="minorBidi"/>
              </w:rPr>
              <w:t>Early Help System</w:t>
            </w:r>
            <w:r w:rsidR="00BB10CA" w:rsidRPr="0039358A">
              <w:rPr>
                <w:rFonts w:asciiTheme="minorBidi" w:hAnsiTheme="minorBidi"/>
              </w:rPr>
              <w:t xml:space="preserve"> and how </w:t>
            </w:r>
            <w:r w:rsidR="00BB10CA">
              <w:rPr>
                <w:rFonts w:asciiTheme="minorBidi" w:hAnsiTheme="minorBidi"/>
              </w:rPr>
              <w:t>local authorities communicate this support.</w:t>
            </w:r>
            <w:r w:rsidR="00BB10CA" w:rsidRPr="0039358A">
              <w:rPr>
                <w:rFonts w:asciiTheme="minorBidi" w:hAnsiTheme="minorBidi"/>
              </w:rPr>
              <w:t xml:space="preserve">  </w:t>
            </w:r>
          </w:p>
          <w:p w14:paraId="314DAABC" w14:textId="77777777" w:rsidR="008E20AC" w:rsidRPr="0039358A" w:rsidRDefault="008E20AC" w:rsidP="00482F9A">
            <w:pPr>
              <w:rPr>
                <w:rFonts w:asciiTheme="minorBidi" w:hAnsiTheme="minorBidi"/>
              </w:rPr>
            </w:pPr>
          </w:p>
          <w:p w14:paraId="7C0B18E9" w14:textId="5C2C56D2" w:rsidR="008E20AC" w:rsidRPr="0039358A" w:rsidRDefault="00CB56EF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Limited</w:t>
            </w:r>
            <w:r w:rsidR="008E20AC" w:rsidRPr="0039358A">
              <w:rPr>
                <w:rFonts w:asciiTheme="minorBidi" w:hAnsiTheme="minorBidi"/>
              </w:rPr>
              <w:t xml:space="preserve"> evidence of understanding of </w:t>
            </w:r>
            <w:r w:rsidR="00BB10CA">
              <w:rPr>
                <w:rFonts w:asciiTheme="minorBidi" w:hAnsiTheme="minorBidi"/>
              </w:rPr>
              <w:t xml:space="preserve">multiagency working </w:t>
            </w:r>
            <w:r w:rsidR="00526D9D">
              <w:rPr>
                <w:rFonts w:asciiTheme="minorBidi" w:hAnsiTheme="minorBidi"/>
              </w:rPr>
              <w:t>in providing</w:t>
            </w:r>
            <w:r w:rsidR="00BB10CA">
              <w:rPr>
                <w:rFonts w:asciiTheme="minorBidi" w:hAnsiTheme="minorBidi"/>
              </w:rPr>
              <w:t xml:space="preserve"> family support</w:t>
            </w:r>
            <w:r w:rsidR="00526D9D"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</w:tcPr>
          <w:p w14:paraId="30338135" w14:textId="77777777" w:rsidR="00526D9D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Knowledge is reasonably detailed and accurate. A good critical understanding of </w:t>
            </w:r>
            <w:r w:rsidR="008E20AC" w:rsidRPr="0039358A">
              <w:rPr>
                <w:rFonts w:asciiTheme="minorBidi" w:hAnsiTheme="minorBidi"/>
              </w:rPr>
              <w:t xml:space="preserve">the </w:t>
            </w:r>
            <w:r w:rsidR="00526D9D">
              <w:rPr>
                <w:rFonts w:asciiTheme="minorBidi" w:hAnsiTheme="minorBidi"/>
              </w:rPr>
              <w:t>Early Help System</w:t>
            </w:r>
            <w:r w:rsidR="00526D9D" w:rsidRPr="0039358A">
              <w:rPr>
                <w:rFonts w:asciiTheme="minorBidi" w:hAnsiTheme="minorBidi"/>
              </w:rPr>
              <w:t xml:space="preserve"> and how </w:t>
            </w:r>
            <w:r w:rsidR="00526D9D">
              <w:rPr>
                <w:rFonts w:asciiTheme="minorBidi" w:hAnsiTheme="minorBidi"/>
              </w:rPr>
              <w:t>local authorities communicate this support.</w:t>
            </w:r>
            <w:r w:rsidR="00526D9D" w:rsidRPr="0039358A">
              <w:rPr>
                <w:rFonts w:asciiTheme="minorBidi" w:hAnsiTheme="minorBidi"/>
              </w:rPr>
              <w:t xml:space="preserve">  </w:t>
            </w:r>
          </w:p>
          <w:p w14:paraId="22D85023" w14:textId="77777777" w:rsidR="00526D9D" w:rsidRDefault="00526D9D" w:rsidP="00482F9A">
            <w:pPr>
              <w:rPr>
                <w:rFonts w:asciiTheme="minorBidi" w:hAnsiTheme="minorBidi"/>
              </w:rPr>
            </w:pPr>
          </w:p>
          <w:p w14:paraId="50C7ABFD" w14:textId="42F096DC" w:rsidR="008E20AC" w:rsidRPr="0039358A" w:rsidRDefault="00CB56EF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Some</w:t>
            </w:r>
            <w:r w:rsidR="008E20AC" w:rsidRPr="0039358A">
              <w:rPr>
                <w:rFonts w:asciiTheme="minorBidi" w:hAnsiTheme="minorBidi"/>
              </w:rPr>
              <w:t xml:space="preserve"> evidence of understanding </w:t>
            </w:r>
            <w:r w:rsidR="00526D9D">
              <w:rPr>
                <w:rFonts w:asciiTheme="minorBidi" w:hAnsiTheme="minorBidi"/>
              </w:rPr>
              <w:t xml:space="preserve">of multiagency working in providing family </w:t>
            </w:r>
            <w:proofErr w:type="gramStart"/>
            <w:r w:rsidR="00526D9D">
              <w:rPr>
                <w:rFonts w:asciiTheme="minorBidi" w:hAnsiTheme="minorBidi"/>
              </w:rPr>
              <w:t>support.</w:t>
            </w:r>
            <w:r w:rsidR="008E20AC" w:rsidRPr="0039358A">
              <w:rPr>
                <w:rFonts w:asciiTheme="minorBidi" w:hAnsiTheme="minorBidi"/>
              </w:rPr>
              <w:t>.</w:t>
            </w:r>
            <w:proofErr w:type="gramEnd"/>
          </w:p>
        </w:tc>
        <w:tc>
          <w:tcPr>
            <w:tcW w:w="1757" w:type="dxa"/>
          </w:tcPr>
          <w:p w14:paraId="2D56E3CF" w14:textId="5D6B356E" w:rsidR="00CB56EF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Knowledge is reasonably extensive.  Exhibits very competent critical understanding </w:t>
            </w:r>
            <w:r w:rsidR="008E20AC" w:rsidRPr="0039358A">
              <w:rPr>
                <w:rFonts w:asciiTheme="minorBidi" w:hAnsiTheme="minorBidi"/>
              </w:rPr>
              <w:t xml:space="preserve">of the </w:t>
            </w:r>
            <w:r w:rsidR="00526D9D">
              <w:rPr>
                <w:rFonts w:asciiTheme="minorBidi" w:hAnsiTheme="minorBidi"/>
              </w:rPr>
              <w:t>Early Help System</w:t>
            </w:r>
            <w:r w:rsidR="00526D9D" w:rsidRPr="0039358A">
              <w:rPr>
                <w:rFonts w:asciiTheme="minorBidi" w:hAnsiTheme="minorBidi"/>
              </w:rPr>
              <w:t xml:space="preserve"> and how </w:t>
            </w:r>
            <w:r w:rsidR="00526D9D">
              <w:rPr>
                <w:rFonts w:asciiTheme="minorBidi" w:hAnsiTheme="minorBidi"/>
              </w:rPr>
              <w:t>local authorities communicate this support.</w:t>
            </w:r>
            <w:r w:rsidR="00526D9D" w:rsidRPr="0039358A">
              <w:rPr>
                <w:rFonts w:asciiTheme="minorBidi" w:hAnsiTheme="minorBidi"/>
              </w:rPr>
              <w:t xml:space="preserve">  </w:t>
            </w:r>
          </w:p>
          <w:p w14:paraId="5E0916BE" w14:textId="77777777" w:rsidR="00526D9D" w:rsidRPr="0039358A" w:rsidRDefault="00526D9D" w:rsidP="00482F9A">
            <w:pPr>
              <w:rPr>
                <w:rFonts w:asciiTheme="minorBidi" w:hAnsiTheme="minorBidi"/>
              </w:rPr>
            </w:pPr>
          </w:p>
          <w:p w14:paraId="171DE0CE" w14:textId="6B3747D4" w:rsidR="008E20AC" w:rsidRPr="0039358A" w:rsidRDefault="00CB56EF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A high level of </w:t>
            </w:r>
            <w:r w:rsidR="008E20AC" w:rsidRPr="0039358A">
              <w:rPr>
                <w:rFonts w:asciiTheme="minorBidi" w:hAnsiTheme="minorBidi"/>
              </w:rPr>
              <w:t xml:space="preserve">understanding the impact of </w:t>
            </w:r>
            <w:r w:rsidR="00526D9D">
              <w:rPr>
                <w:rFonts w:asciiTheme="minorBidi" w:hAnsiTheme="minorBidi"/>
              </w:rPr>
              <w:t>multiagency working in providing family support</w:t>
            </w:r>
            <w:r w:rsidR="008E20AC" w:rsidRPr="0039358A"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</w:tcPr>
          <w:p w14:paraId="39103909" w14:textId="7F050D44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Excellent, detailed knowledge and highly critical understanding of </w:t>
            </w:r>
            <w:r w:rsidR="00526D9D">
              <w:rPr>
                <w:rFonts w:asciiTheme="minorBidi" w:hAnsiTheme="minorBidi"/>
              </w:rPr>
              <w:t>Early Help System</w:t>
            </w:r>
            <w:r w:rsidR="00526D9D" w:rsidRPr="0039358A">
              <w:rPr>
                <w:rFonts w:asciiTheme="minorBidi" w:hAnsiTheme="minorBidi"/>
              </w:rPr>
              <w:t xml:space="preserve"> and how </w:t>
            </w:r>
            <w:r w:rsidR="00526D9D">
              <w:rPr>
                <w:rFonts w:asciiTheme="minorBidi" w:hAnsiTheme="minorBidi"/>
              </w:rPr>
              <w:t>local authorities communicate this support.</w:t>
            </w:r>
            <w:r w:rsidR="00526D9D" w:rsidRPr="0039358A">
              <w:rPr>
                <w:rFonts w:asciiTheme="minorBidi" w:hAnsiTheme="minorBidi"/>
              </w:rPr>
              <w:t xml:space="preserve">  </w:t>
            </w:r>
          </w:p>
          <w:p w14:paraId="5B271A20" w14:textId="77777777" w:rsidR="00CB56EF" w:rsidRPr="0039358A" w:rsidRDefault="00CB56EF" w:rsidP="00482F9A">
            <w:pPr>
              <w:rPr>
                <w:rFonts w:asciiTheme="minorBidi" w:hAnsiTheme="minorBidi"/>
              </w:rPr>
            </w:pPr>
          </w:p>
          <w:p w14:paraId="7045F4C8" w14:textId="16968406" w:rsidR="00CB56EF" w:rsidRPr="0039358A" w:rsidRDefault="00CB56EF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An excellent understanding the impact of </w:t>
            </w:r>
            <w:r w:rsidR="00526D9D">
              <w:rPr>
                <w:rFonts w:asciiTheme="minorBidi" w:hAnsiTheme="minorBidi"/>
              </w:rPr>
              <w:t xml:space="preserve">multiagency working in providing family </w:t>
            </w:r>
            <w:proofErr w:type="gramStart"/>
            <w:r w:rsidR="00526D9D">
              <w:rPr>
                <w:rFonts w:asciiTheme="minorBidi" w:hAnsiTheme="minorBidi"/>
              </w:rPr>
              <w:t>support.</w:t>
            </w:r>
            <w:r w:rsidRPr="0039358A">
              <w:rPr>
                <w:rFonts w:asciiTheme="minorBidi" w:hAnsiTheme="minorBidi"/>
              </w:rPr>
              <w:t>.</w:t>
            </w:r>
            <w:proofErr w:type="gramEnd"/>
          </w:p>
        </w:tc>
        <w:tc>
          <w:tcPr>
            <w:tcW w:w="1757" w:type="dxa"/>
          </w:tcPr>
          <w:p w14:paraId="48213FEB" w14:textId="77777777" w:rsidR="00526D9D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Exceptionally detailed knowledge and outstanding critical understanding of </w:t>
            </w:r>
            <w:r w:rsidR="00526D9D">
              <w:rPr>
                <w:rFonts w:asciiTheme="minorBidi" w:hAnsiTheme="minorBidi"/>
              </w:rPr>
              <w:t>Early Help System</w:t>
            </w:r>
            <w:r w:rsidR="00526D9D" w:rsidRPr="0039358A">
              <w:rPr>
                <w:rFonts w:asciiTheme="minorBidi" w:hAnsiTheme="minorBidi"/>
              </w:rPr>
              <w:t xml:space="preserve"> and how </w:t>
            </w:r>
            <w:r w:rsidR="00526D9D">
              <w:rPr>
                <w:rFonts w:asciiTheme="minorBidi" w:hAnsiTheme="minorBidi"/>
              </w:rPr>
              <w:t>local authorities communicate this support.</w:t>
            </w:r>
            <w:r w:rsidR="00526D9D" w:rsidRPr="0039358A">
              <w:rPr>
                <w:rFonts w:asciiTheme="minorBidi" w:hAnsiTheme="minorBidi"/>
              </w:rPr>
              <w:t xml:space="preserve">  </w:t>
            </w:r>
          </w:p>
          <w:p w14:paraId="4AC5E346" w14:textId="77777777" w:rsidR="00526D9D" w:rsidRDefault="00526D9D" w:rsidP="00482F9A">
            <w:pPr>
              <w:rPr>
                <w:rFonts w:asciiTheme="minorBidi" w:hAnsiTheme="minorBidi"/>
              </w:rPr>
            </w:pPr>
          </w:p>
          <w:p w14:paraId="46CC9477" w14:textId="3E9DE779" w:rsidR="00CB56EF" w:rsidRPr="0039358A" w:rsidRDefault="00CB56EF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An extensive understanding the impact of </w:t>
            </w:r>
            <w:r w:rsidR="00526D9D">
              <w:rPr>
                <w:rFonts w:asciiTheme="minorBidi" w:hAnsiTheme="minorBidi"/>
              </w:rPr>
              <w:t>multiagency working in providing family support.</w:t>
            </w:r>
          </w:p>
        </w:tc>
      </w:tr>
      <w:tr w:rsidR="004C0615" w:rsidRPr="0039358A" w14:paraId="198028BA" w14:textId="77777777" w:rsidTr="00E71F12">
        <w:tc>
          <w:tcPr>
            <w:tcW w:w="1651" w:type="dxa"/>
          </w:tcPr>
          <w:p w14:paraId="6C1BCFE6" w14:textId="4FF45434" w:rsidR="009512C2" w:rsidRPr="0039358A" w:rsidRDefault="009512C2" w:rsidP="009512C2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0203AD9C" w14:textId="6B4F1D9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6227E14F" w14:textId="552E12E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2EFB70EA" w14:textId="6396F51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7F2789FC" w14:textId="314450EA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2AE5859B" w14:textId="24E0DC47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424344EE" w14:textId="616F5D44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29B82C17" w14:textId="0859F2DE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4C0615" w:rsidRPr="0039358A" w14:paraId="0A11F145" w14:textId="77777777" w:rsidTr="00E71F12">
        <w:tc>
          <w:tcPr>
            <w:tcW w:w="1651" w:type="dxa"/>
          </w:tcPr>
          <w:p w14:paraId="3343D2FC" w14:textId="77777777" w:rsidR="003E25CA" w:rsidRPr="0039358A" w:rsidRDefault="003E25CA" w:rsidP="003E25CA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Criterion 3</w:t>
            </w:r>
          </w:p>
          <w:p w14:paraId="516B9EE6" w14:textId="3A92F813" w:rsidR="003E25CA" w:rsidRPr="0039358A" w:rsidRDefault="003E25CA" w:rsidP="003E25CA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ogn</w:t>
            </w:r>
            <w:r w:rsidRPr="0039358A">
              <w:rPr>
                <w:rFonts w:asciiTheme="minorBidi" w:eastAsia="Arial" w:hAnsiTheme="minorBidi"/>
                <w:b/>
                <w:bCs/>
              </w:rPr>
              <w:t>i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t</w:t>
            </w:r>
            <w:r w:rsidRPr="0039358A">
              <w:rPr>
                <w:rFonts w:asciiTheme="minorBidi" w:eastAsia="Arial" w:hAnsiTheme="minorBidi"/>
                <w:b/>
                <w:bCs/>
              </w:rPr>
              <w:t>i</w:t>
            </w:r>
            <w:r w:rsidRPr="0039358A">
              <w:rPr>
                <w:rFonts w:asciiTheme="minorBidi" w:eastAsia="Arial" w:hAnsiTheme="minorBidi"/>
                <w:b/>
                <w:bCs/>
                <w:spacing w:val="2"/>
              </w:rPr>
              <w:t>v</w:t>
            </w:r>
            <w:r w:rsidRPr="0039358A">
              <w:rPr>
                <w:rFonts w:asciiTheme="minorBidi" w:eastAsia="Arial" w:hAnsiTheme="minorBidi"/>
                <w:b/>
                <w:bCs/>
              </w:rPr>
              <w:t>e</w:t>
            </w:r>
            <w:r w:rsidRPr="0039358A">
              <w:rPr>
                <w:rFonts w:asciiTheme="minorBidi" w:eastAsia="Arial" w:hAnsiTheme="minorBidi"/>
                <w:b/>
                <w:bCs/>
                <w:spacing w:val="-10"/>
              </w:rPr>
              <w:t xml:space="preserve"> </w:t>
            </w:r>
            <w:r w:rsidRPr="0039358A">
              <w:rPr>
                <w:rFonts w:asciiTheme="minorBidi" w:eastAsia="Arial" w:hAnsiTheme="minorBidi"/>
                <w:b/>
                <w:bCs/>
              </w:rPr>
              <w:t>a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n</w:t>
            </w:r>
            <w:r w:rsidRPr="0039358A">
              <w:rPr>
                <w:rFonts w:asciiTheme="minorBidi" w:eastAsia="Arial" w:hAnsiTheme="minorBidi"/>
                <w:b/>
                <w:bCs/>
              </w:rPr>
              <w:t>d i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nt</w:t>
            </w:r>
            <w:r w:rsidRPr="0039358A">
              <w:rPr>
                <w:rFonts w:asciiTheme="minorBidi" w:eastAsia="Arial" w:hAnsiTheme="minorBidi"/>
                <w:b/>
                <w:bCs/>
              </w:rPr>
              <w:t>ellec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tu</w:t>
            </w:r>
            <w:r w:rsidRPr="0039358A">
              <w:rPr>
                <w:rFonts w:asciiTheme="minorBidi" w:eastAsia="Arial" w:hAnsiTheme="minorBidi"/>
                <w:b/>
                <w:bCs/>
              </w:rPr>
              <w:t>al skil</w:t>
            </w:r>
            <w:r w:rsidRPr="0039358A">
              <w:rPr>
                <w:rFonts w:asciiTheme="minorBidi" w:eastAsia="Arial" w:hAnsiTheme="minorBidi"/>
                <w:b/>
                <w:bCs/>
                <w:spacing w:val="2"/>
              </w:rPr>
              <w:t>l</w:t>
            </w:r>
            <w:r w:rsidRPr="0039358A">
              <w:rPr>
                <w:rFonts w:asciiTheme="minorBidi" w:eastAsia="Arial" w:hAnsiTheme="minorBidi"/>
                <w:b/>
                <w:bCs/>
              </w:rPr>
              <w:t xml:space="preserve">s </w:t>
            </w:r>
          </w:p>
          <w:p w14:paraId="4D50A98C" w14:textId="77777777" w:rsidR="003E25CA" w:rsidRPr="0039358A" w:rsidRDefault="003E25CA" w:rsidP="003E25CA">
            <w:pPr>
              <w:rPr>
                <w:rFonts w:asciiTheme="minorBidi" w:eastAsia="Arial" w:hAnsiTheme="minorBidi"/>
                <w:bCs/>
                <w:sz w:val="18"/>
                <w:szCs w:val="18"/>
              </w:rPr>
            </w:pPr>
          </w:p>
          <w:p w14:paraId="11A2ADBA" w14:textId="5702D72B" w:rsidR="00A21928" w:rsidRPr="0039358A" w:rsidRDefault="00A21928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eastAsia="Arial" w:hAnsiTheme="minorBidi"/>
              </w:rPr>
              <w:t>(Marks awarded individually)</w:t>
            </w:r>
          </w:p>
        </w:tc>
        <w:tc>
          <w:tcPr>
            <w:tcW w:w="1756" w:type="dxa"/>
          </w:tcPr>
          <w:p w14:paraId="272F9C70" w14:textId="44FA618E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No evidence of </w:t>
            </w:r>
            <w:proofErr w:type="gramStart"/>
            <w:r w:rsidRPr="0039358A">
              <w:rPr>
                <w:rFonts w:asciiTheme="minorBidi" w:hAnsiTheme="minorBidi"/>
              </w:rPr>
              <w:t>any  understanding</w:t>
            </w:r>
            <w:proofErr w:type="gramEnd"/>
            <w:r w:rsidRPr="0039358A">
              <w:rPr>
                <w:rFonts w:asciiTheme="minorBidi" w:hAnsiTheme="minorBidi"/>
              </w:rPr>
              <w:t xml:space="preserve"> of </w:t>
            </w:r>
            <w:r w:rsidR="00600F7E">
              <w:rPr>
                <w:rFonts w:asciiTheme="minorBidi" w:hAnsiTheme="minorBidi"/>
              </w:rPr>
              <w:t xml:space="preserve">critical </w:t>
            </w:r>
            <w:r w:rsidR="00600F7E">
              <w:rPr>
                <w:rFonts w:asciiTheme="minorBidi" w:hAnsiTheme="minorBidi"/>
              </w:rPr>
              <w:lastRenderedPageBreak/>
              <w:t>analysis of any specified local authority websites and</w:t>
            </w:r>
            <w:r w:rsidRPr="0039358A">
              <w:rPr>
                <w:rFonts w:asciiTheme="minorBidi" w:hAnsiTheme="minorBidi"/>
              </w:rPr>
              <w:t xml:space="preserve">  no use statutory guidance and legislation. </w:t>
            </w:r>
          </w:p>
          <w:p w14:paraId="68913E57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47F01AF7" w14:textId="547D6B3D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makes generalised statements made with scant evidence and unsubstantiated opinions. </w:t>
            </w:r>
          </w:p>
          <w:p w14:paraId="28EF7F14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1866FDE5" w14:textId="353C1CDC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Little or no understanding of </w:t>
            </w:r>
            <w:r w:rsidR="00600F7E">
              <w:rPr>
                <w:rFonts w:asciiTheme="minorBidi" w:hAnsiTheme="minorBidi"/>
              </w:rPr>
              <w:t xml:space="preserve">critical analysis of any </w:t>
            </w:r>
            <w:r w:rsidR="00600F7E">
              <w:rPr>
                <w:rFonts w:asciiTheme="minorBidi" w:hAnsiTheme="minorBidi"/>
              </w:rPr>
              <w:lastRenderedPageBreak/>
              <w:t xml:space="preserve">specified local authority </w:t>
            </w:r>
            <w:proofErr w:type="gramStart"/>
            <w:r w:rsidR="00600F7E">
              <w:rPr>
                <w:rFonts w:asciiTheme="minorBidi" w:hAnsiTheme="minorBidi"/>
              </w:rPr>
              <w:t>websites</w:t>
            </w:r>
            <w:r w:rsidRPr="0039358A">
              <w:rPr>
                <w:rFonts w:asciiTheme="minorBidi" w:hAnsiTheme="minorBidi"/>
              </w:rPr>
              <w:t>,  little</w:t>
            </w:r>
            <w:proofErr w:type="gramEnd"/>
            <w:r w:rsidRPr="0039358A">
              <w:rPr>
                <w:rFonts w:asciiTheme="minorBidi" w:hAnsiTheme="minorBidi"/>
              </w:rPr>
              <w:t xml:space="preserve"> or no use statutory guidance and legislation. </w:t>
            </w:r>
          </w:p>
          <w:p w14:paraId="03CBFAFB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79AA780D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makes generalised statements made with scant evidence and unsubstantiated opinions. Ideas sometimes illogical and contradictory. </w:t>
            </w:r>
          </w:p>
          <w:p w14:paraId="06EAF930" w14:textId="146EE2C5" w:rsidR="003E25CA" w:rsidRPr="0039358A" w:rsidRDefault="003E25CA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2252990B" w14:textId="588D9531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Limited understanding of </w:t>
            </w:r>
            <w:r w:rsidR="00600F7E">
              <w:rPr>
                <w:rFonts w:asciiTheme="minorBidi" w:hAnsiTheme="minorBidi"/>
              </w:rPr>
              <w:t xml:space="preserve">critical analysis of any </w:t>
            </w:r>
            <w:r w:rsidR="00600F7E">
              <w:rPr>
                <w:rFonts w:asciiTheme="minorBidi" w:hAnsiTheme="minorBidi"/>
              </w:rPr>
              <w:lastRenderedPageBreak/>
              <w:t xml:space="preserve">specified local authority </w:t>
            </w:r>
            <w:proofErr w:type="gramStart"/>
            <w:r w:rsidR="00600F7E">
              <w:rPr>
                <w:rFonts w:asciiTheme="minorBidi" w:hAnsiTheme="minorBidi"/>
              </w:rPr>
              <w:t>websites</w:t>
            </w:r>
            <w:r w:rsidRPr="0039358A">
              <w:rPr>
                <w:rFonts w:asciiTheme="minorBidi" w:hAnsiTheme="minorBidi"/>
              </w:rPr>
              <w:t>,  with</w:t>
            </w:r>
            <w:proofErr w:type="gramEnd"/>
            <w:r w:rsidRPr="0039358A">
              <w:rPr>
                <w:rFonts w:asciiTheme="minorBidi" w:hAnsiTheme="minorBidi"/>
              </w:rPr>
              <w:t xml:space="preserve"> inconsistent attempts to use statutory guidance and legislation. </w:t>
            </w:r>
          </w:p>
          <w:p w14:paraId="55C60061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7F664E85" w14:textId="36877CED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attempts to make reasoned points during the </w:t>
            </w:r>
            <w:r w:rsidR="00A879C2">
              <w:rPr>
                <w:rFonts w:asciiTheme="minorBidi" w:hAnsiTheme="minorBidi"/>
              </w:rPr>
              <w:t xml:space="preserve">report </w:t>
            </w:r>
            <w:r w:rsidRPr="0039358A">
              <w:rPr>
                <w:rFonts w:asciiTheme="minorBidi" w:hAnsiTheme="minorBidi"/>
              </w:rPr>
              <w:t xml:space="preserve">but these may be underdeveloped or include </w:t>
            </w:r>
            <w:proofErr w:type="gramStart"/>
            <w:r w:rsidRPr="0039358A">
              <w:rPr>
                <w:rFonts w:asciiTheme="minorBidi" w:hAnsiTheme="minorBidi"/>
              </w:rPr>
              <w:t>mis-interpretation</w:t>
            </w:r>
            <w:proofErr w:type="gramEnd"/>
            <w:r w:rsidRPr="0039358A">
              <w:rPr>
                <w:rFonts w:asciiTheme="minorBidi" w:hAnsiTheme="minorBidi"/>
              </w:rPr>
              <w:t xml:space="preserve">. </w:t>
            </w:r>
          </w:p>
        </w:tc>
        <w:tc>
          <w:tcPr>
            <w:tcW w:w="1757" w:type="dxa"/>
          </w:tcPr>
          <w:p w14:paraId="0027C596" w14:textId="168E7E49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Developing understanding of </w:t>
            </w:r>
            <w:r w:rsidR="00600F7E">
              <w:rPr>
                <w:rFonts w:asciiTheme="minorBidi" w:hAnsiTheme="minorBidi"/>
              </w:rPr>
              <w:t xml:space="preserve">critical analysis of any </w:t>
            </w:r>
            <w:r w:rsidR="00600F7E">
              <w:rPr>
                <w:rFonts w:asciiTheme="minorBidi" w:hAnsiTheme="minorBidi"/>
              </w:rPr>
              <w:lastRenderedPageBreak/>
              <w:t xml:space="preserve">specified local authority websites, </w:t>
            </w:r>
            <w:r w:rsidRPr="0039358A">
              <w:rPr>
                <w:rFonts w:asciiTheme="minorBidi" w:hAnsiTheme="minorBidi"/>
              </w:rPr>
              <w:t xml:space="preserve">attempts to link to statutory guidance and legislation. </w:t>
            </w:r>
          </w:p>
          <w:p w14:paraId="10D3ABA4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12DF4B57" w14:textId="5750117E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attempts to make reasoned points during the </w:t>
            </w:r>
            <w:r w:rsidR="00A879C2"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.  </w:t>
            </w:r>
          </w:p>
        </w:tc>
        <w:tc>
          <w:tcPr>
            <w:tcW w:w="1757" w:type="dxa"/>
          </w:tcPr>
          <w:p w14:paraId="0FC37104" w14:textId="5EE538B0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Secure understanding of </w:t>
            </w:r>
            <w:r w:rsidR="00600F7E">
              <w:rPr>
                <w:rFonts w:asciiTheme="minorBidi" w:hAnsiTheme="minorBidi"/>
              </w:rPr>
              <w:t xml:space="preserve">critical analysis of any </w:t>
            </w:r>
            <w:r w:rsidR="00600F7E">
              <w:rPr>
                <w:rFonts w:asciiTheme="minorBidi" w:hAnsiTheme="minorBidi"/>
              </w:rPr>
              <w:lastRenderedPageBreak/>
              <w:t xml:space="preserve">specified local authority websites </w:t>
            </w:r>
            <w:r w:rsidRPr="0039358A">
              <w:rPr>
                <w:rFonts w:asciiTheme="minorBidi" w:hAnsiTheme="minorBidi"/>
              </w:rPr>
              <w:t xml:space="preserve">with consistent links to statutory guidance and legislation. </w:t>
            </w:r>
          </w:p>
          <w:p w14:paraId="57D34DCA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1B5A085F" w14:textId="5462F325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attempts to make logical and reasoned points to supported reasoned judgements during the </w:t>
            </w:r>
            <w:r w:rsidR="00087A74"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.  </w:t>
            </w:r>
          </w:p>
        </w:tc>
        <w:tc>
          <w:tcPr>
            <w:tcW w:w="1757" w:type="dxa"/>
          </w:tcPr>
          <w:p w14:paraId="28C5C20B" w14:textId="51C0B37A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Excellent understanding of </w:t>
            </w:r>
            <w:r w:rsidR="00600F7E">
              <w:rPr>
                <w:rFonts w:asciiTheme="minorBidi" w:hAnsiTheme="minorBidi"/>
              </w:rPr>
              <w:t xml:space="preserve">critical analysis of </w:t>
            </w:r>
            <w:r w:rsidR="00600F7E">
              <w:rPr>
                <w:rFonts w:asciiTheme="minorBidi" w:hAnsiTheme="minorBidi"/>
              </w:rPr>
              <w:lastRenderedPageBreak/>
              <w:t xml:space="preserve">any specified local authority websites </w:t>
            </w:r>
            <w:r w:rsidRPr="0039358A">
              <w:rPr>
                <w:rFonts w:asciiTheme="minorBidi" w:hAnsiTheme="minorBidi"/>
              </w:rPr>
              <w:t xml:space="preserve">with fluent links to statutory guidance and legislation. </w:t>
            </w:r>
          </w:p>
          <w:p w14:paraId="45B1F7E3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67FFEE17" w14:textId="54C27FA0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makes logical and reasoned points to supported reasoned judgements during the </w:t>
            </w:r>
            <w:r w:rsidR="00087A74"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.  </w:t>
            </w:r>
          </w:p>
        </w:tc>
        <w:tc>
          <w:tcPr>
            <w:tcW w:w="1757" w:type="dxa"/>
          </w:tcPr>
          <w:p w14:paraId="193AD8A7" w14:textId="397522CE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Outstanding understanding</w:t>
            </w:r>
            <w:r w:rsidR="00087A74">
              <w:rPr>
                <w:rFonts w:asciiTheme="minorBidi" w:hAnsiTheme="minorBidi"/>
              </w:rPr>
              <w:t xml:space="preserve"> with</w:t>
            </w:r>
            <w:r w:rsidRPr="0039358A">
              <w:rPr>
                <w:rFonts w:asciiTheme="minorBidi" w:hAnsiTheme="minorBidi"/>
              </w:rPr>
              <w:t xml:space="preserve"> </w:t>
            </w:r>
            <w:r w:rsidR="00600F7E">
              <w:rPr>
                <w:rFonts w:asciiTheme="minorBidi" w:hAnsiTheme="minorBidi"/>
              </w:rPr>
              <w:t xml:space="preserve">critical analysis of </w:t>
            </w:r>
            <w:r w:rsidR="00087A74">
              <w:rPr>
                <w:rFonts w:asciiTheme="minorBidi" w:hAnsiTheme="minorBidi"/>
              </w:rPr>
              <w:lastRenderedPageBreak/>
              <w:t xml:space="preserve">their </w:t>
            </w:r>
            <w:r w:rsidR="00600F7E">
              <w:rPr>
                <w:rFonts w:asciiTheme="minorBidi" w:hAnsiTheme="minorBidi"/>
              </w:rPr>
              <w:t xml:space="preserve">specified local authority websites </w:t>
            </w:r>
            <w:r w:rsidRPr="0039358A">
              <w:rPr>
                <w:rFonts w:asciiTheme="minorBidi" w:hAnsiTheme="minorBidi"/>
              </w:rPr>
              <w:t xml:space="preserve">with fluent and consistent links to statutory guidance and legislation. </w:t>
            </w:r>
          </w:p>
          <w:p w14:paraId="7BC37374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605DD06E" w14:textId="4491CB7B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makes logical and reasoned points to support reasoned judgements during the </w:t>
            </w:r>
            <w:r w:rsidR="00087A74"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. </w:t>
            </w:r>
          </w:p>
        </w:tc>
      </w:tr>
      <w:tr w:rsidR="004C0615" w:rsidRPr="0039358A" w14:paraId="55E52682" w14:textId="77777777" w:rsidTr="00E71F12">
        <w:tc>
          <w:tcPr>
            <w:tcW w:w="1651" w:type="dxa"/>
          </w:tcPr>
          <w:p w14:paraId="5F087529" w14:textId="1E9D2CCD" w:rsidR="00CB56EF" w:rsidRPr="0039358A" w:rsidRDefault="00CB56EF" w:rsidP="00CB56EF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lastRenderedPageBreak/>
              <w:t>Marks /20</w:t>
            </w:r>
          </w:p>
        </w:tc>
        <w:tc>
          <w:tcPr>
            <w:tcW w:w="1756" w:type="dxa"/>
            <w:vAlign w:val="bottom"/>
          </w:tcPr>
          <w:p w14:paraId="62838739" w14:textId="0ECC7165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6AE79409" w14:textId="5426D6A7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5127008C" w14:textId="7105AFE3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604CEE9F" w14:textId="023994E6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026B3BF5" w14:textId="7611F1BA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66E7D296" w14:textId="297352ED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6686A141" w14:textId="48411D4C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4C0615" w:rsidRPr="0039358A" w14:paraId="481758E1" w14:textId="77777777" w:rsidTr="00E71F12">
        <w:tc>
          <w:tcPr>
            <w:tcW w:w="1651" w:type="dxa"/>
          </w:tcPr>
          <w:p w14:paraId="1FCB3BD2" w14:textId="671E23B1" w:rsidR="00A329BC" w:rsidRPr="0039358A" w:rsidRDefault="00A879C2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>
              <w:rPr>
                <w:rFonts w:asciiTheme="minorBidi" w:eastAsia="Arial" w:hAnsiTheme="minorBidi"/>
                <w:b/>
                <w:bCs/>
              </w:rPr>
              <w:t xml:space="preserve">Criterion 4 </w:t>
            </w:r>
            <w:r w:rsidR="00A329BC" w:rsidRPr="0039358A">
              <w:rPr>
                <w:rFonts w:asciiTheme="minorBidi" w:eastAsia="Arial" w:hAnsiTheme="minorBidi"/>
                <w:b/>
                <w:bCs/>
              </w:rPr>
              <w:t>Practical skills</w:t>
            </w:r>
          </w:p>
          <w:p w14:paraId="3E639BBD" w14:textId="77777777" w:rsidR="00A21928" w:rsidRPr="0039358A" w:rsidRDefault="00A21928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4185808F" w14:textId="77777777" w:rsidR="00A21928" w:rsidRPr="0039358A" w:rsidRDefault="00A21928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16CBC196" w14:textId="37FC24CC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</w:rPr>
            </w:pPr>
          </w:p>
        </w:tc>
        <w:tc>
          <w:tcPr>
            <w:tcW w:w="1756" w:type="dxa"/>
          </w:tcPr>
          <w:p w14:paraId="7D9C358B" w14:textId="114B05A9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The student does not </w:t>
            </w:r>
            <w:proofErr w:type="gramStart"/>
            <w:r w:rsidRPr="0039358A">
              <w:rPr>
                <w:rFonts w:asciiTheme="minorBidi" w:hAnsiTheme="minorBidi"/>
              </w:rPr>
              <w:t>demonstrates</w:t>
            </w:r>
            <w:proofErr w:type="gramEnd"/>
            <w:r w:rsidRPr="0039358A">
              <w:rPr>
                <w:rFonts w:asciiTheme="minorBidi" w:hAnsiTheme="minorBidi"/>
              </w:rPr>
              <w:t xml:space="preserve"> </w:t>
            </w:r>
            <w:r w:rsidR="00600F7E">
              <w:rPr>
                <w:rFonts w:asciiTheme="minorBidi" w:hAnsiTheme="minorBidi"/>
              </w:rPr>
              <w:t xml:space="preserve">engagement with three local authority websites as specified in the task set. </w:t>
            </w:r>
          </w:p>
          <w:p w14:paraId="6CBF1240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21CE5AA1" w14:textId="792C0BB8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Students does not make points appropriate to statutory </w:t>
            </w:r>
            <w:r w:rsidRPr="0039358A">
              <w:rPr>
                <w:rFonts w:asciiTheme="minorBidi" w:hAnsiTheme="minorBidi"/>
              </w:rPr>
              <w:lastRenderedPageBreak/>
              <w:t xml:space="preserve">guidance and legislation.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8C83723" w14:textId="72225560" w:rsidR="00600F7E" w:rsidRPr="0039358A" w:rsidRDefault="00600F7E" w:rsidP="00600F7E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does demonstrates </w:t>
            </w:r>
            <w:r>
              <w:rPr>
                <w:rFonts w:asciiTheme="minorBidi" w:hAnsiTheme="minorBidi"/>
              </w:rPr>
              <w:t xml:space="preserve">engagement with local authority websites as specified in the task </w:t>
            </w:r>
            <w:proofErr w:type="gramStart"/>
            <w:r>
              <w:rPr>
                <w:rFonts w:asciiTheme="minorBidi" w:hAnsiTheme="minorBidi"/>
              </w:rPr>
              <w:t>set  but</w:t>
            </w:r>
            <w:proofErr w:type="gramEnd"/>
            <w:r>
              <w:rPr>
                <w:rFonts w:asciiTheme="minorBidi" w:hAnsiTheme="minorBidi"/>
              </w:rPr>
              <w:t xml:space="preserve">  does not </w:t>
            </w:r>
          </w:p>
          <w:p w14:paraId="7F82B42C" w14:textId="4379E899" w:rsidR="00600F7E" w:rsidRPr="0039358A" w:rsidRDefault="00600F7E" w:rsidP="00600F7E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include points relevant to how ‘Early Help’ or family support </w:t>
            </w:r>
            <w:r>
              <w:rPr>
                <w:rFonts w:asciiTheme="minorBidi" w:hAnsiTheme="minorBidi"/>
              </w:rPr>
              <w:lastRenderedPageBreak/>
              <w:t xml:space="preserve">is communicated. </w:t>
            </w:r>
          </w:p>
          <w:p w14:paraId="1F8AA53A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0477A2BE" w14:textId="209C4DA1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does not make points appropriate to statutory guidance and legislation. 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518B4A2F" w14:textId="77777777" w:rsidR="00600F7E" w:rsidRPr="0039358A" w:rsidRDefault="00A329BC" w:rsidP="00600F7E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demonstrates limited </w:t>
            </w:r>
            <w:r w:rsidR="00600F7E">
              <w:rPr>
                <w:rFonts w:asciiTheme="minorBidi" w:hAnsiTheme="minorBidi"/>
              </w:rPr>
              <w:t xml:space="preserve">engagement with local authority websites as specified in the task </w:t>
            </w:r>
            <w:proofErr w:type="gramStart"/>
            <w:r w:rsidR="00600F7E">
              <w:rPr>
                <w:rFonts w:asciiTheme="minorBidi" w:hAnsiTheme="minorBidi"/>
              </w:rPr>
              <w:t>set  but</w:t>
            </w:r>
            <w:proofErr w:type="gramEnd"/>
            <w:r w:rsidR="00600F7E">
              <w:rPr>
                <w:rFonts w:asciiTheme="minorBidi" w:hAnsiTheme="minorBidi"/>
              </w:rPr>
              <w:t xml:space="preserve">  does not </w:t>
            </w:r>
          </w:p>
          <w:p w14:paraId="41D31FEA" w14:textId="67A9C94F" w:rsidR="00A329BC" w:rsidRDefault="00600F7E" w:rsidP="00600F7E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include points relevant to how ‘Early Help’ or family support </w:t>
            </w:r>
            <w:r>
              <w:rPr>
                <w:rFonts w:asciiTheme="minorBidi" w:hAnsiTheme="minorBidi"/>
              </w:rPr>
              <w:lastRenderedPageBreak/>
              <w:t>is communicated</w:t>
            </w:r>
          </w:p>
          <w:p w14:paraId="555FB91A" w14:textId="77777777" w:rsidR="00600F7E" w:rsidRPr="0039358A" w:rsidRDefault="00600F7E" w:rsidP="00600F7E">
            <w:pPr>
              <w:rPr>
                <w:rFonts w:asciiTheme="minorBidi" w:hAnsiTheme="minorBidi"/>
              </w:rPr>
            </w:pPr>
          </w:p>
          <w:p w14:paraId="7CAAF4BD" w14:textId="59E42640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Student</w:t>
            </w:r>
            <w:r w:rsidR="00600F7E">
              <w:rPr>
                <w:rFonts w:asciiTheme="minorBidi" w:hAnsiTheme="minorBidi"/>
              </w:rPr>
              <w:t xml:space="preserve"> includes </w:t>
            </w:r>
            <w:r w:rsidRPr="0039358A">
              <w:rPr>
                <w:rFonts w:asciiTheme="minorBidi" w:hAnsiTheme="minorBidi"/>
              </w:rPr>
              <w:t xml:space="preserve">statutory guidance and legislation, clear misconception evident. </w:t>
            </w:r>
          </w:p>
        </w:tc>
        <w:tc>
          <w:tcPr>
            <w:tcW w:w="1757" w:type="dxa"/>
          </w:tcPr>
          <w:p w14:paraId="28BF0383" w14:textId="4548C223" w:rsidR="00FE416F" w:rsidRPr="0039358A" w:rsidRDefault="00A329BC" w:rsidP="00FE416F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demonstrates a developing </w:t>
            </w:r>
            <w:r w:rsidR="00FE416F">
              <w:rPr>
                <w:rFonts w:asciiTheme="minorBidi" w:hAnsiTheme="minorBidi"/>
              </w:rPr>
              <w:t>engagement with local authority websites as specified in the task set</w:t>
            </w:r>
          </w:p>
          <w:p w14:paraId="42F685C4" w14:textId="321DA3F7" w:rsidR="00FE416F" w:rsidRDefault="00FE416F" w:rsidP="00FE416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Including points relevant to how ‘Early Help’ or family support </w:t>
            </w:r>
            <w:r>
              <w:rPr>
                <w:rFonts w:asciiTheme="minorBidi" w:hAnsiTheme="minorBidi"/>
              </w:rPr>
              <w:lastRenderedPageBreak/>
              <w:t>is communicated</w:t>
            </w:r>
          </w:p>
          <w:p w14:paraId="6C97DAC5" w14:textId="06768D7E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18B0AF3B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457BECD2" w14:textId="39894710" w:rsidR="00A329BC" w:rsidRPr="0039358A" w:rsidRDefault="00600F7E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Student</w:t>
            </w:r>
            <w:r>
              <w:rPr>
                <w:rFonts w:asciiTheme="minorBidi" w:hAnsiTheme="minorBidi"/>
              </w:rPr>
              <w:t xml:space="preserve"> </w:t>
            </w:r>
            <w:r w:rsidR="00A329BC" w:rsidRPr="0039358A">
              <w:rPr>
                <w:rFonts w:asciiTheme="minorBidi" w:hAnsiTheme="minorBidi"/>
              </w:rPr>
              <w:t xml:space="preserve">makes points appropriate to statutory guidance and legislation, some misconception may be evident. </w:t>
            </w:r>
          </w:p>
        </w:tc>
        <w:tc>
          <w:tcPr>
            <w:tcW w:w="1757" w:type="dxa"/>
          </w:tcPr>
          <w:p w14:paraId="1A490B60" w14:textId="1B40E8DB" w:rsidR="00FE416F" w:rsidRPr="0039358A" w:rsidRDefault="00A329BC" w:rsidP="00FE416F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demonstrates </w:t>
            </w:r>
            <w:r w:rsidR="00FE416F">
              <w:rPr>
                <w:rFonts w:asciiTheme="minorBidi" w:hAnsiTheme="minorBidi"/>
              </w:rPr>
              <w:t>in-depth engagement with local authority websites as specified in the task set.</w:t>
            </w:r>
          </w:p>
          <w:p w14:paraId="7F4625D5" w14:textId="46E3FD8D" w:rsidR="00FE416F" w:rsidRDefault="00FE416F" w:rsidP="00FE416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Detailed points relevant to how ‘Early Help’ or family support is </w:t>
            </w:r>
            <w:r>
              <w:rPr>
                <w:rFonts w:asciiTheme="minorBidi" w:hAnsiTheme="minorBidi"/>
              </w:rPr>
              <w:lastRenderedPageBreak/>
              <w:t>communicated are central to the points made.</w:t>
            </w:r>
          </w:p>
          <w:p w14:paraId="3AA80E89" w14:textId="412652EA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3E391F5D" w14:textId="50DBA8A5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Student</w:t>
            </w:r>
            <w:r w:rsidR="00FE416F">
              <w:rPr>
                <w:rFonts w:asciiTheme="minorBidi" w:hAnsiTheme="minorBidi"/>
              </w:rPr>
              <w:t xml:space="preserve"> </w:t>
            </w:r>
            <w:r w:rsidRPr="0039358A">
              <w:rPr>
                <w:rFonts w:asciiTheme="minorBidi" w:hAnsiTheme="minorBidi"/>
              </w:rPr>
              <w:t xml:space="preserve">makes points appropriately reflecting statutory guidance and legislation. </w:t>
            </w:r>
          </w:p>
        </w:tc>
        <w:tc>
          <w:tcPr>
            <w:tcW w:w="1757" w:type="dxa"/>
          </w:tcPr>
          <w:p w14:paraId="1DBFB0E5" w14:textId="2E505777" w:rsidR="00FE416F" w:rsidRPr="0039358A" w:rsidRDefault="00A329BC" w:rsidP="00FE416F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demonstrates </w:t>
            </w:r>
            <w:r w:rsidR="00FE416F">
              <w:rPr>
                <w:rFonts w:asciiTheme="minorBidi" w:hAnsiTheme="minorBidi"/>
              </w:rPr>
              <w:t>detailed and focused engagement with local authority websites as specified in the task set.</w:t>
            </w:r>
          </w:p>
          <w:p w14:paraId="5DF2091F" w14:textId="5F479F40" w:rsidR="00FE416F" w:rsidRDefault="00FE416F" w:rsidP="00FE416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Focused and fluent points relevant to how ‘Early </w:t>
            </w:r>
            <w:r>
              <w:rPr>
                <w:rFonts w:asciiTheme="minorBidi" w:hAnsiTheme="minorBidi"/>
              </w:rPr>
              <w:lastRenderedPageBreak/>
              <w:t xml:space="preserve">Help’ or family support is communicated are included. </w:t>
            </w:r>
          </w:p>
          <w:p w14:paraId="1E79D7BA" w14:textId="77777777" w:rsidR="00FE416F" w:rsidRDefault="00FE416F" w:rsidP="00FE416F">
            <w:pPr>
              <w:rPr>
                <w:rFonts w:asciiTheme="minorBidi" w:hAnsiTheme="minorBidi"/>
              </w:rPr>
            </w:pPr>
          </w:p>
          <w:p w14:paraId="3074FBEB" w14:textId="20F4645D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Students </w:t>
            </w:r>
            <w:r w:rsidR="00FE416F">
              <w:rPr>
                <w:rFonts w:asciiTheme="minorBidi" w:hAnsiTheme="minorBidi"/>
              </w:rPr>
              <w:t>fluently</w:t>
            </w:r>
            <w:r w:rsidRPr="0039358A">
              <w:rPr>
                <w:rFonts w:asciiTheme="minorBidi" w:hAnsiTheme="minorBidi"/>
              </w:rPr>
              <w:t xml:space="preserve"> makes use </w:t>
            </w:r>
            <w:proofErr w:type="gramStart"/>
            <w:r w:rsidRPr="0039358A">
              <w:rPr>
                <w:rFonts w:asciiTheme="minorBidi" w:hAnsiTheme="minorBidi"/>
              </w:rPr>
              <w:t>of  statutory</w:t>
            </w:r>
            <w:proofErr w:type="gramEnd"/>
            <w:r w:rsidRPr="0039358A">
              <w:rPr>
                <w:rFonts w:asciiTheme="minorBidi" w:hAnsiTheme="minorBidi"/>
              </w:rPr>
              <w:t xml:space="preserve"> guidance and legislation. </w:t>
            </w:r>
          </w:p>
        </w:tc>
        <w:tc>
          <w:tcPr>
            <w:tcW w:w="1757" w:type="dxa"/>
          </w:tcPr>
          <w:p w14:paraId="6706BC50" w14:textId="1A3FA9A3" w:rsidR="00FE416F" w:rsidRPr="0039358A" w:rsidRDefault="00A329BC" w:rsidP="00FE416F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demonstrates </w:t>
            </w:r>
            <w:r w:rsidR="00FE416F">
              <w:rPr>
                <w:rFonts w:asciiTheme="minorBidi" w:hAnsiTheme="minorBidi"/>
              </w:rPr>
              <w:t>exceptional engagement with local authority websites as specified in the task set.</w:t>
            </w:r>
          </w:p>
          <w:p w14:paraId="08734419" w14:textId="1637991F" w:rsidR="00FE416F" w:rsidRDefault="00FE416F" w:rsidP="00FE416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Exceptionally insightful points relevant to how ‘Early Help’ or family </w:t>
            </w:r>
            <w:r>
              <w:rPr>
                <w:rFonts w:asciiTheme="minorBidi" w:hAnsiTheme="minorBidi"/>
              </w:rPr>
              <w:lastRenderedPageBreak/>
              <w:t xml:space="preserve">support is communicated are included.  </w:t>
            </w:r>
          </w:p>
          <w:p w14:paraId="0F903A0D" w14:textId="4908304C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139EEAC6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12F124A4" w14:textId="436CE67D" w:rsidR="00A329BC" w:rsidRPr="0039358A" w:rsidRDefault="00FE416F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Students makes </w:t>
            </w:r>
            <w:r>
              <w:rPr>
                <w:rFonts w:asciiTheme="minorBidi" w:hAnsiTheme="minorBidi"/>
              </w:rPr>
              <w:t xml:space="preserve">exceptional </w:t>
            </w:r>
            <w:r w:rsidRPr="0039358A">
              <w:rPr>
                <w:rFonts w:asciiTheme="minorBidi" w:hAnsiTheme="minorBidi"/>
              </w:rPr>
              <w:t xml:space="preserve">use </w:t>
            </w:r>
            <w:proofErr w:type="gramStart"/>
            <w:r w:rsidRPr="0039358A">
              <w:rPr>
                <w:rFonts w:asciiTheme="minorBidi" w:hAnsiTheme="minorBidi"/>
              </w:rPr>
              <w:t>of  statutory</w:t>
            </w:r>
            <w:proofErr w:type="gramEnd"/>
            <w:r w:rsidRPr="0039358A">
              <w:rPr>
                <w:rFonts w:asciiTheme="minorBidi" w:hAnsiTheme="minorBidi"/>
              </w:rPr>
              <w:t xml:space="preserve"> guidance and legislation</w:t>
            </w:r>
            <w:r w:rsidR="00A329BC" w:rsidRPr="0039358A">
              <w:rPr>
                <w:rFonts w:asciiTheme="minorBidi" w:hAnsiTheme="minorBidi"/>
              </w:rPr>
              <w:t xml:space="preserve">. </w:t>
            </w:r>
          </w:p>
        </w:tc>
      </w:tr>
      <w:tr w:rsidR="004C0615" w:rsidRPr="0039358A" w14:paraId="67EF2F0E" w14:textId="77777777" w:rsidTr="00E71F12">
        <w:tc>
          <w:tcPr>
            <w:tcW w:w="1651" w:type="dxa"/>
          </w:tcPr>
          <w:p w14:paraId="74774689" w14:textId="23149F44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lastRenderedPageBreak/>
              <w:t>Marks /20</w:t>
            </w:r>
          </w:p>
        </w:tc>
        <w:tc>
          <w:tcPr>
            <w:tcW w:w="1756" w:type="dxa"/>
            <w:vAlign w:val="bottom"/>
          </w:tcPr>
          <w:p w14:paraId="1ED9E09F" w14:textId="692EA8C0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278AE823" w14:textId="3E0CBEAB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16F85F48" w14:textId="09FB75B3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516C1B75" w14:textId="0EDF03C3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3B662A3A" w14:textId="1C9FF801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596EBAED" w14:textId="3FF9FFA0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0805F75C" w14:textId="74D07EFA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4C0615" w:rsidRPr="0039358A" w14:paraId="613AA0C0" w14:textId="77777777" w:rsidTr="00E71F12">
        <w:tc>
          <w:tcPr>
            <w:tcW w:w="1651" w:type="dxa"/>
          </w:tcPr>
          <w:p w14:paraId="222FA73A" w14:textId="77777777" w:rsidR="004C0615" w:rsidRDefault="004C0615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>
              <w:rPr>
                <w:rFonts w:asciiTheme="minorBidi" w:eastAsia="Arial" w:hAnsiTheme="minorBidi"/>
                <w:b/>
                <w:bCs/>
              </w:rPr>
              <w:t xml:space="preserve">Criterion 5 </w:t>
            </w:r>
          </w:p>
          <w:p w14:paraId="0EB77CA8" w14:textId="53C40639" w:rsidR="00293CB3" w:rsidRPr="0039358A" w:rsidRDefault="00293CB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Transferable skills for life and professional practice</w:t>
            </w:r>
          </w:p>
          <w:p w14:paraId="35F7D9E3" w14:textId="77777777" w:rsidR="00A95563" w:rsidRPr="0039358A" w:rsidRDefault="00A9556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2F9A0343" w14:textId="77777777" w:rsidR="00A95563" w:rsidRPr="0039358A" w:rsidRDefault="00A9556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01C9F0BB" w14:textId="08E2FBDA" w:rsidR="00293CB3" w:rsidRPr="0039358A" w:rsidRDefault="00A9556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</w:rPr>
            </w:pPr>
            <w:r w:rsidRPr="0039358A">
              <w:rPr>
                <w:rFonts w:asciiTheme="minorBidi" w:eastAsia="Arial" w:hAnsiTheme="minorBidi"/>
              </w:rPr>
              <w:t xml:space="preserve"> </w:t>
            </w:r>
          </w:p>
        </w:tc>
        <w:tc>
          <w:tcPr>
            <w:tcW w:w="1756" w:type="dxa"/>
          </w:tcPr>
          <w:p w14:paraId="728ECBB6" w14:textId="5002BC37" w:rsidR="007E4A35" w:rsidRDefault="007E4A35" w:rsidP="007E4A3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The report is</w:t>
            </w:r>
            <w:r w:rsidRPr="00EE7988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not </w:t>
            </w:r>
            <w:r w:rsidRPr="00EE7988">
              <w:rPr>
                <w:rFonts w:asciiTheme="minorBidi" w:hAnsiTheme="minorBidi"/>
              </w:rPr>
              <w:t xml:space="preserve">written </w:t>
            </w:r>
            <w:r>
              <w:rPr>
                <w:rFonts w:asciiTheme="minorBidi" w:hAnsiTheme="minorBidi"/>
              </w:rPr>
              <w:t>to a satisfactory standard and does not appear to focus on the task set.</w:t>
            </w:r>
          </w:p>
          <w:p w14:paraId="6B2A0A7D" w14:textId="77777777" w:rsidR="007E4A35" w:rsidRPr="00EE7988" w:rsidRDefault="007E4A35" w:rsidP="007E4A35">
            <w:pPr>
              <w:rPr>
                <w:rFonts w:asciiTheme="minorBidi" w:hAnsiTheme="minorBidi"/>
              </w:rPr>
            </w:pPr>
          </w:p>
          <w:p w14:paraId="46E1438A" w14:textId="5253B4AC" w:rsidR="007E4A35" w:rsidRDefault="007E4A35" w:rsidP="007E4A3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</w:t>
            </w:r>
            <w:r w:rsidRPr="00EE7988">
              <w:rPr>
                <w:rFonts w:asciiTheme="minorBidi" w:hAnsiTheme="minorBidi"/>
              </w:rPr>
              <w:t xml:space="preserve"> non-specialist audience </w:t>
            </w:r>
            <w:r>
              <w:rPr>
                <w:rFonts w:asciiTheme="minorBidi" w:hAnsiTheme="minorBidi"/>
              </w:rPr>
              <w:t>would not</w:t>
            </w:r>
            <w:r w:rsidRPr="00EE7988">
              <w:rPr>
                <w:rFonts w:asciiTheme="minorBidi" w:hAnsiTheme="minorBidi"/>
              </w:rPr>
              <w:t xml:space="preserve"> understand it</w:t>
            </w:r>
            <w:r>
              <w:rPr>
                <w:rFonts w:asciiTheme="minorBidi" w:hAnsiTheme="minorBidi"/>
              </w:rPr>
              <w:t xml:space="preserve"> effectively.</w:t>
            </w:r>
          </w:p>
          <w:p w14:paraId="0F39A81A" w14:textId="77777777" w:rsidR="00293CB3" w:rsidRPr="0039358A" w:rsidRDefault="00293CB3" w:rsidP="00293CB3">
            <w:pPr>
              <w:rPr>
                <w:rFonts w:asciiTheme="minorBidi" w:hAnsiTheme="minorBidi"/>
              </w:rPr>
            </w:pPr>
          </w:p>
          <w:p w14:paraId="3B24D867" w14:textId="1634618B" w:rsidR="00293CB3" w:rsidRPr="0039358A" w:rsidRDefault="00293CB3" w:rsidP="00293CB3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25009CB8" w14:textId="235E3C33" w:rsidR="007E4A35" w:rsidRDefault="007E4A35" w:rsidP="007E4A3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The report is</w:t>
            </w:r>
            <w:r w:rsidRPr="00EE7988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not </w:t>
            </w:r>
            <w:r w:rsidRPr="00EE7988">
              <w:rPr>
                <w:rFonts w:asciiTheme="minorBidi" w:hAnsiTheme="minorBidi"/>
              </w:rPr>
              <w:t xml:space="preserve">written </w:t>
            </w:r>
            <w:r>
              <w:rPr>
                <w:rFonts w:asciiTheme="minorBidi" w:hAnsiTheme="minorBidi"/>
              </w:rPr>
              <w:t>to a satisfactory standard but does appear to focus on the task set.</w:t>
            </w:r>
          </w:p>
          <w:p w14:paraId="238902A8" w14:textId="77777777" w:rsidR="007E4A35" w:rsidRPr="00EE7988" w:rsidRDefault="007E4A35" w:rsidP="007E4A35">
            <w:pPr>
              <w:rPr>
                <w:rFonts w:asciiTheme="minorBidi" w:hAnsiTheme="minorBidi"/>
              </w:rPr>
            </w:pPr>
          </w:p>
          <w:p w14:paraId="5A37A944" w14:textId="77777777" w:rsidR="007E4A35" w:rsidRDefault="007E4A35" w:rsidP="007E4A3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</w:t>
            </w:r>
            <w:r w:rsidRPr="00EE7988">
              <w:rPr>
                <w:rFonts w:asciiTheme="minorBidi" w:hAnsiTheme="minorBidi"/>
              </w:rPr>
              <w:t xml:space="preserve"> non-specialist audience </w:t>
            </w:r>
            <w:r>
              <w:rPr>
                <w:rFonts w:asciiTheme="minorBidi" w:hAnsiTheme="minorBidi"/>
              </w:rPr>
              <w:t>may not</w:t>
            </w:r>
            <w:r w:rsidRPr="00EE7988">
              <w:rPr>
                <w:rFonts w:asciiTheme="minorBidi" w:hAnsiTheme="minorBidi"/>
              </w:rPr>
              <w:t xml:space="preserve"> understand it</w:t>
            </w:r>
            <w:r>
              <w:rPr>
                <w:rFonts w:asciiTheme="minorBidi" w:hAnsiTheme="minorBidi"/>
              </w:rPr>
              <w:t xml:space="preserve"> effectively.</w:t>
            </w:r>
          </w:p>
          <w:p w14:paraId="04D88817" w14:textId="44776F16" w:rsidR="007E4A35" w:rsidRPr="00EE7988" w:rsidRDefault="007E4A35" w:rsidP="007E4A35">
            <w:pPr>
              <w:rPr>
                <w:rFonts w:asciiTheme="minorBidi" w:hAnsiTheme="minorBidi"/>
              </w:rPr>
            </w:pPr>
          </w:p>
          <w:p w14:paraId="0F8EB02E" w14:textId="34ED6C8B" w:rsidR="00293CB3" w:rsidRPr="0039358A" w:rsidRDefault="00293CB3" w:rsidP="007E4A35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6DD080A1" w14:textId="432C7375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The report is</w:t>
            </w:r>
            <w:r w:rsidRPr="00EE7988">
              <w:rPr>
                <w:rFonts w:asciiTheme="minorBidi" w:hAnsiTheme="minorBidi"/>
              </w:rPr>
              <w:t xml:space="preserve"> written </w:t>
            </w:r>
            <w:r>
              <w:rPr>
                <w:rFonts w:asciiTheme="minorBidi" w:hAnsiTheme="minorBidi"/>
              </w:rPr>
              <w:t>to a satisfactory standard.</w:t>
            </w:r>
          </w:p>
          <w:p w14:paraId="72E38E8E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1EE0D759" w14:textId="56CDD2B9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</w:t>
            </w:r>
            <w:r w:rsidRPr="00EE7988">
              <w:rPr>
                <w:rFonts w:asciiTheme="minorBidi" w:hAnsiTheme="minorBidi"/>
              </w:rPr>
              <w:t xml:space="preserve"> non-specialist audience </w:t>
            </w:r>
            <w:r>
              <w:rPr>
                <w:rFonts w:asciiTheme="minorBidi" w:hAnsiTheme="minorBidi"/>
              </w:rPr>
              <w:t>may not</w:t>
            </w:r>
            <w:r w:rsidRPr="00EE7988">
              <w:rPr>
                <w:rFonts w:asciiTheme="minorBidi" w:hAnsiTheme="minorBidi"/>
              </w:rPr>
              <w:t xml:space="preserve"> understand it</w:t>
            </w:r>
            <w:r>
              <w:rPr>
                <w:rFonts w:asciiTheme="minorBidi" w:hAnsiTheme="minorBidi"/>
              </w:rPr>
              <w:t xml:space="preserve"> effectively.</w:t>
            </w:r>
          </w:p>
          <w:p w14:paraId="32B22B41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78321FBF" w14:textId="77777777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S</w:t>
            </w:r>
            <w:r w:rsidRPr="00EE7988">
              <w:rPr>
                <w:rFonts w:asciiTheme="minorBidi" w:hAnsiTheme="minorBidi"/>
              </w:rPr>
              <w:t xml:space="preserve">ubheadings to aid the organisation and structure. </w:t>
            </w:r>
          </w:p>
          <w:p w14:paraId="35F8D900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26A99D28" w14:textId="77777777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I</w:t>
            </w:r>
            <w:r w:rsidRPr="00EE7988">
              <w:rPr>
                <w:rFonts w:asciiTheme="minorBidi" w:hAnsiTheme="minorBidi"/>
              </w:rPr>
              <w:t>mages</w:t>
            </w:r>
            <w:r>
              <w:rPr>
                <w:rFonts w:asciiTheme="minorBidi" w:hAnsiTheme="minorBidi"/>
              </w:rPr>
              <w:t xml:space="preserve"> are not</w:t>
            </w:r>
          </w:p>
          <w:p w14:paraId="4DE0B218" w14:textId="2D9073D9" w:rsidR="00293CB3" w:rsidRPr="0039358A" w:rsidRDefault="008657CF" w:rsidP="008657CF">
            <w:pPr>
              <w:rPr>
                <w:rFonts w:asciiTheme="minorBidi" w:hAnsiTheme="minorBidi"/>
              </w:rPr>
            </w:pPr>
            <w:r w:rsidRPr="00EE7988">
              <w:rPr>
                <w:rFonts w:asciiTheme="minorBidi" w:hAnsiTheme="minorBidi"/>
              </w:rPr>
              <w:t xml:space="preserve"> clearly labelled and referenced, images </w:t>
            </w:r>
            <w:r>
              <w:rPr>
                <w:rFonts w:asciiTheme="minorBidi" w:hAnsiTheme="minorBidi"/>
              </w:rPr>
              <w:t>are</w:t>
            </w:r>
            <w:r w:rsidRPr="00EE7988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not </w:t>
            </w:r>
            <w:r w:rsidRPr="00EE7988">
              <w:rPr>
                <w:rFonts w:asciiTheme="minorBidi" w:hAnsiTheme="minorBidi"/>
              </w:rPr>
              <w:t xml:space="preserve">referred to </w:t>
            </w:r>
            <w:r w:rsidRPr="00EE7988">
              <w:rPr>
                <w:rFonts w:asciiTheme="minorBidi" w:hAnsiTheme="minorBidi"/>
              </w:rPr>
              <w:lastRenderedPageBreak/>
              <w:t xml:space="preserve">within the text of your report and </w:t>
            </w:r>
            <w:r>
              <w:rPr>
                <w:rFonts w:asciiTheme="minorBidi" w:hAnsiTheme="minorBidi"/>
              </w:rPr>
              <w:t xml:space="preserve">so </w:t>
            </w:r>
            <w:r w:rsidRPr="00EE7988">
              <w:rPr>
                <w:rFonts w:asciiTheme="minorBidi" w:hAnsiTheme="minorBidi"/>
              </w:rPr>
              <w:t xml:space="preserve">their relevance </w:t>
            </w:r>
            <w:r>
              <w:rPr>
                <w:rFonts w:asciiTheme="minorBidi" w:hAnsiTheme="minorBidi"/>
              </w:rPr>
              <w:t xml:space="preserve">are </w:t>
            </w:r>
            <w:r w:rsidR="006F2858">
              <w:rPr>
                <w:rFonts w:asciiTheme="minorBidi" w:hAnsiTheme="minorBidi"/>
              </w:rPr>
              <w:t xml:space="preserve">not </w:t>
            </w:r>
            <w:r>
              <w:rPr>
                <w:rFonts w:asciiTheme="minorBidi" w:hAnsiTheme="minorBidi"/>
              </w:rPr>
              <w:t>made is</w:t>
            </w:r>
            <w:r w:rsidRPr="00EE7988">
              <w:rPr>
                <w:rFonts w:asciiTheme="minorBidi" w:hAnsiTheme="minorBidi"/>
              </w:rPr>
              <w:t xml:space="preserve"> clear</w:t>
            </w:r>
            <w:r w:rsidR="006F2858">
              <w:rPr>
                <w:rFonts w:asciiTheme="minorBidi" w:hAnsiTheme="minorBidi"/>
              </w:rPr>
              <w:t>.</w:t>
            </w:r>
          </w:p>
          <w:p w14:paraId="70098723" w14:textId="40DCB31F" w:rsidR="00293CB3" w:rsidRPr="0039358A" w:rsidRDefault="00293CB3" w:rsidP="00293CB3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7" w:type="dxa"/>
          </w:tcPr>
          <w:p w14:paraId="7C8E05D5" w14:textId="7CC0A47E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The report is</w:t>
            </w:r>
            <w:r w:rsidRPr="00EE7988">
              <w:rPr>
                <w:rFonts w:asciiTheme="minorBidi" w:hAnsiTheme="minorBidi"/>
              </w:rPr>
              <w:t xml:space="preserve"> written </w:t>
            </w:r>
            <w:r>
              <w:rPr>
                <w:rFonts w:asciiTheme="minorBidi" w:hAnsiTheme="minorBidi"/>
              </w:rPr>
              <w:t>to a good standard.</w:t>
            </w:r>
          </w:p>
          <w:p w14:paraId="6F82BBFB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057272EA" w14:textId="77777777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</w:t>
            </w:r>
            <w:r w:rsidRPr="00EE7988">
              <w:rPr>
                <w:rFonts w:asciiTheme="minorBidi" w:hAnsiTheme="minorBidi"/>
              </w:rPr>
              <w:t xml:space="preserve"> non-specialist audience could understand it</w:t>
            </w:r>
            <w:r>
              <w:rPr>
                <w:rFonts w:asciiTheme="minorBidi" w:hAnsiTheme="minorBidi"/>
              </w:rPr>
              <w:t xml:space="preserve"> effectively.</w:t>
            </w:r>
          </w:p>
          <w:p w14:paraId="12AF2FAF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65C51AA6" w14:textId="7D918FB0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S</w:t>
            </w:r>
            <w:r w:rsidRPr="00EE7988">
              <w:rPr>
                <w:rFonts w:asciiTheme="minorBidi" w:hAnsiTheme="minorBidi"/>
              </w:rPr>
              <w:t xml:space="preserve">ubheadings aid the organisation and structure. </w:t>
            </w:r>
          </w:p>
          <w:p w14:paraId="559C367C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64E30744" w14:textId="5800482C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I</w:t>
            </w:r>
            <w:r w:rsidRPr="00EE7988">
              <w:rPr>
                <w:rFonts w:asciiTheme="minorBidi" w:hAnsiTheme="minorBidi"/>
              </w:rPr>
              <w:t>mages</w:t>
            </w:r>
            <w:r>
              <w:rPr>
                <w:rFonts w:asciiTheme="minorBidi" w:hAnsiTheme="minorBidi"/>
              </w:rPr>
              <w:t xml:space="preserve"> are not</w:t>
            </w:r>
          </w:p>
          <w:p w14:paraId="38922CEC" w14:textId="60ABFB83" w:rsidR="00293CB3" w:rsidRPr="0039358A" w:rsidRDefault="008657CF" w:rsidP="008657CF">
            <w:pPr>
              <w:rPr>
                <w:rFonts w:asciiTheme="minorBidi" w:hAnsiTheme="minorBidi"/>
              </w:rPr>
            </w:pPr>
            <w:r w:rsidRPr="00EE7988">
              <w:rPr>
                <w:rFonts w:asciiTheme="minorBidi" w:hAnsiTheme="minorBidi"/>
              </w:rPr>
              <w:t xml:space="preserve"> clearly labelled and referenced, images </w:t>
            </w:r>
            <w:r>
              <w:rPr>
                <w:rFonts w:asciiTheme="minorBidi" w:hAnsiTheme="minorBidi"/>
              </w:rPr>
              <w:t>are</w:t>
            </w:r>
            <w:r w:rsidRPr="00EE7988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not </w:t>
            </w:r>
            <w:r w:rsidRPr="00EE7988">
              <w:rPr>
                <w:rFonts w:asciiTheme="minorBidi" w:hAnsiTheme="minorBidi"/>
              </w:rPr>
              <w:t xml:space="preserve">referred to within the text </w:t>
            </w:r>
            <w:r w:rsidRPr="00EE7988">
              <w:rPr>
                <w:rFonts w:asciiTheme="minorBidi" w:hAnsiTheme="minorBidi"/>
              </w:rPr>
              <w:lastRenderedPageBreak/>
              <w:t xml:space="preserve">of your report and </w:t>
            </w:r>
            <w:r>
              <w:rPr>
                <w:rFonts w:asciiTheme="minorBidi" w:hAnsiTheme="minorBidi"/>
              </w:rPr>
              <w:t xml:space="preserve">so </w:t>
            </w:r>
            <w:r w:rsidRPr="00EE7988">
              <w:rPr>
                <w:rFonts w:asciiTheme="minorBidi" w:hAnsiTheme="minorBidi"/>
              </w:rPr>
              <w:t xml:space="preserve">their relevance </w:t>
            </w:r>
            <w:r>
              <w:rPr>
                <w:rFonts w:asciiTheme="minorBidi" w:hAnsiTheme="minorBidi"/>
              </w:rPr>
              <w:t>are made is</w:t>
            </w:r>
            <w:r w:rsidRPr="00EE7988">
              <w:rPr>
                <w:rFonts w:asciiTheme="minorBidi" w:hAnsiTheme="minorBidi"/>
              </w:rPr>
              <w:t xml:space="preserve"> clear</w:t>
            </w:r>
            <w:r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</w:tcPr>
          <w:p w14:paraId="3BDBED26" w14:textId="77777777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The report is</w:t>
            </w:r>
            <w:r w:rsidRPr="00EE7988">
              <w:rPr>
                <w:rFonts w:asciiTheme="minorBidi" w:hAnsiTheme="minorBidi"/>
              </w:rPr>
              <w:t xml:space="preserve"> written in a fluent and coherent manner, maintaining a professional tone throughout. </w:t>
            </w:r>
          </w:p>
          <w:p w14:paraId="384EA762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7F259115" w14:textId="76942C68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</w:t>
            </w:r>
            <w:r w:rsidRPr="00EE7988">
              <w:rPr>
                <w:rFonts w:asciiTheme="minorBidi" w:hAnsiTheme="minorBidi"/>
              </w:rPr>
              <w:t xml:space="preserve"> non-specialist audience could understand it</w:t>
            </w:r>
            <w:r>
              <w:rPr>
                <w:rFonts w:asciiTheme="minorBidi" w:hAnsiTheme="minorBidi"/>
              </w:rPr>
              <w:t xml:space="preserve"> effectively.</w:t>
            </w:r>
          </w:p>
          <w:p w14:paraId="66C08FEA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5F3BE15E" w14:textId="231D5CEC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S</w:t>
            </w:r>
            <w:r w:rsidRPr="00EE7988">
              <w:rPr>
                <w:rFonts w:asciiTheme="minorBidi" w:hAnsiTheme="minorBidi"/>
              </w:rPr>
              <w:t xml:space="preserve">ubheadings aid the organisation and structure. </w:t>
            </w:r>
          </w:p>
          <w:p w14:paraId="0420D256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1741AE0A" w14:textId="49B9ECF4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I</w:t>
            </w:r>
            <w:r w:rsidRPr="00EE7988">
              <w:rPr>
                <w:rFonts w:asciiTheme="minorBidi" w:hAnsiTheme="minorBidi"/>
              </w:rPr>
              <w:t>mages</w:t>
            </w:r>
            <w:r>
              <w:rPr>
                <w:rFonts w:asciiTheme="minorBidi" w:hAnsiTheme="minorBidi"/>
              </w:rPr>
              <w:t xml:space="preserve"> are not always</w:t>
            </w:r>
          </w:p>
          <w:p w14:paraId="5AD22017" w14:textId="2CC2FA73" w:rsidR="00293CB3" w:rsidRPr="0039358A" w:rsidRDefault="008657CF" w:rsidP="008657CF">
            <w:pPr>
              <w:rPr>
                <w:rFonts w:asciiTheme="minorBidi" w:hAnsiTheme="minorBidi"/>
              </w:rPr>
            </w:pPr>
            <w:r w:rsidRPr="00EE7988">
              <w:rPr>
                <w:rFonts w:asciiTheme="minorBidi" w:hAnsiTheme="minorBidi"/>
              </w:rPr>
              <w:t xml:space="preserve"> clearly labelled and referenced, images </w:t>
            </w:r>
            <w:r>
              <w:rPr>
                <w:rFonts w:asciiTheme="minorBidi" w:hAnsiTheme="minorBidi"/>
              </w:rPr>
              <w:t>are</w:t>
            </w:r>
            <w:r w:rsidRPr="00EE7988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not always </w:t>
            </w:r>
            <w:r w:rsidRPr="00EE7988">
              <w:rPr>
                <w:rFonts w:asciiTheme="minorBidi" w:hAnsiTheme="minorBidi"/>
              </w:rPr>
              <w:t xml:space="preserve">referred to within the text of your report and </w:t>
            </w:r>
            <w:r>
              <w:rPr>
                <w:rFonts w:asciiTheme="minorBidi" w:hAnsiTheme="minorBidi"/>
              </w:rPr>
              <w:t xml:space="preserve">so </w:t>
            </w:r>
            <w:r w:rsidRPr="00EE7988">
              <w:rPr>
                <w:rFonts w:asciiTheme="minorBidi" w:hAnsiTheme="minorBidi"/>
              </w:rPr>
              <w:t xml:space="preserve">their relevance </w:t>
            </w:r>
            <w:r>
              <w:rPr>
                <w:rFonts w:asciiTheme="minorBidi" w:hAnsiTheme="minorBidi"/>
              </w:rPr>
              <w:t>are made is not always</w:t>
            </w:r>
            <w:r w:rsidRPr="00EE7988">
              <w:rPr>
                <w:rFonts w:asciiTheme="minorBidi" w:hAnsiTheme="minorBidi"/>
              </w:rPr>
              <w:t xml:space="preserve"> clear. 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7" w:type="dxa"/>
          </w:tcPr>
          <w:p w14:paraId="0019F1D9" w14:textId="77777777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The report is</w:t>
            </w:r>
            <w:r w:rsidRPr="00EE7988">
              <w:rPr>
                <w:rFonts w:asciiTheme="minorBidi" w:hAnsiTheme="minorBidi"/>
              </w:rPr>
              <w:t xml:space="preserve"> written in a fluent and coherent manner, maintaining a professional tone throughout. </w:t>
            </w:r>
          </w:p>
          <w:p w14:paraId="2DCEBE28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7E5FD3C4" w14:textId="77777777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</w:t>
            </w:r>
            <w:r w:rsidRPr="00EE7988">
              <w:rPr>
                <w:rFonts w:asciiTheme="minorBidi" w:hAnsiTheme="minorBidi"/>
              </w:rPr>
              <w:t xml:space="preserve"> non-specialist audience could understand it</w:t>
            </w:r>
            <w:r>
              <w:rPr>
                <w:rFonts w:asciiTheme="minorBidi" w:hAnsiTheme="minorBidi"/>
              </w:rPr>
              <w:t xml:space="preserve"> effectively</w:t>
            </w:r>
            <w:r w:rsidRPr="00EE7988">
              <w:rPr>
                <w:rFonts w:asciiTheme="minorBidi" w:hAnsiTheme="minorBidi"/>
              </w:rPr>
              <w:t xml:space="preserve">. </w:t>
            </w:r>
          </w:p>
          <w:p w14:paraId="4C436944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3D4C006A" w14:textId="480A45CA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S</w:t>
            </w:r>
            <w:r w:rsidRPr="00EE7988">
              <w:rPr>
                <w:rFonts w:asciiTheme="minorBidi" w:hAnsiTheme="minorBidi"/>
              </w:rPr>
              <w:t xml:space="preserve">ubheadings aid the </w:t>
            </w:r>
            <w:r w:rsidRPr="00EE7988">
              <w:rPr>
                <w:rFonts w:asciiTheme="minorBidi" w:hAnsiTheme="minorBidi"/>
              </w:rPr>
              <w:lastRenderedPageBreak/>
              <w:t xml:space="preserve">organisation and structure. </w:t>
            </w:r>
          </w:p>
          <w:p w14:paraId="5A6059D0" w14:textId="77777777" w:rsidR="008657CF" w:rsidRPr="00EE7988" w:rsidRDefault="008657CF" w:rsidP="008657CF">
            <w:pPr>
              <w:rPr>
                <w:rFonts w:asciiTheme="minorBidi" w:hAnsiTheme="minorBidi"/>
              </w:rPr>
            </w:pPr>
          </w:p>
          <w:p w14:paraId="27B8AD83" w14:textId="77777777" w:rsidR="008657CF" w:rsidRDefault="008657CF" w:rsidP="008657CF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I</w:t>
            </w:r>
            <w:r w:rsidRPr="00EE7988">
              <w:rPr>
                <w:rFonts w:asciiTheme="minorBidi" w:hAnsiTheme="minorBidi"/>
              </w:rPr>
              <w:t>mages</w:t>
            </w:r>
          </w:p>
          <w:p w14:paraId="219178E8" w14:textId="72E54D9C" w:rsidR="00293CB3" w:rsidRPr="0039358A" w:rsidRDefault="008657CF" w:rsidP="008657CF">
            <w:pPr>
              <w:rPr>
                <w:rFonts w:asciiTheme="minorBidi" w:hAnsiTheme="minorBidi"/>
              </w:rPr>
            </w:pPr>
            <w:r w:rsidRPr="00EE7988">
              <w:rPr>
                <w:rFonts w:asciiTheme="minorBidi" w:hAnsiTheme="minorBidi"/>
              </w:rPr>
              <w:t xml:space="preserve">are clearly labelled and referenced, all images </w:t>
            </w:r>
            <w:r>
              <w:rPr>
                <w:rFonts w:asciiTheme="minorBidi" w:hAnsiTheme="minorBidi"/>
              </w:rPr>
              <w:t>are</w:t>
            </w:r>
            <w:r w:rsidRPr="00EE7988">
              <w:rPr>
                <w:rFonts w:asciiTheme="minorBidi" w:hAnsiTheme="minorBidi"/>
              </w:rPr>
              <w:t xml:space="preserve"> referred to within the text of your report and their relevance </w:t>
            </w:r>
            <w:r>
              <w:rPr>
                <w:rFonts w:asciiTheme="minorBidi" w:hAnsiTheme="minorBidi"/>
              </w:rPr>
              <w:t>are made</w:t>
            </w:r>
            <w:r w:rsidRPr="00EE7988">
              <w:rPr>
                <w:rFonts w:asciiTheme="minorBidi" w:hAnsiTheme="minorBidi"/>
              </w:rPr>
              <w:t xml:space="preserve"> clear. 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  <w:p w14:paraId="4A2601B3" w14:textId="6A9C0FE0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32F34DB1" w14:textId="7AF68531" w:rsidR="00EE7988" w:rsidRDefault="00EE7988" w:rsidP="00EE7988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The report is</w:t>
            </w:r>
            <w:r w:rsidRPr="00EE7988">
              <w:rPr>
                <w:rFonts w:asciiTheme="minorBidi" w:hAnsiTheme="minorBidi"/>
              </w:rPr>
              <w:t xml:space="preserve"> written</w:t>
            </w:r>
            <w:r w:rsidR="008657CF">
              <w:rPr>
                <w:rFonts w:asciiTheme="minorBidi" w:hAnsiTheme="minorBidi"/>
              </w:rPr>
              <w:t xml:space="preserve"> to a professional standard</w:t>
            </w:r>
            <w:r w:rsidRPr="00EE7988">
              <w:rPr>
                <w:rFonts w:asciiTheme="minorBidi" w:hAnsiTheme="minorBidi"/>
              </w:rPr>
              <w:t xml:space="preserve">. </w:t>
            </w:r>
          </w:p>
          <w:p w14:paraId="18467811" w14:textId="77777777" w:rsidR="008657CF" w:rsidRPr="00EE7988" w:rsidRDefault="008657CF" w:rsidP="00EE7988">
            <w:pPr>
              <w:rPr>
                <w:rFonts w:asciiTheme="minorBidi" w:hAnsiTheme="minorBidi"/>
              </w:rPr>
            </w:pPr>
          </w:p>
          <w:p w14:paraId="3AF84330" w14:textId="1CD0806F" w:rsidR="00EE7988" w:rsidRPr="00EE7988" w:rsidRDefault="00EE7988" w:rsidP="00EE7988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</w:t>
            </w:r>
            <w:r w:rsidRPr="00EE7988">
              <w:rPr>
                <w:rFonts w:asciiTheme="minorBidi" w:hAnsiTheme="minorBidi"/>
              </w:rPr>
              <w:t xml:space="preserve"> non-specialist audience could understand it</w:t>
            </w:r>
            <w:r>
              <w:rPr>
                <w:rFonts w:asciiTheme="minorBidi" w:hAnsiTheme="minorBidi"/>
              </w:rPr>
              <w:t xml:space="preserve"> effectively</w:t>
            </w:r>
            <w:r w:rsidRPr="00EE7988">
              <w:rPr>
                <w:rFonts w:asciiTheme="minorBidi" w:hAnsiTheme="minorBidi"/>
              </w:rPr>
              <w:t xml:space="preserve">. </w:t>
            </w:r>
          </w:p>
          <w:p w14:paraId="0438304E" w14:textId="128EFB17" w:rsidR="008657CF" w:rsidRDefault="00EE7988" w:rsidP="00EE7988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S</w:t>
            </w:r>
            <w:r w:rsidRPr="00EE7988">
              <w:rPr>
                <w:rFonts w:asciiTheme="minorBidi" w:hAnsiTheme="minorBidi"/>
              </w:rPr>
              <w:t>ubheadings aid the organisation and structure.</w:t>
            </w:r>
          </w:p>
          <w:p w14:paraId="613651A4" w14:textId="3D626E8F" w:rsidR="00EE7988" w:rsidRPr="00EE7988" w:rsidRDefault="00EE7988" w:rsidP="00EE7988">
            <w:pPr>
              <w:rPr>
                <w:rFonts w:asciiTheme="minorBidi" w:hAnsiTheme="minorBidi"/>
              </w:rPr>
            </w:pPr>
            <w:r w:rsidRPr="00EE7988">
              <w:rPr>
                <w:rFonts w:asciiTheme="minorBidi" w:hAnsiTheme="minorBidi"/>
              </w:rPr>
              <w:t xml:space="preserve"> </w:t>
            </w:r>
          </w:p>
          <w:p w14:paraId="2CFF1E84" w14:textId="7637DC6A" w:rsidR="008657CF" w:rsidRDefault="008657CF" w:rsidP="00EE7988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I</w:t>
            </w:r>
            <w:r w:rsidRPr="00EE7988">
              <w:rPr>
                <w:rFonts w:asciiTheme="minorBidi" w:hAnsiTheme="minorBidi"/>
              </w:rPr>
              <w:t>mages</w:t>
            </w:r>
          </w:p>
          <w:p w14:paraId="2F1C06B9" w14:textId="53C6C2C6" w:rsidR="00293CB3" w:rsidRPr="0039358A" w:rsidRDefault="00EE7988" w:rsidP="00EE7988">
            <w:pPr>
              <w:rPr>
                <w:rFonts w:asciiTheme="minorBidi" w:hAnsiTheme="minorBidi"/>
              </w:rPr>
            </w:pPr>
            <w:r w:rsidRPr="00EE7988">
              <w:rPr>
                <w:rFonts w:asciiTheme="minorBidi" w:hAnsiTheme="minorBidi"/>
              </w:rPr>
              <w:t xml:space="preserve">are clearly labelled and referenced, all </w:t>
            </w:r>
            <w:r w:rsidRPr="00EE7988">
              <w:rPr>
                <w:rFonts w:asciiTheme="minorBidi" w:hAnsiTheme="minorBidi"/>
              </w:rPr>
              <w:lastRenderedPageBreak/>
              <w:t xml:space="preserve">images </w:t>
            </w:r>
            <w:r w:rsidR="008657CF">
              <w:rPr>
                <w:rFonts w:asciiTheme="minorBidi" w:hAnsiTheme="minorBidi"/>
              </w:rPr>
              <w:t>are</w:t>
            </w:r>
            <w:r w:rsidRPr="00EE7988">
              <w:rPr>
                <w:rFonts w:asciiTheme="minorBidi" w:hAnsiTheme="minorBidi"/>
              </w:rPr>
              <w:t xml:space="preserve"> referred to within the text of your report and their relevance </w:t>
            </w:r>
            <w:r w:rsidR="008657CF">
              <w:rPr>
                <w:rFonts w:asciiTheme="minorBidi" w:hAnsiTheme="minorBidi"/>
              </w:rPr>
              <w:t>are made</w:t>
            </w:r>
            <w:r w:rsidRPr="00EE7988">
              <w:rPr>
                <w:rFonts w:asciiTheme="minorBidi" w:hAnsiTheme="minorBidi"/>
              </w:rPr>
              <w:t xml:space="preserve"> clear. </w:t>
            </w:r>
            <w:r w:rsidR="00293CB3" w:rsidRPr="0039358A">
              <w:rPr>
                <w:rFonts w:asciiTheme="minorBidi" w:hAnsiTheme="minorBidi"/>
              </w:rPr>
              <w:t xml:space="preserve"> </w:t>
            </w:r>
          </w:p>
        </w:tc>
      </w:tr>
    </w:tbl>
    <w:p w14:paraId="4E918B1F" w14:textId="2D535CC1" w:rsidR="00482F9A" w:rsidRPr="0039358A" w:rsidRDefault="00482F9A">
      <w:pPr>
        <w:rPr>
          <w:rFonts w:asciiTheme="minorBidi" w:hAnsiTheme="minorBidi"/>
        </w:rPr>
      </w:pPr>
    </w:p>
    <w:sectPr w:rsidR="00482F9A" w:rsidRPr="0039358A" w:rsidSect="00FF1DB8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8DA7DB" w14:textId="77777777" w:rsidR="007420F1" w:rsidRDefault="007420F1">
      <w:pPr>
        <w:spacing w:after="0" w:line="240" w:lineRule="auto"/>
      </w:pPr>
      <w:r>
        <w:separator/>
      </w:r>
    </w:p>
  </w:endnote>
  <w:endnote w:type="continuationSeparator" w:id="0">
    <w:p w14:paraId="34A3D836" w14:textId="77777777" w:rsidR="007420F1" w:rsidRDefault="007420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0E2C8C4D" w14:paraId="3E6CA7FF" w14:textId="77777777" w:rsidTr="0E2C8C4D">
      <w:trPr>
        <w:trHeight w:val="300"/>
      </w:trPr>
      <w:tc>
        <w:tcPr>
          <w:tcW w:w="4650" w:type="dxa"/>
        </w:tcPr>
        <w:p w14:paraId="6DB3BC2D" w14:textId="141E7790" w:rsidR="0E2C8C4D" w:rsidRDefault="0E2C8C4D" w:rsidP="0E2C8C4D">
          <w:pPr>
            <w:pStyle w:val="Header"/>
            <w:ind w:left="-115"/>
          </w:pPr>
        </w:p>
      </w:tc>
      <w:tc>
        <w:tcPr>
          <w:tcW w:w="4650" w:type="dxa"/>
        </w:tcPr>
        <w:p w14:paraId="044C5931" w14:textId="0AD2190E" w:rsidR="0E2C8C4D" w:rsidRDefault="0E2C8C4D" w:rsidP="0E2C8C4D">
          <w:pPr>
            <w:pStyle w:val="Header"/>
            <w:jc w:val="center"/>
          </w:pPr>
        </w:p>
      </w:tc>
      <w:tc>
        <w:tcPr>
          <w:tcW w:w="4650" w:type="dxa"/>
        </w:tcPr>
        <w:p w14:paraId="7750F51C" w14:textId="21B12F4B" w:rsidR="0E2C8C4D" w:rsidRDefault="0E2C8C4D" w:rsidP="0E2C8C4D">
          <w:pPr>
            <w:pStyle w:val="Header"/>
            <w:ind w:right="-115"/>
            <w:jc w:val="right"/>
          </w:pPr>
        </w:p>
      </w:tc>
    </w:tr>
  </w:tbl>
  <w:p w14:paraId="3212165E" w14:textId="4A56D189" w:rsidR="0E2C8C4D" w:rsidRDefault="0E2C8C4D" w:rsidP="0E2C8C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D6CCD4" w14:textId="77777777" w:rsidR="007420F1" w:rsidRDefault="007420F1">
      <w:pPr>
        <w:spacing w:after="0" w:line="240" w:lineRule="auto"/>
      </w:pPr>
      <w:r>
        <w:separator/>
      </w:r>
    </w:p>
  </w:footnote>
  <w:footnote w:type="continuationSeparator" w:id="0">
    <w:p w14:paraId="6DF891BE" w14:textId="77777777" w:rsidR="007420F1" w:rsidRDefault="007420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0E2C8C4D" w14:paraId="78028411" w14:textId="77777777" w:rsidTr="0E2C8C4D">
      <w:trPr>
        <w:trHeight w:val="300"/>
      </w:trPr>
      <w:tc>
        <w:tcPr>
          <w:tcW w:w="4650" w:type="dxa"/>
        </w:tcPr>
        <w:p w14:paraId="2D4747C3" w14:textId="2D5F55F0" w:rsidR="0E2C8C4D" w:rsidRDefault="0E2C8C4D" w:rsidP="0E2C8C4D">
          <w:pPr>
            <w:pStyle w:val="Header"/>
            <w:ind w:left="-115"/>
          </w:pPr>
        </w:p>
      </w:tc>
      <w:tc>
        <w:tcPr>
          <w:tcW w:w="4650" w:type="dxa"/>
        </w:tcPr>
        <w:p w14:paraId="3CCC05E7" w14:textId="3A2155C8" w:rsidR="0E2C8C4D" w:rsidRDefault="0E2C8C4D" w:rsidP="0E2C8C4D">
          <w:pPr>
            <w:pStyle w:val="Header"/>
            <w:jc w:val="center"/>
          </w:pPr>
        </w:p>
      </w:tc>
      <w:tc>
        <w:tcPr>
          <w:tcW w:w="4650" w:type="dxa"/>
        </w:tcPr>
        <w:p w14:paraId="5465E370" w14:textId="46DE2096" w:rsidR="0E2C8C4D" w:rsidRDefault="0E2C8C4D" w:rsidP="0E2C8C4D">
          <w:pPr>
            <w:pStyle w:val="Header"/>
            <w:ind w:right="-115"/>
            <w:jc w:val="right"/>
          </w:pPr>
        </w:p>
      </w:tc>
    </w:tr>
  </w:tbl>
  <w:p w14:paraId="2968AD49" w14:textId="04A09ACE" w:rsidR="0E2C8C4D" w:rsidRDefault="0E2C8C4D" w:rsidP="0E2C8C4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F9A"/>
    <w:rsid w:val="00087A74"/>
    <w:rsid w:val="000E3836"/>
    <w:rsid w:val="000E7D76"/>
    <w:rsid w:val="001140C6"/>
    <w:rsid w:val="00157E86"/>
    <w:rsid w:val="001D48C2"/>
    <w:rsid w:val="00213B25"/>
    <w:rsid w:val="00277860"/>
    <w:rsid w:val="00293CB3"/>
    <w:rsid w:val="0031349C"/>
    <w:rsid w:val="0039358A"/>
    <w:rsid w:val="003E25CA"/>
    <w:rsid w:val="00482F9A"/>
    <w:rsid w:val="004C0615"/>
    <w:rsid w:val="00526D9D"/>
    <w:rsid w:val="0055503B"/>
    <w:rsid w:val="00600F7E"/>
    <w:rsid w:val="00615C50"/>
    <w:rsid w:val="006314E2"/>
    <w:rsid w:val="00640E76"/>
    <w:rsid w:val="006451DA"/>
    <w:rsid w:val="0064757E"/>
    <w:rsid w:val="006625D3"/>
    <w:rsid w:val="006F0062"/>
    <w:rsid w:val="006F2858"/>
    <w:rsid w:val="00734E61"/>
    <w:rsid w:val="007420F1"/>
    <w:rsid w:val="0076342F"/>
    <w:rsid w:val="00797206"/>
    <w:rsid w:val="007E4A35"/>
    <w:rsid w:val="0082631D"/>
    <w:rsid w:val="008657CF"/>
    <w:rsid w:val="0087640E"/>
    <w:rsid w:val="00883484"/>
    <w:rsid w:val="0089567C"/>
    <w:rsid w:val="008B7EB5"/>
    <w:rsid w:val="008E20AC"/>
    <w:rsid w:val="008F6AC6"/>
    <w:rsid w:val="009512C2"/>
    <w:rsid w:val="00952206"/>
    <w:rsid w:val="00996779"/>
    <w:rsid w:val="00996ED1"/>
    <w:rsid w:val="009D439C"/>
    <w:rsid w:val="00A04B83"/>
    <w:rsid w:val="00A21928"/>
    <w:rsid w:val="00A329BC"/>
    <w:rsid w:val="00A42F11"/>
    <w:rsid w:val="00A642E1"/>
    <w:rsid w:val="00A875DE"/>
    <w:rsid w:val="00A879C2"/>
    <w:rsid w:val="00A95563"/>
    <w:rsid w:val="00B3708D"/>
    <w:rsid w:val="00B6272A"/>
    <w:rsid w:val="00BA2A10"/>
    <w:rsid w:val="00BB10CA"/>
    <w:rsid w:val="00C10007"/>
    <w:rsid w:val="00CA44E8"/>
    <w:rsid w:val="00CB56EF"/>
    <w:rsid w:val="00CD527F"/>
    <w:rsid w:val="00D96CA0"/>
    <w:rsid w:val="00DA6C8B"/>
    <w:rsid w:val="00E108AD"/>
    <w:rsid w:val="00E272F9"/>
    <w:rsid w:val="00E33CA0"/>
    <w:rsid w:val="00E57943"/>
    <w:rsid w:val="00E71F12"/>
    <w:rsid w:val="00E77341"/>
    <w:rsid w:val="00EE36AF"/>
    <w:rsid w:val="00EE7988"/>
    <w:rsid w:val="00EF55BD"/>
    <w:rsid w:val="00EF6F7D"/>
    <w:rsid w:val="00F1564D"/>
    <w:rsid w:val="00F23AD7"/>
    <w:rsid w:val="00F46DDE"/>
    <w:rsid w:val="00FE416F"/>
    <w:rsid w:val="00FF1DB8"/>
    <w:rsid w:val="0E2C8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94693"/>
  <w15:chartTrackingRefBased/>
  <w15:docId w15:val="{D871A1F3-EB1A-4C94-8565-BCB8B86DC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2F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EE36AF"/>
    <w:rPr>
      <w:color w:val="666666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1577</Words>
  <Characters>8995</Characters>
  <Application>Microsoft Office Word</Application>
  <DocSecurity>0</DocSecurity>
  <Lines>74</Lines>
  <Paragraphs>21</Paragraphs>
  <ScaleCrop>false</ScaleCrop>
  <Company>University of Wales Trinity Saint David</Company>
  <LinksUpToDate>false</LinksUpToDate>
  <CharactersWithSpaces>10551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Stewart, Rebecca (Postgraduate Researcher)</cp:lastModifiedBy>
  <cp:revision>2</cp:revision>
  <dcterms:created xsi:type="dcterms:W3CDTF">2024-11-04T10:58:00Z</dcterms:created>
  <dcterms:modified xsi:type="dcterms:W3CDTF">2024-11-04T10:58:00Z</dcterms:modified>
</cp:coreProperties>
</file>