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C5E83" w14:textId="77777777" w:rsidR="00E07C55" w:rsidRPr="00E07C55" w:rsidRDefault="00E07C55" w:rsidP="00E07C55">
      <w:pPr>
        <w:rPr>
          <w:lang w:val="en-US"/>
        </w:rPr>
      </w:pPr>
    </w:p>
    <w:p w14:paraId="6BC2F3C9" w14:textId="58B16460" w:rsidR="005406BA" w:rsidRPr="009C6377" w:rsidRDefault="00E07C55" w:rsidP="009C6377">
      <w:pPr>
        <w:jc w:val="center"/>
        <w:rPr>
          <w:rFonts w:ascii="Arial" w:hAnsi="Arial" w:cs="Arial"/>
          <w:b/>
          <w:bCs/>
          <w:noProof/>
          <w:sz w:val="52"/>
          <w:szCs w:val="52"/>
        </w:rPr>
      </w:pPr>
      <w:r w:rsidRPr="009C6377">
        <w:rPr>
          <w:rFonts w:ascii="Arial" w:hAnsi="Arial" w:cs="Arial"/>
          <w:b/>
          <w:bCs/>
          <w:noProof/>
          <w:sz w:val="52"/>
          <w:szCs w:val="52"/>
        </w:rPr>
        <w:t>Psychology for Health and Social Care</w:t>
      </w:r>
    </w:p>
    <w:p w14:paraId="65036961" w14:textId="7BDB9A73" w:rsidR="009C6377" w:rsidRPr="009C6377" w:rsidRDefault="009C6377" w:rsidP="009C6377">
      <w:pPr>
        <w:jc w:val="center"/>
        <w:rPr>
          <w:rFonts w:ascii="Arial" w:hAnsi="Arial" w:cs="Arial"/>
          <w:b/>
          <w:bCs/>
          <w:noProof/>
          <w:sz w:val="52"/>
          <w:szCs w:val="52"/>
        </w:rPr>
      </w:pPr>
      <w:r w:rsidRPr="009C6377">
        <w:rPr>
          <w:rFonts w:ascii="Arial" w:hAnsi="Arial" w:cs="Arial"/>
          <w:b/>
          <w:bCs/>
          <w:sz w:val="52"/>
          <w:szCs w:val="52"/>
        </w:rPr>
        <w:t xml:space="preserve">Task 2:  </w:t>
      </w:r>
      <w:r w:rsidR="00561987">
        <w:rPr>
          <w:rFonts w:ascii="Arial" w:hAnsi="Arial" w:cs="Arial"/>
          <w:b/>
          <w:bCs/>
          <w:sz w:val="52"/>
          <w:szCs w:val="52"/>
        </w:rPr>
        <w:t>A</w:t>
      </w:r>
      <w:r w:rsidRPr="009C6377">
        <w:rPr>
          <w:rFonts w:ascii="Arial" w:hAnsi="Arial" w:cs="Arial"/>
          <w:b/>
          <w:bCs/>
          <w:sz w:val="52"/>
          <w:szCs w:val="52"/>
        </w:rPr>
        <w:t>nnotated bibliography</w:t>
      </w:r>
    </w:p>
    <w:p w14:paraId="29A48F9E" w14:textId="77777777" w:rsidR="009C6377" w:rsidRDefault="006A3B0F" w:rsidP="009C6377">
      <w:pPr>
        <w:jc w:val="center"/>
      </w:pPr>
      <w:r w:rsidRPr="009C6377">
        <w:rPr>
          <w:rFonts w:ascii="Arial" w:hAnsi="Arial" w:cs="Arial"/>
          <w:b/>
          <w:bCs/>
          <w:sz w:val="52"/>
          <w:szCs w:val="52"/>
        </w:rPr>
        <w:t>Module code: BMHP4019_BIRM</w:t>
      </w:r>
      <w:r w:rsidRPr="009C6377">
        <w:rPr>
          <w:rFonts w:ascii="Arial" w:hAnsi="Arial" w:cs="Arial"/>
          <w:b/>
          <w:bCs/>
          <w:sz w:val="52"/>
          <w:szCs w:val="52"/>
        </w:rPr>
        <w:br/>
      </w:r>
      <w:r w:rsidRPr="006A3B0F">
        <w:br/>
      </w:r>
    </w:p>
    <w:p w14:paraId="423DDE14" w14:textId="77777777" w:rsidR="009C6377" w:rsidRDefault="009C6377" w:rsidP="006A3B0F"/>
    <w:p w14:paraId="186E63EB" w14:textId="77777777" w:rsidR="009C6377" w:rsidRDefault="009C6377" w:rsidP="006A3B0F"/>
    <w:p w14:paraId="2580F792" w14:textId="77777777" w:rsidR="009C6377" w:rsidRDefault="009C6377" w:rsidP="006A3B0F"/>
    <w:p w14:paraId="0EC8D8A4" w14:textId="77777777" w:rsidR="009C6377" w:rsidRDefault="009C6377" w:rsidP="006A3B0F"/>
    <w:p w14:paraId="0A2DDAB2" w14:textId="77777777" w:rsidR="009C6377" w:rsidRDefault="009C6377" w:rsidP="006A3B0F"/>
    <w:p w14:paraId="4D059299" w14:textId="77777777" w:rsidR="009C6377" w:rsidRDefault="009C6377" w:rsidP="006A3B0F"/>
    <w:p w14:paraId="49BBFA52" w14:textId="77777777" w:rsidR="009C6377" w:rsidRDefault="009C6377" w:rsidP="006A3B0F"/>
    <w:p w14:paraId="625C9F3E" w14:textId="77777777" w:rsidR="009C6377" w:rsidRDefault="009C6377" w:rsidP="006A3B0F"/>
    <w:p w14:paraId="7B290EF8" w14:textId="77777777" w:rsidR="009C6377" w:rsidRDefault="009C6377" w:rsidP="006A3B0F"/>
    <w:p w14:paraId="388B9F57" w14:textId="77777777" w:rsidR="00170A29" w:rsidRDefault="00170A29" w:rsidP="00170A29">
      <w:pPr>
        <w:tabs>
          <w:tab w:val="left" w:pos="1795"/>
          <w:tab w:val="right" w:pos="9026"/>
        </w:tabs>
        <w:rPr>
          <w:rFonts w:ascii="Arial" w:hAnsi="Arial" w:cs="Arial"/>
          <w:sz w:val="40"/>
          <w:szCs w:val="40"/>
        </w:rPr>
      </w:pPr>
      <w:r>
        <w:rPr>
          <w:rFonts w:ascii="Arial" w:hAnsi="Arial" w:cs="Arial"/>
          <w:sz w:val="40"/>
          <w:szCs w:val="40"/>
        </w:rPr>
        <w:tab/>
      </w:r>
    </w:p>
    <w:p w14:paraId="6659D3A9" w14:textId="77777777" w:rsidR="00170A29" w:rsidRPr="00170A29" w:rsidRDefault="00170A29" w:rsidP="00170A29">
      <w:pPr>
        <w:tabs>
          <w:tab w:val="left" w:pos="1795"/>
          <w:tab w:val="right" w:pos="9026"/>
        </w:tabs>
        <w:spacing w:line="360" w:lineRule="auto"/>
        <w:jc w:val="right"/>
        <w:rPr>
          <w:rFonts w:ascii="Arial" w:hAnsi="Arial" w:cs="Arial"/>
          <w:b/>
          <w:bCs/>
          <w:sz w:val="36"/>
          <w:szCs w:val="36"/>
        </w:rPr>
      </w:pPr>
    </w:p>
    <w:p w14:paraId="36035D33" w14:textId="77777777" w:rsidR="00170A29" w:rsidRDefault="00170A29" w:rsidP="00170A29">
      <w:pPr>
        <w:spacing w:before="120" w:after="120" w:line="360" w:lineRule="auto"/>
        <w:jc w:val="right"/>
        <w:rPr>
          <w:rFonts w:ascii="Arial" w:hAnsi="Arial" w:cs="Arial"/>
          <w:b/>
          <w:bCs/>
          <w:sz w:val="36"/>
          <w:szCs w:val="36"/>
        </w:rPr>
      </w:pPr>
      <w:r w:rsidRPr="00170A29">
        <w:rPr>
          <w:rFonts w:ascii="Arial" w:hAnsi="Arial" w:cs="Arial"/>
          <w:b/>
          <w:bCs/>
          <w:sz w:val="36"/>
          <w:szCs w:val="36"/>
        </w:rPr>
        <w:tab/>
      </w:r>
      <w:r w:rsidR="006A3B0F" w:rsidRPr="00170A29">
        <w:rPr>
          <w:rFonts w:ascii="Arial" w:hAnsi="Arial" w:cs="Arial"/>
          <w:b/>
          <w:bCs/>
          <w:sz w:val="36"/>
          <w:szCs w:val="36"/>
        </w:rPr>
        <w:t>Lecturer Name:  Dushika Soundararajan</w:t>
      </w:r>
      <w:r w:rsidRPr="00170A29">
        <w:rPr>
          <w:rFonts w:ascii="Arial" w:hAnsi="Arial" w:cs="Arial"/>
          <w:b/>
          <w:bCs/>
          <w:sz w:val="36"/>
          <w:szCs w:val="36"/>
        </w:rPr>
        <w:t xml:space="preserve"> </w:t>
      </w:r>
    </w:p>
    <w:p w14:paraId="231698AA" w14:textId="479EE6A7" w:rsidR="00170A29" w:rsidRPr="00170A29" w:rsidRDefault="00170A29" w:rsidP="00170A29">
      <w:pPr>
        <w:spacing w:before="120" w:after="120" w:line="360" w:lineRule="auto"/>
        <w:jc w:val="right"/>
        <w:rPr>
          <w:rFonts w:ascii="Arial" w:hAnsi="Arial" w:cs="Arial"/>
          <w:b/>
          <w:bCs/>
          <w:sz w:val="36"/>
          <w:szCs w:val="36"/>
        </w:rPr>
      </w:pPr>
      <w:r>
        <w:rPr>
          <w:rFonts w:ascii="Arial" w:hAnsi="Arial" w:cs="Arial"/>
          <w:b/>
          <w:bCs/>
          <w:sz w:val="36"/>
          <w:szCs w:val="36"/>
        </w:rPr>
        <w:t xml:space="preserve">and </w:t>
      </w:r>
      <w:r w:rsidRPr="00170A29">
        <w:rPr>
          <w:rFonts w:ascii="Arial" w:hAnsi="Arial" w:cs="Arial"/>
          <w:b/>
          <w:bCs/>
          <w:sz w:val="36"/>
          <w:szCs w:val="36"/>
        </w:rPr>
        <w:t>Rebecca Kavanagh</w:t>
      </w:r>
    </w:p>
    <w:p w14:paraId="5ECED6D1" w14:textId="4826E2FB" w:rsidR="006A3B0F" w:rsidRPr="00170A29" w:rsidRDefault="006A3B0F" w:rsidP="00170A29">
      <w:pPr>
        <w:tabs>
          <w:tab w:val="left" w:pos="1795"/>
          <w:tab w:val="right" w:pos="9026"/>
        </w:tabs>
        <w:spacing w:line="360" w:lineRule="auto"/>
        <w:jc w:val="right"/>
        <w:rPr>
          <w:rFonts w:ascii="Arial" w:hAnsi="Arial" w:cs="Arial"/>
          <w:b/>
          <w:bCs/>
          <w:sz w:val="36"/>
          <w:szCs w:val="36"/>
        </w:rPr>
      </w:pPr>
    </w:p>
    <w:p w14:paraId="2F532AA5" w14:textId="5D267B11" w:rsidR="005406BA" w:rsidRPr="00170A29" w:rsidRDefault="009C6377" w:rsidP="00170A29">
      <w:pPr>
        <w:spacing w:line="360" w:lineRule="auto"/>
        <w:jc w:val="right"/>
        <w:rPr>
          <w:rFonts w:ascii="Arial" w:hAnsi="Arial" w:cs="Arial"/>
          <w:b/>
          <w:bCs/>
          <w:sz w:val="36"/>
          <w:szCs w:val="36"/>
        </w:rPr>
      </w:pPr>
      <w:r w:rsidRPr="00170A29">
        <w:rPr>
          <w:rFonts w:ascii="Arial" w:hAnsi="Arial" w:cs="Arial"/>
          <w:b/>
          <w:bCs/>
          <w:sz w:val="36"/>
          <w:szCs w:val="36"/>
        </w:rPr>
        <w:t xml:space="preserve">Student Name: Susan Ajmad </w:t>
      </w:r>
    </w:p>
    <w:p w14:paraId="284C1A30" w14:textId="7BEF2308" w:rsidR="009C6377" w:rsidRDefault="009C6377" w:rsidP="00170A29">
      <w:pPr>
        <w:spacing w:line="360" w:lineRule="auto"/>
        <w:jc w:val="right"/>
        <w:rPr>
          <w:rFonts w:ascii="Arial" w:hAnsi="Arial" w:cs="Arial"/>
          <w:b/>
          <w:bCs/>
          <w:sz w:val="36"/>
          <w:szCs w:val="36"/>
        </w:rPr>
      </w:pPr>
      <w:r w:rsidRPr="00170A29">
        <w:rPr>
          <w:rFonts w:ascii="Arial" w:hAnsi="Arial" w:cs="Arial"/>
          <w:b/>
          <w:bCs/>
          <w:sz w:val="36"/>
          <w:szCs w:val="36"/>
        </w:rPr>
        <w:t>Student Number: 2017032</w:t>
      </w:r>
    </w:p>
    <w:p w14:paraId="201FDA3A" w14:textId="256B1862" w:rsidR="00704AA1" w:rsidRPr="00170A29" w:rsidRDefault="00704AA1" w:rsidP="00704AA1">
      <w:pPr>
        <w:pStyle w:val="Heading1"/>
      </w:pPr>
      <w:bookmarkStart w:id="0" w:name="_Toc86740068"/>
      <w:r>
        <w:lastRenderedPageBreak/>
        <w:t>contents</w:t>
      </w:r>
      <w:bookmarkEnd w:id="0"/>
    </w:p>
    <w:sdt>
      <w:sdtPr>
        <w:rPr>
          <w:rFonts w:asciiTheme="minorHAnsi" w:eastAsiaTheme="minorHAnsi" w:hAnsiTheme="minorHAnsi" w:cstheme="minorBidi"/>
          <w:color w:val="auto"/>
          <w:sz w:val="22"/>
          <w:szCs w:val="22"/>
          <w:lang w:val="en-GB"/>
        </w:rPr>
        <w:id w:val="-218430664"/>
        <w:docPartObj>
          <w:docPartGallery w:val="Table of Contents"/>
          <w:docPartUnique/>
        </w:docPartObj>
      </w:sdtPr>
      <w:sdtEndPr>
        <w:rPr>
          <w:b/>
          <w:bCs/>
          <w:noProof/>
        </w:rPr>
      </w:sdtEndPr>
      <w:sdtContent>
        <w:p w14:paraId="06B87223" w14:textId="53BC4A62" w:rsidR="00170A29" w:rsidRDefault="00170A29">
          <w:pPr>
            <w:pStyle w:val="TOCHeading"/>
          </w:pPr>
          <w:r>
            <w:t>Contents</w:t>
          </w:r>
        </w:p>
        <w:p w14:paraId="3D1BAEAF" w14:textId="674F2734" w:rsidR="00967454" w:rsidRDefault="00170A2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6740068" w:history="1">
            <w:r w:rsidR="00967454" w:rsidRPr="00316EAA">
              <w:rPr>
                <w:rStyle w:val="Hyperlink"/>
                <w:noProof/>
              </w:rPr>
              <w:t>1</w:t>
            </w:r>
            <w:r w:rsidR="00967454">
              <w:rPr>
                <w:rFonts w:eastAsiaTheme="minorEastAsia"/>
                <w:noProof/>
                <w:lang w:eastAsia="en-GB"/>
              </w:rPr>
              <w:tab/>
            </w:r>
            <w:r w:rsidR="00967454" w:rsidRPr="00316EAA">
              <w:rPr>
                <w:rStyle w:val="Hyperlink"/>
                <w:noProof/>
              </w:rPr>
              <w:t>contents</w:t>
            </w:r>
            <w:r w:rsidR="00967454">
              <w:rPr>
                <w:noProof/>
                <w:webHidden/>
              </w:rPr>
              <w:tab/>
            </w:r>
            <w:r w:rsidR="00967454">
              <w:rPr>
                <w:noProof/>
                <w:webHidden/>
              </w:rPr>
              <w:fldChar w:fldCharType="begin"/>
            </w:r>
            <w:r w:rsidR="00967454">
              <w:rPr>
                <w:noProof/>
                <w:webHidden/>
              </w:rPr>
              <w:instrText xml:space="preserve"> PAGEREF _Toc86740068 \h </w:instrText>
            </w:r>
            <w:r w:rsidR="00967454">
              <w:rPr>
                <w:noProof/>
                <w:webHidden/>
              </w:rPr>
            </w:r>
            <w:r w:rsidR="00967454">
              <w:rPr>
                <w:noProof/>
                <w:webHidden/>
              </w:rPr>
              <w:fldChar w:fldCharType="separate"/>
            </w:r>
            <w:r w:rsidR="00967454">
              <w:rPr>
                <w:noProof/>
                <w:webHidden/>
              </w:rPr>
              <w:t>2</w:t>
            </w:r>
            <w:r w:rsidR="00967454">
              <w:rPr>
                <w:noProof/>
                <w:webHidden/>
              </w:rPr>
              <w:fldChar w:fldCharType="end"/>
            </w:r>
          </w:hyperlink>
        </w:p>
        <w:p w14:paraId="6A0947EA" w14:textId="62479E7E" w:rsidR="00967454" w:rsidRDefault="002830E9">
          <w:pPr>
            <w:pStyle w:val="TOC1"/>
            <w:tabs>
              <w:tab w:val="left" w:pos="440"/>
              <w:tab w:val="right" w:leader="dot" w:pos="9016"/>
            </w:tabs>
            <w:rPr>
              <w:rFonts w:eastAsiaTheme="minorEastAsia"/>
              <w:noProof/>
              <w:lang w:eastAsia="en-GB"/>
            </w:rPr>
          </w:pPr>
          <w:hyperlink w:anchor="_Toc86740069" w:history="1">
            <w:r w:rsidR="00967454" w:rsidRPr="00316EAA">
              <w:rPr>
                <w:rStyle w:val="Hyperlink"/>
                <w:noProof/>
              </w:rPr>
              <w:t>2</w:t>
            </w:r>
            <w:r w:rsidR="00967454">
              <w:rPr>
                <w:rFonts w:eastAsiaTheme="minorEastAsia"/>
                <w:noProof/>
                <w:lang w:eastAsia="en-GB"/>
              </w:rPr>
              <w:tab/>
            </w:r>
            <w:r w:rsidR="00967454" w:rsidRPr="00316EAA">
              <w:rPr>
                <w:rStyle w:val="Hyperlink"/>
                <w:noProof/>
              </w:rPr>
              <w:t>Introduction</w:t>
            </w:r>
            <w:r w:rsidR="00967454">
              <w:rPr>
                <w:noProof/>
                <w:webHidden/>
              </w:rPr>
              <w:tab/>
            </w:r>
            <w:r w:rsidR="00967454">
              <w:rPr>
                <w:noProof/>
                <w:webHidden/>
              </w:rPr>
              <w:fldChar w:fldCharType="begin"/>
            </w:r>
            <w:r w:rsidR="00967454">
              <w:rPr>
                <w:noProof/>
                <w:webHidden/>
              </w:rPr>
              <w:instrText xml:space="preserve"> PAGEREF _Toc86740069 \h </w:instrText>
            </w:r>
            <w:r w:rsidR="00967454">
              <w:rPr>
                <w:noProof/>
                <w:webHidden/>
              </w:rPr>
            </w:r>
            <w:r w:rsidR="00967454">
              <w:rPr>
                <w:noProof/>
                <w:webHidden/>
              </w:rPr>
              <w:fldChar w:fldCharType="separate"/>
            </w:r>
            <w:r w:rsidR="00967454">
              <w:rPr>
                <w:noProof/>
                <w:webHidden/>
              </w:rPr>
              <w:t>3</w:t>
            </w:r>
            <w:r w:rsidR="00967454">
              <w:rPr>
                <w:noProof/>
                <w:webHidden/>
              </w:rPr>
              <w:fldChar w:fldCharType="end"/>
            </w:r>
          </w:hyperlink>
        </w:p>
        <w:p w14:paraId="0118BBC5" w14:textId="37EE6934" w:rsidR="00967454" w:rsidRDefault="002830E9">
          <w:pPr>
            <w:pStyle w:val="TOC1"/>
            <w:tabs>
              <w:tab w:val="left" w:pos="440"/>
              <w:tab w:val="right" w:leader="dot" w:pos="9016"/>
            </w:tabs>
            <w:rPr>
              <w:rFonts w:eastAsiaTheme="minorEastAsia"/>
              <w:noProof/>
              <w:lang w:eastAsia="en-GB"/>
            </w:rPr>
          </w:pPr>
          <w:hyperlink w:anchor="_Toc86740070" w:history="1">
            <w:r w:rsidR="00967454" w:rsidRPr="00316EAA">
              <w:rPr>
                <w:rStyle w:val="Hyperlink"/>
                <w:noProof/>
              </w:rPr>
              <w:t>3</w:t>
            </w:r>
            <w:r w:rsidR="00967454">
              <w:rPr>
                <w:rFonts w:eastAsiaTheme="minorEastAsia"/>
                <w:noProof/>
                <w:lang w:eastAsia="en-GB"/>
              </w:rPr>
              <w:tab/>
            </w:r>
            <w:r w:rsidR="00967454" w:rsidRPr="00316EAA">
              <w:rPr>
                <w:rStyle w:val="Hyperlink"/>
                <w:noProof/>
              </w:rPr>
              <w:t>Piaget’s theory of cognitive development</w:t>
            </w:r>
            <w:r w:rsidR="00967454">
              <w:rPr>
                <w:noProof/>
                <w:webHidden/>
              </w:rPr>
              <w:tab/>
            </w:r>
            <w:r w:rsidR="00967454">
              <w:rPr>
                <w:noProof/>
                <w:webHidden/>
              </w:rPr>
              <w:fldChar w:fldCharType="begin"/>
            </w:r>
            <w:r w:rsidR="00967454">
              <w:rPr>
                <w:noProof/>
                <w:webHidden/>
              </w:rPr>
              <w:instrText xml:space="preserve"> PAGEREF _Toc86740070 \h </w:instrText>
            </w:r>
            <w:r w:rsidR="00967454">
              <w:rPr>
                <w:noProof/>
                <w:webHidden/>
              </w:rPr>
            </w:r>
            <w:r w:rsidR="00967454">
              <w:rPr>
                <w:noProof/>
                <w:webHidden/>
              </w:rPr>
              <w:fldChar w:fldCharType="separate"/>
            </w:r>
            <w:r w:rsidR="00967454">
              <w:rPr>
                <w:noProof/>
                <w:webHidden/>
              </w:rPr>
              <w:t>3</w:t>
            </w:r>
            <w:r w:rsidR="00967454">
              <w:rPr>
                <w:noProof/>
                <w:webHidden/>
              </w:rPr>
              <w:fldChar w:fldCharType="end"/>
            </w:r>
          </w:hyperlink>
        </w:p>
        <w:p w14:paraId="2CE82D4A" w14:textId="3B8865FF" w:rsidR="00967454" w:rsidRDefault="002830E9">
          <w:pPr>
            <w:pStyle w:val="TOC2"/>
            <w:tabs>
              <w:tab w:val="left" w:pos="880"/>
              <w:tab w:val="right" w:leader="dot" w:pos="9016"/>
            </w:tabs>
            <w:rPr>
              <w:rFonts w:eastAsiaTheme="minorEastAsia"/>
              <w:noProof/>
              <w:lang w:eastAsia="en-GB"/>
            </w:rPr>
          </w:pPr>
          <w:hyperlink w:anchor="_Toc86740071" w:history="1">
            <w:r w:rsidR="00967454" w:rsidRPr="00316EAA">
              <w:rPr>
                <w:rStyle w:val="Hyperlink"/>
                <w:noProof/>
              </w:rPr>
              <w:t>3.1</w:t>
            </w:r>
            <w:r w:rsidR="00967454">
              <w:rPr>
                <w:rFonts w:eastAsiaTheme="minorEastAsia"/>
                <w:noProof/>
                <w:lang w:eastAsia="en-GB"/>
              </w:rPr>
              <w:tab/>
            </w:r>
            <w:r w:rsidR="00967454" w:rsidRPr="00316EAA">
              <w:rPr>
                <w:rStyle w:val="Hyperlink"/>
                <w:noProof/>
              </w:rPr>
              <w:t>The sensorimotor</w:t>
            </w:r>
            <w:r w:rsidR="00967454">
              <w:rPr>
                <w:noProof/>
                <w:webHidden/>
              </w:rPr>
              <w:tab/>
            </w:r>
            <w:r w:rsidR="00967454">
              <w:rPr>
                <w:noProof/>
                <w:webHidden/>
              </w:rPr>
              <w:fldChar w:fldCharType="begin"/>
            </w:r>
            <w:r w:rsidR="00967454">
              <w:rPr>
                <w:noProof/>
                <w:webHidden/>
              </w:rPr>
              <w:instrText xml:space="preserve"> PAGEREF _Toc86740071 \h </w:instrText>
            </w:r>
            <w:r w:rsidR="00967454">
              <w:rPr>
                <w:noProof/>
                <w:webHidden/>
              </w:rPr>
            </w:r>
            <w:r w:rsidR="00967454">
              <w:rPr>
                <w:noProof/>
                <w:webHidden/>
              </w:rPr>
              <w:fldChar w:fldCharType="separate"/>
            </w:r>
            <w:r w:rsidR="00967454">
              <w:rPr>
                <w:noProof/>
                <w:webHidden/>
              </w:rPr>
              <w:t>3</w:t>
            </w:r>
            <w:r w:rsidR="00967454">
              <w:rPr>
                <w:noProof/>
                <w:webHidden/>
              </w:rPr>
              <w:fldChar w:fldCharType="end"/>
            </w:r>
          </w:hyperlink>
        </w:p>
        <w:p w14:paraId="621E369D" w14:textId="5EE31082" w:rsidR="00967454" w:rsidRDefault="002830E9">
          <w:pPr>
            <w:pStyle w:val="TOC3"/>
            <w:tabs>
              <w:tab w:val="left" w:pos="1320"/>
              <w:tab w:val="right" w:leader="dot" w:pos="9016"/>
            </w:tabs>
            <w:rPr>
              <w:rFonts w:eastAsiaTheme="minorEastAsia"/>
              <w:noProof/>
              <w:lang w:eastAsia="en-GB"/>
            </w:rPr>
          </w:pPr>
          <w:hyperlink w:anchor="_Toc86740072" w:history="1">
            <w:r w:rsidR="00967454" w:rsidRPr="00316EAA">
              <w:rPr>
                <w:rStyle w:val="Hyperlink"/>
                <w:noProof/>
              </w:rPr>
              <w:t>3.1.1</w:t>
            </w:r>
            <w:r w:rsidR="00967454">
              <w:rPr>
                <w:rFonts w:eastAsiaTheme="minorEastAsia"/>
                <w:noProof/>
                <w:lang w:eastAsia="en-GB"/>
              </w:rPr>
              <w:tab/>
            </w:r>
            <w:r w:rsidR="00967454" w:rsidRPr="00316EAA">
              <w:rPr>
                <w:rStyle w:val="Hyperlink"/>
                <w:noProof/>
              </w:rPr>
              <w:t>Object Permanence</w:t>
            </w:r>
            <w:r w:rsidR="00967454">
              <w:rPr>
                <w:noProof/>
                <w:webHidden/>
              </w:rPr>
              <w:tab/>
            </w:r>
            <w:r w:rsidR="00967454">
              <w:rPr>
                <w:noProof/>
                <w:webHidden/>
              </w:rPr>
              <w:fldChar w:fldCharType="begin"/>
            </w:r>
            <w:r w:rsidR="00967454">
              <w:rPr>
                <w:noProof/>
                <w:webHidden/>
              </w:rPr>
              <w:instrText xml:space="preserve"> PAGEREF _Toc86740072 \h </w:instrText>
            </w:r>
            <w:r w:rsidR="00967454">
              <w:rPr>
                <w:noProof/>
                <w:webHidden/>
              </w:rPr>
            </w:r>
            <w:r w:rsidR="00967454">
              <w:rPr>
                <w:noProof/>
                <w:webHidden/>
              </w:rPr>
              <w:fldChar w:fldCharType="separate"/>
            </w:r>
            <w:r w:rsidR="00967454">
              <w:rPr>
                <w:noProof/>
                <w:webHidden/>
              </w:rPr>
              <w:t>3</w:t>
            </w:r>
            <w:r w:rsidR="00967454">
              <w:rPr>
                <w:noProof/>
                <w:webHidden/>
              </w:rPr>
              <w:fldChar w:fldCharType="end"/>
            </w:r>
          </w:hyperlink>
        </w:p>
        <w:p w14:paraId="3C221C5C" w14:textId="78AA2008" w:rsidR="00967454" w:rsidRDefault="002830E9">
          <w:pPr>
            <w:pStyle w:val="TOC3"/>
            <w:tabs>
              <w:tab w:val="left" w:pos="1320"/>
              <w:tab w:val="right" w:leader="dot" w:pos="9016"/>
            </w:tabs>
            <w:rPr>
              <w:rFonts w:eastAsiaTheme="minorEastAsia"/>
              <w:noProof/>
              <w:lang w:eastAsia="en-GB"/>
            </w:rPr>
          </w:pPr>
          <w:hyperlink w:anchor="_Toc86740073" w:history="1">
            <w:r w:rsidR="00967454" w:rsidRPr="00316EAA">
              <w:rPr>
                <w:rStyle w:val="Hyperlink"/>
                <w:noProof/>
              </w:rPr>
              <w:t>3.1.2</w:t>
            </w:r>
            <w:r w:rsidR="00967454">
              <w:rPr>
                <w:rFonts w:eastAsiaTheme="minorEastAsia"/>
                <w:noProof/>
                <w:lang w:eastAsia="en-GB"/>
              </w:rPr>
              <w:tab/>
            </w:r>
            <w:r w:rsidR="00967454" w:rsidRPr="00316EAA">
              <w:rPr>
                <w:rStyle w:val="Hyperlink"/>
                <w:noProof/>
              </w:rPr>
              <w:t>Blanket and Ball Study</w:t>
            </w:r>
            <w:r w:rsidR="00967454">
              <w:rPr>
                <w:noProof/>
                <w:webHidden/>
              </w:rPr>
              <w:tab/>
            </w:r>
            <w:r w:rsidR="00967454">
              <w:rPr>
                <w:noProof/>
                <w:webHidden/>
              </w:rPr>
              <w:fldChar w:fldCharType="begin"/>
            </w:r>
            <w:r w:rsidR="00967454">
              <w:rPr>
                <w:noProof/>
                <w:webHidden/>
              </w:rPr>
              <w:instrText xml:space="preserve"> PAGEREF _Toc86740073 \h </w:instrText>
            </w:r>
            <w:r w:rsidR="00967454">
              <w:rPr>
                <w:noProof/>
                <w:webHidden/>
              </w:rPr>
            </w:r>
            <w:r w:rsidR="00967454">
              <w:rPr>
                <w:noProof/>
                <w:webHidden/>
              </w:rPr>
              <w:fldChar w:fldCharType="separate"/>
            </w:r>
            <w:r w:rsidR="00967454">
              <w:rPr>
                <w:noProof/>
                <w:webHidden/>
              </w:rPr>
              <w:t>4</w:t>
            </w:r>
            <w:r w:rsidR="00967454">
              <w:rPr>
                <w:noProof/>
                <w:webHidden/>
              </w:rPr>
              <w:fldChar w:fldCharType="end"/>
            </w:r>
          </w:hyperlink>
        </w:p>
        <w:p w14:paraId="03A6C633" w14:textId="41E00AFE" w:rsidR="00967454" w:rsidRDefault="002830E9">
          <w:pPr>
            <w:pStyle w:val="TOC2"/>
            <w:tabs>
              <w:tab w:val="left" w:pos="880"/>
              <w:tab w:val="right" w:leader="dot" w:pos="9016"/>
            </w:tabs>
            <w:rPr>
              <w:rFonts w:eastAsiaTheme="minorEastAsia"/>
              <w:noProof/>
              <w:lang w:eastAsia="en-GB"/>
            </w:rPr>
          </w:pPr>
          <w:hyperlink w:anchor="_Toc86740074" w:history="1">
            <w:r w:rsidR="00967454" w:rsidRPr="00316EAA">
              <w:rPr>
                <w:rStyle w:val="Hyperlink"/>
                <w:noProof/>
              </w:rPr>
              <w:t>3.2</w:t>
            </w:r>
            <w:r w:rsidR="00967454">
              <w:rPr>
                <w:rFonts w:eastAsiaTheme="minorEastAsia"/>
                <w:noProof/>
                <w:lang w:eastAsia="en-GB"/>
              </w:rPr>
              <w:tab/>
            </w:r>
            <w:r w:rsidR="00967454" w:rsidRPr="00316EAA">
              <w:rPr>
                <w:rStyle w:val="Hyperlink"/>
                <w:noProof/>
              </w:rPr>
              <w:t>The Preoperational Stage of Cognitive Development</w:t>
            </w:r>
            <w:r w:rsidR="00967454">
              <w:rPr>
                <w:noProof/>
                <w:webHidden/>
              </w:rPr>
              <w:tab/>
            </w:r>
            <w:r w:rsidR="00967454">
              <w:rPr>
                <w:noProof/>
                <w:webHidden/>
              </w:rPr>
              <w:fldChar w:fldCharType="begin"/>
            </w:r>
            <w:r w:rsidR="00967454">
              <w:rPr>
                <w:noProof/>
                <w:webHidden/>
              </w:rPr>
              <w:instrText xml:space="preserve"> PAGEREF _Toc86740074 \h </w:instrText>
            </w:r>
            <w:r w:rsidR="00967454">
              <w:rPr>
                <w:noProof/>
                <w:webHidden/>
              </w:rPr>
            </w:r>
            <w:r w:rsidR="00967454">
              <w:rPr>
                <w:noProof/>
                <w:webHidden/>
              </w:rPr>
              <w:fldChar w:fldCharType="separate"/>
            </w:r>
            <w:r w:rsidR="00967454">
              <w:rPr>
                <w:noProof/>
                <w:webHidden/>
              </w:rPr>
              <w:t>4</w:t>
            </w:r>
            <w:r w:rsidR="00967454">
              <w:rPr>
                <w:noProof/>
                <w:webHidden/>
              </w:rPr>
              <w:fldChar w:fldCharType="end"/>
            </w:r>
          </w:hyperlink>
        </w:p>
        <w:p w14:paraId="300E3EA9" w14:textId="478BBED7" w:rsidR="00967454" w:rsidRDefault="002830E9">
          <w:pPr>
            <w:pStyle w:val="TOC1"/>
            <w:tabs>
              <w:tab w:val="left" w:pos="440"/>
              <w:tab w:val="right" w:leader="dot" w:pos="9016"/>
            </w:tabs>
            <w:rPr>
              <w:rFonts w:eastAsiaTheme="minorEastAsia"/>
              <w:noProof/>
              <w:lang w:eastAsia="en-GB"/>
            </w:rPr>
          </w:pPr>
          <w:hyperlink w:anchor="_Toc86740075" w:history="1">
            <w:r w:rsidR="00967454" w:rsidRPr="00316EAA">
              <w:rPr>
                <w:rStyle w:val="Hyperlink"/>
                <w:noProof/>
              </w:rPr>
              <w:t>4</w:t>
            </w:r>
            <w:r w:rsidR="00967454">
              <w:rPr>
                <w:rFonts w:eastAsiaTheme="minorEastAsia"/>
                <w:noProof/>
                <w:lang w:eastAsia="en-GB"/>
              </w:rPr>
              <w:tab/>
            </w:r>
            <w:r w:rsidR="00967454" w:rsidRPr="00316EAA">
              <w:rPr>
                <w:rStyle w:val="Hyperlink"/>
                <w:noProof/>
              </w:rPr>
              <w:t>Erikson’s theory of lifespan development.</w:t>
            </w:r>
            <w:r w:rsidR="00967454">
              <w:rPr>
                <w:noProof/>
                <w:webHidden/>
              </w:rPr>
              <w:tab/>
            </w:r>
            <w:r w:rsidR="00967454">
              <w:rPr>
                <w:noProof/>
                <w:webHidden/>
              </w:rPr>
              <w:fldChar w:fldCharType="begin"/>
            </w:r>
            <w:r w:rsidR="00967454">
              <w:rPr>
                <w:noProof/>
                <w:webHidden/>
              </w:rPr>
              <w:instrText xml:space="preserve"> PAGEREF _Toc86740075 \h </w:instrText>
            </w:r>
            <w:r w:rsidR="00967454">
              <w:rPr>
                <w:noProof/>
                <w:webHidden/>
              </w:rPr>
            </w:r>
            <w:r w:rsidR="00967454">
              <w:rPr>
                <w:noProof/>
                <w:webHidden/>
              </w:rPr>
              <w:fldChar w:fldCharType="separate"/>
            </w:r>
            <w:r w:rsidR="00967454">
              <w:rPr>
                <w:noProof/>
                <w:webHidden/>
              </w:rPr>
              <w:t>4</w:t>
            </w:r>
            <w:r w:rsidR="00967454">
              <w:rPr>
                <w:noProof/>
                <w:webHidden/>
              </w:rPr>
              <w:fldChar w:fldCharType="end"/>
            </w:r>
          </w:hyperlink>
        </w:p>
        <w:p w14:paraId="2D86B2B6" w14:textId="4F7BFBB4" w:rsidR="00967454" w:rsidRDefault="002830E9">
          <w:pPr>
            <w:pStyle w:val="TOC2"/>
            <w:tabs>
              <w:tab w:val="left" w:pos="880"/>
              <w:tab w:val="right" w:leader="dot" w:pos="9016"/>
            </w:tabs>
            <w:rPr>
              <w:rFonts w:eastAsiaTheme="minorEastAsia"/>
              <w:noProof/>
              <w:lang w:eastAsia="en-GB"/>
            </w:rPr>
          </w:pPr>
          <w:hyperlink w:anchor="_Toc86740076" w:history="1">
            <w:r w:rsidR="00967454" w:rsidRPr="00316EAA">
              <w:rPr>
                <w:rStyle w:val="Hyperlink"/>
                <w:b/>
                <w:bCs/>
                <w:noProof/>
              </w:rPr>
              <w:t>4.1</w:t>
            </w:r>
            <w:r w:rsidR="00967454">
              <w:rPr>
                <w:rFonts w:eastAsiaTheme="minorEastAsia"/>
                <w:noProof/>
                <w:lang w:eastAsia="en-GB"/>
              </w:rPr>
              <w:tab/>
            </w:r>
            <w:r w:rsidR="00967454" w:rsidRPr="00316EAA">
              <w:rPr>
                <w:rStyle w:val="Hyperlink"/>
                <w:noProof/>
              </w:rPr>
              <w:t>Trust vs. Mistrust</w:t>
            </w:r>
            <w:r w:rsidR="00967454">
              <w:rPr>
                <w:noProof/>
                <w:webHidden/>
              </w:rPr>
              <w:tab/>
            </w:r>
            <w:r w:rsidR="00967454">
              <w:rPr>
                <w:noProof/>
                <w:webHidden/>
              </w:rPr>
              <w:fldChar w:fldCharType="begin"/>
            </w:r>
            <w:r w:rsidR="00967454">
              <w:rPr>
                <w:noProof/>
                <w:webHidden/>
              </w:rPr>
              <w:instrText xml:space="preserve"> PAGEREF _Toc86740076 \h </w:instrText>
            </w:r>
            <w:r w:rsidR="00967454">
              <w:rPr>
                <w:noProof/>
                <w:webHidden/>
              </w:rPr>
            </w:r>
            <w:r w:rsidR="00967454">
              <w:rPr>
                <w:noProof/>
                <w:webHidden/>
              </w:rPr>
              <w:fldChar w:fldCharType="separate"/>
            </w:r>
            <w:r w:rsidR="00967454">
              <w:rPr>
                <w:noProof/>
                <w:webHidden/>
              </w:rPr>
              <w:t>5</w:t>
            </w:r>
            <w:r w:rsidR="00967454">
              <w:rPr>
                <w:noProof/>
                <w:webHidden/>
              </w:rPr>
              <w:fldChar w:fldCharType="end"/>
            </w:r>
          </w:hyperlink>
        </w:p>
        <w:p w14:paraId="2382B760" w14:textId="46681BC0" w:rsidR="00967454" w:rsidRDefault="002830E9">
          <w:pPr>
            <w:pStyle w:val="TOC2"/>
            <w:tabs>
              <w:tab w:val="left" w:pos="880"/>
              <w:tab w:val="right" w:leader="dot" w:pos="9016"/>
            </w:tabs>
            <w:rPr>
              <w:rFonts w:eastAsiaTheme="minorEastAsia"/>
              <w:noProof/>
              <w:lang w:eastAsia="en-GB"/>
            </w:rPr>
          </w:pPr>
          <w:hyperlink w:anchor="_Toc86740077" w:history="1">
            <w:r w:rsidR="00967454" w:rsidRPr="00316EAA">
              <w:rPr>
                <w:rStyle w:val="Hyperlink"/>
                <w:noProof/>
              </w:rPr>
              <w:t>4.2</w:t>
            </w:r>
            <w:r w:rsidR="00967454">
              <w:rPr>
                <w:rFonts w:eastAsiaTheme="minorEastAsia"/>
                <w:noProof/>
                <w:lang w:eastAsia="en-GB"/>
              </w:rPr>
              <w:tab/>
            </w:r>
            <w:r w:rsidR="00967454" w:rsidRPr="00316EAA">
              <w:rPr>
                <w:rStyle w:val="Hyperlink"/>
                <w:noProof/>
              </w:rPr>
              <w:t>Autonomy vs. Shame and Doubt.</w:t>
            </w:r>
            <w:r w:rsidR="00967454">
              <w:rPr>
                <w:noProof/>
                <w:webHidden/>
              </w:rPr>
              <w:tab/>
            </w:r>
            <w:r w:rsidR="00967454">
              <w:rPr>
                <w:noProof/>
                <w:webHidden/>
              </w:rPr>
              <w:fldChar w:fldCharType="begin"/>
            </w:r>
            <w:r w:rsidR="00967454">
              <w:rPr>
                <w:noProof/>
                <w:webHidden/>
              </w:rPr>
              <w:instrText xml:space="preserve"> PAGEREF _Toc86740077 \h </w:instrText>
            </w:r>
            <w:r w:rsidR="00967454">
              <w:rPr>
                <w:noProof/>
                <w:webHidden/>
              </w:rPr>
            </w:r>
            <w:r w:rsidR="00967454">
              <w:rPr>
                <w:noProof/>
                <w:webHidden/>
              </w:rPr>
              <w:fldChar w:fldCharType="separate"/>
            </w:r>
            <w:r w:rsidR="00967454">
              <w:rPr>
                <w:noProof/>
                <w:webHidden/>
              </w:rPr>
              <w:t>5</w:t>
            </w:r>
            <w:r w:rsidR="00967454">
              <w:rPr>
                <w:noProof/>
                <w:webHidden/>
              </w:rPr>
              <w:fldChar w:fldCharType="end"/>
            </w:r>
          </w:hyperlink>
        </w:p>
        <w:p w14:paraId="68C1ADBF" w14:textId="7F4DA281" w:rsidR="00967454" w:rsidRDefault="002830E9">
          <w:pPr>
            <w:pStyle w:val="TOC2"/>
            <w:tabs>
              <w:tab w:val="left" w:pos="880"/>
              <w:tab w:val="right" w:leader="dot" w:pos="9016"/>
            </w:tabs>
            <w:rPr>
              <w:rFonts w:eastAsiaTheme="minorEastAsia"/>
              <w:noProof/>
              <w:lang w:eastAsia="en-GB"/>
            </w:rPr>
          </w:pPr>
          <w:hyperlink w:anchor="_Toc86740078" w:history="1">
            <w:r w:rsidR="00967454" w:rsidRPr="00316EAA">
              <w:rPr>
                <w:rStyle w:val="Hyperlink"/>
                <w:noProof/>
              </w:rPr>
              <w:t>4.3</w:t>
            </w:r>
            <w:r w:rsidR="00967454">
              <w:rPr>
                <w:rFonts w:eastAsiaTheme="minorEastAsia"/>
                <w:noProof/>
                <w:lang w:eastAsia="en-GB"/>
              </w:rPr>
              <w:tab/>
            </w:r>
            <w:r w:rsidR="00967454" w:rsidRPr="00316EAA">
              <w:rPr>
                <w:rStyle w:val="Hyperlink"/>
                <w:noProof/>
              </w:rPr>
              <w:t>initiative vs. guilt</w:t>
            </w:r>
            <w:r w:rsidR="00967454">
              <w:rPr>
                <w:noProof/>
                <w:webHidden/>
              </w:rPr>
              <w:tab/>
            </w:r>
            <w:r w:rsidR="00967454">
              <w:rPr>
                <w:noProof/>
                <w:webHidden/>
              </w:rPr>
              <w:fldChar w:fldCharType="begin"/>
            </w:r>
            <w:r w:rsidR="00967454">
              <w:rPr>
                <w:noProof/>
                <w:webHidden/>
              </w:rPr>
              <w:instrText xml:space="preserve"> PAGEREF _Toc86740078 \h </w:instrText>
            </w:r>
            <w:r w:rsidR="00967454">
              <w:rPr>
                <w:noProof/>
                <w:webHidden/>
              </w:rPr>
            </w:r>
            <w:r w:rsidR="00967454">
              <w:rPr>
                <w:noProof/>
                <w:webHidden/>
              </w:rPr>
              <w:fldChar w:fldCharType="separate"/>
            </w:r>
            <w:r w:rsidR="00967454">
              <w:rPr>
                <w:noProof/>
                <w:webHidden/>
              </w:rPr>
              <w:t>5</w:t>
            </w:r>
            <w:r w:rsidR="00967454">
              <w:rPr>
                <w:noProof/>
                <w:webHidden/>
              </w:rPr>
              <w:fldChar w:fldCharType="end"/>
            </w:r>
          </w:hyperlink>
        </w:p>
        <w:p w14:paraId="69336A5A" w14:textId="6F905FBF" w:rsidR="00967454" w:rsidRDefault="002830E9">
          <w:pPr>
            <w:pStyle w:val="TOC1"/>
            <w:tabs>
              <w:tab w:val="left" w:pos="440"/>
              <w:tab w:val="right" w:leader="dot" w:pos="9016"/>
            </w:tabs>
            <w:rPr>
              <w:rFonts w:eastAsiaTheme="minorEastAsia"/>
              <w:noProof/>
              <w:lang w:eastAsia="en-GB"/>
            </w:rPr>
          </w:pPr>
          <w:hyperlink w:anchor="_Toc86740079" w:history="1">
            <w:r w:rsidR="00967454" w:rsidRPr="00316EAA">
              <w:rPr>
                <w:rStyle w:val="Hyperlink"/>
                <w:noProof/>
              </w:rPr>
              <w:t>5</w:t>
            </w:r>
            <w:r w:rsidR="00967454">
              <w:rPr>
                <w:rFonts w:eastAsiaTheme="minorEastAsia"/>
                <w:noProof/>
                <w:lang w:eastAsia="en-GB"/>
              </w:rPr>
              <w:tab/>
            </w:r>
            <w:r w:rsidR="00967454" w:rsidRPr="00316EAA">
              <w:rPr>
                <w:rStyle w:val="Hyperlink"/>
                <w:noProof/>
              </w:rPr>
              <w:t>Conclusion</w:t>
            </w:r>
            <w:r w:rsidR="00967454">
              <w:rPr>
                <w:noProof/>
                <w:webHidden/>
              </w:rPr>
              <w:tab/>
            </w:r>
            <w:r w:rsidR="00967454">
              <w:rPr>
                <w:noProof/>
                <w:webHidden/>
              </w:rPr>
              <w:fldChar w:fldCharType="begin"/>
            </w:r>
            <w:r w:rsidR="00967454">
              <w:rPr>
                <w:noProof/>
                <w:webHidden/>
              </w:rPr>
              <w:instrText xml:space="preserve"> PAGEREF _Toc86740079 \h </w:instrText>
            </w:r>
            <w:r w:rsidR="00967454">
              <w:rPr>
                <w:noProof/>
                <w:webHidden/>
              </w:rPr>
            </w:r>
            <w:r w:rsidR="00967454">
              <w:rPr>
                <w:noProof/>
                <w:webHidden/>
              </w:rPr>
              <w:fldChar w:fldCharType="separate"/>
            </w:r>
            <w:r w:rsidR="00967454">
              <w:rPr>
                <w:noProof/>
                <w:webHidden/>
              </w:rPr>
              <w:t>6</w:t>
            </w:r>
            <w:r w:rsidR="00967454">
              <w:rPr>
                <w:noProof/>
                <w:webHidden/>
              </w:rPr>
              <w:fldChar w:fldCharType="end"/>
            </w:r>
          </w:hyperlink>
        </w:p>
        <w:p w14:paraId="7483E319" w14:textId="7A9D56D2" w:rsidR="00967454" w:rsidRDefault="002830E9">
          <w:pPr>
            <w:pStyle w:val="TOC1"/>
            <w:tabs>
              <w:tab w:val="left" w:pos="440"/>
              <w:tab w:val="right" w:leader="dot" w:pos="9016"/>
            </w:tabs>
            <w:rPr>
              <w:rFonts w:eastAsiaTheme="minorEastAsia"/>
              <w:noProof/>
              <w:lang w:eastAsia="en-GB"/>
            </w:rPr>
          </w:pPr>
          <w:hyperlink w:anchor="_Toc86740080" w:history="1">
            <w:r w:rsidR="00967454" w:rsidRPr="00316EAA">
              <w:rPr>
                <w:rStyle w:val="Hyperlink"/>
                <w:noProof/>
              </w:rPr>
              <w:t>6</w:t>
            </w:r>
            <w:r w:rsidR="00967454">
              <w:rPr>
                <w:rFonts w:eastAsiaTheme="minorEastAsia"/>
                <w:noProof/>
                <w:lang w:eastAsia="en-GB"/>
              </w:rPr>
              <w:tab/>
            </w:r>
            <w:r w:rsidR="00967454" w:rsidRPr="00316EAA">
              <w:rPr>
                <w:rStyle w:val="Hyperlink"/>
                <w:noProof/>
              </w:rPr>
              <w:t>References:</w:t>
            </w:r>
            <w:r w:rsidR="00967454">
              <w:rPr>
                <w:noProof/>
                <w:webHidden/>
              </w:rPr>
              <w:tab/>
            </w:r>
            <w:r w:rsidR="00967454">
              <w:rPr>
                <w:noProof/>
                <w:webHidden/>
              </w:rPr>
              <w:fldChar w:fldCharType="begin"/>
            </w:r>
            <w:r w:rsidR="00967454">
              <w:rPr>
                <w:noProof/>
                <w:webHidden/>
              </w:rPr>
              <w:instrText xml:space="preserve"> PAGEREF _Toc86740080 \h </w:instrText>
            </w:r>
            <w:r w:rsidR="00967454">
              <w:rPr>
                <w:noProof/>
                <w:webHidden/>
              </w:rPr>
            </w:r>
            <w:r w:rsidR="00967454">
              <w:rPr>
                <w:noProof/>
                <w:webHidden/>
              </w:rPr>
              <w:fldChar w:fldCharType="separate"/>
            </w:r>
            <w:r w:rsidR="00967454">
              <w:rPr>
                <w:noProof/>
                <w:webHidden/>
              </w:rPr>
              <w:t>6</w:t>
            </w:r>
            <w:r w:rsidR="00967454">
              <w:rPr>
                <w:noProof/>
                <w:webHidden/>
              </w:rPr>
              <w:fldChar w:fldCharType="end"/>
            </w:r>
          </w:hyperlink>
        </w:p>
        <w:p w14:paraId="5D3FDF91" w14:textId="53FB300C" w:rsidR="00546018" w:rsidRDefault="00170A29" w:rsidP="00967454">
          <w:r>
            <w:rPr>
              <w:b/>
              <w:bCs/>
              <w:noProof/>
            </w:rPr>
            <w:fldChar w:fldCharType="end"/>
          </w:r>
        </w:p>
      </w:sdtContent>
    </w:sdt>
    <w:p w14:paraId="5C2609F2" w14:textId="77777777" w:rsidR="00546018" w:rsidRDefault="00546018" w:rsidP="00546018">
      <w:pPr>
        <w:pStyle w:val="Heading1"/>
        <w:numPr>
          <w:ilvl w:val="0"/>
          <w:numId w:val="0"/>
        </w:numPr>
        <w:ind w:left="432"/>
      </w:pPr>
    </w:p>
    <w:p w14:paraId="6EEAB417" w14:textId="77777777" w:rsidR="00546018" w:rsidRDefault="00546018" w:rsidP="00546018">
      <w:pPr>
        <w:pStyle w:val="Heading1"/>
        <w:numPr>
          <w:ilvl w:val="0"/>
          <w:numId w:val="0"/>
        </w:numPr>
        <w:ind w:left="432"/>
      </w:pPr>
    </w:p>
    <w:p w14:paraId="06676969" w14:textId="77777777" w:rsidR="00546018" w:rsidRDefault="00546018" w:rsidP="00546018">
      <w:pPr>
        <w:pStyle w:val="Heading1"/>
        <w:numPr>
          <w:ilvl w:val="0"/>
          <w:numId w:val="0"/>
        </w:numPr>
        <w:ind w:left="432"/>
      </w:pPr>
    </w:p>
    <w:p w14:paraId="6669A9BF" w14:textId="77777777" w:rsidR="00546018" w:rsidRDefault="00546018" w:rsidP="00546018">
      <w:pPr>
        <w:pStyle w:val="Heading1"/>
        <w:numPr>
          <w:ilvl w:val="0"/>
          <w:numId w:val="0"/>
        </w:numPr>
        <w:ind w:left="432"/>
      </w:pPr>
    </w:p>
    <w:p w14:paraId="26B11C63" w14:textId="77777777" w:rsidR="00546018" w:rsidRDefault="00546018" w:rsidP="00546018">
      <w:pPr>
        <w:pStyle w:val="Heading1"/>
        <w:numPr>
          <w:ilvl w:val="0"/>
          <w:numId w:val="0"/>
        </w:numPr>
        <w:ind w:left="432"/>
      </w:pPr>
    </w:p>
    <w:p w14:paraId="12043828" w14:textId="77777777" w:rsidR="00546018" w:rsidRDefault="00546018" w:rsidP="00546018">
      <w:pPr>
        <w:pStyle w:val="Heading1"/>
        <w:numPr>
          <w:ilvl w:val="0"/>
          <w:numId w:val="0"/>
        </w:numPr>
        <w:ind w:left="432"/>
      </w:pPr>
    </w:p>
    <w:p w14:paraId="37005DE9" w14:textId="77777777" w:rsidR="00704AA1" w:rsidRDefault="00704AA1" w:rsidP="00546018">
      <w:pPr>
        <w:pStyle w:val="Heading1"/>
        <w:numPr>
          <w:ilvl w:val="0"/>
          <w:numId w:val="0"/>
        </w:numPr>
        <w:ind w:left="432"/>
      </w:pPr>
    </w:p>
    <w:p w14:paraId="1D113401" w14:textId="77777777" w:rsidR="0005333B" w:rsidRDefault="0005333B" w:rsidP="0005333B">
      <w:pPr>
        <w:pStyle w:val="Heading1"/>
        <w:numPr>
          <w:ilvl w:val="0"/>
          <w:numId w:val="0"/>
        </w:numPr>
        <w:ind w:left="432" w:hanging="432"/>
      </w:pPr>
      <w:bookmarkStart w:id="1" w:name="_Toc86740069"/>
    </w:p>
    <w:p w14:paraId="6C1457D0" w14:textId="415961FE" w:rsidR="005406BA" w:rsidRPr="0005333B" w:rsidRDefault="00170A29" w:rsidP="0005333B">
      <w:pPr>
        <w:pStyle w:val="Heading1"/>
      </w:pPr>
      <w:r w:rsidRPr="0005333B">
        <w:lastRenderedPageBreak/>
        <w:t>Introduction</w:t>
      </w:r>
      <w:bookmarkEnd w:id="1"/>
      <w:r w:rsidRPr="0005333B">
        <w:t xml:space="preserve"> </w:t>
      </w:r>
    </w:p>
    <w:p w14:paraId="5516AB7A" w14:textId="241F96A0" w:rsidR="005406BA" w:rsidRPr="00704AA1" w:rsidRDefault="00170A29" w:rsidP="00704AA1">
      <w:pPr>
        <w:spacing w:line="360" w:lineRule="auto"/>
        <w:rPr>
          <w:rFonts w:ascii="Arial" w:hAnsi="Arial" w:cs="Arial"/>
        </w:rPr>
      </w:pPr>
      <w:r w:rsidRPr="00546018">
        <w:rPr>
          <w:rFonts w:ascii="Arial" w:hAnsi="Arial" w:cs="Arial"/>
        </w:rPr>
        <w:t>In this report, I have written about how a child’s experience between the ages of 0 – 5 years can affect the rest of their lives. In this topi</w:t>
      </w:r>
      <w:r w:rsidR="00CF4F1B" w:rsidRPr="00546018">
        <w:rPr>
          <w:rFonts w:ascii="Arial" w:hAnsi="Arial" w:cs="Arial"/>
        </w:rPr>
        <w:t xml:space="preserve">c, I have written about 2 different theories. First one, Jean Piaget’s theory of cognitive development (2 stages). Second one, Erik Erikson’s theory of lifespan development (3 stages).  </w:t>
      </w:r>
    </w:p>
    <w:p w14:paraId="49AD3B6B" w14:textId="7E45C154" w:rsidR="00535317" w:rsidRPr="005406BA" w:rsidRDefault="00535317" w:rsidP="005406BA">
      <w:pPr>
        <w:pStyle w:val="Heading1"/>
      </w:pPr>
      <w:bookmarkStart w:id="2" w:name="_Toc86688892"/>
      <w:bookmarkStart w:id="3" w:name="_Toc86740070"/>
      <w:r w:rsidRPr="005406BA">
        <w:rPr>
          <w:rFonts w:eastAsiaTheme="minorEastAsia"/>
        </w:rPr>
        <w:t>Piaget’s theory of cognitive development</w:t>
      </w:r>
      <w:bookmarkEnd w:id="2"/>
      <w:bookmarkEnd w:id="3"/>
    </w:p>
    <w:p w14:paraId="64239AF6" w14:textId="37CF1C53" w:rsidR="008F0751" w:rsidRPr="009F1E15" w:rsidRDefault="008F0751" w:rsidP="009F1E15">
      <w:pPr>
        <w:pStyle w:val="NormalWeb"/>
        <w:shd w:val="clear" w:color="auto" w:fill="FFFFFF"/>
        <w:spacing w:before="0" w:beforeAutospacing="0" w:after="165" w:afterAutospacing="0" w:line="360" w:lineRule="auto"/>
        <w:rPr>
          <w:rFonts w:ascii="Arial" w:hAnsi="Arial" w:cs="Arial"/>
          <w:sz w:val="22"/>
          <w:szCs w:val="22"/>
        </w:rPr>
      </w:pPr>
      <w:r>
        <w:rPr>
          <w:rFonts w:ascii="Arial" w:hAnsi="Arial" w:cs="Arial"/>
          <w:sz w:val="22"/>
          <w:szCs w:val="22"/>
        </w:rPr>
        <w:t xml:space="preserve">Piaget’s theory of cognitive development has said that as children </w:t>
      </w:r>
      <w:r w:rsidR="00B740E4">
        <w:rPr>
          <w:rFonts w:ascii="Arial" w:hAnsi="Arial" w:cs="Arial"/>
          <w:sz w:val="22"/>
          <w:szCs w:val="22"/>
        </w:rPr>
        <w:t>develops</w:t>
      </w:r>
      <w:r>
        <w:rPr>
          <w:rFonts w:ascii="Arial" w:hAnsi="Arial" w:cs="Arial"/>
          <w:sz w:val="22"/>
          <w:szCs w:val="22"/>
        </w:rPr>
        <w:t xml:space="preserve"> their </w:t>
      </w:r>
      <w:r w:rsidR="00B740E4">
        <w:rPr>
          <w:rFonts w:ascii="Arial" w:hAnsi="Arial" w:cs="Arial"/>
          <w:sz w:val="22"/>
          <w:szCs w:val="22"/>
        </w:rPr>
        <w:t xml:space="preserve">mindset </w:t>
      </w:r>
      <w:r>
        <w:rPr>
          <w:rFonts w:ascii="Arial" w:hAnsi="Arial" w:cs="Arial"/>
          <w:sz w:val="22"/>
          <w:szCs w:val="22"/>
        </w:rPr>
        <w:t xml:space="preserve">changes with it. A child’s cognitive development is not just about obtaining intelligence, children must grow a model of </w:t>
      </w:r>
      <w:r w:rsidR="00112A0E">
        <w:rPr>
          <w:rFonts w:ascii="Arial" w:hAnsi="Arial" w:cs="Arial"/>
          <w:sz w:val="22"/>
          <w:szCs w:val="22"/>
        </w:rPr>
        <w:t>reality</w:t>
      </w:r>
      <w:r>
        <w:rPr>
          <w:rFonts w:ascii="Arial" w:hAnsi="Arial" w:cs="Arial"/>
          <w:sz w:val="22"/>
          <w:szCs w:val="22"/>
        </w:rPr>
        <w:t xml:space="preserve"> mentally. Cognitive </w:t>
      </w:r>
      <w:r w:rsidR="00F63508">
        <w:rPr>
          <w:rFonts w:ascii="Arial" w:hAnsi="Arial" w:cs="Arial"/>
          <w:sz w:val="22"/>
          <w:szCs w:val="22"/>
        </w:rPr>
        <w:t xml:space="preserve">development happens through the communication </w:t>
      </w:r>
      <w:r w:rsidR="005E344F">
        <w:rPr>
          <w:rFonts w:ascii="Arial" w:hAnsi="Arial" w:cs="Arial"/>
          <w:sz w:val="22"/>
          <w:szCs w:val="22"/>
        </w:rPr>
        <w:t>of innate capacities</w:t>
      </w:r>
      <w:r w:rsidR="001742AE">
        <w:rPr>
          <w:rFonts w:ascii="Arial" w:hAnsi="Arial" w:cs="Arial"/>
          <w:sz w:val="22"/>
          <w:szCs w:val="22"/>
        </w:rPr>
        <w:t xml:space="preserve">. </w:t>
      </w:r>
      <w:r w:rsidR="001742AE" w:rsidRPr="001742AE">
        <w:rPr>
          <w:rFonts w:ascii="Arial" w:hAnsi="Arial" w:cs="Arial"/>
          <w:sz w:val="22"/>
          <w:szCs w:val="22"/>
        </w:rPr>
        <w:t xml:space="preserve">The child will take these through some stages, Piaget’s stages are Sensorimotor stage </w:t>
      </w:r>
      <w:r w:rsidR="00B740E4">
        <w:rPr>
          <w:rFonts w:ascii="Arial" w:hAnsi="Arial" w:cs="Arial"/>
          <w:sz w:val="22"/>
          <w:szCs w:val="22"/>
        </w:rPr>
        <w:t>birth to two</w:t>
      </w:r>
      <w:r w:rsidR="001742AE" w:rsidRPr="001742AE">
        <w:rPr>
          <w:rFonts w:ascii="Arial" w:hAnsi="Arial" w:cs="Arial"/>
          <w:sz w:val="22"/>
          <w:szCs w:val="22"/>
        </w:rPr>
        <w:t xml:space="preserve"> years, Preoperational stage </w:t>
      </w:r>
      <w:r w:rsidR="00B740E4">
        <w:rPr>
          <w:rFonts w:ascii="Arial" w:hAnsi="Arial" w:cs="Arial"/>
          <w:sz w:val="22"/>
          <w:szCs w:val="22"/>
        </w:rPr>
        <w:t xml:space="preserve">two </w:t>
      </w:r>
      <w:r w:rsidR="001742AE" w:rsidRPr="001742AE">
        <w:rPr>
          <w:rFonts w:ascii="Arial" w:hAnsi="Arial" w:cs="Arial"/>
          <w:sz w:val="22"/>
          <w:szCs w:val="22"/>
        </w:rPr>
        <w:t>to</w:t>
      </w:r>
      <w:r w:rsidR="00B740E4">
        <w:rPr>
          <w:rFonts w:ascii="Arial" w:hAnsi="Arial" w:cs="Arial"/>
          <w:sz w:val="22"/>
          <w:szCs w:val="22"/>
        </w:rPr>
        <w:t xml:space="preserve"> seven</w:t>
      </w:r>
      <w:r w:rsidR="001742AE" w:rsidRPr="001742AE">
        <w:rPr>
          <w:rFonts w:ascii="Arial" w:hAnsi="Arial" w:cs="Arial"/>
          <w:sz w:val="22"/>
          <w:szCs w:val="22"/>
        </w:rPr>
        <w:t xml:space="preserve"> years, Concrete operational stage: </w:t>
      </w:r>
      <w:r w:rsidR="00B740E4">
        <w:rPr>
          <w:rFonts w:ascii="Arial" w:hAnsi="Arial" w:cs="Arial"/>
          <w:sz w:val="22"/>
          <w:szCs w:val="22"/>
        </w:rPr>
        <w:t>seven</w:t>
      </w:r>
      <w:r w:rsidR="001742AE" w:rsidRPr="001742AE">
        <w:rPr>
          <w:rFonts w:ascii="Arial" w:hAnsi="Arial" w:cs="Arial"/>
          <w:sz w:val="22"/>
          <w:szCs w:val="22"/>
        </w:rPr>
        <w:t xml:space="preserve"> to </w:t>
      </w:r>
      <w:r w:rsidR="00B740E4">
        <w:rPr>
          <w:rFonts w:ascii="Arial" w:hAnsi="Arial" w:cs="Arial"/>
          <w:sz w:val="22"/>
          <w:szCs w:val="22"/>
        </w:rPr>
        <w:t>eleven</w:t>
      </w:r>
      <w:r w:rsidR="001742AE" w:rsidRPr="001742AE">
        <w:rPr>
          <w:rFonts w:ascii="Arial" w:hAnsi="Arial" w:cs="Arial"/>
          <w:sz w:val="22"/>
          <w:szCs w:val="22"/>
        </w:rPr>
        <w:t xml:space="preserve"> years, and Formal operational stage: ages 12 and up (</w:t>
      </w:r>
      <w:proofErr w:type="spellStart"/>
      <w:r w:rsidR="001742AE" w:rsidRPr="001742AE">
        <w:rPr>
          <w:rFonts w:ascii="Arial" w:hAnsi="Arial" w:cs="Arial"/>
          <w:sz w:val="22"/>
          <w:szCs w:val="22"/>
        </w:rPr>
        <w:t>Dr.</w:t>
      </w:r>
      <w:proofErr w:type="spellEnd"/>
      <w:r w:rsidR="001742AE" w:rsidRPr="001742AE">
        <w:rPr>
          <w:rFonts w:ascii="Arial" w:hAnsi="Arial" w:cs="Arial"/>
          <w:sz w:val="22"/>
          <w:szCs w:val="22"/>
        </w:rPr>
        <w:t xml:space="preserve"> McLeod, S. 2020).</w:t>
      </w:r>
    </w:p>
    <w:p w14:paraId="4020C7B6" w14:textId="57615556" w:rsidR="00AD70BF" w:rsidRPr="00AD70BF" w:rsidRDefault="002C2E46" w:rsidP="00AD70BF">
      <w:pPr>
        <w:pStyle w:val="Heading2"/>
      </w:pPr>
      <w:bookmarkStart w:id="4" w:name="_Toc86740071"/>
      <w:bookmarkStart w:id="5" w:name="_Toc86688893"/>
      <w:r>
        <w:t>The S</w:t>
      </w:r>
      <w:r w:rsidR="0042095E" w:rsidRPr="001F0114">
        <w:t>ensorimotor</w:t>
      </w:r>
      <w:bookmarkEnd w:id="4"/>
      <w:r w:rsidR="0042095E" w:rsidRPr="001F0114">
        <w:t xml:space="preserve"> </w:t>
      </w:r>
      <w:bookmarkEnd w:id="5"/>
      <w:r>
        <w:t>Stage</w:t>
      </w:r>
    </w:p>
    <w:p w14:paraId="73B9FAE8" w14:textId="77777777" w:rsidR="00AD70BF" w:rsidRDefault="00AD70BF" w:rsidP="009F1E15">
      <w:pPr>
        <w:pStyle w:val="NormalWeb"/>
        <w:shd w:val="clear" w:color="auto" w:fill="FFFFFF"/>
        <w:spacing w:before="0" w:beforeAutospacing="0" w:after="165" w:afterAutospacing="0" w:line="360" w:lineRule="auto"/>
        <w:rPr>
          <w:rFonts w:ascii="Arial" w:hAnsi="Arial" w:cs="Arial"/>
          <w:color w:val="000000"/>
          <w:sz w:val="22"/>
          <w:szCs w:val="22"/>
        </w:rPr>
      </w:pPr>
    </w:p>
    <w:p w14:paraId="0101796C" w14:textId="389D5B3C" w:rsidR="00A46184" w:rsidRPr="001F0114" w:rsidRDefault="00DF11AB" w:rsidP="009F1E15">
      <w:pPr>
        <w:pStyle w:val="NormalWeb"/>
        <w:shd w:val="clear" w:color="auto" w:fill="FFFFFF"/>
        <w:spacing w:before="0" w:beforeAutospacing="0" w:after="165" w:afterAutospacing="0" w:line="360" w:lineRule="auto"/>
        <w:rPr>
          <w:rFonts w:ascii="Arial" w:hAnsi="Arial" w:cs="Arial"/>
          <w:color w:val="000000"/>
          <w:sz w:val="22"/>
          <w:szCs w:val="22"/>
        </w:rPr>
      </w:pPr>
      <w:r>
        <w:rPr>
          <w:rFonts w:ascii="Arial" w:hAnsi="Arial" w:cs="Arial"/>
          <w:color w:val="000000"/>
          <w:sz w:val="22"/>
          <w:szCs w:val="22"/>
        </w:rPr>
        <w:t>The first stage in Piaget’s theory of cognitive development is sensorimotor</w:t>
      </w:r>
      <w:r w:rsidR="00117423" w:rsidRPr="001F0114">
        <w:rPr>
          <w:rFonts w:ascii="Arial" w:hAnsi="Arial" w:cs="Arial"/>
          <w:color w:val="000000"/>
          <w:sz w:val="22"/>
          <w:szCs w:val="22"/>
        </w:rPr>
        <w:t xml:space="preserve">. It increased from birth to around 2 years </w:t>
      </w:r>
      <w:r w:rsidR="009C71A2" w:rsidRPr="001F0114">
        <w:rPr>
          <w:rFonts w:ascii="Arial" w:hAnsi="Arial" w:cs="Arial"/>
          <w:color w:val="000000"/>
          <w:sz w:val="22"/>
          <w:szCs w:val="22"/>
        </w:rPr>
        <w:t>old and</w:t>
      </w:r>
      <w:r w:rsidR="00117423" w:rsidRPr="001F0114">
        <w:rPr>
          <w:rFonts w:ascii="Arial" w:hAnsi="Arial" w:cs="Arial"/>
          <w:color w:val="000000"/>
          <w:sz w:val="22"/>
          <w:szCs w:val="22"/>
        </w:rPr>
        <w:t xml:space="preserve"> is an understanding of the world through coordinating </w:t>
      </w:r>
      <w:r w:rsidR="00E57C9E" w:rsidRPr="001F0114">
        <w:rPr>
          <w:rFonts w:ascii="Arial" w:hAnsi="Arial" w:cs="Arial"/>
          <w:color w:val="000000"/>
          <w:sz w:val="22"/>
          <w:szCs w:val="22"/>
        </w:rPr>
        <w:t xml:space="preserve">sensory experiences like hearing. </w:t>
      </w:r>
      <w:r w:rsidR="00674D4D">
        <w:rPr>
          <w:rFonts w:ascii="Arial" w:hAnsi="Arial" w:cs="Arial"/>
          <w:color w:val="000000"/>
          <w:sz w:val="22"/>
          <w:szCs w:val="22"/>
        </w:rPr>
        <w:t xml:space="preserve"> </w:t>
      </w:r>
    </w:p>
    <w:p w14:paraId="1D3A320B" w14:textId="10C3AE3C" w:rsidR="00D045F0" w:rsidRPr="001F0114" w:rsidRDefault="00183303" w:rsidP="009F1E15">
      <w:pPr>
        <w:pStyle w:val="NormalWeb"/>
        <w:shd w:val="clear" w:color="auto" w:fill="FFFFFF"/>
        <w:spacing w:before="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 xml:space="preserve">The </w:t>
      </w:r>
      <w:r w:rsidR="008D7087">
        <w:rPr>
          <w:rFonts w:ascii="Arial" w:hAnsi="Arial" w:cs="Arial"/>
          <w:color w:val="000000"/>
          <w:sz w:val="22"/>
          <w:szCs w:val="22"/>
        </w:rPr>
        <w:t>major</w:t>
      </w:r>
      <w:r w:rsidRPr="001F0114">
        <w:rPr>
          <w:rFonts w:ascii="Arial" w:hAnsi="Arial" w:cs="Arial"/>
          <w:color w:val="000000"/>
          <w:sz w:val="22"/>
          <w:szCs w:val="22"/>
        </w:rPr>
        <w:t xml:space="preserve"> </w:t>
      </w:r>
      <w:r w:rsidR="008D7087">
        <w:rPr>
          <w:rFonts w:ascii="Arial" w:hAnsi="Arial" w:cs="Arial"/>
          <w:color w:val="000000"/>
          <w:sz w:val="22"/>
          <w:szCs w:val="22"/>
        </w:rPr>
        <w:t>growth</w:t>
      </w:r>
      <w:r w:rsidRPr="001F0114">
        <w:rPr>
          <w:rFonts w:ascii="Arial" w:hAnsi="Arial" w:cs="Arial"/>
          <w:color w:val="000000"/>
          <w:sz w:val="22"/>
          <w:szCs w:val="22"/>
        </w:rPr>
        <w:t xml:space="preserve"> </w:t>
      </w:r>
      <w:r w:rsidR="008D7087">
        <w:rPr>
          <w:rFonts w:ascii="Arial" w:hAnsi="Arial" w:cs="Arial"/>
          <w:color w:val="000000"/>
          <w:sz w:val="22"/>
          <w:szCs w:val="22"/>
        </w:rPr>
        <w:t xml:space="preserve">in </w:t>
      </w:r>
      <w:r w:rsidRPr="001F0114">
        <w:rPr>
          <w:rFonts w:ascii="Arial" w:hAnsi="Arial" w:cs="Arial"/>
          <w:color w:val="000000"/>
          <w:sz w:val="22"/>
          <w:szCs w:val="22"/>
        </w:rPr>
        <w:t>the sensorimotor phase is being able to r</w:t>
      </w:r>
      <w:r w:rsidR="00807E04" w:rsidRPr="001F0114">
        <w:rPr>
          <w:rFonts w:ascii="Arial" w:hAnsi="Arial" w:cs="Arial"/>
          <w:color w:val="000000"/>
          <w:sz w:val="22"/>
          <w:szCs w:val="22"/>
        </w:rPr>
        <w:t>ea</w:t>
      </w:r>
      <w:r w:rsidRPr="001F0114">
        <w:rPr>
          <w:rFonts w:ascii="Arial" w:hAnsi="Arial" w:cs="Arial"/>
          <w:color w:val="000000"/>
          <w:sz w:val="22"/>
          <w:szCs w:val="22"/>
        </w:rPr>
        <w:t xml:space="preserve">lise that objects </w:t>
      </w:r>
      <w:r w:rsidR="008D7087">
        <w:rPr>
          <w:rFonts w:ascii="Arial" w:hAnsi="Arial" w:cs="Arial"/>
          <w:color w:val="000000"/>
          <w:sz w:val="22"/>
          <w:szCs w:val="22"/>
        </w:rPr>
        <w:t>have existence</w:t>
      </w:r>
      <w:r w:rsidR="009C71A2" w:rsidRPr="001F0114">
        <w:rPr>
          <w:rFonts w:ascii="Arial" w:hAnsi="Arial" w:cs="Arial"/>
          <w:color w:val="000000"/>
          <w:sz w:val="22"/>
          <w:szCs w:val="22"/>
        </w:rPr>
        <w:t>,</w:t>
      </w:r>
      <w:r w:rsidRPr="001F0114">
        <w:rPr>
          <w:rFonts w:ascii="Arial" w:hAnsi="Arial" w:cs="Arial"/>
          <w:color w:val="000000"/>
          <w:sz w:val="22"/>
          <w:szCs w:val="22"/>
        </w:rPr>
        <w:t xml:space="preserve"> and events happen </w:t>
      </w:r>
      <w:proofErr w:type="gramStart"/>
      <w:r w:rsidRPr="001F0114">
        <w:rPr>
          <w:rFonts w:ascii="Arial" w:hAnsi="Arial" w:cs="Arial"/>
          <w:color w:val="000000"/>
          <w:sz w:val="22"/>
          <w:szCs w:val="22"/>
        </w:rPr>
        <w:t xml:space="preserve">in </w:t>
      </w:r>
      <w:r w:rsidR="00BD4A2C">
        <w:rPr>
          <w:rFonts w:ascii="Arial" w:hAnsi="Arial" w:cs="Arial"/>
          <w:color w:val="000000"/>
          <w:sz w:val="22"/>
          <w:szCs w:val="22"/>
        </w:rPr>
        <w:t>reality</w:t>
      </w:r>
      <w:r w:rsidRPr="001F0114">
        <w:rPr>
          <w:rFonts w:ascii="Arial" w:hAnsi="Arial" w:cs="Arial"/>
          <w:color w:val="000000"/>
          <w:sz w:val="22"/>
          <w:szCs w:val="22"/>
        </w:rPr>
        <w:t xml:space="preserve"> on</w:t>
      </w:r>
      <w:proofErr w:type="gramEnd"/>
      <w:r w:rsidRPr="001F0114">
        <w:rPr>
          <w:rFonts w:ascii="Arial" w:hAnsi="Arial" w:cs="Arial"/>
          <w:color w:val="000000"/>
          <w:sz w:val="22"/>
          <w:szCs w:val="22"/>
        </w:rPr>
        <w:t xml:space="preserve"> their own. (The obje</w:t>
      </w:r>
      <w:r w:rsidR="00807E04" w:rsidRPr="001F0114">
        <w:rPr>
          <w:rFonts w:ascii="Arial" w:hAnsi="Arial" w:cs="Arial"/>
          <w:color w:val="000000"/>
          <w:sz w:val="22"/>
          <w:szCs w:val="22"/>
        </w:rPr>
        <w:t>c</w:t>
      </w:r>
      <w:r w:rsidRPr="001F0114">
        <w:rPr>
          <w:rFonts w:ascii="Arial" w:hAnsi="Arial" w:cs="Arial"/>
          <w:color w:val="000000"/>
          <w:sz w:val="22"/>
          <w:szCs w:val="22"/>
        </w:rPr>
        <w:t>t concept</w:t>
      </w:r>
      <w:r w:rsidR="00807E04" w:rsidRPr="001F0114">
        <w:rPr>
          <w:rFonts w:ascii="Arial" w:hAnsi="Arial" w:cs="Arial"/>
          <w:color w:val="000000"/>
          <w:sz w:val="22"/>
          <w:szCs w:val="22"/>
        </w:rPr>
        <w:t xml:space="preserve">, or object permanence) </w:t>
      </w:r>
    </w:p>
    <w:p w14:paraId="3C36079A" w14:textId="619C65B8" w:rsidR="009C71A2" w:rsidRPr="001F0114" w:rsidRDefault="009C71A2" w:rsidP="009F1E15">
      <w:pPr>
        <w:pStyle w:val="NormalWeb"/>
        <w:shd w:val="clear" w:color="auto" w:fill="FFFFFF"/>
        <w:spacing w:before="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For example, if you hide a toy under a blanket, that child that has ac</w:t>
      </w:r>
      <w:r w:rsidR="00BD4A2C">
        <w:rPr>
          <w:rFonts w:ascii="Arial" w:hAnsi="Arial" w:cs="Arial"/>
          <w:color w:val="000000"/>
          <w:sz w:val="22"/>
          <w:szCs w:val="22"/>
        </w:rPr>
        <w:t xml:space="preserve">complished </w:t>
      </w:r>
      <w:r w:rsidRPr="001F0114">
        <w:rPr>
          <w:rFonts w:ascii="Arial" w:hAnsi="Arial" w:cs="Arial"/>
          <w:color w:val="000000"/>
          <w:sz w:val="22"/>
          <w:szCs w:val="22"/>
        </w:rPr>
        <w:t xml:space="preserve">object permanence successfully will realise that it is there and find it. At the start of this the child will think and behave as if the toy has disappeared. </w:t>
      </w:r>
    </w:p>
    <w:p w14:paraId="4E8A7CB7" w14:textId="3951369E" w:rsidR="009C71A2" w:rsidRPr="001F0114" w:rsidRDefault="009C71A2" w:rsidP="009F1E15">
      <w:pPr>
        <w:pStyle w:val="NormalWeb"/>
        <w:shd w:val="clear" w:color="auto" w:fill="FFFFFF"/>
        <w:spacing w:before="24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 xml:space="preserve">Being able to attain an object usually shows signs that they are going to </w:t>
      </w:r>
      <w:r w:rsidR="00BD4A2C">
        <w:rPr>
          <w:rFonts w:ascii="Arial" w:hAnsi="Arial" w:cs="Arial"/>
          <w:color w:val="000000"/>
          <w:sz w:val="22"/>
          <w:szCs w:val="22"/>
        </w:rPr>
        <w:t xml:space="preserve">go into </w:t>
      </w:r>
      <w:r w:rsidRPr="001F0114">
        <w:rPr>
          <w:rFonts w:ascii="Arial" w:hAnsi="Arial" w:cs="Arial"/>
          <w:color w:val="000000"/>
          <w:sz w:val="22"/>
          <w:szCs w:val="22"/>
        </w:rPr>
        <w:t>the next stage of development, which is preoperational</w:t>
      </w:r>
      <w:r w:rsidR="00F5200A" w:rsidRPr="001F0114">
        <w:rPr>
          <w:rFonts w:ascii="Arial" w:hAnsi="Arial" w:cs="Arial"/>
          <w:color w:val="000000"/>
          <w:sz w:val="22"/>
          <w:szCs w:val="22"/>
        </w:rPr>
        <w:t xml:space="preserve"> </w:t>
      </w:r>
      <w:r w:rsidR="00F5200A" w:rsidRPr="001F0114">
        <w:rPr>
          <w:rFonts w:ascii="Arial" w:hAnsi="Arial" w:cs="Arial"/>
          <w:sz w:val="22"/>
          <w:szCs w:val="22"/>
        </w:rPr>
        <w:t>(</w:t>
      </w:r>
      <w:proofErr w:type="spellStart"/>
      <w:r w:rsidR="00F5200A" w:rsidRPr="001F0114">
        <w:rPr>
          <w:rFonts w:ascii="Arial" w:hAnsi="Arial" w:cs="Arial"/>
          <w:b/>
          <w:bCs/>
          <w:sz w:val="22"/>
          <w:szCs w:val="22"/>
        </w:rPr>
        <w:fldChar w:fldCharType="begin"/>
      </w:r>
      <w:r w:rsidR="00F5200A" w:rsidRPr="001F0114">
        <w:rPr>
          <w:rFonts w:ascii="Arial" w:hAnsi="Arial" w:cs="Arial"/>
          <w:sz w:val="22"/>
          <w:szCs w:val="22"/>
        </w:rPr>
        <w:instrText xml:space="preserve"> HYPERLINK "https://www.simplypsychology.org/saul-mcleod.html" </w:instrText>
      </w:r>
      <w:r w:rsidR="00F5200A" w:rsidRPr="001F0114">
        <w:rPr>
          <w:rFonts w:ascii="Arial" w:hAnsi="Arial" w:cs="Arial"/>
          <w:b/>
          <w:bCs/>
          <w:sz w:val="22"/>
          <w:szCs w:val="22"/>
        </w:rPr>
        <w:fldChar w:fldCharType="separate"/>
      </w:r>
      <w:r w:rsidR="00F5200A" w:rsidRPr="001F0114">
        <w:rPr>
          <w:rStyle w:val="Hyperlink"/>
          <w:rFonts w:ascii="Arial" w:hAnsi="Arial" w:cs="Arial"/>
          <w:color w:val="auto"/>
          <w:sz w:val="22"/>
          <w:szCs w:val="22"/>
          <w:u w:val="none"/>
        </w:rPr>
        <w:t>Dr.</w:t>
      </w:r>
      <w:proofErr w:type="spellEnd"/>
      <w:r w:rsidR="00F5200A" w:rsidRPr="001F0114">
        <w:rPr>
          <w:rStyle w:val="Hyperlink"/>
          <w:rFonts w:ascii="Arial" w:hAnsi="Arial" w:cs="Arial"/>
          <w:color w:val="auto"/>
          <w:sz w:val="22"/>
          <w:szCs w:val="22"/>
          <w:u w:val="none"/>
        </w:rPr>
        <w:t xml:space="preserve"> McLeod</w:t>
      </w:r>
      <w:r w:rsidR="00F5200A" w:rsidRPr="001F0114">
        <w:rPr>
          <w:rFonts w:ascii="Arial" w:hAnsi="Arial" w:cs="Arial"/>
          <w:b/>
          <w:bCs/>
          <w:sz w:val="22"/>
          <w:szCs w:val="22"/>
        </w:rPr>
        <w:fldChar w:fldCharType="end"/>
      </w:r>
      <w:r w:rsidR="00F5200A" w:rsidRPr="001F0114">
        <w:rPr>
          <w:rFonts w:ascii="Arial" w:hAnsi="Arial" w:cs="Arial"/>
          <w:sz w:val="22"/>
          <w:szCs w:val="22"/>
        </w:rPr>
        <w:t>, S. 2019).</w:t>
      </w:r>
    </w:p>
    <w:p w14:paraId="3578250E" w14:textId="5D325E27" w:rsidR="00C03A6D" w:rsidRPr="001F0114" w:rsidRDefault="00C03A6D" w:rsidP="001F0114">
      <w:pPr>
        <w:pStyle w:val="NormalWeb"/>
        <w:shd w:val="clear" w:color="auto" w:fill="FFFFFF"/>
        <w:spacing w:before="0" w:beforeAutospacing="0" w:after="165" w:afterAutospacing="0" w:line="360" w:lineRule="auto"/>
        <w:rPr>
          <w:rFonts w:ascii="Arial" w:hAnsi="Arial" w:cs="Arial"/>
          <w:color w:val="000000"/>
          <w:sz w:val="22"/>
          <w:szCs w:val="22"/>
        </w:rPr>
      </w:pPr>
    </w:p>
    <w:p w14:paraId="7AA5AD75" w14:textId="77777777" w:rsidR="006F1DB9" w:rsidRPr="001F0114" w:rsidRDefault="006F1DB9" w:rsidP="00CB6879">
      <w:pPr>
        <w:pStyle w:val="Heading3"/>
      </w:pPr>
      <w:bookmarkStart w:id="6" w:name="_Toc86688894"/>
      <w:bookmarkStart w:id="7" w:name="_Toc86740072"/>
      <w:r w:rsidRPr="001F0114">
        <w:t>Object Permanence</w:t>
      </w:r>
      <w:bookmarkEnd w:id="6"/>
      <w:bookmarkEnd w:id="7"/>
    </w:p>
    <w:p w14:paraId="04C0A9B0" w14:textId="67AA2F3E" w:rsidR="006F1DB9" w:rsidRPr="009F1E15" w:rsidRDefault="0063166A" w:rsidP="00725929">
      <w:pPr>
        <w:spacing w:before="330" w:after="330" w:line="360" w:lineRule="auto"/>
        <w:rPr>
          <w:rFonts w:ascii="Arial" w:hAnsi="Arial" w:cs="Arial"/>
        </w:rPr>
      </w:pPr>
      <w:r>
        <w:rPr>
          <w:rFonts w:ascii="Arial" w:hAnsi="Arial" w:cs="Arial"/>
        </w:rPr>
        <w:t>The definition of o</w:t>
      </w:r>
      <w:r w:rsidR="00265021" w:rsidRPr="009F1E15">
        <w:rPr>
          <w:rFonts w:ascii="Arial" w:hAnsi="Arial" w:cs="Arial"/>
        </w:rPr>
        <w:t xml:space="preserve">bject </w:t>
      </w:r>
      <w:r w:rsidR="006449E6" w:rsidRPr="009F1E15">
        <w:rPr>
          <w:rFonts w:ascii="Arial" w:hAnsi="Arial" w:cs="Arial"/>
        </w:rPr>
        <w:t>permanence when</w:t>
      </w:r>
      <w:r w:rsidR="00052C24" w:rsidRPr="009F1E15">
        <w:rPr>
          <w:rFonts w:ascii="Arial" w:hAnsi="Arial" w:cs="Arial"/>
        </w:rPr>
        <w:t xml:space="preserve"> you know that an object is still there, even if it has been hidden. It needs </w:t>
      </w:r>
      <w:r w:rsidR="0007600F" w:rsidRPr="009F1E15">
        <w:rPr>
          <w:rFonts w:ascii="Arial" w:hAnsi="Arial" w:cs="Arial"/>
        </w:rPr>
        <w:t>to be able to</w:t>
      </w:r>
      <w:r w:rsidR="00430663" w:rsidRPr="009F1E15">
        <w:rPr>
          <w:rFonts w:ascii="Arial" w:hAnsi="Arial" w:cs="Arial"/>
        </w:rPr>
        <w:t xml:space="preserve"> make representatio</w:t>
      </w:r>
      <w:r w:rsidR="005419A4">
        <w:rPr>
          <w:rFonts w:ascii="Arial" w:hAnsi="Arial" w:cs="Arial"/>
        </w:rPr>
        <w:t>n</w:t>
      </w:r>
      <w:r w:rsidR="00430663" w:rsidRPr="009F1E15">
        <w:rPr>
          <w:rFonts w:ascii="Arial" w:hAnsi="Arial" w:cs="Arial"/>
        </w:rPr>
        <w:t xml:space="preserve"> </w:t>
      </w:r>
      <w:r w:rsidR="005419A4">
        <w:rPr>
          <w:rFonts w:ascii="Arial" w:hAnsi="Arial" w:cs="Arial"/>
        </w:rPr>
        <w:t xml:space="preserve">mentally </w:t>
      </w:r>
      <w:r w:rsidR="00430663" w:rsidRPr="009F1E15">
        <w:rPr>
          <w:rFonts w:ascii="Arial" w:hAnsi="Arial" w:cs="Arial"/>
        </w:rPr>
        <w:t>of the object.</w:t>
      </w:r>
      <w:r>
        <w:rPr>
          <w:rFonts w:ascii="Arial" w:hAnsi="Arial" w:cs="Arial"/>
        </w:rPr>
        <w:t xml:space="preserve"> </w:t>
      </w:r>
      <w:r w:rsidR="006F1DB9" w:rsidRPr="009F1E15">
        <w:rPr>
          <w:rFonts w:ascii="Arial" w:hAnsi="Arial" w:cs="Arial"/>
        </w:rPr>
        <w:t xml:space="preserve">The </w:t>
      </w:r>
      <w:r w:rsidR="00A14F78">
        <w:rPr>
          <w:rFonts w:ascii="Arial" w:hAnsi="Arial" w:cs="Arial"/>
        </w:rPr>
        <w:t xml:space="preserve"> </w:t>
      </w:r>
      <w:r w:rsidR="005419A4">
        <w:rPr>
          <w:rFonts w:ascii="Arial" w:hAnsi="Arial" w:cs="Arial"/>
        </w:rPr>
        <w:lastRenderedPageBreak/>
        <w:t xml:space="preserve">achievement </w:t>
      </w:r>
      <w:r w:rsidR="006F1DB9" w:rsidRPr="009F1E15">
        <w:rPr>
          <w:rFonts w:ascii="Arial" w:hAnsi="Arial" w:cs="Arial"/>
        </w:rPr>
        <w:t>of object permanence s</w:t>
      </w:r>
      <w:r w:rsidR="00430663" w:rsidRPr="009F1E15">
        <w:rPr>
          <w:rFonts w:ascii="Arial" w:hAnsi="Arial" w:cs="Arial"/>
        </w:rPr>
        <w:t>hows</w:t>
      </w:r>
      <w:r w:rsidR="006F1DB9" w:rsidRPr="009F1E15">
        <w:rPr>
          <w:rFonts w:ascii="Arial" w:hAnsi="Arial" w:cs="Arial"/>
        </w:rPr>
        <w:t xml:space="preserve"> th</w:t>
      </w:r>
      <w:r w:rsidR="00430663" w:rsidRPr="009F1E15">
        <w:rPr>
          <w:rFonts w:ascii="Arial" w:hAnsi="Arial" w:cs="Arial"/>
        </w:rPr>
        <w:t>at they are ready to go</w:t>
      </w:r>
      <w:r w:rsidR="006F1DB9" w:rsidRPr="009F1E15">
        <w:rPr>
          <w:rFonts w:ascii="Arial" w:hAnsi="Arial" w:cs="Arial"/>
        </w:rPr>
        <w:t xml:space="preserve"> from the sensorimotor stage to the </w:t>
      </w:r>
      <w:hyperlink r:id="rId7" w:history="1">
        <w:r w:rsidR="006F1DB9" w:rsidRPr="009F1E15">
          <w:rPr>
            <w:rStyle w:val="Hyperlink"/>
            <w:rFonts w:ascii="Arial" w:hAnsi="Arial" w:cs="Arial"/>
            <w:color w:val="auto"/>
            <w:u w:val="none"/>
          </w:rPr>
          <w:t>preoperational stage of development</w:t>
        </w:r>
      </w:hyperlink>
      <w:r w:rsidR="0072290D" w:rsidRPr="009F1E15">
        <w:rPr>
          <w:rFonts w:ascii="Arial" w:hAnsi="Arial" w:cs="Arial"/>
        </w:rPr>
        <w:t xml:space="preserve"> </w:t>
      </w:r>
      <w:r w:rsidR="0042095E" w:rsidRPr="009F1E15">
        <w:rPr>
          <w:rFonts w:ascii="Arial" w:hAnsi="Arial" w:cs="Arial"/>
        </w:rPr>
        <w:t>(</w:t>
      </w:r>
      <w:proofErr w:type="spellStart"/>
      <w:r w:rsidR="0042095E" w:rsidRPr="009F1E15">
        <w:rPr>
          <w:rFonts w:ascii="Times New Roman" w:hAnsi="Times New Roman" w:cs="Times New Roman"/>
          <w:sz w:val="24"/>
          <w:szCs w:val="24"/>
        </w:rPr>
        <w:fldChar w:fldCharType="begin"/>
      </w:r>
      <w:r w:rsidR="0042095E" w:rsidRPr="009F1E15">
        <w:rPr>
          <w:rFonts w:ascii="Arial" w:hAnsi="Arial" w:cs="Arial"/>
        </w:rPr>
        <w:instrText xml:space="preserve"> HYPERLINK "https://www.simplypsychology.org/saul-mcleod.html" </w:instrText>
      </w:r>
      <w:r w:rsidR="0042095E" w:rsidRPr="009F1E15">
        <w:rPr>
          <w:rFonts w:ascii="Times New Roman" w:hAnsi="Times New Roman" w:cs="Times New Roman"/>
          <w:sz w:val="24"/>
          <w:szCs w:val="24"/>
        </w:rPr>
        <w:fldChar w:fldCharType="separate"/>
      </w:r>
      <w:r w:rsidR="0042095E" w:rsidRPr="009F1E15">
        <w:rPr>
          <w:rStyle w:val="Hyperlink"/>
          <w:rFonts w:ascii="Arial" w:hAnsi="Arial" w:cs="Arial"/>
          <w:color w:val="auto"/>
          <w:u w:val="none"/>
        </w:rPr>
        <w:t>Dr.</w:t>
      </w:r>
      <w:proofErr w:type="spellEnd"/>
      <w:r w:rsidR="0042095E" w:rsidRPr="009F1E15">
        <w:rPr>
          <w:rStyle w:val="Hyperlink"/>
          <w:rFonts w:ascii="Arial" w:hAnsi="Arial" w:cs="Arial"/>
          <w:color w:val="auto"/>
          <w:u w:val="none"/>
        </w:rPr>
        <w:t xml:space="preserve"> McLeod</w:t>
      </w:r>
      <w:r w:rsidR="0042095E" w:rsidRPr="009F1E15">
        <w:rPr>
          <w:rStyle w:val="Hyperlink"/>
          <w:rFonts w:ascii="Arial" w:hAnsi="Arial" w:cs="Arial"/>
          <w:color w:val="auto"/>
          <w:u w:val="none"/>
        </w:rPr>
        <w:fldChar w:fldCharType="end"/>
      </w:r>
      <w:r w:rsidR="0042095E" w:rsidRPr="009F1E15">
        <w:rPr>
          <w:rFonts w:ascii="Arial" w:hAnsi="Arial" w:cs="Arial"/>
        </w:rPr>
        <w:t>, S. 2021).</w:t>
      </w:r>
    </w:p>
    <w:p w14:paraId="0ADC30A9" w14:textId="77777777" w:rsidR="00CC0013" w:rsidRPr="001F0114" w:rsidRDefault="00CC0013" w:rsidP="001F0114">
      <w:pPr>
        <w:pStyle w:val="NormalWeb"/>
        <w:shd w:val="clear" w:color="auto" w:fill="FFFFFF"/>
        <w:spacing w:before="0" w:beforeAutospacing="0" w:after="165" w:afterAutospacing="0" w:line="360" w:lineRule="auto"/>
        <w:rPr>
          <w:rFonts w:ascii="Arial" w:hAnsi="Arial" w:cs="Arial"/>
          <w:color w:val="000000"/>
          <w:sz w:val="22"/>
          <w:szCs w:val="22"/>
        </w:rPr>
      </w:pPr>
    </w:p>
    <w:p w14:paraId="6E3A8287" w14:textId="780CEBE7" w:rsidR="006F1DB9" w:rsidRDefault="006F1DB9" w:rsidP="00CB6879">
      <w:pPr>
        <w:pStyle w:val="Heading3"/>
      </w:pPr>
      <w:bookmarkStart w:id="8" w:name="_Toc86688895"/>
      <w:bookmarkStart w:id="9" w:name="_Toc86740073"/>
      <w:r w:rsidRPr="002305A2">
        <w:t>Blanket and Ball Study</w:t>
      </w:r>
      <w:bookmarkEnd w:id="8"/>
      <w:bookmarkEnd w:id="9"/>
    </w:p>
    <w:p w14:paraId="22C2F4CE" w14:textId="77777777" w:rsidR="002C2E46" w:rsidRPr="002C2E46" w:rsidRDefault="002C2E46" w:rsidP="002C2E46"/>
    <w:p w14:paraId="09AFD910" w14:textId="00329EB4" w:rsidR="000C10DB" w:rsidRPr="00982EE0" w:rsidRDefault="000C10DB" w:rsidP="00982EE0">
      <w:pPr>
        <w:spacing w:line="360" w:lineRule="auto"/>
        <w:rPr>
          <w:rFonts w:ascii="Arial" w:hAnsi="Arial" w:cs="Arial"/>
        </w:rPr>
      </w:pPr>
      <w:r w:rsidRPr="00982EE0">
        <w:rPr>
          <w:rFonts w:ascii="Arial" w:hAnsi="Arial" w:cs="Arial"/>
        </w:rPr>
        <w:t xml:space="preserve">Piaget wanted to see at what age does the child achieve object permanence. </w:t>
      </w:r>
      <w:r w:rsidR="002C2E46" w:rsidRPr="00982EE0">
        <w:rPr>
          <w:rFonts w:ascii="Arial" w:hAnsi="Arial" w:cs="Arial"/>
        </w:rPr>
        <w:t>So,</w:t>
      </w:r>
      <w:r w:rsidRPr="00982EE0">
        <w:rPr>
          <w:rFonts w:ascii="Arial" w:hAnsi="Arial" w:cs="Arial"/>
        </w:rPr>
        <w:t xml:space="preserve"> he did a blanket and ball study. Piaget</w:t>
      </w:r>
      <w:r w:rsidR="00013B78" w:rsidRPr="00982EE0">
        <w:rPr>
          <w:rFonts w:ascii="Arial" w:hAnsi="Arial" w:cs="Arial"/>
        </w:rPr>
        <w:t xml:space="preserve"> hid an object under the blanket to see if the child would go look for it and have a mental representation of it. He found out when the child had turned around eight-months-old that is when majority of the children had successfully achieved object permanence as </w:t>
      </w:r>
      <w:r w:rsidR="00D201F3" w:rsidRPr="00982EE0">
        <w:rPr>
          <w:rFonts w:ascii="Arial" w:hAnsi="Arial" w:cs="Arial"/>
        </w:rPr>
        <w:t xml:space="preserve">they can mentally make a representation of it. </w:t>
      </w:r>
    </w:p>
    <w:p w14:paraId="7AAE259B" w14:textId="77777777" w:rsidR="008824E2" w:rsidRDefault="008824E2" w:rsidP="008824E2">
      <w:pPr>
        <w:pStyle w:val="Heading2"/>
        <w:numPr>
          <w:ilvl w:val="0"/>
          <w:numId w:val="0"/>
        </w:numPr>
      </w:pPr>
    </w:p>
    <w:p w14:paraId="299E6FC5" w14:textId="49A9425C" w:rsidR="00C03A6D" w:rsidRPr="008824E2" w:rsidRDefault="00C03A6D" w:rsidP="008824E2">
      <w:pPr>
        <w:pStyle w:val="Heading2"/>
      </w:pPr>
      <w:bookmarkStart w:id="10" w:name="_Toc86688896"/>
      <w:bookmarkStart w:id="11" w:name="_Toc86740074"/>
      <w:r w:rsidRPr="008824E2">
        <w:t xml:space="preserve">The Preoperational </w:t>
      </w:r>
      <w:bookmarkEnd w:id="10"/>
      <w:bookmarkEnd w:id="11"/>
      <w:r w:rsidR="002C2E46">
        <w:t>Stage</w:t>
      </w:r>
    </w:p>
    <w:p w14:paraId="7B83F76F" w14:textId="799640DA" w:rsidR="00315A41" w:rsidRPr="009F1E15" w:rsidRDefault="002C2E46" w:rsidP="009C2B08">
      <w:pPr>
        <w:pStyle w:val="comp"/>
        <w:shd w:val="clear" w:color="auto" w:fill="FFFFFF"/>
        <w:spacing w:before="0" w:after="0" w:line="360" w:lineRule="auto"/>
        <w:textAlignment w:val="baseline"/>
        <w:rPr>
          <w:rFonts w:ascii="Arial" w:hAnsi="Arial" w:cs="Arial"/>
          <w:sz w:val="22"/>
          <w:szCs w:val="22"/>
        </w:rPr>
      </w:pPr>
      <w:r>
        <w:rPr>
          <w:rFonts w:ascii="Arial" w:hAnsi="Arial" w:cs="Arial"/>
          <w:sz w:val="22"/>
          <w:szCs w:val="22"/>
        </w:rPr>
        <w:t>T</w:t>
      </w:r>
      <w:r w:rsidR="00925C9D" w:rsidRPr="009F1E15">
        <w:rPr>
          <w:rFonts w:ascii="Arial" w:hAnsi="Arial" w:cs="Arial"/>
          <w:sz w:val="22"/>
          <w:szCs w:val="22"/>
        </w:rPr>
        <w:t>he second stage in Piaget’s theory of cognitive development</w:t>
      </w:r>
      <w:r>
        <w:rPr>
          <w:rFonts w:ascii="Arial" w:hAnsi="Arial" w:cs="Arial"/>
          <w:sz w:val="22"/>
          <w:szCs w:val="22"/>
        </w:rPr>
        <w:t xml:space="preserve"> is the preoperational</w:t>
      </w:r>
      <w:r w:rsidR="00925C9D" w:rsidRPr="009F1E15">
        <w:rPr>
          <w:rFonts w:ascii="Arial" w:hAnsi="Arial" w:cs="Arial"/>
          <w:sz w:val="22"/>
          <w:szCs w:val="22"/>
        </w:rPr>
        <w:t xml:space="preserve">. This stage starts about 2 years of age, as children start to talk, and lasts until </w:t>
      </w:r>
      <w:r w:rsidR="007C288F" w:rsidRPr="009F1E15">
        <w:rPr>
          <w:rFonts w:ascii="Arial" w:hAnsi="Arial" w:cs="Arial"/>
          <w:sz w:val="22"/>
          <w:szCs w:val="22"/>
        </w:rPr>
        <w:t xml:space="preserve">around </w:t>
      </w:r>
      <w:r w:rsidR="00D201F3">
        <w:rPr>
          <w:rFonts w:ascii="Arial" w:hAnsi="Arial" w:cs="Arial"/>
          <w:sz w:val="22"/>
          <w:szCs w:val="22"/>
        </w:rPr>
        <w:t>seven</w:t>
      </w:r>
      <w:r w:rsidR="007C288F" w:rsidRPr="009F1E15">
        <w:rPr>
          <w:rFonts w:ascii="Arial" w:hAnsi="Arial" w:cs="Arial"/>
          <w:sz w:val="22"/>
          <w:szCs w:val="22"/>
        </w:rPr>
        <w:t xml:space="preserve"> years of age. </w:t>
      </w:r>
      <w:r w:rsidR="00D201F3">
        <w:rPr>
          <w:rFonts w:ascii="Arial" w:hAnsi="Arial" w:cs="Arial"/>
          <w:sz w:val="22"/>
          <w:szCs w:val="22"/>
        </w:rPr>
        <w:t>In t</w:t>
      </w:r>
      <w:r w:rsidR="006B280B" w:rsidRPr="009F1E15">
        <w:rPr>
          <w:rFonts w:ascii="Arial" w:hAnsi="Arial" w:cs="Arial"/>
          <w:sz w:val="22"/>
          <w:szCs w:val="22"/>
        </w:rPr>
        <w:t>his stage, the child becomes increasingly adept at using symbols during play. For example, they might use a broomstick as a horse.</w:t>
      </w:r>
      <w:r w:rsidR="004E361A" w:rsidRPr="009F1E15">
        <w:rPr>
          <w:rFonts w:ascii="Arial" w:hAnsi="Arial" w:cs="Arial"/>
          <w:sz w:val="22"/>
          <w:szCs w:val="22"/>
        </w:rPr>
        <w:t xml:space="preserve"> He has said that children at this stage cannot yet mentally manipulate </w:t>
      </w:r>
      <w:r w:rsidR="00CC5B6A" w:rsidRPr="009F1E15">
        <w:rPr>
          <w:rFonts w:ascii="Arial" w:hAnsi="Arial" w:cs="Arial"/>
          <w:sz w:val="22"/>
          <w:szCs w:val="22"/>
        </w:rPr>
        <w:t>information,</w:t>
      </w:r>
      <w:r w:rsidR="004E361A" w:rsidRPr="009F1E15">
        <w:rPr>
          <w:rFonts w:ascii="Arial" w:hAnsi="Arial" w:cs="Arial"/>
          <w:sz w:val="22"/>
          <w:szCs w:val="22"/>
        </w:rPr>
        <w:t xml:space="preserve"> so they find it difficult to </w:t>
      </w:r>
      <w:r w:rsidR="00AD73F3" w:rsidRPr="009F1E15">
        <w:rPr>
          <w:rFonts w:ascii="Arial" w:hAnsi="Arial" w:cs="Arial"/>
          <w:sz w:val="22"/>
          <w:szCs w:val="22"/>
        </w:rPr>
        <w:t>t</w:t>
      </w:r>
      <w:r w:rsidR="004E361A" w:rsidRPr="009F1E15">
        <w:rPr>
          <w:rFonts w:ascii="Arial" w:hAnsi="Arial" w:cs="Arial"/>
          <w:sz w:val="22"/>
          <w:szCs w:val="22"/>
        </w:rPr>
        <w:t>ake the point from a different person’s view.</w:t>
      </w:r>
      <w:r w:rsidR="0008767F" w:rsidRPr="009F1E15">
        <w:rPr>
          <w:rFonts w:ascii="Arial" w:hAnsi="Arial" w:cs="Arial"/>
          <w:sz w:val="22"/>
          <w:szCs w:val="22"/>
        </w:rPr>
        <w:t xml:space="preserve"> Developing children at this stage also show animism</w:t>
      </w:r>
      <w:r w:rsidR="005426D4" w:rsidRPr="009F1E15">
        <w:rPr>
          <w:rFonts w:ascii="Arial" w:hAnsi="Arial" w:cs="Arial"/>
          <w:sz w:val="22"/>
          <w:szCs w:val="22"/>
        </w:rPr>
        <w:t xml:space="preserve"> (</w:t>
      </w:r>
      <w:hyperlink r:id="rId8" w:history="1">
        <w:r w:rsidR="005426D4" w:rsidRPr="009F1E15">
          <w:rPr>
            <w:rStyle w:val="Hyperlink"/>
            <w:rFonts w:ascii="Arial" w:hAnsi="Arial" w:cs="Arial"/>
            <w:color w:val="auto"/>
            <w:sz w:val="22"/>
            <w:szCs w:val="22"/>
            <w:u w:val="none"/>
          </w:rPr>
          <w:t>Cherry</w:t>
        </w:r>
      </w:hyperlink>
      <w:r w:rsidR="005426D4" w:rsidRPr="009F1E15">
        <w:rPr>
          <w:rFonts w:ascii="Arial" w:hAnsi="Arial" w:cs="Arial"/>
          <w:b/>
          <w:bCs/>
          <w:sz w:val="22"/>
          <w:szCs w:val="22"/>
        </w:rPr>
        <w:t xml:space="preserve">, k </w:t>
      </w:r>
      <w:r w:rsidR="005426D4" w:rsidRPr="009F1E15">
        <w:rPr>
          <w:rFonts w:ascii="Arial" w:hAnsi="Arial" w:cs="Arial"/>
          <w:sz w:val="22"/>
          <w:szCs w:val="22"/>
        </w:rPr>
        <w:t>2021).</w:t>
      </w:r>
    </w:p>
    <w:p w14:paraId="08D5393B" w14:textId="77777777" w:rsidR="00315A41" w:rsidRDefault="00315A41" w:rsidP="009C2B08">
      <w:pPr>
        <w:pStyle w:val="comp"/>
        <w:shd w:val="clear" w:color="auto" w:fill="FFFFFF"/>
        <w:spacing w:before="0" w:after="0" w:line="360" w:lineRule="auto"/>
        <w:textAlignment w:val="baseline"/>
        <w:rPr>
          <w:rFonts w:ascii="Arial" w:hAnsi="Arial" w:cs="Arial"/>
          <w:sz w:val="22"/>
          <w:szCs w:val="22"/>
        </w:rPr>
      </w:pPr>
    </w:p>
    <w:p w14:paraId="66112E34" w14:textId="77777777" w:rsidR="002305A2" w:rsidRPr="00CB6879" w:rsidRDefault="002305A2" w:rsidP="00CB6879">
      <w:pPr>
        <w:pStyle w:val="Heading1"/>
      </w:pPr>
      <w:bookmarkStart w:id="12" w:name="_Toc86688897"/>
      <w:bookmarkStart w:id="13" w:name="_Toc86740075"/>
      <w:r w:rsidRPr="00CB6879">
        <w:rPr>
          <w:rFonts w:eastAsiaTheme="minorEastAsia"/>
        </w:rPr>
        <w:t>Erikson’s theory of lifespan development.</w:t>
      </w:r>
      <w:bookmarkEnd w:id="12"/>
      <w:bookmarkEnd w:id="13"/>
      <w:r w:rsidRPr="00CB6879">
        <w:rPr>
          <w:rFonts w:eastAsiaTheme="minorEastAsia"/>
        </w:rPr>
        <w:t xml:space="preserve"> </w:t>
      </w:r>
    </w:p>
    <w:p w14:paraId="29F46142" w14:textId="7D80747F" w:rsidR="002305A2" w:rsidRPr="00071EE1" w:rsidRDefault="002305A2" w:rsidP="005406BA">
      <w:pPr>
        <w:spacing w:line="360" w:lineRule="auto"/>
        <w:rPr>
          <w:rFonts w:ascii="Arial" w:hAnsi="Arial" w:cs="Arial"/>
          <w:shd w:val="clear" w:color="auto" w:fill="FFFFFF"/>
        </w:rPr>
      </w:pPr>
      <w:r w:rsidRPr="005406BA">
        <w:rPr>
          <w:rFonts w:ascii="Arial" w:eastAsia="Times New Roman" w:hAnsi="Arial" w:cs="Arial"/>
          <w:color w:val="777777"/>
          <w:lang w:eastAsia="en-GB"/>
        </w:rPr>
        <w:t> </w:t>
      </w:r>
      <w:r w:rsidRPr="005406BA">
        <w:rPr>
          <w:rFonts w:ascii="Arial" w:hAnsi="Arial" w:cs="Arial"/>
          <w:shd w:val="clear" w:color="auto" w:fill="FFFFFF"/>
        </w:rPr>
        <w:t xml:space="preserve">Erikson kept that personality develops in a predetermined order throughs eight stages of psychosocial development, from infancy to adulthood. Through each stage that person can have either a positive or negative outcome. For Erikson (1958), these crises are a part of psychosocial nature as it does involve psychological needs of the person. Conflicting with the needs of society. </w:t>
      </w:r>
      <w:r w:rsidRPr="005406BA">
        <w:rPr>
          <w:rFonts w:ascii="Arial" w:hAnsi="Arial" w:cs="Arial"/>
        </w:rPr>
        <w:t xml:space="preserve">According to the theory, successful completion of each phase results in a healthy personality and the acquisition of simple virtues. Simple virtues are character strengths which could be used to solve subsequent problems. Not being able to fully complete a stage can </w:t>
      </w:r>
      <w:proofErr w:type="gramStart"/>
      <w:r w:rsidRPr="005406BA">
        <w:rPr>
          <w:rFonts w:ascii="Arial" w:hAnsi="Arial" w:cs="Arial"/>
        </w:rPr>
        <w:t>lead</w:t>
      </w:r>
      <w:proofErr w:type="gramEnd"/>
      <w:r w:rsidRPr="005406BA">
        <w:rPr>
          <w:rFonts w:ascii="Arial" w:hAnsi="Arial" w:cs="Arial"/>
        </w:rPr>
        <w:t xml:space="preserve"> to less ability to finish more stages and an unhealthier personality. These can be fixed </w:t>
      </w:r>
      <w:proofErr w:type="gramStart"/>
      <w:r w:rsidRPr="005406BA">
        <w:rPr>
          <w:rFonts w:ascii="Arial" w:hAnsi="Arial" w:cs="Arial"/>
        </w:rPr>
        <w:t>at a later time</w:t>
      </w:r>
      <w:proofErr w:type="gramEnd"/>
      <w:r w:rsidRPr="005406BA">
        <w:rPr>
          <w:rFonts w:ascii="Arial" w:hAnsi="Arial" w:cs="Arial"/>
        </w:rPr>
        <w:t xml:space="preserve"> (</w:t>
      </w:r>
      <w:hyperlink r:id="rId9" w:history="1">
        <w:r w:rsidRPr="005406BA">
          <w:rPr>
            <w:rStyle w:val="Hyperlink"/>
            <w:rFonts w:ascii="Arial" w:hAnsi="Arial" w:cs="Arial"/>
            <w:color w:val="auto"/>
            <w:u w:val="none"/>
          </w:rPr>
          <w:t>Dr McLeod</w:t>
        </w:r>
      </w:hyperlink>
      <w:r w:rsidRPr="005406BA">
        <w:rPr>
          <w:rFonts w:ascii="Arial" w:hAnsi="Arial" w:cs="Arial"/>
        </w:rPr>
        <w:t xml:space="preserve">, S. </w:t>
      </w:r>
      <w:r w:rsidRPr="005406BA">
        <w:rPr>
          <w:rFonts w:ascii="Arial" w:hAnsi="Arial" w:cs="Arial"/>
          <w:color w:val="777777"/>
        </w:rPr>
        <w:t>2018).</w:t>
      </w:r>
    </w:p>
    <w:p w14:paraId="0BCDFD34" w14:textId="2B028CCE" w:rsidR="009C2B08" w:rsidRPr="009C2B08" w:rsidRDefault="009C2B08" w:rsidP="009C2B08">
      <w:pPr>
        <w:pStyle w:val="comp"/>
        <w:shd w:val="clear" w:color="auto" w:fill="FFFFFF"/>
        <w:spacing w:before="0" w:after="0" w:line="360" w:lineRule="auto"/>
        <w:textAlignment w:val="baseline"/>
        <w:rPr>
          <w:rFonts w:ascii="Arial" w:hAnsi="Arial" w:cs="Arial"/>
          <w:color w:val="212121"/>
          <w:sz w:val="22"/>
          <w:szCs w:val="22"/>
        </w:rPr>
      </w:pPr>
    </w:p>
    <w:p w14:paraId="11B90C73" w14:textId="6C967907" w:rsidR="00730993" w:rsidRDefault="00730993" w:rsidP="00CB6879">
      <w:pPr>
        <w:pStyle w:val="Heading2"/>
        <w:rPr>
          <w:b/>
          <w:bCs/>
        </w:rPr>
      </w:pPr>
      <w:bookmarkStart w:id="14" w:name="_Toc86688898"/>
      <w:bookmarkStart w:id="15" w:name="_Toc86740076"/>
      <w:r>
        <w:lastRenderedPageBreak/>
        <w:t>Trust vs. Mistrust</w:t>
      </w:r>
      <w:bookmarkEnd w:id="14"/>
      <w:bookmarkEnd w:id="15"/>
    </w:p>
    <w:p w14:paraId="53C5B98E" w14:textId="636C4CD5" w:rsidR="00730993" w:rsidRDefault="00730993" w:rsidP="00CB6879">
      <w:pPr>
        <w:pStyle w:val="Heading1"/>
        <w:numPr>
          <w:ilvl w:val="0"/>
          <w:numId w:val="0"/>
        </w:numPr>
        <w:shd w:val="clear" w:color="auto" w:fill="FFFFFF"/>
        <w:spacing w:before="0" w:beforeAutospacing="0" w:after="0" w:afterAutospacing="0" w:line="360" w:lineRule="auto"/>
        <w:ind w:left="432"/>
        <w:textAlignment w:val="baseline"/>
        <w:rPr>
          <w:rFonts w:ascii="Arial" w:hAnsi="Arial" w:cs="Arial"/>
          <w:color w:val="646464"/>
          <w:sz w:val="22"/>
          <w:szCs w:val="22"/>
        </w:rPr>
      </w:pPr>
    </w:p>
    <w:p w14:paraId="7468E280" w14:textId="0B12E14C" w:rsidR="00B84767" w:rsidRPr="008824E2" w:rsidRDefault="00132E28" w:rsidP="008824E2">
      <w:pPr>
        <w:shd w:val="clear" w:color="auto" w:fill="FFFFFF"/>
        <w:spacing w:line="360" w:lineRule="auto"/>
        <w:textAlignment w:val="baseline"/>
        <w:rPr>
          <w:rFonts w:ascii="Arial" w:hAnsi="Arial" w:cs="Arial"/>
          <w:color w:val="1A55AD"/>
        </w:rPr>
      </w:pPr>
      <w:r>
        <w:rPr>
          <w:rFonts w:ascii="Arial" w:hAnsi="Arial" w:cs="Arial"/>
        </w:rPr>
        <w:t xml:space="preserve">The </w:t>
      </w:r>
      <w:r w:rsidR="00B84767" w:rsidRPr="008824E2">
        <w:rPr>
          <w:rFonts w:ascii="Arial" w:hAnsi="Arial" w:cs="Arial"/>
        </w:rPr>
        <w:t>first stage in Erik Erikson’s theory of psychosocial development</w:t>
      </w:r>
      <w:r>
        <w:rPr>
          <w:rFonts w:ascii="Arial" w:hAnsi="Arial" w:cs="Arial"/>
        </w:rPr>
        <w:t xml:space="preserve"> is the Trust vs Mistrust</w:t>
      </w:r>
      <w:r w:rsidR="00B84767" w:rsidRPr="008824E2">
        <w:rPr>
          <w:rFonts w:ascii="Arial" w:hAnsi="Arial" w:cs="Arial"/>
        </w:rPr>
        <w:t xml:space="preserve">. This stage starts at birth and ends when the child is approximately </w:t>
      </w:r>
      <w:r>
        <w:rPr>
          <w:rFonts w:ascii="Arial" w:hAnsi="Arial" w:cs="Arial"/>
        </w:rPr>
        <w:t>eighteen months old</w:t>
      </w:r>
      <w:r w:rsidR="00B84767" w:rsidRPr="008824E2">
        <w:rPr>
          <w:rFonts w:ascii="Arial" w:hAnsi="Arial" w:cs="Arial"/>
        </w:rPr>
        <w:t xml:space="preserve">. Erikson has said that it is </w:t>
      </w:r>
      <w:r w:rsidR="00E67A42">
        <w:rPr>
          <w:rFonts w:ascii="Arial" w:hAnsi="Arial" w:cs="Arial"/>
        </w:rPr>
        <w:t xml:space="preserve">a vital </w:t>
      </w:r>
      <w:r w:rsidR="00B84767" w:rsidRPr="008824E2">
        <w:rPr>
          <w:rFonts w:ascii="Arial" w:hAnsi="Arial" w:cs="Arial"/>
        </w:rPr>
        <w:t xml:space="preserve">time of children’s lives since it </w:t>
      </w:r>
      <w:proofErr w:type="gramStart"/>
      <w:r w:rsidR="00B84767" w:rsidRPr="008824E2">
        <w:rPr>
          <w:rFonts w:ascii="Arial" w:hAnsi="Arial" w:cs="Arial"/>
        </w:rPr>
        <w:t>has to</w:t>
      </w:r>
      <w:proofErr w:type="gramEnd"/>
      <w:r w:rsidR="00B84767" w:rsidRPr="008824E2">
        <w:rPr>
          <w:rFonts w:ascii="Arial" w:hAnsi="Arial" w:cs="Arial"/>
        </w:rPr>
        <w:t xml:space="preserve"> shape their way of viewing the world as well as their personality. Through this, the developing child is unsure about reality in where they live. If these are not met, mistrust may grow</w:t>
      </w:r>
      <w:r w:rsidR="00E26CBA" w:rsidRPr="008824E2">
        <w:rPr>
          <w:rFonts w:ascii="Arial" w:hAnsi="Arial" w:cs="Arial"/>
        </w:rPr>
        <w:t xml:space="preserve"> </w:t>
      </w:r>
      <w:r w:rsidR="00B84767" w:rsidRPr="008824E2">
        <w:rPr>
          <w:rFonts w:ascii="Arial" w:hAnsi="Arial" w:cs="Arial"/>
        </w:rPr>
        <w:t>(</w:t>
      </w:r>
      <w:hyperlink r:id="rId10" w:history="1">
        <w:r w:rsidR="00B84767" w:rsidRPr="008824E2">
          <w:rPr>
            <w:rStyle w:val="Hyperlink"/>
            <w:rFonts w:ascii="Arial" w:hAnsi="Arial" w:cs="Arial"/>
            <w:color w:val="auto"/>
            <w:u w:val="none"/>
          </w:rPr>
          <w:t xml:space="preserve"> Cherry</w:t>
        </w:r>
      </w:hyperlink>
      <w:r w:rsidR="00B84767" w:rsidRPr="008824E2">
        <w:rPr>
          <w:rStyle w:val="Hyperlink"/>
          <w:rFonts w:ascii="Arial" w:hAnsi="Arial" w:cs="Arial"/>
          <w:color w:val="auto"/>
          <w:u w:val="none"/>
        </w:rPr>
        <w:t>, k. 2021</w:t>
      </w:r>
      <w:r w:rsidR="00E26CBA" w:rsidRPr="008824E2">
        <w:rPr>
          <w:rStyle w:val="Hyperlink"/>
          <w:rFonts w:ascii="Arial" w:hAnsi="Arial" w:cs="Arial"/>
          <w:color w:val="auto"/>
          <w:u w:val="none"/>
        </w:rPr>
        <w:t>).</w:t>
      </w:r>
    </w:p>
    <w:p w14:paraId="6B9C023E" w14:textId="76C63CB6" w:rsidR="00B84767" w:rsidRDefault="00B84767" w:rsidP="00B84767">
      <w:pPr>
        <w:shd w:val="clear" w:color="auto" w:fill="FFFFFF"/>
        <w:textAlignment w:val="baseline"/>
        <w:rPr>
          <w:rFonts w:ascii="Merriweather" w:hAnsi="Merriweather"/>
          <w:color w:val="1A55AD"/>
          <w:sz w:val="21"/>
          <w:szCs w:val="21"/>
        </w:rPr>
      </w:pPr>
      <w:r>
        <w:rPr>
          <w:rFonts w:ascii="Merriweather" w:hAnsi="Merriweather"/>
          <w:color w:val="1A55AD"/>
          <w:sz w:val="21"/>
          <w:szCs w:val="21"/>
        </w:rPr>
        <w:t xml:space="preserve"> </w:t>
      </w:r>
    </w:p>
    <w:p w14:paraId="56774EBA" w14:textId="30CC1514" w:rsidR="00861CF5" w:rsidRPr="008824E2" w:rsidRDefault="00861CF5" w:rsidP="008824E2">
      <w:pPr>
        <w:pStyle w:val="Heading2"/>
        <w:rPr>
          <w:rStyle w:val="Strong"/>
          <w:b w:val="0"/>
          <w:bCs w:val="0"/>
        </w:rPr>
      </w:pPr>
      <w:bookmarkStart w:id="16" w:name="_Toc86688899"/>
      <w:bookmarkStart w:id="17" w:name="_Toc86740077"/>
      <w:r w:rsidRPr="008824E2">
        <w:rPr>
          <w:rStyle w:val="Strong"/>
          <w:b w:val="0"/>
          <w:bCs w:val="0"/>
        </w:rPr>
        <w:t>Autonomy vs. Shame and Doubt.</w:t>
      </w:r>
      <w:bookmarkEnd w:id="16"/>
      <w:bookmarkEnd w:id="17"/>
    </w:p>
    <w:p w14:paraId="205174A3" w14:textId="77777777" w:rsidR="008824E2" w:rsidRPr="008824E2" w:rsidRDefault="008824E2" w:rsidP="008824E2">
      <w:pPr>
        <w:spacing w:line="360" w:lineRule="auto"/>
        <w:rPr>
          <w:rFonts w:ascii="Arial" w:hAnsi="Arial" w:cs="Arial"/>
        </w:rPr>
      </w:pPr>
    </w:p>
    <w:p w14:paraId="049859A0" w14:textId="18D8D306" w:rsidR="00D90A04" w:rsidRPr="008824E2" w:rsidRDefault="000F1666" w:rsidP="008824E2">
      <w:pPr>
        <w:shd w:val="clear" w:color="auto" w:fill="FFFFFF"/>
        <w:spacing w:line="360" w:lineRule="auto"/>
        <w:textAlignment w:val="baseline"/>
        <w:rPr>
          <w:rFonts w:ascii="Arial" w:hAnsi="Arial" w:cs="Arial"/>
          <w:shd w:val="clear" w:color="auto" w:fill="FFFFFF"/>
        </w:rPr>
      </w:pPr>
      <w:r>
        <w:rPr>
          <w:rStyle w:val="mntl-attributionitem-descriptor"/>
          <w:rFonts w:ascii="Arial" w:hAnsi="Arial" w:cs="Arial"/>
          <w:bdr w:val="none" w:sz="0" w:space="0" w:color="auto" w:frame="1"/>
        </w:rPr>
        <w:t xml:space="preserve">The second stage in Erikson’s theory is Autonomy vs Shame and Doubt. </w:t>
      </w:r>
      <w:r w:rsidR="00D90A04" w:rsidRPr="008824E2">
        <w:rPr>
          <w:rStyle w:val="mntl-attributionitem-descriptor"/>
          <w:rFonts w:ascii="Arial" w:hAnsi="Arial" w:cs="Arial"/>
          <w:bdr w:val="none" w:sz="0" w:space="0" w:color="auto" w:frame="1"/>
        </w:rPr>
        <w:t xml:space="preserve">This happens at around 18months-3years of age. Erikson has said, </w:t>
      </w:r>
      <w:r w:rsidR="00565457">
        <w:rPr>
          <w:rStyle w:val="mntl-attributionitem-descriptor"/>
          <w:rFonts w:ascii="Arial" w:hAnsi="Arial" w:cs="Arial"/>
          <w:bdr w:val="none" w:sz="0" w:space="0" w:color="auto" w:frame="1"/>
        </w:rPr>
        <w:t>t</w:t>
      </w:r>
      <w:r w:rsidR="00593752">
        <w:rPr>
          <w:rStyle w:val="mntl-attributionitem-descriptor"/>
          <w:rFonts w:ascii="Arial" w:hAnsi="Arial" w:cs="Arial"/>
          <w:bdr w:val="none" w:sz="0" w:space="0" w:color="auto" w:frame="1"/>
        </w:rPr>
        <w:t>he child a</w:t>
      </w:r>
      <w:r w:rsidR="002D37DF" w:rsidRPr="008824E2">
        <w:rPr>
          <w:rStyle w:val="mntl-attributionitem-descriptor"/>
          <w:rFonts w:ascii="Arial" w:hAnsi="Arial" w:cs="Arial"/>
          <w:bdr w:val="none" w:sz="0" w:space="0" w:color="auto" w:frame="1"/>
        </w:rPr>
        <w:t xml:space="preserve">t this stage </w:t>
      </w:r>
      <w:r w:rsidR="00814641" w:rsidRPr="008824E2">
        <w:rPr>
          <w:rStyle w:val="mntl-attributionitem-descriptor"/>
          <w:rFonts w:ascii="Arial" w:hAnsi="Arial" w:cs="Arial"/>
          <w:bdr w:val="none" w:sz="0" w:space="0" w:color="auto" w:frame="1"/>
        </w:rPr>
        <w:t>focusses</w:t>
      </w:r>
      <w:r w:rsidR="002D37DF" w:rsidRPr="008824E2">
        <w:rPr>
          <w:rStyle w:val="mntl-attributionitem-descriptor"/>
          <w:rFonts w:ascii="Arial" w:hAnsi="Arial" w:cs="Arial"/>
          <w:bdr w:val="none" w:sz="0" w:space="0" w:color="auto" w:frame="1"/>
        </w:rPr>
        <w:t xml:space="preserve"> more on developing a sense of personal control over physical skills and a sense of independence</w:t>
      </w:r>
      <w:r w:rsidR="00BF2F8B" w:rsidRPr="008824E2">
        <w:rPr>
          <w:rStyle w:val="mntl-attributionitem-descriptor"/>
          <w:rFonts w:ascii="Arial" w:hAnsi="Arial" w:cs="Arial"/>
          <w:bdr w:val="none" w:sz="0" w:space="0" w:color="auto" w:frame="1"/>
        </w:rPr>
        <w:t xml:space="preserve">. Progressively, if the crisis is “overcome”, the child will acquire autonomy and control over his or her own body. </w:t>
      </w:r>
      <w:r w:rsidR="002A278E" w:rsidRPr="008824E2">
        <w:rPr>
          <w:rStyle w:val="mntl-attributionitem-descriptor"/>
          <w:rFonts w:ascii="Arial" w:hAnsi="Arial" w:cs="Arial"/>
          <w:bdr w:val="none" w:sz="0" w:space="0" w:color="auto" w:frame="1"/>
        </w:rPr>
        <w:t>(</w:t>
      </w:r>
      <w:proofErr w:type="spellStart"/>
      <w:r w:rsidR="002A278E" w:rsidRPr="008824E2">
        <w:rPr>
          <w:rFonts w:ascii="Arial" w:hAnsi="Arial" w:cs="Arial"/>
        </w:rPr>
        <w:fldChar w:fldCharType="begin"/>
      </w:r>
      <w:r w:rsidR="002A278E" w:rsidRPr="008824E2">
        <w:rPr>
          <w:rFonts w:ascii="Arial" w:hAnsi="Arial" w:cs="Arial"/>
        </w:rPr>
        <w:instrText xml:space="preserve"> HYPERLINK "https://www.simplypsychology.org/saul-mcleod.html" </w:instrText>
      </w:r>
      <w:r w:rsidR="002A278E" w:rsidRPr="008824E2">
        <w:rPr>
          <w:rFonts w:ascii="Arial" w:hAnsi="Arial" w:cs="Arial"/>
        </w:rPr>
        <w:fldChar w:fldCharType="separate"/>
      </w:r>
      <w:r w:rsidR="002A278E" w:rsidRPr="008824E2">
        <w:rPr>
          <w:rStyle w:val="Hyperlink"/>
          <w:rFonts w:ascii="Arial" w:hAnsi="Arial" w:cs="Arial"/>
          <w:color w:val="auto"/>
          <w:u w:val="none"/>
          <w:shd w:val="clear" w:color="auto" w:fill="FFFFFF"/>
        </w:rPr>
        <w:t>Dr.</w:t>
      </w:r>
      <w:proofErr w:type="spellEnd"/>
      <w:r w:rsidR="002A278E" w:rsidRPr="008824E2">
        <w:rPr>
          <w:rStyle w:val="Hyperlink"/>
          <w:rFonts w:ascii="Arial" w:hAnsi="Arial" w:cs="Arial"/>
          <w:color w:val="auto"/>
          <w:u w:val="none"/>
          <w:shd w:val="clear" w:color="auto" w:fill="FFFFFF"/>
        </w:rPr>
        <w:t xml:space="preserve"> McLeod</w:t>
      </w:r>
      <w:r w:rsidR="002A278E" w:rsidRPr="008824E2">
        <w:rPr>
          <w:rFonts w:ascii="Arial" w:hAnsi="Arial" w:cs="Arial"/>
        </w:rPr>
        <w:fldChar w:fldCharType="end"/>
      </w:r>
      <w:r w:rsidR="002A278E" w:rsidRPr="008824E2">
        <w:rPr>
          <w:rFonts w:ascii="Arial" w:hAnsi="Arial" w:cs="Arial"/>
          <w:shd w:val="clear" w:color="auto" w:fill="FFFFFF"/>
        </w:rPr>
        <w:t>, s. 2018).</w:t>
      </w:r>
      <w:r w:rsidR="00EC76D7" w:rsidRPr="008824E2">
        <w:rPr>
          <w:rFonts w:ascii="Arial" w:hAnsi="Arial" w:cs="Arial"/>
          <w:shd w:val="clear" w:color="auto" w:fill="FFFFFF"/>
        </w:rPr>
        <w:t xml:space="preserve"> </w:t>
      </w:r>
    </w:p>
    <w:p w14:paraId="619FF47F" w14:textId="77777777" w:rsidR="009650A4" w:rsidRPr="008824E2" w:rsidRDefault="009650A4" w:rsidP="008824E2">
      <w:pPr>
        <w:pStyle w:val="NormalWeb"/>
        <w:spacing w:line="360" w:lineRule="auto"/>
        <w:rPr>
          <w:rFonts w:ascii="Arial" w:hAnsi="Arial" w:cs="Arial"/>
          <w:color w:val="000000"/>
          <w:sz w:val="22"/>
          <w:szCs w:val="22"/>
        </w:rPr>
      </w:pPr>
      <w:r w:rsidRPr="008824E2">
        <w:rPr>
          <w:rFonts w:ascii="Arial" w:hAnsi="Arial" w:cs="Arial"/>
          <w:color w:val="000000"/>
          <w:sz w:val="22"/>
          <w:szCs w:val="22"/>
        </w:rPr>
        <w:t>Erikson has said that the ‘well parented’ child would whether the dilemma of Independence vs Shame to become more self-confident. Erikson put forward that parental motivation could help children at that stage tame tantrums. Kids who criticised or highly discouraged turn out to be more negative. His goal for this stage is self-control (</w:t>
      </w:r>
      <w:r w:rsidRPr="008824E2">
        <w:rPr>
          <w:rStyle w:val="author"/>
          <w:rFonts w:ascii="Arial" w:hAnsi="Arial" w:cs="Arial"/>
          <w:color w:val="000000"/>
          <w:sz w:val="22"/>
          <w:szCs w:val="22"/>
        </w:rPr>
        <w:t>Didier, S 2017).</w:t>
      </w:r>
    </w:p>
    <w:p w14:paraId="255AC9B2" w14:textId="6EDBA228" w:rsidR="00B6251E" w:rsidRPr="00F8348C" w:rsidRDefault="00B6251E" w:rsidP="00F8348C">
      <w:pPr>
        <w:pStyle w:val="Heading2"/>
      </w:pPr>
      <w:bookmarkStart w:id="18" w:name="_Toc86688900"/>
      <w:bookmarkStart w:id="19" w:name="_Toc86740078"/>
      <w:r w:rsidRPr="00F8348C">
        <w:t>initiative vs. guilt</w:t>
      </w:r>
      <w:bookmarkEnd w:id="18"/>
      <w:bookmarkEnd w:id="19"/>
    </w:p>
    <w:p w14:paraId="530470BF" w14:textId="77777777" w:rsidR="008824E2" w:rsidRPr="008824E2" w:rsidRDefault="008824E2" w:rsidP="008824E2"/>
    <w:p w14:paraId="1703F153" w14:textId="04E5362B" w:rsidR="000E65B3" w:rsidRDefault="00032003" w:rsidP="008824E2">
      <w:pPr>
        <w:pStyle w:val="NormalWeb"/>
        <w:shd w:val="clear" w:color="auto" w:fill="FFFFFF"/>
        <w:spacing w:before="0" w:beforeAutospacing="0" w:line="360" w:lineRule="auto"/>
        <w:rPr>
          <w:rFonts w:ascii="Arial" w:hAnsi="Arial" w:cs="Arial"/>
          <w:sz w:val="22"/>
          <w:szCs w:val="22"/>
        </w:rPr>
      </w:pPr>
      <w:r w:rsidRPr="008824E2">
        <w:rPr>
          <w:rFonts w:ascii="Arial" w:hAnsi="Arial" w:cs="Arial"/>
          <w:color w:val="000000"/>
          <w:sz w:val="22"/>
          <w:szCs w:val="22"/>
        </w:rPr>
        <w:t xml:space="preserve">The third stage goes from 3-5 years of age. Here children take initiative to play other activities The child feels more confident and has better self-control. The child also communicates </w:t>
      </w:r>
      <w:r w:rsidR="00565457">
        <w:rPr>
          <w:rFonts w:ascii="Arial" w:hAnsi="Arial" w:cs="Arial"/>
          <w:color w:val="000000"/>
          <w:sz w:val="22"/>
          <w:szCs w:val="22"/>
        </w:rPr>
        <w:t>with other kids</w:t>
      </w:r>
      <w:r w:rsidR="000E65B3" w:rsidRPr="008824E2">
        <w:rPr>
          <w:rFonts w:ascii="Arial" w:hAnsi="Arial" w:cs="Arial"/>
          <w:color w:val="000000"/>
          <w:sz w:val="22"/>
          <w:szCs w:val="22"/>
        </w:rPr>
        <w:t xml:space="preserve">. If children successfully go through this stage, they will be able to guide others to play. If the child does not go through this stage </w:t>
      </w:r>
      <w:r w:rsidR="00565457">
        <w:rPr>
          <w:rFonts w:ascii="Arial" w:hAnsi="Arial" w:cs="Arial"/>
          <w:color w:val="000000"/>
          <w:sz w:val="22"/>
          <w:szCs w:val="22"/>
        </w:rPr>
        <w:t xml:space="preserve">correctly </w:t>
      </w:r>
      <w:r w:rsidR="000E65B3" w:rsidRPr="008824E2">
        <w:rPr>
          <w:rFonts w:ascii="Arial" w:hAnsi="Arial" w:cs="Arial"/>
          <w:color w:val="000000"/>
          <w:sz w:val="22"/>
          <w:szCs w:val="22"/>
        </w:rPr>
        <w:t>then they will have a feeling of doubt</w:t>
      </w:r>
      <w:r w:rsidR="00D45A1B" w:rsidRPr="008824E2">
        <w:rPr>
          <w:rFonts w:ascii="Arial" w:hAnsi="Arial" w:cs="Arial"/>
          <w:color w:val="000000"/>
          <w:sz w:val="22"/>
          <w:szCs w:val="22"/>
        </w:rPr>
        <w:t xml:space="preserve"> (</w:t>
      </w:r>
      <w:r w:rsidR="00D45A1B" w:rsidRPr="008824E2">
        <w:rPr>
          <w:rFonts w:ascii="Arial" w:hAnsi="Arial" w:cs="Arial"/>
          <w:sz w:val="22"/>
          <w:szCs w:val="22"/>
        </w:rPr>
        <w:t>Systems, H. 2021).</w:t>
      </w:r>
    </w:p>
    <w:p w14:paraId="7A45E87F" w14:textId="3C660728" w:rsidR="00CF4F1B" w:rsidRDefault="00CF4F1B" w:rsidP="001E0BD2">
      <w:pPr>
        <w:pStyle w:val="Heading1"/>
      </w:pPr>
      <w:bookmarkStart w:id="20" w:name="_Toc86740079"/>
      <w:r>
        <w:t>Conclusion</w:t>
      </w:r>
      <w:bookmarkEnd w:id="20"/>
      <w:r>
        <w:t xml:space="preserve"> </w:t>
      </w:r>
    </w:p>
    <w:p w14:paraId="312D4B66" w14:textId="30AF316D" w:rsidR="00CF4F1B" w:rsidRPr="008824E2" w:rsidRDefault="002E3E27" w:rsidP="008824E2">
      <w:pPr>
        <w:pStyle w:val="NormalWeb"/>
        <w:shd w:val="clear" w:color="auto" w:fill="FFFFFF"/>
        <w:spacing w:before="0" w:beforeAutospacing="0" w:line="360" w:lineRule="auto"/>
        <w:rPr>
          <w:rFonts w:ascii="Arial" w:hAnsi="Arial" w:cs="Arial"/>
          <w:color w:val="000000"/>
          <w:sz w:val="22"/>
          <w:szCs w:val="22"/>
        </w:rPr>
      </w:pPr>
      <w:r>
        <w:rPr>
          <w:rFonts w:ascii="Arial" w:hAnsi="Arial" w:cs="Arial"/>
          <w:color w:val="000000"/>
          <w:sz w:val="22"/>
          <w:szCs w:val="22"/>
        </w:rPr>
        <w:t>In conclusion, I have written about how a</w:t>
      </w:r>
      <w:r w:rsidRPr="002E3E27">
        <w:rPr>
          <w:rFonts w:ascii="Arial" w:hAnsi="Arial" w:cs="Arial"/>
          <w:color w:val="000000"/>
          <w:sz w:val="22"/>
          <w:szCs w:val="22"/>
        </w:rPr>
        <w:t xml:space="preserve"> child’s experience between the ages of 0 – 5 years can affect the rest of their lives</w:t>
      </w:r>
      <w:r>
        <w:rPr>
          <w:rFonts w:ascii="Arial" w:hAnsi="Arial" w:cs="Arial"/>
          <w:color w:val="000000"/>
          <w:sz w:val="22"/>
          <w:szCs w:val="22"/>
        </w:rPr>
        <w:t xml:space="preserve">. To understand this topic, I needed to use two different theories. Jean Piaget’s theory of cognitive development and Erik Erikson’s theory of lifespan development. </w:t>
      </w:r>
      <w:r w:rsidR="00B00D1E">
        <w:rPr>
          <w:rFonts w:ascii="Arial" w:hAnsi="Arial" w:cs="Arial"/>
          <w:color w:val="000000"/>
          <w:sz w:val="22"/>
          <w:szCs w:val="22"/>
        </w:rPr>
        <w:t xml:space="preserve">I have understood to build up on personality can start at a really young age that is why we need to create an encouraging and motivating environment for children. </w:t>
      </w:r>
    </w:p>
    <w:p w14:paraId="3B59DF82" w14:textId="77777777" w:rsidR="000E65B3" w:rsidRDefault="000E65B3" w:rsidP="00B6251E">
      <w:pPr>
        <w:pStyle w:val="NormalWeb"/>
        <w:shd w:val="clear" w:color="auto" w:fill="FFFFFF"/>
        <w:spacing w:before="0" w:beforeAutospacing="0"/>
        <w:rPr>
          <w:rFonts w:ascii="Arial" w:hAnsi="Arial" w:cs="Arial"/>
          <w:color w:val="000000"/>
          <w:sz w:val="23"/>
          <w:szCs w:val="23"/>
        </w:rPr>
      </w:pPr>
    </w:p>
    <w:p w14:paraId="427F0E37" w14:textId="4842824C" w:rsidR="00B6251E" w:rsidRDefault="00B6251E" w:rsidP="00B6251E">
      <w:pPr>
        <w:rPr>
          <w:shd w:val="clear" w:color="auto" w:fill="002E25"/>
        </w:rPr>
      </w:pPr>
      <w:r>
        <w:br/>
      </w:r>
    </w:p>
    <w:p w14:paraId="4219727A" w14:textId="35F07DFE" w:rsidR="00B6251E" w:rsidRDefault="00B6251E" w:rsidP="00860F57">
      <w:pPr>
        <w:pStyle w:val="comp"/>
        <w:shd w:val="clear" w:color="auto" w:fill="FFFFFF"/>
        <w:spacing w:before="0" w:after="0"/>
        <w:textAlignment w:val="baseline"/>
        <w:rPr>
          <w:rFonts w:ascii="Merriweather" w:hAnsi="Merriweather"/>
          <w:color w:val="212121"/>
        </w:rPr>
      </w:pPr>
      <w:r>
        <w:br/>
      </w:r>
    </w:p>
    <w:p w14:paraId="48AD962A" w14:textId="72139108" w:rsidR="00860F57" w:rsidRDefault="00AF1B7E" w:rsidP="009F1E15">
      <w:pPr>
        <w:pStyle w:val="Heading1"/>
      </w:pPr>
      <w:bookmarkStart w:id="21" w:name="_Toc86688901"/>
      <w:bookmarkStart w:id="22" w:name="_Toc86740080"/>
      <w:r>
        <w:t>Reference</w:t>
      </w:r>
      <w:bookmarkEnd w:id="21"/>
      <w:r w:rsidR="00347272">
        <w:t>s:</w:t>
      </w:r>
      <w:bookmarkEnd w:id="22"/>
      <w:r>
        <w:t xml:space="preserve"> </w:t>
      </w:r>
    </w:p>
    <w:p w14:paraId="39C8AB70" w14:textId="77777777" w:rsidR="00347272" w:rsidRPr="00967454" w:rsidRDefault="002830E9" w:rsidP="00347272">
      <w:pPr>
        <w:spacing w:line="360" w:lineRule="auto"/>
        <w:rPr>
          <w:rFonts w:ascii="Arial" w:hAnsi="Arial" w:cs="Arial"/>
          <w:color w:val="212121"/>
        </w:rPr>
      </w:pPr>
      <w:hyperlink r:id="rId11" w:history="1">
        <w:r w:rsidR="00643369" w:rsidRPr="00967454">
          <w:rPr>
            <w:rStyle w:val="Hyperlink"/>
            <w:rFonts w:ascii="Arial" w:hAnsi="Arial" w:cs="Arial"/>
            <w:color w:val="auto"/>
            <w:u w:val="none"/>
          </w:rPr>
          <w:t>Cherry</w:t>
        </w:r>
      </w:hyperlink>
      <w:r w:rsidR="00643369" w:rsidRPr="00967454">
        <w:rPr>
          <w:rStyle w:val="Hyperlink"/>
          <w:rFonts w:ascii="Arial" w:hAnsi="Arial" w:cs="Arial"/>
          <w:color w:val="auto"/>
          <w:u w:val="none"/>
        </w:rPr>
        <w:t>, k</w:t>
      </w:r>
      <w:r w:rsidR="00ED20E2" w:rsidRPr="00967454">
        <w:rPr>
          <w:rStyle w:val="Hyperlink"/>
          <w:rFonts w:ascii="Arial" w:hAnsi="Arial" w:cs="Arial"/>
          <w:color w:val="auto"/>
          <w:u w:val="none"/>
        </w:rPr>
        <w:t xml:space="preserve">. </w:t>
      </w:r>
      <w:r w:rsidR="00643369" w:rsidRPr="00967454">
        <w:rPr>
          <w:rStyle w:val="Hyperlink"/>
          <w:rFonts w:ascii="Arial" w:hAnsi="Arial" w:cs="Arial"/>
          <w:color w:val="auto"/>
          <w:u w:val="none"/>
        </w:rPr>
        <w:t>(2021)</w:t>
      </w:r>
      <w:r w:rsidR="00ED20E2" w:rsidRPr="00967454">
        <w:rPr>
          <w:rStyle w:val="Hyperlink"/>
          <w:rFonts w:ascii="Arial" w:hAnsi="Arial" w:cs="Arial"/>
          <w:color w:val="auto"/>
          <w:u w:val="none"/>
        </w:rPr>
        <w:t xml:space="preserve"> </w:t>
      </w:r>
      <w:r w:rsidR="00643369" w:rsidRPr="00967454">
        <w:rPr>
          <w:rFonts w:ascii="Arial" w:hAnsi="Arial" w:cs="Arial"/>
          <w:color w:val="212121"/>
        </w:rPr>
        <w:t xml:space="preserve">Trust vs. Mistrust: Psychosocial Stage 1. </w:t>
      </w:r>
    </w:p>
    <w:p w14:paraId="14DEA2B1" w14:textId="3BA7BB6D" w:rsidR="00553148" w:rsidRDefault="00643369" w:rsidP="00347272">
      <w:pPr>
        <w:spacing w:line="360" w:lineRule="auto"/>
        <w:rPr>
          <w:rFonts w:ascii="Arial" w:hAnsi="Arial" w:cs="Arial"/>
          <w:color w:val="212121"/>
        </w:rPr>
      </w:pPr>
      <w:r w:rsidRPr="00967454">
        <w:rPr>
          <w:rFonts w:ascii="Arial" w:hAnsi="Arial" w:cs="Arial"/>
          <w:color w:val="212121"/>
        </w:rPr>
        <w:t xml:space="preserve">Available at: </w:t>
      </w:r>
      <w:hyperlink r:id="rId12" w:history="1">
        <w:r w:rsidR="00553148" w:rsidRPr="00136CCD">
          <w:rPr>
            <w:rStyle w:val="Hyperlink"/>
            <w:rFonts w:ascii="Arial" w:hAnsi="Arial" w:cs="Arial"/>
          </w:rPr>
          <w:t>https://www.verywellmind.com/trust-versus-mistrust-2795741</w:t>
        </w:r>
      </w:hyperlink>
    </w:p>
    <w:p w14:paraId="7F1E55E7" w14:textId="5E987033" w:rsidR="00643369" w:rsidRPr="00967454" w:rsidRDefault="00643369" w:rsidP="00347272">
      <w:pPr>
        <w:spacing w:line="360" w:lineRule="auto"/>
        <w:rPr>
          <w:rFonts w:ascii="Arial" w:hAnsi="Arial" w:cs="Arial"/>
          <w:color w:val="212121"/>
        </w:rPr>
      </w:pPr>
      <w:r w:rsidRPr="00967454">
        <w:rPr>
          <w:rFonts w:ascii="Arial" w:hAnsi="Arial" w:cs="Arial"/>
          <w:color w:val="212121"/>
        </w:rPr>
        <w:t>(Accessed 31 October 2021).</w:t>
      </w:r>
    </w:p>
    <w:p w14:paraId="7BEE16F3" w14:textId="074F6155" w:rsidR="00EB2154" w:rsidRDefault="00EB2154" w:rsidP="00347272">
      <w:pPr>
        <w:spacing w:line="360" w:lineRule="auto"/>
        <w:rPr>
          <w:rFonts w:ascii="Arial" w:hAnsi="Arial" w:cs="Arial"/>
          <w:color w:val="212121"/>
        </w:rPr>
      </w:pPr>
      <w:r>
        <w:rPr>
          <w:rFonts w:ascii="Arial" w:hAnsi="Arial" w:cs="Arial"/>
          <w:color w:val="212121"/>
        </w:rPr>
        <w:t xml:space="preserve">-This reference is </w:t>
      </w:r>
      <w:r w:rsidR="00C652D9">
        <w:rPr>
          <w:rFonts w:ascii="Arial" w:hAnsi="Arial" w:cs="Arial"/>
          <w:color w:val="212121"/>
        </w:rPr>
        <w:t xml:space="preserve">about </w:t>
      </w:r>
      <w:r>
        <w:rPr>
          <w:rFonts w:ascii="Arial" w:hAnsi="Arial" w:cs="Arial"/>
          <w:color w:val="212121"/>
        </w:rPr>
        <w:t>Erikson’s Trust vs Mistrust.</w:t>
      </w:r>
    </w:p>
    <w:p w14:paraId="6F93520C" w14:textId="06D47A9C" w:rsidR="00EB2154" w:rsidRDefault="00EB2154" w:rsidP="00347272">
      <w:pPr>
        <w:spacing w:line="360" w:lineRule="auto"/>
        <w:rPr>
          <w:rFonts w:ascii="Arial" w:hAnsi="Arial" w:cs="Arial"/>
          <w:color w:val="212121"/>
        </w:rPr>
      </w:pPr>
      <w:r>
        <w:rPr>
          <w:rFonts w:ascii="Arial" w:hAnsi="Arial" w:cs="Arial"/>
          <w:color w:val="212121"/>
        </w:rPr>
        <w:t>-</w:t>
      </w:r>
      <w:r w:rsidR="00ED20E2" w:rsidRPr="00967454">
        <w:rPr>
          <w:rFonts w:ascii="Arial" w:hAnsi="Arial" w:cs="Arial"/>
          <w:color w:val="212121"/>
        </w:rPr>
        <w:t>I used this reference because I wanted to understand why Trust vs Mistrust involves around children.</w:t>
      </w:r>
    </w:p>
    <w:p w14:paraId="207063FA" w14:textId="7080A621" w:rsidR="00EB2154" w:rsidRPr="00967454" w:rsidRDefault="00EB2154" w:rsidP="00347272">
      <w:pPr>
        <w:spacing w:line="360" w:lineRule="auto"/>
        <w:rPr>
          <w:rFonts w:ascii="Arial" w:hAnsi="Arial" w:cs="Arial"/>
          <w:color w:val="212121"/>
        </w:rPr>
      </w:pPr>
      <w:r>
        <w:rPr>
          <w:rFonts w:ascii="Arial" w:hAnsi="Arial" w:cs="Arial"/>
          <w:color w:val="212121"/>
        </w:rPr>
        <w:t xml:space="preserve">-This is reliable as </w:t>
      </w:r>
      <w:r w:rsidR="004F6620">
        <w:rPr>
          <w:rFonts w:ascii="Arial" w:hAnsi="Arial" w:cs="Arial"/>
          <w:color w:val="212121"/>
        </w:rPr>
        <w:t xml:space="preserve">it is up-to-date modern technology. </w:t>
      </w:r>
    </w:p>
    <w:p w14:paraId="756AA1F4" w14:textId="77777777" w:rsidR="00347272" w:rsidRPr="00967454" w:rsidRDefault="009650A4" w:rsidP="00347272">
      <w:pPr>
        <w:spacing w:line="360" w:lineRule="auto"/>
        <w:rPr>
          <w:rFonts w:ascii="Arial" w:hAnsi="Arial" w:cs="Arial"/>
        </w:rPr>
      </w:pPr>
      <w:r w:rsidRPr="00967454">
        <w:rPr>
          <w:rStyle w:val="author"/>
          <w:rFonts w:ascii="Arial" w:hAnsi="Arial" w:cs="Arial"/>
          <w:color w:val="000000"/>
        </w:rPr>
        <w:t xml:space="preserve">Didier, S (2017). </w:t>
      </w:r>
      <w:r w:rsidRPr="00967454">
        <w:rPr>
          <w:rFonts w:ascii="Arial" w:hAnsi="Arial" w:cs="Arial"/>
        </w:rPr>
        <w:t xml:space="preserve">The Role of Parents in Erikson's Stages of Development. </w:t>
      </w:r>
    </w:p>
    <w:p w14:paraId="133168FE" w14:textId="72F1B497" w:rsidR="00553148" w:rsidRDefault="009650A4" w:rsidP="00347272">
      <w:pPr>
        <w:spacing w:line="360" w:lineRule="auto"/>
        <w:rPr>
          <w:rFonts w:ascii="Arial" w:hAnsi="Arial" w:cs="Arial"/>
        </w:rPr>
      </w:pPr>
      <w:r w:rsidRPr="00967454">
        <w:rPr>
          <w:rFonts w:ascii="Arial" w:hAnsi="Arial" w:cs="Arial"/>
        </w:rPr>
        <w:t>Available at:</w:t>
      </w:r>
      <w:r w:rsidR="00553148">
        <w:rPr>
          <w:rFonts w:ascii="Arial" w:hAnsi="Arial" w:cs="Arial"/>
        </w:rPr>
        <w:t xml:space="preserve"> </w:t>
      </w:r>
      <w:hyperlink r:id="rId13" w:history="1">
        <w:r w:rsidR="00553148" w:rsidRPr="00136CCD">
          <w:rPr>
            <w:rStyle w:val="Hyperlink"/>
            <w:rFonts w:ascii="Arial" w:hAnsi="Arial" w:cs="Arial"/>
          </w:rPr>
          <w:t>https://howtoadult.com/role-parents-eriksons-stages-development-3058.html</w:t>
        </w:r>
      </w:hyperlink>
    </w:p>
    <w:p w14:paraId="6DF1C154" w14:textId="4931069C" w:rsidR="009650A4" w:rsidRPr="00967454" w:rsidRDefault="009650A4" w:rsidP="00347272">
      <w:pPr>
        <w:spacing w:line="360" w:lineRule="auto"/>
        <w:rPr>
          <w:rFonts w:ascii="Arial" w:hAnsi="Arial" w:cs="Arial"/>
        </w:rPr>
      </w:pPr>
      <w:r w:rsidRPr="00967454">
        <w:rPr>
          <w:rFonts w:ascii="Arial" w:hAnsi="Arial" w:cs="Arial"/>
          <w:color w:val="000000"/>
        </w:rPr>
        <w:t>(</w:t>
      </w:r>
      <w:r w:rsidRPr="00967454">
        <w:rPr>
          <w:rFonts w:ascii="Arial" w:hAnsi="Arial" w:cs="Arial"/>
        </w:rPr>
        <w:t>Accessed 01 November 2021)</w:t>
      </w:r>
    </w:p>
    <w:p w14:paraId="57792BF9" w14:textId="3382DF6D" w:rsidR="00C652D9" w:rsidRDefault="004F6620" w:rsidP="00347272">
      <w:pPr>
        <w:spacing w:line="360" w:lineRule="auto"/>
        <w:rPr>
          <w:rFonts w:ascii="Arial" w:hAnsi="Arial" w:cs="Arial"/>
        </w:rPr>
      </w:pPr>
      <w:r>
        <w:rPr>
          <w:rFonts w:ascii="Arial" w:hAnsi="Arial" w:cs="Arial"/>
        </w:rPr>
        <w:t>-T</w:t>
      </w:r>
      <w:r w:rsidR="00ED20E2" w:rsidRPr="00967454">
        <w:rPr>
          <w:rFonts w:ascii="Arial" w:hAnsi="Arial" w:cs="Arial"/>
        </w:rPr>
        <w:t xml:space="preserve">his reference </w:t>
      </w:r>
      <w:r>
        <w:rPr>
          <w:rFonts w:ascii="Arial" w:hAnsi="Arial" w:cs="Arial"/>
        </w:rPr>
        <w:t xml:space="preserve">is </w:t>
      </w:r>
      <w:r w:rsidR="00ED20E2" w:rsidRPr="00967454">
        <w:rPr>
          <w:rFonts w:ascii="Arial" w:hAnsi="Arial" w:cs="Arial"/>
        </w:rPr>
        <w:t>to see what the role of a parent is in Erikson’s theory.</w:t>
      </w:r>
    </w:p>
    <w:p w14:paraId="766F99BE" w14:textId="3EC21571" w:rsidR="004F6620" w:rsidRDefault="004F6620" w:rsidP="00347272">
      <w:pPr>
        <w:spacing w:line="360" w:lineRule="auto"/>
        <w:rPr>
          <w:rFonts w:ascii="Arial" w:hAnsi="Arial" w:cs="Arial"/>
        </w:rPr>
      </w:pPr>
      <w:r>
        <w:rPr>
          <w:rFonts w:ascii="Arial" w:hAnsi="Arial" w:cs="Arial"/>
        </w:rPr>
        <w:t>-</w:t>
      </w:r>
      <w:r w:rsidR="00C652D9">
        <w:rPr>
          <w:rFonts w:ascii="Arial" w:hAnsi="Arial" w:cs="Arial"/>
        </w:rPr>
        <w:t xml:space="preserve">This is reliable because it was published in 2017 so it is still not </w:t>
      </w:r>
      <w:proofErr w:type="gramStart"/>
      <w:r w:rsidR="00C652D9">
        <w:rPr>
          <w:rFonts w:ascii="Arial" w:hAnsi="Arial" w:cs="Arial"/>
        </w:rPr>
        <w:t>to</w:t>
      </w:r>
      <w:proofErr w:type="gramEnd"/>
      <w:r w:rsidR="00C652D9">
        <w:rPr>
          <w:rFonts w:ascii="Arial" w:hAnsi="Arial" w:cs="Arial"/>
        </w:rPr>
        <w:t xml:space="preserve"> old and up-to-date.</w:t>
      </w:r>
    </w:p>
    <w:p w14:paraId="36BD5669" w14:textId="45027A51" w:rsidR="00C652D9" w:rsidRPr="00967454" w:rsidRDefault="00C652D9" w:rsidP="00347272">
      <w:pPr>
        <w:spacing w:line="360" w:lineRule="auto"/>
        <w:rPr>
          <w:rFonts w:ascii="Arial" w:hAnsi="Arial" w:cs="Arial"/>
        </w:rPr>
      </w:pPr>
      <w:r>
        <w:rPr>
          <w:rFonts w:ascii="Arial" w:hAnsi="Arial" w:cs="Arial"/>
        </w:rPr>
        <w:t xml:space="preserve">-This source helped me to understand </w:t>
      </w:r>
      <w:r w:rsidR="00716780">
        <w:rPr>
          <w:rFonts w:ascii="Arial" w:hAnsi="Arial" w:cs="Arial"/>
        </w:rPr>
        <w:t>the role of the parent.</w:t>
      </w:r>
    </w:p>
    <w:p w14:paraId="32720F27" w14:textId="77777777" w:rsidR="00FF0AC8" w:rsidRDefault="002830E9" w:rsidP="00347272">
      <w:pPr>
        <w:spacing w:line="360" w:lineRule="auto"/>
        <w:rPr>
          <w:rStyle w:val="Strong"/>
          <w:rFonts w:ascii="Arial" w:hAnsi="Arial" w:cs="Arial"/>
          <w:b w:val="0"/>
          <w:bCs w:val="0"/>
          <w:color w:val="333333"/>
        </w:rPr>
      </w:pPr>
      <w:hyperlink r:id="rId14" w:history="1">
        <w:r w:rsidR="00861CF5" w:rsidRPr="00967454">
          <w:rPr>
            <w:rStyle w:val="Hyperlink"/>
            <w:rFonts w:ascii="Arial" w:hAnsi="Arial" w:cs="Arial"/>
            <w:color w:val="auto"/>
            <w:u w:val="none"/>
            <w:shd w:val="clear" w:color="auto" w:fill="FFFFFF"/>
          </w:rPr>
          <w:t>Dr. McLeod</w:t>
        </w:r>
      </w:hyperlink>
      <w:r w:rsidR="00861CF5" w:rsidRPr="00967454">
        <w:rPr>
          <w:rFonts w:ascii="Arial" w:hAnsi="Arial" w:cs="Arial"/>
          <w:shd w:val="clear" w:color="auto" w:fill="FFFFFF"/>
        </w:rPr>
        <w:t xml:space="preserve">, s (2018). </w:t>
      </w:r>
      <w:r w:rsidR="00861CF5" w:rsidRPr="00967454">
        <w:rPr>
          <w:rStyle w:val="Strong"/>
          <w:rFonts w:ascii="Arial" w:hAnsi="Arial" w:cs="Arial"/>
          <w:b w:val="0"/>
          <w:bCs w:val="0"/>
        </w:rPr>
        <w:t>Autonomy vs. Shame and Doubt</w:t>
      </w:r>
      <w:r w:rsidR="00861CF5" w:rsidRPr="009F1E15">
        <w:rPr>
          <w:rStyle w:val="Strong"/>
          <w:rFonts w:ascii="Arial" w:hAnsi="Arial" w:cs="Arial"/>
          <w:b w:val="0"/>
          <w:bCs w:val="0"/>
          <w:color w:val="333333"/>
        </w:rPr>
        <w:t xml:space="preserve">. </w:t>
      </w:r>
    </w:p>
    <w:p w14:paraId="5D83477A" w14:textId="5A0950EA" w:rsidR="00347272" w:rsidRPr="00FF0AC8" w:rsidRDefault="00FF0AC8" w:rsidP="00347272">
      <w:pPr>
        <w:spacing w:line="360" w:lineRule="auto"/>
        <w:rPr>
          <w:rStyle w:val="Strong"/>
          <w:rFonts w:ascii="Arial" w:hAnsi="Arial" w:cs="Arial"/>
          <w:b w:val="0"/>
          <w:bCs w:val="0"/>
          <w:color w:val="000000"/>
        </w:rPr>
      </w:pPr>
      <w:r w:rsidRPr="00967454">
        <w:rPr>
          <w:rFonts w:ascii="Arial" w:hAnsi="Arial" w:cs="Arial"/>
          <w:color w:val="000000"/>
        </w:rPr>
        <w:t>Available at</w:t>
      </w:r>
      <w:r>
        <w:rPr>
          <w:rFonts w:ascii="Arial" w:hAnsi="Arial" w:cs="Arial"/>
          <w:color w:val="000000"/>
        </w:rPr>
        <w:t xml:space="preserve">: </w:t>
      </w:r>
      <w:r>
        <w:rPr>
          <w:rStyle w:val="Strong"/>
          <w:rFonts w:ascii="Arial" w:hAnsi="Arial" w:cs="Arial"/>
          <w:b w:val="0"/>
          <w:bCs w:val="0"/>
          <w:color w:val="333333"/>
        </w:rPr>
        <w:t xml:space="preserve"> </w:t>
      </w:r>
      <w:hyperlink r:id="rId15" w:history="1">
        <w:r w:rsidRPr="0065362E">
          <w:rPr>
            <w:rStyle w:val="Hyperlink"/>
            <w:rFonts w:ascii="Arial" w:hAnsi="Arial" w:cs="Arial"/>
          </w:rPr>
          <w:t>https://www.simplypsychology.org/Erik-Erikson.html</w:t>
        </w:r>
      </w:hyperlink>
      <w:r>
        <w:rPr>
          <w:rStyle w:val="Strong"/>
          <w:rFonts w:ascii="Arial" w:hAnsi="Arial" w:cs="Arial"/>
          <w:b w:val="0"/>
          <w:bCs w:val="0"/>
          <w:color w:val="333333"/>
        </w:rPr>
        <w:t xml:space="preserve"> </w:t>
      </w:r>
    </w:p>
    <w:p w14:paraId="2A98E93B" w14:textId="268ECFCE" w:rsidR="00861CF5" w:rsidRPr="00967454" w:rsidRDefault="00861CF5" w:rsidP="00347272">
      <w:pPr>
        <w:spacing w:line="360" w:lineRule="auto"/>
        <w:rPr>
          <w:rFonts w:ascii="Arial" w:hAnsi="Arial" w:cs="Arial"/>
          <w:color w:val="646464"/>
        </w:rPr>
      </w:pPr>
      <w:r w:rsidRPr="00967454">
        <w:rPr>
          <w:rFonts w:ascii="Arial" w:hAnsi="Arial" w:cs="Arial"/>
        </w:rPr>
        <w:t>(Accessed 31 October 2021).</w:t>
      </w:r>
    </w:p>
    <w:p w14:paraId="2F29A5F2" w14:textId="42A48636" w:rsidR="00716780" w:rsidRDefault="00716780" w:rsidP="00347272">
      <w:pPr>
        <w:spacing w:line="360" w:lineRule="auto"/>
        <w:rPr>
          <w:rFonts w:ascii="Arial" w:hAnsi="Arial" w:cs="Arial"/>
        </w:rPr>
      </w:pPr>
      <w:r>
        <w:rPr>
          <w:rFonts w:ascii="Arial" w:hAnsi="Arial" w:cs="Arial"/>
        </w:rPr>
        <w:t>-This website is about Autonomy Vs Shame and Doubt</w:t>
      </w:r>
    </w:p>
    <w:p w14:paraId="25886E2B" w14:textId="52FBEC30" w:rsidR="00716780" w:rsidRDefault="00716780" w:rsidP="00347272">
      <w:pPr>
        <w:spacing w:line="360" w:lineRule="auto"/>
        <w:rPr>
          <w:rFonts w:ascii="Arial" w:hAnsi="Arial" w:cs="Arial"/>
        </w:rPr>
      </w:pPr>
      <w:r>
        <w:rPr>
          <w:rFonts w:ascii="Arial" w:hAnsi="Arial" w:cs="Arial"/>
        </w:rPr>
        <w:t>-</w:t>
      </w:r>
      <w:r w:rsidR="0076050C">
        <w:rPr>
          <w:rFonts w:ascii="Arial" w:hAnsi="Arial" w:cs="Arial"/>
        </w:rPr>
        <w:t>This source is reliable as it has been written by a doctor.</w:t>
      </w:r>
    </w:p>
    <w:p w14:paraId="76111086" w14:textId="7DF73DDC" w:rsidR="00ED20E2" w:rsidRPr="00967454" w:rsidRDefault="00716780" w:rsidP="00347272">
      <w:pPr>
        <w:spacing w:line="360" w:lineRule="auto"/>
        <w:rPr>
          <w:rFonts w:ascii="Arial" w:hAnsi="Arial" w:cs="Arial"/>
        </w:rPr>
      </w:pPr>
      <w:r>
        <w:rPr>
          <w:rFonts w:ascii="Arial" w:hAnsi="Arial" w:cs="Arial"/>
        </w:rPr>
        <w:t>-</w:t>
      </w:r>
      <w:r w:rsidR="00ED20E2" w:rsidRPr="00967454">
        <w:rPr>
          <w:rFonts w:ascii="Arial" w:hAnsi="Arial" w:cs="Arial"/>
        </w:rPr>
        <w:t xml:space="preserve">I used this website because </w:t>
      </w:r>
      <w:r w:rsidR="005D77A7" w:rsidRPr="00967454">
        <w:rPr>
          <w:rFonts w:ascii="Arial" w:hAnsi="Arial" w:cs="Arial"/>
        </w:rPr>
        <w:t>it had helped me to understand the explanation about Autonomy vs Shame and Doubt.</w:t>
      </w:r>
    </w:p>
    <w:p w14:paraId="5E13C38C" w14:textId="77777777" w:rsidR="00347272" w:rsidRPr="00967454" w:rsidRDefault="002830E9" w:rsidP="00347272">
      <w:pPr>
        <w:spacing w:line="360" w:lineRule="auto"/>
        <w:rPr>
          <w:rFonts w:ascii="Arial" w:hAnsi="Arial" w:cs="Arial"/>
        </w:rPr>
      </w:pPr>
      <w:hyperlink r:id="rId16" w:history="1">
        <w:r w:rsidR="00AF1B7E" w:rsidRPr="00967454">
          <w:rPr>
            <w:rStyle w:val="Hyperlink"/>
            <w:rFonts w:ascii="Arial" w:hAnsi="Arial" w:cs="Arial"/>
            <w:color w:val="auto"/>
            <w:u w:val="none"/>
          </w:rPr>
          <w:t>Dr McLeod</w:t>
        </w:r>
      </w:hyperlink>
      <w:r w:rsidR="00AF1B7E" w:rsidRPr="00967454">
        <w:rPr>
          <w:rFonts w:ascii="Arial" w:hAnsi="Arial" w:cs="Arial"/>
        </w:rPr>
        <w:t>, S. (2018). Erik Erikson's Stages of Psychosocial Development.</w:t>
      </w:r>
    </w:p>
    <w:p w14:paraId="0182C64F" w14:textId="64AAE430" w:rsidR="00553148" w:rsidRDefault="00AF1B7E" w:rsidP="00347272">
      <w:pPr>
        <w:spacing w:line="360" w:lineRule="auto"/>
        <w:rPr>
          <w:rFonts w:ascii="Arial" w:hAnsi="Arial" w:cs="Arial"/>
        </w:rPr>
      </w:pPr>
      <w:r w:rsidRPr="009F1E15">
        <w:rPr>
          <w:rFonts w:ascii="Arial" w:hAnsi="Arial" w:cs="Arial"/>
          <w:color w:val="000000"/>
        </w:rPr>
        <w:lastRenderedPageBreak/>
        <w:t xml:space="preserve"> </w:t>
      </w:r>
      <w:r w:rsidRPr="00967454">
        <w:rPr>
          <w:rFonts w:ascii="Arial" w:hAnsi="Arial" w:cs="Arial"/>
          <w:color w:val="000000"/>
        </w:rPr>
        <w:t>Available at:</w:t>
      </w:r>
      <w:r w:rsidR="00347272" w:rsidRPr="00967454">
        <w:rPr>
          <w:rFonts w:ascii="Arial" w:hAnsi="Arial" w:cs="Arial"/>
        </w:rPr>
        <w:t xml:space="preserve"> </w:t>
      </w:r>
      <w:hyperlink r:id="rId17" w:history="1">
        <w:r w:rsidR="00553148" w:rsidRPr="00136CCD">
          <w:rPr>
            <w:rStyle w:val="Hyperlink"/>
            <w:rFonts w:ascii="Arial" w:hAnsi="Arial" w:cs="Arial"/>
          </w:rPr>
          <w:t>https://www.simplypsychology.org/Erik-Erikson.html</w:t>
        </w:r>
      </w:hyperlink>
    </w:p>
    <w:p w14:paraId="04E740B9" w14:textId="33857E2D" w:rsidR="00AF1B7E" w:rsidRPr="00967454" w:rsidRDefault="00AF1B7E" w:rsidP="00347272">
      <w:pPr>
        <w:spacing w:line="360" w:lineRule="auto"/>
        <w:rPr>
          <w:rFonts w:ascii="Arial" w:eastAsia="Times New Roman" w:hAnsi="Arial" w:cs="Arial"/>
          <w:color w:val="000000"/>
          <w:kern w:val="36"/>
          <w:lang w:eastAsia="en-GB"/>
        </w:rPr>
      </w:pPr>
      <w:r w:rsidRPr="00967454">
        <w:rPr>
          <w:rFonts w:ascii="Arial" w:hAnsi="Arial" w:cs="Arial"/>
        </w:rPr>
        <w:t>(</w:t>
      </w:r>
      <w:r w:rsidRPr="00967454">
        <w:rPr>
          <w:rFonts w:ascii="Arial" w:eastAsia="Times New Roman" w:hAnsi="Arial" w:cs="Arial"/>
          <w:color w:val="000000"/>
          <w:kern w:val="36"/>
          <w:lang w:eastAsia="en-GB"/>
        </w:rPr>
        <w:t>Accessed: 28 October. 2021).</w:t>
      </w:r>
    </w:p>
    <w:p w14:paraId="1D8DDE5E" w14:textId="5F1CE3CE" w:rsidR="0076050C" w:rsidRDefault="0076050C" w:rsidP="00347272">
      <w:pPr>
        <w:spacing w:line="360" w:lineRule="auto"/>
        <w:rPr>
          <w:rFonts w:ascii="Arial" w:eastAsia="Times New Roman" w:hAnsi="Arial" w:cs="Arial"/>
          <w:kern w:val="36"/>
          <w:lang w:eastAsia="en-GB"/>
        </w:rPr>
      </w:pPr>
      <w:r>
        <w:rPr>
          <w:rFonts w:ascii="Arial" w:eastAsia="Times New Roman" w:hAnsi="Arial" w:cs="Arial"/>
          <w:kern w:val="36"/>
          <w:lang w:eastAsia="en-GB"/>
        </w:rPr>
        <w:t>-It is about how Erikson divided the lifespan of a child into those groups.</w:t>
      </w:r>
    </w:p>
    <w:p w14:paraId="02AB6B88" w14:textId="6C86FF73" w:rsidR="0076050C" w:rsidRDefault="0076050C" w:rsidP="00347272">
      <w:pPr>
        <w:spacing w:line="360" w:lineRule="auto"/>
        <w:rPr>
          <w:rFonts w:ascii="Arial" w:eastAsia="Times New Roman" w:hAnsi="Arial" w:cs="Arial"/>
          <w:kern w:val="36"/>
          <w:lang w:eastAsia="en-GB"/>
        </w:rPr>
      </w:pPr>
      <w:r>
        <w:rPr>
          <w:rFonts w:ascii="Arial" w:eastAsia="Times New Roman" w:hAnsi="Arial" w:cs="Arial"/>
          <w:kern w:val="36"/>
          <w:lang w:eastAsia="en-GB"/>
        </w:rPr>
        <w:t>-This source is reliable as it has been written by a doctor.</w:t>
      </w:r>
    </w:p>
    <w:p w14:paraId="13905177" w14:textId="0548F336" w:rsidR="005D77A7" w:rsidRDefault="0076050C" w:rsidP="00347272">
      <w:pPr>
        <w:spacing w:line="360" w:lineRule="auto"/>
        <w:rPr>
          <w:rFonts w:ascii="Arial" w:eastAsia="Times New Roman" w:hAnsi="Arial" w:cs="Arial"/>
          <w:color w:val="000000"/>
          <w:kern w:val="36"/>
          <w:lang w:eastAsia="en-GB"/>
        </w:rPr>
      </w:pPr>
      <w:r>
        <w:rPr>
          <w:rFonts w:ascii="Arial" w:eastAsia="Times New Roman" w:hAnsi="Arial" w:cs="Arial"/>
          <w:kern w:val="36"/>
          <w:lang w:eastAsia="en-GB"/>
        </w:rPr>
        <w:t>-</w:t>
      </w:r>
      <w:r w:rsidR="005D77A7" w:rsidRPr="00967454">
        <w:rPr>
          <w:rFonts w:ascii="Arial" w:eastAsia="Times New Roman" w:hAnsi="Arial" w:cs="Arial"/>
          <w:kern w:val="36"/>
          <w:lang w:eastAsia="en-GB"/>
        </w:rPr>
        <w:t xml:space="preserve">This reference showed me Erikson’s Psychosocial Development. </w:t>
      </w:r>
      <w:r w:rsidR="002F2205" w:rsidRPr="00967454">
        <w:rPr>
          <w:rFonts w:ascii="Arial" w:eastAsia="Times New Roman" w:hAnsi="Arial" w:cs="Arial"/>
          <w:kern w:val="36"/>
          <w:lang w:eastAsia="en-GB"/>
        </w:rPr>
        <w:t>It has showed me how and why Erikson has divided the lifespan of a child into these group</w:t>
      </w:r>
      <w:r w:rsidR="002F2205">
        <w:rPr>
          <w:rFonts w:ascii="Arial" w:eastAsia="Times New Roman" w:hAnsi="Arial" w:cs="Arial"/>
          <w:color w:val="000000"/>
          <w:kern w:val="36"/>
          <w:lang w:eastAsia="en-GB"/>
        </w:rPr>
        <w:t>s.</w:t>
      </w:r>
    </w:p>
    <w:p w14:paraId="6F840B41" w14:textId="77777777" w:rsidR="00347272" w:rsidRPr="009F1E15" w:rsidRDefault="00347272" w:rsidP="00347272">
      <w:pPr>
        <w:spacing w:line="360" w:lineRule="auto"/>
        <w:rPr>
          <w:rFonts w:ascii="Arial" w:eastAsia="Times New Roman" w:hAnsi="Arial" w:cs="Arial"/>
          <w:color w:val="000000"/>
          <w:kern w:val="36"/>
          <w:lang w:eastAsia="en-GB"/>
        </w:rPr>
      </w:pPr>
    </w:p>
    <w:p w14:paraId="2EA392BC" w14:textId="77777777" w:rsidR="00AF1B7E" w:rsidRPr="00967454" w:rsidRDefault="00AF1B7E" w:rsidP="00347272">
      <w:pPr>
        <w:spacing w:line="360" w:lineRule="auto"/>
        <w:rPr>
          <w:rFonts w:ascii="Arial" w:hAnsi="Arial" w:cs="Arial"/>
          <w:b/>
          <w:bCs/>
          <w:color w:val="000000"/>
        </w:rPr>
      </w:pPr>
      <w:r w:rsidRPr="00967454">
        <w:rPr>
          <w:rFonts w:ascii="Arial" w:hAnsi="Arial" w:cs="Arial"/>
        </w:rPr>
        <w:t>(</w:t>
      </w:r>
      <w:proofErr w:type="spellStart"/>
      <w:r w:rsidRPr="00967454">
        <w:rPr>
          <w:rFonts w:ascii="Arial" w:hAnsi="Arial" w:cs="Arial"/>
          <w:b/>
          <w:bCs/>
        </w:rPr>
        <w:fldChar w:fldCharType="begin"/>
      </w:r>
      <w:r w:rsidRPr="00967454">
        <w:rPr>
          <w:rFonts w:ascii="Arial" w:hAnsi="Arial" w:cs="Arial"/>
        </w:rPr>
        <w:instrText xml:space="preserve"> HYPERLINK "https://www.simplypsychology.org/saul-mcleod.html" </w:instrText>
      </w:r>
      <w:r w:rsidRPr="00967454">
        <w:rPr>
          <w:rFonts w:ascii="Arial" w:hAnsi="Arial" w:cs="Arial"/>
          <w:b/>
          <w:bCs/>
        </w:rPr>
        <w:fldChar w:fldCharType="separate"/>
      </w:r>
      <w:r w:rsidRPr="00967454">
        <w:rPr>
          <w:rStyle w:val="Hyperlink"/>
          <w:rFonts w:ascii="Arial" w:hAnsi="Arial" w:cs="Arial"/>
          <w:color w:val="auto"/>
          <w:u w:val="none"/>
        </w:rPr>
        <w:t>Dr.</w:t>
      </w:r>
      <w:proofErr w:type="spellEnd"/>
      <w:r w:rsidRPr="00967454">
        <w:rPr>
          <w:rStyle w:val="Hyperlink"/>
          <w:rFonts w:ascii="Arial" w:hAnsi="Arial" w:cs="Arial"/>
          <w:color w:val="auto"/>
          <w:u w:val="none"/>
        </w:rPr>
        <w:t xml:space="preserve"> McLeod</w:t>
      </w:r>
      <w:r w:rsidRPr="00967454">
        <w:rPr>
          <w:rFonts w:ascii="Arial" w:hAnsi="Arial" w:cs="Arial"/>
          <w:b/>
          <w:bCs/>
        </w:rPr>
        <w:fldChar w:fldCharType="end"/>
      </w:r>
      <w:r w:rsidRPr="00967454">
        <w:rPr>
          <w:rFonts w:ascii="Arial" w:hAnsi="Arial" w:cs="Arial"/>
        </w:rPr>
        <w:t xml:space="preserve">, S) 2019. </w:t>
      </w:r>
      <w:r w:rsidRPr="00967454">
        <w:rPr>
          <w:rFonts w:ascii="Arial" w:hAnsi="Arial" w:cs="Arial"/>
          <w:color w:val="000000"/>
        </w:rPr>
        <w:t xml:space="preserve">Sensorimotor Stage of Cognitive Development. Available at: </w:t>
      </w:r>
    </w:p>
    <w:p w14:paraId="54410C3D" w14:textId="77777777" w:rsidR="00AF1B7E" w:rsidRPr="00967454" w:rsidRDefault="002830E9" w:rsidP="00347272">
      <w:pPr>
        <w:spacing w:line="360" w:lineRule="auto"/>
        <w:rPr>
          <w:rFonts w:ascii="Arial" w:hAnsi="Arial" w:cs="Arial"/>
          <w:color w:val="000000"/>
        </w:rPr>
      </w:pPr>
      <w:hyperlink r:id="rId18" w:history="1">
        <w:r w:rsidR="00AF1B7E" w:rsidRPr="00967454">
          <w:rPr>
            <w:rStyle w:val="Hyperlink"/>
            <w:rFonts w:ascii="Arial" w:hAnsi="Arial" w:cs="Arial"/>
          </w:rPr>
          <w:t>https://www.simplypsychology.org/sensorimotor.html</w:t>
        </w:r>
      </w:hyperlink>
    </w:p>
    <w:p w14:paraId="5E7F671C" w14:textId="4ABE512E" w:rsidR="00AF1B7E" w:rsidRPr="00967454" w:rsidRDefault="00AF1B7E" w:rsidP="00347272">
      <w:pPr>
        <w:spacing w:line="360" w:lineRule="auto"/>
        <w:rPr>
          <w:rFonts w:ascii="Arial" w:hAnsi="Arial" w:cs="Arial"/>
          <w:color w:val="000000"/>
        </w:rPr>
      </w:pPr>
      <w:r w:rsidRPr="00967454">
        <w:rPr>
          <w:rFonts w:ascii="Arial" w:hAnsi="Arial" w:cs="Arial"/>
          <w:color w:val="000000"/>
        </w:rPr>
        <w:t>(Accessed: 28 October 2021).</w:t>
      </w:r>
    </w:p>
    <w:p w14:paraId="3F414BE1" w14:textId="6DDD2740" w:rsidR="0076050C" w:rsidRDefault="0076050C" w:rsidP="00347272">
      <w:pPr>
        <w:spacing w:line="360" w:lineRule="auto"/>
        <w:rPr>
          <w:rFonts w:ascii="Arial" w:hAnsi="Arial" w:cs="Arial"/>
          <w:color w:val="000000"/>
        </w:rPr>
      </w:pPr>
      <w:r>
        <w:rPr>
          <w:rFonts w:ascii="Arial" w:hAnsi="Arial" w:cs="Arial"/>
          <w:color w:val="000000"/>
        </w:rPr>
        <w:t>-</w:t>
      </w:r>
      <w:r w:rsidR="00B51C71">
        <w:rPr>
          <w:rFonts w:ascii="Arial" w:hAnsi="Arial" w:cs="Arial"/>
          <w:color w:val="000000"/>
        </w:rPr>
        <w:t>This is about Sensorimotor.</w:t>
      </w:r>
    </w:p>
    <w:p w14:paraId="367EC33A" w14:textId="5837BC28" w:rsidR="0076050C" w:rsidRDefault="0076050C" w:rsidP="00347272">
      <w:pPr>
        <w:spacing w:line="360" w:lineRule="auto"/>
        <w:rPr>
          <w:rFonts w:ascii="Arial" w:hAnsi="Arial" w:cs="Arial"/>
          <w:color w:val="000000"/>
        </w:rPr>
      </w:pPr>
      <w:r>
        <w:rPr>
          <w:rFonts w:ascii="Arial" w:hAnsi="Arial" w:cs="Arial"/>
          <w:color w:val="000000"/>
        </w:rPr>
        <w:t>-This source is reliable as it has been written by a doctor</w:t>
      </w:r>
      <w:r w:rsidR="00B51C71">
        <w:rPr>
          <w:rFonts w:ascii="Arial" w:hAnsi="Arial" w:cs="Arial"/>
          <w:color w:val="000000"/>
        </w:rPr>
        <w:t>.</w:t>
      </w:r>
    </w:p>
    <w:p w14:paraId="023D1CA5" w14:textId="38144BCE" w:rsidR="002F2205" w:rsidRPr="00967454" w:rsidRDefault="0076050C" w:rsidP="00347272">
      <w:pPr>
        <w:spacing w:line="360" w:lineRule="auto"/>
        <w:rPr>
          <w:rFonts w:ascii="Arial" w:hAnsi="Arial" w:cs="Arial"/>
          <w:color w:val="000000"/>
        </w:rPr>
      </w:pPr>
      <w:r>
        <w:rPr>
          <w:rFonts w:ascii="Arial" w:hAnsi="Arial" w:cs="Arial"/>
          <w:color w:val="000000"/>
        </w:rPr>
        <w:t>-</w:t>
      </w:r>
      <w:r w:rsidR="002F2205" w:rsidRPr="00967454">
        <w:rPr>
          <w:rFonts w:ascii="Arial" w:hAnsi="Arial" w:cs="Arial"/>
          <w:color w:val="000000"/>
        </w:rPr>
        <w:t>This showed me a brief explanation about what sensorimotor is.</w:t>
      </w:r>
    </w:p>
    <w:p w14:paraId="750005B1" w14:textId="77777777" w:rsidR="002F2205" w:rsidRPr="009F1E15" w:rsidRDefault="002F2205" w:rsidP="00347272">
      <w:pPr>
        <w:spacing w:line="360" w:lineRule="auto"/>
        <w:rPr>
          <w:rFonts w:ascii="Arial" w:hAnsi="Arial" w:cs="Arial"/>
          <w:color w:val="000000"/>
        </w:rPr>
      </w:pPr>
    </w:p>
    <w:p w14:paraId="1E8B1B64" w14:textId="49D2723B" w:rsidR="00AF1B7E" w:rsidRPr="00967454" w:rsidRDefault="002830E9" w:rsidP="00347272">
      <w:pPr>
        <w:spacing w:line="360" w:lineRule="auto"/>
        <w:rPr>
          <w:rFonts w:ascii="Arial" w:eastAsia="Times New Roman" w:hAnsi="Arial" w:cs="Arial"/>
          <w:color w:val="000000"/>
          <w:kern w:val="36"/>
          <w:lang w:eastAsia="en-GB"/>
        </w:rPr>
      </w:pPr>
      <w:hyperlink r:id="rId19" w:history="1">
        <w:r w:rsidR="00AF1B7E" w:rsidRPr="00967454">
          <w:rPr>
            <w:rFonts w:ascii="Arial" w:eastAsia="Times New Roman" w:hAnsi="Arial" w:cs="Arial"/>
            <w:lang w:eastAsia="en-GB"/>
          </w:rPr>
          <w:t>Dr. McLeod</w:t>
        </w:r>
      </w:hyperlink>
      <w:r w:rsidR="00AF1B7E" w:rsidRPr="00967454">
        <w:rPr>
          <w:rFonts w:ascii="Arial" w:eastAsia="Times New Roman" w:hAnsi="Arial" w:cs="Arial"/>
          <w:lang w:eastAsia="en-GB"/>
        </w:rPr>
        <w:t xml:space="preserve">, S. (2020) </w:t>
      </w:r>
      <w:r w:rsidR="00AF1B7E" w:rsidRPr="00967454">
        <w:rPr>
          <w:rFonts w:ascii="Arial" w:eastAsia="Times New Roman" w:hAnsi="Arial" w:cs="Arial"/>
          <w:color w:val="000000"/>
          <w:kern w:val="36"/>
          <w:lang w:eastAsia="en-GB"/>
        </w:rPr>
        <w:t xml:space="preserve">Piaget's Stages of Cognitive Development. Available at:  </w:t>
      </w:r>
      <w:hyperlink r:id="rId20" w:history="1">
        <w:r w:rsidR="00AF1B7E" w:rsidRPr="00967454">
          <w:rPr>
            <w:rStyle w:val="Hyperlink"/>
            <w:rFonts w:ascii="Arial" w:eastAsia="Times New Roman" w:hAnsi="Arial" w:cs="Arial"/>
            <w:kern w:val="36"/>
            <w:lang w:eastAsia="en-GB"/>
          </w:rPr>
          <w:t>https://www.simplypsychology.org/piaget.html</w:t>
        </w:r>
      </w:hyperlink>
    </w:p>
    <w:p w14:paraId="59A68EEA" w14:textId="1FDB3ABF" w:rsidR="00AF1B7E" w:rsidRPr="00967454" w:rsidRDefault="00AF1B7E" w:rsidP="00347272">
      <w:pPr>
        <w:spacing w:line="360" w:lineRule="auto"/>
        <w:rPr>
          <w:rFonts w:ascii="Arial" w:eastAsia="Times New Roman" w:hAnsi="Arial" w:cs="Arial"/>
          <w:color w:val="000000"/>
          <w:kern w:val="36"/>
          <w:lang w:eastAsia="en-GB"/>
        </w:rPr>
      </w:pPr>
      <w:r w:rsidRPr="00967454">
        <w:rPr>
          <w:rFonts w:ascii="Arial" w:eastAsia="Times New Roman" w:hAnsi="Arial" w:cs="Arial"/>
          <w:color w:val="000000"/>
          <w:kern w:val="36"/>
          <w:lang w:eastAsia="en-GB"/>
        </w:rPr>
        <w:t>(Accessed: 28 October. 2021).</w:t>
      </w:r>
    </w:p>
    <w:p w14:paraId="58BC4873" w14:textId="448D5510" w:rsidR="00B51C71" w:rsidRDefault="00B51C71" w:rsidP="00347272">
      <w:pPr>
        <w:spacing w:line="360" w:lineRule="auto"/>
        <w:rPr>
          <w:rFonts w:ascii="Arial" w:eastAsia="Times New Roman" w:hAnsi="Arial" w:cs="Arial"/>
          <w:color w:val="000000"/>
          <w:kern w:val="36"/>
          <w:lang w:eastAsia="en-GB"/>
        </w:rPr>
      </w:pPr>
      <w:r>
        <w:rPr>
          <w:rFonts w:ascii="Arial" w:eastAsia="Times New Roman" w:hAnsi="Arial" w:cs="Arial"/>
          <w:color w:val="000000"/>
          <w:kern w:val="36"/>
          <w:lang w:eastAsia="en-GB"/>
        </w:rPr>
        <w:t>-This reference is about Piaget’s theory and stages.</w:t>
      </w:r>
    </w:p>
    <w:p w14:paraId="3C42C147" w14:textId="70938C43" w:rsidR="00B51C71" w:rsidRDefault="00B51C71" w:rsidP="00347272">
      <w:pPr>
        <w:spacing w:line="360" w:lineRule="auto"/>
        <w:rPr>
          <w:rFonts w:ascii="Arial" w:eastAsia="Times New Roman" w:hAnsi="Arial" w:cs="Arial"/>
          <w:color w:val="000000"/>
          <w:kern w:val="36"/>
          <w:lang w:eastAsia="en-GB"/>
        </w:rPr>
      </w:pPr>
      <w:r>
        <w:rPr>
          <w:rFonts w:ascii="Arial" w:eastAsia="Times New Roman" w:hAnsi="Arial" w:cs="Arial"/>
          <w:color w:val="000000"/>
          <w:kern w:val="36"/>
          <w:lang w:eastAsia="en-GB"/>
        </w:rPr>
        <w:t>-The source is reliable as it has been written by a doctor.</w:t>
      </w:r>
    </w:p>
    <w:p w14:paraId="386983E2" w14:textId="67FD85CD" w:rsidR="002F2205" w:rsidRPr="00967454" w:rsidRDefault="00B51C71" w:rsidP="00347272">
      <w:pPr>
        <w:spacing w:line="360" w:lineRule="auto"/>
        <w:rPr>
          <w:rFonts w:ascii="Arial" w:eastAsia="Times New Roman" w:hAnsi="Arial" w:cs="Arial"/>
          <w:color w:val="000000"/>
          <w:kern w:val="36"/>
          <w:lang w:eastAsia="en-GB"/>
        </w:rPr>
      </w:pPr>
      <w:r>
        <w:rPr>
          <w:rFonts w:ascii="Arial" w:eastAsia="Times New Roman" w:hAnsi="Arial" w:cs="Arial"/>
          <w:color w:val="000000"/>
          <w:kern w:val="36"/>
          <w:lang w:eastAsia="en-GB"/>
        </w:rPr>
        <w:t>-</w:t>
      </w:r>
      <w:r w:rsidR="002F2205" w:rsidRPr="00967454">
        <w:rPr>
          <w:rFonts w:ascii="Arial" w:eastAsia="Times New Roman" w:hAnsi="Arial" w:cs="Arial"/>
          <w:color w:val="000000"/>
          <w:kern w:val="36"/>
          <w:lang w:eastAsia="en-GB"/>
        </w:rPr>
        <w:t>This website had broken down Piaget’s theory for me to have a better understanding.</w:t>
      </w:r>
    </w:p>
    <w:p w14:paraId="1079A492" w14:textId="77777777" w:rsidR="00347272" w:rsidRPr="00967454" w:rsidRDefault="002830E9" w:rsidP="00347272">
      <w:pPr>
        <w:spacing w:line="360" w:lineRule="auto"/>
        <w:rPr>
          <w:rFonts w:ascii="Arial" w:hAnsi="Arial" w:cs="Arial"/>
        </w:rPr>
      </w:pPr>
      <w:hyperlink r:id="rId21" w:history="1">
        <w:proofErr w:type="spellStart"/>
        <w:r w:rsidR="00AF1B7E" w:rsidRPr="00967454">
          <w:rPr>
            <w:rStyle w:val="Hyperlink"/>
            <w:rFonts w:ascii="Arial" w:hAnsi="Arial" w:cs="Arial"/>
            <w:color w:val="auto"/>
            <w:u w:val="none"/>
          </w:rPr>
          <w:t>Dr.</w:t>
        </w:r>
        <w:proofErr w:type="spellEnd"/>
        <w:r w:rsidR="00AF1B7E" w:rsidRPr="00967454">
          <w:rPr>
            <w:rStyle w:val="Hyperlink"/>
            <w:rFonts w:ascii="Arial" w:hAnsi="Arial" w:cs="Arial"/>
            <w:color w:val="auto"/>
            <w:u w:val="none"/>
          </w:rPr>
          <w:t xml:space="preserve"> McLeod</w:t>
        </w:r>
      </w:hyperlink>
      <w:r w:rsidR="00AF1B7E" w:rsidRPr="00967454">
        <w:rPr>
          <w:rFonts w:ascii="Arial" w:hAnsi="Arial" w:cs="Arial"/>
        </w:rPr>
        <w:t xml:space="preserve">, S (2021). Object Permanence. </w:t>
      </w:r>
    </w:p>
    <w:p w14:paraId="36A0F379" w14:textId="77777777" w:rsidR="0005333B" w:rsidRDefault="00AF1B7E" w:rsidP="00347272">
      <w:pPr>
        <w:spacing w:line="360" w:lineRule="auto"/>
        <w:rPr>
          <w:rFonts w:ascii="Arial" w:hAnsi="Arial" w:cs="Arial"/>
          <w:color w:val="000000"/>
        </w:rPr>
      </w:pPr>
      <w:r w:rsidRPr="00967454">
        <w:rPr>
          <w:rFonts w:ascii="Arial" w:hAnsi="Arial" w:cs="Arial"/>
        </w:rPr>
        <w:t>Available at:</w:t>
      </w:r>
      <w:r w:rsidR="00347272" w:rsidRPr="00967454">
        <w:rPr>
          <w:rFonts w:ascii="Arial" w:hAnsi="Arial" w:cs="Arial"/>
          <w:b/>
          <w:bCs/>
        </w:rPr>
        <w:t xml:space="preserve"> </w:t>
      </w:r>
      <w:hyperlink r:id="rId22" w:history="1">
        <w:r w:rsidR="00347272" w:rsidRPr="00967454">
          <w:rPr>
            <w:rStyle w:val="Hyperlink"/>
            <w:rFonts w:ascii="Arial" w:hAnsi="Arial" w:cs="Arial"/>
          </w:rPr>
          <w:t>https://www.simplypsychology.org/Object-Permanence.html</w:t>
        </w:r>
      </w:hyperlink>
      <w:r w:rsidRPr="00967454">
        <w:rPr>
          <w:rFonts w:ascii="Arial" w:hAnsi="Arial" w:cs="Arial"/>
          <w:color w:val="000000"/>
        </w:rPr>
        <w:t xml:space="preserve"> </w:t>
      </w:r>
    </w:p>
    <w:p w14:paraId="44922D47" w14:textId="5631268E" w:rsidR="00AF1B7E" w:rsidRPr="00967454" w:rsidRDefault="00AF1B7E" w:rsidP="00347272">
      <w:pPr>
        <w:spacing w:line="360" w:lineRule="auto"/>
        <w:rPr>
          <w:rFonts w:ascii="Arial" w:hAnsi="Arial" w:cs="Arial"/>
          <w:b/>
          <w:bCs/>
        </w:rPr>
      </w:pPr>
      <w:r w:rsidRPr="00967454">
        <w:rPr>
          <w:rFonts w:ascii="Arial" w:hAnsi="Arial" w:cs="Arial"/>
          <w:color w:val="000000"/>
        </w:rPr>
        <w:t>(Accessed: 28 October 2021).</w:t>
      </w:r>
    </w:p>
    <w:p w14:paraId="043703BF" w14:textId="4063CF96" w:rsidR="00CA226A" w:rsidRDefault="00CA226A" w:rsidP="00347272">
      <w:pPr>
        <w:spacing w:line="360" w:lineRule="auto"/>
        <w:rPr>
          <w:rFonts w:ascii="Arial" w:hAnsi="Arial" w:cs="Arial"/>
          <w:color w:val="000000"/>
        </w:rPr>
      </w:pPr>
      <w:r>
        <w:rPr>
          <w:rFonts w:ascii="Arial" w:hAnsi="Arial" w:cs="Arial"/>
          <w:color w:val="000000"/>
        </w:rPr>
        <w:t xml:space="preserve">-This theory is about how Piaget spoke about object permanence. </w:t>
      </w:r>
    </w:p>
    <w:p w14:paraId="42A01928" w14:textId="377CACBF" w:rsidR="00CA226A" w:rsidRDefault="00CA226A" w:rsidP="00347272">
      <w:pPr>
        <w:spacing w:line="360" w:lineRule="auto"/>
        <w:rPr>
          <w:rFonts w:ascii="Arial" w:hAnsi="Arial" w:cs="Arial"/>
          <w:color w:val="000000"/>
        </w:rPr>
      </w:pPr>
      <w:r>
        <w:rPr>
          <w:rFonts w:ascii="Arial" w:hAnsi="Arial" w:cs="Arial"/>
          <w:color w:val="000000"/>
        </w:rPr>
        <w:t>-This source is reliable as it has been written by a doctor.</w:t>
      </w:r>
    </w:p>
    <w:p w14:paraId="4CE5F6EB" w14:textId="12F1E176" w:rsidR="002F2205" w:rsidRPr="00967454" w:rsidRDefault="00CA226A" w:rsidP="00347272">
      <w:pPr>
        <w:spacing w:line="360" w:lineRule="auto"/>
        <w:rPr>
          <w:rFonts w:ascii="Arial" w:hAnsi="Arial" w:cs="Arial"/>
          <w:color w:val="000000"/>
        </w:rPr>
      </w:pPr>
      <w:r>
        <w:rPr>
          <w:rFonts w:ascii="Arial" w:hAnsi="Arial" w:cs="Arial"/>
          <w:color w:val="000000"/>
        </w:rPr>
        <w:t>-</w:t>
      </w:r>
      <w:r w:rsidR="002F2205" w:rsidRPr="00967454">
        <w:rPr>
          <w:rFonts w:ascii="Arial" w:hAnsi="Arial" w:cs="Arial"/>
          <w:color w:val="000000"/>
        </w:rPr>
        <w:t>It has helped me how Piaget has used different objects to explain object permanence.</w:t>
      </w:r>
    </w:p>
    <w:p w14:paraId="1E542635" w14:textId="77777777" w:rsidR="00347272" w:rsidRPr="00967454" w:rsidRDefault="00347272" w:rsidP="00347272">
      <w:pPr>
        <w:spacing w:line="360" w:lineRule="auto"/>
        <w:rPr>
          <w:rFonts w:ascii="Arial" w:hAnsi="Arial" w:cs="Arial"/>
          <w:color w:val="000000"/>
        </w:rPr>
      </w:pPr>
    </w:p>
    <w:p w14:paraId="4D56B3A3" w14:textId="77777777" w:rsidR="00347272" w:rsidRPr="00967454" w:rsidRDefault="002830E9" w:rsidP="00347272">
      <w:pPr>
        <w:spacing w:line="360" w:lineRule="auto"/>
        <w:rPr>
          <w:rFonts w:ascii="Arial" w:hAnsi="Arial" w:cs="Arial"/>
        </w:rPr>
      </w:pPr>
      <w:hyperlink r:id="rId23" w:history="1">
        <w:r w:rsidR="00AF720A" w:rsidRPr="00967454">
          <w:rPr>
            <w:rStyle w:val="Hyperlink"/>
            <w:rFonts w:ascii="Arial" w:hAnsi="Arial" w:cs="Arial"/>
            <w:color w:val="auto"/>
            <w:u w:val="none"/>
          </w:rPr>
          <w:t>Cherry</w:t>
        </w:r>
      </w:hyperlink>
      <w:r w:rsidR="00AF720A" w:rsidRPr="00967454">
        <w:rPr>
          <w:rFonts w:ascii="Arial" w:hAnsi="Arial" w:cs="Arial"/>
        </w:rPr>
        <w:t>,</w:t>
      </w:r>
      <w:r w:rsidR="005426D4" w:rsidRPr="00967454">
        <w:rPr>
          <w:rFonts w:ascii="Arial" w:hAnsi="Arial" w:cs="Arial"/>
        </w:rPr>
        <w:t xml:space="preserve"> K</w:t>
      </w:r>
      <w:r w:rsidR="00AF720A" w:rsidRPr="00967454">
        <w:rPr>
          <w:rFonts w:ascii="Arial" w:hAnsi="Arial" w:cs="Arial"/>
        </w:rPr>
        <w:t xml:space="preserve"> </w:t>
      </w:r>
      <w:r w:rsidR="005426D4" w:rsidRPr="00967454">
        <w:rPr>
          <w:rFonts w:ascii="Arial" w:hAnsi="Arial" w:cs="Arial"/>
        </w:rPr>
        <w:t>(</w:t>
      </w:r>
      <w:r w:rsidR="00AF720A" w:rsidRPr="00967454">
        <w:rPr>
          <w:rFonts w:ascii="Arial" w:hAnsi="Arial" w:cs="Arial"/>
        </w:rPr>
        <w:t xml:space="preserve">2021). The Preoperational Stage of Cognitive Development. </w:t>
      </w:r>
    </w:p>
    <w:p w14:paraId="02A146CB" w14:textId="6D063C36" w:rsidR="00FF0AC8" w:rsidRPr="009F1E15" w:rsidRDefault="00AF720A" w:rsidP="00347272">
      <w:pPr>
        <w:spacing w:line="360" w:lineRule="auto"/>
        <w:rPr>
          <w:rFonts w:ascii="Arial" w:hAnsi="Arial" w:cs="Arial"/>
          <w:color w:val="646464"/>
        </w:rPr>
      </w:pPr>
      <w:r w:rsidRPr="00967454">
        <w:rPr>
          <w:rFonts w:ascii="Arial" w:hAnsi="Arial" w:cs="Arial"/>
        </w:rPr>
        <w:t>Available at:</w:t>
      </w:r>
      <w:r w:rsidR="00FF0AC8">
        <w:rPr>
          <w:rFonts w:ascii="Arial" w:hAnsi="Arial" w:cs="Arial"/>
          <w:color w:val="646464"/>
        </w:rPr>
        <w:t xml:space="preserve"> </w:t>
      </w:r>
      <w:hyperlink r:id="rId24" w:history="1">
        <w:r w:rsidR="00FF0AC8" w:rsidRPr="0065362E">
          <w:rPr>
            <w:rStyle w:val="Hyperlink"/>
            <w:rFonts w:ascii="Arial" w:hAnsi="Arial" w:cs="Arial"/>
          </w:rPr>
          <w:t>https://www.verywellmind.com/preoperational-stage-of-cognitive-development-2795461</w:t>
        </w:r>
      </w:hyperlink>
      <w:r w:rsidR="00FF0AC8">
        <w:rPr>
          <w:rFonts w:ascii="Arial" w:hAnsi="Arial" w:cs="Arial"/>
          <w:color w:val="646464"/>
        </w:rPr>
        <w:t xml:space="preserve"> </w:t>
      </w:r>
    </w:p>
    <w:p w14:paraId="2747E6EF" w14:textId="77777777" w:rsidR="00CA226A" w:rsidRDefault="00AF720A" w:rsidP="00347272">
      <w:pPr>
        <w:spacing w:line="360" w:lineRule="auto"/>
        <w:rPr>
          <w:rFonts w:ascii="Arial" w:hAnsi="Arial" w:cs="Arial"/>
        </w:rPr>
      </w:pPr>
      <w:r w:rsidRPr="00967454">
        <w:rPr>
          <w:rFonts w:ascii="Arial" w:hAnsi="Arial" w:cs="Arial"/>
        </w:rPr>
        <w:t>(Accessed: 28 October 2021)</w:t>
      </w:r>
      <w:r w:rsidR="00CF1C4C" w:rsidRPr="00967454">
        <w:rPr>
          <w:rFonts w:ascii="Arial" w:hAnsi="Arial" w:cs="Arial"/>
        </w:rPr>
        <w:t>.</w:t>
      </w:r>
    </w:p>
    <w:p w14:paraId="1CCFB3F1" w14:textId="5D7C2127" w:rsidR="00CA226A" w:rsidRDefault="00CA226A" w:rsidP="00347272">
      <w:pPr>
        <w:spacing w:line="360" w:lineRule="auto"/>
        <w:rPr>
          <w:rFonts w:ascii="Arial" w:hAnsi="Arial" w:cs="Arial"/>
        </w:rPr>
      </w:pPr>
      <w:r>
        <w:rPr>
          <w:rFonts w:ascii="Arial" w:hAnsi="Arial" w:cs="Arial"/>
        </w:rPr>
        <w:t>-I</w:t>
      </w:r>
      <w:r w:rsidR="00821D34">
        <w:rPr>
          <w:rFonts w:ascii="Arial" w:hAnsi="Arial" w:cs="Arial"/>
        </w:rPr>
        <w:t>t</w:t>
      </w:r>
      <w:r>
        <w:rPr>
          <w:rFonts w:ascii="Arial" w:hAnsi="Arial" w:cs="Arial"/>
        </w:rPr>
        <w:t xml:space="preserve"> is about the second stage in Piaget’s theory.</w:t>
      </w:r>
    </w:p>
    <w:p w14:paraId="41D8CA60" w14:textId="7E10C2A2" w:rsidR="00CA226A" w:rsidRDefault="00CA226A" w:rsidP="00347272">
      <w:pPr>
        <w:spacing w:line="360" w:lineRule="auto"/>
        <w:rPr>
          <w:rFonts w:ascii="Arial" w:hAnsi="Arial" w:cs="Arial"/>
        </w:rPr>
      </w:pPr>
      <w:r>
        <w:rPr>
          <w:rFonts w:ascii="Arial" w:hAnsi="Arial" w:cs="Arial"/>
        </w:rPr>
        <w:t>-</w:t>
      </w:r>
      <w:r w:rsidR="00821D34">
        <w:rPr>
          <w:rFonts w:ascii="Arial" w:hAnsi="Arial" w:cs="Arial"/>
        </w:rPr>
        <w:t xml:space="preserve">This reference is reliable because it has been medically reviewed by David Susman. </w:t>
      </w:r>
    </w:p>
    <w:p w14:paraId="67CF713F" w14:textId="34D88E4E" w:rsidR="002F2205" w:rsidRPr="00967454" w:rsidRDefault="00CA226A" w:rsidP="00347272">
      <w:pPr>
        <w:spacing w:line="360" w:lineRule="auto"/>
        <w:rPr>
          <w:rFonts w:ascii="Arial" w:hAnsi="Arial" w:cs="Arial"/>
        </w:rPr>
      </w:pPr>
      <w:r>
        <w:rPr>
          <w:rFonts w:ascii="Arial" w:hAnsi="Arial" w:cs="Arial"/>
        </w:rPr>
        <w:t>-</w:t>
      </w:r>
      <w:r w:rsidR="001E0BD2" w:rsidRPr="00967454">
        <w:rPr>
          <w:rFonts w:ascii="Arial" w:hAnsi="Arial" w:cs="Arial"/>
        </w:rPr>
        <w:t>This website has helped me to understand the second stage of Piaget’s theory which is The Preoperational Stage.</w:t>
      </w:r>
    </w:p>
    <w:p w14:paraId="7557875C" w14:textId="0D56B49E" w:rsidR="00821D34" w:rsidRPr="0005333B" w:rsidRDefault="00CF1C4C" w:rsidP="00347272">
      <w:pPr>
        <w:spacing w:line="360" w:lineRule="auto"/>
        <w:rPr>
          <w:rFonts w:ascii="Arial" w:hAnsi="Arial" w:cs="Arial"/>
          <w:color w:val="0000FF"/>
          <w:u w:val="single"/>
        </w:rPr>
      </w:pPr>
      <w:r w:rsidRPr="00967454">
        <w:rPr>
          <w:rFonts w:ascii="Arial" w:hAnsi="Arial" w:cs="Arial"/>
        </w:rPr>
        <w:t xml:space="preserve">Systems, H. (2021) Erik Erikson’s Theory of Psychosocial Development: What is it? Available at: </w:t>
      </w:r>
      <w:hyperlink r:id="rId25" w:history="1">
        <w:r w:rsidR="00821D34" w:rsidRPr="0065362E">
          <w:rPr>
            <w:rStyle w:val="Hyperlink"/>
            <w:rFonts w:ascii="Arial" w:hAnsi="Arial" w:cs="Arial"/>
          </w:rPr>
          <w:t>https://wellnessbeam.org/erik-eriksons-theory-of-psychosocial-development/</w:t>
        </w:r>
      </w:hyperlink>
    </w:p>
    <w:p w14:paraId="6B63FFE6" w14:textId="1D2BFD8E" w:rsidR="00CF1C4C" w:rsidRPr="00967454" w:rsidRDefault="00CF1C4C" w:rsidP="00347272">
      <w:pPr>
        <w:spacing w:line="360" w:lineRule="auto"/>
        <w:rPr>
          <w:rFonts w:ascii="Arial" w:hAnsi="Arial" w:cs="Arial"/>
        </w:rPr>
      </w:pPr>
      <w:r w:rsidRPr="00967454">
        <w:rPr>
          <w:rFonts w:ascii="Arial" w:hAnsi="Arial" w:cs="Arial"/>
        </w:rPr>
        <w:t xml:space="preserve"> (Accessed 1 November 2021).</w:t>
      </w:r>
    </w:p>
    <w:p w14:paraId="22AB9522" w14:textId="2B84FC90" w:rsidR="00821D34" w:rsidRDefault="00821D34" w:rsidP="00347272">
      <w:pPr>
        <w:spacing w:line="360" w:lineRule="auto"/>
        <w:rPr>
          <w:rFonts w:ascii="Arial" w:hAnsi="Arial" w:cs="Arial"/>
        </w:rPr>
      </w:pPr>
      <w:r>
        <w:rPr>
          <w:rFonts w:ascii="Arial" w:hAnsi="Arial" w:cs="Arial"/>
        </w:rPr>
        <w:t>-This told me about Erikson’s theory of psychological development in general.</w:t>
      </w:r>
    </w:p>
    <w:p w14:paraId="6157EB58" w14:textId="6132829F" w:rsidR="00821D34" w:rsidRDefault="00821D34" w:rsidP="00347272">
      <w:pPr>
        <w:spacing w:line="360" w:lineRule="auto"/>
        <w:rPr>
          <w:rFonts w:ascii="Arial" w:hAnsi="Arial" w:cs="Arial"/>
        </w:rPr>
      </w:pPr>
      <w:r>
        <w:rPr>
          <w:rFonts w:ascii="Arial" w:hAnsi="Arial" w:cs="Arial"/>
        </w:rPr>
        <w:t>-</w:t>
      </w:r>
      <w:r w:rsidR="00FF0AC8">
        <w:rPr>
          <w:rFonts w:ascii="Arial" w:hAnsi="Arial" w:cs="Arial"/>
        </w:rPr>
        <w:t>This is reliable because it has many b</w:t>
      </w:r>
      <w:r w:rsidR="00FF0AC8" w:rsidRPr="00FF0AC8">
        <w:rPr>
          <w:rFonts w:ascii="Arial" w:hAnsi="Arial" w:cs="Arial"/>
        </w:rPr>
        <w:t>ibliographic references</w:t>
      </w:r>
      <w:r w:rsidR="00FF0AC8">
        <w:rPr>
          <w:rFonts w:ascii="Arial" w:hAnsi="Arial" w:cs="Arial"/>
        </w:rPr>
        <w:t xml:space="preserve">. </w:t>
      </w:r>
    </w:p>
    <w:p w14:paraId="2654CF2B" w14:textId="04EC67EA" w:rsidR="0005333B" w:rsidRPr="009F1E15" w:rsidRDefault="00821D34" w:rsidP="00347272">
      <w:pPr>
        <w:spacing w:line="360" w:lineRule="auto"/>
        <w:rPr>
          <w:rFonts w:ascii="Arial" w:hAnsi="Arial" w:cs="Arial"/>
        </w:rPr>
      </w:pPr>
      <w:r>
        <w:rPr>
          <w:rFonts w:ascii="Arial" w:hAnsi="Arial" w:cs="Arial"/>
        </w:rPr>
        <w:t>-</w:t>
      </w:r>
      <w:r w:rsidR="001E0BD2" w:rsidRPr="00967454">
        <w:rPr>
          <w:rFonts w:ascii="Arial" w:hAnsi="Arial" w:cs="Arial"/>
        </w:rPr>
        <w:t xml:space="preserve">This reference told me what Erik Erikson’s theory of Psychosocial Development is. </w:t>
      </w:r>
    </w:p>
    <w:p w14:paraId="081D6979" w14:textId="77777777" w:rsidR="00CF1C4C" w:rsidRDefault="00CF1C4C" w:rsidP="00347272">
      <w:pPr>
        <w:pStyle w:val="Heading1"/>
        <w:numPr>
          <w:ilvl w:val="0"/>
          <w:numId w:val="0"/>
        </w:numPr>
        <w:shd w:val="clear" w:color="auto" w:fill="FFFFFF"/>
        <w:spacing w:before="0" w:beforeAutospacing="0" w:after="0" w:afterAutospacing="0" w:line="360" w:lineRule="auto"/>
        <w:ind w:left="432" w:hanging="432"/>
        <w:textAlignment w:val="baseline"/>
        <w:rPr>
          <w:rFonts w:ascii="Arial" w:hAnsi="Arial" w:cs="Arial"/>
          <w:color w:val="646464"/>
          <w:sz w:val="22"/>
          <w:szCs w:val="22"/>
        </w:rPr>
      </w:pPr>
    </w:p>
    <w:p w14:paraId="4B760246" w14:textId="77777777" w:rsidR="00AF1B7E" w:rsidRPr="001F0114" w:rsidRDefault="00AF1B7E" w:rsidP="00347272">
      <w:pPr>
        <w:shd w:val="clear" w:color="auto" w:fill="FFFFFF"/>
        <w:spacing w:before="330" w:after="165" w:line="360" w:lineRule="auto"/>
        <w:outlineLvl w:val="0"/>
        <w:rPr>
          <w:rFonts w:ascii="Arial" w:eastAsia="Times New Roman" w:hAnsi="Arial" w:cs="Arial"/>
          <w:color w:val="000000"/>
          <w:kern w:val="36"/>
          <w:lang w:eastAsia="en-GB"/>
        </w:rPr>
      </w:pPr>
    </w:p>
    <w:p w14:paraId="578B8571" w14:textId="77777777" w:rsidR="00AF1B7E" w:rsidRPr="00AF1B7E" w:rsidRDefault="00AF1B7E" w:rsidP="00347272">
      <w:pPr>
        <w:spacing w:line="360" w:lineRule="auto"/>
        <w:ind w:firstLine="720"/>
        <w:rPr>
          <w:lang w:eastAsia="en-GB"/>
        </w:rPr>
      </w:pPr>
    </w:p>
    <w:sectPr w:rsidR="00AF1B7E" w:rsidRPr="00AF1B7E">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6FDDD" w14:textId="77777777" w:rsidR="002830E9" w:rsidRDefault="002830E9" w:rsidP="009F1E15">
      <w:pPr>
        <w:spacing w:after="0" w:line="240" w:lineRule="auto"/>
      </w:pPr>
      <w:r>
        <w:separator/>
      </w:r>
    </w:p>
  </w:endnote>
  <w:endnote w:type="continuationSeparator" w:id="0">
    <w:p w14:paraId="205DCB5B" w14:textId="77777777" w:rsidR="002830E9" w:rsidRDefault="002830E9" w:rsidP="009F1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899527"/>
      <w:docPartObj>
        <w:docPartGallery w:val="Page Numbers (Bottom of Page)"/>
        <w:docPartUnique/>
      </w:docPartObj>
    </w:sdtPr>
    <w:sdtEndPr>
      <w:rPr>
        <w:noProof/>
      </w:rPr>
    </w:sdtEndPr>
    <w:sdtContent>
      <w:p w14:paraId="1AD2F43C" w14:textId="0468CB94" w:rsidR="009F1E15" w:rsidRDefault="009F1E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C8348" w14:textId="77777777" w:rsidR="009F1E15" w:rsidRDefault="009F1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35DF1" w14:textId="77777777" w:rsidR="002830E9" w:rsidRDefault="002830E9" w:rsidP="009F1E15">
      <w:pPr>
        <w:spacing w:after="0" w:line="240" w:lineRule="auto"/>
      </w:pPr>
      <w:r>
        <w:separator/>
      </w:r>
    </w:p>
  </w:footnote>
  <w:footnote w:type="continuationSeparator" w:id="0">
    <w:p w14:paraId="4292E0D3" w14:textId="77777777" w:rsidR="002830E9" w:rsidRDefault="002830E9" w:rsidP="009F1E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6331D" w14:textId="4582C122" w:rsidR="00E07C55" w:rsidRDefault="00E07C55">
    <w:pPr>
      <w:pStyle w:val="Header"/>
      <w:rPr>
        <w:lang w:val="en-US"/>
      </w:rPr>
    </w:pPr>
  </w:p>
  <w:p w14:paraId="23A44921" w14:textId="77777777" w:rsidR="00E07C55" w:rsidRPr="00E07C55" w:rsidRDefault="00E07C5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112" style="width:0;height:0" o:hralign="center" o:bullet="t" o:hrstd="t" o:hrnoshade="t" o:hr="t" fillcolor="black" stroked="f"/>
    </w:pict>
  </w:numPicBullet>
  <w:abstractNum w:abstractNumId="0" w15:restartNumberingAfterBreak="0">
    <w:nsid w:val="12C37B89"/>
    <w:multiLevelType w:val="hybridMultilevel"/>
    <w:tmpl w:val="4A064712"/>
    <w:lvl w:ilvl="0" w:tplc="501E1216">
      <w:start w:val="3"/>
      <w:numFmt w:val="decimal"/>
      <w:lvlText w:val="%1"/>
      <w:lvlJc w:val="left"/>
      <w:pPr>
        <w:ind w:left="720" w:hanging="360"/>
      </w:pPr>
      <w:rPr>
        <w:rFonts w:eastAsiaTheme="minorHAnsi"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2D28EA"/>
    <w:multiLevelType w:val="hybridMultilevel"/>
    <w:tmpl w:val="8B7ED13C"/>
    <w:lvl w:ilvl="0" w:tplc="9D08DC48">
      <w:start w:val="1"/>
      <w:numFmt w:val="bullet"/>
      <w:lvlText w:val="•"/>
      <w:lvlJc w:val="left"/>
      <w:pPr>
        <w:tabs>
          <w:tab w:val="num" w:pos="720"/>
        </w:tabs>
        <w:ind w:left="720" w:hanging="360"/>
      </w:pPr>
      <w:rPr>
        <w:rFonts w:ascii="Arial" w:hAnsi="Arial" w:hint="default"/>
      </w:rPr>
    </w:lvl>
    <w:lvl w:ilvl="1" w:tplc="4CBA0FE8" w:tentative="1">
      <w:start w:val="1"/>
      <w:numFmt w:val="bullet"/>
      <w:lvlText w:val="•"/>
      <w:lvlJc w:val="left"/>
      <w:pPr>
        <w:tabs>
          <w:tab w:val="num" w:pos="1440"/>
        </w:tabs>
        <w:ind w:left="1440" w:hanging="360"/>
      </w:pPr>
      <w:rPr>
        <w:rFonts w:ascii="Arial" w:hAnsi="Arial" w:hint="default"/>
      </w:rPr>
    </w:lvl>
    <w:lvl w:ilvl="2" w:tplc="BC46433E" w:tentative="1">
      <w:start w:val="1"/>
      <w:numFmt w:val="bullet"/>
      <w:lvlText w:val="•"/>
      <w:lvlJc w:val="left"/>
      <w:pPr>
        <w:tabs>
          <w:tab w:val="num" w:pos="2160"/>
        </w:tabs>
        <w:ind w:left="2160" w:hanging="360"/>
      </w:pPr>
      <w:rPr>
        <w:rFonts w:ascii="Arial" w:hAnsi="Arial" w:hint="default"/>
      </w:rPr>
    </w:lvl>
    <w:lvl w:ilvl="3" w:tplc="06BA4B7C" w:tentative="1">
      <w:start w:val="1"/>
      <w:numFmt w:val="bullet"/>
      <w:lvlText w:val="•"/>
      <w:lvlJc w:val="left"/>
      <w:pPr>
        <w:tabs>
          <w:tab w:val="num" w:pos="2880"/>
        </w:tabs>
        <w:ind w:left="2880" w:hanging="360"/>
      </w:pPr>
      <w:rPr>
        <w:rFonts w:ascii="Arial" w:hAnsi="Arial" w:hint="default"/>
      </w:rPr>
    </w:lvl>
    <w:lvl w:ilvl="4" w:tplc="4678DA0A" w:tentative="1">
      <w:start w:val="1"/>
      <w:numFmt w:val="bullet"/>
      <w:lvlText w:val="•"/>
      <w:lvlJc w:val="left"/>
      <w:pPr>
        <w:tabs>
          <w:tab w:val="num" w:pos="3600"/>
        </w:tabs>
        <w:ind w:left="3600" w:hanging="360"/>
      </w:pPr>
      <w:rPr>
        <w:rFonts w:ascii="Arial" w:hAnsi="Arial" w:hint="default"/>
      </w:rPr>
    </w:lvl>
    <w:lvl w:ilvl="5" w:tplc="35A427A0" w:tentative="1">
      <w:start w:val="1"/>
      <w:numFmt w:val="bullet"/>
      <w:lvlText w:val="•"/>
      <w:lvlJc w:val="left"/>
      <w:pPr>
        <w:tabs>
          <w:tab w:val="num" w:pos="4320"/>
        </w:tabs>
        <w:ind w:left="4320" w:hanging="360"/>
      </w:pPr>
      <w:rPr>
        <w:rFonts w:ascii="Arial" w:hAnsi="Arial" w:hint="default"/>
      </w:rPr>
    </w:lvl>
    <w:lvl w:ilvl="6" w:tplc="6B724BEA" w:tentative="1">
      <w:start w:val="1"/>
      <w:numFmt w:val="bullet"/>
      <w:lvlText w:val="•"/>
      <w:lvlJc w:val="left"/>
      <w:pPr>
        <w:tabs>
          <w:tab w:val="num" w:pos="5040"/>
        </w:tabs>
        <w:ind w:left="5040" w:hanging="360"/>
      </w:pPr>
      <w:rPr>
        <w:rFonts w:ascii="Arial" w:hAnsi="Arial" w:hint="default"/>
      </w:rPr>
    </w:lvl>
    <w:lvl w:ilvl="7" w:tplc="9EACBD20" w:tentative="1">
      <w:start w:val="1"/>
      <w:numFmt w:val="bullet"/>
      <w:lvlText w:val="•"/>
      <w:lvlJc w:val="left"/>
      <w:pPr>
        <w:tabs>
          <w:tab w:val="num" w:pos="5760"/>
        </w:tabs>
        <w:ind w:left="5760" w:hanging="360"/>
      </w:pPr>
      <w:rPr>
        <w:rFonts w:ascii="Arial" w:hAnsi="Arial" w:hint="default"/>
      </w:rPr>
    </w:lvl>
    <w:lvl w:ilvl="8" w:tplc="17CE77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B301AC"/>
    <w:multiLevelType w:val="multilevel"/>
    <w:tmpl w:val="98F6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F801E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D5D2769"/>
    <w:multiLevelType w:val="multilevel"/>
    <w:tmpl w:val="312C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505AB"/>
    <w:multiLevelType w:val="hybridMultilevel"/>
    <w:tmpl w:val="3AC04C22"/>
    <w:lvl w:ilvl="0" w:tplc="3B44F546">
      <w:start w:val="1"/>
      <w:numFmt w:val="bullet"/>
      <w:lvlText w:val="•"/>
      <w:lvlJc w:val="left"/>
      <w:pPr>
        <w:tabs>
          <w:tab w:val="num" w:pos="720"/>
        </w:tabs>
        <w:ind w:left="720" w:hanging="360"/>
      </w:pPr>
      <w:rPr>
        <w:rFonts w:ascii="Arial" w:hAnsi="Arial" w:hint="default"/>
      </w:rPr>
    </w:lvl>
    <w:lvl w:ilvl="1" w:tplc="07B8751C" w:tentative="1">
      <w:start w:val="1"/>
      <w:numFmt w:val="bullet"/>
      <w:lvlText w:val="•"/>
      <w:lvlJc w:val="left"/>
      <w:pPr>
        <w:tabs>
          <w:tab w:val="num" w:pos="1440"/>
        </w:tabs>
        <w:ind w:left="1440" w:hanging="360"/>
      </w:pPr>
      <w:rPr>
        <w:rFonts w:ascii="Arial" w:hAnsi="Arial" w:hint="default"/>
      </w:rPr>
    </w:lvl>
    <w:lvl w:ilvl="2" w:tplc="3D38E028" w:tentative="1">
      <w:start w:val="1"/>
      <w:numFmt w:val="bullet"/>
      <w:lvlText w:val="•"/>
      <w:lvlJc w:val="left"/>
      <w:pPr>
        <w:tabs>
          <w:tab w:val="num" w:pos="2160"/>
        </w:tabs>
        <w:ind w:left="2160" w:hanging="360"/>
      </w:pPr>
      <w:rPr>
        <w:rFonts w:ascii="Arial" w:hAnsi="Arial" w:hint="default"/>
      </w:rPr>
    </w:lvl>
    <w:lvl w:ilvl="3" w:tplc="F63AC290" w:tentative="1">
      <w:start w:val="1"/>
      <w:numFmt w:val="bullet"/>
      <w:lvlText w:val="•"/>
      <w:lvlJc w:val="left"/>
      <w:pPr>
        <w:tabs>
          <w:tab w:val="num" w:pos="2880"/>
        </w:tabs>
        <w:ind w:left="2880" w:hanging="360"/>
      </w:pPr>
      <w:rPr>
        <w:rFonts w:ascii="Arial" w:hAnsi="Arial" w:hint="default"/>
      </w:rPr>
    </w:lvl>
    <w:lvl w:ilvl="4" w:tplc="BA1066D0" w:tentative="1">
      <w:start w:val="1"/>
      <w:numFmt w:val="bullet"/>
      <w:lvlText w:val="•"/>
      <w:lvlJc w:val="left"/>
      <w:pPr>
        <w:tabs>
          <w:tab w:val="num" w:pos="3600"/>
        </w:tabs>
        <w:ind w:left="3600" w:hanging="360"/>
      </w:pPr>
      <w:rPr>
        <w:rFonts w:ascii="Arial" w:hAnsi="Arial" w:hint="default"/>
      </w:rPr>
    </w:lvl>
    <w:lvl w:ilvl="5" w:tplc="C1B2706C" w:tentative="1">
      <w:start w:val="1"/>
      <w:numFmt w:val="bullet"/>
      <w:lvlText w:val="•"/>
      <w:lvlJc w:val="left"/>
      <w:pPr>
        <w:tabs>
          <w:tab w:val="num" w:pos="4320"/>
        </w:tabs>
        <w:ind w:left="4320" w:hanging="360"/>
      </w:pPr>
      <w:rPr>
        <w:rFonts w:ascii="Arial" w:hAnsi="Arial" w:hint="default"/>
      </w:rPr>
    </w:lvl>
    <w:lvl w:ilvl="6" w:tplc="7F069FC6" w:tentative="1">
      <w:start w:val="1"/>
      <w:numFmt w:val="bullet"/>
      <w:lvlText w:val="•"/>
      <w:lvlJc w:val="left"/>
      <w:pPr>
        <w:tabs>
          <w:tab w:val="num" w:pos="5040"/>
        </w:tabs>
        <w:ind w:left="5040" w:hanging="360"/>
      </w:pPr>
      <w:rPr>
        <w:rFonts w:ascii="Arial" w:hAnsi="Arial" w:hint="default"/>
      </w:rPr>
    </w:lvl>
    <w:lvl w:ilvl="7" w:tplc="FF5C10D0" w:tentative="1">
      <w:start w:val="1"/>
      <w:numFmt w:val="bullet"/>
      <w:lvlText w:val="•"/>
      <w:lvlJc w:val="left"/>
      <w:pPr>
        <w:tabs>
          <w:tab w:val="num" w:pos="5760"/>
        </w:tabs>
        <w:ind w:left="5760" w:hanging="360"/>
      </w:pPr>
      <w:rPr>
        <w:rFonts w:ascii="Arial" w:hAnsi="Arial" w:hint="default"/>
      </w:rPr>
    </w:lvl>
    <w:lvl w:ilvl="8" w:tplc="788CF0A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A9D"/>
    <w:rsid w:val="00013B78"/>
    <w:rsid w:val="00032003"/>
    <w:rsid w:val="00052C24"/>
    <w:rsid w:val="0005333B"/>
    <w:rsid w:val="00053AF0"/>
    <w:rsid w:val="00054FD5"/>
    <w:rsid w:val="00063E16"/>
    <w:rsid w:val="00071EE1"/>
    <w:rsid w:val="0007600F"/>
    <w:rsid w:val="0008767F"/>
    <w:rsid w:val="000C10DB"/>
    <w:rsid w:val="000D6254"/>
    <w:rsid w:val="000E0795"/>
    <w:rsid w:val="000E4FEC"/>
    <w:rsid w:val="000E65B3"/>
    <w:rsid w:val="000F1666"/>
    <w:rsid w:val="00100E70"/>
    <w:rsid w:val="00112A0E"/>
    <w:rsid w:val="00117423"/>
    <w:rsid w:val="001232A1"/>
    <w:rsid w:val="00132E28"/>
    <w:rsid w:val="00170A29"/>
    <w:rsid w:val="001742AE"/>
    <w:rsid w:val="00183303"/>
    <w:rsid w:val="001B4EDC"/>
    <w:rsid w:val="001E0BD2"/>
    <w:rsid w:val="001F0114"/>
    <w:rsid w:val="00202425"/>
    <w:rsid w:val="002111E7"/>
    <w:rsid w:val="002305A2"/>
    <w:rsid w:val="00244463"/>
    <w:rsid w:val="00265021"/>
    <w:rsid w:val="002830E9"/>
    <w:rsid w:val="0028470D"/>
    <w:rsid w:val="002A278E"/>
    <w:rsid w:val="002B686C"/>
    <w:rsid w:val="002C2E46"/>
    <w:rsid w:val="002D37DF"/>
    <w:rsid w:val="002E3E27"/>
    <w:rsid w:val="002F2205"/>
    <w:rsid w:val="0031163B"/>
    <w:rsid w:val="00315A41"/>
    <w:rsid w:val="00340DB1"/>
    <w:rsid w:val="00347272"/>
    <w:rsid w:val="003751B4"/>
    <w:rsid w:val="003A4A87"/>
    <w:rsid w:val="003A4F22"/>
    <w:rsid w:val="003A707A"/>
    <w:rsid w:val="003B04E9"/>
    <w:rsid w:val="003B62AF"/>
    <w:rsid w:val="003B6E9C"/>
    <w:rsid w:val="003E515B"/>
    <w:rsid w:val="003F03DC"/>
    <w:rsid w:val="0042095E"/>
    <w:rsid w:val="00430663"/>
    <w:rsid w:val="00443B64"/>
    <w:rsid w:val="0046350C"/>
    <w:rsid w:val="004870EA"/>
    <w:rsid w:val="004B61E0"/>
    <w:rsid w:val="004D4830"/>
    <w:rsid w:val="004E361A"/>
    <w:rsid w:val="004F6620"/>
    <w:rsid w:val="005149BF"/>
    <w:rsid w:val="00535317"/>
    <w:rsid w:val="005367F2"/>
    <w:rsid w:val="005406BA"/>
    <w:rsid w:val="005419A4"/>
    <w:rsid w:val="005426D4"/>
    <w:rsid w:val="00546018"/>
    <w:rsid w:val="00553148"/>
    <w:rsid w:val="00561987"/>
    <w:rsid w:val="00565457"/>
    <w:rsid w:val="005766E2"/>
    <w:rsid w:val="00593752"/>
    <w:rsid w:val="005A296D"/>
    <w:rsid w:val="005B6B05"/>
    <w:rsid w:val="005C4AA5"/>
    <w:rsid w:val="005D77A7"/>
    <w:rsid w:val="005E344F"/>
    <w:rsid w:val="005F25F9"/>
    <w:rsid w:val="0063166A"/>
    <w:rsid w:val="00632D44"/>
    <w:rsid w:val="00643369"/>
    <w:rsid w:val="006449E6"/>
    <w:rsid w:val="00646D7E"/>
    <w:rsid w:val="006532B9"/>
    <w:rsid w:val="00674D4D"/>
    <w:rsid w:val="006A3B0F"/>
    <w:rsid w:val="006B280B"/>
    <w:rsid w:val="006D2EE7"/>
    <w:rsid w:val="006F1DB9"/>
    <w:rsid w:val="0070374C"/>
    <w:rsid w:val="00704AA1"/>
    <w:rsid w:val="00716780"/>
    <w:rsid w:val="0072290D"/>
    <w:rsid w:val="00724398"/>
    <w:rsid w:val="00725929"/>
    <w:rsid w:val="007279A0"/>
    <w:rsid w:val="00730993"/>
    <w:rsid w:val="0073140E"/>
    <w:rsid w:val="0073410E"/>
    <w:rsid w:val="0073741E"/>
    <w:rsid w:val="0076050C"/>
    <w:rsid w:val="007C288F"/>
    <w:rsid w:val="007F5D34"/>
    <w:rsid w:val="00807E04"/>
    <w:rsid w:val="00814641"/>
    <w:rsid w:val="00821D34"/>
    <w:rsid w:val="0083554E"/>
    <w:rsid w:val="0085245D"/>
    <w:rsid w:val="00860E3A"/>
    <w:rsid w:val="00860F57"/>
    <w:rsid w:val="00861CF5"/>
    <w:rsid w:val="00867F3C"/>
    <w:rsid w:val="008824E2"/>
    <w:rsid w:val="0089484C"/>
    <w:rsid w:val="008D7087"/>
    <w:rsid w:val="008E221B"/>
    <w:rsid w:val="008F0751"/>
    <w:rsid w:val="008F4E30"/>
    <w:rsid w:val="00925C9D"/>
    <w:rsid w:val="00926126"/>
    <w:rsid w:val="009650A4"/>
    <w:rsid w:val="00967454"/>
    <w:rsid w:val="00982EE0"/>
    <w:rsid w:val="009B4B1D"/>
    <w:rsid w:val="009C2B08"/>
    <w:rsid w:val="009C6377"/>
    <w:rsid w:val="009C71A2"/>
    <w:rsid w:val="009D3515"/>
    <w:rsid w:val="009D5DF2"/>
    <w:rsid w:val="009F1E15"/>
    <w:rsid w:val="00A02E53"/>
    <w:rsid w:val="00A14F78"/>
    <w:rsid w:val="00A4603C"/>
    <w:rsid w:val="00A46184"/>
    <w:rsid w:val="00A47B1E"/>
    <w:rsid w:val="00AD1DB7"/>
    <w:rsid w:val="00AD4B00"/>
    <w:rsid w:val="00AD70BF"/>
    <w:rsid w:val="00AD73F3"/>
    <w:rsid w:val="00AE2898"/>
    <w:rsid w:val="00AF1B7E"/>
    <w:rsid w:val="00AF720A"/>
    <w:rsid w:val="00B00D1E"/>
    <w:rsid w:val="00B41FBC"/>
    <w:rsid w:val="00B51C71"/>
    <w:rsid w:val="00B6251E"/>
    <w:rsid w:val="00B72F07"/>
    <w:rsid w:val="00B740E4"/>
    <w:rsid w:val="00B84767"/>
    <w:rsid w:val="00BB18A2"/>
    <w:rsid w:val="00BD4A2C"/>
    <w:rsid w:val="00BF2C3E"/>
    <w:rsid w:val="00BF2F8B"/>
    <w:rsid w:val="00C03A6D"/>
    <w:rsid w:val="00C652D9"/>
    <w:rsid w:val="00C726FA"/>
    <w:rsid w:val="00CA226A"/>
    <w:rsid w:val="00CA3E96"/>
    <w:rsid w:val="00CB6879"/>
    <w:rsid w:val="00CC0013"/>
    <w:rsid w:val="00CC11BD"/>
    <w:rsid w:val="00CC5B6A"/>
    <w:rsid w:val="00CD6BD9"/>
    <w:rsid w:val="00CF1C4C"/>
    <w:rsid w:val="00CF1EF2"/>
    <w:rsid w:val="00CF4F1B"/>
    <w:rsid w:val="00CF7BA1"/>
    <w:rsid w:val="00D045F0"/>
    <w:rsid w:val="00D04A9D"/>
    <w:rsid w:val="00D201F3"/>
    <w:rsid w:val="00D45A1B"/>
    <w:rsid w:val="00D50997"/>
    <w:rsid w:val="00D70AB7"/>
    <w:rsid w:val="00D90A04"/>
    <w:rsid w:val="00DA4171"/>
    <w:rsid w:val="00DF11AB"/>
    <w:rsid w:val="00E04CCB"/>
    <w:rsid w:val="00E07C55"/>
    <w:rsid w:val="00E10020"/>
    <w:rsid w:val="00E26CBA"/>
    <w:rsid w:val="00E53311"/>
    <w:rsid w:val="00E57C9E"/>
    <w:rsid w:val="00E67A42"/>
    <w:rsid w:val="00E73E51"/>
    <w:rsid w:val="00EB2154"/>
    <w:rsid w:val="00EC76D7"/>
    <w:rsid w:val="00ED20E2"/>
    <w:rsid w:val="00F5200A"/>
    <w:rsid w:val="00F63508"/>
    <w:rsid w:val="00F64770"/>
    <w:rsid w:val="00F8348C"/>
    <w:rsid w:val="00FD5CF5"/>
    <w:rsid w:val="00FF0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62D9"/>
  <w15:chartTrackingRefBased/>
  <w15:docId w15:val="{2F008500-42F3-4CEE-B507-41702E6A0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4A9D"/>
    <w:pPr>
      <w:numPr>
        <w:numId w:val="5"/>
      </w:num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60F57"/>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1DB9"/>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5317"/>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35317"/>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35317"/>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35317"/>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35317"/>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35317"/>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4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4A9D"/>
    <w:rPr>
      <w:b/>
      <w:bCs/>
    </w:rPr>
  </w:style>
  <w:style w:type="character" w:customStyle="1" w:styleId="Heading1Char">
    <w:name w:val="Heading 1 Char"/>
    <w:basedOn w:val="DefaultParagraphFont"/>
    <w:link w:val="Heading1"/>
    <w:uiPriority w:val="9"/>
    <w:rsid w:val="00D04A9D"/>
    <w:rPr>
      <w:rFonts w:ascii="Times New Roman" w:eastAsia="Times New Roman" w:hAnsi="Times New Roman" w:cs="Times New Roman"/>
      <w:b/>
      <w:bCs/>
      <w:kern w:val="36"/>
      <w:sz w:val="48"/>
      <w:szCs w:val="48"/>
      <w:lang w:eastAsia="en-GB"/>
    </w:rPr>
  </w:style>
  <w:style w:type="paragraph" w:customStyle="1" w:styleId="lead">
    <w:name w:val="lead"/>
    <w:basedOn w:val="Normal"/>
    <w:rsid w:val="00D04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muted">
    <w:name w:val="text-muted"/>
    <w:basedOn w:val="Normal"/>
    <w:rsid w:val="00D04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4A9D"/>
    <w:rPr>
      <w:color w:val="0000FF"/>
      <w:u w:val="single"/>
    </w:rPr>
  </w:style>
  <w:style w:type="character" w:styleId="UnresolvedMention">
    <w:name w:val="Unresolved Mention"/>
    <w:basedOn w:val="DefaultParagraphFont"/>
    <w:uiPriority w:val="99"/>
    <w:semiHidden/>
    <w:unhideWhenUsed/>
    <w:rsid w:val="0070374C"/>
    <w:rPr>
      <w:color w:val="605E5C"/>
      <w:shd w:val="clear" w:color="auto" w:fill="E1DFDD"/>
    </w:rPr>
  </w:style>
  <w:style w:type="paragraph" w:customStyle="1" w:styleId="comp">
    <w:name w:val="comp"/>
    <w:basedOn w:val="Normal"/>
    <w:rsid w:val="00860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860F57"/>
  </w:style>
  <w:style w:type="character" w:customStyle="1" w:styleId="Heading2Char">
    <w:name w:val="Heading 2 Char"/>
    <w:basedOn w:val="DefaultParagraphFont"/>
    <w:link w:val="Heading2"/>
    <w:uiPriority w:val="9"/>
    <w:rsid w:val="00860F57"/>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860F57"/>
  </w:style>
  <w:style w:type="character" w:styleId="Emphasis">
    <w:name w:val="Emphasis"/>
    <w:basedOn w:val="DefaultParagraphFont"/>
    <w:uiPriority w:val="20"/>
    <w:qFormat/>
    <w:rsid w:val="00860F57"/>
    <w:rPr>
      <w:i/>
      <w:iCs/>
    </w:rPr>
  </w:style>
  <w:style w:type="character" w:customStyle="1" w:styleId="mntl-attributionitem-descriptor">
    <w:name w:val="mntl-attribution__item-descriptor"/>
    <w:basedOn w:val="DefaultParagraphFont"/>
    <w:rsid w:val="00860F57"/>
  </w:style>
  <w:style w:type="paragraph" w:customStyle="1" w:styleId="social-navitem">
    <w:name w:val="social-nav__item"/>
    <w:basedOn w:val="Normal"/>
    <w:rsid w:val="00860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F1DB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149BF"/>
    <w:rPr>
      <w:color w:val="954F72" w:themeColor="followedHyperlink"/>
      <w:u w:val="single"/>
    </w:rPr>
  </w:style>
  <w:style w:type="paragraph" w:styleId="NoSpacing">
    <w:name w:val="No Spacing"/>
    <w:uiPriority w:val="1"/>
    <w:qFormat/>
    <w:rsid w:val="00E26CBA"/>
    <w:pPr>
      <w:spacing w:after="0" w:line="240" w:lineRule="auto"/>
    </w:pPr>
  </w:style>
  <w:style w:type="character" w:customStyle="1" w:styleId="author-headline">
    <w:name w:val="author-headline"/>
    <w:basedOn w:val="DefaultParagraphFont"/>
    <w:rsid w:val="00340DB1"/>
  </w:style>
  <w:style w:type="character" w:customStyle="1" w:styleId="author">
    <w:name w:val="author"/>
    <w:basedOn w:val="DefaultParagraphFont"/>
    <w:rsid w:val="00340DB1"/>
  </w:style>
  <w:style w:type="character" w:customStyle="1" w:styleId="Date1">
    <w:name w:val="Date1"/>
    <w:basedOn w:val="DefaultParagraphFont"/>
    <w:rsid w:val="00340DB1"/>
  </w:style>
  <w:style w:type="character" w:customStyle="1" w:styleId="Heading4Char">
    <w:name w:val="Heading 4 Char"/>
    <w:basedOn w:val="DefaultParagraphFont"/>
    <w:link w:val="Heading4"/>
    <w:uiPriority w:val="9"/>
    <w:semiHidden/>
    <w:rsid w:val="0053531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3531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3531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3531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353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3531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F1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E15"/>
  </w:style>
  <w:style w:type="paragraph" w:styleId="Footer">
    <w:name w:val="footer"/>
    <w:basedOn w:val="Normal"/>
    <w:link w:val="FooterChar"/>
    <w:uiPriority w:val="99"/>
    <w:unhideWhenUsed/>
    <w:rsid w:val="009F1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E15"/>
  </w:style>
  <w:style w:type="paragraph" w:styleId="TOCHeading">
    <w:name w:val="TOC Heading"/>
    <w:basedOn w:val="Heading1"/>
    <w:next w:val="Normal"/>
    <w:uiPriority w:val="39"/>
    <w:unhideWhenUsed/>
    <w:qFormat/>
    <w:rsid w:val="009F1E15"/>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F1E15"/>
    <w:pPr>
      <w:spacing w:after="100"/>
    </w:pPr>
  </w:style>
  <w:style w:type="paragraph" w:styleId="TOC2">
    <w:name w:val="toc 2"/>
    <w:basedOn w:val="Normal"/>
    <w:next w:val="Normal"/>
    <w:autoRedefine/>
    <w:uiPriority w:val="39"/>
    <w:unhideWhenUsed/>
    <w:rsid w:val="009F1E15"/>
    <w:pPr>
      <w:spacing w:after="100"/>
      <w:ind w:left="220"/>
    </w:pPr>
  </w:style>
  <w:style w:type="paragraph" w:styleId="TOC3">
    <w:name w:val="toc 3"/>
    <w:basedOn w:val="Normal"/>
    <w:next w:val="Normal"/>
    <w:autoRedefine/>
    <w:uiPriority w:val="39"/>
    <w:unhideWhenUsed/>
    <w:rsid w:val="009F1E1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0455">
      <w:bodyDiv w:val="1"/>
      <w:marLeft w:val="0"/>
      <w:marRight w:val="0"/>
      <w:marTop w:val="0"/>
      <w:marBottom w:val="0"/>
      <w:divBdr>
        <w:top w:val="none" w:sz="0" w:space="0" w:color="auto"/>
        <w:left w:val="none" w:sz="0" w:space="0" w:color="auto"/>
        <w:bottom w:val="none" w:sz="0" w:space="0" w:color="auto"/>
        <w:right w:val="none" w:sz="0" w:space="0" w:color="auto"/>
      </w:divBdr>
    </w:div>
    <w:div w:id="140312633">
      <w:bodyDiv w:val="1"/>
      <w:marLeft w:val="0"/>
      <w:marRight w:val="0"/>
      <w:marTop w:val="0"/>
      <w:marBottom w:val="0"/>
      <w:divBdr>
        <w:top w:val="none" w:sz="0" w:space="0" w:color="auto"/>
        <w:left w:val="none" w:sz="0" w:space="0" w:color="auto"/>
        <w:bottom w:val="none" w:sz="0" w:space="0" w:color="auto"/>
        <w:right w:val="none" w:sz="0" w:space="0" w:color="auto"/>
      </w:divBdr>
      <w:divsChild>
        <w:div w:id="320278366">
          <w:marLeft w:val="0"/>
          <w:marRight w:val="0"/>
          <w:marTop w:val="0"/>
          <w:marBottom w:val="0"/>
          <w:divBdr>
            <w:top w:val="none" w:sz="0" w:space="0" w:color="auto"/>
            <w:left w:val="none" w:sz="0" w:space="0" w:color="auto"/>
            <w:bottom w:val="none" w:sz="0" w:space="0" w:color="auto"/>
            <w:right w:val="none" w:sz="0" w:space="0" w:color="auto"/>
          </w:divBdr>
          <w:divsChild>
            <w:div w:id="863830023">
              <w:marLeft w:val="0"/>
              <w:marRight w:val="0"/>
              <w:marTop w:val="0"/>
              <w:marBottom w:val="0"/>
              <w:divBdr>
                <w:top w:val="none" w:sz="0" w:space="0" w:color="auto"/>
                <w:left w:val="none" w:sz="0" w:space="0" w:color="auto"/>
                <w:bottom w:val="none" w:sz="0" w:space="0" w:color="auto"/>
                <w:right w:val="none" w:sz="0" w:space="0" w:color="auto"/>
              </w:divBdr>
              <w:divsChild>
                <w:div w:id="1812165571">
                  <w:marLeft w:val="0"/>
                  <w:marRight w:val="0"/>
                  <w:marTop w:val="0"/>
                  <w:marBottom w:val="0"/>
                  <w:divBdr>
                    <w:top w:val="none" w:sz="0" w:space="0" w:color="auto"/>
                    <w:left w:val="none" w:sz="0" w:space="0" w:color="auto"/>
                    <w:bottom w:val="none" w:sz="0" w:space="0" w:color="auto"/>
                    <w:right w:val="none" w:sz="0" w:space="0" w:color="auto"/>
                  </w:divBdr>
                  <w:divsChild>
                    <w:div w:id="121702591">
                      <w:marLeft w:val="0"/>
                      <w:marRight w:val="0"/>
                      <w:marTop w:val="0"/>
                      <w:marBottom w:val="0"/>
                      <w:divBdr>
                        <w:top w:val="none" w:sz="0" w:space="0" w:color="auto"/>
                        <w:left w:val="none" w:sz="0" w:space="0" w:color="auto"/>
                        <w:bottom w:val="none" w:sz="0" w:space="0" w:color="auto"/>
                        <w:right w:val="none" w:sz="0" w:space="0" w:color="auto"/>
                      </w:divBdr>
                      <w:divsChild>
                        <w:div w:id="721372495">
                          <w:marLeft w:val="0"/>
                          <w:marRight w:val="0"/>
                          <w:marTop w:val="0"/>
                          <w:marBottom w:val="0"/>
                          <w:divBdr>
                            <w:top w:val="none" w:sz="0" w:space="0" w:color="auto"/>
                            <w:left w:val="none" w:sz="0" w:space="0" w:color="auto"/>
                            <w:bottom w:val="none" w:sz="0" w:space="0" w:color="auto"/>
                            <w:right w:val="none" w:sz="0" w:space="0" w:color="auto"/>
                          </w:divBdr>
                          <w:divsChild>
                            <w:div w:id="78658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70805">
                      <w:marLeft w:val="0"/>
                      <w:marRight w:val="0"/>
                      <w:marTop w:val="0"/>
                      <w:marBottom w:val="0"/>
                      <w:divBdr>
                        <w:top w:val="none" w:sz="0" w:space="0" w:color="auto"/>
                        <w:left w:val="none" w:sz="0" w:space="0" w:color="auto"/>
                        <w:bottom w:val="none" w:sz="0" w:space="0" w:color="auto"/>
                        <w:right w:val="none" w:sz="0" w:space="0" w:color="auto"/>
                      </w:divBdr>
                      <w:divsChild>
                        <w:div w:id="1467435611">
                          <w:marLeft w:val="0"/>
                          <w:marRight w:val="0"/>
                          <w:marTop w:val="0"/>
                          <w:marBottom w:val="0"/>
                          <w:divBdr>
                            <w:top w:val="none" w:sz="0" w:space="0" w:color="auto"/>
                            <w:left w:val="none" w:sz="0" w:space="0" w:color="auto"/>
                            <w:bottom w:val="none" w:sz="0" w:space="0" w:color="auto"/>
                            <w:right w:val="none" w:sz="0" w:space="0" w:color="auto"/>
                          </w:divBdr>
                          <w:divsChild>
                            <w:div w:id="877355894">
                              <w:marLeft w:val="0"/>
                              <w:marRight w:val="0"/>
                              <w:marTop w:val="0"/>
                              <w:marBottom w:val="0"/>
                              <w:divBdr>
                                <w:top w:val="none" w:sz="0" w:space="0" w:color="auto"/>
                                <w:left w:val="none" w:sz="0" w:space="0" w:color="auto"/>
                                <w:bottom w:val="none" w:sz="0" w:space="0" w:color="auto"/>
                                <w:right w:val="none" w:sz="0" w:space="0" w:color="auto"/>
                              </w:divBdr>
                              <w:divsChild>
                                <w:div w:id="941641638">
                                  <w:marLeft w:val="0"/>
                                  <w:marRight w:val="0"/>
                                  <w:marTop w:val="0"/>
                                  <w:marBottom w:val="0"/>
                                  <w:divBdr>
                                    <w:top w:val="none" w:sz="0" w:space="0" w:color="auto"/>
                                    <w:left w:val="none" w:sz="0" w:space="0" w:color="auto"/>
                                    <w:bottom w:val="none" w:sz="0" w:space="0" w:color="auto"/>
                                    <w:right w:val="none" w:sz="0" w:space="0" w:color="auto"/>
                                  </w:divBdr>
                                  <w:divsChild>
                                    <w:div w:id="443886683">
                                      <w:marLeft w:val="0"/>
                                      <w:marRight w:val="0"/>
                                      <w:marTop w:val="75"/>
                                      <w:marBottom w:val="0"/>
                                      <w:divBdr>
                                        <w:top w:val="single" w:sz="6" w:space="0" w:color="D3D3D3"/>
                                        <w:left w:val="single" w:sz="6" w:space="0" w:color="D3D3D3"/>
                                        <w:bottom w:val="single" w:sz="6" w:space="0" w:color="D3D3D3"/>
                                        <w:right w:val="single" w:sz="6" w:space="0" w:color="D3D3D3"/>
                                      </w:divBdr>
                                      <w:divsChild>
                                        <w:div w:id="645864160">
                                          <w:marLeft w:val="0"/>
                                          <w:marRight w:val="0"/>
                                          <w:marTop w:val="0"/>
                                          <w:marBottom w:val="0"/>
                                          <w:divBdr>
                                            <w:top w:val="none" w:sz="0" w:space="0" w:color="auto"/>
                                            <w:left w:val="none" w:sz="0" w:space="0" w:color="auto"/>
                                            <w:bottom w:val="none" w:sz="0" w:space="0" w:color="auto"/>
                                            <w:right w:val="none" w:sz="0" w:space="0" w:color="auto"/>
                                          </w:divBdr>
                                          <w:divsChild>
                                            <w:div w:id="1916553552">
                                              <w:marLeft w:val="0"/>
                                              <w:marRight w:val="0"/>
                                              <w:marTop w:val="0"/>
                                              <w:marBottom w:val="0"/>
                                              <w:divBdr>
                                                <w:top w:val="none" w:sz="0" w:space="0" w:color="auto"/>
                                                <w:left w:val="none" w:sz="0" w:space="0" w:color="auto"/>
                                                <w:bottom w:val="none" w:sz="0" w:space="0" w:color="auto"/>
                                                <w:right w:val="none" w:sz="0" w:space="0" w:color="auto"/>
                                              </w:divBdr>
                                              <w:divsChild>
                                                <w:div w:id="49534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12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08226">
      <w:bodyDiv w:val="1"/>
      <w:marLeft w:val="0"/>
      <w:marRight w:val="0"/>
      <w:marTop w:val="0"/>
      <w:marBottom w:val="0"/>
      <w:divBdr>
        <w:top w:val="none" w:sz="0" w:space="0" w:color="auto"/>
        <w:left w:val="none" w:sz="0" w:space="0" w:color="auto"/>
        <w:bottom w:val="none" w:sz="0" w:space="0" w:color="auto"/>
        <w:right w:val="none" w:sz="0" w:space="0" w:color="auto"/>
      </w:divBdr>
    </w:div>
    <w:div w:id="242491290">
      <w:bodyDiv w:val="1"/>
      <w:marLeft w:val="0"/>
      <w:marRight w:val="0"/>
      <w:marTop w:val="0"/>
      <w:marBottom w:val="0"/>
      <w:divBdr>
        <w:top w:val="none" w:sz="0" w:space="0" w:color="auto"/>
        <w:left w:val="none" w:sz="0" w:space="0" w:color="auto"/>
        <w:bottom w:val="none" w:sz="0" w:space="0" w:color="auto"/>
        <w:right w:val="none" w:sz="0" w:space="0" w:color="auto"/>
      </w:divBdr>
    </w:div>
    <w:div w:id="286351605">
      <w:bodyDiv w:val="1"/>
      <w:marLeft w:val="0"/>
      <w:marRight w:val="0"/>
      <w:marTop w:val="0"/>
      <w:marBottom w:val="0"/>
      <w:divBdr>
        <w:top w:val="none" w:sz="0" w:space="0" w:color="auto"/>
        <w:left w:val="none" w:sz="0" w:space="0" w:color="auto"/>
        <w:bottom w:val="none" w:sz="0" w:space="0" w:color="auto"/>
        <w:right w:val="none" w:sz="0" w:space="0" w:color="auto"/>
      </w:divBdr>
      <w:divsChild>
        <w:div w:id="1329555542">
          <w:marLeft w:val="0"/>
          <w:marRight w:val="0"/>
          <w:marTop w:val="0"/>
          <w:marBottom w:val="0"/>
          <w:divBdr>
            <w:top w:val="none" w:sz="0" w:space="0" w:color="auto"/>
            <w:left w:val="single" w:sz="36" w:space="0" w:color="2EBE7E"/>
            <w:bottom w:val="none" w:sz="0" w:space="0" w:color="auto"/>
            <w:right w:val="none" w:sz="0" w:space="0" w:color="auto"/>
          </w:divBdr>
          <w:divsChild>
            <w:div w:id="2134671217">
              <w:marLeft w:val="0"/>
              <w:marRight w:val="0"/>
              <w:marTop w:val="0"/>
              <w:marBottom w:val="0"/>
              <w:divBdr>
                <w:top w:val="none" w:sz="0" w:space="0" w:color="auto"/>
                <w:left w:val="none" w:sz="0" w:space="0" w:color="auto"/>
                <w:bottom w:val="none" w:sz="0" w:space="0" w:color="auto"/>
                <w:right w:val="none" w:sz="0" w:space="0" w:color="auto"/>
              </w:divBdr>
            </w:div>
          </w:divsChild>
        </w:div>
        <w:div w:id="1625116538">
          <w:marLeft w:val="0"/>
          <w:marRight w:val="0"/>
          <w:marTop w:val="0"/>
          <w:marBottom w:val="0"/>
          <w:divBdr>
            <w:top w:val="none" w:sz="0" w:space="0" w:color="auto"/>
            <w:left w:val="single" w:sz="36" w:space="0" w:color="2EBE7E"/>
            <w:bottom w:val="none" w:sz="0" w:space="0" w:color="auto"/>
            <w:right w:val="none" w:sz="0" w:space="0" w:color="auto"/>
          </w:divBdr>
          <w:divsChild>
            <w:div w:id="1388796900">
              <w:marLeft w:val="0"/>
              <w:marRight w:val="0"/>
              <w:marTop w:val="0"/>
              <w:marBottom w:val="0"/>
              <w:divBdr>
                <w:top w:val="none" w:sz="0" w:space="0" w:color="auto"/>
                <w:left w:val="none" w:sz="0" w:space="0" w:color="auto"/>
                <w:bottom w:val="none" w:sz="0" w:space="0" w:color="auto"/>
                <w:right w:val="none" w:sz="0" w:space="0" w:color="auto"/>
              </w:divBdr>
            </w:div>
          </w:divsChild>
        </w:div>
        <w:div w:id="1470896420">
          <w:marLeft w:val="0"/>
          <w:marRight w:val="0"/>
          <w:marTop w:val="0"/>
          <w:marBottom w:val="0"/>
          <w:divBdr>
            <w:top w:val="none" w:sz="0" w:space="0" w:color="auto"/>
            <w:left w:val="single" w:sz="36" w:space="0" w:color="2EBE7E"/>
            <w:bottom w:val="none" w:sz="0" w:space="0" w:color="auto"/>
            <w:right w:val="none" w:sz="0" w:space="0" w:color="auto"/>
          </w:divBdr>
          <w:divsChild>
            <w:div w:id="50301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27788">
      <w:bodyDiv w:val="1"/>
      <w:marLeft w:val="0"/>
      <w:marRight w:val="0"/>
      <w:marTop w:val="0"/>
      <w:marBottom w:val="0"/>
      <w:divBdr>
        <w:top w:val="none" w:sz="0" w:space="0" w:color="auto"/>
        <w:left w:val="none" w:sz="0" w:space="0" w:color="auto"/>
        <w:bottom w:val="none" w:sz="0" w:space="0" w:color="auto"/>
        <w:right w:val="none" w:sz="0" w:space="0" w:color="auto"/>
      </w:divBdr>
    </w:div>
    <w:div w:id="437288401">
      <w:bodyDiv w:val="1"/>
      <w:marLeft w:val="0"/>
      <w:marRight w:val="0"/>
      <w:marTop w:val="0"/>
      <w:marBottom w:val="0"/>
      <w:divBdr>
        <w:top w:val="none" w:sz="0" w:space="0" w:color="auto"/>
        <w:left w:val="none" w:sz="0" w:space="0" w:color="auto"/>
        <w:bottom w:val="none" w:sz="0" w:space="0" w:color="auto"/>
        <w:right w:val="none" w:sz="0" w:space="0" w:color="auto"/>
      </w:divBdr>
    </w:div>
    <w:div w:id="553468687">
      <w:bodyDiv w:val="1"/>
      <w:marLeft w:val="0"/>
      <w:marRight w:val="0"/>
      <w:marTop w:val="0"/>
      <w:marBottom w:val="0"/>
      <w:divBdr>
        <w:top w:val="none" w:sz="0" w:space="0" w:color="auto"/>
        <w:left w:val="none" w:sz="0" w:space="0" w:color="auto"/>
        <w:bottom w:val="none" w:sz="0" w:space="0" w:color="auto"/>
        <w:right w:val="none" w:sz="0" w:space="0" w:color="auto"/>
      </w:divBdr>
    </w:div>
    <w:div w:id="572937901">
      <w:bodyDiv w:val="1"/>
      <w:marLeft w:val="0"/>
      <w:marRight w:val="0"/>
      <w:marTop w:val="0"/>
      <w:marBottom w:val="0"/>
      <w:divBdr>
        <w:top w:val="none" w:sz="0" w:space="0" w:color="auto"/>
        <w:left w:val="none" w:sz="0" w:space="0" w:color="auto"/>
        <w:bottom w:val="none" w:sz="0" w:space="0" w:color="auto"/>
        <w:right w:val="none" w:sz="0" w:space="0" w:color="auto"/>
      </w:divBdr>
    </w:div>
    <w:div w:id="749497451">
      <w:bodyDiv w:val="1"/>
      <w:marLeft w:val="0"/>
      <w:marRight w:val="0"/>
      <w:marTop w:val="0"/>
      <w:marBottom w:val="0"/>
      <w:divBdr>
        <w:top w:val="none" w:sz="0" w:space="0" w:color="auto"/>
        <w:left w:val="none" w:sz="0" w:space="0" w:color="auto"/>
        <w:bottom w:val="none" w:sz="0" w:space="0" w:color="auto"/>
        <w:right w:val="none" w:sz="0" w:space="0" w:color="auto"/>
      </w:divBdr>
      <w:divsChild>
        <w:div w:id="427238090">
          <w:marLeft w:val="0"/>
          <w:marRight w:val="0"/>
          <w:marTop w:val="0"/>
          <w:marBottom w:val="0"/>
          <w:divBdr>
            <w:top w:val="none" w:sz="0" w:space="0" w:color="auto"/>
            <w:left w:val="none" w:sz="0" w:space="0" w:color="auto"/>
            <w:bottom w:val="none" w:sz="0" w:space="0" w:color="auto"/>
            <w:right w:val="none" w:sz="0" w:space="0" w:color="auto"/>
          </w:divBdr>
        </w:div>
        <w:div w:id="1344431556">
          <w:marLeft w:val="0"/>
          <w:marRight w:val="0"/>
          <w:marTop w:val="0"/>
          <w:marBottom w:val="0"/>
          <w:divBdr>
            <w:top w:val="none" w:sz="0" w:space="0" w:color="auto"/>
            <w:left w:val="none" w:sz="0" w:space="0" w:color="auto"/>
            <w:bottom w:val="none" w:sz="0" w:space="0" w:color="auto"/>
            <w:right w:val="none" w:sz="0" w:space="0" w:color="auto"/>
          </w:divBdr>
          <w:divsChild>
            <w:div w:id="879824455">
              <w:marLeft w:val="0"/>
              <w:marRight w:val="0"/>
              <w:marTop w:val="0"/>
              <w:marBottom w:val="0"/>
              <w:divBdr>
                <w:top w:val="none" w:sz="0" w:space="0" w:color="auto"/>
                <w:left w:val="none" w:sz="0" w:space="0" w:color="auto"/>
                <w:bottom w:val="none" w:sz="0" w:space="0" w:color="auto"/>
                <w:right w:val="none" w:sz="0" w:space="0" w:color="auto"/>
              </w:divBdr>
            </w:div>
            <w:div w:id="148262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468479">
      <w:bodyDiv w:val="1"/>
      <w:marLeft w:val="0"/>
      <w:marRight w:val="0"/>
      <w:marTop w:val="0"/>
      <w:marBottom w:val="0"/>
      <w:divBdr>
        <w:top w:val="none" w:sz="0" w:space="0" w:color="auto"/>
        <w:left w:val="none" w:sz="0" w:space="0" w:color="auto"/>
        <w:bottom w:val="none" w:sz="0" w:space="0" w:color="auto"/>
        <w:right w:val="none" w:sz="0" w:space="0" w:color="auto"/>
      </w:divBdr>
    </w:div>
    <w:div w:id="789471178">
      <w:bodyDiv w:val="1"/>
      <w:marLeft w:val="0"/>
      <w:marRight w:val="0"/>
      <w:marTop w:val="0"/>
      <w:marBottom w:val="0"/>
      <w:divBdr>
        <w:top w:val="none" w:sz="0" w:space="0" w:color="auto"/>
        <w:left w:val="none" w:sz="0" w:space="0" w:color="auto"/>
        <w:bottom w:val="none" w:sz="0" w:space="0" w:color="auto"/>
        <w:right w:val="none" w:sz="0" w:space="0" w:color="auto"/>
      </w:divBdr>
    </w:div>
    <w:div w:id="950355252">
      <w:bodyDiv w:val="1"/>
      <w:marLeft w:val="0"/>
      <w:marRight w:val="0"/>
      <w:marTop w:val="0"/>
      <w:marBottom w:val="0"/>
      <w:divBdr>
        <w:top w:val="none" w:sz="0" w:space="0" w:color="auto"/>
        <w:left w:val="none" w:sz="0" w:space="0" w:color="auto"/>
        <w:bottom w:val="none" w:sz="0" w:space="0" w:color="auto"/>
        <w:right w:val="none" w:sz="0" w:space="0" w:color="auto"/>
      </w:divBdr>
    </w:div>
    <w:div w:id="1100107678">
      <w:bodyDiv w:val="1"/>
      <w:marLeft w:val="0"/>
      <w:marRight w:val="0"/>
      <w:marTop w:val="0"/>
      <w:marBottom w:val="0"/>
      <w:divBdr>
        <w:top w:val="none" w:sz="0" w:space="0" w:color="auto"/>
        <w:left w:val="none" w:sz="0" w:space="0" w:color="auto"/>
        <w:bottom w:val="none" w:sz="0" w:space="0" w:color="auto"/>
        <w:right w:val="none" w:sz="0" w:space="0" w:color="auto"/>
      </w:divBdr>
    </w:div>
    <w:div w:id="1119762866">
      <w:bodyDiv w:val="1"/>
      <w:marLeft w:val="0"/>
      <w:marRight w:val="0"/>
      <w:marTop w:val="0"/>
      <w:marBottom w:val="0"/>
      <w:divBdr>
        <w:top w:val="none" w:sz="0" w:space="0" w:color="auto"/>
        <w:left w:val="none" w:sz="0" w:space="0" w:color="auto"/>
        <w:bottom w:val="none" w:sz="0" w:space="0" w:color="auto"/>
        <w:right w:val="none" w:sz="0" w:space="0" w:color="auto"/>
      </w:divBdr>
    </w:div>
    <w:div w:id="1133324524">
      <w:bodyDiv w:val="1"/>
      <w:marLeft w:val="0"/>
      <w:marRight w:val="0"/>
      <w:marTop w:val="0"/>
      <w:marBottom w:val="0"/>
      <w:divBdr>
        <w:top w:val="none" w:sz="0" w:space="0" w:color="auto"/>
        <w:left w:val="none" w:sz="0" w:space="0" w:color="auto"/>
        <w:bottom w:val="none" w:sz="0" w:space="0" w:color="auto"/>
        <w:right w:val="none" w:sz="0" w:space="0" w:color="auto"/>
      </w:divBdr>
      <w:divsChild>
        <w:div w:id="1241409905">
          <w:marLeft w:val="0"/>
          <w:marRight w:val="0"/>
          <w:marTop w:val="0"/>
          <w:marBottom w:val="0"/>
          <w:divBdr>
            <w:top w:val="none" w:sz="0" w:space="0" w:color="auto"/>
            <w:left w:val="none" w:sz="0" w:space="0" w:color="auto"/>
            <w:bottom w:val="none" w:sz="0" w:space="0" w:color="auto"/>
            <w:right w:val="none" w:sz="0" w:space="0" w:color="auto"/>
          </w:divBdr>
          <w:divsChild>
            <w:div w:id="175048122">
              <w:marLeft w:val="0"/>
              <w:marRight w:val="0"/>
              <w:marTop w:val="0"/>
              <w:marBottom w:val="0"/>
              <w:divBdr>
                <w:top w:val="none" w:sz="0" w:space="0" w:color="auto"/>
                <w:left w:val="none" w:sz="0" w:space="0" w:color="auto"/>
                <w:bottom w:val="none" w:sz="0" w:space="0" w:color="auto"/>
                <w:right w:val="none" w:sz="0" w:space="0" w:color="auto"/>
              </w:divBdr>
              <w:divsChild>
                <w:div w:id="2126460221">
                  <w:marLeft w:val="0"/>
                  <w:marRight w:val="0"/>
                  <w:marTop w:val="0"/>
                  <w:marBottom w:val="0"/>
                  <w:divBdr>
                    <w:top w:val="none" w:sz="0" w:space="0" w:color="auto"/>
                    <w:left w:val="none" w:sz="0" w:space="0" w:color="auto"/>
                    <w:bottom w:val="none" w:sz="0" w:space="0" w:color="auto"/>
                    <w:right w:val="none" w:sz="0" w:space="0" w:color="auto"/>
                  </w:divBdr>
                  <w:divsChild>
                    <w:div w:id="826674929">
                      <w:marLeft w:val="0"/>
                      <w:marRight w:val="0"/>
                      <w:marTop w:val="0"/>
                      <w:marBottom w:val="0"/>
                      <w:divBdr>
                        <w:top w:val="none" w:sz="0" w:space="0" w:color="auto"/>
                        <w:left w:val="none" w:sz="0" w:space="0" w:color="auto"/>
                        <w:bottom w:val="none" w:sz="0" w:space="0" w:color="auto"/>
                        <w:right w:val="none" w:sz="0" w:space="0" w:color="auto"/>
                      </w:divBdr>
                      <w:divsChild>
                        <w:div w:id="2121098902">
                          <w:marLeft w:val="0"/>
                          <w:marRight w:val="0"/>
                          <w:marTop w:val="0"/>
                          <w:marBottom w:val="0"/>
                          <w:divBdr>
                            <w:top w:val="none" w:sz="0" w:space="0" w:color="auto"/>
                            <w:left w:val="none" w:sz="0" w:space="0" w:color="auto"/>
                            <w:bottom w:val="none" w:sz="0" w:space="0" w:color="auto"/>
                            <w:right w:val="none" w:sz="0" w:space="0" w:color="auto"/>
                          </w:divBdr>
                          <w:divsChild>
                            <w:div w:id="965701089">
                              <w:marLeft w:val="0"/>
                              <w:marRight w:val="0"/>
                              <w:marTop w:val="0"/>
                              <w:marBottom w:val="0"/>
                              <w:divBdr>
                                <w:top w:val="none" w:sz="0" w:space="0" w:color="auto"/>
                                <w:left w:val="none" w:sz="0" w:space="0" w:color="auto"/>
                                <w:bottom w:val="none" w:sz="0" w:space="0" w:color="auto"/>
                                <w:right w:val="none" w:sz="0" w:space="0" w:color="auto"/>
                              </w:divBdr>
                              <w:divsChild>
                                <w:div w:id="1707486486">
                                  <w:marLeft w:val="0"/>
                                  <w:marRight w:val="0"/>
                                  <w:marTop w:val="0"/>
                                  <w:marBottom w:val="0"/>
                                  <w:divBdr>
                                    <w:top w:val="none" w:sz="0" w:space="0" w:color="auto"/>
                                    <w:left w:val="none" w:sz="0" w:space="0" w:color="auto"/>
                                    <w:bottom w:val="none" w:sz="0" w:space="0" w:color="auto"/>
                                    <w:right w:val="none" w:sz="0" w:space="0" w:color="auto"/>
                                  </w:divBdr>
                                  <w:divsChild>
                                    <w:div w:id="41250473">
                                      <w:marLeft w:val="0"/>
                                      <w:marRight w:val="0"/>
                                      <w:marTop w:val="75"/>
                                      <w:marBottom w:val="0"/>
                                      <w:divBdr>
                                        <w:top w:val="single" w:sz="6" w:space="0" w:color="D3D3D3"/>
                                        <w:left w:val="single" w:sz="6" w:space="0" w:color="D3D3D3"/>
                                        <w:bottom w:val="single" w:sz="6" w:space="0" w:color="D3D3D3"/>
                                        <w:right w:val="single" w:sz="6" w:space="0" w:color="D3D3D3"/>
                                      </w:divBdr>
                                      <w:divsChild>
                                        <w:div w:id="1589314300">
                                          <w:marLeft w:val="0"/>
                                          <w:marRight w:val="0"/>
                                          <w:marTop w:val="0"/>
                                          <w:marBottom w:val="0"/>
                                          <w:divBdr>
                                            <w:top w:val="none" w:sz="0" w:space="0" w:color="auto"/>
                                            <w:left w:val="none" w:sz="0" w:space="0" w:color="auto"/>
                                            <w:bottom w:val="none" w:sz="0" w:space="0" w:color="auto"/>
                                            <w:right w:val="none" w:sz="0" w:space="0" w:color="auto"/>
                                          </w:divBdr>
                                          <w:divsChild>
                                            <w:div w:id="1723168835">
                                              <w:marLeft w:val="0"/>
                                              <w:marRight w:val="0"/>
                                              <w:marTop w:val="0"/>
                                              <w:marBottom w:val="0"/>
                                              <w:divBdr>
                                                <w:top w:val="none" w:sz="0" w:space="0" w:color="auto"/>
                                                <w:left w:val="none" w:sz="0" w:space="0" w:color="auto"/>
                                                <w:bottom w:val="none" w:sz="0" w:space="0" w:color="auto"/>
                                                <w:right w:val="none" w:sz="0" w:space="0" w:color="auto"/>
                                              </w:divBdr>
                                              <w:divsChild>
                                                <w:div w:id="57567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11817">
                      <w:marLeft w:val="0"/>
                      <w:marRight w:val="0"/>
                      <w:marTop w:val="0"/>
                      <w:marBottom w:val="0"/>
                      <w:divBdr>
                        <w:top w:val="none" w:sz="0" w:space="0" w:color="auto"/>
                        <w:left w:val="none" w:sz="0" w:space="0" w:color="auto"/>
                        <w:bottom w:val="none" w:sz="0" w:space="0" w:color="auto"/>
                        <w:right w:val="none" w:sz="0" w:space="0" w:color="auto"/>
                      </w:divBdr>
                      <w:divsChild>
                        <w:div w:id="511452777">
                          <w:marLeft w:val="0"/>
                          <w:marRight w:val="0"/>
                          <w:marTop w:val="0"/>
                          <w:marBottom w:val="0"/>
                          <w:divBdr>
                            <w:top w:val="none" w:sz="0" w:space="0" w:color="auto"/>
                            <w:left w:val="none" w:sz="0" w:space="0" w:color="auto"/>
                            <w:bottom w:val="none" w:sz="0" w:space="0" w:color="auto"/>
                            <w:right w:val="none" w:sz="0" w:space="0" w:color="auto"/>
                          </w:divBdr>
                          <w:divsChild>
                            <w:div w:id="1237588911">
                              <w:marLeft w:val="0"/>
                              <w:marRight w:val="0"/>
                              <w:marTop w:val="0"/>
                              <w:marBottom w:val="0"/>
                              <w:divBdr>
                                <w:top w:val="none" w:sz="0" w:space="0" w:color="auto"/>
                                <w:left w:val="none" w:sz="0" w:space="0" w:color="auto"/>
                                <w:bottom w:val="none" w:sz="0" w:space="0" w:color="auto"/>
                                <w:right w:val="none" w:sz="0" w:space="0" w:color="auto"/>
                              </w:divBdr>
                            </w:div>
                          </w:divsChild>
                        </w:div>
                        <w:div w:id="4881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665649">
      <w:bodyDiv w:val="1"/>
      <w:marLeft w:val="0"/>
      <w:marRight w:val="0"/>
      <w:marTop w:val="0"/>
      <w:marBottom w:val="0"/>
      <w:divBdr>
        <w:top w:val="none" w:sz="0" w:space="0" w:color="auto"/>
        <w:left w:val="none" w:sz="0" w:space="0" w:color="auto"/>
        <w:bottom w:val="none" w:sz="0" w:space="0" w:color="auto"/>
        <w:right w:val="none" w:sz="0" w:space="0" w:color="auto"/>
      </w:divBdr>
    </w:div>
    <w:div w:id="1229533271">
      <w:bodyDiv w:val="1"/>
      <w:marLeft w:val="0"/>
      <w:marRight w:val="0"/>
      <w:marTop w:val="0"/>
      <w:marBottom w:val="0"/>
      <w:divBdr>
        <w:top w:val="none" w:sz="0" w:space="0" w:color="auto"/>
        <w:left w:val="none" w:sz="0" w:space="0" w:color="auto"/>
        <w:bottom w:val="none" w:sz="0" w:space="0" w:color="auto"/>
        <w:right w:val="none" w:sz="0" w:space="0" w:color="auto"/>
      </w:divBdr>
    </w:div>
    <w:div w:id="1266696896">
      <w:bodyDiv w:val="1"/>
      <w:marLeft w:val="0"/>
      <w:marRight w:val="0"/>
      <w:marTop w:val="0"/>
      <w:marBottom w:val="0"/>
      <w:divBdr>
        <w:top w:val="none" w:sz="0" w:space="0" w:color="auto"/>
        <w:left w:val="none" w:sz="0" w:space="0" w:color="auto"/>
        <w:bottom w:val="none" w:sz="0" w:space="0" w:color="auto"/>
        <w:right w:val="none" w:sz="0" w:space="0" w:color="auto"/>
      </w:divBdr>
      <w:divsChild>
        <w:div w:id="21365375">
          <w:marLeft w:val="0"/>
          <w:marRight w:val="0"/>
          <w:marTop w:val="0"/>
          <w:marBottom w:val="0"/>
          <w:divBdr>
            <w:top w:val="none" w:sz="0" w:space="0" w:color="auto"/>
            <w:left w:val="none" w:sz="0" w:space="0" w:color="auto"/>
            <w:bottom w:val="none" w:sz="0" w:space="0" w:color="auto"/>
            <w:right w:val="none" w:sz="0" w:space="0" w:color="auto"/>
          </w:divBdr>
          <w:divsChild>
            <w:div w:id="213204930">
              <w:marLeft w:val="0"/>
              <w:marRight w:val="0"/>
              <w:marTop w:val="0"/>
              <w:marBottom w:val="0"/>
              <w:divBdr>
                <w:top w:val="none" w:sz="0" w:space="0" w:color="auto"/>
                <w:left w:val="none" w:sz="0" w:space="0" w:color="auto"/>
                <w:bottom w:val="none" w:sz="0" w:space="0" w:color="auto"/>
                <w:right w:val="none" w:sz="0" w:space="0" w:color="auto"/>
              </w:divBdr>
              <w:divsChild>
                <w:div w:id="1094207800">
                  <w:marLeft w:val="0"/>
                  <w:marRight w:val="0"/>
                  <w:marTop w:val="0"/>
                  <w:marBottom w:val="0"/>
                  <w:divBdr>
                    <w:top w:val="none" w:sz="0" w:space="0" w:color="auto"/>
                    <w:left w:val="none" w:sz="0" w:space="0" w:color="auto"/>
                    <w:bottom w:val="none" w:sz="0" w:space="0" w:color="auto"/>
                    <w:right w:val="none" w:sz="0" w:space="0" w:color="auto"/>
                  </w:divBdr>
                  <w:divsChild>
                    <w:div w:id="1591621025">
                      <w:marLeft w:val="0"/>
                      <w:marRight w:val="0"/>
                      <w:marTop w:val="0"/>
                      <w:marBottom w:val="0"/>
                      <w:divBdr>
                        <w:top w:val="none" w:sz="0" w:space="0" w:color="auto"/>
                        <w:left w:val="none" w:sz="0" w:space="0" w:color="auto"/>
                        <w:bottom w:val="none" w:sz="0" w:space="0" w:color="auto"/>
                        <w:right w:val="none" w:sz="0" w:space="0" w:color="auto"/>
                      </w:divBdr>
                      <w:divsChild>
                        <w:div w:id="501894212">
                          <w:marLeft w:val="0"/>
                          <w:marRight w:val="0"/>
                          <w:marTop w:val="0"/>
                          <w:marBottom w:val="0"/>
                          <w:divBdr>
                            <w:top w:val="none" w:sz="0" w:space="0" w:color="auto"/>
                            <w:left w:val="none" w:sz="0" w:space="0" w:color="auto"/>
                            <w:bottom w:val="none" w:sz="0" w:space="0" w:color="auto"/>
                            <w:right w:val="none" w:sz="0" w:space="0" w:color="auto"/>
                          </w:divBdr>
                          <w:divsChild>
                            <w:div w:id="943535165">
                              <w:marLeft w:val="0"/>
                              <w:marRight w:val="0"/>
                              <w:marTop w:val="0"/>
                              <w:marBottom w:val="0"/>
                              <w:divBdr>
                                <w:top w:val="none" w:sz="0" w:space="0" w:color="auto"/>
                                <w:left w:val="none" w:sz="0" w:space="0" w:color="auto"/>
                                <w:bottom w:val="none" w:sz="0" w:space="0" w:color="auto"/>
                                <w:right w:val="none" w:sz="0" w:space="0" w:color="auto"/>
                              </w:divBdr>
                              <w:divsChild>
                                <w:div w:id="280770382">
                                  <w:marLeft w:val="0"/>
                                  <w:marRight w:val="0"/>
                                  <w:marTop w:val="0"/>
                                  <w:marBottom w:val="0"/>
                                  <w:divBdr>
                                    <w:top w:val="none" w:sz="0" w:space="0" w:color="auto"/>
                                    <w:left w:val="none" w:sz="0" w:space="0" w:color="auto"/>
                                    <w:bottom w:val="none" w:sz="0" w:space="0" w:color="auto"/>
                                    <w:right w:val="none" w:sz="0" w:space="0" w:color="auto"/>
                                  </w:divBdr>
                                  <w:divsChild>
                                    <w:div w:id="1908681114">
                                      <w:marLeft w:val="0"/>
                                      <w:marRight w:val="0"/>
                                      <w:marTop w:val="75"/>
                                      <w:marBottom w:val="0"/>
                                      <w:divBdr>
                                        <w:top w:val="single" w:sz="6" w:space="0" w:color="D3D3D3"/>
                                        <w:left w:val="single" w:sz="6" w:space="0" w:color="D3D3D3"/>
                                        <w:bottom w:val="single" w:sz="6" w:space="0" w:color="D3D3D3"/>
                                        <w:right w:val="single" w:sz="6" w:space="0" w:color="D3D3D3"/>
                                      </w:divBdr>
                                      <w:divsChild>
                                        <w:div w:id="1358920772">
                                          <w:marLeft w:val="0"/>
                                          <w:marRight w:val="0"/>
                                          <w:marTop w:val="0"/>
                                          <w:marBottom w:val="0"/>
                                          <w:divBdr>
                                            <w:top w:val="none" w:sz="0" w:space="0" w:color="auto"/>
                                            <w:left w:val="none" w:sz="0" w:space="0" w:color="auto"/>
                                            <w:bottom w:val="none" w:sz="0" w:space="0" w:color="auto"/>
                                            <w:right w:val="none" w:sz="0" w:space="0" w:color="auto"/>
                                          </w:divBdr>
                                          <w:divsChild>
                                            <w:div w:id="1932349644">
                                              <w:marLeft w:val="0"/>
                                              <w:marRight w:val="0"/>
                                              <w:marTop w:val="0"/>
                                              <w:marBottom w:val="0"/>
                                              <w:divBdr>
                                                <w:top w:val="none" w:sz="0" w:space="0" w:color="auto"/>
                                                <w:left w:val="none" w:sz="0" w:space="0" w:color="auto"/>
                                                <w:bottom w:val="none" w:sz="0" w:space="0" w:color="auto"/>
                                                <w:right w:val="none" w:sz="0" w:space="0" w:color="auto"/>
                                              </w:divBdr>
                                              <w:divsChild>
                                                <w:div w:id="57077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3358147">
                      <w:marLeft w:val="0"/>
                      <w:marRight w:val="0"/>
                      <w:marTop w:val="0"/>
                      <w:marBottom w:val="0"/>
                      <w:divBdr>
                        <w:top w:val="none" w:sz="0" w:space="0" w:color="auto"/>
                        <w:left w:val="none" w:sz="0" w:space="0" w:color="auto"/>
                        <w:bottom w:val="none" w:sz="0" w:space="0" w:color="auto"/>
                        <w:right w:val="none" w:sz="0" w:space="0" w:color="auto"/>
                      </w:divBdr>
                      <w:divsChild>
                        <w:div w:id="2056586717">
                          <w:marLeft w:val="0"/>
                          <w:marRight w:val="0"/>
                          <w:marTop w:val="0"/>
                          <w:marBottom w:val="0"/>
                          <w:divBdr>
                            <w:top w:val="none" w:sz="0" w:space="0" w:color="auto"/>
                            <w:left w:val="none" w:sz="0" w:space="0" w:color="auto"/>
                            <w:bottom w:val="none" w:sz="0" w:space="0" w:color="auto"/>
                            <w:right w:val="none" w:sz="0" w:space="0" w:color="auto"/>
                          </w:divBdr>
                          <w:divsChild>
                            <w:div w:id="1829248886">
                              <w:marLeft w:val="0"/>
                              <w:marRight w:val="0"/>
                              <w:marTop w:val="0"/>
                              <w:marBottom w:val="0"/>
                              <w:divBdr>
                                <w:top w:val="none" w:sz="0" w:space="0" w:color="auto"/>
                                <w:left w:val="none" w:sz="0" w:space="0" w:color="auto"/>
                                <w:bottom w:val="none" w:sz="0" w:space="0" w:color="auto"/>
                                <w:right w:val="none" w:sz="0" w:space="0" w:color="auto"/>
                              </w:divBdr>
                            </w:div>
                          </w:divsChild>
                        </w:div>
                        <w:div w:id="189919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793436">
      <w:bodyDiv w:val="1"/>
      <w:marLeft w:val="0"/>
      <w:marRight w:val="0"/>
      <w:marTop w:val="0"/>
      <w:marBottom w:val="0"/>
      <w:divBdr>
        <w:top w:val="none" w:sz="0" w:space="0" w:color="auto"/>
        <w:left w:val="none" w:sz="0" w:space="0" w:color="auto"/>
        <w:bottom w:val="none" w:sz="0" w:space="0" w:color="auto"/>
        <w:right w:val="none" w:sz="0" w:space="0" w:color="auto"/>
      </w:divBdr>
    </w:div>
    <w:div w:id="1423989520">
      <w:bodyDiv w:val="1"/>
      <w:marLeft w:val="0"/>
      <w:marRight w:val="0"/>
      <w:marTop w:val="0"/>
      <w:marBottom w:val="0"/>
      <w:divBdr>
        <w:top w:val="none" w:sz="0" w:space="0" w:color="auto"/>
        <w:left w:val="none" w:sz="0" w:space="0" w:color="auto"/>
        <w:bottom w:val="none" w:sz="0" w:space="0" w:color="auto"/>
        <w:right w:val="none" w:sz="0" w:space="0" w:color="auto"/>
      </w:divBdr>
    </w:div>
    <w:div w:id="1563716633">
      <w:bodyDiv w:val="1"/>
      <w:marLeft w:val="0"/>
      <w:marRight w:val="0"/>
      <w:marTop w:val="0"/>
      <w:marBottom w:val="0"/>
      <w:divBdr>
        <w:top w:val="none" w:sz="0" w:space="0" w:color="auto"/>
        <w:left w:val="none" w:sz="0" w:space="0" w:color="auto"/>
        <w:bottom w:val="none" w:sz="0" w:space="0" w:color="auto"/>
        <w:right w:val="none" w:sz="0" w:space="0" w:color="auto"/>
      </w:divBdr>
    </w:div>
    <w:div w:id="1666005519">
      <w:bodyDiv w:val="1"/>
      <w:marLeft w:val="0"/>
      <w:marRight w:val="0"/>
      <w:marTop w:val="0"/>
      <w:marBottom w:val="0"/>
      <w:divBdr>
        <w:top w:val="none" w:sz="0" w:space="0" w:color="auto"/>
        <w:left w:val="none" w:sz="0" w:space="0" w:color="auto"/>
        <w:bottom w:val="none" w:sz="0" w:space="0" w:color="auto"/>
        <w:right w:val="none" w:sz="0" w:space="0" w:color="auto"/>
      </w:divBdr>
      <w:divsChild>
        <w:div w:id="810903418">
          <w:marLeft w:val="0"/>
          <w:marRight w:val="0"/>
          <w:marTop w:val="0"/>
          <w:marBottom w:val="0"/>
          <w:divBdr>
            <w:top w:val="none" w:sz="0" w:space="0" w:color="auto"/>
            <w:left w:val="none" w:sz="0" w:space="0" w:color="auto"/>
            <w:bottom w:val="none" w:sz="0" w:space="0" w:color="auto"/>
            <w:right w:val="none" w:sz="0" w:space="0" w:color="auto"/>
          </w:divBdr>
          <w:divsChild>
            <w:div w:id="337124619">
              <w:marLeft w:val="0"/>
              <w:marRight w:val="0"/>
              <w:marTop w:val="0"/>
              <w:marBottom w:val="0"/>
              <w:divBdr>
                <w:top w:val="none" w:sz="0" w:space="0" w:color="auto"/>
                <w:left w:val="none" w:sz="0" w:space="0" w:color="auto"/>
                <w:bottom w:val="none" w:sz="0" w:space="0" w:color="auto"/>
                <w:right w:val="none" w:sz="0" w:space="0" w:color="auto"/>
              </w:divBdr>
              <w:divsChild>
                <w:div w:id="1200122204">
                  <w:marLeft w:val="0"/>
                  <w:marRight w:val="0"/>
                  <w:marTop w:val="0"/>
                  <w:marBottom w:val="0"/>
                  <w:divBdr>
                    <w:top w:val="none" w:sz="0" w:space="0" w:color="auto"/>
                    <w:left w:val="none" w:sz="0" w:space="0" w:color="auto"/>
                    <w:bottom w:val="none" w:sz="0" w:space="0" w:color="auto"/>
                    <w:right w:val="none" w:sz="0" w:space="0" w:color="auto"/>
                  </w:divBdr>
                  <w:divsChild>
                    <w:div w:id="766198025">
                      <w:marLeft w:val="0"/>
                      <w:marRight w:val="0"/>
                      <w:marTop w:val="0"/>
                      <w:marBottom w:val="0"/>
                      <w:divBdr>
                        <w:top w:val="none" w:sz="0" w:space="0" w:color="auto"/>
                        <w:left w:val="none" w:sz="0" w:space="0" w:color="auto"/>
                        <w:bottom w:val="none" w:sz="0" w:space="0" w:color="auto"/>
                        <w:right w:val="none" w:sz="0" w:space="0" w:color="auto"/>
                      </w:divBdr>
                      <w:divsChild>
                        <w:div w:id="1401320319">
                          <w:marLeft w:val="0"/>
                          <w:marRight w:val="0"/>
                          <w:marTop w:val="0"/>
                          <w:marBottom w:val="0"/>
                          <w:divBdr>
                            <w:top w:val="none" w:sz="0" w:space="0" w:color="auto"/>
                            <w:left w:val="none" w:sz="0" w:space="0" w:color="auto"/>
                            <w:bottom w:val="none" w:sz="0" w:space="0" w:color="auto"/>
                            <w:right w:val="single" w:sz="6" w:space="0" w:color="D3D3D3"/>
                          </w:divBdr>
                          <w:divsChild>
                            <w:div w:id="1607810995">
                              <w:marLeft w:val="0"/>
                              <w:marRight w:val="0"/>
                              <w:marTop w:val="0"/>
                              <w:marBottom w:val="0"/>
                              <w:divBdr>
                                <w:top w:val="none" w:sz="0" w:space="0" w:color="auto"/>
                                <w:left w:val="none" w:sz="0" w:space="0" w:color="auto"/>
                                <w:bottom w:val="none" w:sz="0" w:space="0" w:color="auto"/>
                                <w:right w:val="none" w:sz="0" w:space="0" w:color="auto"/>
                              </w:divBdr>
                            </w:div>
                          </w:divsChild>
                        </w:div>
                        <w:div w:id="1762531774">
                          <w:marLeft w:val="0"/>
                          <w:marRight w:val="0"/>
                          <w:marTop w:val="0"/>
                          <w:marBottom w:val="0"/>
                          <w:divBdr>
                            <w:top w:val="none" w:sz="0" w:space="0" w:color="auto"/>
                            <w:left w:val="none" w:sz="0" w:space="0" w:color="auto"/>
                            <w:bottom w:val="none" w:sz="0" w:space="0" w:color="auto"/>
                            <w:right w:val="none" w:sz="0" w:space="0" w:color="auto"/>
                          </w:divBdr>
                        </w:div>
                      </w:divsChild>
                    </w:div>
                    <w:div w:id="392588251">
                      <w:marLeft w:val="0"/>
                      <w:marRight w:val="0"/>
                      <w:marTop w:val="0"/>
                      <w:marBottom w:val="0"/>
                      <w:divBdr>
                        <w:top w:val="none" w:sz="0" w:space="0" w:color="auto"/>
                        <w:left w:val="none" w:sz="0" w:space="0" w:color="auto"/>
                        <w:bottom w:val="none" w:sz="0" w:space="0" w:color="auto"/>
                        <w:right w:val="none" w:sz="0" w:space="0" w:color="auto"/>
                      </w:divBdr>
                      <w:divsChild>
                        <w:div w:id="845480761">
                          <w:marLeft w:val="0"/>
                          <w:marRight w:val="0"/>
                          <w:marTop w:val="0"/>
                          <w:marBottom w:val="0"/>
                          <w:divBdr>
                            <w:top w:val="none" w:sz="0" w:space="0" w:color="auto"/>
                            <w:left w:val="none" w:sz="0" w:space="0" w:color="auto"/>
                            <w:bottom w:val="none" w:sz="0" w:space="0" w:color="auto"/>
                            <w:right w:val="none" w:sz="0" w:space="0" w:color="auto"/>
                          </w:divBdr>
                          <w:divsChild>
                            <w:div w:id="57948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201649">
      <w:bodyDiv w:val="1"/>
      <w:marLeft w:val="0"/>
      <w:marRight w:val="0"/>
      <w:marTop w:val="0"/>
      <w:marBottom w:val="0"/>
      <w:divBdr>
        <w:top w:val="none" w:sz="0" w:space="0" w:color="auto"/>
        <w:left w:val="none" w:sz="0" w:space="0" w:color="auto"/>
        <w:bottom w:val="none" w:sz="0" w:space="0" w:color="auto"/>
        <w:right w:val="none" w:sz="0" w:space="0" w:color="auto"/>
      </w:divBdr>
    </w:div>
    <w:div w:id="1804956754">
      <w:bodyDiv w:val="1"/>
      <w:marLeft w:val="0"/>
      <w:marRight w:val="0"/>
      <w:marTop w:val="0"/>
      <w:marBottom w:val="0"/>
      <w:divBdr>
        <w:top w:val="none" w:sz="0" w:space="0" w:color="auto"/>
        <w:left w:val="none" w:sz="0" w:space="0" w:color="auto"/>
        <w:bottom w:val="none" w:sz="0" w:space="0" w:color="auto"/>
        <w:right w:val="none" w:sz="0" w:space="0" w:color="auto"/>
      </w:divBdr>
    </w:div>
    <w:div w:id="1886133805">
      <w:bodyDiv w:val="1"/>
      <w:marLeft w:val="0"/>
      <w:marRight w:val="0"/>
      <w:marTop w:val="0"/>
      <w:marBottom w:val="0"/>
      <w:divBdr>
        <w:top w:val="none" w:sz="0" w:space="0" w:color="auto"/>
        <w:left w:val="none" w:sz="0" w:space="0" w:color="auto"/>
        <w:bottom w:val="none" w:sz="0" w:space="0" w:color="auto"/>
        <w:right w:val="none" w:sz="0" w:space="0" w:color="auto"/>
      </w:divBdr>
    </w:div>
    <w:div w:id="2088064870">
      <w:bodyDiv w:val="1"/>
      <w:marLeft w:val="0"/>
      <w:marRight w:val="0"/>
      <w:marTop w:val="0"/>
      <w:marBottom w:val="0"/>
      <w:divBdr>
        <w:top w:val="none" w:sz="0" w:space="0" w:color="auto"/>
        <w:left w:val="none" w:sz="0" w:space="0" w:color="auto"/>
        <w:bottom w:val="none" w:sz="0" w:space="0" w:color="auto"/>
        <w:right w:val="none" w:sz="0" w:space="0" w:color="auto"/>
      </w:divBdr>
      <w:divsChild>
        <w:div w:id="1746756143">
          <w:blockQuote w:val="1"/>
          <w:marLeft w:val="0"/>
          <w:marRight w:val="0"/>
          <w:marTop w:val="0"/>
          <w:marBottom w:val="330"/>
          <w:divBdr>
            <w:top w:val="none" w:sz="0" w:space="0" w:color="auto"/>
            <w:left w:val="single" w:sz="36" w:space="17" w:color="EEEEEE"/>
            <w:bottom w:val="none" w:sz="0" w:space="0" w:color="auto"/>
            <w:right w:val="none" w:sz="0" w:space="0" w:color="auto"/>
          </w:divBdr>
        </w:div>
        <w:div w:id="1387488967">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12653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kendra-cherry-2794702" TargetMode="External"/><Relationship Id="rId13" Type="http://schemas.openxmlformats.org/officeDocument/2006/relationships/hyperlink" Target="https://howtoadult.com/role-parents-eriksons-stages-development-3058.html" TargetMode="External"/><Relationship Id="rId18" Type="http://schemas.openxmlformats.org/officeDocument/2006/relationships/hyperlink" Target="https://www.simplypsychology.org/sensorimotor.html"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simplypsychology.org/saul-mcleod.html" TargetMode="External"/><Relationship Id="rId7" Type="http://schemas.openxmlformats.org/officeDocument/2006/relationships/hyperlink" Target="https://www.simplypsychology.org/preoperational.html" TargetMode="External"/><Relationship Id="rId12" Type="http://schemas.openxmlformats.org/officeDocument/2006/relationships/hyperlink" Target="https://www.verywellmind.com/trust-versus-mistrust-2795741" TargetMode="External"/><Relationship Id="rId17" Type="http://schemas.openxmlformats.org/officeDocument/2006/relationships/hyperlink" Target="https://www.simplypsychology.org/Erik-Erikson.html" TargetMode="External"/><Relationship Id="rId25" Type="http://schemas.openxmlformats.org/officeDocument/2006/relationships/hyperlink" Target="https://wellnessbeam.org/erik-eriksons-theory-of-psychosocial-development/" TargetMode="External"/><Relationship Id="rId2" Type="http://schemas.openxmlformats.org/officeDocument/2006/relationships/styles" Target="styles.xml"/><Relationship Id="rId16" Type="http://schemas.openxmlformats.org/officeDocument/2006/relationships/hyperlink" Target="https://www.simplypsychology.org/saul-mcleod.html" TargetMode="External"/><Relationship Id="rId20" Type="http://schemas.openxmlformats.org/officeDocument/2006/relationships/hyperlink" Target="https://www.simplypsychology.org/piaget.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kendra-cherry-2794702" TargetMode="External"/><Relationship Id="rId24" Type="http://schemas.openxmlformats.org/officeDocument/2006/relationships/hyperlink" Target="https://www.verywellmind.com/preoperational-stage-of-cognitive-development-2795461" TargetMode="External"/><Relationship Id="rId5" Type="http://schemas.openxmlformats.org/officeDocument/2006/relationships/footnotes" Target="footnotes.xml"/><Relationship Id="rId15" Type="http://schemas.openxmlformats.org/officeDocument/2006/relationships/hyperlink" Target="https://www.simplypsychology.org/Erik-Erikson.html" TargetMode="External"/><Relationship Id="rId23" Type="http://schemas.openxmlformats.org/officeDocument/2006/relationships/hyperlink" Target="https://www.verywellmind.com/kendra-cherry-2794702" TargetMode="External"/><Relationship Id="rId28" Type="http://schemas.openxmlformats.org/officeDocument/2006/relationships/fontTable" Target="fontTable.xml"/><Relationship Id="rId10" Type="http://schemas.openxmlformats.org/officeDocument/2006/relationships/hyperlink" Target="https://www.verywellmind.com/kendra-cherry-2794702" TargetMode="External"/><Relationship Id="rId19" Type="http://schemas.openxmlformats.org/officeDocument/2006/relationships/hyperlink" Target="https://www.simplypsychology.org/saul-mcleod.html" TargetMode="External"/><Relationship Id="rId4" Type="http://schemas.openxmlformats.org/officeDocument/2006/relationships/webSettings" Target="webSettings.xml"/><Relationship Id="rId9" Type="http://schemas.openxmlformats.org/officeDocument/2006/relationships/hyperlink" Target="https://www.simplypsychology.org/saul-mcleod.html" TargetMode="External"/><Relationship Id="rId14" Type="http://schemas.openxmlformats.org/officeDocument/2006/relationships/hyperlink" Target="https://www.simplypsychology.org/saul-mcleod.html" TargetMode="External"/><Relationship Id="rId22" Type="http://schemas.openxmlformats.org/officeDocument/2006/relationships/hyperlink" Target="https://www.simplypsychology.org/Object-Permanence.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1909</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dc:creator>
  <cp:keywords/>
  <dc:description/>
  <cp:lastModifiedBy>Susan Ajmad</cp:lastModifiedBy>
  <cp:revision>2</cp:revision>
  <dcterms:created xsi:type="dcterms:W3CDTF">2021-11-02T23:17:00Z</dcterms:created>
  <dcterms:modified xsi:type="dcterms:W3CDTF">2021-11-02T23:17:00Z</dcterms:modified>
</cp:coreProperties>
</file>