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C2E2FDA" w:rsidR="007C2CCC" w:rsidRDefault="00A364A5">
            <w:pPr>
              <w:rPr>
                <w:rFonts w:asciiTheme="minorHAnsi" w:hAnsiTheme="minorHAnsi" w:cstheme="minorHAnsi"/>
                <w:b/>
                <w:color w:val="000000" w:themeColor="text1"/>
              </w:rPr>
            </w:pPr>
            <w:r>
              <w:rPr>
                <w:rFonts w:asciiTheme="minorHAnsi" w:hAnsiTheme="minorHAnsi" w:cstheme="minorHAnsi"/>
                <w:b/>
                <w:color w:val="000000" w:themeColor="text1"/>
              </w:rPr>
              <w:t>Oliver Bunyan</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71A22BB" w:rsidR="007C2CCC" w:rsidRDefault="00A20E28">
            <w:pPr>
              <w:rPr>
                <w:rFonts w:asciiTheme="minorHAnsi" w:hAnsiTheme="minorHAnsi" w:cstheme="minorHAnsi"/>
                <w:b/>
                <w:color w:val="000000" w:themeColor="text1"/>
              </w:rPr>
            </w:pPr>
            <w:r w:rsidRPr="00A20E28">
              <w:rPr>
                <w:rFonts w:asciiTheme="minorHAnsi" w:hAnsiTheme="minorHAnsi" w:cstheme="minorHAnsi"/>
                <w:b/>
                <w:color w:val="000000" w:themeColor="text1"/>
              </w:rPr>
              <w:t>A Safety Interlock System Designed for the process of moving Molten Iron within Blast Furnace 4 Tata Steel Port Talbot</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5F4BD34" w:rsidR="007C2CCC" w:rsidRDefault="003715E3">
            <w:pPr>
              <w:rPr>
                <w:rFonts w:asciiTheme="minorHAnsi" w:hAnsiTheme="minorHAnsi" w:cstheme="minorHAnsi"/>
                <w:b/>
                <w:color w:val="000000" w:themeColor="text1"/>
              </w:rPr>
            </w:pPr>
            <w:r>
              <w:rPr>
                <w:rFonts w:asciiTheme="minorHAnsi" w:hAnsiTheme="minorHAnsi" w:cstheme="minorHAnsi"/>
                <w:b/>
                <w:color w:val="000000" w:themeColor="text1"/>
              </w:rPr>
              <w:t>Jenifer Prince Devaraj</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0DAD389" w:rsidR="007C2CCC" w:rsidRDefault="003715E3">
            <w:pPr>
              <w:rPr>
                <w:rFonts w:asciiTheme="minorHAnsi" w:hAnsiTheme="minorHAnsi" w:cstheme="minorHAnsi"/>
                <w:b/>
                <w:color w:val="000000" w:themeColor="text1"/>
              </w:rPr>
            </w:pPr>
            <w:r>
              <w:rPr>
                <w:rFonts w:asciiTheme="minorHAnsi" w:hAnsiTheme="minorHAnsi" w:cstheme="minorHAnsi"/>
                <w:b/>
                <w:color w:val="000000" w:themeColor="text1"/>
              </w:rPr>
              <w:t>Gary Jones</w:t>
            </w:r>
          </w:p>
        </w:tc>
      </w:tr>
      <w:tr w:rsidR="00782CF2" w:rsidRPr="007115F0"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84247C"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84247C"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84247C"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84247C"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Pr="007115F0" w:rsidRDefault="0084247C"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lang w:val="pt-PT"/>
                </w:rPr>
                <w:id w:val="1740517297"/>
                <w14:checkbox>
                  <w14:checked w14:val="0"/>
                  <w14:checkedState w14:val="2612" w14:font="MS Gothic"/>
                  <w14:uncheckedState w14:val="2610" w14:font="MS Gothic"/>
                </w14:checkbox>
              </w:sdtPr>
              <w:sdtEndPr/>
              <w:sdtContent>
                <w:r w:rsidR="000D54B4" w:rsidRPr="007115F0">
                  <w:rPr>
                    <w:rFonts w:ascii="MS Gothic" w:eastAsia="MS Gothic" w:hAnsi="MS Gothic" w:cstheme="minorHAnsi" w:hint="eastAsia"/>
                    <w:b/>
                    <w:color w:val="000000" w:themeColor="text1"/>
                    <w:lang w:val="pt-PT"/>
                  </w:rPr>
                  <w:t>☐</w:t>
                </w:r>
              </w:sdtContent>
            </w:sdt>
            <w:r w:rsidR="000D54B4" w:rsidRPr="007115F0">
              <w:rPr>
                <w:rFonts w:asciiTheme="minorHAnsi" w:hAnsiTheme="minorHAnsi" w:cstheme="minorHAnsi"/>
                <w:b/>
                <w:color w:val="000000" w:themeColor="text1"/>
                <w:lang w:val="pt-PT"/>
              </w:rPr>
              <w:t xml:space="preserve"> Games Dev    </w:t>
            </w:r>
          </w:p>
          <w:p w14:paraId="4762EAB7" w14:textId="77777777" w:rsidR="007C2CCC" w:rsidRPr="007115F0" w:rsidRDefault="0084247C"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lang w:val="pt-PT"/>
                </w:rPr>
                <w:id w:val="-1867820565"/>
                <w14:checkbox>
                  <w14:checked w14:val="0"/>
                  <w14:checkedState w14:val="2612" w14:font="MS Gothic"/>
                  <w14:uncheckedState w14:val="2610" w14:font="MS Gothic"/>
                </w14:checkbox>
              </w:sdtPr>
              <w:sdtEndPr/>
              <w:sdtContent>
                <w:r w:rsidR="000D54B4" w:rsidRPr="007115F0">
                  <w:rPr>
                    <w:rFonts w:ascii="MS Gothic" w:eastAsia="MS Gothic" w:hAnsi="MS Gothic" w:cstheme="minorHAnsi" w:hint="eastAsia"/>
                    <w:b/>
                    <w:color w:val="000000" w:themeColor="text1"/>
                    <w:lang w:val="pt-PT"/>
                  </w:rPr>
                  <w:t>☐</w:t>
                </w:r>
              </w:sdtContent>
            </w:sdt>
            <w:r w:rsidR="000D54B4" w:rsidRPr="007115F0">
              <w:rPr>
                <w:rFonts w:asciiTheme="minorHAnsi" w:hAnsiTheme="minorHAnsi" w:cstheme="minorHAnsi"/>
                <w:b/>
                <w:color w:val="000000" w:themeColor="text1"/>
                <w:lang w:val="pt-PT"/>
              </w:rPr>
              <w:t xml:space="preserve"> Web Dev</w:t>
            </w:r>
          </w:p>
          <w:p w14:paraId="547B0023" w14:textId="518BD6FB" w:rsidR="007115F0" w:rsidRPr="007115F0" w:rsidRDefault="0084247C"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rPr>
                <w:id w:val="1914506252"/>
                <w14:checkbox>
                  <w14:checked w14:val="1"/>
                  <w14:checkedState w14:val="2612" w14:font="MS Gothic"/>
                  <w14:uncheckedState w14:val="2610" w14:font="MS Gothic"/>
                </w14:checkbox>
              </w:sdtPr>
              <w:sdtEndPr/>
              <w:sdtContent>
                <w:r w:rsidR="003715E3">
                  <w:rPr>
                    <w:rFonts w:ascii="MS Gothic" w:eastAsia="MS Gothic" w:hAnsi="MS Gothic" w:cstheme="minorHAnsi" w:hint="eastAsia"/>
                    <w:b/>
                    <w:color w:val="000000" w:themeColor="text1"/>
                  </w:rPr>
                  <w:t>☒</w:t>
                </w:r>
              </w:sdtContent>
            </w:sdt>
            <w:r w:rsidR="007115F0" w:rsidRPr="007115F0">
              <w:rPr>
                <w:rFonts w:asciiTheme="minorHAnsi" w:hAnsiTheme="minorHAnsi" w:cstheme="minorHAnsi"/>
                <w:b/>
                <w:color w:val="000000" w:themeColor="text1"/>
                <w:lang w:val="pt-PT"/>
              </w:rPr>
              <w:t xml:space="preserve"> E</w:t>
            </w:r>
            <w:r w:rsidR="007115F0">
              <w:rPr>
                <w:rFonts w:asciiTheme="minorHAnsi" w:hAnsiTheme="minorHAnsi" w:cstheme="minorHAnsi"/>
                <w:b/>
                <w:color w:val="000000" w:themeColor="text1"/>
                <w:lang w:val="pt-PT"/>
              </w:rPr>
              <w:t>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FE52EA0" w:rsidR="007C2CCC" w:rsidRDefault="0084247C"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8647F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53EE0912"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77A0EBE" w14:textId="042AEF3B" w:rsidR="004779D1" w:rsidRPr="00C2152E" w:rsidRDefault="00BB7C20" w:rsidP="00BB7C20">
            <w:pPr>
              <w:jc w:val="both"/>
              <w:rPr>
                <w:rFonts w:asciiTheme="minorHAnsi" w:hAnsiTheme="minorHAnsi"/>
                <w:b/>
                <w:color w:val="000000" w:themeColor="text1"/>
                <w:u w:val="single"/>
              </w:rPr>
            </w:pPr>
            <w:r w:rsidRPr="00BB7C20">
              <w:rPr>
                <w:rFonts w:asciiTheme="minorHAnsi" w:hAnsiTheme="minorHAnsi"/>
                <w:color w:val="000000" w:themeColor="text1"/>
              </w:rPr>
              <w:t xml:space="preserve">Great work </w:t>
            </w:r>
            <w:r>
              <w:rPr>
                <w:rFonts w:asciiTheme="minorHAnsi" w:hAnsiTheme="minorHAnsi"/>
                <w:color w:val="000000" w:themeColor="text1"/>
              </w:rPr>
              <w:t>!</w:t>
            </w:r>
            <w:r w:rsidRPr="00BB7C20">
              <w:rPr>
                <w:rFonts w:asciiTheme="minorHAnsi" w:hAnsiTheme="minorHAnsi"/>
                <w:color w:val="000000" w:themeColor="text1"/>
              </w:rPr>
              <w:t xml:space="preserve"> It shows you know a lot about safety standards and picking the right parts. Overall, it explains what the project is about and what you did really well.</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5B2CB97D" w14:textId="77777777" w:rsidR="009E5921" w:rsidRDefault="009E5921" w:rsidP="00711A55">
            <w:pPr>
              <w:snapToGrid w:val="0"/>
              <w:rPr>
                <w:rFonts w:asciiTheme="minorHAnsi" w:hAnsiTheme="minorHAnsi"/>
                <w:color w:val="000000" w:themeColor="text1"/>
              </w:rPr>
            </w:pPr>
          </w:p>
          <w:p w14:paraId="494874F0" w14:textId="77777777" w:rsidR="009E5921" w:rsidRDefault="009E5921" w:rsidP="00711A55">
            <w:pPr>
              <w:snapToGrid w:val="0"/>
              <w:rPr>
                <w:rFonts w:asciiTheme="minorHAnsi" w:hAnsiTheme="minorHAnsi"/>
                <w:color w:val="000000" w:themeColor="text1"/>
              </w:rPr>
            </w:pPr>
          </w:p>
          <w:p w14:paraId="10945948" w14:textId="1179E2C0" w:rsidR="004779D1" w:rsidRPr="00C2152E" w:rsidRDefault="008C46E9" w:rsidP="00711A55">
            <w:pPr>
              <w:snapToGrid w:val="0"/>
              <w:rPr>
                <w:rFonts w:asciiTheme="minorHAnsi" w:hAnsiTheme="minorHAnsi"/>
                <w:color w:val="000000" w:themeColor="text1"/>
              </w:rPr>
            </w:pPr>
            <w:r>
              <w:rPr>
                <w:rFonts w:asciiTheme="minorHAnsi" w:hAnsiTheme="minorHAnsi"/>
                <w:color w:val="000000" w:themeColor="text1"/>
              </w:rPr>
              <w:t>7</w:t>
            </w:r>
            <w:r w:rsidR="006922AD">
              <w:rPr>
                <w:rFonts w:asciiTheme="minorHAnsi" w:hAnsiTheme="minorHAnsi"/>
                <w:color w:val="000000" w:themeColor="text1"/>
              </w:rPr>
              <w:t>6</w:t>
            </w:r>
            <w:r w:rsidR="00BB7C20">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C52365F" w14:textId="77777777" w:rsidR="00905747" w:rsidRDefault="00905747" w:rsidP="00C2152E">
            <w:pPr>
              <w:snapToGrid w:val="0"/>
              <w:rPr>
                <w:rFonts w:asciiTheme="minorHAnsi" w:hAnsiTheme="minorHAnsi"/>
                <w:b/>
                <w:color w:val="000000" w:themeColor="text1"/>
                <w:u w:val="single"/>
              </w:rPr>
            </w:pPr>
          </w:p>
          <w:p w14:paraId="3CA92B88" w14:textId="2B00E0D1" w:rsidR="00905747" w:rsidRPr="0031331F" w:rsidRDefault="00905747" w:rsidP="00C2152E">
            <w:pPr>
              <w:snapToGrid w:val="0"/>
              <w:rPr>
                <w:rFonts w:asciiTheme="minorHAnsi" w:hAnsiTheme="minorHAnsi"/>
                <w:b/>
                <w:color w:val="000000" w:themeColor="text1"/>
              </w:rPr>
            </w:pPr>
            <w:r w:rsidRPr="0031331F">
              <w:rPr>
                <w:rFonts w:asciiTheme="minorHAnsi" w:hAnsiTheme="minorHAnsi"/>
                <w:b/>
                <w:color w:val="000000" w:themeColor="text1"/>
              </w:rPr>
              <w:t>Agreed Marks with Gary</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20C4B5A" w14:textId="77777777" w:rsidR="00C2152E" w:rsidRDefault="00C2152E" w:rsidP="00711A55">
            <w:pPr>
              <w:snapToGrid w:val="0"/>
              <w:rPr>
                <w:rFonts w:asciiTheme="minorHAnsi" w:hAnsiTheme="minorHAnsi"/>
                <w:color w:val="000000" w:themeColor="text1"/>
              </w:rPr>
            </w:pPr>
          </w:p>
          <w:p w14:paraId="338AC5E3" w14:textId="6BCCB7B3" w:rsidR="00905747" w:rsidRPr="00C2152E" w:rsidRDefault="00905747" w:rsidP="00711A55">
            <w:pPr>
              <w:snapToGrid w:val="0"/>
              <w:rPr>
                <w:rFonts w:asciiTheme="minorHAnsi" w:hAnsiTheme="minorHAnsi"/>
                <w:color w:val="000000" w:themeColor="text1"/>
              </w:rPr>
            </w:pPr>
            <w:r>
              <w:rPr>
                <w:rFonts w:asciiTheme="minorHAnsi" w:hAnsiTheme="minorHAnsi"/>
                <w:color w:val="000000" w:themeColor="text1"/>
              </w:rPr>
              <w:t>74%</w:t>
            </w:r>
          </w:p>
        </w:tc>
      </w:tr>
    </w:tbl>
    <w:p w14:paraId="5562018D" w14:textId="77777777" w:rsidR="004779D1" w:rsidRDefault="004779D1" w:rsidP="004779D1">
      <w:pPr>
        <w:rPr>
          <w:rFonts w:asciiTheme="minorHAnsi" w:hAnsiTheme="minorHAnsi"/>
          <w:color w:val="000000" w:themeColor="text1"/>
        </w:rPr>
      </w:pPr>
    </w:p>
    <w:p w14:paraId="1801560C" w14:textId="77777777" w:rsidR="000A5CD0" w:rsidRPr="00C2152E" w:rsidRDefault="000A5CD0"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84247C" w14:paraId="68725492" w14:textId="77777777" w:rsidTr="002B7AB6">
        <w:tc>
          <w:tcPr>
            <w:tcW w:w="931" w:type="dxa"/>
          </w:tcPr>
          <w:p w14:paraId="4CF824F1" w14:textId="08BECEC6" w:rsidR="0084247C" w:rsidRDefault="0084247C" w:rsidP="0084247C">
            <w:pPr>
              <w:rPr>
                <w:rFonts w:asciiTheme="minorHAnsi" w:hAnsiTheme="minorHAnsi"/>
                <w:color w:val="000000" w:themeColor="text1"/>
              </w:rPr>
            </w:pPr>
            <w:r>
              <w:rPr>
                <w:rFonts w:asciiTheme="minorHAnsi" w:hAnsiTheme="minorHAnsi"/>
                <w:color w:val="000000" w:themeColor="text1"/>
                <w:lang w:val="en-US"/>
              </w:rPr>
              <w:t>Signed:</w:t>
            </w:r>
          </w:p>
        </w:tc>
        <w:tc>
          <w:tcPr>
            <w:tcW w:w="4451" w:type="dxa"/>
          </w:tcPr>
          <w:p w14:paraId="66AE114F" w14:textId="1B0F27D9" w:rsidR="0084247C" w:rsidRDefault="0084247C" w:rsidP="0084247C">
            <w:pPr>
              <w:rPr>
                <w:rFonts w:asciiTheme="minorHAnsi" w:hAnsiTheme="minorHAnsi"/>
                <w:color w:val="000000" w:themeColor="text1"/>
              </w:rPr>
            </w:pPr>
            <w:r>
              <w:rPr>
                <w:rFonts w:ascii="Brush Script MT" w:hAnsi="Brush Script MT"/>
                <w:color w:val="000000" w:themeColor="text1"/>
                <w:sz w:val="32"/>
                <w:szCs w:val="32"/>
                <w:lang w:val="en-US"/>
              </w:rPr>
              <w:t>Jenifer</w:t>
            </w:r>
          </w:p>
        </w:tc>
        <w:tc>
          <w:tcPr>
            <w:tcW w:w="850" w:type="dxa"/>
          </w:tcPr>
          <w:p w14:paraId="3EDAE2C9" w14:textId="38026552" w:rsidR="0084247C" w:rsidRDefault="0084247C" w:rsidP="0084247C">
            <w:pPr>
              <w:rPr>
                <w:rFonts w:asciiTheme="minorHAnsi" w:hAnsiTheme="minorHAnsi"/>
                <w:color w:val="000000" w:themeColor="text1"/>
              </w:rPr>
            </w:pPr>
            <w:r>
              <w:rPr>
                <w:rFonts w:asciiTheme="minorHAnsi" w:hAnsiTheme="minorHAnsi"/>
                <w:color w:val="000000" w:themeColor="text1"/>
                <w:lang w:val="en-US"/>
              </w:rPr>
              <w:t>Date:</w:t>
            </w:r>
          </w:p>
        </w:tc>
        <w:tc>
          <w:tcPr>
            <w:tcW w:w="3402" w:type="dxa"/>
          </w:tcPr>
          <w:p w14:paraId="6E3AFFC0" w14:textId="4EF5D1EE" w:rsidR="0084247C" w:rsidRDefault="0084247C" w:rsidP="0084247C">
            <w:pPr>
              <w:rPr>
                <w:rFonts w:asciiTheme="minorHAnsi" w:hAnsiTheme="minorHAnsi"/>
                <w:color w:val="000000" w:themeColor="text1"/>
              </w:rPr>
            </w:pPr>
            <w:r>
              <w:rPr>
                <w:rFonts w:asciiTheme="minorHAnsi" w:hAnsiTheme="minorHAnsi"/>
                <w:color w:val="000000" w:themeColor="text1"/>
                <w:lang w:val="en-US"/>
              </w:rPr>
              <w:t>28/05/2024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A35B115" w:rsidR="004779D1" w:rsidRPr="00C2152E" w:rsidRDefault="007A1E3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A77CC5F" w:rsidR="004779D1" w:rsidRPr="00C2152E" w:rsidRDefault="00B65F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B0D6A">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9768D9" w14:textId="77777777" w:rsidTr="00EC252A">
        <w:trPr>
          <w:trHeight w:val="2345"/>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Pr="00E04A13" w:rsidRDefault="00811371">
            <w:pPr>
              <w:rPr>
                <w:rFonts w:asciiTheme="minorHAnsi" w:hAnsiTheme="minorHAnsi"/>
                <w:b/>
                <w:bCs/>
                <w:color w:val="000000" w:themeColor="text1"/>
                <w:lang w:eastAsia="en-GB"/>
              </w:rPr>
            </w:pPr>
            <w:r w:rsidRPr="00E04A13">
              <w:rPr>
                <w:rFonts w:asciiTheme="minorHAnsi" w:hAnsiTheme="minorHAnsi"/>
                <w:b/>
                <w:bCs/>
                <w:color w:val="000000" w:themeColor="text1"/>
                <w:lang w:eastAsia="en-GB"/>
              </w:rPr>
              <w:t>Comments:</w:t>
            </w:r>
          </w:p>
          <w:p w14:paraId="6B269120" w14:textId="70FAD096" w:rsidR="006D168E" w:rsidRDefault="00A86463">
            <w:pPr>
              <w:rPr>
                <w:rFonts w:asciiTheme="minorHAnsi" w:hAnsiTheme="minorHAnsi"/>
                <w:b/>
                <w:bCs/>
                <w:color w:val="000000" w:themeColor="text1"/>
                <w:lang w:eastAsia="en-GB"/>
              </w:rPr>
            </w:pPr>
            <w:r w:rsidRPr="00E04A13">
              <w:rPr>
                <w:rFonts w:asciiTheme="minorHAnsi" w:hAnsiTheme="minorHAnsi"/>
                <w:b/>
                <w:bCs/>
                <w:color w:val="000000" w:themeColor="text1"/>
                <w:lang w:eastAsia="en-GB"/>
              </w:rPr>
              <w:t>Introduction:</w:t>
            </w:r>
          </w:p>
          <w:p w14:paraId="7C20F94B" w14:textId="44B8FA45" w:rsidR="00540BED" w:rsidRPr="0025228B" w:rsidRDefault="00FC1949" w:rsidP="0025228B">
            <w:pPr>
              <w:jc w:val="both"/>
              <w:rPr>
                <w:rFonts w:asciiTheme="minorHAnsi" w:hAnsiTheme="minorHAnsi"/>
                <w:color w:val="000000" w:themeColor="text1"/>
                <w:lang w:eastAsia="en-GB"/>
              </w:rPr>
            </w:pPr>
            <w:r w:rsidRPr="00FC1949">
              <w:rPr>
                <w:rFonts w:asciiTheme="minorHAnsi" w:hAnsiTheme="minorHAnsi"/>
                <w:color w:val="000000" w:themeColor="text1"/>
                <w:lang w:eastAsia="en-GB"/>
              </w:rPr>
              <w:t xml:space="preserve">The introduction offers a detailed overview of the project, focusing on the need for a SIS within </w:t>
            </w:r>
            <w:r>
              <w:rPr>
                <w:rFonts w:asciiTheme="minorHAnsi" w:hAnsiTheme="minorHAnsi"/>
                <w:color w:val="000000" w:themeColor="text1"/>
                <w:lang w:eastAsia="en-GB"/>
              </w:rPr>
              <w:t>the industry</w:t>
            </w:r>
            <w:r w:rsidRPr="00FC1949">
              <w:rPr>
                <w:rFonts w:asciiTheme="minorHAnsi" w:hAnsiTheme="minorHAnsi"/>
                <w:color w:val="000000" w:themeColor="text1"/>
                <w:lang w:eastAsia="en-GB"/>
              </w:rPr>
              <w:t xml:space="preserve">. </w:t>
            </w:r>
            <w:r w:rsidR="00BF1C29" w:rsidRPr="00BF1C29">
              <w:rPr>
                <w:rFonts w:asciiTheme="minorHAnsi" w:hAnsiTheme="minorHAnsi"/>
                <w:color w:val="000000" w:themeColor="text1"/>
                <w:lang w:eastAsia="en-GB"/>
              </w:rPr>
              <w:t>The objectives are clearly stated, and relevant standards are referenced to guide the design and implementation of the SIS, providing a solid foundation for the subsequent sections.</w:t>
            </w:r>
            <w:r w:rsidR="0000229C" w:rsidRPr="0000229C">
              <w:rPr>
                <w:rFonts w:asciiTheme="minorHAnsi" w:hAnsiTheme="minorHAnsi"/>
                <w:color w:val="000000" w:themeColor="text1"/>
                <w:lang w:eastAsia="en-GB"/>
              </w:rPr>
              <w:t xml:space="preserve"> </w:t>
            </w:r>
          </w:p>
          <w:p w14:paraId="22953B7F" w14:textId="77777777" w:rsidR="00B61B78" w:rsidRPr="00DA010C" w:rsidRDefault="00B61B78" w:rsidP="00A86463">
            <w:pPr>
              <w:jc w:val="both"/>
              <w:rPr>
                <w:rFonts w:asciiTheme="minorHAnsi" w:hAnsiTheme="minorHAnsi" w:cstheme="minorHAnsi"/>
                <w:b/>
                <w:bCs/>
              </w:rPr>
            </w:pPr>
            <w:r w:rsidRPr="00DA010C">
              <w:rPr>
                <w:rFonts w:asciiTheme="minorHAnsi" w:hAnsiTheme="minorHAnsi" w:cstheme="minorHAnsi"/>
                <w:b/>
                <w:bCs/>
              </w:rPr>
              <w:t xml:space="preserve">Literature Review: </w:t>
            </w:r>
          </w:p>
          <w:p w14:paraId="3073741B" w14:textId="77777777" w:rsidR="00C049DF" w:rsidRDefault="00DC3332" w:rsidP="00A86463">
            <w:pPr>
              <w:jc w:val="both"/>
              <w:rPr>
                <w:rFonts w:asciiTheme="minorHAnsi" w:hAnsiTheme="minorHAnsi"/>
                <w:color w:val="000000" w:themeColor="text1"/>
                <w:lang w:eastAsia="en-GB"/>
              </w:rPr>
            </w:pPr>
            <w:r w:rsidRPr="00DC3332">
              <w:rPr>
                <w:rFonts w:asciiTheme="minorHAnsi" w:hAnsiTheme="minorHAnsi"/>
                <w:color w:val="000000" w:themeColor="text1"/>
                <w:lang w:eastAsia="en-GB"/>
              </w:rPr>
              <w:t>The literature review provides a comprehensive and well-structured examination of relevant safety standards</w:t>
            </w:r>
            <w:r>
              <w:rPr>
                <w:rFonts w:asciiTheme="minorHAnsi" w:hAnsiTheme="minorHAnsi"/>
                <w:color w:val="000000" w:themeColor="text1"/>
                <w:lang w:eastAsia="en-GB"/>
              </w:rPr>
              <w:t>.</w:t>
            </w:r>
            <w:r w:rsidRPr="00DC3332">
              <w:rPr>
                <w:rFonts w:asciiTheme="minorHAnsi" w:hAnsiTheme="minorHAnsi"/>
                <w:color w:val="000000" w:themeColor="text1"/>
                <w:lang w:eastAsia="en-GB"/>
              </w:rPr>
              <w:t xml:space="preserve"> It clearly explains their importance, linking them effectively to the project's requirements and highlighting the significance of adhering to these regulations. References are well-cited, ensuring credibility. </w:t>
            </w:r>
          </w:p>
          <w:p w14:paraId="4AEE78A7" w14:textId="5839FF4E" w:rsidR="00382053" w:rsidRDefault="00DC3332" w:rsidP="00A86463">
            <w:pPr>
              <w:jc w:val="both"/>
              <w:rPr>
                <w:rFonts w:asciiTheme="minorHAnsi" w:hAnsiTheme="minorHAnsi"/>
                <w:color w:val="000000" w:themeColor="text1"/>
                <w:lang w:eastAsia="en-GB"/>
              </w:rPr>
            </w:pPr>
            <w:r w:rsidRPr="00DC3332">
              <w:rPr>
                <w:rFonts w:asciiTheme="minorHAnsi" w:hAnsiTheme="minorHAnsi"/>
                <w:color w:val="000000" w:themeColor="text1"/>
                <w:lang w:eastAsia="en-GB"/>
              </w:rPr>
              <w:t xml:space="preserve">However, it could benefit from more critical comparisons, recent advancements, and a discussion on potential challenges.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466A9FD4" w:rsidR="004779D1" w:rsidRPr="00C2152E" w:rsidRDefault="009E04A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4AF36260" w:rsidR="004779D1" w:rsidRPr="00C2152E" w:rsidRDefault="00DB1D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F95795">
        <w:trPr>
          <w:trHeight w:val="3152"/>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Comments:</w:t>
            </w:r>
          </w:p>
          <w:p w14:paraId="1AAFAD0A" w14:textId="18F2AF2E" w:rsidR="004613A4" w:rsidRDefault="00A144A5" w:rsidP="004613A4">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Methodology:</w:t>
            </w:r>
          </w:p>
          <w:p w14:paraId="6DCD01A1" w14:textId="15405B5E" w:rsidR="009E04A5" w:rsidRDefault="00EF78D1" w:rsidP="00EF78D1">
            <w:pPr>
              <w:jc w:val="both"/>
              <w:rPr>
                <w:rFonts w:asciiTheme="minorHAnsi" w:hAnsiTheme="minorHAnsi"/>
                <w:color w:val="000000" w:themeColor="text1"/>
                <w:lang w:eastAsia="en-GB"/>
              </w:rPr>
            </w:pPr>
            <w:r w:rsidRPr="00EF78D1">
              <w:rPr>
                <w:rFonts w:asciiTheme="minorHAnsi" w:hAnsiTheme="minorHAnsi"/>
                <w:color w:val="000000" w:themeColor="text1"/>
                <w:lang w:eastAsia="en-GB"/>
              </w:rPr>
              <w:t xml:space="preserve">The methodology section </w:t>
            </w:r>
            <w:r w:rsidR="00D40846">
              <w:rPr>
                <w:rFonts w:asciiTheme="minorHAnsi" w:hAnsiTheme="minorHAnsi"/>
                <w:color w:val="000000" w:themeColor="text1"/>
                <w:lang w:eastAsia="en-GB"/>
              </w:rPr>
              <w:t>briefly</w:t>
            </w:r>
            <w:r w:rsidRPr="00EF78D1">
              <w:rPr>
                <w:rFonts w:asciiTheme="minorHAnsi" w:hAnsiTheme="minorHAnsi"/>
                <w:color w:val="000000" w:themeColor="text1"/>
                <w:lang w:eastAsia="en-GB"/>
              </w:rPr>
              <w:t xml:space="preserve"> </w:t>
            </w:r>
            <w:r w:rsidR="00D40846">
              <w:rPr>
                <w:rFonts w:asciiTheme="minorHAnsi" w:hAnsiTheme="minorHAnsi"/>
                <w:color w:val="000000" w:themeColor="text1"/>
                <w:lang w:eastAsia="en-GB"/>
              </w:rPr>
              <w:t>explains</w:t>
            </w:r>
            <w:r w:rsidRPr="00EF78D1">
              <w:rPr>
                <w:rFonts w:asciiTheme="minorHAnsi" w:hAnsiTheme="minorHAnsi"/>
                <w:color w:val="000000" w:themeColor="text1"/>
                <w:lang w:eastAsia="en-GB"/>
              </w:rPr>
              <w:t xml:space="preserve"> the utilization of the waterfall project management method, </w:t>
            </w:r>
            <w:r w:rsidR="006F07F5">
              <w:rPr>
                <w:rFonts w:asciiTheme="minorHAnsi" w:hAnsiTheme="minorHAnsi"/>
                <w:color w:val="000000" w:themeColor="text1"/>
                <w:lang w:eastAsia="en-GB"/>
              </w:rPr>
              <w:t>stating</w:t>
            </w:r>
            <w:r w:rsidRPr="00EF78D1">
              <w:rPr>
                <w:rFonts w:asciiTheme="minorHAnsi" w:hAnsiTheme="minorHAnsi"/>
                <w:color w:val="000000" w:themeColor="text1"/>
                <w:lang w:eastAsia="en-GB"/>
              </w:rPr>
              <w:t xml:space="preserve"> its five stages clearly. However, it could </w:t>
            </w:r>
            <w:r w:rsidR="006F07F5">
              <w:rPr>
                <w:rFonts w:asciiTheme="minorHAnsi" w:hAnsiTheme="minorHAnsi"/>
                <w:color w:val="000000" w:themeColor="text1"/>
                <w:lang w:eastAsia="en-GB"/>
              </w:rPr>
              <w:t xml:space="preserve"> be better if </w:t>
            </w:r>
            <w:r w:rsidRPr="00EF78D1">
              <w:rPr>
                <w:rFonts w:asciiTheme="minorHAnsi" w:hAnsiTheme="minorHAnsi"/>
                <w:color w:val="000000" w:themeColor="text1"/>
                <w:lang w:eastAsia="en-GB"/>
              </w:rPr>
              <w:t>further elaboration on how each stage was specifically applied to this project.</w:t>
            </w:r>
            <w:r w:rsidR="00BA2BD4">
              <w:rPr>
                <w:rFonts w:asciiTheme="minorHAnsi" w:hAnsiTheme="minorHAnsi"/>
                <w:color w:val="000000" w:themeColor="text1"/>
                <w:lang w:eastAsia="en-GB"/>
              </w:rPr>
              <w:t xml:space="preserve"> </w:t>
            </w:r>
            <w:r w:rsidR="009E04A5">
              <w:rPr>
                <w:rFonts w:asciiTheme="minorHAnsi" w:hAnsiTheme="minorHAnsi"/>
                <w:color w:val="000000" w:themeColor="text1"/>
                <w:lang w:eastAsia="en-GB"/>
              </w:rPr>
              <w:t>Also</w:t>
            </w:r>
            <w:r w:rsidRPr="00EF78D1">
              <w:rPr>
                <w:rFonts w:asciiTheme="minorHAnsi" w:hAnsiTheme="minorHAnsi"/>
                <w:color w:val="000000" w:themeColor="text1"/>
                <w:lang w:eastAsia="en-GB"/>
              </w:rPr>
              <w:t>, a more detailed explanation of the software tools used and their specific roles in project development could provide a clearer understanding of the project's technical aspects.</w:t>
            </w:r>
          </w:p>
          <w:p w14:paraId="1D3FE3B7" w14:textId="2688EBDB" w:rsidR="00A144A5" w:rsidRDefault="00A144A5" w:rsidP="00EF78D1">
            <w:pPr>
              <w:jc w:val="both"/>
              <w:rPr>
                <w:rFonts w:asciiTheme="minorHAnsi" w:hAnsiTheme="minorHAnsi"/>
                <w:b/>
                <w:bCs/>
                <w:color w:val="000000" w:themeColor="text1"/>
                <w:lang w:eastAsia="en-GB"/>
              </w:rPr>
            </w:pPr>
            <w:r w:rsidRPr="00A144A5">
              <w:rPr>
                <w:rFonts w:asciiTheme="minorHAnsi" w:hAnsiTheme="minorHAnsi"/>
                <w:b/>
                <w:bCs/>
                <w:color w:val="000000" w:themeColor="text1"/>
                <w:lang w:eastAsia="en-GB"/>
              </w:rPr>
              <w:t>Requirements:</w:t>
            </w:r>
          </w:p>
          <w:p w14:paraId="46117AA3" w14:textId="7C73E705" w:rsidR="00FE0CA6" w:rsidRPr="00FE0CA6" w:rsidRDefault="00DB1DA7" w:rsidP="00FE0CA6">
            <w:pPr>
              <w:jc w:val="both"/>
              <w:rPr>
                <w:rFonts w:asciiTheme="minorHAnsi" w:hAnsiTheme="minorHAnsi"/>
                <w:color w:val="000000" w:themeColor="text1"/>
                <w:lang w:eastAsia="en-GB"/>
              </w:rPr>
            </w:pPr>
            <w:r w:rsidRPr="00DB1DA7">
              <w:rPr>
                <w:rFonts w:asciiTheme="minorHAnsi" w:hAnsiTheme="minorHAnsi"/>
                <w:color w:val="000000" w:themeColor="text1"/>
                <w:lang w:eastAsia="en-GB"/>
              </w:rPr>
              <w:t>The project's detailed list of inputs and outputs demonstrates thorough planning and consideration for functionality.</w:t>
            </w:r>
            <w:r>
              <w:rPr>
                <w:rFonts w:asciiTheme="minorHAnsi" w:hAnsiTheme="minorHAnsi"/>
                <w:color w:val="000000" w:themeColor="text1"/>
                <w:lang w:eastAsia="en-GB"/>
              </w:rPr>
              <w:t xml:space="preserve"> </w:t>
            </w:r>
            <w:r w:rsidRPr="00DB1DA7">
              <w:rPr>
                <w:rFonts w:asciiTheme="minorHAnsi" w:hAnsiTheme="minorHAnsi"/>
                <w:color w:val="000000" w:themeColor="text1"/>
                <w:lang w:eastAsia="en-GB"/>
              </w:rPr>
              <w:t xml:space="preserve">The commitment to cost-effectiveness, with </w:t>
            </w:r>
            <w:r w:rsidR="001A5365">
              <w:rPr>
                <w:rFonts w:asciiTheme="minorHAnsi" w:hAnsiTheme="minorHAnsi"/>
                <w:color w:val="000000" w:themeColor="text1"/>
                <w:lang w:eastAsia="en-GB"/>
              </w:rPr>
              <w:t xml:space="preserve">precise </w:t>
            </w:r>
            <w:r w:rsidRPr="00DB1DA7">
              <w:rPr>
                <w:rFonts w:asciiTheme="minorHAnsi" w:hAnsiTheme="minorHAnsi"/>
                <w:color w:val="000000" w:themeColor="text1"/>
                <w:lang w:eastAsia="en-GB"/>
              </w:rPr>
              <w:t xml:space="preserve">management of project expenses, reflects </w:t>
            </w:r>
            <w:r w:rsidR="007F7BE6">
              <w:rPr>
                <w:rFonts w:asciiTheme="minorHAnsi" w:hAnsiTheme="minorHAnsi"/>
                <w:color w:val="000000" w:themeColor="text1"/>
                <w:lang w:eastAsia="en-GB"/>
              </w:rPr>
              <w:t>sensible</w:t>
            </w:r>
            <w:r w:rsidRPr="00DB1DA7">
              <w:rPr>
                <w:rFonts w:asciiTheme="minorHAnsi" w:hAnsiTheme="minorHAnsi"/>
                <w:color w:val="000000" w:themeColor="text1"/>
                <w:lang w:eastAsia="en-GB"/>
              </w:rPr>
              <w:t xml:space="preserve"> project oversight. </w:t>
            </w:r>
          </w:p>
          <w:p w14:paraId="31A5CF0E" w14:textId="279A8AF8" w:rsidR="002F2335" w:rsidRPr="002F2335" w:rsidRDefault="002F2335" w:rsidP="002F2335">
            <w:pPr>
              <w:jc w:val="both"/>
              <w:rPr>
                <w:rFonts w:asciiTheme="minorHAnsi" w:hAnsiTheme="minorHAnsi"/>
                <w:color w:val="000000" w:themeColor="text1"/>
                <w:lang w:eastAsia="en-GB"/>
              </w:rPr>
            </w:pPr>
          </w:p>
          <w:p w14:paraId="52867C11" w14:textId="52B3C404" w:rsidR="006D168E" w:rsidRDefault="006D168E" w:rsidP="00224932">
            <w:pPr>
              <w:jc w:val="both"/>
              <w:rPr>
                <w:rFonts w:asciiTheme="minorHAnsi" w:hAnsiTheme="minorHAnsi"/>
                <w:color w:val="000000" w:themeColor="text1"/>
                <w:lang w:eastAsia="en-GB"/>
              </w:rPr>
            </w:pPr>
          </w:p>
        </w:tc>
      </w:tr>
    </w:tbl>
    <w:p w14:paraId="092A7E07" w14:textId="58910399" w:rsidR="000F3C3A" w:rsidRDefault="000F3C3A"/>
    <w:p w14:paraId="3B298A74" w14:textId="77777777" w:rsidR="0045434C" w:rsidRDefault="0045434C"/>
    <w:p w14:paraId="6D578CD2" w14:textId="77777777" w:rsidR="00B7460B" w:rsidRDefault="00B7460B"/>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49BD27E" w:rsidR="00782CF2" w:rsidRPr="00C2152E" w:rsidRDefault="00842F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EB0D6A">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10033E67" w:rsidR="00782CF2" w:rsidRPr="00C2152E" w:rsidRDefault="00EB0D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9E620C">
        <w:trPr>
          <w:trHeight w:val="3294"/>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460DA4B" w14:textId="77777777" w:rsidR="006D168E" w:rsidRPr="00E97E7F" w:rsidRDefault="00811371"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Comments:</w:t>
            </w:r>
          </w:p>
          <w:p w14:paraId="4DD44F6F" w14:textId="163C70BA" w:rsidR="003E6462" w:rsidRPr="003E6462" w:rsidRDefault="00E97E7F" w:rsidP="003E6462">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Results &amp; Discussions:</w:t>
            </w:r>
          </w:p>
          <w:p w14:paraId="330E5037" w14:textId="75043DF0" w:rsidR="00E97E7F" w:rsidRPr="00E97E7F" w:rsidRDefault="003B0F34" w:rsidP="00D04C34">
            <w:pPr>
              <w:jc w:val="both"/>
              <w:rPr>
                <w:rFonts w:asciiTheme="minorHAnsi" w:hAnsiTheme="minorHAnsi"/>
                <w:color w:val="000000" w:themeColor="text1"/>
                <w:lang w:eastAsia="en-GB"/>
              </w:rPr>
            </w:pPr>
            <w:r w:rsidRPr="003B0F34">
              <w:rPr>
                <w:rFonts w:asciiTheme="minorHAnsi" w:hAnsiTheme="minorHAnsi"/>
                <w:color w:val="000000" w:themeColor="text1"/>
                <w:lang w:eastAsia="en-GB"/>
              </w:rPr>
              <w:t xml:space="preserve">The results and discussion exhibit successful design, testing, and collaboration for Tata Steel's Safety Interlock System. </w:t>
            </w:r>
            <w:r>
              <w:rPr>
                <w:rFonts w:asciiTheme="minorHAnsi" w:hAnsiTheme="minorHAnsi"/>
                <w:color w:val="000000" w:themeColor="text1"/>
                <w:lang w:eastAsia="en-GB"/>
              </w:rPr>
              <w:t>Detailed</w:t>
            </w:r>
            <w:r w:rsidRPr="003B0F34">
              <w:rPr>
                <w:rFonts w:asciiTheme="minorHAnsi" w:hAnsiTheme="minorHAnsi"/>
                <w:color w:val="000000" w:themeColor="text1"/>
                <w:lang w:eastAsia="en-GB"/>
              </w:rPr>
              <w:t xml:space="preserve"> planning ensured project objectives were met</w:t>
            </w:r>
            <w:r w:rsidR="00931A00">
              <w:rPr>
                <w:rFonts w:asciiTheme="minorHAnsi" w:hAnsiTheme="minorHAnsi"/>
                <w:color w:val="000000" w:themeColor="text1"/>
                <w:lang w:eastAsia="en-GB"/>
              </w:rPr>
              <w:t xml:space="preserve"> and the simulation of the project was well executed.</w:t>
            </w:r>
          </w:p>
          <w:p w14:paraId="2A1378AE" w14:textId="2B4B8E8F" w:rsidR="00E97E7F" w:rsidRDefault="00E97E7F"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Conclusions and Recommendations:</w:t>
            </w:r>
          </w:p>
          <w:p w14:paraId="58DB39C6" w14:textId="7F33D185" w:rsidR="00E97E7F" w:rsidRDefault="004D48E2" w:rsidP="004D48E2">
            <w:pPr>
              <w:rPr>
                <w:rFonts w:asciiTheme="minorHAnsi" w:hAnsiTheme="minorHAnsi"/>
                <w:color w:val="000000" w:themeColor="text1"/>
                <w:lang w:eastAsia="en-GB"/>
              </w:rPr>
            </w:pPr>
            <w:r w:rsidRPr="004D48E2">
              <w:rPr>
                <w:rFonts w:asciiTheme="minorHAnsi" w:hAnsiTheme="minorHAnsi"/>
                <w:color w:val="000000" w:themeColor="text1"/>
                <w:lang w:eastAsia="en-GB"/>
              </w:rPr>
              <w:t xml:space="preserve">The conclusion of the project highlights its successful management, meeting objectives, and adhering to timelines as monitored through Gantt charts. Looking forward, recommendations for enhancing safety measures, such as incorporating train detection sensors and gating off public areas, demonstrate a commitment to continuous improvement. The conclusion reflects strong project management skills and </w:t>
            </w:r>
            <w:proofErr w:type="spellStart"/>
            <w:r w:rsidRPr="004D48E2">
              <w:rPr>
                <w:rFonts w:asciiTheme="minorHAnsi" w:hAnsiTheme="minorHAnsi"/>
                <w:color w:val="000000" w:themeColor="text1"/>
                <w:lang w:eastAsia="en-GB"/>
              </w:rPr>
              <w:t>a</w:t>
            </w:r>
            <w:proofErr w:type="spellEnd"/>
            <w:r w:rsidRPr="004D48E2">
              <w:rPr>
                <w:rFonts w:asciiTheme="minorHAnsi" w:hAnsiTheme="minorHAnsi"/>
                <w:color w:val="000000" w:themeColor="text1"/>
                <w:lang w:eastAsia="en-GB"/>
              </w:rPr>
              <w:t xml:space="preserve"> </w:t>
            </w:r>
            <w:r w:rsidR="004E7A39">
              <w:rPr>
                <w:rFonts w:asciiTheme="minorHAnsi" w:hAnsiTheme="minorHAnsi"/>
                <w:color w:val="000000" w:themeColor="text1"/>
                <w:lang w:eastAsia="en-GB"/>
              </w:rPr>
              <w:t>initiative</w:t>
            </w:r>
            <w:r w:rsidRPr="004D48E2">
              <w:rPr>
                <w:rFonts w:asciiTheme="minorHAnsi" w:hAnsiTheme="minorHAnsi"/>
                <w:color w:val="000000" w:themeColor="text1"/>
                <w:lang w:eastAsia="en-GB"/>
              </w:rPr>
              <w:t xml:space="preserve"> approach to safety</w:t>
            </w:r>
            <w:r>
              <w:rPr>
                <w:rFonts w:asciiTheme="minorHAnsi" w:hAnsiTheme="minorHAnsi"/>
                <w:color w:val="000000" w:themeColor="text1"/>
                <w:lang w:eastAsia="en-GB"/>
              </w:rPr>
              <w:t>.</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609793E9" w:rsidR="00782CF2" w:rsidRPr="00C2152E" w:rsidRDefault="00A327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C3F60">
        <w:trPr>
          <w:trHeight w:val="1509"/>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6A7E98" w:rsidRDefault="00811371" w:rsidP="00711A55">
            <w:pPr>
              <w:rPr>
                <w:rFonts w:asciiTheme="minorHAnsi" w:hAnsiTheme="minorHAnsi"/>
                <w:b/>
                <w:bCs/>
                <w:color w:val="000000" w:themeColor="text1"/>
                <w:lang w:eastAsia="en-GB"/>
              </w:rPr>
            </w:pPr>
            <w:r w:rsidRPr="006A7E98">
              <w:rPr>
                <w:rFonts w:asciiTheme="minorHAnsi" w:hAnsiTheme="minorHAnsi"/>
                <w:b/>
                <w:bCs/>
                <w:color w:val="000000" w:themeColor="text1"/>
                <w:lang w:eastAsia="en-GB"/>
              </w:rPr>
              <w:t>Comments:</w:t>
            </w:r>
          </w:p>
          <w:p w14:paraId="31656F92" w14:textId="4E27FCC8" w:rsidR="006A7E98" w:rsidRDefault="006A7E98" w:rsidP="006A7E98">
            <w:pPr>
              <w:rPr>
                <w:rFonts w:asciiTheme="minorHAnsi" w:hAnsiTheme="minorHAnsi"/>
                <w:b/>
                <w:bCs/>
                <w:color w:val="000000" w:themeColor="text1"/>
                <w:lang w:eastAsia="en-GB"/>
              </w:rPr>
            </w:pPr>
            <w:r w:rsidRPr="006A7E98">
              <w:rPr>
                <w:rFonts w:asciiTheme="minorHAnsi" w:hAnsiTheme="minorHAnsi"/>
                <w:b/>
                <w:bCs/>
                <w:color w:val="000000" w:themeColor="text1"/>
                <w:lang w:eastAsia="en-GB"/>
              </w:rPr>
              <w:t>Development:</w:t>
            </w:r>
          </w:p>
          <w:p w14:paraId="5B3AD311" w14:textId="3EC7892E" w:rsidR="00C723AE" w:rsidRPr="00C2152E" w:rsidRDefault="009224FC" w:rsidP="00AF77BA">
            <w:pPr>
              <w:jc w:val="both"/>
              <w:rPr>
                <w:rFonts w:asciiTheme="minorHAnsi" w:hAnsiTheme="minorHAnsi"/>
                <w:color w:val="000000" w:themeColor="text1"/>
                <w:lang w:eastAsia="en-GB"/>
              </w:rPr>
            </w:pPr>
            <w:r w:rsidRPr="009224FC">
              <w:rPr>
                <w:rFonts w:asciiTheme="minorHAnsi" w:hAnsiTheme="minorHAnsi"/>
                <w:color w:val="000000" w:themeColor="text1"/>
                <w:lang w:eastAsia="en-GB"/>
              </w:rPr>
              <w:t>The development section details Factory I/O simulation to test PLC and HMI functionality comprehensively, covering correct operation and fault scenarios.</w:t>
            </w:r>
            <w:r w:rsidR="00580E68">
              <w:t xml:space="preserve"> </w:t>
            </w:r>
            <w:r w:rsidR="00580E68" w:rsidRPr="00580E68">
              <w:rPr>
                <w:rFonts w:asciiTheme="minorHAnsi" w:hAnsiTheme="minorHAnsi"/>
                <w:color w:val="000000" w:themeColor="text1"/>
                <w:lang w:eastAsia="en-GB"/>
              </w:rPr>
              <w:t>Thorough testing was conducted to ensure system reliability and safety, including scenarios for correct operation and fault conditions.</w:t>
            </w:r>
            <w:r w:rsidR="002C0DB3">
              <w:t xml:space="preserve"> C</w:t>
            </w:r>
            <w:r w:rsidR="002C0DB3" w:rsidRPr="002C0DB3">
              <w:rPr>
                <w:rFonts w:asciiTheme="minorHAnsi" w:hAnsiTheme="minorHAnsi"/>
                <w:color w:val="000000" w:themeColor="text1"/>
                <w:lang w:eastAsia="en-GB"/>
              </w:rPr>
              <w:t>ommendable work is evident, with opportunities for further refinement in system optimizatio</w:t>
            </w:r>
            <w:r w:rsidR="00A17FCC">
              <w:rPr>
                <w:rFonts w:asciiTheme="minorHAnsi" w:hAnsiTheme="minorHAnsi"/>
                <w:color w:val="000000" w:themeColor="text1"/>
                <w:lang w:eastAsia="en-GB"/>
              </w:rPr>
              <w:t>n</w:t>
            </w:r>
            <w:r w:rsidR="002C0DB3" w:rsidRPr="002C0DB3">
              <w:rPr>
                <w:rFonts w:asciiTheme="minorHAnsi" w:hAnsiTheme="minorHAnsi"/>
                <w:color w:val="000000" w:themeColor="text1"/>
                <w:lang w:eastAsia="en-GB"/>
              </w:rPr>
              <w:t>.</w:t>
            </w: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5BC7DF39" w:rsidR="00782CF2" w:rsidRPr="00C2152E" w:rsidRDefault="00EB0D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59530296" w:rsidR="00782CF2" w:rsidRPr="00C2152E" w:rsidRDefault="00EB0D6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496661">
        <w:trPr>
          <w:trHeight w:val="2258"/>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A862245" w14:textId="60BF133A" w:rsidR="00757D57" w:rsidRDefault="00757D57" w:rsidP="00757D57">
            <w:pPr>
              <w:rPr>
                <w:rFonts w:asciiTheme="minorHAnsi" w:hAnsiTheme="minorHAnsi"/>
                <w:b/>
                <w:color w:val="000000" w:themeColor="text1"/>
                <w:lang w:eastAsia="en-GB"/>
              </w:rPr>
            </w:pPr>
            <w:r w:rsidRPr="00757D57">
              <w:rPr>
                <w:rFonts w:asciiTheme="minorHAnsi" w:hAnsiTheme="minorHAnsi"/>
                <w:b/>
                <w:color w:val="000000" w:themeColor="text1"/>
                <w:lang w:eastAsia="en-GB"/>
              </w:rPr>
              <w:t>Reflection</w:t>
            </w:r>
            <w:r w:rsidR="00E55040">
              <w:rPr>
                <w:rFonts w:asciiTheme="minorHAnsi" w:hAnsiTheme="minorHAnsi"/>
                <w:b/>
                <w:color w:val="000000" w:themeColor="text1"/>
                <w:lang w:eastAsia="en-GB"/>
              </w:rPr>
              <w:t>:</w:t>
            </w:r>
          </w:p>
          <w:p w14:paraId="25033E75" w14:textId="3C9880A4" w:rsidR="001F24CF" w:rsidRDefault="001F24CF" w:rsidP="005D70CB">
            <w:pPr>
              <w:jc w:val="both"/>
              <w:rPr>
                <w:rFonts w:asciiTheme="minorHAnsi" w:hAnsiTheme="minorHAnsi"/>
                <w:bCs/>
                <w:color w:val="000000" w:themeColor="text1"/>
                <w:lang w:eastAsia="en-GB"/>
              </w:rPr>
            </w:pPr>
            <w:r w:rsidRPr="001F24CF">
              <w:rPr>
                <w:rFonts w:asciiTheme="minorHAnsi" w:hAnsiTheme="minorHAnsi"/>
                <w:bCs/>
                <w:color w:val="000000" w:themeColor="text1"/>
                <w:lang w:eastAsia="en-GB"/>
              </w:rPr>
              <w:t>Your commitment to learning and willingness to take on challenging projects is commendable. Overall, your journey reflects valuable experiences and a dedication to continuous</w:t>
            </w:r>
            <w:r w:rsidR="00633C05">
              <w:rPr>
                <w:rFonts w:asciiTheme="minorHAnsi" w:hAnsiTheme="minorHAnsi"/>
                <w:bCs/>
                <w:color w:val="000000" w:themeColor="text1"/>
                <w:lang w:eastAsia="en-GB"/>
              </w:rPr>
              <w:t xml:space="preserve"> </w:t>
            </w:r>
            <w:r w:rsidRPr="001F24CF">
              <w:rPr>
                <w:rFonts w:asciiTheme="minorHAnsi" w:hAnsiTheme="minorHAnsi"/>
                <w:bCs/>
                <w:color w:val="000000" w:themeColor="text1"/>
                <w:lang w:eastAsia="en-GB"/>
              </w:rPr>
              <w:t>improvement.</w:t>
            </w:r>
          </w:p>
          <w:p w14:paraId="65BFB29F" w14:textId="0190A47F" w:rsidR="00757D57" w:rsidRDefault="00757D57" w:rsidP="00757D57">
            <w:pPr>
              <w:rPr>
                <w:rFonts w:asciiTheme="minorHAnsi" w:hAnsiTheme="minorHAnsi"/>
                <w:b/>
                <w:color w:val="000000" w:themeColor="text1"/>
                <w:lang w:eastAsia="en-GB"/>
              </w:rPr>
            </w:pPr>
            <w:r w:rsidRPr="00757D57">
              <w:rPr>
                <w:rFonts w:asciiTheme="minorHAnsi" w:hAnsiTheme="minorHAnsi"/>
                <w:b/>
                <w:color w:val="000000" w:themeColor="text1"/>
                <w:lang w:eastAsia="en-GB"/>
              </w:rPr>
              <w:t>Quality of Report</w:t>
            </w:r>
            <w:r w:rsidR="00E55040">
              <w:rPr>
                <w:rFonts w:asciiTheme="minorHAnsi" w:hAnsiTheme="minorHAnsi"/>
                <w:b/>
                <w:color w:val="000000" w:themeColor="text1"/>
                <w:lang w:eastAsia="en-GB"/>
              </w:rPr>
              <w:t>:</w:t>
            </w:r>
          </w:p>
          <w:p w14:paraId="0A9BB0EE" w14:textId="36FE5A9D" w:rsidR="003C1458" w:rsidRPr="00306E7D" w:rsidRDefault="005D70CB" w:rsidP="005D70CB">
            <w:pPr>
              <w:jc w:val="both"/>
              <w:rPr>
                <w:rFonts w:asciiTheme="minorHAnsi" w:hAnsiTheme="minorHAnsi"/>
                <w:bCs/>
                <w:color w:val="000000" w:themeColor="text1"/>
                <w:lang w:eastAsia="en-GB"/>
              </w:rPr>
            </w:pPr>
            <w:r w:rsidRPr="005D70CB">
              <w:rPr>
                <w:rFonts w:asciiTheme="minorHAnsi" w:hAnsiTheme="minorHAnsi"/>
                <w:bCs/>
                <w:color w:val="000000" w:themeColor="text1"/>
                <w:lang w:eastAsia="en-GB"/>
              </w:rPr>
              <w:lastRenderedPageBreak/>
              <w:t>The report demonstrates a structured approach with clear subsections for different components of the project, aiding readability. Spelling and grammar appear to be generally accurate, contributing to the overall professionalism of the document.</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04932D06" w:rsidR="00782CF2" w:rsidRPr="00C2152E" w:rsidRDefault="009B635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76</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sectPr w:rsidR="006363DD" w:rsidRPr="00C2152E" w:rsidSect="005D402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ECE02" w14:textId="77777777" w:rsidR="005D402B" w:rsidRDefault="005D402B" w:rsidP="002B7AB6">
      <w:r>
        <w:separator/>
      </w:r>
    </w:p>
  </w:endnote>
  <w:endnote w:type="continuationSeparator" w:id="0">
    <w:p w14:paraId="16F52093" w14:textId="77777777" w:rsidR="005D402B" w:rsidRDefault="005D402B"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78C23" w14:textId="77777777" w:rsidR="005D402B" w:rsidRDefault="005D402B" w:rsidP="002B7AB6">
      <w:r>
        <w:separator/>
      </w:r>
    </w:p>
  </w:footnote>
  <w:footnote w:type="continuationSeparator" w:id="0">
    <w:p w14:paraId="5D8DED05" w14:textId="77777777" w:rsidR="005D402B" w:rsidRDefault="005D402B"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229C"/>
    <w:rsid w:val="00007F45"/>
    <w:rsid w:val="0005794E"/>
    <w:rsid w:val="0006611F"/>
    <w:rsid w:val="0007549B"/>
    <w:rsid w:val="00096681"/>
    <w:rsid w:val="000978E1"/>
    <w:rsid w:val="000A5CD0"/>
    <w:rsid w:val="000D54B4"/>
    <w:rsid w:val="000E44DF"/>
    <w:rsid w:val="000F3C3A"/>
    <w:rsid w:val="000F7A4A"/>
    <w:rsid w:val="00125730"/>
    <w:rsid w:val="0013154D"/>
    <w:rsid w:val="00165C2F"/>
    <w:rsid w:val="001858BE"/>
    <w:rsid w:val="001A2A84"/>
    <w:rsid w:val="001A5365"/>
    <w:rsid w:val="001C362B"/>
    <w:rsid w:val="001D0DDD"/>
    <w:rsid w:val="001E7A8D"/>
    <w:rsid w:val="001F24CF"/>
    <w:rsid w:val="00205528"/>
    <w:rsid w:val="00224932"/>
    <w:rsid w:val="0022773B"/>
    <w:rsid w:val="00242112"/>
    <w:rsid w:val="0025228B"/>
    <w:rsid w:val="00253402"/>
    <w:rsid w:val="00266DE7"/>
    <w:rsid w:val="0027476B"/>
    <w:rsid w:val="00293C07"/>
    <w:rsid w:val="002958DA"/>
    <w:rsid w:val="00296CAE"/>
    <w:rsid w:val="002B754A"/>
    <w:rsid w:val="002B7AB6"/>
    <w:rsid w:val="002C0DB3"/>
    <w:rsid w:val="002E5BE6"/>
    <w:rsid w:val="002F11B7"/>
    <w:rsid w:val="002F2335"/>
    <w:rsid w:val="00306E7D"/>
    <w:rsid w:val="0031283D"/>
    <w:rsid w:val="0031331F"/>
    <w:rsid w:val="003339F0"/>
    <w:rsid w:val="003549DC"/>
    <w:rsid w:val="003715E3"/>
    <w:rsid w:val="00382053"/>
    <w:rsid w:val="00383FB6"/>
    <w:rsid w:val="0039248D"/>
    <w:rsid w:val="003B0F34"/>
    <w:rsid w:val="003C1458"/>
    <w:rsid w:val="003C3AEA"/>
    <w:rsid w:val="003E5437"/>
    <w:rsid w:val="003E6462"/>
    <w:rsid w:val="003F049D"/>
    <w:rsid w:val="00426D99"/>
    <w:rsid w:val="0045434C"/>
    <w:rsid w:val="004575D1"/>
    <w:rsid w:val="004613A4"/>
    <w:rsid w:val="00461843"/>
    <w:rsid w:val="00470DA4"/>
    <w:rsid w:val="0047164C"/>
    <w:rsid w:val="004779D1"/>
    <w:rsid w:val="00496661"/>
    <w:rsid w:val="004D48E2"/>
    <w:rsid w:val="004E7A39"/>
    <w:rsid w:val="004F7694"/>
    <w:rsid w:val="00503CC0"/>
    <w:rsid w:val="00504896"/>
    <w:rsid w:val="00540BED"/>
    <w:rsid w:val="00541A58"/>
    <w:rsid w:val="00571238"/>
    <w:rsid w:val="00576B2C"/>
    <w:rsid w:val="00580E68"/>
    <w:rsid w:val="005C79DB"/>
    <w:rsid w:val="005D402B"/>
    <w:rsid w:val="005D70CB"/>
    <w:rsid w:val="005F1F6C"/>
    <w:rsid w:val="00633C05"/>
    <w:rsid w:val="006363DD"/>
    <w:rsid w:val="0065134B"/>
    <w:rsid w:val="006530D2"/>
    <w:rsid w:val="006557CA"/>
    <w:rsid w:val="006645F5"/>
    <w:rsid w:val="006922AD"/>
    <w:rsid w:val="006A7E98"/>
    <w:rsid w:val="006C3F60"/>
    <w:rsid w:val="006D168E"/>
    <w:rsid w:val="006D3044"/>
    <w:rsid w:val="006F07F5"/>
    <w:rsid w:val="00706F41"/>
    <w:rsid w:val="007115F0"/>
    <w:rsid w:val="0074690C"/>
    <w:rsid w:val="00746928"/>
    <w:rsid w:val="00757D57"/>
    <w:rsid w:val="00782CF2"/>
    <w:rsid w:val="007A1E34"/>
    <w:rsid w:val="007C2CCC"/>
    <w:rsid w:val="007C5EED"/>
    <w:rsid w:val="007E1B2F"/>
    <w:rsid w:val="007E5836"/>
    <w:rsid w:val="007F7BE6"/>
    <w:rsid w:val="00807A80"/>
    <w:rsid w:val="00811371"/>
    <w:rsid w:val="00826F79"/>
    <w:rsid w:val="00837957"/>
    <w:rsid w:val="0084247C"/>
    <w:rsid w:val="00842F28"/>
    <w:rsid w:val="00860882"/>
    <w:rsid w:val="008647F3"/>
    <w:rsid w:val="00866E85"/>
    <w:rsid w:val="008810D2"/>
    <w:rsid w:val="00893FCE"/>
    <w:rsid w:val="008A06BA"/>
    <w:rsid w:val="008B0584"/>
    <w:rsid w:val="008B05C1"/>
    <w:rsid w:val="008B3400"/>
    <w:rsid w:val="008B67FF"/>
    <w:rsid w:val="008C46E9"/>
    <w:rsid w:val="008D4A65"/>
    <w:rsid w:val="008E14F1"/>
    <w:rsid w:val="008F5249"/>
    <w:rsid w:val="00905747"/>
    <w:rsid w:val="00913568"/>
    <w:rsid w:val="00920355"/>
    <w:rsid w:val="009224FC"/>
    <w:rsid w:val="00922512"/>
    <w:rsid w:val="00931A00"/>
    <w:rsid w:val="00950E13"/>
    <w:rsid w:val="00955262"/>
    <w:rsid w:val="009646F9"/>
    <w:rsid w:val="00990DBC"/>
    <w:rsid w:val="009A183F"/>
    <w:rsid w:val="009A391D"/>
    <w:rsid w:val="009B6354"/>
    <w:rsid w:val="009C292A"/>
    <w:rsid w:val="009C7CD7"/>
    <w:rsid w:val="009E04A5"/>
    <w:rsid w:val="009E1021"/>
    <w:rsid w:val="009E130B"/>
    <w:rsid w:val="009E2510"/>
    <w:rsid w:val="009E2645"/>
    <w:rsid w:val="009E5921"/>
    <w:rsid w:val="009E620C"/>
    <w:rsid w:val="009F37CB"/>
    <w:rsid w:val="00A144A5"/>
    <w:rsid w:val="00A151E5"/>
    <w:rsid w:val="00A16A6A"/>
    <w:rsid w:val="00A17FCC"/>
    <w:rsid w:val="00A20E28"/>
    <w:rsid w:val="00A21885"/>
    <w:rsid w:val="00A3272F"/>
    <w:rsid w:val="00A32890"/>
    <w:rsid w:val="00A364A5"/>
    <w:rsid w:val="00A4064E"/>
    <w:rsid w:val="00A47A6B"/>
    <w:rsid w:val="00A61D46"/>
    <w:rsid w:val="00A736BA"/>
    <w:rsid w:val="00A753F4"/>
    <w:rsid w:val="00A756B5"/>
    <w:rsid w:val="00A86463"/>
    <w:rsid w:val="00AB34FE"/>
    <w:rsid w:val="00AF0832"/>
    <w:rsid w:val="00AF1287"/>
    <w:rsid w:val="00AF77BA"/>
    <w:rsid w:val="00B04E8B"/>
    <w:rsid w:val="00B27A16"/>
    <w:rsid w:val="00B61B78"/>
    <w:rsid w:val="00B65F78"/>
    <w:rsid w:val="00B7460B"/>
    <w:rsid w:val="00B87750"/>
    <w:rsid w:val="00B9039C"/>
    <w:rsid w:val="00BA2BD4"/>
    <w:rsid w:val="00BB7C20"/>
    <w:rsid w:val="00BE123A"/>
    <w:rsid w:val="00BF1C29"/>
    <w:rsid w:val="00C049DF"/>
    <w:rsid w:val="00C06C3A"/>
    <w:rsid w:val="00C2152E"/>
    <w:rsid w:val="00C60A27"/>
    <w:rsid w:val="00C718FB"/>
    <w:rsid w:val="00C723AE"/>
    <w:rsid w:val="00C87ED6"/>
    <w:rsid w:val="00CC4C41"/>
    <w:rsid w:val="00CC7531"/>
    <w:rsid w:val="00CD2262"/>
    <w:rsid w:val="00CE1AA0"/>
    <w:rsid w:val="00CF3983"/>
    <w:rsid w:val="00D04C34"/>
    <w:rsid w:val="00D05749"/>
    <w:rsid w:val="00D40846"/>
    <w:rsid w:val="00D44916"/>
    <w:rsid w:val="00D519D4"/>
    <w:rsid w:val="00D87BAB"/>
    <w:rsid w:val="00DA010C"/>
    <w:rsid w:val="00DB1D49"/>
    <w:rsid w:val="00DB1DA7"/>
    <w:rsid w:val="00DC3332"/>
    <w:rsid w:val="00DD0545"/>
    <w:rsid w:val="00DE6C5C"/>
    <w:rsid w:val="00DF1032"/>
    <w:rsid w:val="00E04A13"/>
    <w:rsid w:val="00E1157B"/>
    <w:rsid w:val="00E55040"/>
    <w:rsid w:val="00E617E7"/>
    <w:rsid w:val="00E7241F"/>
    <w:rsid w:val="00E76455"/>
    <w:rsid w:val="00E941A3"/>
    <w:rsid w:val="00E97E7F"/>
    <w:rsid w:val="00EB0D6A"/>
    <w:rsid w:val="00EB2D9F"/>
    <w:rsid w:val="00EB4794"/>
    <w:rsid w:val="00EC252A"/>
    <w:rsid w:val="00EC6B94"/>
    <w:rsid w:val="00EE0FE1"/>
    <w:rsid w:val="00EE4571"/>
    <w:rsid w:val="00EF4880"/>
    <w:rsid w:val="00EF78D1"/>
    <w:rsid w:val="00F14758"/>
    <w:rsid w:val="00F34F2C"/>
    <w:rsid w:val="00F6644D"/>
    <w:rsid w:val="00F95795"/>
    <w:rsid w:val="00F95ADB"/>
    <w:rsid w:val="00FA26BB"/>
    <w:rsid w:val="00FB103F"/>
    <w:rsid w:val="00FC1949"/>
    <w:rsid w:val="00FC7305"/>
    <w:rsid w:val="00FE0C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724</Words>
  <Characters>4131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64</cp:revision>
  <cp:lastPrinted>2013-09-25T13:22:00Z</cp:lastPrinted>
  <dcterms:created xsi:type="dcterms:W3CDTF">2024-05-15T12:05:00Z</dcterms:created>
  <dcterms:modified xsi:type="dcterms:W3CDTF">2024-05-28T09:57:00Z</dcterms:modified>
</cp:coreProperties>
</file>