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720" w:lineRule="auto"/>
        <w:textAlignment w:val="auto"/>
      </w:pPr>
      <w:bookmarkStart w:id="0" w:name="_Toc30853"/>
      <w:r>
        <w:drawing>
          <wp:inline distT="0" distB="0" distL="0" distR="0">
            <wp:extent cx="2811780" cy="1196340"/>
            <wp:effectExtent l="0" t="0" r="7620" b="1016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811780" cy="119634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val="0"/>
        <w:spacing w:line="720" w:lineRule="auto"/>
        <w:textAlignment w:val="auto"/>
      </w:pPr>
    </w:p>
    <w:p>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ascii="黑体" w:hAnsi="黑体"/>
        </w:rPr>
      </w:pPr>
      <w:r>
        <w:rPr>
          <w:rFonts w:hint="eastAsia" w:ascii="黑体" w:hAnsi="黑体" w:cs="Arial"/>
          <w:sz w:val="52"/>
          <w:szCs w:val="52"/>
        </w:rPr>
        <w:t>5G-based high-precision fusion indoor positioning method</w:t>
      </w:r>
    </w:p>
    <w:p>
      <w:pPr>
        <w:jc w:val="center"/>
        <w:rPr>
          <w:rFonts w:ascii="Times New Roman" w:hAnsi="Times New Roman" w:eastAsiaTheme="majorHAnsi"/>
          <w:sz w:val="44"/>
          <w:szCs w:val="44"/>
        </w:rPr>
      </w:pPr>
    </w:p>
    <w:p>
      <w:pPr>
        <w:rPr>
          <w:rFonts w:ascii="Times New Roman" w:hAnsi="Times New Roman" w:eastAsiaTheme="majorHAnsi"/>
          <w:sz w:val="44"/>
          <w:szCs w:val="44"/>
        </w:rPr>
      </w:pPr>
    </w:p>
    <w:p>
      <w:pPr>
        <w:rPr>
          <w:rFonts w:ascii="Times New Roman" w:hAnsi="Times New Roman" w:eastAsiaTheme="majorHAnsi"/>
          <w:sz w:val="44"/>
          <w:szCs w:val="44"/>
        </w:rPr>
      </w:pPr>
    </w:p>
    <w:p>
      <w:pPr>
        <w:rPr>
          <w:rFonts w:ascii="Times New Roman" w:hAnsi="Times New Roman" w:eastAsiaTheme="majorHAnsi"/>
          <w:sz w:val="44"/>
          <w:szCs w:val="44"/>
        </w:rPr>
      </w:pPr>
    </w:p>
    <w:p>
      <w:pPr>
        <w:rPr>
          <w:rFonts w:ascii="Times New Roman" w:hAnsi="Times New Roman" w:eastAsiaTheme="majorHAnsi"/>
          <w:sz w:val="44"/>
          <w:szCs w:val="44"/>
        </w:rPr>
      </w:pPr>
    </w:p>
    <w:p>
      <w:pPr>
        <w:rPr>
          <w:rFonts w:ascii="Times New Roman" w:hAnsi="Times New Roman" w:eastAsiaTheme="majorHAnsi"/>
          <w:sz w:val="44"/>
          <w:szCs w:val="44"/>
        </w:rPr>
      </w:pPr>
    </w:p>
    <w:p>
      <w:pPr>
        <w:spacing w:before="120" w:after="120"/>
        <w:jc w:val="center"/>
        <w:rPr>
          <w:rFonts w:ascii="Times New Roman" w:hAnsi="Times New Roman" w:cs="Arial"/>
          <w:b/>
          <w:sz w:val="22"/>
        </w:rPr>
      </w:pPr>
      <w:r>
        <w:rPr>
          <w:rFonts w:hint="eastAsia" w:ascii="Times New Roman" w:hAnsi="Times New Roman" w:eastAsiaTheme="majorHAnsi"/>
          <w:sz w:val="30"/>
          <w:szCs w:val="30"/>
        </w:rPr>
        <w:t>Module: Research Methods and Professional Developmen</w:t>
      </w:r>
    </w:p>
    <w:p>
      <w:pPr>
        <w:jc w:val="center"/>
        <w:rPr>
          <w:rFonts w:hint="default" w:ascii="Times New Roman" w:hAnsi="Times New Roman" w:eastAsia="宋体"/>
          <w:sz w:val="30"/>
          <w:szCs w:val="30"/>
          <w:lang w:val="en-US" w:eastAsia="zh-CN"/>
        </w:rPr>
      </w:pPr>
      <w:r>
        <w:rPr>
          <w:rFonts w:hint="eastAsia" w:ascii="Times New Roman" w:hAnsi="Times New Roman" w:eastAsiaTheme="majorHAnsi"/>
          <w:sz w:val="30"/>
          <w:szCs w:val="30"/>
        </w:rPr>
        <w:t xml:space="preserve">Name: </w:t>
      </w:r>
      <w:r>
        <w:rPr>
          <w:rFonts w:hint="eastAsia" w:ascii="Times New Roman" w:hAnsi="Times New Roman"/>
          <w:sz w:val="30"/>
          <w:szCs w:val="30"/>
          <w:lang w:val="en-US" w:eastAsia="zh-CN"/>
        </w:rPr>
        <w:t>Zhiqiang Geng</w:t>
      </w:r>
    </w:p>
    <w:p>
      <w:pPr>
        <w:jc w:val="center"/>
        <w:rPr>
          <w:rFonts w:hint="default" w:ascii="Times New Roman" w:hAnsi="Times New Roman" w:eastAsia="宋体"/>
          <w:sz w:val="30"/>
          <w:szCs w:val="30"/>
          <w:lang w:val="en-US" w:eastAsia="zh-CN"/>
        </w:rPr>
      </w:pPr>
      <w:r>
        <w:rPr>
          <w:rFonts w:hint="eastAsia" w:ascii="Times New Roman" w:hAnsi="Times New Roman" w:eastAsiaTheme="majorHAnsi"/>
          <w:sz w:val="30"/>
          <w:szCs w:val="30"/>
        </w:rPr>
        <w:t xml:space="preserve">Student ID: </w:t>
      </w:r>
      <w:r>
        <w:rPr>
          <w:rFonts w:hint="eastAsia" w:ascii="Times New Roman" w:hAnsi="Times New Roman"/>
          <w:sz w:val="30"/>
          <w:szCs w:val="30"/>
          <w:lang w:val="en-US" w:eastAsia="zh-CN"/>
        </w:rPr>
        <w:t>2200520</w:t>
      </w:r>
    </w:p>
    <w:p>
      <w:pPr>
        <w:jc w:val="center"/>
        <w:rPr>
          <w:rFonts w:hint="default" w:eastAsia="宋体" w:asciiTheme="majorHAnsi" w:hAnsiTheme="majorHAnsi"/>
          <w:sz w:val="30"/>
          <w:szCs w:val="30"/>
          <w:lang w:val="en-US" w:eastAsia="zh-CN"/>
        </w:rPr>
      </w:pPr>
      <w:r>
        <w:rPr>
          <w:rFonts w:hint="eastAsia" w:ascii="Times New Roman" w:hAnsi="Times New Roman" w:eastAsiaTheme="majorHAnsi"/>
          <w:sz w:val="30"/>
          <w:szCs w:val="30"/>
        </w:rPr>
        <w:t>Date:202</w:t>
      </w:r>
      <w:r>
        <w:rPr>
          <w:rFonts w:hint="eastAsia" w:ascii="Times New Roman" w:hAnsi="Times New Roman"/>
          <w:sz w:val="30"/>
          <w:szCs w:val="30"/>
          <w:lang w:val="en-US" w:eastAsia="zh-CN"/>
        </w:rPr>
        <w:t>3</w:t>
      </w:r>
      <w:r>
        <w:rPr>
          <w:rFonts w:hint="eastAsia" w:ascii="Times New Roman" w:hAnsi="Times New Roman" w:eastAsiaTheme="majorHAnsi"/>
          <w:sz w:val="30"/>
          <w:szCs w:val="30"/>
        </w:rPr>
        <w:t xml:space="preserve"> .0</w:t>
      </w:r>
      <w:r>
        <w:rPr>
          <w:rFonts w:hint="eastAsia" w:ascii="Times New Roman" w:hAnsi="Times New Roman"/>
          <w:sz w:val="30"/>
          <w:szCs w:val="30"/>
          <w:lang w:val="en-US" w:eastAsia="zh-CN"/>
        </w:rPr>
        <w:t>4</w:t>
      </w:r>
      <w:r>
        <w:rPr>
          <w:rFonts w:hint="eastAsia" w:ascii="Times New Roman" w:hAnsi="Times New Roman" w:eastAsiaTheme="majorHAnsi"/>
          <w:sz w:val="30"/>
          <w:szCs w:val="30"/>
        </w:rPr>
        <w:t>.</w:t>
      </w:r>
      <w:r>
        <w:rPr>
          <w:rFonts w:hint="eastAsia"/>
          <w:sz w:val="30"/>
          <w:szCs w:val="30"/>
          <w:lang w:val="en-US" w:eastAsia="zh-CN"/>
        </w:rPr>
        <w:t>1</w:t>
      </w:r>
      <w:r>
        <w:rPr>
          <w:rFonts w:hint="eastAsia" w:ascii="Times New Roman" w:hAnsi="Times New Roman"/>
          <w:sz w:val="30"/>
          <w:szCs w:val="30"/>
          <w:lang w:val="en-US" w:eastAsia="zh-CN"/>
        </w:rPr>
        <w:t>0</w:t>
      </w:r>
    </w:p>
    <w:sdt>
      <w:sdtPr>
        <w:rPr>
          <w:lang w:val="en-US" w:eastAsia="zh-CN"/>
        </w:rPr>
        <w:id w:val="147473442"/>
        <w15:color w:val="DBDBDB"/>
        <w:docPartObj>
          <w:docPartGallery w:val="Table of Contents"/>
          <w:docPartUnique/>
        </w:docPartObj>
      </w:sdtPr>
      <w:sdtEndPr>
        <w:rPr>
          <w:rFonts w:hint="default" w:eastAsia="宋体" w:asciiTheme="minorAscii" w:hAnsiTheme="minorAscii" w:cstheme="minorBidi"/>
          <w:kern w:val="2"/>
          <w:sz w:val="24"/>
          <w:szCs w:val="24"/>
          <w:lang w:val="en-US" w:eastAsia="zh-CN" w:bidi="ar-SA"/>
        </w:rPr>
      </w:sdtEndPr>
      <w:sdtContent>
        <w:p>
          <w:pPr>
            <w:bidi w:val="0"/>
            <w:rPr>
              <w:lang w:val="en-US" w:eastAsia="zh-CN"/>
            </w:rPr>
            <w:sectPr>
              <w:footerReference r:id="rId5" w:type="default"/>
              <w:pgSz w:w="11906" w:h="16838"/>
              <w:pgMar w:top="1440" w:right="1800" w:bottom="1440" w:left="1800" w:header="851" w:footer="992" w:gutter="0"/>
              <w:cols w:space="425" w:num="1"/>
              <w:docGrid w:type="lines" w:linePitch="312" w:charSpace="0"/>
            </w:sectPr>
          </w:pPr>
        </w:p>
        <w:p>
          <w:pPr>
            <w:bidi w:val="0"/>
            <w:ind w:left="0" w:leftChars="0" w:firstLine="0" w:firstLineChars="0"/>
            <w:rPr>
              <w:rFonts w:hint="default" w:ascii="Times New Roman" w:hAnsi="Times New Roman" w:eastAsia="宋体" w:cstheme="minorBidi"/>
              <w:kern w:val="2"/>
              <w:sz w:val="24"/>
              <w:szCs w:val="24"/>
              <w:lang w:val="en-US" w:eastAsia="zh-CN" w:bidi="ar-SA"/>
            </w:rPr>
          </w:pPr>
          <w:r>
            <w:rPr>
              <w:rFonts w:hint="eastAsia"/>
            </w:rPr>
            <w:t>catalog</w:t>
          </w:r>
          <w:bookmarkEnd w:id="0"/>
          <w:r>
            <w:rPr>
              <w:rFonts w:hint="default"/>
              <w:lang w:val="en-US" w:eastAsia="zh-CN"/>
            </w:rPr>
            <w:fldChar w:fldCharType="begin"/>
          </w:r>
          <w:r>
            <w:rPr>
              <w:rFonts w:hint="default"/>
              <w:lang w:val="en-US" w:eastAsia="zh-CN"/>
            </w:rPr>
            <w:instrText xml:space="preserve">TOC \o "1-3" \h \u </w:instrText>
          </w:r>
          <w:r>
            <w:rPr>
              <w:rFonts w:hint="default"/>
              <w:lang w:val="en-US" w:eastAsia="zh-CN"/>
            </w:rPr>
            <w:fldChar w:fldCharType="separate"/>
          </w:r>
        </w:p>
        <w:p>
          <w:pPr>
            <w:pStyle w:val="9"/>
            <w:tabs>
              <w:tab w:val="right" w:leader="dot" w:pos="8306"/>
            </w:tabs>
          </w:pPr>
          <w:r>
            <w:rPr>
              <w:rFonts w:hint="default"/>
              <w:lang w:val="en-US" w:eastAsia="zh-CN"/>
            </w:rPr>
            <w:fldChar w:fldCharType="begin"/>
          </w:r>
          <w:r>
            <w:rPr>
              <w:rFonts w:hint="default"/>
              <w:lang w:val="en-US" w:eastAsia="zh-CN"/>
            </w:rPr>
            <w:instrText xml:space="preserve"> HYPERLINK \l _Toc5838 </w:instrText>
          </w:r>
          <w:r>
            <w:rPr>
              <w:rFonts w:hint="default"/>
              <w:lang w:val="en-US" w:eastAsia="zh-CN"/>
            </w:rPr>
            <w:fldChar w:fldCharType="separate"/>
          </w:r>
          <w:r>
            <w:rPr>
              <w:rFonts w:hint="default" w:eastAsia="黑体"/>
              <w:lang w:val="en-US" w:eastAsia="zh-CN"/>
            </w:rPr>
            <w:t xml:space="preserve">1. </w:t>
          </w:r>
          <w:r>
            <w:rPr>
              <w:rFonts w:hint="eastAsia"/>
              <w:lang w:val="en-US" w:eastAsia="zh-CN"/>
            </w:rPr>
            <w:t>Introduction</w:t>
          </w:r>
          <w:r>
            <w:tab/>
          </w:r>
          <w:r>
            <w:fldChar w:fldCharType="begin"/>
          </w:r>
          <w:r>
            <w:instrText xml:space="preserve"> PAGEREF _Toc5838 \h </w:instrText>
          </w:r>
          <w:r>
            <w:fldChar w:fldCharType="separate"/>
          </w:r>
          <w:r>
            <w:t>3</w:t>
          </w:r>
          <w:r>
            <w:fldChar w:fldCharType="end"/>
          </w:r>
          <w:r>
            <w:rPr>
              <w:rFonts w:hint="default"/>
              <w:lang w:val="en-US" w:eastAsia="zh-CN"/>
            </w:rPr>
            <w:fldChar w:fldCharType="end"/>
          </w:r>
        </w:p>
        <w:p>
          <w:pPr>
            <w:pStyle w:val="11"/>
            <w:tabs>
              <w:tab w:val="right" w:leader="dot" w:pos="8306"/>
            </w:tabs>
          </w:pPr>
          <w:r>
            <w:rPr>
              <w:rFonts w:hint="default"/>
              <w:lang w:val="en-US" w:eastAsia="zh-CN"/>
            </w:rPr>
            <w:fldChar w:fldCharType="begin"/>
          </w:r>
          <w:r>
            <w:rPr>
              <w:rFonts w:hint="default"/>
              <w:lang w:val="en-US" w:eastAsia="zh-CN"/>
            </w:rPr>
            <w:instrText xml:space="preserve"> HYPERLINK \l _Toc20814 </w:instrText>
          </w:r>
          <w:r>
            <w:rPr>
              <w:rFonts w:hint="default"/>
              <w:lang w:val="en-US" w:eastAsia="zh-CN"/>
            </w:rPr>
            <w:fldChar w:fldCharType="separate"/>
          </w:r>
          <w:r>
            <w:rPr>
              <w:rFonts w:hint="default"/>
              <w:lang w:val="en-US" w:eastAsia="zh-CN"/>
            </w:rPr>
            <w:t xml:space="preserve">1.1 </w:t>
          </w:r>
          <w:r>
            <w:rPr>
              <w:rFonts w:hint="eastAsia"/>
              <w:lang w:val="en-US" w:eastAsia="zh-CN"/>
            </w:rPr>
            <w:t>purpose of research</w:t>
          </w:r>
          <w:r>
            <w:tab/>
          </w:r>
          <w:r>
            <w:fldChar w:fldCharType="begin"/>
          </w:r>
          <w:r>
            <w:instrText xml:space="preserve"> PAGEREF _Toc20814 \h </w:instrText>
          </w:r>
          <w:r>
            <w:fldChar w:fldCharType="separate"/>
          </w:r>
          <w:r>
            <w:t>3</w:t>
          </w:r>
          <w:r>
            <w:fldChar w:fldCharType="end"/>
          </w:r>
          <w:r>
            <w:rPr>
              <w:rFonts w:hint="default"/>
              <w:lang w:val="en-US" w:eastAsia="zh-CN"/>
            </w:rPr>
            <w:fldChar w:fldCharType="end"/>
          </w:r>
        </w:p>
        <w:p>
          <w:pPr>
            <w:pStyle w:val="11"/>
            <w:tabs>
              <w:tab w:val="right" w:leader="dot" w:pos="8306"/>
            </w:tabs>
          </w:pPr>
          <w:r>
            <w:rPr>
              <w:rFonts w:hint="default"/>
              <w:lang w:val="en-US" w:eastAsia="zh-CN"/>
            </w:rPr>
            <w:fldChar w:fldCharType="begin"/>
          </w:r>
          <w:r>
            <w:rPr>
              <w:rFonts w:hint="default"/>
              <w:lang w:val="en-US" w:eastAsia="zh-CN"/>
            </w:rPr>
            <w:instrText xml:space="preserve"> HYPERLINK \l _Toc4790 </w:instrText>
          </w:r>
          <w:r>
            <w:rPr>
              <w:rFonts w:hint="default"/>
              <w:lang w:val="en-US" w:eastAsia="zh-CN"/>
            </w:rPr>
            <w:fldChar w:fldCharType="separate"/>
          </w:r>
          <w:r>
            <w:rPr>
              <w:rFonts w:hint="default"/>
              <w:lang w:val="en-US" w:eastAsia="zh-CN"/>
            </w:rPr>
            <w:t>1.2 The research status of the related content of the written test</w:t>
          </w:r>
          <w:r>
            <w:tab/>
          </w:r>
          <w:r>
            <w:fldChar w:fldCharType="begin"/>
          </w:r>
          <w:r>
            <w:instrText xml:space="preserve"> PAGEREF _Toc4790 \h </w:instrText>
          </w:r>
          <w:r>
            <w:fldChar w:fldCharType="separate"/>
          </w:r>
          <w:r>
            <w:t>3</w:t>
          </w:r>
          <w:r>
            <w:fldChar w:fldCharType="end"/>
          </w:r>
          <w:r>
            <w:rPr>
              <w:rFonts w:hint="default"/>
              <w:lang w:val="en-US" w:eastAsia="zh-CN"/>
            </w:rPr>
            <w:fldChar w:fldCharType="end"/>
          </w:r>
        </w:p>
        <w:p>
          <w:pPr>
            <w:pStyle w:val="6"/>
            <w:tabs>
              <w:tab w:val="right" w:leader="dot" w:pos="8306"/>
            </w:tabs>
          </w:pPr>
          <w:r>
            <w:rPr>
              <w:rFonts w:hint="default"/>
              <w:lang w:val="en-US" w:eastAsia="zh-CN"/>
            </w:rPr>
            <w:fldChar w:fldCharType="begin"/>
          </w:r>
          <w:r>
            <w:rPr>
              <w:rFonts w:hint="default"/>
              <w:lang w:val="en-US" w:eastAsia="zh-CN"/>
            </w:rPr>
            <w:instrText xml:space="preserve"> HYPERLINK \l _Toc17143 </w:instrText>
          </w:r>
          <w:r>
            <w:rPr>
              <w:rFonts w:hint="default"/>
              <w:lang w:val="en-US" w:eastAsia="zh-CN"/>
            </w:rPr>
            <w:fldChar w:fldCharType="separate"/>
          </w:r>
          <w:r>
            <w:rPr>
              <w:rFonts w:hint="default"/>
              <w:lang w:val="en-US" w:eastAsia="zh-CN"/>
            </w:rPr>
            <w:t xml:space="preserve">1.2.1 </w:t>
          </w:r>
          <w:r>
            <w:rPr>
              <w:rFonts w:hint="eastAsia"/>
              <w:lang w:val="en-US" w:eastAsia="zh-CN"/>
            </w:rPr>
            <w:t>Outdoor positioning technology - satellite positioning</w:t>
          </w:r>
          <w:r>
            <w:tab/>
          </w:r>
          <w:r>
            <w:fldChar w:fldCharType="begin"/>
          </w:r>
          <w:r>
            <w:instrText xml:space="preserve"> PAGEREF _Toc17143 \h </w:instrText>
          </w:r>
          <w:r>
            <w:fldChar w:fldCharType="separate"/>
          </w:r>
          <w:r>
            <w:t>3</w:t>
          </w:r>
          <w:r>
            <w:fldChar w:fldCharType="end"/>
          </w:r>
          <w:r>
            <w:rPr>
              <w:rFonts w:hint="default"/>
              <w:lang w:val="en-US" w:eastAsia="zh-CN"/>
            </w:rPr>
            <w:fldChar w:fldCharType="end"/>
          </w:r>
        </w:p>
        <w:p>
          <w:pPr>
            <w:pStyle w:val="6"/>
            <w:tabs>
              <w:tab w:val="right" w:leader="dot" w:pos="8306"/>
            </w:tabs>
          </w:pPr>
          <w:r>
            <w:rPr>
              <w:rFonts w:hint="default"/>
              <w:lang w:val="en-US" w:eastAsia="zh-CN"/>
            </w:rPr>
            <w:fldChar w:fldCharType="begin"/>
          </w:r>
          <w:r>
            <w:rPr>
              <w:rFonts w:hint="default"/>
              <w:lang w:val="en-US" w:eastAsia="zh-CN"/>
            </w:rPr>
            <w:instrText xml:space="preserve"> HYPERLINK \l _Toc16188 </w:instrText>
          </w:r>
          <w:r>
            <w:rPr>
              <w:rFonts w:hint="default"/>
              <w:lang w:val="en-US" w:eastAsia="zh-CN"/>
            </w:rPr>
            <w:fldChar w:fldCharType="separate"/>
          </w:r>
          <w:r>
            <w:rPr>
              <w:rFonts w:hint="eastAsia"/>
              <w:lang w:val="en-US" w:eastAsia="zh-CN"/>
            </w:rPr>
            <w:t>1.2.3 Existing Indoor Positioning Technologies</w:t>
          </w:r>
          <w:r>
            <w:tab/>
          </w:r>
          <w:r>
            <w:fldChar w:fldCharType="begin"/>
          </w:r>
          <w:r>
            <w:instrText xml:space="preserve"> PAGEREF _Toc16188 \h </w:instrText>
          </w:r>
          <w:r>
            <w:fldChar w:fldCharType="separate"/>
          </w:r>
          <w:r>
            <w:t>5</w:t>
          </w:r>
          <w:r>
            <w:fldChar w:fldCharType="end"/>
          </w:r>
          <w:r>
            <w:rPr>
              <w:rFonts w:hint="default"/>
              <w:lang w:val="en-US" w:eastAsia="zh-CN"/>
            </w:rPr>
            <w:fldChar w:fldCharType="end"/>
          </w:r>
        </w:p>
        <w:p>
          <w:pPr>
            <w:pStyle w:val="6"/>
            <w:tabs>
              <w:tab w:val="right" w:leader="dot" w:pos="8306"/>
            </w:tabs>
          </w:pPr>
          <w:r>
            <w:rPr>
              <w:rFonts w:hint="default"/>
              <w:lang w:val="en-US" w:eastAsia="zh-CN"/>
            </w:rPr>
            <w:fldChar w:fldCharType="begin"/>
          </w:r>
          <w:r>
            <w:rPr>
              <w:rFonts w:hint="default"/>
              <w:lang w:val="en-US" w:eastAsia="zh-CN"/>
            </w:rPr>
            <w:instrText xml:space="preserve"> HYPERLINK \l _Toc9218 </w:instrText>
          </w:r>
          <w:r>
            <w:rPr>
              <w:rFonts w:hint="default"/>
              <w:lang w:val="en-US" w:eastAsia="zh-CN"/>
            </w:rPr>
            <w:fldChar w:fldCharType="separate"/>
          </w:r>
          <w:r>
            <w:rPr>
              <w:rFonts w:hint="eastAsia"/>
              <w:lang w:val="en-US" w:eastAsia="zh-CN"/>
            </w:rPr>
            <w:t>1.2.4 Indoor positioning technology related to 5G</w:t>
          </w:r>
          <w:r>
            <w:tab/>
          </w:r>
          <w:r>
            <w:fldChar w:fldCharType="begin"/>
          </w:r>
          <w:r>
            <w:instrText xml:space="preserve"> PAGEREF _Toc9218 \h </w:instrText>
          </w:r>
          <w:r>
            <w:fldChar w:fldCharType="separate"/>
          </w:r>
          <w:r>
            <w:t>6</w:t>
          </w:r>
          <w:r>
            <w:fldChar w:fldCharType="end"/>
          </w:r>
          <w:r>
            <w:rPr>
              <w:rFonts w:hint="default"/>
              <w:lang w:val="en-US" w:eastAsia="zh-CN"/>
            </w:rPr>
            <w:fldChar w:fldCharType="end"/>
          </w:r>
        </w:p>
        <w:p>
          <w:pPr>
            <w:pStyle w:val="11"/>
            <w:tabs>
              <w:tab w:val="right" w:leader="dot" w:pos="8306"/>
            </w:tabs>
          </w:pPr>
          <w:r>
            <w:rPr>
              <w:rFonts w:hint="default"/>
              <w:lang w:val="en-US" w:eastAsia="zh-CN"/>
            </w:rPr>
            <w:fldChar w:fldCharType="begin"/>
          </w:r>
          <w:r>
            <w:rPr>
              <w:rFonts w:hint="default"/>
              <w:lang w:val="en-US" w:eastAsia="zh-CN"/>
            </w:rPr>
            <w:instrText xml:space="preserve"> HYPERLINK \l _Toc9948 </w:instrText>
          </w:r>
          <w:r>
            <w:rPr>
              <w:rFonts w:hint="default"/>
              <w:lang w:val="en-US" w:eastAsia="zh-CN"/>
            </w:rPr>
            <w:fldChar w:fldCharType="separate"/>
          </w:r>
          <w:r>
            <w:rPr>
              <w:rFonts w:hint="default"/>
              <w:lang w:val="en-US" w:eastAsia="zh-CN"/>
            </w:rPr>
            <w:t xml:space="preserve">1.3 </w:t>
          </w:r>
          <w:r>
            <w:rPr>
              <w:rFonts w:hint="eastAsia"/>
              <w:lang w:val="en-US" w:eastAsia="zh-CN"/>
            </w:rPr>
            <w:t>Some problems existing in the existing technology</w:t>
          </w:r>
          <w:r>
            <w:tab/>
          </w:r>
          <w:r>
            <w:fldChar w:fldCharType="begin"/>
          </w:r>
          <w:r>
            <w:instrText xml:space="preserve"> PAGEREF _Toc9948 \h </w:instrText>
          </w:r>
          <w:r>
            <w:fldChar w:fldCharType="separate"/>
          </w:r>
          <w:r>
            <w:t>7</w:t>
          </w:r>
          <w:r>
            <w:fldChar w:fldCharType="end"/>
          </w:r>
          <w:r>
            <w:rPr>
              <w:rFonts w:hint="default"/>
              <w:lang w:val="en-US" w:eastAsia="zh-CN"/>
            </w:rPr>
            <w:fldChar w:fldCharType="end"/>
          </w:r>
        </w:p>
        <w:p>
          <w:pPr>
            <w:pStyle w:val="9"/>
            <w:tabs>
              <w:tab w:val="right" w:leader="dot" w:pos="8306"/>
            </w:tabs>
          </w:pPr>
          <w:r>
            <w:rPr>
              <w:rFonts w:hint="default"/>
              <w:lang w:val="en-US" w:eastAsia="zh-CN"/>
            </w:rPr>
            <w:fldChar w:fldCharType="begin"/>
          </w:r>
          <w:r>
            <w:rPr>
              <w:rFonts w:hint="default"/>
              <w:lang w:val="en-US" w:eastAsia="zh-CN"/>
            </w:rPr>
            <w:instrText xml:space="preserve"> HYPERLINK \l _Toc4346 </w:instrText>
          </w:r>
          <w:r>
            <w:rPr>
              <w:rFonts w:hint="default"/>
              <w:lang w:val="en-US" w:eastAsia="zh-CN"/>
            </w:rPr>
            <w:fldChar w:fldCharType="separate"/>
          </w:r>
          <w:r>
            <w:rPr>
              <w:rFonts w:hint="default"/>
              <w:lang w:val="en-US" w:eastAsia="zh-CN"/>
            </w:rPr>
            <w:t>2. Literature Revie</w:t>
          </w:r>
          <w:r>
            <w:rPr>
              <w:rFonts w:hint="eastAsia"/>
              <w:lang w:val="en-US" w:eastAsia="zh-CN"/>
            </w:rPr>
            <w:t>w</w:t>
          </w:r>
          <w:r>
            <w:tab/>
          </w:r>
          <w:r>
            <w:fldChar w:fldCharType="begin"/>
          </w:r>
          <w:r>
            <w:instrText xml:space="preserve"> PAGEREF _Toc4346 \h </w:instrText>
          </w:r>
          <w:r>
            <w:fldChar w:fldCharType="separate"/>
          </w:r>
          <w:r>
            <w:t>9</w:t>
          </w:r>
          <w:r>
            <w:fldChar w:fldCharType="end"/>
          </w:r>
          <w:r>
            <w:rPr>
              <w:rFonts w:hint="default"/>
              <w:lang w:val="en-US" w:eastAsia="zh-CN"/>
            </w:rPr>
            <w:fldChar w:fldCharType="end"/>
          </w:r>
        </w:p>
        <w:p>
          <w:pPr>
            <w:pStyle w:val="11"/>
            <w:tabs>
              <w:tab w:val="right" w:leader="dot" w:pos="8306"/>
            </w:tabs>
          </w:pPr>
          <w:r>
            <w:rPr>
              <w:rFonts w:hint="default"/>
              <w:lang w:val="en-US" w:eastAsia="zh-CN"/>
            </w:rPr>
            <w:fldChar w:fldCharType="begin"/>
          </w:r>
          <w:r>
            <w:rPr>
              <w:rFonts w:hint="default"/>
              <w:lang w:val="en-US" w:eastAsia="zh-CN"/>
            </w:rPr>
            <w:instrText xml:space="preserve"> HYPERLINK \l _Toc10250 </w:instrText>
          </w:r>
          <w:r>
            <w:rPr>
              <w:rFonts w:hint="default"/>
              <w:lang w:val="en-US" w:eastAsia="zh-CN"/>
            </w:rPr>
            <w:fldChar w:fldCharType="separate"/>
          </w:r>
          <w:r>
            <w:rPr>
              <w:rFonts w:hint="default"/>
              <w:lang w:val="en-US" w:eastAsia="zh-CN"/>
            </w:rPr>
            <w:t xml:space="preserve">2.1 </w:t>
          </w:r>
          <w:r>
            <w:rPr>
              <w:rFonts w:hint="eastAsia"/>
              <w:lang w:val="en-US" w:eastAsia="zh-CN"/>
            </w:rPr>
            <w:t>An overview of the literature read</w:t>
          </w:r>
          <w:r>
            <w:tab/>
          </w:r>
          <w:r>
            <w:fldChar w:fldCharType="begin"/>
          </w:r>
          <w:r>
            <w:instrText xml:space="preserve"> PAGEREF _Toc10250 \h </w:instrText>
          </w:r>
          <w:r>
            <w:fldChar w:fldCharType="separate"/>
          </w:r>
          <w:r>
            <w:t>9</w:t>
          </w:r>
          <w:r>
            <w:fldChar w:fldCharType="end"/>
          </w:r>
          <w:r>
            <w:rPr>
              <w:rFonts w:hint="default"/>
              <w:lang w:val="en-US" w:eastAsia="zh-CN"/>
            </w:rPr>
            <w:fldChar w:fldCharType="end"/>
          </w:r>
        </w:p>
        <w:p>
          <w:pPr>
            <w:pStyle w:val="11"/>
            <w:tabs>
              <w:tab w:val="right" w:leader="dot" w:pos="8306"/>
            </w:tabs>
          </w:pPr>
          <w:r>
            <w:rPr>
              <w:rFonts w:hint="default"/>
              <w:lang w:val="en-US" w:eastAsia="zh-CN"/>
            </w:rPr>
            <w:fldChar w:fldCharType="begin"/>
          </w:r>
          <w:r>
            <w:rPr>
              <w:rFonts w:hint="default"/>
              <w:lang w:val="en-US" w:eastAsia="zh-CN"/>
            </w:rPr>
            <w:instrText xml:space="preserve"> HYPERLINK \l _Toc6732 </w:instrText>
          </w:r>
          <w:r>
            <w:rPr>
              <w:rFonts w:hint="default"/>
              <w:lang w:val="en-US" w:eastAsia="zh-CN"/>
            </w:rPr>
            <w:fldChar w:fldCharType="separate"/>
          </w:r>
          <w:r>
            <w:rPr>
              <w:rFonts w:hint="default"/>
              <w:lang w:val="en-US" w:eastAsia="zh-CN"/>
            </w:rPr>
            <w:t xml:space="preserve">2.2 </w:t>
          </w:r>
          <w:r>
            <w:rPr>
              <w:rFonts w:hint="eastAsia"/>
              <w:lang w:val="en-US" w:eastAsia="zh-CN"/>
            </w:rPr>
            <w:t>understanding of relevant literature</w:t>
          </w:r>
          <w:r>
            <w:tab/>
          </w:r>
          <w:r>
            <w:fldChar w:fldCharType="begin"/>
          </w:r>
          <w:r>
            <w:instrText xml:space="preserve"> PAGEREF _Toc6732 \h </w:instrText>
          </w:r>
          <w:r>
            <w:fldChar w:fldCharType="separate"/>
          </w:r>
          <w:r>
            <w:t>9</w:t>
          </w:r>
          <w:r>
            <w:fldChar w:fldCharType="end"/>
          </w:r>
          <w:r>
            <w:rPr>
              <w:rFonts w:hint="default"/>
              <w:lang w:val="en-US" w:eastAsia="zh-CN"/>
            </w:rPr>
            <w:fldChar w:fldCharType="end"/>
          </w:r>
        </w:p>
        <w:p>
          <w:pPr>
            <w:pStyle w:val="6"/>
            <w:tabs>
              <w:tab w:val="right" w:leader="dot" w:pos="8306"/>
            </w:tabs>
          </w:pPr>
          <w:r>
            <w:rPr>
              <w:rFonts w:hint="default"/>
              <w:lang w:val="en-US" w:eastAsia="zh-CN"/>
            </w:rPr>
            <w:fldChar w:fldCharType="begin"/>
          </w:r>
          <w:r>
            <w:rPr>
              <w:rFonts w:hint="default"/>
              <w:lang w:val="en-US" w:eastAsia="zh-CN"/>
            </w:rPr>
            <w:instrText xml:space="preserve"> HYPERLINK \l _Toc13858 </w:instrText>
          </w:r>
          <w:r>
            <w:rPr>
              <w:rFonts w:hint="default"/>
              <w:lang w:val="en-US" w:eastAsia="zh-CN"/>
            </w:rPr>
            <w:fldChar w:fldCharType="separate"/>
          </w:r>
          <w:r>
            <w:rPr>
              <w:rFonts w:hint="eastAsia"/>
              <w:lang w:val="en-US" w:eastAsia="zh-CN"/>
            </w:rPr>
            <w:t>2.2.1 RTK technology</w:t>
          </w:r>
          <w:r>
            <w:tab/>
          </w:r>
          <w:r>
            <w:fldChar w:fldCharType="begin"/>
          </w:r>
          <w:r>
            <w:instrText xml:space="preserve"> PAGEREF _Toc13858 \h </w:instrText>
          </w:r>
          <w:r>
            <w:fldChar w:fldCharType="separate"/>
          </w:r>
          <w:r>
            <w:t>9</w:t>
          </w:r>
          <w:r>
            <w:fldChar w:fldCharType="end"/>
          </w:r>
          <w:r>
            <w:rPr>
              <w:rFonts w:hint="default"/>
              <w:lang w:val="en-US" w:eastAsia="zh-CN"/>
            </w:rPr>
            <w:fldChar w:fldCharType="end"/>
          </w:r>
        </w:p>
        <w:p>
          <w:pPr>
            <w:pStyle w:val="6"/>
            <w:tabs>
              <w:tab w:val="right" w:leader="dot" w:pos="8306"/>
            </w:tabs>
          </w:pPr>
          <w:r>
            <w:rPr>
              <w:rFonts w:hint="default"/>
              <w:lang w:val="en-US" w:eastAsia="zh-CN"/>
            </w:rPr>
            <w:fldChar w:fldCharType="begin"/>
          </w:r>
          <w:r>
            <w:rPr>
              <w:rFonts w:hint="default"/>
              <w:lang w:val="en-US" w:eastAsia="zh-CN"/>
            </w:rPr>
            <w:instrText xml:space="preserve"> HYPERLINK \l _Toc32766 </w:instrText>
          </w:r>
          <w:r>
            <w:rPr>
              <w:rFonts w:hint="default"/>
              <w:lang w:val="en-US" w:eastAsia="zh-CN"/>
            </w:rPr>
            <w:fldChar w:fldCharType="separate"/>
          </w:r>
          <w:r>
            <w:rPr>
              <w:rFonts w:hint="eastAsia"/>
              <w:lang w:val="en-US" w:eastAsia="zh-CN"/>
            </w:rPr>
            <w:t>2.2.2 High Accuracy Indoor Positioning Based on Incremental Estimation</w:t>
          </w:r>
          <w:r>
            <w:tab/>
          </w:r>
          <w:r>
            <w:fldChar w:fldCharType="begin"/>
          </w:r>
          <w:r>
            <w:instrText xml:space="preserve"> PAGEREF _Toc32766 \h </w:instrText>
          </w:r>
          <w:r>
            <w:fldChar w:fldCharType="separate"/>
          </w:r>
          <w:r>
            <w:t>10</w:t>
          </w:r>
          <w:r>
            <w:fldChar w:fldCharType="end"/>
          </w:r>
          <w:r>
            <w:rPr>
              <w:rFonts w:hint="default"/>
              <w:lang w:val="en-US" w:eastAsia="zh-CN"/>
            </w:rPr>
            <w:fldChar w:fldCharType="end"/>
          </w:r>
        </w:p>
        <w:p>
          <w:pPr>
            <w:pStyle w:val="11"/>
            <w:tabs>
              <w:tab w:val="right" w:leader="dot" w:pos="8306"/>
            </w:tabs>
          </w:pPr>
          <w:r>
            <w:rPr>
              <w:rFonts w:hint="default"/>
              <w:lang w:val="en-US" w:eastAsia="zh-CN"/>
            </w:rPr>
            <w:fldChar w:fldCharType="begin"/>
          </w:r>
          <w:r>
            <w:rPr>
              <w:rFonts w:hint="default"/>
              <w:lang w:val="en-US" w:eastAsia="zh-CN"/>
            </w:rPr>
            <w:instrText xml:space="preserve"> HYPERLINK \l _Toc10945 </w:instrText>
          </w:r>
          <w:r>
            <w:rPr>
              <w:rFonts w:hint="default"/>
              <w:lang w:val="en-US" w:eastAsia="zh-CN"/>
            </w:rPr>
            <w:fldChar w:fldCharType="separate"/>
          </w:r>
          <w:r>
            <w:rPr>
              <w:rFonts w:hint="default"/>
              <w:lang w:val="en-US" w:eastAsia="zh-CN"/>
            </w:rPr>
            <w:t xml:space="preserve">2.3 </w:t>
          </w:r>
          <w:r>
            <w:rPr>
              <w:rFonts w:hint="eastAsia"/>
              <w:lang w:val="en-US" w:eastAsia="zh-CN"/>
            </w:rPr>
            <w:t>The development direction of indoor positioning</w:t>
          </w:r>
          <w:r>
            <w:tab/>
          </w:r>
          <w:r>
            <w:fldChar w:fldCharType="begin"/>
          </w:r>
          <w:r>
            <w:instrText xml:space="preserve"> PAGEREF _Toc10945 \h </w:instrText>
          </w:r>
          <w:r>
            <w:fldChar w:fldCharType="separate"/>
          </w:r>
          <w:r>
            <w:t>11</w:t>
          </w:r>
          <w:r>
            <w:fldChar w:fldCharType="end"/>
          </w:r>
          <w:r>
            <w:rPr>
              <w:rFonts w:hint="default"/>
              <w:lang w:val="en-US" w:eastAsia="zh-CN"/>
            </w:rPr>
            <w:fldChar w:fldCharType="end"/>
          </w:r>
        </w:p>
        <w:p>
          <w:pPr>
            <w:pStyle w:val="6"/>
            <w:tabs>
              <w:tab w:val="right" w:leader="dot" w:pos="8306"/>
            </w:tabs>
          </w:pPr>
          <w:r>
            <w:rPr>
              <w:rFonts w:hint="default"/>
              <w:lang w:val="en-US" w:eastAsia="zh-CN"/>
            </w:rPr>
            <w:fldChar w:fldCharType="begin"/>
          </w:r>
          <w:r>
            <w:rPr>
              <w:rFonts w:hint="default"/>
              <w:lang w:val="en-US" w:eastAsia="zh-CN"/>
            </w:rPr>
            <w:instrText xml:space="preserve"> HYPERLINK \l _Toc12322 </w:instrText>
          </w:r>
          <w:r>
            <w:rPr>
              <w:rFonts w:hint="default"/>
              <w:lang w:val="en-US" w:eastAsia="zh-CN"/>
            </w:rPr>
            <w:fldChar w:fldCharType="separate"/>
          </w:r>
          <w:r>
            <w:rPr>
              <w:rFonts w:hint="eastAsia"/>
              <w:lang w:val="en-US" w:eastAsia="zh-CN"/>
            </w:rPr>
            <w:t>2.3.1 Multiple sources</w:t>
          </w:r>
          <w:r>
            <w:tab/>
          </w:r>
          <w:r>
            <w:fldChar w:fldCharType="begin"/>
          </w:r>
          <w:r>
            <w:instrText xml:space="preserve"> PAGEREF _Toc12322 \h </w:instrText>
          </w:r>
          <w:r>
            <w:fldChar w:fldCharType="separate"/>
          </w:r>
          <w:r>
            <w:t>11</w:t>
          </w:r>
          <w:r>
            <w:fldChar w:fldCharType="end"/>
          </w:r>
          <w:r>
            <w:rPr>
              <w:rFonts w:hint="default"/>
              <w:lang w:val="en-US" w:eastAsia="zh-CN"/>
            </w:rPr>
            <w:fldChar w:fldCharType="end"/>
          </w:r>
        </w:p>
        <w:p>
          <w:pPr>
            <w:pStyle w:val="6"/>
            <w:tabs>
              <w:tab w:val="right" w:leader="dot" w:pos="8306"/>
            </w:tabs>
          </w:pPr>
          <w:r>
            <w:rPr>
              <w:rFonts w:hint="default"/>
              <w:lang w:val="en-US" w:eastAsia="zh-CN"/>
            </w:rPr>
            <w:fldChar w:fldCharType="begin"/>
          </w:r>
          <w:r>
            <w:rPr>
              <w:rFonts w:hint="default"/>
              <w:lang w:val="en-US" w:eastAsia="zh-CN"/>
            </w:rPr>
            <w:instrText xml:space="preserve"> HYPERLINK \l _Toc29430 </w:instrText>
          </w:r>
          <w:r>
            <w:rPr>
              <w:rFonts w:hint="default"/>
              <w:lang w:val="en-US" w:eastAsia="zh-CN"/>
            </w:rPr>
            <w:fldChar w:fldCharType="separate"/>
          </w:r>
          <w:r>
            <w:rPr>
              <w:rFonts w:hint="eastAsia"/>
              <w:lang w:val="en-US" w:eastAsia="zh-CN"/>
            </w:rPr>
            <w:t>2.3.2 intelligent</w:t>
          </w:r>
          <w:r>
            <w:tab/>
          </w:r>
          <w:r>
            <w:fldChar w:fldCharType="begin"/>
          </w:r>
          <w:r>
            <w:instrText xml:space="preserve"> PAGEREF _Toc29430 \h </w:instrText>
          </w:r>
          <w:r>
            <w:fldChar w:fldCharType="separate"/>
          </w:r>
          <w:r>
            <w:t>12</w:t>
          </w:r>
          <w:r>
            <w:fldChar w:fldCharType="end"/>
          </w:r>
          <w:r>
            <w:rPr>
              <w:rFonts w:hint="default"/>
              <w:lang w:val="en-US" w:eastAsia="zh-CN"/>
            </w:rPr>
            <w:fldChar w:fldCharType="end"/>
          </w:r>
        </w:p>
        <w:p>
          <w:pPr>
            <w:pStyle w:val="6"/>
            <w:tabs>
              <w:tab w:val="right" w:leader="dot" w:pos="8306"/>
            </w:tabs>
          </w:pPr>
          <w:r>
            <w:rPr>
              <w:rFonts w:hint="default"/>
              <w:lang w:val="en-US" w:eastAsia="zh-CN"/>
            </w:rPr>
            <w:fldChar w:fldCharType="begin"/>
          </w:r>
          <w:r>
            <w:rPr>
              <w:rFonts w:hint="default"/>
              <w:lang w:val="en-US" w:eastAsia="zh-CN"/>
            </w:rPr>
            <w:instrText xml:space="preserve"> HYPERLINK \l _Toc17858 </w:instrText>
          </w:r>
          <w:r>
            <w:rPr>
              <w:rFonts w:hint="default"/>
              <w:lang w:val="en-US" w:eastAsia="zh-CN"/>
            </w:rPr>
            <w:fldChar w:fldCharType="separate"/>
          </w:r>
          <w:r>
            <w:rPr>
              <w:rFonts w:hint="eastAsia"/>
              <w:lang w:val="en-US" w:eastAsia="zh-CN"/>
            </w:rPr>
            <w:t>2.3.3 popularization</w:t>
          </w:r>
          <w:r>
            <w:tab/>
          </w:r>
          <w:r>
            <w:fldChar w:fldCharType="begin"/>
          </w:r>
          <w:r>
            <w:instrText xml:space="preserve"> PAGEREF _Toc17858 \h </w:instrText>
          </w:r>
          <w:r>
            <w:fldChar w:fldCharType="separate"/>
          </w:r>
          <w:r>
            <w:t>12</w:t>
          </w:r>
          <w:r>
            <w:fldChar w:fldCharType="end"/>
          </w:r>
          <w:r>
            <w:rPr>
              <w:rFonts w:hint="default"/>
              <w:lang w:val="en-US" w:eastAsia="zh-CN"/>
            </w:rPr>
            <w:fldChar w:fldCharType="end"/>
          </w:r>
        </w:p>
        <w:p>
          <w:pPr>
            <w:pStyle w:val="9"/>
            <w:tabs>
              <w:tab w:val="right" w:leader="dot" w:pos="8306"/>
            </w:tabs>
          </w:pPr>
          <w:r>
            <w:rPr>
              <w:rFonts w:hint="default"/>
              <w:lang w:val="en-US" w:eastAsia="zh-CN"/>
            </w:rPr>
            <w:fldChar w:fldCharType="begin"/>
          </w:r>
          <w:r>
            <w:rPr>
              <w:rFonts w:hint="default"/>
              <w:lang w:val="en-US" w:eastAsia="zh-CN"/>
            </w:rPr>
            <w:instrText xml:space="preserve"> HYPERLINK \l _Toc32496 </w:instrText>
          </w:r>
          <w:r>
            <w:rPr>
              <w:rFonts w:hint="default"/>
              <w:lang w:val="en-US" w:eastAsia="zh-CN"/>
            </w:rPr>
            <w:fldChar w:fldCharType="separate"/>
          </w:r>
          <w:r>
            <w:rPr>
              <w:rFonts w:hint="eastAsia"/>
              <w:lang w:val="en-US" w:eastAsia="zh-CN"/>
            </w:rPr>
            <w:t>3. Method</w:t>
          </w:r>
          <w:r>
            <w:tab/>
          </w:r>
          <w:r>
            <w:fldChar w:fldCharType="begin"/>
          </w:r>
          <w:r>
            <w:instrText xml:space="preserve"> PAGEREF _Toc32496 \h </w:instrText>
          </w:r>
          <w:r>
            <w:fldChar w:fldCharType="separate"/>
          </w:r>
          <w:r>
            <w:t>12</w:t>
          </w:r>
          <w:r>
            <w:fldChar w:fldCharType="end"/>
          </w:r>
          <w:r>
            <w:rPr>
              <w:rFonts w:hint="default"/>
              <w:lang w:val="en-US" w:eastAsia="zh-CN"/>
            </w:rPr>
            <w:fldChar w:fldCharType="end"/>
          </w:r>
        </w:p>
        <w:p>
          <w:pPr>
            <w:pStyle w:val="11"/>
            <w:tabs>
              <w:tab w:val="right" w:leader="dot" w:pos="8306"/>
            </w:tabs>
          </w:pPr>
          <w:r>
            <w:rPr>
              <w:rFonts w:hint="default"/>
              <w:lang w:val="en-US" w:eastAsia="zh-CN"/>
            </w:rPr>
            <w:fldChar w:fldCharType="begin"/>
          </w:r>
          <w:r>
            <w:rPr>
              <w:rFonts w:hint="default"/>
              <w:lang w:val="en-US" w:eastAsia="zh-CN"/>
            </w:rPr>
            <w:instrText xml:space="preserve"> HYPERLINK \l _Toc29794 </w:instrText>
          </w:r>
          <w:r>
            <w:rPr>
              <w:rFonts w:hint="default"/>
              <w:lang w:val="en-US" w:eastAsia="zh-CN"/>
            </w:rPr>
            <w:fldChar w:fldCharType="separate"/>
          </w:r>
          <w:r>
            <w:rPr>
              <w:rFonts w:hint="default"/>
              <w:lang w:val="en-US" w:eastAsia="zh-CN"/>
            </w:rPr>
            <w:t xml:space="preserve">3.1 </w:t>
          </w:r>
          <w:r>
            <w:rPr>
              <w:rFonts w:hint="eastAsia"/>
              <w:lang w:val="en-US" w:eastAsia="zh-CN"/>
            </w:rPr>
            <w:t>the whole idea</w:t>
          </w:r>
          <w:r>
            <w:tab/>
          </w:r>
          <w:r>
            <w:fldChar w:fldCharType="begin"/>
          </w:r>
          <w:r>
            <w:instrText xml:space="preserve"> PAGEREF _Toc29794 \h </w:instrText>
          </w:r>
          <w:r>
            <w:fldChar w:fldCharType="separate"/>
          </w:r>
          <w:r>
            <w:t>12</w:t>
          </w:r>
          <w:r>
            <w:fldChar w:fldCharType="end"/>
          </w:r>
          <w:r>
            <w:rPr>
              <w:rFonts w:hint="default"/>
              <w:lang w:val="en-US" w:eastAsia="zh-CN"/>
            </w:rPr>
            <w:fldChar w:fldCharType="end"/>
          </w:r>
        </w:p>
        <w:p>
          <w:pPr>
            <w:pStyle w:val="6"/>
            <w:tabs>
              <w:tab w:val="right" w:leader="dot" w:pos="8306"/>
            </w:tabs>
          </w:pPr>
          <w:r>
            <w:rPr>
              <w:rFonts w:hint="default"/>
              <w:lang w:val="en-US" w:eastAsia="zh-CN"/>
            </w:rPr>
            <w:fldChar w:fldCharType="begin"/>
          </w:r>
          <w:r>
            <w:rPr>
              <w:rFonts w:hint="default"/>
              <w:lang w:val="en-US" w:eastAsia="zh-CN"/>
            </w:rPr>
            <w:instrText xml:space="preserve"> HYPERLINK \l _Toc20491 </w:instrText>
          </w:r>
          <w:r>
            <w:rPr>
              <w:rFonts w:hint="default"/>
              <w:lang w:val="en-US" w:eastAsia="zh-CN"/>
            </w:rPr>
            <w:fldChar w:fldCharType="separate"/>
          </w:r>
          <w:r>
            <w:rPr>
              <w:rFonts w:hint="default"/>
              <w:lang w:val="en-US" w:eastAsia="zh-CN"/>
            </w:rPr>
            <w:t xml:space="preserve">3.1.1 </w:t>
          </w:r>
          <w:r>
            <w:rPr>
              <w:rFonts w:hint="eastAsia"/>
              <w:lang w:val="en-US" w:eastAsia="zh-CN"/>
            </w:rPr>
            <w:t>The general idea of the fingerprint positioning method</w:t>
          </w:r>
          <w:r>
            <w:tab/>
          </w:r>
          <w:r>
            <w:fldChar w:fldCharType="begin"/>
          </w:r>
          <w:r>
            <w:instrText xml:space="preserve"> PAGEREF _Toc20491 \h </w:instrText>
          </w:r>
          <w:r>
            <w:fldChar w:fldCharType="separate"/>
          </w:r>
          <w:r>
            <w:t>13</w:t>
          </w:r>
          <w:r>
            <w:fldChar w:fldCharType="end"/>
          </w:r>
          <w:r>
            <w:rPr>
              <w:rFonts w:hint="default"/>
              <w:lang w:val="en-US" w:eastAsia="zh-CN"/>
            </w:rPr>
            <w:fldChar w:fldCharType="end"/>
          </w:r>
        </w:p>
        <w:p>
          <w:pPr>
            <w:pStyle w:val="6"/>
            <w:tabs>
              <w:tab w:val="right" w:leader="dot" w:pos="8306"/>
            </w:tabs>
          </w:pPr>
          <w:r>
            <w:rPr>
              <w:rFonts w:hint="default"/>
              <w:lang w:val="en-US" w:eastAsia="zh-CN"/>
            </w:rPr>
            <w:fldChar w:fldCharType="begin"/>
          </w:r>
          <w:r>
            <w:rPr>
              <w:rFonts w:hint="default"/>
              <w:lang w:val="en-US" w:eastAsia="zh-CN"/>
            </w:rPr>
            <w:instrText xml:space="preserve"> HYPERLINK \l _Toc27715 </w:instrText>
          </w:r>
          <w:r>
            <w:rPr>
              <w:rFonts w:hint="default"/>
              <w:lang w:val="en-US" w:eastAsia="zh-CN"/>
            </w:rPr>
            <w:fldChar w:fldCharType="separate"/>
          </w:r>
          <w:r>
            <w:rPr>
              <w:rFonts w:hint="default"/>
              <w:lang w:val="en-US" w:eastAsia="zh-CN"/>
            </w:rPr>
            <w:t xml:space="preserve">3.1.2 </w:t>
          </w:r>
          <w:r>
            <w:rPr>
              <w:rFonts w:hint="eastAsia"/>
              <w:lang w:val="en-US" w:eastAsia="zh-CN"/>
            </w:rPr>
            <w:t>The general idea of multi-point positioning</w:t>
          </w:r>
          <w:r>
            <w:tab/>
          </w:r>
          <w:r>
            <w:fldChar w:fldCharType="begin"/>
          </w:r>
          <w:r>
            <w:instrText xml:space="preserve"> PAGEREF _Toc27715 \h </w:instrText>
          </w:r>
          <w:r>
            <w:fldChar w:fldCharType="separate"/>
          </w:r>
          <w:r>
            <w:t>14</w:t>
          </w:r>
          <w:r>
            <w:fldChar w:fldCharType="end"/>
          </w:r>
          <w:r>
            <w:rPr>
              <w:rFonts w:hint="default"/>
              <w:lang w:val="en-US" w:eastAsia="zh-CN"/>
            </w:rPr>
            <w:fldChar w:fldCharType="end"/>
          </w:r>
        </w:p>
        <w:p>
          <w:pPr>
            <w:pStyle w:val="6"/>
            <w:tabs>
              <w:tab w:val="right" w:leader="dot" w:pos="8306"/>
            </w:tabs>
          </w:pPr>
          <w:r>
            <w:rPr>
              <w:rFonts w:hint="default"/>
              <w:lang w:val="en-US" w:eastAsia="zh-CN"/>
            </w:rPr>
            <w:fldChar w:fldCharType="begin"/>
          </w:r>
          <w:r>
            <w:rPr>
              <w:rFonts w:hint="default"/>
              <w:lang w:val="en-US" w:eastAsia="zh-CN"/>
            </w:rPr>
            <w:instrText xml:space="preserve"> HYPERLINK \l _Toc8307 </w:instrText>
          </w:r>
          <w:r>
            <w:rPr>
              <w:rFonts w:hint="default"/>
              <w:lang w:val="en-US" w:eastAsia="zh-CN"/>
            </w:rPr>
            <w:fldChar w:fldCharType="separate"/>
          </w:r>
          <w:r>
            <w:rPr>
              <w:rFonts w:hint="default"/>
              <w:lang w:val="en-US" w:eastAsia="zh-CN"/>
            </w:rPr>
            <w:t xml:space="preserve">3.1.3 </w:t>
          </w:r>
          <w:r>
            <w:rPr>
              <w:rFonts w:hint="eastAsia"/>
              <w:lang w:val="en-US" w:eastAsia="zh-CN"/>
            </w:rPr>
            <w:t>The basic idea of the fusion algorithm</w:t>
          </w:r>
          <w:r>
            <w:tab/>
          </w:r>
          <w:r>
            <w:fldChar w:fldCharType="begin"/>
          </w:r>
          <w:r>
            <w:instrText xml:space="preserve"> PAGEREF _Toc8307 \h </w:instrText>
          </w:r>
          <w:r>
            <w:fldChar w:fldCharType="separate"/>
          </w:r>
          <w:r>
            <w:t>15</w:t>
          </w:r>
          <w:r>
            <w:fldChar w:fldCharType="end"/>
          </w:r>
          <w:r>
            <w:rPr>
              <w:rFonts w:hint="default"/>
              <w:lang w:val="en-US" w:eastAsia="zh-CN"/>
            </w:rPr>
            <w:fldChar w:fldCharType="end"/>
          </w:r>
        </w:p>
        <w:p>
          <w:pPr>
            <w:pStyle w:val="11"/>
            <w:tabs>
              <w:tab w:val="right" w:leader="dot" w:pos="8306"/>
            </w:tabs>
          </w:pPr>
          <w:r>
            <w:rPr>
              <w:rFonts w:hint="default"/>
              <w:lang w:val="en-US" w:eastAsia="zh-CN"/>
            </w:rPr>
            <w:fldChar w:fldCharType="begin"/>
          </w:r>
          <w:r>
            <w:rPr>
              <w:rFonts w:hint="default"/>
              <w:lang w:val="en-US" w:eastAsia="zh-CN"/>
            </w:rPr>
            <w:instrText xml:space="preserve"> HYPERLINK \l _Toc26123 </w:instrText>
          </w:r>
          <w:r>
            <w:rPr>
              <w:rFonts w:hint="default"/>
              <w:lang w:val="en-US" w:eastAsia="zh-CN"/>
            </w:rPr>
            <w:fldChar w:fldCharType="separate"/>
          </w:r>
          <w:r>
            <w:rPr>
              <w:rFonts w:hint="default"/>
              <w:lang w:val="en-US" w:eastAsia="zh-CN"/>
            </w:rPr>
            <w:t>3.2 method to implement the plan</w:t>
          </w:r>
          <w:r>
            <w:tab/>
          </w:r>
          <w:r>
            <w:fldChar w:fldCharType="begin"/>
          </w:r>
          <w:r>
            <w:instrText xml:space="preserve"> PAGEREF _Toc26123 \h </w:instrText>
          </w:r>
          <w:r>
            <w:fldChar w:fldCharType="separate"/>
          </w:r>
          <w:r>
            <w:t>16</w:t>
          </w:r>
          <w:r>
            <w:fldChar w:fldCharType="end"/>
          </w:r>
          <w:r>
            <w:rPr>
              <w:rFonts w:hint="default"/>
              <w:lang w:val="en-US" w:eastAsia="zh-CN"/>
            </w:rPr>
            <w:fldChar w:fldCharType="end"/>
          </w:r>
        </w:p>
        <w:p>
          <w:pPr>
            <w:pStyle w:val="9"/>
            <w:tabs>
              <w:tab w:val="right" w:leader="dot" w:pos="8306"/>
            </w:tabs>
          </w:pPr>
          <w:bookmarkStart w:id="32" w:name="_GoBack"/>
          <w:bookmarkEnd w:id="32"/>
          <w:r>
            <w:rPr>
              <w:rFonts w:hint="default"/>
              <w:lang w:val="en-US" w:eastAsia="zh-CN"/>
            </w:rPr>
            <w:fldChar w:fldCharType="begin"/>
          </w:r>
          <w:r>
            <w:rPr>
              <w:rFonts w:hint="default"/>
              <w:lang w:val="en-US" w:eastAsia="zh-CN"/>
            </w:rPr>
            <w:instrText xml:space="preserve"> HYPERLINK \l _Toc14519 </w:instrText>
          </w:r>
          <w:r>
            <w:rPr>
              <w:rFonts w:hint="default"/>
              <w:lang w:val="en-US" w:eastAsia="zh-CN"/>
            </w:rPr>
            <w:fldChar w:fldCharType="separate"/>
          </w:r>
          <w:r>
            <w:rPr>
              <w:rFonts w:hint="eastAsia"/>
              <w:lang w:val="en-US" w:eastAsia="zh-CN"/>
            </w:rPr>
            <w:t>4. Result</w:t>
          </w:r>
          <w:r>
            <w:tab/>
          </w:r>
          <w:r>
            <w:fldChar w:fldCharType="begin"/>
          </w:r>
          <w:r>
            <w:instrText xml:space="preserve"> PAGEREF _Toc14519 \h </w:instrText>
          </w:r>
          <w:r>
            <w:fldChar w:fldCharType="separate"/>
          </w:r>
          <w:r>
            <w:t>17</w:t>
          </w:r>
          <w:r>
            <w:fldChar w:fldCharType="end"/>
          </w:r>
          <w:r>
            <w:rPr>
              <w:rFonts w:hint="default"/>
              <w:lang w:val="en-US" w:eastAsia="zh-CN"/>
            </w:rPr>
            <w:fldChar w:fldCharType="end"/>
          </w:r>
        </w:p>
        <w:p>
          <w:pPr>
            <w:pStyle w:val="11"/>
            <w:tabs>
              <w:tab w:val="right" w:leader="dot" w:pos="8306"/>
            </w:tabs>
          </w:pPr>
          <w:r>
            <w:rPr>
              <w:rFonts w:hint="default"/>
              <w:lang w:val="en-US" w:eastAsia="zh-CN"/>
            </w:rPr>
            <w:fldChar w:fldCharType="begin"/>
          </w:r>
          <w:r>
            <w:rPr>
              <w:rFonts w:hint="default"/>
              <w:lang w:val="en-US" w:eastAsia="zh-CN"/>
            </w:rPr>
            <w:instrText xml:space="preserve"> HYPERLINK \l _Toc14476 </w:instrText>
          </w:r>
          <w:r>
            <w:rPr>
              <w:rFonts w:hint="default"/>
              <w:lang w:val="en-US" w:eastAsia="zh-CN"/>
            </w:rPr>
            <w:fldChar w:fldCharType="separate"/>
          </w:r>
          <w:r>
            <w:rPr>
              <w:rFonts w:hint="default"/>
              <w:lang w:val="en-US" w:eastAsia="zh-CN"/>
            </w:rPr>
            <w:t xml:space="preserve">4.1 </w:t>
          </w:r>
          <w:r>
            <w:rPr>
              <w:rFonts w:hint="eastAsia"/>
              <w:lang w:val="en-US" w:eastAsia="zh-CN"/>
            </w:rPr>
            <w:t>Data expected to be collected</w:t>
          </w:r>
          <w:r>
            <w:tab/>
          </w:r>
          <w:r>
            <w:fldChar w:fldCharType="begin"/>
          </w:r>
          <w:r>
            <w:instrText xml:space="preserve"> PAGEREF _Toc14476 \h </w:instrText>
          </w:r>
          <w:r>
            <w:fldChar w:fldCharType="separate"/>
          </w:r>
          <w:r>
            <w:t>17</w:t>
          </w:r>
          <w:r>
            <w:fldChar w:fldCharType="end"/>
          </w:r>
          <w:r>
            <w:rPr>
              <w:rFonts w:hint="default"/>
              <w:lang w:val="en-US" w:eastAsia="zh-CN"/>
            </w:rPr>
            <w:fldChar w:fldCharType="end"/>
          </w:r>
        </w:p>
        <w:p>
          <w:pPr>
            <w:pStyle w:val="9"/>
            <w:tabs>
              <w:tab w:val="right" w:leader="dot" w:pos="8306"/>
            </w:tabs>
          </w:pPr>
          <w:r>
            <w:rPr>
              <w:rFonts w:hint="default"/>
              <w:lang w:val="en-US" w:eastAsia="zh-CN"/>
            </w:rPr>
            <w:fldChar w:fldCharType="begin"/>
          </w:r>
          <w:r>
            <w:rPr>
              <w:rFonts w:hint="default"/>
              <w:lang w:val="en-US" w:eastAsia="zh-CN"/>
            </w:rPr>
            <w:instrText xml:space="preserve"> HYPERLINK \l _Toc27381 </w:instrText>
          </w:r>
          <w:r>
            <w:rPr>
              <w:rFonts w:hint="default"/>
              <w:lang w:val="en-US" w:eastAsia="zh-CN"/>
            </w:rPr>
            <w:fldChar w:fldCharType="separate"/>
          </w:r>
          <w:r>
            <w:rPr>
              <w:rFonts w:hint="default"/>
              <w:lang w:val="en-US" w:eastAsia="zh-CN"/>
            </w:rPr>
            <w:t xml:space="preserve">4.2 </w:t>
          </w:r>
          <w:r>
            <w:rPr>
              <w:rFonts w:hint="eastAsia"/>
              <w:lang w:val="en-US" w:eastAsia="zh-CN"/>
            </w:rPr>
            <w:t>The planned technical route</w:t>
          </w:r>
          <w:r>
            <w:tab/>
          </w:r>
          <w:r>
            <w:fldChar w:fldCharType="begin"/>
          </w:r>
          <w:r>
            <w:instrText xml:space="preserve"> PAGEREF _Toc27381 \h </w:instrText>
          </w:r>
          <w:r>
            <w:fldChar w:fldCharType="separate"/>
          </w:r>
          <w:r>
            <w:t>17</w:t>
          </w:r>
          <w:r>
            <w:fldChar w:fldCharType="end"/>
          </w:r>
          <w:r>
            <w:rPr>
              <w:rFonts w:hint="default"/>
              <w:lang w:val="en-US" w:eastAsia="zh-CN"/>
            </w:rPr>
            <w:fldChar w:fldCharType="end"/>
          </w:r>
        </w:p>
        <w:p>
          <w:pPr>
            <w:pStyle w:val="11"/>
            <w:tabs>
              <w:tab w:val="right" w:leader="dot" w:pos="8306"/>
            </w:tabs>
          </w:pPr>
          <w:r>
            <w:rPr>
              <w:rFonts w:hint="default"/>
              <w:lang w:val="en-US" w:eastAsia="zh-CN"/>
            </w:rPr>
            <w:fldChar w:fldCharType="begin"/>
          </w:r>
          <w:r>
            <w:rPr>
              <w:rFonts w:hint="default"/>
              <w:lang w:val="en-US" w:eastAsia="zh-CN"/>
            </w:rPr>
            <w:instrText xml:space="preserve"> HYPERLINK \l _Toc12717 </w:instrText>
          </w:r>
          <w:r>
            <w:rPr>
              <w:rFonts w:hint="default"/>
              <w:lang w:val="en-US" w:eastAsia="zh-CN"/>
            </w:rPr>
            <w:fldChar w:fldCharType="separate"/>
          </w:r>
          <w:r>
            <w:rPr>
              <w:rFonts w:hint="eastAsia"/>
              <w:lang w:val="en-US" w:eastAsia="zh-CN"/>
            </w:rPr>
            <w:t>4.2 Program Design Ideas</w:t>
          </w:r>
          <w:r>
            <w:tab/>
          </w:r>
          <w:r>
            <w:fldChar w:fldCharType="begin"/>
          </w:r>
          <w:r>
            <w:instrText xml:space="preserve"> PAGEREF _Toc12717 \h </w:instrText>
          </w:r>
          <w:r>
            <w:fldChar w:fldCharType="separate"/>
          </w:r>
          <w:r>
            <w:t>18</w:t>
          </w:r>
          <w:r>
            <w:fldChar w:fldCharType="end"/>
          </w:r>
          <w:r>
            <w:rPr>
              <w:rFonts w:hint="default"/>
              <w:lang w:val="en-US" w:eastAsia="zh-CN"/>
            </w:rPr>
            <w:fldChar w:fldCharType="end"/>
          </w:r>
        </w:p>
        <w:p>
          <w:pPr>
            <w:pStyle w:val="9"/>
            <w:tabs>
              <w:tab w:val="right" w:leader="dot" w:pos="8306"/>
            </w:tabs>
          </w:pPr>
          <w:r>
            <w:rPr>
              <w:rFonts w:hint="default"/>
              <w:lang w:val="en-US" w:eastAsia="zh-CN"/>
            </w:rPr>
            <w:fldChar w:fldCharType="begin"/>
          </w:r>
          <w:r>
            <w:rPr>
              <w:rFonts w:hint="default"/>
              <w:lang w:val="en-US" w:eastAsia="zh-CN"/>
            </w:rPr>
            <w:instrText xml:space="preserve"> HYPERLINK \l _Toc10393 </w:instrText>
          </w:r>
          <w:r>
            <w:rPr>
              <w:rFonts w:hint="default"/>
              <w:lang w:val="en-US" w:eastAsia="zh-CN"/>
            </w:rPr>
            <w:fldChar w:fldCharType="separate"/>
          </w:r>
          <w:r>
            <w:rPr>
              <w:rFonts w:hint="eastAsia"/>
              <w:lang w:val="en-US" w:eastAsia="zh-CN"/>
            </w:rPr>
            <w:t>5. Evaluation</w:t>
          </w:r>
          <w:r>
            <w:tab/>
          </w:r>
          <w:r>
            <w:fldChar w:fldCharType="begin"/>
          </w:r>
          <w:r>
            <w:instrText xml:space="preserve"> PAGEREF _Toc10393 \h </w:instrText>
          </w:r>
          <w:r>
            <w:fldChar w:fldCharType="separate"/>
          </w:r>
          <w:r>
            <w:t>19</w:t>
          </w:r>
          <w:r>
            <w:fldChar w:fldCharType="end"/>
          </w:r>
          <w:r>
            <w:rPr>
              <w:rFonts w:hint="default"/>
              <w:lang w:val="en-US" w:eastAsia="zh-CN"/>
            </w:rPr>
            <w:fldChar w:fldCharType="end"/>
          </w:r>
        </w:p>
        <w:p>
          <w:pPr>
            <w:pStyle w:val="11"/>
            <w:tabs>
              <w:tab w:val="right" w:leader="dot" w:pos="8306"/>
            </w:tabs>
          </w:pPr>
          <w:r>
            <w:rPr>
              <w:rFonts w:hint="default"/>
              <w:lang w:val="en-US" w:eastAsia="zh-CN"/>
            </w:rPr>
            <w:fldChar w:fldCharType="begin"/>
          </w:r>
          <w:r>
            <w:rPr>
              <w:rFonts w:hint="default"/>
              <w:lang w:val="en-US" w:eastAsia="zh-CN"/>
            </w:rPr>
            <w:instrText xml:space="preserve"> HYPERLINK \l _Toc29646 </w:instrText>
          </w:r>
          <w:r>
            <w:rPr>
              <w:rFonts w:hint="default"/>
              <w:lang w:val="en-US" w:eastAsia="zh-CN"/>
            </w:rPr>
            <w:fldChar w:fldCharType="separate"/>
          </w:r>
          <w:r>
            <w:rPr>
              <w:rFonts w:hint="default"/>
              <w:lang w:val="en-US" w:eastAsia="zh-CN"/>
            </w:rPr>
            <w:t xml:space="preserve">5.1 </w:t>
          </w:r>
          <w:r>
            <w:rPr>
              <w:rFonts w:hint="eastAsia"/>
              <w:lang w:val="en-US" w:eastAsia="zh-CN"/>
            </w:rPr>
            <w:t>The research potential of the topic</w:t>
          </w:r>
          <w:r>
            <w:tab/>
          </w:r>
          <w:r>
            <w:fldChar w:fldCharType="begin"/>
          </w:r>
          <w:r>
            <w:instrText xml:space="preserve"> PAGEREF _Toc29646 \h </w:instrText>
          </w:r>
          <w:r>
            <w:fldChar w:fldCharType="separate"/>
          </w:r>
          <w:r>
            <w:t>19</w:t>
          </w:r>
          <w:r>
            <w:fldChar w:fldCharType="end"/>
          </w:r>
          <w:r>
            <w:rPr>
              <w:rFonts w:hint="default"/>
              <w:lang w:val="en-US" w:eastAsia="zh-CN"/>
            </w:rPr>
            <w:fldChar w:fldCharType="end"/>
          </w:r>
        </w:p>
        <w:p>
          <w:pPr>
            <w:pStyle w:val="11"/>
            <w:tabs>
              <w:tab w:val="right" w:leader="dot" w:pos="8306"/>
            </w:tabs>
          </w:pPr>
          <w:r>
            <w:rPr>
              <w:rFonts w:hint="default"/>
              <w:lang w:val="en-US" w:eastAsia="zh-CN"/>
            </w:rPr>
            <w:fldChar w:fldCharType="begin"/>
          </w:r>
          <w:r>
            <w:rPr>
              <w:rFonts w:hint="default"/>
              <w:lang w:val="en-US" w:eastAsia="zh-CN"/>
            </w:rPr>
            <w:instrText xml:space="preserve"> HYPERLINK \l _Toc3764 </w:instrText>
          </w:r>
          <w:r>
            <w:rPr>
              <w:rFonts w:hint="default"/>
              <w:lang w:val="en-US" w:eastAsia="zh-CN"/>
            </w:rPr>
            <w:fldChar w:fldCharType="separate"/>
          </w:r>
          <w:r>
            <w:rPr>
              <w:rFonts w:hint="default"/>
              <w:lang w:val="en-US" w:eastAsia="zh-CN"/>
            </w:rPr>
            <w:t xml:space="preserve">5.2 </w:t>
          </w:r>
          <w:r>
            <w:rPr>
              <w:rFonts w:hint="eastAsia"/>
              <w:lang w:val="en-US" w:eastAsia="zh-CN"/>
            </w:rPr>
            <w:t>Research objectives, research content and key issues to be solved</w:t>
          </w:r>
          <w:r>
            <w:tab/>
          </w:r>
          <w:r>
            <w:fldChar w:fldCharType="begin"/>
          </w:r>
          <w:r>
            <w:instrText xml:space="preserve"> PAGEREF _Toc3764 \h </w:instrText>
          </w:r>
          <w:r>
            <w:fldChar w:fldCharType="separate"/>
          </w:r>
          <w:r>
            <w:t>19</w:t>
          </w:r>
          <w:r>
            <w:fldChar w:fldCharType="end"/>
          </w:r>
          <w:r>
            <w:rPr>
              <w:rFonts w:hint="default"/>
              <w:lang w:val="en-US" w:eastAsia="zh-CN"/>
            </w:rPr>
            <w:fldChar w:fldCharType="end"/>
          </w:r>
        </w:p>
        <w:p>
          <w:pPr>
            <w:pStyle w:val="11"/>
            <w:tabs>
              <w:tab w:val="right" w:leader="dot" w:pos="8306"/>
            </w:tabs>
          </w:pPr>
          <w:r>
            <w:rPr>
              <w:rFonts w:hint="default"/>
              <w:lang w:val="en-US" w:eastAsia="zh-CN"/>
            </w:rPr>
            <w:fldChar w:fldCharType="begin"/>
          </w:r>
          <w:r>
            <w:rPr>
              <w:rFonts w:hint="default"/>
              <w:lang w:val="en-US" w:eastAsia="zh-CN"/>
            </w:rPr>
            <w:instrText xml:space="preserve"> HYPERLINK \l _Toc25374 </w:instrText>
          </w:r>
          <w:r>
            <w:rPr>
              <w:rFonts w:hint="default"/>
              <w:lang w:val="en-US" w:eastAsia="zh-CN"/>
            </w:rPr>
            <w:fldChar w:fldCharType="separate"/>
          </w:r>
          <w:r>
            <w:rPr>
              <w:rFonts w:hint="default"/>
              <w:lang w:val="en-US" w:eastAsia="zh-CN"/>
            </w:rPr>
            <w:t xml:space="preserve">5.3 </w:t>
          </w:r>
          <w:r>
            <w:rPr>
              <w:rFonts w:hint="eastAsia"/>
              <w:lang w:val="en-US" w:eastAsia="zh-CN"/>
            </w:rPr>
            <w:t>timetable</w:t>
          </w:r>
          <w:r>
            <w:tab/>
          </w:r>
          <w:r>
            <w:fldChar w:fldCharType="begin"/>
          </w:r>
          <w:r>
            <w:instrText xml:space="preserve"> PAGEREF _Toc25374 \h </w:instrText>
          </w:r>
          <w:r>
            <w:fldChar w:fldCharType="separate"/>
          </w:r>
          <w:r>
            <w:t>20</w:t>
          </w:r>
          <w:r>
            <w:fldChar w:fldCharType="end"/>
          </w:r>
          <w:r>
            <w:rPr>
              <w:rFonts w:hint="default"/>
              <w:lang w:val="en-US" w:eastAsia="zh-CN"/>
            </w:rPr>
            <w:fldChar w:fldCharType="end"/>
          </w:r>
        </w:p>
        <w:p>
          <w:pPr>
            <w:pStyle w:val="9"/>
            <w:tabs>
              <w:tab w:val="right" w:leader="dot" w:pos="8306"/>
            </w:tabs>
          </w:pPr>
          <w:r>
            <w:rPr>
              <w:rFonts w:hint="default"/>
              <w:lang w:val="en-US" w:eastAsia="zh-CN"/>
            </w:rPr>
            <w:fldChar w:fldCharType="begin"/>
          </w:r>
          <w:r>
            <w:rPr>
              <w:rFonts w:hint="default"/>
              <w:lang w:val="en-US" w:eastAsia="zh-CN"/>
            </w:rPr>
            <w:instrText xml:space="preserve"> HYPERLINK \l _Toc26238 </w:instrText>
          </w:r>
          <w:r>
            <w:rPr>
              <w:rFonts w:hint="default"/>
              <w:lang w:val="en-US" w:eastAsia="zh-CN"/>
            </w:rPr>
            <w:fldChar w:fldCharType="separate"/>
          </w:r>
          <w:r>
            <w:rPr>
              <w:rFonts w:hint="eastAsia"/>
              <w:lang w:val="en-US" w:eastAsia="zh-CN"/>
            </w:rPr>
            <w:t>References：</w:t>
          </w:r>
          <w:r>
            <w:tab/>
          </w:r>
          <w:r>
            <w:fldChar w:fldCharType="begin"/>
          </w:r>
          <w:r>
            <w:instrText xml:space="preserve"> PAGEREF _Toc26238 \h </w:instrText>
          </w:r>
          <w:r>
            <w:fldChar w:fldCharType="separate"/>
          </w:r>
          <w:r>
            <w:t>22</w:t>
          </w:r>
          <w:r>
            <w:fldChar w:fldCharType="end"/>
          </w:r>
          <w:r>
            <w:rPr>
              <w:rFonts w:hint="default"/>
              <w:lang w:val="en-US" w:eastAsia="zh-CN"/>
            </w:rPr>
            <w:fldChar w:fldCharType="end"/>
          </w:r>
        </w:p>
        <w:p>
          <w:pPr>
            <w:pStyle w:val="2"/>
            <w:bidi w:val="0"/>
            <w:ind w:left="0" w:leftChars="0" w:firstLine="0" w:firstLineChars="0"/>
            <w:rPr>
              <w:rFonts w:hint="default" w:eastAsia="黑体"/>
              <w:lang w:val="en-US" w:eastAsia="zh-CN"/>
            </w:rPr>
          </w:pPr>
          <w:r>
            <w:rPr>
              <w:rFonts w:hint="default"/>
              <w:lang w:val="en-US" w:eastAsia="zh-CN"/>
            </w:rPr>
            <w:fldChar w:fldCharType="end"/>
          </w:r>
        </w:p>
      </w:sdtContent>
    </w:sdt>
    <w:p>
      <w:pPr>
        <w:pStyle w:val="2"/>
        <w:numPr>
          <w:ilvl w:val="0"/>
          <w:numId w:val="1"/>
        </w:numPr>
        <w:bidi w:val="0"/>
        <w:rPr>
          <w:rFonts w:hint="default" w:eastAsia="黑体"/>
          <w:lang w:val="en-US" w:eastAsia="zh-CN"/>
        </w:rPr>
      </w:pPr>
      <w:bookmarkStart w:id="1" w:name="_Toc5838"/>
      <w:r>
        <w:rPr>
          <w:rFonts w:hint="eastAsia"/>
          <w:lang w:val="en-US" w:eastAsia="zh-CN"/>
        </w:rPr>
        <w:t>Introduction</w:t>
      </w:r>
      <w:bookmarkEnd w:id="1"/>
    </w:p>
    <w:p>
      <w:pPr>
        <w:pStyle w:val="3"/>
        <w:numPr>
          <w:ilvl w:val="1"/>
          <w:numId w:val="1"/>
        </w:numPr>
        <w:bidi w:val="0"/>
        <w:rPr>
          <w:rFonts w:hint="eastAsia"/>
          <w:lang w:val="en-US" w:eastAsia="zh-CN"/>
        </w:rPr>
      </w:pPr>
      <w:bookmarkStart w:id="2" w:name="_Toc20814"/>
      <w:r>
        <w:rPr>
          <w:rFonts w:hint="eastAsia"/>
          <w:lang w:val="en-US" w:eastAsia="zh-CN"/>
        </w:rPr>
        <w:t>purpose of research</w:t>
      </w:r>
      <w:bookmarkEnd w:id="2"/>
    </w:p>
    <w:p>
      <w:pPr>
        <w:rPr>
          <w:rFonts w:hint="default"/>
          <w:lang w:val="en-US" w:eastAsia="zh-CN"/>
        </w:rPr>
      </w:pPr>
      <w:r>
        <w:rPr>
          <w:rFonts w:hint="default"/>
          <w:lang w:val="en-US" w:eastAsia="zh-CN"/>
        </w:rPr>
        <w:t>For positioning needs in some complex environments, such as residential buildings, warehouses, shopping malls, etc., there are also a large number of outdoor areas. In this complex scene where indoor and outdoor areas are mixed, in order to track the location information of related people and objects conveniently Thereby improving the overall work efficiency. In supermarkets and similar scenarios, there is no good way to provide a complete positioning service covering all indoor areas. Considering the urgent demand for high-precision location information of smart devices in today's society, a stable indoor high-resolution Precision positioning schemes are very important.</w:t>
      </w:r>
    </w:p>
    <w:p>
      <w:pPr>
        <w:rPr>
          <w:rFonts w:hint="default"/>
          <w:lang w:val="en-US" w:eastAsia="zh-CN"/>
        </w:rPr>
      </w:pPr>
      <w:r>
        <w:rPr>
          <w:rFonts w:hint="default"/>
          <w:lang w:val="en-US" w:eastAsia="zh-CN"/>
        </w:rPr>
        <w:t>At present, there are many positioning schemes including GPS and Beidou for outdoor positioning. At the same time, although the Global Navigation Satellite System (Global Navigation Satellite Systems, GNSS) is still in the absolute leading position in the outdoor environment [1], but in the complex indoor environment, the GPS signal is seriously attenuated, and at the same time, serious multipath interference and simultaneous Interference makes it almost unusable.</w:t>
      </w:r>
    </w:p>
    <w:p>
      <w:pPr>
        <w:rPr>
          <w:rFonts w:hint="default"/>
          <w:lang w:val="en-US" w:eastAsia="zh-CN"/>
        </w:rPr>
      </w:pPr>
      <w:r>
        <w:rPr>
          <w:rFonts w:hint="default"/>
          <w:lang w:val="en-US" w:eastAsia="zh-CN"/>
        </w:rPr>
        <w:t>Considering that humans and smart devices spend most of their time indoors in today's society, it is very important and meaningful to design a complete set of indoor positioning algorithms and related systems.</w:t>
      </w:r>
    </w:p>
    <w:p>
      <w:pPr>
        <w:rPr>
          <w:rFonts w:hint="eastAsia"/>
          <w:lang w:val="en-US" w:eastAsia="zh-CN"/>
        </w:rPr>
      </w:pPr>
    </w:p>
    <w:p>
      <w:pPr>
        <w:pStyle w:val="3"/>
        <w:numPr>
          <w:ilvl w:val="1"/>
          <w:numId w:val="1"/>
        </w:numPr>
        <w:bidi w:val="0"/>
        <w:rPr>
          <w:rFonts w:hint="default"/>
          <w:lang w:val="en-US" w:eastAsia="zh-CN"/>
        </w:rPr>
      </w:pPr>
      <w:bookmarkStart w:id="3" w:name="_Toc4790"/>
      <w:r>
        <w:rPr>
          <w:rFonts w:hint="default"/>
          <w:lang w:val="en-US" w:eastAsia="zh-CN"/>
        </w:rPr>
        <w:t>The research status of the related content of the written test</w:t>
      </w:r>
      <w:bookmarkEnd w:id="3"/>
    </w:p>
    <w:p>
      <w:pPr>
        <w:rPr>
          <w:rFonts w:hint="default"/>
          <w:lang w:val="en-US" w:eastAsia="zh-CN"/>
        </w:rPr>
      </w:pPr>
      <w:r>
        <w:rPr>
          <w:rFonts w:hint="default"/>
          <w:lang w:val="en-US" w:eastAsia="zh-CN"/>
        </w:rPr>
        <w:t>Before introducing multiple indoor positioning technologies, we need to understand the following outdoor positioning technologies, and why outdoor positioning technologies cannot be directly applied to indoor positioning, especially why outdoor positioning technologies fail in complex indoor scenarios.</w:t>
      </w:r>
    </w:p>
    <w:p>
      <w:pPr>
        <w:rPr>
          <w:rFonts w:hint="default"/>
          <w:lang w:val="en-US" w:eastAsia="zh-CN"/>
        </w:rPr>
      </w:pPr>
      <w:r>
        <w:rPr>
          <w:rFonts w:hint="default"/>
          <w:lang w:val="en-US" w:eastAsia="zh-CN"/>
        </w:rPr>
        <w:t>There are also many outdoor positioning technologies, such as satellite positioning and base station positioning, but in fact, satellite positioning is the most widely used and has the most application scenarios, so the following mainly introduces the relevant content of satellite positioning.</w:t>
      </w:r>
    </w:p>
    <w:p>
      <w:pPr>
        <w:rPr>
          <w:rFonts w:hint="default"/>
          <w:lang w:val="en-US" w:eastAsia="zh-CN"/>
        </w:rPr>
      </w:pPr>
    </w:p>
    <w:p>
      <w:pPr>
        <w:pStyle w:val="4"/>
        <w:numPr>
          <w:ilvl w:val="2"/>
          <w:numId w:val="1"/>
        </w:numPr>
        <w:bidi w:val="0"/>
        <w:ind w:left="0" w:leftChars="0" w:firstLine="0" w:firstLineChars="0"/>
        <w:rPr>
          <w:rFonts w:hint="eastAsia"/>
          <w:lang w:val="en-US" w:eastAsia="zh-CN"/>
        </w:rPr>
      </w:pPr>
      <w:bookmarkStart w:id="4" w:name="_Toc17143"/>
      <w:r>
        <w:rPr>
          <w:rFonts w:hint="eastAsia"/>
          <w:lang w:val="en-US" w:eastAsia="zh-CN"/>
        </w:rPr>
        <w:t>Outdoor positioning technology - satellite positioning</w:t>
      </w:r>
      <w:bookmarkEnd w:id="4"/>
    </w:p>
    <w:p>
      <w:pPr>
        <w:bidi w:val="0"/>
        <w:rPr>
          <w:rFonts w:hint="eastAsia"/>
          <w:lang w:val="en-US" w:eastAsia="zh-CN"/>
        </w:rPr>
      </w:pPr>
      <w:r>
        <w:rPr>
          <w:rFonts w:hint="eastAsia"/>
          <w:lang w:val="en-US" w:eastAsia="zh-CN"/>
        </w:rPr>
        <w:t>The GPS (Global Positioning System) of the United States is the most mainstream outdoor positioning solution today. It started construction in the 1970s and was completed in 1994. After years of iterative updates, it has attracted many users around the world with its high-precision, global coverage, all-weather, and convenient and flexible features. The series of accidents show that the GPS positioning system [2] that only relies on is facing serious and complex national security threats to the national security system. In order to effectively deal with this threat, many countries have independently developed their own satellite positioning systems, such as the Beidou positioning system, and vigorously promoted them around the world. The development injects fresh vitality.</w:t>
      </w:r>
    </w:p>
    <w:p>
      <w:pPr>
        <w:bidi w:val="0"/>
        <w:rPr>
          <w:rFonts w:hint="eastAsia"/>
          <w:lang w:val="en-US" w:eastAsia="zh-CN"/>
        </w:rPr>
      </w:pPr>
      <w:r>
        <w:rPr>
          <w:rFonts w:hint="eastAsia"/>
          <w:lang w:val="en-US" w:eastAsia="zh-CN"/>
        </w:rPr>
        <w:t>Beidou Satellite Navigation System is a satellite navigation system that we started to explore and build in the late last century and built independently. By July 31, 2020, the Beidou Navigation Satellite System will be officially networked to provide global navigation time service. Since its establishment, Beidou system has been widely used in the fields of positioning, communication, time-granting, transportation, agriculture and forestry. Compared with other navigation systems, Beidou system satellite uses a hybrid constellation of three orbiting satellites, and has more high-orbit satellites and stronger anti-occlusion capability. It also provides navigation signals at multiple frequencies, which can improve service accuracy by combining multiple frequencies. In addition, Beidou system integrates navigation communication technology, and has services such as positioning and navigation time, star base, foundation enhancement, precise single point positioning, etc. The positioning accuracy of Beidou system is better than 4m; Precision single point positioning accuracy can reach centimeter level. At present, Beidou satellite positioning system can achieve high accuracy, high reliability of positioning and time service within the region [2].</w:t>
      </w:r>
    </w:p>
    <w:p>
      <w:pPr>
        <w:bidi w:val="0"/>
        <w:rPr>
          <w:rFonts w:hint="eastAsia"/>
          <w:lang w:val="en-US" w:eastAsia="zh-CN"/>
        </w:rPr>
      </w:pPr>
      <w:r>
        <w:rPr>
          <w:rFonts w:hint="eastAsia"/>
          <w:lang w:val="en-US" w:eastAsia="zh-CN"/>
        </w:rPr>
        <w:t>In addition to the GPS and Beidou satellite navigation systems mentioned above, there are also the Glonas satellite navigation system in Russia and the Galileo satellite navigation system in Europe. These four satellite navigation systems are called the four largest satellite navigation systems in the world. Today's satellite navigation system has been updated and improved. At present, each satellite navigation system has the basic functions of satellite-based enhancement system, regional system, global system, and can provide users with high-precision, full-time, convenient and fast positioning service in outdoor environment. These all mark the coming of the second generation navigation communication satellite system era. With the vigorous development and wide application of 5G technology and the continuous evolution and integration of communication and navigation, it is believed that the third generation of more powerful satellite navigation system will come out soon.</w:t>
      </w:r>
    </w:p>
    <w:p>
      <w:pPr>
        <w:bidi w:val="0"/>
        <w:rPr>
          <w:rFonts w:hint="eastAsia"/>
          <w:lang w:val="en-US" w:eastAsia="zh-CN"/>
        </w:rPr>
      </w:pPr>
      <w:r>
        <w:rPr>
          <w:rFonts w:hint="eastAsia"/>
          <w:lang w:val="en-US" w:eastAsia="zh-CN"/>
        </w:rPr>
        <w:t>However, the satellite signal will be greatly attenuated after entering the room, so it is difficult to be used in high-precision indoor positioning.</w:t>
      </w:r>
    </w:p>
    <w:p>
      <w:pPr>
        <w:bidi w:val="0"/>
        <w:rPr>
          <w:rFonts w:hint="default"/>
          <w:lang w:val="en-US" w:eastAsia="zh-CN"/>
        </w:rPr>
      </w:pPr>
    </w:p>
    <w:p>
      <w:pPr>
        <w:pStyle w:val="4"/>
        <w:bidi w:val="0"/>
        <w:rPr>
          <w:rFonts w:hint="eastAsia"/>
          <w:lang w:val="en-US" w:eastAsia="zh-CN"/>
        </w:rPr>
      </w:pPr>
      <w:bookmarkStart w:id="5" w:name="_Toc16188"/>
      <w:r>
        <w:rPr>
          <w:rFonts w:hint="eastAsia"/>
          <w:lang w:val="en-US" w:eastAsia="zh-CN"/>
        </w:rPr>
        <w:t>1.2.3 Existing Indoor Positioning Technologies</w:t>
      </w:r>
      <w:bookmarkEnd w:id="5"/>
    </w:p>
    <w:p>
      <w:pPr>
        <w:bidi w:val="0"/>
        <w:rPr>
          <w:rFonts w:hint="default"/>
          <w:lang w:val="en-US" w:eastAsia="zh-CN"/>
        </w:rPr>
      </w:pPr>
      <w:r>
        <w:rPr>
          <w:rFonts w:hint="default"/>
          <w:lang w:val="en-US" w:eastAsia="zh-CN"/>
        </w:rPr>
        <w:t>Wi-Fi: Wi-Fi is now often used as a wireless local area network (WLAN, wireless local area network) implementation solution. Its essence is the IEEE802.11 standard, and it has now penetrated into various vertical industries to provide network connection services. Its service scope is 100 m. When targeting the IEEE802.11ah standard of the Internet of Things, it can be increased to 1000 m[3]. At present, a large number of personal computers and smart phones are equipped with Wi-Fi network cards, which makes Wi-Fi technology as a positioning solution naturally user-friendly and easy to promote. However, most of the existing Wi-Fi wireless systems are deployed for communication needs. The principles are: (1) The signal bandwidth is used for communication as much as possible; (2) No repeated deployment within the coverage area of ​​an access point base station to avoid duplication and interference. However, these two principles run counter to the Wi-Fi network based on positioning requirements, that is, (1) the more signal bandwidth is used for positioning, the higher the positioning accuracy; (2) the more Wi-Fi base stations in the same range, the better the positioning results. reliable. Therefore, it is difficult to improve the positioning accuracy [1].</w:t>
      </w:r>
    </w:p>
    <w:p>
      <w:pPr>
        <w:bidi w:val="0"/>
        <w:rPr>
          <w:rFonts w:hint="default"/>
          <w:lang w:val="en-US" w:eastAsia="zh-CN"/>
        </w:rPr>
      </w:pPr>
      <w:r>
        <w:rPr>
          <w:rFonts w:hint="default"/>
          <w:lang w:val="en-US" w:eastAsia="zh-CN"/>
        </w:rPr>
        <w:t>UWB: UWB technology, that is, ultra-wideband technology. Different from other positioning technologies based on radio signals, UWB transmits extremely short pulse signals rather than continuous carrier signals on a large bandwidth for communication or positioning. Usually, the UWB signal pulse period is less than 1 ns, and the bandwidth is on the order of GHz. Due to the characteristics of large bandwidth, its low-frequency components can be more easily penetrated; in addition, UWB pulses can effectively combat multipath effects, thereby avoiding the decline in positioning accuracy. Finally, due to its broadband nature, positioning accuracy can easily reach centimeter level. However, UWB technology requires dedicated hardware devices and environment layout, so it will cause additional dedicated overhead. Range-based ToA, TDoA, RToF, etc. can be used in combination with UWB technology [1].</w:t>
      </w:r>
    </w:p>
    <w:p>
      <w:pPr>
        <w:bidi w:val="0"/>
        <w:rPr>
          <w:rFonts w:hint="default"/>
          <w:lang w:val="en-US" w:eastAsia="zh-CN"/>
        </w:rPr>
      </w:pPr>
      <w:r>
        <w:rPr>
          <w:rFonts w:hint="default"/>
          <w:lang w:val="en-US" w:eastAsia="zh-CN"/>
        </w:rPr>
        <w:t>Bluetooth: Bluetooth positioning technology is defined by the IEEE 802.15 technical specification, which can provide medium-speed data transmission services within the range of 70~100 m. In the Bluetooth 5.1 version, by switching the antenna array, Bluetooth technology supports the measurement of the signal angle. That is, in addition to the traditional RSSI method, Bluetooth can also support AoA high-precision positioning. Bluetooth AoA positioning can make better use of the advantages of angle measurement systems in short-distance positioning applications. At the same time, compared with AoA positioning methods implemented by other technologies, Bluetooth direction (angle measurement) positioning costs are lower [1]. However, this technology also has disadvantages such as low refresh rate and serious interference by multipath effects, which still need to be studied and solved.</w:t>
      </w:r>
    </w:p>
    <w:p>
      <w:pPr>
        <w:bidi w:val="0"/>
        <w:rPr>
          <w:rFonts w:hint="eastAsia"/>
          <w:lang w:val="en-US" w:eastAsia="zh-CN"/>
        </w:rPr>
      </w:pPr>
    </w:p>
    <w:p>
      <w:pPr>
        <w:pStyle w:val="4"/>
        <w:bidi w:val="0"/>
        <w:rPr>
          <w:rFonts w:hint="default"/>
          <w:lang w:val="en-US" w:eastAsia="zh-CN"/>
        </w:rPr>
      </w:pPr>
      <w:bookmarkStart w:id="6" w:name="_Toc9218"/>
      <w:r>
        <w:rPr>
          <w:rFonts w:hint="eastAsia"/>
          <w:lang w:val="en-US" w:eastAsia="zh-CN"/>
        </w:rPr>
        <w:t>1.2.4 Indoor positioning technology related to 5G</w:t>
      </w:r>
      <w:bookmarkEnd w:id="6"/>
    </w:p>
    <w:p>
      <w:pPr>
        <w:bidi w:val="0"/>
        <w:rPr>
          <w:rFonts w:hint="eastAsia"/>
        </w:rPr>
      </w:pPr>
      <w:r>
        <w:rPr>
          <w:rFonts w:hint="eastAsia"/>
        </w:rPr>
        <w:t>With the widespread deployment of 5G base stations (the next generation NodeB, gNB) and the opening of a large number of 5G millimeter wave frequency bands in the future, due to the setting of ultra-dense cells, there will be a large number of 5G base stations and micro base stations near buildings or even in buildings. At the same time, the latest 5G R18 standard [6] also clearly emphasizes the independent indoor positioning framework in the 5G network architecture, which is intended to highlight the new generation of wireless communication systems. Indoor positioning will play an important role, so 5G indoor positioning system has a very broad application prospect, and it will inevitably become the mainstream indoor positioning method in the future. Literature [4] designed and implemented a 5G-based indoor positioning platform, which uses fine timing measurement technology to calculate position estimates through multilateral computing, and realizes image-based positioning and RSSI-based fingerprint recognition. Literature [5] proposed an indoor positioning algorithm based on K-means [6] and Support Vector Machines (Support Vector Machines, SVM) [7] 5G signal combined with Bluetooth, using Kalman filter [8] and K-means The algorithm processes the collected data, and finally completes the classification of the data to be tested through the SVM model. The positioning accuracy of the algorithm is stable within 1.5m. Although the accuracy of these algorithms is acceptable, because they all use a single beam to collect sample points, they cannot meet the complex and changeable indoor scenes in the real environment. At the same time, they all use a single algorithm, which cannot satisfy the robustness of the overall algorithm.</w:t>
      </w:r>
    </w:p>
    <w:p>
      <w:pPr>
        <w:bidi w:val="0"/>
        <w:rPr>
          <w:rFonts w:hint="eastAsia"/>
        </w:rPr>
      </w:pPr>
      <w:r>
        <w:rPr>
          <w:rFonts w:hint="eastAsia"/>
        </w:rPr>
        <w:t>At the same time, literature [</w:t>
      </w:r>
      <w:r>
        <w:rPr>
          <w:rFonts w:hint="eastAsia"/>
          <w:lang w:val="en-US" w:eastAsia="zh-CN"/>
        </w:rPr>
        <w:t>9</w:t>
      </w:r>
      <w:r>
        <w:rPr>
          <w:rFonts w:hint="eastAsia"/>
        </w:rPr>
        <w:t>] proposed a 5G millimeter-wave TOA estimation algorithm based on distributed compressed sensing, which restores the subcarrier reconstructed signal to the global channel by means of weighted summation, effectively reducing the impact of Gaussian noise , and before solving the time delay, the wrong elements are eliminated according to the principle of space generalized expectation maximization, and the accurate time delay of the main path is obtained. Literature [9] analyzed the positioning and orientation constraints of millimeter-wave multipath channels in the uplink and downlink modes, and demonstrated in detail the boundary independence of different system parameters. Time synchronization is still a difficult point in 5G TOA positioning. The synchronization error of the current 5G network is about 50ns, and the impact on ranging is as high as 15m. This is a problem that needs to be solved in the future. In terms of AOA positioning, literature [10] uses rotation invariant algorithm to estimate signal parameters, and uses oblique projection technique to estimate AOA. Literature [11] theoretically deduced the Cramerot lower bound for the position estimation of the millimeter-wave system in multi-path channels, and the simulation results under certain conditions showed millimeter-level positioning accuracy. Under the current situation that the time synchronization accuracy is not high and the stability of the clock crystal oscillator at the receiving end is relatively low, the AOA positioning method is more reasonable.</w:t>
      </w:r>
    </w:p>
    <w:p>
      <w:pPr>
        <w:bidi w:val="0"/>
        <w:rPr>
          <w:rFonts w:hint="default"/>
          <w:lang w:val="en-US" w:eastAsia="zh-CN"/>
        </w:rPr>
      </w:pPr>
    </w:p>
    <w:p>
      <w:pPr>
        <w:pStyle w:val="3"/>
        <w:numPr>
          <w:ilvl w:val="1"/>
          <w:numId w:val="1"/>
        </w:numPr>
        <w:bidi w:val="0"/>
        <w:ind w:left="0" w:leftChars="0" w:firstLine="0" w:firstLineChars="0"/>
        <w:rPr>
          <w:rFonts w:hint="eastAsia"/>
          <w:lang w:val="en-US" w:eastAsia="zh-CN"/>
        </w:rPr>
      </w:pPr>
      <w:bookmarkStart w:id="7" w:name="_Toc9948"/>
      <w:r>
        <w:rPr>
          <w:rFonts w:hint="eastAsia"/>
          <w:lang w:val="en-US" w:eastAsia="zh-CN"/>
        </w:rPr>
        <w:t>Some problems existing in the existing technology</w:t>
      </w:r>
      <w:bookmarkEnd w:id="7"/>
    </w:p>
    <w:p>
      <w:pPr>
        <w:bidi w:val="0"/>
        <w:rPr>
          <w:rFonts w:hint="eastAsia"/>
          <w:lang w:val="en-US" w:eastAsia="zh-CN"/>
        </w:rPr>
      </w:pPr>
      <w:r>
        <w:rPr>
          <w:rFonts w:hint="eastAsia"/>
          <w:lang w:val="en-US" w:eastAsia="zh-CN"/>
        </w:rPr>
        <w:t>Regarding outdoor positioning, the GPS and Beidou satellite navigation systems mentioned above are relatively mature, and the positioning accuracy can basically meet the needs of daily positioning services. There are also Russia's GLONASS satellite navigation system and Europe's Galileo satellite navigation system. The above four satellite navigation systems are collectively known as the world's four major satellite navigation systems. Today's satellite navigation system has been updated and improved. At present, each satellite navigation system basically has the functions of satellite-based augmentation system, regional system, and global system, and can provide users with high-precision, full-time, convenient and fast positioning in outdoor environments. These all mark the arrival of the era of the second generation navigation and communication satellite system. With the vigorous development and wide application of 5G technology, the continuous evolution and integration of communication and navigation integration.</w:t>
      </w:r>
    </w:p>
    <w:p>
      <w:pPr>
        <w:bidi w:val="0"/>
        <w:rPr>
          <w:rFonts w:hint="eastAsia"/>
          <w:lang w:val="en-US" w:eastAsia="zh-CN"/>
        </w:rPr>
      </w:pPr>
      <w:r>
        <w:rPr>
          <w:rFonts w:hint="eastAsia"/>
          <w:lang w:val="en-US" w:eastAsia="zh-CN"/>
        </w:rPr>
        <w:t>In terms of indoor positioning, the current mainstream indoor positioning technologies mainly include indoor positioning systems based on Bluetooth, radar, computer vision and WIFI. Among them, the Bluetooth-based indoor positioning system cannot be widely used due to the limitation of the speed and coverage of the Bluetooth signal [1], the cost of the radar-based indoor positioning system is too high, and the computer vision-based positioning technology is limited due to indoor light and object scenes. The change of , cannot provide stable position information [2]. In the future 5G system, high-precision indoor positioning technology that effectively combines new technologies such as millimeter wave and Massive MIMO is indispensable. The new indoor positioning technology needs to take into account both accuracy and wide-area continuous coverage; consequently, new Problems and challenges also emerged. Specifically, it mainly includes two aspects: a channel estimation algorithm for Massive MIMO and an indoor positioning system based on ranging for dense deployment and high frequency bands.</w:t>
      </w:r>
    </w:p>
    <w:p>
      <w:pPr>
        <w:bidi w:val="0"/>
        <w:rPr>
          <w:rFonts w:hint="eastAsia"/>
          <w:lang w:val="en-US" w:eastAsia="zh-CN"/>
        </w:rPr>
      </w:pPr>
      <w:r>
        <w:rPr>
          <w:rFonts w:hint="eastAsia"/>
          <w:lang w:val="en-US" w:eastAsia="zh-CN"/>
        </w:rPr>
        <w:t>In view of the large increase in the number of Massive MIMO antennas, the traditional channel estimation algorithm needs a large number of reference signals; on the other hand, although the compressive sensing theory can effectively use a small number of reference signals for channel estimation in the case of sparse channels, but the actual The change of channel sparsity in the process will affect the accuracy of the algorithm, and the computational complexity of the channel estimation algorithm based on compressed sensing is not reduced compared with the traditional channel estimation algorithm, so the algorithm operation time will be faster than that of the channel estimation algorithm based on compressed sensing Another challenge faced;</w:t>
      </w:r>
    </w:p>
    <w:p>
      <w:pPr>
        <w:bidi w:val="0"/>
        <w:rPr>
          <w:rFonts w:hint="default"/>
          <w:lang w:val="en-US" w:eastAsia="zh-CN"/>
        </w:rPr>
      </w:pPr>
      <w:r>
        <w:rPr>
          <w:rFonts w:hint="eastAsia"/>
          <w:lang w:val="en-US" w:eastAsia="zh-CN"/>
        </w:rPr>
        <w:t>Ranging-based indoor positioning system for densely deployed and high-frequency bands: How to effectively use channel state information for distance estimation; In addition, traditional ranging-based positioning methods cannot effectively identify and utilize multipath information; and in the future 5G In the system, although the ultra-dense cell deployment makes there are a large number of base stations with known locations in the indoor environment, the problem of the weak wall-penetrating ability of the millimeter wave in the high frequency band will cause the number of base stations that users can connect indoors to be insufficient for positioning. If necessary, how to effectively use multipath information to achieve high-precision positioning when the number of anchor nodes is insufficient is a key problem that needs to be solved.</w:t>
      </w:r>
    </w:p>
    <w:p>
      <w:pPr>
        <w:pStyle w:val="2"/>
        <w:numPr>
          <w:ilvl w:val="0"/>
          <w:numId w:val="1"/>
        </w:numPr>
        <w:bidi w:val="0"/>
        <w:rPr>
          <w:rFonts w:hint="default"/>
          <w:lang w:val="en-US" w:eastAsia="zh-CN"/>
        </w:rPr>
      </w:pPr>
      <w:bookmarkStart w:id="8" w:name="_Toc4346"/>
      <w:r>
        <w:rPr>
          <w:rFonts w:hint="default"/>
          <w:lang w:val="en-US" w:eastAsia="zh-CN"/>
        </w:rPr>
        <w:t>Literature Revie</w:t>
      </w:r>
      <w:r>
        <w:rPr>
          <w:rFonts w:hint="eastAsia"/>
          <w:lang w:val="en-US" w:eastAsia="zh-CN"/>
        </w:rPr>
        <w:t>w</w:t>
      </w:r>
      <w:bookmarkEnd w:id="8"/>
    </w:p>
    <w:p>
      <w:pPr>
        <w:pStyle w:val="3"/>
        <w:numPr>
          <w:ilvl w:val="1"/>
          <w:numId w:val="1"/>
        </w:numPr>
        <w:bidi w:val="0"/>
        <w:ind w:left="0" w:leftChars="0" w:firstLine="0" w:firstLineChars="0"/>
        <w:rPr>
          <w:rFonts w:hint="eastAsia"/>
          <w:lang w:val="en-US" w:eastAsia="zh-CN"/>
        </w:rPr>
      </w:pPr>
      <w:bookmarkStart w:id="9" w:name="_Toc10250"/>
      <w:r>
        <w:rPr>
          <w:rFonts w:hint="eastAsia"/>
          <w:lang w:val="en-US" w:eastAsia="zh-CN"/>
        </w:rPr>
        <w:t>An overview of the literature read</w:t>
      </w:r>
      <w:bookmarkEnd w:id="9"/>
    </w:p>
    <w:p>
      <w:pPr>
        <w:numPr>
          <w:ilvl w:val="0"/>
          <w:numId w:val="2"/>
        </w:numPr>
        <w:rPr>
          <w:rFonts w:hint="eastAsia"/>
          <w:lang w:val="en-US" w:eastAsia="zh-CN"/>
        </w:rPr>
      </w:pPr>
      <w:r>
        <w:rPr>
          <w:rFonts w:hint="eastAsia"/>
          <w:lang w:val="en-US" w:eastAsia="zh-CN"/>
        </w:rPr>
        <w:t>I mainly read the literature on the following aspects:</w:t>
      </w:r>
    </w:p>
    <w:p>
      <w:pPr>
        <w:numPr>
          <w:ilvl w:val="0"/>
          <w:numId w:val="2"/>
        </w:numPr>
        <w:rPr>
          <w:rFonts w:hint="eastAsia"/>
          <w:lang w:val="en-US" w:eastAsia="zh-CN"/>
        </w:rPr>
      </w:pPr>
      <w:r>
        <w:rPr>
          <w:rFonts w:hint="eastAsia"/>
          <w:lang w:val="en-US" w:eastAsia="zh-CN"/>
        </w:rPr>
        <w:t>Articles related to outdoor positioning, such as satellite positioning and base station positioning, to understand the difficulties and key points of indoor positioning.</w:t>
      </w:r>
    </w:p>
    <w:p>
      <w:pPr>
        <w:numPr>
          <w:ilvl w:val="0"/>
          <w:numId w:val="2"/>
        </w:numPr>
        <w:rPr>
          <w:rFonts w:hint="eastAsia"/>
          <w:lang w:val="en-US" w:eastAsia="zh-CN"/>
        </w:rPr>
      </w:pPr>
      <w:r>
        <w:rPr>
          <w:rFonts w:hint="eastAsia"/>
          <w:lang w:val="en-US" w:eastAsia="zh-CN"/>
        </w:rPr>
        <w:t>Articles using related technologies for indoor positioning, such as Bluetooth, UWB, etc.</w:t>
      </w:r>
    </w:p>
    <w:p>
      <w:pPr>
        <w:numPr>
          <w:ilvl w:val="0"/>
          <w:numId w:val="2"/>
        </w:numPr>
        <w:rPr>
          <w:rFonts w:hint="default"/>
          <w:lang w:val="en-US" w:eastAsia="zh-CN"/>
        </w:rPr>
      </w:pPr>
      <w:r>
        <w:rPr>
          <w:rFonts w:hint="eastAsia"/>
          <w:lang w:val="en-US" w:eastAsia="zh-CN"/>
        </w:rPr>
        <w:t>Indoor positioning method based on deep learning and 5G related positioning technology.</w:t>
      </w:r>
    </w:p>
    <w:p>
      <w:pPr>
        <w:numPr>
          <w:ilvl w:val="0"/>
          <w:numId w:val="0"/>
        </w:numPr>
        <w:rPr>
          <w:rFonts w:hint="default"/>
          <w:lang w:val="en-US" w:eastAsia="zh-CN"/>
        </w:rPr>
      </w:pPr>
    </w:p>
    <w:p>
      <w:pPr>
        <w:pStyle w:val="3"/>
        <w:numPr>
          <w:ilvl w:val="1"/>
          <w:numId w:val="1"/>
        </w:numPr>
        <w:bidi w:val="0"/>
        <w:ind w:left="0" w:leftChars="0" w:firstLine="0" w:firstLineChars="0"/>
        <w:rPr>
          <w:rFonts w:hint="eastAsia"/>
          <w:lang w:val="en-US" w:eastAsia="zh-CN"/>
        </w:rPr>
      </w:pPr>
      <w:bookmarkStart w:id="10" w:name="_Toc6732"/>
      <w:r>
        <w:rPr>
          <w:rFonts w:hint="eastAsia"/>
          <w:lang w:val="en-US" w:eastAsia="zh-CN"/>
        </w:rPr>
        <w:t>understanding of relevant literature</w:t>
      </w:r>
      <w:bookmarkEnd w:id="10"/>
    </w:p>
    <w:p>
      <w:pPr>
        <w:ind w:left="0" w:leftChars="0" w:firstLine="0" w:firstLineChars="0"/>
        <w:rPr>
          <w:rFonts w:hint="eastAsia"/>
          <w:lang w:val="en-US" w:eastAsia="zh-CN"/>
        </w:rPr>
      </w:pPr>
    </w:p>
    <w:p>
      <w:pPr>
        <w:pStyle w:val="4"/>
        <w:bidi w:val="0"/>
        <w:rPr>
          <w:rFonts w:hint="eastAsia"/>
          <w:lang w:val="en-US" w:eastAsia="zh-CN"/>
        </w:rPr>
      </w:pPr>
      <w:bookmarkStart w:id="11" w:name="_Toc13858"/>
      <w:r>
        <w:rPr>
          <w:rFonts w:hint="eastAsia"/>
          <w:lang w:val="en-US" w:eastAsia="zh-CN"/>
        </w:rPr>
        <w:t>2.2.1 RTK technology</w:t>
      </w:r>
      <w:bookmarkEnd w:id="11"/>
    </w:p>
    <w:p>
      <w:pPr>
        <w:bidi w:val="0"/>
        <w:rPr>
          <w:rFonts w:hint="default"/>
          <w:lang w:val="en-US" w:eastAsia="zh-CN"/>
        </w:rPr>
      </w:pPr>
      <w:r>
        <w:rPr>
          <w:rFonts w:hint="default"/>
          <w:lang w:val="en-US" w:eastAsia="zh-CN"/>
        </w:rPr>
        <w:t>RTK real-time positioning technology: RTK technology can provide real-time centimeter-level positioning services for rover users through differential technology on the basis of GNSS reference stations. Compared with PPP, although the effective positioning distance is generally limited to within 20 kilometers, the actual application effect is better than that of PPP technology in terms of convergence speed and positioning accuracy.</w:t>
      </w:r>
    </w:p>
    <w:p>
      <w:pPr>
        <w:bidi w:val="0"/>
        <w:rPr>
          <w:rFonts w:hint="default"/>
          <w:lang w:val="en-US" w:eastAsia="zh-CN"/>
        </w:rPr>
      </w:pPr>
      <w:r>
        <w:rPr>
          <w:rFonts w:hint="default"/>
          <w:lang w:val="en-US" w:eastAsia="zh-CN"/>
        </w:rPr>
        <w:t>The RTK technology constructs double-difference observations through the observation data of the reference station and the mobile station to eliminate most of the common errors. When constructing the double-difference model, it is mainly divided into an intra-system difference model and an inter-system difference model.</w:t>
      </w:r>
    </w:p>
    <w:p>
      <w:pPr>
        <w:bidi w:val="0"/>
        <w:rPr>
          <w:rFonts w:hint="default"/>
          <w:lang w:val="en-US" w:eastAsia="zh-CN"/>
        </w:rPr>
      </w:pPr>
      <w:r>
        <w:rPr>
          <w:rFonts w:hint="default"/>
          <w:lang w:val="en-US" w:eastAsia="zh-CN"/>
        </w:rPr>
        <w:t>In the intra-system difference model, a reference satellite is selected in each system, and differences are made between similar observations of the same satellite system to form inter-station single-difference, inter-satellite single-difference or station-satellite double-difference observations. Literature [12] studied single-frequency and dual-frequency GPS/BDS combined RTK, and pointed out that different data processing models are required under different length baseline conditions. Among them, the ionospheric fixed model is used under the short baseline condition, the ionospheric weighted model is used under the medium baseline condition, and the ionospheric floating point model is used under the long baseline condition. In addition, single epoch is used to estimate all parameters under short and medium baseline conditions, and Kalman filter method is used to estimate parameters under long baseline conditions. The results show that the ambiguity floating-point solution can be faster under the condition of 25° cut-off altitude angle in the combined system Converge to obtain accurate ambiguity fixed solutions, so as to quickly obtain high-precision positioning results. Literature [13] evaluated the baseline instantaneous RTK positioning performance in GPS+BDS combination, and proved the advantages of GNSS multi-system combination positioning by simulating different observation conditions with terrain obstacles, especially under harsh observation conditions. Literature [16] proposed an RTK model based on the original observations with additional ionospheric constraints to accurately correct the double-difference ionospheric residuals. The positioning deviation under the dual-frequency ionospheric constraints is more stable than that of the ionospheric combination, and the 100 km The positioning accuracy of long baseline BDS can reach 1-2 cm. Literature [14] analyzed the influence of GPS and BDS single system or combined RTK on the performance of dual-frequency positioning in the long baseline using Partial Ambiguity Resolution (PAR) technology. Experimental results show that when using PAR techniques, especially for combined systems, the time to centimeter-level localization results is significantly reduced compared to conventional full ambiguity fixing schemes, and it is often not necessary to fix all ambiguities to obtain near-optimal positioning accuracy.</w:t>
      </w:r>
    </w:p>
    <w:p>
      <w:pPr>
        <w:bidi w:val="0"/>
        <w:rPr>
          <w:rFonts w:hint="default"/>
          <w:lang w:val="en-US" w:eastAsia="zh-CN"/>
        </w:rPr>
      </w:pPr>
    </w:p>
    <w:p>
      <w:pPr>
        <w:pStyle w:val="4"/>
        <w:bidi w:val="0"/>
        <w:rPr>
          <w:rFonts w:hint="eastAsia"/>
          <w:lang w:val="en-US" w:eastAsia="zh-CN"/>
        </w:rPr>
      </w:pPr>
      <w:bookmarkStart w:id="12" w:name="_Toc32766"/>
      <w:r>
        <w:rPr>
          <w:rFonts w:hint="eastAsia"/>
          <w:lang w:val="en-US" w:eastAsia="zh-CN"/>
        </w:rPr>
        <w:t>2.2.2 High Accuracy Indoor Positioning Based on Incremental Estimation</w:t>
      </w:r>
      <w:bookmarkEnd w:id="12"/>
    </w:p>
    <w:p>
      <w:pPr>
        <w:rPr>
          <w:rFonts w:hint="eastAsia"/>
          <w:lang w:val="en-US" w:eastAsia="zh-CN"/>
        </w:rPr>
      </w:pPr>
      <w:r>
        <w:rPr>
          <w:rFonts w:hint="eastAsia"/>
          <w:lang w:val="en-US" w:eastAsia="zh-CN"/>
        </w:rPr>
        <w:t>High-precision positioning based on incremental estimation refers to the positioning means to obtain the current position by measuring the position and attitude changes between the previous and subsequent epochs by means of integration and matching. It belongs to relative positioning. Common specific positioning technologies include inertial navigation and visual odometer. Navigation, lidar odometer navigation, etc.</w:t>
      </w:r>
    </w:p>
    <w:p>
      <w:pPr>
        <w:rPr>
          <w:rFonts w:hint="eastAsia"/>
          <w:lang w:val="en-US" w:eastAsia="zh-CN"/>
        </w:rPr>
      </w:pPr>
      <w:r>
        <w:rPr>
          <w:rFonts w:hint="eastAsia"/>
          <w:lang w:val="en-US" w:eastAsia="zh-CN"/>
        </w:rPr>
        <w:t>The inertial navigation system (INS) obtains the inertial information and rotation information of the vehicle through the IMU, integrates the initial navigation state (position, attitude and speed) of the INS, and obtains the physical information of the vehicle at the current moment to complete the positioning and navigation. According to the platform installation position of the sensor, it can be divided into two types of inertial navigation systems: platform-based inertial navigation system (gimbaled inertial navigation system, GINS) and strap-down inertial navigation system on the carrier (strap-down inertia-navigation system, SINS) . INS is implemented based on the dead reckoning method [15], so cumulative errors will occur over time, and its positioning accuracy depends on the quality of the sensor and the placement of the sensor. Relevant studies have shown that the inertial navigation tied to the feet can use zero-speed correction to limit drift to achieve a positioning error of less than 1% of the walking distance [16‐17]. reckoning, PDR) is a research hotspot in recent years.</w:t>
      </w:r>
    </w:p>
    <w:p>
      <w:pPr>
        <w:rPr>
          <w:rFonts w:hint="eastAsia"/>
          <w:lang w:val="en-US" w:eastAsia="zh-CN"/>
        </w:rPr>
      </w:pPr>
      <w:r>
        <w:rPr>
          <w:rFonts w:hint="eastAsia"/>
          <w:lang w:val="en-US" w:eastAsia="zh-CN"/>
        </w:rPr>
        <w:t>In terms of applied research, literature [18] proposed an extended Kalman filter method to update the two-dimensional mechanical arrangement and zero speed, and the result accuracy reached 1.6 m. Literature [19] proposed a PDR method for user behavior perception. By identifying different gaits under natural walking, multiple continuous behaviors of pedestrians are obtained, and these behaviors are matched with possible behaviors to improve the accuracy of PDR. precision. Literature [20] proposed an improved inertial positioning algorithm, based on dynamic threshold judgment and gradient processing of direction data, the positioning accuracy is better than 1m under three typical indoor paths such as rectangle, 1-shape, and U-shape.</w:t>
      </w:r>
    </w:p>
    <w:p>
      <w:pPr>
        <w:rPr>
          <w:rFonts w:hint="eastAsia"/>
          <w:lang w:val="en-US" w:eastAsia="zh-CN"/>
        </w:rPr>
      </w:pPr>
    </w:p>
    <w:p>
      <w:pPr>
        <w:pStyle w:val="3"/>
        <w:numPr>
          <w:ilvl w:val="1"/>
          <w:numId w:val="1"/>
        </w:numPr>
        <w:bidi w:val="0"/>
        <w:ind w:left="0" w:leftChars="0" w:firstLine="0" w:firstLineChars="0"/>
        <w:rPr>
          <w:rFonts w:hint="eastAsia"/>
          <w:lang w:val="en-US" w:eastAsia="zh-CN"/>
        </w:rPr>
      </w:pPr>
      <w:bookmarkStart w:id="13" w:name="_Toc10945"/>
      <w:r>
        <w:rPr>
          <w:rFonts w:hint="eastAsia"/>
          <w:lang w:val="en-US" w:eastAsia="zh-CN"/>
        </w:rPr>
        <w:t>The development direction of indoor positioning</w:t>
      </w:r>
      <w:bookmarkEnd w:id="13"/>
    </w:p>
    <w:p>
      <w:pPr>
        <w:rPr>
          <w:rFonts w:hint="eastAsia"/>
          <w:lang w:val="en-US" w:eastAsia="zh-CN"/>
        </w:rPr>
      </w:pPr>
      <w:r>
        <w:rPr>
          <w:rFonts w:hint="eastAsia"/>
          <w:lang w:val="en-US" w:eastAsia="zh-CN"/>
        </w:rPr>
        <w:t>By reading the literature, I generally understand the overall development direction of indoor positioning. It is mainly reflected in the following three directions:</w:t>
      </w:r>
    </w:p>
    <w:p>
      <w:pPr>
        <w:rPr>
          <w:rFonts w:hint="eastAsia"/>
          <w:lang w:val="en-US" w:eastAsia="zh-CN"/>
        </w:rPr>
      </w:pPr>
      <w:r>
        <w:rPr>
          <w:rFonts w:hint="eastAsia"/>
          <w:lang w:val="en-US" w:eastAsia="zh-CN"/>
        </w:rPr>
        <w:t>① Multi-source: multi-source fusion with enhanced environmental awareness</w:t>
      </w:r>
    </w:p>
    <w:p>
      <w:pPr>
        <w:rPr>
          <w:rFonts w:hint="eastAsia"/>
          <w:lang w:val="en-US" w:eastAsia="zh-CN"/>
        </w:rPr>
      </w:pPr>
      <w:r>
        <w:rPr>
          <w:rFonts w:hint="eastAsia"/>
          <w:lang w:val="en-US" w:eastAsia="zh-CN"/>
        </w:rPr>
        <w:t>② Intelligence: interdisciplinary with deep learning</w:t>
      </w:r>
    </w:p>
    <w:p>
      <w:pPr>
        <w:rPr>
          <w:rFonts w:hint="eastAsia"/>
          <w:lang w:val="en-US" w:eastAsia="zh-CN"/>
        </w:rPr>
      </w:pPr>
      <w:r>
        <w:rPr>
          <w:rFonts w:hint="eastAsia"/>
          <w:lang w:val="en-US" w:eastAsia="zh-CN"/>
        </w:rPr>
        <w:t>③ Popularization: Research on low-cost, open and universal technical solutions</w:t>
      </w:r>
    </w:p>
    <w:p>
      <w:pPr>
        <w:rPr>
          <w:rFonts w:hint="eastAsia"/>
          <w:lang w:val="en-US" w:eastAsia="zh-CN"/>
        </w:rPr>
      </w:pPr>
    </w:p>
    <w:p>
      <w:pPr>
        <w:pStyle w:val="4"/>
        <w:bidi w:val="0"/>
        <w:rPr>
          <w:rFonts w:hint="eastAsia"/>
          <w:lang w:val="en-US" w:eastAsia="zh-CN"/>
        </w:rPr>
      </w:pPr>
      <w:bookmarkStart w:id="14" w:name="_Toc12322"/>
      <w:r>
        <w:rPr>
          <w:rFonts w:hint="eastAsia"/>
          <w:lang w:val="en-US" w:eastAsia="zh-CN"/>
        </w:rPr>
        <w:t>2.3.1 Multiple sources</w:t>
      </w:r>
      <w:bookmarkEnd w:id="14"/>
    </w:p>
    <w:p>
      <w:pPr>
        <w:rPr>
          <w:rFonts w:hint="default"/>
          <w:lang w:val="en-US" w:eastAsia="zh-CN"/>
        </w:rPr>
      </w:pPr>
      <w:r>
        <w:rPr>
          <w:rFonts w:hint="default"/>
          <w:lang w:val="en-US" w:eastAsia="zh-CN"/>
        </w:rPr>
        <w:t>Since various navigation and positioning technologies have their own advantages and disadvantages and suitable use scenarios, and the indoor environment is relatively complex, the use of a single positioning technology has certain limitations in terms of positioning accuracy and reliability, and it is necessary to combine multiple positioning sources And real-time perception of environmental knowledge to achieve high-precision positioning. In the process of multi-source fusion, it is not only necessary to select positioning technologies with complementary features, but also to design an experimental plan for efficient fusion. The fusion method and fusion algorithm need to be considered in the design of the experimental plan. The fusion method mainly includes loose coupling and tight coupling. Loose coupling means that each positioning source works independently, and the final result is obtained through a filtering algorithm. The original observation value is used as the measurement input, and the combined result is estimated through the filtering algorithm. The more commonly used fusion algorithms include Kalman filter (KF), EKF, unscented Kalman filter (UKF) and particle filter [21‐23].</w:t>
      </w:r>
    </w:p>
    <w:p>
      <w:pPr>
        <w:rPr>
          <w:rFonts w:hint="default"/>
          <w:lang w:val="en-US" w:eastAsia="zh-CN"/>
        </w:rPr>
      </w:pPr>
    </w:p>
    <w:p>
      <w:pPr>
        <w:pStyle w:val="4"/>
        <w:bidi w:val="0"/>
        <w:rPr>
          <w:rFonts w:hint="eastAsia"/>
          <w:lang w:val="en-US" w:eastAsia="zh-CN"/>
        </w:rPr>
      </w:pPr>
      <w:bookmarkStart w:id="15" w:name="_Toc29430"/>
      <w:r>
        <w:rPr>
          <w:rFonts w:hint="eastAsia"/>
          <w:lang w:val="en-US" w:eastAsia="zh-CN"/>
        </w:rPr>
        <w:t>2.3.2 intelligent</w:t>
      </w:r>
      <w:bookmarkEnd w:id="15"/>
    </w:p>
    <w:p>
      <w:pPr>
        <w:rPr>
          <w:rFonts w:hint="default"/>
          <w:lang w:val="en-US" w:eastAsia="zh-CN"/>
        </w:rPr>
      </w:pPr>
      <w:r>
        <w:rPr>
          <w:rFonts w:hint="default"/>
          <w:lang w:val="en-US" w:eastAsia="zh-CN"/>
        </w:rPr>
        <w:t>In the future, indoor high-precision positioning technology will be further combined with deep learning, which is mainly reflected in the following three aspects. 1) Sports scene and behavior recognition. Compared with the traditional method of manually defining low-level features for scene classification and motion behavior recognition, the deep neural network can automatically extract high-level features of each positioning source data to achieve higher recognition accuracy. 2) Data augmentation. At present, automatic data enhancement, data enhancement methods based on generative adversarial networks and the combination of autoencoders and generative adversarial networks have become more commonly used methods at this stage, in order to expect to generate better sample data. 3) Error estimation modeling. For example, the deep learning algorithm is combined with the Kalman filter to realize the modeling and prediction of errors. The deep learning algorithm can also be used to establish the relationship between the Kalman filter gain and the observed value inside the multi-source fusion system, and learn the transmission rules of the internal signal of the filter. In the Kalman filter with less or missing observation data, the whole system can Rapid response to meet real-time positioning requirements, thereby further improving positioning accuracy.</w:t>
      </w:r>
    </w:p>
    <w:p>
      <w:pPr>
        <w:rPr>
          <w:rFonts w:hint="default"/>
          <w:lang w:val="en-US" w:eastAsia="zh-CN"/>
        </w:rPr>
      </w:pPr>
    </w:p>
    <w:p>
      <w:pPr>
        <w:pStyle w:val="4"/>
        <w:bidi w:val="0"/>
        <w:rPr>
          <w:rFonts w:hint="eastAsia"/>
          <w:lang w:val="en-US" w:eastAsia="zh-CN"/>
        </w:rPr>
      </w:pPr>
      <w:bookmarkStart w:id="16" w:name="_Toc17858"/>
      <w:r>
        <w:rPr>
          <w:rFonts w:hint="eastAsia"/>
          <w:lang w:val="en-US" w:eastAsia="zh-CN"/>
        </w:rPr>
        <w:t>2.3.3 popularization</w:t>
      </w:r>
      <w:bookmarkEnd w:id="16"/>
    </w:p>
    <w:p>
      <w:pPr>
        <w:rPr>
          <w:rFonts w:hint="default"/>
          <w:lang w:val="en-US" w:eastAsia="zh-CN"/>
        </w:rPr>
      </w:pPr>
      <w:r>
        <w:rPr>
          <w:rFonts w:hint="default"/>
          <w:lang w:val="en-US" w:eastAsia="zh-CN"/>
        </w:rPr>
        <w:t>This mainly refers to reducing the cost of indoor positioning and increasing the openness of the technology. On the one hand, it reduces the cost of sensors; on the other hand, it provides a unified service interface to facilitate location services; it has strong migration functions and seamless access capabilities. Through the construction of a universal framework, lay the foundation for the popular application of high-precision indoor positioning</w:t>
      </w:r>
    </w:p>
    <w:p>
      <w:pPr>
        <w:rPr>
          <w:rFonts w:hint="default"/>
          <w:lang w:val="en-US" w:eastAsia="zh-CN"/>
        </w:rPr>
      </w:pPr>
    </w:p>
    <w:p>
      <w:pPr>
        <w:rPr>
          <w:rFonts w:hint="eastAsia"/>
          <w:lang w:val="en-US" w:eastAsia="zh-CN"/>
        </w:rPr>
      </w:pPr>
    </w:p>
    <w:p>
      <w:pPr>
        <w:pStyle w:val="2"/>
        <w:numPr>
          <w:ilvl w:val="0"/>
          <w:numId w:val="1"/>
        </w:numPr>
        <w:bidi w:val="0"/>
        <w:ind w:left="0" w:leftChars="0" w:firstLine="0" w:firstLineChars="0"/>
        <w:rPr>
          <w:rFonts w:hint="eastAsia"/>
          <w:lang w:val="en-US" w:eastAsia="zh-CN"/>
        </w:rPr>
      </w:pPr>
      <w:bookmarkStart w:id="17" w:name="_Toc32496"/>
      <w:r>
        <w:rPr>
          <w:rFonts w:hint="eastAsia"/>
          <w:lang w:val="en-US" w:eastAsia="zh-CN"/>
        </w:rPr>
        <w:t>Method</w:t>
      </w:r>
      <w:bookmarkEnd w:id="17"/>
    </w:p>
    <w:p>
      <w:pPr>
        <w:pStyle w:val="3"/>
        <w:numPr>
          <w:ilvl w:val="1"/>
          <w:numId w:val="1"/>
        </w:numPr>
        <w:bidi w:val="0"/>
        <w:rPr>
          <w:rFonts w:hint="eastAsia"/>
          <w:lang w:val="en-US" w:eastAsia="zh-CN"/>
        </w:rPr>
      </w:pPr>
      <w:bookmarkStart w:id="18" w:name="_Toc29794"/>
      <w:r>
        <w:rPr>
          <w:rFonts w:hint="eastAsia"/>
          <w:lang w:val="en-US" w:eastAsia="zh-CN"/>
        </w:rPr>
        <w:t>the whole idea</w:t>
      </w:r>
      <w:bookmarkEnd w:id="18"/>
    </w:p>
    <w:p>
      <w:pPr>
        <w:rPr>
          <w:rFonts w:hint="eastAsia"/>
        </w:rPr>
      </w:pPr>
      <w:r>
        <w:rPr>
          <w:rFonts w:hint="eastAsia"/>
        </w:rPr>
        <w:t>My general design is as follows: It mainly includes three steps. After multiple base stations send multi-beam signals including CSI-RS and PRS at the same time, firstly, a set of coordinates is calculated by using the fingerprint positioning algorithm, where UE (User Equipment ) to measure the CSI-RS and combine the CSI-RS matrix to obtain a single single fingerprint sample; then use the weighted hyperbolic algorithm based on the improved genetic algorithm to calculate another set of coordinates, and finally combine the existing two sets of coordinates and the corresponding distance error probability density The distribution function uses the Kalman filter algorithm to obtain a more accurate fusion positioning result as the final coordinate point.</w:t>
      </w:r>
    </w:p>
    <w:p>
      <w:pPr>
        <w:pStyle w:val="4"/>
        <w:numPr>
          <w:ilvl w:val="2"/>
          <w:numId w:val="1"/>
        </w:numPr>
        <w:bidi w:val="0"/>
        <w:rPr>
          <w:rFonts w:hint="eastAsia"/>
          <w:lang w:val="en-US" w:eastAsia="zh-CN"/>
        </w:rPr>
      </w:pPr>
      <w:bookmarkStart w:id="19" w:name="_Toc20491"/>
      <w:r>
        <w:rPr>
          <w:rFonts w:hint="eastAsia"/>
          <w:lang w:val="en-US" w:eastAsia="zh-CN"/>
        </w:rPr>
        <w:t>The general idea of the fingerprint positioning method</w:t>
      </w:r>
      <w:bookmarkEnd w:id="19"/>
    </w:p>
    <w:p>
      <w:pPr>
        <w:bidi w:val="0"/>
        <w:rPr>
          <w:rFonts w:hint="eastAsia" w:eastAsia="宋体"/>
          <w:lang w:val="en-US" w:eastAsia="zh-CN"/>
        </w:rPr>
      </w:pPr>
      <w:r>
        <w:rPr>
          <w:rFonts w:hint="eastAsia" w:eastAsia="宋体"/>
          <w:lang w:val="en-US" w:eastAsia="zh-CN"/>
        </w:rPr>
        <w:t>Fingerprint positioning is mainly divided into two phases. The first phase is offline phase, which is used to build a multi-beam fingerprint database of CSI-RS signals for training and validation of models. The second phase is the online positioning phase. In the related technology of indoor positioning, traditional fingerprint positioning methods are usually used for WIFI fingerprint positioning. However, WIFI fingerprint positioning technology is limited by the performance of WIFI repeaters in the current indoor environment. It has the shortcomings of insufficient bandwidth, low signal gain, small coverage, poor real-time performance, etc. When the indoor environment is more complex, indoor positioning methods of WIFI fingerprints may have large positioning errors. At the same time, if there are too many devices to locate, there will be insufficient bandwidth to satisfy many existing indoor locating scenarios in many cases. However, traditional wireless communication, such as LTE, will decrease dramatically in indoor environment due to antenna power and transmission distance, so that the LTE signal can hardly meet the positioning requirements indoors. In view of the drawbacks of the above two situations, this paper uses the multi-beam fingerprint positioning method based on 5G technology, and uses the high-gain millimeter-wave signal caused by the dense array beam shaping technology in 5G signal to lay the foundation for the high-quality signal needed for indoor positioning. Then 5G receives more beams than LTE at the receiver or device side, which is very helpful to enrich the offline fingerprint database. This improves the accuracy of the model to achieve accurate positioning, and thanks to the deployment of 5G ultra-dense cells, the receiver can receive signals from multiple senders, which can obtain a large amount of useful information while ensuring signal continuity.</w:t>
      </w:r>
    </w:p>
    <w:p>
      <w:pPr>
        <w:bidi w:val="0"/>
        <w:rPr>
          <w:rFonts w:hint="eastAsia" w:eastAsia="宋体"/>
          <w:lang w:val="en-US" w:eastAsia="zh-CN"/>
        </w:rPr>
      </w:pPr>
      <w:r>
        <w:rPr>
          <w:rFonts w:hint="eastAsia" w:eastAsia="宋体"/>
          <w:lang w:val="en-US" w:eastAsia="zh-CN"/>
        </w:rPr>
        <w:t>At present, it is envisioned to complete the general system design on the simulation platform, and the relevant toolbox provided by MATLAB can be used to complete the overall design, simulation and experiment. Therefore, it is necessary to simulate the real environment as much as possible in the simulation environment in order to carry out the experiment better, so it is necessary to process the information related to the simulation. The current thinking is as follows.</w:t>
      </w:r>
    </w:p>
    <w:p>
      <w:pPr>
        <w:bidi w:val="0"/>
        <w:rPr>
          <w:rFonts w:hint="eastAsia" w:eastAsia="宋体"/>
          <w:lang w:val="en-US" w:eastAsia="zh-CN"/>
        </w:rPr>
      </w:pPr>
      <w:r>
        <w:rPr>
          <w:rFonts w:hint="eastAsia" w:eastAsia="宋体"/>
          <w:lang w:val="en-US" w:eastAsia="zh-CN"/>
        </w:rPr>
        <w:t>In the first stage, the off-line fingerprint database must first be constructed. In the process of collecting database sample points, the process of uniform sampling or random sampling can be used. In the 5G communication system, the deployment of ultra-dense cells is formed through ultra-dense networking, which enriches the amount of information in fingerprint samples and ensures the continuity of information.</w:t>
      </w:r>
    </w:p>
    <w:p>
      <w:pPr>
        <w:bidi w:val="0"/>
        <w:rPr>
          <w:rFonts w:hint="eastAsia" w:eastAsia="宋体"/>
          <w:lang w:val="en-US" w:eastAsia="zh-CN"/>
        </w:rPr>
      </w:pPr>
      <w:r>
        <w:rPr>
          <w:rFonts w:hint="eastAsia" w:eastAsia="宋体"/>
          <w:lang w:val="en-US" w:eastAsia="zh-CN"/>
        </w:rPr>
        <w:t>5G signals usually have large-scale fading and small-scale fading in the process of wireless transmission. In order to add information to fingerprint samples and try to simulate the transmission process of 5G signals in the real environment, large-scale fading is added to the simulated free space propagation model. .</w:t>
      </w:r>
    </w:p>
    <w:p>
      <w:pPr>
        <w:bidi w:val="0"/>
        <w:rPr>
          <w:rFonts w:hint="eastAsia" w:eastAsia="宋体"/>
          <w:lang w:val="en-US" w:eastAsia="zh-CN"/>
        </w:rPr>
      </w:pPr>
      <w:r>
        <w:rPr>
          <w:rFonts w:hint="eastAsia" w:eastAsia="宋体"/>
          <w:lang w:val="en-US" w:eastAsia="zh-CN"/>
        </w:rPr>
        <w:t>The large-scale fading of the channel generally manifests itself as path loss and shadow fading [25]. The path loss model uses the logarithmic path loss model for simulation, and the two types of fading can be analyzed and processed separately in the later stage.</w:t>
      </w:r>
    </w:p>
    <w:p>
      <w:pPr>
        <w:bidi w:val="0"/>
        <w:rPr>
          <w:rFonts w:hint="eastAsia" w:eastAsia="宋体"/>
          <w:lang w:val="en-US" w:eastAsia="zh-CN"/>
        </w:rPr>
      </w:pPr>
      <w:r>
        <w:rPr>
          <w:rFonts w:hint="eastAsia" w:eastAsia="宋体"/>
          <w:lang w:val="en-US" w:eastAsia="zh-CN"/>
        </w:rPr>
        <w:t>After the establishment of fingerprint database, fingerprint verification still needs to be carried out in the positioning phase. The current ideas are as follows: In the second phase of online positioning, the device first collects a single fingerprint sample that is consistent with the previous one. In the process of collecting fingerprint information, the device point is taken as the center, and the nearest gNB is selected to receive multi-beam CSI-RS signals. The first n beams with the largest pulse response amplitude are selected in a single base station, and the collected fingerprint samples are put into the training samples to predict the predicted location coordinates.</w:t>
      </w:r>
    </w:p>
    <w:p>
      <w:pPr>
        <w:bidi w:val="0"/>
        <w:rPr>
          <w:rFonts w:hint="eastAsia" w:eastAsia="宋体"/>
          <w:lang w:val="en-US" w:eastAsia="zh-CN"/>
        </w:rPr>
      </w:pPr>
      <w:r>
        <w:rPr>
          <w:rFonts w:hint="eastAsia" w:eastAsia="宋体"/>
          <w:lang w:val="en-US" w:eastAsia="zh-CN"/>
        </w:rPr>
        <w:t>The fingerprint samples in this paper are not complex because they need to satisfy the real-time indoor positioning. However, it is important to note that the deeper network with simpler data input may have problems of fitting or even disappearing gradients. So you can choose to hide the network structures based on fewer convolution neural networks (CNNs) or ResNet.</w:t>
      </w:r>
    </w:p>
    <w:p>
      <w:pPr>
        <w:bidi w:val="0"/>
        <w:rPr>
          <w:rFonts w:hint="default" w:eastAsia="宋体"/>
          <w:lang w:val="en-US" w:eastAsia="zh-CN"/>
        </w:rPr>
      </w:pPr>
    </w:p>
    <w:p>
      <w:pPr>
        <w:pStyle w:val="4"/>
        <w:numPr>
          <w:ilvl w:val="2"/>
          <w:numId w:val="1"/>
        </w:numPr>
        <w:bidi w:val="0"/>
        <w:ind w:left="0" w:leftChars="0" w:firstLine="0" w:firstLineChars="0"/>
        <w:rPr>
          <w:rFonts w:hint="eastAsia"/>
          <w:lang w:val="en-US" w:eastAsia="zh-CN"/>
        </w:rPr>
      </w:pPr>
      <w:bookmarkStart w:id="20" w:name="_Toc27715"/>
      <w:r>
        <w:rPr>
          <w:rFonts w:hint="eastAsia"/>
          <w:lang w:val="en-US" w:eastAsia="zh-CN"/>
        </w:rPr>
        <w:t>The general idea of multi-point positioning</w:t>
      </w:r>
      <w:bookmarkEnd w:id="20"/>
    </w:p>
    <w:p>
      <w:pPr>
        <w:bidi w:val="0"/>
        <w:rPr>
          <w:rFonts w:hint="eastAsia"/>
        </w:rPr>
      </w:pPr>
      <w:r>
        <w:rPr>
          <w:rFonts w:hint="eastAsia"/>
        </w:rPr>
        <w:t>When the fingerprint positioning method changes greatly in the scene, the matching degree between the fingerprint sample collected in the online stage and the fingerprint database may decrease, resulting in a decrease in the prediction accuracy of the network model. Therefore, the hyperbolic positioning algorithm based on OTDOA is used to compensate for the Insufficiency of the fingerprint positioning method. While using the fingerprint positioning method for online positioning, the hyperbolic method based on the line-of-sight path is used. At the same time, the hyperbolic positioning algorithm does not require offline preparations in the early stage, and can directly calculate the position coordinates directly through the arrival time difference between gNB and UE. .</w:t>
      </w:r>
    </w:p>
    <w:p>
      <w:pPr>
        <w:bidi w:val="0"/>
        <w:rPr>
          <w:rFonts w:hint="eastAsia"/>
        </w:rPr>
      </w:pPr>
      <w:r>
        <w:rPr>
          <w:rFonts w:hint="eastAsia"/>
        </w:rPr>
        <w:t>In the traditional positioning method based on TOA or TDOA, it is difficult for the transmitting device to maintain a high degree of consistency when sending signals, but it is relatively easy to achieve timing synchronization of gNB under the ultra-low delay of 5G millimeter wave signals; at the same time, 5G In the process of OFDM modulation, the flexible adjustment of sub-carrier spacing (SCS, Sub Carrier Spacing) can be realized, and the maximum sub-carrier spacing of 240kHz is supported, which is a huge breakthrough for the original LTE, as can be seen from Table 1 It is pointed out that with the improvement of SCS in the mmWave frequency band, the signal mobility, phase noise and delay have been greatly improved, and the decline in coverage can be compensated by hybrid beamforming technology and ultra-dense networking. Let 5G be able to send and receive extremely high-quality PRS signals during the communication process.</w:t>
      </w:r>
    </w:p>
    <w:p>
      <w:pPr>
        <w:bidi w:val="0"/>
        <w:rPr>
          <w:rFonts w:hint="default"/>
          <w:lang w:val="en-US" w:eastAsia="zh-CN"/>
        </w:rPr>
      </w:pPr>
      <w:r>
        <w:rPr>
          <w:rFonts w:hint="eastAsia"/>
          <w:lang w:val="en-US" w:eastAsia="zh-CN"/>
        </w:rPr>
        <w:t xml:space="preserve">Table3-1 </w:t>
      </w:r>
      <w:r>
        <w:t>Application performance of SCS in different frequency bands</w:t>
      </w:r>
    </w:p>
    <w:tbl>
      <w:tblPr>
        <w:tblStyle w:val="13"/>
        <w:tblW w:w="0" w:type="auto"/>
        <w:jc w:val="center"/>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1691"/>
        <w:gridCol w:w="875"/>
        <w:gridCol w:w="817"/>
        <w:gridCol w:w="817"/>
        <w:gridCol w:w="959"/>
        <w:gridCol w:w="959"/>
      </w:tblGrid>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700" w:hRule="atLeast"/>
          <w:jc w:val="center"/>
        </w:trPr>
        <w:tc>
          <w:tcPr>
            <w:tcW w:w="1691" w:type="dxa"/>
            <w:tcBorders>
              <w:top w:val="single" w:color="auto" w:sz="12" w:space="0"/>
              <w:bottom w:val="single" w:color="auto" w:sz="4" w:space="0"/>
            </w:tcBorders>
          </w:tcPr>
          <w:p>
            <w:pPr>
              <w:pStyle w:val="10"/>
            </w:pPr>
            <w:r>
              <w:t>SCS(kHz)</w:t>
            </w:r>
          </w:p>
        </w:tc>
        <w:tc>
          <w:tcPr>
            <w:tcW w:w="875" w:type="dxa"/>
            <w:tcBorders>
              <w:top w:val="single" w:color="auto" w:sz="12" w:space="0"/>
              <w:bottom w:val="single" w:color="auto" w:sz="4" w:space="0"/>
            </w:tcBorders>
          </w:tcPr>
          <w:p>
            <w:pPr>
              <w:pStyle w:val="10"/>
            </w:pPr>
            <w:r>
              <w:t>15</w:t>
            </w:r>
          </w:p>
        </w:tc>
        <w:tc>
          <w:tcPr>
            <w:tcW w:w="817" w:type="dxa"/>
            <w:tcBorders>
              <w:top w:val="single" w:color="auto" w:sz="12" w:space="0"/>
              <w:bottom w:val="single" w:color="auto" w:sz="4" w:space="0"/>
            </w:tcBorders>
          </w:tcPr>
          <w:p>
            <w:pPr>
              <w:pStyle w:val="10"/>
            </w:pPr>
            <w:r>
              <w:t>30</w:t>
            </w:r>
          </w:p>
        </w:tc>
        <w:tc>
          <w:tcPr>
            <w:tcW w:w="817" w:type="dxa"/>
            <w:tcBorders>
              <w:top w:val="single" w:color="auto" w:sz="12" w:space="0"/>
              <w:bottom w:val="single" w:color="auto" w:sz="4" w:space="0"/>
            </w:tcBorders>
          </w:tcPr>
          <w:p>
            <w:pPr>
              <w:pStyle w:val="10"/>
            </w:pPr>
            <w:r>
              <w:t>60</w:t>
            </w:r>
          </w:p>
        </w:tc>
        <w:tc>
          <w:tcPr>
            <w:tcW w:w="959" w:type="dxa"/>
            <w:tcBorders>
              <w:top w:val="single" w:color="auto" w:sz="12" w:space="0"/>
              <w:bottom w:val="single" w:color="auto" w:sz="4" w:space="0"/>
            </w:tcBorders>
          </w:tcPr>
          <w:p>
            <w:pPr>
              <w:pStyle w:val="10"/>
            </w:pPr>
            <w:r>
              <w:t>120</w:t>
            </w:r>
          </w:p>
        </w:tc>
        <w:tc>
          <w:tcPr>
            <w:tcW w:w="959" w:type="dxa"/>
            <w:tcBorders>
              <w:top w:val="single" w:color="auto" w:sz="12" w:space="0"/>
              <w:bottom w:val="single" w:color="auto" w:sz="4" w:space="0"/>
            </w:tcBorders>
          </w:tcPr>
          <w:p>
            <w:pPr>
              <w:pStyle w:val="10"/>
            </w:pPr>
            <w:r>
              <w:t>240</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647" w:hRule="atLeast"/>
          <w:jc w:val="center"/>
        </w:trPr>
        <w:tc>
          <w:tcPr>
            <w:tcW w:w="1691" w:type="dxa"/>
            <w:tcBorders>
              <w:top w:val="single" w:color="auto" w:sz="4" w:space="0"/>
              <w:bottom w:val="nil"/>
            </w:tcBorders>
          </w:tcPr>
          <w:p>
            <w:pPr>
              <w:pStyle w:val="10"/>
            </w:pPr>
            <w:r>
              <w:t>Coverage</w:t>
            </w:r>
          </w:p>
        </w:tc>
        <w:tc>
          <w:tcPr>
            <w:tcW w:w="875" w:type="dxa"/>
            <w:tcBorders>
              <w:top w:val="single" w:color="auto" w:sz="4" w:space="0"/>
              <w:bottom w:val="nil"/>
            </w:tcBorders>
          </w:tcPr>
          <w:p>
            <w:pPr>
              <w:pStyle w:val="10"/>
            </w:pPr>
            <w:r>
              <w:rPr>
                <w:rFonts w:hint="eastAsia"/>
              </w:rPr>
              <w:t>p</w:t>
            </w:r>
            <w:r>
              <w:t>oor</w:t>
            </w:r>
          </w:p>
        </w:tc>
        <w:tc>
          <w:tcPr>
            <w:tcW w:w="817" w:type="dxa"/>
            <w:tcBorders>
              <w:top w:val="single" w:color="auto" w:sz="4" w:space="0"/>
              <w:bottom w:val="nil"/>
            </w:tcBorders>
          </w:tcPr>
          <w:p>
            <w:pPr>
              <w:pStyle w:val="10"/>
            </w:pPr>
          </w:p>
        </w:tc>
        <w:tc>
          <w:tcPr>
            <w:tcW w:w="817" w:type="dxa"/>
            <w:tcBorders>
              <w:top w:val="single" w:color="auto" w:sz="4" w:space="0"/>
              <w:bottom w:val="nil"/>
            </w:tcBorders>
          </w:tcPr>
          <w:p>
            <w:pPr>
              <w:pStyle w:val="10"/>
            </w:pPr>
            <w:r>
              <w:t>…</w:t>
            </w:r>
          </w:p>
        </w:tc>
        <w:tc>
          <w:tcPr>
            <w:tcW w:w="959" w:type="dxa"/>
            <w:tcBorders>
              <w:top w:val="single" w:color="auto" w:sz="4" w:space="0"/>
              <w:bottom w:val="nil"/>
            </w:tcBorders>
          </w:tcPr>
          <w:p>
            <w:pPr>
              <w:pStyle w:val="10"/>
            </w:pPr>
          </w:p>
        </w:tc>
        <w:tc>
          <w:tcPr>
            <w:tcW w:w="959" w:type="dxa"/>
            <w:tcBorders>
              <w:top w:val="single" w:color="auto" w:sz="4" w:space="0"/>
              <w:bottom w:val="nil"/>
            </w:tcBorders>
          </w:tcPr>
          <w:p>
            <w:pPr>
              <w:pStyle w:val="10"/>
            </w:pPr>
            <w:r>
              <w:rPr>
                <w:rFonts w:hint="eastAsia"/>
              </w:rPr>
              <w:t>g</w:t>
            </w:r>
            <w:r>
              <w:t>ood</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621" w:hRule="atLeast"/>
          <w:jc w:val="center"/>
        </w:trPr>
        <w:tc>
          <w:tcPr>
            <w:tcW w:w="1691" w:type="dxa"/>
            <w:tcBorders>
              <w:top w:val="nil"/>
              <w:bottom w:val="nil"/>
            </w:tcBorders>
          </w:tcPr>
          <w:p>
            <w:pPr>
              <w:pStyle w:val="10"/>
            </w:pPr>
            <w:r>
              <w:t>mobility</w:t>
            </w:r>
          </w:p>
        </w:tc>
        <w:tc>
          <w:tcPr>
            <w:tcW w:w="875" w:type="dxa"/>
            <w:tcBorders>
              <w:top w:val="nil"/>
              <w:bottom w:val="nil"/>
            </w:tcBorders>
          </w:tcPr>
          <w:p>
            <w:pPr>
              <w:pStyle w:val="10"/>
            </w:pPr>
            <w:r>
              <w:rPr>
                <w:rFonts w:hint="eastAsia"/>
              </w:rPr>
              <w:t>g</w:t>
            </w:r>
            <w:r>
              <w:t>ood</w:t>
            </w:r>
          </w:p>
        </w:tc>
        <w:tc>
          <w:tcPr>
            <w:tcW w:w="817" w:type="dxa"/>
            <w:tcBorders>
              <w:top w:val="nil"/>
              <w:bottom w:val="nil"/>
            </w:tcBorders>
          </w:tcPr>
          <w:p>
            <w:pPr>
              <w:pStyle w:val="10"/>
            </w:pPr>
          </w:p>
        </w:tc>
        <w:tc>
          <w:tcPr>
            <w:tcW w:w="817" w:type="dxa"/>
            <w:tcBorders>
              <w:top w:val="nil"/>
              <w:bottom w:val="nil"/>
            </w:tcBorders>
          </w:tcPr>
          <w:p>
            <w:pPr>
              <w:pStyle w:val="10"/>
            </w:pPr>
            <w:r>
              <w:t>…</w:t>
            </w:r>
          </w:p>
        </w:tc>
        <w:tc>
          <w:tcPr>
            <w:tcW w:w="959" w:type="dxa"/>
            <w:tcBorders>
              <w:top w:val="nil"/>
              <w:bottom w:val="nil"/>
            </w:tcBorders>
          </w:tcPr>
          <w:p>
            <w:pPr>
              <w:pStyle w:val="10"/>
            </w:pPr>
          </w:p>
        </w:tc>
        <w:tc>
          <w:tcPr>
            <w:tcW w:w="959" w:type="dxa"/>
            <w:tcBorders>
              <w:top w:val="nil"/>
              <w:bottom w:val="nil"/>
            </w:tcBorders>
          </w:tcPr>
          <w:p>
            <w:pPr>
              <w:pStyle w:val="10"/>
            </w:pPr>
            <w:r>
              <w:rPr>
                <w:rFonts w:hint="eastAsia"/>
              </w:rPr>
              <w:t>p</w:t>
            </w:r>
            <w:r>
              <w:t>oor</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621" w:hRule="atLeast"/>
          <w:jc w:val="center"/>
        </w:trPr>
        <w:tc>
          <w:tcPr>
            <w:tcW w:w="1691" w:type="dxa"/>
            <w:tcBorders>
              <w:top w:val="nil"/>
              <w:bottom w:val="nil"/>
            </w:tcBorders>
          </w:tcPr>
          <w:p>
            <w:pPr>
              <w:pStyle w:val="10"/>
            </w:pPr>
            <w:r>
              <w:t>phase noise</w:t>
            </w:r>
          </w:p>
        </w:tc>
        <w:tc>
          <w:tcPr>
            <w:tcW w:w="875" w:type="dxa"/>
            <w:tcBorders>
              <w:top w:val="nil"/>
              <w:bottom w:val="nil"/>
            </w:tcBorders>
          </w:tcPr>
          <w:p>
            <w:pPr>
              <w:pStyle w:val="10"/>
            </w:pPr>
            <w:r>
              <w:rPr>
                <w:rFonts w:hint="eastAsia"/>
              </w:rPr>
              <w:t>g</w:t>
            </w:r>
            <w:r>
              <w:t>ood</w:t>
            </w:r>
          </w:p>
        </w:tc>
        <w:tc>
          <w:tcPr>
            <w:tcW w:w="817" w:type="dxa"/>
            <w:tcBorders>
              <w:top w:val="nil"/>
              <w:bottom w:val="nil"/>
            </w:tcBorders>
          </w:tcPr>
          <w:p>
            <w:pPr>
              <w:pStyle w:val="10"/>
            </w:pPr>
          </w:p>
        </w:tc>
        <w:tc>
          <w:tcPr>
            <w:tcW w:w="817" w:type="dxa"/>
            <w:tcBorders>
              <w:top w:val="nil"/>
              <w:bottom w:val="nil"/>
            </w:tcBorders>
          </w:tcPr>
          <w:p>
            <w:pPr>
              <w:pStyle w:val="10"/>
            </w:pPr>
            <w:r>
              <w:t>…</w:t>
            </w:r>
          </w:p>
        </w:tc>
        <w:tc>
          <w:tcPr>
            <w:tcW w:w="959" w:type="dxa"/>
            <w:tcBorders>
              <w:top w:val="nil"/>
              <w:bottom w:val="nil"/>
            </w:tcBorders>
          </w:tcPr>
          <w:p>
            <w:pPr>
              <w:pStyle w:val="10"/>
            </w:pPr>
          </w:p>
        </w:tc>
        <w:tc>
          <w:tcPr>
            <w:tcW w:w="959" w:type="dxa"/>
            <w:tcBorders>
              <w:top w:val="nil"/>
              <w:bottom w:val="nil"/>
            </w:tcBorders>
          </w:tcPr>
          <w:p>
            <w:pPr>
              <w:pStyle w:val="10"/>
            </w:pPr>
            <w:r>
              <w:rPr>
                <w:rFonts w:hint="eastAsia"/>
              </w:rPr>
              <w:t>p</w:t>
            </w:r>
            <w:r>
              <w:t>oor</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700" w:hRule="atLeast"/>
          <w:jc w:val="center"/>
        </w:trPr>
        <w:tc>
          <w:tcPr>
            <w:tcW w:w="1691" w:type="dxa"/>
            <w:tcBorders>
              <w:top w:val="nil"/>
              <w:bottom w:val="single" w:color="auto" w:sz="12" w:space="0"/>
            </w:tcBorders>
          </w:tcPr>
          <w:p>
            <w:pPr>
              <w:pStyle w:val="10"/>
            </w:pPr>
            <w:r>
              <w:t>delay</w:t>
            </w:r>
          </w:p>
        </w:tc>
        <w:tc>
          <w:tcPr>
            <w:tcW w:w="875" w:type="dxa"/>
            <w:tcBorders>
              <w:top w:val="nil"/>
              <w:bottom w:val="single" w:color="auto" w:sz="12" w:space="0"/>
            </w:tcBorders>
          </w:tcPr>
          <w:p>
            <w:pPr>
              <w:pStyle w:val="10"/>
            </w:pPr>
            <w:r>
              <w:rPr>
                <w:rFonts w:hint="eastAsia"/>
              </w:rPr>
              <w:t>g</w:t>
            </w:r>
            <w:r>
              <w:t>ood</w:t>
            </w:r>
          </w:p>
        </w:tc>
        <w:tc>
          <w:tcPr>
            <w:tcW w:w="817" w:type="dxa"/>
            <w:tcBorders>
              <w:top w:val="nil"/>
              <w:bottom w:val="single" w:color="auto" w:sz="12" w:space="0"/>
            </w:tcBorders>
          </w:tcPr>
          <w:p>
            <w:pPr>
              <w:pStyle w:val="10"/>
            </w:pPr>
          </w:p>
        </w:tc>
        <w:tc>
          <w:tcPr>
            <w:tcW w:w="817" w:type="dxa"/>
            <w:tcBorders>
              <w:top w:val="nil"/>
              <w:bottom w:val="single" w:color="auto" w:sz="12" w:space="0"/>
            </w:tcBorders>
          </w:tcPr>
          <w:p>
            <w:pPr>
              <w:pStyle w:val="10"/>
            </w:pPr>
            <w:r>
              <w:t>…</w:t>
            </w:r>
          </w:p>
        </w:tc>
        <w:tc>
          <w:tcPr>
            <w:tcW w:w="959" w:type="dxa"/>
            <w:tcBorders>
              <w:top w:val="nil"/>
              <w:bottom w:val="single" w:color="auto" w:sz="12" w:space="0"/>
            </w:tcBorders>
          </w:tcPr>
          <w:p>
            <w:pPr>
              <w:pStyle w:val="10"/>
            </w:pPr>
          </w:p>
        </w:tc>
        <w:tc>
          <w:tcPr>
            <w:tcW w:w="959" w:type="dxa"/>
            <w:tcBorders>
              <w:top w:val="nil"/>
              <w:bottom w:val="single" w:color="auto" w:sz="12" w:space="0"/>
            </w:tcBorders>
          </w:tcPr>
          <w:p>
            <w:pPr>
              <w:pStyle w:val="10"/>
            </w:pPr>
            <w:r>
              <w:rPr>
                <w:rFonts w:hint="eastAsia"/>
              </w:rPr>
              <w:t>p</w:t>
            </w:r>
            <w:r>
              <w:t>oor</w:t>
            </w:r>
          </w:p>
        </w:tc>
      </w:tr>
    </w:tbl>
    <w:p>
      <w:pPr>
        <w:bidi w:val="0"/>
        <w:rPr>
          <w:rFonts w:hint="eastAsia"/>
        </w:rPr>
      </w:pPr>
    </w:p>
    <w:p>
      <w:pPr>
        <w:bidi w:val="0"/>
        <w:rPr>
          <w:rFonts w:hint="eastAsia"/>
        </w:rPr>
      </w:pPr>
    </w:p>
    <w:p>
      <w:pPr>
        <w:pStyle w:val="4"/>
        <w:numPr>
          <w:ilvl w:val="2"/>
          <w:numId w:val="1"/>
        </w:numPr>
        <w:bidi w:val="0"/>
        <w:ind w:left="0" w:leftChars="0" w:firstLine="0" w:firstLineChars="0"/>
        <w:rPr>
          <w:rFonts w:hint="eastAsia"/>
          <w:lang w:val="en-US" w:eastAsia="zh-CN"/>
        </w:rPr>
      </w:pPr>
      <w:bookmarkStart w:id="21" w:name="_Toc8307"/>
      <w:r>
        <w:rPr>
          <w:rFonts w:hint="eastAsia"/>
          <w:lang w:val="en-US" w:eastAsia="zh-CN"/>
        </w:rPr>
        <w:t>The basic idea of the fusion algorithm</w:t>
      </w:r>
      <w:bookmarkEnd w:id="21"/>
    </w:p>
    <w:p>
      <w:pPr>
        <w:bidi w:val="0"/>
        <w:rPr>
          <w:rFonts w:hint="eastAsia"/>
        </w:rPr>
      </w:pPr>
      <w:r>
        <w:rPr>
          <w:rFonts w:hint="eastAsia"/>
        </w:rPr>
        <w:t>In the later actual plan, a variety of indoor positioning technologies may be used. After obtaining multiple positioning information, a fusion algorithm can be used for unified fusion work.</w:t>
      </w:r>
    </w:p>
    <w:p>
      <w:pPr>
        <w:bidi w:val="0"/>
        <w:rPr>
          <w:rFonts w:hint="eastAsia" w:eastAsia="宋体"/>
          <w:lang w:val="en-US" w:eastAsia="zh-CN"/>
        </w:rPr>
      </w:pPr>
      <w:r>
        <w:rPr>
          <w:rFonts w:hint="eastAsia"/>
        </w:rPr>
        <w:t>When the results of fingerprint location algorithm and hyperbolic location algorithm are known, the probability density function of the positioning accuracy of the two algorithms is known at the same time. Kalman filter algorithm can be used to fuse the positioning results of the two algorithms very well, so as to reduce the error caused by external factors. Kalman filter, as an algorithm for optimally estimating the state of a system by observing the input data and using the linear system state equation, is well suited as the main algorithm for positional coordinate fusion to solve the above problems. In this paper, Kalman filter is used to fuse the results of fingerprint positioning and hyperbolic positioning, which improves the accuracy of indoor positioning. In traditional methods, the motion state of UE or the relative distance between UE coordinate points in continuous time are used as input to Kalman filter. However, in the indoor positioning process, the position information before and after many devices does not have a strong time correlation, that is, we can not get the motion state equation of UE. So this algorithm uses different positioning coordinates and distance errors of UE under the two positioning methods as input of Kalman filter to construct a linear relationship between them, so as to get accurate position information.</w:t>
      </w:r>
    </w:p>
    <w:p>
      <w:pPr>
        <w:numPr>
          <w:ilvl w:val="0"/>
          <w:numId w:val="0"/>
        </w:numPr>
        <w:ind w:leftChars="0"/>
        <w:rPr>
          <w:rFonts w:hint="default"/>
          <w:lang w:val="en-US" w:eastAsia="zh-CN"/>
        </w:rPr>
      </w:pPr>
    </w:p>
    <w:p>
      <w:pPr>
        <w:pStyle w:val="3"/>
        <w:numPr>
          <w:ilvl w:val="1"/>
          <w:numId w:val="1"/>
        </w:numPr>
        <w:bidi w:val="0"/>
        <w:rPr>
          <w:rFonts w:hint="default"/>
          <w:lang w:val="en-US" w:eastAsia="zh-CN"/>
        </w:rPr>
      </w:pPr>
      <w:bookmarkStart w:id="22" w:name="_Toc26123"/>
      <w:r>
        <w:rPr>
          <w:rFonts w:hint="default"/>
          <w:lang w:val="en-US" w:eastAsia="zh-CN"/>
        </w:rPr>
        <w:t>method to implement the plan</w:t>
      </w:r>
      <w:bookmarkEnd w:id="22"/>
    </w:p>
    <w:p>
      <w:pPr>
        <w:bidi w:val="0"/>
        <w:rPr>
          <w:rFonts w:hint="default"/>
          <w:lang w:val="en-US" w:eastAsia="zh-CN"/>
        </w:rPr>
      </w:pPr>
      <w:r>
        <w:rPr>
          <w:rFonts w:hint="default"/>
          <w:lang w:val="en-US" w:eastAsia="zh-CN"/>
        </w:rPr>
        <w:t>It is planned to use MATLAB to reconstruct a three-dimensional complex indoor environment map, and then realize the approximate simulation process through the simulated micro base station and the corresponding terminal. Of course, this also includes work such as signal sequence generation and channel modeling.</w:t>
      </w:r>
    </w:p>
    <w:p>
      <w:pPr>
        <w:bidi w:val="0"/>
        <w:rPr>
          <w:rFonts w:hint="eastAsia"/>
          <w:lang w:val="en-US" w:eastAsia="zh-CN"/>
        </w:rPr>
      </w:pPr>
      <w:r>
        <w:rPr>
          <w:rFonts w:hint="default"/>
          <w:lang w:val="en-US" w:eastAsia="zh-CN"/>
        </w:rPr>
        <w:t>For example, in the offline stage of the fingerprint location algorithm, the fingerprint data collection and the establishment of the pointer database can be performed using a method similar to the one shown in the figure below. Its working principle is: through a receiving device to receive relevant signals at multiple locations in the room, generate corresponding fingerprint information, and then integrate all pointers to form a fingerprint database. Because the signal values ​​at different locations are different, such as different intensities, different reflection angles, etc., the fingerprint information formed is also different, and finally these fingerprints are mapped to different two-bit location coordinates in the indoor environment</w:t>
      </w:r>
    </w:p>
    <w:p>
      <w:pPr>
        <w:bidi w:val="0"/>
        <w:jc w:val="center"/>
        <w:rPr>
          <w:rFonts w:hint="default"/>
          <w:lang w:val="en-US" w:eastAsia="zh-CN"/>
        </w:rPr>
      </w:pPr>
      <w:r>
        <w:drawing>
          <wp:anchor distT="0" distB="0" distL="114300" distR="114300" simplePos="0" relativeHeight="251660288" behindDoc="0" locked="0" layoutInCell="1" allowOverlap="1">
            <wp:simplePos x="0" y="0"/>
            <wp:positionH relativeFrom="column">
              <wp:posOffset>1106805</wp:posOffset>
            </wp:positionH>
            <wp:positionV relativeFrom="paragraph">
              <wp:posOffset>89535</wp:posOffset>
            </wp:positionV>
            <wp:extent cx="3194050" cy="2393950"/>
            <wp:effectExtent l="0" t="0" r="6350" b="635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3194050" cy="2393950"/>
                    </a:xfrm>
                    <a:prstGeom prst="rect">
                      <a:avLst/>
                    </a:prstGeom>
                    <a:noFill/>
                    <a:ln>
                      <a:noFill/>
                    </a:ln>
                  </pic:spPr>
                </pic:pic>
              </a:graphicData>
            </a:graphic>
          </wp:anchor>
        </w:drawing>
      </w:r>
      <w:r>
        <w:rPr>
          <w:rFonts w:hint="default"/>
          <w:lang w:val="en-US" w:eastAsia="zh-CN"/>
        </w:rPr>
        <w:t>Figure 3-1 Offline node fingerprint database establishment</w:t>
      </w:r>
    </w:p>
    <w:p>
      <w:pPr>
        <w:bidi w:val="0"/>
        <w:ind w:left="0" w:leftChars="0" w:firstLine="0" w:firstLineChars="0"/>
        <w:rPr>
          <w:rFonts w:hint="default"/>
          <w:lang w:val="en-US" w:eastAsia="zh-CN"/>
        </w:rPr>
      </w:pPr>
    </w:p>
    <w:p>
      <w:pPr>
        <w:pStyle w:val="2"/>
        <w:numPr>
          <w:ilvl w:val="0"/>
          <w:numId w:val="1"/>
        </w:numPr>
        <w:bidi w:val="0"/>
        <w:ind w:left="0" w:leftChars="0" w:firstLine="0" w:firstLineChars="0"/>
        <w:rPr>
          <w:rFonts w:hint="eastAsia"/>
          <w:lang w:val="en-US" w:eastAsia="zh-CN"/>
        </w:rPr>
      </w:pPr>
      <w:bookmarkStart w:id="23" w:name="_Toc14519"/>
      <w:r>
        <w:rPr>
          <w:rFonts w:hint="eastAsia"/>
          <w:lang w:val="en-US" w:eastAsia="zh-CN"/>
        </w:rPr>
        <w:t>Result</w:t>
      </w:r>
      <w:bookmarkEnd w:id="23"/>
    </w:p>
    <w:p>
      <w:pPr>
        <w:pStyle w:val="3"/>
        <w:numPr>
          <w:ilvl w:val="1"/>
          <w:numId w:val="1"/>
        </w:numPr>
        <w:bidi w:val="0"/>
        <w:ind w:left="0" w:leftChars="0" w:firstLine="0" w:firstLineChars="0"/>
        <w:rPr>
          <w:rFonts w:hint="eastAsia"/>
          <w:lang w:val="en-US" w:eastAsia="zh-CN"/>
        </w:rPr>
      </w:pPr>
      <w:bookmarkStart w:id="24" w:name="_Toc14476"/>
      <w:r>
        <w:rPr>
          <w:rFonts w:hint="eastAsia"/>
          <w:lang w:val="en-US" w:eastAsia="zh-CN"/>
        </w:rPr>
        <w:t>Data expected to be collected</w:t>
      </w:r>
      <w:bookmarkEnd w:id="24"/>
    </w:p>
    <w:p>
      <w:pPr>
        <w:bidi w:val="0"/>
        <w:rPr>
          <w:rFonts w:hint="default"/>
          <w:lang w:val="en-US" w:eastAsia="zh-CN"/>
        </w:rPr>
      </w:pPr>
      <w:r>
        <w:rPr>
          <w:rFonts w:hint="default"/>
          <w:lang w:val="en-US" w:eastAsia="zh-CN"/>
        </w:rPr>
        <w:t>Considering that the number of existing 5G micro base stations is limited in real life, all the work will be carried out on the simulation platform. It is expected that a variety of data will be collected for use in the positioning algorithm. Here are a few common ones that can be used for indoor positioning. The semaphore:</w:t>
      </w:r>
    </w:p>
    <w:p>
      <w:pPr>
        <w:bidi w:val="0"/>
        <w:rPr>
          <w:rFonts w:hint="default"/>
          <w:lang w:val="en-US" w:eastAsia="zh-CN"/>
        </w:rPr>
      </w:pPr>
      <w:r>
        <w:rPr>
          <w:rFonts w:hint="default"/>
          <w:lang w:val="en-US" w:eastAsia="zh-CN"/>
        </w:rPr>
        <w:t>①Multipath channel information, including related signals such as CSI-RS and RSRP of each channel.</w:t>
      </w:r>
    </w:p>
    <w:p>
      <w:pPr>
        <w:bidi w:val="0"/>
        <w:rPr>
          <w:rFonts w:hint="default"/>
          <w:lang w:val="en-US" w:eastAsia="zh-CN"/>
        </w:rPr>
      </w:pPr>
      <w:r>
        <w:rPr>
          <w:rFonts w:hint="default"/>
          <w:lang w:val="en-US" w:eastAsia="zh-CN"/>
        </w:rPr>
        <w:t>② Uplink and downlink signal strength RSSI, etc.</w:t>
      </w:r>
    </w:p>
    <w:p>
      <w:pPr>
        <w:bidi w:val="0"/>
        <w:rPr>
          <w:rFonts w:hint="default"/>
          <w:lang w:val="en-US" w:eastAsia="zh-CN"/>
        </w:rPr>
      </w:pPr>
      <w:r>
        <w:rPr>
          <w:rFonts w:hint="eastAsia"/>
          <w:lang w:val="en-US" w:eastAsia="zh-CN"/>
        </w:rPr>
        <w:t xml:space="preserve">③ </w:t>
      </w:r>
      <w:r>
        <w:rPr>
          <w:rFonts w:hint="default"/>
          <w:lang w:val="en-US" w:eastAsia="zh-CN"/>
        </w:rPr>
        <w:t>Position distance reference signal PRS etc.</w:t>
      </w:r>
    </w:p>
    <w:p>
      <w:pPr>
        <w:bidi w:val="0"/>
        <w:rPr>
          <w:rFonts w:hint="eastAsia"/>
          <w:lang w:val="en-US" w:eastAsia="zh-CN"/>
        </w:rPr>
      </w:pPr>
    </w:p>
    <w:p>
      <w:pPr>
        <w:pStyle w:val="2"/>
        <w:numPr>
          <w:ilvl w:val="1"/>
          <w:numId w:val="1"/>
        </w:numPr>
        <w:bidi w:val="0"/>
        <w:ind w:left="0" w:leftChars="0" w:firstLine="0" w:firstLineChars="0"/>
        <w:rPr>
          <w:rFonts w:hint="eastAsia"/>
          <w:lang w:val="en-US" w:eastAsia="zh-CN"/>
        </w:rPr>
      </w:pPr>
      <w:bookmarkStart w:id="25" w:name="_Toc27381"/>
      <w:r>
        <w:rPr>
          <w:rFonts w:hint="eastAsia"/>
          <w:lang w:val="en-US" w:eastAsia="zh-CN"/>
        </w:rPr>
        <w:t>The planned technical route</w:t>
      </w:r>
      <w:bookmarkEnd w:id="25"/>
    </w:p>
    <w:p>
      <w:pPr>
        <w:bidi w:val="0"/>
        <w:rPr>
          <w:rFonts w:hint="eastAsia"/>
          <w:lang w:val="en-US" w:eastAsia="zh-CN"/>
        </w:rPr>
      </w:pPr>
      <w:r>
        <w:rPr>
          <w:rFonts w:hint="eastAsia"/>
          <w:lang w:val="en-US" w:eastAsia="zh-CN"/>
        </w:rPr>
        <w:t>(1) Study the basic principles of indoor positioning, understand traditional indoor positioning methods, learn the advantages of traditional methods, and improve the shortcomings of traditional methods. The importance of learning DMS signals, CSI-RS signals, TA and other signals for reconstructing the two-dimensional information of the indoor environment.</w:t>
      </w:r>
    </w:p>
    <w:p>
      <w:pPr>
        <w:bidi w:val="0"/>
        <w:rPr>
          <w:rFonts w:hint="eastAsia"/>
          <w:lang w:val="en-US" w:eastAsia="zh-CN"/>
        </w:rPr>
      </w:pPr>
      <w:r>
        <w:rPr>
          <w:rFonts w:hint="eastAsia"/>
          <w:lang w:val="en-US" w:eastAsia="zh-CN"/>
        </w:rPr>
        <w:t>(2) Learn the suggestions and assumptions about indoor positioning in the latest 5G protocol standards, and fully understand the newly added protocols and methods in the 5G protocol that are conducive to indoor positioning. And apply it to the overall positioning work of this paper.</w:t>
      </w:r>
    </w:p>
    <w:p>
      <w:pPr>
        <w:bidi w:val="0"/>
        <w:rPr>
          <w:rFonts w:hint="eastAsia"/>
          <w:lang w:val="en-US" w:eastAsia="zh-CN"/>
        </w:rPr>
      </w:pPr>
      <w:r>
        <w:rPr>
          <w:rFonts w:hint="eastAsia"/>
          <w:lang w:val="en-US" w:eastAsia="zh-CN"/>
        </w:rPr>
        <w:t>In view of the poor positioning effect in non-line-of-sight scenarios, using 5G Massive MIMO and fusion beamforming technology and the characteristics of high-gain 5G signals, the methods of achieving high-precision positioning in line-of-sight and non-line-of-sight scenarios are studied respectively. method.</w:t>
      </w:r>
    </w:p>
    <w:p>
      <w:pPr>
        <w:bidi w:val="0"/>
        <w:rPr>
          <w:rFonts w:hint="eastAsia"/>
          <w:lang w:val="en-US" w:eastAsia="zh-CN"/>
        </w:rPr>
      </w:pPr>
    </w:p>
    <w:p>
      <w:pPr>
        <w:pStyle w:val="3"/>
        <w:bidi w:val="0"/>
        <w:rPr>
          <w:rFonts w:hint="eastAsia"/>
          <w:lang w:val="en-US" w:eastAsia="zh-CN"/>
        </w:rPr>
      </w:pPr>
      <w:bookmarkStart w:id="26" w:name="_Toc12717"/>
      <w:r>
        <w:rPr>
          <w:rFonts w:hint="eastAsia"/>
          <w:lang w:val="en-US" w:eastAsia="zh-CN"/>
        </w:rPr>
        <w:t>4.2 Program Design Ideas</w:t>
      </w:r>
      <w:bookmarkEnd w:id="26"/>
    </w:p>
    <w:p>
      <w:pPr>
        <w:widowControl w:val="0"/>
        <w:numPr>
          <w:ilvl w:val="0"/>
          <w:numId w:val="0"/>
        </w:numPr>
        <w:snapToGrid w:val="0"/>
        <w:spacing w:line="400" w:lineRule="exact"/>
        <w:ind w:firstLine="420" w:firstLineChars="0"/>
        <w:jc w:val="both"/>
        <w:rPr>
          <w:rFonts w:hint="default"/>
          <w:lang w:val="en-US" w:eastAsia="zh-CN"/>
        </w:rPr>
      </w:pPr>
      <w:r>
        <w:pict>
          <v:shape id="_x0000_s1026" o:spid="_x0000_s1026" o:spt="75" type="#_x0000_t75" style="position:absolute;left:0pt;margin-left:86.65pt;margin-top:87.7pt;height:413.7pt;width:246.85pt;mso-wrap-distance-bottom:0pt;mso-wrap-distance-top:0pt;z-index:251662336;mso-width-relative:page;mso-height-relative:page;" o:ole="t" filled="f" o:preferrelative="t" stroked="f" coordsize="21600,21600">
            <v:path/>
            <v:fill on="f" focussize="0,0"/>
            <v:stroke on="f"/>
            <v:imagedata r:id="rId10" cropright="-13069f" cropbottom="-13377f" o:title=""/>
            <o:lock v:ext="edit" aspectratio="t"/>
            <w10:wrap type="topAndBottom"/>
          </v:shape>
          <o:OLEObject Type="Embed" ProgID="Visio.Drawing.15" ShapeID="_x0000_s1026" DrawAspect="Content" ObjectID="_1468075725" r:id="rId9">
            <o:LockedField>false</o:LockedField>
          </o:OLEObject>
        </w:pict>
      </w:r>
      <w:r>
        <w:rPr>
          <w:rFonts w:hint="eastAsia"/>
          <w:lang w:val="en-US" w:eastAsia="zh-CN"/>
        </w:rPr>
        <w:t>The general idea of the program design is roughly the same as described in Method, mainly to combine the multi-beam fingerprint positioning algorithm and the multi-point positioning algorithm to obtain accurate location information. The current idea and design idea are shown in the following figure:</w:t>
      </w:r>
    </w:p>
    <w:p>
      <w:pPr>
        <w:bidi w:val="0"/>
        <w:jc w:val="center"/>
        <w:rPr>
          <w:rFonts w:hint="default"/>
          <w:lang w:val="en-US" w:eastAsia="zh-CN"/>
        </w:rPr>
      </w:pPr>
      <w:r>
        <w:rPr>
          <w:rFonts w:hint="default"/>
          <w:lang w:val="en-US" w:eastAsia="zh-CN"/>
        </w:rPr>
        <w:t>Figure 3-2 The general idea of program design</w:t>
      </w:r>
    </w:p>
    <w:p>
      <w:pPr>
        <w:bidi w:val="0"/>
        <w:rPr>
          <w:rFonts w:hint="eastAsia"/>
          <w:lang w:val="en-US" w:eastAsia="zh-CN"/>
        </w:rPr>
      </w:pPr>
      <w:r>
        <w:rPr>
          <w:rFonts w:hint="eastAsia"/>
          <w:lang w:val="en-US" w:eastAsia="zh-CN"/>
        </w:rPr>
        <w:t>In general, on the one hand, do a good job in the simulation of the environment and signals, and try to simulate the content in the real environment as much as possible. The second is algorithm optimization and innovation.</w:t>
      </w:r>
    </w:p>
    <w:p>
      <w:pPr>
        <w:pStyle w:val="2"/>
        <w:numPr>
          <w:ilvl w:val="0"/>
          <w:numId w:val="1"/>
        </w:numPr>
        <w:bidi w:val="0"/>
        <w:ind w:left="0" w:leftChars="0" w:firstLine="0" w:firstLineChars="0"/>
        <w:rPr>
          <w:rFonts w:hint="eastAsia"/>
          <w:lang w:val="en-US" w:eastAsia="zh-CN"/>
        </w:rPr>
      </w:pPr>
      <w:bookmarkStart w:id="27" w:name="_Toc10393"/>
      <w:r>
        <w:rPr>
          <w:rFonts w:hint="eastAsia"/>
          <w:lang w:val="en-US" w:eastAsia="zh-CN"/>
        </w:rPr>
        <w:t>Evaluation</w:t>
      </w:r>
      <w:bookmarkEnd w:id="27"/>
    </w:p>
    <w:p>
      <w:pPr>
        <w:pStyle w:val="3"/>
        <w:numPr>
          <w:ilvl w:val="1"/>
          <w:numId w:val="1"/>
        </w:numPr>
        <w:bidi w:val="0"/>
        <w:rPr>
          <w:rFonts w:hint="eastAsia"/>
          <w:lang w:val="en-US" w:eastAsia="zh-CN"/>
        </w:rPr>
      </w:pPr>
      <w:bookmarkStart w:id="28" w:name="_Toc29646"/>
      <w:r>
        <w:rPr>
          <w:rFonts w:hint="eastAsia"/>
          <w:lang w:val="en-US" w:eastAsia="zh-CN"/>
        </w:rPr>
        <w:t>The research potential of the topic</w:t>
      </w:r>
      <w:bookmarkEnd w:id="28"/>
    </w:p>
    <w:p>
      <w:pPr>
        <w:rPr>
          <w:rFonts w:hint="eastAsia"/>
          <w:lang w:val="en-US" w:eastAsia="zh-CN"/>
        </w:rPr>
      </w:pPr>
      <w:r>
        <w:rPr>
          <w:rFonts w:hint="eastAsia"/>
          <w:lang w:val="en-US" w:eastAsia="zh-CN"/>
        </w:rPr>
        <w:t>As an important technical issue of Location Based Services (LBS), high-precision positioning has not been a perfect solution under the premise of receiving widespread attention. In outdoor environments, Global Navigation Satellite Systems (GNSS) is still in an absolute leading position, but in complex indoor environments, GPS signals are seriously attenuated and almost unusable. At the same time, considering the urgent demand for high-precision location information of smart devices in today's society, it is very important to find a stable indoor high-precision positioning solution. The current mainstream indoor positioning technology mainly includes indoor positioning systems based on Bluetooth, radar, computer vision and WIFI. Among them, the indoor positioning system based on Bluetooth cannot be widely used due to the limitation of the speed and coverage of the Bluetooth signal. The cost of the indoor positioning system based on radar is too high. Provide stable location information, and the positioning method based on 5G communication benefits from its own service-based network architecture, ultra-dense cell planning, flexible carrier selection and beamforming technology, and can adapt to richer indoor scenarios. For example, literature [4] designed and implemented a 5G-based indoor positioning platform, which uses fine timing measurement technology to obtain position estimates through multilateral computing, and realizes image-based positioning and RSSI-based fingerprint recognition. Literature [5] proposes a 5G indoor positioning model based on DELTA (Deep Learning-based cooperaTive Architecture), which surpasses traditional machine learning methods such as K-means and Support Vector Machines (SVM) [6-7] , the positioning accuracy of the algorithm is stable within 1.5m. However, these algorithms all use a single beam to collect sample points, which cannot meet the complex and changeable indoor scenes in the real environment. At the same time, only a single algorithm is used, which cannot satisfy the robustness of the algorithm. In 5G, technologies such as ultra-dense networking, Massive MIMO, and hybrid beamforming technology can make up for the shortcomings of these positioning methods, thereby achieving high-precision positioning in complex indoor environments.</w:t>
      </w:r>
    </w:p>
    <w:p>
      <w:pPr>
        <w:rPr>
          <w:rFonts w:hint="eastAsia"/>
          <w:lang w:val="en-US" w:eastAsia="zh-CN"/>
        </w:rPr>
      </w:pPr>
    </w:p>
    <w:p>
      <w:pPr>
        <w:pStyle w:val="3"/>
        <w:numPr>
          <w:ilvl w:val="1"/>
          <w:numId w:val="1"/>
        </w:numPr>
        <w:bidi w:val="0"/>
        <w:ind w:left="0" w:leftChars="0" w:firstLine="0" w:firstLineChars="0"/>
        <w:rPr>
          <w:rFonts w:hint="eastAsia"/>
          <w:lang w:val="en-US" w:eastAsia="zh-CN"/>
        </w:rPr>
      </w:pPr>
      <w:bookmarkStart w:id="29" w:name="_Toc3764"/>
      <w:r>
        <w:rPr>
          <w:rFonts w:hint="eastAsia"/>
          <w:lang w:val="en-US" w:eastAsia="zh-CN"/>
        </w:rPr>
        <w:t>Research objectives, research content and key issues to be solved</w:t>
      </w:r>
      <w:bookmarkEnd w:id="29"/>
    </w:p>
    <w:p>
      <w:pPr>
        <w:bidi w:val="0"/>
        <w:rPr>
          <w:rFonts w:hint="eastAsia"/>
          <w:lang w:val="en-US" w:eastAsia="zh-CN"/>
        </w:rPr>
      </w:pPr>
      <w:r>
        <w:rPr>
          <w:rFonts w:hint="eastAsia"/>
          <w:lang w:val="en-US" w:eastAsia="zh-CN"/>
        </w:rPr>
        <w:t>(1) Research objectives:</w:t>
      </w:r>
    </w:p>
    <w:p>
      <w:pPr>
        <w:bidi w:val="0"/>
        <w:rPr>
          <w:rFonts w:hint="eastAsia"/>
          <w:lang w:val="en-US" w:eastAsia="zh-CN"/>
        </w:rPr>
      </w:pPr>
      <w:r>
        <w:rPr>
          <w:rFonts w:hint="eastAsia"/>
          <w:lang w:val="en-US" w:eastAsia="zh-CN"/>
        </w:rPr>
        <w:t>Based on indoor positioning scenarios in complex environments, the indoor positioning algorithm based on 5G technology is studied to achieve high-precision indoor positioning and fast indoor low-latency navigation in multiple scenarios, thereby providing complete and excellent location services.</w:t>
      </w:r>
    </w:p>
    <w:p>
      <w:pPr>
        <w:bidi w:val="0"/>
        <w:rPr>
          <w:rFonts w:hint="eastAsia"/>
          <w:lang w:val="en-US" w:eastAsia="zh-CN"/>
        </w:rPr>
      </w:pPr>
      <w:r>
        <w:rPr>
          <w:rFonts w:hint="eastAsia"/>
          <w:lang w:val="en-US" w:eastAsia="zh-CN"/>
        </w:rPr>
        <w:t>(2) Research content:</w:t>
      </w:r>
    </w:p>
    <w:p>
      <w:pPr>
        <w:bidi w:val="0"/>
        <w:ind w:firstLine="897" w:firstLineChars="374"/>
        <w:rPr>
          <w:rFonts w:hint="eastAsia"/>
          <w:lang w:val="en-US" w:eastAsia="zh-CN"/>
        </w:rPr>
      </w:pPr>
      <w:r>
        <w:rPr>
          <w:rFonts w:hint="eastAsia"/>
          <w:lang w:val="en-US" w:eastAsia="zh-CN"/>
        </w:rPr>
        <w:t>1) Research the fusion indoor positioning algorithm based on 5G technology, mainly research the fingerprint positioning algorithm of multiple information sources, multi-point positioning and other methods.</w:t>
      </w:r>
    </w:p>
    <w:p>
      <w:pPr>
        <w:bidi w:val="0"/>
        <w:ind w:firstLine="897" w:firstLineChars="374"/>
        <w:rPr>
          <w:rFonts w:hint="eastAsia"/>
          <w:lang w:val="en-US" w:eastAsia="zh-CN"/>
        </w:rPr>
      </w:pPr>
      <w:r>
        <w:rPr>
          <w:rFonts w:hint="eastAsia"/>
          <w:lang w:val="en-US" w:eastAsia="zh-CN"/>
        </w:rPr>
        <w:t>2) Study the fusion algorithm of multiple indoor positioning methods, so as to improve the final positioning accuracy.</w:t>
      </w:r>
    </w:p>
    <w:p>
      <w:pPr>
        <w:bidi w:val="0"/>
        <w:ind w:firstLine="897" w:firstLineChars="374"/>
        <w:rPr>
          <w:rFonts w:hint="eastAsia"/>
          <w:lang w:val="en-US" w:eastAsia="zh-CN"/>
        </w:rPr>
      </w:pPr>
      <w:r>
        <w:rPr>
          <w:rFonts w:hint="eastAsia"/>
          <w:lang w:val="en-US" w:eastAsia="zh-CN"/>
        </w:rPr>
        <w:t>3) Research on indoor positioning technology that is less dependent on external equipment, and realize the popularization and simplification of indoor positioning.</w:t>
      </w:r>
    </w:p>
    <w:p>
      <w:pPr>
        <w:bidi w:val="0"/>
        <w:rPr>
          <w:rFonts w:hint="eastAsia"/>
          <w:lang w:val="en-US" w:eastAsia="zh-CN"/>
        </w:rPr>
      </w:pPr>
      <w:r>
        <w:rPr>
          <w:rFonts w:hint="eastAsia"/>
          <w:lang w:val="en-US" w:eastAsia="zh-CN"/>
        </w:rPr>
        <w:t>(3) Key issues to be solved</w:t>
      </w:r>
    </w:p>
    <w:p>
      <w:pPr>
        <w:bidi w:val="0"/>
        <w:ind w:firstLine="897" w:firstLineChars="374"/>
        <w:rPr>
          <w:rFonts w:hint="eastAsia"/>
          <w:lang w:val="en-US" w:eastAsia="zh-CN"/>
        </w:rPr>
      </w:pPr>
      <w:r>
        <w:rPr>
          <w:rFonts w:hint="eastAsia"/>
          <w:lang w:val="en-US" w:eastAsia="zh-CN"/>
        </w:rPr>
        <w:t>1) For traditional indoor positioning methods, consider using 5G to eliminate the dependence of high-precision indoor positioning on equipment deployment.</w:t>
      </w:r>
    </w:p>
    <w:p>
      <w:pPr>
        <w:bidi w:val="0"/>
        <w:ind w:firstLine="897" w:firstLineChars="374"/>
        <w:rPr>
          <w:rFonts w:hint="eastAsia"/>
          <w:lang w:val="en-US" w:eastAsia="zh-CN"/>
        </w:rPr>
      </w:pPr>
      <w:r>
        <w:rPr>
          <w:rFonts w:hint="eastAsia"/>
          <w:lang w:val="en-US" w:eastAsia="zh-CN"/>
        </w:rPr>
        <w:t>2)Aiming at the problems of poor positioning accuracy and high positioning delay of traditional methods in complex indoor scenes, the indoor positioning method is improved to achieve high-precision positioning.</w:t>
      </w:r>
    </w:p>
    <w:p>
      <w:pPr>
        <w:numPr>
          <w:ilvl w:val="0"/>
          <w:numId w:val="0"/>
        </w:numPr>
        <w:ind w:leftChars="0"/>
        <w:rPr>
          <w:rFonts w:hint="eastAsia"/>
          <w:lang w:val="en-US" w:eastAsia="zh-CN"/>
        </w:rPr>
      </w:pPr>
    </w:p>
    <w:p>
      <w:pPr>
        <w:pStyle w:val="3"/>
        <w:numPr>
          <w:ilvl w:val="1"/>
          <w:numId w:val="1"/>
        </w:numPr>
        <w:bidi w:val="0"/>
        <w:ind w:left="0" w:leftChars="0" w:firstLine="0" w:firstLineChars="0"/>
        <w:rPr>
          <w:rFonts w:hint="eastAsia"/>
          <w:lang w:val="en-US" w:eastAsia="zh-CN"/>
        </w:rPr>
      </w:pPr>
      <w:bookmarkStart w:id="30" w:name="_Toc25374"/>
      <w:r>
        <w:rPr>
          <w:rFonts w:hint="eastAsia"/>
          <w:lang w:val="en-US" w:eastAsia="zh-CN"/>
        </w:rPr>
        <w:t>timetable</w:t>
      </w:r>
      <w:bookmarkEnd w:id="30"/>
    </w:p>
    <w:p>
      <w:pPr>
        <w:numPr>
          <w:ilvl w:val="0"/>
          <w:numId w:val="0"/>
        </w:numPr>
        <w:ind w:leftChars="0"/>
        <w:rPr>
          <w:rFonts w:hint="default"/>
          <w:lang w:val="en-US" w:eastAsia="zh-CN"/>
        </w:rPr>
      </w:pPr>
      <w:r>
        <w:rPr>
          <w:rFonts w:hint="default"/>
          <w:lang w:val="en-US" w:eastAsia="zh-CN"/>
        </w:rPr>
        <w:t>202</w:t>
      </w:r>
      <w:r>
        <w:rPr>
          <w:rFonts w:hint="eastAsia"/>
          <w:lang w:val="en-US" w:eastAsia="zh-CN"/>
        </w:rPr>
        <w:t>3</w:t>
      </w:r>
      <w:r>
        <w:rPr>
          <w:rFonts w:hint="default"/>
          <w:lang w:val="en-US" w:eastAsia="zh-CN"/>
        </w:rPr>
        <w:t>.</w:t>
      </w:r>
      <w:r>
        <w:rPr>
          <w:rFonts w:hint="eastAsia"/>
          <w:lang w:val="en-US" w:eastAsia="zh-CN"/>
        </w:rPr>
        <w:t>03.05</w:t>
      </w:r>
      <w:r>
        <w:rPr>
          <w:rFonts w:hint="default"/>
          <w:lang w:val="en-US" w:eastAsia="zh-CN"/>
        </w:rPr>
        <w:t>—202</w:t>
      </w:r>
      <w:r>
        <w:rPr>
          <w:rFonts w:hint="eastAsia"/>
          <w:lang w:val="en-US" w:eastAsia="zh-CN"/>
        </w:rPr>
        <w:t>3</w:t>
      </w:r>
      <w:r>
        <w:rPr>
          <w:rFonts w:hint="default"/>
          <w:lang w:val="en-US" w:eastAsia="zh-CN"/>
        </w:rPr>
        <w:t>.</w:t>
      </w:r>
      <w:r>
        <w:rPr>
          <w:rFonts w:hint="eastAsia"/>
          <w:lang w:val="en-US" w:eastAsia="zh-CN"/>
        </w:rPr>
        <w:t>03.26</w:t>
      </w:r>
      <w:r>
        <w:rPr>
          <w:rFonts w:hint="default"/>
          <w:lang w:val="en-US" w:eastAsia="zh-CN"/>
        </w:rPr>
        <w:t xml:space="preserve"> </w:t>
      </w:r>
      <w:r>
        <w:rPr>
          <w:rFonts w:hint="eastAsia"/>
          <w:lang w:val="en-US" w:eastAsia="zh-CN"/>
        </w:rPr>
        <w:t xml:space="preserve">  </w:t>
      </w:r>
      <w:r>
        <w:rPr>
          <w:rFonts w:hint="default"/>
          <w:lang w:val="en-US" w:eastAsia="zh-CN"/>
        </w:rPr>
        <w:t>Find literature and identify topics</w:t>
      </w:r>
      <w:r>
        <w:rPr>
          <w:rFonts w:hint="eastAsia"/>
          <w:lang w:val="en-US" w:eastAsia="zh-CN"/>
        </w:rPr>
        <w:t>.</w:t>
      </w:r>
    </w:p>
    <w:p>
      <w:pPr>
        <w:numPr>
          <w:ilvl w:val="0"/>
          <w:numId w:val="0"/>
        </w:numPr>
        <w:ind w:leftChars="0"/>
        <w:rPr>
          <w:rFonts w:hint="default"/>
          <w:lang w:val="en-US" w:eastAsia="zh-CN"/>
        </w:rPr>
      </w:pPr>
      <w:r>
        <w:rPr>
          <w:rFonts w:hint="default"/>
          <w:lang w:val="en-US" w:eastAsia="zh-CN"/>
        </w:rPr>
        <w:t>202</w:t>
      </w:r>
      <w:r>
        <w:rPr>
          <w:rFonts w:hint="eastAsia"/>
          <w:lang w:val="en-US" w:eastAsia="zh-CN"/>
        </w:rPr>
        <w:t>3</w:t>
      </w:r>
      <w:r>
        <w:rPr>
          <w:rFonts w:hint="default"/>
          <w:lang w:val="en-US" w:eastAsia="zh-CN"/>
        </w:rPr>
        <w:t>.</w:t>
      </w:r>
      <w:r>
        <w:rPr>
          <w:rFonts w:hint="eastAsia"/>
          <w:lang w:val="en-US" w:eastAsia="zh-CN"/>
        </w:rPr>
        <w:t>03.26</w:t>
      </w:r>
      <w:r>
        <w:rPr>
          <w:rFonts w:hint="default"/>
          <w:lang w:val="en-US" w:eastAsia="zh-CN"/>
        </w:rPr>
        <w:t>—202</w:t>
      </w:r>
      <w:r>
        <w:rPr>
          <w:rFonts w:hint="eastAsia"/>
          <w:lang w:val="en-US" w:eastAsia="zh-CN"/>
        </w:rPr>
        <w:t>3</w:t>
      </w:r>
      <w:r>
        <w:rPr>
          <w:rFonts w:hint="default"/>
          <w:lang w:val="en-US" w:eastAsia="zh-CN"/>
        </w:rPr>
        <w:t>.</w:t>
      </w:r>
      <w:r>
        <w:rPr>
          <w:rFonts w:hint="eastAsia"/>
          <w:lang w:val="en-US" w:eastAsia="zh-CN"/>
        </w:rPr>
        <w:t>04.14</w:t>
      </w:r>
      <w:r>
        <w:rPr>
          <w:rFonts w:hint="default"/>
          <w:lang w:val="en-US" w:eastAsia="zh-CN"/>
        </w:rPr>
        <w:t xml:space="preserve"> </w:t>
      </w:r>
      <w:r>
        <w:rPr>
          <w:rFonts w:hint="eastAsia"/>
          <w:lang w:val="en-US" w:eastAsia="zh-CN"/>
        </w:rPr>
        <w:t xml:space="preserve"> </w:t>
      </w:r>
      <w:r>
        <w:rPr>
          <w:rFonts w:hint="default"/>
          <w:lang w:val="en-US" w:eastAsia="zh-CN"/>
        </w:rPr>
        <w:t>Organize documents</w:t>
      </w:r>
    </w:p>
    <w:p>
      <w:pPr>
        <w:numPr>
          <w:ilvl w:val="0"/>
          <w:numId w:val="0"/>
        </w:numPr>
        <w:ind w:leftChars="0"/>
        <w:rPr>
          <w:rFonts w:hint="default"/>
          <w:lang w:val="en-US" w:eastAsia="zh-CN"/>
        </w:rPr>
      </w:pPr>
      <w:r>
        <w:rPr>
          <w:rFonts w:hint="default"/>
          <w:lang w:val="en-US" w:eastAsia="zh-CN"/>
        </w:rPr>
        <w:t>202</w:t>
      </w:r>
      <w:r>
        <w:rPr>
          <w:rFonts w:hint="eastAsia"/>
          <w:lang w:val="en-US" w:eastAsia="zh-CN"/>
        </w:rPr>
        <w:t>3</w:t>
      </w:r>
      <w:r>
        <w:rPr>
          <w:rFonts w:hint="default"/>
          <w:lang w:val="en-US" w:eastAsia="zh-CN"/>
        </w:rPr>
        <w:t>.</w:t>
      </w:r>
      <w:r>
        <w:rPr>
          <w:rFonts w:hint="eastAsia"/>
          <w:lang w:val="en-US" w:eastAsia="zh-CN"/>
        </w:rPr>
        <w:t>04.10</w:t>
      </w:r>
      <w:r>
        <w:rPr>
          <w:rFonts w:hint="default"/>
          <w:lang w:val="en-US" w:eastAsia="zh-CN"/>
        </w:rPr>
        <w:t>—202</w:t>
      </w:r>
      <w:r>
        <w:rPr>
          <w:rFonts w:hint="eastAsia"/>
          <w:lang w:val="en-US" w:eastAsia="zh-CN"/>
        </w:rPr>
        <w:t>3</w:t>
      </w:r>
      <w:r>
        <w:rPr>
          <w:rFonts w:hint="default"/>
          <w:lang w:val="en-US" w:eastAsia="zh-CN"/>
        </w:rPr>
        <w:t>.</w:t>
      </w:r>
      <w:r>
        <w:rPr>
          <w:rFonts w:hint="eastAsia"/>
          <w:lang w:val="en-US" w:eastAsia="zh-CN"/>
        </w:rPr>
        <w:t>06.10</w:t>
      </w:r>
      <w:r>
        <w:rPr>
          <w:rFonts w:hint="default"/>
          <w:lang w:val="en-US" w:eastAsia="zh-CN"/>
        </w:rPr>
        <w:t xml:space="preserve"> </w:t>
      </w:r>
      <w:r>
        <w:rPr>
          <w:rFonts w:hint="eastAsia"/>
          <w:lang w:val="en-US" w:eastAsia="zh-CN"/>
        </w:rPr>
        <w:t xml:space="preserve"> </w:t>
      </w:r>
      <w:r>
        <w:rPr>
          <w:rFonts w:hint="default"/>
          <w:lang w:val="en-US" w:eastAsia="zh-CN"/>
        </w:rPr>
        <w:t>Complete the development of MATLAB simulation system</w:t>
      </w:r>
    </w:p>
    <w:p>
      <w:pPr>
        <w:numPr>
          <w:ilvl w:val="0"/>
          <w:numId w:val="0"/>
        </w:numPr>
        <w:ind w:leftChars="0"/>
        <w:rPr>
          <w:rFonts w:hint="default"/>
          <w:lang w:val="en-US" w:eastAsia="zh-CN"/>
        </w:rPr>
      </w:pPr>
      <w:r>
        <w:rPr>
          <w:rFonts w:hint="default"/>
          <w:lang w:val="en-US" w:eastAsia="zh-CN"/>
        </w:rPr>
        <w:t>202</w:t>
      </w:r>
      <w:r>
        <w:rPr>
          <w:rFonts w:hint="eastAsia"/>
          <w:lang w:val="en-US" w:eastAsia="zh-CN"/>
        </w:rPr>
        <w:t>3</w:t>
      </w:r>
      <w:r>
        <w:rPr>
          <w:rFonts w:hint="default"/>
          <w:lang w:val="en-US" w:eastAsia="zh-CN"/>
        </w:rPr>
        <w:t>.</w:t>
      </w:r>
      <w:r>
        <w:rPr>
          <w:rFonts w:hint="eastAsia"/>
          <w:lang w:val="en-US" w:eastAsia="zh-CN"/>
        </w:rPr>
        <w:t>06.10</w:t>
      </w:r>
      <w:r>
        <w:rPr>
          <w:rFonts w:hint="default"/>
          <w:lang w:val="en-US" w:eastAsia="zh-CN"/>
        </w:rPr>
        <w:t>—2023.</w:t>
      </w:r>
      <w:r>
        <w:rPr>
          <w:rFonts w:hint="eastAsia"/>
          <w:lang w:val="en-US" w:eastAsia="zh-CN"/>
        </w:rPr>
        <w:t xml:space="preserve">06.25  </w:t>
      </w:r>
      <w:r>
        <w:rPr>
          <w:rFonts w:hint="default"/>
          <w:lang w:val="en-US" w:eastAsia="zh-CN"/>
        </w:rPr>
        <w:t>Verify and improve the performance of the simulated</w:t>
      </w:r>
      <w:r>
        <w:rPr>
          <w:rFonts w:hint="eastAsia"/>
          <w:lang w:val="en-US" w:eastAsia="zh-CN"/>
        </w:rPr>
        <w:t xml:space="preserve"> </w:t>
      </w:r>
      <w:r>
        <w:rPr>
          <w:rFonts w:hint="default"/>
          <w:lang w:val="en-US" w:eastAsia="zh-CN"/>
        </w:rPr>
        <w:t>system</w:t>
      </w:r>
    </w:p>
    <w:p>
      <w:pPr>
        <w:numPr>
          <w:ilvl w:val="0"/>
          <w:numId w:val="0"/>
        </w:numPr>
        <w:ind w:leftChars="0"/>
        <w:rPr>
          <w:rFonts w:hint="default"/>
          <w:lang w:val="en-US" w:eastAsia="zh-CN"/>
        </w:rPr>
      </w:pPr>
      <w:r>
        <w:rPr>
          <w:rFonts w:hint="default"/>
          <w:lang w:val="en-US" w:eastAsia="zh-CN"/>
        </w:rPr>
        <w:t>202</w:t>
      </w:r>
      <w:r>
        <w:rPr>
          <w:rFonts w:hint="eastAsia"/>
          <w:lang w:val="en-US" w:eastAsia="zh-CN"/>
        </w:rPr>
        <w:t>3</w:t>
      </w:r>
      <w:r>
        <w:rPr>
          <w:rFonts w:hint="default"/>
          <w:lang w:val="en-US" w:eastAsia="zh-CN"/>
        </w:rPr>
        <w:t>.</w:t>
      </w:r>
      <w:r>
        <w:rPr>
          <w:rFonts w:hint="eastAsia"/>
          <w:lang w:val="en-US" w:eastAsia="zh-CN"/>
        </w:rPr>
        <w:t>06.25</w:t>
      </w:r>
      <w:r>
        <w:rPr>
          <w:rFonts w:hint="default"/>
          <w:lang w:val="en-US" w:eastAsia="zh-CN"/>
        </w:rPr>
        <w:t>—202</w:t>
      </w:r>
      <w:r>
        <w:rPr>
          <w:rFonts w:hint="eastAsia"/>
          <w:lang w:val="en-US" w:eastAsia="zh-CN"/>
        </w:rPr>
        <w:t>3</w:t>
      </w:r>
      <w:r>
        <w:rPr>
          <w:rFonts w:hint="default"/>
          <w:lang w:val="en-US" w:eastAsia="zh-CN"/>
        </w:rPr>
        <w:t>.</w:t>
      </w:r>
      <w:r>
        <w:rPr>
          <w:rFonts w:hint="eastAsia"/>
          <w:lang w:val="en-US" w:eastAsia="zh-CN"/>
        </w:rPr>
        <w:t>07.20</w:t>
      </w:r>
      <w:r>
        <w:rPr>
          <w:rFonts w:hint="default"/>
          <w:lang w:val="en-US" w:eastAsia="zh-CN"/>
        </w:rPr>
        <w:t xml:space="preserve"> </w:t>
      </w:r>
      <w:r>
        <w:rPr>
          <w:rFonts w:hint="eastAsia"/>
          <w:lang w:val="en-US" w:eastAsia="zh-CN"/>
        </w:rPr>
        <w:t xml:space="preserve"> </w:t>
      </w:r>
      <w:r>
        <w:rPr>
          <w:rFonts w:hint="default"/>
          <w:lang w:val="en-US" w:eastAsia="zh-CN"/>
        </w:rPr>
        <w:t>Complete thesis writing and revision；</w:t>
      </w:r>
    </w:p>
    <w:p>
      <w:pPr>
        <w:numPr>
          <w:ilvl w:val="0"/>
          <w:numId w:val="0"/>
        </w:numPr>
        <w:ind w:leftChars="0"/>
        <w:rPr>
          <w:rFonts w:hint="eastAsia"/>
          <w:lang w:val="en-US" w:eastAsia="zh-CN"/>
        </w:rPr>
      </w:pPr>
    </w:p>
    <w:p>
      <w:pPr>
        <w:numPr>
          <w:ilvl w:val="0"/>
          <w:numId w:val="0"/>
        </w:numPr>
        <w:ind w:leftChars="0"/>
        <w:rPr>
          <w:rFonts w:hint="eastAsia"/>
          <w:lang w:val="en-US" w:eastAsia="zh-CN"/>
        </w:rPr>
      </w:pPr>
      <w:r>
        <w:rPr>
          <w:rFonts w:hint="eastAsia"/>
          <w:lang w:val="en-US" w:eastAsia="zh-CN"/>
        </w:rPr>
        <w:t>The corresponding Gantt chart is as follows：</w:t>
      </w:r>
    </w:p>
    <w:p>
      <w:pPr>
        <w:numPr>
          <w:ilvl w:val="0"/>
          <w:numId w:val="0"/>
        </w:numPr>
        <w:ind w:leftChars="0"/>
        <w:jc w:val="center"/>
        <w:rPr>
          <w:rFonts w:hint="default"/>
          <w:lang w:val="en-US" w:eastAsia="zh-CN"/>
        </w:rPr>
      </w:pPr>
      <w:r>
        <w:rPr>
          <w:rFonts w:hint="eastAsia"/>
          <w:lang w:val="en-US" w:eastAsia="zh-CN"/>
        </w:rPr>
        <w:t>Figure 5-1 Project plan Gantt chart</w:t>
      </w:r>
      <w:r>
        <w:rPr>
          <w:rFonts w:hint="eastAsia"/>
          <w:lang w:val="en-US" w:eastAsia="zh-CN"/>
        </w:rPr>
        <w:drawing>
          <wp:anchor distT="0" distB="0" distL="114300" distR="114300" simplePos="0" relativeHeight="251661312" behindDoc="0" locked="0" layoutInCell="1" allowOverlap="1">
            <wp:simplePos x="0" y="0"/>
            <wp:positionH relativeFrom="column">
              <wp:posOffset>-40640</wp:posOffset>
            </wp:positionH>
            <wp:positionV relativeFrom="paragraph">
              <wp:posOffset>97155</wp:posOffset>
            </wp:positionV>
            <wp:extent cx="5274310" cy="2245360"/>
            <wp:effectExtent l="0" t="0" r="8890" b="2540"/>
            <wp:wrapTopAndBottom/>
            <wp:docPr id="3" name="图片 3" descr="甘特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甘特图"/>
                    <pic:cNvPicPr>
                      <a:picLocks noChangeAspect="1"/>
                    </pic:cNvPicPr>
                  </pic:nvPicPr>
                  <pic:blipFill>
                    <a:blip r:embed="rId11"/>
                    <a:stretch>
                      <a:fillRect/>
                    </a:stretch>
                  </pic:blipFill>
                  <pic:spPr>
                    <a:xfrm>
                      <a:off x="0" y="0"/>
                      <a:ext cx="5274310" cy="2245360"/>
                    </a:xfrm>
                    <a:prstGeom prst="rect">
                      <a:avLst/>
                    </a:prstGeom>
                  </pic:spPr>
                </pic:pic>
              </a:graphicData>
            </a:graphic>
          </wp:anchor>
        </w:drawing>
      </w:r>
    </w:p>
    <w:p>
      <w:pPr>
        <w:numPr>
          <w:ilvl w:val="0"/>
          <w:numId w:val="0"/>
        </w:numPr>
        <w:ind w:leftChars="0"/>
        <w:rPr>
          <w:rFonts w:hint="eastAsia"/>
          <w:lang w:val="en-US" w:eastAsia="zh-CN"/>
        </w:rPr>
      </w:pPr>
    </w:p>
    <w:p>
      <w:pPr>
        <w:numPr>
          <w:ilvl w:val="0"/>
          <w:numId w:val="0"/>
        </w:numPr>
        <w:ind w:leftChars="0"/>
        <w:rPr>
          <w:rFonts w:hint="default"/>
          <w:lang w:val="en-US" w:eastAsia="zh-CN"/>
        </w:rPr>
        <w:sectPr>
          <w:pgSz w:w="11906" w:h="16838"/>
          <w:pgMar w:top="1440" w:right="1800" w:bottom="1440" w:left="1800" w:header="851" w:footer="992" w:gutter="0"/>
          <w:cols w:space="425" w:num="1"/>
          <w:docGrid w:type="lines" w:linePitch="312" w:charSpace="0"/>
        </w:sectPr>
      </w:pPr>
    </w:p>
    <w:p>
      <w:pPr>
        <w:pStyle w:val="2"/>
        <w:bidi w:val="0"/>
        <w:rPr>
          <w:rFonts w:hint="eastAsia"/>
          <w:lang w:val="en-US" w:eastAsia="zh-CN"/>
        </w:rPr>
      </w:pPr>
      <w:bookmarkStart w:id="31" w:name="_Toc26238"/>
      <w:r>
        <w:rPr>
          <w:rFonts w:hint="eastAsia"/>
          <w:lang w:val="en-US" w:eastAsia="zh-CN"/>
        </w:rPr>
        <w:t>References：</w:t>
      </w:r>
      <w:bookmarkEnd w:id="31"/>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Zafari F, Gkelias A, Leung KK. A Survey of Indoor Localization Systems and Technologies[J]. COMMUNICATIONS SURVEYS AND TUTORIALS, 2019, 21(3): 2568-2599.</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PAZIEWSKI J, SIERADZKI R. Integrated GPS plus BDS instantaneous medium baseline RTK positioning: signal analysis, methodology and performance assessment[J]. Advances in Space Research, 2017, 60(12):2561-2573.</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HU Zhaozheng, LIU Jiahui, et al. Integration of WiFi, Laser, and Map for Robot Indoor Localization[J]. Journal of Electronics &amp; Information Technology, 2021,43(8): 2308-2316.</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Times New Roman" w:hAnsi="Times New Roman" w:eastAsia="仿宋" w:cs="Times New Roman"/>
          <w:sz w:val="24"/>
          <w:szCs w:val="24"/>
          <w:lang w:val="en-US" w:eastAsia="zh-CN"/>
        </w:rPr>
      </w:pPr>
      <w:r>
        <w:rPr>
          <w:rFonts w:ascii="Cambria Math" w:hAnsi="Cambria Math" w:eastAsia="微软雅黑 Light"/>
          <w:kern w:val="12"/>
          <w:sz w:val="20"/>
        </w:rPr>
        <w:t>Lina Shi, Dayu Shi, et al. 5G Internet of Radio Light Positioning System for Indoor Broadcasting Service[J].TRANSACTIONS ON BROADCASTING, 2020, 66(2):534-544.</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Times New Roman" w:hAnsi="Times New Roman" w:eastAsia="仿宋" w:cs="Times New Roman"/>
          <w:sz w:val="24"/>
          <w:szCs w:val="24"/>
          <w:lang w:val="en-US" w:eastAsia="zh-CN"/>
        </w:rPr>
      </w:pPr>
      <w:r>
        <w:rPr>
          <w:rFonts w:ascii="Cambria Math" w:hAnsi="Cambria Math" w:eastAsia="微软雅黑 Light"/>
          <w:kern w:val="12"/>
          <w:sz w:val="20"/>
        </w:rPr>
        <w:t>El Boudani B,</w:t>
      </w:r>
      <w:r>
        <w:t xml:space="preserve"> </w:t>
      </w:r>
      <w:r>
        <w:rPr>
          <w:rFonts w:ascii="Cambria Math" w:hAnsi="Cambria Math" w:eastAsia="微软雅黑 Light"/>
          <w:kern w:val="12"/>
          <w:sz w:val="20"/>
        </w:rPr>
        <w:t>Kanaris L, et al. Implementing Deep Learning Techniques in 5G IoT Networks for 3D Indoor Positioning: DELTA (DeEp Learning-Based Co-operaTive Architecture)[J]. SENSORS, 2020, 20(19): 5495.</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Times New Roman" w:hAnsi="Times New Roman" w:eastAsia="仿宋" w:cs="Times New Roman"/>
          <w:sz w:val="24"/>
          <w:szCs w:val="24"/>
          <w:lang w:val="en-US" w:eastAsia="zh-CN"/>
        </w:rPr>
      </w:pPr>
      <w:r>
        <w:rPr>
          <w:rFonts w:ascii="Cambria Math" w:hAnsi="Cambria Math" w:eastAsia="微软雅黑 Light"/>
          <w:kern w:val="12"/>
          <w:sz w:val="20"/>
        </w:rPr>
        <w:t>Amir Aradnia, Maryam Amir Haeri. Adaptive Explicit Kernel Minkowski Weighted K-means[J]. Information Sciences,2022, 584: 503-518.</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Times New Roman" w:hAnsi="Times New Roman" w:eastAsia="仿宋" w:cs="Times New Roman"/>
          <w:sz w:val="24"/>
          <w:szCs w:val="24"/>
          <w:lang w:val="en-US" w:eastAsia="zh-CN"/>
        </w:rPr>
      </w:pPr>
      <w:r>
        <w:rPr>
          <w:rFonts w:ascii="Cambria Math" w:hAnsi="Cambria Math" w:eastAsia="微软雅黑 Light"/>
          <w:kern w:val="12"/>
          <w:sz w:val="20"/>
        </w:rPr>
        <w:t>Hao ZJ, Yan Y, et al. Endpoints-Clipping CSI Amplitude for SVM-Based Indoor Localization[J]. SENSORS, 2019, 19(17): 3689.</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Times New Roman" w:hAnsi="Times New Roman" w:eastAsia="仿宋" w:cs="Times New Roman"/>
          <w:sz w:val="24"/>
          <w:szCs w:val="24"/>
          <w:lang w:val="en-US" w:eastAsia="zh-CN"/>
        </w:rPr>
      </w:pPr>
      <w:r>
        <w:rPr>
          <w:rFonts w:ascii="Cambria Math" w:hAnsi="Cambria Math" w:eastAsia="微软雅黑 Light"/>
          <w:kern w:val="12"/>
          <w:sz w:val="20"/>
        </w:rPr>
        <w:t>Guo PF, Wang XZ, et al. The Enhanced Genetic Algorithms for the Optimization Design[C]. 2010 3RD INTERNATIONAL CONFERENCE ON BIOMEDICAL ENGINEERING AND</w:t>
      </w:r>
      <w:r>
        <w:rPr>
          <w:rFonts w:hint="eastAsia" w:ascii="Cambria Math" w:hAnsi="Cambria Math" w:eastAsia="微软雅黑 Light"/>
          <w:kern w:val="12"/>
          <w:sz w:val="20"/>
        </w:rPr>
        <w:t xml:space="preserve"> </w:t>
      </w:r>
      <w:r>
        <w:rPr>
          <w:rFonts w:ascii="Cambria Math" w:hAnsi="Cambria Math" w:eastAsia="微软雅黑 Light"/>
          <w:kern w:val="12"/>
          <w:sz w:val="20"/>
        </w:rPr>
        <w:t>INFORMATICS (BMEI 2010), VOLS 1-7, 2010: 2990-2994</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rPr>
          <w:rFonts w:hint="default" w:ascii="Cambria Math" w:hAnsi="Cambria Math" w:eastAsia="微软雅黑 Light"/>
          <w:kern w:val="12"/>
          <w:sz w:val="20"/>
          <w:lang w:val="en-US" w:eastAsia="zh-CN"/>
        </w:rPr>
        <w:t>ShahmansooriA，GarciaGE，DestinoG，etal.5G</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Positionand</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Orientation</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Estimation</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Through</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Milli‐meter</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Wave</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MIMO</w:t>
      </w:r>
      <w:r>
        <w:rPr>
          <w:rFonts w:hint="eastAsia" w:ascii="Cambria Math" w:hAnsi="Cambria Math" w:eastAsia="微软雅黑 Light"/>
          <w:kern w:val="12"/>
          <w:sz w:val="20"/>
          <w:lang w:val="en-US" w:eastAsia="zh-CN"/>
        </w:rPr>
        <w:t>[</w:t>
      </w:r>
      <w:r>
        <w:rPr>
          <w:rFonts w:hint="default" w:ascii="Cambria Math" w:hAnsi="Cambria Math" w:eastAsia="微软雅黑 Light"/>
          <w:kern w:val="12"/>
          <w:sz w:val="20"/>
          <w:lang w:val="en-US" w:eastAsia="zh-CN"/>
        </w:rPr>
        <w:t>C］//IEEE</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Globecom</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Work‐shops</w:t>
      </w:r>
      <w:r>
        <w:rPr>
          <w:rFonts w:hint="eastAsia" w:ascii="Cambria Math" w:hAnsi="Cambria Math" w:eastAsia="微软雅黑 Light"/>
          <w:kern w:val="12"/>
          <w:sz w:val="20"/>
          <w:lang w:val="en-US" w:eastAsia="zh-CN"/>
        </w:rPr>
        <w:t>,</w:t>
      </w:r>
      <w:r>
        <w:rPr>
          <w:rFonts w:hint="default" w:ascii="Cambria Math" w:hAnsi="Cambria Math" w:eastAsia="微软雅黑 Light"/>
          <w:kern w:val="12"/>
          <w:sz w:val="20"/>
          <w:lang w:val="en-US" w:eastAsia="zh-CN"/>
        </w:rPr>
        <w:t>SanDiego，USA，2015</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rPr>
          <w:rFonts w:hint="default" w:ascii="Cambria Math" w:hAnsi="Cambria Math" w:eastAsia="微软雅黑 Light"/>
          <w:kern w:val="12"/>
          <w:sz w:val="20"/>
          <w:lang w:val="en-US" w:eastAsia="zh-CN"/>
        </w:rPr>
        <w:t>AbuShaban</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Z，Zhou</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X，Abhayapala</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T，etal.Error</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Bounds</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for</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Uplink</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and</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Downlink</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3D</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Localization</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in</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5GMillimeter</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Wave</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Systems</w:t>
      </w:r>
      <w:r>
        <w:rPr>
          <w:rFonts w:hint="eastAsia" w:ascii="Cambria Math" w:hAnsi="Cambria Math" w:eastAsia="微软雅黑 Light"/>
          <w:kern w:val="12"/>
          <w:sz w:val="20"/>
          <w:lang w:val="en-US" w:eastAsia="zh-CN"/>
        </w:rPr>
        <w:t>[</w:t>
      </w:r>
      <w:r>
        <w:rPr>
          <w:rFonts w:hint="default" w:ascii="Cambria Math" w:hAnsi="Cambria Math" w:eastAsia="微软雅黑 Light"/>
          <w:kern w:val="12"/>
          <w:sz w:val="20"/>
          <w:lang w:val="en-US" w:eastAsia="zh-CN"/>
        </w:rPr>
        <w:t>J］.IEEE</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Transactions</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on</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Wireless</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Communications，2018，17（8）：4939‐4954</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rPr>
          <w:rFonts w:hint="default" w:ascii="Cambria Math" w:hAnsi="Cambria Math" w:eastAsia="微软雅黑 Light"/>
          <w:kern w:val="12"/>
          <w:sz w:val="20"/>
          <w:lang w:val="en-US" w:eastAsia="zh-CN"/>
        </w:rPr>
        <w:t>Wan</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L，Han</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G，Shu</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L，etal.The</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Critical</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Patients</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Localization</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Algorithm</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Using</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Sparse</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Representation</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for</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Mixed</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Signals</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in</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Emergency</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Healthcare</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System</w:t>
      </w:r>
      <w:r>
        <w:rPr>
          <w:rFonts w:hint="eastAsia" w:ascii="Cambria Math" w:hAnsi="Cambria Math" w:eastAsia="微软雅黑 Light"/>
          <w:kern w:val="12"/>
          <w:sz w:val="20"/>
          <w:lang w:val="en-US" w:eastAsia="zh-CN"/>
        </w:rPr>
        <w:t>[</w:t>
      </w:r>
      <w:r>
        <w:rPr>
          <w:rFonts w:hint="default" w:ascii="Cambria Math" w:hAnsi="Cambria Math" w:eastAsia="微软雅黑 Light"/>
          <w:kern w:val="12"/>
          <w:sz w:val="20"/>
          <w:lang w:val="en-US" w:eastAsia="zh-CN"/>
        </w:rPr>
        <w:t>J］.IEEE</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Systems</w:t>
      </w:r>
      <w:r>
        <w:rPr>
          <w:rFonts w:hint="eastAsia" w:ascii="Cambria Math" w:hAnsi="Cambria Math" w:eastAsia="微软雅黑 Light"/>
          <w:kern w:val="12"/>
          <w:sz w:val="20"/>
          <w:lang w:val="en-US" w:eastAsia="zh-CN"/>
        </w:rPr>
        <w:t xml:space="preserve"> </w:t>
      </w:r>
      <w:r>
        <w:rPr>
          <w:rFonts w:hint="default" w:ascii="Cambria Math" w:hAnsi="Cambria Math" w:eastAsia="微软雅黑 Light"/>
          <w:kern w:val="12"/>
          <w:sz w:val="20"/>
          <w:lang w:val="en-US" w:eastAsia="zh-CN"/>
        </w:rPr>
        <w:t>Journal，2015，12（1）：52‐63</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rPr>
          <w:rFonts w:hint="default" w:ascii="Times New Roman" w:hAnsi="Times New Roman" w:eastAsia="仿宋" w:cs="Times New Roman"/>
          <w:sz w:val="24"/>
          <w:szCs w:val="24"/>
          <w:lang w:val="en-US" w:eastAsia="zh-CN"/>
        </w:rPr>
        <w:t>Pudlovskiy V, Petukhov N, Chugunov A, et al. Joint Processing of GNSS and UWB Signals for Seamless Navigation in Urban Environments[C]//2022 29th Saint Petersburg International Conference on Integrated Navigation Systems (ICINS). IEEE, 2022: 1-4.</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rPr>
          <w:rFonts w:hint="default" w:ascii="Times New Roman" w:hAnsi="Times New Roman" w:eastAsia="仿宋" w:cs="Times New Roman"/>
          <w:sz w:val="24"/>
          <w:szCs w:val="24"/>
          <w:lang w:val="en-US" w:eastAsia="zh-CN"/>
        </w:rPr>
        <w:t>PAZIEWSKI J, SIERADZKI R. Integrated GPS plus BDS instantaneous medium baseline RTK positioning: signal analysis, methodology and performance assessment[J]. Advances in Space Research, 2017, 60(12):2561-2573.</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rPr>
          <w:rFonts w:hint="default" w:ascii="Cambria Math" w:hAnsi="Cambria Math" w:eastAsia="微软雅黑 Light"/>
          <w:kern w:val="12"/>
          <w:sz w:val="20"/>
          <w:lang w:val="en-US" w:eastAsia="zh-CN"/>
        </w:rPr>
        <w:t>Liu Jinhai, Tu Rui, Zhang Pengfei, et al. RTK Model and Accuracy Analysis of GPS/GLONASS/BDS Combination [J]. Surveying and Mapping Science, 2019,44(01):144-150.</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rPr>
          <w:rFonts w:hint="eastAsia"/>
        </w:rPr>
        <w:t>Yang Sheng,Li Leilei,Liu Jingbin,et al. Effective  Cycle Slip Detection and Repair for PPP/INS Inte‐  grated Systems［J］. Sensors,2019( 3):502</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rPr>
          <w:rFonts w:hint="eastAsia"/>
        </w:rPr>
        <w:t>Foxlin E. Pedestrian Tracking with Shoe‐Mounted  Inertial Sensors［J］. IEEE Computer Graphics and  Applications,2005,25(6):38‐46</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rPr>
          <w:rFonts w:hint="eastAsia"/>
        </w:rPr>
        <w:t>Soehren W,Hawkinson W . Prototype Personal  Navigation System［J］. Aerospace and Electronic  Systems Magazine,2008,23(4):10‐18</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rPr>
          <w:rFonts w:hint="eastAsia"/>
        </w:rPr>
        <w:t>Frank K,Krach B,Catterall N,et al. Development  and Evaluation of a Combined WLAN and Inertial  Indoor Pedestrian Positioning System ［C］//The  22nd International Technical Meeting of the Satellite  Division of the Institute of Navigation,Savannah,  USA,2009</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rPr>
          <w:rFonts w:hint="eastAsia"/>
        </w:rPr>
        <w:t>Zhou Baoding,Li Qingquan,Mao Qingzhou,et al.User Activity Awareness Assisted Indoor PedestrianLocalization［J］. Geomatics and Information Scienceof Wuhan University,2014,39(6):719‐723</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rPr>
          <w:rFonts w:hint="eastAsia"/>
        </w:rPr>
        <w:t>Chang Hui. Research on Indoor Positioning Basedon Inertial Navigation［D］. Beijing:North ChinaUniversity of Technology,2020</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rPr>
          <w:rFonts w:hint="eastAsia"/>
        </w:rPr>
        <w:t>Yang S,Liu J,Gong X,et al. A Robust Heading  Estimation Solution for Smartphone Multisensor In‐  tegrated Indoor Positioning［J］. IEEE Internet of  Things Journal,2021,DOI:10. 1109/JIOT. 2021.</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rPr>
          <w:rFonts w:hint="eastAsia"/>
        </w:rPr>
        <w:t>Wu T,Liu J,Li Z,et al. Accurate Smartphone In‐  door Visual Positioning Based on a High‐Precision  3D Photorealistic Map［J］. Sensors,2018,18(6):  1974</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rPr>
          <w:rFonts w:hint="eastAsia"/>
        </w:rPr>
        <w:t>Liu J,Chen R,Pei L,et al. A Hybrid Smartphone  Indoor Positioning Solution for Mobile LBS［J］. Sensors,2012,12(12):17208‐17233</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t>SeungJune Yi,SungDuck Chun,YoungDae Lee; SungJun Park.Overview of LTE and LTE‐Advanced New Features[M].Radio Protocols for LTE and LTE-Advanced,Wiley, 2013: 151-158.</w:t>
      </w:r>
    </w:p>
    <w:p>
      <w:pPr>
        <w:keepNext w:val="0"/>
        <w:keepLines w:val="0"/>
        <w:pageBreakBefore w:val="0"/>
        <w:widowControl w:val="0"/>
        <w:numPr>
          <w:ilvl w:val="0"/>
          <w:numId w:val="3"/>
        </w:numPr>
        <w:kinsoku/>
        <w:wordWrap/>
        <w:overflowPunct/>
        <w:topLinePunct w:val="0"/>
        <w:autoSpaceDE/>
        <w:autoSpaceDN/>
        <w:bidi w:val="0"/>
        <w:adjustRightInd/>
        <w:snapToGrid/>
        <w:ind w:firstLine="0" w:firstLineChars="0"/>
        <w:jc w:val="left"/>
        <w:textAlignment w:val="auto"/>
        <w:rPr>
          <w:rFonts w:hint="default" w:ascii="Cambria Math" w:hAnsi="Cambria Math" w:eastAsia="微软雅黑 Light"/>
          <w:kern w:val="12"/>
          <w:sz w:val="20"/>
          <w:lang w:val="en-US" w:eastAsia="zh-CN"/>
        </w:rPr>
      </w:pPr>
      <w:r>
        <w:t>M. Kim, J. Liang, J. Lee, J. Park and B. Park, "Path loss measurements and modeling for indoor office scenario at 28 and 38 GHz," 2016 International Symposium on Antennas and Propagation (ISAP), 2016, pp. 64-65.</w:t>
      </w:r>
    </w:p>
    <w:p>
      <w:pPr>
        <w:numPr>
          <w:ilvl w:val="0"/>
          <w:numId w:val="0"/>
        </w:numPr>
        <w:ind w:leftChars="0"/>
        <w:rPr>
          <w:rFonts w:hint="default"/>
          <w:lang w:val="en-US" w:eastAsia="zh-CN"/>
        </w:rPr>
      </w:pPr>
    </w:p>
    <w:p>
      <w:pPr>
        <w:numPr>
          <w:ilvl w:val="0"/>
          <w:numId w:val="0"/>
        </w:numPr>
        <w:ind w:leftChars="0"/>
        <w:rPr>
          <w:rFonts w:hint="default"/>
          <w:lang w:val="en-US" w:eastAsia="zh-CN"/>
        </w:rPr>
        <w:sectPr>
          <w:pgSz w:w="11906" w:h="16838"/>
          <w:pgMar w:top="1440" w:right="1800" w:bottom="1440" w:left="1800" w:header="851" w:footer="992" w:gutter="0"/>
          <w:cols w:space="425" w:num="1"/>
          <w:docGrid w:type="lines" w:linePitch="312" w:charSpace="0"/>
        </w:sectPr>
      </w:pPr>
    </w:p>
    <w:p>
      <w:pPr>
        <w:numPr>
          <w:ilvl w:val="0"/>
          <w:numId w:val="0"/>
        </w:numPr>
        <w:ind w:leftChars="0"/>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微软雅黑 Light">
    <w:panose1 w:val="020B0502040204020203"/>
    <w:charset w:val="86"/>
    <w:family w:val="swiss"/>
    <w:pitch w:val="default"/>
    <w:sig w:usb0="80000287" w:usb1="2ACF001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B3D626"/>
    <w:multiLevelType w:val="multilevel"/>
    <w:tmpl w:val="D7B3D626"/>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FEBE8E9D"/>
    <w:multiLevelType w:val="singleLevel"/>
    <w:tmpl w:val="FEBE8E9D"/>
    <w:lvl w:ilvl="0" w:tentative="0">
      <w:start w:val="1"/>
      <w:numFmt w:val="decimal"/>
      <w:lvlText w:val="[%1]"/>
      <w:lvlJc w:val="left"/>
      <w:pPr>
        <w:tabs>
          <w:tab w:val="left" w:pos="312"/>
        </w:tabs>
      </w:pPr>
    </w:lvl>
  </w:abstractNum>
  <w:abstractNum w:abstractNumId="2">
    <w:nsid w:val="72CA56B3"/>
    <w:multiLevelType w:val="singleLevel"/>
    <w:tmpl w:val="72CA56B3"/>
    <w:lvl w:ilvl="0" w:tentative="0">
      <w:start w:val="1"/>
      <w:numFmt w:val="decimalEnclosedCircleChinese"/>
      <w:suff w:val="space"/>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mOWZhYWVkMWQyYjU5OTdmYmQ1OGRhY2I1Mzk0MjEifQ=="/>
  </w:docVars>
  <w:rsids>
    <w:rsidRoot w:val="3AC837F2"/>
    <w:rsid w:val="09EE1E70"/>
    <w:rsid w:val="0FAB0EE6"/>
    <w:rsid w:val="1DE55F0B"/>
    <w:rsid w:val="24164F1A"/>
    <w:rsid w:val="37961085"/>
    <w:rsid w:val="3AC837F2"/>
    <w:rsid w:val="3B751B20"/>
    <w:rsid w:val="3B9E7E48"/>
    <w:rsid w:val="41C33D45"/>
    <w:rsid w:val="467D5421"/>
    <w:rsid w:val="4D5679DC"/>
    <w:rsid w:val="79A870E5"/>
    <w:rsid w:val="7C5807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napToGrid w:val="0"/>
      <w:spacing w:line="400" w:lineRule="exact"/>
      <w:ind w:firstLine="420" w:firstLineChars="200"/>
      <w:jc w:val="both"/>
    </w:pPr>
    <w:rPr>
      <w:rFonts w:ascii="Times New Roman" w:hAnsi="Times New Roman" w:eastAsia="宋体" w:cstheme="minorBidi"/>
      <w:kern w:val="2"/>
      <w:sz w:val="24"/>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ind w:firstLine="0" w:firstLineChars="0"/>
      <w:jc w:val="left"/>
      <w:outlineLvl w:val="0"/>
    </w:pPr>
    <w:rPr>
      <w:rFonts w:ascii="Times New Roman" w:hAnsi="Times New Roman" w:eastAsia="黑体"/>
      <w:b/>
      <w:kern w:val="44"/>
      <w:sz w:val="32"/>
    </w:rPr>
  </w:style>
  <w:style w:type="paragraph" w:styleId="3">
    <w:name w:val="heading 2"/>
    <w:basedOn w:val="1"/>
    <w:next w:val="1"/>
    <w:unhideWhenUsed/>
    <w:qFormat/>
    <w:uiPriority w:val="0"/>
    <w:pPr>
      <w:keepNext/>
      <w:keepLines/>
      <w:spacing w:beforeLines="0" w:beforeAutospacing="0" w:afterLines="0" w:afterAutospacing="0" w:line="240" w:lineRule="auto"/>
      <w:ind w:firstLine="0" w:firstLineChars="0"/>
      <w:outlineLvl w:val="1"/>
    </w:pPr>
    <w:rPr>
      <w:rFonts w:ascii="Times New Roman" w:hAnsi="Times New Roman" w:eastAsia="黑体"/>
      <w:b/>
      <w:sz w:val="28"/>
    </w:rPr>
  </w:style>
  <w:style w:type="paragraph" w:styleId="4">
    <w:name w:val="heading 3"/>
    <w:basedOn w:val="1"/>
    <w:next w:val="1"/>
    <w:unhideWhenUsed/>
    <w:qFormat/>
    <w:uiPriority w:val="0"/>
    <w:pPr>
      <w:keepNext/>
      <w:keepLines/>
      <w:spacing w:beforeLines="0" w:beforeAutospacing="0" w:afterLines="0" w:afterAutospacing="0" w:line="240" w:lineRule="auto"/>
      <w:ind w:firstLine="0" w:firstLineChars="0"/>
      <w:jc w:val="left"/>
      <w:outlineLvl w:val="2"/>
    </w:pPr>
    <w:rPr>
      <w:rFonts w:ascii="Times New Roman" w:hAnsi="Times New Roman" w:eastAsia="黑体"/>
      <w:b/>
      <w:sz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Subtitle"/>
    <w:basedOn w:val="1"/>
    <w:next w:val="1"/>
    <w:qFormat/>
    <w:uiPriority w:val="11"/>
    <w:pPr>
      <w:ind w:firstLine="0" w:firstLineChars="0"/>
      <w:jc w:val="center"/>
    </w:pPr>
    <w:rPr>
      <w:bCs/>
      <w:kern w:val="28"/>
      <w:sz w:val="18"/>
      <w:szCs w:val="32"/>
    </w:rPr>
  </w:style>
  <w:style w:type="paragraph" w:styleId="11">
    <w:name w:val="toc 2"/>
    <w:basedOn w:val="1"/>
    <w:next w:val="1"/>
    <w:qFormat/>
    <w:uiPriority w:val="0"/>
    <w:pPr>
      <w:ind w:left="420" w:leftChars="200"/>
    </w:pPr>
  </w:style>
  <w:style w:type="table" w:styleId="13">
    <w:name w:val="Table Grid"/>
    <w:basedOn w:val="12"/>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image" Target="media/image3.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6837</Words>
  <Characters>40150</Characters>
  <Lines>0</Lines>
  <Paragraphs>0</Paragraphs>
  <TotalTime>1</TotalTime>
  <ScaleCrop>false</ScaleCrop>
  <LinksUpToDate>false</LinksUpToDate>
  <CharactersWithSpaces>47025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2023-04-24T02:20:00Z</dcterms:created>
  <dc:creator>噔噔噔</dc:creator>
  <cp:lastModifiedBy>噔噔噔</cp:lastModifiedBy>
  <dcterms:modified xsi:type="dcterms:W3CDTF">2023-04-25T05:55:42Z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592ED90D18B74B53A103CCD0FE884F21_11</vt:lpwstr>
  </property>
</Properties>
</file>