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CA6C6" w14:textId="0B2BDD4F" w:rsidR="005731EA" w:rsidRPr="00614266" w:rsidRDefault="005731EA">
      <w:pPr>
        <w:rPr>
          <w:rFonts w:ascii="Algerian" w:hAnsi="Algerian"/>
          <w:sz w:val="48"/>
          <w:szCs w:val="48"/>
        </w:rPr>
      </w:pPr>
      <w:r w:rsidRPr="00614266">
        <w:rPr>
          <w:rFonts w:ascii="Algerian" w:hAnsi="Algerian"/>
          <w:sz w:val="48"/>
          <w:szCs w:val="48"/>
        </w:rPr>
        <w:t>Research proposal</w:t>
      </w:r>
    </w:p>
    <w:p w14:paraId="2CD5E5FC" w14:textId="1CCD672F" w:rsidR="00D97095" w:rsidRPr="00614266" w:rsidRDefault="00D97095">
      <w:pPr>
        <w:rPr>
          <w:rFonts w:ascii="Algerian" w:hAnsi="Algerian"/>
          <w:sz w:val="48"/>
          <w:szCs w:val="48"/>
        </w:rPr>
      </w:pPr>
      <w:r w:rsidRPr="00614266">
        <w:rPr>
          <w:rFonts w:ascii="Algerian" w:hAnsi="Algerian"/>
          <w:sz w:val="48"/>
          <w:szCs w:val="48"/>
        </w:rPr>
        <w:t>Using surveys and 1 to 1 meeting to measure employee engagement</w:t>
      </w:r>
    </w:p>
    <w:p w14:paraId="0EFC4281" w14:textId="7E900CD3" w:rsidR="00D97095" w:rsidRPr="00614266" w:rsidRDefault="00D97095">
      <w:pPr>
        <w:rPr>
          <w:rFonts w:ascii="Algerian" w:hAnsi="Algerian"/>
          <w:sz w:val="48"/>
          <w:szCs w:val="48"/>
        </w:rPr>
      </w:pPr>
    </w:p>
    <w:p w14:paraId="7749032B" w14:textId="470B8706" w:rsidR="00D97095" w:rsidRDefault="00D97095"/>
    <w:p w14:paraId="2047DB81" w14:textId="7FBCB408" w:rsidR="00D97095" w:rsidRDefault="00D97095"/>
    <w:p w14:paraId="0553A4C0" w14:textId="74E40761" w:rsidR="00D97095" w:rsidRDefault="00D97095"/>
    <w:p w14:paraId="6AFC05D4" w14:textId="61787DF1" w:rsidR="00D97095" w:rsidRDefault="00D97095"/>
    <w:p w14:paraId="66845DFD" w14:textId="7F16B223" w:rsidR="00D97095" w:rsidRDefault="00D97095"/>
    <w:p w14:paraId="24BCD2E4" w14:textId="55C24112" w:rsidR="00D97095" w:rsidRPr="00614266" w:rsidRDefault="00D97095">
      <w:pPr>
        <w:rPr>
          <w:b/>
          <w:bCs/>
          <w:sz w:val="32"/>
          <w:szCs w:val="32"/>
        </w:rPr>
      </w:pPr>
      <w:r w:rsidRPr="00614266">
        <w:rPr>
          <w:b/>
          <w:bCs/>
          <w:sz w:val="32"/>
          <w:szCs w:val="32"/>
        </w:rPr>
        <w:t>Student: Adrian Iordache</w:t>
      </w:r>
    </w:p>
    <w:p w14:paraId="18474508" w14:textId="2D063F88" w:rsidR="00D97095" w:rsidRPr="00614266" w:rsidRDefault="00D97095">
      <w:pPr>
        <w:rPr>
          <w:b/>
          <w:bCs/>
          <w:sz w:val="32"/>
          <w:szCs w:val="32"/>
        </w:rPr>
      </w:pPr>
      <w:r w:rsidRPr="00614266">
        <w:rPr>
          <w:b/>
          <w:bCs/>
          <w:sz w:val="32"/>
          <w:szCs w:val="32"/>
        </w:rPr>
        <w:t>Student number:2025108</w:t>
      </w:r>
    </w:p>
    <w:p w14:paraId="63C02270" w14:textId="243FBB90" w:rsidR="00D97095" w:rsidRPr="00614266" w:rsidRDefault="00D97095">
      <w:pPr>
        <w:rPr>
          <w:b/>
          <w:bCs/>
          <w:sz w:val="32"/>
          <w:szCs w:val="32"/>
        </w:rPr>
      </w:pPr>
      <w:r w:rsidRPr="00614266">
        <w:rPr>
          <w:b/>
          <w:bCs/>
          <w:sz w:val="32"/>
          <w:szCs w:val="32"/>
        </w:rPr>
        <w:t>Lecturer: Emma Roberts</w:t>
      </w:r>
    </w:p>
    <w:p w14:paraId="35E0E07E" w14:textId="0F11019E" w:rsidR="00D97095" w:rsidRDefault="00D97095"/>
    <w:p w14:paraId="1A77B496" w14:textId="7D579C14" w:rsidR="00D97095" w:rsidRDefault="00D97095"/>
    <w:p w14:paraId="250BB74F" w14:textId="4D8417E8" w:rsidR="00D97095" w:rsidRDefault="00D97095"/>
    <w:p w14:paraId="5F9600B0" w14:textId="18A53EE0" w:rsidR="00D97095" w:rsidRDefault="00D97095"/>
    <w:p w14:paraId="1669D02C" w14:textId="7463F5AF" w:rsidR="00D97095" w:rsidRDefault="00D97095"/>
    <w:p w14:paraId="39D52247" w14:textId="77777777" w:rsidR="00D97095" w:rsidRDefault="00D97095"/>
    <w:p w14:paraId="5E155D35" w14:textId="2CAAFC49" w:rsidR="005731EA" w:rsidRDefault="00614266">
      <w:r>
        <w:rPr>
          <w:noProof/>
        </w:rPr>
        <w:t xml:space="preserve">                                                                        </w:t>
      </w:r>
      <w:r>
        <w:rPr>
          <w:noProof/>
        </w:rPr>
        <w:drawing>
          <wp:inline distT="0" distB="0" distL="0" distR="0" wp14:anchorId="5347B93C" wp14:editId="7693381F">
            <wp:extent cx="2619375" cy="1743075"/>
            <wp:effectExtent l="0" t="0" r="9525" b="9525"/>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4">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inline>
        </w:drawing>
      </w:r>
    </w:p>
    <w:p w14:paraId="11E3EF3A" w14:textId="705D3B71" w:rsidR="005731EA" w:rsidRDefault="005731EA"/>
    <w:p w14:paraId="67117E08" w14:textId="251CD525" w:rsidR="005731EA" w:rsidRDefault="005731EA"/>
    <w:p w14:paraId="5E29B6EB" w14:textId="015B4458" w:rsidR="005731EA" w:rsidRDefault="005731EA"/>
    <w:p w14:paraId="255997D2" w14:textId="7774022A" w:rsidR="005731EA" w:rsidRPr="007756CC" w:rsidRDefault="00D97095">
      <w:pPr>
        <w:rPr>
          <w:rFonts w:ascii="Algerian" w:hAnsi="Algerian"/>
          <w:b/>
          <w:bCs/>
          <w:sz w:val="36"/>
          <w:szCs w:val="36"/>
        </w:rPr>
      </w:pPr>
      <w:r w:rsidRPr="007756CC">
        <w:rPr>
          <w:rFonts w:ascii="Algerian" w:hAnsi="Algerian"/>
          <w:b/>
          <w:bCs/>
          <w:sz w:val="36"/>
          <w:szCs w:val="36"/>
        </w:rPr>
        <w:t>Content Page</w:t>
      </w:r>
    </w:p>
    <w:p w14:paraId="2D69BC57" w14:textId="4C6B0E07" w:rsidR="005731EA" w:rsidRDefault="005731EA"/>
    <w:p w14:paraId="4205F3C4" w14:textId="414ADE0C" w:rsidR="005731EA" w:rsidRPr="007756CC" w:rsidRDefault="00614266" w:rsidP="007756CC">
      <w:pPr>
        <w:spacing w:line="360" w:lineRule="auto"/>
        <w:jc w:val="both"/>
        <w:rPr>
          <w:rFonts w:ascii="Arial" w:hAnsi="Arial" w:cs="Arial"/>
          <w:sz w:val="24"/>
          <w:szCs w:val="24"/>
        </w:rPr>
      </w:pPr>
      <w:r w:rsidRPr="007756CC">
        <w:rPr>
          <w:rFonts w:ascii="Arial" w:hAnsi="Arial" w:cs="Arial"/>
          <w:sz w:val="24"/>
          <w:szCs w:val="24"/>
        </w:rPr>
        <w:t>Introduction……………………………………………………………………………</w:t>
      </w:r>
      <w:r w:rsidR="00604EA3" w:rsidRPr="007756CC">
        <w:rPr>
          <w:rFonts w:ascii="Arial" w:hAnsi="Arial" w:cs="Arial"/>
          <w:sz w:val="24"/>
          <w:szCs w:val="24"/>
        </w:rPr>
        <w:t>…</w:t>
      </w:r>
      <w:r w:rsidR="00B94724" w:rsidRPr="007756CC">
        <w:rPr>
          <w:rFonts w:ascii="Arial" w:hAnsi="Arial" w:cs="Arial"/>
          <w:sz w:val="24"/>
          <w:szCs w:val="24"/>
        </w:rPr>
        <w:t>p.3</w:t>
      </w:r>
    </w:p>
    <w:p w14:paraId="60517639" w14:textId="0B65071C" w:rsidR="00614266" w:rsidRPr="007756CC" w:rsidRDefault="00614266" w:rsidP="007756CC">
      <w:pPr>
        <w:spacing w:line="360" w:lineRule="auto"/>
        <w:jc w:val="both"/>
        <w:rPr>
          <w:rFonts w:ascii="Arial" w:hAnsi="Arial" w:cs="Arial"/>
          <w:sz w:val="24"/>
          <w:szCs w:val="24"/>
        </w:rPr>
      </w:pPr>
      <w:r w:rsidRPr="007756CC">
        <w:rPr>
          <w:rFonts w:ascii="Arial" w:hAnsi="Arial" w:cs="Arial"/>
          <w:sz w:val="24"/>
          <w:szCs w:val="24"/>
        </w:rPr>
        <w:t>Main</w:t>
      </w:r>
      <w:r w:rsidR="007756CC">
        <w:rPr>
          <w:rFonts w:ascii="Arial" w:hAnsi="Arial" w:cs="Arial"/>
          <w:sz w:val="24"/>
          <w:szCs w:val="24"/>
        </w:rPr>
        <w:t xml:space="preserve"> </w:t>
      </w:r>
      <w:r w:rsidR="00604EA3" w:rsidRPr="007756CC">
        <w:rPr>
          <w:rFonts w:ascii="Arial" w:hAnsi="Arial" w:cs="Arial"/>
          <w:sz w:val="24"/>
          <w:szCs w:val="24"/>
        </w:rPr>
        <w:t>Discussion.</w:t>
      </w:r>
      <w:r w:rsidRPr="007756CC">
        <w:rPr>
          <w:rFonts w:ascii="Arial" w:hAnsi="Arial" w:cs="Arial"/>
          <w:sz w:val="24"/>
          <w:szCs w:val="24"/>
        </w:rPr>
        <w:t>……………………………………………</w:t>
      </w:r>
      <w:r w:rsidR="007756CC">
        <w:rPr>
          <w:rFonts w:ascii="Arial" w:hAnsi="Arial" w:cs="Arial"/>
          <w:sz w:val="24"/>
          <w:szCs w:val="24"/>
        </w:rPr>
        <w:t>….</w:t>
      </w:r>
      <w:r w:rsidRPr="007756CC">
        <w:rPr>
          <w:rFonts w:ascii="Arial" w:hAnsi="Arial" w:cs="Arial"/>
          <w:sz w:val="24"/>
          <w:szCs w:val="24"/>
        </w:rPr>
        <w:t>………………………..p.</w:t>
      </w:r>
      <w:r w:rsidR="00B94724" w:rsidRPr="007756CC">
        <w:rPr>
          <w:rFonts w:ascii="Arial" w:hAnsi="Arial" w:cs="Arial"/>
          <w:sz w:val="24"/>
          <w:szCs w:val="24"/>
        </w:rPr>
        <w:t>5</w:t>
      </w:r>
    </w:p>
    <w:p w14:paraId="45587E65" w14:textId="3813F033" w:rsidR="005731EA" w:rsidRPr="007756CC" w:rsidRDefault="00604EA3" w:rsidP="007756CC">
      <w:pPr>
        <w:spacing w:line="360" w:lineRule="auto"/>
        <w:jc w:val="both"/>
        <w:rPr>
          <w:rFonts w:ascii="Arial" w:hAnsi="Arial" w:cs="Arial"/>
          <w:sz w:val="24"/>
          <w:szCs w:val="24"/>
        </w:rPr>
      </w:pPr>
      <w:r w:rsidRPr="007756CC">
        <w:rPr>
          <w:rFonts w:ascii="Arial" w:hAnsi="Arial" w:cs="Arial"/>
          <w:sz w:val="24"/>
          <w:szCs w:val="24"/>
        </w:rPr>
        <w:t>Conclusion……………………………………………………………………………</w:t>
      </w:r>
      <w:r w:rsidR="007756CC" w:rsidRPr="007756CC">
        <w:rPr>
          <w:rFonts w:ascii="Arial" w:hAnsi="Arial" w:cs="Arial"/>
          <w:sz w:val="24"/>
          <w:szCs w:val="24"/>
        </w:rPr>
        <w:t>…. p.</w:t>
      </w:r>
      <w:r w:rsidR="00B94724" w:rsidRPr="007756CC">
        <w:rPr>
          <w:rFonts w:ascii="Arial" w:hAnsi="Arial" w:cs="Arial"/>
          <w:sz w:val="24"/>
          <w:szCs w:val="24"/>
        </w:rPr>
        <w:t>9</w:t>
      </w:r>
    </w:p>
    <w:p w14:paraId="3C81A9A7" w14:textId="02105DC8" w:rsidR="00D97095" w:rsidRPr="007756CC" w:rsidRDefault="007756CC" w:rsidP="007756CC">
      <w:pPr>
        <w:spacing w:line="360" w:lineRule="auto"/>
        <w:jc w:val="both"/>
        <w:rPr>
          <w:rFonts w:ascii="Arial" w:hAnsi="Arial" w:cs="Arial"/>
          <w:sz w:val="24"/>
          <w:szCs w:val="24"/>
        </w:rPr>
      </w:pPr>
      <w:r w:rsidRPr="007756CC">
        <w:rPr>
          <w:rFonts w:ascii="Arial" w:hAnsi="Arial" w:cs="Arial"/>
          <w:sz w:val="24"/>
          <w:szCs w:val="24"/>
        </w:rPr>
        <w:t>References………………………………………………………………………………. p.</w:t>
      </w:r>
      <w:r w:rsidR="007D3E2C">
        <w:rPr>
          <w:rFonts w:ascii="Arial" w:hAnsi="Arial" w:cs="Arial"/>
          <w:sz w:val="24"/>
          <w:szCs w:val="24"/>
        </w:rPr>
        <w:t>11</w:t>
      </w:r>
    </w:p>
    <w:p w14:paraId="6676A346" w14:textId="70628F8A" w:rsidR="00D97095" w:rsidRPr="007756CC" w:rsidRDefault="00D97095" w:rsidP="007756CC">
      <w:pPr>
        <w:spacing w:line="360" w:lineRule="auto"/>
        <w:jc w:val="both"/>
        <w:rPr>
          <w:rFonts w:ascii="Arial" w:hAnsi="Arial" w:cs="Arial"/>
          <w:sz w:val="24"/>
          <w:szCs w:val="24"/>
        </w:rPr>
      </w:pPr>
    </w:p>
    <w:p w14:paraId="10299C8B" w14:textId="27673A45" w:rsidR="00D97095" w:rsidRDefault="00D97095"/>
    <w:p w14:paraId="3E331E44" w14:textId="4A1CEF31" w:rsidR="00D97095" w:rsidRDefault="00D97095"/>
    <w:p w14:paraId="5311187F" w14:textId="51E596FA" w:rsidR="00D97095" w:rsidRDefault="00D97095"/>
    <w:p w14:paraId="6FDDE2AA" w14:textId="2E4D788A" w:rsidR="00D97095" w:rsidRDefault="00D97095"/>
    <w:p w14:paraId="6D160572" w14:textId="00DBD2EA" w:rsidR="00D97095" w:rsidRDefault="00D97095"/>
    <w:p w14:paraId="0C370F16" w14:textId="374A7BB0" w:rsidR="00D97095" w:rsidRDefault="00D97095"/>
    <w:p w14:paraId="3F77D2DC" w14:textId="72E121D4" w:rsidR="00D97095" w:rsidRDefault="00D97095"/>
    <w:p w14:paraId="41DBAF09" w14:textId="23D6D133" w:rsidR="00D97095" w:rsidRDefault="00D97095"/>
    <w:p w14:paraId="03245EB5" w14:textId="2551FCAE" w:rsidR="00D97095" w:rsidRDefault="00D97095"/>
    <w:p w14:paraId="55575828" w14:textId="12DDE92D" w:rsidR="00D97095" w:rsidRDefault="00D97095"/>
    <w:p w14:paraId="66471360" w14:textId="4FBF3446" w:rsidR="00D97095" w:rsidRDefault="00D97095"/>
    <w:p w14:paraId="75453892" w14:textId="7B981C64" w:rsidR="00D97095" w:rsidRDefault="00D97095"/>
    <w:p w14:paraId="15862323" w14:textId="55FEC477" w:rsidR="00D97095" w:rsidRDefault="00D97095"/>
    <w:p w14:paraId="29C3DF66" w14:textId="5A5E218C" w:rsidR="00D97095" w:rsidRDefault="00D97095"/>
    <w:p w14:paraId="6839DB5D" w14:textId="0EA16105" w:rsidR="00D97095" w:rsidRDefault="00D97095"/>
    <w:p w14:paraId="6013B550" w14:textId="6F1F9640" w:rsidR="00D97095" w:rsidRDefault="00D97095"/>
    <w:p w14:paraId="29D40D70" w14:textId="471442A6" w:rsidR="00D97095" w:rsidRDefault="00D97095"/>
    <w:p w14:paraId="6F4DC6A6" w14:textId="15CAC12C" w:rsidR="00D97095" w:rsidRDefault="00D97095"/>
    <w:p w14:paraId="1E6179FF" w14:textId="1C91EA47" w:rsidR="00D97095" w:rsidRDefault="00D97095"/>
    <w:p w14:paraId="24D579F0" w14:textId="2CB3C55B" w:rsidR="00D97095" w:rsidRDefault="00D97095"/>
    <w:p w14:paraId="07A6ED62" w14:textId="29ED7A5B" w:rsidR="00D97095" w:rsidRDefault="00D97095"/>
    <w:p w14:paraId="167BBFEA" w14:textId="247E3918" w:rsidR="00D97095" w:rsidRDefault="00D97095"/>
    <w:p w14:paraId="7DBE80AB" w14:textId="105B22A6" w:rsidR="00D97095" w:rsidRDefault="00D97095"/>
    <w:p w14:paraId="4A839EAF" w14:textId="366B6B07" w:rsidR="00D97095" w:rsidRDefault="00D97095"/>
    <w:p w14:paraId="51F5C202" w14:textId="19E1D584" w:rsidR="00D97095" w:rsidRPr="00B94724" w:rsidRDefault="00D97095">
      <w:pPr>
        <w:rPr>
          <w:rFonts w:ascii="Algerian" w:hAnsi="Algerian"/>
          <w:b/>
          <w:bCs/>
          <w:sz w:val="36"/>
          <w:szCs w:val="36"/>
        </w:rPr>
      </w:pPr>
      <w:r w:rsidRPr="00B94724">
        <w:rPr>
          <w:rFonts w:ascii="Algerian" w:hAnsi="Algerian"/>
          <w:b/>
          <w:bCs/>
          <w:sz w:val="36"/>
          <w:szCs w:val="36"/>
        </w:rPr>
        <w:t>Introduction</w:t>
      </w:r>
    </w:p>
    <w:p w14:paraId="07C8EBF1" w14:textId="42103EDD" w:rsidR="00D97095" w:rsidRDefault="00D97095"/>
    <w:p w14:paraId="0448749D" w14:textId="075FECD5" w:rsidR="00D97095" w:rsidRPr="00B94724" w:rsidRDefault="00D97095" w:rsidP="00B94724">
      <w:pPr>
        <w:spacing w:line="360" w:lineRule="auto"/>
        <w:jc w:val="both"/>
        <w:rPr>
          <w:rFonts w:ascii="Arial" w:hAnsi="Arial" w:cs="Arial"/>
          <w:sz w:val="24"/>
          <w:szCs w:val="24"/>
        </w:rPr>
      </w:pPr>
      <w:r w:rsidRPr="00B94724">
        <w:rPr>
          <w:rFonts w:ascii="Arial" w:hAnsi="Arial" w:cs="Arial"/>
          <w:sz w:val="24"/>
          <w:szCs w:val="24"/>
        </w:rPr>
        <w:t>Hotel Continental is a 4-star hotel, located in the centre of Wales, 5 minutes away from Porthcawl beach. In the heart of the city centre, the Continental hotel welcomes any guests in a cosmopolitan and pulsating milieu, while offering peace and intimate retirement.</w:t>
      </w:r>
      <w:r w:rsidR="00996FDD" w:rsidRPr="00B94724">
        <w:rPr>
          <w:rFonts w:ascii="Arial" w:hAnsi="Arial" w:cs="Arial"/>
          <w:sz w:val="24"/>
          <w:szCs w:val="24"/>
        </w:rPr>
        <w:t xml:space="preserve"> Exceptional architecture and divine cuisine in a perfect harmony, timeless elegance tailored to the demands of modern life. The hotel is proud to have a Michelin-starred restaurant and a beautiful, restored town palace together.</w:t>
      </w:r>
    </w:p>
    <w:p w14:paraId="1262BCF7" w14:textId="28E720A2" w:rsidR="00996FDD" w:rsidRPr="00B94724" w:rsidRDefault="00996FDD" w:rsidP="00B94724">
      <w:pPr>
        <w:spacing w:line="360" w:lineRule="auto"/>
        <w:jc w:val="both"/>
        <w:rPr>
          <w:rFonts w:ascii="Arial" w:hAnsi="Arial" w:cs="Arial"/>
          <w:sz w:val="24"/>
          <w:szCs w:val="24"/>
        </w:rPr>
      </w:pPr>
      <w:r w:rsidRPr="00B94724">
        <w:rPr>
          <w:rFonts w:ascii="Arial" w:hAnsi="Arial" w:cs="Arial"/>
          <w:sz w:val="24"/>
          <w:szCs w:val="24"/>
        </w:rPr>
        <w:t>With a total of 83 rooms, and a family of 117 employees, the hotel Continental is expecting to exceed the guest’s expectations at the highest standards.</w:t>
      </w:r>
    </w:p>
    <w:p w14:paraId="45DB9DD9" w14:textId="09BF883C" w:rsidR="00996FDD" w:rsidRPr="00B94724" w:rsidRDefault="00996FDD" w:rsidP="00B94724">
      <w:pPr>
        <w:spacing w:line="360" w:lineRule="auto"/>
        <w:jc w:val="both"/>
        <w:rPr>
          <w:rFonts w:ascii="Arial" w:hAnsi="Arial" w:cs="Arial"/>
          <w:sz w:val="24"/>
          <w:szCs w:val="24"/>
        </w:rPr>
      </w:pPr>
      <w:r w:rsidRPr="00B94724">
        <w:rPr>
          <w:rFonts w:ascii="Arial" w:hAnsi="Arial" w:cs="Arial"/>
          <w:sz w:val="24"/>
          <w:szCs w:val="24"/>
        </w:rPr>
        <w:t xml:space="preserve">The purpose of this proposal is to measure the hotel’s employee engagement and to address the issues that the hotel is facing nowadays. </w:t>
      </w:r>
    </w:p>
    <w:p w14:paraId="13DA1561" w14:textId="4E54AC35" w:rsidR="00996FDD" w:rsidRPr="00B94724" w:rsidRDefault="00996FDD" w:rsidP="00B94724">
      <w:pPr>
        <w:spacing w:line="360" w:lineRule="auto"/>
        <w:jc w:val="both"/>
        <w:rPr>
          <w:rFonts w:ascii="Arial" w:hAnsi="Arial" w:cs="Arial"/>
          <w:sz w:val="24"/>
          <w:szCs w:val="24"/>
        </w:rPr>
      </w:pPr>
      <w:r w:rsidRPr="00B94724">
        <w:rPr>
          <w:rFonts w:ascii="Arial" w:hAnsi="Arial" w:cs="Arial"/>
          <w:sz w:val="24"/>
          <w:szCs w:val="24"/>
        </w:rPr>
        <w:t xml:space="preserve">Having engaged workforce enables employees to give </w:t>
      </w:r>
      <w:r w:rsidR="009D0D27" w:rsidRPr="00B94724">
        <w:rPr>
          <w:rFonts w:ascii="Arial" w:hAnsi="Arial" w:cs="Arial"/>
          <w:sz w:val="24"/>
          <w:szCs w:val="24"/>
        </w:rPr>
        <w:t>of their best every day, be committed to their organisation’s goals and values, be motivated to contribute to the success of the organisation and feeling better about themselves. (Engage for success, 2022)</w:t>
      </w:r>
    </w:p>
    <w:p w14:paraId="215F3E67" w14:textId="7C8B5E4A" w:rsidR="009D0D27" w:rsidRPr="00B94724" w:rsidRDefault="009D0D27" w:rsidP="00B94724">
      <w:pPr>
        <w:spacing w:line="360" w:lineRule="auto"/>
        <w:jc w:val="both"/>
        <w:rPr>
          <w:rFonts w:ascii="Arial" w:hAnsi="Arial" w:cs="Arial"/>
          <w:sz w:val="24"/>
          <w:szCs w:val="24"/>
        </w:rPr>
      </w:pPr>
      <w:r w:rsidRPr="00B94724">
        <w:rPr>
          <w:rFonts w:ascii="Arial" w:hAnsi="Arial" w:cs="Arial"/>
          <w:sz w:val="24"/>
          <w:szCs w:val="24"/>
        </w:rPr>
        <w:t>“This is about how we create the conditions in which employees offer more of their capability and potential” (Logan, 2020).</w:t>
      </w:r>
    </w:p>
    <w:p w14:paraId="2DE2F742" w14:textId="21C85FEE" w:rsidR="009D0D27" w:rsidRPr="00B94724" w:rsidRDefault="009D0D27" w:rsidP="00B94724">
      <w:pPr>
        <w:spacing w:line="360" w:lineRule="auto"/>
        <w:jc w:val="both"/>
        <w:rPr>
          <w:rFonts w:ascii="Arial" w:hAnsi="Arial" w:cs="Arial"/>
          <w:sz w:val="24"/>
          <w:szCs w:val="24"/>
        </w:rPr>
      </w:pPr>
      <w:r w:rsidRPr="00B94724">
        <w:rPr>
          <w:rFonts w:ascii="Arial" w:hAnsi="Arial" w:cs="Arial"/>
          <w:sz w:val="24"/>
          <w:szCs w:val="24"/>
        </w:rPr>
        <w:t>Developing employee engagement requires trust, integrity, two-way communication, and commitment between an organisation and its employees. This approach contributes to individual and organisational performance, productivity and well-being, thus increasing the chances of business</w:t>
      </w:r>
      <w:r w:rsidR="00F53C27" w:rsidRPr="00B94724">
        <w:rPr>
          <w:rFonts w:ascii="Arial" w:hAnsi="Arial" w:cs="Arial"/>
          <w:sz w:val="24"/>
          <w:szCs w:val="24"/>
        </w:rPr>
        <w:t xml:space="preserve"> success.</w:t>
      </w:r>
    </w:p>
    <w:p w14:paraId="1F14EF53" w14:textId="44B46556" w:rsidR="00F53C27" w:rsidRPr="00B94724" w:rsidRDefault="00F53C27" w:rsidP="00B94724">
      <w:pPr>
        <w:spacing w:line="360" w:lineRule="auto"/>
        <w:jc w:val="both"/>
        <w:rPr>
          <w:rFonts w:ascii="Arial" w:hAnsi="Arial" w:cs="Arial"/>
          <w:sz w:val="24"/>
          <w:szCs w:val="24"/>
        </w:rPr>
      </w:pPr>
      <w:r w:rsidRPr="00B94724">
        <w:rPr>
          <w:rFonts w:ascii="Arial" w:hAnsi="Arial" w:cs="Arial"/>
          <w:sz w:val="24"/>
          <w:szCs w:val="24"/>
        </w:rPr>
        <w:t xml:space="preserve">Employee engagement can be measured, through different methods choose by the organisation. “Employee engagement is the emotional commitment the employees </w:t>
      </w:r>
      <w:r w:rsidR="00893FBC" w:rsidRPr="00B94724">
        <w:rPr>
          <w:rFonts w:ascii="Arial" w:hAnsi="Arial" w:cs="Arial"/>
          <w:sz w:val="24"/>
          <w:szCs w:val="24"/>
        </w:rPr>
        <w:t>have</w:t>
      </w:r>
      <w:r w:rsidRPr="00B94724">
        <w:rPr>
          <w:rFonts w:ascii="Arial" w:hAnsi="Arial" w:cs="Arial"/>
          <w:sz w:val="24"/>
          <w:szCs w:val="24"/>
        </w:rPr>
        <w:t xml:space="preserve"> to the organisation and its goals” (Mark, 2022).</w:t>
      </w:r>
    </w:p>
    <w:p w14:paraId="4E338355" w14:textId="53AE0125" w:rsidR="00F53C27" w:rsidRPr="00B94724" w:rsidRDefault="00F53C27" w:rsidP="00B94724">
      <w:pPr>
        <w:spacing w:line="360" w:lineRule="auto"/>
        <w:jc w:val="both"/>
        <w:rPr>
          <w:rFonts w:ascii="Arial" w:hAnsi="Arial" w:cs="Arial"/>
          <w:sz w:val="24"/>
          <w:szCs w:val="24"/>
        </w:rPr>
      </w:pPr>
      <w:r w:rsidRPr="00B94724">
        <w:rPr>
          <w:rFonts w:ascii="Arial" w:hAnsi="Arial" w:cs="Arial"/>
          <w:sz w:val="24"/>
          <w:szCs w:val="24"/>
        </w:rPr>
        <w:lastRenderedPageBreak/>
        <w:t xml:space="preserve">Test Gorilla (2022) explains that </w:t>
      </w:r>
      <w:r w:rsidR="00893FBC" w:rsidRPr="00B94724">
        <w:rPr>
          <w:rFonts w:ascii="Arial" w:hAnsi="Arial" w:cs="Arial"/>
          <w:sz w:val="24"/>
          <w:szCs w:val="24"/>
        </w:rPr>
        <w:t>employee’s</w:t>
      </w:r>
      <w:r w:rsidRPr="00B94724">
        <w:rPr>
          <w:rFonts w:ascii="Arial" w:hAnsi="Arial" w:cs="Arial"/>
          <w:sz w:val="24"/>
          <w:szCs w:val="24"/>
        </w:rPr>
        <w:t xml:space="preserve"> engagement has a total of 5 factors, based on the </w:t>
      </w:r>
      <w:r w:rsidR="00893FBC" w:rsidRPr="00B94724">
        <w:rPr>
          <w:rFonts w:ascii="Arial" w:hAnsi="Arial" w:cs="Arial"/>
          <w:sz w:val="24"/>
          <w:szCs w:val="24"/>
        </w:rPr>
        <w:t>research</w:t>
      </w:r>
      <w:r w:rsidRPr="00B94724">
        <w:rPr>
          <w:rFonts w:ascii="Arial" w:hAnsi="Arial" w:cs="Arial"/>
          <w:sz w:val="24"/>
          <w:szCs w:val="24"/>
        </w:rPr>
        <w:t>: mindful hiring, well defined company culture, involved employees, inspirational leadership and a foster care communication.</w:t>
      </w:r>
    </w:p>
    <w:p w14:paraId="4843D7B1" w14:textId="15AD5002" w:rsidR="00F53C27" w:rsidRPr="00B94724" w:rsidRDefault="00F53C27" w:rsidP="00B94724">
      <w:pPr>
        <w:spacing w:line="360" w:lineRule="auto"/>
        <w:jc w:val="both"/>
        <w:rPr>
          <w:rFonts w:ascii="Arial" w:hAnsi="Arial" w:cs="Arial"/>
          <w:sz w:val="24"/>
          <w:szCs w:val="24"/>
        </w:rPr>
      </w:pPr>
      <w:r w:rsidRPr="00B94724">
        <w:rPr>
          <w:rFonts w:ascii="Arial" w:hAnsi="Arial" w:cs="Arial"/>
          <w:sz w:val="24"/>
          <w:szCs w:val="24"/>
        </w:rPr>
        <w:t xml:space="preserve">Hotel Continental will use as a track and measure method the pulse surveys for a motivated and inspire workforce and </w:t>
      </w:r>
      <w:r w:rsidR="00893FBC" w:rsidRPr="00B94724">
        <w:rPr>
          <w:rFonts w:ascii="Arial" w:hAnsi="Arial" w:cs="Arial"/>
          <w:sz w:val="24"/>
          <w:szCs w:val="24"/>
        </w:rPr>
        <w:t>at</w:t>
      </w:r>
      <w:r w:rsidRPr="00B94724">
        <w:rPr>
          <w:rFonts w:ascii="Arial" w:hAnsi="Arial" w:cs="Arial"/>
          <w:sz w:val="24"/>
          <w:szCs w:val="24"/>
        </w:rPr>
        <w:t xml:space="preserve"> the same time to establish the principal problem in the hotel at this moment, staff shortag</w:t>
      </w:r>
      <w:r w:rsidR="00893FBC" w:rsidRPr="00B94724">
        <w:rPr>
          <w:rFonts w:ascii="Arial" w:hAnsi="Arial" w:cs="Arial"/>
          <w:sz w:val="24"/>
          <w:szCs w:val="24"/>
        </w:rPr>
        <w:t>e and retaining the talented workforce.</w:t>
      </w:r>
    </w:p>
    <w:p w14:paraId="34E3173F" w14:textId="0A9053FA" w:rsidR="00243B7A" w:rsidRPr="00B94724" w:rsidRDefault="00243B7A" w:rsidP="00B94724">
      <w:pPr>
        <w:spacing w:line="360" w:lineRule="auto"/>
        <w:jc w:val="both"/>
        <w:rPr>
          <w:rFonts w:ascii="Arial" w:hAnsi="Arial" w:cs="Arial"/>
          <w:sz w:val="24"/>
          <w:szCs w:val="24"/>
        </w:rPr>
      </w:pPr>
      <w:r w:rsidRPr="00B94724">
        <w:rPr>
          <w:rFonts w:ascii="Arial" w:hAnsi="Arial" w:cs="Arial"/>
          <w:sz w:val="24"/>
          <w:szCs w:val="24"/>
        </w:rPr>
        <w:t>Survey Monkey (2022) sustains that it is becoming increasingly difficult for any organisation to find and retain employees as they returned to pre Covid operations. To better understand the impact of the pandemic on the industry, pulse survey is a necessary tool to minimise the risks and address the problems.</w:t>
      </w:r>
    </w:p>
    <w:p w14:paraId="5DF2607C" w14:textId="66C0BB2D" w:rsidR="00243B7A" w:rsidRPr="00B94724" w:rsidRDefault="00243B7A" w:rsidP="00B94724">
      <w:pPr>
        <w:spacing w:line="360" w:lineRule="auto"/>
        <w:jc w:val="both"/>
        <w:rPr>
          <w:rFonts w:ascii="Arial" w:hAnsi="Arial" w:cs="Arial"/>
          <w:sz w:val="24"/>
          <w:szCs w:val="24"/>
        </w:rPr>
      </w:pPr>
      <w:r w:rsidRPr="00B94724">
        <w:rPr>
          <w:rFonts w:ascii="Arial" w:hAnsi="Arial" w:cs="Arial"/>
          <w:sz w:val="24"/>
          <w:szCs w:val="24"/>
        </w:rPr>
        <w:t>Mariya (2022) explains that it is crucial for any organisation to conduct engagement surveys in order to give employees an opportunity to voice their opinions openly.</w:t>
      </w:r>
    </w:p>
    <w:p w14:paraId="0AD9AB3B" w14:textId="314AA521" w:rsidR="00243B7A" w:rsidRPr="00B94724" w:rsidRDefault="00243B7A" w:rsidP="00B94724">
      <w:pPr>
        <w:spacing w:line="360" w:lineRule="auto"/>
        <w:jc w:val="both"/>
        <w:rPr>
          <w:rFonts w:ascii="Arial" w:hAnsi="Arial" w:cs="Arial"/>
          <w:sz w:val="24"/>
          <w:szCs w:val="24"/>
        </w:rPr>
      </w:pPr>
      <w:r w:rsidRPr="00B94724">
        <w:rPr>
          <w:rFonts w:ascii="Arial" w:hAnsi="Arial" w:cs="Arial"/>
          <w:sz w:val="24"/>
          <w:szCs w:val="24"/>
        </w:rPr>
        <w:t>Lorman (2020) sustains that giving employees a direct voice to the management team, enables two-ways communication and involvement in development.</w:t>
      </w:r>
    </w:p>
    <w:p w14:paraId="62C7C903" w14:textId="2577596C" w:rsidR="005731EA" w:rsidRDefault="005731EA"/>
    <w:p w14:paraId="4FD8B2A1" w14:textId="1F4582D6" w:rsidR="005731EA" w:rsidRDefault="005731EA"/>
    <w:p w14:paraId="3A4B934A" w14:textId="77777777" w:rsidR="00B94724" w:rsidRDefault="00B94724"/>
    <w:p w14:paraId="3BE2A234" w14:textId="77777777" w:rsidR="00B94724" w:rsidRDefault="00B94724"/>
    <w:p w14:paraId="33BFEC32" w14:textId="77777777" w:rsidR="00B94724" w:rsidRDefault="00B94724"/>
    <w:p w14:paraId="5B314145" w14:textId="77777777" w:rsidR="00B94724" w:rsidRDefault="00B94724"/>
    <w:p w14:paraId="5DB1FD6B" w14:textId="77777777" w:rsidR="00B94724" w:rsidRDefault="00B94724"/>
    <w:p w14:paraId="7E977ECA" w14:textId="77777777" w:rsidR="00B94724" w:rsidRDefault="00B94724"/>
    <w:p w14:paraId="220C0E1B" w14:textId="77777777" w:rsidR="00B94724" w:rsidRDefault="00B94724"/>
    <w:p w14:paraId="01C132C5" w14:textId="77777777" w:rsidR="00B94724" w:rsidRDefault="00B94724"/>
    <w:p w14:paraId="107237C8" w14:textId="77777777" w:rsidR="00B94724" w:rsidRDefault="00B94724"/>
    <w:p w14:paraId="17AFAF01" w14:textId="77777777" w:rsidR="00B94724" w:rsidRDefault="00B94724"/>
    <w:p w14:paraId="37872AE1" w14:textId="77777777" w:rsidR="00B94724" w:rsidRDefault="00B94724"/>
    <w:p w14:paraId="1BAA7DFA" w14:textId="77777777" w:rsidR="00B94724" w:rsidRDefault="00B94724"/>
    <w:p w14:paraId="2C99A4B1" w14:textId="77777777" w:rsidR="00B94724" w:rsidRDefault="00B94724"/>
    <w:p w14:paraId="1B174BA3" w14:textId="77777777" w:rsidR="00B94724" w:rsidRDefault="00B94724"/>
    <w:p w14:paraId="140B6085" w14:textId="77777777" w:rsidR="00B94724" w:rsidRDefault="00B94724"/>
    <w:p w14:paraId="48B91326" w14:textId="3D4B1983" w:rsidR="00243B7A" w:rsidRPr="00B94724" w:rsidRDefault="00243B7A">
      <w:pPr>
        <w:rPr>
          <w:rFonts w:ascii="Algerian" w:hAnsi="Algerian"/>
          <w:b/>
          <w:bCs/>
          <w:sz w:val="36"/>
          <w:szCs w:val="36"/>
        </w:rPr>
      </w:pPr>
      <w:r w:rsidRPr="00B94724">
        <w:rPr>
          <w:rFonts w:ascii="Algerian" w:hAnsi="Algerian"/>
          <w:b/>
          <w:bCs/>
          <w:sz w:val="36"/>
          <w:szCs w:val="36"/>
        </w:rPr>
        <w:t>Main Discussion</w:t>
      </w:r>
    </w:p>
    <w:p w14:paraId="051E96CD" w14:textId="045A3DAE" w:rsidR="00243B7A" w:rsidRPr="00B94724" w:rsidRDefault="00243B7A" w:rsidP="00B94724">
      <w:pPr>
        <w:spacing w:line="360" w:lineRule="auto"/>
        <w:jc w:val="both"/>
        <w:rPr>
          <w:rFonts w:ascii="Arial" w:hAnsi="Arial" w:cs="Arial"/>
          <w:sz w:val="24"/>
          <w:szCs w:val="24"/>
        </w:rPr>
      </w:pPr>
      <w:r w:rsidRPr="00B94724">
        <w:rPr>
          <w:rFonts w:ascii="Arial" w:hAnsi="Arial" w:cs="Arial"/>
          <w:sz w:val="24"/>
          <w:szCs w:val="24"/>
        </w:rPr>
        <w:t>Employee engagement can be made or broken by</w:t>
      </w:r>
      <w:r w:rsidR="007B5008" w:rsidRPr="00B94724">
        <w:rPr>
          <w:rFonts w:ascii="Arial" w:hAnsi="Arial" w:cs="Arial"/>
          <w:sz w:val="24"/>
          <w:szCs w:val="24"/>
        </w:rPr>
        <w:t xml:space="preserve"> leadership behaviour. A company’s values and goals are committed effectively by senior managers, not just by how well they treat their staff. (Gleeson, 2017)</w:t>
      </w:r>
    </w:p>
    <w:p w14:paraId="14FCF862" w14:textId="3FFCCFD6" w:rsidR="007B5008" w:rsidRPr="00B94724" w:rsidRDefault="007B5008" w:rsidP="00B94724">
      <w:pPr>
        <w:spacing w:line="360" w:lineRule="auto"/>
        <w:jc w:val="both"/>
        <w:rPr>
          <w:rFonts w:ascii="Arial" w:hAnsi="Arial" w:cs="Arial"/>
          <w:sz w:val="24"/>
          <w:szCs w:val="24"/>
        </w:rPr>
      </w:pPr>
      <w:r w:rsidRPr="00B94724">
        <w:rPr>
          <w:rFonts w:ascii="Arial" w:hAnsi="Arial" w:cs="Arial"/>
          <w:sz w:val="24"/>
          <w:szCs w:val="24"/>
        </w:rPr>
        <w:t>Gleeson (2017) also mentions that positive engagement levels and greater employee performance are more likely to be achieved by managers who can articulate these ideas effectively.</w:t>
      </w:r>
    </w:p>
    <w:p w14:paraId="60BE13CA" w14:textId="49021F00" w:rsidR="007B5008" w:rsidRPr="00B94724" w:rsidRDefault="007B5008" w:rsidP="00B94724">
      <w:pPr>
        <w:spacing w:line="360" w:lineRule="auto"/>
        <w:jc w:val="both"/>
        <w:rPr>
          <w:rFonts w:ascii="Arial" w:hAnsi="Arial" w:cs="Arial"/>
          <w:sz w:val="24"/>
          <w:szCs w:val="24"/>
        </w:rPr>
      </w:pPr>
      <w:r w:rsidRPr="00B94724">
        <w:rPr>
          <w:rFonts w:ascii="Arial" w:hAnsi="Arial" w:cs="Arial"/>
          <w:sz w:val="24"/>
          <w:szCs w:val="24"/>
        </w:rPr>
        <w:t xml:space="preserve">Lorman (2020) said that </w:t>
      </w:r>
      <w:r w:rsidR="00856A7B" w:rsidRPr="00B94724">
        <w:rPr>
          <w:rFonts w:ascii="Arial" w:hAnsi="Arial" w:cs="Arial"/>
          <w:sz w:val="24"/>
          <w:szCs w:val="24"/>
        </w:rPr>
        <w:t xml:space="preserve">an employee engagement survey ultimately helps to identify the best leaders and those employees who need </w:t>
      </w:r>
      <w:r w:rsidR="007B4270" w:rsidRPr="00B94724">
        <w:rPr>
          <w:rFonts w:ascii="Arial" w:hAnsi="Arial" w:cs="Arial"/>
          <w:sz w:val="24"/>
          <w:szCs w:val="24"/>
        </w:rPr>
        <w:t>additional support to improve their performance and their team’s output</w:t>
      </w:r>
      <w:r w:rsidR="008D5937" w:rsidRPr="00B94724">
        <w:rPr>
          <w:rFonts w:ascii="Arial" w:hAnsi="Arial" w:cs="Arial"/>
          <w:sz w:val="24"/>
          <w:szCs w:val="24"/>
        </w:rPr>
        <w:t>.</w:t>
      </w:r>
    </w:p>
    <w:p w14:paraId="5967CF20" w14:textId="01E1FC8A" w:rsidR="008D5937" w:rsidRPr="00B94724" w:rsidRDefault="008D5937" w:rsidP="00B94724">
      <w:pPr>
        <w:spacing w:line="360" w:lineRule="auto"/>
        <w:jc w:val="both"/>
        <w:rPr>
          <w:rFonts w:ascii="Arial" w:hAnsi="Arial" w:cs="Arial"/>
          <w:sz w:val="24"/>
          <w:szCs w:val="24"/>
        </w:rPr>
      </w:pPr>
      <w:r w:rsidRPr="00B94724">
        <w:rPr>
          <w:rFonts w:ascii="Arial" w:hAnsi="Arial" w:cs="Arial"/>
          <w:sz w:val="24"/>
          <w:szCs w:val="24"/>
        </w:rPr>
        <w:t>Guest Contributer (2020) state that</w:t>
      </w:r>
      <w:r w:rsidR="00F53032" w:rsidRPr="00B94724">
        <w:rPr>
          <w:rFonts w:ascii="Arial" w:hAnsi="Arial" w:cs="Arial"/>
          <w:sz w:val="24"/>
          <w:szCs w:val="24"/>
        </w:rPr>
        <w:t xml:space="preserve"> </w:t>
      </w:r>
      <w:r w:rsidR="007F5527" w:rsidRPr="00B94724">
        <w:rPr>
          <w:rFonts w:ascii="Arial" w:hAnsi="Arial" w:cs="Arial"/>
          <w:sz w:val="24"/>
          <w:szCs w:val="24"/>
        </w:rPr>
        <w:t>“according</w:t>
      </w:r>
      <w:r w:rsidR="00F53032" w:rsidRPr="00B94724">
        <w:rPr>
          <w:rFonts w:ascii="Arial" w:hAnsi="Arial" w:cs="Arial"/>
          <w:sz w:val="24"/>
          <w:szCs w:val="24"/>
        </w:rPr>
        <w:t xml:space="preserve"> to a 2016 study by </w:t>
      </w:r>
      <w:r w:rsidR="007F5527" w:rsidRPr="00B94724">
        <w:rPr>
          <w:rFonts w:ascii="Arial" w:hAnsi="Arial" w:cs="Arial"/>
          <w:sz w:val="24"/>
          <w:szCs w:val="24"/>
        </w:rPr>
        <w:t>Gallup</w:t>
      </w:r>
      <w:r w:rsidR="00F53032" w:rsidRPr="00B94724">
        <w:rPr>
          <w:rFonts w:ascii="Arial" w:hAnsi="Arial" w:cs="Arial"/>
          <w:sz w:val="24"/>
          <w:szCs w:val="24"/>
        </w:rPr>
        <w:t xml:space="preserve">, only 33% </w:t>
      </w:r>
      <w:r w:rsidR="007F5527" w:rsidRPr="00B94724">
        <w:rPr>
          <w:rFonts w:ascii="Arial" w:hAnsi="Arial" w:cs="Arial"/>
          <w:sz w:val="24"/>
          <w:szCs w:val="24"/>
        </w:rPr>
        <w:t xml:space="preserve">of employees reported being engaged in their work”. </w:t>
      </w:r>
    </w:p>
    <w:p w14:paraId="2D5262F6" w14:textId="30EC8549" w:rsidR="007F5527" w:rsidRPr="00B94724" w:rsidRDefault="00103E10" w:rsidP="00B94724">
      <w:pPr>
        <w:spacing w:line="360" w:lineRule="auto"/>
        <w:jc w:val="both"/>
        <w:rPr>
          <w:rFonts w:ascii="Arial" w:hAnsi="Arial" w:cs="Arial"/>
          <w:sz w:val="24"/>
          <w:szCs w:val="24"/>
        </w:rPr>
      </w:pPr>
      <w:r w:rsidRPr="00B94724">
        <w:rPr>
          <w:rFonts w:ascii="Arial" w:hAnsi="Arial" w:cs="Arial"/>
          <w:sz w:val="24"/>
          <w:szCs w:val="24"/>
        </w:rPr>
        <w:t>Gifford (2020) discussed the keys that are commonly associated</w:t>
      </w:r>
      <w:r w:rsidR="00A46BEA" w:rsidRPr="00B94724">
        <w:rPr>
          <w:rFonts w:ascii="Arial" w:hAnsi="Arial" w:cs="Arial"/>
          <w:sz w:val="24"/>
          <w:szCs w:val="24"/>
        </w:rPr>
        <w:t xml:space="preserve"> with employee engagement:</w:t>
      </w:r>
    </w:p>
    <w:p w14:paraId="0D711887" w14:textId="5B6D125C" w:rsidR="00A46BEA" w:rsidRPr="00B94724" w:rsidRDefault="00A46BEA" w:rsidP="00B94724">
      <w:pPr>
        <w:spacing w:line="360" w:lineRule="auto"/>
        <w:jc w:val="both"/>
        <w:rPr>
          <w:rFonts w:ascii="Arial" w:hAnsi="Arial" w:cs="Arial"/>
          <w:sz w:val="24"/>
          <w:szCs w:val="24"/>
        </w:rPr>
      </w:pPr>
      <w:r w:rsidRPr="00B94724">
        <w:rPr>
          <w:rFonts w:ascii="Arial" w:hAnsi="Arial" w:cs="Arial"/>
          <w:sz w:val="24"/>
          <w:szCs w:val="24"/>
        </w:rPr>
        <w:t>•</w:t>
      </w:r>
      <w:r w:rsidR="00FC4CE2" w:rsidRPr="00B94724">
        <w:rPr>
          <w:rFonts w:ascii="Arial" w:hAnsi="Arial" w:cs="Arial"/>
          <w:sz w:val="24"/>
          <w:szCs w:val="24"/>
        </w:rPr>
        <w:t xml:space="preserve">work engagement: measures of engagement </w:t>
      </w:r>
      <w:r w:rsidR="00A2337E" w:rsidRPr="00B94724">
        <w:rPr>
          <w:rFonts w:ascii="Arial" w:hAnsi="Arial" w:cs="Arial"/>
          <w:sz w:val="24"/>
          <w:szCs w:val="24"/>
        </w:rPr>
        <w:t>include</w:t>
      </w:r>
      <w:r w:rsidR="00FC4CE2" w:rsidRPr="00B94724">
        <w:rPr>
          <w:rFonts w:ascii="Arial" w:hAnsi="Arial" w:cs="Arial"/>
          <w:sz w:val="24"/>
          <w:szCs w:val="24"/>
        </w:rPr>
        <w:t xml:space="preserve"> feelings of vitality, dedication and absorbed</w:t>
      </w:r>
      <w:r w:rsidR="00E62415" w:rsidRPr="00B94724">
        <w:rPr>
          <w:rFonts w:ascii="Arial" w:hAnsi="Arial" w:cs="Arial"/>
          <w:sz w:val="24"/>
          <w:szCs w:val="24"/>
        </w:rPr>
        <w:t>ness at work.</w:t>
      </w:r>
    </w:p>
    <w:p w14:paraId="7231CAFD" w14:textId="279515FA" w:rsidR="00E62415" w:rsidRPr="00B94724" w:rsidRDefault="00E62415" w:rsidP="00B94724">
      <w:pPr>
        <w:spacing w:line="360" w:lineRule="auto"/>
        <w:jc w:val="both"/>
        <w:rPr>
          <w:rFonts w:ascii="Arial" w:hAnsi="Arial" w:cs="Arial"/>
          <w:sz w:val="24"/>
          <w:szCs w:val="24"/>
        </w:rPr>
      </w:pPr>
      <w:r w:rsidRPr="00B94724">
        <w:rPr>
          <w:rFonts w:ascii="Arial" w:hAnsi="Arial" w:cs="Arial"/>
          <w:sz w:val="24"/>
          <w:szCs w:val="24"/>
        </w:rPr>
        <w:t xml:space="preserve">•organisational commitment: </w:t>
      </w:r>
      <w:r w:rsidR="00A2337E" w:rsidRPr="00B94724">
        <w:rPr>
          <w:rFonts w:ascii="Arial" w:hAnsi="Arial" w:cs="Arial"/>
          <w:sz w:val="24"/>
          <w:szCs w:val="24"/>
        </w:rPr>
        <w:t>this key</w:t>
      </w:r>
      <w:r w:rsidRPr="00B94724">
        <w:rPr>
          <w:rFonts w:ascii="Arial" w:hAnsi="Arial" w:cs="Arial"/>
          <w:sz w:val="24"/>
          <w:szCs w:val="24"/>
        </w:rPr>
        <w:t xml:space="preserve"> is </w:t>
      </w:r>
      <w:r w:rsidR="00DE5A05" w:rsidRPr="00B94724">
        <w:rPr>
          <w:rFonts w:ascii="Arial" w:hAnsi="Arial" w:cs="Arial"/>
          <w:sz w:val="24"/>
          <w:szCs w:val="24"/>
        </w:rPr>
        <w:t xml:space="preserve">referring </w:t>
      </w:r>
      <w:r w:rsidR="00A2337E" w:rsidRPr="00B94724">
        <w:rPr>
          <w:rFonts w:ascii="Arial" w:hAnsi="Arial" w:cs="Arial"/>
          <w:sz w:val="24"/>
          <w:szCs w:val="24"/>
        </w:rPr>
        <w:t>to the employee’s psychological feelings.</w:t>
      </w:r>
    </w:p>
    <w:p w14:paraId="5DEC7BDD" w14:textId="45EE02D3" w:rsidR="00A2337E" w:rsidRPr="00B94724" w:rsidRDefault="00A2337E" w:rsidP="00B94724">
      <w:pPr>
        <w:spacing w:line="360" w:lineRule="auto"/>
        <w:jc w:val="both"/>
        <w:rPr>
          <w:rFonts w:ascii="Arial" w:hAnsi="Arial" w:cs="Arial"/>
          <w:sz w:val="24"/>
          <w:szCs w:val="24"/>
        </w:rPr>
      </w:pPr>
      <w:r w:rsidRPr="00B94724">
        <w:rPr>
          <w:rFonts w:ascii="Arial" w:hAnsi="Arial" w:cs="Arial"/>
          <w:sz w:val="24"/>
          <w:szCs w:val="24"/>
        </w:rPr>
        <w:t>•</w:t>
      </w:r>
      <w:r w:rsidR="0010040A" w:rsidRPr="00B94724">
        <w:rPr>
          <w:rFonts w:ascii="Arial" w:hAnsi="Arial" w:cs="Arial"/>
          <w:sz w:val="24"/>
          <w:szCs w:val="24"/>
        </w:rPr>
        <w:t>organisational identification: the association between an employee with their organisation.</w:t>
      </w:r>
    </w:p>
    <w:p w14:paraId="33DDC183" w14:textId="1663CA11" w:rsidR="0010040A" w:rsidRPr="00B94724" w:rsidRDefault="0010040A" w:rsidP="00B94724">
      <w:pPr>
        <w:spacing w:line="360" w:lineRule="auto"/>
        <w:jc w:val="both"/>
        <w:rPr>
          <w:rFonts w:ascii="Arial" w:hAnsi="Arial" w:cs="Arial"/>
          <w:sz w:val="24"/>
          <w:szCs w:val="24"/>
        </w:rPr>
      </w:pPr>
      <w:r w:rsidRPr="00B94724">
        <w:rPr>
          <w:rFonts w:ascii="Arial" w:hAnsi="Arial" w:cs="Arial"/>
          <w:sz w:val="24"/>
          <w:szCs w:val="24"/>
        </w:rPr>
        <w:t>•work motivation: any factors that will increase the interest and commitment to their job.</w:t>
      </w:r>
    </w:p>
    <w:p w14:paraId="2BCFBAF5" w14:textId="4F901C35" w:rsidR="0010040A" w:rsidRPr="00B94724" w:rsidRDefault="00A82F16" w:rsidP="00B94724">
      <w:pPr>
        <w:spacing w:line="360" w:lineRule="auto"/>
        <w:jc w:val="both"/>
        <w:rPr>
          <w:rFonts w:ascii="Arial" w:hAnsi="Arial" w:cs="Arial"/>
          <w:sz w:val="24"/>
          <w:szCs w:val="24"/>
        </w:rPr>
      </w:pPr>
      <w:r w:rsidRPr="00B94724">
        <w:rPr>
          <w:rFonts w:ascii="Arial" w:hAnsi="Arial" w:cs="Arial"/>
          <w:sz w:val="24"/>
          <w:szCs w:val="24"/>
        </w:rPr>
        <w:t xml:space="preserve">Godden (2017) explains that </w:t>
      </w:r>
      <w:r w:rsidR="001D24A7" w:rsidRPr="00B94724">
        <w:rPr>
          <w:rFonts w:ascii="Arial" w:hAnsi="Arial" w:cs="Arial"/>
          <w:sz w:val="24"/>
          <w:szCs w:val="24"/>
        </w:rPr>
        <w:t xml:space="preserve">any survey conducted needs to comply with GDPR, for the employee’s safety and </w:t>
      </w:r>
      <w:r w:rsidR="00CF6007" w:rsidRPr="00B94724">
        <w:rPr>
          <w:rFonts w:ascii="Arial" w:hAnsi="Arial" w:cs="Arial"/>
          <w:sz w:val="24"/>
          <w:szCs w:val="24"/>
        </w:rPr>
        <w:t>any organisation needs to keep the employee’s information’s securely and safe.</w:t>
      </w:r>
    </w:p>
    <w:p w14:paraId="5BC5407F" w14:textId="5FF6E43E" w:rsidR="00195569" w:rsidRPr="00B94724" w:rsidRDefault="00195569" w:rsidP="00B94724">
      <w:pPr>
        <w:spacing w:line="360" w:lineRule="auto"/>
        <w:jc w:val="both"/>
        <w:rPr>
          <w:rFonts w:ascii="Arial" w:hAnsi="Arial" w:cs="Arial"/>
          <w:sz w:val="24"/>
          <w:szCs w:val="24"/>
        </w:rPr>
      </w:pPr>
      <w:r w:rsidRPr="00B94724">
        <w:rPr>
          <w:rFonts w:ascii="Arial" w:hAnsi="Arial" w:cs="Arial"/>
          <w:sz w:val="24"/>
          <w:szCs w:val="24"/>
        </w:rPr>
        <w:t xml:space="preserve">Employees have the right to opt in or out of sharing such data, even though it comes from them. The company becomes responsible for the data once they decide to </w:t>
      </w:r>
      <w:r w:rsidRPr="00B94724">
        <w:rPr>
          <w:rFonts w:ascii="Arial" w:hAnsi="Arial" w:cs="Arial"/>
          <w:sz w:val="24"/>
          <w:szCs w:val="24"/>
        </w:rPr>
        <w:lastRenderedPageBreak/>
        <w:t>participate and understand</w:t>
      </w:r>
      <w:r w:rsidRPr="00B94724">
        <w:rPr>
          <w:rFonts w:ascii="Arial" w:hAnsi="Arial" w:cs="Arial"/>
          <w:sz w:val="24"/>
          <w:szCs w:val="24"/>
        </w:rPr>
        <w:t xml:space="preserve"> how </w:t>
      </w:r>
      <w:r w:rsidRPr="00B94724">
        <w:rPr>
          <w:rFonts w:ascii="Arial" w:hAnsi="Arial" w:cs="Arial"/>
          <w:sz w:val="24"/>
          <w:szCs w:val="24"/>
        </w:rPr>
        <w:t>the employee</w:t>
      </w:r>
      <w:r w:rsidRPr="00B94724">
        <w:rPr>
          <w:rFonts w:ascii="Arial" w:hAnsi="Arial" w:cs="Arial"/>
          <w:sz w:val="24"/>
          <w:szCs w:val="24"/>
        </w:rPr>
        <w:t xml:space="preserve"> engagement vendor manages cloud data. To comply with GDPR, all data must be stored on servers that are native to the EU using the highest levels of security.</w:t>
      </w:r>
      <w:r w:rsidRPr="00B94724">
        <w:rPr>
          <w:rFonts w:ascii="Arial" w:hAnsi="Arial" w:cs="Arial"/>
          <w:sz w:val="24"/>
          <w:szCs w:val="24"/>
        </w:rPr>
        <w:t xml:space="preserve"> </w:t>
      </w:r>
      <w:r w:rsidR="001602C7" w:rsidRPr="00B94724">
        <w:rPr>
          <w:rFonts w:ascii="Arial" w:hAnsi="Arial" w:cs="Arial"/>
          <w:sz w:val="24"/>
          <w:szCs w:val="24"/>
        </w:rPr>
        <w:t>(Louis</w:t>
      </w:r>
      <w:r w:rsidRPr="00B94724">
        <w:rPr>
          <w:rFonts w:ascii="Arial" w:hAnsi="Arial" w:cs="Arial"/>
          <w:sz w:val="24"/>
          <w:szCs w:val="24"/>
        </w:rPr>
        <w:t>, 2018)</w:t>
      </w:r>
    </w:p>
    <w:p w14:paraId="771AF469" w14:textId="730F2AB4" w:rsidR="001602C7" w:rsidRPr="00B94724" w:rsidRDefault="00AA7BB5" w:rsidP="00B94724">
      <w:pPr>
        <w:spacing w:line="360" w:lineRule="auto"/>
        <w:jc w:val="both"/>
        <w:rPr>
          <w:rFonts w:ascii="Arial" w:hAnsi="Arial" w:cs="Arial"/>
          <w:sz w:val="24"/>
          <w:szCs w:val="24"/>
        </w:rPr>
      </w:pPr>
      <w:r w:rsidRPr="00B94724">
        <w:rPr>
          <w:rFonts w:ascii="Arial" w:hAnsi="Arial" w:cs="Arial"/>
          <w:sz w:val="24"/>
          <w:szCs w:val="24"/>
        </w:rPr>
        <w:t xml:space="preserve">Benefits for using </w:t>
      </w:r>
      <w:r w:rsidR="00306152" w:rsidRPr="00B94724">
        <w:rPr>
          <w:rFonts w:ascii="Arial" w:hAnsi="Arial" w:cs="Arial"/>
          <w:sz w:val="24"/>
          <w:szCs w:val="24"/>
        </w:rPr>
        <w:t>employee engagement surveys</w:t>
      </w:r>
    </w:p>
    <w:p w14:paraId="4FFBB302" w14:textId="77777777" w:rsidR="00306152" w:rsidRPr="00B94724" w:rsidRDefault="00306152" w:rsidP="00B94724">
      <w:pPr>
        <w:spacing w:line="360" w:lineRule="auto"/>
        <w:jc w:val="both"/>
        <w:rPr>
          <w:rFonts w:ascii="Arial" w:hAnsi="Arial" w:cs="Arial"/>
          <w:sz w:val="24"/>
          <w:szCs w:val="24"/>
        </w:rPr>
      </w:pPr>
      <w:r w:rsidRPr="00B94724">
        <w:rPr>
          <w:rFonts w:ascii="Arial" w:hAnsi="Arial" w:cs="Arial"/>
          <w:sz w:val="24"/>
          <w:szCs w:val="24"/>
        </w:rPr>
        <w:t>•</w:t>
      </w:r>
      <w:r w:rsidRPr="00B94724">
        <w:rPr>
          <w:rFonts w:ascii="Arial" w:hAnsi="Arial" w:cs="Arial"/>
          <w:sz w:val="24"/>
          <w:szCs w:val="24"/>
        </w:rPr>
        <w:t>Employee engagement can be measured effectively and quickly with pulse surveys.</w:t>
      </w:r>
    </w:p>
    <w:p w14:paraId="1F8AA567" w14:textId="77777777" w:rsidR="008633BA" w:rsidRPr="00B94724" w:rsidRDefault="00306152" w:rsidP="00B94724">
      <w:pPr>
        <w:spacing w:line="360" w:lineRule="auto"/>
        <w:jc w:val="both"/>
        <w:rPr>
          <w:rFonts w:ascii="Arial" w:hAnsi="Arial" w:cs="Arial"/>
          <w:sz w:val="24"/>
          <w:szCs w:val="24"/>
        </w:rPr>
      </w:pPr>
      <w:r w:rsidRPr="00B94724">
        <w:rPr>
          <w:rFonts w:ascii="Arial" w:hAnsi="Arial" w:cs="Arial"/>
          <w:sz w:val="24"/>
          <w:szCs w:val="24"/>
        </w:rPr>
        <w:t>•</w:t>
      </w:r>
      <w:r w:rsidRPr="00B94724">
        <w:rPr>
          <w:rFonts w:ascii="Arial" w:hAnsi="Arial" w:cs="Arial"/>
          <w:sz w:val="24"/>
          <w:szCs w:val="24"/>
        </w:rPr>
        <w:t xml:space="preserve"> Compared to other types of marketing, they can be relatively inexpensive and don't require a lot of resources up front. In other words, they are easy to implement and do not place a lot of work on the organisation. As a result, meaningful data can be collected easily and quickly.</w:t>
      </w:r>
    </w:p>
    <w:p w14:paraId="5E070850" w14:textId="77777777" w:rsidR="008633BA" w:rsidRPr="00B94724" w:rsidRDefault="008633BA" w:rsidP="00B94724">
      <w:pPr>
        <w:spacing w:line="360" w:lineRule="auto"/>
        <w:jc w:val="both"/>
        <w:rPr>
          <w:rFonts w:ascii="Arial" w:hAnsi="Arial" w:cs="Arial"/>
          <w:sz w:val="24"/>
          <w:szCs w:val="24"/>
        </w:rPr>
      </w:pPr>
      <w:r w:rsidRPr="00B94724">
        <w:rPr>
          <w:rFonts w:ascii="Arial" w:hAnsi="Arial" w:cs="Arial"/>
          <w:sz w:val="24"/>
          <w:szCs w:val="24"/>
        </w:rPr>
        <w:t>•</w:t>
      </w:r>
      <w:r w:rsidR="00306152" w:rsidRPr="00B94724">
        <w:rPr>
          <w:rFonts w:ascii="Arial" w:hAnsi="Arial" w:cs="Arial"/>
          <w:sz w:val="24"/>
          <w:szCs w:val="24"/>
        </w:rPr>
        <w:t>Organisational surveys can provide insights into staff satisfaction, commitment, and motivation over the course of a year, but they provide a snapshot in time and cannot provide insight into changes in these factors over time.</w:t>
      </w:r>
    </w:p>
    <w:p w14:paraId="533EDF94" w14:textId="77777777" w:rsidR="008633BA" w:rsidRPr="00B94724" w:rsidRDefault="008633BA" w:rsidP="00B94724">
      <w:pPr>
        <w:spacing w:line="360" w:lineRule="auto"/>
        <w:jc w:val="both"/>
        <w:rPr>
          <w:rFonts w:ascii="Arial" w:hAnsi="Arial" w:cs="Arial"/>
          <w:sz w:val="24"/>
          <w:szCs w:val="24"/>
        </w:rPr>
      </w:pPr>
      <w:r w:rsidRPr="00B94724">
        <w:rPr>
          <w:rFonts w:ascii="Arial" w:hAnsi="Arial" w:cs="Arial"/>
          <w:sz w:val="24"/>
          <w:szCs w:val="24"/>
        </w:rPr>
        <w:t>•</w:t>
      </w:r>
      <w:r w:rsidR="00306152" w:rsidRPr="00B94724">
        <w:rPr>
          <w:rFonts w:ascii="Arial" w:hAnsi="Arial" w:cs="Arial"/>
          <w:sz w:val="24"/>
          <w:szCs w:val="24"/>
        </w:rPr>
        <w:t xml:space="preserve"> Employee engagement can be tracked more frequently to provide a more accurate picture of how it changes as the business evolves.</w:t>
      </w:r>
    </w:p>
    <w:p w14:paraId="4421E3A4" w14:textId="1B48486D" w:rsidR="00306152" w:rsidRPr="00B94724" w:rsidRDefault="008633BA" w:rsidP="00B94724">
      <w:pPr>
        <w:spacing w:line="360" w:lineRule="auto"/>
        <w:jc w:val="both"/>
        <w:rPr>
          <w:rFonts w:ascii="Arial" w:hAnsi="Arial" w:cs="Arial"/>
          <w:sz w:val="24"/>
          <w:szCs w:val="24"/>
        </w:rPr>
      </w:pPr>
      <w:r w:rsidRPr="00B94724">
        <w:rPr>
          <w:rFonts w:ascii="Arial" w:hAnsi="Arial" w:cs="Arial"/>
          <w:sz w:val="24"/>
          <w:szCs w:val="24"/>
        </w:rPr>
        <w:t>•</w:t>
      </w:r>
      <w:r w:rsidR="00306152" w:rsidRPr="00B94724">
        <w:rPr>
          <w:rFonts w:ascii="Arial" w:hAnsi="Arial" w:cs="Arial"/>
          <w:sz w:val="24"/>
          <w:szCs w:val="24"/>
        </w:rPr>
        <w:t>As a result of their rapid deployment, they are better able to recognize potential issues or problems in an organization</w:t>
      </w:r>
      <w:r w:rsidRPr="00B94724">
        <w:rPr>
          <w:rFonts w:ascii="Arial" w:hAnsi="Arial" w:cs="Arial"/>
          <w:sz w:val="24"/>
          <w:szCs w:val="24"/>
        </w:rPr>
        <w:t xml:space="preserve"> and</w:t>
      </w:r>
      <w:r w:rsidR="00306152" w:rsidRPr="00B94724">
        <w:rPr>
          <w:rFonts w:ascii="Arial" w:hAnsi="Arial" w:cs="Arial"/>
          <w:sz w:val="24"/>
          <w:szCs w:val="24"/>
        </w:rPr>
        <w:t xml:space="preserve"> businesses are able to respond more quickly.</w:t>
      </w:r>
    </w:p>
    <w:p w14:paraId="2764C415" w14:textId="77777777" w:rsidR="001602C7" w:rsidRPr="00B94724" w:rsidRDefault="001602C7" w:rsidP="00B94724">
      <w:pPr>
        <w:spacing w:line="360" w:lineRule="auto"/>
        <w:jc w:val="both"/>
        <w:rPr>
          <w:rFonts w:ascii="Arial" w:hAnsi="Arial" w:cs="Arial"/>
          <w:sz w:val="24"/>
          <w:szCs w:val="24"/>
        </w:rPr>
      </w:pPr>
    </w:p>
    <w:p w14:paraId="43D7D6BE" w14:textId="77777777" w:rsidR="005C6D30" w:rsidRPr="00B94724" w:rsidRDefault="005C6D30" w:rsidP="00B94724">
      <w:pPr>
        <w:spacing w:line="360" w:lineRule="auto"/>
        <w:jc w:val="both"/>
        <w:rPr>
          <w:rFonts w:ascii="Arial" w:hAnsi="Arial" w:cs="Arial"/>
          <w:sz w:val="24"/>
          <w:szCs w:val="24"/>
        </w:rPr>
      </w:pPr>
    </w:p>
    <w:p w14:paraId="32164A09" w14:textId="5D02527A" w:rsidR="00CF6007" w:rsidRPr="00B94724" w:rsidRDefault="005C6D30" w:rsidP="00B94724">
      <w:pPr>
        <w:spacing w:line="360" w:lineRule="auto"/>
        <w:jc w:val="both"/>
        <w:rPr>
          <w:rFonts w:ascii="Arial" w:hAnsi="Arial" w:cs="Arial"/>
          <w:sz w:val="24"/>
          <w:szCs w:val="24"/>
        </w:rPr>
      </w:pPr>
      <w:r w:rsidRPr="00B94724">
        <w:rPr>
          <w:rFonts w:ascii="Arial" w:hAnsi="Arial" w:cs="Arial"/>
          <w:sz w:val="24"/>
          <w:szCs w:val="24"/>
        </w:rPr>
        <w:t>Cons:</w:t>
      </w:r>
    </w:p>
    <w:p w14:paraId="19C8A5C5" w14:textId="47189312" w:rsidR="005E6BB1" w:rsidRPr="00B94724" w:rsidRDefault="005E6BB1" w:rsidP="00B94724">
      <w:pPr>
        <w:spacing w:line="360" w:lineRule="auto"/>
        <w:jc w:val="both"/>
        <w:rPr>
          <w:rFonts w:ascii="Arial" w:hAnsi="Arial" w:cs="Arial"/>
          <w:sz w:val="24"/>
          <w:szCs w:val="24"/>
        </w:rPr>
      </w:pPr>
      <w:r w:rsidRPr="00B94724">
        <w:rPr>
          <w:rFonts w:ascii="Arial" w:hAnsi="Arial" w:cs="Arial"/>
          <w:sz w:val="24"/>
          <w:szCs w:val="24"/>
        </w:rPr>
        <w:t>•</w:t>
      </w:r>
      <w:r w:rsidRPr="00B94724">
        <w:rPr>
          <w:rFonts w:ascii="Arial" w:hAnsi="Arial" w:cs="Arial"/>
          <w:sz w:val="24"/>
          <w:szCs w:val="24"/>
        </w:rPr>
        <w:t>Most employees are paranoid, even though employee surveys are often anonymous.</w:t>
      </w:r>
    </w:p>
    <w:p w14:paraId="418C3EF3" w14:textId="14CF066A" w:rsidR="005E6BB1" w:rsidRPr="00B94724" w:rsidRDefault="005E6BB1" w:rsidP="00B94724">
      <w:pPr>
        <w:spacing w:line="360" w:lineRule="auto"/>
        <w:jc w:val="both"/>
        <w:rPr>
          <w:rFonts w:ascii="Arial" w:hAnsi="Arial" w:cs="Arial"/>
          <w:sz w:val="24"/>
          <w:szCs w:val="24"/>
        </w:rPr>
      </w:pPr>
      <w:r w:rsidRPr="00B94724">
        <w:rPr>
          <w:rFonts w:ascii="Arial" w:hAnsi="Arial" w:cs="Arial"/>
          <w:sz w:val="24"/>
          <w:szCs w:val="24"/>
        </w:rPr>
        <w:t>•</w:t>
      </w:r>
      <w:r w:rsidRPr="00B94724">
        <w:rPr>
          <w:rFonts w:ascii="Arial" w:hAnsi="Arial" w:cs="Arial"/>
          <w:sz w:val="24"/>
          <w:szCs w:val="24"/>
        </w:rPr>
        <w:t>There are usually only one or two employee surveys conducted per year. As a result, issues that may arise in between surveys may have a long lag time and many good employees may leave as a result.</w:t>
      </w:r>
    </w:p>
    <w:p w14:paraId="3C57B596" w14:textId="7ACA50BA" w:rsidR="005E6BB1" w:rsidRPr="00B94724" w:rsidRDefault="005E6BB1" w:rsidP="00B94724">
      <w:pPr>
        <w:spacing w:line="360" w:lineRule="auto"/>
        <w:jc w:val="both"/>
        <w:rPr>
          <w:rFonts w:ascii="Arial" w:hAnsi="Arial" w:cs="Arial"/>
          <w:sz w:val="24"/>
          <w:szCs w:val="24"/>
        </w:rPr>
      </w:pPr>
      <w:r w:rsidRPr="00B94724">
        <w:rPr>
          <w:rFonts w:ascii="Arial" w:hAnsi="Arial" w:cs="Arial"/>
          <w:sz w:val="24"/>
          <w:szCs w:val="24"/>
        </w:rPr>
        <w:t>•</w:t>
      </w:r>
      <w:r w:rsidRPr="00B94724">
        <w:rPr>
          <w:rFonts w:ascii="Arial" w:hAnsi="Arial" w:cs="Arial"/>
          <w:sz w:val="24"/>
          <w:szCs w:val="24"/>
        </w:rPr>
        <w:t xml:space="preserve">It is possible for people to love their </w:t>
      </w:r>
      <w:r w:rsidR="007B5458" w:rsidRPr="00B94724">
        <w:rPr>
          <w:rFonts w:ascii="Arial" w:hAnsi="Arial" w:cs="Arial"/>
          <w:sz w:val="24"/>
          <w:szCs w:val="24"/>
        </w:rPr>
        <w:t>work but</w:t>
      </w:r>
      <w:r w:rsidRPr="00B94724">
        <w:rPr>
          <w:rFonts w:ascii="Arial" w:hAnsi="Arial" w:cs="Arial"/>
          <w:sz w:val="24"/>
          <w:szCs w:val="24"/>
        </w:rPr>
        <w:t xml:space="preserve"> hate going to work every day. Due to the limited scope of most surveys, a real picture of the workplace is never captured.</w:t>
      </w:r>
    </w:p>
    <w:p w14:paraId="0BDE1602" w14:textId="5A3C5143" w:rsidR="005E6BB1" w:rsidRPr="00B94724" w:rsidRDefault="005E6BB1" w:rsidP="00B94724">
      <w:pPr>
        <w:spacing w:line="360" w:lineRule="auto"/>
        <w:jc w:val="both"/>
        <w:rPr>
          <w:rFonts w:ascii="Arial" w:hAnsi="Arial" w:cs="Arial"/>
          <w:sz w:val="24"/>
          <w:szCs w:val="24"/>
        </w:rPr>
      </w:pPr>
      <w:r w:rsidRPr="00B94724">
        <w:rPr>
          <w:rFonts w:ascii="Arial" w:hAnsi="Arial" w:cs="Arial"/>
          <w:sz w:val="24"/>
          <w:szCs w:val="24"/>
        </w:rPr>
        <w:t>•</w:t>
      </w:r>
      <w:r w:rsidRPr="00B94724">
        <w:rPr>
          <w:rFonts w:ascii="Arial" w:hAnsi="Arial" w:cs="Arial"/>
          <w:sz w:val="24"/>
          <w:szCs w:val="24"/>
        </w:rPr>
        <w:t>Since employee surveys are designed to address potential negatives, the results of these surveys receive much attention, while the positives are completely ignored.</w:t>
      </w:r>
    </w:p>
    <w:p w14:paraId="61FF0E63" w14:textId="570657FF" w:rsidR="005E6BB1" w:rsidRPr="00B94724" w:rsidRDefault="005E6BB1" w:rsidP="00B94724">
      <w:pPr>
        <w:spacing w:line="360" w:lineRule="auto"/>
        <w:jc w:val="both"/>
        <w:rPr>
          <w:rFonts w:ascii="Arial" w:hAnsi="Arial" w:cs="Arial"/>
          <w:sz w:val="24"/>
          <w:szCs w:val="24"/>
        </w:rPr>
      </w:pPr>
      <w:r w:rsidRPr="00B94724">
        <w:rPr>
          <w:rFonts w:ascii="Arial" w:hAnsi="Arial" w:cs="Arial"/>
          <w:sz w:val="24"/>
          <w:szCs w:val="24"/>
        </w:rPr>
        <w:t xml:space="preserve"> </w:t>
      </w:r>
      <w:r w:rsidRPr="00B94724">
        <w:rPr>
          <w:rFonts w:ascii="Arial" w:hAnsi="Arial" w:cs="Arial"/>
          <w:sz w:val="24"/>
          <w:szCs w:val="24"/>
        </w:rPr>
        <w:t>•</w:t>
      </w:r>
      <w:r w:rsidRPr="00B94724">
        <w:rPr>
          <w:rFonts w:ascii="Arial" w:hAnsi="Arial" w:cs="Arial"/>
          <w:sz w:val="24"/>
          <w:szCs w:val="24"/>
        </w:rPr>
        <w:t>It can be used as a justification for not responding if changes are not effective.</w:t>
      </w:r>
    </w:p>
    <w:p w14:paraId="7F40B8C5" w14:textId="2F43E5BD" w:rsidR="005C6D30" w:rsidRPr="00B94724" w:rsidRDefault="005E6BB1" w:rsidP="00B94724">
      <w:pPr>
        <w:spacing w:line="360" w:lineRule="auto"/>
        <w:jc w:val="both"/>
        <w:rPr>
          <w:rFonts w:ascii="Arial" w:hAnsi="Arial" w:cs="Arial"/>
          <w:sz w:val="24"/>
          <w:szCs w:val="24"/>
        </w:rPr>
      </w:pPr>
      <w:r w:rsidRPr="00B94724">
        <w:rPr>
          <w:rFonts w:ascii="Arial" w:hAnsi="Arial" w:cs="Arial"/>
          <w:sz w:val="24"/>
          <w:szCs w:val="24"/>
        </w:rPr>
        <w:lastRenderedPageBreak/>
        <w:t xml:space="preserve">  When employee surveys can be managed adequately, the negatives can create the foundation for change needed when the positives can be managed effectively. It is essential to conduct them frequently, remain anonymous, and ask only a few questions in order to be effective. Happier employees will be more inclined to create something for their employers, not just satisfied ones.</w:t>
      </w:r>
      <w:r w:rsidR="00C21F12" w:rsidRPr="00B94724">
        <w:rPr>
          <w:rFonts w:ascii="Arial" w:hAnsi="Arial" w:cs="Arial"/>
          <w:sz w:val="24"/>
          <w:szCs w:val="24"/>
        </w:rPr>
        <w:t xml:space="preserve"> (</w:t>
      </w:r>
      <w:r w:rsidR="00047E1A" w:rsidRPr="00B94724">
        <w:rPr>
          <w:rFonts w:ascii="Arial" w:hAnsi="Arial" w:cs="Arial"/>
          <w:sz w:val="24"/>
          <w:szCs w:val="24"/>
        </w:rPr>
        <w:t>Gaille, 2016)</w:t>
      </w:r>
    </w:p>
    <w:p w14:paraId="086FD5F9" w14:textId="77777777" w:rsidR="00A46BEA" w:rsidRPr="00B94724" w:rsidRDefault="00A46BEA" w:rsidP="00B94724">
      <w:pPr>
        <w:spacing w:line="360" w:lineRule="auto"/>
        <w:jc w:val="both"/>
        <w:rPr>
          <w:rFonts w:ascii="Arial" w:hAnsi="Arial" w:cs="Arial"/>
          <w:sz w:val="24"/>
          <w:szCs w:val="24"/>
        </w:rPr>
      </w:pPr>
    </w:p>
    <w:p w14:paraId="730B0479" w14:textId="3EED78F9" w:rsidR="000D5167" w:rsidRPr="00B94724" w:rsidRDefault="00524050" w:rsidP="00B94724">
      <w:pPr>
        <w:spacing w:line="360" w:lineRule="auto"/>
        <w:jc w:val="both"/>
        <w:rPr>
          <w:rFonts w:ascii="Arial" w:hAnsi="Arial" w:cs="Arial"/>
          <w:sz w:val="24"/>
          <w:szCs w:val="24"/>
        </w:rPr>
      </w:pPr>
      <w:r w:rsidRPr="00B94724">
        <w:rPr>
          <w:rFonts w:ascii="Arial" w:hAnsi="Arial" w:cs="Arial"/>
          <w:sz w:val="24"/>
          <w:szCs w:val="24"/>
        </w:rPr>
        <w:t>Another way to track and measure the employee engagement is 1 to 1 meeting.</w:t>
      </w:r>
      <w:r w:rsidR="000D5167" w:rsidRPr="00B94724">
        <w:rPr>
          <w:rFonts w:ascii="Arial" w:hAnsi="Arial" w:cs="Arial"/>
          <w:sz w:val="24"/>
          <w:szCs w:val="24"/>
        </w:rPr>
        <w:t xml:space="preserve"> </w:t>
      </w:r>
      <w:r w:rsidR="00BE3209" w:rsidRPr="00B94724">
        <w:rPr>
          <w:rFonts w:ascii="Arial" w:hAnsi="Arial" w:cs="Arial"/>
          <w:sz w:val="24"/>
          <w:szCs w:val="24"/>
        </w:rPr>
        <w:t xml:space="preserve">LightHouse (2022) explains that, </w:t>
      </w:r>
      <w:r w:rsidR="00741E93" w:rsidRPr="00B94724">
        <w:rPr>
          <w:rFonts w:ascii="Arial" w:hAnsi="Arial" w:cs="Arial"/>
          <w:sz w:val="24"/>
          <w:szCs w:val="24"/>
        </w:rPr>
        <w:t>r</w:t>
      </w:r>
      <w:r w:rsidR="000D5167" w:rsidRPr="00B94724">
        <w:rPr>
          <w:rFonts w:ascii="Arial" w:hAnsi="Arial" w:cs="Arial"/>
          <w:sz w:val="24"/>
          <w:szCs w:val="24"/>
        </w:rPr>
        <w:t xml:space="preserve">egarding soft skills, it's difficult to determine a precise value. Leaders know their importance, however. One of the most effective ways to develop soft skills is through 1:1 meeting. It differs from a typical group meeting in which status reports or strategy is discussed. Instead, 1-on-1s are devoted to building rapport, providing coaching, and gathering feedback. </w:t>
      </w:r>
    </w:p>
    <w:p w14:paraId="08B78FF2" w14:textId="3247DBE2" w:rsidR="000D5167" w:rsidRPr="00B94724" w:rsidRDefault="000D5167" w:rsidP="00B94724">
      <w:pPr>
        <w:spacing w:line="360" w:lineRule="auto"/>
        <w:jc w:val="both"/>
        <w:rPr>
          <w:rFonts w:ascii="Arial" w:hAnsi="Arial" w:cs="Arial"/>
          <w:sz w:val="24"/>
          <w:szCs w:val="24"/>
        </w:rPr>
      </w:pPr>
      <w:r w:rsidRPr="00B94724">
        <w:rPr>
          <w:rFonts w:ascii="Arial" w:hAnsi="Arial" w:cs="Arial"/>
          <w:sz w:val="24"/>
          <w:szCs w:val="24"/>
        </w:rPr>
        <w:t xml:space="preserve">In this environment, employees </w:t>
      </w:r>
      <w:r w:rsidR="00741E93" w:rsidRPr="00B94724">
        <w:rPr>
          <w:rFonts w:ascii="Arial" w:hAnsi="Arial" w:cs="Arial"/>
          <w:sz w:val="24"/>
          <w:szCs w:val="24"/>
        </w:rPr>
        <w:t>can</w:t>
      </w:r>
      <w:r w:rsidRPr="00B94724">
        <w:rPr>
          <w:rFonts w:ascii="Arial" w:hAnsi="Arial" w:cs="Arial"/>
          <w:sz w:val="24"/>
          <w:szCs w:val="24"/>
        </w:rPr>
        <w:t xml:space="preserve"> talk about issues that may be holding them back and get professional development advice from you, their manager.</w:t>
      </w:r>
    </w:p>
    <w:p w14:paraId="55B56580" w14:textId="3AA5A7DF" w:rsidR="00741E93" w:rsidRPr="00B94724" w:rsidRDefault="003D05E2" w:rsidP="00B94724">
      <w:pPr>
        <w:spacing w:line="360" w:lineRule="auto"/>
        <w:jc w:val="both"/>
        <w:rPr>
          <w:rFonts w:ascii="Arial" w:hAnsi="Arial" w:cs="Arial"/>
          <w:sz w:val="24"/>
          <w:szCs w:val="24"/>
        </w:rPr>
      </w:pPr>
      <w:r w:rsidRPr="00B94724">
        <w:rPr>
          <w:rFonts w:ascii="Arial" w:hAnsi="Arial" w:cs="Arial"/>
          <w:sz w:val="24"/>
          <w:szCs w:val="24"/>
        </w:rPr>
        <w:t>“</w:t>
      </w:r>
      <w:r w:rsidRPr="00B94724">
        <w:rPr>
          <w:rFonts w:ascii="Arial" w:hAnsi="Arial" w:cs="Arial"/>
          <w:sz w:val="24"/>
          <w:szCs w:val="24"/>
        </w:rPr>
        <w:t>Employees who do have regular 1:1 meeting with their managers are 3 times more likely to be engaged</w:t>
      </w:r>
      <w:r w:rsidR="00605494" w:rsidRPr="00B94724">
        <w:rPr>
          <w:rFonts w:ascii="Arial" w:hAnsi="Arial" w:cs="Arial"/>
          <w:sz w:val="24"/>
          <w:szCs w:val="24"/>
        </w:rPr>
        <w:t>” (Gallup, 20217).</w:t>
      </w:r>
    </w:p>
    <w:p w14:paraId="259B2285" w14:textId="70F848DF" w:rsidR="00747CE7" w:rsidRPr="00B94724" w:rsidRDefault="00747CE7" w:rsidP="00B94724">
      <w:pPr>
        <w:spacing w:line="360" w:lineRule="auto"/>
        <w:jc w:val="both"/>
        <w:rPr>
          <w:rFonts w:ascii="Arial" w:hAnsi="Arial" w:cs="Arial"/>
          <w:sz w:val="24"/>
          <w:szCs w:val="24"/>
        </w:rPr>
      </w:pPr>
      <w:r w:rsidRPr="00B94724">
        <w:rPr>
          <w:rFonts w:ascii="Arial" w:hAnsi="Arial" w:cs="Arial"/>
          <w:sz w:val="24"/>
          <w:szCs w:val="24"/>
        </w:rPr>
        <w:t>Statistically significant data can again be found in Gallup's massive surveys carried out across the country. As they found in 2022, "teams with low engagement have turnover rates 18% to 43% higher than teams with high engagement</w:t>
      </w:r>
      <w:r w:rsidR="00320458" w:rsidRPr="00B94724">
        <w:rPr>
          <w:rFonts w:ascii="Arial" w:hAnsi="Arial" w:cs="Arial"/>
          <w:sz w:val="24"/>
          <w:szCs w:val="24"/>
        </w:rPr>
        <w:t>. (LightHouse, 2022)</w:t>
      </w:r>
    </w:p>
    <w:p w14:paraId="15EF821C" w14:textId="4DE6BD78" w:rsidR="00320458" w:rsidRPr="00B94724" w:rsidRDefault="00542B91" w:rsidP="00B94724">
      <w:pPr>
        <w:spacing w:line="360" w:lineRule="auto"/>
        <w:jc w:val="both"/>
        <w:rPr>
          <w:rFonts w:ascii="Arial" w:hAnsi="Arial" w:cs="Arial"/>
          <w:sz w:val="24"/>
          <w:szCs w:val="24"/>
        </w:rPr>
      </w:pPr>
      <w:r w:rsidRPr="00B94724">
        <w:rPr>
          <w:rFonts w:ascii="Arial" w:hAnsi="Arial" w:cs="Arial"/>
          <w:sz w:val="24"/>
          <w:szCs w:val="24"/>
        </w:rPr>
        <w:t>Pros</w:t>
      </w:r>
      <w:r w:rsidR="00707FD3" w:rsidRPr="00B94724">
        <w:rPr>
          <w:rFonts w:ascii="Arial" w:hAnsi="Arial" w:cs="Arial"/>
          <w:sz w:val="24"/>
          <w:szCs w:val="24"/>
        </w:rPr>
        <w:t xml:space="preserve"> of 1 to 1 meeting:</w:t>
      </w:r>
    </w:p>
    <w:p w14:paraId="6520E95E" w14:textId="6626D802" w:rsidR="00605494" w:rsidRPr="00B94724" w:rsidRDefault="002D0ECD" w:rsidP="00B94724">
      <w:pPr>
        <w:spacing w:line="360" w:lineRule="auto"/>
        <w:jc w:val="both"/>
        <w:rPr>
          <w:rFonts w:ascii="Arial" w:hAnsi="Arial" w:cs="Arial"/>
          <w:sz w:val="24"/>
          <w:szCs w:val="24"/>
        </w:rPr>
      </w:pPr>
      <w:r w:rsidRPr="00B94724">
        <w:rPr>
          <w:rFonts w:ascii="Arial" w:hAnsi="Arial" w:cs="Arial"/>
          <w:sz w:val="24"/>
          <w:szCs w:val="24"/>
        </w:rPr>
        <w:t>•</w:t>
      </w:r>
      <w:r w:rsidR="00707FD3" w:rsidRPr="00B94724">
        <w:rPr>
          <w:rFonts w:ascii="Arial" w:hAnsi="Arial" w:cs="Arial"/>
          <w:sz w:val="24"/>
          <w:szCs w:val="24"/>
        </w:rPr>
        <w:t>Leadership and teamwork are strengthened as a result of these activities</w:t>
      </w:r>
      <w:r w:rsidR="00707FD3" w:rsidRPr="00B94724">
        <w:rPr>
          <w:rFonts w:ascii="Arial" w:hAnsi="Arial" w:cs="Arial"/>
          <w:sz w:val="24"/>
          <w:szCs w:val="24"/>
        </w:rPr>
        <w:t xml:space="preserve"> -</w:t>
      </w:r>
      <w:r w:rsidRPr="00B94724">
        <w:rPr>
          <w:rFonts w:ascii="Arial" w:hAnsi="Arial" w:cs="Arial"/>
          <w:sz w:val="24"/>
          <w:szCs w:val="24"/>
        </w:rPr>
        <w:t>b</w:t>
      </w:r>
      <w:r w:rsidR="00707FD3" w:rsidRPr="00B94724">
        <w:rPr>
          <w:rFonts w:ascii="Arial" w:hAnsi="Arial" w:cs="Arial"/>
          <w:sz w:val="24"/>
          <w:szCs w:val="24"/>
        </w:rPr>
        <w:t>y communicating face-to-face, they feel appreciated and acknowledged.</w:t>
      </w:r>
    </w:p>
    <w:p w14:paraId="6CF7ED2C" w14:textId="2158635B" w:rsidR="002D0ECD" w:rsidRPr="00B94724" w:rsidRDefault="002D0ECD" w:rsidP="00B94724">
      <w:pPr>
        <w:spacing w:line="360" w:lineRule="auto"/>
        <w:jc w:val="both"/>
        <w:rPr>
          <w:rFonts w:ascii="Arial" w:hAnsi="Arial" w:cs="Arial"/>
          <w:sz w:val="24"/>
          <w:szCs w:val="24"/>
        </w:rPr>
      </w:pPr>
      <w:r w:rsidRPr="00B94724">
        <w:rPr>
          <w:rFonts w:ascii="Arial" w:hAnsi="Arial" w:cs="Arial"/>
          <w:sz w:val="24"/>
          <w:szCs w:val="24"/>
        </w:rPr>
        <w:t>•</w:t>
      </w:r>
      <w:r w:rsidR="00902CB0" w:rsidRPr="00B94724">
        <w:rPr>
          <w:rFonts w:ascii="Arial" w:hAnsi="Arial" w:cs="Arial"/>
          <w:sz w:val="24"/>
          <w:szCs w:val="24"/>
        </w:rPr>
        <w:t xml:space="preserve"> </w:t>
      </w:r>
      <w:r w:rsidR="00902CB0" w:rsidRPr="00B94724">
        <w:rPr>
          <w:rFonts w:ascii="Arial" w:hAnsi="Arial" w:cs="Arial"/>
          <w:sz w:val="24"/>
          <w:szCs w:val="24"/>
        </w:rPr>
        <w:t>A major benefit of these tools is that you will spend less time carrying out ad hoc conversations with your employees, communicating by email, and tracking down vital information.</w:t>
      </w:r>
    </w:p>
    <w:p w14:paraId="2BFB6F86" w14:textId="74DA5D47" w:rsidR="00902CB0" w:rsidRPr="00B94724" w:rsidRDefault="00902CB0" w:rsidP="00B94724">
      <w:pPr>
        <w:spacing w:line="360" w:lineRule="auto"/>
        <w:jc w:val="both"/>
        <w:rPr>
          <w:rFonts w:ascii="Arial" w:hAnsi="Arial" w:cs="Arial"/>
          <w:sz w:val="24"/>
          <w:szCs w:val="24"/>
        </w:rPr>
      </w:pPr>
      <w:r w:rsidRPr="00B94724">
        <w:rPr>
          <w:rFonts w:ascii="Arial" w:hAnsi="Arial" w:cs="Arial"/>
          <w:sz w:val="24"/>
          <w:szCs w:val="24"/>
        </w:rPr>
        <w:t>•</w:t>
      </w:r>
      <w:r w:rsidR="00542B91" w:rsidRPr="00B94724">
        <w:rPr>
          <w:rFonts w:ascii="Arial" w:hAnsi="Arial" w:cs="Arial"/>
          <w:sz w:val="24"/>
          <w:szCs w:val="24"/>
        </w:rPr>
        <w:t xml:space="preserve"> </w:t>
      </w:r>
      <w:r w:rsidR="00542B91" w:rsidRPr="00B94724">
        <w:rPr>
          <w:rFonts w:ascii="Arial" w:hAnsi="Arial" w:cs="Arial"/>
          <w:sz w:val="24"/>
          <w:szCs w:val="24"/>
        </w:rPr>
        <w:t>Meeting with employees one-on-one regularly increases their trust in their leadership. Interactions that are meaningful and frequent are necessary for loyalty.</w:t>
      </w:r>
    </w:p>
    <w:p w14:paraId="13037312" w14:textId="65CD6E99" w:rsidR="00542B91" w:rsidRPr="00B94724" w:rsidRDefault="00542B91" w:rsidP="00B94724">
      <w:pPr>
        <w:spacing w:line="360" w:lineRule="auto"/>
        <w:jc w:val="both"/>
        <w:rPr>
          <w:rFonts w:ascii="Arial" w:hAnsi="Arial" w:cs="Arial"/>
          <w:sz w:val="24"/>
          <w:szCs w:val="24"/>
        </w:rPr>
      </w:pPr>
      <w:r w:rsidRPr="00B94724">
        <w:rPr>
          <w:rFonts w:ascii="Arial" w:hAnsi="Arial" w:cs="Arial"/>
          <w:sz w:val="24"/>
          <w:szCs w:val="24"/>
        </w:rPr>
        <w:t>•</w:t>
      </w:r>
      <w:r w:rsidR="006B0591" w:rsidRPr="00B94724">
        <w:rPr>
          <w:rFonts w:ascii="Arial" w:hAnsi="Arial" w:cs="Arial"/>
          <w:sz w:val="24"/>
          <w:szCs w:val="24"/>
        </w:rPr>
        <w:t xml:space="preserve"> </w:t>
      </w:r>
      <w:r w:rsidR="006B0591" w:rsidRPr="00B94724">
        <w:rPr>
          <w:rFonts w:ascii="Arial" w:hAnsi="Arial" w:cs="Arial"/>
          <w:sz w:val="24"/>
          <w:szCs w:val="24"/>
        </w:rPr>
        <w:t>Everyone benefits from them</w:t>
      </w:r>
      <w:r w:rsidR="0004518D" w:rsidRPr="00B94724">
        <w:rPr>
          <w:rFonts w:ascii="Arial" w:hAnsi="Arial" w:cs="Arial"/>
          <w:sz w:val="24"/>
          <w:szCs w:val="24"/>
        </w:rPr>
        <w:t xml:space="preserve"> -</w:t>
      </w:r>
      <w:r w:rsidR="00257C1D" w:rsidRPr="00B94724">
        <w:rPr>
          <w:rFonts w:ascii="Arial" w:hAnsi="Arial" w:cs="Arial"/>
          <w:sz w:val="24"/>
          <w:szCs w:val="24"/>
        </w:rPr>
        <w:t>a</w:t>
      </w:r>
      <w:r w:rsidR="006B0591" w:rsidRPr="00B94724">
        <w:rPr>
          <w:rFonts w:ascii="Arial" w:hAnsi="Arial" w:cs="Arial"/>
          <w:sz w:val="24"/>
          <w:szCs w:val="24"/>
        </w:rPr>
        <w:t>dditionally, by giving your full attention to your team, you give them an advantage by discussing needs, goals, and expectations.</w:t>
      </w:r>
    </w:p>
    <w:p w14:paraId="4BCFEC8A" w14:textId="7AC8818F" w:rsidR="00257C1D" w:rsidRPr="00B94724" w:rsidRDefault="0024549B" w:rsidP="00B94724">
      <w:pPr>
        <w:spacing w:line="360" w:lineRule="auto"/>
        <w:jc w:val="both"/>
        <w:rPr>
          <w:rFonts w:ascii="Arial" w:hAnsi="Arial" w:cs="Arial"/>
          <w:sz w:val="24"/>
          <w:szCs w:val="24"/>
        </w:rPr>
      </w:pPr>
      <w:r w:rsidRPr="00B94724">
        <w:rPr>
          <w:rFonts w:ascii="Arial" w:hAnsi="Arial" w:cs="Arial"/>
          <w:sz w:val="24"/>
          <w:szCs w:val="24"/>
        </w:rPr>
        <w:lastRenderedPageBreak/>
        <w:t>•</w:t>
      </w:r>
      <w:r w:rsidR="0004518D" w:rsidRPr="00B94724">
        <w:rPr>
          <w:rFonts w:ascii="Arial" w:hAnsi="Arial" w:cs="Arial"/>
          <w:sz w:val="24"/>
          <w:szCs w:val="24"/>
        </w:rPr>
        <w:t>Feedback they provide is meaningful and personalized</w:t>
      </w:r>
      <w:r w:rsidR="0004518D" w:rsidRPr="00B94724">
        <w:rPr>
          <w:rFonts w:ascii="Arial" w:hAnsi="Arial" w:cs="Arial"/>
          <w:sz w:val="24"/>
          <w:szCs w:val="24"/>
        </w:rPr>
        <w:t>-</w:t>
      </w:r>
      <w:r w:rsidR="0004518D" w:rsidRPr="00B94724">
        <w:rPr>
          <w:rFonts w:ascii="Arial" w:hAnsi="Arial" w:cs="Arial"/>
          <w:sz w:val="24"/>
          <w:szCs w:val="24"/>
        </w:rPr>
        <w:t>In order to provide feedback to your direct reports, one-on-one meetings provide the ideal opportunity to let them know how they're doing, and what they need to do to succeed.</w:t>
      </w:r>
    </w:p>
    <w:p w14:paraId="4A966CBC" w14:textId="50BF918B" w:rsidR="00542B91" w:rsidRPr="00B94724" w:rsidRDefault="0024549B" w:rsidP="00B94724">
      <w:pPr>
        <w:spacing w:line="360" w:lineRule="auto"/>
        <w:jc w:val="both"/>
        <w:rPr>
          <w:rFonts w:ascii="Arial" w:hAnsi="Arial" w:cs="Arial"/>
          <w:sz w:val="24"/>
          <w:szCs w:val="24"/>
        </w:rPr>
      </w:pPr>
      <w:r w:rsidRPr="00B94724">
        <w:rPr>
          <w:rFonts w:ascii="Arial" w:hAnsi="Arial" w:cs="Arial"/>
          <w:sz w:val="24"/>
          <w:szCs w:val="24"/>
        </w:rPr>
        <w:t>Cons:</w:t>
      </w:r>
    </w:p>
    <w:p w14:paraId="79F60008" w14:textId="72304353" w:rsidR="0024549B" w:rsidRPr="00B94724" w:rsidRDefault="006953CF" w:rsidP="00B94724">
      <w:pPr>
        <w:spacing w:line="360" w:lineRule="auto"/>
        <w:jc w:val="both"/>
        <w:rPr>
          <w:rFonts w:ascii="Arial" w:hAnsi="Arial" w:cs="Arial"/>
          <w:sz w:val="24"/>
          <w:szCs w:val="24"/>
        </w:rPr>
      </w:pPr>
      <w:r w:rsidRPr="00B94724">
        <w:rPr>
          <w:rFonts w:ascii="Arial" w:hAnsi="Arial" w:cs="Arial"/>
          <w:sz w:val="24"/>
          <w:szCs w:val="24"/>
        </w:rPr>
        <w:t xml:space="preserve">• </w:t>
      </w:r>
      <w:r w:rsidRPr="00B94724">
        <w:rPr>
          <w:rFonts w:ascii="Arial" w:hAnsi="Arial" w:cs="Arial"/>
          <w:sz w:val="24"/>
          <w:szCs w:val="24"/>
        </w:rPr>
        <w:t>Irregular</w:t>
      </w:r>
      <w:r w:rsidRPr="00B94724">
        <w:rPr>
          <w:rFonts w:ascii="Arial" w:hAnsi="Arial" w:cs="Arial"/>
          <w:sz w:val="24"/>
          <w:szCs w:val="24"/>
        </w:rPr>
        <w:t xml:space="preserve"> -a</w:t>
      </w:r>
      <w:r w:rsidRPr="00B94724">
        <w:rPr>
          <w:rFonts w:ascii="Arial" w:hAnsi="Arial" w:cs="Arial"/>
          <w:sz w:val="24"/>
          <w:szCs w:val="24"/>
        </w:rPr>
        <w:t xml:space="preserve"> lack of clear goals, weak agendas, and ambiguous next steps are common problems with one-on-one meetings with employees</w:t>
      </w:r>
    </w:p>
    <w:p w14:paraId="7D4BA2B8" w14:textId="126D2307" w:rsidR="006953CF" w:rsidRPr="00B94724" w:rsidRDefault="006953CF" w:rsidP="00B94724">
      <w:pPr>
        <w:spacing w:line="360" w:lineRule="auto"/>
        <w:jc w:val="both"/>
        <w:rPr>
          <w:rFonts w:ascii="Arial" w:hAnsi="Arial" w:cs="Arial"/>
          <w:sz w:val="24"/>
          <w:szCs w:val="24"/>
        </w:rPr>
      </w:pPr>
      <w:r w:rsidRPr="00B94724">
        <w:rPr>
          <w:rFonts w:ascii="Arial" w:hAnsi="Arial" w:cs="Arial"/>
          <w:sz w:val="24"/>
          <w:szCs w:val="24"/>
        </w:rPr>
        <w:t>•</w:t>
      </w:r>
      <w:r w:rsidR="00311B05" w:rsidRPr="00B94724">
        <w:rPr>
          <w:rFonts w:ascii="Arial" w:hAnsi="Arial" w:cs="Arial"/>
          <w:sz w:val="24"/>
          <w:szCs w:val="24"/>
        </w:rPr>
        <w:t xml:space="preserve"> </w:t>
      </w:r>
      <w:r w:rsidR="00311B05" w:rsidRPr="00B94724">
        <w:rPr>
          <w:rFonts w:ascii="Arial" w:hAnsi="Arial" w:cs="Arial"/>
          <w:sz w:val="24"/>
          <w:szCs w:val="24"/>
        </w:rPr>
        <w:t>The rush</w:t>
      </w:r>
      <w:r w:rsidR="00311B05" w:rsidRPr="00B94724">
        <w:rPr>
          <w:rFonts w:ascii="Arial" w:hAnsi="Arial" w:cs="Arial"/>
          <w:sz w:val="24"/>
          <w:szCs w:val="24"/>
        </w:rPr>
        <w:t xml:space="preserve"> -</w:t>
      </w:r>
      <w:r w:rsidR="00A95375" w:rsidRPr="00B94724">
        <w:rPr>
          <w:rFonts w:ascii="Arial" w:hAnsi="Arial" w:cs="Arial"/>
          <w:sz w:val="24"/>
          <w:szCs w:val="24"/>
        </w:rPr>
        <w:t>m</w:t>
      </w:r>
      <w:r w:rsidR="00311B05" w:rsidRPr="00B94724">
        <w:rPr>
          <w:rFonts w:ascii="Arial" w:hAnsi="Arial" w:cs="Arial"/>
          <w:sz w:val="24"/>
          <w:szCs w:val="24"/>
        </w:rPr>
        <w:t xml:space="preserve">eetings with employees are often skipped or </w:t>
      </w:r>
      <w:r w:rsidR="00026348" w:rsidRPr="00B94724">
        <w:rPr>
          <w:rFonts w:ascii="Arial" w:hAnsi="Arial" w:cs="Arial"/>
          <w:sz w:val="24"/>
          <w:szCs w:val="24"/>
        </w:rPr>
        <w:t>short-changed</w:t>
      </w:r>
      <w:r w:rsidR="00311B05" w:rsidRPr="00B94724">
        <w:rPr>
          <w:rFonts w:ascii="Arial" w:hAnsi="Arial" w:cs="Arial"/>
          <w:sz w:val="24"/>
          <w:szCs w:val="24"/>
        </w:rPr>
        <w:t xml:space="preserve"> due to urgent priorities</w:t>
      </w:r>
    </w:p>
    <w:p w14:paraId="418255CC" w14:textId="2072D3BC" w:rsidR="00026348" w:rsidRPr="00B94724" w:rsidRDefault="00026348" w:rsidP="00B94724">
      <w:pPr>
        <w:spacing w:line="360" w:lineRule="auto"/>
        <w:jc w:val="both"/>
        <w:rPr>
          <w:rFonts w:ascii="Arial" w:hAnsi="Arial" w:cs="Arial"/>
          <w:sz w:val="24"/>
          <w:szCs w:val="24"/>
        </w:rPr>
      </w:pPr>
      <w:r w:rsidRPr="00B94724">
        <w:rPr>
          <w:rFonts w:ascii="Arial" w:hAnsi="Arial" w:cs="Arial"/>
          <w:sz w:val="24"/>
          <w:szCs w:val="24"/>
        </w:rPr>
        <w:t>•</w:t>
      </w:r>
      <w:r w:rsidR="00A95375" w:rsidRPr="00B94724">
        <w:rPr>
          <w:rFonts w:ascii="Arial" w:hAnsi="Arial" w:cs="Arial"/>
          <w:sz w:val="24"/>
          <w:szCs w:val="24"/>
        </w:rPr>
        <w:t xml:space="preserve"> </w:t>
      </w:r>
      <w:r w:rsidR="00A95375" w:rsidRPr="00B94724">
        <w:rPr>
          <w:rFonts w:ascii="Arial" w:hAnsi="Arial" w:cs="Arial"/>
          <w:sz w:val="24"/>
          <w:szCs w:val="24"/>
        </w:rPr>
        <w:t>Strategic</w:t>
      </w:r>
      <w:r w:rsidR="00A95375" w:rsidRPr="00B94724">
        <w:rPr>
          <w:rFonts w:ascii="Arial" w:hAnsi="Arial" w:cs="Arial"/>
          <w:sz w:val="24"/>
          <w:szCs w:val="24"/>
        </w:rPr>
        <w:t xml:space="preserve"> -r</w:t>
      </w:r>
      <w:r w:rsidR="00A95375" w:rsidRPr="00B94724">
        <w:rPr>
          <w:rFonts w:ascii="Arial" w:hAnsi="Arial" w:cs="Arial"/>
          <w:sz w:val="24"/>
          <w:szCs w:val="24"/>
        </w:rPr>
        <w:t>ather than focusing on strategies, relationships, processes, and growth, one-on-one employee meetings focus too much on urgent activities and tactical issues.</w:t>
      </w:r>
    </w:p>
    <w:p w14:paraId="22F4CE58" w14:textId="0BDAA06E" w:rsidR="000A22D8" w:rsidRPr="00B94724" w:rsidRDefault="000A22D8" w:rsidP="00B94724">
      <w:pPr>
        <w:spacing w:line="360" w:lineRule="auto"/>
        <w:jc w:val="both"/>
        <w:rPr>
          <w:rFonts w:ascii="Arial" w:hAnsi="Arial" w:cs="Arial"/>
          <w:sz w:val="24"/>
          <w:szCs w:val="24"/>
        </w:rPr>
      </w:pPr>
      <w:r w:rsidRPr="00B94724">
        <w:rPr>
          <w:rFonts w:ascii="Arial" w:hAnsi="Arial" w:cs="Arial"/>
          <w:sz w:val="24"/>
          <w:szCs w:val="24"/>
        </w:rPr>
        <w:t>•</w:t>
      </w:r>
      <w:r w:rsidR="00E240F8" w:rsidRPr="00B94724">
        <w:rPr>
          <w:rFonts w:ascii="Arial" w:hAnsi="Arial" w:cs="Arial"/>
          <w:sz w:val="24"/>
          <w:szCs w:val="24"/>
        </w:rPr>
        <w:t xml:space="preserve"> One-sided leadership</w:t>
      </w:r>
      <w:r w:rsidR="00E240F8" w:rsidRPr="00B94724">
        <w:rPr>
          <w:rFonts w:ascii="Arial" w:hAnsi="Arial" w:cs="Arial"/>
          <w:sz w:val="24"/>
          <w:szCs w:val="24"/>
        </w:rPr>
        <w:t xml:space="preserve"> is too often dominated by those with power, vetoing solutions that do not match their preferences, and limiting the discretion of direct reports.</w:t>
      </w:r>
    </w:p>
    <w:p w14:paraId="5CB44C29" w14:textId="640AF082" w:rsidR="00E240F8" w:rsidRPr="00B94724" w:rsidRDefault="000B45E7" w:rsidP="00B94724">
      <w:pPr>
        <w:spacing w:line="360" w:lineRule="auto"/>
        <w:jc w:val="both"/>
        <w:rPr>
          <w:rFonts w:ascii="Arial" w:hAnsi="Arial" w:cs="Arial"/>
          <w:sz w:val="24"/>
          <w:szCs w:val="24"/>
        </w:rPr>
      </w:pPr>
      <w:r w:rsidRPr="00B94724">
        <w:rPr>
          <w:rFonts w:ascii="Arial" w:hAnsi="Arial" w:cs="Arial"/>
          <w:sz w:val="24"/>
          <w:szCs w:val="24"/>
        </w:rPr>
        <w:t>Managers, coaches, mentors, and peers can conduct regular one-to-one sessions. The process of cultivating meaningful relationships can take time. Collaboration is essential, whether the participant is a manager, coach, mentor, or one of their peers.</w:t>
      </w:r>
      <w:r w:rsidRPr="00B94724">
        <w:rPr>
          <w:rFonts w:ascii="Arial" w:hAnsi="Arial" w:cs="Arial"/>
          <w:sz w:val="24"/>
          <w:szCs w:val="24"/>
        </w:rPr>
        <w:t xml:space="preserve"> (</w:t>
      </w:r>
      <w:r w:rsidR="008E28D9" w:rsidRPr="00B94724">
        <w:rPr>
          <w:rFonts w:ascii="Arial" w:hAnsi="Arial" w:cs="Arial"/>
          <w:sz w:val="24"/>
          <w:szCs w:val="24"/>
        </w:rPr>
        <w:t>Miles, 2022)</w:t>
      </w:r>
    </w:p>
    <w:p w14:paraId="3C6E9844" w14:textId="77777777" w:rsidR="00414221" w:rsidRDefault="00414221" w:rsidP="00E240F8">
      <w:pPr>
        <w:rPr>
          <w:rFonts w:cstheme="minorHAnsi"/>
        </w:rPr>
      </w:pPr>
    </w:p>
    <w:p w14:paraId="58EDF69D" w14:textId="77777777" w:rsidR="00976B2E" w:rsidRDefault="00976B2E" w:rsidP="00E240F8">
      <w:pPr>
        <w:rPr>
          <w:rFonts w:cstheme="minorHAnsi"/>
        </w:rPr>
      </w:pPr>
    </w:p>
    <w:p w14:paraId="69B781EF" w14:textId="77777777" w:rsidR="00976B2E" w:rsidRDefault="00976B2E" w:rsidP="00E240F8">
      <w:pPr>
        <w:rPr>
          <w:rFonts w:cstheme="minorHAnsi"/>
        </w:rPr>
      </w:pPr>
    </w:p>
    <w:p w14:paraId="6FD73120" w14:textId="77777777" w:rsidR="00976B2E" w:rsidRDefault="00976B2E" w:rsidP="00E240F8">
      <w:pPr>
        <w:rPr>
          <w:rFonts w:cstheme="minorHAnsi"/>
        </w:rPr>
      </w:pPr>
    </w:p>
    <w:p w14:paraId="50838A62" w14:textId="77777777" w:rsidR="00976B2E" w:rsidRDefault="00976B2E" w:rsidP="00E240F8">
      <w:pPr>
        <w:rPr>
          <w:rFonts w:cstheme="minorHAnsi"/>
        </w:rPr>
      </w:pPr>
    </w:p>
    <w:p w14:paraId="55F3F055" w14:textId="77777777" w:rsidR="00976B2E" w:rsidRDefault="00976B2E" w:rsidP="00E240F8">
      <w:pPr>
        <w:rPr>
          <w:rFonts w:cstheme="minorHAnsi"/>
        </w:rPr>
      </w:pPr>
    </w:p>
    <w:p w14:paraId="659D24EF" w14:textId="77777777" w:rsidR="00976B2E" w:rsidRDefault="00976B2E" w:rsidP="00E240F8">
      <w:pPr>
        <w:rPr>
          <w:rFonts w:cstheme="minorHAnsi"/>
        </w:rPr>
      </w:pPr>
    </w:p>
    <w:p w14:paraId="6118C27C" w14:textId="77777777" w:rsidR="00976B2E" w:rsidRDefault="00976B2E" w:rsidP="00E240F8">
      <w:pPr>
        <w:rPr>
          <w:rFonts w:cstheme="minorHAnsi"/>
        </w:rPr>
      </w:pPr>
    </w:p>
    <w:p w14:paraId="618F7E86" w14:textId="77777777" w:rsidR="00976B2E" w:rsidRDefault="00976B2E" w:rsidP="00E240F8">
      <w:pPr>
        <w:rPr>
          <w:rFonts w:cstheme="minorHAnsi"/>
        </w:rPr>
      </w:pPr>
    </w:p>
    <w:p w14:paraId="66E42F6C" w14:textId="77777777" w:rsidR="00976B2E" w:rsidRDefault="00976B2E" w:rsidP="00E240F8">
      <w:pPr>
        <w:rPr>
          <w:rFonts w:cstheme="minorHAnsi"/>
        </w:rPr>
      </w:pPr>
    </w:p>
    <w:p w14:paraId="1A9A3C8C" w14:textId="77777777" w:rsidR="00976B2E" w:rsidRDefault="00976B2E" w:rsidP="00E240F8">
      <w:pPr>
        <w:rPr>
          <w:rFonts w:cstheme="minorHAnsi"/>
        </w:rPr>
      </w:pPr>
    </w:p>
    <w:p w14:paraId="7ADCCEEE" w14:textId="77777777" w:rsidR="00976B2E" w:rsidRDefault="00976B2E" w:rsidP="00E240F8">
      <w:pPr>
        <w:rPr>
          <w:rFonts w:cstheme="minorHAnsi"/>
        </w:rPr>
      </w:pPr>
    </w:p>
    <w:p w14:paraId="607E62C8" w14:textId="77777777" w:rsidR="00976B2E" w:rsidRDefault="00976B2E" w:rsidP="00E240F8">
      <w:pPr>
        <w:rPr>
          <w:rFonts w:cstheme="minorHAnsi"/>
        </w:rPr>
      </w:pPr>
    </w:p>
    <w:p w14:paraId="7BF79677" w14:textId="12CE82BF" w:rsidR="00976B2E" w:rsidRPr="00B94724" w:rsidRDefault="00FE64A3" w:rsidP="00E240F8">
      <w:pPr>
        <w:rPr>
          <w:rFonts w:ascii="Algerian" w:hAnsi="Algerian" w:cstheme="minorHAnsi"/>
          <w:b/>
          <w:bCs/>
          <w:sz w:val="36"/>
          <w:szCs w:val="36"/>
        </w:rPr>
      </w:pPr>
      <w:r w:rsidRPr="00B94724">
        <w:rPr>
          <w:rFonts w:ascii="Algerian" w:hAnsi="Algerian" w:cstheme="minorHAnsi"/>
          <w:b/>
          <w:bCs/>
          <w:sz w:val="36"/>
          <w:szCs w:val="36"/>
        </w:rPr>
        <w:lastRenderedPageBreak/>
        <w:t>Conclusion</w:t>
      </w:r>
    </w:p>
    <w:p w14:paraId="53C86877" w14:textId="08F523A2" w:rsidR="00FE64A3" w:rsidRPr="00B94724" w:rsidRDefault="00241741" w:rsidP="00B94724">
      <w:pPr>
        <w:spacing w:line="360" w:lineRule="auto"/>
        <w:jc w:val="both"/>
        <w:rPr>
          <w:rFonts w:ascii="Arial" w:hAnsi="Arial" w:cs="Arial"/>
          <w:sz w:val="24"/>
          <w:szCs w:val="24"/>
        </w:rPr>
      </w:pPr>
      <w:r w:rsidRPr="00B94724">
        <w:rPr>
          <w:rFonts w:ascii="Arial" w:hAnsi="Arial" w:cs="Arial"/>
          <w:sz w:val="24"/>
          <w:szCs w:val="24"/>
        </w:rPr>
        <w:t xml:space="preserve">In order to measure work satisfaction, employee engagement is one of the most important indicators. In today's workplace, employees want a sense of belonging to their employers, to feel engaged in their work, and to have flexibility around schedules and location. A lack of recognition by managers, poor company communication, and not understanding the company's mission and engagement efforts can all contribute to low employee engagement. In today's business environment, employee engagement is increasingly important because it provides long-term employee retention, employee performance, and improved work quality. In addition, employee engagement has been synonymized with the concepts of employee satisfaction and employee experience, which </w:t>
      </w:r>
      <w:r w:rsidR="009E6CD3" w:rsidRPr="00B94724">
        <w:rPr>
          <w:rFonts w:ascii="Arial" w:hAnsi="Arial" w:cs="Arial"/>
          <w:sz w:val="24"/>
          <w:szCs w:val="24"/>
        </w:rPr>
        <w:t>consider</w:t>
      </w:r>
      <w:r w:rsidRPr="00B94724">
        <w:rPr>
          <w:rFonts w:ascii="Arial" w:hAnsi="Arial" w:cs="Arial"/>
          <w:sz w:val="24"/>
          <w:szCs w:val="24"/>
        </w:rPr>
        <w:t xml:space="preserve"> both the hiring process, recognition of employees, and their transition out of the company. In order to develop strong working relationships and increase productivity, employee communication remains the most important tool. Developing employee trust can be easier when communication is clear and precise.</w:t>
      </w:r>
    </w:p>
    <w:p w14:paraId="16E3778D" w14:textId="4E1BEE31" w:rsidR="006902CD" w:rsidRPr="00B94724" w:rsidRDefault="006902CD" w:rsidP="00B94724">
      <w:pPr>
        <w:spacing w:line="360" w:lineRule="auto"/>
        <w:jc w:val="both"/>
        <w:rPr>
          <w:rFonts w:ascii="Arial" w:hAnsi="Arial" w:cs="Arial"/>
          <w:sz w:val="24"/>
          <w:szCs w:val="24"/>
        </w:rPr>
      </w:pPr>
      <w:r w:rsidRPr="00B94724">
        <w:rPr>
          <w:rFonts w:ascii="Arial" w:hAnsi="Arial" w:cs="Arial"/>
          <w:sz w:val="24"/>
          <w:szCs w:val="24"/>
        </w:rPr>
        <w:t>P</w:t>
      </w:r>
      <w:r w:rsidR="00734CC8" w:rsidRPr="00B94724">
        <w:rPr>
          <w:rFonts w:ascii="Arial" w:hAnsi="Arial" w:cs="Arial"/>
          <w:sz w:val="24"/>
          <w:szCs w:val="24"/>
        </w:rPr>
        <w:t>uls</w:t>
      </w:r>
      <w:r w:rsidRPr="00B94724">
        <w:rPr>
          <w:rFonts w:ascii="Arial" w:hAnsi="Arial" w:cs="Arial"/>
          <w:sz w:val="24"/>
          <w:szCs w:val="24"/>
        </w:rPr>
        <w:t xml:space="preserve"> surveys, 1 to one </w:t>
      </w:r>
      <w:r w:rsidR="009E6CD3" w:rsidRPr="00B94724">
        <w:rPr>
          <w:rFonts w:ascii="Arial" w:hAnsi="Arial" w:cs="Arial"/>
          <w:sz w:val="24"/>
          <w:szCs w:val="24"/>
        </w:rPr>
        <w:t>meeting</w:t>
      </w:r>
      <w:r w:rsidRPr="00B94724">
        <w:rPr>
          <w:rFonts w:ascii="Arial" w:hAnsi="Arial" w:cs="Arial"/>
          <w:sz w:val="24"/>
          <w:szCs w:val="24"/>
        </w:rPr>
        <w:t xml:space="preserve"> are very </w:t>
      </w:r>
      <w:r w:rsidR="00EA6B57" w:rsidRPr="00B94724">
        <w:rPr>
          <w:rFonts w:ascii="Arial" w:hAnsi="Arial" w:cs="Arial"/>
          <w:sz w:val="24"/>
          <w:szCs w:val="24"/>
        </w:rPr>
        <w:t>important</w:t>
      </w:r>
      <w:r w:rsidRPr="00B94724">
        <w:rPr>
          <w:rFonts w:ascii="Arial" w:hAnsi="Arial" w:cs="Arial"/>
          <w:sz w:val="24"/>
          <w:szCs w:val="24"/>
        </w:rPr>
        <w:t xml:space="preserve"> and accurate tools, helping any organisation to measure the employee engagement </w:t>
      </w:r>
      <w:r w:rsidR="00EA6B57" w:rsidRPr="00B94724">
        <w:rPr>
          <w:rFonts w:ascii="Arial" w:hAnsi="Arial" w:cs="Arial"/>
          <w:sz w:val="24"/>
          <w:szCs w:val="24"/>
        </w:rPr>
        <w:t>with</w:t>
      </w:r>
      <w:r w:rsidRPr="00B94724">
        <w:rPr>
          <w:rFonts w:ascii="Arial" w:hAnsi="Arial" w:cs="Arial"/>
          <w:sz w:val="24"/>
          <w:szCs w:val="24"/>
        </w:rPr>
        <w:t xml:space="preserve"> benefits and drawbacks, allowing them to </w:t>
      </w:r>
      <w:r w:rsidR="00EA6B57" w:rsidRPr="00B94724">
        <w:rPr>
          <w:rFonts w:ascii="Arial" w:hAnsi="Arial" w:cs="Arial"/>
          <w:sz w:val="24"/>
          <w:szCs w:val="24"/>
        </w:rPr>
        <w:t>address the issues earlier, before they become problems.</w:t>
      </w:r>
    </w:p>
    <w:p w14:paraId="30DC3462" w14:textId="5B972FEC" w:rsidR="007F3384" w:rsidRPr="00B94724" w:rsidRDefault="007F3384" w:rsidP="00B94724">
      <w:pPr>
        <w:spacing w:line="360" w:lineRule="auto"/>
        <w:jc w:val="both"/>
        <w:rPr>
          <w:rFonts w:ascii="Arial" w:hAnsi="Arial" w:cs="Arial"/>
          <w:sz w:val="24"/>
          <w:szCs w:val="24"/>
        </w:rPr>
      </w:pPr>
      <w:r w:rsidRPr="00B94724">
        <w:rPr>
          <w:rFonts w:ascii="Arial" w:hAnsi="Arial" w:cs="Arial"/>
          <w:sz w:val="24"/>
          <w:szCs w:val="24"/>
        </w:rPr>
        <w:t xml:space="preserve">The proposal for the hotel Continental will reduce the issues that the hotel is facing </w:t>
      </w:r>
      <w:r w:rsidR="00734CC8" w:rsidRPr="00B94724">
        <w:rPr>
          <w:rFonts w:ascii="Arial" w:hAnsi="Arial" w:cs="Arial"/>
          <w:sz w:val="24"/>
          <w:szCs w:val="24"/>
        </w:rPr>
        <w:t>nowadays,</w:t>
      </w:r>
      <w:r w:rsidRPr="00B94724">
        <w:rPr>
          <w:rFonts w:ascii="Arial" w:hAnsi="Arial" w:cs="Arial"/>
          <w:sz w:val="24"/>
          <w:szCs w:val="24"/>
        </w:rPr>
        <w:t xml:space="preserve"> and it will help the business to improve and to have a clear picture towards its employees and their needs. </w:t>
      </w:r>
    </w:p>
    <w:p w14:paraId="3EE0FC6D" w14:textId="19EC4C4C" w:rsidR="00734CC8" w:rsidRPr="00B94724" w:rsidRDefault="00734CC8" w:rsidP="00B94724">
      <w:pPr>
        <w:spacing w:line="360" w:lineRule="auto"/>
        <w:jc w:val="both"/>
        <w:rPr>
          <w:rFonts w:ascii="Arial" w:hAnsi="Arial" w:cs="Arial"/>
          <w:sz w:val="24"/>
          <w:szCs w:val="24"/>
        </w:rPr>
      </w:pPr>
      <w:r w:rsidRPr="00B94724">
        <w:rPr>
          <w:rFonts w:ascii="Arial" w:hAnsi="Arial" w:cs="Arial"/>
          <w:sz w:val="24"/>
          <w:szCs w:val="24"/>
        </w:rPr>
        <w:t xml:space="preserve">The hotel needs to concentrate on their employees and then they will concentrate to </w:t>
      </w:r>
      <w:r w:rsidR="0007713E" w:rsidRPr="00B94724">
        <w:rPr>
          <w:rFonts w:ascii="Arial" w:hAnsi="Arial" w:cs="Arial"/>
          <w:sz w:val="24"/>
          <w:szCs w:val="24"/>
        </w:rPr>
        <w:t xml:space="preserve">exceed </w:t>
      </w:r>
      <w:r w:rsidR="009E6CD3" w:rsidRPr="00B94724">
        <w:rPr>
          <w:rFonts w:ascii="Arial" w:hAnsi="Arial" w:cs="Arial"/>
          <w:sz w:val="24"/>
          <w:szCs w:val="24"/>
        </w:rPr>
        <w:t>guests’</w:t>
      </w:r>
      <w:r w:rsidR="0007713E" w:rsidRPr="00B94724">
        <w:rPr>
          <w:rFonts w:ascii="Arial" w:hAnsi="Arial" w:cs="Arial"/>
          <w:sz w:val="24"/>
          <w:szCs w:val="24"/>
        </w:rPr>
        <w:t xml:space="preserve"> expectations at the highest standards, feeling motivated and </w:t>
      </w:r>
      <w:r w:rsidR="009E6CD3" w:rsidRPr="00B94724">
        <w:rPr>
          <w:rFonts w:ascii="Arial" w:hAnsi="Arial" w:cs="Arial"/>
          <w:sz w:val="24"/>
          <w:szCs w:val="24"/>
        </w:rPr>
        <w:t>important.</w:t>
      </w:r>
    </w:p>
    <w:p w14:paraId="377A96C0" w14:textId="4AEE3D2F" w:rsidR="005731EA" w:rsidRDefault="00291F5F" w:rsidP="007756CC">
      <w:pPr>
        <w:spacing w:line="360" w:lineRule="auto"/>
        <w:jc w:val="both"/>
        <w:rPr>
          <w:rFonts w:ascii="Arial" w:hAnsi="Arial" w:cs="Arial"/>
          <w:sz w:val="24"/>
          <w:szCs w:val="24"/>
        </w:rPr>
      </w:pPr>
      <w:r w:rsidRPr="00B94724">
        <w:rPr>
          <w:rFonts w:ascii="Arial" w:hAnsi="Arial" w:cs="Arial"/>
          <w:sz w:val="24"/>
          <w:szCs w:val="24"/>
        </w:rPr>
        <w:t>It can be difficult to quantify employee engagement since it isn't something that's always easy to measure. A sense of engagement can be a subliminal feeling, an emotion, or a state of mind.</w:t>
      </w:r>
    </w:p>
    <w:p w14:paraId="2E4BF81F" w14:textId="03A3B908" w:rsidR="00F60767" w:rsidRPr="007756CC" w:rsidRDefault="0085739B" w:rsidP="007756CC">
      <w:pPr>
        <w:spacing w:line="360" w:lineRule="auto"/>
        <w:jc w:val="both"/>
        <w:rPr>
          <w:rFonts w:ascii="Arial" w:hAnsi="Arial" w:cs="Arial"/>
          <w:sz w:val="24"/>
          <w:szCs w:val="24"/>
        </w:rPr>
      </w:pPr>
      <w:r w:rsidRPr="0085739B">
        <w:rPr>
          <w:rFonts w:ascii="Arial" w:hAnsi="Arial" w:cs="Arial"/>
          <w:sz w:val="24"/>
          <w:szCs w:val="24"/>
        </w:rPr>
        <w:t>An organization's financial success is correlated with employee engagement and customer satisfaction. It's important for people to be engaged in the work they are doing and in how the organization is accomplishing its goals.</w:t>
      </w:r>
      <w:r w:rsidR="00716A36" w:rsidRPr="00716A36">
        <w:t xml:space="preserve"> </w:t>
      </w:r>
      <w:r w:rsidR="00716A36" w:rsidRPr="00716A36">
        <w:rPr>
          <w:rFonts w:ascii="Arial" w:hAnsi="Arial" w:cs="Arial"/>
          <w:sz w:val="24"/>
          <w:szCs w:val="24"/>
        </w:rPr>
        <w:t xml:space="preserve">A caring attitude and </w:t>
      </w:r>
      <w:r w:rsidR="00A124B9" w:rsidRPr="00716A36">
        <w:rPr>
          <w:rFonts w:ascii="Arial" w:hAnsi="Arial" w:cs="Arial"/>
          <w:sz w:val="24"/>
          <w:szCs w:val="24"/>
        </w:rPr>
        <w:t>behaviour</w:t>
      </w:r>
      <w:r w:rsidR="00716A36" w:rsidRPr="00716A36">
        <w:rPr>
          <w:rFonts w:ascii="Arial" w:hAnsi="Arial" w:cs="Arial"/>
          <w:sz w:val="24"/>
          <w:szCs w:val="24"/>
        </w:rPr>
        <w:t xml:space="preserve"> can only be developed when people are satisfied with their jobs, believe </w:t>
      </w:r>
      <w:r w:rsidR="00716A36" w:rsidRPr="00716A36">
        <w:rPr>
          <w:rFonts w:ascii="Arial" w:hAnsi="Arial" w:cs="Arial"/>
          <w:sz w:val="24"/>
          <w:szCs w:val="24"/>
        </w:rPr>
        <w:lastRenderedPageBreak/>
        <w:t>that the organization supports them, and are able to work with an effective human resources manager.</w:t>
      </w:r>
    </w:p>
    <w:p w14:paraId="1F0E1039" w14:textId="79911513" w:rsidR="005731EA" w:rsidRDefault="005731EA"/>
    <w:p w14:paraId="4DE266D9" w14:textId="019070DF" w:rsidR="005731EA" w:rsidRDefault="005731EA"/>
    <w:p w14:paraId="1D46CCEB" w14:textId="403005CD" w:rsidR="005731EA" w:rsidRDefault="005731EA"/>
    <w:p w14:paraId="0CA9D7F2" w14:textId="6ACE2665" w:rsidR="00825B44" w:rsidRDefault="00825B44"/>
    <w:p w14:paraId="7E5953EF" w14:textId="77777777" w:rsidR="00A124B9" w:rsidRDefault="00A124B9"/>
    <w:p w14:paraId="4E10B81A" w14:textId="77777777" w:rsidR="00A124B9" w:rsidRDefault="00A124B9"/>
    <w:p w14:paraId="559F92CA" w14:textId="77777777" w:rsidR="00A124B9" w:rsidRDefault="00A124B9"/>
    <w:p w14:paraId="5705C609" w14:textId="77777777" w:rsidR="00A124B9" w:rsidRDefault="00A124B9"/>
    <w:p w14:paraId="5AAD4A6A" w14:textId="77777777" w:rsidR="00A124B9" w:rsidRDefault="00A124B9"/>
    <w:p w14:paraId="0FC79225" w14:textId="77777777" w:rsidR="00A124B9" w:rsidRDefault="00A124B9"/>
    <w:p w14:paraId="50F2D4D9" w14:textId="77777777" w:rsidR="00A124B9" w:rsidRDefault="00A124B9"/>
    <w:p w14:paraId="3B098C65" w14:textId="77777777" w:rsidR="00A124B9" w:rsidRDefault="00A124B9"/>
    <w:p w14:paraId="7461042A" w14:textId="77777777" w:rsidR="00A124B9" w:rsidRDefault="00A124B9"/>
    <w:p w14:paraId="4965EEFF" w14:textId="77777777" w:rsidR="00A124B9" w:rsidRDefault="00A124B9"/>
    <w:p w14:paraId="029F00F5" w14:textId="77777777" w:rsidR="00A124B9" w:rsidRDefault="00A124B9"/>
    <w:p w14:paraId="420AB4DA" w14:textId="77777777" w:rsidR="00A124B9" w:rsidRDefault="00A124B9"/>
    <w:p w14:paraId="4956134E" w14:textId="77777777" w:rsidR="00A124B9" w:rsidRDefault="00A124B9"/>
    <w:p w14:paraId="63D3AB81" w14:textId="77777777" w:rsidR="00A124B9" w:rsidRDefault="00A124B9"/>
    <w:p w14:paraId="783982C4" w14:textId="77777777" w:rsidR="00A124B9" w:rsidRDefault="00A124B9"/>
    <w:p w14:paraId="1B3D8239" w14:textId="77777777" w:rsidR="00A124B9" w:rsidRDefault="00A124B9"/>
    <w:p w14:paraId="62AC1B99" w14:textId="77777777" w:rsidR="00A124B9" w:rsidRDefault="00A124B9"/>
    <w:p w14:paraId="78A1B1C5" w14:textId="77777777" w:rsidR="00A124B9" w:rsidRDefault="00A124B9"/>
    <w:p w14:paraId="6C1BC26B" w14:textId="77777777" w:rsidR="00A124B9" w:rsidRDefault="00A124B9"/>
    <w:p w14:paraId="60145760" w14:textId="77777777" w:rsidR="00A124B9" w:rsidRDefault="00A124B9"/>
    <w:p w14:paraId="5D6A4AAB" w14:textId="77777777" w:rsidR="00A124B9" w:rsidRDefault="00A124B9"/>
    <w:p w14:paraId="34F880E3" w14:textId="77777777" w:rsidR="00A124B9" w:rsidRDefault="00A124B9"/>
    <w:p w14:paraId="5FDCF6BB" w14:textId="77777777" w:rsidR="00A124B9" w:rsidRDefault="00A124B9"/>
    <w:p w14:paraId="1FDD3928" w14:textId="04E675D9" w:rsidR="00825B44" w:rsidRDefault="00825B44"/>
    <w:p w14:paraId="1B201A72" w14:textId="6942BD27" w:rsidR="00F60767" w:rsidRPr="00F60767" w:rsidRDefault="0016296F" w:rsidP="00F60767">
      <w:pPr>
        <w:rPr>
          <w:rFonts w:ascii="Algerian" w:hAnsi="Algerian"/>
          <w:b/>
          <w:bCs/>
          <w:sz w:val="40"/>
          <w:szCs w:val="40"/>
        </w:rPr>
      </w:pPr>
      <w:r w:rsidRPr="0016296F">
        <w:rPr>
          <w:rFonts w:ascii="Algerian" w:hAnsi="Algerian"/>
          <w:b/>
          <w:bCs/>
          <w:sz w:val="40"/>
          <w:szCs w:val="40"/>
        </w:rPr>
        <w:lastRenderedPageBreak/>
        <w:t>References</w:t>
      </w:r>
    </w:p>
    <w:p w14:paraId="39A355B7" w14:textId="77777777" w:rsidR="00F60767" w:rsidRPr="00F60767" w:rsidRDefault="00F60767" w:rsidP="00F60767">
      <w:pPr>
        <w:spacing w:line="360" w:lineRule="auto"/>
        <w:jc w:val="both"/>
        <w:rPr>
          <w:rFonts w:ascii="Arial" w:hAnsi="Arial" w:cs="Arial"/>
        </w:rPr>
      </w:pPr>
    </w:p>
    <w:p w14:paraId="4A1C2033" w14:textId="77777777" w:rsidR="00F60767" w:rsidRPr="00F60767" w:rsidRDefault="00F60767" w:rsidP="00F60767">
      <w:pPr>
        <w:spacing w:line="360" w:lineRule="auto"/>
        <w:jc w:val="both"/>
        <w:rPr>
          <w:rFonts w:ascii="Arial" w:hAnsi="Arial" w:cs="Arial"/>
        </w:rPr>
      </w:pPr>
      <w:r w:rsidRPr="00F60767">
        <w:rPr>
          <w:rFonts w:ascii="Arial" w:hAnsi="Arial" w:cs="Arial"/>
        </w:rPr>
        <w:t xml:space="preserve">Bridger, E. (2018) </w:t>
      </w:r>
      <w:r w:rsidRPr="00A124B9">
        <w:rPr>
          <w:rFonts w:ascii="Arial" w:hAnsi="Arial" w:cs="Arial"/>
          <w:i/>
          <w:iCs/>
        </w:rPr>
        <w:t>Employee Engagement, a practical introduction.</w:t>
      </w:r>
      <w:r w:rsidRPr="00F60767">
        <w:rPr>
          <w:rFonts w:ascii="Arial" w:hAnsi="Arial" w:cs="Arial"/>
        </w:rPr>
        <w:t xml:space="preserve"> 2</w:t>
      </w:r>
      <w:r w:rsidRPr="00F60767">
        <w:rPr>
          <w:rFonts w:ascii="Arial" w:hAnsi="Arial" w:cs="Arial"/>
          <w:vertAlign w:val="superscript"/>
        </w:rPr>
        <w:t>nd</w:t>
      </w:r>
      <w:r w:rsidRPr="00F60767">
        <w:rPr>
          <w:rFonts w:ascii="Arial" w:hAnsi="Arial" w:cs="Arial"/>
        </w:rPr>
        <w:t xml:space="preserve"> Ed. Great Britain: Kogan Page.</w:t>
      </w:r>
    </w:p>
    <w:p w14:paraId="340C32BF" w14:textId="77777777" w:rsidR="00F60767" w:rsidRPr="00F60767" w:rsidRDefault="00F60767" w:rsidP="00F60767">
      <w:pPr>
        <w:spacing w:line="360" w:lineRule="auto"/>
        <w:jc w:val="both"/>
        <w:rPr>
          <w:rFonts w:ascii="Arial" w:hAnsi="Arial" w:cs="Arial"/>
        </w:rPr>
      </w:pPr>
      <w:r w:rsidRPr="00F60767">
        <w:rPr>
          <w:rFonts w:ascii="Arial" w:hAnsi="Arial" w:cs="Arial"/>
        </w:rPr>
        <w:t xml:space="preserve">Clark, T. (2012) </w:t>
      </w:r>
      <w:r w:rsidRPr="00D409E7">
        <w:rPr>
          <w:rFonts w:ascii="Arial" w:hAnsi="Arial" w:cs="Arial"/>
          <w:i/>
          <w:iCs/>
        </w:rPr>
        <w:t>The employee engagement mindset</w:t>
      </w:r>
      <w:r w:rsidRPr="00F60767">
        <w:rPr>
          <w:rFonts w:ascii="Arial" w:hAnsi="Arial" w:cs="Arial"/>
        </w:rPr>
        <w:t>. USA: McGraw-Gill Companies.</w:t>
      </w:r>
    </w:p>
    <w:p w14:paraId="5303AAA5" w14:textId="77777777" w:rsidR="00F60767" w:rsidRPr="00F60767" w:rsidRDefault="00F60767" w:rsidP="00F60767">
      <w:pPr>
        <w:spacing w:line="360" w:lineRule="auto"/>
        <w:jc w:val="both"/>
        <w:rPr>
          <w:rFonts w:ascii="Arial" w:hAnsi="Arial" w:cs="Arial"/>
        </w:rPr>
      </w:pPr>
      <w:r w:rsidRPr="00F60767">
        <w:rPr>
          <w:rFonts w:ascii="Arial" w:hAnsi="Arial" w:cs="Arial"/>
        </w:rPr>
        <w:t xml:space="preserve">Comstock, B. (2021) </w:t>
      </w:r>
      <w:r w:rsidRPr="00D409E7">
        <w:rPr>
          <w:rFonts w:ascii="Arial" w:hAnsi="Arial" w:cs="Arial"/>
          <w:i/>
          <w:iCs/>
        </w:rPr>
        <w:t>The Quantified Value Of 1:1 Meetings And How To Make The Most Of Them</w:t>
      </w:r>
      <w:r w:rsidRPr="00D409E7">
        <w:rPr>
          <w:rFonts w:ascii="Arial" w:hAnsi="Arial" w:cs="Arial"/>
          <w:i/>
          <w:iCs/>
        </w:rPr>
        <w:t>.</w:t>
      </w:r>
      <w:r w:rsidRPr="00F60767">
        <w:rPr>
          <w:rFonts w:ascii="Arial" w:hAnsi="Arial" w:cs="Arial"/>
        </w:rPr>
        <w:t xml:space="preserve"> Available at: </w:t>
      </w:r>
      <w:hyperlink r:id="rId5" w:history="1">
        <w:r w:rsidRPr="00F60767">
          <w:rPr>
            <w:rStyle w:val="Hyperlink"/>
            <w:rFonts w:ascii="Arial" w:hAnsi="Arial" w:cs="Arial"/>
          </w:rPr>
          <w:t>https://getlight</w:t>
        </w:r>
        <w:r w:rsidRPr="00F60767">
          <w:rPr>
            <w:rStyle w:val="Hyperlink"/>
            <w:rFonts w:ascii="Arial" w:hAnsi="Arial" w:cs="Arial"/>
          </w:rPr>
          <w:t>h</w:t>
        </w:r>
        <w:r w:rsidRPr="00F60767">
          <w:rPr>
            <w:rStyle w:val="Hyperlink"/>
            <w:rFonts w:ascii="Arial" w:hAnsi="Arial" w:cs="Arial"/>
          </w:rPr>
          <w:t>ouse.com/blog/11-meetings-value-make-most/</w:t>
        </w:r>
      </w:hyperlink>
      <w:r w:rsidRPr="00F60767">
        <w:rPr>
          <w:rFonts w:ascii="Arial" w:hAnsi="Arial" w:cs="Arial"/>
        </w:rPr>
        <w:t xml:space="preserve"> (Accessed: 6</w:t>
      </w:r>
      <w:r w:rsidRPr="00F60767">
        <w:rPr>
          <w:rFonts w:ascii="Arial" w:hAnsi="Arial" w:cs="Arial"/>
          <w:vertAlign w:val="superscript"/>
        </w:rPr>
        <w:t>th</w:t>
      </w:r>
      <w:r w:rsidRPr="00F60767">
        <w:rPr>
          <w:rFonts w:ascii="Arial" w:hAnsi="Arial" w:cs="Arial"/>
        </w:rPr>
        <w:t xml:space="preserve"> July 2022).</w:t>
      </w:r>
    </w:p>
    <w:p w14:paraId="4EB64CF0" w14:textId="77777777" w:rsidR="00F60767" w:rsidRPr="00F60767" w:rsidRDefault="00F60767" w:rsidP="00F60767">
      <w:pPr>
        <w:spacing w:line="360" w:lineRule="auto"/>
        <w:jc w:val="both"/>
        <w:rPr>
          <w:rFonts w:ascii="Arial" w:hAnsi="Arial" w:cs="Arial"/>
        </w:rPr>
      </w:pPr>
      <w:r w:rsidRPr="00F60767">
        <w:rPr>
          <w:rFonts w:ascii="Arial" w:hAnsi="Arial" w:cs="Arial"/>
        </w:rPr>
        <w:t xml:space="preserve">Edgecumbe. (2022) </w:t>
      </w:r>
      <w:r w:rsidRPr="00D409E7">
        <w:rPr>
          <w:rFonts w:ascii="Arial" w:hAnsi="Arial" w:cs="Arial"/>
          <w:i/>
          <w:iCs/>
        </w:rPr>
        <w:t>Pulse surveys: HR’s handy guide to pulse surveys</w:t>
      </w:r>
      <w:r w:rsidRPr="00F60767">
        <w:rPr>
          <w:rFonts w:ascii="Arial" w:hAnsi="Arial" w:cs="Arial"/>
        </w:rPr>
        <w:t xml:space="preserve">. Available at: </w:t>
      </w:r>
      <w:hyperlink r:id="rId6" w:history="1">
        <w:r w:rsidRPr="00F60767">
          <w:rPr>
            <w:rStyle w:val="Hyperlink"/>
            <w:rFonts w:ascii="Arial" w:hAnsi="Arial" w:cs="Arial"/>
          </w:rPr>
          <w:t>https://www.edgecumbe.c</w:t>
        </w:r>
        <w:r w:rsidRPr="00F60767">
          <w:rPr>
            <w:rStyle w:val="Hyperlink"/>
            <w:rFonts w:ascii="Arial" w:hAnsi="Arial" w:cs="Arial"/>
          </w:rPr>
          <w:t>o</w:t>
        </w:r>
        <w:r w:rsidRPr="00F60767">
          <w:rPr>
            <w:rStyle w:val="Hyperlink"/>
            <w:rFonts w:ascii="Arial" w:hAnsi="Arial" w:cs="Arial"/>
          </w:rPr>
          <w:t>.uk/pulse-surveys-hrs-handy-guide-to-pulse-surveys/</w:t>
        </w:r>
      </w:hyperlink>
      <w:r w:rsidRPr="00F60767">
        <w:rPr>
          <w:rFonts w:ascii="Arial" w:hAnsi="Arial" w:cs="Arial"/>
        </w:rPr>
        <w:t xml:space="preserve"> (Accessed: 4</w:t>
      </w:r>
      <w:r w:rsidRPr="00F60767">
        <w:rPr>
          <w:rFonts w:ascii="Arial" w:hAnsi="Arial" w:cs="Arial"/>
          <w:vertAlign w:val="superscript"/>
        </w:rPr>
        <w:t>th</w:t>
      </w:r>
      <w:r w:rsidRPr="00F60767">
        <w:rPr>
          <w:rFonts w:ascii="Arial" w:hAnsi="Arial" w:cs="Arial"/>
        </w:rPr>
        <w:t xml:space="preserve"> July 2022).</w:t>
      </w:r>
    </w:p>
    <w:p w14:paraId="42B27A97" w14:textId="77777777" w:rsidR="00F60767" w:rsidRPr="00F60767" w:rsidRDefault="00F60767" w:rsidP="00F60767">
      <w:pPr>
        <w:spacing w:line="360" w:lineRule="auto"/>
        <w:jc w:val="both"/>
        <w:rPr>
          <w:rFonts w:ascii="Arial" w:hAnsi="Arial" w:cs="Arial"/>
        </w:rPr>
      </w:pPr>
      <w:r w:rsidRPr="00F60767">
        <w:rPr>
          <w:rFonts w:ascii="Arial" w:hAnsi="Arial" w:cs="Arial"/>
        </w:rPr>
        <w:t xml:space="preserve">Engage for Success. (2022) </w:t>
      </w:r>
      <w:r w:rsidRPr="00D409E7">
        <w:rPr>
          <w:rFonts w:ascii="Arial" w:hAnsi="Arial" w:cs="Arial"/>
          <w:i/>
          <w:iCs/>
        </w:rPr>
        <w:t>WHAT IS EMPLOYEE ENGAGEMENT</w:t>
      </w:r>
      <w:r w:rsidRPr="00F60767">
        <w:rPr>
          <w:rFonts w:ascii="Arial" w:hAnsi="Arial" w:cs="Arial"/>
        </w:rPr>
        <w:t xml:space="preserve">. Available at:  </w:t>
      </w:r>
      <w:hyperlink r:id="rId7" w:history="1">
        <w:r w:rsidRPr="00F60767">
          <w:rPr>
            <w:rStyle w:val="Hyperlink"/>
            <w:rFonts w:ascii="Arial" w:hAnsi="Arial" w:cs="Arial"/>
          </w:rPr>
          <w:t>https://engageforsuccess.org/what-is-</w:t>
        </w:r>
        <w:r w:rsidRPr="00F60767">
          <w:rPr>
            <w:rStyle w:val="Hyperlink"/>
            <w:rFonts w:ascii="Arial" w:hAnsi="Arial" w:cs="Arial"/>
          </w:rPr>
          <w:t>e</w:t>
        </w:r>
        <w:r w:rsidRPr="00F60767">
          <w:rPr>
            <w:rStyle w:val="Hyperlink"/>
            <w:rFonts w:ascii="Arial" w:hAnsi="Arial" w:cs="Arial"/>
          </w:rPr>
          <w:t>mployee-engagement/</w:t>
        </w:r>
      </w:hyperlink>
      <w:r w:rsidRPr="00F60767">
        <w:rPr>
          <w:rFonts w:ascii="Arial" w:hAnsi="Arial" w:cs="Arial"/>
        </w:rPr>
        <w:t xml:space="preserve"> (Accessed: 27</w:t>
      </w:r>
      <w:r w:rsidRPr="00F60767">
        <w:rPr>
          <w:rFonts w:ascii="Arial" w:hAnsi="Arial" w:cs="Arial"/>
          <w:vertAlign w:val="superscript"/>
        </w:rPr>
        <w:t>th</w:t>
      </w:r>
      <w:r w:rsidRPr="00F60767">
        <w:rPr>
          <w:rFonts w:ascii="Arial" w:hAnsi="Arial" w:cs="Arial"/>
        </w:rPr>
        <w:t xml:space="preserve"> June 2022).</w:t>
      </w:r>
    </w:p>
    <w:p w14:paraId="5415BFCE" w14:textId="77777777" w:rsidR="00F60767" w:rsidRPr="00F60767" w:rsidRDefault="00F60767" w:rsidP="00F60767">
      <w:pPr>
        <w:spacing w:line="360" w:lineRule="auto"/>
        <w:jc w:val="both"/>
        <w:rPr>
          <w:rFonts w:ascii="Arial" w:hAnsi="Arial" w:cs="Arial"/>
        </w:rPr>
      </w:pPr>
      <w:r w:rsidRPr="00F60767">
        <w:rPr>
          <w:rFonts w:ascii="Arial" w:hAnsi="Arial" w:cs="Arial"/>
        </w:rPr>
        <w:t xml:space="preserve">First Up. (2022) </w:t>
      </w:r>
      <w:r w:rsidRPr="00D409E7">
        <w:rPr>
          <w:rFonts w:ascii="Arial" w:hAnsi="Arial" w:cs="Arial"/>
          <w:i/>
          <w:iCs/>
        </w:rPr>
        <w:t>Why employee engagement is key to company success</w:t>
      </w:r>
      <w:r w:rsidRPr="00D409E7">
        <w:rPr>
          <w:rFonts w:ascii="Arial" w:hAnsi="Arial" w:cs="Arial"/>
          <w:i/>
          <w:iCs/>
        </w:rPr>
        <w:t>.</w:t>
      </w:r>
      <w:r w:rsidRPr="00F60767">
        <w:rPr>
          <w:rFonts w:ascii="Arial" w:hAnsi="Arial" w:cs="Arial"/>
        </w:rPr>
        <w:t xml:space="preserve"> [blog] 9 May. Available at: </w:t>
      </w:r>
      <w:hyperlink r:id="rId8" w:history="1">
        <w:r w:rsidRPr="00F60767">
          <w:rPr>
            <w:rStyle w:val="Hyperlink"/>
            <w:rFonts w:ascii="Arial" w:hAnsi="Arial" w:cs="Arial"/>
          </w:rPr>
          <w:t>https://fir</w:t>
        </w:r>
        <w:r w:rsidRPr="00F60767">
          <w:rPr>
            <w:rStyle w:val="Hyperlink"/>
            <w:rFonts w:ascii="Arial" w:hAnsi="Arial" w:cs="Arial"/>
          </w:rPr>
          <w:t>s</w:t>
        </w:r>
        <w:r w:rsidRPr="00F60767">
          <w:rPr>
            <w:rStyle w:val="Hyperlink"/>
            <w:rFonts w:ascii="Arial" w:hAnsi="Arial" w:cs="Arial"/>
          </w:rPr>
          <w:t>tup.io/blog/employee-engagement-key-to-company-success/</w:t>
        </w:r>
      </w:hyperlink>
      <w:r w:rsidRPr="00F60767">
        <w:rPr>
          <w:rFonts w:ascii="Arial" w:hAnsi="Arial" w:cs="Arial"/>
        </w:rPr>
        <w:t xml:space="preserve"> (Accessed: 5</w:t>
      </w:r>
      <w:r w:rsidRPr="00F60767">
        <w:rPr>
          <w:rFonts w:ascii="Arial" w:hAnsi="Arial" w:cs="Arial"/>
          <w:vertAlign w:val="superscript"/>
        </w:rPr>
        <w:t>th</w:t>
      </w:r>
      <w:r w:rsidRPr="00F60767">
        <w:rPr>
          <w:rFonts w:ascii="Arial" w:hAnsi="Arial" w:cs="Arial"/>
        </w:rPr>
        <w:t xml:space="preserve"> July 2022).</w:t>
      </w:r>
    </w:p>
    <w:p w14:paraId="616C3094" w14:textId="77777777" w:rsidR="00F60767" w:rsidRPr="00F60767" w:rsidRDefault="00F60767" w:rsidP="00F60767">
      <w:pPr>
        <w:spacing w:line="360" w:lineRule="auto"/>
        <w:jc w:val="both"/>
        <w:rPr>
          <w:rFonts w:ascii="Arial" w:hAnsi="Arial" w:cs="Arial"/>
        </w:rPr>
      </w:pPr>
      <w:r w:rsidRPr="00F60767">
        <w:rPr>
          <w:rFonts w:ascii="Arial" w:hAnsi="Arial" w:cs="Arial"/>
        </w:rPr>
        <w:t xml:space="preserve">Gaille, B. (2016) </w:t>
      </w:r>
      <w:r w:rsidRPr="00D409E7">
        <w:rPr>
          <w:rFonts w:ascii="Arial" w:hAnsi="Arial" w:cs="Arial"/>
          <w:i/>
          <w:iCs/>
        </w:rPr>
        <w:t>12 Pros and Cons of Employee Surveys</w:t>
      </w:r>
      <w:r w:rsidRPr="00D409E7">
        <w:rPr>
          <w:rFonts w:ascii="Arial" w:hAnsi="Arial" w:cs="Arial"/>
          <w:i/>
          <w:iCs/>
        </w:rPr>
        <w:t>.</w:t>
      </w:r>
      <w:r w:rsidRPr="00F60767">
        <w:rPr>
          <w:rFonts w:ascii="Arial" w:hAnsi="Arial" w:cs="Arial"/>
        </w:rPr>
        <w:t xml:space="preserve"> Available at: </w:t>
      </w:r>
      <w:hyperlink r:id="rId9" w:history="1">
        <w:r w:rsidRPr="00F60767">
          <w:rPr>
            <w:rStyle w:val="Hyperlink"/>
            <w:rFonts w:ascii="Arial" w:hAnsi="Arial" w:cs="Arial"/>
          </w:rPr>
          <w:t>https://brandongaille</w:t>
        </w:r>
        <w:r w:rsidRPr="00F60767">
          <w:rPr>
            <w:rStyle w:val="Hyperlink"/>
            <w:rFonts w:ascii="Arial" w:hAnsi="Arial" w:cs="Arial"/>
          </w:rPr>
          <w:t>.</w:t>
        </w:r>
        <w:r w:rsidRPr="00F60767">
          <w:rPr>
            <w:rStyle w:val="Hyperlink"/>
            <w:rFonts w:ascii="Arial" w:hAnsi="Arial" w:cs="Arial"/>
          </w:rPr>
          <w:t>com/12-pros-and-cons-of-employee-surveys/</w:t>
        </w:r>
      </w:hyperlink>
      <w:r w:rsidRPr="00F60767">
        <w:rPr>
          <w:rFonts w:ascii="Arial" w:hAnsi="Arial" w:cs="Arial"/>
        </w:rPr>
        <w:t xml:space="preserve">  (Accessed: 2</w:t>
      </w:r>
      <w:r w:rsidRPr="00F60767">
        <w:rPr>
          <w:rFonts w:ascii="Arial" w:hAnsi="Arial" w:cs="Arial"/>
          <w:vertAlign w:val="superscript"/>
        </w:rPr>
        <w:t>nd</w:t>
      </w:r>
      <w:r w:rsidRPr="00F60767">
        <w:rPr>
          <w:rFonts w:ascii="Arial" w:hAnsi="Arial" w:cs="Arial"/>
        </w:rPr>
        <w:t xml:space="preserve"> July 2022).</w:t>
      </w:r>
    </w:p>
    <w:p w14:paraId="0E908971" w14:textId="77777777" w:rsidR="00F60767" w:rsidRPr="00F60767" w:rsidRDefault="00F60767" w:rsidP="00F60767">
      <w:pPr>
        <w:spacing w:line="360" w:lineRule="auto"/>
        <w:jc w:val="both"/>
        <w:rPr>
          <w:rFonts w:ascii="Arial" w:hAnsi="Arial" w:cs="Arial"/>
        </w:rPr>
      </w:pPr>
      <w:r w:rsidRPr="00F60767">
        <w:rPr>
          <w:rFonts w:ascii="Arial" w:hAnsi="Arial" w:cs="Arial"/>
        </w:rPr>
        <w:t xml:space="preserve">Gleeson, B. (2017) </w:t>
      </w:r>
      <w:r w:rsidRPr="00D409E7">
        <w:rPr>
          <w:rFonts w:ascii="Arial" w:hAnsi="Arial" w:cs="Arial"/>
          <w:i/>
          <w:iCs/>
        </w:rPr>
        <w:t>5 Powerful Steps To Improve Employee Engagement</w:t>
      </w:r>
      <w:r w:rsidRPr="00F60767">
        <w:rPr>
          <w:rFonts w:ascii="Arial" w:hAnsi="Arial" w:cs="Arial"/>
        </w:rPr>
        <w:t xml:space="preserve">. Available at: </w:t>
      </w:r>
      <w:hyperlink r:id="rId10" w:history="1">
        <w:r w:rsidRPr="00F60767">
          <w:rPr>
            <w:rStyle w:val="Hyperlink"/>
            <w:rFonts w:ascii="Arial" w:hAnsi="Arial" w:cs="Arial"/>
          </w:rPr>
          <w:t>https://www.forbes.com/sites/brentgleeson/2017/10/15/5-</w:t>
        </w:r>
        <w:r w:rsidRPr="00F60767">
          <w:rPr>
            <w:rStyle w:val="Hyperlink"/>
            <w:rFonts w:ascii="Arial" w:hAnsi="Arial" w:cs="Arial"/>
          </w:rPr>
          <w:t>p</w:t>
        </w:r>
        <w:r w:rsidRPr="00F60767">
          <w:rPr>
            <w:rStyle w:val="Hyperlink"/>
            <w:rFonts w:ascii="Arial" w:hAnsi="Arial" w:cs="Arial"/>
          </w:rPr>
          <w:t>owerful-steps-to-improve-employee-engagement/?sh=7a4fd5a3341d</w:t>
        </w:r>
      </w:hyperlink>
      <w:r w:rsidRPr="00F60767">
        <w:rPr>
          <w:rFonts w:ascii="Arial" w:hAnsi="Arial" w:cs="Arial"/>
        </w:rPr>
        <w:t xml:space="preserve"> (Accessed: 2</w:t>
      </w:r>
      <w:r w:rsidRPr="00F60767">
        <w:rPr>
          <w:rFonts w:ascii="Arial" w:hAnsi="Arial" w:cs="Arial"/>
          <w:vertAlign w:val="superscript"/>
        </w:rPr>
        <w:t>nd</w:t>
      </w:r>
      <w:r w:rsidRPr="00F60767">
        <w:rPr>
          <w:rFonts w:ascii="Arial" w:hAnsi="Arial" w:cs="Arial"/>
        </w:rPr>
        <w:t xml:space="preserve"> July 2022).</w:t>
      </w:r>
    </w:p>
    <w:p w14:paraId="59F56833" w14:textId="77777777" w:rsidR="00F60767" w:rsidRPr="00F60767" w:rsidRDefault="00F60767" w:rsidP="00F60767">
      <w:pPr>
        <w:spacing w:line="360" w:lineRule="auto"/>
        <w:jc w:val="both"/>
        <w:rPr>
          <w:rFonts w:ascii="Arial" w:hAnsi="Arial" w:cs="Arial"/>
        </w:rPr>
      </w:pPr>
      <w:r w:rsidRPr="00F60767">
        <w:rPr>
          <w:rFonts w:ascii="Arial" w:hAnsi="Arial" w:cs="Arial"/>
        </w:rPr>
        <w:t xml:space="preserve">Godden, D. (2017) </w:t>
      </w:r>
      <w:r w:rsidRPr="00D409E7">
        <w:rPr>
          <w:rFonts w:ascii="Arial" w:hAnsi="Arial" w:cs="Arial"/>
          <w:i/>
          <w:iCs/>
        </w:rPr>
        <w:t>Employee engagement and GDPR: what's the link?</w:t>
      </w:r>
      <w:r w:rsidRPr="00F60767">
        <w:rPr>
          <w:rFonts w:ascii="Arial" w:hAnsi="Arial" w:cs="Arial"/>
        </w:rPr>
        <w:t xml:space="preserve"> Available at:  </w:t>
      </w:r>
      <w:hyperlink r:id="rId11" w:history="1">
        <w:r w:rsidRPr="00F60767">
          <w:rPr>
            <w:rStyle w:val="Hyperlink"/>
            <w:rFonts w:ascii="Arial" w:hAnsi="Arial" w:cs="Arial"/>
          </w:rPr>
          <w:t>https://www.hrzo</w:t>
        </w:r>
        <w:r w:rsidRPr="00F60767">
          <w:rPr>
            <w:rStyle w:val="Hyperlink"/>
            <w:rFonts w:ascii="Arial" w:hAnsi="Arial" w:cs="Arial"/>
          </w:rPr>
          <w:t>n</w:t>
        </w:r>
        <w:r w:rsidRPr="00F60767">
          <w:rPr>
            <w:rStyle w:val="Hyperlink"/>
            <w:rFonts w:ascii="Arial" w:hAnsi="Arial" w:cs="Arial"/>
          </w:rPr>
          <w:t>e.com/engage/employees/employee-engagement-and-gdpr-whats-the-link</w:t>
        </w:r>
      </w:hyperlink>
      <w:r w:rsidRPr="00F60767">
        <w:rPr>
          <w:rFonts w:ascii="Arial" w:hAnsi="Arial" w:cs="Arial"/>
        </w:rPr>
        <w:t xml:space="preserve"> (Accessed: 2</w:t>
      </w:r>
      <w:r w:rsidRPr="00F60767">
        <w:rPr>
          <w:rFonts w:ascii="Arial" w:hAnsi="Arial" w:cs="Arial"/>
          <w:vertAlign w:val="superscript"/>
        </w:rPr>
        <w:t>nd</w:t>
      </w:r>
      <w:r w:rsidRPr="00F60767">
        <w:rPr>
          <w:rFonts w:ascii="Arial" w:hAnsi="Arial" w:cs="Arial"/>
        </w:rPr>
        <w:t xml:space="preserve"> July 2022).</w:t>
      </w:r>
    </w:p>
    <w:p w14:paraId="36AB568D" w14:textId="77777777" w:rsidR="00F60767" w:rsidRPr="00F60767" w:rsidRDefault="00F60767" w:rsidP="00F60767">
      <w:pPr>
        <w:spacing w:line="360" w:lineRule="auto"/>
        <w:jc w:val="both"/>
        <w:rPr>
          <w:rFonts w:ascii="Arial" w:hAnsi="Arial" w:cs="Arial"/>
        </w:rPr>
      </w:pPr>
      <w:r w:rsidRPr="00F60767">
        <w:rPr>
          <w:rFonts w:ascii="Arial" w:hAnsi="Arial" w:cs="Arial"/>
        </w:rPr>
        <w:t xml:space="preserve">Guest Contributer. (2020) </w:t>
      </w:r>
      <w:r w:rsidRPr="00D409E7">
        <w:rPr>
          <w:rFonts w:ascii="Arial" w:hAnsi="Arial" w:cs="Arial"/>
          <w:i/>
          <w:iCs/>
        </w:rPr>
        <w:t>10 Benefits of Employee Engagement Surveys</w:t>
      </w:r>
      <w:r w:rsidRPr="00D409E7">
        <w:rPr>
          <w:rFonts w:ascii="Arial" w:hAnsi="Arial" w:cs="Arial"/>
          <w:i/>
          <w:iCs/>
        </w:rPr>
        <w:t>.</w:t>
      </w:r>
      <w:r w:rsidRPr="00F60767">
        <w:rPr>
          <w:rFonts w:ascii="Arial" w:hAnsi="Arial" w:cs="Arial"/>
        </w:rPr>
        <w:t xml:space="preserve"> [blog]. 29 October. Available at:  </w:t>
      </w:r>
      <w:hyperlink r:id="rId12" w:history="1">
        <w:r w:rsidRPr="00F60767">
          <w:rPr>
            <w:rStyle w:val="Hyperlink"/>
            <w:rFonts w:ascii="Arial" w:hAnsi="Arial" w:cs="Arial"/>
          </w:rPr>
          <w:t>https://www.lorman.com/blog/post/10-benefits-of-e</w:t>
        </w:r>
        <w:r w:rsidRPr="00F60767">
          <w:rPr>
            <w:rStyle w:val="Hyperlink"/>
            <w:rFonts w:ascii="Arial" w:hAnsi="Arial" w:cs="Arial"/>
          </w:rPr>
          <w:t>m</w:t>
        </w:r>
        <w:r w:rsidRPr="00F60767">
          <w:rPr>
            <w:rStyle w:val="Hyperlink"/>
            <w:rFonts w:ascii="Arial" w:hAnsi="Arial" w:cs="Arial"/>
          </w:rPr>
          <w:t>ployee-engagement-surveys</w:t>
        </w:r>
      </w:hyperlink>
      <w:r w:rsidRPr="00F60767">
        <w:rPr>
          <w:rFonts w:ascii="Arial" w:hAnsi="Arial" w:cs="Arial"/>
        </w:rPr>
        <w:t xml:space="preserve"> (Accessed: 1</w:t>
      </w:r>
      <w:r w:rsidRPr="00F60767">
        <w:rPr>
          <w:rFonts w:ascii="Arial" w:hAnsi="Arial" w:cs="Arial"/>
          <w:vertAlign w:val="superscript"/>
        </w:rPr>
        <w:t>st</w:t>
      </w:r>
      <w:r w:rsidRPr="00F60767">
        <w:rPr>
          <w:rFonts w:ascii="Arial" w:hAnsi="Arial" w:cs="Arial"/>
        </w:rPr>
        <w:t xml:space="preserve"> July 2022).</w:t>
      </w:r>
    </w:p>
    <w:p w14:paraId="662439E2" w14:textId="77777777" w:rsidR="00F60767" w:rsidRPr="00F60767" w:rsidRDefault="00F60767" w:rsidP="00F60767">
      <w:pPr>
        <w:spacing w:line="360" w:lineRule="auto"/>
        <w:jc w:val="both"/>
        <w:rPr>
          <w:rFonts w:ascii="Arial" w:hAnsi="Arial" w:cs="Arial"/>
        </w:rPr>
      </w:pPr>
      <w:r w:rsidRPr="00F60767">
        <w:rPr>
          <w:rFonts w:ascii="Arial" w:hAnsi="Arial" w:cs="Arial"/>
        </w:rPr>
        <w:t xml:space="preserve">LSA Global. (2022) </w:t>
      </w:r>
      <w:r w:rsidRPr="00D409E7">
        <w:rPr>
          <w:rFonts w:ascii="Arial" w:hAnsi="Arial" w:cs="Arial"/>
          <w:i/>
          <w:iCs/>
        </w:rPr>
        <w:t>DESIGNING ONE-ON-ONE EMPLOYEE MEETINGS TO INCREASE ENGAGEMENT</w:t>
      </w:r>
      <w:r w:rsidRPr="00D409E7">
        <w:rPr>
          <w:rFonts w:ascii="Arial" w:hAnsi="Arial" w:cs="Arial"/>
          <w:i/>
          <w:iCs/>
        </w:rPr>
        <w:t>.</w:t>
      </w:r>
      <w:r w:rsidRPr="00F60767">
        <w:rPr>
          <w:rFonts w:ascii="Arial" w:hAnsi="Arial" w:cs="Arial"/>
        </w:rPr>
        <w:t xml:space="preserve"> [blog] 7 September. Available at: </w:t>
      </w:r>
      <w:hyperlink r:id="rId13" w:history="1">
        <w:r w:rsidRPr="00F60767">
          <w:rPr>
            <w:rStyle w:val="Hyperlink"/>
            <w:rFonts w:ascii="Arial" w:hAnsi="Arial" w:cs="Arial"/>
          </w:rPr>
          <w:t>http</w:t>
        </w:r>
        <w:r w:rsidRPr="00F60767">
          <w:rPr>
            <w:rStyle w:val="Hyperlink"/>
            <w:rFonts w:ascii="Arial" w:hAnsi="Arial" w:cs="Arial"/>
          </w:rPr>
          <w:t>s</w:t>
        </w:r>
        <w:r w:rsidRPr="00F60767">
          <w:rPr>
            <w:rStyle w:val="Hyperlink"/>
            <w:rFonts w:ascii="Arial" w:hAnsi="Arial" w:cs="Arial"/>
          </w:rPr>
          <w:t>://lsaglobal.com/blog/designing-one-one-employee-meetings-increase-engagement/</w:t>
        </w:r>
      </w:hyperlink>
      <w:r w:rsidRPr="00F60767">
        <w:rPr>
          <w:rFonts w:ascii="Arial" w:hAnsi="Arial" w:cs="Arial"/>
        </w:rPr>
        <w:t xml:space="preserve"> (Accessed: 29</w:t>
      </w:r>
      <w:r w:rsidRPr="00F60767">
        <w:rPr>
          <w:rFonts w:ascii="Arial" w:hAnsi="Arial" w:cs="Arial"/>
          <w:vertAlign w:val="superscript"/>
        </w:rPr>
        <w:t>th</w:t>
      </w:r>
      <w:r w:rsidRPr="00F60767">
        <w:rPr>
          <w:rFonts w:ascii="Arial" w:hAnsi="Arial" w:cs="Arial"/>
        </w:rPr>
        <w:t xml:space="preserve"> June 2022).</w:t>
      </w:r>
    </w:p>
    <w:p w14:paraId="16CD8B11" w14:textId="77777777" w:rsidR="00F60767" w:rsidRPr="00F60767" w:rsidRDefault="00F60767" w:rsidP="00F60767">
      <w:pPr>
        <w:spacing w:line="360" w:lineRule="auto"/>
        <w:jc w:val="both"/>
        <w:rPr>
          <w:rFonts w:ascii="Arial" w:hAnsi="Arial" w:cs="Arial"/>
        </w:rPr>
      </w:pPr>
      <w:r w:rsidRPr="00F60767">
        <w:rPr>
          <w:rFonts w:ascii="Arial" w:hAnsi="Arial" w:cs="Arial"/>
        </w:rPr>
        <w:lastRenderedPageBreak/>
        <w:t xml:space="preserve">Mariya, S. (2021) </w:t>
      </w:r>
      <w:r w:rsidRPr="00D409E7">
        <w:rPr>
          <w:rFonts w:ascii="Arial" w:hAnsi="Arial" w:cs="Arial"/>
          <w:i/>
          <w:iCs/>
        </w:rPr>
        <w:t>How to Measure Employee Engagement</w:t>
      </w:r>
      <w:r w:rsidRPr="00D409E7">
        <w:rPr>
          <w:rFonts w:ascii="Arial" w:hAnsi="Arial" w:cs="Arial"/>
          <w:i/>
          <w:iCs/>
        </w:rPr>
        <w:t>.</w:t>
      </w:r>
      <w:r w:rsidRPr="00F60767">
        <w:rPr>
          <w:rFonts w:ascii="Arial" w:hAnsi="Arial" w:cs="Arial"/>
        </w:rPr>
        <w:t xml:space="preserve"> [blog]. 24 May. Available at: </w:t>
      </w:r>
      <w:hyperlink r:id="rId14" w:history="1">
        <w:r w:rsidRPr="00F60767">
          <w:rPr>
            <w:rStyle w:val="Hyperlink"/>
            <w:rFonts w:ascii="Arial" w:hAnsi="Arial" w:cs="Arial"/>
          </w:rPr>
          <w:t>https://www.co</w:t>
        </w:r>
        <w:r w:rsidRPr="00F60767">
          <w:rPr>
            <w:rStyle w:val="Hyperlink"/>
            <w:rFonts w:ascii="Arial" w:hAnsi="Arial" w:cs="Arial"/>
          </w:rPr>
          <w:t>n</w:t>
        </w:r>
        <w:r w:rsidRPr="00F60767">
          <w:rPr>
            <w:rStyle w:val="Hyperlink"/>
            <w:rFonts w:ascii="Arial" w:hAnsi="Arial" w:cs="Arial"/>
          </w:rPr>
          <w:t>tactmonkey.com/blog/how-to-measure-employee-engagement</w:t>
        </w:r>
      </w:hyperlink>
      <w:r w:rsidRPr="00F60767">
        <w:rPr>
          <w:rFonts w:ascii="Arial" w:hAnsi="Arial" w:cs="Arial"/>
        </w:rPr>
        <w:t xml:space="preserve"> (Accessed: 30</w:t>
      </w:r>
      <w:r w:rsidRPr="00F60767">
        <w:rPr>
          <w:rFonts w:ascii="Arial" w:hAnsi="Arial" w:cs="Arial"/>
          <w:vertAlign w:val="superscript"/>
        </w:rPr>
        <w:t>th</w:t>
      </w:r>
      <w:r w:rsidRPr="00F60767">
        <w:rPr>
          <w:rFonts w:ascii="Arial" w:hAnsi="Arial" w:cs="Arial"/>
        </w:rPr>
        <w:t xml:space="preserve"> June 2022).</w:t>
      </w:r>
    </w:p>
    <w:p w14:paraId="665CB73B" w14:textId="77777777" w:rsidR="00F60767" w:rsidRPr="00F60767" w:rsidRDefault="00F60767" w:rsidP="00F60767">
      <w:pPr>
        <w:spacing w:line="360" w:lineRule="auto"/>
        <w:jc w:val="both"/>
        <w:rPr>
          <w:rFonts w:ascii="Arial" w:hAnsi="Arial" w:cs="Arial"/>
        </w:rPr>
      </w:pPr>
      <w:r w:rsidRPr="00F60767">
        <w:rPr>
          <w:rFonts w:ascii="Arial" w:hAnsi="Arial" w:cs="Arial"/>
        </w:rPr>
        <w:t xml:space="preserve">Maylett, T. and Warner, P. (2014) </w:t>
      </w:r>
      <w:r w:rsidRPr="00D409E7">
        <w:rPr>
          <w:rFonts w:ascii="Arial" w:hAnsi="Arial" w:cs="Arial"/>
          <w:i/>
          <w:iCs/>
        </w:rPr>
        <w:t>Magic: Five Keys to Unlock the Power of Employee Engagement.</w:t>
      </w:r>
      <w:r w:rsidRPr="00F60767">
        <w:rPr>
          <w:rFonts w:ascii="Arial" w:hAnsi="Arial" w:cs="Arial"/>
        </w:rPr>
        <w:t xml:space="preserve"> London: Greenleaf Books Groups.</w:t>
      </w:r>
    </w:p>
    <w:p w14:paraId="0DEE4B25" w14:textId="77777777" w:rsidR="00F60767" w:rsidRPr="00F60767" w:rsidRDefault="00F60767" w:rsidP="00F60767">
      <w:pPr>
        <w:spacing w:line="360" w:lineRule="auto"/>
        <w:jc w:val="both"/>
        <w:rPr>
          <w:rFonts w:ascii="Arial" w:hAnsi="Arial" w:cs="Arial"/>
        </w:rPr>
      </w:pPr>
      <w:r w:rsidRPr="00F60767">
        <w:rPr>
          <w:rFonts w:ascii="Arial" w:hAnsi="Arial" w:cs="Arial"/>
        </w:rPr>
        <w:t xml:space="preserve">Miles, M. (2022) </w:t>
      </w:r>
      <w:r w:rsidRPr="00D409E7">
        <w:rPr>
          <w:rFonts w:ascii="Arial" w:hAnsi="Arial" w:cs="Arial"/>
          <w:i/>
          <w:iCs/>
        </w:rPr>
        <w:t>What are one-on-one meetings — and why are they important?</w:t>
      </w:r>
      <w:r w:rsidRPr="00F60767">
        <w:rPr>
          <w:rFonts w:ascii="Arial" w:hAnsi="Arial" w:cs="Arial"/>
        </w:rPr>
        <w:t xml:space="preserve"> Available at: </w:t>
      </w:r>
      <w:hyperlink r:id="rId15" w:history="1">
        <w:r w:rsidRPr="00F60767">
          <w:rPr>
            <w:rStyle w:val="Hyperlink"/>
            <w:rFonts w:ascii="Arial" w:hAnsi="Arial" w:cs="Arial"/>
          </w:rPr>
          <w:t>https://www.be</w:t>
        </w:r>
        <w:r w:rsidRPr="00F60767">
          <w:rPr>
            <w:rStyle w:val="Hyperlink"/>
            <w:rFonts w:ascii="Arial" w:hAnsi="Arial" w:cs="Arial"/>
          </w:rPr>
          <w:t>t</w:t>
        </w:r>
        <w:r w:rsidRPr="00F60767">
          <w:rPr>
            <w:rStyle w:val="Hyperlink"/>
            <w:rFonts w:ascii="Arial" w:hAnsi="Arial" w:cs="Arial"/>
          </w:rPr>
          <w:t>terup.com/blog/one-on-one-meeting#:~:text=What%20are%20one%2Don%2Done%20meetings%3F,insight%20into%20the%20employee%20experience</w:t>
        </w:r>
      </w:hyperlink>
      <w:r w:rsidRPr="00F60767">
        <w:rPr>
          <w:rFonts w:ascii="Arial" w:hAnsi="Arial" w:cs="Arial"/>
        </w:rPr>
        <w:t>.</w:t>
      </w:r>
      <w:r w:rsidRPr="00F60767">
        <w:rPr>
          <w:rFonts w:ascii="Arial" w:hAnsi="Arial" w:cs="Arial"/>
        </w:rPr>
        <w:t xml:space="preserve"> (Accessed: 4</w:t>
      </w:r>
      <w:r w:rsidRPr="00F60767">
        <w:rPr>
          <w:rFonts w:ascii="Arial" w:hAnsi="Arial" w:cs="Arial"/>
          <w:vertAlign w:val="superscript"/>
        </w:rPr>
        <w:t>th</w:t>
      </w:r>
      <w:r w:rsidRPr="00F60767">
        <w:rPr>
          <w:rFonts w:ascii="Arial" w:hAnsi="Arial" w:cs="Arial"/>
        </w:rPr>
        <w:t xml:space="preserve"> July 2022).</w:t>
      </w:r>
    </w:p>
    <w:p w14:paraId="09C595D3" w14:textId="77777777" w:rsidR="00F60767" w:rsidRPr="00F60767" w:rsidRDefault="00F60767" w:rsidP="00F60767">
      <w:pPr>
        <w:spacing w:line="360" w:lineRule="auto"/>
        <w:jc w:val="both"/>
        <w:rPr>
          <w:rFonts w:ascii="Arial" w:hAnsi="Arial" w:cs="Arial"/>
        </w:rPr>
      </w:pPr>
      <w:r w:rsidRPr="00F60767">
        <w:rPr>
          <w:rFonts w:ascii="Arial" w:hAnsi="Arial" w:cs="Arial"/>
        </w:rPr>
        <w:t xml:space="preserve">Schmitt, T. (2009) </w:t>
      </w:r>
      <w:r w:rsidRPr="00D409E7">
        <w:rPr>
          <w:rFonts w:ascii="Arial" w:hAnsi="Arial" w:cs="Arial"/>
          <w:i/>
          <w:iCs/>
        </w:rPr>
        <w:t>Employee Engagement, A roadmap for creating profits, optimizing performance and increasing loyalty.</w:t>
      </w:r>
      <w:r w:rsidRPr="00F60767">
        <w:rPr>
          <w:rFonts w:ascii="Arial" w:hAnsi="Arial" w:cs="Arial"/>
        </w:rPr>
        <w:t xml:space="preserve"> USA: Jossey-Bass Imprint.</w:t>
      </w:r>
    </w:p>
    <w:p w14:paraId="7C1168C9" w14:textId="77777777" w:rsidR="00F60767" w:rsidRPr="00F60767" w:rsidRDefault="00F60767" w:rsidP="00F60767">
      <w:pPr>
        <w:spacing w:line="360" w:lineRule="auto"/>
        <w:jc w:val="both"/>
        <w:rPr>
          <w:rFonts w:ascii="Arial" w:hAnsi="Arial" w:cs="Arial"/>
        </w:rPr>
      </w:pPr>
      <w:r w:rsidRPr="00F60767">
        <w:rPr>
          <w:rFonts w:ascii="Arial" w:hAnsi="Arial" w:cs="Arial"/>
        </w:rPr>
        <w:t xml:space="preserve"> SurveyM. (2022) </w:t>
      </w:r>
      <w:r w:rsidRPr="00D409E7">
        <w:rPr>
          <w:rFonts w:ascii="Arial" w:hAnsi="Arial" w:cs="Arial"/>
          <w:i/>
          <w:iCs/>
        </w:rPr>
        <w:t>Pulse Survey: Worker Shortage</w:t>
      </w:r>
      <w:r w:rsidRPr="00D409E7">
        <w:rPr>
          <w:rFonts w:ascii="Arial" w:hAnsi="Arial" w:cs="Arial"/>
          <w:i/>
          <w:iCs/>
        </w:rPr>
        <w:t>.</w:t>
      </w:r>
      <w:r w:rsidRPr="00F60767">
        <w:rPr>
          <w:rFonts w:ascii="Arial" w:hAnsi="Arial" w:cs="Arial"/>
        </w:rPr>
        <w:t xml:space="preserve"> Available at:  </w:t>
      </w:r>
      <w:hyperlink r:id="rId16" w:history="1">
        <w:r w:rsidRPr="00F60767">
          <w:rPr>
            <w:rStyle w:val="Hyperlink"/>
            <w:rFonts w:ascii="Arial" w:hAnsi="Arial" w:cs="Arial"/>
          </w:rPr>
          <w:t>https://www.su</w:t>
        </w:r>
        <w:r w:rsidRPr="00F60767">
          <w:rPr>
            <w:rStyle w:val="Hyperlink"/>
            <w:rFonts w:ascii="Arial" w:hAnsi="Arial" w:cs="Arial"/>
          </w:rPr>
          <w:t>r</w:t>
        </w:r>
        <w:r w:rsidRPr="00F60767">
          <w:rPr>
            <w:rStyle w:val="Hyperlink"/>
            <w:rFonts w:ascii="Arial" w:hAnsi="Arial" w:cs="Arial"/>
          </w:rPr>
          <w:t>veymonkey.com/r/5JHTJZ6</w:t>
        </w:r>
      </w:hyperlink>
      <w:r w:rsidRPr="00F60767">
        <w:rPr>
          <w:rFonts w:ascii="Arial" w:hAnsi="Arial" w:cs="Arial"/>
        </w:rPr>
        <w:t xml:space="preserve"> (Accessed: 3</w:t>
      </w:r>
      <w:r w:rsidRPr="00F60767">
        <w:rPr>
          <w:rFonts w:ascii="Arial" w:hAnsi="Arial" w:cs="Arial"/>
          <w:vertAlign w:val="superscript"/>
        </w:rPr>
        <w:t>rd</w:t>
      </w:r>
      <w:r w:rsidRPr="00F60767">
        <w:rPr>
          <w:rFonts w:ascii="Arial" w:hAnsi="Arial" w:cs="Arial"/>
        </w:rPr>
        <w:t xml:space="preserve"> July 2022).</w:t>
      </w:r>
    </w:p>
    <w:p w14:paraId="42EDDC82" w14:textId="77777777" w:rsidR="00F60767" w:rsidRPr="00F60767" w:rsidRDefault="00F60767" w:rsidP="00F60767">
      <w:pPr>
        <w:spacing w:line="360" w:lineRule="auto"/>
        <w:jc w:val="both"/>
        <w:rPr>
          <w:rFonts w:ascii="Arial" w:hAnsi="Arial" w:cs="Arial"/>
        </w:rPr>
      </w:pPr>
      <w:r w:rsidRPr="00F60767">
        <w:rPr>
          <w:rFonts w:ascii="Arial" w:hAnsi="Arial" w:cs="Arial"/>
        </w:rPr>
        <w:t>Test Gorilla. (2022</w:t>
      </w:r>
      <w:r w:rsidRPr="00D409E7">
        <w:rPr>
          <w:rFonts w:ascii="Arial" w:hAnsi="Arial" w:cs="Arial"/>
          <w:i/>
          <w:iCs/>
        </w:rPr>
        <w:t xml:space="preserve">) </w:t>
      </w:r>
      <w:r w:rsidRPr="00D409E7">
        <w:rPr>
          <w:rFonts w:ascii="Arial" w:hAnsi="Arial" w:cs="Arial"/>
          <w:i/>
          <w:iCs/>
        </w:rPr>
        <w:t>5 factors of employee engagement to increase team performance</w:t>
      </w:r>
      <w:r w:rsidRPr="00D409E7">
        <w:rPr>
          <w:rFonts w:ascii="Arial" w:hAnsi="Arial" w:cs="Arial"/>
          <w:i/>
          <w:iCs/>
        </w:rPr>
        <w:t>.</w:t>
      </w:r>
      <w:r w:rsidRPr="00F60767">
        <w:rPr>
          <w:rFonts w:ascii="Arial" w:hAnsi="Arial" w:cs="Arial"/>
        </w:rPr>
        <w:t xml:space="preserve"> [blog]. 5 May. Available at:  </w:t>
      </w:r>
      <w:hyperlink r:id="rId17" w:history="1">
        <w:r w:rsidRPr="00F60767">
          <w:rPr>
            <w:rStyle w:val="Hyperlink"/>
            <w:rFonts w:ascii="Arial" w:hAnsi="Arial" w:cs="Arial"/>
          </w:rPr>
          <w:t>https://www.testgorilla.com/blog/factors-of-employee-engagement/?utm_term=&amp;utm_campaign=Performance_Max_UK&amp;utm_source=adwords&amp;utm_medium=ppc&amp;hsa_acc=4932434860&amp;hsa_cam=13377004217&amp;hsa_grp=&amp;hsa_ad=&amp;hsa_src=x&amp;hsa_tgt=&amp;hsa_kw=&amp;hsa_mt=&amp;hsa_net=adwords&amp;hsa_ver=3&amp;gclid=Cj0KCQjwn4qWBhCvARIsAFNAMii13RmeVtF9CTEAyK4-09nZ7dvH5onl3O0MOvevB6ucEan1-Tpd7YAaAr0IEALw_wcB</w:t>
        </w:r>
      </w:hyperlink>
      <w:r w:rsidRPr="00F60767">
        <w:rPr>
          <w:rFonts w:ascii="Arial" w:hAnsi="Arial" w:cs="Arial"/>
        </w:rPr>
        <w:t xml:space="preserve"> (Accessed: 27</w:t>
      </w:r>
      <w:r w:rsidRPr="00F60767">
        <w:rPr>
          <w:rFonts w:ascii="Arial" w:hAnsi="Arial" w:cs="Arial"/>
          <w:vertAlign w:val="superscript"/>
        </w:rPr>
        <w:t>th</w:t>
      </w:r>
      <w:r w:rsidRPr="00F60767">
        <w:rPr>
          <w:rFonts w:ascii="Arial" w:hAnsi="Arial" w:cs="Arial"/>
        </w:rPr>
        <w:t xml:space="preserve"> June 2022).</w:t>
      </w:r>
    </w:p>
    <w:p w14:paraId="3A3139E0" w14:textId="77777777" w:rsidR="00F60767" w:rsidRPr="00F60767" w:rsidRDefault="00F60767" w:rsidP="00F60767">
      <w:pPr>
        <w:spacing w:line="360" w:lineRule="auto"/>
        <w:jc w:val="both"/>
        <w:rPr>
          <w:rFonts w:ascii="Arial" w:hAnsi="Arial" w:cs="Arial"/>
        </w:rPr>
      </w:pPr>
      <w:r w:rsidRPr="00F60767">
        <w:rPr>
          <w:rFonts w:ascii="Arial" w:hAnsi="Arial" w:cs="Arial"/>
        </w:rPr>
        <w:t>Truss, A C. et al. (2014</w:t>
      </w:r>
      <w:r w:rsidRPr="00D409E7">
        <w:rPr>
          <w:rFonts w:ascii="Arial" w:hAnsi="Arial" w:cs="Arial"/>
          <w:i/>
          <w:iCs/>
        </w:rPr>
        <w:t>) Employee Engagement in theory and practice.</w:t>
      </w:r>
      <w:r w:rsidRPr="00F60767">
        <w:rPr>
          <w:rFonts w:ascii="Arial" w:hAnsi="Arial" w:cs="Arial"/>
        </w:rPr>
        <w:t xml:space="preserve"> London: Routledge.</w:t>
      </w:r>
    </w:p>
    <w:p w14:paraId="0D860744" w14:textId="77777777" w:rsidR="00F60767" w:rsidRPr="00F60767" w:rsidRDefault="00F60767" w:rsidP="00F60767">
      <w:pPr>
        <w:spacing w:line="360" w:lineRule="auto"/>
        <w:jc w:val="both"/>
        <w:rPr>
          <w:rFonts w:ascii="Arial" w:hAnsi="Arial" w:cs="Arial"/>
        </w:rPr>
      </w:pPr>
      <w:r w:rsidRPr="00F60767">
        <w:rPr>
          <w:rFonts w:ascii="Arial" w:hAnsi="Arial" w:cs="Arial"/>
        </w:rPr>
        <w:t xml:space="preserve">Work Front. (2019) </w:t>
      </w:r>
      <w:r w:rsidRPr="00D409E7">
        <w:rPr>
          <w:rFonts w:ascii="Arial" w:hAnsi="Arial" w:cs="Arial"/>
          <w:i/>
          <w:iCs/>
        </w:rPr>
        <w:t>6 benefits of one-on-one meetings (1-on-1s)</w:t>
      </w:r>
      <w:r w:rsidRPr="00F60767">
        <w:rPr>
          <w:rFonts w:ascii="Arial" w:hAnsi="Arial" w:cs="Arial"/>
        </w:rPr>
        <w:t xml:space="preserve"> [blog] 4 June. Available at: </w:t>
      </w:r>
      <w:hyperlink r:id="rId18" w:history="1">
        <w:r w:rsidRPr="00F60767">
          <w:rPr>
            <w:rStyle w:val="Hyperlink"/>
            <w:rFonts w:ascii="Arial" w:hAnsi="Arial" w:cs="Arial"/>
          </w:rPr>
          <w:t>https://www.workfront.com/blog/the-benefits-o</w:t>
        </w:r>
        <w:r w:rsidRPr="00F60767">
          <w:rPr>
            <w:rStyle w:val="Hyperlink"/>
            <w:rFonts w:ascii="Arial" w:hAnsi="Arial" w:cs="Arial"/>
          </w:rPr>
          <w:t>f</w:t>
        </w:r>
        <w:r w:rsidRPr="00F60767">
          <w:rPr>
            <w:rStyle w:val="Hyperlink"/>
            <w:rFonts w:ascii="Arial" w:hAnsi="Arial" w:cs="Arial"/>
          </w:rPr>
          <w:t>-one-on-one-meetings</w:t>
        </w:r>
      </w:hyperlink>
      <w:r w:rsidRPr="00F60767">
        <w:rPr>
          <w:rFonts w:ascii="Arial" w:hAnsi="Arial" w:cs="Arial"/>
        </w:rPr>
        <w:t xml:space="preserve"> (Accessed: 7</w:t>
      </w:r>
      <w:r w:rsidRPr="00F60767">
        <w:rPr>
          <w:rFonts w:ascii="Arial" w:hAnsi="Arial" w:cs="Arial"/>
          <w:vertAlign w:val="superscript"/>
        </w:rPr>
        <w:t>th</w:t>
      </w:r>
      <w:r w:rsidRPr="00F60767">
        <w:rPr>
          <w:rFonts w:ascii="Arial" w:hAnsi="Arial" w:cs="Arial"/>
        </w:rPr>
        <w:t xml:space="preserve"> June 2022).</w:t>
      </w:r>
    </w:p>
    <w:p w14:paraId="5207446A" w14:textId="77777777" w:rsidR="00F00F4E" w:rsidRDefault="00F00F4E"/>
    <w:sectPr w:rsidR="00F00F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1EA"/>
    <w:rsid w:val="000172BE"/>
    <w:rsid w:val="00025E1D"/>
    <w:rsid w:val="00026348"/>
    <w:rsid w:val="0004518D"/>
    <w:rsid w:val="00047E1A"/>
    <w:rsid w:val="0007713E"/>
    <w:rsid w:val="000847B6"/>
    <w:rsid w:val="000A22D8"/>
    <w:rsid w:val="000B1F23"/>
    <w:rsid w:val="000B45E7"/>
    <w:rsid w:val="000C3C26"/>
    <w:rsid w:val="000D5167"/>
    <w:rsid w:val="000D76E1"/>
    <w:rsid w:val="000F5930"/>
    <w:rsid w:val="0010040A"/>
    <w:rsid w:val="00103E10"/>
    <w:rsid w:val="00106CB8"/>
    <w:rsid w:val="0011168B"/>
    <w:rsid w:val="00125F49"/>
    <w:rsid w:val="001602C7"/>
    <w:rsid w:val="0016296F"/>
    <w:rsid w:val="0018412A"/>
    <w:rsid w:val="00195569"/>
    <w:rsid w:val="001D24A7"/>
    <w:rsid w:val="00241741"/>
    <w:rsid w:val="00243B7A"/>
    <w:rsid w:val="0024549B"/>
    <w:rsid w:val="00257C1D"/>
    <w:rsid w:val="00291F5F"/>
    <w:rsid w:val="002C4A4B"/>
    <w:rsid w:val="002D0ECD"/>
    <w:rsid w:val="00306152"/>
    <w:rsid w:val="00311B05"/>
    <w:rsid w:val="00320458"/>
    <w:rsid w:val="00360581"/>
    <w:rsid w:val="003D05E2"/>
    <w:rsid w:val="003F5A2E"/>
    <w:rsid w:val="00407A06"/>
    <w:rsid w:val="00414221"/>
    <w:rsid w:val="004743B7"/>
    <w:rsid w:val="004A62D1"/>
    <w:rsid w:val="004A6FF0"/>
    <w:rsid w:val="004C07FC"/>
    <w:rsid w:val="004E6F02"/>
    <w:rsid w:val="00524050"/>
    <w:rsid w:val="005306D4"/>
    <w:rsid w:val="005315CA"/>
    <w:rsid w:val="00542B91"/>
    <w:rsid w:val="005731EA"/>
    <w:rsid w:val="005778FE"/>
    <w:rsid w:val="005C6D30"/>
    <w:rsid w:val="005E6BB1"/>
    <w:rsid w:val="00604EA3"/>
    <w:rsid w:val="00605494"/>
    <w:rsid w:val="00614266"/>
    <w:rsid w:val="0063224D"/>
    <w:rsid w:val="00673340"/>
    <w:rsid w:val="006902CD"/>
    <w:rsid w:val="006953CF"/>
    <w:rsid w:val="006B0591"/>
    <w:rsid w:val="006E701E"/>
    <w:rsid w:val="00707FD3"/>
    <w:rsid w:val="00716A36"/>
    <w:rsid w:val="00721540"/>
    <w:rsid w:val="00732AA5"/>
    <w:rsid w:val="00734CC8"/>
    <w:rsid w:val="00741E93"/>
    <w:rsid w:val="00747CE7"/>
    <w:rsid w:val="00764123"/>
    <w:rsid w:val="007756CC"/>
    <w:rsid w:val="007B4270"/>
    <w:rsid w:val="007B5008"/>
    <w:rsid w:val="007B5458"/>
    <w:rsid w:val="007D3E2C"/>
    <w:rsid w:val="007E69C6"/>
    <w:rsid w:val="007F3384"/>
    <w:rsid w:val="007F5527"/>
    <w:rsid w:val="00825B44"/>
    <w:rsid w:val="00847F25"/>
    <w:rsid w:val="0085444C"/>
    <w:rsid w:val="00856A7B"/>
    <w:rsid w:val="0085739B"/>
    <w:rsid w:val="008633BA"/>
    <w:rsid w:val="00893DF2"/>
    <w:rsid w:val="00893FBC"/>
    <w:rsid w:val="008D5937"/>
    <w:rsid w:val="008E28D9"/>
    <w:rsid w:val="00902CB0"/>
    <w:rsid w:val="00976145"/>
    <w:rsid w:val="00976B2E"/>
    <w:rsid w:val="00996FDD"/>
    <w:rsid w:val="009B2C94"/>
    <w:rsid w:val="009D0D27"/>
    <w:rsid w:val="009E6CD3"/>
    <w:rsid w:val="00A124B9"/>
    <w:rsid w:val="00A12F96"/>
    <w:rsid w:val="00A2337E"/>
    <w:rsid w:val="00A31E4C"/>
    <w:rsid w:val="00A46BEA"/>
    <w:rsid w:val="00A54BFD"/>
    <w:rsid w:val="00A82F16"/>
    <w:rsid w:val="00A95375"/>
    <w:rsid w:val="00A96351"/>
    <w:rsid w:val="00AA7BB5"/>
    <w:rsid w:val="00AB1546"/>
    <w:rsid w:val="00B04EE0"/>
    <w:rsid w:val="00B80BA6"/>
    <w:rsid w:val="00B94724"/>
    <w:rsid w:val="00BC067C"/>
    <w:rsid w:val="00BD5FB1"/>
    <w:rsid w:val="00BE3209"/>
    <w:rsid w:val="00BF029D"/>
    <w:rsid w:val="00C21F12"/>
    <w:rsid w:val="00C553FF"/>
    <w:rsid w:val="00CA22D9"/>
    <w:rsid w:val="00CB5C36"/>
    <w:rsid w:val="00CB6356"/>
    <w:rsid w:val="00CC307D"/>
    <w:rsid w:val="00CD69B7"/>
    <w:rsid w:val="00CF6007"/>
    <w:rsid w:val="00D045D3"/>
    <w:rsid w:val="00D409E7"/>
    <w:rsid w:val="00D97095"/>
    <w:rsid w:val="00DE5A05"/>
    <w:rsid w:val="00E240F8"/>
    <w:rsid w:val="00E35A2D"/>
    <w:rsid w:val="00E60C39"/>
    <w:rsid w:val="00E62415"/>
    <w:rsid w:val="00EA6B57"/>
    <w:rsid w:val="00F00F4E"/>
    <w:rsid w:val="00F03570"/>
    <w:rsid w:val="00F046F8"/>
    <w:rsid w:val="00F53032"/>
    <w:rsid w:val="00F53C27"/>
    <w:rsid w:val="00F5709D"/>
    <w:rsid w:val="00F60767"/>
    <w:rsid w:val="00F94BB8"/>
    <w:rsid w:val="00FA2759"/>
    <w:rsid w:val="00FB5D36"/>
    <w:rsid w:val="00FC4CE2"/>
    <w:rsid w:val="00FE5383"/>
    <w:rsid w:val="00FE64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F89D8"/>
  <w15:chartTrackingRefBased/>
  <w15:docId w15:val="{89B39556-E504-48A8-BE40-66B7D4DFC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5B44"/>
    <w:rPr>
      <w:color w:val="0563C1" w:themeColor="hyperlink"/>
      <w:u w:val="single"/>
    </w:rPr>
  </w:style>
  <w:style w:type="character" w:styleId="UnresolvedMention">
    <w:name w:val="Unresolved Mention"/>
    <w:basedOn w:val="DefaultParagraphFont"/>
    <w:uiPriority w:val="99"/>
    <w:semiHidden/>
    <w:unhideWhenUsed/>
    <w:rsid w:val="00825B44"/>
    <w:rPr>
      <w:color w:val="605E5C"/>
      <w:shd w:val="clear" w:color="auto" w:fill="E1DFDD"/>
    </w:rPr>
  </w:style>
  <w:style w:type="character" w:styleId="FollowedHyperlink">
    <w:name w:val="FollowedHyperlink"/>
    <w:basedOn w:val="DefaultParagraphFont"/>
    <w:uiPriority w:val="99"/>
    <w:semiHidden/>
    <w:unhideWhenUsed/>
    <w:rsid w:val="001629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rstup.io/blog/employee-engagement-key-to-company-success/" TargetMode="External"/><Relationship Id="rId13" Type="http://schemas.openxmlformats.org/officeDocument/2006/relationships/hyperlink" Target="https://lsaglobal.com/blog/designing-one-one-employee-meetings-increase-engagement/" TargetMode="External"/><Relationship Id="rId18" Type="http://schemas.openxmlformats.org/officeDocument/2006/relationships/hyperlink" Target="https://www.workfront.com/blog/the-benefits-of-one-on-one-meetings" TargetMode="External"/><Relationship Id="rId3" Type="http://schemas.openxmlformats.org/officeDocument/2006/relationships/webSettings" Target="webSettings.xml"/><Relationship Id="rId7" Type="http://schemas.openxmlformats.org/officeDocument/2006/relationships/hyperlink" Target="https://engageforsuccess.org/what-is-employee-engagement/" TargetMode="External"/><Relationship Id="rId12" Type="http://schemas.openxmlformats.org/officeDocument/2006/relationships/hyperlink" Target="https://www.lorman.com/blog/post/10-benefits-of-employee-engagement-surveys" TargetMode="External"/><Relationship Id="rId17" Type="http://schemas.openxmlformats.org/officeDocument/2006/relationships/hyperlink" Target="https://www.testgorilla.com/blog/factors-of-employee-engagement/?utm_term=&amp;utm_campaign=Performance_Max_UK&amp;utm_source=adwords&amp;utm_medium=ppc&amp;hsa_acc=4932434860&amp;hsa_cam=13377004217&amp;hsa_grp=&amp;hsa_ad=&amp;hsa_src=x&amp;hsa_tgt=&amp;hsa_kw=&amp;hsa_mt=&amp;hsa_net=adwords&amp;hsa_ver=3&amp;gclid=Cj0KCQjwn4qWBhCvARIsAFNAMii13RmeVtF9CTEAyK4-09nZ7dvH5onl3O0MOvevB6ucEan1-Tpd7YAaAr0IEALw_wcB" TargetMode="External"/><Relationship Id="rId2" Type="http://schemas.openxmlformats.org/officeDocument/2006/relationships/settings" Target="settings.xml"/><Relationship Id="rId16" Type="http://schemas.openxmlformats.org/officeDocument/2006/relationships/hyperlink" Target="https://www.surveymonkey.com/r/5JHTJZ6"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edgecumbe.co.uk/pulse-surveys-hrs-handy-guide-to-pulse-surveys/" TargetMode="External"/><Relationship Id="rId11" Type="http://schemas.openxmlformats.org/officeDocument/2006/relationships/hyperlink" Target="https://www.hrzone.com/engage/employees/employee-engagement-and-gdpr-whats-the-link" TargetMode="External"/><Relationship Id="rId5" Type="http://schemas.openxmlformats.org/officeDocument/2006/relationships/hyperlink" Target="https://getlighthouse.com/blog/11-meetings-value-make-most/" TargetMode="External"/><Relationship Id="rId15" Type="http://schemas.openxmlformats.org/officeDocument/2006/relationships/hyperlink" Target="https://www.betterup.com/blog/one-on-one-meeting#:~:text=What%20are%20one%2Don%2Done%20meetings%3F,insight%20into%20the%20employee%20experience" TargetMode="External"/><Relationship Id="rId10" Type="http://schemas.openxmlformats.org/officeDocument/2006/relationships/hyperlink" Target="https://www.forbes.com/sites/brentgleeson/2017/10/15/5-powerful-steps-to-improve-employee-engagement/?sh=7a4fd5a3341d" TargetMode="External"/><Relationship Id="rId19" Type="http://schemas.openxmlformats.org/officeDocument/2006/relationships/fontTable" Target="fontTable.xml"/><Relationship Id="rId4" Type="http://schemas.openxmlformats.org/officeDocument/2006/relationships/image" Target="media/image1.jpg"/><Relationship Id="rId9" Type="http://schemas.openxmlformats.org/officeDocument/2006/relationships/hyperlink" Target="https://brandongaille.com/12-pros-and-cons-of-employee-surveys/" TargetMode="External"/><Relationship Id="rId14" Type="http://schemas.openxmlformats.org/officeDocument/2006/relationships/hyperlink" Target="https://www.contactmonkey.com/blog/how-to-measure-employee-eng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2585</Words>
  <Characters>14736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Iordache</dc:creator>
  <cp:keywords/>
  <dc:description/>
  <cp:lastModifiedBy>Adrian Iordache</cp:lastModifiedBy>
  <cp:revision>4</cp:revision>
  <dcterms:created xsi:type="dcterms:W3CDTF">2022-07-06T19:30:00Z</dcterms:created>
  <dcterms:modified xsi:type="dcterms:W3CDTF">2022-07-06T19:31:00Z</dcterms:modified>
</cp:coreProperties>
</file>