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73467" w14:textId="7F49C391" w:rsidR="00F56685" w:rsidRPr="00F56685" w:rsidRDefault="00211D18" w:rsidP="00F56685">
      <w:pPr>
        <w:spacing w:line="360" w:lineRule="auto"/>
        <w:rPr>
          <w:rFonts w:ascii="Arial" w:eastAsiaTheme="minorEastAsia" w:hAnsi="Arial" w:cs="Arial"/>
          <w:kern w:val="0"/>
          <w:szCs w:val="24"/>
          <w:lang w:eastAsia="zh-CN"/>
          <w14:ligatures w14:val="none"/>
        </w:rPr>
      </w:pPr>
      <w:r w:rsidRPr="00F56685">
        <w:rPr>
          <w:rFonts w:ascii="Arial" w:eastAsiaTheme="minorEastAsia" w:hAnsi="Arial" w:cs="Arial"/>
          <w:noProof/>
          <w:kern w:val="0"/>
          <w:szCs w:val="24"/>
          <w:lang w:eastAsia="zh-CN"/>
          <w14:ligatures w14:val="none"/>
        </w:rPr>
        <w:drawing>
          <wp:anchor distT="0" distB="0" distL="114300" distR="114300" simplePos="0" relativeHeight="251659264" behindDoc="0" locked="0" layoutInCell="1" allowOverlap="1" wp14:anchorId="514DD180" wp14:editId="49E25806">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CD222C4" w14:textId="2B8DF055" w:rsidR="00F56685" w:rsidRPr="00F56685" w:rsidRDefault="00F56685" w:rsidP="00F56685">
      <w:pPr>
        <w:spacing w:line="360" w:lineRule="auto"/>
        <w:rPr>
          <w:rFonts w:ascii="Arial" w:eastAsiaTheme="minorEastAsia" w:hAnsi="Arial" w:cs="Arial"/>
          <w:kern w:val="0"/>
          <w:szCs w:val="24"/>
          <w:lang w:eastAsia="zh-CN"/>
          <w14:ligatures w14:val="none"/>
        </w:rPr>
      </w:pPr>
    </w:p>
    <w:p w14:paraId="648CA0C1" w14:textId="77777777" w:rsidR="00F56685" w:rsidRPr="00F56685" w:rsidRDefault="00F56685" w:rsidP="00F56685">
      <w:pPr>
        <w:spacing w:line="360" w:lineRule="auto"/>
        <w:rPr>
          <w:rFonts w:ascii="Arial" w:eastAsiaTheme="minorEastAsia" w:hAnsi="Arial" w:cs="Arial"/>
          <w:kern w:val="0"/>
          <w:szCs w:val="24"/>
          <w:lang w:eastAsia="zh-CN"/>
          <w14:ligatures w14:val="none"/>
        </w:rPr>
      </w:pPr>
    </w:p>
    <w:p w14:paraId="01FFE701" w14:textId="77777777" w:rsidR="00F56685" w:rsidRPr="00F56685" w:rsidRDefault="00F56685" w:rsidP="00F56685">
      <w:pPr>
        <w:spacing w:line="360" w:lineRule="auto"/>
        <w:rPr>
          <w:rFonts w:ascii="Arial" w:eastAsiaTheme="minorEastAsia" w:hAnsi="Arial" w:cs="Arial"/>
          <w:kern w:val="0"/>
          <w:szCs w:val="24"/>
          <w:lang w:eastAsia="zh-CN"/>
          <w14:ligatures w14:val="none"/>
        </w:rPr>
      </w:pPr>
    </w:p>
    <w:p w14:paraId="438304D1" w14:textId="7B889145" w:rsidR="0058118E" w:rsidRDefault="0058118E"/>
    <w:p w14:paraId="68F762A1" w14:textId="77777777" w:rsidR="00F56685" w:rsidRDefault="00F56685"/>
    <w:p w14:paraId="250B54B5" w14:textId="77777777" w:rsidR="00F56685" w:rsidRDefault="00F56685"/>
    <w:p w14:paraId="05FE081A" w14:textId="77777777" w:rsidR="00F56685" w:rsidRDefault="00F56685"/>
    <w:p w14:paraId="671306D1" w14:textId="77777777" w:rsidR="00954036" w:rsidRPr="00954036" w:rsidRDefault="00954036" w:rsidP="00954036">
      <w:pPr>
        <w:tabs>
          <w:tab w:val="left" w:pos="6540"/>
        </w:tabs>
        <w:spacing w:line="360" w:lineRule="auto"/>
        <w:rPr>
          <w:rFonts w:ascii="Arial" w:eastAsiaTheme="minorEastAsia" w:hAnsi="Arial" w:cs="Arial"/>
          <w:kern w:val="0"/>
          <w:sz w:val="28"/>
          <w:szCs w:val="28"/>
          <w:lang w:eastAsia="zh-CN"/>
          <w14:ligatures w14:val="none"/>
        </w:rPr>
      </w:pPr>
      <w:r w:rsidRPr="00954036">
        <w:rPr>
          <w:rFonts w:ascii="Arial" w:eastAsiaTheme="minorEastAsia" w:hAnsi="Arial" w:cs="Arial"/>
          <w:b/>
          <w:bCs/>
          <w:kern w:val="0"/>
          <w:sz w:val="28"/>
          <w:szCs w:val="28"/>
          <w:lang w:eastAsia="zh-CN"/>
          <w14:ligatures w14:val="none"/>
        </w:rPr>
        <w:t>Student name</w:t>
      </w:r>
      <w:r w:rsidRPr="00954036">
        <w:rPr>
          <w:rFonts w:ascii="Arial" w:eastAsiaTheme="minorEastAsia" w:hAnsi="Arial" w:cs="Arial"/>
          <w:kern w:val="0"/>
          <w:sz w:val="28"/>
          <w:szCs w:val="28"/>
          <w:lang w:eastAsia="zh-CN"/>
          <w14:ligatures w14:val="none"/>
        </w:rPr>
        <w:t>: Angela Mantuano Millan</w:t>
      </w:r>
    </w:p>
    <w:p w14:paraId="5FF96BF9" w14:textId="77777777" w:rsidR="00954036" w:rsidRPr="00954036" w:rsidRDefault="00954036" w:rsidP="00954036">
      <w:pPr>
        <w:tabs>
          <w:tab w:val="left" w:pos="6540"/>
        </w:tabs>
        <w:spacing w:line="360" w:lineRule="auto"/>
        <w:rPr>
          <w:rFonts w:ascii="Arial" w:eastAsiaTheme="minorEastAsia" w:hAnsi="Arial" w:cs="Arial"/>
          <w:kern w:val="0"/>
          <w:sz w:val="28"/>
          <w:szCs w:val="28"/>
          <w:lang w:val="nl-NL" w:eastAsia="zh-CN"/>
          <w14:ligatures w14:val="none"/>
        </w:rPr>
      </w:pPr>
      <w:r w:rsidRPr="00954036">
        <w:rPr>
          <w:rFonts w:ascii="Arial" w:eastAsiaTheme="minorEastAsia" w:hAnsi="Arial" w:cs="Arial"/>
          <w:b/>
          <w:bCs/>
          <w:kern w:val="0"/>
          <w:sz w:val="28"/>
          <w:szCs w:val="28"/>
          <w:lang w:val="nl-NL" w:eastAsia="zh-CN"/>
          <w14:ligatures w14:val="none"/>
        </w:rPr>
        <w:t>Student ID</w:t>
      </w:r>
      <w:r w:rsidRPr="00954036">
        <w:rPr>
          <w:rFonts w:ascii="Arial" w:eastAsiaTheme="minorEastAsia" w:hAnsi="Arial" w:cs="Arial"/>
          <w:kern w:val="0"/>
          <w:sz w:val="28"/>
          <w:szCs w:val="28"/>
          <w:lang w:val="nl-NL" w:eastAsia="zh-CN"/>
          <w14:ligatures w14:val="none"/>
        </w:rPr>
        <w:t>:  2212632</w:t>
      </w:r>
    </w:p>
    <w:p w14:paraId="7EB00672" w14:textId="4D4B96F6" w:rsidR="00954036" w:rsidRPr="00954036" w:rsidRDefault="00954036" w:rsidP="00954036">
      <w:pPr>
        <w:tabs>
          <w:tab w:val="left" w:pos="6540"/>
        </w:tabs>
        <w:spacing w:line="360" w:lineRule="auto"/>
        <w:rPr>
          <w:rFonts w:ascii="Arial" w:eastAsiaTheme="minorEastAsia" w:hAnsi="Arial" w:cs="Arial"/>
          <w:kern w:val="0"/>
          <w:sz w:val="28"/>
          <w:szCs w:val="28"/>
          <w:lang w:val="nl-NL" w:eastAsia="zh-CN"/>
          <w14:ligatures w14:val="none"/>
        </w:rPr>
      </w:pPr>
      <w:r w:rsidRPr="00954036">
        <w:rPr>
          <w:rFonts w:ascii="Arial" w:eastAsiaTheme="minorEastAsia" w:hAnsi="Arial" w:cs="Arial"/>
          <w:b/>
          <w:bCs/>
          <w:kern w:val="0"/>
          <w:sz w:val="28"/>
          <w:szCs w:val="28"/>
          <w:lang w:val="nl-NL" w:eastAsia="zh-CN"/>
          <w14:ligatures w14:val="none"/>
        </w:rPr>
        <w:t>Module name</w:t>
      </w:r>
      <w:r w:rsidRPr="00954036">
        <w:rPr>
          <w:rFonts w:ascii="Arial" w:eastAsiaTheme="minorEastAsia" w:hAnsi="Arial" w:cs="Arial"/>
          <w:kern w:val="0"/>
          <w:sz w:val="28"/>
          <w:szCs w:val="28"/>
          <w:lang w:val="nl-NL" w:eastAsia="zh-CN"/>
          <w14:ligatures w14:val="none"/>
        </w:rPr>
        <w:t>: Introduction to Public Health</w:t>
      </w:r>
      <w:r w:rsidR="009E2ABA">
        <w:rPr>
          <w:rFonts w:ascii="Arial" w:eastAsiaTheme="minorEastAsia" w:hAnsi="Arial" w:cs="Arial"/>
          <w:kern w:val="0"/>
          <w:sz w:val="28"/>
          <w:szCs w:val="28"/>
          <w:lang w:val="nl-NL" w:eastAsia="zh-CN"/>
          <w14:ligatures w14:val="none"/>
        </w:rPr>
        <w:t xml:space="preserve"> </w:t>
      </w:r>
      <w:r w:rsidRPr="00954036">
        <w:rPr>
          <w:rFonts w:ascii="Arial" w:eastAsiaTheme="minorEastAsia" w:hAnsi="Arial" w:cs="Arial"/>
          <w:kern w:val="0"/>
          <w:sz w:val="28"/>
          <w:szCs w:val="28"/>
          <w:lang w:val="nl-NL" w:eastAsia="zh-CN"/>
          <w14:ligatures w14:val="none"/>
        </w:rPr>
        <w:t xml:space="preserve"> </w:t>
      </w:r>
      <w:r w:rsidR="007D0860">
        <w:rPr>
          <w:rFonts w:ascii="Arial" w:eastAsiaTheme="minorEastAsia" w:hAnsi="Arial" w:cs="Arial"/>
          <w:kern w:val="0"/>
          <w:sz w:val="28"/>
          <w:szCs w:val="28"/>
          <w:lang w:val="nl-NL" w:eastAsia="zh-CN"/>
          <w14:ligatures w14:val="none"/>
        </w:rPr>
        <w:t>(</w:t>
      </w:r>
      <w:r w:rsidR="009E2ABA">
        <w:rPr>
          <w:rFonts w:ascii="Arial" w:eastAsiaTheme="minorEastAsia" w:hAnsi="Arial" w:cs="Arial"/>
          <w:kern w:val="0"/>
          <w:sz w:val="28"/>
          <w:szCs w:val="28"/>
          <w:lang w:val="nl-NL" w:eastAsia="zh-CN"/>
          <w14:ligatures w14:val="none"/>
        </w:rPr>
        <w:t>Task 2</w:t>
      </w:r>
      <w:r w:rsidR="006D5CBF">
        <w:rPr>
          <w:rFonts w:ascii="Arial" w:eastAsiaTheme="minorEastAsia" w:hAnsi="Arial" w:cs="Arial"/>
          <w:kern w:val="0"/>
          <w:sz w:val="28"/>
          <w:szCs w:val="28"/>
          <w:lang w:val="nl-NL" w:eastAsia="zh-CN"/>
          <w14:ligatures w14:val="none"/>
        </w:rPr>
        <w:t>,</w:t>
      </w:r>
      <w:r w:rsidR="0078292A">
        <w:rPr>
          <w:rFonts w:ascii="Arial" w:eastAsiaTheme="minorEastAsia" w:hAnsi="Arial" w:cs="Arial"/>
          <w:kern w:val="0"/>
          <w:sz w:val="28"/>
          <w:szCs w:val="28"/>
          <w:lang w:val="nl-NL" w:eastAsia="zh-CN"/>
          <w14:ligatures w14:val="none"/>
        </w:rPr>
        <w:t xml:space="preserve"> </w:t>
      </w:r>
      <w:r w:rsidR="005C44F1">
        <w:rPr>
          <w:rFonts w:ascii="Arial" w:eastAsiaTheme="minorEastAsia" w:hAnsi="Arial" w:cs="Arial"/>
          <w:kern w:val="0"/>
          <w:sz w:val="28"/>
          <w:szCs w:val="28"/>
          <w:lang w:val="nl-NL" w:eastAsia="zh-CN"/>
          <w14:ligatures w14:val="none"/>
        </w:rPr>
        <w:t>W</w:t>
      </w:r>
      <w:r w:rsidR="006D5CBF">
        <w:rPr>
          <w:rFonts w:ascii="Arial" w:eastAsiaTheme="minorEastAsia" w:hAnsi="Arial" w:cs="Arial"/>
          <w:kern w:val="0"/>
          <w:sz w:val="28"/>
          <w:szCs w:val="28"/>
          <w:lang w:val="nl-NL" w:eastAsia="zh-CN"/>
          <w14:ligatures w14:val="none"/>
        </w:rPr>
        <w:t>ritten</w:t>
      </w:r>
      <w:r w:rsidR="009E2ABA">
        <w:rPr>
          <w:rFonts w:ascii="Arial" w:eastAsiaTheme="minorEastAsia" w:hAnsi="Arial" w:cs="Arial"/>
          <w:kern w:val="0"/>
          <w:sz w:val="28"/>
          <w:szCs w:val="28"/>
          <w:lang w:val="nl-NL" w:eastAsia="zh-CN"/>
          <w14:ligatures w14:val="none"/>
        </w:rPr>
        <w:t xml:space="preserve"> Report)</w:t>
      </w:r>
    </w:p>
    <w:p w14:paraId="41F43F32" w14:textId="77777777" w:rsidR="00954036" w:rsidRPr="00954036" w:rsidRDefault="00954036" w:rsidP="00954036">
      <w:pPr>
        <w:tabs>
          <w:tab w:val="left" w:pos="6540"/>
        </w:tabs>
        <w:spacing w:line="360" w:lineRule="auto"/>
        <w:rPr>
          <w:rFonts w:ascii="Arial" w:eastAsiaTheme="minorEastAsia" w:hAnsi="Arial" w:cs="Arial"/>
          <w:kern w:val="0"/>
          <w:sz w:val="28"/>
          <w:szCs w:val="28"/>
          <w:lang w:eastAsia="zh-CN"/>
          <w14:ligatures w14:val="none"/>
        </w:rPr>
      </w:pPr>
      <w:r w:rsidRPr="00954036">
        <w:rPr>
          <w:rFonts w:ascii="Arial" w:eastAsiaTheme="minorEastAsia" w:hAnsi="Arial" w:cs="Arial"/>
          <w:b/>
          <w:bCs/>
          <w:kern w:val="0"/>
          <w:sz w:val="28"/>
          <w:szCs w:val="28"/>
          <w:lang w:eastAsia="zh-CN"/>
          <w14:ligatures w14:val="none"/>
        </w:rPr>
        <w:t>Module code</w:t>
      </w:r>
      <w:r w:rsidRPr="00954036">
        <w:rPr>
          <w:rFonts w:ascii="Arial" w:eastAsiaTheme="minorEastAsia" w:hAnsi="Arial" w:cs="Arial"/>
          <w:kern w:val="0"/>
          <w:sz w:val="28"/>
          <w:szCs w:val="28"/>
          <w:lang w:eastAsia="zh-CN"/>
          <w14:ligatures w14:val="none"/>
        </w:rPr>
        <w:t>: (LCHS4004_LON)</w:t>
      </w:r>
    </w:p>
    <w:p w14:paraId="52293DB3" w14:textId="31BBE895" w:rsidR="00954036" w:rsidRPr="00954036" w:rsidRDefault="00954036" w:rsidP="00954036">
      <w:pPr>
        <w:rPr>
          <w:rFonts w:eastAsiaTheme="minorEastAsia"/>
          <w:kern w:val="0"/>
          <w:lang w:eastAsia="zh-CN"/>
          <w14:ligatures w14:val="none"/>
        </w:rPr>
        <w:sectPr w:rsidR="00954036" w:rsidRPr="00954036">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pPr>
      <w:r w:rsidRPr="00954036">
        <w:rPr>
          <w:rFonts w:ascii="Arial" w:eastAsiaTheme="minorEastAsia" w:hAnsi="Arial" w:cs="Arial"/>
          <w:b/>
          <w:bCs/>
          <w:kern w:val="0"/>
          <w:sz w:val="28"/>
          <w:szCs w:val="28"/>
          <w:lang w:eastAsia="zh-CN"/>
          <w14:ligatures w14:val="none"/>
        </w:rPr>
        <w:t xml:space="preserve">Lecturer name:   </w:t>
      </w:r>
      <w:r w:rsidR="00B12FEB" w:rsidRPr="00954036">
        <w:rPr>
          <w:rFonts w:ascii="Arial" w:eastAsiaTheme="minorEastAsia" w:hAnsi="Arial" w:cs="Arial"/>
          <w:kern w:val="0"/>
          <w:sz w:val="28"/>
          <w:szCs w:val="28"/>
          <w:lang w:eastAsia="zh-CN"/>
          <w14:ligatures w14:val="none"/>
        </w:rPr>
        <w:t>Laila</w:t>
      </w:r>
      <w:r w:rsidR="00B12FEB">
        <w:rPr>
          <w:rFonts w:ascii="Arial" w:eastAsiaTheme="minorEastAsia" w:hAnsi="Arial" w:cs="Arial"/>
          <w:kern w:val="0"/>
          <w:sz w:val="28"/>
          <w:szCs w:val="28"/>
          <w:lang w:eastAsia="zh-CN"/>
          <w14:ligatures w14:val="none"/>
        </w:rPr>
        <w:t xml:space="preserve"> Surani</w:t>
      </w:r>
      <w:r w:rsidR="00673002">
        <w:rPr>
          <w:rFonts w:ascii="Arial" w:eastAsiaTheme="minorEastAsia" w:hAnsi="Arial" w:cs="Arial"/>
          <w:kern w:val="0"/>
          <w:sz w:val="28"/>
          <w:szCs w:val="28"/>
          <w:lang w:eastAsia="zh-CN"/>
          <w14:ligatures w14:val="none"/>
        </w:rPr>
        <w:t xml:space="preserve"> </w:t>
      </w:r>
    </w:p>
    <w:sdt>
      <w:sdtPr>
        <w:rPr>
          <w:rFonts w:asciiTheme="minorHAnsi" w:eastAsiaTheme="minorHAnsi" w:hAnsiTheme="minorHAnsi" w:cstheme="minorBidi"/>
          <w:color w:val="auto"/>
          <w:kern w:val="2"/>
          <w:sz w:val="22"/>
          <w:szCs w:val="22"/>
          <w:lang w:val="en-GB"/>
          <w14:ligatures w14:val="standardContextual"/>
        </w:rPr>
        <w:id w:val="1719467446"/>
        <w:docPartObj>
          <w:docPartGallery w:val="Table of Contents"/>
          <w:docPartUnique/>
        </w:docPartObj>
      </w:sdtPr>
      <w:sdtEndPr>
        <w:rPr>
          <w:b/>
          <w:bCs/>
          <w:noProof/>
        </w:rPr>
      </w:sdtEndPr>
      <w:sdtContent>
        <w:p w14:paraId="5F4AD9D6" w14:textId="7BB92511" w:rsidR="001F7EAA" w:rsidRDefault="002D1EA6">
          <w:pPr>
            <w:pStyle w:val="TOCHeading"/>
          </w:pPr>
          <w:r>
            <w:t>CONT</w:t>
          </w:r>
          <w:r w:rsidR="00D335DA">
            <w:t>ENTS</w:t>
          </w:r>
        </w:p>
        <w:p w14:paraId="5B7E2A3A" w14:textId="77777777" w:rsidR="007D0860" w:rsidRPr="007D0860" w:rsidRDefault="007D0860" w:rsidP="007D0860">
          <w:pPr>
            <w:rPr>
              <w:lang w:val="en-US"/>
            </w:rPr>
          </w:pPr>
        </w:p>
        <w:p w14:paraId="11B12DEA" w14:textId="01321E19" w:rsidR="00895B1F" w:rsidRDefault="001F7EAA">
          <w:pPr>
            <w:pStyle w:val="TOC1"/>
            <w:tabs>
              <w:tab w:val="right" w:leader="dot" w:pos="9016"/>
            </w:tabs>
            <w:rPr>
              <w:rFonts w:cstheme="minorBidi"/>
              <w:noProof/>
              <w:kern w:val="2"/>
              <w:lang w:val="en-GB" w:eastAsia="en-GB"/>
              <w14:ligatures w14:val="standardContextual"/>
            </w:rPr>
          </w:pPr>
          <w:r>
            <w:fldChar w:fldCharType="begin"/>
          </w:r>
          <w:r>
            <w:instrText xml:space="preserve"> TOC \o "1-3" \h \z \u </w:instrText>
          </w:r>
          <w:r>
            <w:fldChar w:fldCharType="separate"/>
          </w:r>
          <w:hyperlink w:anchor="_Toc133963005" w:history="1">
            <w:r w:rsidR="00895B1F" w:rsidRPr="009C7D4B">
              <w:rPr>
                <w:rStyle w:val="Hyperlink"/>
                <w:noProof/>
              </w:rPr>
              <w:t>INTRODUCTION</w:t>
            </w:r>
            <w:r w:rsidR="00895B1F">
              <w:rPr>
                <w:noProof/>
                <w:webHidden/>
              </w:rPr>
              <w:tab/>
            </w:r>
            <w:r w:rsidR="00895B1F">
              <w:rPr>
                <w:noProof/>
                <w:webHidden/>
              </w:rPr>
              <w:fldChar w:fldCharType="begin"/>
            </w:r>
            <w:r w:rsidR="00895B1F">
              <w:rPr>
                <w:noProof/>
                <w:webHidden/>
              </w:rPr>
              <w:instrText xml:space="preserve"> PAGEREF _Toc133963005 \h </w:instrText>
            </w:r>
            <w:r w:rsidR="00895B1F">
              <w:rPr>
                <w:noProof/>
                <w:webHidden/>
              </w:rPr>
            </w:r>
            <w:r w:rsidR="00895B1F">
              <w:rPr>
                <w:noProof/>
                <w:webHidden/>
              </w:rPr>
              <w:fldChar w:fldCharType="separate"/>
            </w:r>
            <w:r w:rsidR="00895B1F">
              <w:rPr>
                <w:noProof/>
                <w:webHidden/>
              </w:rPr>
              <w:t>3</w:t>
            </w:r>
            <w:r w:rsidR="00895B1F">
              <w:rPr>
                <w:noProof/>
                <w:webHidden/>
              </w:rPr>
              <w:fldChar w:fldCharType="end"/>
            </w:r>
          </w:hyperlink>
        </w:p>
        <w:p w14:paraId="553B1DB5" w14:textId="43A33152" w:rsidR="00895B1F" w:rsidRDefault="00B258F1">
          <w:pPr>
            <w:pStyle w:val="TOC1"/>
            <w:tabs>
              <w:tab w:val="right" w:leader="dot" w:pos="9016"/>
            </w:tabs>
            <w:rPr>
              <w:rFonts w:cstheme="minorBidi"/>
              <w:noProof/>
              <w:kern w:val="2"/>
              <w:lang w:val="en-GB" w:eastAsia="en-GB"/>
              <w14:ligatures w14:val="standardContextual"/>
            </w:rPr>
          </w:pPr>
          <w:hyperlink w:anchor="_Toc133963006" w:history="1">
            <w:r w:rsidR="00895B1F" w:rsidRPr="009C7D4B">
              <w:rPr>
                <w:rStyle w:val="Hyperlink"/>
                <w:rFonts w:ascii="Arial" w:hAnsi="Arial" w:cs="Arial"/>
                <w:noProof/>
              </w:rPr>
              <w:t>LEVEL OF CVD IN THE UK AND THE WORLD</w:t>
            </w:r>
            <w:r w:rsidR="00895B1F">
              <w:rPr>
                <w:noProof/>
                <w:webHidden/>
              </w:rPr>
              <w:tab/>
            </w:r>
            <w:r w:rsidR="00895B1F">
              <w:rPr>
                <w:noProof/>
                <w:webHidden/>
              </w:rPr>
              <w:fldChar w:fldCharType="begin"/>
            </w:r>
            <w:r w:rsidR="00895B1F">
              <w:rPr>
                <w:noProof/>
                <w:webHidden/>
              </w:rPr>
              <w:instrText xml:space="preserve"> PAGEREF _Toc133963006 \h </w:instrText>
            </w:r>
            <w:r w:rsidR="00895B1F">
              <w:rPr>
                <w:noProof/>
                <w:webHidden/>
              </w:rPr>
            </w:r>
            <w:r w:rsidR="00895B1F">
              <w:rPr>
                <w:noProof/>
                <w:webHidden/>
              </w:rPr>
              <w:fldChar w:fldCharType="separate"/>
            </w:r>
            <w:r w:rsidR="00895B1F">
              <w:rPr>
                <w:noProof/>
                <w:webHidden/>
              </w:rPr>
              <w:t>4</w:t>
            </w:r>
            <w:r w:rsidR="00895B1F">
              <w:rPr>
                <w:noProof/>
                <w:webHidden/>
              </w:rPr>
              <w:fldChar w:fldCharType="end"/>
            </w:r>
          </w:hyperlink>
        </w:p>
        <w:p w14:paraId="57EF8F54" w14:textId="17321CE7" w:rsidR="00895B1F" w:rsidRDefault="00B258F1">
          <w:pPr>
            <w:pStyle w:val="TOC1"/>
            <w:tabs>
              <w:tab w:val="right" w:leader="dot" w:pos="9016"/>
            </w:tabs>
            <w:rPr>
              <w:rFonts w:cstheme="minorBidi"/>
              <w:noProof/>
              <w:kern w:val="2"/>
              <w:lang w:val="en-GB" w:eastAsia="en-GB"/>
              <w14:ligatures w14:val="standardContextual"/>
            </w:rPr>
          </w:pPr>
          <w:hyperlink w:anchor="_Toc133963007" w:history="1">
            <w:r w:rsidR="00895B1F" w:rsidRPr="009C7D4B">
              <w:rPr>
                <w:rStyle w:val="Hyperlink"/>
                <w:rFonts w:ascii="Arial" w:hAnsi="Arial" w:cs="Arial"/>
                <w:noProof/>
              </w:rPr>
              <w:t>KEY DETERMINANTS OF CVD</w:t>
            </w:r>
            <w:r w:rsidR="00895B1F">
              <w:rPr>
                <w:noProof/>
                <w:webHidden/>
              </w:rPr>
              <w:tab/>
            </w:r>
            <w:r w:rsidR="00895B1F">
              <w:rPr>
                <w:noProof/>
                <w:webHidden/>
              </w:rPr>
              <w:fldChar w:fldCharType="begin"/>
            </w:r>
            <w:r w:rsidR="00895B1F">
              <w:rPr>
                <w:noProof/>
                <w:webHidden/>
              </w:rPr>
              <w:instrText xml:space="preserve"> PAGEREF _Toc133963007 \h </w:instrText>
            </w:r>
            <w:r w:rsidR="00895B1F">
              <w:rPr>
                <w:noProof/>
                <w:webHidden/>
              </w:rPr>
            </w:r>
            <w:r w:rsidR="00895B1F">
              <w:rPr>
                <w:noProof/>
                <w:webHidden/>
              </w:rPr>
              <w:fldChar w:fldCharType="separate"/>
            </w:r>
            <w:r w:rsidR="00895B1F">
              <w:rPr>
                <w:noProof/>
                <w:webHidden/>
              </w:rPr>
              <w:t>4</w:t>
            </w:r>
            <w:r w:rsidR="00895B1F">
              <w:rPr>
                <w:noProof/>
                <w:webHidden/>
              </w:rPr>
              <w:fldChar w:fldCharType="end"/>
            </w:r>
          </w:hyperlink>
        </w:p>
        <w:p w14:paraId="1C5A7CE8" w14:textId="217D8455" w:rsidR="00895B1F" w:rsidRDefault="00B258F1">
          <w:pPr>
            <w:pStyle w:val="TOC1"/>
            <w:tabs>
              <w:tab w:val="right" w:leader="dot" w:pos="9016"/>
            </w:tabs>
            <w:rPr>
              <w:rFonts w:cstheme="minorBidi"/>
              <w:noProof/>
              <w:kern w:val="2"/>
              <w:lang w:val="en-GB" w:eastAsia="en-GB"/>
              <w14:ligatures w14:val="standardContextual"/>
            </w:rPr>
          </w:pPr>
          <w:hyperlink w:anchor="_Toc133963008" w:history="1">
            <w:r w:rsidR="00895B1F" w:rsidRPr="009C7D4B">
              <w:rPr>
                <w:rStyle w:val="Hyperlink"/>
                <w:rFonts w:ascii="Arial" w:hAnsi="Arial" w:cs="Arial"/>
                <w:noProof/>
              </w:rPr>
              <w:t>SHORT TERM CONSEQUENCES OF CVD IN HEALTH AND SOCIAL CARE SETTINGS IN UK</w:t>
            </w:r>
            <w:r w:rsidR="00895B1F">
              <w:rPr>
                <w:noProof/>
                <w:webHidden/>
              </w:rPr>
              <w:tab/>
            </w:r>
            <w:r w:rsidR="00895B1F">
              <w:rPr>
                <w:noProof/>
                <w:webHidden/>
              </w:rPr>
              <w:fldChar w:fldCharType="begin"/>
            </w:r>
            <w:r w:rsidR="00895B1F">
              <w:rPr>
                <w:noProof/>
                <w:webHidden/>
              </w:rPr>
              <w:instrText xml:space="preserve"> PAGEREF _Toc133963008 \h </w:instrText>
            </w:r>
            <w:r w:rsidR="00895B1F">
              <w:rPr>
                <w:noProof/>
                <w:webHidden/>
              </w:rPr>
            </w:r>
            <w:r w:rsidR="00895B1F">
              <w:rPr>
                <w:noProof/>
                <w:webHidden/>
              </w:rPr>
              <w:fldChar w:fldCharType="separate"/>
            </w:r>
            <w:r w:rsidR="00895B1F">
              <w:rPr>
                <w:noProof/>
                <w:webHidden/>
              </w:rPr>
              <w:t>4</w:t>
            </w:r>
            <w:r w:rsidR="00895B1F">
              <w:rPr>
                <w:noProof/>
                <w:webHidden/>
              </w:rPr>
              <w:fldChar w:fldCharType="end"/>
            </w:r>
          </w:hyperlink>
        </w:p>
        <w:p w14:paraId="56769FA1" w14:textId="7FF54BEF" w:rsidR="00895B1F" w:rsidRDefault="00B258F1">
          <w:pPr>
            <w:pStyle w:val="TOC1"/>
            <w:tabs>
              <w:tab w:val="right" w:leader="dot" w:pos="9016"/>
            </w:tabs>
            <w:rPr>
              <w:rFonts w:cstheme="minorBidi"/>
              <w:noProof/>
              <w:kern w:val="2"/>
              <w:lang w:val="en-GB" w:eastAsia="en-GB"/>
              <w14:ligatures w14:val="standardContextual"/>
            </w:rPr>
          </w:pPr>
          <w:hyperlink w:anchor="_Toc133963009" w:history="1">
            <w:r w:rsidR="00895B1F" w:rsidRPr="009C7D4B">
              <w:rPr>
                <w:rStyle w:val="Hyperlink"/>
                <w:rFonts w:ascii="Arial" w:hAnsi="Arial" w:cs="Arial"/>
                <w:noProof/>
              </w:rPr>
              <w:t>LONG TERM CONSEQUENCES OF CVD IN UK HEALTHCARE SYSTEM</w:t>
            </w:r>
            <w:r w:rsidR="00895B1F">
              <w:rPr>
                <w:noProof/>
                <w:webHidden/>
              </w:rPr>
              <w:tab/>
            </w:r>
            <w:r w:rsidR="00895B1F">
              <w:rPr>
                <w:noProof/>
                <w:webHidden/>
              </w:rPr>
              <w:fldChar w:fldCharType="begin"/>
            </w:r>
            <w:r w:rsidR="00895B1F">
              <w:rPr>
                <w:noProof/>
                <w:webHidden/>
              </w:rPr>
              <w:instrText xml:space="preserve"> PAGEREF _Toc133963009 \h </w:instrText>
            </w:r>
            <w:r w:rsidR="00895B1F">
              <w:rPr>
                <w:noProof/>
                <w:webHidden/>
              </w:rPr>
            </w:r>
            <w:r w:rsidR="00895B1F">
              <w:rPr>
                <w:noProof/>
                <w:webHidden/>
              </w:rPr>
              <w:fldChar w:fldCharType="separate"/>
            </w:r>
            <w:r w:rsidR="00895B1F">
              <w:rPr>
                <w:noProof/>
                <w:webHidden/>
              </w:rPr>
              <w:t>5</w:t>
            </w:r>
            <w:r w:rsidR="00895B1F">
              <w:rPr>
                <w:noProof/>
                <w:webHidden/>
              </w:rPr>
              <w:fldChar w:fldCharType="end"/>
            </w:r>
          </w:hyperlink>
        </w:p>
        <w:p w14:paraId="1FD6CB0B" w14:textId="674E1F3F" w:rsidR="00895B1F" w:rsidRDefault="00B258F1">
          <w:pPr>
            <w:pStyle w:val="TOC1"/>
            <w:tabs>
              <w:tab w:val="right" w:leader="dot" w:pos="9016"/>
            </w:tabs>
            <w:rPr>
              <w:rFonts w:cstheme="minorBidi"/>
              <w:noProof/>
              <w:kern w:val="2"/>
              <w:lang w:val="en-GB" w:eastAsia="en-GB"/>
              <w14:ligatures w14:val="standardContextual"/>
            </w:rPr>
          </w:pPr>
          <w:hyperlink w:anchor="_Toc133963010" w:history="1">
            <w:r w:rsidR="00895B1F" w:rsidRPr="009C7D4B">
              <w:rPr>
                <w:rStyle w:val="Hyperlink"/>
                <w:rFonts w:ascii="Arial" w:hAnsi="Arial" w:cs="Arial"/>
                <w:noProof/>
              </w:rPr>
              <w:t>PUBLIC HEALTH MEASURERS FOR CVDs IN UK</w:t>
            </w:r>
            <w:r w:rsidR="00895B1F">
              <w:rPr>
                <w:noProof/>
                <w:webHidden/>
              </w:rPr>
              <w:tab/>
            </w:r>
            <w:r w:rsidR="00895B1F">
              <w:rPr>
                <w:noProof/>
                <w:webHidden/>
              </w:rPr>
              <w:fldChar w:fldCharType="begin"/>
            </w:r>
            <w:r w:rsidR="00895B1F">
              <w:rPr>
                <w:noProof/>
                <w:webHidden/>
              </w:rPr>
              <w:instrText xml:space="preserve"> PAGEREF _Toc133963010 \h </w:instrText>
            </w:r>
            <w:r w:rsidR="00895B1F">
              <w:rPr>
                <w:noProof/>
                <w:webHidden/>
              </w:rPr>
            </w:r>
            <w:r w:rsidR="00895B1F">
              <w:rPr>
                <w:noProof/>
                <w:webHidden/>
              </w:rPr>
              <w:fldChar w:fldCharType="separate"/>
            </w:r>
            <w:r w:rsidR="00895B1F">
              <w:rPr>
                <w:noProof/>
                <w:webHidden/>
              </w:rPr>
              <w:t>6</w:t>
            </w:r>
            <w:r w:rsidR="00895B1F">
              <w:rPr>
                <w:noProof/>
                <w:webHidden/>
              </w:rPr>
              <w:fldChar w:fldCharType="end"/>
            </w:r>
          </w:hyperlink>
        </w:p>
        <w:p w14:paraId="0E381986" w14:textId="218C8427" w:rsidR="00895B1F" w:rsidRDefault="00B258F1">
          <w:pPr>
            <w:pStyle w:val="TOC1"/>
            <w:tabs>
              <w:tab w:val="right" w:leader="dot" w:pos="9016"/>
            </w:tabs>
            <w:rPr>
              <w:rFonts w:cstheme="minorBidi"/>
              <w:noProof/>
              <w:kern w:val="2"/>
              <w:lang w:val="en-GB" w:eastAsia="en-GB"/>
              <w14:ligatures w14:val="standardContextual"/>
            </w:rPr>
          </w:pPr>
          <w:hyperlink w:anchor="_Toc133963011" w:history="1">
            <w:r w:rsidR="00895B1F" w:rsidRPr="009C7D4B">
              <w:rPr>
                <w:rStyle w:val="Hyperlink"/>
                <w:rFonts w:ascii="Arial" w:hAnsi="Arial" w:cs="Arial"/>
                <w:noProof/>
              </w:rPr>
              <w:t>THE FUTURE SCENARIO AND RECOMMENDATIONS</w:t>
            </w:r>
            <w:r w:rsidR="00895B1F">
              <w:rPr>
                <w:noProof/>
                <w:webHidden/>
              </w:rPr>
              <w:tab/>
            </w:r>
            <w:r w:rsidR="00895B1F">
              <w:rPr>
                <w:noProof/>
                <w:webHidden/>
              </w:rPr>
              <w:fldChar w:fldCharType="begin"/>
            </w:r>
            <w:r w:rsidR="00895B1F">
              <w:rPr>
                <w:noProof/>
                <w:webHidden/>
              </w:rPr>
              <w:instrText xml:space="preserve"> PAGEREF _Toc133963011 \h </w:instrText>
            </w:r>
            <w:r w:rsidR="00895B1F">
              <w:rPr>
                <w:noProof/>
                <w:webHidden/>
              </w:rPr>
            </w:r>
            <w:r w:rsidR="00895B1F">
              <w:rPr>
                <w:noProof/>
                <w:webHidden/>
              </w:rPr>
              <w:fldChar w:fldCharType="separate"/>
            </w:r>
            <w:r w:rsidR="00895B1F">
              <w:rPr>
                <w:noProof/>
                <w:webHidden/>
              </w:rPr>
              <w:t>6</w:t>
            </w:r>
            <w:r w:rsidR="00895B1F">
              <w:rPr>
                <w:noProof/>
                <w:webHidden/>
              </w:rPr>
              <w:fldChar w:fldCharType="end"/>
            </w:r>
          </w:hyperlink>
        </w:p>
        <w:p w14:paraId="1937E9D2" w14:textId="1379508F" w:rsidR="00895B1F" w:rsidRDefault="00B258F1">
          <w:pPr>
            <w:pStyle w:val="TOC1"/>
            <w:tabs>
              <w:tab w:val="right" w:leader="dot" w:pos="9016"/>
            </w:tabs>
            <w:rPr>
              <w:rFonts w:cstheme="minorBidi"/>
              <w:noProof/>
              <w:kern w:val="2"/>
              <w:lang w:val="en-GB" w:eastAsia="en-GB"/>
              <w14:ligatures w14:val="standardContextual"/>
            </w:rPr>
          </w:pPr>
          <w:hyperlink w:anchor="_Toc133963012" w:history="1">
            <w:r w:rsidR="00895B1F" w:rsidRPr="009C7D4B">
              <w:rPr>
                <w:rStyle w:val="Hyperlink"/>
                <w:rFonts w:ascii="Arial" w:hAnsi="Arial" w:cs="Arial"/>
                <w:noProof/>
              </w:rPr>
              <w:t>CONCLUSION</w:t>
            </w:r>
            <w:r w:rsidR="00895B1F">
              <w:rPr>
                <w:noProof/>
                <w:webHidden/>
              </w:rPr>
              <w:tab/>
            </w:r>
            <w:r w:rsidR="00895B1F">
              <w:rPr>
                <w:noProof/>
                <w:webHidden/>
              </w:rPr>
              <w:fldChar w:fldCharType="begin"/>
            </w:r>
            <w:r w:rsidR="00895B1F">
              <w:rPr>
                <w:noProof/>
                <w:webHidden/>
              </w:rPr>
              <w:instrText xml:space="preserve"> PAGEREF _Toc133963012 \h </w:instrText>
            </w:r>
            <w:r w:rsidR="00895B1F">
              <w:rPr>
                <w:noProof/>
                <w:webHidden/>
              </w:rPr>
            </w:r>
            <w:r w:rsidR="00895B1F">
              <w:rPr>
                <w:noProof/>
                <w:webHidden/>
              </w:rPr>
              <w:fldChar w:fldCharType="separate"/>
            </w:r>
            <w:r w:rsidR="00895B1F">
              <w:rPr>
                <w:noProof/>
                <w:webHidden/>
              </w:rPr>
              <w:t>7</w:t>
            </w:r>
            <w:r w:rsidR="00895B1F">
              <w:rPr>
                <w:noProof/>
                <w:webHidden/>
              </w:rPr>
              <w:fldChar w:fldCharType="end"/>
            </w:r>
          </w:hyperlink>
        </w:p>
        <w:p w14:paraId="1111E35A" w14:textId="7117920B" w:rsidR="00895B1F" w:rsidRDefault="00B258F1">
          <w:pPr>
            <w:pStyle w:val="TOC1"/>
            <w:tabs>
              <w:tab w:val="right" w:leader="dot" w:pos="9016"/>
            </w:tabs>
            <w:rPr>
              <w:rFonts w:cstheme="minorBidi"/>
              <w:noProof/>
              <w:kern w:val="2"/>
              <w:lang w:val="en-GB" w:eastAsia="en-GB"/>
              <w14:ligatures w14:val="standardContextual"/>
            </w:rPr>
          </w:pPr>
          <w:hyperlink w:anchor="_Toc133963013" w:history="1">
            <w:r w:rsidR="00895B1F" w:rsidRPr="009C7D4B">
              <w:rPr>
                <w:rStyle w:val="Hyperlink"/>
                <w:rFonts w:ascii="Arial" w:hAnsi="Arial" w:cs="Arial"/>
                <w:noProof/>
              </w:rPr>
              <w:t>REFERENCES</w:t>
            </w:r>
            <w:r w:rsidR="00895B1F">
              <w:rPr>
                <w:noProof/>
                <w:webHidden/>
              </w:rPr>
              <w:tab/>
            </w:r>
            <w:r w:rsidR="00895B1F">
              <w:rPr>
                <w:noProof/>
                <w:webHidden/>
              </w:rPr>
              <w:fldChar w:fldCharType="begin"/>
            </w:r>
            <w:r w:rsidR="00895B1F">
              <w:rPr>
                <w:noProof/>
                <w:webHidden/>
              </w:rPr>
              <w:instrText xml:space="preserve"> PAGEREF _Toc133963013 \h </w:instrText>
            </w:r>
            <w:r w:rsidR="00895B1F">
              <w:rPr>
                <w:noProof/>
                <w:webHidden/>
              </w:rPr>
            </w:r>
            <w:r w:rsidR="00895B1F">
              <w:rPr>
                <w:noProof/>
                <w:webHidden/>
              </w:rPr>
              <w:fldChar w:fldCharType="separate"/>
            </w:r>
            <w:r w:rsidR="00895B1F">
              <w:rPr>
                <w:noProof/>
                <w:webHidden/>
              </w:rPr>
              <w:t>8</w:t>
            </w:r>
            <w:r w:rsidR="00895B1F">
              <w:rPr>
                <w:noProof/>
                <w:webHidden/>
              </w:rPr>
              <w:fldChar w:fldCharType="end"/>
            </w:r>
          </w:hyperlink>
        </w:p>
        <w:p w14:paraId="5593D75C" w14:textId="764BA0CD" w:rsidR="001F7EAA" w:rsidRDefault="001F7EAA">
          <w:r>
            <w:rPr>
              <w:b/>
              <w:bCs/>
              <w:noProof/>
            </w:rPr>
            <w:fldChar w:fldCharType="end"/>
          </w:r>
        </w:p>
      </w:sdtContent>
    </w:sdt>
    <w:p w14:paraId="0E8E1356" w14:textId="6CE284C3" w:rsidR="001F7EAA" w:rsidRDefault="001F7EAA">
      <w:pPr>
        <w:rPr>
          <w:rFonts w:ascii="Arial" w:hAnsi="Arial" w:cs="Arial"/>
          <w:b/>
          <w:bCs/>
          <w:sz w:val="32"/>
          <w:szCs w:val="32"/>
        </w:rPr>
      </w:pPr>
    </w:p>
    <w:p w14:paraId="490C2DF1" w14:textId="77777777" w:rsidR="001F7EAA" w:rsidRDefault="001F7EAA">
      <w:pPr>
        <w:rPr>
          <w:rFonts w:ascii="Arial" w:hAnsi="Arial" w:cs="Arial"/>
          <w:b/>
          <w:bCs/>
          <w:sz w:val="32"/>
          <w:szCs w:val="32"/>
        </w:rPr>
      </w:pPr>
      <w:r>
        <w:rPr>
          <w:rFonts w:ascii="Arial" w:hAnsi="Arial" w:cs="Arial"/>
          <w:b/>
          <w:bCs/>
          <w:sz w:val="32"/>
          <w:szCs w:val="32"/>
        </w:rPr>
        <w:br w:type="page"/>
      </w:r>
    </w:p>
    <w:p w14:paraId="0085E14B" w14:textId="77777777" w:rsidR="001F7EAA" w:rsidRPr="00895B1F" w:rsidRDefault="0058118E" w:rsidP="00895B1F">
      <w:pPr>
        <w:pStyle w:val="Heading1"/>
        <w:spacing w:line="276" w:lineRule="auto"/>
        <w:jc w:val="both"/>
        <w:rPr>
          <w:rFonts w:ascii="Arial" w:hAnsi="Arial" w:cs="Arial"/>
        </w:rPr>
      </w:pPr>
      <w:bookmarkStart w:id="0" w:name="_Toc133963005"/>
      <w:r w:rsidRPr="00895B1F">
        <w:rPr>
          <w:rFonts w:ascii="Arial" w:hAnsi="Arial" w:cs="Arial"/>
        </w:rPr>
        <w:lastRenderedPageBreak/>
        <w:t>INTRODUCTION</w:t>
      </w:r>
      <w:bookmarkEnd w:id="0"/>
    </w:p>
    <w:p w14:paraId="3235166B" w14:textId="77777777" w:rsidR="007D0860" w:rsidRPr="007D0860" w:rsidRDefault="007D0860" w:rsidP="007D0860"/>
    <w:p w14:paraId="670916EC" w14:textId="2B29E012" w:rsidR="00395837" w:rsidRPr="001F7EAA" w:rsidRDefault="00677D48" w:rsidP="001F7EAA">
      <w:pPr>
        <w:spacing w:line="276" w:lineRule="auto"/>
        <w:jc w:val="both"/>
        <w:rPr>
          <w:rFonts w:ascii="Arial" w:hAnsi="Arial" w:cs="Arial"/>
        </w:rPr>
      </w:pPr>
      <w:r w:rsidRPr="001F7EAA">
        <w:rPr>
          <w:rFonts w:ascii="Arial" w:hAnsi="Arial" w:cs="Arial"/>
        </w:rPr>
        <w:t xml:space="preserve">Health concern of the population is one of the major aspects for any government. Public health works to prevent disease promote health and prolong life of the population across the country. In this regard the measures of public Health are intended to detect and control the spread of any communicable or non – communicable diseases. Public Health </w:t>
      </w:r>
      <w:r w:rsidR="00395837" w:rsidRPr="001F7EAA">
        <w:rPr>
          <w:rFonts w:ascii="Arial" w:hAnsi="Arial" w:cs="Arial"/>
        </w:rPr>
        <w:t>measures also help to detect any type of disease and thread to population health in the workplace and take necessary measures (Wu et al., 2013).</w:t>
      </w:r>
    </w:p>
    <w:p w14:paraId="4B8B66A5" w14:textId="29726EA2" w:rsidR="0058118E" w:rsidRPr="001F7EAA" w:rsidRDefault="00395837" w:rsidP="001F7EAA">
      <w:pPr>
        <w:spacing w:line="276" w:lineRule="auto"/>
        <w:jc w:val="both"/>
        <w:rPr>
          <w:rFonts w:ascii="Arial" w:hAnsi="Arial" w:cs="Arial"/>
        </w:rPr>
      </w:pPr>
      <w:r w:rsidRPr="001F7EAA">
        <w:rPr>
          <w:rFonts w:ascii="Arial" w:hAnsi="Arial" w:cs="Arial"/>
        </w:rPr>
        <w:t xml:space="preserve">The cardiovascular diseases causa damage to the heart and the blood vessels. The most prevalent type </w:t>
      </w:r>
      <w:r w:rsidR="00757138" w:rsidRPr="001F7EAA">
        <w:rPr>
          <w:rFonts w:ascii="Arial" w:hAnsi="Arial" w:cs="Arial"/>
        </w:rPr>
        <w:t>of CVD</w:t>
      </w:r>
      <w:r w:rsidRPr="001F7EAA">
        <w:rPr>
          <w:rFonts w:ascii="Arial" w:hAnsi="Arial" w:cs="Arial"/>
        </w:rPr>
        <w:t xml:space="preserve"> is coronary artery disease, which happens when plaque, a fatty substance that builds up on the arterial walls, accumulates and causes the arteries </w:t>
      </w:r>
      <w:r w:rsidR="00757138" w:rsidRPr="001F7EAA">
        <w:rPr>
          <w:rFonts w:ascii="Arial" w:hAnsi="Arial" w:cs="Arial"/>
        </w:rPr>
        <w:t>the</w:t>
      </w:r>
      <w:r w:rsidRPr="001F7EAA">
        <w:rPr>
          <w:rFonts w:ascii="Arial" w:hAnsi="Arial" w:cs="Arial"/>
        </w:rPr>
        <w:t xml:space="preserve"> carry blood to the heart to narrow or become clogged. Angina, heart attacks, or even </w:t>
      </w:r>
      <w:r w:rsidR="00757138" w:rsidRPr="001F7EAA">
        <w:rPr>
          <w:rFonts w:ascii="Arial" w:hAnsi="Arial" w:cs="Arial"/>
        </w:rPr>
        <w:t>sudden cardiac death may result from this ( Luengo- Fernandez,2006).</w:t>
      </w:r>
    </w:p>
    <w:p w14:paraId="4CDE992B" w14:textId="35F60CAF" w:rsidR="001F7EAA" w:rsidRDefault="00757138" w:rsidP="001F7EAA">
      <w:pPr>
        <w:spacing w:line="276" w:lineRule="auto"/>
        <w:jc w:val="both"/>
        <w:rPr>
          <w:rFonts w:ascii="Arial" w:hAnsi="Arial" w:cs="Arial"/>
        </w:rPr>
      </w:pPr>
      <w:r w:rsidRPr="001F7EAA">
        <w:rPr>
          <w:rFonts w:ascii="Arial" w:hAnsi="Arial" w:cs="Arial"/>
        </w:rPr>
        <w:t>CVD are the most prominent causes of death in the United Kingdom (Liu, 2002). With time these diseases are spreading to people of all ages and all backgrounds. CVD are also the most prominent causes of global death. This essay will investigate into the causes and consequences of this diseases and public health preparedness in the UK.</w:t>
      </w:r>
    </w:p>
    <w:p w14:paraId="3B51636D" w14:textId="77777777" w:rsidR="001F7EAA" w:rsidRDefault="001F7EAA">
      <w:pPr>
        <w:rPr>
          <w:rFonts w:ascii="Arial" w:hAnsi="Arial" w:cs="Arial"/>
        </w:rPr>
      </w:pPr>
      <w:r>
        <w:rPr>
          <w:rFonts w:ascii="Arial" w:hAnsi="Arial" w:cs="Arial"/>
        </w:rPr>
        <w:br w:type="page"/>
      </w:r>
    </w:p>
    <w:p w14:paraId="488F211C" w14:textId="1927E54E" w:rsidR="00757138" w:rsidRPr="00222636" w:rsidRDefault="001F7EAA" w:rsidP="00222636">
      <w:pPr>
        <w:pStyle w:val="Heading1"/>
        <w:spacing w:line="276" w:lineRule="auto"/>
        <w:jc w:val="both"/>
        <w:rPr>
          <w:rFonts w:ascii="Arial" w:hAnsi="Arial" w:cs="Arial"/>
        </w:rPr>
      </w:pPr>
      <w:bookmarkStart w:id="1" w:name="_Toc133963006"/>
      <w:r w:rsidRPr="00222636">
        <w:rPr>
          <w:rFonts w:ascii="Arial" w:hAnsi="Arial" w:cs="Arial"/>
        </w:rPr>
        <w:lastRenderedPageBreak/>
        <w:t>L</w:t>
      </w:r>
      <w:r w:rsidR="0022425A" w:rsidRPr="00222636">
        <w:rPr>
          <w:rFonts w:ascii="Arial" w:hAnsi="Arial" w:cs="Arial"/>
        </w:rPr>
        <w:t xml:space="preserve">EVEL OF </w:t>
      </w:r>
      <w:r w:rsidR="00146BBC" w:rsidRPr="00222636">
        <w:rPr>
          <w:rFonts w:ascii="Arial" w:hAnsi="Arial" w:cs="Arial"/>
        </w:rPr>
        <w:t>CVD IN THE UK AND THE WORLD</w:t>
      </w:r>
      <w:bookmarkEnd w:id="1"/>
    </w:p>
    <w:p w14:paraId="24C6D713" w14:textId="77777777" w:rsidR="00146BBC" w:rsidRPr="00146BBC" w:rsidRDefault="00146BBC" w:rsidP="00146BBC"/>
    <w:p w14:paraId="4A28D90E" w14:textId="1C44E128" w:rsidR="00980692" w:rsidRDefault="00D335DA" w:rsidP="00D335DA">
      <w:pPr>
        <w:spacing w:line="276" w:lineRule="auto"/>
        <w:jc w:val="both"/>
        <w:rPr>
          <w:rFonts w:ascii="Arial" w:hAnsi="Arial" w:cs="Arial"/>
        </w:rPr>
      </w:pPr>
      <w:r w:rsidRPr="00D335DA">
        <w:rPr>
          <w:rFonts w:ascii="Arial" w:hAnsi="Arial" w:cs="Arial"/>
        </w:rPr>
        <w:t>According</w:t>
      </w:r>
      <w:r w:rsidR="00980692">
        <w:rPr>
          <w:rFonts w:ascii="Arial" w:hAnsi="Arial" w:cs="Arial"/>
        </w:rPr>
        <w:t xml:space="preserve"> to the World Health Organization (WHO), CVD is responsible for approximately 17.9 million death per year worldwide. This account for 31% of all global death </w:t>
      </w:r>
      <w:r w:rsidR="008D4C23">
        <w:rPr>
          <w:rFonts w:ascii="Arial" w:hAnsi="Arial" w:cs="Arial"/>
        </w:rPr>
        <w:t>(Wan</w:t>
      </w:r>
      <w:r w:rsidR="00980692">
        <w:rPr>
          <w:rFonts w:ascii="Arial" w:hAnsi="Arial" w:cs="Arial"/>
        </w:rPr>
        <w:t xml:space="preserve"> et al., 2021).</w:t>
      </w:r>
    </w:p>
    <w:p w14:paraId="0291CCDE" w14:textId="0B8905B0" w:rsidR="008D4C23" w:rsidRDefault="00980692" w:rsidP="00D335DA">
      <w:pPr>
        <w:spacing w:line="276" w:lineRule="auto"/>
        <w:jc w:val="both"/>
        <w:rPr>
          <w:rFonts w:ascii="Arial" w:hAnsi="Arial" w:cs="Arial"/>
        </w:rPr>
      </w:pPr>
      <w:r>
        <w:rPr>
          <w:rFonts w:ascii="Arial" w:hAnsi="Arial" w:cs="Arial"/>
        </w:rPr>
        <w:t xml:space="preserve">In 2019, the Global Burden of disease study estimated that </w:t>
      </w:r>
      <w:r w:rsidR="008D4C23">
        <w:rPr>
          <w:rFonts w:ascii="Arial" w:hAnsi="Arial" w:cs="Arial"/>
        </w:rPr>
        <w:t>523 million people worldwide were living with CVD. This represents a significant increase from 422 million in 1990. CVD is the leading cause of death globally for both men women, with men accounting for slightly more death than women. Low- and middle- income countries are disproportionately affected by CVD and 75% of death in these counties are caused by CVDs.</w:t>
      </w:r>
    </w:p>
    <w:p w14:paraId="570F2C88" w14:textId="47013365" w:rsidR="00061BA1" w:rsidRDefault="008D4C23" w:rsidP="00D335DA">
      <w:pPr>
        <w:spacing w:line="276" w:lineRule="auto"/>
        <w:jc w:val="both"/>
        <w:rPr>
          <w:rFonts w:ascii="Arial" w:hAnsi="Arial" w:cs="Arial"/>
        </w:rPr>
      </w:pPr>
      <w:r>
        <w:rPr>
          <w:rFonts w:ascii="Arial" w:hAnsi="Arial" w:cs="Arial"/>
        </w:rPr>
        <w:t xml:space="preserve">In the United Kingdom cardiovascular diseases is one of the major causes of death and in 2017 cardiovascular diseases was the most common cause of death and mails in the country. Studies </w:t>
      </w:r>
      <w:r w:rsidR="00061BA1">
        <w:rPr>
          <w:rFonts w:ascii="Arial" w:hAnsi="Arial" w:cs="Arial"/>
        </w:rPr>
        <w:t xml:space="preserve">find that at least 6.4 million people in England had cardiovascular diseases in 2020. In the modern world sedentary lifestyle and other determinants including food habit, workplace stress and surrounding environment all our creating such a situation where the cardiovascular diseases have become more and more common among people of all </w:t>
      </w:r>
      <w:r w:rsidR="001C02B5">
        <w:rPr>
          <w:rFonts w:ascii="Arial" w:hAnsi="Arial" w:cs="Arial"/>
        </w:rPr>
        <w:t>ages (</w:t>
      </w:r>
      <w:r w:rsidR="001F42C8">
        <w:rPr>
          <w:rFonts w:ascii="Arial" w:hAnsi="Arial" w:cs="Arial"/>
        </w:rPr>
        <w:t>Wan</w:t>
      </w:r>
      <w:r w:rsidR="00061BA1">
        <w:rPr>
          <w:rFonts w:ascii="Arial" w:hAnsi="Arial" w:cs="Arial"/>
        </w:rPr>
        <w:t xml:space="preserve"> et </w:t>
      </w:r>
      <w:r w:rsidR="004278FA">
        <w:rPr>
          <w:rFonts w:ascii="Arial" w:hAnsi="Arial" w:cs="Arial"/>
        </w:rPr>
        <w:t>al.</w:t>
      </w:r>
      <w:r w:rsidR="00061BA1">
        <w:rPr>
          <w:rFonts w:ascii="Arial" w:hAnsi="Arial" w:cs="Arial"/>
        </w:rPr>
        <w:t>, 2021).</w:t>
      </w:r>
    </w:p>
    <w:p w14:paraId="7C2F8B2B" w14:textId="6F1B9F2B" w:rsidR="00802A0A" w:rsidRPr="00222636" w:rsidRDefault="00061BA1" w:rsidP="00D335DA">
      <w:pPr>
        <w:pStyle w:val="Heading1"/>
        <w:spacing w:line="276" w:lineRule="auto"/>
        <w:jc w:val="both"/>
        <w:rPr>
          <w:rFonts w:ascii="Arial" w:hAnsi="Arial" w:cs="Arial"/>
        </w:rPr>
      </w:pPr>
      <w:bookmarkStart w:id="2" w:name="_Toc133963007"/>
      <w:r w:rsidRPr="00222636">
        <w:rPr>
          <w:rFonts w:ascii="Arial" w:hAnsi="Arial" w:cs="Arial"/>
        </w:rPr>
        <w:t>K</w:t>
      </w:r>
      <w:r w:rsidR="00F85EB7" w:rsidRPr="00222636">
        <w:rPr>
          <w:rFonts w:ascii="Arial" w:hAnsi="Arial" w:cs="Arial"/>
        </w:rPr>
        <w:t>EY</w:t>
      </w:r>
      <w:r w:rsidRPr="00222636">
        <w:rPr>
          <w:rFonts w:ascii="Arial" w:hAnsi="Arial" w:cs="Arial"/>
        </w:rPr>
        <w:t xml:space="preserve"> D</w:t>
      </w:r>
      <w:r w:rsidR="00F85EB7" w:rsidRPr="00222636">
        <w:rPr>
          <w:rFonts w:ascii="Arial" w:hAnsi="Arial" w:cs="Arial"/>
        </w:rPr>
        <w:t>ETERMINANTS</w:t>
      </w:r>
      <w:r w:rsidRPr="00222636">
        <w:rPr>
          <w:rFonts w:ascii="Arial" w:hAnsi="Arial" w:cs="Arial"/>
        </w:rPr>
        <w:t xml:space="preserve"> </w:t>
      </w:r>
      <w:r w:rsidR="00F85EB7" w:rsidRPr="00222636">
        <w:rPr>
          <w:rFonts w:ascii="Arial" w:hAnsi="Arial" w:cs="Arial"/>
        </w:rPr>
        <w:t>OF</w:t>
      </w:r>
      <w:r w:rsidRPr="00222636">
        <w:rPr>
          <w:rFonts w:ascii="Arial" w:hAnsi="Arial" w:cs="Arial"/>
        </w:rPr>
        <w:t xml:space="preserve"> CVD</w:t>
      </w:r>
      <w:bookmarkEnd w:id="2"/>
      <w:r w:rsidRPr="00222636">
        <w:rPr>
          <w:rFonts w:ascii="Arial" w:hAnsi="Arial" w:cs="Arial"/>
        </w:rPr>
        <w:t xml:space="preserve"> </w:t>
      </w:r>
    </w:p>
    <w:p w14:paraId="233DAE40" w14:textId="4C2978A4" w:rsidR="00EC3935" w:rsidRDefault="00EC3935" w:rsidP="00D335DA">
      <w:pPr>
        <w:spacing w:line="276" w:lineRule="auto"/>
        <w:jc w:val="both"/>
        <w:rPr>
          <w:rFonts w:ascii="Arial" w:hAnsi="Arial" w:cs="Arial"/>
        </w:rPr>
      </w:pPr>
      <w:r w:rsidRPr="00EC3935">
        <w:rPr>
          <w:rFonts w:ascii="Arial" w:hAnsi="Arial" w:cs="Arial"/>
        </w:rPr>
        <w:t>There are several</w:t>
      </w:r>
      <w:r w:rsidR="00DE64A7">
        <w:rPr>
          <w:rFonts w:ascii="Arial" w:hAnsi="Arial" w:cs="Arial"/>
        </w:rPr>
        <w:t xml:space="preserve"> key determinants of cardiovascular </w:t>
      </w:r>
      <w:r w:rsidR="00D17967">
        <w:rPr>
          <w:rFonts w:ascii="Arial" w:hAnsi="Arial" w:cs="Arial"/>
        </w:rPr>
        <w:t xml:space="preserve">disease </w:t>
      </w:r>
      <w:r w:rsidR="0063111D">
        <w:rPr>
          <w:rFonts w:ascii="Arial" w:hAnsi="Arial" w:cs="Arial"/>
        </w:rPr>
        <w:t>(CVD</w:t>
      </w:r>
      <w:r w:rsidR="00D17967">
        <w:rPr>
          <w:rFonts w:ascii="Arial" w:hAnsi="Arial" w:cs="Arial"/>
        </w:rPr>
        <w:t xml:space="preserve">) </w:t>
      </w:r>
      <w:r w:rsidR="0063111D">
        <w:rPr>
          <w:rFonts w:ascii="Arial" w:hAnsi="Arial" w:cs="Arial"/>
        </w:rPr>
        <w:t xml:space="preserve">in the UK. The major </w:t>
      </w:r>
      <w:r w:rsidR="004278FA">
        <w:rPr>
          <w:rFonts w:ascii="Arial" w:hAnsi="Arial" w:cs="Arial"/>
        </w:rPr>
        <w:t xml:space="preserve">risk factors include lack </w:t>
      </w:r>
      <w:r w:rsidR="008316ED">
        <w:rPr>
          <w:rFonts w:ascii="Arial" w:hAnsi="Arial" w:cs="Arial"/>
        </w:rPr>
        <w:t>of physical</w:t>
      </w:r>
      <w:r w:rsidR="00D5082C">
        <w:rPr>
          <w:rFonts w:ascii="Arial" w:hAnsi="Arial" w:cs="Arial"/>
        </w:rPr>
        <w:t xml:space="preserve"> activity, stress uncontrolled diet etc</w:t>
      </w:r>
      <w:r w:rsidR="006C38DE">
        <w:rPr>
          <w:rFonts w:ascii="Arial" w:hAnsi="Arial" w:cs="Arial"/>
        </w:rPr>
        <w:t xml:space="preserve">. These lifestyle factors </w:t>
      </w:r>
      <w:r w:rsidR="008316ED">
        <w:rPr>
          <w:rFonts w:ascii="Arial" w:hAnsi="Arial" w:cs="Arial"/>
        </w:rPr>
        <w:t>are</w:t>
      </w:r>
      <w:r w:rsidR="006C38DE">
        <w:rPr>
          <w:rFonts w:ascii="Arial" w:hAnsi="Arial" w:cs="Arial"/>
        </w:rPr>
        <w:t xml:space="preserve"> </w:t>
      </w:r>
      <w:r w:rsidR="008316ED">
        <w:rPr>
          <w:rFonts w:ascii="Arial" w:hAnsi="Arial" w:cs="Arial"/>
        </w:rPr>
        <w:t xml:space="preserve">linked to high </w:t>
      </w:r>
      <w:r w:rsidR="00F61A01">
        <w:rPr>
          <w:rFonts w:ascii="Arial" w:hAnsi="Arial" w:cs="Arial"/>
        </w:rPr>
        <w:t xml:space="preserve">blood pressure, </w:t>
      </w:r>
      <w:r w:rsidR="00C1373D">
        <w:rPr>
          <w:rFonts w:ascii="Arial" w:hAnsi="Arial" w:cs="Arial"/>
        </w:rPr>
        <w:t xml:space="preserve">high cholesterol, and obesity, all of which increase </w:t>
      </w:r>
      <w:r w:rsidR="00743F6A">
        <w:rPr>
          <w:rFonts w:ascii="Arial" w:hAnsi="Arial" w:cs="Arial"/>
        </w:rPr>
        <w:t>the risk of developing CVDs.</w:t>
      </w:r>
    </w:p>
    <w:p w14:paraId="7A0D3464" w14:textId="48BCBB96" w:rsidR="00743F6A" w:rsidRDefault="006C2180" w:rsidP="00D335DA">
      <w:pPr>
        <w:spacing w:line="276" w:lineRule="auto"/>
        <w:jc w:val="both"/>
        <w:rPr>
          <w:rFonts w:ascii="Arial" w:hAnsi="Arial" w:cs="Arial"/>
        </w:rPr>
      </w:pPr>
      <w:r>
        <w:rPr>
          <w:rFonts w:ascii="Arial" w:hAnsi="Arial" w:cs="Arial"/>
        </w:rPr>
        <w:t xml:space="preserve">There is a strong </w:t>
      </w:r>
      <w:r w:rsidR="00AA638F">
        <w:rPr>
          <w:rFonts w:ascii="Arial" w:hAnsi="Arial" w:cs="Arial"/>
        </w:rPr>
        <w:t xml:space="preserve">link between </w:t>
      </w:r>
      <w:r w:rsidR="00315AD5">
        <w:rPr>
          <w:rFonts w:ascii="Arial" w:hAnsi="Arial" w:cs="Arial"/>
        </w:rPr>
        <w:t xml:space="preserve">socioeconomic status and CVDs. People who live </w:t>
      </w:r>
      <w:r w:rsidR="007A4F00">
        <w:rPr>
          <w:rFonts w:ascii="Arial" w:hAnsi="Arial" w:cs="Arial"/>
        </w:rPr>
        <w:t>in deprived</w:t>
      </w:r>
      <w:r w:rsidR="00C81065">
        <w:rPr>
          <w:rFonts w:ascii="Arial" w:hAnsi="Arial" w:cs="Arial"/>
        </w:rPr>
        <w:t xml:space="preserve"> areas or have low income and education levels are more likely</w:t>
      </w:r>
      <w:r w:rsidR="00E66C73">
        <w:rPr>
          <w:rFonts w:ascii="Arial" w:hAnsi="Arial" w:cs="Arial"/>
        </w:rPr>
        <w:t xml:space="preserve"> to developed CVDs than those </w:t>
      </w:r>
      <w:r w:rsidR="008611B6">
        <w:rPr>
          <w:rFonts w:ascii="Arial" w:hAnsi="Arial" w:cs="Arial"/>
        </w:rPr>
        <w:t>who are more affluent</w:t>
      </w:r>
      <w:r w:rsidR="00585D9E">
        <w:rPr>
          <w:rFonts w:ascii="Arial" w:hAnsi="Arial" w:cs="Arial"/>
        </w:rPr>
        <w:t>. This is due to a rang</w:t>
      </w:r>
      <w:r w:rsidR="00F96A68">
        <w:rPr>
          <w:rFonts w:ascii="Arial" w:hAnsi="Arial" w:cs="Arial"/>
        </w:rPr>
        <w:t xml:space="preserve">e of factors, including limited access to healthy </w:t>
      </w:r>
      <w:r w:rsidR="0034631D">
        <w:rPr>
          <w:rFonts w:ascii="Arial" w:hAnsi="Arial" w:cs="Arial"/>
        </w:rPr>
        <w:t xml:space="preserve">food, opportunities for physical activity, and healthcare services. At the </w:t>
      </w:r>
      <w:r w:rsidR="009958F4">
        <w:rPr>
          <w:rFonts w:ascii="Arial" w:hAnsi="Arial" w:cs="Arial"/>
        </w:rPr>
        <w:t>same time, family history and genetic factors</w:t>
      </w:r>
      <w:r w:rsidR="00A404E2">
        <w:rPr>
          <w:rFonts w:ascii="Arial" w:hAnsi="Arial" w:cs="Arial"/>
        </w:rPr>
        <w:t xml:space="preserve"> can also play a role in in the development of CVDs</w:t>
      </w:r>
      <w:r w:rsidR="006257D8">
        <w:rPr>
          <w:rFonts w:ascii="Arial" w:hAnsi="Arial" w:cs="Arial"/>
        </w:rPr>
        <w:t xml:space="preserve">. Certain genetic mutations and variations </w:t>
      </w:r>
      <w:r w:rsidR="00A23BEE">
        <w:rPr>
          <w:rFonts w:ascii="Arial" w:hAnsi="Arial" w:cs="Arial"/>
        </w:rPr>
        <w:t xml:space="preserve">can increase the risk </w:t>
      </w:r>
      <w:r w:rsidR="00D002E9">
        <w:rPr>
          <w:rFonts w:ascii="Arial" w:hAnsi="Arial" w:cs="Arial"/>
        </w:rPr>
        <w:t xml:space="preserve">of developing </w:t>
      </w:r>
      <w:r w:rsidR="0035721C">
        <w:rPr>
          <w:rFonts w:ascii="Arial" w:hAnsi="Arial" w:cs="Arial"/>
        </w:rPr>
        <w:t xml:space="preserve">conditions such as high blood pressure, high cholesterol, and heart </w:t>
      </w:r>
      <w:r w:rsidR="001D1357">
        <w:rPr>
          <w:rFonts w:ascii="Arial" w:hAnsi="Arial" w:cs="Arial"/>
        </w:rPr>
        <w:t>disease (</w:t>
      </w:r>
      <w:r w:rsidR="00A81CE3">
        <w:rPr>
          <w:rFonts w:ascii="Arial" w:hAnsi="Arial" w:cs="Arial"/>
        </w:rPr>
        <w:t>Liu</w:t>
      </w:r>
      <w:r w:rsidR="009C75DD">
        <w:rPr>
          <w:rFonts w:ascii="Arial" w:hAnsi="Arial" w:cs="Arial"/>
        </w:rPr>
        <w:t>, 2002).</w:t>
      </w:r>
    </w:p>
    <w:p w14:paraId="16B4385B" w14:textId="77777777" w:rsidR="00C4675D" w:rsidRDefault="009C75DD" w:rsidP="00D335DA">
      <w:pPr>
        <w:spacing w:line="276" w:lineRule="auto"/>
        <w:jc w:val="both"/>
        <w:rPr>
          <w:rFonts w:ascii="Arial" w:hAnsi="Arial" w:cs="Arial"/>
        </w:rPr>
      </w:pPr>
      <w:r>
        <w:rPr>
          <w:rFonts w:ascii="Arial" w:hAnsi="Arial" w:cs="Arial"/>
        </w:rPr>
        <w:t xml:space="preserve">CVDs are </w:t>
      </w:r>
      <w:r w:rsidR="001D1357">
        <w:rPr>
          <w:rFonts w:ascii="Arial" w:hAnsi="Arial" w:cs="Arial"/>
        </w:rPr>
        <w:t>more common</w:t>
      </w:r>
      <w:r w:rsidR="00A81CE3">
        <w:rPr>
          <w:rFonts w:ascii="Arial" w:hAnsi="Arial" w:cs="Arial"/>
        </w:rPr>
        <w:t xml:space="preserve"> in older people, and </w:t>
      </w:r>
      <w:r w:rsidR="003252F1">
        <w:rPr>
          <w:rFonts w:ascii="Arial" w:hAnsi="Arial" w:cs="Arial"/>
        </w:rPr>
        <w:t xml:space="preserve">men are higher risk than women. </w:t>
      </w:r>
      <w:r w:rsidR="001D1357">
        <w:rPr>
          <w:rFonts w:ascii="Arial" w:hAnsi="Arial" w:cs="Arial"/>
        </w:rPr>
        <w:t>However, the</w:t>
      </w:r>
      <w:r w:rsidR="000230F8">
        <w:rPr>
          <w:rFonts w:ascii="Arial" w:hAnsi="Arial" w:cs="Arial"/>
        </w:rPr>
        <w:t xml:space="preserve"> </w:t>
      </w:r>
      <w:r w:rsidR="00D273F0">
        <w:rPr>
          <w:rFonts w:ascii="Arial" w:hAnsi="Arial" w:cs="Arial"/>
        </w:rPr>
        <w:t>risk</w:t>
      </w:r>
      <w:r w:rsidR="000230F8">
        <w:rPr>
          <w:rFonts w:ascii="Arial" w:hAnsi="Arial" w:cs="Arial"/>
        </w:rPr>
        <w:t xml:space="preserve"> of CVDs in women increases after </w:t>
      </w:r>
      <w:r w:rsidR="001A26B6">
        <w:rPr>
          <w:rFonts w:ascii="Arial" w:hAnsi="Arial" w:cs="Arial"/>
        </w:rPr>
        <w:t>menopause. Besides people from certain ethnic</w:t>
      </w:r>
      <w:r w:rsidR="007870AC">
        <w:rPr>
          <w:rFonts w:ascii="Arial" w:hAnsi="Arial" w:cs="Arial"/>
        </w:rPr>
        <w:t xml:space="preserve"> backgrounds, such as South Asia</w:t>
      </w:r>
      <w:r w:rsidR="00855550">
        <w:rPr>
          <w:rFonts w:ascii="Arial" w:hAnsi="Arial" w:cs="Arial"/>
        </w:rPr>
        <w:t>n, African-</w:t>
      </w:r>
      <w:r w:rsidR="0062070E">
        <w:rPr>
          <w:rFonts w:ascii="Arial" w:hAnsi="Arial" w:cs="Arial"/>
        </w:rPr>
        <w:t xml:space="preserve">Caribbean, and Black African, are </w:t>
      </w:r>
      <w:r w:rsidR="00E8720E">
        <w:rPr>
          <w:rFonts w:ascii="Arial" w:hAnsi="Arial" w:cs="Arial"/>
        </w:rPr>
        <w:t xml:space="preserve">at higher risk of developing CVDs than the general </w:t>
      </w:r>
      <w:r w:rsidR="006A05F1">
        <w:rPr>
          <w:rFonts w:ascii="Arial" w:hAnsi="Arial" w:cs="Arial"/>
        </w:rPr>
        <w:t xml:space="preserve">population. Certain medical conditions, </w:t>
      </w:r>
      <w:r w:rsidR="00DC4C9F">
        <w:rPr>
          <w:rFonts w:ascii="Arial" w:hAnsi="Arial" w:cs="Arial"/>
        </w:rPr>
        <w:t>such as diabetes, chronic kidney disease</w:t>
      </w:r>
      <w:r w:rsidR="000F0F68">
        <w:rPr>
          <w:rFonts w:ascii="Arial" w:hAnsi="Arial" w:cs="Arial"/>
        </w:rPr>
        <w:t>, and sleep a</w:t>
      </w:r>
      <w:r w:rsidR="002369C3">
        <w:rPr>
          <w:rFonts w:ascii="Arial" w:hAnsi="Arial" w:cs="Arial"/>
        </w:rPr>
        <w:t>p</w:t>
      </w:r>
      <w:r w:rsidR="000F0F68">
        <w:rPr>
          <w:rFonts w:ascii="Arial" w:hAnsi="Arial" w:cs="Arial"/>
        </w:rPr>
        <w:t>nea,</w:t>
      </w:r>
      <w:r w:rsidR="002369C3">
        <w:rPr>
          <w:rFonts w:ascii="Arial" w:hAnsi="Arial" w:cs="Arial"/>
        </w:rPr>
        <w:t xml:space="preserve"> can increase the risk </w:t>
      </w:r>
      <w:r w:rsidR="000E424E">
        <w:rPr>
          <w:rFonts w:ascii="Arial" w:hAnsi="Arial" w:cs="Arial"/>
        </w:rPr>
        <w:t>of CVDs (Levy &amp; Tedstone, 2017</w:t>
      </w:r>
      <w:r w:rsidR="00C4675D">
        <w:rPr>
          <w:rFonts w:ascii="Arial" w:hAnsi="Arial" w:cs="Arial"/>
        </w:rPr>
        <w:t>).</w:t>
      </w:r>
    </w:p>
    <w:p w14:paraId="66FCB23C" w14:textId="77777777" w:rsidR="003C4B41" w:rsidRPr="00222636" w:rsidRDefault="00C4675D" w:rsidP="00222636">
      <w:pPr>
        <w:pStyle w:val="Heading1"/>
        <w:spacing w:line="276" w:lineRule="auto"/>
        <w:jc w:val="both"/>
        <w:rPr>
          <w:rFonts w:ascii="Arial" w:hAnsi="Arial" w:cs="Arial"/>
        </w:rPr>
      </w:pPr>
      <w:bookmarkStart w:id="3" w:name="_Toc133963008"/>
      <w:r w:rsidRPr="00222636">
        <w:rPr>
          <w:rFonts w:ascii="Arial" w:hAnsi="Arial" w:cs="Arial"/>
        </w:rPr>
        <w:t>SHORT TERM CONSEQUENCES OF CVD IN HEALTH AND SOCIAL CARE SETTINGS IN UK</w:t>
      </w:r>
      <w:bookmarkEnd w:id="3"/>
    </w:p>
    <w:p w14:paraId="545048B6" w14:textId="77777777" w:rsidR="0095061A" w:rsidRPr="00954901" w:rsidRDefault="00C953E4" w:rsidP="00954901">
      <w:pPr>
        <w:spacing w:line="276" w:lineRule="auto"/>
        <w:jc w:val="both"/>
        <w:rPr>
          <w:rFonts w:ascii="Arial" w:hAnsi="Arial" w:cs="Arial"/>
        </w:rPr>
      </w:pPr>
      <w:r w:rsidRPr="00954901">
        <w:rPr>
          <w:rFonts w:ascii="Arial" w:hAnsi="Arial" w:cs="Arial"/>
        </w:rPr>
        <w:t>There</w:t>
      </w:r>
      <w:r w:rsidR="000F0F68" w:rsidRPr="00954901">
        <w:rPr>
          <w:rFonts w:ascii="Arial" w:hAnsi="Arial" w:cs="Arial"/>
        </w:rPr>
        <w:t xml:space="preserve"> </w:t>
      </w:r>
      <w:r w:rsidR="00572EDD" w:rsidRPr="00954901">
        <w:rPr>
          <w:rFonts w:ascii="Arial" w:hAnsi="Arial" w:cs="Arial"/>
        </w:rPr>
        <w:t xml:space="preserve">are several </w:t>
      </w:r>
      <w:r w:rsidR="00224231" w:rsidRPr="00954901">
        <w:rPr>
          <w:rFonts w:ascii="Arial" w:hAnsi="Arial" w:cs="Arial"/>
        </w:rPr>
        <w:t xml:space="preserve">short-term public health consequences of cardiovascular disease (CVD) in a </w:t>
      </w:r>
      <w:r w:rsidR="002E783F" w:rsidRPr="00954901">
        <w:rPr>
          <w:rFonts w:ascii="Arial" w:hAnsi="Arial" w:cs="Arial"/>
        </w:rPr>
        <w:t xml:space="preserve">health or social care setting in the </w:t>
      </w:r>
      <w:r w:rsidR="00CC4055" w:rsidRPr="00954901">
        <w:rPr>
          <w:rFonts w:ascii="Arial" w:hAnsi="Arial" w:cs="Arial"/>
        </w:rPr>
        <w:t xml:space="preserve">UK. CVDs can cause acute health </w:t>
      </w:r>
      <w:r w:rsidR="00565442" w:rsidRPr="00954901">
        <w:rPr>
          <w:rFonts w:ascii="Arial" w:hAnsi="Arial" w:cs="Arial"/>
        </w:rPr>
        <w:t>eve</w:t>
      </w:r>
      <w:r w:rsidR="00B13466" w:rsidRPr="00954901">
        <w:rPr>
          <w:rFonts w:ascii="Arial" w:hAnsi="Arial" w:cs="Arial"/>
        </w:rPr>
        <w:t xml:space="preserve">nts, such as heart attack and strokes, that </w:t>
      </w:r>
      <w:r w:rsidR="00E8190B" w:rsidRPr="00954901">
        <w:rPr>
          <w:rFonts w:ascii="Arial" w:hAnsi="Arial" w:cs="Arial"/>
        </w:rPr>
        <w:t>require hospitalization. This can put a strain on the health care</w:t>
      </w:r>
      <w:r w:rsidR="00743887" w:rsidRPr="00954901">
        <w:rPr>
          <w:rFonts w:ascii="Arial" w:hAnsi="Arial" w:cs="Arial"/>
        </w:rPr>
        <w:t xml:space="preserve"> system, leading to increased demand for </w:t>
      </w:r>
      <w:r w:rsidR="0095061A" w:rsidRPr="00954901">
        <w:rPr>
          <w:rFonts w:ascii="Arial" w:hAnsi="Arial" w:cs="Arial"/>
        </w:rPr>
        <w:t>hospital beds and staff.</w:t>
      </w:r>
    </w:p>
    <w:p w14:paraId="7B76BF7B" w14:textId="77777777" w:rsidR="006A4346" w:rsidRPr="00954901" w:rsidRDefault="0095061A" w:rsidP="00954901">
      <w:pPr>
        <w:spacing w:line="276" w:lineRule="auto"/>
        <w:jc w:val="both"/>
        <w:rPr>
          <w:rFonts w:ascii="Arial" w:hAnsi="Arial" w:cs="Arial"/>
        </w:rPr>
      </w:pPr>
      <w:r w:rsidRPr="00954901">
        <w:rPr>
          <w:rFonts w:ascii="Arial" w:hAnsi="Arial" w:cs="Arial"/>
        </w:rPr>
        <w:lastRenderedPageBreak/>
        <w:t>Besides, CVD</w:t>
      </w:r>
      <w:r w:rsidR="00F23215" w:rsidRPr="00954901">
        <w:rPr>
          <w:rFonts w:ascii="Arial" w:hAnsi="Arial" w:cs="Arial"/>
        </w:rPr>
        <w:t xml:space="preserve">s can also have a significant </w:t>
      </w:r>
      <w:r w:rsidR="00880B40" w:rsidRPr="00954901">
        <w:rPr>
          <w:rFonts w:ascii="Arial" w:hAnsi="Arial" w:cs="Arial"/>
        </w:rPr>
        <w:t xml:space="preserve">impact on the mental </w:t>
      </w:r>
      <w:r w:rsidR="00AB0F39" w:rsidRPr="00954901">
        <w:rPr>
          <w:rFonts w:ascii="Arial" w:hAnsi="Arial" w:cs="Arial"/>
        </w:rPr>
        <w:t>health of individuals and</w:t>
      </w:r>
      <w:r w:rsidR="006A6FED" w:rsidRPr="00954901">
        <w:rPr>
          <w:rFonts w:ascii="Arial" w:hAnsi="Arial" w:cs="Arial"/>
        </w:rPr>
        <w:t xml:space="preserve"> their families. The stress and </w:t>
      </w:r>
      <w:r w:rsidR="00503AA2" w:rsidRPr="00954901">
        <w:rPr>
          <w:rFonts w:ascii="Arial" w:hAnsi="Arial" w:cs="Arial"/>
        </w:rPr>
        <w:t>anxiety associated with the diagno</w:t>
      </w:r>
      <w:r w:rsidR="006167D7" w:rsidRPr="00954901">
        <w:rPr>
          <w:rFonts w:ascii="Arial" w:hAnsi="Arial" w:cs="Arial"/>
        </w:rPr>
        <w:t>sis</w:t>
      </w:r>
      <w:r w:rsidR="00F74667" w:rsidRPr="00954901">
        <w:rPr>
          <w:rFonts w:ascii="Arial" w:hAnsi="Arial" w:cs="Arial"/>
        </w:rPr>
        <w:t xml:space="preserve"> and management of </w:t>
      </w:r>
      <w:r w:rsidR="00831529" w:rsidRPr="00954901">
        <w:rPr>
          <w:rFonts w:ascii="Arial" w:hAnsi="Arial" w:cs="Arial"/>
        </w:rPr>
        <w:t>CVDs ca</w:t>
      </w:r>
      <w:r w:rsidR="003C2772" w:rsidRPr="00954901">
        <w:rPr>
          <w:rFonts w:ascii="Arial" w:hAnsi="Arial" w:cs="Arial"/>
        </w:rPr>
        <w:t>n</w:t>
      </w:r>
      <w:r w:rsidR="00831529" w:rsidRPr="00954901">
        <w:rPr>
          <w:rFonts w:ascii="Arial" w:hAnsi="Arial" w:cs="Arial"/>
        </w:rPr>
        <w:t xml:space="preserve"> lead to depression, anxiety</w:t>
      </w:r>
      <w:r w:rsidR="00360A00" w:rsidRPr="00954901">
        <w:rPr>
          <w:rFonts w:ascii="Arial" w:hAnsi="Arial" w:cs="Arial"/>
        </w:rPr>
        <w:t>, and other mental health issues.</w:t>
      </w:r>
      <w:r w:rsidR="00D273F0" w:rsidRPr="00954901">
        <w:rPr>
          <w:rFonts w:ascii="Arial" w:hAnsi="Arial" w:cs="Arial"/>
        </w:rPr>
        <w:t xml:space="preserve"> </w:t>
      </w:r>
    </w:p>
    <w:p w14:paraId="49077498" w14:textId="77777777" w:rsidR="007B655B" w:rsidRPr="00954901" w:rsidRDefault="006A4346" w:rsidP="00954901">
      <w:pPr>
        <w:spacing w:line="276" w:lineRule="auto"/>
        <w:jc w:val="both"/>
        <w:rPr>
          <w:rFonts w:ascii="Arial" w:hAnsi="Arial" w:cs="Arial"/>
        </w:rPr>
      </w:pPr>
      <w:r w:rsidRPr="00954901">
        <w:rPr>
          <w:rFonts w:ascii="Arial" w:hAnsi="Arial" w:cs="Arial"/>
        </w:rPr>
        <w:t xml:space="preserve">People from disadvantaged backgrounds are more </w:t>
      </w:r>
      <w:r w:rsidR="000F4723" w:rsidRPr="00954901">
        <w:rPr>
          <w:rFonts w:ascii="Arial" w:hAnsi="Arial" w:cs="Arial"/>
        </w:rPr>
        <w:t>likely to developed CVDs and have worse</w:t>
      </w:r>
      <w:r w:rsidR="00324555" w:rsidRPr="00954901">
        <w:rPr>
          <w:rFonts w:ascii="Arial" w:hAnsi="Arial" w:cs="Arial"/>
        </w:rPr>
        <w:t xml:space="preserve"> health outcomes. This can </w:t>
      </w:r>
      <w:r w:rsidR="00DC5F1D" w:rsidRPr="00954901">
        <w:rPr>
          <w:rFonts w:ascii="Arial" w:hAnsi="Arial" w:cs="Arial"/>
        </w:rPr>
        <w:t xml:space="preserve">lead to further social and economic </w:t>
      </w:r>
      <w:r w:rsidR="00A35A87" w:rsidRPr="00954901">
        <w:rPr>
          <w:rFonts w:ascii="Arial" w:hAnsi="Arial" w:cs="Arial"/>
        </w:rPr>
        <w:t xml:space="preserve">inequalities, as these individuals may be more likely to </w:t>
      </w:r>
      <w:r w:rsidR="00D37D8F" w:rsidRPr="00954901">
        <w:rPr>
          <w:rFonts w:ascii="Arial" w:hAnsi="Arial" w:cs="Arial"/>
        </w:rPr>
        <w:t xml:space="preserve">experience financial </w:t>
      </w:r>
      <w:r w:rsidR="00A92F37" w:rsidRPr="00954901">
        <w:rPr>
          <w:rFonts w:ascii="Arial" w:hAnsi="Arial" w:cs="Arial"/>
        </w:rPr>
        <w:t>hardship, unemployment, and social</w:t>
      </w:r>
      <w:r w:rsidR="001D1357" w:rsidRPr="00954901">
        <w:rPr>
          <w:rFonts w:ascii="Arial" w:hAnsi="Arial" w:cs="Arial"/>
        </w:rPr>
        <w:t xml:space="preserve"> </w:t>
      </w:r>
      <w:r w:rsidR="00FF4152" w:rsidRPr="00954901">
        <w:rPr>
          <w:rFonts w:ascii="Arial" w:hAnsi="Arial" w:cs="Arial"/>
        </w:rPr>
        <w:t>isolation</w:t>
      </w:r>
      <w:r w:rsidR="00452F7F" w:rsidRPr="00954901">
        <w:rPr>
          <w:rFonts w:ascii="Arial" w:hAnsi="Arial" w:cs="Arial"/>
        </w:rPr>
        <w:t xml:space="preserve">. The </w:t>
      </w:r>
      <w:r w:rsidR="00955B29" w:rsidRPr="00954901">
        <w:rPr>
          <w:rFonts w:ascii="Arial" w:hAnsi="Arial" w:cs="Arial"/>
        </w:rPr>
        <w:t xml:space="preserve">treatment of CDVs can be expensive, and </w:t>
      </w:r>
      <w:r w:rsidR="00D03F6C" w:rsidRPr="00954901">
        <w:rPr>
          <w:rFonts w:ascii="Arial" w:hAnsi="Arial" w:cs="Arial"/>
        </w:rPr>
        <w:t>the costs can add up quickly for bo</w:t>
      </w:r>
      <w:r w:rsidR="00E70538" w:rsidRPr="00954901">
        <w:rPr>
          <w:rFonts w:ascii="Arial" w:hAnsi="Arial" w:cs="Arial"/>
        </w:rPr>
        <w:t xml:space="preserve">th individuals and the healthcare </w:t>
      </w:r>
      <w:r w:rsidR="00036CC0" w:rsidRPr="00954901">
        <w:rPr>
          <w:rFonts w:ascii="Arial" w:hAnsi="Arial" w:cs="Arial"/>
        </w:rPr>
        <w:t>system (Larsson et al., 2019)</w:t>
      </w:r>
      <w:r w:rsidR="00407412" w:rsidRPr="00954901">
        <w:rPr>
          <w:rFonts w:ascii="Arial" w:hAnsi="Arial" w:cs="Arial"/>
        </w:rPr>
        <w:t xml:space="preserve">. This includes the cost of </w:t>
      </w:r>
      <w:r w:rsidR="00E26324" w:rsidRPr="00954901">
        <w:rPr>
          <w:rFonts w:ascii="Arial" w:hAnsi="Arial" w:cs="Arial"/>
        </w:rPr>
        <w:t xml:space="preserve">medications, hospitalizations, surgeries, and </w:t>
      </w:r>
      <w:r w:rsidR="00053230" w:rsidRPr="00954901">
        <w:rPr>
          <w:rFonts w:ascii="Arial" w:hAnsi="Arial" w:cs="Arial"/>
        </w:rPr>
        <w:t>rehabilitation. C</w:t>
      </w:r>
      <w:r w:rsidR="00452346" w:rsidRPr="00954901">
        <w:rPr>
          <w:rFonts w:ascii="Arial" w:hAnsi="Arial" w:cs="Arial"/>
        </w:rPr>
        <w:t xml:space="preserve">VDs can </w:t>
      </w:r>
      <w:r w:rsidR="00510568" w:rsidRPr="00954901">
        <w:rPr>
          <w:rFonts w:ascii="Arial" w:hAnsi="Arial" w:cs="Arial"/>
        </w:rPr>
        <w:t>cause short-term disability, leading to loss</w:t>
      </w:r>
      <w:r w:rsidR="00B03C4F" w:rsidRPr="00954901">
        <w:rPr>
          <w:rFonts w:ascii="Arial" w:hAnsi="Arial" w:cs="Arial"/>
        </w:rPr>
        <w:t xml:space="preserve"> of productivity in the workforce. This can have </w:t>
      </w:r>
      <w:r w:rsidR="00836937" w:rsidRPr="00954901">
        <w:rPr>
          <w:rFonts w:ascii="Arial" w:hAnsi="Arial" w:cs="Arial"/>
        </w:rPr>
        <w:t xml:space="preserve">economic consequences for both individuals and society as </w:t>
      </w:r>
      <w:r w:rsidR="007B655B" w:rsidRPr="00954901">
        <w:rPr>
          <w:rFonts w:ascii="Arial" w:hAnsi="Arial" w:cs="Arial"/>
        </w:rPr>
        <w:t>a whole.</w:t>
      </w:r>
    </w:p>
    <w:p w14:paraId="4B15B005" w14:textId="4B68C9E1" w:rsidR="009C75DD" w:rsidRPr="00954901" w:rsidRDefault="007B655B" w:rsidP="00954901">
      <w:pPr>
        <w:spacing w:line="276" w:lineRule="auto"/>
        <w:jc w:val="both"/>
        <w:rPr>
          <w:rFonts w:ascii="Arial" w:hAnsi="Arial" w:cs="Arial"/>
        </w:rPr>
      </w:pPr>
      <w:r w:rsidRPr="00954901">
        <w:rPr>
          <w:rFonts w:ascii="Arial" w:hAnsi="Arial" w:cs="Arial"/>
        </w:rPr>
        <w:t>The short-</w:t>
      </w:r>
      <w:r w:rsidR="00560DE9" w:rsidRPr="00954901">
        <w:rPr>
          <w:rFonts w:ascii="Arial" w:hAnsi="Arial" w:cs="Arial"/>
        </w:rPr>
        <w:t>term public health consequences of CVDs</w:t>
      </w:r>
      <w:r w:rsidR="00111677" w:rsidRPr="00954901">
        <w:rPr>
          <w:rFonts w:ascii="Arial" w:hAnsi="Arial" w:cs="Arial"/>
        </w:rPr>
        <w:t xml:space="preserve"> in a health or social care setting in the </w:t>
      </w:r>
      <w:r w:rsidR="00BE0A06" w:rsidRPr="00954901">
        <w:rPr>
          <w:rFonts w:ascii="Arial" w:hAnsi="Arial" w:cs="Arial"/>
        </w:rPr>
        <w:t xml:space="preserve">UK can be significant, affecting not only the health and </w:t>
      </w:r>
      <w:r w:rsidR="00D81746" w:rsidRPr="00954901">
        <w:rPr>
          <w:rFonts w:ascii="Arial" w:hAnsi="Arial" w:cs="Arial"/>
        </w:rPr>
        <w:t xml:space="preserve">well-being of individuals but also the </w:t>
      </w:r>
      <w:r w:rsidR="001B48F6" w:rsidRPr="00954901">
        <w:rPr>
          <w:rFonts w:ascii="Arial" w:hAnsi="Arial" w:cs="Arial"/>
        </w:rPr>
        <w:t xml:space="preserve">wider society and economy. Reducing the </w:t>
      </w:r>
      <w:r w:rsidR="00C378C3" w:rsidRPr="00954901">
        <w:rPr>
          <w:rFonts w:ascii="Arial" w:hAnsi="Arial" w:cs="Arial"/>
        </w:rPr>
        <w:t>incidence and burden of CVDs through</w:t>
      </w:r>
      <w:r w:rsidR="004A4AFF" w:rsidRPr="00954901">
        <w:rPr>
          <w:rFonts w:ascii="Arial" w:hAnsi="Arial" w:cs="Arial"/>
        </w:rPr>
        <w:t xml:space="preserve"> prevention, early </w:t>
      </w:r>
      <w:r w:rsidR="000452E9" w:rsidRPr="00954901">
        <w:rPr>
          <w:rFonts w:ascii="Arial" w:hAnsi="Arial" w:cs="Arial"/>
        </w:rPr>
        <w:t xml:space="preserve">detection, and effective management is therefore crucial for improving the health </w:t>
      </w:r>
      <w:r w:rsidR="00BF53E0" w:rsidRPr="00954901">
        <w:rPr>
          <w:rFonts w:ascii="Arial" w:hAnsi="Arial" w:cs="Arial"/>
        </w:rPr>
        <w:t>of the population and reducing the social and economic impact of these</w:t>
      </w:r>
      <w:r w:rsidR="00ED1C00" w:rsidRPr="00954901">
        <w:rPr>
          <w:rFonts w:ascii="Arial" w:hAnsi="Arial" w:cs="Arial"/>
        </w:rPr>
        <w:t xml:space="preserve"> </w:t>
      </w:r>
      <w:r w:rsidR="009F0244" w:rsidRPr="00954901">
        <w:rPr>
          <w:rFonts w:ascii="Arial" w:hAnsi="Arial" w:cs="Arial"/>
        </w:rPr>
        <w:t>conditions (</w:t>
      </w:r>
      <w:r w:rsidR="00ED1C00" w:rsidRPr="00954901">
        <w:rPr>
          <w:rFonts w:ascii="Arial" w:hAnsi="Arial" w:cs="Arial"/>
        </w:rPr>
        <w:t>I</w:t>
      </w:r>
      <w:r w:rsidR="00AF4300" w:rsidRPr="00954901">
        <w:rPr>
          <w:rFonts w:ascii="Arial" w:hAnsi="Arial" w:cs="Arial"/>
        </w:rPr>
        <w:t>s</w:t>
      </w:r>
      <w:r w:rsidR="00ED1C00" w:rsidRPr="00954901">
        <w:rPr>
          <w:rFonts w:ascii="Arial" w:hAnsi="Arial" w:cs="Arial"/>
        </w:rPr>
        <w:t>orait</w:t>
      </w:r>
      <w:r w:rsidR="00B45D92" w:rsidRPr="00954901">
        <w:rPr>
          <w:rFonts w:ascii="Arial" w:hAnsi="Arial" w:cs="Arial"/>
        </w:rPr>
        <w:t>e</w:t>
      </w:r>
      <w:r w:rsidR="009F0244" w:rsidRPr="00954901">
        <w:rPr>
          <w:rFonts w:ascii="Arial" w:hAnsi="Arial" w:cs="Arial"/>
        </w:rPr>
        <w:t xml:space="preserve"> 2016)</w:t>
      </w:r>
      <w:r w:rsidR="00DE1775" w:rsidRPr="00954901">
        <w:rPr>
          <w:rFonts w:ascii="Arial" w:hAnsi="Arial" w:cs="Arial"/>
        </w:rPr>
        <w:t>.</w:t>
      </w:r>
    </w:p>
    <w:p w14:paraId="6DABB885" w14:textId="59DBAEDF" w:rsidR="00DE1775" w:rsidRPr="00222636" w:rsidRDefault="00DE1775" w:rsidP="00954901">
      <w:pPr>
        <w:pStyle w:val="Heading1"/>
        <w:spacing w:line="276" w:lineRule="auto"/>
        <w:jc w:val="both"/>
        <w:rPr>
          <w:rFonts w:ascii="Arial" w:hAnsi="Arial" w:cs="Arial"/>
        </w:rPr>
      </w:pPr>
      <w:bookmarkStart w:id="4" w:name="_Toc133963009"/>
      <w:r w:rsidRPr="00222636">
        <w:rPr>
          <w:rFonts w:ascii="Arial" w:hAnsi="Arial" w:cs="Arial"/>
        </w:rPr>
        <w:t xml:space="preserve">LONG TERM CONSEQUENCES OF CVD </w:t>
      </w:r>
      <w:r w:rsidR="00304BEB" w:rsidRPr="00222636">
        <w:rPr>
          <w:rFonts w:ascii="Arial" w:hAnsi="Arial" w:cs="Arial"/>
        </w:rPr>
        <w:t xml:space="preserve">IN UK </w:t>
      </w:r>
      <w:r w:rsidR="00B67D8D" w:rsidRPr="00222636">
        <w:rPr>
          <w:rFonts w:ascii="Arial" w:hAnsi="Arial" w:cs="Arial"/>
        </w:rPr>
        <w:t>HEALTHCARE SYSTEM</w:t>
      </w:r>
      <w:bookmarkEnd w:id="4"/>
    </w:p>
    <w:p w14:paraId="0540C4A2" w14:textId="77777777" w:rsidR="00686DED" w:rsidRPr="00954901" w:rsidRDefault="00686DED" w:rsidP="00954901">
      <w:pPr>
        <w:spacing w:line="276" w:lineRule="auto"/>
        <w:jc w:val="both"/>
        <w:rPr>
          <w:rFonts w:ascii="Arial" w:hAnsi="Arial" w:cs="Arial"/>
        </w:rPr>
      </w:pPr>
    </w:p>
    <w:p w14:paraId="4EDB4143" w14:textId="77777777" w:rsidR="00854E83" w:rsidRDefault="00750570" w:rsidP="00750570">
      <w:pPr>
        <w:spacing w:line="276" w:lineRule="auto"/>
        <w:jc w:val="both"/>
        <w:rPr>
          <w:rFonts w:ascii="Arial" w:hAnsi="Arial" w:cs="Arial"/>
        </w:rPr>
      </w:pPr>
      <w:r w:rsidRPr="00750570">
        <w:rPr>
          <w:rFonts w:ascii="Arial" w:hAnsi="Arial" w:cs="Arial"/>
        </w:rPr>
        <w:t>The long</w:t>
      </w:r>
      <w:r w:rsidR="00B452AE">
        <w:rPr>
          <w:rFonts w:ascii="Arial" w:hAnsi="Arial" w:cs="Arial"/>
        </w:rPr>
        <w:t>-</w:t>
      </w:r>
      <w:r w:rsidRPr="00750570">
        <w:rPr>
          <w:rFonts w:ascii="Arial" w:hAnsi="Arial" w:cs="Arial"/>
        </w:rPr>
        <w:t>term</w:t>
      </w:r>
      <w:r w:rsidR="00B452AE">
        <w:rPr>
          <w:rFonts w:ascii="Arial" w:hAnsi="Arial" w:cs="Arial"/>
        </w:rPr>
        <w:t xml:space="preserve"> public health consequences</w:t>
      </w:r>
      <w:r w:rsidR="00495A06">
        <w:rPr>
          <w:rFonts w:ascii="Arial" w:hAnsi="Arial" w:cs="Arial"/>
        </w:rPr>
        <w:t xml:space="preserve"> of cardiovascular disease (CVD) in the health or </w:t>
      </w:r>
      <w:r w:rsidR="00744C88">
        <w:rPr>
          <w:rFonts w:ascii="Arial" w:hAnsi="Arial" w:cs="Arial"/>
        </w:rPr>
        <w:t>social care setting in the UK can be significant</w:t>
      </w:r>
      <w:r w:rsidR="00311C8D">
        <w:rPr>
          <w:rFonts w:ascii="Arial" w:hAnsi="Arial" w:cs="Arial"/>
        </w:rPr>
        <w:t xml:space="preserve"> and far- reaching. CVDs are chronic condition</w:t>
      </w:r>
      <w:r w:rsidR="00E86739">
        <w:rPr>
          <w:rFonts w:ascii="Arial" w:hAnsi="Arial" w:cs="Arial"/>
        </w:rPr>
        <w:t xml:space="preserve">s that can lead to long </w:t>
      </w:r>
      <w:r w:rsidR="003F17D8">
        <w:rPr>
          <w:rFonts w:ascii="Arial" w:hAnsi="Arial" w:cs="Arial"/>
        </w:rPr>
        <w:t>– term health problems such as heart failure</w:t>
      </w:r>
      <w:r w:rsidR="00D358C3">
        <w:rPr>
          <w:rFonts w:ascii="Arial" w:hAnsi="Arial" w:cs="Arial"/>
        </w:rPr>
        <w:t>, kidney disease, and peripheral artery disease</w:t>
      </w:r>
      <w:r w:rsidR="009225EE">
        <w:rPr>
          <w:rFonts w:ascii="Arial" w:hAnsi="Arial" w:cs="Arial"/>
        </w:rPr>
        <w:t>.</w:t>
      </w:r>
      <w:r w:rsidR="004F6F9A">
        <w:rPr>
          <w:rFonts w:ascii="Arial" w:hAnsi="Arial" w:cs="Arial"/>
        </w:rPr>
        <w:t xml:space="preserve"> T</w:t>
      </w:r>
      <w:r w:rsidR="00F47888">
        <w:rPr>
          <w:rFonts w:ascii="Arial" w:hAnsi="Arial" w:cs="Arial"/>
        </w:rPr>
        <w:t xml:space="preserve">hese conditions </w:t>
      </w:r>
      <w:r w:rsidR="00FE5054">
        <w:rPr>
          <w:rFonts w:ascii="Arial" w:hAnsi="Arial" w:cs="Arial"/>
        </w:rPr>
        <w:t>re</w:t>
      </w:r>
      <w:r w:rsidR="0046113B">
        <w:rPr>
          <w:rFonts w:ascii="Arial" w:hAnsi="Arial" w:cs="Arial"/>
        </w:rPr>
        <w:t>quire go</w:t>
      </w:r>
      <w:r w:rsidR="00AA7446">
        <w:rPr>
          <w:rFonts w:ascii="Arial" w:hAnsi="Arial" w:cs="Arial"/>
        </w:rPr>
        <w:t xml:space="preserve">ing </w:t>
      </w:r>
      <w:r w:rsidR="007542DF">
        <w:rPr>
          <w:rFonts w:ascii="Arial" w:hAnsi="Arial" w:cs="Arial"/>
        </w:rPr>
        <w:t xml:space="preserve">management </w:t>
      </w:r>
      <w:r w:rsidR="00A60FD3">
        <w:rPr>
          <w:rFonts w:ascii="Arial" w:hAnsi="Arial" w:cs="Arial"/>
        </w:rPr>
        <w:t>and can significa</w:t>
      </w:r>
      <w:r w:rsidR="0094504C">
        <w:rPr>
          <w:rFonts w:ascii="Arial" w:hAnsi="Arial" w:cs="Arial"/>
        </w:rPr>
        <w:t xml:space="preserve">ntly impact an </w:t>
      </w:r>
      <w:r w:rsidR="00A50D40">
        <w:rPr>
          <w:rFonts w:ascii="Arial" w:hAnsi="Arial" w:cs="Arial"/>
        </w:rPr>
        <w:t>indivi</w:t>
      </w:r>
      <w:r w:rsidR="0019695A">
        <w:rPr>
          <w:rFonts w:ascii="Arial" w:hAnsi="Arial" w:cs="Arial"/>
        </w:rPr>
        <w:t xml:space="preserve">dual’s </w:t>
      </w:r>
      <w:r w:rsidR="00672650">
        <w:rPr>
          <w:rFonts w:ascii="Arial" w:hAnsi="Arial" w:cs="Arial"/>
        </w:rPr>
        <w:t>quality of life</w:t>
      </w:r>
      <w:r w:rsidR="006D5FC7">
        <w:rPr>
          <w:rFonts w:ascii="Arial" w:hAnsi="Arial" w:cs="Arial"/>
        </w:rPr>
        <w:t xml:space="preserve">. </w:t>
      </w:r>
    </w:p>
    <w:p w14:paraId="1A724299" w14:textId="77777777" w:rsidR="00ED736F" w:rsidRDefault="009071E2" w:rsidP="00750570">
      <w:pPr>
        <w:spacing w:line="276" w:lineRule="auto"/>
        <w:jc w:val="both"/>
        <w:rPr>
          <w:rFonts w:ascii="Arial" w:hAnsi="Arial" w:cs="Arial"/>
        </w:rPr>
      </w:pPr>
      <w:r>
        <w:rPr>
          <w:rFonts w:ascii="Arial" w:hAnsi="Arial" w:cs="Arial"/>
        </w:rPr>
        <w:t>C</w:t>
      </w:r>
      <w:r w:rsidR="002461CF">
        <w:rPr>
          <w:rFonts w:ascii="Arial" w:hAnsi="Arial" w:cs="Arial"/>
        </w:rPr>
        <w:t>VDs are a lea</w:t>
      </w:r>
      <w:r w:rsidR="00C2239F">
        <w:rPr>
          <w:rFonts w:ascii="Arial" w:hAnsi="Arial" w:cs="Arial"/>
        </w:rPr>
        <w:t>ding cause of mor</w:t>
      </w:r>
      <w:r w:rsidR="009B0B1E">
        <w:rPr>
          <w:rFonts w:ascii="Arial" w:hAnsi="Arial" w:cs="Arial"/>
        </w:rPr>
        <w:t>tality in the</w:t>
      </w:r>
      <w:r w:rsidR="00B207FF">
        <w:rPr>
          <w:rFonts w:ascii="Arial" w:hAnsi="Arial" w:cs="Arial"/>
        </w:rPr>
        <w:t xml:space="preserve"> UK.</w:t>
      </w:r>
      <w:r w:rsidR="00494646">
        <w:rPr>
          <w:rFonts w:ascii="Arial" w:hAnsi="Arial" w:cs="Arial"/>
        </w:rPr>
        <w:t xml:space="preserve"> Long-term </w:t>
      </w:r>
      <w:r w:rsidR="00C95740">
        <w:rPr>
          <w:rFonts w:ascii="Arial" w:hAnsi="Arial" w:cs="Arial"/>
        </w:rPr>
        <w:t>consequences</w:t>
      </w:r>
      <w:r w:rsidR="008E2776">
        <w:rPr>
          <w:rFonts w:ascii="Arial" w:hAnsi="Arial" w:cs="Arial"/>
        </w:rPr>
        <w:t xml:space="preserve"> of CVDs can </w:t>
      </w:r>
      <w:r w:rsidR="00B418EF">
        <w:rPr>
          <w:rFonts w:ascii="Arial" w:hAnsi="Arial" w:cs="Arial"/>
        </w:rPr>
        <w:t>include premat</w:t>
      </w:r>
      <w:r w:rsidR="00444BCB">
        <w:rPr>
          <w:rFonts w:ascii="Arial" w:hAnsi="Arial" w:cs="Arial"/>
        </w:rPr>
        <w:t>ure death or redu</w:t>
      </w:r>
      <w:r w:rsidR="00F03316">
        <w:rPr>
          <w:rFonts w:ascii="Arial" w:hAnsi="Arial" w:cs="Arial"/>
        </w:rPr>
        <w:t xml:space="preserve">ced </w:t>
      </w:r>
      <w:r w:rsidR="00187061">
        <w:rPr>
          <w:rFonts w:ascii="Arial" w:hAnsi="Arial" w:cs="Arial"/>
        </w:rPr>
        <w:t>life</w:t>
      </w:r>
      <w:r w:rsidR="00F03316">
        <w:rPr>
          <w:rFonts w:ascii="Arial" w:hAnsi="Arial" w:cs="Arial"/>
        </w:rPr>
        <w:t xml:space="preserve"> </w:t>
      </w:r>
      <w:r w:rsidR="006338E6">
        <w:rPr>
          <w:rFonts w:ascii="Arial" w:hAnsi="Arial" w:cs="Arial"/>
        </w:rPr>
        <w:t>expectancy, which</w:t>
      </w:r>
      <w:r w:rsidR="001C631A">
        <w:rPr>
          <w:rFonts w:ascii="Arial" w:hAnsi="Arial" w:cs="Arial"/>
        </w:rPr>
        <w:t xml:space="preserve"> can </w:t>
      </w:r>
      <w:r w:rsidR="006338E6">
        <w:rPr>
          <w:rFonts w:ascii="Arial" w:hAnsi="Arial" w:cs="Arial"/>
        </w:rPr>
        <w:t>have</w:t>
      </w:r>
      <w:r w:rsidR="001A13BA">
        <w:rPr>
          <w:rFonts w:ascii="Arial" w:hAnsi="Arial" w:cs="Arial"/>
        </w:rPr>
        <w:t xml:space="preserve"> pro</w:t>
      </w:r>
      <w:r w:rsidR="00FE45C3">
        <w:rPr>
          <w:rFonts w:ascii="Arial" w:hAnsi="Arial" w:cs="Arial"/>
        </w:rPr>
        <w:t>f</w:t>
      </w:r>
      <w:r w:rsidR="001A13BA">
        <w:rPr>
          <w:rFonts w:ascii="Arial" w:hAnsi="Arial" w:cs="Arial"/>
        </w:rPr>
        <w:t>ound</w:t>
      </w:r>
      <w:r w:rsidR="00FE45C3">
        <w:rPr>
          <w:rFonts w:ascii="Arial" w:hAnsi="Arial" w:cs="Arial"/>
        </w:rPr>
        <w:t xml:space="preserve"> impact </w:t>
      </w:r>
      <w:r w:rsidR="00F471D0">
        <w:rPr>
          <w:rFonts w:ascii="Arial" w:hAnsi="Arial" w:cs="Arial"/>
        </w:rPr>
        <w:t>on</w:t>
      </w:r>
      <w:r w:rsidR="00427819">
        <w:rPr>
          <w:rFonts w:ascii="Arial" w:hAnsi="Arial" w:cs="Arial"/>
        </w:rPr>
        <w:t xml:space="preserve"> </w:t>
      </w:r>
      <w:r w:rsidR="00467C51">
        <w:rPr>
          <w:rFonts w:ascii="Arial" w:hAnsi="Arial" w:cs="Arial"/>
        </w:rPr>
        <w:t xml:space="preserve">individuals, </w:t>
      </w:r>
      <w:r w:rsidR="006F705E">
        <w:rPr>
          <w:rFonts w:ascii="Arial" w:hAnsi="Arial" w:cs="Arial"/>
        </w:rPr>
        <w:t>families,</w:t>
      </w:r>
      <w:r w:rsidR="00467C51">
        <w:rPr>
          <w:rFonts w:ascii="Arial" w:hAnsi="Arial" w:cs="Arial"/>
        </w:rPr>
        <w:t xml:space="preserve"> and </w:t>
      </w:r>
      <w:r w:rsidR="001479FD">
        <w:rPr>
          <w:rFonts w:ascii="Arial" w:hAnsi="Arial" w:cs="Arial"/>
        </w:rPr>
        <w:t xml:space="preserve">society. The </w:t>
      </w:r>
      <w:r w:rsidR="00D77180">
        <w:rPr>
          <w:rFonts w:ascii="Arial" w:hAnsi="Arial" w:cs="Arial"/>
        </w:rPr>
        <w:t>long-term consequ</w:t>
      </w:r>
      <w:r w:rsidR="006778E3">
        <w:rPr>
          <w:rFonts w:ascii="Arial" w:hAnsi="Arial" w:cs="Arial"/>
        </w:rPr>
        <w:t>ence of C</w:t>
      </w:r>
      <w:r w:rsidR="003D7253">
        <w:rPr>
          <w:rFonts w:ascii="Arial" w:hAnsi="Arial" w:cs="Arial"/>
        </w:rPr>
        <w:t>VDs</w:t>
      </w:r>
      <w:r w:rsidR="00700F7E">
        <w:rPr>
          <w:rFonts w:ascii="Arial" w:hAnsi="Arial" w:cs="Arial"/>
        </w:rPr>
        <w:t xml:space="preserve"> can lead to </w:t>
      </w:r>
      <w:r w:rsidR="00252360">
        <w:rPr>
          <w:rFonts w:ascii="Arial" w:hAnsi="Arial" w:cs="Arial"/>
        </w:rPr>
        <w:t xml:space="preserve">significant </w:t>
      </w:r>
      <w:r w:rsidR="006F705E">
        <w:rPr>
          <w:rFonts w:ascii="Arial" w:hAnsi="Arial" w:cs="Arial"/>
        </w:rPr>
        <w:t>economic</w:t>
      </w:r>
      <w:r w:rsidR="001A13BA">
        <w:rPr>
          <w:rFonts w:ascii="Arial" w:hAnsi="Arial" w:cs="Arial"/>
        </w:rPr>
        <w:t xml:space="preserve"> </w:t>
      </w:r>
      <w:r w:rsidR="005A5801">
        <w:rPr>
          <w:rFonts w:ascii="Arial" w:hAnsi="Arial" w:cs="Arial"/>
        </w:rPr>
        <w:t>bu</w:t>
      </w:r>
      <w:r w:rsidR="00393473">
        <w:rPr>
          <w:rFonts w:ascii="Arial" w:hAnsi="Arial" w:cs="Arial"/>
        </w:rPr>
        <w:t xml:space="preserve">rdens for both </w:t>
      </w:r>
      <w:r w:rsidR="00F603C2">
        <w:rPr>
          <w:rFonts w:ascii="Arial" w:hAnsi="Arial" w:cs="Arial"/>
        </w:rPr>
        <w:t>individuals and soci</w:t>
      </w:r>
      <w:r w:rsidR="006A387D">
        <w:rPr>
          <w:rFonts w:ascii="Arial" w:hAnsi="Arial" w:cs="Arial"/>
        </w:rPr>
        <w:t>ety</w:t>
      </w:r>
      <w:r w:rsidR="00C81451">
        <w:rPr>
          <w:rFonts w:ascii="Arial" w:hAnsi="Arial" w:cs="Arial"/>
        </w:rPr>
        <w:t xml:space="preserve">. </w:t>
      </w:r>
      <w:r w:rsidR="00A24CB2">
        <w:rPr>
          <w:rFonts w:ascii="Arial" w:hAnsi="Arial" w:cs="Arial"/>
        </w:rPr>
        <w:t>This can include hea</w:t>
      </w:r>
      <w:r w:rsidR="00BF5A5A">
        <w:rPr>
          <w:rFonts w:ascii="Arial" w:hAnsi="Arial" w:cs="Arial"/>
        </w:rPr>
        <w:t xml:space="preserve">lthcare </w:t>
      </w:r>
      <w:r w:rsidR="00B47DF5">
        <w:rPr>
          <w:rFonts w:ascii="Arial" w:hAnsi="Arial" w:cs="Arial"/>
        </w:rPr>
        <w:t xml:space="preserve">cost a </w:t>
      </w:r>
      <w:proofErr w:type="gramStart"/>
      <w:r w:rsidR="00B47DF5">
        <w:rPr>
          <w:rFonts w:ascii="Arial" w:hAnsi="Arial" w:cs="Arial"/>
        </w:rPr>
        <w:t>lot</w:t>
      </w:r>
      <w:proofErr w:type="gramEnd"/>
      <w:r w:rsidR="00B47DF5">
        <w:rPr>
          <w:rFonts w:ascii="Arial" w:hAnsi="Arial" w:cs="Arial"/>
        </w:rPr>
        <w:t xml:space="preserve"> </w:t>
      </w:r>
      <w:r w:rsidR="002C0E87">
        <w:rPr>
          <w:rFonts w:ascii="Arial" w:hAnsi="Arial" w:cs="Arial"/>
        </w:rPr>
        <w:t>produc</w:t>
      </w:r>
      <w:r w:rsidR="002E736E">
        <w:rPr>
          <w:rFonts w:ascii="Arial" w:hAnsi="Arial" w:cs="Arial"/>
        </w:rPr>
        <w:t>tivity</w:t>
      </w:r>
      <w:r w:rsidR="007919D9">
        <w:rPr>
          <w:rFonts w:ascii="Arial" w:hAnsi="Arial" w:cs="Arial"/>
        </w:rPr>
        <w:t xml:space="preserve">, and </w:t>
      </w:r>
      <w:r w:rsidR="001202DE">
        <w:rPr>
          <w:rFonts w:ascii="Arial" w:hAnsi="Arial" w:cs="Arial"/>
        </w:rPr>
        <w:t xml:space="preserve">decreased </w:t>
      </w:r>
      <w:r w:rsidR="00C34941">
        <w:rPr>
          <w:rFonts w:ascii="Arial" w:hAnsi="Arial" w:cs="Arial"/>
        </w:rPr>
        <w:t xml:space="preserve">quality </w:t>
      </w:r>
      <w:r w:rsidR="002C3AA5">
        <w:rPr>
          <w:rFonts w:ascii="Arial" w:hAnsi="Arial" w:cs="Arial"/>
        </w:rPr>
        <w:t xml:space="preserve">of life </w:t>
      </w:r>
      <w:r w:rsidR="002B5599">
        <w:rPr>
          <w:rFonts w:ascii="Arial" w:hAnsi="Arial" w:cs="Arial"/>
        </w:rPr>
        <w:t xml:space="preserve">for individuals </w:t>
      </w:r>
      <w:r w:rsidR="00D137DB">
        <w:rPr>
          <w:rFonts w:ascii="Arial" w:hAnsi="Arial" w:cs="Arial"/>
        </w:rPr>
        <w:t xml:space="preserve">and their </w:t>
      </w:r>
      <w:r w:rsidR="009C4CF0">
        <w:rPr>
          <w:rFonts w:ascii="Arial" w:hAnsi="Arial" w:cs="Arial"/>
        </w:rPr>
        <w:t>families (</w:t>
      </w:r>
      <w:r w:rsidR="0009158E">
        <w:rPr>
          <w:rFonts w:ascii="Arial" w:hAnsi="Arial" w:cs="Arial"/>
        </w:rPr>
        <w:t>Hipp</w:t>
      </w:r>
      <w:r w:rsidR="00D36354">
        <w:rPr>
          <w:rFonts w:ascii="Arial" w:hAnsi="Arial" w:cs="Arial"/>
        </w:rPr>
        <w:t>isley</w:t>
      </w:r>
      <w:r w:rsidR="00082D46">
        <w:rPr>
          <w:rFonts w:ascii="Arial" w:hAnsi="Arial" w:cs="Arial"/>
        </w:rPr>
        <w:t>-Co</w:t>
      </w:r>
      <w:r w:rsidR="00212BF3">
        <w:rPr>
          <w:rFonts w:ascii="Arial" w:hAnsi="Arial" w:cs="Arial"/>
        </w:rPr>
        <w:t>x</w:t>
      </w:r>
      <w:r w:rsidR="004E3C18">
        <w:rPr>
          <w:rFonts w:ascii="Arial" w:hAnsi="Arial" w:cs="Arial"/>
        </w:rPr>
        <w:t xml:space="preserve"> et al</w:t>
      </w:r>
      <w:r w:rsidR="009C4CF0">
        <w:rPr>
          <w:rFonts w:ascii="Arial" w:hAnsi="Arial" w:cs="Arial"/>
        </w:rPr>
        <w:t>., 2017)</w:t>
      </w:r>
      <w:r w:rsidR="00ED736F">
        <w:rPr>
          <w:rFonts w:ascii="Arial" w:hAnsi="Arial" w:cs="Arial"/>
        </w:rPr>
        <w:t>.</w:t>
      </w:r>
    </w:p>
    <w:p w14:paraId="1CC64948" w14:textId="77777777" w:rsidR="008316A5" w:rsidRDefault="00ED736F" w:rsidP="00750570">
      <w:pPr>
        <w:spacing w:line="276" w:lineRule="auto"/>
        <w:jc w:val="both"/>
        <w:rPr>
          <w:rFonts w:ascii="Arial" w:hAnsi="Arial" w:cs="Arial"/>
        </w:rPr>
      </w:pPr>
      <w:r>
        <w:rPr>
          <w:rFonts w:ascii="Arial" w:hAnsi="Arial" w:cs="Arial"/>
        </w:rPr>
        <w:t xml:space="preserve">CVDs disproportionately affect </w:t>
      </w:r>
      <w:r w:rsidR="001A616D">
        <w:rPr>
          <w:rFonts w:ascii="Arial" w:hAnsi="Arial" w:cs="Arial"/>
        </w:rPr>
        <w:t xml:space="preserve">individuals from disadvantaged </w:t>
      </w:r>
      <w:r w:rsidR="006D580F">
        <w:rPr>
          <w:rFonts w:ascii="Arial" w:hAnsi="Arial" w:cs="Arial"/>
        </w:rPr>
        <w:t>backgrounds, leading</w:t>
      </w:r>
      <w:r w:rsidR="006D5FC7">
        <w:rPr>
          <w:rFonts w:ascii="Arial" w:hAnsi="Arial" w:cs="Arial"/>
        </w:rPr>
        <w:t xml:space="preserve"> </w:t>
      </w:r>
      <w:r w:rsidR="006D580F">
        <w:rPr>
          <w:rFonts w:ascii="Arial" w:hAnsi="Arial" w:cs="Arial"/>
        </w:rPr>
        <w:t xml:space="preserve">to </w:t>
      </w:r>
      <w:r w:rsidR="00600458">
        <w:rPr>
          <w:rFonts w:ascii="Arial" w:hAnsi="Arial" w:cs="Arial"/>
        </w:rPr>
        <w:t>further social and economic inequalities. This can inclu</w:t>
      </w:r>
      <w:r w:rsidR="00A14395">
        <w:rPr>
          <w:rFonts w:ascii="Arial" w:hAnsi="Arial" w:cs="Arial"/>
        </w:rPr>
        <w:t>de reduced access to healthcare</w:t>
      </w:r>
      <w:r w:rsidR="00D202A8">
        <w:rPr>
          <w:rFonts w:ascii="Arial" w:hAnsi="Arial" w:cs="Arial"/>
        </w:rPr>
        <w:t xml:space="preserve"> and financial hardship due to the costs associated with </w:t>
      </w:r>
      <w:r w:rsidR="00DF6E05">
        <w:rPr>
          <w:rFonts w:ascii="Arial" w:hAnsi="Arial" w:cs="Arial"/>
        </w:rPr>
        <w:t xml:space="preserve">managing chronic health conditions. The </w:t>
      </w:r>
      <w:r w:rsidR="009D27D3">
        <w:rPr>
          <w:rFonts w:ascii="Arial" w:hAnsi="Arial" w:cs="Arial"/>
        </w:rPr>
        <w:t xml:space="preserve">long- term </w:t>
      </w:r>
      <w:r w:rsidR="00CA5E05">
        <w:rPr>
          <w:rFonts w:ascii="Arial" w:hAnsi="Arial" w:cs="Arial"/>
        </w:rPr>
        <w:t>consequences of CVDs can also have a signi</w:t>
      </w:r>
      <w:r w:rsidR="007F4856">
        <w:rPr>
          <w:rFonts w:ascii="Arial" w:hAnsi="Arial" w:cs="Arial"/>
        </w:rPr>
        <w:t xml:space="preserve">ficant impact on mental </w:t>
      </w:r>
      <w:r w:rsidR="00ED67AB">
        <w:rPr>
          <w:rFonts w:ascii="Arial" w:hAnsi="Arial" w:cs="Arial"/>
        </w:rPr>
        <w:t xml:space="preserve">health. Individuals with chronic health conditions </w:t>
      </w:r>
      <w:r w:rsidR="00DE4024">
        <w:rPr>
          <w:rFonts w:ascii="Arial" w:hAnsi="Arial" w:cs="Arial"/>
        </w:rPr>
        <w:t>may experience depression, anxiety, and other</w:t>
      </w:r>
      <w:r w:rsidR="00DD1648">
        <w:rPr>
          <w:rFonts w:ascii="Arial" w:hAnsi="Arial" w:cs="Arial"/>
        </w:rPr>
        <w:t xml:space="preserve"> mental issues, which can further </w:t>
      </w:r>
      <w:r w:rsidR="008316A5">
        <w:rPr>
          <w:rFonts w:ascii="Arial" w:hAnsi="Arial" w:cs="Arial"/>
        </w:rPr>
        <w:t>impact their overall health and quality of life.</w:t>
      </w:r>
    </w:p>
    <w:p w14:paraId="0DFA4105" w14:textId="77777777" w:rsidR="00E8764C" w:rsidRDefault="0004582A" w:rsidP="00750570">
      <w:pPr>
        <w:spacing w:line="276" w:lineRule="auto"/>
        <w:jc w:val="both"/>
        <w:rPr>
          <w:rFonts w:ascii="Arial" w:hAnsi="Arial" w:cs="Arial"/>
        </w:rPr>
      </w:pPr>
      <w:r>
        <w:rPr>
          <w:rFonts w:ascii="Arial" w:hAnsi="Arial" w:cs="Arial"/>
        </w:rPr>
        <w:t xml:space="preserve">The long-term public health consequence </w:t>
      </w:r>
      <w:r w:rsidR="0073773E">
        <w:rPr>
          <w:rFonts w:ascii="Arial" w:hAnsi="Arial" w:cs="Arial"/>
        </w:rPr>
        <w:t xml:space="preserve">of CVDs in a health or social setting in the </w:t>
      </w:r>
      <w:r w:rsidR="00A97AD4">
        <w:rPr>
          <w:rFonts w:ascii="Arial" w:hAnsi="Arial" w:cs="Arial"/>
        </w:rPr>
        <w:t xml:space="preserve">UK can be significant and </w:t>
      </w:r>
      <w:r w:rsidR="0022381C">
        <w:rPr>
          <w:rFonts w:ascii="Arial" w:hAnsi="Arial" w:cs="Arial"/>
        </w:rPr>
        <w:t xml:space="preserve">far-reaching. Effective </w:t>
      </w:r>
      <w:r w:rsidR="00DB62DD">
        <w:rPr>
          <w:rFonts w:ascii="Arial" w:hAnsi="Arial" w:cs="Arial"/>
        </w:rPr>
        <w:t>prevention, early detection, and man</w:t>
      </w:r>
      <w:r w:rsidR="00C03324">
        <w:rPr>
          <w:rFonts w:ascii="Arial" w:hAnsi="Arial" w:cs="Arial"/>
        </w:rPr>
        <w:t>a</w:t>
      </w:r>
      <w:r w:rsidR="00DB62DD">
        <w:rPr>
          <w:rFonts w:ascii="Arial" w:hAnsi="Arial" w:cs="Arial"/>
        </w:rPr>
        <w:t>gement</w:t>
      </w:r>
      <w:r w:rsidR="00C03324">
        <w:rPr>
          <w:rFonts w:ascii="Arial" w:hAnsi="Arial" w:cs="Arial"/>
        </w:rPr>
        <w:t xml:space="preserve"> of CVDs are therefore essential </w:t>
      </w:r>
      <w:r w:rsidR="00222CC1">
        <w:rPr>
          <w:rFonts w:ascii="Arial" w:hAnsi="Arial" w:cs="Arial"/>
        </w:rPr>
        <w:t xml:space="preserve">for improving health outcomes, reducing the </w:t>
      </w:r>
      <w:r w:rsidR="00A853A1">
        <w:rPr>
          <w:rFonts w:ascii="Arial" w:hAnsi="Arial" w:cs="Arial"/>
        </w:rPr>
        <w:t>economic and social burden of these conditions, and promoti</w:t>
      </w:r>
      <w:r w:rsidR="004172D4">
        <w:rPr>
          <w:rFonts w:ascii="Arial" w:hAnsi="Arial" w:cs="Arial"/>
        </w:rPr>
        <w:t xml:space="preserve">ng health </w:t>
      </w:r>
      <w:r w:rsidR="00E8764C">
        <w:rPr>
          <w:rFonts w:ascii="Arial" w:hAnsi="Arial" w:cs="Arial"/>
        </w:rPr>
        <w:t>equity (</w:t>
      </w:r>
      <w:r w:rsidR="004172D4">
        <w:rPr>
          <w:rFonts w:ascii="Arial" w:hAnsi="Arial" w:cs="Arial"/>
        </w:rPr>
        <w:t>Dubrey et al</w:t>
      </w:r>
      <w:r w:rsidR="00E8764C">
        <w:rPr>
          <w:rFonts w:ascii="Arial" w:hAnsi="Arial" w:cs="Arial"/>
        </w:rPr>
        <w:t>., 2004).</w:t>
      </w:r>
    </w:p>
    <w:p w14:paraId="0DB1625E" w14:textId="77777777" w:rsidR="00AD7FC5" w:rsidRPr="00222636" w:rsidRDefault="00E8764C" w:rsidP="00222636">
      <w:pPr>
        <w:pStyle w:val="Heading1"/>
        <w:spacing w:line="276" w:lineRule="auto"/>
        <w:jc w:val="both"/>
        <w:rPr>
          <w:rFonts w:ascii="Arial" w:hAnsi="Arial" w:cs="Arial"/>
        </w:rPr>
      </w:pPr>
      <w:bookmarkStart w:id="5" w:name="_Toc133963010"/>
      <w:r w:rsidRPr="00222636">
        <w:rPr>
          <w:rFonts w:ascii="Arial" w:hAnsi="Arial" w:cs="Arial"/>
        </w:rPr>
        <w:lastRenderedPageBreak/>
        <w:t>PUBLIC HEALTH MEAS</w:t>
      </w:r>
      <w:r w:rsidR="00AD7FC5" w:rsidRPr="00222636">
        <w:rPr>
          <w:rFonts w:ascii="Arial" w:hAnsi="Arial" w:cs="Arial"/>
        </w:rPr>
        <w:t>URERS FOR CVDs IN UK</w:t>
      </w:r>
      <w:bookmarkEnd w:id="5"/>
      <w:r w:rsidR="006D5FC7" w:rsidRPr="00222636">
        <w:rPr>
          <w:rFonts w:ascii="Arial" w:hAnsi="Arial" w:cs="Arial"/>
        </w:rPr>
        <w:t xml:space="preserve"> </w:t>
      </w:r>
    </w:p>
    <w:p w14:paraId="63DC151F" w14:textId="77777777" w:rsidR="00124163" w:rsidRDefault="00D67DCD" w:rsidP="00AD7FC5">
      <w:pPr>
        <w:spacing w:line="276" w:lineRule="auto"/>
        <w:jc w:val="both"/>
        <w:rPr>
          <w:rFonts w:ascii="Arial" w:hAnsi="Arial" w:cs="Arial"/>
        </w:rPr>
      </w:pPr>
      <w:r>
        <w:rPr>
          <w:rFonts w:ascii="Arial" w:hAnsi="Arial" w:cs="Arial"/>
        </w:rPr>
        <w:t xml:space="preserve">There are several </w:t>
      </w:r>
      <w:r w:rsidR="00462992">
        <w:rPr>
          <w:rFonts w:ascii="Arial" w:hAnsi="Arial" w:cs="Arial"/>
        </w:rPr>
        <w:t xml:space="preserve">public health measures available in the UK to prevent </w:t>
      </w:r>
      <w:r w:rsidR="002A23D0">
        <w:rPr>
          <w:rFonts w:ascii="Arial" w:hAnsi="Arial" w:cs="Arial"/>
        </w:rPr>
        <w:t>and manage cardiovascular diseases (CVDs)</w:t>
      </w:r>
      <w:r w:rsidR="00643506">
        <w:rPr>
          <w:rFonts w:ascii="Arial" w:hAnsi="Arial" w:cs="Arial"/>
        </w:rPr>
        <w:t xml:space="preserve">. The UK government, along with various </w:t>
      </w:r>
      <w:r w:rsidR="006F4301">
        <w:rPr>
          <w:rFonts w:ascii="Arial" w:hAnsi="Arial" w:cs="Arial"/>
        </w:rPr>
        <w:t>health organizations, conducts national health campaig</w:t>
      </w:r>
      <w:r w:rsidR="00FA29F5">
        <w:rPr>
          <w:rFonts w:ascii="Arial" w:hAnsi="Arial" w:cs="Arial"/>
        </w:rPr>
        <w:t>ns to promote healthy lifestyles</w:t>
      </w:r>
      <w:r w:rsidR="00D96938">
        <w:rPr>
          <w:rFonts w:ascii="Arial" w:hAnsi="Arial" w:cs="Arial"/>
        </w:rPr>
        <w:t xml:space="preserve"> and raise awareness </w:t>
      </w:r>
      <w:r w:rsidR="00E77B7A">
        <w:rPr>
          <w:rFonts w:ascii="Arial" w:hAnsi="Arial" w:cs="Arial"/>
        </w:rPr>
        <w:t xml:space="preserve">about the risk factors and symptoms of </w:t>
      </w:r>
      <w:r w:rsidR="00243389">
        <w:rPr>
          <w:rFonts w:ascii="Arial" w:hAnsi="Arial" w:cs="Arial"/>
        </w:rPr>
        <w:t>CVDs. For example, the</w:t>
      </w:r>
      <w:r w:rsidR="000358DC">
        <w:rPr>
          <w:rFonts w:ascii="Arial" w:hAnsi="Arial" w:cs="Arial"/>
        </w:rPr>
        <w:t xml:space="preserve"> ‘’Change4Life’’</w:t>
      </w:r>
      <w:r w:rsidR="00BD3ECD">
        <w:rPr>
          <w:rFonts w:ascii="Arial" w:hAnsi="Arial" w:cs="Arial"/>
        </w:rPr>
        <w:t>campaign encou</w:t>
      </w:r>
      <w:r w:rsidR="00414D06">
        <w:rPr>
          <w:rFonts w:ascii="Arial" w:hAnsi="Arial" w:cs="Arial"/>
        </w:rPr>
        <w:t>rages people to eat healthily, exercise</w:t>
      </w:r>
      <w:r w:rsidR="00432228">
        <w:rPr>
          <w:rFonts w:ascii="Arial" w:hAnsi="Arial" w:cs="Arial"/>
        </w:rPr>
        <w:t xml:space="preserve"> regularly, and quit smoking to reduce</w:t>
      </w:r>
      <w:r w:rsidR="005B24F0">
        <w:rPr>
          <w:rFonts w:ascii="Arial" w:hAnsi="Arial" w:cs="Arial"/>
        </w:rPr>
        <w:t xml:space="preserve"> their risk of CVDs. The </w:t>
      </w:r>
      <w:r w:rsidR="00D202D9">
        <w:rPr>
          <w:rFonts w:ascii="Arial" w:hAnsi="Arial" w:cs="Arial"/>
        </w:rPr>
        <w:t xml:space="preserve">National Health </w:t>
      </w:r>
      <w:r w:rsidR="006667B5">
        <w:rPr>
          <w:rFonts w:ascii="Arial" w:hAnsi="Arial" w:cs="Arial"/>
        </w:rPr>
        <w:t>Service (</w:t>
      </w:r>
      <w:r w:rsidR="00D202D9">
        <w:rPr>
          <w:rFonts w:ascii="Arial" w:hAnsi="Arial" w:cs="Arial"/>
        </w:rPr>
        <w:t xml:space="preserve">NHS) offers </w:t>
      </w:r>
      <w:r w:rsidR="00513D15">
        <w:rPr>
          <w:rFonts w:ascii="Arial" w:hAnsi="Arial" w:cs="Arial"/>
        </w:rPr>
        <w:t xml:space="preserve">screening programs for CVDs </w:t>
      </w:r>
      <w:r w:rsidR="00C077DE">
        <w:rPr>
          <w:rFonts w:ascii="Arial" w:hAnsi="Arial" w:cs="Arial"/>
        </w:rPr>
        <w:t>to identify people at high risk o</w:t>
      </w:r>
      <w:r w:rsidR="006667B5">
        <w:rPr>
          <w:rFonts w:ascii="Arial" w:hAnsi="Arial" w:cs="Arial"/>
        </w:rPr>
        <w:t>f</w:t>
      </w:r>
      <w:r w:rsidR="00C077DE">
        <w:rPr>
          <w:rFonts w:ascii="Arial" w:hAnsi="Arial" w:cs="Arial"/>
        </w:rPr>
        <w:t xml:space="preserve"> </w:t>
      </w:r>
      <w:r w:rsidR="006667B5">
        <w:rPr>
          <w:rFonts w:ascii="Arial" w:hAnsi="Arial" w:cs="Arial"/>
        </w:rPr>
        <w:t>developing these conditions. For example</w:t>
      </w:r>
      <w:r w:rsidR="003110CE">
        <w:rPr>
          <w:rFonts w:ascii="Arial" w:hAnsi="Arial" w:cs="Arial"/>
        </w:rPr>
        <w:t xml:space="preserve">, the NHS Health </w:t>
      </w:r>
      <w:r w:rsidR="00A47B7D">
        <w:rPr>
          <w:rFonts w:ascii="Arial" w:hAnsi="Arial" w:cs="Arial"/>
        </w:rPr>
        <w:t xml:space="preserve">Check program provides a free health </w:t>
      </w:r>
      <w:r w:rsidR="008416E7">
        <w:rPr>
          <w:rFonts w:ascii="Arial" w:hAnsi="Arial" w:cs="Arial"/>
        </w:rPr>
        <w:t xml:space="preserve">check-up to all </w:t>
      </w:r>
      <w:r w:rsidR="000C5E3A">
        <w:rPr>
          <w:rFonts w:ascii="Arial" w:hAnsi="Arial" w:cs="Arial"/>
        </w:rPr>
        <w:t xml:space="preserve">adults aged between 40 and 74 years to </w:t>
      </w:r>
      <w:r w:rsidR="00CC5F97">
        <w:rPr>
          <w:rFonts w:ascii="Arial" w:hAnsi="Arial" w:cs="Arial"/>
        </w:rPr>
        <w:t xml:space="preserve">assess their risk of CVDs and other </w:t>
      </w:r>
      <w:r w:rsidR="00830BE1">
        <w:rPr>
          <w:rFonts w:ascii="Arial" w:hAnsi="Arial" w:cs="Arial"/>
        </w:rPr>
        <w:t>health conditions (Dubrey et al., 2004).</w:t>
      </w:r>
    </w:p>
    <w:p w14:paraId="08948290" w14:textId="77777777" w:rsidR="009F4644" w:rsidRDefault="00124163" w:rsidP="00AD7FC5">
      <w:pPr>
        <w:spacing w:line="276" w:lineRule="auto"/>
        <w:jc w:val="both"/>
        <w:rPr>
          <w:rFonts w:ascii="Arial" w:hAnsi="Arial" w:cs="Arial"/>
        </w:rPr>
      </w:pPr>
      <w:r>
        <w:rPr>
          <w:rFonts w:ascii="Arial" w:hAnsi="Arial" w:cs="Arial"/>
        </w:rPr>
        <w:t xml:space="preserve">Smoking is a major risk factor </w:t>
      </w:r>
      <w:r w:rsidR="002B3F7B">
        <w:rPr>
          <w:rFonts w:ascii="Arial" w:hAnsi="Arial" w:cs="Arial"/>
        </w:rPr>
        <w:t xml:space="preserve">for CVDs, and the NHS offers smoking cessation services to </w:t>
      </w:r>
      <w:r w:rsidR="00611AA7">
        <w:rPr>
          <w:rFonts w:ascii="Arial" w:hAnsi="Arial" w:cs="Arial"/>
        </w:rPr>
        <w:t xml:space="preserve">help people quit smoking. These services include nicotine </w:t>
      </w:r>
      <w:r w:rsidR="00B83053">
        <w:rPr>
          <w:rFonts w:ascii="Arial" w:hAnsi="Arial" w:cs="Arial"/>
        </w:rPr>
        <w:t xml:space="preserve">replacement therapy, </w:t>
      </w:r>
      <w:r w:rsidR="00C20162">
        <w:rPr>
          <w:rFonts w:ascii="Arial" w:hAnsi="Arial" w:cs="Arial"/>
        </w:rPr>
        <w:t xml:space="preserve">counselling, and support groups. The UK </w:t>
      </w:r>
      <w:r w:rsidR="00123F7F">
        <w:rPr>
          <w:rFonts w:ascii="Arial" w:hAnsi="Arial" w:cs="Arial"/>
        </w:rPr>
        <w:t xml:space="preserve">government provides dietary advice </w:t>
      </w:r>
      <w:r w:rsidR="00FC77F7">
        <w:rPr>
          <w:rFonts w:ascii="Arial" w:hAnsi="Arial" w:cs="Arial"/>
        </w:rPr>
        <w:t>to help people make healthy</w:t>
      </w:r>
      <w:r w:rsidR="00BA6D69">
        <w:rPr>
          <w:rFonts w:ascii="Arial" w:hAnsi="Arial" w:cs="Arial"/>
        </w:rPr>
        <w:t xml:space="preserve"> food to achieve a healthy</w:t>
      </w:r>
      <w:r w:rsidR="001D3665">
        <w:rPr>
          <w:rFonts w:ascii="Arial" w:hAnsi="Arial" w:cs="Arial"/>
        </w:rPr>
        <w:t>, balanced diet, Regular physical activity is an important</w:t>
      </w:r>
      <w:r w:rsidR="00473D62">
        <w:rPr>
          <w:rFonts w:ascii="Arial" w:hAnsi="Arial" w:cs="Arial"/>
        </w:rPr>
        <w:t xml:space="preserve"> factor in preventing CVDs, and the UK </w:t>
      </w:r>
      <w:r w:rsidR="0024019E">
        <w:rPr>
          <w:rFonts w:ascii="Arial" w:hAnsi="Arial" w:cs="Arial"/>
        </w:rPr>
        <w:t xml:space="preserve">government promotes physical activity through various </w:t>
      </w:r>
      <w:r w:rsidR="009A6ECD">
        <w:rPr>
          <w:rFonts w:ascii="Arial" w:hAnsi="Arial" w:cs="Arial"/>
        </w:rPr>
        <w:t>initiatives, such as the ‘Get Active You</w:t>
      </w:r>
      <w:r w:rsidR="00295719">
        <w:rPr>
          <w:rFonts w:ascii="Arial" w:hAnsi="Arial" w:cs="Arial"/>
        </w:rPr>
        <w:t xml:space="preserve">r Way’’ campaign, </w:t>
      </w:r>
      <w:r w:rsidR="00D60BA0">
        <w:rPr>
          <w:rFonts w:ascii="Arial" w:hAnsi="Arial" w:cs="Arial"/>
        </w:rPr>
        <w:t>which</w:t>
      </w:r>
      <w:r w:rsidR="00295719">
        <w:rPr>
          <w:rFonts w:ascii="Arial" w:hAnsi="Arial" w:cs="Arial"/>
        </w:rPr>
        <w:t xml:space="preserve"> encourages </w:t>
      </w:r>
      <w:r w:rsidR="00D60BA0">
        <w:rPr>
          <w:rFonts w:ascii="Arial" w:hAnsi="Arial" w:cs="Arial"/>
        </w:rPr>
        <w:t>people to find en</w:t>
      </w:r>
      <w:r w:rsidR="00FD1B07">
        <w:rPr>
          <w:rFonts w:ascii="Arial" w:hAnsi="Arial" w:cs="Arial"/>
        </w:rPr>
        <w:t xml:space="preserve">joyable ways to be physically </w:t>
      </w:r>
      <w:r w:rsidR="00D73D01">
        <w:rPr>
          <w:rFonts w:ascii="Arial" w:hAnsi="Arial" w:cs="Arial"/>
        </w:rPr>
        <w:t xml:space="preserve">active. The NHS offers medication to manage risk factors for </w:t>
      </w:r>
      <w:r w:rsidR="00742725">
        <w:rPr>
          <w:rFonts w:ascii="Arial" w:hAnsi="Arial" w:cs="Arial"/>
        </w:rPr>
        <w:t>CVDs, such as high blood pressure and high cholesterol</w:t>
      </w:r>
      <w:r w:rsidR="00A32FF4">
        <w:rPr>
          <w:rFonts w:ascii="Arial" w:hAnsi="Arial" w:cs="Arial"/>
        </w:rPr>
        <w:t>. Medications include statins, beta-</w:t>
      </w:r>
      <w:r w:rsidR="008C57F0">
        <w:rPr>
          <w:rFonts w:ascii="Arial" w:hAnsi="Arial" w:cs="Arial"/>
        </w:rPr>
        <w:t xml:space="preserve">blockers, and ACE </w:t>
      </w:r>
      <w:r w:rsidR="0052293A">
        <w:rPr>
          <w:rFonts w:ascii="Arial" w:hAnsi="Arial" w:cs="Arial"/>
        </w:rPr>
        <w:t>inhibitors (Canoy et al., 2015).</w:t>
      </w:r>
    </w:p>
    <w:p w14:paraId="60C5BEED" w14:textId="77777777" w:rsidR="003052D8" w:rsidRDefault="009F4644" w:rsidP="00222636">
      <w:pPr>
        <w:pStyle w:val="Heading1"/>
        <w:spacing w:line="276" w:lineRule="auto"/>
        <w:jc w:val="both"/>
      </w:pPr>
      <w:bookmarkStart w:id="6" w:name="_Toc133963011"/>
      <w:r>
        <w:rPr>
          <w:rFonts w:ascii="Arial" w:hAnsi="Arial" w:cs="Arial"/>
        </w:rPr>
        <w:t>THE FUTURE SCENARIO AND RECOMMENDATIONS</w:t>
      </w:r>
      <w:bookmarkEnd w:id="6"/>
      <w:r w:rsidR="006D5FC7">
        <w:t xml:space="preserve">    </w:t>
      </w:r>
    </w:p>
    <w:p w14:paraId="1C731352" w14:textId="77777777" w:rsidR="00FD172F" w:rsidRDefault="00952165" w:rsidP="003052D8">
      <w:pPr>
        <w:spacing w:line="276" w:lineRule="auto"/>
        <w:jc w:val="both"/>
        <w:rPr>
          <w:rFonts w:ascii="Arial" w:hAnsi="Arial" w:cs="Arial"/>
        </w:rPr>
      </w:pPr>
      <w:r>
        <w:rPr>
          <w:rFonts w:ascii="Arial" w:hAnsi="Arial" w:cs="Arial"/>
        </w:rPr>
        <w:t>Cardiovascular dise</w:t>
      </w:r>
      <w:r w:rsidR="004451BB">
        <w:rPr>
          <w:rFonts w:ascii="Arial" w:hAnsi="Arial" w:cs="Arial"/>
        </w:rPr>
        <w:t>ase (CVD) is a significant public health challenge</w:t>
      </w:r>
      <w:r w:rsidR="00025DF5">
        <w:rPr>
          <w:rFonts w:ascii="Arial" w:hAnsi="Arial" w:cs="Arial"/>
        </w:rPr>
        <w:t xml:space="preserve"> in the UK, with over 7 million people living with the condition. CVD is </w:t>
      </w:r>
      <w:r w:rsidR="009900EB">
        <w:rPr>
          <w:rFonts w:ascii="Arial" w:hAnsi="Arial" w:cs="Arial"/>
        </w:rPr>
        <w:t xml:space="preserve">a leading cause of mortality, responsible </w:t>
      </w:r>
      <w:r w:rsidR="00F552C8">
        <w:rPr>
          <w:rFonts w:ascii="Arial" w:hAnsi="Arial" w:cs="Arial"/>
        </w:rPr>
        <w:t>for approximately 160,000 death</w:t>
      </w:r>
      <w:r w:rsidR="00066653">
        <w:rPr>
          <w:rFonts w:ascii="Arial" w:hAnsi="Arial" w:cs="Arial"/>
        </w:rPr>
        <w:t>s</w:t>
      </w:r>
      <w:r w:rsidR="00F552C8">
        <w:rPr>
          <w:rFonts w:ascii="Arial" w:hAnsi="Arial" w:cs="Arial"/>
        </w:rPr>
        <w:t xml:space="preserve"> </w:t>
      </w:r>
      <w:r w:rsidR="00DE02EB">
        <w:rPr>
          <w:rFonts w:ascii="Arial" w:hAnsi="Arial" w:cs="Arial"/>
        </w:rPr>
        <w:t>in the UK each year. The economic</w:t>
      </w:r>
      <w:r w:rsidR="00066653">
        <w:rPr>
          <w:rFonts w:ascii="Arial" w:hAnsi="Arial" w:cs="Arial"/>
        </w:rPr>
        <w:t xml:space="preserve"> and social burden of CVD </w:t>
      </w:r>
      <w:r w:rsidR="006648C8">
        <w:rPr>
          <w:rFonts w:ascii="Arial" w:hAnsi="Arial" w:cs="Arial"/>
        </w:rPr>
        <w:t>is also substantial,</w:t>
      </w:r>
      <w:r w:rsidR="007B3FA3">
        <w:rPr>
          <w:rFonts w:ascii="Arial" w:hAnsi="Arial" w:cs="Arial"/>
        </w:rPr>
        <w:t xml:space="preserve"> with estimates suggesting that the condition costs the UK econom</w:t>
      </w:r>
      <w:r w:rsidR="00B57765">
        <w:rPr>
          <w:rFonts w:ascii="Arial" w:hAnsi="Arial" w:cs="Arial"/>
        </w:rPr>
        <w:t>y over £19 billion annually (Bha</w:t>
      </w:r>
      <w:r w:rsidR="00FD172F">
        <w:rPr>
          <w:rFonts w:ascii="Arial" w:hAnsi="Arial" w:cs="Arial"/>
        </w:rPr>
        <w:t>tnagar et al., 2015).</w:t>
      </w:r>
    </w:p>
    <w:p w14:paraId="1FBEB5DE" w14:textId="77777777" w:rsidR="00F257E1" w:rsidRDefault="00FD172F" w:rsidP="003052D8">
      <w:pPr>
        <w:spacing w:line="276" w:lineRule="auto"/>
        <w:jc w:val="both"/>
        <w:rPr>
          <w:rFonts w:ascii="Arial" w:hAnsi="Arial" w:cs="Arial"/>
        </w:rPr>
      </w:pPr>
      <w:r>
        <w:rPr>
          <w:rFonts w:ascii="Arial" w:hAnsi="Arial" w:cs="Arial"/>
        </w:rPr>
        <w:t>The future</w:t>
      </w:r>
      <w:r w:rsidR="00E97D57">
        <w:rPr>
          <w:rFonts w:ascii="Arial" w:hAnsi="Arial" w:cs="Arial"/>
        </w:rPr>
        <w:t xml:space="preserve"> situation of CVD in the UK </w:t>
      </w:r>
      <w:r w:rsidR="00314263">
        <w:rPr>
          <w:rFonts w:ascii="Arial" w:hAnsi="Arial" w:cs="Arial"/>
        </w:rPr>
        <w:t xml:space="preserve">is also concerning. The prevalence of CVD is </w:t>
      </w:r>
      <w:r w:rsidR="0099048F">
        <w:rPr>
          <w:rFonts w:ascii="Arial" w:hAnsi="Arial" w:cs="Arial"/>
        </w:rPr>
        <w:t xml:space="preserve">expected to rise </w:t>
      </w:r>
      <w:r w:rsidR="0094211F">
        <w:rPr>
          <w:rFonts w:ascii="Arial" w:hAnsi="Arial" w:cs="Arial"/>
        </w:rPr>
        <w:t xml:space="preserve">in the coming decade4s due to an ageing population and </w:t>
      </w:r>
      <w:r w:rsidR="008E00AA">
        <w:rPr>
          <w:rFonts w:ascii="Arial" w:hAnsi="Arial" w:cs="Arial"/>
        </w:rPr>
        <w:t xml:space="preserve">an increasing prevalence of risk factors such </w:t>
      </w:r>
      <w:r w:rsidR="005169FD">
        <w:rPr>
          <w:rFonts w:ascii="Arial" w:hAnsi="Arial" w:cs="Arial"/>
        </w:rPr>
        <w:t xml:space="preserve">as obesity, and economic </w:t>
      </w:r>
      <w:r w:rsidR="00F257E1">
        <w:rPr>
          <w:rFonts w:ascii="Arial" w:hAnsi="Arial" w:cs="Arial"/>
        </w:rPr>
        <w:t>burden (Bhatnagar et al., 2016).</w:t>
      </w:r>
    </w:p>
    <w:p w14:paraId="2091256F" w14:textId="76B043E8" w:rsidR="00686DED" w:rsidRPr="000358DC" w:rsidRDefault="00B86466" w:rsidP="00650ADE">
      <w:pPr>
        <w:spacing w:line="276" w:lineRule="auto"/>
        <w:jc w:val="both"/>
        <w:rPr>
          <w:rFonts w:ascii="Arial" w:hAnsi="Arial" w:cs="Arial"/>
        </w:rPr>
      </w:pPr>
      <w:r>
        <w:rPr>
          <w:rFonts w:ascii="Arial" w:hAnsi="Arial" w:cs="Arial"/>
        </w:rPr>
        <w:t xml:space="preserve">To tackle this situation, the UK government </w:t>
      </w:r>
      <w:r w:rsidR="00C8287F">
        <w:rPr>
          <w:rFonts w:ascii="Arial" w:hAnsi="Arial" w:cs="Arial"/>
        </w:rPr>
        <w:t xml:space="preserve">can take several steps. The </w:t>
      </w:r>
      <w:r w:rsidR="004B753E">
        <w:rPr>
          <w:rFonts w:ascii="Arial" w:hAnsi="Arial" w:cs="Arial"/>
        </w:rPr>
        <w:t xml:space="preserve">government can invest </w:t>
      </w:r>
      <w:r w:rsidR="00C00EBB">
        <w:rPr>
          <w:rFonts w:ascii="Arial" w:hAnsi="Arial" w:cs="Arial"/>
        </w:rPr>
        <w:t xml:space="preserve">in public </w:t>
      </w:r>
      <w:r w:rsidR="00921A50">
        <w:rPr>
          <w:rFonts w:ascii="Arial" w:hAnsi="Arial" w:cs="Arial"/>
        </w:rPr>
        <w:t>health campai</w:t>
      </w:r>
      <w:r w:rsidR="007C7E33">
        <w:rPr>
          <w:rFonts w:ascii="Arial" w:hAnsi="Arial" w:cs="Arial"/>
        </w:rPr>
        <w:t xml:space="preserve">gns to </w:t>
      </w:r>
      <w:r w:rsidR="00AA7BE1">
        <w:rPr>
          <w:rFonts w:ascii="Arial" w:hAnsi="Arial" w:cs="Arial"/>
        </w:rPr>
        <w:t>raise awareness of the risk</w:t>
      </w:r>
      <w:r w:rsidR="00BB7AE9">
        <w:rPr>
          <w:rFonts w:ascii="Arial" w:hAnsi="Arial" w:cs="Arial"/>
        </w:rPr>
        <w:t xml:space="preserve"> factors </w:t>
      </w:r>
      <w:r w:rsidR="00DC687E">
        <w:rPr>
          <w:rFonts w:ascii="Arial" w:hAnsi="Arial" w:cs="Arial"/>
        </w:rPr>
        <w:t xml:space="preserve">for CVD and promote healthy lifestyles, </w:t>
      </w:r>
      <w:r w:rsidR="001B0D31">
        <w:rPr>
          <w:rFonts w:ascii="Arial" w:hAnsi="Arial" w:cs="Arial"/>
        </w:rPr>
        <w:t>including a healthy</w:t>
      </w:r>
      <w:r w:rsidR="006D5FC7">
        <w:t xml:space="preserve"> </w:t>
      </w:r>
      <w:r w:rsidR="00045602">
        <w:rPr>
          <w:rFonts w:ascii="Arial" w:hAnsi="Arial" w:cs="Arial"/>
        </w:rPr>
        <w:t xml:space="preserve">diet and regular </w:t>
      </w:r>
      <w:r w:rsidR="00B94029">
        <w:rPr>
          <w:rFonts w:ascii="Arial" w:hAnsi="Arial" w:cs="Arial"/>
        </w:rPr>
        <w:t xml:space="preserve">physical activity. The </w:t>
      </w:r>
      <w:r w:rsidR="00F24B86">
        <w:rPr>
          <w:rFonts w:ascii="Arial" w:hAnsi="Arial" w:cs="Arial"/>
        </w:rPr>
        <w:t xml:space="preserve">government need to invest in early detection and management </w:t>
      </w:r>
      <w:r w:rsidR="0063594B">
        <w:rPr>
          <w:rFonts w:ascii="Arial" w:hAnsi="Arial" w:cs="Arial"/>
        </w:rPr>
        <w:t>of CVD to prevent complications and reduce mortal</w:t>
      </w:r>
      <w:r w:rsidR="005D307A">
        <w:rPr>
          <w:rFonts w:ascii="Arial" w:hAnsi="Arial" w:cs="Arial"/>
        </w:rPr>
        <w:t xml:space="preserve">ity. This can include expanding screening </w:t>
      </w:r>
      <w:r w:rsidR="00197591">
        <w:rPr>
          <w:rFonts w:ascii="Arial" w:hAnsi="Arial" w:cs="Arial"/>
        </w:rPr>
        <w:t xml:space="preserve">programs and ensuring access to </w:t>
      </w:r>
      <w:r w:rsidR="00316854">
        <w:rPr>
          <w:rFonts w:ascii="Arial" w:hAnsi="Arial" w:cs="Arial"/>
        </w:rPr>
        <w:t>effective</w:t>
      </w:r>
      <w:r w:rsidR="00316854">
        <w:t xml:space="preserve"> treatments</w:t>
      </w:r>
      <w:r w:rsidR="00197591">
        <w:t xml:space="preserve"> </w:t>
      </w:r>
      <w:r w:rsidR="00197591" w:rsidRPr="00833015">
        <w:rPr>
          <w:rFonts w:ascii="Arial" w:hAnsi="Arial" w:cs="Arial"/>
        </w:rPr>
        <w:t>and medication</w:t>
      </w:r>
      <w:r w:rsidR="00833015" w:rsidRPr="00833015">
        <w:rPr>
          <w:rFonts w:ascii="Arial" w:hAnsi="Arial" w:cs="Arial"/>
        </w:rPr>
        <w:t>s.</w:t>
      </w:r>
      <w:r w:rsidR="006D5FC7">
        <w:t xml:space="preserve">                                            </w:t>
      </w:r>
    </w:p>
    <w:p w14:paraId="2BD31BA9" w14:textId="5EA2ED33" w:rsidR="00F173EB" w:rsidRDefault="00555EEC" w:rsidP="00555EEC">
      <w:pPr>
        <w:spacing w:line="276" w:lineRule="auto"/>
        <w:jc w:val="both"/>
        <w:rPr>
          <w:rFonts w:ascii="Arial" w:hAnsi="Arial" w:cs="Arial"/>
        </w:rPr>
      </w:pPr>
      <w:r w:rsidRPr="00555EEC">
        <w:rPr>
          <w:rFonts w:ascii="Arial" w:hAnsi="Arial" w:cs="Arial"/>
        </w:rPr>
        <w:t>The health</w:t>
      </w:r>
      <w:r>
        <w:rPr>
          <w:rFonts w:ascii="Arial" w:hAnsi="Arial" w:cs="Arial"/>
        </w:rPr>
        <w:t xml:space="preserve"> system</w:t>
      </w:r>
      <w:r w:rsidR="00597DFE">
        <w:rPr>
          <w:rFonts w:ascii="Arial" w:hAnsi="Arial" w:cs="Arial"/>
        </w:rPr>
        <w:t xml:space="preserve"> needs </w:t>
      </w:r>
      <w:r w:rsidR="00351867">
        <w:rPr>
          <w:rFonts w:ascii="Arial" w:hAnsi="Arial" w:cs="Arial"/>
        </w:rPr>
        <w:t>to</w:t>
      </w:r>
      <w:r w:rsidR="00570CC6">
        <w:rPr>
          <w:rFonts w:ascii="Arial" w:hAnsi="Arial" w:cs="Arial"/>
        </w:rPr>
        <w:t xml:space="preserve"> ensure </w:t>
      </w:r>
      <w:r w:rsidR="00992DBD">
        <w:rPr>
          <w:rFonts w:ascii="Arial" w:hAnsi="Arial" w:cs="Arial"/>
        </w:rPr>
        <w:t>that individuals</w:t>
      </w:r>
      <w:r w:rsidR="006D1604">
        <w:rPr>
          <w:rFonts w:ascii="Arial" w:hAnsi="Arial" w:cs="Arial"/>
        </w:rPr>
        <w:t xml:space="preserve"> with CVD receive </w:t>
      </w:r>
      <w:r w:rsidR="00CA4CB5">
        <w:rPr>
          <w:rFonts w:ascii="Arial" w:hAnsi="Arial" w:cs="Arial"/>
        </w:rPr>
        <w:t>timely and high-quality</w:t>
      </w:r>
      <w:r w:rsidR="006E7659">
        <w:rPr>
          <w:rFonts w:ascii="Arial" w:hAnsi="Arial" w:cs="Arial"/>
        </w:rPr>
        <w:t xml:space="preserve"> care. This can </w:t>
      </w:r>
      <w:r w:rsidR="0002489F">
        <w:rPr>
          <w:rFonts w:ascii="Arial" w:hAnsi="Arial" w:cs="Arial"/>
        </w:rPr>
        <w:t>include investment in workforce</w:t>
      </w:r>
      <w:r w:rsidR="00837C72">
        <w:rPr>
          <w:rFonts w:ascii="Arial" w:hAnsi="Arial" w:cs="Arial"/>
        </w:rPr>
        <w:t xml:space="preserve"> training, infrastructure</w:t>
      </w:r>
      <w:r w:rsidR="00260A17">
        <w:rPr>
          <w:rFonts w:ascii="Arial" w:hAnsi="Arial" w:cs="Arial"/>
        </w:rPr>
        <w:t xml:space="preserve">, and research. The </w:t>
      </w:r>
      <w:r w:rsidR="000F7B25">
        <w:rPr>
          <w:rFonts w:ascii="Arial" w:hAnsi="Arial" w:cs="Arial"/>
        </w:rPr>
        <w:t xml:space="preserve">government also </w:t>
      </w:r>
      <w:r w:rsidR="00EE4EE0">
        <w:rPr>
          <w:rFonts w:ascii="Arial" w:hAnsi="Arial" w:cs="Arial"/>
        </w:rPr>
        <w:t>need to address the social</w:t>
      </w:r>
      <w:r w:rsidR="00B53C3B">
        <w:rPr>
          <w:rFonts w:ascii="Arial" w:hAnsi="Arial" w:cs="Arial"/>
        </w:rPr>
        <w:t xml:space="preserve"> determinants of health</w:t>
      </w:r>
      <w:r w:rsidR="00EF0CB4">
        <w:rPr>
          <w:rFonts w:ascii="Arial" w:hAnsi="Arial" w:cs="Arial"/>
        </w:rPr>
        <w:t xml:space="preserve"> that</w:t>
      </w:r>
      <w:r w:rsidR="00F23A24">
        <w:rPr>
          <w:rFonts w:ascii="Arial" w:hAnsi="Arial" w:cs="Arial"/>
        </w:rPr>
        <w:t xml:space="preserve"> contribute to CVD</w:t>
      </w:r>
      <w:r w:rsidR="006C788F">
        <w:rPr>
          <w:rFonts w:ascii="Arial" w:hAnsi="Arial" w:cs="Arial"/>
        </w:rPr>
        <w:t xml:space="preserve">, including poverty, </w:t>
      </w:r>
      <w:r w:rsidR="00FF1175">
        <w:rPr>
          <w:rFonts w:ascii="Arial" w:hAnsi="Arial" w:cs="Arial"/>
        </w:rPr>
        <w:t>unemployment, and housing. A</w:t>
      </w:r>
      <w:r w:rsidR="00E82149">
        <w:rPr>
          <w:rFonts w:ascii="Arial" w:hAnsi="Arial" w:cs="Arial"/>
        </w:rPr>
        <w:t>ddressing these factors can red</w:t>
      </w:r>
      <w:r w:rsidR="001D25B3">
        <w:rPr>
          <w:rFonts w:ascii="Arial" w:hAnsi="Arial" w:cs="Arial"/>
        </w:rPr>
        <w:t xml:space="preserve">uce health </w:t>
      </w:r>
      <w:r w:rsidR="00B10F29">
        <w:rPr>
          <w:rFonts w:ascii="Arial" w:hAnsi="Arial" w:cs="Arial"/>
        </w:rPr>
        <w:t xml:space="preserve">inequalities and </w:t>
      </w:r>
      <w:r w:rsidR="006D243D">
        <w:rPr>
          <w:rFonts w:ascii="Arial" w:hAnsi="Arial" w:cs="Arial"/>
        </w:rPr>
        <w:t xml:space="preserve">improve health outcomes for </w:t>
      </w:r>
      <w:r w:rsidR="00FE4112">
        <w:rPr>
          <w:rFonts w:ascii="Arial" w:hAnsi="Arial" w:cs="Arial"/>
        </w:rPr>
        <w:t>all (</w:t>
      </w:r>
      <w:r w:rsidR="007C6817">
        <w:rPr>
          <w:rFonts w:ascii="Arial" w:hAnsi="Arial" w:cs="Arial"/>
        </w:rPr>
        <w:t>BARKER, 1986).</w:t>
      </w:r>
    </w:p>
    <w:p w14:paraId="741F1565" w14:textId="77777777" w:rsidR="00C71AFE" w:rsidRDefault="00C71AFE" w:rsidP="00C71AFE">
      <w:pPr>
        <w:pStyle w:val="Heading1"/>
      </w:pPr>
    </w:p>
    <w:p w14:paraId="7F7C8E18" w14:textId="72A4F1E4" w:rsidR="001267AA" w:rsidRPr="006D5965" w:rsidRDefault="00C055A9" w:rsidP="00C71AFE">
      <w:pPr>
        <w:pStyle w:val="Heading1"/>
        <w:rPr>
          <w:rFonts w:ascii="Arial" w:hAnsi="Arial" w:cs="Arial"/>
        </w:rPr>
      </w:pPr>
      <w:bookmarkStart w:id="7" w:name="_Toc133963012"/>
      <w:r w:rsidRPr="006D5965">
        <w:rPr>
          <w:rFonts w:ascii="Arial" w:hAnsi="Arial" w:cs="Arial"/>
        </w:rPr>
        <w:t>C</w:t>
      </w:r>
      <w:r w:rsidR="00AC3C3D" w:rsidRPr="006D5965">
        <w:rPr>
          <w:rFonts w:ascii="Arial" w:hAnsi="Arial" w:cs="Arial"/>
        </w:rPr>
        <w:t>ONCLUSION</w:t>
      </w:r>
      <w:bookmarkEnd w:id="7"/>
    </w:p>
    <w:p w14:paraId="72420634" w14:textId="77777777" w:rsidR="00C71AFE" w:rsidRPr="00C71AFE" w:rsidRDefault="00C71AFE" w:rsidP="00C71AFE"/>
    <w:p w14:paraId="6BAB2195" w14:textId="676190A3" w:rsidR="006F740E" w:rsidRDefault="001267AA" w:rsidP="00555EEC">
      <w:pPr>
        <w:spacing w:line="276" w:lineRule="auto"/>
        <w:jc w:val="both"/>
        <w:rPr>
          <w:rFonts w:ascii="Arial" w:hAnsi="Arial" w:cs="Arial"/>
        </w:rPr>
      </w:pPr>
      <w:r>
        <w:rPr>
          <w:rFonts w:ascii="Arial" w:hAnsi="Arial" w:cs="Arial"/>
        </w:rPr>
        <w:t xml:space="preserve">The world is </w:t>
      </w:r>
      <w:r w:rsidR="00AC2D9B">
        <w:rPr>
          <w:rFonts w:ascii="Arial" w:hAnsi="Arial" w:cs="Arial"/>
        </w:rPr>
        <w:t xml:space="preserve">changing rapidly </w:t>
      </w:r>
      <w:r w:rsidR="00DF64AB">
        <w:rPr>
          <w:rFonts w:ascii="Arial" w:hAnsi="Arial" w:cs="Arial"/>
        </w:rPr>
        <w:t>and with the advancement</w:t>
      </w:r>
      <w:r w:rsidR="004B006A">
        <w:rPr>
          <w:rFonts w:ascii="Arial" w:hAnsi="Arial" w:cs="Arial"/>
        </w:rPr>
        <w:t xml:space="preserve"> of Techno</w:t>
      </w:r>
      <w:r w:rsidR="006A4C20">
        <w:rPr>
          <w:rFonts w:ascii="Arial" w:hAnsi="Arial" w:cs="Arial"/>
        </w:rPr>
        <w:t>logy the need for human effort</w:t>
      </w:r>
      <w:r w:rsidR="0030057C">
        <w:rPr>
          <w:rFonts w:ascii="Arial" w:hAnsi="Arial" w:cs="Arial"/>
        </w:rPr>
        <w:t xml:space="preserve"> in everyday tasks </w:t>
      </w:r>
      <w:r w:rsidR="00DF3846">
        <w:rPr>
          <w:rFonts w:ascii="Arial" w:hAnsi="Arial" w:cs="Arial"/>
        </w:rPr>
        <w:t>has reduced sig</w:t>
      </w:r>
      <w:r w:rsidR="00BD7FBB">
        <w:rPr>
          <w:rFonts w:ascii="Arial" w:hAnsi="Arial" w:cs="Arial"/>
        </w:rPr>
        <w:t xml:space="preserve">nificantly. This has given rise </w:t>
      </w:r>
      <w:r w:rsidR="00C14972">
        <w:rPr>
          <w:rFonts w:ascii="Arial" w:hAnsi="Arial" w:cs="Arial"/>
        </w:rPr>
        <w:t xml:space="preserve">to sedentary lifestyle and </w:t>
      </w:r>
      <w:r w:rsidR="007A0A0E">
        <w:rPr>
          <w:rFonts w:ascii="Arial" w:hAnsi="Arial" w:cs="Arial"/>
        </w:rPr>
        <w:t xml:space="preserve">the unregulated intake </w:t>
      </w:r>
      <w:r w:rsidR="005A27C4">
        <w:rPr>
          <w:rFonts w:ascii="Arial" w:hAnsi="Arial" w:cs="Arial"/>
        </w:rPr>
        <w:t>of Fast Food and other hig</w:t>
      </w:r>
      <w:r w:rsidR="00A041E4">
        <w:rPr>
          <w:rFonts w:ascii="Arial" w:hAnsi="Arial" w:cs="Arial"/>
        </w:rPr>
        <w:t xml:space="preserve">h </w:t>
      </w:r>
      <w:r w:rsidR="00620073">
        <w:rPr>
          <w:rFonts w:ascii="Arial" w:hAnsi="Arial" w:cs="Arial"/>
        </w:rPr>
        <w:t>cholesterol</w:t>
      </w:r>
      <w:r w:rsidR="00A041E4">
        <w:rPr>
          <w:rFonts w:ascii="Arial" w:hAnsi="Arial" w:cs="Arial"/>
        </w:rPr>
        <w:t xml:space="preserve"> food items and rich food</w:t>
      </w:r>
      <w:r w:rsidR="001A788C">
        <w:rPr>
          <w:rFonts w:ascii="Arial" w:hAnsi="Arial" w:cs="Arial"/>
        </w:rPr>
        <w:t xml:space="preserve"> items has increased </w:t>
      </w:r>
      <w:r w:rsidR="00ED4613">
        <w:rPr>
          <w:rFonts w:ascii="Arial" w:hAnsi="Arial" w:cs="Arial"/>
        </w:rPr>
        <w:t xml:space="preserve">the risk of CVD all over </w:t>
      </w:r>
      <w:r w:rsidR="00EC0EDD">
        <w:rPr>
          <w:rFonts w:ascii="Arial" w:hAnsi="Arial" w:cs="Arial"/>
        </w:rPr>
        <w:t>the</w:t>
      </w:r>
      <w:r w:rsidR="00ED4613">
        <w:rPr>
          <w:rFonts w:ascii="Arial" w:hAnsi="Arial" w:cs="Arial"/>
        </w:rPr>
        <w:t xml:space="preserve"> wor</w:t>
      </w:r>
      <w:r w:rsidR="00EC0EDD">
        <w:rPr>
          <w:rFonts w:ascii="Arial" w:hAnsi="Arial" w:cs="Arial"/>
        </w:rPr>
        <w:t>ld</w:t>
      </w:r>
      <w:r w:rsidR="00620073">
        <w:rPr>
          <w:rFonts w:ascii="Arial" w:hAnsi="Arial" w:cs="Arial"/>
        </w:rPr>
        <w:t>.</w:t>
      </w:r>
      <w:r w:rsidR="00383454">
        <w:rPr>
          <w:rFonts w:ascii="Arial" w:hAnsi="Arial" w:cs="Arial"/>
        </w:rPr>
        <w:t xml:space="preserve"> In the UK, CVDs are already</w:t>
      </w:r>
      <w:r w:rsidR="00DA24D7">
        <w:rPr>
          <w:rFonts w:ascii="Arial" w:hAnsi="Arial" w:cs="Arial"/>
        </w:rPr>
        <w:t xml:space="preserve"> the major causes </w:t>
      </w:r>
      <w:r w:rsidR="00516B59">
        <w:rPr>
          <w:rFonts w:ascii="Arial" w:hAnsi="Arial" w:cs="Arial"/>
        </w:rPr>
        <w:t>of death and are th</w:t>
      </w:r>
      <w:r w:rsidR="00015CD9">
        <w:rPr>
          <w:rFonts w:ascii="Arial" w:hAnsi="Arial" w:cs="Arial"/>
        </w:rPr>
        <w:t>reatening for public health</w:t>
      </w:r>
      <w:r w:rsidR="006D4276">
        <w:rPr>
          <w:rFonts w:ascii="Arial" w:hAnsi="Arial" w:cs="Arial"/>
        </w:rPr>
        <w:t>. The consequences of these</w:t>
      </w:r>
      <w:r w:rsidR="00F053A6">
        <w:rPr>
          <w:rFonts w:ascii="Arial" w:hAnsi="Arial" w:cs="Arial"/>
        </w:rPr>
        <w:t xml:space="preserve"> diseases have </w:t>
      </w:r>
      <w:r w:rsidR="00222636">
        <w:rPr>
          <w:rFonts w:ascii="Arial" w:hAnsi="Arial" w:cs="Arial"/>
        </w:rPr>
        <w:t>both short</w:t>
      </w:r>
      <w:r w:rsidR="000878DD">
        <w:rPr>
          <w:rFonts w:ascii="Arial" w:hAnsi="Arial" w:cs="Arial"/>
        </w:rPr>
        <w:t xml:space="preserve"> term and long-term impact</w:t>
      </w:r>
      <w:r w:rsidR="003033FD">
        <w:rPr>
          <w:rFonts w:ascii="Arial" w:hAnsi="Arial" w:cs="Arial"/>
        </w:rPr>
        <w:t>s on overall wellbe</w:t>
      </w:r>
      <w:r w:rsidR="00AA170C">
        <w:rPr>
          <w:rFonts w:ascii="Arial" w:hAnsi="Arial" w:cs="Arial"/>
        </w:rPr>
        <w:t xml:space="preserve">ing of the nation. At </w:t>
      </w:r>
      <w:r w:rsidR="002E753F">
        <w:rPr>
          <w:rFonts w:ascii="Arial" w:hAnsi="Arial" w:cs="Arial"/>
        </w:rPr>
        <w:t xml:space="preserve">the same time, socioeconomic </w:t>
      </w:r>
      <w:r w:rsidR="00E34000">
        <w:rPr>
          <w:rFonts w:ascii="Arial" w:hAnsi="Arial" w:cs="Arial"/>
        </w:rPr>
        <w:t>conseque</w:t>
      </w:r>
      <w:r w:rsidR="00226C97">
        <w:rPr>
          <w:rFonts w:ascii="Arial" w:hAnsi="Arial" w:cs="Arial"/>
        </w:rPr>
        <w:t>nces and economic</w:t>
      </w:r>
      <w:r w:rsidR="004A2053">
        <w:rPr>
          <w:rFonts w:ascii="Arial" w:hAnsi="Arial" w:cs="Arial"/>
        </w:rPr>
        <w:t xml:space="preserve"> burden of th</w:t>
      </w:r>
      <w:r w:rsidR="00365305">
        <w:rPr>
          <w:rFonts w:ascii="Arial" w:hAnsi="Arial" w:cs="Arial"/>
        </w:rPr>
        <w:t xml:space="preserve">is disease is </w:t>
      </w:r>
      <w:r w:rsidR="00FB78F6">
        <w:rPr>
          <w:rFonts w:ascii="Arial" w:hAnsi="Arial" w:cs="Arial"/>
        </w:rPr>
        <w:t xml:space="preserve">also serious and can </w:t>
      </w:r>
      <w:r w:rsidR="00C338EE">
        <w:rPr>
          <w:rFonts w:ascii="Arial" w:hAnsi="Arial" w:cs="Arial"/>
        </w:rPr>
        <w:t>lead catastrophic</w:t>
      </w:r>
      <w:r w:rsidR="008014C0">
        <w:rPr>
          <w:rFonts w:ascii="Arial" w:hAnsi="Arial" w:cs="Arial"/>
        </w:rPr>
        <w:t xml:space="preserve"> </w:t>
      </w:r>
      <w:r w:rsidR="001C22B5">
        <w:rPr>
          <w:rFonts w:ascii="Arial" w:hAnsi="Arial" w:cs="Arial"/>
        </w:rPr>
        <w:t xml:space="preserve">conclusions for individuals as well </w:t>
      </w:r>
      <w:r w:rsidR="00A77150">
        <w:rPr>
          <w:rFonts w:ascii="Arial" w:hAnsi="Arial" w:cs="Arial"/>
        </w:rPr>
        <w:t>as families. In order to contain</w:t>
      </w:r>
      <w:r w:rsidR="00E26D5C">
        <w:rPr>
          <w:rFonts w:ascii="Arial" w:hAnsi="Arial" w:cs="Arial"/>
        </w:rPr>
        <w:t xml:space="preserve"> the conse</w:t>
      </w:r>
      <w:r w:rsidR="000E045D">
        <w:rPr>
          <w:rFonts w:ascii="Arial" w:hAnsi="Arial" w:cs="Arial"/>
        </w:rPr>
        <w:t>quences, the public</w:t>
      </w:r>
      <w:r w:rsidR="006F437F">
        <w:rPr>
          <w:rFonts w:ascii="Arial" w:hAnsi="Arial" w:cs="Arial"/>
        </w:rPr>
        <w:t xml:space="preserve"> health department of the government also </w:t>
      </w:r>
      <w:r w:rsidR="00BE34C0">
        <w:rPr>
          <w:rFonts w:ascii="Arial" w:hAnsi="Arial" w:cs="Arial"/>
        </w:rPr>
        <w:t>need to deplo</w:t>
      </w:r>
      <w:r w:rsidR="00877B14">
        <w:rPr>
          <w:rFonts w:ascii="Arial" w:hAnsi="Arial" w:cs="Arial"/>
        </w:rPr>
        <w:t xml:space="preserve">y considerable amount of money </w:t>
      </w:r>
      <w:r w:rsidR="00933A95">
        <w:rPr>
          <w:rFonts w:ascii="Arial" w:hAnsi="Arial" w:cs="Arial"/>
        </w:rPr>
        <w:t>and manpower. Overall,</w:t>
      </w:r>
      <w:r w:rsidR="00AF4AA6">
        <w:rPr>
          <w:rFonts w:ascii="Arial" w:hAnsi="Arial" w:cs="Arial"/>
        </w:rPr>
        <w:t xml:space="preserve"> CVDs </w:t>
      </w:r>
      <w:r w:rsidR="00171EC9">
        <w:rPr>
          <w:rFonts w:ascii="Arial" w:hAnsi="Arial" w:cs="Arial"/>
        </w:rPr>
        <w:t>are a serious threat</w:t>
      </w:r>
      <w:r w:rsidR="0052281F">
        <w:rPr>
          <w:rFonts w:ascii="Arial" w:hAnsi="Arial" w:cs="Arial"/>
        </w:rPr>
        <w:t xml:space="preserve"> </w:t>
      </w:r>
      <w:r w:rsidR="00154A50">
        <w:rPr>
          <w:rFonts w:ascii="Arial" w:hAnsi="Arial" w:cs="Arial"/>
        </w:rPr>
        <w:t>to public</w:t>
      </w:r>
      <w:r w:rsidR="0052281F">
        <w:rPr>
          <w:rFonts w:ascii="Arial" w:hAnsi="Arial" w:cs="Arial"/>
        </w:rPr>
        <w:t xml:space="preserve"> health in the UK</w:t>
      </w:r>
      <w:r w:rsidR="00D206E0">
        <w:rPr>
          <w:rFonts w:ascii="Arial" w:hAnsi="Arial" w:cs="Arial"/>
        </w:rPr>
        <w:t xml:space="preserve"> and it is imperative for the </w:t>
      </w:r>
      <w:r w:rsidR="004D648F">
        <w:rPr>
          <w:rFonts w:ascii="Arial" w:hAnsi="Arial" w:cs="Arial"/>
        </w:rPr>
        <w:t xml:space="preserve">government </w:t>
      </w:r>
      <w:r w:rsidR="00951D13">
        <w:rPr>
          <w:rFonts w:ascii="Arial" w:hAnsi="Arial" w:cs="Arial"/>
        </w:rPr>
        <w:t>to take necessary measures</w:t>
      </w:r>
      <w:r w:rsidR="005D43E3">
        <w:rPr>
          <w:rFonts w:ascii="Arial" w:hAnsi="Arial" w:cs="Arial"/>
        </w:rPr>
        <w:t xml:space="preserve"> to early dete</w:t>
      </w:r>
      <w:r w:rsidR="0060319C">
        <w:rPr>
          <w:rFonts w:ascii="Arial" w:hAnsi="Arial" w:cs="Arial"/>
        </w:rPr>
        <w:t xml:space="preserve">ct and contain the risks of </w:t>
      </w:r>
      <w:r w:rsidR="00557357">
        <w:rPr>
          <w:rFonts w:ascii="Arial" w:hAnsi="Arial" w:cs="Arial"/>
        </w:rPr>
        <w:t>the diseases to improve the overall</w:t>
      </w:r>
      <w:r w:rsidR="00205030">
        <w:rPr>
          <w:rFonts w:ascii="Arial" w:hAnsi="Arial" w:cs="Arial"/>
        </w:rPr>
        <w:t xml:space="preserve"> he</w:t>
      </w:r>
      <w:r w:rsidR="00747473">
        <w:rPr>
          <w:rFonts w:ascii="Arial" w:hAnsi="Arial" w:cs="Arial"/>
        </w:rPr>
        <w:t xml:space="preserve">alth and will being of the </w:t>
      </w:r>
      <w:r w:rsidR="00024AA7">
        <w:rPr>
          <w:rFonts w:ascii="Arial" w:hAnsi="Arial" w:cs="Arial"/>
        </w:rPr>
        <w:t>population</w:t>
      </w:r>
      <w:r w:rsidR="00457AE5">
        <w:rPr>
          <w:rFonts w:ascii="Arial" w:hAnsi="Arial" w:cs="Arial"/>
        </w:rPr>
        <w:t>. In this regar</w:t>
      </w:r>
      <w:r w:rsidR="009452E6">
        <w:rPr>
          <w:rFonts w:ascii="Arial" w:hAnsi="Arial" w:cs="Arial"/>
        </w:rPr>
        <w:t xml:space="preserve">d the </w:t>
      </w:r>
      <w:r w:rsidR="00154A50">
        <w:rPr>
          <w:rFonts w:ascii="Arial" w:hAnsi="Arial" w:cs="Arial"/>
        </w:rPr>
        <w:t>government need</w:t>
      </w:r>
      <w:r w:rsidR="009452E6">
        <w:rPr>
          <w:rFonts w:ascii="Arial" w:hAnsi="Arial" w:cs="Arial"/>
        </w:rPr>
        <w:t xml:space="preserve"> to take </w:t>
      </w:r>
      <w:r w:rsidR="00114D81">
        <w:rPr>
          <w:rFonts w:ascii="Arial" w:hAnsi="Arial" w:cs="Arial"/>
        </w:rPr>
        <w:t xml:space="preserve">both Medical and </w:t>
      </w:r>
      <w:r w:rsidR="00AA4514">
        <w:rPr>
          <w:rFonts w:ascii="Arial" w:hAnsi="Arial" w:cs="Arial"/>
        </w:rPr>
        <w:t xml:space="preserve">non-medical </w:t>
      </w:r>
      <w:r w:rsidR="00154A50">
        <w:rPr>
          <w:rFonts w:ascii="Arial" w:hAnsi="Arial" w:cs="Arial"/>
        </w:rPr>
        <w:t>initiative (</w:t>
      </w:r>
      <w:r w:rsidR="00ED67C5">
        <w:rPr>
          <w:rFonts w:ascii="Arial" w:hAnsi="Arial" w:cs="Arial"/>
        </w:rPr>
        <w:t xml:space="preserve">Alaa et al, 2019). </w:t>
      </w:r>
      <w:r w:rsidR="005A2205">
        <w:rPr>
          <w:rFonts w:ascii="Arial" w:hAnsi="Arial" w:cs="Arial"/>
        </w:rPr>
        <w:t xml:space="preserve">While the government </w:t>
      </w:r>
      <w:r w:rsidR="00101C4B">
        <w:rPr>
          <w:rFonts w:ascii="Arial" w:hAnsi="Arial" w:cs="Arial"/>
        </w:rPr>
        <w:t xml:space="preserve">needs to take sure </w:t>
      </w:r>
      <w:r w:rsidR="00694A75">
        <w:rPr>
          <w:rFonts w:ascii="Arial" w:hAnsi="Arial" w:cs="Arial"/>
        </w:rPr>
        <w:t xml:space="preserve">that all the </w:t>
      </w:r>
      <w:r w:rsidR="00154A50">
        <w:rPr>
          <w:rFonts w:ascii="Arial" w:hAnsi="Arial" w:cs="Arial"/>
        </w:rPr>
        <w:t>facilities for</w:t>
      </w:r>
      <w:r w:rsidR="00694A75">
        <w:rPr>
          <w:rFonts w:ascii="Arial" w:hAnsi="Arial" w:cs="Arial"/>
        </w:rPr>
        <w:t xml:space="preserve"> th</w:t>
      </w:r>
      <w:r w:rsidR="00F32E6D">
        <w:rPr>
          <w:rFonts w:ascii="Arial" w:hAnsi="Arial" w:cs="Arial"/>
        </w:rPr>
        <w:t xml:space="preserve">e treatment of the </w:t>
      </w:r>
      <w:r w:rsidR="00BC6557">
        <w:rPr>
          <w:rFonts w:ascii="Arial" w:hAnsi="Arial" w:cs="Arial"/>
        </w:rPr>
        <w:t xml:space="preserve">diseases are available </w:t>
      </w:r>
      <w:r w:rsidR="006E1E24">
        <w:rPr>
          <w:rFonts w:ascii="Arial" w:hAnsi="Arial" w:cs="Arial"/>
        </w:rPr>
        <w:t>for the people it respective of their ass</w:t>
      </w:r>
      <w:r w:rsidR="00AD5DD7">
        <w:rPr>
          <w:rFonts w:ascii="Arial" w:hAnsi="Arial" w:cs="Arial"/>
        </w:rPr>
        <w:t xml:space="preserve">ociated background, it is also </w:t>
      </w:r>
      <w:r w:rsidR="00C3045C">
        <w:rPr>
          <w:rFonts w:ascii="Arial" w:hAnsi="Arial" w:cs="Arial"/>
        </w:rPr>
        <w:t xml:space="preserve">important that the government </w:t>
      </w:r>
      <w:r w:rsidR="00C26434">
        <w:rPr>
          <w:rFonts w:ascii="Arial" w:hAnsi="Arial" w:cs="Arial"/>
        </w:rPr>
        <w:t xml:space="preserve">invest heavily on the </w:t>
      </w:r>
      <w:r w:rsidR="004E7224">
        <w:rPr>
          <w:rFonts w:ascii="Arial" w:hAnsi="Arial" w:cs="Arial"/>
        </w:rPr>
        <w:t>preventive measures of the disea</w:t>
      </w:r>
      <w:r w:rsidR="000A6668">
        <w:rPr>
          <w:rFonts w:ascii="Arial" w:hAnsi="Arial" w:cs="Arial"/>
        </w:rPr>
        <w:t xml:space="preserve">se. In this regard promotion </w:t>
      </w:r>
      <w:r w:rsidR="000C6436">
        <w:rPr>
          <w:rFonts w:ascii="Arial" w:hAnsi="Arial" w:cs="Arial"/>
        </w:rPr>
        <w:t xml:space="preserve">of healthy diet </w:t>
      </w:r>
      <w:r w:rsidR="00995765">
        <w:rPr>
          <w:rFonts w:ascii="Arial" w:hAnsi="Arial" w:cs="Arial"/>
        </w:rPr>
        <w:t>and active lifesty</w:t>
      </w:r>
      <w:r w:rsidR="00A04198">
        <w:rPr>
          <w:rFonts w:ascii="Arial" w:hAnsi="Arial" w:cs="Arial"/>
        </w:rPr>
        <w:t xml:space="preserve">le is important </w:t>
      </w:r>
      <w:r w:rsidR="001D39EA">
        <w:rPr>
          <w:rFonts w:ascii="Arial" w:hAnsi="Arial" w:cs="Arial"/>
        </w:rPr>
        <w:t xml:space="preserve">and at the same time it is </w:t>
      </w:r>
      <w:r w:rsidR="00856A39">
        <w:rPr>
          <w:rFonts w:ascii="Arial" w:hAnsi="Arial" w:cs="Arial"/>
        </w:rPr>
        <w:t>also important to promo</w:t>
      </w:r>
      <w:r w:rsidR="007A65CB">
        <w:rPr>
          <w:rFonts w:ascii="Arial" w:hAnsi="Arial" w:cs="Arial"/>
        </w:rPr>
        <w:t xml:space="preserve">te stress free workplace </w:t>
      </w:r>
      <w:r w:rsidR="0003317C">
        <w:rPr>
          <w:rFonts w:ascii="Arial" w:hAnsi="Arial" w:cs="Arial"/>
        </w:rPr>
        <w:t xml:space="preserve">environment. All </w:t>
      </w:r>
      <w:r w:rsidR="00154A50">
        <w:rPr>
          <w:rFonts w:ascii="Arial" w:hAnsi="Arial" w:cs="Arial"/>
        </w:rPr>
        <w:t>these measures</w:t>
      </w:r>
      <w:r w:rsidR="0072544E">
        <w:rPr>
          <w:rFonts w:ascii="Arial" w:hAnsi="Arial" w:cs="Arial"/>
        </w:rPr>
        <w:t xml:space="preserve"> will help the government </w:t>
      </w:r>
      <w:r w:rsidR="0073633C">
        <w:rPr>
          <w:rFonts w:ascii="Arial" w:hAnsi="Arial" w:cs="Arial"/>
        </w:rPr>
        <w:t>to improve the health of the people and re</w:t>
      </w:r>
      <w:r w:rsidR="00F1050B">
        <w:rPr>
          <w:rFonts w:ascii="Arial" w:hAnsi="Arial" w:cs="Arial"/>
        </w:rPr>
        <w:t>duce the threats of the cardiovascular</w:t>
      </w:r>
      <w:r w:rsidR="00C91DBB">
        <w:rPr>
          <w:rFonts w:ascii="Arial" w:hAnsi="Arial" w:cs="Arial"/>
        </w:rPr>
        <w:t xml:space="preserve"> diseases.</w:t>
      </w:r>
    </w:p>
    <w:p w14:paraId="3021D540" w14:textId="77777777" w:rsidR="006F740E" w:rsidRDefault="006F740E" w:rsidP="00555EEC">
      <w:pPr>
        <w:spacing w:line="276" w:lineRule="auto"/>
        <w:jc w:val="both"/>
        <w:rPr>
          <w:rFonts w:ascii="Arial" w:hAnsi="Arial" w:cs="Arial"/>
        </w:rPr>
      </w:pPr>
    </w:p>
    <w:p w14:paraId="77B1A3CF" w14:textId="77777777" w:rsidR="006F740E" w:rsidRDefault="006F740E" w:rsidP="00555EEC">
      <w:pPr>
        <w:spacing w:line="276" w:lineRule="auto"/>
        <w:jc w:val="both"/>
        <w:rPr>
          <w:rFonts w:ascii="Arial" w:hAnsi="Arial" w:cs="Arial"/>
        </w:rPr>
      </w:pPr>
    </w:p>
    <w:p w14:paraId="3CCB0E12" w14:textId="77777777" w:rsidR="006F740E" w:rsidRDefault="006F740E" w:rsidP="00555EEC">
      <w:pPr>
        <w:spacing w:line="276" w:lineRule="auto"/>
        <w:jc w:val="both"/>
        <w:rPr>
          <w:rFonts w:ascii="Arial" w:hAnsi="Arial" w:cs="Arial"/>
        </w:rPr>
      </w:pPr>
    </w:p>
    <w:p w14:paraId="51C0DDC7" w14:textId="77777777" w:rsidR="006F740E" w:rsidRDefault="006F740E" w:rsidP="00555EEC">
      <w:pPr>
        <w:spacing w:line="276" w:lineRule="auto"/>
        <w:jc w:val="both"/>
        <w:rPr>
          <w:rFonts w:ascii="Arial" w:hAnsi="Arial" w:cs="Arial"/>
        </w:rPr>
      </w:pPr>
    </w:p>
    <w:p w14:paraId="454F2F6C" w14:textId="77777777" w:rsidR="006F740E" w:rsidRDefault="006F740E" w:rsidP="00555EEC">
      <w:pPr>
        <w:spacing w:line="276" w:lineRule="auto"/>
        <w:jc w:val="both"/>
        <w:rPr>
          <w:rFonts w:ascii="Arial" w:hAnsi="Arial" w:cs="Arial"/>
        </w:rPr>
      </w:pPr>
    </w:p>
    <w:p w14:paraId="33BFEE5F" w14:textId="77777777" w:rsidR="006F740E" w:rsidRDefault="006F740E" w:rsidP="00555EEC">
      <w:pPr>
        <w:spacing w:line="276" w:lineRule="auto"/>
        <w:jc w:val="both"/>
        <w:rPr>
          <w:rFonts w:ascii="Arial" w:hAnsi="Arial" w:cs="Arial"/>
        </w:rPr>
      </w:pPr>
    </w:p>
    <w:p w14:paraId="5E32FAA9" w14:textId="77777777" w:rsidR="006F740E" w:rsidRDefault="006F740E" w:rsidP="00555EEC">
      <w:pPr>
        <w:spacing w:line="276" w:lineRule="auto"/>
        <w:jc w:val="both"/>
        <w:rPr>
          <w:rFonts w:ascii="Arial" w:hAnsi="Arial" w:cs="Arial"/>
        </w:rPr>
      </w:pPr>
    </w:p>
    <w:p w14:paraId="443CCFCF" w14:textId="77777777" w:rsidR="006F740E" w:rsidRDefault="006F740E" w:rsidP="00555EEC">
      <w:pPr>
        <w:spacing w:line="276" w:lineRule="auto"/>
        <w:jc w:val="both"/>
        <w:rPr>
          <w:rFonts w:ascii="Arial" w:hAnsi="Arial" w:cs="Arial"/>
        </w:rPr>
      </w:pPr>
    </w:p>
    <w:p w14:paraId="67CF0E1C" w14:textId="77777777" w:rsidR="006F740E" w:rsidRDefault="006F740E" w:rsidP="00555EEC">
      <w:pPr>
        <w:spacing w:line="276" w:lineRule="auto"/>
        <w:jc w:val="both"/>
        <w:rPr>
          <w:rFonts w:ascii="Arial" w:hAnsi="Arial" w:cs="Arial"/>
        </w:rPr>
      </w:pPr>
    </w:p>
    <w:p w14:paraId="4EDC5A7A" w14:textId="77777777" w:rsidR="006F740E" w:rsidRDefault="006F740E" w:rsidP="00555EEC">
      <w:pPr>
        <w:spacing w:line="276" w:lineRule="auto"/>
        <w:jc w:val="both"/>
        <w:rPr>
          <w:rFonts w:ascii="Arial" w:hAnsi="Arial" w:cs="Arial"/>
        </w:rPr>
      </w:pPr>
    </w:p>
    <w:p w14:paraId="556FA8B8" w14:textId="77777777" w:rsidR="006F740E" w:rsidRDefault="006F740E" w:rsidP="00555EEC">
      <w:pPr>
        <w:spacing w:line="276" w:lineRule="auto"/>
        <w:jc w:val="both"/>
        <w:rPr>
          <w:rFonts w:ascii="Arial" w:hAnsi="Arial" w:cs="Arial"/>
        </w:rPr>
      </w:pPr>
    </w:p>
    <w:p w14:paraId="5582A462" w14:textId="77777777" w:rsidR="006F740E" w:rsidRDefault="006F740E" w:rsidP="00555EEC">
      <w:pPr>
        <w:spacing w:line="276" w:lineRule="auto"/>
        <w:jc w:val="both"/>
        <w:rPr>
          <w:rFonts w:ascii="Arial" w:hAnsi="Arial" w:cs="Arial"/>
        </w:rPr>
      </w:pPr>
    </w:p>
    <w:p w14:paraId="7CE78C0C" w14:textId="77777777" w:rsidR="006F740E" w:rsidRDefault="006F740E" w:rsidP="00555EEC">
      <w:pPr>
        <w:spacing w:line="276" w:lineRule="auto"/>
        <w:jc w:val="both"/>
        <w:rPr>
          <w:rFonts w:ascii="Arial" w:hAnsi="Arial" w:cs="Arial"/>
        </w:rPr>
      </w:pPr>
    </w:p>
    <w:p w14:paraId="1980733C" w14:textId="77777777" w:rsidR="006F740E" w:rsidRDefault="006F740E" w:rsidP="00555EEC">
      <w:pPr>
        <w:spacing w:line="276" w:lineRule="auto"/>
        <w:jc w:val="both"/>
        <w:rPr>
          <w:rFonts w:ascii="Arial" w:hAnsi="Arial" w:cs="Arial"/>
        </w:rPr>
      </w:pPr>
    </w:p>
    <w:p w14:paraId="2C255E37" w14:textId="0BFF7E56" w:rsidR="00146ACE" w:rsidRDefault="006F740E" w:rsidP="00916599">
      <w:pPr>
        <w:pStyle w:val="Heading1"/>
        <w:rPr>
          <w:rFonts w:ascii="Arial" w:hAnsi="Arial" w:cs="Arial"/>
        </w:rPr>
      </w:pPr>
      <w:bookmarkStart w:id="8" w:name="_Toc133963013"/>
      <w:r w:rsidRPr="006D5965">
        <w:rPr>
          <w:rFonts w:ascii="Arial" w:hAnsi="Arial" w:cs="Arial"/>
        </w:rPr>
        <w:lastRenderedPageBreak/>
        <w:t>RE</w:t>
      </w:r>
      <w:r w:rsidR="00146ACE" w:rsidRPr="006D5965">
        <w:rPr>
          <w:rFonts w:ascii="Arial" w:hAnsi="Arial" w:cs="Arial"/>
        </w:rPr>
        <w:t>FERENCES</w:t>
      </w:r>
      <w:bookmarkEnd w:id="8"/>
    </w:p>
    <w:p w14:paraId="293EFF88" w14:textId="77777777" w:rsidR="006D5965" w:rsidRPr="006D5965" w:rsidRDefault="006D5965" w:rsidP="006D5965"/>
    <w:p w14:paraId="4CDCB9A8" w14:textId="5DA72ACE" w:rsidR="00845EB8" w:rsidRDefault="00146ACE" w:rsidP="00555EEC">
      <w:pPr>
        <w:spacing w:line="276" w:lineRule="auto"/>
        <w:jc w:val="both"/>
        <w:rPr>
          <w:rFonts w:ascii="Arial" w:hAnsi="Arial" w:cs="Arial"/>
        </w:rPr>
      </w:pPr>
      <w:r>
        <w:rPr>
          <w:rFonts w:ascii="Arial" w:hAnsi="Arial" w:cs="Arial"/>
        </w:rPr>
        <w:t>Alaa, A</w:t>
      </w:r>
      <w:r w:rsidR="00184D62">
        <w:rPr>
          <w:rFonts w:ascii="Arial" w:hAnsi="Arial" w:cs="Arial"/>
        </w:rPr>
        <w:t xml:space="preserve">. M., Bolton T., </w:t>
      </w:r>
      <w:r w:rsidR="00A55F8E">
        <w:rPr>
          <w:rFonts w:ascii="Arial" w:hAnsi="Arial" w:cs="Arial"/>
        </w:rPr>
        <w:t>Di Angelantonio</w:t>
      </w:r>
      <w:r w:rsidR="00DD462D">
        <w:rPr>
          <w:rFonts w:ascii="Arial" w:hAnsi="Arial" w:cs="Arial"/>
        </w:rPr>
        <w:t>, E</w:t>
      </w:r>
      <w:r w:rsidR="00A1517A">
        <w:rPr>
          <w:rFonts w:ascii="Arial" w:hAnsi="Arial" w:cs="Arial"/>
        </w:rPr>
        <w:t>., Rudd, J. H.,</w:t>
      </w:r>
      <w:r w:rsidR="006F35A6">
        <w:rPr>
          <w:rFonts w:ascii="Arial" w:hAnsi="Arial" w:cs="Arial"/>
        </w:rPr>
        <w:t xml:space="preserve"> &amp; van der Schaar, M. (2019)</w:t>
      </w:r>
      <w:r w:rsidR="002C1524">
        <w:rPr>
          <w:rFonts w:ascii="Arial" w:hAnsi="Arial" w:cs="Arial"/>
        </w:rPr>
        <w:t xml:space="preserve">. Cardiovascular disease </w:t>
      </w:r>
      <w:r w:rsidR="00E30E13">
        <w:rPr>
          <w:rFonts w:ascii="Arial" w:hAnsi="Arial" w:cs="Arial"/>
        </w:rPr>
        <w:t xml:space="preserve">risk prediction using automated </w:t>
      </w:r>
      <w:r w:rsidR="00CD75B7">
        <w:rPr>
          <w:rFonts w:ascii="Arial" w:hAnsi="Arial" w:cs="Arial"/>
        </w:rPr>
        <w:t xml:space="preserve">machine learning: A prospective </w:t>
      </w:r>
      <w:r w:rsidR="00471149">
        <w:rPr>
          <w:rFonts w:ascii="Arial" w:hAnsi="Arial" w:cs="Arial"/>
        </w:rPr>
        <w:t>study of 423,604 UK Bio</w:t>
      </w:r>
      <w:r w:rsidR="00A43ACC">
        <w:rPr>
          <w:rFonts w:ascii="Arial" w:hAnsi="Arial" w:cs="Arial"/>
        </w:rPr>
        <w:t>bank participants. PLOS ONE, 14(</w:t>
      </w:r>
      <w:r w:rsidR="00EF59DD">
        <w:rPr>
          <w:rFonts w:ascii="Arial" w:hAnsi="Arial" w:cs="Arial"/>
        </w:rPr>
        <w:t xml:space="preserve">5). </w:t>
      </w:r>
      <w:hyperlink r:id="rId18" w:history="1">
        <w:r w:rsidR="00845EB8" w:rsidRPr="0053454F">
          <w:rPr>
            <w:rStyle w:val="Hyperlink"/>
            <w:rFonts w:ascii="Arial" w:hAnsi="Arial" w:cs="Arial"/>
          </w:rPr>
          <w:t>https://doi.org/10.1371/journal.pone.0213653</w:t>
        </w:r>
      </w:hyperlink>
      <w:r w:rsidR="00845EB8">
        <w:rPr>
          <w:rFonts w:ascii="Arial" w:hAnsi="Arial" w:cs="Arial"/>
        </w:rPr>
        <w:t xml:space="preserve"> </w:t>
      </w:r>
    </w:p>
    <w:p w14:paraId="1BC25B0C" w14:textId="0A409B2B" w:rsidR="0012465E" w:rsidRDefault="00845EB8" w:rsidP="00555EEC">
      <w:pPr>
        <w:spacing w:line="276" w:lineRule="auto"/>
        <w:jc w:val="both"/>
        <w:rPr>
          <w:rFonts w:ascii="Arial" w:hAnsi="Arial" w:cs="Arial"/>
        </w:rPr>
      </w:pPr>
      <w:r>
        <w:rPr>
          <w:rFonts w:ascii="Arial" w:hAnsi="Arial" w:cs="Arial"/>
        </w:rPr>
        <w:t xml:space="preserve">BARKER, D. (1986). </w:t>
      </w:r>
      <w:r w:rsidR="004D7937">
        <w:rPr>
          <w:rFonts w:ascii="Arial" w:hAnsi="Arial" w:cs="Arial"/>
        </w:rPr>
        <w:t>Infant mortality, childhoo</w:t>
      </w:r>
      <w:r w:rsidR="00902ACD">
        <w:rPr>
          <w:rFonts w:ascii="Arial" w:hAnsi="Arial" w:cs="Arial"/>
        </w:rPr>
        <w:t>d nutrition, and ischaemic heart</w:t>
      </w:r>
      <w:r w:rsidR="00D1121A">
        <w:rPr>
          <w:rFonts w:ascii="Arial" w:hAnsi="Arial" w:cs="Arial"/>
        </w:rPr>
        <w:t xml:space="preserve"> disease in England and Wales. The </w:t>
      </w:r>
      <w:r w:rsidR="00F93B7F">
        <w:rPr>
          <w:rFonts w:ascii="Arial" w:hAnsi="Arial" w:cs="Arial"/>
        </w:rPr>
        <w:t>Lancet, 327(8489), 1077-1081</w:t>
      </w:r>
      <w:r w:rsidR="000B0128">
        <w:rPr>
          <w:rFonts w:ascii="Arial" w:hAnsi="Arial" w:cs="Arial"/>
        </w:rPr>
        <w:t>. https:</w:t>
      </w:r>
      <w:r w:rsidR="00BA70C8">
        <w:rPr>
          <w:rFonts w:ascii="Arial" w:hAnsi="Arial" w:cs="Arial"/>
        </w:rPr>
        <w:t>/</w:t>
      </w:r>
      <w:r w:rsidR="000B0128">
        <w:rPr>
          <w:rFonts w:ascii="Arial" w:hAnsi="Arial" w:cs="Arial"/>
        </w:rPr>
        <w:t>/doi.org/10.</w:t>
      </w:r>
      <w:r w:rsidR="00E032A3">
        <w:rPr>
          <w:rFonts w:ascii="Arial" w:hAnsi="Arial" w:cs="Arial"/>
        </w:rPr>
        <w:t>1016/s0140-6736(86)</w:t>
      </w:r>
      <w:r w:rsidR="0012465E">
        <w:rPr>
          <w:rFonts w:ascii="Arial" w:hAnsi="Arial" w:cs="Arial"/>
        </w:rPr>
        <w:t>91340-1</w:t>
      </w:r>
    </w:p>
    <w:p w14:paraId="5F304C74" w14:textId="38B4EB61" w:rsidR="00BF78BA" w:rsidRDefault="0012465E" w:rsidP="00555EEC">
      <w:pPr>
        <w:spacing w:line="276" w:lineRule="auto"/>
        <w:jc w:val="both"/>
        <w:rPr>
          <w:rFonts w:ascii="Arial" w:hAnsi="Arial" w:cs="Arial"/>
        </w:rPr>
      </w:pPr>
      <w:r>
        <w:rPr>
          <w:rFonts w:ascii="Arial" w:hAnsi="Arial" w:cs="Arial"/>
        </w:rPr>
        <w:t>Bhatnagar</w:t>
      </w:r>
      <w:r w:rsidR="00927E7D">
        <w:rPr>
          <w:rFonts w:ascii="Arial" w:hAnsi="Arial" w:cs="Arial"/>
        </w:rPr>
        <w:t>, P., Wickram</w:t>
      </w:r>
      <w:r w:rsidR="003729D0">
        <w:rPr>
          <w:rFonts w:ascii="Arial" w:hAnsi="Arial" w:cs="Arial"/>
        </w:rPr>
        <w:t>asinghe</w:t>
      </w:r>
      <w:r w:rsidR="003523D8">
        <w:rPr>
          <w:rFonts w:ascii="Arial" w:hAnsi="Arial" w:cs="Arial"/>
        </w:rPr>
        <w:t>, K., W</w:t>
      </w:r>
      <w:r w:rsidR="00BA3B62">
        <w:rPr>
          <w:rFonts w:ascii="Arial" w:hAnsi="Arial" w:cs="Arial"/>
        </w:rPr>
        <w:t>i</w:t>
      </w:r>
      <w:r w:rsidR="003523D8">
        <w:rPr>
          <w:rFonts w:ascii="Arial" w:hAnsi="Arial" w:cs="Arial"/>
        </w:rPr>
        <w:t>lkins, E</w:t>
      </w:r>
      <w:r w:rsidR="00496582">
        <w:rPr>
          <w:rFonts w:ascii="Arial" w:hAnsi="Arial" w:cs="Arial"/>
        </w:rPr>
        <w:t xml:space="preserve">., &amp; Townsend, </w:t>
      </w:r>
      <w:r w:rsidR="00C05B83">
        <w:rPr>
          <w:rFonts w:ascii="Arial" w:hAnsi="Arial" w:cs="Arial"/>
        </w:rPr>
        <w:t xml:space="preserve">N. (2016). </w:t>
      </w:r>
      <w:r w:rsidR="00AE47C3">
        <w:rPr>
          <w:rFonts w:ascii="Arial" w:hAnsi="Arial" w:cs="Arial"/>
        </w:rPr>
        <w:t>Trends</w:t>
      </w:r>
      <w:r w:rsidR="00C05B83">
        <w:rPr>
          <w:rFonts w:ascii="Arial" w:hAnsi="Arial" w:cs="Arial"/>
        </w:rPr>
        <w:t xml:space="preserve"> in the epi</w:t>
      </w:r>
      <w:r w:rsidR="007124D8">
        <w:rPr>
          <w:rFonts w:ascii="Arial" w:hAnsi="Arial" w:cs="Arial"/>
        </w:rPr>
        <w:t>demiology of cardiovascular</w:t>
      </w:r>
      <w:r w:rsidR="00BA3B62">
        <w:rPr>
          <w:rFonts w:ascii="Arial" w:hAnsi="Arial" w:cs="Arial"/>
        </w:rPr>
        <w:t xml:space="preserve"> disease in the UK.</w:t>
      </w:r>
      <w:r w:rsidR="00011CA2">
        <w:rPr>
          <w:rFonts w:ascii="Arial" w:hAnsi="Arial" w:cs="Arial"/>
        </w:rPr>
        <w:t xml:space="preserve"> </w:t>
      </w:r>
      <w:r w:rsidR="006E1CF5">
        <w:rPr>
          <w:rFonts w:ascii="Arial" w:hAnsi="Arial" w:cs="Arial"/>
        </w:rPr>
        <w:t>Heart, 102(24), 1945-1952</w:t>
      </w:r>
      <w:r w:rsidR="00165F40">
        <w:rPr>
          <w:rFonts w:ascii="Arial" w:hAnsi="Arial" w:cs="Arial"/>
        </w:rPr>
        <w:t xml:space="preserve">. </w:t>
      </w:r>
      <w:hyperlink r:id="rId19" w:history="1">
        <w:r w:rsidR="00BF78BA" w:rsidRPr="0053454F">
          <w:rPr>
            <w:rStyle w:val="Hyperlink"/>
            <w:rFonts w:ascii="Arial" w:hAnsi="Arial" w:cs="Arial"/>
          </w:rPr>
          <w:t>https://doi.org/10.1136/heartjnl-2016309573</w:t>
        </w:r>
      </w:hyperlink>
    </w:p>
    <w:p w14:paraId="35BBF696" w14:textId="43B29344" w:rsidR="008922D8" w:rsidRDefault="00BF78BA" w:rsidP="00555EEC">
      <w:pPr>
        <w:spacing w:line="276" w:lineRule="auto"/>
        <w:jc w:val="both"/>
        <w:rPr>
          <w:rFonts w:ascii="Arial" w:hAnsi="Arial" w:cs="Arial"/>
        </w:rPr>
      </w:pPr>
      <w:r>
        <w:rPr>
          <w:rFonts w:ascii="Arial" w:hAnsi="Arial" w:cs="Arial"/>
        </w:rPr>
        <w:t xml:space="preserve">Bhatnagar, P., </w:t>
      </w:r>
      <w:r w:rsidR="00745738">
        <w:rPr>
          <w:rFonts w:ascii="Arial" w:hAnsi="Arial" w:cs="Arial"/>
        </w:rPr>
        <w:t xml:space="preserve">Wickramasinghe, K., </w:t>
      </w:r>
      <w:r w:rsidR="00C21D89">
        <w:rPr>
          <w:rFonts w:ascii="Arial" w:hAnsi="Arial" w:cs="Arial"/>
        </w:rPr>
        <w:t>Williams</w:t>
      </w:r>
      <w:r w:rsidR="00D70803">
        <w:rPr>
          <w:rFonts w:ascii="Arial" w:hAnsi="Arial" w:cs="Arial"/>
        </w:rPr>
        <w:t xml:space="preserve">, J., Rayner, M., </w:t>
      </w:r>
      <w:r w:rsidR="00FA0EDE">
        <w:rPr>
          <w:rFonts w:ascii="Arial" w:hAnsi="Arial" w:cs="Arial"/>
        </w:rPr>
        <w:t>&amp;Townsend, N.</w:t>
      </w:r>
      <w:r w:rsidR="007F0D62">
        <w:rPr>
          <w:rFonts w:ascii="Arial" w:hAnsi="Arial" w:cs="Arial"/>
        </w:rPr>
        <w:t xml:space="preserve"> (2015). The epidemiology</w:t>
      </w:r>
      <w:r w:rsidR="00D577F3">
        <w:rPr>
          <w:rFonts w:ascii="Arial" w:hAnsi="Arial" w:cs="Arial"/>
        </w:rPr>
        <w:t xml:space="preserve"> of cardiovascular disease in the </w:t>
      </w:r>
      <w:r w:rsidR="008166CE">
        <w:rPr>
          <w:rFonts w:ascii="Arial" w:hAnsi="Arial" w:cs="Arial"/>
        </w:rPr>
        <w:t>UK 2014. Heart 10(15), 1182-1189</w:t>
      </w:r>
      <w:r w:rsidR="00E7020C">
        <w:rPr>
          <w:rFonts w:ascii="Arial" w:hAnsi="Arial" w:cs="Arial"/>
        </w:rPr>
        <w:t xml:space="preserve">. </w:t>
      </w:r>
      <w:hyperlink r:id="rId20" w:history="1">
        <w:r w:rsidR="00D65945" w:rsidRPr="0053454F">
          <w:rPr>
            <w:rStyle w:val="Hyperlink"/>
            <w:rFonts w:ascii="Arial" w:hAnsi="Arial" w:cs="Arial"/>
          </w:rPr>
          <w:t>https://doi.org/10.1136/heartjnl-2015-307516</w:t>
        </w:r>
      </w:hyperlink>
    </w:p>
    <w:p w14:paraId="01F8AC87" w14:textId="127532EA" w:rsidR="00D65945" w:rsidRDefault="00D65945" w:rsidP="00555EEC">
      <w:pPr>
        <w:spacing w:line="276" w:lineRule="auto"/>
        <w:jc w:val="both"/>
        <w:rPr>
          <w:rFonts w:ascii="Arial" w:hAnsi="Arial" w:cs="Arial"/>
        </w:rPr>
      </w:pPr>
      <w:r>
        <w:rPr>
          <w:rFonts w:ascii="Arial" w:hAnsi="Arial" w:cs="Arial"/>
        </w:rPr>
        <w:t>Canoy, D., Beral,</w:t>
      </w:r>
      <w:r w:rsidR="00214F9C">
        <w:rPr>
          <w:rFonts w:ascii="Arial" w:hAnsi="Arial" w:cs="Arial"/>
        </w:rPr>
        <w:t xml:space="preserve"> V., Balkwill, A., </w:t>
      </w:r>
      <w:r w:rsidR="0070292E">
        <w:rPr>
          <w:rFonts w:ascii="Arial" w:hAnsi="Arial" w:cs="Arial"/>
        </w:rPr>
        <w:t>Wright</w:t>
      </w:r>
      <w:r w:rsidR="00D65A4D">
        <w:rPr>
          <w:rFonts w:ascii="Arial" w:hAnsi="Arial" w:cs="Arial"/>
        </w:rPr>
        <w:t>, F. L., Kroll, M.E.,</w:t>
      </w:r>
      <w:r w:rsidR="00020E0D">
        <w:rPr>
          <w:rFonts w:ascii="Arial" w:hAnsi="Arial" w:cs="Arial"/>
        </w:rPr>
        <w:t xml:space="preserve"> Reeves, G. K., Green</w:t>
      </w:r>
      <w:r w:rsidR="001C1648">
        <w:rPr>
          <w:rFonts w:ascii="Arial" w:hAnsi="Arial" w:cs="Arial"/>
        </w:rPr>
        <w:t>, J., &amp; Cairns, B. J.</w:t>
      </w:r>
      <w:r w:rsidR="00B15791">
        <w:rPr>
          <w:rFonts w:ascii="Arial" w:hAnsi="Arial" w:cs="Arial"/>
        </w:rPr>
        <w:t xml:space="preserve"> (2015). Age at </w:t>
      </w:r>
      <w:r w:rsidR="00C47F01">
        <w:rPr>
          <w:rFonts w:ascii="Arial" w:hAnsi="Arial" w:cs="Arial"/>
        </w:rPr>
        <w:t>menarche and risks</w:t>
      </w:r>
      <w:r w:rsidR="000E3511">
        <w:rPr>
          <w:rFonts w:ascii="Arial" w:hAnsi="Arial" w:cs="Arial"/>
        </w:rPr>
        <w:t xml:space="preserve"> of coronary heart and other vascular diseases </w:t>
      </w:r>
      <w:r w:rsidR="000C74D7">
        <w:rPr>
          <w:rFonts w:ascii="Arial" w:hAnsi="Arial" w:cs="Arial"/>
        </w:rPr>
        <w:t xml:space="preserve">in a </w:t>
      </w:r>
      <w:r w:rsidR="003D23EF">
        <w:rPr>
          <w:rFonts w:ascii="Arial" w:hAnsi="Arial" w:cs="Arial"/>
        </w:rPr>
        <w:t>large</w:t>
      </w:r>
      <w:r w:rsidR="000C74D7">
        <w:rPr>
          <w:rFonts w:ascii="Arial" w:hAnsi="Arial" w:cs="Arial"/>
        </w:rPr>
        <w:t xml:space="preserve"> UK cohort. </w:t>
      </w:r>
      <w:r w:rsidR="00410EDA">
        <w:rPr>
          <w:rFonts w:ascii="Arial" w:hAnsi="Arial" w:cs="Arial"/>
        </w:rPr>
        <w:t>Circulation, 131(13), 237-244</w:t>
      </w:r>
      <w:r w:rsidR="005F2F7F">
        <w:rPr>
          <w:rFonts w:ascii="Arial" w:hAnsi="Arial" w:cs="Arial"/>
        </w:rPr>
        <w:t xml:space="preserve">. </w:t>
      </w:r>
      <w:hyperlink r:id="rId21" w:history="1">
        <w:r w:rsidR="00AE000D" w:rsidRPr="0053454F">
          <w:rPr>
            <w:rStyle w:val="Hyperlink"/>
            <w:rFonts w:ascii="Arial" w:hAnsi="Arial" w:cs="Arial"/>
          </w:rPr>
          <w:t>https://doi.org/10.1161/circulationaha.114.010070</w:t>
        </w:r>
      </w:hyperlink>
    </w:p>
    <w:p w14:paraId="5E384F64" w14:textId="7AA32E83" w:rsidR="00B47379" w:rsidRDefault="00AE000D" w:rsidP="00555EEC">
      <w:pPr>
        <w:spacing w:line="276" w:lineRule="auto"/>
        <w:jc w:val="both"/>
        <w:rPr>
          <w:rFonts w:ascii="Arial" w:hAnsi="Arial" w:cs="Arial"/>
        </w:rPr>
      </w:pPr>
      <w:r>
        <w:rPr>
          <w:rFonts w:ascii="Arial" w:hAnsi="Arial" w:cs="Arial"/>
        </w:rPr>
        <w:t xml:space="preserve">Dubrey, S. W., </w:t>
      </w:r>
      <w:r w:rsidR="00847820">
        <w:rPr>
          <w:rFonts w:ascii="Arial" w:hAnsi="Arial" w:cs="Arial"/>
        </w:rPr>
        <w:t>Burke, M. M., Hawkins</w:t>
      </w:r>
      <w:r w:rsidR="009E7CAC">
        <w:rPr>
          <w:rFonts w:ascii="Arial" w:hAnsi="Arial" w:cs="Arial"/>
        </w:rPr>
        <w:t>, P. N., &amp; Banner, N</w:t>
      </w:r>
      <w:r w:rsidR="0013624D">
        <w:rPr>
          <w:rFonts w:ascii="Arial" w:hAnsi="Arial" w:cs="Arial"/>
        </w:rPr>
        <w:t xml:space="preserve">. R. (2004). Cardiac </w:t>
      </w:r>
      <w:r w:rsidR="00F32986">
        <w:rPr>
          <w:rFonts w:ascii="Arial" w:hAnsi="Arial" w:cs="Arial"/>
        </w:rPr>
        <w:t xml:space="preserve">transplantation for amyloid </w:t>
      </w:r>
      <w:r w:rsidR="004225E5">
        <w:rPr>
          <w:rFonts w:ascii="Arial" w:hAnsi="Arial" w:cs="Arial"/>
        </w:rPr>
        <w:t xml:space="preserve">heart disease: The </w:t>
      </w:r>
      <w:r w:rsidR="000E41D3">
        <w:rPr>
          <w:rFonts w:ascii="Arial" w:hAnsi="Arial" w:cs="Arial"/>
        </w:rPr>
        <w:t xml:space="preserve">United Kingdom experience. The </w:t>
      </w:r>
      <w:r w:rsidR="00F177FF">
        <w:rPr>
          <w:rFonts w:ascii="Arial" w:hAnsi="Arial" w:cs="Arial"/>
        </w:rPr>
        <w:t>Journal</w:t>
      </w:r>
      <w:r w:rsidR="000575DC">
        <w:rPr>
          <w:rFonts w:ascii="Arial" w:hAnsi="Arial" w:cs="Arial"/>
        </w:rPr>
        <w:t xml:space="preserve"> of Heart and Lung Transplantation, </w:t>
      </w:r>
      <w:r w:rsidR="006404DD">
        <w:rPr>
          <w:rFonts w:ascii="Arial" w:hAnsi="Arial" w:cs="Arial"/>
        </w:rPr>
        <w:t>23(10), 1142-1153</w:t>
      </w:r>
      <w:r w:rsidR="00A93020">
        <w:rPr>
          <w:rFonts w:ascii="Arial" w:hAnsi="Arial" w:cs="Arial"/>
        </w:rPr>
        <w:t>.</w:t>
      </w:r>
      <w:r w:rsidR="00C43FA2">
        <w:rPr>
          <w:rFonts w:ascii="Arial" w:hAnsi="Arial" w:cs="Arial"/>
        </w:rPr>
        <w:t xml:space="preserve"> </w:t>
      </w:r>
      <w:hyperlink r:id="rId22" w:history="1">
        <w:r w:rsidR="00A93020" w:rsidRPr="0053454F">
          <w:rPr>
            <w:rStyle w:val="Hyperlink"/>
            <w:rFonts w:ascii="Arial" w:hAnsi="Arial" w:cs="Arial"/>
          </w:rPr>
          <w:t>https://doi.org/10.1016/j.healun.2003.08.027</w:t>
        </w:r>
      </w:hyperlink>
    </w:p>
    <w:p w14:paraId="5439AE72" w14:textId="514AFDA4" w:rsidR="009D7AF6" w:rsidRDefault="00B47379" w:rsidP="00555EEC">
      <w:pPr>
        <w:spacing w:line="276" w:lineRule="auto"/>
        <w:jc w:val="both"/>
        <w:rPr>
          <w:rFonts w:ascii="Arial" w:hAnsi="Arial" w:cs="Arial"/>
        </w:rPr>
      </w:pPr>
      <w:r>
        <w:rPr>
          <w:rFonts w:ascii="Arial" w:hAnsi="Arial" w:cs="Arial"/>
        </w:rPr>
        <w:t>Hippisley</w:t>
      </w:r>
      <w:r w:rsidR="00BA70C8">
        <w:rPr>
          <w:rFonts w:ascii="Arial" w:hAnsi="Arial" w:cs="Arial"/>
        </w:rPr>
        <w:t>-cox</w:t>
      </w:r>
      <w:r w:rsidR="00A93020">
        <w:rPr>
          <w:rFonts w:ascii="Arial" w:hAnsi="Arial" w:cs="Arial"/>
        </w:rPr>
        <w:t>., J</w:t>
      </w:r>
      <w:r w:rsidR="00802E27">
        <w:rPr>
          <w:rFonts w:ascii="Arial" w:hAnsi="Arial" w:cs="Arial"/>
        </w:rPr>
        <w:t xml:space="preserve">., Coupland, C., </w:t>
      </w:r>
      <w:r w:rsidR="0095183A">
        <w:rPr>
          <w:rFonts w:ascii="Arial" w:hAnsi="Arial" w:cs="Arial"/>
        </w:rPr>
        <w:t>Vinogradova, Y., Robson, J., May</w:t>
      </w:r>
      <w:r w:rsidR="00D07B1B">
        <w:rPr>
          <w:rFonts w:ascii="Arial" w:hAnsi="Arial" w:cs="Arial"/>
        </w:rPr>
        <w:t>, M., &amp; Brindle</w:t>
      </w:r>
      <w:r w:rsidR="00D2739B">
        <w:rPr>
          <w:rFonts w:ascii="Arial" w:hAnsi="Arial" w:cs="Arial"/>
        </w:rPr>
        <w:t xml:space="preserve">, </w:t>
      </w:r>
      <w:proofErr w:type="gramStart"/>
      <w:r w:rsidR="00D2739B">
        <w:rPr>
          <w:rFonts w:ascii="Arial" w:hAnsi="Arial" w:cs="Arial"/>
        </w:rPr>
        <w:t>P.(</w:t>
      </w:r>
      <w:proofErr w:type="gramEnd"/>
      <w:r w:rsidR="00D2739B">
        <w:rPr>
          <w:rFonts w:ascii="Arial" w:hAnsi="Arial" w:cs="Arial"/>
        </w:rPr>
        <w:t xml:space="preserve">2007). Derivation and </w:t>
      </w:r>
      <w:r w:rsidR="007C0B95">
        <w:rPr>
          <w:rFonts w:ascii="Arial" w:hAnsi="Arial" w:cs="Arial"/>
        </w:rPr>
        <w:t xml:space="preserve">validation of QRISK, a new </w:t>
      </w:r>
      <w:r w:rsidR="00F47F04">
        <w:rPr>
          <w:rFonts w:ascii="Arial" w:hAnsi="Arial" w:cs="Arial"/>
        </w:rPr>
        <w:t>cardiovascular disease risk score for the United Kingdo</w:t>
      </w:r>
      <w:r w:rsidR="003E0F8C">
        <w:rPr>
          <w:rFonts w:ascii="Arial" w:hAnsi="Arial" w:cs="Arial"/>
        </w:rPr>
        <w:t>m: Prospective open cohort study</w:t>
      </w:r>
      <w:r w:rsidR="006756B5">
        <w:rPr>
          <w:rFonts w:ascii="Arial" w:hAnsi="Arial" w:cs="Arial"/>
        </w:rPr>
        <w:t>. BMJ, 335(7611), 136</w:t>
      </w:r>
      <w:r w:rsidR="00FC1016">
        <w:rPr>
          <w:rFonts w:ascii="Arial" w:hAnsi="Arial" w:cs="Arial"/>
        </w:rPr>
        <w:t xml:space="preserve"> </w:t>
      </w:r>
      <w:hyperlink r:id="rId23" w:history="1">
        <w:r w:rsidR="009D7AF6" w:rsidRPr="0053454F">
          <w:rPr>
            <w:rStyle w:val="Hyperlink"/>
            <w:rFonts w:ascii="Arial" w:hAnsi="Arial" w:cs="Arial"/>
          </w:rPr>
          <w:t>https://doi.org/10.1136/bmj.39261.471806.55</w:t>
        </w:r>
      </w:hyperlink>
    </w:p>
    <w:p w14:paraId="4338B332" w14:textId="1DCB049D" w:rsidR="008D1D61" w:rsidRDefault="00403938" w:rsidP="00555EEC">
      <w:pPr>
        <w:spacing w:line="276" w:lineRule="auto"/>
        <w:jc w:val="both"/>
        <w:rPr>
          <w:rFonts w:ascii="Arial" w:hAnsi="Arial" w:cs="Arial"/>
        </w:rPr>
      </w:pPr>
      <w:r>
        <w:rPr>
          <w:rFonts w:ascii="Arial" w:hAnsi="Arial" w:cs="Arial"/>
        </w:rPr>
        <w:t>Isoraite</w:t>
      </w:r>
      <w:r w:rsidR="005E7403">
        <w:rPr>
          <w:rFonts w:ascii="Arial" w:hAnsi="Arial" w:cs="Arial"/>
        </w:rPr>
        <w:t xml:space="preserve">, M. (2016). </w:t>
      </w:r>
      <w:r w:rsidR="00051466">
        <w:rPr>
          <w:rFonts w:ascii="Arial" w:hAnsi="Arial" w:cs="Arial"/>
        </w:rPr>
        <w:t xml:space="preserve">Marketing mix theoretical aspect. </w:t>
      </w:r>
      <w:r w:rsidR="00A44C8F">
        <w:rPr>
          <w:rFonts w:ascii="Arial" w:hAnsi="Arial" w:cs="Arial"/>
        </w:rPr>
        <w:t>International journal of research</w:t>
      </w:r>
      <w:r w:rsidR="000C79B7">
        <w:rPr>
          <w:rFonts w:ascii="Arial" w:hAnsi="Arial" w:cs="Arial"/>
        </w:rPr>
        <w:t>- GRANTHAALAYAH,</w:t>
      </w:r>
      <w:r w:rsidR="00A04BEA">
        <w:rPr>
          <w:rFonts w:ascii="Arial" w:hAnsi="Arial" w:cs="Arial"/>
        </w:rPr>
        <w:t xml:space="preserve"> 4(</w:t>
      </w:r>
      <w:r w:rsidR="00EE1E03">
        <w:rPr>
          <w:rFonts w:ascii="Arial" w:hAnsi="Arial" w:cs="Arial"/>
        </w:rPr>
        <w:t>6).</w:t>
      </w:r>
    </w:p>
    <w:p w14:paraId="27694428" w14:textId="1E24218B" w:rsidR="000C79B7" w:rsidRDefault="00B258F1" w:rsidP="00555EEC">
      <w:pPr>
        <w:spacing w:line="276" w:lineRule="auto"/>
        <w:jc w:val="both"/>
        <w:rPr>
          <w:rFonts w:ascii="Arial" w:hAnsi="Arial" w:cs="Arial"/>
        </w:rPr>
      </w:pPr>
      <w:hyperlink r:id="rId24" w:history="1">
        <w:r w:rsidR="00EE1E03" w:rsidRPr="009729AF">
          <w:rPr>
            <w:rStyle w:val="Hyperlink"/>
            <w:rFonts w:ascii="Arial" w:hAnsi="Arial" w:cs="Arial"/>
          </w:rPr>
          <w:t>https://doi.org/10.29121/granthaalayah.v4.i6.2016.2633</w:t>
        </w:r>
      </w:hyperlink>
    </w:p>
    <w:p w14:paraId="1D6764EC" w14:textId="47180548" w:rsidR="00EE1E03" w:rsidRDefault="00EE1E03" w:rsidP="00555EEC">
      <w:pPr>
        <w:spacing w:line="276" w:lineRule="auto"/>
        <w:jc w:val="both"/>
        <w:rPr>
          <w:rFonts w:ascii="Arial" w:hAnsi="Arial" w:cs="Arial"/>
        </w:rPr>
      </w:pPr>
      <w:r>
        <w:rPr>
          <w:rFonts w:ascii="Arial" w:hAnsi="Arial" w:cs="Arial"/>
        </w:rPr>
        <w:t>Larsson, S</w:t>
      </w:r>
      <w:r w:rsidR="00315B4E">
        <w:rPr>
          <w:rFonts w:ascii="Arial" w:hAnsi="Arial" w:cs="Arial"/>
        </w:rPr>
        <w:t>.</w:t>
      </w:r>
      <w:r>
        <w:rPr>
          <w:rFonts w:ascii="Arial" w:hAnsi="Arial" w:cs="Arial"/>
        </w:rPr>
        <w:t xml:space="preserve"> C</w:t>
      </w:r>
      <w:r w:rsidR="00315B4E">
        <w:rPr>
          <w:rFonts w:ascii="Arial" w:hAnsi="Arial" w:cs="Arial"/>
        </w:rPr>
        <w:t>., Back, M., Rees, J. M., M</w:t>
      </w:r>
      <w:r w:rsidR="005E4490">
        <w:rPr>
          <w:rFonts w:ascii="Arial" w:hAnsi="Arial" w:cs="Arial"/>
        </w:rPr>
        <w:t>ason, A. M., &amp; Bur</w:t>
      </w:r>
      <w:r w:rsidR="001C50D2">
        <w:rPr>
          <w:rFonts w:ascii="Arial" w:hAnsi="Arial" w:cs="Arial"/>
        </w:rPr>
        <w:t>gess, S. (2019). Body mass index</w:t>
      </w:r>
      <w:r w:rsidR="0010686C">
        <w:rPr>
          <w:rFonts w:ascii="Arial" w:hAnsi="Arial" w:cs="Arial"/>
        </w:rPr>
        <w:t xml:space="preserve"> and body composition in relation to 14 cardiovascular conditions in UK</w:t>
      </w:r>
      <w:r w:rsidR="00844B9F">
        <w:rPr>
          <w:rFonts w:ascii="Arial" w:hAnsi="Arial" w:cs="Arial"/>
        </w:rPr>
        <w:t xml:space="preserve"> Biobank: A </w:t>
      </w:r>
      <w:r w:rsidR="00CC5D48">
        <w:rPr>
          <w:rFonts w:ascii="Arial" w:hAnsi="Arial" w:cs="Arial"/>
        </w:rPr>
        <w:t xml:space="preserve">mendelian randomization study. European heart journal, </w:t>
      </w:r>
      <w:r w:rsidR="00A45E4A">
        <w:rPr>
          <w:rFonts w:ascii="Arial" w:hAnsi="Arial" w:cs="Arial"/>
        </w:rPr>
        <w:t xml:space="preserve">41(2), 221-226. </w:t>
      </w:r>
      <w:hyperlink r:id="rId25" w:history="1">
        <w:r w:rsidR="008719B7" w:rsidRPr="009729AF">
          <w:rPr>
            <w:rStyle w:val="Hyperlink"/>
            <w:rFonts w:ascii="Arial" w:hAnsi="Arial" w:cs="Arial"/>
          </w:rPr>
          <w:t>http://doi.org/10.1093/eurheartj/ehz388</w:t>
        </w:r>
      </w:hyperlink>
    </w:p>
    <w:p w14:paraId="04284E4F" w14:textId="46865744" w:rsidR="008719B7" w:rsidRDefault="008719B7" w:rsidP="00555EEC">
      <w:pPr>
        <w:spacing w:line="276" w:lineRule="auto"/>
        <w:jc w:val="both"/>
        <w:rPr>
          <w:rFonts w:ascii="Arial" w:hAnsi="Arial" w:cs="Arial"/>
        </w:rPr>
      </w:pPr>
      <w:r>
        <w:rPr>
          <w:rFonts w:ascii="Arial" w:hAnsi="Arial" w:cs="Arial"/>
        </w:rPr>
        <w:t xml:space="preserve">Levy, </w:t>
      </w:r>
      <w:r w:rsidR="00DD7816">
        <w:rPr>
          <w:rFonts w:ascii="Arial" w:hAnsi="Arial" w:cs="Arial"/>
        </w:rPr>
        <w:t>&amp; Tedstone, A. (2017)</w:t>
      </w:r>
      <w:r w:rsidR="00304668">
        <w:rPr>
          <w:rFonts w:ascii="Arial" w:hAnsi="Arial" w:cs="Arial"/>
        </w:rPr>
        <w:t xml:space="preserve">. UK dietary policy for the prevention of </w:t>
      </w:r>
      <w:r w:rsidR="008B5D54">
        <w:rPr>
          <w:rFonts w:ascii="Arial" w:hAnsi="Arial" w:cs="Arial"/>
        </w:rPr>
        <w:t>cardiovascular disease. Healthcare</w:t>
      </w:r>
      <w:r w:rsidR="007D6C1F">
        <w:rPr>
          <w:rFonts w:ascii="Arial" w:hAnsi="Arial" w:cs="Arial"/>
        </w:rPr>
        <w:t xml:space="preserve">, 5(1),9. </w:t>
      </w:r>
      <w:hyperlink r:id="rId26" w:history="1">
        <w:r w:rsidR="00F74D0F" w:rsidRPr="009729AF">
          <w:rPr>
            <w:rStyle w:val="Hyperlink"/>
            <w:rFonts w:ascii="Arial" w:hAnsi="Arial" w:cs="Arial"/>
          </w:rPr>
          <w:t>http://doi.org/10.3390/healthcare5010009</w:t>
        </w:r>
      </w:hyperlink>
    </w:p>
    <w:p w14:paraId="4A5E87BB" w14:textId="63D3DC8C" w:rsidR="00F74D0F" w:rsidRDefault="00F74D0F" w:rsidP="00555EEC">
      <w:pPr>
        <w:spacing w:line="276" w:lineRule="auto"/>
        <w:jc w:val="both"/>
        <w:rPr>
          <w:rFonts w:ascii="Arial" w:hAnsi="Arial" w:cs="Arial"/>
        </w:rPr>
      </w:pPr>
      <w:r>
        <w:rPr>
          <w:rFonts w:ascii="Arial" w:hAnsi="Arial" w:cs="Arial"/>
        </w:rPr>
        <w:t>Liu, J. L. (2002)</w:t>
      </w:r>
      <w:r w:rsidR="00E360B7">
        <w:rPr>
          <w:rFonts w:ascii="Arial" w:hAnsi="Arial" w:cs="Arial"/>
        </w:rPr>
        <w:t>. The economic burden of coronary heart disease</w:t>
      </w:r>
      <w:r w:rsidR="00506C90">
        <w:rPr>
          <w:rFonts w:ascii="Arial" w:hAnsi="Arial" w:cs="Arial"/>
        </w:rPr>
        <w:t xml:space="preserve"> in the UK. Heart, 88(6), </w:t>
      </w:r>
      <w:r w:rsidR="008F3BE4">
        <w:rPr>
          <w:rFonts w:ascii="Arial" w:hAnsi="Arial" w:cs="Arial"/>
        </w:rPr>
        <w:t xml:space="preserve">597-603. </w:t>
      </w:r>
      <w:hyperlink r:id="rId27" w:history="1">
        <w:r w:rsidR="00F3538E" w:rsidRPr="009729AF">
          <w:rPr>
            <w:rStyle w:val="Hyperlink"/>
            <w:rFonts w:ascii="Arial" w:hAnsi="Arial" w:cs="Arial"/>
          </w:rPr>
          <w:t>http://doi.org/10.1136/heart.88.6.597</w:t>
        </w:r>
      </w:hyperlink>
    </w:p>
    <w:p w14:paraId="6DA688D7" w14:textId="7CE11C4E" w:rsidR="00F3538E" w:rsidRDefault="00F3538E" w:rsidP="00555EEC">
      <w:pPr>
        <w:spacing w:line="276" w:lineRule="auto"/>
        <w:jc w:val="both"/>
        <w:rPr>
          <w:rFonts w:ascii="Arial" w:hAnsi="Arial" w:cs="Arial"/>
        </w:rPr>
      </w:pPr>
      <w:r>
        <w:rPr>
          <w:rFonts w:ascii="Arial" w:hAnsi="Arial" w:cs="Arial"/>
        </w:rPr>
        <w:t>Luengo</w:t>
      </w:r>
      <w:r w:rsidR="002D5509">
        <w:rPr>
          <w:rFonts w:ascii="Arial" w:hAnsi="Arial" w:cs="Arial"/>
        </w:rPr>
        <w:t>-Fernandez, R. (2006)</w:t>
      </w:r>
      <w:r w:rsidR="00E84553">
        <w:rPr>
          <w:rFonts w:ascii="Arial" w:hAnsi="Arial" w:cs="Arial"/>
        </w:rPr>
        <w:t>. Cost of cardiovascular diseases</w:t>
      </w:r>
      <w:r w:rsidR="006D7591">
        <w:rPr>
          <w:rFonts w:ascii="Arial" w:hAnsi="Arial" w:cs="Arial"/>
        </w:rPr>
        <w:t xml:space="preserve"> in the </w:t>
      </w:r>
      <w:proofErr w:type="gramStart"/>
      <w:r w:rsidR="006D7591">
        <w:rPr>
          <w:rFonts w:ascii="Arial" w:hAnsi="Arial" w:cs="Arial"/>
        </w:rPr>
        <w:t>united kingdom</w:t>
      </w:r>
      <w:proofErr w:type="gramEnd"/>
      <w:r w:rsidR="006D7591">
        <w:rPr>
          <w:rFonts w:ascii="Arial" w:hAnsi="Arial" w:cs="Arial"/>
        </w:rPr>
        <w:t>. Heart,92</w:t>
      </w:r>
      <w:r w:rsidR="00E96933">
        <w:rPr>
          <w:rFonts w:ascii="Arial" w:hAnsi="Arial" w:cs="Arial"/>
        </w:rPr>
        <w:t xml:space="preserve">(10), 1384-1389. </w:t>
      </w:r>
      <w:hyperlink r:id="rId28" w:history="1">
        <w:r w:rsidR="000F3FC6" w:rsidRPr="009729AF">
          <w:rPr>
            <w:rStyle w:val="Hyperlink"/>
            <w:rFonts w:ascii="Arial" w:hAnsi="Arial" w:cs="Arial"/>
          </w:rPr>
          <w:t>http://doi.org/10.1136/heart.2005.072173</w:t>
        </w:r>
      </w:hyperlink>
    </w:p>
    <w:p w14:paraId="174FF8BA" w14:textId="6A51538D" w:rsidR="000F3FC6" w:rsidRDefault="000F3FC6" w:rsidP="00555EEC">
      <w:pPr>
        <w:spacing w:line="276" w:lineRule="auto"/>
        <w:jc w:val="both"/>
        <w:rPr>
          <w:rFonts w:ascii="Arial" w:hAnsi="Arial" w:cs="Arial"/>
        </w:rPr>
      </w:pPr>
      <w:r>
        <w:rPr>
          <w:rFonts w:ascii="Arial" w:hAnsi="Arial" w:cs="Arial"/>
        </w:rPr>
        <w:lastRenderedPageBreak/>
        <w:t>Wan</w:t>
      </w:r>
      <w:r w:rsidR="00E52975">
        <w:rPr>
          <w:rFonts w:ascii="Arial" w:hAnsi="Arial" w:cs="Arial"/>
        </w:rPr>
        <w:t>,</w:t>
      </w:r>
      <w:r w:rsidR="0091747C">
        <w:rPr>
          <w:rFonts w:ascii="Arial" w:hAnsi="Arial" w:cs="Arial"/>
        </w:rPr>
        <w:t xml:space="preserve"> </w:t>
      </w:r>
      <w:r w:rsidR="00C17E45">
        <w:rPr>
          <w:rFonts w:ascii="Arial" w:hAnsi="Arial" w:cs="Arial"/>
        </w:rPr>
        <w:t xml:space="preserve">E. </w:t>
      </w:r>
      <w:r w:rsidR="00775489">
        <w:rPr>
          <w:rFonts w:ascii="Arial" w:hAnsi="Arial" w:cs="Arial"/>
        </w:rPr>
        <w:t>Y., Fung, W. T., Sch</w:t>
      </w:r>
      <w:r w:rsidR="001A1C8C">
        <w:rPr>
          <w:rFonts w:ascii="Arial" w:hAnsi="Arial" w:cs="Arial"/>
        </w:rPr>
        <w:t xml:space="preserve">ooling, C. M., Au Yeung, S. </w:t>
      </w:r>
      <w:r w:rsidR="00776F5C">
        <w:rPr>
          <w:rFonts w:ascii="Arial" w:hAnsi="Arial" w:cs="Arial"/>
        </w:rPr>
        <w:t>L., Kwok, M</w:t>
      </w:r>
      <w:r w:rsidR="008F3CBA">
        <w:rPr>
          <w:rFonts w:ascii="Arial" w:hAnsi="Arial" w:cs="Arial"/>
        </w:rPr>
        <w:t>. K., Yu, E. Y., Wang</w:t>
      </w:r>
      <w:r w:rsidR="00E3033D">
        <w:rPr>
          <w:rFonts w:ascii="Arial" w:hAnsi="Arial" w:cs="Arial"/>
        </w:rPr>
        <w:t>, Y</w:t>
      </w:r>
      <w:r w:rsidR="00040D81">
        <w:rPr>
          <w:rFonts w:ascii="Arial" w:hAnsi="Arial" w:cs="Arial"/>
        </w:rPr>
        <w:t>.</w:t>
      </w:r>
      <w:proofErr w:type="gramStart"/>
      <w:r w:rsidR="00040D81">
        <w:rPr>
          <w:rFonts w:ascii="Arial" w:hAnsi="Arial" w:cs="Arial"/>
        </w:rPr>
        <w:t xml:space="preserve">, </w:t>
      </w:r>
      <w:r w:rsidR="00882DD7">
        <w:rPr>
          <w:rFonts w:ascii="Arial" w:hAnsi="Arial" w:cs="Arial"/>
        </w:rPr>
        <w:t xml:space="preserve"> Chan</w:t>
      </w:r>
      <w:proofErr w:type="gramEnd"/>
      <w:r w:rsidR="00882DD7">
        <w:rPr>
          <w:rFonts w:ascii="Arial" w:hAnsi="Arial" w:cs="Arial"/>
        </w:rPr>
        <w:t>, E. W., Wong, I</w:t>
      </w:r>
      <w:r w:rsidR="00D7070E">
        <w:rPr>
          <w:rFonts w:ascii="Arial" w:hAnsi="Arial" w:cs="Arial"/>
        </w:rPr>
        <w:t>. C., &amp; Lam, C. L</w:t>
      </w:r>
      <w:r w:rsidR="005F7655">
        <w:rPr>
          <w:rFonts w:ascii="Arial" w:hAnsi="Arial" w:cs="Arial"/>
        </w:rPr>
        <w:t>. (2021). Blood pressure</w:t>
      </w:r>
      <w:r w:rsidR="00293025">
        <w:rPr>
          <w:rFonts w:ascii="Arial" w:hAnsi="Arial" w:cs="Arial"/>
        </w:rPr>
        <w:t xml:space="preserve"> and risk of cardiovascular disease in UK </w:t>
      </w:r>
      <w:r w:rsidR="00760C10">
        <w:rPr>
          <w:rFonts w:ascii="Arial" w:hAnsi="Arial" w:cs="Arial"/>
        </w:rPr>
        <w:t>Biobank Hypertension, 77(2), 367-375.</w:t>
      </w:r>
      <w:r w:rsidR="00F96AAB">
        <w:rPr>
          <w:rFonts w:ascii="Arial" w:hAnsi="Arial" w:cs="Arial"/>
        </w:rPr>
        <w:t xml:space="preserve"> </w:t>
      </w:r>
      <w:hyperlink r:id="rId29" w:history="1">
        <w:r w:rsidR="00A93AD4" w:rsidRPr="009729AF">
          <w:rPr>
            <w:rStyle w:val="Hyperlink"/>
            <w:rFonts w:ascii="Arial" w:hAnsi="Arial" w:cs="Arial"/>
          </w:rPr>
          <w:t>http://doi.org/10.1161/hipertensionaha.120.16138</w:t>
        </w:r>
      </w:hyperlink>
    </w:p>
    <w:p w14:paraId="3096CCA7" w14:textId="5CA212F9" w:rsidR="00A93AD4" w:rsidRDefault="007D2C6A" w:rsidP="00555EEC">
      <w:pPr>
        <w:spacing w:line="276" w:lineRule="auto"/>
        <w:jc w:val="both"/>
        <w:rPr>
          <w:rFonts w:ascii="Arial" w:hAnsi="Arial" w:cs="Arial"/>
        </w:rPr>
      </w:pPr>
      <w:r>
        <w:rPr>
          <w:rFonts w:ascii="Arial" w:hAnsi="Arial" w:cs="Arial"/>
        </w:rPr>
        <w:t>Wild, S. H., Fischbacher, C</w:t>
      </w:r>
      <w:r w:rsidR="0012068C">
        <w:rPr>
          <w:rFonts w:ascii="Arial" w:hAnsi="Arial" w:cs="Arial"/>
        </w:rPr>
        <w:t xml:space="preserve">., Brock, A., </w:t>
      </w:r>
      <w:r w:rsidR="006C67B6">
        <w:rPr>
          <w:rFonts w:ascii="Arial" w:hAnsi="Arial" w:cs="Arial"/>
        </w:rPr>
        <w:t xml:space="preserve">Griffiths, C., </w:t>
      </w:r>
      <w:r w:rsidR="00AA6915">
        <w:rPr>
          <w:rFonts w:ascii="Arial" w:hAnsi="Arial" w:cs="Arial"/>
        </w:rPr>
        <w:t>&amp; B</w:t>
      </w:r>
      <w:r w:rsidR="00547B89">
        <w:rPr>
          <w:rFonts w:ascii="Arial" w:hAnsi="Arial" w:cs="Arial"/>
        </w:rPr>
        <w:t>hopal, R</w:t>
      </w:r>
      <w:r w:rsidR="0056450D">
        <w:rPr>
          <w:rFonts w:ascii="Arial" w:hAnsi="Arial" w:cs="Arial"/>
        </w:rPr>
        <w:t>. (</w:t>
      </w:r>
      <w:r w:rsidR="002548F6">
        <w:rPr>
          <w:rFonts w:ascii="Arial" w:hAnsi="Arial" w:cs="Arial"/>
        </w:rPr>
        <w:t xml:space="preserve">2007). Mortality from all </w:t>
      </w:r>
      <w:r w:rsidR="000F578B">
        <w:rPr>
          <w:rFonts w:ascii="Arial" w:hAnsi="Arial" w:cs="Arial"/>
        </w:rPr>
        <w:t>causes and circulatory disease by country of birth in England</w:t>
      </w:r>
      <w:r w:rsidR="001C6C36">
        <w:rPr>
          <w:rFonts w:ascii="Arial" w:hAnsi="Arial" w:cs="Arial"/>
        </w:rPr>
        <w:t xml:space="preserve"> and Wales 2001-2003.</w:t>
      </w:r>
      <w:r w:rsidR="004801CF">
        <w:rPr>
          <w:rFonts w:ascii="Arial" w:hAnsi="Arial" w:cs="Arial"/>
        </w:rPr>
        <w:t>Journal of Public Health, 29 (2)</w:t>
      </w:r>
      <w:r w:rsidR="00856ADE">
        <w:rPr>
          <w:rFonts w:ascii="Arial" w:hAnsi="Arial" w:cs="Arial"/>
        </w:rPr>
        <w:t xml:space="preserve">, 191-198. </w:t>
      </w:r>
      <w:hyperlink r:id="rId30" w:history="1">
        <w:r w:rsidR="0044763F" w:rsidRPr="009729AF">
          <w:rPr>
            <w:rStyle w:val="Hyperlink"/>
            <w:rFonts w:ascii="Arial" w:hAnsi="Arial" w:cs="Arial"/>
          </w:rPr>
          <w:t>http://doi.org/10.1093/pubmed/fdm010</w:t>
        </w:r>
      </w:hyperlink>
    </w:p>
    <w:p w14:paraId="276F4632" w14:textId="1BBA0D96" w:rsidR="0044763F" w:rsidRDefault="0044763F" w:rsidP="00555EEC">
      <w:pPr>
        <w:spacing w:line="276" w:lineRule="auto"/>
        <w:jc w:val="both"/>
        <w:rPr>
          <w:rFonts w:ascii="Arial" w:hAnsi="Arial" w:cs="Arial"/>
        </w:rPr>
      </w:pPr>
      <w:r>
        <w:rPr>
          <w:rFonts w:ascii="Arial" w:hAnsi="Arial" w:cs="Arial"/>
        </w:rPr>
        <w:t xml:space="preserve">Wu, J., Zhu, S., Yao, G.L., </w:t>
      </w:r>
      <w:r w:rsidR="00647B8C">
        <w:rPr>
          <w:rFonts w:ascii="Arial" w:hAnsi="Arial" w:cs="Arial"/>
        </w:rPr>
        <w:t>Mohammed, M. A., &amp; Marshall</w:t>
      </w:r>
      <w:r w:rsidR="00BD2A1C">
        <w:rPr>
          <w:rFonts w:ascii="Arial" w:hAnsi="Arial" w:cs="Arial"/>
        </w:rPr>
        <w:t xml:space="preserve">, T. (2013). Patient factors </w:t>
      </w:r>
      <w:r w:rsidR="00506BB9">
        <w:rPr>
          <w:rFonts w:ascii="Arial" w:hAnsi="Arial" w:cs="Arial"/>
        </w:rPr>
        <w:t xml:space="preserve">influencing the prescribing of lipid lowering drugs for primary prevention of </w:t>
      </w:r>
      <w:r w:rsidR="008F77C3">
        <w:rPr>
          <w:rFonts w:ascii="Arial" w:hAnsi="Arial" w:cs="Arial"/>
        </w:rPr>
        <w:t>cardiovascular</w:t>
      </w:r>
      <w:r w:rsidR="00D13055">
        <w:rPr>
          <w:rFonts w:ascii="Arial" w:hAnsi="Arial" w:cs="Arial"/>
        </w:rPr>
        <w:t xml:space="preserve"> disease in UK general practice: A</w:t>
      </w:r>
      <w:r w:rsidR="00FD2C5D">
        <w:rPr>
          <w:rFonts w:ascii="Arial" w:hAnsi="Arial" w:cs="Arial"/>
        </w:rPr>
        <w:t xml:space="preserve"> national retrospective cohort study.</w:t>
      </w:r>
      <w:r w:rsidR="00592470">
        <w:rPr>
          <w:rFonts w:ascii="Arial" w:hAnsi="Arial" w:cs="Arial"/>
        </w:rPr>
        <w:t xml:space="preserve"> </w:t>
      </w:r>
      <w:r w:rsidR="00FD2C5D">
        <w:rPr>
          <w:rFonts w:ascii="Arial" w:hAnsi="Arial" w:cs="Arial"/>
        </w:rPr>
        <w:t>P</w:t>
      </w:r>
      <w:r w:rsidR="00C03388">
        <w:rPr>
          <w:rFonts w:ascii="Arial" w:hAnsi="Arial" w:cs="Arial"/>
        </w:rPr>
        <w:t>LOS</w:t>
      </w:r>
      <w:r w:rsidR="00592470">
        <w:rPr>
          <w:rFonts w:ascii="Arial" w:hAnsi="Arial" w:cs="Arial"/>
        </w:rPr>
        <w:t xml:space="preserve"> </w:t>
      </w:r>
      <w:r w:rsidR="00C03388">
        <w:rPr>
          <w:rFonts w:ascii="Arial" w:hAnsi="Arial" w:cs="Arial"/>
        </w:rPr>
        <w:t>ONE,</w:t>
      </w:r>
      <w:r w:rsidR="00626A41">
        <w:rPr>
          <w:rFonts w:ascii="Arial" w:hAnsi="Arial" w:cs="Arial"/>
        </w:rPr>
        <w:t xml:space="preserve"> 8(7). </w:t>
      </w:r>
      <w:hyperlink r:id="rId31" w:history="1">
        <w:r w:rsidR="00FE4112" w:rsidRPr="009729AF">
          <w:rPr>
            <w:rStyle w:val="Hyperlink"/>
            <w:rFonts w:ascii="Arial" w:hAnsi="Arial" w:cs="Arial"/>
          </w:rPr>
          <w:t>http://doi.org/10.1371/journal.pone0067611</w:t>
        </w:r>
      </w:hyperlink>
    </w:p>
    <w:p w14:paraId="4B5DC06E" w14:textId="77777777" w:rsidR="00FE4112" w:rsidRDefault="00FE4112" w:rsidP="00555EEC">
      <w:pPr>
        <w:spacing w:line="276" w:lineRule="auto"/>
        <w:jc w:val="both"/>
        <w:rPr>
          <w:rFonts w:ascii="Arial" w:hAnsi="Arial" w:cs="Arial"/>
        </w:rPr>
      </w:pPr>
    </w:p>
    <w:p w14:paraId="6A67F00E" w14:textId="77777777" w:rsidR="002961E9" w:rsidRDefault="002961E9" w:rsidP="00555EEC">
      <w:pPr>
        <w:spacing w:line="276" w:lineRule="auto"/>
        <w:jc w:val="both"/>
        <w:rPr>
          <w:rFonts w:ascii="Arial" w:hAnsi="Arial" w:cs="Arial"/>
        </w:rPr>
      </w:pPr>
    </w:p>
    <w:p w14:paraId="28BDA42E" w14:textId="77777777" w:rsidR="002961E9" w:rsidRDefault="002961E9" w:rsidP="00555EEC">
      <w:pPr>
        <w:spacing w:line="276" w:lineRule="auto"/>
        <w:jc w:val="both"/>
        <w:rPr>
          <w:rFonts w:ascii="Arial" w:hAnsi="Arial" w:cs="Arial"/>
        </w:rPr>
      </w:pPr>
    </w:p>
    <w:p w14:paraId="30F4B78E" w14:textId="77777777" w:rsidR="000C79B7" w:rsidRDefault="000C79B7" w:rsidP="00555EEC">
      <w:pPr>
        <w:spacing w:line="276" w:lineRule="auto"/>
        <w:jc w:val="both"/>
        <w:rPr>
          <w:rFonts w:ascii="Arial" w:hAnsi="Arial" w:cs="Arial"/>
        </w:rPr>
      </w:pPr>
    </w:p>
    <w:p w14:paraId="19200A0B" w14:textId="763B18F7" w:rsidR="00AE000D" w:rsidRDefault="004225E5" w:rsidP="00555EEC">
      <w:pPr>
        <w:spacing w:line="276" w:lineRule="auto"/>
        <w:jc w:val="both"/>
        <w:rPr>
          <w:rFonts w:ascii="Arial" w:hAnsi="Arial" w:cs="Arial"/>
        </w:rPr>
      </w:pPr>
      <w:r>
        <w:rPr>
          <w:rFonts w:ascii="Arial" w:hAnsi="Arial" w:cs="Arial"/>
        </w:rPr>
        <w:t xml:space="preserve"> </w:t>
      </w:r>
    </w:p>
    <w:p w14:paraId="4A06B82E" w14:textId="77777777" w:rsidR="00147E8E" w:rsidRDefault="00147E8E" w:rsidP="00555EEC">
      <w:pPr>
        <w:spacing w:line="276" w:lineRule="auto"/>
        <w:jc w:val="both"/>
        <w:rPr>
          <w:rFonts w:ascii="Arial" w:hAnsi="Arial" w:cs="Arial"/>
        </w:rPr>
      </w:pPr>
    </w:p>
    <w:p w14:paraId="6B58A896" w14:textId="639FF6E4" w:rsidR="00304BEB" w:rsidRPr="00555EEC" w:rsidRDefault="00304BEB" w:rsidP="00555EEC">
      <w:pPr>
        <w:spacing w:line="276" w:lineRule="auto"/>
        <w:jc w:val="both"/>
        <w:rPr>
          <w:rFonts w:ascii="Arial" w:hAnsi="Arial" w:cs="Arial"/>
        </w:rPr>
      </w:pPr>
    </w:p>
    <w:p w14:paraId="627361F5" w14:textId="6290B971" w:rsidR="00980692" w:rsidRDefault="00980692" w:rsidP="00061BA1">
      <w:pPr>
        <w:pStyle w:val="Heading1"/>
      </w:pPr>
    </w:p>
    <w:p w14:paraId="2EDF15E6" w14:textId="77777777" w:rsidR="00061BA1" w:rsidRPr="00061BA1" w:rsidRDefault="00061BA1" w:rsidP="00061BA1"/>
    <w:p w14:paraId="272B8698" w14:textId="25ED6C15" w:rsidR="00061BA1" w:rsidRPr="00061BA1" w:rsidRDefault="00061BA1" w:rsidP="00061BA1">
      <w:pPr>
        <w:ind w:firstLine="720"/>
        <w:rPr>
          <w:rFonts w:ascii="Arial" w:hAnsi="Arial" w:cs="Arial"/>
        </w:rPr>
      </w:pPr>
    </w:p>
    <w:sectPr w:rsidR="00061BA1" w:rsidRPr="00061B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3B93D" w14:textId="77777777" w:rsidR="00235456" w:rsidRDefault="00235456">
      <w:pPr>
        <w:spacing w:after="0" w:line="240" w:lineRule="auto"/>
      </w:pPr>
      <w:r>
        <w:separator/>
      </w:r>
    </w:p>
  </w:endnote>
  <w:endnote w:type="continuationSeparator" w:id="0">
    <w:p w14:paraId="5FF7B7F8" w14:textId="77777777" w:rsidR="00235456" w:rsidRDefault="00235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C8024" w14:textId="77777777" w:rsidR="00211D18" w:rsidRDefault="00211D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271EB" w14:textId="77777777" w:rsidR="009E257B" w:rsidRDefault="00B258F1">
    <w:pPr>
      <w:pStyle w:val="Footer"/>
      <w:jc w:val="right"/>
    </w:pPr>
  </w:p>
  <w:p w14:paraId="31F92ACD" w14:textId="77777777" w:rsidR="009E257B" w:rsidRDefault="00B258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332E9" w14:textId="77777777" w:rsidR="00211D18" w:rsidRDefault="00211D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A2FE0" w14:textId="77777777" w:rsidR="00235456" w:rsidRDefault="00235456">
      <w:pPr>
        <w:spacing w:after="0" w:line="240" w:lineRule="auto"/>
      </w:pPr>
      <w:r>
        <w:separator/>
      </w:r>
    </w:p>
  </w:footnote>
  <w:footnote w:type="continuationSeparator" w:id="0">
    <w:p w14:paraId="683EA0C6" w14:textId="77777777" w:rsidR="00235456" w:rsidRDefault="002354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FED53" w14:textId="77777777" w:rsidR="00211D18" w:rsidRDefault="00211D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0E262" w14:textId="77777777" w:rsidR="00BE6BE0" w:rsidRDefault="00A47D43" w:rsidP="00BE6BE0">
    <w:pPr>
      <w:pStyle w:val="Header"/>
      <w:ind w:left="11520"/>
    </w:pPr>
    <w:r>
      <w:rPr>
        <w:noProof/>
      </w:rPr>
      <w:drawing>
        <wp:inline distT="0" distB="0" distL="0" distR="0" wp14:anchorId="743AA0E7" wp14:editId="083BA4B9">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6F628" w14:textId="77777777" w:rsidR="00211D18" w:rsidRDefault="00211D1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18E"/>
    <w:rsid w:val="00011CA2"/>
    <w:rsid w:val="00015CD9"/>
    <w:rsid w:val="00020E0D"/>
    <w:rsid w:val="000230F8"/>
    <w:rsid w:val="0002489F"/>
    <w:rsid w:val="00024AA7"/>
    <w:rsid w:val="00025DF5"/>
    <w:rsid w:val="0003317C"/>
    <w:rsid w:val="000358DC"/>
    <w:rsid w:val="00036CC0"/>
    <w:rsid w:val="00040D81"/>
    <w:rsid w:val="000452E9"/>
    <w:rsid w:val="00045602"/>
    <w:rsid w:val="0004582A"/>
    <w:rsid w:val="00051466"/>
    <w:rsid w:val="00053230"/>
    <w:rsid w:val="000575DC"/>
    <w:rsid w:val="00061BA1"/>
    <w:rsid w:val="00066653"/>
    <w:rsid w:val="00073131"/>
    <w:rsid w:val="00082D46"/>
    <w:rsid w:val="000878DD"/>
    <w:rsid w:val="0009158E"/>
    <w:rsid w:val="000A6668"/>
    <w:rsid w:val="000B0128"/>
    <w:rsid w:val="000C5E3A"/>
    <w:rsid w:val="000C6436"/>
    <w:rsid w:val="000C74D7"/>
    <w:rsid w:val="000C79B7"/>
    <w:rsid w:val="000E045D"/>
    <w:rsid w:val="000E3511"/>
    <w:rsid w:val="000E41D3"/>
    <w:rsid w:val="000E424E"/>
    <w:rsid w:val="000F0F68"/>
    <w:rsid w:val="000F3FC6"/>
    <w:rsid w:val="000F4723"/>
    <w:rsid w:val="000F578B"/>
    <w:rsid w:val="000F7B25"/>
    <w:rsid w:val="00101C4B"/>
    <w:rsid w:val="0010686C"/>
    <w:rsid w:val="00111677"/>
    <w:rsid w:val="00114D81"/>
    <w:rsid w:val="001202DE"/>
    <w:rsid w:val="0012068C"/>
    <w:rsid w:val="00123F7F"/>
    <w:rsid w:val="00124163"/>
    <w:rsid w:val="0012465E"/>
    <w:rsid w:val="001267AA"/>
    <w:rsid w:val="0013624D"/>
    <w:rsid w:val="00146ACE"/>
    <w:rsid w:val="00146BBC"/>
    <w:rsid w:val="0014722C"/>
    <w:rsid w:val="001479FD"/>
    <w:rsid w:val="00147E8E"/>
    <w:rsid w:val="00154A50"/>
    <w:rsid w:val="00165F40"/>
    <w:rsid w:val="00171EC9"/>
    <w:rsid w:val="00184D62"/>
    <w:rsid w:val="00187061"/>
    <w:rsid w:val="0019695A"/>
    <w:rsid w:val="00197591"/>
    <w:rsid w:val="001A13BA"/>
    <w:rsid w:val="001A1C8C"/>
    <w:rsid w:val="001A26B6"/>
    <w:rsid w:val="001A616D"/>
    <w:rsid w:val="001A6E56"/>
    <w:rsid w:val="001A788C"/>
    <w:rsid w:val="001B0D31"/>
    <w:rsid w:val="001B48F6"/>
    <w:rsid w:val="001C02B5"/>
    <w:rsid w:val="001C1648"/>
    <w:rsid w:val="001C22B5"/>
    <w:rsid w:val="001C50D2"/>
    <w:rsid w:val="001C631A"/>
    <w:rsid w:val="001C6BE8"/>
    <w:rsid w:val="001C6C36"/>
    <w:rsid w:val="001D1357"/>
    <w:rsid w:val="001D25B3"/>
    <w:rsid w:val="001D3665"/>
    <w:rsid w:val="001D39EA"/>
    <w:rsid w:val="001F42C8"/>
    <w:rsid w:val="001F7EAA"/>
    <w:rsid w:val="00205030"/>
    <w:rsid w:val="002058A1"/>
    <w:rsid w:val="00211D18"/>
    <w:rsid w:val="00212BF3"/>
    <w:rsid w:val="00214F9C"/>
    <w:rsid w:val="00216B88"/>
    <w:rsid w:val="00222636"/>
    <w:rsid w:val="00222CC1"/>
    <w:rsid w:val="0022381C"/>
    <w:rsid w:val="00224231"/>
    <w:rsid w:val="0022425A"/>
    <w:rsid w:val="00226C97"/>
    <w:rsid w:val="00235456"/>
    <w:rsid w:val="002369C3"/>
    <w:rsid w:val="0024019E"/>
    <w:rsid w:val="00243389"/>
    <w:rsid w:val="002461CF"/>
    <w:rsid w:val="00252360"/>
    <w:rsid w:val="002548F6"/>
    <w:rsid w:val="00260A17"/>
    <w:rsid w:val="00270051"/>
    <w:rsid w:val="00293025"/>
    <w:rsid w:val="00295719"/>
    <w:rsid w:val="002961E9"/>
    <w:rsid w:val="002A23D0"/>
    <w:rsid w:val="002B3F7B"/>
    <w:rsid w:val="002B5599"/>
    <w:rsid w:val="002C0E87"/>
    <w:rsid w:val="002C1524"/>
    <w:rsid w:val="002C3AA5"/>
    <w:rsid w:val="002D1EA6"/>
    <w:rsid w:val="002D5509"/>
    <w:rsid w:val="002E1C22"/>
    <w:rsid w:val="002E736E"/>
    <w:rsid w:val="002E753F"/>
    <w:rsid w:val="002E783F"/>
    <w:rsid w:val="0030057C"/>
    <w:rsid w:val="003033FD"/>
    <w:rsid w:val="00304668"/>
    <w:rsid w:val="00304BEB"/>
    <w:rsid w:val="003052D8"/>
    <w:rsid w:val="003110CE"/>
    <w:rsid w:val="00311C8D"/>
    <w:rsid w:val="00314263"/>
    <w:rsid w:val="00315AD5"/>
    <w:rsid w:val="00315B4E"/>
    <w:rsid w:val="00316854"/>
    <w:rsid w:val="00324555"/>
    <w:rsid w:val="003252F1"/>
    <w:rsid w:val="0034631D"/>
    <w:rsid w:val="00351867"/>
    <w:rsid w:val="003523D8"/>
    <w:rsid w:val="0035721C"/>
    <w:rsid w:val="00360A00"/>
    <w:rsid w:val="00365305"/>
    <w:rsid w:val="003729D0"/>
    <w:rsid w:val="00383454"/>
    <w:rsid w:val="00393473"/>
    <w:rsid w:val="00395837"/>
    <w:rsid w:val="003C2772"/>
    <w:rsid w:val="003C4B41"/>
    <w:rsid w:val="003D23EF"/>
    <w:rsid w:val="003D7253"/>
    <w:rsid w:val="003E0F8C"/>
    <w:rsid w:val="003F17D8"/>
    <w:rsid w:val="003F4916"/>
    <w:rsid w:val="00403938"/>
    <w:rsid w:val="00407412"/>
    <w:rsid w:val="00410EDA"/>
    <w:rsid w:val="00414D06"/>
    <w:rsid w:val="004172D4"/>
    <w:rsid w:val="004225E5"/>
    <w:rsid w:val="00427819"/>
    <w:rsid w:val="004278FA"/>
    <w:rsid w:val="004320D7"/>
    <w:rsid w:val="00432228"/>
    <w:rsid w:val="00444BCB"/>
    <w:rsid w:val="004451BB"/>
    <w:rsid w:val="0044763F"/>
    <w:rsid w:val="00452346"/>
    <w:rsid w:val="00452F7F"/>
    <w:rsid w:val="00455471"/>
    <w:rsid w:val="00457AE5"/>
    <w:rsid w:val="0046113B"/>
    <w:rsid w:val="00462992"/>
    <w:rsid w:val="00467C51"/>
    <w:rsid w:val="00471149"/>
    <w:rsid w:val="00473D62"/>
    <w:rsid w:val="004801CF"/>
    <w:rsid w:val="00494646"/>
    <w:rsid w:val="004947B4"/>
    <w:rsid w:val="00495A06"/>
    <w:rsid w:val="00496582"/>
    <w:rsid w:val="004A2053"/>
    <w:rsid w:val="004A4AFF"/>
    <w:rsid w:val="004B006A"/>
    <w:rsid w:val="004B753E"/>
    <w:rsid w:val="004D648F"/>
    <w:rsid w:val="004D7937"/>
    <w:rsid w:val="004E3C18"/>
    <w:rsid w:val="004E490A"/>
    <w:rsid w:val="004E7224"/>
    <w:rsid w:val="004F6F9A"/>
    <w:rsid w:val="00503AA2"/>
    <w:rsid w:val="00506BB9"/>
    <w:rsid w:val="00506C90"/>
    <w:rsid w:val="00510568"/>
    <w:rsid w:val="00513D15"/>
    <w:rsid w:val="005169FD"/>
    <w:rsid w:val="00516B59"/>
    <w:rsid w:val="0052281F"/>
    <w:rsid w:val="0052293A"/>
    <w:rsid w:val="00547B89"/>
    <w:rsid w:val="00555EEC"/>
    <w:rsid w:val="00557357"/>
    <w:rsid w:val="00560DE9"/>
    <w:rsid w:val="0056450D"/>
    <w:rsid w:val="00565442"/>
    <w:rsid w:val="00570CC6"/>
    <w:rsid w:val="00572EDD"/>
    <w:rsid w:val="0058118E"/>
    <w:rsid w:val="00585D9E"/>
    <w:rsid w:val="00592470"/>
    <w:rsid w:val="00597DFE"/>
    <w:rsid w:val="005A2205"/>
    <w:rsid w:val="005A27C4"/>
    <w:rsid w:val="005A5801"/>
    <w:rsid w:val="005B24F0"/>
    <w:rsid w:val="005B4798"/>
    <w:rsid w:val="005C44F1"/>
    <w:rsid w:val="005D307A"/>
    <w:rsid w:val="005D43E3"/>
    <w:rsid w:val="005D7D49"/>
    <w:rsid w:val="005E4490"/>
    <w:rsid w:val="005E7403"/>
    <w:rsid w:val="005F2F7F"/>
    <w:rsid w:val="005F7655"/>
    <w:rsid w:val="00600458"/>
    <w:rsid w:val="0060319C"/>
    <w:rsid w:val="00611AA7"/>
    <w:rsid w:val="006167D7"/>
    <w:rsid w:val="00620073"/>
    <w:rsid w:val="0062070E"/>
    <w:rsid w:val="006257D8"/>
    <w:rsid w:val="00626A41"/>
    <w:rsid w:val="0063111D"/>
    <w:rsid w:val="006338E6"/>
    <w:rsid w:val="0063433C"/>
    <w:rsid w:val="0063594B"/>
    <w:rsid w:val="006404DD"/>
    <w:rsid w:val="00643506"/>
    <w:rsid w:val="00647B8C"/>
    <w:rsid w:val="00650ADE"/>
    <w:rsid w:val="006648C8"/>
    <w:rsid w:val="006667B5"/>
    <w:rsid w:val="00672650"/>
    <w:rsid w:val="00673002"/>
    <w:rsid w:val="006756B5"/>
    <w:rsid w:val="00676E5C"/>
    <w:rsid w:val="006778E3"/>
    <w:rsid w:val="00677D48"/>
    <w:rsid w:val="00686DED"/>
    <w:rsid w:val="0069054F"/>
    <w:rsid w:val="00694A75"/>
    <w:rsid w:val="006A05F1"/>
    <w:rsid w:val="006A387D"/>
    <w:rsid w:val="006A4346"/>
    <w:rsid w:val="006A4C20"/>
    <w:rsid w:val="006A6FED"/>
    <w:rsid w:val="006C2180"/>
    <w:rsid w:val="006C38DE"/>
    <w:rsid w:val="006C67B6"/>
    <w:rsid w:val="006C788F"/>
    <w:rsid w:val="006D1604"/>
    <w:rsid w:val="006D243D"/>
    <w:rsid w:val="006D4276"/>
    <w:rsid w:val="006D580F"/>
    <w:rsid w:val="006D5965"/>
    <w:rsid w:val="006D5CBF"/>
    <w:rsid w:val="006D5FC7"/>
    <w:rsid w:val="006D7591"/>
    <w:rsid w:val="006E1CF5"/>
    <w:rsid w:val="006E1E24"/>
    <w:rsid w:val="006E7659"/>
    <w:rsid w:val="006F35A6"/>
    <w:rsid w:val="006F4301"/>
    <w:rsid w:val="006F437F"/>
    <w:rsid w:val="006F705E"/>
    <w:rsid w:val="006F740E"/>
    <w:rsid w:val="00700F7E"/>
    <w:rsid w:val="0070292E"/>
    <w:rsid w:val="007124D8"/>
    <w:rsid w:val="0072544E"/>
    <w:rsid w:val="0073633C"/>
    <w:rsid w:val="0073773E"/>
    <w:rsid w:val="0074153D"/>
    <w:rsid w:val="00742725"/>
    <w:rsid w:val="00743887"/>
    <w:rsid w:val="00743F6A"/>
    <w:rsid w:val="00744C88"/>
    <w:rsid w:val="00745738"/>
    <w:rsid w:val="00747473"/>
    <w:rsid w:val="00750570"/>
    <w:rsid w:val="007542DF"/>
    <w:rsid w:val="00757138"/>
    <w:rsid w:val="00760C10"/>
    <w:rsid w:val="00775489"/>
    <w:rsid w:val="00776F5C"/>
    <w:rsid w:val="0078292A"/>
    <w:rsid w:val="007870AC"/>
    <w:rsid w:val="007919D9"/>
    <w:rsid w:val="00797A7D"/>
    <w:rsid w:val="007A0A0E"/>
    <w:rsid w:val="007A4F00"/>
    <w:rsid w:val="007A65CB"/>
    <w:rsid w:val="007B3FA3"/>
    <w:rsid w:val="007B655B"/>
    <w:rsid w:val="007C0B95"/>
    <w:rsid w:val="007C6817"/>
    <w:rsid w:val="007C7E33"/>
    <w:rsid w:val="007D0860"/>
    <w:rsid w:val="007D2C6A"/>
    <w:rsid w:val="007D6C1F"/>
    <w:rsid w:val="007F0D62"/>
    <w:rsid w:val="007F0EB1"/>
    <w:rsid w:val="007F4856"/>
    <w:rsid w:val="008014C0"/>
    <w:rsid w:val="00802A0A"/>
    <w:rsid w:val="00802E27"/>
    <w:rsid w:val="0080395C"/>
    <w:rsid w:val="008166CE"/>
    <w:rsid w:val="00830BE1"/>
    <w:rsid w:val="00831529"/>
    <w:rsid w:val="008316A5"/>
    <w:rsid w:val="008316ED"/>
    <w:rsid w:val="00833015"/>
    <w:rsid w:val="00835D6F"/>
    <w:rsid w:val="00836937"/>
    <w:rsid w:val="00837C72"/>
    <w:rsid w:val="008416E7"/>
    <w:rsid w:val="00844B9F"/>
    <w:rsid w:val="00845EB8"/>
    <w:rsid w:val="00847820"/>
    <w:rsid w:val="00853D06"/>
    <w:rsid w:val="00854E83"/>
    <w:rsid w:val="00855550"/>
    <w:rsid w:val="00856A39"/>
    <w:rsid w:val="00856ADE"/>
    <w:rsid w:val="008611B6"/>
    <w:rsid w:val="00865C1D"/>
    <w:rsid w:val="008719B7"/>
    <w:rsid w:val="00875ADE"/>
    <w:rsid w:val="00877915"/>
    <w:rsid w:val="00877B14"/>
    <w:rsid w:val="00880B40"/>
    <w:rsid w:val="00882DD7"/>
    <w:rsid w:val="00885017"/>
    <w:rsid w:val="008922D8"/>
    <w:rsid w:val="00895B1F"/>
    <w:rsid w:val="008B5D54"/>
    <w:rsid w:val="008B6B8C"/>
    <w:rsid w:val="008C57F0"/>
    <w:rsid w:val="008D1D61"/>
    <w:rsid w:val="008D4C23"/>
    <w:rsid w:val="008E00AA"/>
    <w:rsid w:val="008E2776"/>
    <w:rsid w:val="008F3BE4"/>
    <w:rsid w:val="008F3CBA"/>
    <w:rsid w:val="008F7265"/>
    <w:rsid w:val="008F77C3"/>
    <w:rsid w:val="00902ACD"/>
    <w:rsid w:val="009071E2"/>
    <w:rsid w:val="00912087"/>
    <w:rsid w:val="00916599"/>
    <w:rsid w:val="0091747C"/>
    <w:rsid w:val="00921A50"/>
    <w:rsid w:val="009225EE"/>
    <w:rsid w:val="00927E7D"/>
    <w:rsid w:val="00933A95"/>
    <w:rsid w:val="0094211F"/>
    <w:rsid w:val="0094504C"/>
    <w:rsid w:val="009452E6"/>
    <w:rsid w:val="0095061A"/>
    <w:rsid w:val="0095183A"/>
    <w:rsid w:val="00951D13"/>
    <w:rsid w:val="00952165"/>
    <w:rsid w:val="00954036"/>
    <w:rsid w:val="00954901"/>
    <w:rsid w:val="00955B29"/>
    <w:rsid w:val="00980692"/>
    <w:rsid w:val="00985EC6"/>
    <w:rsid w:val="009900EB"/>
    <w:rsid w:val="0099048F"/>
    <w:rsid w:val="0099237B"/>
    <w:rsid w:val="00992DBD"/>
    <w:rsid w:val="00995765"/>
    <w:rsid w:val="009958F4"/>
    <w:rsid w:val="009A6ECD"/>
    <w:rsid w:val="009B0B1E"/>
    <w:rsid w:val="009C4CF0"/>
    <w:rsid w:val="009C75DD"/>
    <w:rsid w:val="009D27D3"/>
    <w:rsid w:val="009D7AF6"/>
    <w:rsid w:val="009E2ABA"/>
    <w:rsid w:val="009E7CAC"/>
    <w:rsid w:val="009F0244"/>
    <w:rsid w:val="009F4644"/>
    <w:rsid w:val="00A04198"/>
    <w:rsid w:val="00A041E4"/>
    <w:rsid w:val="00A04BEA"/>
    <w:rsid w:val="00A14395"/>
    <w:rsid w:val="00A1517A"/>
    <w:rsid w:val="00A23BEE"/>
    <w:rsid w:val="00A24CB2"/>
    <w:rsid w:val="00A32FF4"/>
    <w:rsid w:val="00A35A87"/>
    <w:rsid w:val="00A404E2"/>
    <w:rsid w:val="00A43ACC"/>
    <w:rsid w:val="00A44C8F"/>
    <w:rsid w:val="00A45E4A"/>
    <w:rsid w:val="00A47B7D"/>
    <w:rsid w:val="00A47D43"/>
    <w:rsid w:val="00A50D40"/>
    <w:rsid w:val="00A55F8E"/>
    <w:rsid w:val="00A60FD3"/>
    <w:rsid w:val="00A77150"/>
    <w:rsid w:val="00A81CE3"/>
    <w:rsid w:val="00A853A1"/>
    <w:rsid w:val="00A92F37"/>
    <w:rsid w:val="00A93020"/>
    <w:rsid w:val="00A93AD4"/>
    <w:rsid w:val="00A97AD4"/>
    <w:rsid w:val="00AA170C"/>
    <w:rsid w:val="00AA4514"/>
    <w:rsid w:val="00AA638F"/>
    <w:rsid w:val="00AA6915"/>
    <w:rsid w:val="00AA7446"/>
    <w:rsid w:val="00AA7BE1"/>
    <w:rsid w:val="00AB0F39"/>
    <w:rsid w:val="00AC2D9B"/>
    <w:rsid w:val="00AC3C3D"/>
    <w:rsid w:val="00AD0C0D"/>
    <w:rsid w:val="00AD5DD7"/>
    <w:rsid w:val="00AD7FC5"/>
    <w:rsid w:val="00AE000D"/>
    <w:rsid w:val="00AE47C3"/>
    <w:rsid w:val="00AF4300"/>
    <w:rsid w:val="00AF4AA6"/>
    <w:rsid w:val="00AF5F3E"/>
    <w:rsid w:val="00B03C4F"/>
    <w:rsid w:val="00B10F29"/>
    <w:rsid w:val="00B12FEB"/>
    <w:rsid w:val="00B13466"/>
    <w:rsid w:val="00B15791"/>
    <w:rsid w:val="00B207FF"/>
    <w:rsid w:val="00B258F1"/>
    <w:rsid w:val="00B418EF"/>
    <w:rsid w:val="00B452AE"/>
    <w:rsid w:val="00B45D92"/>
    <w:rsid w:val="00B47379"/>
    <w:rsid w:val="00B47DF5"/>
    <w:rsid w:val="00B53C3B"/>
    <w:rsid w:val="00B57765"/>
    <w:rsid w:val="00B67D8D"/>
    <w:rsid w:val="00B72526"/>
    <w:rsid w:val="00B83053"/>
    <w:rsid w:val="00B86466"/>
    <w:rsid w:val="00B94029"/>
    <w:rsid w:val="00B95FFE"/>
    <w:rsid w:val="00BA3B62"/>
    <w:rsid w:val="00BA6D69"/>
    <w:rsid w:val="00BA70C8"/>
    <w:rsid w:val="00BB0024"/>
    <w:rsid w:val="00BB7AE9"/>
    <w:rsid w:val="00BC110E"/>
    <w:rsid w:val="00BC6557"/>
    <w:rsid w:val="00BD2A1C"/>
    <w:rsid w:val="00BD3ECD"/>
    <w:rsid w:val="00BD7FBB"/>
    <w:rsid w:val="00BE0A06"/>
    <w:rsid w:val="00BE2D2A"/>
    <w:rsid w:val="00BE34C0"/>
    <w:rsid w:val="00BF53E0"/>
    <w:rsid w:val="00BF5A5A"/>
    <w:rsid w:val="00BF78BA"/>
    <w:rsid w:val="00C00EBB"/>
    <w:rsid w:val="00C03324"/>
    <w:rsid w:val="00C03388"/>
    <w:rsid w:val="00C055A9"/>
    <w:rsid w:val="00C05B83"/>
    <w:rsid w:val="00C077DE"/>
    <w:rsid w:val="00C12F66"/>
    <w:rsid w:val="00C1373D"/>
    <w:rsid w:val="00C14972"/>
    <w:rsid w:val="00C17E45"/>
    <w:rsid w:val="00C20162"/>
    <w:rsid w:val="00C21D89"/>
    <w:rsid w:val="00C2239F"/>
    <w:rsid w:val="00C26434"/>
    <w:rsid w:val="00C3045C"/>
    <w:rsid w:val="00C338EE"/>
    <w:rsid w:val="00C34941"/>
    <w:rsid w:val="00C36A85"/>
    <w:rsid w:val="00C378C3"/>
    <w:rsid w:val="00C43FA2"/>
    <w:rsid w:val="00C4675D"/>
    <w:rsid w:val="00C47F01"/>
    <w:rsid w:val="00C667C4"/>
    <w:rsid w:val="00C71AFE"/>
    <w:rsid w:val="00C81065"/>
    <w:rsid w:val="00C81451"/>
    <w:rsid w:val="00C8287F"/>
    <w:rsid w:val="00C91DBB"/>
    <w:rsid w:val="00C953E4"/>
    <w:rsid w:val="00C95740"/>
    <w:rsid w:val="00CA4CB5"/>
    <w:rsid w:val="00CA5E05"/>
    <w:rsid w:val="00CB316A"/>
    <w:rsid w:val="00CB7650"/>
    <w:rsid w:val="00CC4055"/>
    <w:rsid w:val="00CC5D48"/>
    <w:rsid w:val="00CC5F97"/>
    <w:rsid w:val="00CD75B7"/>
    <w:rsid w:val="00CE2018"/>
    <w:rsid w:val="00D002E9"/>
    <w:rsid w:val="00D03F6C"/>
    <w:rsid w:val="00D07B1B"/>
    <w:rsid w:val="00D1121A"/>
    <w:rsid w:val="00D13055"/>
    <w:rsid w:val="00D137DB"/>
    <w:rsid w:val="00D17967"/>
    <w:rsid w:val="00D202A8"/>
    <w:rsid w:val="00D202D9"/>
    <w:rsid w:val="00D206E0"/>
    <w:rsid w:val="00D2739B"/>
    <w:rsid w:val="00D273F0"/>
    <w:rsid w:val="00D31359"/>
    <w:rsid w:val="00D335DA"/>
    <w:rsid w:val="00D358C3"/>
    <w:rsid w:val="00D36354"/>
    <w:rsid w:val="00D37D8F"/>
    <w:rsid w:val="00D5082C"/>
    <w:rsid w:val="00D577F3"/>
    <w:rsid w:val="00D60BA0"/>
    <w:rsid w:val="00D65945"/>
    <w:rsid w:val="00D65A4D"/>
    <w:rsid w:val="00D67DCD"/>
    <w:rsid w:val="00D7070E"/>
    <w:rsid w:val="00D70803"/>
    <w:rsid w:val="00D73D01"/>
    <w:rsid w:val="00D77180"/>
    <w:rsid w:val="00D81746"/>
    <w:rsid w:val="00D96938"/>
    <w:rsid w:val="00DA24D7"/>
    <w:rsid w:val="00DB62DD"/>
    <w:rsid w:val="00DB6B1E"/>
    <w:rsid w:val="00DC4C9F"/>
    <w:rsid w:val="00DC5F1D"/>
    <w:rsid w:val="00DC687E"/>
    <w:rsid w:val="00DD1648"/>
    <w:rsid w:val="00DD462D"/>
    <w:rsid w:val="00DD7816"/>
    <w:rsid w:val="00DE02EB"/>
    <w:rsid w:val="00DE1775"/>
    <w:rsid w:val="00DE4024"/>
    <w:rsid w:val="00DE64A7"/>
    <w:rsid w:val="00DF3846"/>
    <w:rsid w:val="00DF64AB"/>
    <w:rsid w:val="00DF6E05"/>
    <w:rsid w:val="00E032A3"/>
    <w:rsid w:val="00E127C0"/>
    <w:rsid w:val="00E26324"/>
    <w:rsid w:val="00E26D5C"/>
    <w:rsid w:val="00E3033D"/>
    <w:rsid w:val="00E30E13"/>
    <w:rsid w:val="00E34000"/>
    <w:rsid w:val="00E360B7"/>
    <w:rsid w:val="00E52975"/>
    <w:rsid w:val="00E55ACE"/>
    <w:rsid w:val="00E66C73"/>
    <w:rsid w:val="00E7020C"/>
    <w:rsid w:val="00E70538"/>
    <w:rsid w:val="00E77B7A"/>
    <w:rsid w:val="00E8190B"/>
    <w:rsid w:val="00E82149"/>
    <w:rsid w:val="00E84553"/>
    <w:rsid w:val="00E86739"/>
    <w:rsid w:val="00E86FEF"/>
    <w:rsid w:val="00E8720E"/>
    <w:rsid w:val="00E8764C"/>
    <w:rsid w:val="00E96933"/>
    <w:rsid w:val="00E97D57"/>
    <w:rsid w:val="00EC0EDD"/>
    <w:rsid w:val="00EC3935"/>
    <w:rsid w:val="00ED1C00"/>
    <w:rsid w:val="00ED4613"/>
    <w:rsid w:val="00ED67AB"/>
    <w:rsid w:val="00ED67C5"/>
    <w:rsid w:val="00ED736F"/>
    <w:rsid w:val="00EE1E03"/>
    <w:rsid w:val="00EE4EE0"/>
    <w:rsid w:val="00EF0CB4"/>
    <w:rsid w:val="00EF59DD"/>
    <w:rsid w:val="00F03316"/>
    <w:rsid w:val="00F053A6"/>
    <w:rsid w:val="00F1050B"/>
    <w:rsid w:val="00F173EB"/>
    <w:rsid w:val="00F177FF"/>
    <w:rsid w:val="00F23215"/>
    <w:rsid w:val="00F23A24"/>
    <w:rsid w:val="00F24B86"/>
    <w:rsid w:val="00F257E1"/>
    <w:rsid w:val="00F32986"/>
    <w:rsid w:val="00F32E6D"/>
    <w:rsid w:val="00F3538E"/>
    <w:rsid w:val="00F471D0"/>
    <w:rsid w:val="00F47888"/>
    <w:rsid w:val="00F47F04"/>
    <w:rsid w:val="00F552C8"/>
    <w:rsid w:val="00F556C8"/>
    <w:rsid w:val="00F56685"/>
    <w:rsid w:val="00F603C2"/>
    <w:rsid w:val="00F6111D"/>
    <w:rsid w:val="00F61A01"/>
    <w:rsid w:val="00F65AA2"/>
    <w:rsid w:val="00F738CD"/>
    <w:rsid w:val="00F74667"/>
    <w:rsid w:val="00F74D0F"/>
    <w:rsid w:val="00F85EB7"/>
    <w:rsid w:val="00F93B7F"/>
    <w:rsid w:val="00F96A68"/>
    <w:rsid w:val="00F96AAB"/>
    <w:rsid w:val="00FA0EDE"/>
    <w:rsid w:val="00FA29F5"/>
    <w:rsid w:val="00FB7009"/>
    <w:rsid w:val="00FB78F6"/>
    <w:rsid w:val="00FC1016"/>
    <w:rsid w:val="00FC77F7"/>
    <w:rsid w:val="00FD172F"/>
    <w:rsid w:val="00FD1B07"/>
    <w:rsid w:val="00FD2C5D"/>
    <w:rsid w:val="00FE4112"/>
    <w:rsid w:val="00FE45C3"/>
    <w:rsid w:val="00FE5054"/>
    <w:rsid w:val="00FF1175"/>
    <w:rsid w:val="00FF4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DD6E8"/>
  <w15:chartTrackingRefBased/>
  <w15:docId w15:val="{81FAA180-C673-422E-8B3F-214F0E4CA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71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13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F7EAA"/>
    <w:pPr>
      <w:outlineLvl w:val="9"/>
    </w:pPr>
    <w:rPr>
      <w:kern w:val="0"/>
      <w:lang w:val="en-US"/>
      <w14:ligatures w14:val="none"/>
    </w:rPr>
  </w:style>
  <w:style w:type="paragraph" w:styleId="TOC2">
    <w:name w:val="toc 2"/>
    <w:basedOn w:val="Normal"/>
    <w:next w:val="Normal"/>
    <w:autoRedefine/>
    <w:uiPriority w:val="39"/>
    <w:unhideWhenUsed/>
    <w:rsid w:val="001F7EAA"/>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1F7EAA"/>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1F7EAA"/>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1F7EAA"/>
    <w:rPr>
      <w:color w:val="0563C1" w:themeColor="hyperlink"/>
      <w:u w:val="single"/>
    </w:rPr>
  </w:style>
  <w:style w:type="paragraph" w:styleId="Header">
    <w:name w:val="header"/>
    <w:basedOn w:val="Normal"/>
    <w:link w:val="HeaderChar"/>
    <w:uiPriority w:val="99"/>
    <w:unhideWhenUsed/>
    <w:rsid w:val="00954036"/>
    <w:pPr>
      <w:tabs>
        <w:tab w:val="center" w:pos="4513"/>
        <w:tab w:val="right" w:pos="9026"/>
      </w:tabs>
      <w:spacing w:after="0" w:line="240" w:lineRule="auto"/>
    </w:pPr>
    <w:rPr>
      <w:rFonts w:eastAsiaTheme="minorEastAsia"/>
      <w:kern w:val="0"/>
      <w:lang w:eastAsia="zh-CN"/>
      <w14:ligatures w14:val="none"/>
    </w:rPr>
  </w:style>
  <w:style w:type="character" w:customStyle="1" w:styleId="HeaderChar">
    <w:name w:val="Header Char"/>
    <w:basedOn w:val="DefaultParagraphFont"/>
    <w:link w:val="Header"/>
    <w:uiPriority w:val="99"/>
    <w:rsid w:val="00954036"/>
    <w:rPr>
      <w:rFonts w:eastAsiaTheme="minorEastAsia"/>
      <w:kern w:val="0"/>
      <w:lang w:eastAsia="zh-CN"/>
      <w14:ligatures w14:val="none"/>
    </w:rPr>
  </w:style>
  <w:style w:type="paragraph" w:styleId="Footer">
    <w:name w:val="footer"/>
    <w:basedOn w:val="Normal"/>
    <w:link w:val="FooterChar"/>
    <w:uiPriority w:val="99"/>
    <w:unhideWhenUsed/>
    <w:rsid w:val="00954036"/>
    <w:pPr>
      <w:tabs>
        <w:tab w:val="center" w:pos="4513"/>
        <w:tab w:val="right" w:pos="9026"/>
      </w:tabs>
      <w:spacing w:after="0" w:line="240" w:lineRule="auto"/>
    </w:pPr>
    <w:rPr>
      <w:rFonts w:eastAsiaTheme="minorEastAsia"/>
      <w:kern w:val="0"/>
      <w:lang w:eastAsia="zh-CN"/>
      <w14:ligatures w14:val="none"/>
    </w:rPr>
  </w:style>
  <w:style w:type="character" w:customStyle="1" w:styleId="FooterChar">
    <w:name w:val="Footer Char"/>
    <w:basedOn w:val="DefaultParagraphFont"/>
    <w:link w:val="Footer"/>
    <w:uiPriority w:val="99"/>
    <w:rsid w:val="00954036"/>
    <w:rPr>
      <w:rFonts w:eastAsiaTheme="minorEastAsia"/>
      <w:kern w:val="0"/>
      <w:lang w:eastAsia="zh-CN"/>
      <w14:ligatures w14:val="none"/>
    </w:rPr>
  </w:style>
  <w:style w:type="character" w:styleId="UnresolvedMention">
    <w:name w:val="Unresolved Mention"/>
    <w:basedOn w:val="DefaultParagraphFont"/>
    <w:uiPriority w:val="99"/>
    <w:semiHidden/>
    <w:unhideWhenUsed/>
    <w:rsid w:val="004947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doi.org/10.1371/journal.pone.0213653" TargetMode="External"/><Relationship Id="rId26" Type="http://schemas.openxmlformats.org/officeDocument/2006/relationships/hyperlink" Target="http://doi.org/10.3390/healthcare5010009" TargetMode="External"/><Relationship Id="rId3" Type="http://schemas.openxmlformats.org/officeDocument/2006/relationships/customXml" Target="../customXml/item3.xml"/><Relationship Id="rId21" Type="http://schemas.openxmlformats.org/officeDocument/2006/relationships/hyperlink" Target="https://doi.org/10.1161/circulationaha.114.010070" TargetMode="Externa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doi.org/10.1093/eurheartj/ehz388"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doi.org/10.1136/heartjnl-2015-307516" TargetMode="External"/><Relationship Id="rId29" Type="http://schemas.openxmlformats.org/officeDocument/2006/relationships/hyperlink" Target="http://doi.org/10.1161/hipertensionaha.120.1613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doi.org/10.29121/granthaalayah.v4.i6.2016.2633"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https://doi.org/10.1136/bmj.39261.471806.55" TargetMode="External"/><Relationship Id="rId28" Type="http://schemas.openxmlformats.org/officeDocument/2006/relationships/hyperlink" Target="http://doi.org/10.1136/heart.2005.072173" TargetMode="External"/><Relationship Id="rId10" Type="http://schemas.openxmlformats.org/officeDocument/2006/relationships/image" Target="media/image1.png"/><Relationship Id="rId19" Type="http://schemas.openxmlformats.org/officeDocument/2006/relationships/hyperlink" Target="https://doi.org/10.1136/heartjnl-2016309573" TargetMode="External"/><Relationship Id="rId31" Type="http://schemas.openxmlformats.org/officeDocument/2006/relationships/hyperlink" Target="http://doi.org/10.1371/journal.pone0067611"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s://doi.org/10.1016/j.healun.2003.08.027" TargetMode="External"/><Relationship Id="rId27" Type="http://schemas.openxmlformats.org/officeDocument/2006/relationships/hyperlink" Target="http://doi.org/10.1136/heart.88.6.597" TargetMode="External"/><Relationship Id="rId30" Type="http://schemas.openxmlformats.org/officeDocument/2006/relationships/hyperlink" Target="http://doi.org/10.1093/pubmed/fdm010" TargetMode="External"/><Relationship Id="rId8"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4" ma:contentTypeDescription="Create a new document." ma:contentTypeScope="" ma:versionID="d03e64c43b9a8d5ea9f841dbf54f94f8">
  <xsd:schema xmlns:xsd="http://www.w3.org/2001/XMLSchema" xmlns:xs="http://www.w3.org/2001/XMLSchema" xmlns:p="http://schemas.microsoft.com/office/2006/metadata/properties" xmlns:ns3="da3f2772-8f1e-4acb-bd98-3a0ee892f48a" targetNamespace="http://schemas.microsoft.com/office/2006/metadata/properties" ma:root="true" ma:fieldsID="8e664f2d8c486e47406fb0420661f603"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9F6C2592-2E4F-4CAE-89CD-569EB6F57306}">
  <ds:schemaRefs>
    <ds:schemaRef ds:uri="http://schemas.openxmlformats.org/officeDocument/2006/bibliography"/>
  </ds:schemaRefs>
</ds:datastoreItem>
</file>

<file path=customXml/itemProps2.xml><?xml version="1.0" encoding="utf-8"?>
<ds:datastoreItem xmlns:ds="http://schemas.openxmlformats.org/officeDocument/2006/customXml" ds:itemID="{D405B1F6-D40B-4044-B5CA-209BDF24C9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FBBCCD-3EB8-4AD4-81BF-6C8DCA0DD7CA}">
  <ds:schemaRefs>
    <ds:schemaRef ds:uri="http://schemas.microsoft.com/sharepoint/v3/contenttype/forms"/>
  </ds:schemaRefs>
</ds:datastoreItem>
</file>

<file path=customXml/itemProps4.xml><?xml version="1.0" encoding="utf-8"?>
<ds:datastoreItem xmlns:ds="http://schemas.openxmlformats.org/officeDocument/2006/customXml" ds:itemID="{7E5EB74B-86E2-40A6-92E7-824C305C3E40}">
  <ds:schemaRefs>
    <ds:schemaRef ds:uri="http://schemas.microsoft.com/office/infopath/2007/PartnerControls"/>
    <ds:schemaRef ds:uri="da3f2772-8f1e-4acb-bd98-3a0ee892f48a"/>
    <ds:schemaRef ds:uri="http://schemas.microsoft.com/office/2006/metadata/properties"/>
    <ds:schemaRef ds:uri="http://www.w3.org/XML/1998/namespace"/>
    <ds:schemaRef ds:uri="http://purl.org/dc/terms/"/>
    <ds:schemaRef ds:uri="http://schemas.microsoft.com/office/2006/documentManagement/types"/>
    <ds:schemaRef ds:uri="http://purl.org/dc/elements/1.1/"/>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2678</Words>
  <Characters>15269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Fatima Mantuano Millan (2212632)</dc:creator>
  <cp:keywords/>
  <dc:description/>
  <cp:lastModifiedBy>Angela Fatima Mantuano Millan (2212632)</cp:lastModifiedBy>
  <cp:revision>2</cp:revision>
  <dcterms:created xsi:type="dcterms:W3CDTF">2023-05-02T22:44:00Z</dcterms:created>
  <dcterms:modified xsi:type="dcterms:W3CDTF">2023-05-02T22:44:00Z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