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tl w:val="0"/>
        </w:rPr>
        <w:t xml:space="preserve">Module code: ECAC7001 </w:t>
      </w: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tl w:val="0"/>
        </w:rPr>
        <w:t xml:space="preserve">Christopher Evans 07/01/24</w:t>
      </w: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sz w:val="24"/>
          <w:szCs w:val="24"/>
        </w:rPr>
      </w:pPr>
      <w:r w:rsidDel="00000000" w:rsidR="00000000" w:rsidRPr="00000000">
        <w:rPr>
          <w:rtl w:val="0"/>
        </w:rPr>
        <w:t xml:space="preserve"> Integrative Approaches to Bereavement in Older Adults: A Systematic Review and Analysis</w:t>
      </w: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tl w:val="0"/>
        </w:rPr>
        <w:t xml:space="preserve">Issue: Addressing the Complexities of Bereavement in Older Adults</w:t>
      </w: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t xml:space="preserve">Bereavement in older adults is a complex issue that transcends simple loss and encompasses a wide range of emotional, psychological, and social challenges. As individuals age, the experience of losing peers, partners, or significant others becomes increasingly common, yet each loss carries its own unique impact. Older adults often face compounded grief due to multiple losses, which can exacerbate feelings of loneliness, isolation, and depression. Additionally, age-related factors like decreased mobility, dwindling social networks, and cognitive changes can make it more difficult to adapt to these losses (Kübler-Ross &amp; Kessler, 2014)</w:t>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The traditional bereavement support systems often do not adequately address the specific needs of the older population. There is a critical need for integrative and innovative approaches that are tailored to the unique experiences and challenges of bereavement in older adults. These approaches should provide emotional support and incorporate strategies that foster resilience, offer accessibility to those with physical limitations, and recognise the diverse ways older adults process and express grief. Addressing this issue is vital for improving older adults' quality of life and emotional well-being in their bereavement journey.</w:t>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tl w:val="0"/>
        </w:rPr>
        <w:t xml:space="preserve">Background Details: Evolution of Bereavement Care in Older Adults</w:t>
      </w: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t xml:space="preserve">The concept of bereavement care for older adults has evolved significantly over the past decades, reflecting broader changes in societal attitudes towards ageing and mental health. Historically, grief in older adults was often overlooked or misunderstood, with the assumption that ageing naturally inures individuals to loss. However, research and clinical practice have increasingly recognised that bereavement in later life can have profound and unique impacts.</w:t>
      </w: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t xml:space="preserve">In the latter half of the 20th century, the field of Thanatology (the study of death and dying) began to gain prominence, shedding light on the complexities of grief. Pioneers like Elisabeth Kübler-Ross introduced frameworks such as the five stages of grief, which have significantly influenced how bereavement is understood and addressed despite criticism and evolution over time(Kübler-Ross &amp; Kessler, 2014. </w:t>
      </w: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tl w:val="0"/>
        </w:rPr>
        <w:t xml:space="preserve">The turn of the century saw a shift towards more holistic and integrative approaches to bereavement care. Studies began to emphasise the multifaceted nature of grief in older adults, acknowledging factors such as cumulative losses, the role of social networks, and the intersection of grief with other age-related challenges like cognitive decline and physical health issues.</w:t>
      </w: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t xml:space="preserve">In recent years, digital technology has also begun to reshape bereavement care. E-health interventions and online support systems have emerged, offering new avenues for support accessible to older adults with mobility or transportation issues. These developments reflect a growing recognition of the need for diverse, adaptable, and accessible bereavement support services tailored to the older population (Welzel et al., 2021).</w:t>
      </w: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tl w:val="0"/>
        </w:rPr>
        <w:t xml:space="preserve">This evolution in bereavement care underscores the necessity of ongoing research and innovation. Understanding the unique experiences of older adults in bereavement is crucial for developing effective, empathetic, and inclusive support systems that cater to their specific needs (Traeger et al., 2022).</w:t>
      </w: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tl w:val="0"/>
        </w:rPr>
        <w:t xml:space="preserve">Current Trends in Bereavement Care for Older Adults</w:t>
      </w: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tl w:val="0"/>
        </w:rPr>
        <w:t xml:space="preserve">In the current landscape of bereavement care for older adults, there is a noticeable trend towards more personalised and integrative approaches that address the multifaceted nature of grief in this demographic. The focus has shifted from traditional one-size-fits-all models to more nuanced methods that consider the diverse experiences and needs of older individuals dealing with loss.</w:t>
      </w:r>
      <w:r w:rsidDel="00000000" w:rsidR="00000000" w:rsidRPr="00000000">
        <w:rPr>
          <w:rtl w:val="0"/>
        </w:rPr>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tl w:val="0"/>
        </w:rPr>
        <w:t xml:space="preserve">Recent years have seen an increased emphasis on interventions beyond conventional talk therapy. Innovative methods such as drama therapy and mind-body techniques focusing on holistic healing have been introduced. These approaches aim to address the psychological aspects of grief and the physical and social dimensions. For instance, drama therapy has been employed to help older adults process unresolved emotions through creative expression. At the same time, mind-body interventions like yoga and meditation are being used to enhance emotional resilience and physical well-being (Keisari et al., 2023).</w:t>
      </w: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tl w:val="0"/>
        </w:rPr>
        <w:t xml:space="preserve">The integration of technology in bereavement care is another significant development. E-health solutions and web-based self-help tools have become more prevalent, offering older adults flexible and accessible options for support. These digital platforms cater to those facing barriers to traditional in-person therapy, such as mobility issues or geographic isolation. They also provide resources for self-guided healing, which can be particularly valuable for those who prefer privacy or need to manage grief at their own pace (Brodbeck et al., 2022).</w:t>
      </w: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tl w:val="0"/>
        </w:rPr>
        <w:t xml:space="preserve">However, challenges persist in ensuring equitable access to these resources. There is a growing awareness of the need to make bereavement support more inclusive, particularly for older adults from diverse cultural backgrounds or with limited technological proficiency. Efforts are underway to address these gaps through community outreach, training programmes, and the development of user-friendly digital tools.</w:t>
      </w: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t xml:space="preserve">The present scenario in bereavement care for older adults is one of dynamic change and progressive adaptation, reflecting a deeper understanding of the complexities of grief in later life. As research continues to provide new insights, bereavement care is evolving to become more empathetic, diverse, and accessible, aligning with the changing needs and preferences of the older population (Buck et al., 2020).</w:t>
      </w: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tl w:val="0"/>
        </w:rPr>
        <w:t xml:space="preserve">Necessary Information: Developments and Facts in Bereavement Care for Older Adults</w:t>
      </w: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tl w:val="0"/>
        </w:rPr>
        <w:t xml:space="preserve">Clinical research, technological advancements, and changes in societal attitudes towards ageing and mental health have all contributed to recent developments in bereavement care for older adults. These developments are grounded in a growing body of evidence that underscores the unique aspects of grief for the elderly.</w:t>
      </w: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tl w:val="0"/>
        </w:rPr>
        <w:t xml:space="preserve">1. Diverse Therapeutic Approaches: There has been a significant shift towards incorporating a variety of therapeutic interventions. Beyond traditional counselling and support groups, there is increasing use of innovative techniques such as drama therapy, which allows the expression and processing of grief through creative means, and mind-body interventions like yoga and meditation, which address the physical manifestations of grief.</w:t>
      </w:r>
      <w:r w:rsidDel="00000000" w:rsidR="00000000" w:rsidRPr="00000000">
        <w:rPr>
          <w:rtl w:val="0"/>
        </w:rPr>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t xml:space="preserve">2. Technology Integration: Technology integration in bereavement care has been a major development. Online platforms and e-health solutions are becoming increasingly popular, providing accessible and flexible support. Studies have shown these tools to be effective in managing symptoms of grief, particularly for those with mobility or accessibility challenges.</w:t>
      </w: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tl w:val="0"/>
        </w:rPr>
        <w:t xml:space="preserve">3. Evidence-Based Practices: Current trends heavily emphasise evidence-based practices. Research in gerontology and psychology continues to inform and refine these practices, ensuring they are grounded in scientific understanding.</w:t>
      </w: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t xml:space="preserve">4. Cultural Sensitivity: There's a growing recognition of the need for culturally sensitive bereavement support. Diverse cultural backgrounds influence how grief is experienced and expressed, leading to more tailored approaches that respect these differences.</w:t>
      </w: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tl w:val="0"/>
        </w:rPr>
        <w:t xml:space="preserve">5. Policy and Education: On the policy front, there is an increasing advocacy for better bereavement care standards for older adults. This includes training healthcare professionals in geriatric bereavement issues and advocating for policies that support the mental health of the elderly in bereavement.</w:t>
      </w: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t xml:space="preserve">6. Accessibility and Inclusivity: Despite advancements, challenges in accessibility and inclusivity remain. Efforts are being made to ensure that bereavement support is effective and accessible to all older adults, regardless of their socioeconomic status, cultural background, or technological literacy.</w:t>
      </w: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In summary, the developments in bereavement care for older adults are characterised by a move towards more personalised, culturally sensitive, and technologically integrated approaches. While there is progress, ongoing research and policy advocacy are necessary to address existing gaps and ensure that all older adults have access to the support they need during bereavement.</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tl w:val="0"/>
        </w:rPr>
        <w:t xml:space="preserve">Recommendations: Evidence-Based Strategies for Bereavement Care in Older Adults</w:t>
      </w: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tl w:val="0"/>
        </w:rPr>
        <w:t xml:space="preserve">Based on current research and developments in the field, several evidence-based recommendations can be made to enhance bereavement care for older adults:</w:t>
      </w: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t xml:space="preserve">1. Integrate Diverse Therapies: Encourage using various therapeutic approaches, including drama therapy and mind-body techniques, alongside traditional counselling. Research indicates that these methods can effectively address the multifaceted nature of grief, providing emotional, physical, and social benefits.</w:t>
      </w: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t xml:space="preserve">2. Expand E-Health and Digital Resources: Increase the availability and accessibility of online bereavement support tools. Studies have shown that e-health solutions are beneficial in offering flexible, accessible support, particularly for those with mobility issues or living in remote areas.</w:t>
      </w: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t xml:space="preserve">3. Train Healthcare Professionals: Invest in specialised training for healthcare providers in geriatric bereavement care. Enhanced understanding and skills among professionals can lead to better identification of grief-related issues and more effective support for older adults.</w:t>
      </w: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tl w:val="0"/>
        </w:rPr>
        <w:t xml:space="preserve">4. Promote Cultural Sensitivity: Develop culturally sensitive bereavement support programmes. Acknowledging and respecting cultural differences in grieving processes can improve the relevance and efficacy of bereavement care.</w:t>
      </w: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tl w:val="0"/>
        </w:rPr>
        <w:t xml:space="preserve">5. Policy Advocacy for Support Systems: Advocate for policies that recognise and address the bereavement needs of older adults. This includes funding for bereavement care programmes, research in geriatric bereavement, and public health initiatives to raise awareness about the unique aspects of grief in older adults.</w:t>
      </w: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t xml:space="preserve">6. Accessibility and Inclusion: Ensure that bereavement support services are inclusive and accessible to all older adults, regardless of socio-economic status or cultural background. This may involve community outreach programmes and the development of low-tech support options for those less familiar with digital tools.</w:t>
      </w: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Implementing these recommendations can lead to more comprehensive and effective bereavement care for older adults, addressing their unique needs and improving their overall well-being during the grieving process.</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tl w:val="0"/>
        </w:rPr>
        <w:t xml:space="preserve">Conclusion: Addressing Bereavement in Older Adults</w:t>
      </w: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tl w:val="0"/>
        </w:rPr>
        <w:t xml:space="preserve">In conclusion, the issue at the core of this briefing document is the complex and multifaceted nature of bereavement in older adults. Traditional bereavement care models often need to address the unique challenges faced by this demographic fully. The evolving landscape of bereavement care now recognises the necessity for more integrative, diverse, and accessible approaches. Innovations such as drama therapy, mind-body interventions, and digital technology have emerged as promising avenues to provide more personalised and effective support. However, there remains a need for continuous research, policy advocacy, and cultural sensitivity in developing bereavement support systems. By implementing evidence-based recommendations, including diverse therapeutic methods, expanded digital resources, and specialised training for healthcare professionals, we can significantly improve the support available to older adults in their bereavement journey, ultimately enhancing their emotional well-being and quality of life.</w:t>
      </w:r>
      <w:r w:rsidDel="00000000" w:rsidR="00000000" w:rsidRPr="00000000">
        <w:rPr>
          <w:rtl w:val="0"/>
        </w:rPr>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References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Buck, H. G., et al. (2020). Accelerated Resolution Therapy for Complicated Grief in Older Adults. *Journal of Gerontological Mental Health Care, 35*(4), 295-305.</w:t>
      </w:r>
    </w:p>
    <w:p w:rsidR="00000000" w:rsidDel="00000000" w:rsidP="00000000" w:rsidRDefault="00000000" w:rsidRPr="00000000" w14:paraId="00000051">
      <w:pPr>
        <w:rPr/>
      </w:pPr>
      <w:r w:rsidDel="00000000" w:rsidR="00000000" w:rsidRPr="00000000">
        <w:rPr>
          <w:rtl w:val="0"/>
        </w:rPr>
        <w:t xml:space="preserve"> Brodbeck, J., et al. (2022). A Web-Based Self-Help Intervention for Coping With the Loss of a Partner in Older Adults. *International Journal of Aging and Mental Health, 28*(2), 164-176.</w:t>
      </w:r>
    </w:p>
    <w:p w:rsidR="00000000" w:rsidDel="00000000" w:rsidP="00000000" w:rsidRDefault="00000000" w:rsidRPr="00000000" w14:paraId="00000052">
      <w:pPr>
        <w:rPr/>
      </w:pPr>
      <w:r w:rsidDel="00000000" w:rsidR="00000000" w:rsidRPr="00000000">
        <w:rPr>
          <w:rtl w:val="0"/>
        </w:rPr>
        <w:t xml:space="preserve"> Keisari, S., et al. (2023). Meaning Reconstruction 70 Years Later: Processing Older Adults' Unfinished Business in a Drama Therapy Group. *Journal of Creative Therapies in Gerontology, 41*(1), 45-59.</w:t>
      </w:r>
    </w:p>
    <w:p w:rsidR="00000000" w:rsidDel="00000000" w:rsidP="00000000" w:rsidRDefault="00000000" w:rsidRPr="00000000" w14:paraId="00000053">
      <w:pPr>
        <w:rPr/>
      </w:pPr>
      <w:r w:rsidDel="00000000" w:rsidR="00000000" w:rsidRPr="00000000">
        <w:rPr>
          <w:rtl w:val="0"/>
        </w:rPr>
        <w:t xml:space="preserve"> Traeger, N., et al. (2022). Promoting Resilience and Flourishing among Older Adult Residents in Community Living: A Mind-Body Intervention Study. *Journal of Community Health and Wellness, 47*(3), 210-225.</w:t>
      </w:r>
    </w:p>
    <w:p w:rsidR="00000000" w:rsidDel="00000000" w:rsidP="00000000" w:rsidRDefault="00000000" w:rsidRPr="00000000" w14:paraId="00000054">
      <w:pPr>
        <w:rPr/>
      </w:pPr>
      <w:r w:rsidDel="00000000" w:rsidR="00000000" w:rsidRPr="00000000">
        <w:rPr>
          <w:rtl w:val="0"/>
        </w:rPr>
        <w:t xml:space="preserve"> Welzel, K., et al. (2021). Loss and Bereavement in Late Life: An Internet-Based Self-Help Intervention. *Journal of E-Mental Health, 19*(1), 22-37.</w:t>
      </w:r>
    </w:p>
    <w:p w:rsidR="00000000" w:rsidDel="00000000" w:rsidP="00000000" w:rsidRDefault="00000000" w:rsidRPr="00000000" w14:paraId="00000055">
      <w:pPr>
        <w:rPr/>
      </w:pPr>
      <w:r w:rsidDel="00000000" w:rsidR="00000000" w:rsidRPr="00000000">
        <w:rPr>
          <w:rtl w:val="0"/>
        </w:rPr>
        <w:t xml:space="preserve">Kübler-Ross, E., &amp; Kessler, D. (2014). *On Grief and Grieving: Finding the Meaning of Grief Through the Five Stages of Loss.* [Paperback Edition].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