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340A" w:rsidRPr="006E1582" w:rsidRDefault="0012340A" w:rsidP="007674B4">
      <w:pPr>
        <w:pStyle w:val="NormalWeb"/>
        <w:shd w:val="clear" w:color="auto" w:fill="FFFFFF"/>
        <w:spacing w:before="0" w:beforeAutospacing="0" w:after="0" w:afterAutospacing="0"/>
        <w:jc w:val="center"/>
        <w:rPr>
          <w:rFonts w:asciiTheme="minorHAnsi" w:hAnsiTheme="minorHAnsi" w:cs="Arial"/>
          <w:u w:val="single"/>
        </w:rPr>
      </w:pPr>
      <w:r w:rsidRPr="006E1582">
        <w:rPr>
          <w:rFonts w:asciiTheme="minorHAnsi" w:hAnsiTheme="minorHAnsi" w:cs="Arial"/>
          <w:u w:val="single"/>
        </w:rPr>
        <w:t>Video Critique</w:t>
      </w:r>
      <w:bookmarkStart w:id="0" w:name="_GoBack"/>
      <w:bookmarkEnd w:id="0"/>
    </w:p>
    <w:p w:rsidR="007674B4" w:rsidRPr="006E1582" w:rsidRDefault="007674B4" w:rsidP="007674B4">
      <w:pPr>
        <w:pStyle w:val="NormalWeb"/>
        <w:shd w:val="clear" w:color="auto" w:fill="FFFFFF"/>
        <w:spacing w:before="0" w:beforeAutospacing="0" w:after="0" w:afterAutospacing="0"/>
        <w:jc w:val="center"/>
        <w:rPr>
          <w:rFonts w:asciiTheme="minorHAnsi" w:hAnsiTheme="minorHAnsi" w:cs="Arial"/>
          <w:color w:val="454545"/>
          <w:u w:val="single"/>
        </w:rPr>
      </w:pPr>
    </w:p>
    <w:p w:rsidR="0012340A" w:rsidRPr="006E1582" w:rsidRDefault="007674B4" w:rsidP="0012340A">
      <w:pPr>
        <w:pStyle w:val="NormalWeb"/>
        <w:shd w:val="clear" w:color="auto" w:fill="FFFFFF"/>
        <w:spacing w:before="0" w:beforeAutospacing="0" w:after="0" w:afterAutospacing="0"/>
        <w:rPr>
          <w:rFonts w:asciiTheme="minorHAnsi" w:hAnsiTheme="minorHAnsi" w:cs="Arial"/>
        </w:rPr>
      </w:pPr>
      <w:r w:rsidRPr="006E1582">
        <w:rPr>
          <w:rFonts w:asciiTheme="minorHAnsi" w:hAnsiTheme="minorHAnsi" w:cs="Arial"/>
          <w:color w:val="000000" w:themeColor="text1"/>
        </w:rPr>
        <w:t xml:space="preserve">During this assignment </w:t>
      </w:r>
      <w:r w:rsidR="0012340A" w:rsidRPr="006E1582">
        <w:rPr>
          <w:rFonts w:asciiTheme="minorHAnsi" w:hAnsiTheme="minorHAnsi" w:cs="Arial"/>
          <w:color w:val="000000" w:themeColor="text1"/>
        </w:rPr>
        <w:t>I will explore the different techniques used in counselling</w:t>
      </w:r>
      <w:r w:rsidR="005030EE" w:rsidRPr="006E1582">
        <w:rPr>
          <w:rFonts w:asciiTheme="minorHAnsi" w:hAnsiTheme="minorHAnsi" w:cs="Arial"/>
          <w:color w:val="000000" w:themeColor="text1"/>
        </w:rPr>
        <w:t xml:space="preserve"> as well as </w:t>
      </w:r>
      <w:r w:rsidR="0012340A" w:rsidRPr="006E1582">
        <w:rPr>
          <w:rFonts w:asciiTheme="minorHAnsi" w:hAnsiTheme="minorHAnsi" w:cs="Arial"/>
          <w:color w:val="000000" w:themeColor="text1"/>
        </w:rPr>
        <w:t>evaluat</w:t>
      </w:r>
      <w:r w:rsidR="005030EE" w:rsidRPr="006E1582">
        <w:rPr>
          <w:rFonts w:asciiTheme="minorHAnsi" w:hAnsiTheme="minorHAnsi" w:cs="Arial"/>
          <w:color w:val="000000" w:themeColor="text1"/>
        </w:rPr>
        <w:t>ing</w:t>
      </w:r>
      <w:r w:rsidR="0012340A" w:rsidRPr="006E1582">
        <w:rPr>
          <w:rFonts w:asciiTheme="minorHAnsi" w:hAnsiTheme="minorHAnsi" w:cs="Arial"/>
          <w:color w:val="000000" w:themeColor="text1"/>
        </w:rPr>
        <w:t xml:space="preserve"> the importance of these techniques</w:t>
      </w:r>
      <w:r w:rsidR="005030EE" w:rsidRPr="006E1582">
        <w:rPr>
          <w:rFonts w:asciiTheme="minorHAnsi" w:hAnsiTheme="minorHAnsi" w:cs="Arial"/>
          <w:color w:val="000000" w:themeColor="text1"/>
        </w:rPr>
        <w:t xml:space="preserve">. </w:t>
      </w:r>
      <w:r w:rsidRPr="006E1582">
        <w:rPr>
          <w:rFonts w:asciiTheme="minorHAnsi" w:hAnsiTheme="minorHAnsi" w:cs="Arial"/>
          <w:color w:val="000000" w:themeColor="text1"/>
        </w:rPr>
        <w:t>I will also critique the techniques I used when playing the counsellor role in my video recording. Throughout this</w:t>
      </w:r>
      <w:r w:rsidR="0012340A" w:rsidRPr="006E1582">
        <w:rPr>
          <w:rFonts w:asciiTheme="minorHAnsi" w:hAnsiTheme="minorHAnsi" w:cs="Arial"/>
          <w:color w:val="000000" w:themeColor="text1"/>
        </w:rPr>
        <w:t xml:space="preserve">, I will be referencing </w:t>
      </w:r>
      <w:r w:rsidR="00F311FC" w:rsidRPr="006E1582">
        <w:rPr>
          <w:rFonts w:asciiTheme="minorHAnsi" w:hAnsiTheme="minorHAnsi" w:cs="Arial"/>
          <w:color w:val="000000" w:themeColor="text1"/>
        </w:rPr>
        <w:t>C</w:t>
      </w:r>
      <w:r w:rsidR="0012340A" w:rsidRPr="006E1582">
        <w:rPr>
          <w:rFonts w:asciiTheme="minorHAnsi" w:hAnsiTheme="minorHAnsi" w:cs="Arial"/>
          <w:color w:val="000000" w:themeColor="text1"/>
        </w:rPr>
        <w:t>arl Rogers and exploring his techniques and theories</w:t>
      </w:r>
      <w:r w:rsidR="0045286D" w:rsidRPr="006E1582">
        <w:rPr>
          <w:rFonts w:asciiTheme="minorHAnsi" w:hAnsiTheme="minorHAnsi" w:cs="Arial"/>
        </w:rPr>
        <w:t>.</w:t>
      </w:r>
    </w:p>
    <w:p w:rsidR="0045286D" w:rsidRPr="006E1582" w:rsidRDefault="0045286D" w:rsidP="005030EE">
      <w:pPr>
        <w:pStyle w:val="NormalWeb"/>
        <w:shd w:val="clear" w:color="auto" w:fill="FFFFFF"/>
        <w:spacing w:before="0" w:beforeAutospacing="0" w:after="0" w:afterAutospacing="0"/>
        <w:rPr>
          <w:rFonts w:asciiTheme="minorHAnsi" w:hAnsiTheme="minorHAnsi" w:cs="Arial"/>
          <w:color w:val="FF0000"/>
        </w:rPr>
      </w:pPr>
    </w:p>
    <w:p w:rsidR="00E66F71" w:rsidRPr="006E1582" w:rsidRDefault="00946B34" w:rsidP="005030EE">
      <w:pPr>
        <w:pStyle w:val="NormalWeb"/>
        <w:shd w:val="clear" w:color="auto" w:fill="FFFFFF"/>
        <w:spacing w:before="0" w:beforeAutospacing="0" w:after="0" w:afterAutospacing="0"/>
        <w:rPr>
          <w:rFonts w:asciiTheme="minorHAnsi" w:hAnsiTheme="minorHAnsi" w:cs="Arial"/>
          <w:color w:val="454545"/>
        </w:rPr>
      </w:pPr>
      <w:r w:rsidRPr="006E1582">
        <w:rPr>
          <w:rFonts w:asciiTheme="minorHAnsi" w:hAnsiTheme="minorHAnsi" w:cs="Arial"/>
          <w:shd w:val="clear" w:color="auto" w:fill="FFFFFF"/>
        </w:rPr>
        <w:t xml:space="preserve">Counselling requires a variety of different skills and ethics including the use of open and closed questions, empathy, confidentiality and respect. </w:t>
      </w:r>
      <w:r w:rsidR="00E66F71" w:rsidRPr="006E1582">
        <w:rPr>
          <w:rFonts w:asciiTheme="minorHAnsi" w:hAnsiTheme="minorHAnsi" w:cs="Arial"/>
          <w:shd w:val="clear" w:color="auto" w:fill="FFFFFF"/>
        </w:rPr>
        <w:t xml:space="preserve">The techniques I will be </w:t>
      </w:r>
      <w:r w:rsidR="00CE3919" w:rsidRPr="006E1582">
        <w:rPr>
          <w:rFonts w:asciiTheme="minorHAnsi" w:hAnsiTheme="minorHAnsi" w:cs="Arial"/>
          <w:shd w:val="clear" w:color="auto" w:fill="FFFFFF"/>
        </w:rPr>
        <w:t xml:space="preserve">exploring </w:t>
      </w:r>
      <w:r w:rsidR="00E66F71" w:rsidRPr="006E1582">
        <w:rPr>
          <w:rFonts w:asciiTheme="minorHAnsi" w:hAnsiTheme="minorHAnsi" w:cs="Arial"/>
          <w:shd w:val="clear" w:color="auto" w:fill="FFFFFF"/>
        </w:rPr>
        <w:t xml:space="preserve">are </w:t>
      </w:r>
      <w:r w:rsidR="00EA63F1" w:rsidRPr="006E1582">
        <w:rPr>
          <w:rFonts w:asciiTheme="minorHAnsi" w:hAnsiTheme="minorHAnsi" w:cs="Arial"/>
          <w:shd w:val="clear" w:color="auto" w:fill="FFFFFF"/>
        </w:rPr>
        <w:t>U</w:t>
      </w:r>
      <w:r w:rsidR="00E66F71" w:rsidRPr="006E1582">
        <w:rPr>
          <w:rFonts w:asciiTheme="minorHAnsi" w:hAnsiTheme="minorHAnsi" w:cs="Arial"/>
          <w:shd w:val="clear" w:color="auto" w:fill="FFFFFF"/>
        </w:rPr>
        <w:t xml:space="preserve">nconditional </w:t>
      </w:r>
      <w:r w:rsidR="00EA63F1" w:rsidRPr="006E1582">
        <w:rPr>
          <w:rFonts w:asciiTheme="minorHAnsi" w:hAnsiTheme="minorHAnsi" w:cs="Arial"/>
          <w:shd w:val="clear" w:color="auto" w:fill="FFFFFF"/>
        </w:rPr>
        <w:t>P</w:t>
      </w:r>
      <w:r w:rsidR="00E66F71" w:rsidRPr="006E1582">
        <w:rPr>
          <w:rFonts w:asciiTheme="minorHAnsi" w:hAnsiTheme="minorHAnsi" w:cs="Arial"/>
          <w:shd w:val="clear" w:color="auto" w:fill="FFFFFF"/>
        </w:rPr>
        <w:t xml:space="preserve">ositive </w:t>
      </w:r>
      <w:r w:rsidR="00EA63F1" w:rsidRPr="006E1582">
        <w:rPr>
          <w:rFonts w:asciiTheme="minorHAnsi" w:hAnsiTheme="minorHAnsi" w:cs="Arial"/>
          <w:shd w:val="clear" w:color="auto" w:fill="FFFFFF"/>
        </w:rPr>
        <w:t>R</w:t>
      </w:r>
      <w:r w:rsidR="00E66F71" w:rsidRPr="006E1582">
        <w:rPr>
          <w:rFonts w:asciiTheme="minorHAnsi" w:hAnsiTheme="minorHAnsi" w:cs="Arial"/>
          <w:shd w:val="clear" w:color="auto" w:fill="FFFFFF"/>
        </w:rPr>
        <w:t xml:space="preserve">egard, </w:t>
      </w:r>
      <w:r w:rsidR="00EA63F1" w:rsidRPr="006E1582">
        <w:rPr>
          <w:rFonts w:asciiTheme="minorHAnsi" w:hAnsiTheme="minorHAnsi" w:cs="Arial"/>
          <w:shd w:val="clear" w:color="auto" w:fill="FFFFFF"/>
        </w:rPr>
        <w:t>Genuineness and Empathetic Understanding. These techniques are thought to be the most important and significant used by Carl Rogers.</w:t>
      </w:r>
    </w:p>
    <w:p w:rsidR="00642CB7" w:rsidRPr="006E1582" w:rsidRDefault="00567FDA" w:rsidP="00F311FC">
      <w:pPr>
        <w:rPr>
          <w:rFonts w:cs="Arial"/>
          <w:sz w:val="24"/>
          <w:szCs w:val="24"/>
          <w:shd w:val="clear" w:color="auto" w:fill="FFFFFF"/>
        </w:rPr>
      </w:pPr>
      <w:r w:rsidRPr="006E1582">
        <w:rPr>
          <w:rFonts w:cs="Arial"/>
          <w:sz w:val="24"/>
          <w:szCs w:val="24"/>
          <w:shd w:val="clear" w:color="auto" w:fill="FFFFFF"/>
        </w:rPr>
        <w:t xml:space="preserve">Carl Rogers was a humanistic psychologist </w:t>
      </w:r>
      <w:r w:rsidR="00CE3919" w:rsidRPr="006E1582">
        <w:rPr>
          <w:rFonts w:cs="Arial"/>
          <w:sz w:val="24"/>
          <w:szCs w:val="24"/>
          <w:shd w:val="clear" w:color="auto" w:fill="FFFFFF"/>
        </w:rPr>
        <w:t>who believed that for a person to “grow” they required an environment that provides them with genuineness (openness and self-disclosure), acceptance (being seen with unconditional positive regard), and empathy (being listened to and understood).</w:t>
      </w:r>
      <w:r w:rsidR="00BF148B" w:rsidRPr="006E1582">
        <w:rPr>
          <w:rStyle w:val="selectable"/>
          <w:rFonts w:cs="Arial"/>
          <w:sz w:val="24"/>
          <w:szCs w:val="24"/>
          <w:shd w:val="clear" w:color="auto" w:fill="FFFFFF"/>
        </w:rPr>
        <w:t xml:space="preserve"> </w:t>
      </w:r>
    </w:p>
    <w:p w:rsidR="00306806" w:rsidRPr="006E1582" w:rsidRDefault="006E3A27" w:rsidP="00FF4818">
      <w:pPr>
        <w:shd w:val="clear" w:color="auto" w:fill="FFFFFF"/>
        <w:spacing w:after="0" w:line="240" w:lineRule="auto"/>
        <w:textAlignment w:val="baseline"/>
        <w:rPr>
          <w:rFonts w:eastAsia="Times New Roman" w:cs="Arial"/>
          <w:bCs/>
          <w:sz w:val="24"/>
          <w:szCs w:val="24"/>
          <w:bdr w:val="none" w:sz="0" w:space="0" w:color="auto" w:frame="1"/>
          <w:lang w:eastAsia="en-GB"/>
        </w:rPr>
      </w:pPr>
      <w:r w:rsidRPr="006E1582">
        <w:rPr>
          <w:rFonts w:eastAsia="Times New Roman" w:cs="Arial"/>
          <w:bCs/>
          <w:sz w:val="24"/>
          <w:szCs w:val="24"/>
          <w:bdr w:val="none" w:sz="0" w:space="0" w:color="auto" w:frame="1"/>
          <w:lang w:eastAsia="en-GB"/>
        </w:rPr>
        <w:t xml:space="preserve">When counselling my client there were a few </w:t>
      </w:r>
      <w:r w:rsidR="00901987" w:rsidRPr="006E1582">
        <w:rPr>
          <w:rFonts w:eastAsia="Times New Roman" w:cs="Arial"/>
          <w:bCs/>
          <w:sz w:val="24"/>
          <w:szCs w:val="24"/>
          <w:bdr w:val="none" w:sz="0" w:space="0" w:color="auto" w:frame="1"/>
          <w:lang w:eastAsia="en-GB"/>
        </w:rPr>
        <w:t>strengths</w:t>
      </w:r>
      <w:r w:rsidRPr="006E1582">
        <w:rPr>
          <w:rFonts w:eastAsia="Times New Roman" w:cs="Arial"/>
          <w:bCs/>
          <w:sz w:val="24"/>
          <w:szCs w:val="24"/>
          <w:bdr w:val="none" w:sz="0" w:space="0" w:color="auto" w:frame="1"/>
          <w:lang w:eastAsia="en-GB"/>
        </w:rPr>
        <w:t xml:space="preserve"> and </w:t>
      </w:r>
      <w:r w:rsidR="00901987" w:rsidRPr="006E1582">
        <w:rPr>
          <w:rFonts w:eastAsia="Times New Roman" w:cs="Arial"/>
          <w:bCs/>
          <w:sz w:val="24"/>
          <w:szCs w:val="24"/>
          <w:bdr w:val="none" w:sz="0" w:space="0" w:color="auto" w:frame="1"/>
          <w:lang w:eastAsia="en-GB"/>
        </w:rPr>
        <w:t>weaknesses</w:t>
      </w:r>
      <w:r w:rsidRPr="006E1582">
        <w:rPr>
          <w:rFonts w:eastAsia="Times New Roman" w:cs="Arial"/>
          <w:bCs/>
          <w:sz w:val="24"/>
          <w:szCs w:val="24"/>
          <w:bdr w:val="none" w:sz="0" w:space="0" w:color="auto" w:frame="1"/>
          <w:lang w:eastAsia="en-GB"/>
        </w:rPr>
        <w:t>. The first</w:t>
      </w:r>
      <w:r w:rsidR="00901987" w:rsidRPr="006E1582">
        <w:rPr>
          <w:rFonts w:eastAsia="Times New Roman" w:cs="Arial"/>
          <w:bCs/>
          <w:sz w:val="24"/>
          <w:szCs w:val="24"/>
          <w:bdr w:val="none" w:sz="0" w:space="0" w:color="auto" w:frame="1"/>
          <w:lang w:eastAsia="en-GB"/>
        </w:rPr>
        <w:t xml:space="preserve"> strength</w:t>
      </w:r>
      <w:r w:rsidRPr="006E1582">
        <w:rPr>
          <w:rFonts w:eastAsia="Times New Roman" w:cs="Arial"/>
          <w:bCs/>
          <w:sz w:val="24"/>
          <w:szCs w:val="24"/>
          <w:bdr w:val="none" w:sz="0" w:space="0" w:color="auto" w:frame="1"/>
          <w:lang w:eastAsia="en-GB"/>
        </w:rPr>
        <w:t xml:space="preserve"> is </w:t>
      </w:r>
      <w:r w:rsidR="009106C8" w:rsidRPr="006E1582">
        <w:rPr>
          <w:rFonts w:eastAsia="Times New Roman" w:cs="Arial"/>
          <w:bCs/>
          <w:sz w:val="24"/>
          <w:szCs w:val="24"/>
          <w:bdr w:val="none" w:sz="0" w:space="0" w:color="auto" w:frame="1"/>
          <w:lang w:eastAsia="en-GB"/>
        </w:rPr>
        <w:t xml:space="preserve">that I made my client feel comfortable and accepted. I did this by telling the client everything said remained confidential unless she was going to harm herself or others, I then stated that if this </w:t>
      </w:r>
      <w:r w:rsidR="00D62541" w:rsidRPr="006E1582">
        <w:rPr>
          <w:rFonts w:eastAsia="Times New Roman" w:cs="Arial"/>
          <w:bCs/>
          <w:sz w:val="24"/>
          <w:szCs w:val="24"/>
          <w:bdr w:val="none" w:sz="0" w:space="0" w:color="auto" w:frame="1"/>
          <w:lang w:eastAsia="en-GB"/>
        </w:rPr>
        <w:t xml:space="preserve">topic did occur then I would have to inform another member of staff. During the start of the session I also made the client feel accepted by trying to gain a relationship </w:t>
      </w:r>
      <w:r w:rsidR="00B109D6" w:rsidRPr="006E1582">
        <w:rPr>
          <w:rFonts w:eastAsia="Times New Roman" w:cs="Arial"/>
          <w:bCs/>
          <w:sz w:val="24"/>
          <w:szCs w:val="24"/>
          <w:bdr w:val="none" w:sz="0" w:space="0" w:color="auto" w:frame="1"/>
          <w:lang w:eastAsia="en-GB"/>
        </w:rPr>
        <w:t xml:space="preserve">by being genuine and listening carefully to what was said. This is key in person </w:t>
      </w:r>
      <w:r w:rsidR="00E233D3" w:rsidRPr="006E1582">
        <w:rPr>
          <w:rFonts w:eastAsia="Times New Roman" w:cs="Arial"/>
          <w:bCs/>
          <w:sz w:val="24"/>
          <w:szCs w:val="24"/>
          <w:bdr w:val="none" w:sz="0" w:space="0" w:color="auto" w:frame="1"/>
          <w:lang w:eastAsia="en-GB"/>
        </w:rPr>
        <w:t>centered</w:t>
      </w:r>
      <w:r w:rsidR="00B109D6" w:rsidRPr="006E1582">
        <w:rPr>
          <w:rFonts w:eastAsia="Times New Roman" w:cs="Arial"/>
          <w:bCs/>
          <w:sz w:val="24"/>
          <w:szCs w:val="24"/>
          <w:bdr w:val="none" w:sz="0" w:space="0" w:color="auto" w:frame="1"/>
          <w:lang w:eastAsia="en-GB"/>
        </w:rPr>
        <w:t xml:space="preserve"> therapy </w:t>
      </w:r>
      <w:r w:rsidR="00E233D3" w:rsidRPr="006E1582">
        <w:rPr>
          <w:rFonts w:eastAsia="Times New Roman" w:cs="Arial"/>
          <w:bCs/>
          <w:sz w:val="24"/>
          <w:szCs w:val="24"/>
          <w:bdr w:val="none" w:sz="0" w:space="0" w:color="auto" w:frame="1"/>
          <w:lang w:eastAsia="en-GB"/>
        </w:rPr>
        <w:t xml:space="preserve">as the client can then let their defences down as the therapist is real and genuine </w:t>
      </w:r>
      <w:r w:rsidR="00B109D6" w:rsidRPr="006E1582">
        <w:rPr>
          <w:rFonts w:eastAsia="Times New Roman" w:cs="Arial"/>
          <w:bCs/>
          <w:sz w:val="24"/>
          <w:szCs w:val="24"/>
          <w:bdr w:val="none" w:sz="0" w:space="0" w:color="auto" w:frame="1"/>
          <w:lang w:eastAsia="en-GB"/>
        </w:rPr>
        <w:t>as Carl Rogers</w:t>
      </w:r>
    </w:p>
    <w:p w:rsidR="009B6ED5" w:rsidRPr="006E1582" w:rsidRDefault="00B109D6" w:rsidP="005A3606">
      <w:pPr>
        <w:shd w:val="clear" w:color="auto" w:fill="FFFFFF"/>
        <w:spacing w:after="0" w:line="240" w:lineRule="auto"/>
        <w:textAlignment w:val="baseline"/>
        <w:rPr>
          <w:rStyle w:val="selectable"/>
          <w:rFonts w:cs="Arial"/>
          <w:sz w:val="24"/>
          <w:szCs w:val="24"/>
          <w:shd w:val="clear" w:color="auto" w:fill="FFFFFF"/>
        </w:rPr>
      </w:pPr>
      <w:r w:rsidRPr="006E1582">
        <w:rPr>
          <w:rFonts w:eastAsia="Times New Roman" w:cs="Arial"/>
          <w:bCs/>
          <w:sz w:val="24"/>
          <w:szCs w:val="24"/>
          <w:bdr w:val="none" w:sz="0" w:space="0" w:color="auto" w:frame="1"/>
          <w:lang w:eastAsia="en-GB"/>
        </w:rPr>
        <w:t xml:space="preserve">states in his video with Gloria “I have come to feel that if I can make the proper climate the proper relationship, the proper conditions a process of therapeutic movement will almost inevitably occur in my client”. </w:t>
      </w:r>
      <w:r w:rsidR="00E233D3" w:rsidRPr="006E1582">
        <w:rPr>
          <w:rFonts w:eastAsia="Times New Roman" w:cs="Arial"/>
          <w:bCs/>
          <w:sz w:val="24"/>
          <w:szCs w:val="24"/>
          <w:bdr w:val="none" w:sz="0" w:space="0" w:color="auto" w:frame="1"/>
          <w:lang w:eastAsia="en-GB"/>
        </w:rPr>
        <w:t>-</w:t>
      </w:r>
      <w:r w:rsidR="00E233D3" w:rsidRPr="006E1582">
        <w:rPr>
          <w:rFonts w:cs="Arial"/>
          <w:sz w:val="24"/>
          <w:szCs w:val="24"/>
          <w:shd w:val="clear" w:color="auto" w:fill="FFFFFF"/>
        </w:rPr>
        <w:t>YouTube. (2017). </w:t>
      </w:r>
      <w:r w:rsidR="00E233D3" w:rsidRPr="006E1582">
        <w:rPr>
          <w:rFonts w:cs="Arial"/>
          <w:i/>
          <w:iCs/>
          <w:sz w:val="24"/>
          <w:szCs w:val="24"/>
          <w:shd w:val="clear" w:color="auto" w:fill="FFFFFF"/>
        </w:rPr>
        <w:t>Carl Rogers and Gloria - Counselling (1965) Full Session</w:t>
      </w:r>
      <w:r w:rsidR="00E233D3" w:rsidRPr="006E1582">
        <w:rPr>
          <w:rFonts w:cs="Arial"/>
          <w:sz w:val="24"/>
          <w:szCs w:val="24"/>
          <w:shd w:val="clear" w:color="auto" w:fill="FFFFFF"/>
        </w:rPr>
        <w:t>. [online] Available at: https://www.youtube.com/watch?v=24d-FEptYj8 (Accessed 6 Dec. 2017).</w:t>
      </w:r>
      <w:r w:rsidR="00793610" w:rsidRPr="006E1582">
        <w:rPr>
          <w:rFonts w:cs="Arial"/>
          <w:sz w:val="24"/>
          <w:szCs w:val="24"/>
          <w:shd w:val="clear" w:color="auto" w:fill="FFFFFF"/>
        </w:rPr>
        <w:t xml:space="preserve"> </w:t>
      </w:r>
      <w:r w:rsidR="005D2D5B" w:rsidRPr="006E1582">
        <w:rPr>
          <w:rFonts w:cs="Arial"/>
          <w:sz w:val="24"/>
          <w:szCs w:val="24"/>
          <w:shd w:val="clear" w:color="auto" w:fill="FFFFFF"/>
        </w:rPr>
        <w:t xml:space="preserve">In the health care setting first impressions and building relationships are crucial. Gaining the trust of a patient and ensuring they feel accepted are one of the main responsibilities of a health care professional as without these, a patient might refuse medication and care from the individual.  </w:t>
      </w:r>
      <w:r w:rsidR="00793610" w:rsidRPr="006E1582">
        <w:rPr>
          <w:rFonts w:cs="Arial"/>
          <w:sz w:val="24"/>
          <w:szCs w:val="24"/>
          <w:shd w:val="clear" w:color="auto" w:fill="FFFFFF"/>
        </w:rPr>
        <w:t xml:space="preserve">I </w:t>
      </w:r>
      <w:r w:rsidR="00567BC6" w:rsidRPr="006E1582">
        <w:rPr>
          <w:rFonts w:cs="Arial"/>
          <w:sz w:val="24"/>
          <w:szCs w:val="24"/>
          <w:shd w:val="clear" w:color="auto" w:fill="FFFFFF"/>
        </w:rPr>
        <w:t xml:space="preserve">could have </w:t>
      </w:r>
      <w:r w:rsidR="00793610" w:rsidRPr="006E1582">
        <w:rPr>
          <w:rFonts w:cs="Arial"/>
          <w:sz w:val="24"/>
          <w:szCs w:val="24"/>
          <w:shd w:val="clear" w:color="auto" w:fill="FFFFFF"/>
        </w:rPr>
        <w:t>show</w:t>
      </w:r>
      <w:r w:rsidR="00567BC6" w:rsidRPr="006E1582">
        <w:rPr>
          <w:rFonts w:cs="Arial"/>
          <w:sz w:val="24"/>
          <w:szCs w:val="24"/>
          <w:shd w:val="clear" w:color="auto" w:fill="FFFFFF"/>
        </w:rPr>
        <w:t>n more</w:t>
      </w:r>
      <w:r w:rsidR="00793610" w:rsidRPr="006E1582">
        <w:rPr>
          <w:rFonts w:cs="Arial"/>
          <w:sz w:val="24"/>
          <w:szCs w:val="24"/>
          <w:shd w:val="clear" w:color="auto" w:fill="FFFFFF"/>
        </w:rPr>
        <w:t xml:space="preserve"> </w:t>
      </w:r>
      <w:r w:rsidR="007A1C03" w:rsidRPr="006E1582">
        <w:rPr>
          <w:rFonts w:cs="Arial"/>
          <w:sz w:val="24"/>
          <w:szCs w:val="24"/>
          <w:shd w:val="clear" w:color="auto" w:fill="FFFFFF"/>
        </w:rPr>
        <w:t>unconditional positive regard and empathetic understanding</w:t>
      </w:r>
      <w:r w:rsidR="00793610" w:rsidRPr="006E1582">
        <w:rPr>
          <w:rFonts w:cs="Arial"/>
          <w:sz w:val="24"/>
          <w:szCs w:val="24"/>
          <w:shd w:val="clear" w:color="auto" w:fill="FFFFFF"/>
        </w:rPr>
        <w:t xml:space="preserve"> to my client by showing an interest in what she was saying. I </w:t>
      </w:r>
      <w:r w:rsidR="00567BC6" w:rsidRPr="006E1582">
        <w:rPr>
          <w:rFonts w:cs="Arial"/>
          <w:sz w:val="24"/>
          <w:szCs w:val="24"/>
          <w:shd w:val="clear" w:color="auto" w:fill="FFFFFF"/>
        </w:rPr>
        <w:t xml:space="preserve">could have done </w:t>
      </w:r>
      <w:r w:rsidR="00793610" w:rsidRPr="006E1582">
        <w:rPr>
          <w:rFonts w:cs="Arial"/>
          <w:sz w:val="24"/>
          <w:szCs w:val="24"/>
          <w:shd w:val="clear" w:color="auto" w:fill="FFFFFF"/>
        </w:rPr>
        <w:t xml:space="preserve">this by using head movements and eye contact to allow the client to remain speaking </w:t>
      </w:r>
      <w:r w:rsidR="00567BC6" w:rsidRPr="006E1582">
        <w:rPr>
          <w:rFonts w:cs="Arial"/>
          <w:sz w:val="24"/>
          <w:szCs w:val="24"/>
          <w:shd w:val="clear" w:color="auto" w:fill="FFFFFF"/>
        </w:rPr>
        <w:t>and t</w:t>
      </w:r>
      <w:r w:rsidR="00793610" w:rsidRPr="006E1582">
        <w:rPr>
          <w:rFonts w:cs="Arial"/>
          <w:sz w:val="24"/>
          <w:szCs w:val="24"/>
          <w:shd w:val="clear" w:color="auto" w:fill="FFFFFF"/>
        </w:rPr>
        <w:t>o show my understanding and interest in what she was saying.</w:t>
      </w:r>
      <w:r w:rsidR="007A1C03" w:rsidRPr="006E1582">
        <w:rPr>
          <w:rFonts w:cs="Arial"/>
          <w:sz w:val="24"/>
          <w:szCs w:val="24"/>
          <w:shd w:val="clear" w:color="auto" w:fill="FFFFFF"/>
        </w:rPr>
        <w:t xml:space="preserve"> I believe this is a </w:t>
      </w:r>
      <w:r w:rsidR="00A0570E" w:rsidRPr="006E1582">
        <w:rPr>
          <w:rFonts w:cs="Arial"/>
          <w:sz w:val="24"/>
          <w:szCs w:val="24"/>
          <w:shd w:val="clear" w:color="auto" w:fill="FFFFFF"/>
        </w:rPr>
        <w:t>weakness</w:t>
      </w:r>
      <w:r w:rsidR="007A1C03" w:rsidRPr="006E1582">
        <w:rPr>
          <w:rFonts w:cs="Arial"/>
          <w:sz w:val="24"/>
          <w:szCs w:val="24"/>
          <w:shd w:val="clear" w:color="auto" w:fill="FFFFFF"/>
        </w:rPr>
        <w:t xml:space="preserve"> of my counselling session as Carl Rogers states “</w:t>
      </w:r>
      <w:r w:rsidR="00793610" w:rsidRPr="006E1582">
        <w:rPr>
          <w:rFonts w:cs="Arial"/>
          <w:sz w:val="24"/>
          <w:szCs w:val="24"/>
          <w:shd w:val="clear" w:color="auto" w:fill="FFFFFF"/>
        </w:rPr>
        <w:t>As feeling by some of her meanings are understood by me</w:t>
      </w:r>
      <w:r w:rsidR="007A1C03" w:rsidRPr="006E1582">
        <w:rPr>
          <w:rFonts w:cs="Arial"/>
          <w:sz w:val="24"/>
          <w:szCs w:val="24"/>
          <w:shd w:val="clear" w:color="auto" w:fill="FFFFFF"/>
        </w:rPr>
        <w:t>,</w:t>
      </w:r>
      <w:r w:rsidR="00793610" w:rsidRPr="006E1582">
        <w:rPr>
          <w:rFonts w:cs="Arial"/>
          <w:sz w:val="24"/>
          <w:szCs w:val="24"/>
          <w:shd w:val="clear" w:color="auto" w:fill="FFFFFF"/>
        </w:rPr>
        <w:t xml:space="preserve"> w</w:t>
      </w:r>
      <w:r w:rsidR="007A1C03" w:rsidRPr="006E1582">
        <w:rPr>
          <w:rFonts w:cs="Arial"/>
          <w:sz w:val="24"/>
          <w:szCs w:val="24"/>
          <w:shd w:val="clear" w:color="auto" w:fill="FFFFFF"/>
        </w:rPr>
        <w:t>e</w:t>
      </w:r>
      <w:r w:rsidR="00793610" w:rsidRPr="006E1582">
        <w:rPr>
          <w:rFonts w:cs="Arial"/>
          <w:sz w:val="24"/>
          <w:szCs w:val="24"/>
          <w:shd w:val="clear" w:color="auto" w:fill="FFFFFF"/>
        </w:rPr>
        <w:t>ll then she can more</w:t>
      </w:r>
      <w:r w:rsidR="007A1C03" w:rsidRPr="006E1582">
        <w:rPr>
          <w:rFonts w:cs="Arial"/>
          <w:sz w:val="24"/>
          <w:szCs w:val="24"/>
          <w:shd w:val="clear" w:color="auto" w:fill="FFFFFF"/>
        </w:rPr>
        <w:t xml:space="preserve">, </w:t>
      </w:r>
      <w:r w:rsidR="00793610" w:rsidRPr="006E1582">
        <w:rPr>
          <w:rFonts w:cs="Arial"/>
          <w:sz w:val="24"/>
          <w:szCs w:val="24"/>
          <w:shd w:val="clear" w:color="auto" w:fill="FFFFFF"/>
        </w:rPr>
        <w:t>perhaps listen to herself and listen to what</w:t>
      </w:r>
      <w:r w:rsidR="007A1C03" w:rsidRPr="006E1582">
        <w:rPr>
          <w:rFonts w:cs="Arial"/>
          <w:sz w:val="24"/>
          <w:szCs w:val="24"/>
          <w:shd w:val="clear" w:color="auto" w:fill="FFFFFF"/>
        </w:rPr>
        <w:t>’</w:t>
      </w:r>
      <w:r w:rsidR="00793610" w:rsidRPr="006E1582">
        <w:rPr>
          <w:rFonts w:cs="Arial"/>
          <w:sz w:val="24"/>
          <w:szCs w:val="24"/>
          <w:shd w:val="clear" w:color="auto" w:fill="FFFFFF"/>
        </w:rPr>
        <w:t>s going on within herself and her own experience.</w:t>
      </w:r>
      <w:r w:rsidR="007A1C03" w:rsidRPr="006E1582">
        <w:rPr>
          <w:rFonts w:cs="Arial"/>
          <w:sz w:val="24"/>
          <w:szCs w:val="24"/>
          <w:shd w:val="clear" w:color="auto" w:fill="FFFFFF"/>
        </w:rPr>
        <w:t>”</w:t>
      </w:r>
      <w:r w:rsidR="007A1C03" w:rsidRPr="006E1582">
        <w:rPr>
          <w:rFonts w:eastAsia="Times New Roman" w:cs="Arial"/>
          <w:bCs/>
          <w:sz w:val="24"/>
          <w:szCs w:val="24"/>
          <w:bdr w:val="none" w:sz="0" w:space="0" w:color="auto" w:frame="1"/>
          <w:lang w:eastAsia="en-GB"/>
        </w:rPr>
        <w:t xml:space="preserve"> -</w:t>
      </w:r>
      <w:r w:rsidR="007A1C03" w:rsidRPr="006E1582">
        <w:rPr>
          <w:rFonts w:cs="Arial"/>
          <w:sz w:val="24"/>
          <w:szCs w:val="24"/>
          <w:shd w:val="clear" w:color="auto" w:fill="FFFFFF"/>
        </w:rPr>
        <w:t>YouTube. (2017). </w:t>
      </w:r>
      <w:r w:rsidR="007A1C03" w:rsidRPr="006E1582">
        <w:rPr>
          <w:rFonts w:cs="Arial"/>
          <w:i/>
          <w:iCs/>
          <w:sz w:val="24"/>
          <w:szCs w:val="24"/>
          <w:shd w:val="clear" w:color="auto" w:fill="FFFFFF"/>
        </w:rPr>
        <w:t>Carl Rogers and Gloria - Counselling (1965) Full Session</w:t>
      </w:r>
      <w:r w:rsidR="007A1C03" w:rsidRPr="006E1582">
        <w:rPr>
          <w:rFonts w:cs="Arial"/>
          <w:sz w:val="24"/>
          <w:szCs w:val="24"/>
          <w:shd w:val="clear" w:color="auto" w:fill="FFFFFF"/>
        </w:rPr>
        <w:t>. [online] Available at: https://www.youtube.com/watch?v=24d-FEptYj8 (Accessed 6 Dec. 2017).</w:t>
      </w:r>
      <w:r w:rsidR="005A72D4" w:rsidRPr="006E1582">
        <w:rPr>
          <w:rFonts w:cs="Arial"/>
          <w:sz w:val="24"/>
          <w:szCs w:val="24"/>
          <w:shd w:val="clear" w:color="auto" w:fill="FFFFFF"/>
        </w:rPr>
        <w:t xml:space="preserve"> Body language is an important part of being a health care professional. If the appropriate body language is not </w:t>
      </w:r>
      <w:r w:rsidR="00A0570E" w:rsidRPr="006E1582">
        <w:rPr>
          <w:rFonts w:cs="Arial"/>
          <w:sz w:val="24"/>
          <w:szCs w:val="24"/>
          <w:shd w:val="clear" w:color="auto" w:fill="FFFFFF"/>
        </w:rPr>
        <w:t>used,</w:t>
      </w:r>
      <w:r w:rsidR="005A72D4" w:rsidRPr="006E1582">
        <w:rPr>
          <w:rFonts w:cs="Arial"/>
          <w:sz w:val="24"/>
          <w:szCs w:val="24"/>
          <w:shd w:val="clear" w:color="auto" w:fill="FFFFFF"/>
        </w:rPr>
        <w:t xml:space="preserve"> then the patient or colleagues could think that you are not paying attention or might even come across as ignorant. This means a patient may not disclose if they have any pain or need assistance.</w:t>
      </w:r>
      <w:r w:rsidR="005D2D5B" w:rsidRPr="006E1582">
        <w:rPr>
          <w:rFonts w:cs="Arial"/>
          <w:color w:val="FF0000"/>
          <w:sz w:val="24"/>
          <w:szCs w:val="24"/>
          <w:shd w:val="clear" w:color="auto" w:fill="FFFFFF"/>
        </w:rPr>
        <w:t xml:space="preserve"> </w:t>
      </w:r>
      <w:r w:rsidR="007A1C03" w:rsidRPr="006E1582">
        <w:rPr>
          <w:rFonts w:cs="Arial"/>
          <w:sz w:val="24"/>
          <w:szCs w:val="24"/>
          <w:shd w:val="clear" w:color="auto" w:fill="FFFFFF"/>
        </w:rPr>
        <w:t>Th</w:t>
      </w:r>
      <w:r w:rsidR="00567BC6" w:rsidRPr="006E1582">
        <w:rPr>
          <w:rFonts w:cs="Arial"/>
          <w:sz w:val="24"/>
          <w:szCs w:val="24"/>
          <w:shd w:val="clear" w:color="auto" w:fill="FFFFFF"/>
        </w:rPr>
        <w:t>ese skills</w:t>
      </w:r>
      <w:r w:rsidR="007A1C03" w:rsidRPr="006E1582">
        <w:rPr>
          <w:rFonts w:cs="Arial"/>
          <w:sz w:val="24"/>
          <w:szCs w:val="24"/>
          <w:shd w:val="clear" w:color="auto" w:fill="FFFFFF"/>
        </w:rPr>
        <w:t xml:space="preserve"> also reflect a supportive environment, allowing the client to feel accepted. The client is then more likely to talk freely, in depth about what the issues are. A</w:t>
      </w:r>
      <w:r w:rsidR="00567BC6" w:rsidRPr="006E1582">
        <w:rPr>
          <w:rFonts w:cs="Arial"/>
          <w:sz w:val="24"/>
          <w:szCs w:val="24"/>
          <w:shd w:val="clear" w:color="auto" w:fill="FFFFFF"/>
        </w:rPr>
        <w:t xml:space="preserve">nother weakness </w:t>
      </w:r>
      <w:r w:rsidR="007A1C03" w:rsidRPr="006E1582">
        <w:rPr>
          <w:rFonts w:cs="Arial"/>
          <w:sz w:val="24"/>
          <w:szCs w:val="24"/>
          <w:shd w:val="clear" w:color="auto" w:fill="FFFFFF"/>
        </w:rPr>
        <w:t>of the session was that I interrupted the client a</w:t>
      </w:r>
      <w:r w:rsidR="00567BC6" w:rsidRPr="006E1582">
        <w:rPr>
          <w:rFonts w:cs="Arial"/>
          <w:sz w:val="24"/>
          <w:szCs w:val="24"/>
          <w:shd w:val="clear" w:color="auto" w:fill="FFFFFF"/>
        </w:rPr>
        <w:t xml:space="preserve">t </w:t>
      </w:r>
      <w:r w:rsidR="007A1C03" w:rsidRPr="006E1582">
        <w:rPr>
          <w:rFonts w:cs="Arial"/>
          <w:sz w:val="24"/>
          <w:szCs w:val="24"/>
          <w:shd w:val="clear" w:color="auto" w:fill="FFFFFF"/>
        </w:rPr>
        <w:t>c</w:t>
      </w:r>
      <w:r w:rsidR="00971344" w:rsidRPr="006E1582">
        <w:rPr>
          <w:rFonts w:cs="Arial"/>
          <w:sz w:val="24"/>
          <w:szCs w:val="24"/>
          <w:shd w:val="clear" w:color="auto" w:fill="FFFFFF"/>
        </w:rPr>
        <w:t>ertain</w:t>
      </w:r>
      <w:r w:rsidR="007A1C03" w:rsidRPr="006E1582">
        <w:rPr>
          <w:rFonts w:cs="Arial"/>
          <w:sz w:val="24"/>
          <w:szCs w:val="24"/>
          <w:shd w:val="clear" w:color="auto" w:fill="FFFFFF"/>
        </w:rPr>
        <w:t xml:space="preserve"> points during the session. This could have made the client feel </w:t>
      </w:r>
      <w:r w:rsidR="00971344" w:rsidRPr="006E1582">
        <w:rPr>
          <w:rFonts w:cs="Arial"/>
          <w:sz w:val="24"/>
          <w:szCs w:val="24"/>
          <w:shd w:val="clear" w:color="auto" w:fill="FFFFFF"/>
        </w:rPr>
        <w:t xml:space="preserve">annoyed, anxious and </w:t>
      </w:r>
      <w:r w:rsidR="00971344" w:rsidRPr="006E1582">
        <w:rPr>
          <w:rFonts w:cs="Arial"/>
          <w:sz w:val="24"/>
          <w:szCs w:val="24"/>
          <w:shd w:val="clear" w:color="auto" w:fill="FFFFFF"/>
        </w:rPr>
        <w:lastRenderedPageBreak/>
        <w:t>irritable meaning she m</w:t>
      </w:r>
      <w:r w:rsidR="001C413C" w:rsidRPr="006E1582">
        <w:rPr>
          <w:rFonts w:cs="Arial"/>
          <w:sz w:val="24"/>
          <w:szCs w:val="24"/>
          <w:shd w:val="clear" w:color="auto" w:fill="FFFFFF"/>
        </w:rPr>
        <w:t>ight</w:t>
      </w:r>
      <w:r w:rsidR="00971344" w:rsidRPr="006E1582">
        <w:rPr>
          <w:rFonts w:cs="Arial"/>
          <w:sz w:val="24"/>
          <w:szCs w:val="24"/>
          <w:shd w:val="clear" w:color="auto" w:fill="FFFFFF"/>
        </w:rPr>
        <w:t xml:space="preserve"> not have told me all that she could have if this did not occur. I also used closed ended questions such as ‘is that what is hurting you the most?’</w:t>
      </w:r>
      <w:r w:rsidR="00DA766B" w:rsidRPr="006E1582">
        <w:rPr>
          <w:rFonts w:cs="Arial"/>
          <w:sz w:val="24"/>
          <w:szCs w:val="24"/>
          <w:shd w:val="clear" w:color="auto" w:fill="FFFFFF"/>
        </w:rPr>
        <w:t xml:space="preserve">. </w:t>
      </w:r>
      <w:r w:rsidR="005030EE" w:rsidRPr="006E1582">
        <w:rPr>
          <w:rFonts w:cs="Arial"/>
          <w:sz w:val="24"/>
          <w:szCs w:val="24"/>
          <w:shd w:val="clear" w:color="auto" w:fill="FFFFFF"/>
        </w:rPr>
        <w:t>Another negative is that I did not use active listening. At times during the session my mind wandered, and I was not completely following what the client was saying. Th</w:t>
      </w:r>
      <w:r w:rsidR="00567BC6" w:rsidRPr="006E1582">
        <w:rPr>
          <w:rFonts w:cs="Arial"/>
          <w:sz w:val="24"/>
          <w:szCs w:val="24"/>
          <w:shd w:val="clear" w:color="auto" w:fill="FFFFFF"/>
        </w:rPr>
        <w:t>ese all</w:t>
      </w:r>
      <w:r w:rsidR="005030EE" w:rsidRPr="006E1582">
        <w:rPr>
          <w:rFonts w:cs="Arial"/>
          <w:sz w:val="24"/>
          <w:szCs w:val="24"/>
          <w:shd w:val="clear" w:color="auto" w:fill="FFFFFF"/>
        </w:rPr>
        <w:t xml:space="preserve"> suggest that I was not fully interested or concerned. </w:t>
      </w:r>
      <w:r w:rsidR="00AC1140" w:rsidRPr="006E1582">
        <w:rPr>
          <w:rFonts w:cs="Arial"/>
          <w:sz w:val="24"/>
          <w:szCs w:val="24"/>
          <w:shd w:val="clear" w:color="auto" w:fill="FFFFFF"/>
        </w:rPr>
        <w:t xml:space="preserve">In 1980, </w:t>
      </w:r>
      <w:r w:rsidR="00DA766B" w:rsidRPr="006E1582">
        <w:rPr>
          <w:rFonts w:cs="Arial"/>
          <w:sz w:val="24"/>
          <w:szCs w:val="24"/>
          <w:shd w:val="clear" w:color="auto" w:fill="FFFFFF"/>
        </w:rPr>
        <w:t>Carl Rogers argue</w:t>
      </w:r>
      <w:r w:rsidR="005030EE" w:rsidRPr="006E1582">
        <w:rPr>
          <w:rFonts w:cs="Arial"/>
          <w:sz w:val="24"/>
          <w:szCs w:val="24"/>
          <w:shd w:val="clear" w:color="auto" w:fill="FFFFFF"/>
        </w:rPr>
        <w:t>d</w:t>
      </w:r>
      <w:r w:rsidR="00DA766B" w:rsidRPr="006E1582">
        <w:rPr>
          <w:rFonts w:cs="Arial"/>
          <w:sz w:val="24"/>
          <w:szCs w:val="24"/>
          <w:shd w:val="clear" w:color="auto" w:fill="FFFFFF"/>
        </w:rPr>
        <w:t xml:space="preserve"> “</w:t>
      </w:r>
      <w:r w:rsidR="00AC1140" w:rsidRPr="006E1582">
        <w:rPr>
          <w:rFonts w:cs="Arial"/>
          <w:sz w:val="24"/>
          <w:szCs w:val="24"/>
          <w:shd w:val="clear" w:color="auto" w:fill="FFFFFF"/>
        </w:rPr>
        <w:t xml:space="preserve">Attentive listening means giving ones total undivided attention to the other person and tells the other that we are interested and concerned” -Robertson, K. (2005) Active listening: more than just paying attention. </w:t>
      </w:r>
      <w:r w:rsidR="00AC1140" w:rsidRPr="006E1582">
        <w:rPr>
          <w:rFonts w:cs="Arial"/>
          <w:i/>
          <w:sz w:val="24"/>
          <w:szCs w:val="24"/>
          <w:shd w:val="clear" w:color="auto" w:fill="FFFFFF"/>
        </w:rPr>
        <w:t>Australian Family Physician.</w:t>
      </w:r>
      <w:r w:rsidR="00AC1140" w:rsidRPr="006E1582">
        <w:rPr>
          <w:rFonts w:cs="Arial"/>
          <w:sz w:val="24"/>
          <w:szCs w:val="24"/>
          <w:shd w:val="clear" w:color="auto" w:fill="FFFFFF"/>
        </w:rPr>
        <w:t xml:space="preserve"> 34 (12): pp1053</w:t>
      </w:r>
      <w:r w:rsidR="00AC1140" w:rsidRPr="006E1582">
        <w:rPr>
          <w:rFonts w:cs="Arial"/>
          <w:color w:val="4472C4" w:themeColor="accent1"/>
          <w:sz w:val="24"/>
          <w:szCs w:val="24"/>
          <w:shd w:val="clear" w:color="auto" w:fill="FFFFFF"/>
        </w:rPr>
        <w:t>.</w:t>
      </w:r>
      <w:r w:rsidR="005A72D4" w:rsidRPr="006E1582">
        <w:rPr>
          <w:rFonts w:cs="Arial"/>
          <w:sz w:val="24"/>
          <w:szCs w:val="24"/>
          <w:shd w:val="clear" w:color="auto" w:fill="FFFFFF"/>
        </w:rPr>
        <w:t xml:space="preserve"> As a health care professional, fully understanding and paying attention to what your colleagues or patients are saying is important as the patient might have an allergy to certain medication or they may have been a DNR set by a colleague. If the health care professional is not listening, then they may go against the patient’s wishes. </w:t>
      </w:r>
      <w:r w:rsidR="00901987" w:rsidRPr="006E1582">
        <w:rPr>
          <w:rFonts w:cs="Arial"/>
          <w:sz w:val="24"/>
          <w:szCs w:val="24"/>
          <w:shd w:val="clear" w:color="auto" w:fill="FFFFFF"/>
        </w:rPr>
        <w:t xml:space="preserve"> </w:t>
      </w:r>
      <w:r w:rsidR="00901987" w:rsidRPr="006E1582">
        <w:rPr>
          <w:rStyle w:val="selectable"/>
          <w:rFonts w:cs="Arial"/>
          <w:sz w:val="24"/>
          <w:szCs w:val="24"/>
          <w:shd w:val="clear" w:color="auto" w:fill="FFFFFF"/>
        </w:rPr>
        <w:t xml:space="preserve">Another thing that could have gone better was the amount of paraphrasing used. </w:t>
      </w:r>
      <w:r w:rsidR="0045286D" w:rsidRPr="006E1582">
        <w:rPr>
          <w:rStyle w:val="selectable"/>
          <w:rFonts w:cs="Arial"/>
          <w:sz w:val="24"/>
          <w:szCs w:val="24"/>
          <w:shd w:val="clear" w:color="auto" w:fill="FFFFFF"/>
        </w:rPr>
        <w:t xml:space="preserve">Paraphrasing is an important part of counselling </w:t>
      </w:r>
      <w:r w:rsidR="00EF4DD9" w:rsidRPr="006E1582">
        <w:rPr>
          <w:rStyle w:val="selectable"/>
          <w:rFonts w:cs="Arial"/>
          <w:sz w:val="24"/>
          <w:szCs w:val="24"/>
          <w:shd w:val="clear" w:color="auto" w:fill="FFFFFF"/>
        </w:rPr>
        <w:t xml:space="preserve">as it </w:t>
      </w:r>
      <w:r w:rsidR="00233078" w:rsidRPr="006E1582">
        <w:rPr>
          <w:rStyle w:val="selectable"/>
          <w:rFonts w:cs="Arial"/>
          <w:sz w:val="24"/>
          <w:szCs w:val="24"/>
          <w:shd w:val="clear" w:color="auto" w:fill="FFFFFF"/>
        </w:rPr>
        <w:t>ensures that the client knows that the counsellor has understood them completely, and if not, they can then be corrected by the client.</w:t>
      </w:r>
      <w:r w:rsidR="00BF6631" w:rsidRPr="006E1582">
        <w:rPr>
          <w:rStyle w:val="selectable"/>
          <w:rFonts w:cs="Arial"/>
          <w:sz w:val="24"/>
          <w:szCs w:val="24"/>
          <w:shd w:val="clear" w:color="auto" w:fill="FFFFFF"/>
        </w:rPr>
        <w:t xml:space="preserve"> If I paraphrased more my client </w:t>
      </w:r>
      <w:r w:rsidR="00FF4818" w:rsidRPr="006E1582">
        <w:rPr>
          <w:rStyle w:val="selectable"/>
          <w:rFonts w:cs="Arial"/>
          <w:sz w:val="24"/>
          <w:szCs w:val="24"/>
          <w:shd w:val="clear" w:color="auto" w:fill="FFFFFF"/>
        </w:rPr>
        <w:t>might have been more open with me or more likely to get to the root of the problem and she may have felt that she didn’t have my full attention</w:t>
      </w:r>
      <w:r w:rsidR="00567BC6" w:rsidRPr="006E1582">
        <w:rPr>
          <w:rStyle w:val="selectable"/>
          <w:rFonts w:cs="Arial"/>
          <w:sz w:val="24"/>
          <w:szCs w:val="24"/>
          <w:shd w:val="clear" w:color="auto" w:fill="FFFFFF"/>
        </w:rPr>
        <w:t xml:space="preserve"> or that I did not fully understand what was being said. </w:t>
      </w:r>
      <w:r w:rsidR="005A3606" w:rsidRPr="006E1582">
        <w:rPr>
          <w:rStyle w:val="selectable"/>
          <w:rFonts w:cs="Arial"/>
          <w:sz w:val="24"/>
          <w:szCs w:val="24"/>
          <w:shd w:val="clear" w:color="auto" w:fill="FFFFFF"/>
        </w:rPr>
        <w:t>Therefore,</w:t>
      </w:r>
      <w:r w:rsidR="00567BC6" w:rsidRPr="006E1582">
        <w:rPr>
          <w:rStyle w:val="selectable"/>
          <w:rFonts w:cs="Arial"/>
          <w:sz w:val="24"/>
          <w:szCs w:val="24"/>
          <w:shd w:val="clear" w:color="auto" w:fill="FFFFFF"/>
        </w:rPr>
        <w:t xml:space="preserve"> I </w:t>
      </w:r>
      <w:r w:rsidR="00A0570E" w:rsidRPr="006E1582">
        <w:rPr>
          <w:rStyle w:val="selectable"/>
          <w:rFonts w:cs="Arial"/>
          <w:sz w:val="24"/>
          <w:szCs w:val="24"/>
          <w:shd w:val="clear" w:color="auto" w:fill="FFFFFF"/>
        </w:rPr>
        <w:t>might</w:t>
      </w:r>
      <w:r w:rsidR="00567BC6" w:rsidRPr="006E1582">
        <w:rPr>
          <w:rStyle w:val="selectable"/>
          <w:rFonts w:cs="Arial"/>
          <w:sz w:val="24"/>
          <w:szCs w:val="24"/>
          <w:shd w:val="clear" w:color="auto" w:fill="FFFFFF"/>
        </w:rPr>
        <w:t xml:space="preserve"> have given the wrong </w:t>
      </w:r>
      <w:r w:rsidR="005A3606" w:rsidRPr="006E1582">
        <w:rPr>
          <w:rStyle w:val="selectable"/>
          <w:rFonts w:cs="Arial"/>
          <w:sz w:val="24"/>
          <w:szCs w:val="24"/>
          <w:shd w:val="clear" w:color="auto" w:fill="FFFFFF"/>
        </w:rPr>
        <w:t>advice</w:t>
      </w:r>
      <w:r w:rsidR="00567BC6" w:rsidRPr="006E1582">
        <w:rPr>
          <w:rStyle w:val="selectable"/>
          <w:rFonts w:cs="Arial"/>
          <w:sz w:val="24"/>
          <w:szCs w:val="24"/>
          <w:shd w:val="clear" w:color="auto" w:fill="FFFFFF"/>
        </w:rPr>
        <w:t xml:space="preserve"> or said something unnecessary. </w:t>
      </w:r>
      <w:r w:rsidR="00901987" w:rsidRPr="006E1582">
        <w:rPr>
          <w:rFonts w:eastAsia="Times New Roman" w:cs="Arial"/>
          <w:bCs/>
          <w:sz w:val="24"/>
          <w:szCs w:val="24"/>
          <w:bdr w:val="none" w:sz="0" w:space="0" w:color="auto" w:frame="1"/>
          <w:lang w:eastAsia="en-GB"/>
        </w:rPr>
        <w:t xml:space="preserve">An example of when Carl Rogers used this </w:t>
      </w:r>
      <w:r w:rsidR="00567BC6" w:rsidRPr="006E1582">
        <w:rPr>
          <w:rFonts w:eastAsia="Times New Roman" w:cs="Arial"/>
          <w:bCs/>
          <w:sz w:val="24"/>
          <w:szCs w:val="24"/>
          <w:bdr w:val="none" w:sz="0" w:space="0" w:color="auto" w:frame="1"/>
          <w:lang w:eastAsia="en-GB"/>
        </w:rPr>
        <w:t xml:space="preserve">paraphrasing </w:t>
      </w:r>
      <w:r w:rsidR="00901987" w:rsidRPr="006E1582">
        <w:rPr>
          <w:rFonts w:eastAsia="Times New Roman" w:cs="Arial"/>
          <w:bCs/>
          <w:sz w:val="24"/>
          <w:szCs w:val="24"/>
          <w:bdr w:val="none" w:sz="0" w:space="0" w:color="auto" w:frame="1"/>
          <w:lang w:eastAsia="en-GB"/>
        </w:rPr>
        <w:t xml:space="preserve">is whist counselling Gloria. The journal titled ‘An Analysis of How Carl Rogers Enacted Client-Centered Conversation With Gloria’ quotes that Carl Rogers reflects back to Gloria by saying “Is that right?”, “Is that what you’re saying?” And “I think that’s putting it a little too strongly” -Wickman, S A, Campbell, C. (2003) An Analysis of How Carl Rogers Enacted Client-Centered Conversation With Gloria. </w:t>
      </w:r>
      <w:r w:rsidR="00901987" w:rsidRPr="006E1582">
        <w:rPr>
          <w:rFonts w:eastAsia="Times New Roman" w:cs="Arial"/>
          <w:bCs/>
          <w:i/>
          <w:sz w:val="24"/>
          <w:szCs w:val="24"/>
          <w:bdr w:val="none" w:sz="0" w:space="0" w:color="auto" w:frame="1"/>
          <w:lang w:eastAsia="en-GB"/>
        </w:rPr>
        <w:t>Journal of counselling and development.</w:t>
      </w:r>
      <w:r w:rsidR="00901987" w:rsidRPr="006E1582">
        <w:rPr>
          <w:rFonts w:eastAsia="Times New Roman" w:cs="Arial"/>
          <w:bCs/>
          <w:sz w:val="24"/>
          <w:szCs w:val="24"/>
          <w:bdr w:val="none" w:sz="0" w:space="0" w:color="auto" w:frame="1"/>
          <w:lang w:eastAsia="en-GB"/>
        </w:rPr>
        <w:t xml:space="preserve"> 81 pp181.</w:t>
      </w:r>
      <w:r w:rsidR="005A3606" w:rsidRPr="006E1582">
        <w:rPr>
          <w:rFonts w:eastAsia="Times New Roman" w:cs="Arial"/>
          <w:bCs/>
          <w:sz w:val="24"/>
          <w:szCs w:val="24"/>
          <w:bdr w:val="none" w:sz="0" w:space="0" w:color="auto" w:frame="1"/>
          <w:lang w:eastAsia="en-GB"/>
        </w:rPr>
        <w:t xml:space="preserve"> </w:t>
      </w:r>
      <w:r w:rsidR="005A3606" w:rsidRPr="006E1582">
        <w:rPr>
          <w:rFonts w:cs="Arial"/>
          <w:sz w:val="24"/>
          <w:szCs w:val="24"/>
          <w:shd w:val="clear" w:color="auto" w:fill="FFFFFF"/>
        </w:rPr>
        <w:t xml:space="preserve">During the session I felt like I took the lead </w:t>
      </w:r>
      <w:r w:rsidR="00A0570E" w:rsidRPr="006E1582">
        <w:rPr>
          <w:rFonts w:cs="Arial"/>
          <w:sz w:val="24"/>
          <w:szCs w:val="24"/>
          <w:shd w:val="clear" w:color="auto" w:fill="FFFFFF"/>
        </w:rPr>
        <w:t xml:space="preserve">at times, </w:t>
      </w:r>
      <w:r w:rsidR="005A3606" w:rsidRPr="006E1582">
        <w:rPr>
          <w:rFonts w:cs="Arial"/>
          <w:sz w:val="24"/>
          <w:szCs w:val="24"/>
          <w:shd w:val="clear" w:color="auto" w:fill="FFFFFF"/>
        </w:rPr>
        <w:t xml:space="preserve">which could have interrupted my relationship growth with the client as she might have felt that she didn’t get to speak enough or say what she felt like she needed to say. I believe I went into my session believing I could cure the </w:t>
      </w:r>
      <w:r w:rsidR="005A72D4" w:rsidRPr="006E1582">
        <w:rPr>
          <w:rFonts w:cs="Arial"/>
          <w:sz w:val="24"/>
          <w:szCs w:val="24"/>
          <w:shd w:val="clear" w:color="auto" w:fill="FFFFFF"/>
        </w:rPr>
        <w:t>client,</w:t>
      </w:r>
      <w:r w:rsidR="005A3606" w:rsidRPr="006E1582">
        <w:rPr>
          <w:rFonts w:cs="Arial"/>
          <w:sz w:val="24"/>
          <w:szCs w:val="24"/>
          <w:shd w:val="clear" w:color="auto" w:fill="FFFFFF"/>
        </w:rPr>
        <w:t xml:space="preserve"> but Carl Rogers argues that counselling is not about curing,</w:t>
      </w:r>
      <w:r w:rsidR="00A0570E" w:rsidRPr="006E1582">
        <w:rPr>
          <w:rFonts w:cs="Arial"/>
          <w:sz w:val="24"/>
          <w:szCs w:val="24"/>
          <w:shd w:val="clear" w:color="auto" w:fill="FFFFFF"/>
        </w:rPr>
        <w:t xml:space="preserve"> he believes</w:t>
      </w:r>
      <w:r w:rsidR="005A3606" w:rsidRPr="006E1582">
        <w:rPr>
          <w:rFonts w:cs="Arial"/>
          <w:sz w:val="24"/>
          <w:szCs w:val="24"/>
          <w:shd w:val="clear" w:color="auto" w:fill="FFFFFF"/>
        </w:rPr>
        <w:t xml:space="preserve"> </w:t>
      </w:r>
      <w:r w:rsidR="00A0570E" w:rsidRPr="006E1582">
        <w:rPr>
          <w:rFonts w:cs="Arial"/>
          <w:sz w:val="24"/>
          <w:szCs w:val="24"/>
          <w:shd w:val="clear" w:color="auto" w:fill="FFFFFF"/>
        </w:rPr>
        <w:t>it’s</w:t>
      </w:r>
      <w:r w:rsidR="005A3606" w:rsidRPr="006E1582">
        <w:rPr>
          <w:rFonts w:cs="Arial"/>
          <w:sz w:val="24"/>
          <w:szCs w:val="24"/>
          <w:shd w:val="clear" w:color="auto" w:fill="FFFFFF"/>
        </w:rPr>
        <w:t xml:space="preserve"> about developing a positive and close relationship with the client.</w:t>
      </w:r>
      <w:r w:rsidR="005A3606" w:rsidRPr="006E1582">
        <w:rPr>
          <w:rFonts w:eastAsia="Times New Roman" w:cs="Arial"/>
          <w:bCs/>
          <w:sz w:val="24"/>
          <w:szCs w:val="24"/>
          <w:bdr w:val="none" w:sz="0" w:space="0" w:color="auto" w:frame="1"/>
          <w:lang w:eastAsia="en-GB"/>
        </w:rPr>
        <w:t xml:space="preserve"> </w:t>
      </w:r>
      <w:r w:rsidR="00BC1C46" w:rsidRPr="006E1582">
        <w:rPr>
          <w:rFonts w:cs="Arial"/>
          <w:sz w:val="24"/>
          <w:szCs w:val="24"/>
          <w:shd w:val="clear" w:color="auto" w:fill="FFFFFF"/>
        </w:rPr>
        <w:t xml:space="preserve">Carl Rogers once said “In my early professional years I was asking the question: How can I treat, or cure, or change this person? Now I would phrase the question in this way: How can I provide a relationship which this person may use for his own personal growth?” </w:t>
      </w:r>
      <w:r w:rsidR="00BC1C46" w:rsidRPr="006E1582">
        <w:rPr>
          <w:rStyle w:val="Strong"/>
          <w:rFonts w:cs="Arial"/>
          <w:sz w:val="24"/>
          <w:szCs w:val="24"/>
          <w:shd w:val="clear" w:color="auto" w:fill="FFFFFF"/>
        </w:rPr>
        <w:t>-</w:t>
      </w:r>
      <w:r w:rsidR="00BC1C46" w:rsidRPr="006E1582">
        <w:rPr>
          <w:rStyle w:val="selectable"/>
          <w:rFonts w:cs="Arial"/>
          <w:sz w:val="24"/>
          <w:szCs w:val="24"/>
          <w:shd w:val="clear" w:color="auto" w:fill="FFFFFF"/>
        </w:rPr>
        <w:t>A-Z Quotes. (2017). </w:t>
      </w:r>
      <w:r w:rsidR="00BC1C46" w:rsidRPr="006E1582">
        <w:rPr>
          <w:rStyle w:val="selectable"/>
          <w:rFonts w:cs="Arial"/>
          <w:i/>
          <w:iCs/>
          <w:sz w:val="24"/>
          <w:szCs w:val="24"/>
          <w:shd w:val="clear" w:color="auto" w:fill="FFFFFF"/>
        </w:rPr>
        <w:t>Carl Rogers Quote</w:t>
      </w:r>
      <w:r w:rsidR="00BC1C46" w:rsidRPr="006E1582">
        <w:rPr>
          <w:rStyle w:val="selectable"/>
          <w:rFonts w:cs="Arial"/>
          <w:sz w:val="24"/>
          <w:szCs w:val="24"/>
          <w:shd w:val="clear" w:color="auto" w:fill="FFFFFF"/>
        </w:rPr>
        <w:t>. [online] Available at: http://www.azquotes.com/quote/249193 (Accessed 5 Dec. 2017).</w:t>
      </w:r>
    </w:p>
    <w:p w:rsidR="005D2D5B" w:rsidRPr="006E1582" w:rsidRDefault="005D2D5B" w:rsidP="005A3606">
      <w:pPr>
        <w:shd w:val="clear" w:color="auto" w:fill="FFFFFF"/>
        <w:spacing w:after="0" w:line="240" w:lineRule="auto"/>
        <w:textAlignment w:val="baseline"/>
        <w:rPr>
          <w:rFonts w:eastAsia="Times New Roman" w:cs="Arial"/>
          <w:bCs/>
          <w:color w:val="4472C4" w:themeColor="accent1"/>
          <w:sz w:val="24"/>
          <w:szCs w:val="24"/>
          <w:bdr w:val="none" w:sz="0" w:space="0" w:color="auto" w:frame="1"/>
          <w:lang w:eastAsia="en-GB"/>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p>
    <w:p w:rsidR="005D2D5B" w:rsidRPr="006E1582" w:rsidRDefault="00A0570E" w:rsidP="005A3606">
      <w:pPr>
        <w:shd w:val="clear" w:color="auto" w:fill="FFFFFF"/>
        <w:spacing w:after="0" w:line="240" w:lineRule="auto"/>
        <w:textAlignment w:val="baseline"/>
        <w:rPr>
          <w:rStyle w:val="m3053297195903172065gmail-selectable"/>
          <w:rFonts w:cs="Arial"/>
          <w:sz w:val="24"/>
          <w:szCs w:val="24"/>
          <w:shd w:val="clear" w:color="auto" w:fill="FFFFFF"/>
        </w:rPr>
      </w:pPr>
      <w:r w:rsidRPr="006E1582">
        <w:rPr>
          <w:rFonts w:cs="Arial"/>
          <w:sz w:val="24"/>
          <w:szCs w:val="24"/>
          <w:shd w:val="clear" w:color="auto" w:fill="FFFFFF"/>
        </w:rPr>
        <w:t> </w:t>
      </w:r>
      <w:r w:rsidRPr="006E1582">
        <w:rPr>
          <w:rStyle w:val="Strong"/>
          <w:rFonts w:cs="Arial"/>
          <w:sz w:val="24"/>
          <w:szCs w:val="24"/>
          <w:shd w:val="clear" w:color="auto" w:fill="FFFFFF"/>
        </w:rPr>
        <w:t>-</w:t>
      </w:r>
      <w:r w:rsidRPr="006E1582">
        <w:rPr>
          <w:rStyle w:val="m3053297195903172065gmail-selectable"/>
          <w:rFonts w:cs="Arial"/>
          <w:sz w:val="24"/>
          <w:szCs w:val="24"/>
          <w:shd w:val="clear" w:color="auto" w:fill="FFFFFF"/>
        </w:rPr>
        <w:t>A-Z Quotes. (2017). </w:t>
      </w:r>
      <w:r w:rsidRPr="006E1582">
        <w:rPr>
          <w:rStyle w:val="m3053297195903172065gmail-selectable"/>
          <w:rFonts w:cs="Arial"/>
          <w:i/>
          <w:iCs/>
          <w:sz w:val="24"/>
          <w:szCs w:val="24"/>
          <w:shd w:val="clear" w:color="auto" w:fill="FFFFFF"/>
        </w:rPr>
        <w:t>Carl Rogers Quote</w:t>
      </w:r>
      <w:r w:rsidRPr="006E1582">
        <w:rPr>
          <w:rStyle w:val="m3053297195903172065gmail-selectable"/>
          <w:rFonts w:cs="Arial"/>
          <w:sz w:val="24"/>
          <w:szCs w:val="24"/>
          <w:shd w:val="clear" w:color="auto" w:fill="FFFFFF"/>
        </w:rPr>
        <w:t>. [online] Available at:</w:t>
      </w:r>
      <w:hyperlink r:id="rId7" w:tgtFrame="_blank" w:history="1">
        <w:r w:rsidRPr="006E1582">
          <w:rPr>
            <w:rStyle w:val="Hyperlink"/>
            <w:rFonts w:cs="Arial"/>
            <w:color w:val="auto"/>
            <w:sz w:val="24"/>
            <w:szCs w:val="24"/>
            <w:shd w:val="clear" w:color="auto" w:fill="FFFFFF"/>
          </w:rPr>
          <w:t>http://www.azquotes.com/quote/249193</w:t>
        </w:r>
      </w:hyperlink>
      <w:r w:rsidRPr="006E1582">
        <w:rPr>
          <w:rStyle w:val="m3053297195903172065gmail-selectable"/>
          <w:rFonts w:cs="Arial"/>
          <w:sz w:val="24"/>
          <w:szCs w:val="24"/>
          <w:shd w:val="clear" w:color="auto" w:fill="FFFFFF"/>
        </w:rPr>
        <w:t> (Accessed 5 Dec. 2017).</w:t>
      </w:r>
    </w:p>
    <w:p w:rsidR="00A0570E" w:rsidRPr="006E1582" w:rsidRDefault="00A0570E" w:rsidP="005A3606">
      <w:pPr>
        <w:shd w:val="clear" w:color="auto" w:fill="FFFFFF"/>
        <w:spacing w:after="0" w:line="240" w:lineRule="auto"/>
        <w:textAlignment w:val="baseline"/>
        <w:rPr>
          <w:rFonts w:eastAsia="Times New Roman" w:cs="Arial"/>
          <w:bCs/>
          <w:sz w:val="24"/>
          <w:szCs w:val="24"/>
          <w:bdr w:val="none" w:sz="0" w:space="0" w:color="auto" w:frame="1"/>
          <w:lang w:eastAsia="en-GB"/>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r w:rsidRPr="006E1582">
        <w:rPr>
          <w:rFonts w:cs="Arial"/>
          <w:sz w:val="24"/>
          <w:szCs w:val="24"/>
          <w:shd w:val="clear" w:color="auto" w:fill="FFFFFF"/>
        </w:rPr>
        <w:t>-Robertson, K. (2005) Active listening: more than just paying attention. </w:t>
      </w:r>
      <w:r w:rsidRPr="006E1582">
        <w:rPr>
          <w:rFonts w:cs="Arial"/>
          <w:i/>
          <w:iCs/>
          <w:sz w:val="24"/>
          <w:szCs w:val="24"/>
          <w:shd w:val="clear" w:color="auto" w:fill="FFFFFF"/>
        </w:rPr>
        <w:t>Australian Family Physician.</w:t>
      </w:r>
      <w:r w:rsidRPr="006E1582">
        <w:rPr>
          <w:rFonts w:cs="Arial"/>
          <w:sz w:val="24"/>
          <w:szCs w:val="24"/>
          <w:shd w:val="clear" w:color="auto" w:fill="FFFFFF"/>
        </w:rPr>
        <w:t>34 (12): pp1053. </w:t>
      </w:r>
    </w:p>
    <w:p w:rsidR="00A0570E" w:rsidRPr="006E1582" w:rsidRDefault="00A0570E" w:rsidP="005A3606">
      <w:pPr>
        <w:shd w:val="clear" w:color="auto" w:fill="FFFFFF"/>
        <w:spacing w:after="0" w:line="240" w:lineRule="auto"/>
        <w:textAlignment w:val="baseline"/>
        <w:rPr>
          <w:rFonts w:eastAsia="Times New Roman" w:cs="Arial"/>
          <w:bCs/>
          <w:sz w:val="24"/>
          <w:szCs w:val="24"/>
          <w:bdr w:val="none" w:sz="0" w:space="0" w:color="auto" w:frame="1"/>
          <w:lang w:eastAsia="en-GB"/>
        </w:rPr>
      </w:pPr>
    </w:p>
    <w:p w:rsidR="00A0570E" w:rsidRPr="006E1582" w:rsidRDefault="00A0570E" w:rsidP="005A3606">
      <w:pPr>
        <w:shd w:val="clear" w:color="auto" w:fill="FFFFFF"/>
        <w:spacing w:after="0" w:line="240" w:lineRule="auto"/>
        <w:textAlignment w:val="baseline"/>
        <w:rPr>
          <w:rFonts w:cs="Arial"/>
          <w:sz w:val="24"/>
          <w:szCs w:val="24"/>
          <w:shd w:val="clear" w:color="auto" w:fill="FFFFFF"/>
        </w:rPr>
      </w:pPr>
      <w:r w:rsidRPr="006E1582">
        <w:rPr>
          <w:rFonts w:cs="Arial"/>
          <w:sz w:val="24"/>
          <w:szCs w:val="24"/>
          <w:shd w:val="clear" w:color="auto" w:fill="FFFFFF"/>
        </w:rPr>
        <w:t>-Wickman, S A, Campbell, C. (2003) An Analysis of How Carl Rogers Enacted Client-Centered Conversation With Gloria. </w:t>
      </w:r>
      <w:r w:rsidRPr="006E1582">
        <w:rPr>
          <w:rFonts w:cs="Arial"/>
          <w:i/>
          <w:iCs/>
          <w:sz w:val="24"/>
          <w:szCs w:val="24"/>
          <w:shd w:val="clear" w:color="auto" w:fill="FFFFFF"/>
        </w:rPr>
        <w:t>Journal of counselling and development.</w:t>
      </w:r>
      <w:r w:rsidRPr="006E1582">
        <w:rPr>
          <w:rFonts w:cs="Arial"/>
          <w:sz w:val="24"/>
          <w:szCs w:val="24"/>
          <w:shd w:val="clear" w:color="auto" w:fill="FFFFFF"/>
        </w:rPr>
        <w:t> 81 pp181.</w:t>
      </w:r>
    </w:p>
    <w:p w:rsidR="00A0570E" w:rsidRPr="006E1582" w:rsidRDefault="00A0570E" w:rsidP="005A3606">
      <w:pPr>
        <w:shd w:val="clear" w:color="auto" w:fill="FFFFFF"/>
        <w:spacing w:after="0" w:line="240" w:lineRule="auto"/>
        <w:textAlignment w:val="baseline"/>
        <w:rPr>
          <w:rFonts w:eastAsia="Times New Roman" w:cs="Arial"/>
          <w:bCs/>
          <w:sz w:val="24"/>
          <w:szCs w:val="24"/>
          <w:bdr w:val="none" w:sz="0" w:space="0" w:color="auto" w:frame="1"/>
          <w:lang w:eastAsia="en-GB"/>
        </w:rPr>
      </w:pPr>
    </w:p>
    <w:p w:rsidR="00A0570E" w:rsidRPr="006E1582" w:rsidRDefault="00A0570E" w:rsidP="005A3606">
      <w:pPr>
        <w:shd w:val="clear" w:color="auto" w:fill="FFFFFF"/>
        <w:spacing w:after="0" w:line="240" w:lineRule="auto"/>
        <w:textAlignment w:val="baseline"/>
        <w:rPr>
          <w:rFonts w:eastAsia="Times New Roman" w:cs="Arial"/>
          <w:bCs/>
          <w:sz w:val="27"/>
          <w:szCs w:val="27"/>
          <w:bdr w:val="none" w:sz="0" w:space="0" w:color="auto" w:frame="1"/>
          <w:lang w:eastAsia="en-GB"/>
        </w:rPr>
      </w:pPr>
      <w:r w:rsidRPr="006E1582">
        <w:rPr>
          <w:rFonts w:cs="Arial"/>
          <w:sz w:val="24"/>
          <w:szCs w:val="24"/>
          <w:bdr w:val="none" w:sz="0" w:space="0" w:color="auto" w:frame="1"/>
          <w:shd w:val="clear" w:color="auto" w:fill="FFFFFF"/>
        </w:rPr>
        <w:t>-</w:t>
      </w:r>
      <w:r w:rsidRPr="006E1582">
        <w:rPr>
          <w:rFonts w:cs="Arial"/>
          <w:sz w:val="24"/>
          <w:szCs w:val="24"/>
          <w:shd w:val="clear" w:color="auto" w:fill="FFFFFF"/>
        </w:rPr>
        <w:t>YouTube. (2017). </w:t>
      </w:r>
      <w:r w:rsidRPr="006E1582">
        <w:rPr>
          <w:rFonts w:cs="Arial"/>
          <w:i/>
          <w:iCs/>
          <w:sz w:val="24"/>
          <w:szCs w:val="24"/>
          <w:shd w:val="clear" w:color="auto" w:fill="FFFFFF"/>
        </w:rPr>
        <w:t>Carl Rogers and Gloria - Counselling (1965) Full Session</w:t>
      </w:r>
      <w:r w:rsidRPr="006E1582">
        <w:rPr>
          <w:rFonts w:cs="Arial"/>
          <w:sz w:val="24"/>
          <w:szCs w:val="24"/>
          <w:shd w:val="clear" w:color="auto" w:fill="FFFFFF"/>
        </w:rPr>
        <w:t>. [online] Available at: </w:t>
      </w:r>
      <w:hyperlink r:id="rId8" w:tgtFrame="_blank" w:history="1">
        <w:r w:rsidRPr="006E1582">
          <w:rPr>
            <w:rStyle w:val="Hyperlink"/>
            <w:rFonts w:cs="Arial"/>
            <w:color w:val="auto"/>
            <w:sz w:val="24"/>
            <w:szCs w:val="24"/>
            <w:shd w:val="clear" w:color="auto" w:fill="FFFFFF"/>
          </w:rPr>
          <w:t>https://www.youtube.com/watch?v=24d-FEptYj8</w:t>
        </w:r>
      </w:hyperlink>
      <w:r w:rsidRPr="006E1582">
        <w:rPr>
          <w:rFonts w:cs="Arial"/>
          <w:sz w:val="28"/>
          <w:szCs w:val="28"/>
          <w:shd w:val="clear" w:color="auto" w:fill="FFFFFF"/>
        </w:rPr>
        <w:t> (Accessed 6 Dec. 2017). </w:t>
      </w:r>
    </w:p>
    <w:sectPr w:rsidR="00A0570E" w:rsidRPr="006E15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666FF" w:rsidRDefault="00F666FF" w:rsidP="00642CB7">
      <w:pPr>
        <w:spacing w:after="0" w:line="240" w:lineRule="auto"/>
      </w:pPr>
      <w:r>
        <w:separator/>
      </w:r>
    </w:p>
  </w:endnote>
  <w:endnote w:type="continuationSeparator" w:id="0">
    <w:p w:rsidR="00F666FF" w:rsidRDefault="00F666FF" w:rsidP="00642C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666FF" w:rsidRDefault="00F666FF" w:rsidP="00642CB7">
      <w:pPr>
        <w:spacing w:after="0" w:line="240" w:lineRule="auto"/>
      </w:pPr>
      <w:r>
        <w:separator/>
      </w:r>
    </w:p>
  </w:footnote>
  <w:footnote w:type="continuationSeparator" w:id="0">
    <w:p w:rsidR="00F666FF" w:rsidRDefault="00F666FF" w:rsidP="00642C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0278F"/>
    <w:multiLevelType w:val="multilevel"/>
    <w:tmpl w:val="C12681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55C0303"/>
    <w:multiLevelType w:val="multilevel"/>
    <w:tmpl w:val="71CCFC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93E4770"/>
    <w:multiLevelType w:val="multilevel"/>
    <w:tmpl w:val="BD0E7C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40A"/>
    <w:rsid w:val="0012340A"/>
    <w:rsid w:val="00185FFF"/>
    <w:rsid w:val="001C413C"/>
    <w:rsid w:val="00233078"/>
    <w:rsid w:val="00306806"/>
    <w:rsid w:val="00434C22"/>
    <w:rsid w:val="0045286D"/>
    <w:rsid w:val="005030EE"/>
    <w:rsid w:val="00567BC6"/>
    <w:rsid w:val="00567FDA"/>
    <w:rsid w:val="005A3606"/>
    <w:rsid w:val="005A72D4"/>
    <w:rsid w:val="005D2D5B"/>
    <w:rsid w:val="0061544F"/>
    <w:rsid w:val="00642CB7"/>
    <w:rsid w:val="00684661"/>
    <w:rsid w:val="006E1582"/>
    <w:rsid w:val="006E3A27"/>
    <w:rsid w:val="007132E3"/>
    <w:rsid w:val="007674B4"/>
    <w:rsid w:val="00786B99"/>
    <w:rsid w:val="00793610"/>
    <w:rsid w:val="007A1C03"/>
    <w:rsid w:val="00901987"/>
    <w:rsid w:val="009106C8"/>
    <w:rsid w:val="00946B34"/>
    <w:rsid w:val="00971344"/>
    <w:rsid w:val="009B6ED5"/>
    <w:rsid w:val="00A00CBA"/>
    <w:rsid w:val="00A0570E"/>
    <w:rsid w:val="00AC093C"/>
    <w:rsid w:val="00AC1140"/>
    <w:rsid w:val="00AD4B9D"/>
    <w:rsid w:val="00B109D6"/>
    <w:rsid w:val="00B10A4A"/>
    <w:rsid w:val="00B61668"/>
    <w:rsid w:val="00B941D4"/>
    <w:rsid w:val="00BC1C46"/>
    <w:rsid w:val="00BF148B"/>
    <w:rsid w:val="00BF6631"/>
    <w:rsid w:val="00C01C4B"/>
    <w:rsid w:val="00CE3919"/>
    <w:rsid w:val="00CE7E51"/>
    <w:rsid w:val="00D62541"/>
    <w:rsid w:val="00DA766B"/>
    <w:rsid w:val="00E233D3"/>
    <w:rsid w:val="00E36ACF"/>
    <w:rsid w:val="00E51A75"/>
    <w:rsid w:val="00E66F71"/>
    <w:rsid w:val="00E74253"/>
    <w:rsid w:val="00EA63F1"/>
    <w:rsid w:val="00EF3354"/>
    <w:rsid w:val="00EF4DD9"/>
    <w:rsid w:val="00F311FC"/>
    <w:rsid w:val="00F42FDF"/>
    <w:rsid w:val="00F666FF"/>
    <w:rsid w:val="00FF153B"/>
    <w:rsid w:val="00FF4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4B8D3"/>
  <w15:chartTrackingRefBased/>
  <w15:docId w15:val="{9E7E1066-A89E-4D23-A80B-CF7BEE05C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234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B6ED5"/>
    <w:rPr>
      <w:b/>
      <w:bCs/>
    </w:rPr>
  </w:style>
  <w:style w:type="character" w:customStyle="1" w:styleId="selectable">
    <w:name w:val="selectable"/>
    <w:basedOn w:val="DefaultParagraphFont"/>
    <w:rsid w:val="009B6ED5"/>
  </w:style>
  <w:style w:type="paragraph" w:styleId="Header">
    <w:name w:val="header"/>
    <w:basedOn w:val="Normal"/>
    <w:link w:val="HeaderChar"/>
    <w:uiPriority w:val="99"/>
    <w:unhideWhenUsed/>
    <w:rsid w:val="00642C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2CB7"/>
  </w:style>
  <w:style w:type="paragraph" w:styleId="Footer">
    <w:name w:val="footer"/>
    <w:basedOn w:val="Normal"/>
    <w:link w:val="FooterChar"/>
    <w:uiPriority w:val="99"/>
    <w:unhideWhenUsed/>
    <w:rsid w:val="00642C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2CB7"/>
  </w:style>
  <w:style w:type="character" w:customStyle="1" w:styleId="m3053297195903172065gmail-selectable">
    <w:name w:val="m_3053297195903172065gmail-selectable"/>
    <w:basedOn w:val="DefaultParagraphFont"/>
    <w:rsid w:val="00A0570E"/>
  </w:style>
  <w:style w:type="character" w:styleId="Hyperlink">
    <w:name w:val="Hyperlink"/>
    <w:basedOn w:val="DefaultParagraphFont"/>
    <w:uiPriority w:val="99"/>
    <w:semiHidden/>
    <w:unhideWhenUsed/>
    <w:rsid w:val="00A0570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368478">
      <w:bodyDiv w:val="1"/>
      <w:marLeft w:val="0"/>
      <w:marRight w:val="0"/>
      <w:marTop w:val="0"/>
      <w:marBottom w:val="0"/>
      <w:divBdr>
        <w:top w:val="none" w:sz="0" w:space="0" w:color="auto"/>
        <w:left w:val="none" w:sz="0" w:space="0" w:color="auto"/>
        <w:bottom w:val="none" w:sz="0" w:space="0" w:color="auto"/>
        <w:right w:val="none" w:sz="0" w:space="0" w:color="auto"/>
      </w:divBdr>
    </w:div>
    <w:div w:id="829441582">
      <w:bodyDiv w:val="1"/>
      <w:marLeft w:val="0"/>
      <w:marRight w:val="0"/>
      <w:marTop w:val="0"/>
      <w:marBottom w:val="0"/>
      <w:divBdr>
        <w:top w:val="none" w:sz="0" w:space="0" w:color="auto"/>
        <w:left w:val="none" w:sz="0" w:space="0" w:color="auto"/>
        <w:bottom w:val="none" w:sz="0" w:space="0" w:color="auto"/>
        <w:right w:val="none" w:sz="0" w:space="0" w:color="auto"/>
      </w:divBdr>
    </w:div>
    <w:div w:id="1064718003">
      <w:bodyDiv w:val="1"/>
      <w:marLeft w:val="0"/>
      <w:marRight w:val="0"/>
      <w:marTop w:val="0"/>
      <w:marBottom w:val="0"/>
      <w:divBdr>
        <w:top w:val="none" w:sz="0" w:space="0" w:color="auto"/>
        <w:left w:val="none" w:sz="0" w:space="0" w:color="auto"/>
        <w:bottom w:val="none" w:sz="0" w:space="0" w:color="auto"/>
        <w:right w:val="none" w:sz="0" w:space="0" w:color="auto"/>
      </w:divBdr>
    </w:div>
    <w:div w:id="1595355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24d-FEptYj8" TargetMode="External"/><Relationship Id="rId3" Type="http://schemas.openxmlformats.org/officeDocument/2006/relationships/settings" Target="settings.xml"/><Relationship Id="rId7" Type="http://schemas.openxmlformats.org/officeDocument/2006/relationships/hyperlink" Target="http://www.azquotes.com/quote/24919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637</TotalTime>
  <Pages>3</Pages>
  <Words>1106</Words>
  <Characters>6306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Davies</dc:creator>
  <cp:keywords/>
  <dc:description/>
  <cp:lastModifiedBy>Rebecca Davies</cp:lastModifiedBy>
  <cp:revision>13</cp:revision>
  <dcterms:created xsi:type="dcterms:W3CDTF">2017-12-05T09:36:00Z</dcterms:created>
  <dcterms:modified xsi:type="dcterms:W3CDTF">2017-12-07T15:22:00Z</dcterms:modified>
</cp:coreProperties>
</file>