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1144D" w14:textId="51754BA4" w:rsidR="007A6FA0" w:rsidRPr="00630C42" w:rsidRDefault="00630C42">
      <w:pPr>
        <w:rPr>
          <w:rFonts w:ascii="Arial" w:hAnsi="Arial" w:cs="Arial"/>
        </w:rPr>
      </w:pPr>
      <w:r w:rsidRPr="00630C42">
        <w:rPr>
          <w:rFonts w:ascii="Arial" w:hAnsi="Arial" w:cs="Arial"/>
        </w:rPr>
        <w:t>Student name: Melissa Dunnion</w:t>
      </w:r>
    </w:p>
    <w:p w14:paraId="07ADDE4E" w14:textId="408183E5" w:rsidR="00630C42" w:rsidRPr="00630C42" w:rsidRDefault="00630C42">
      <w:pPr>
        <w:rPr>
          <w:rFonts w:ascii="Arial" w:hAnsi="Arial" w:cs="Arial"/>
        </w:rPr>
      </w:pPr>
      <w:r w:rsidRPr="00630C42">
        <w:rPr>
          <w:rFonts w:ascii="Arial" w:hAnsi="Arial" w:cs="Arial"/>
        </w:rPr>
        <w:t>Student number: 2309623</w:t>
      </w:r>
    </w:p>
    <w:p w14:paraId="7B2A87E3" w14:textId="57D66CD7" w:rsidR="00630C42" w:rsidRPr="00630C42" w:rsidRDefault="00630C42">
      <w:pPr>
        <w:rPr>
          <w:rFonts w:ascii="Arial" w:hAnsi="Arial" w:cs="Arial"/>
        </w:rPr>
      </w:pPr>
      <w:r w:rsidRPr="00630C42">
        <w:rPr>
          <w:rFonts w:ascii="Arial" w:hAnsi="Arial" w:cs="Arial"/>
        </w:rPr>
        <w:t>Module: Managing Business Information</w:t>
      </w:r>
    </w:p>
    <w:p w14:paraId="0518C3FC" w14:textId="65FA276E" w:rsidR="00630C42" w:rsidRPr="00630C42" w:rsidRDefault="00630C42">
      <w:pPr>
        <w:rPr>
          <w:rFonts w:ascii="Arial" w:hAnsi="Arial" w:cs="Arial"/>
        </w:rPr>
      </w:pPr>
      <w:r w:rsidRPr="00630C42">
        <w:rPr>
          <w:rFonts w:ascii="Arial" w:hAnsi="Arial" w:cs="Arial"/>
        </w:rPr>
        <w:t>Module Code: LCLM5004</w:t>
      </w:r>
    </w:p>
    <w:p w14:paraId="2934C3AE" w14:textId="52245682" w:rsidR="00630C42" w:rsidRPr="00630C42" w:rsidRDefault="00630C42">
      <w:pPr>
        <w:rPr>
          <w:rFonts w:ascii="Arial" w:hAnsi="Arial" w:cs="Arial"/>
        </w:rPr>
      </w:pPr>
      <w:r w:rsidRPr="00630C42">
        <w:rPr>
          <w:rFonts w:ascii="Arial" w:hAnsi="Arial" w:cs="Arial"/>
        </w:rPr>
        <w:t xml:space="preserve">Component 2 – Individual report – information systems improvements. </w:t>
      </w:r>
    </w:p>
    <w:p w14:paraId="42123B13" w14:textId="77777777" w:rsidR="00630C42" w:rsidRPr="00630C42" w:rsidRDefault="00630C42">
      <w:pPr>
        <w:rPr>
          <w:rFonts w:ascii="Arial" w:hAnsi="Arial" w:cs="Arial"/>
        </w:rPr>
      </w:pPr>
    </w:p>
    <w:p w14:paraId="20D4946E" w14:textId="77777777" w:rsidR="00630C42" w:rsidRPr="00630C42" w:rsidRDefault="00630C42">
      <w:pPr>
        <w:rPr>
          <w:rFonts w:ascii="Arial" w:hAnsi="Arial" w:cs="Arial"/>
        </w:rPr>
      </w:pPr>
    </w:p>
    <w:p w14:paraId="6DC40285" w14:textId="77777777" w:rsidR="00630C42" w:rsidRPr="00630C42" w:rsidRDefault="00630C42">
      <w:pPr>
        <w:rPr>
          <w:rFonts w:ascii="Arial" w:hAnsi="Arial" w:cs="Arial"/>
        </w:rPr>
      </w:pPr>
    </w:p>
    <w:p w14:paraId="3B88AAF7" w14:textId="77777777" w:rsidR="00630C42" w:rsidRPr="00630C42" w:rsidRDefault="00630C42">
      <w:pPr>
        <w:rPr>
          <w:rFonts w:ascii="Arial" w:hAnsi="Arial" w:cs="Arial"/>
        </w:rPr>
      </w:pPr>
    </w:p>
    <w:p w14:paraId="59C13988" w14:textId="77777777" w:rsidR="00630C42" w:rsidRPr="00630C42" w:rsidRDefault="00630C42">
      <w:pPr>
        <w:rPr>
          <w:rFonts w:ascii="Arial" w:hAnsi="Arial" w:cs="Arial"/>
        </w:rPr>
      </w:pPr>
    </w:p>
    <w:p w14:paraId="0FFCA14A" w14:textId="77777777" w:rsidR="00630C42" w:rsidRPr="00630C42" w:rsidRDefault="00630C42">
      <w:pPr>
        <w:rPr>
          <w:rFonts w:ascii="Arial" w:hAnsi="Arial" w:cs="Arial"/>
        </w:rPr>
      </w:pPr>
    </w:p>
    <w:p w14:paraId="2A4B8216" w14:textId="77777777" w:rsidR="00630C42" w:rsidRPr="00630C42" w:rsidRDefault="00630C42">
      <w:pPr>
        <w:rPr>
          <w:rFonts w:ascii="Arial" w:hAnsi="Arial" w:cs="Arial"/>
        </w:rPr>
      </w:pPr>
    </w:p>
    <w:p w14:paraId="45D436AF" w14:textId="77777777" w:rsidR="00630C42" w:rsidRPr="00630C42" w:rsidRDefault="00630C42">
      <w:pPr>
        <w:rPr>
          <w:rFonts w:ascii="Arial" w:hAnsi="Arial" w:cs="Arial"/>
        </w:rPr>
      </w:pPr>
    </w:p>
    <w:p w14:paraId="0D63AF48" w14:textId="77777777" w:rsidR="00630C42" w:rsidRPr="00630C42" w:rsidRDefault="00630C42">
      <w:pPr>
        <w:rPr>
          <w:rFonts w:ascii="Arial" w:hAnsi="Arial" w:cs="Arial"/>
        </w:rPr>
      </w:pPr>
    </w:p>
    <w:p w14:paraId="19F83C71" w14:textId="77777777" w:rsidR="00630C42" w:rsidRPr="00630C42" w:rsidRDefault="00630C42">
      <w:pPr>
        <w:rPr>
          <w:rFonts w:ascii="Arial" w:hAnsi="Arial" w:cs="Arial"/>
        </w:rPr>
      </w:pPr>
    </w:p>
    <w:p w14:paraId="4A31DF8A" w14:textId="77777777" w:rsidR="00630C42" w:rsidRPr="00630C42" w:rsidRDefault="00630C42">
      <w:pPr>
        <w:rPr>
          <w:rFonts w:ascii="Arial" w:hAnsi="Arial" w:cs="Arial"/>
        </w:rPr>
      </w:pPr>
    </w:p>
    <w:p w14:paraId="62E21363" w14:textId="77777777" w:rsidR="00630C42" w:rsidRPr="00630C42" w:rsidRDefault="00630C42">
      <w:pPr>
        <w:rPr>
          <w:rFonts w:ascii="Arial" w:hAnsi="Arial" w:cs="Arial"/>
        </w:rPr>
      </w:pPr>
    </w:p>
    <w:p w14:paraId="4C8D8289" w14:textId="77777777" w:rsidR="00630C42" w:rsidRPr="00630C42" w:rsidRDefault="00630C42">
      <w:pPr>
        <w:rPr>
          <w:rFonts w:ascii="Arial" w:hAnsi="Arial" w:cs="Arial"/>
        </w:rPr>
      </w:pPr>
    </w:p>
    <w:p w14:paraId="7F6BA290" w14:textId="77777777" w:rsidR="00630C42" w:rsidRPr="00630C42" w:rsidRDefault="00630C42">
      <w:pPr>
        <w:rPr>
          <w:rFonts w:ascii="Arial" w:hAnsi="Arial" w:cs="Arial"/>
        </w:rPr>
      </w:pPr>
    </w:p>
    <w:p w14:paraId="7571B5FA" w14:textId="77777777" w:rsidR="00630C42" w:rsidRPr="00630C42" w:rsidRDefault="00630C42">
      <w:pPr>
        <w:rPr>
          <w:rFonts w:ascii="Arial" w:hAnsi="Arial" w:cs="Arial"/>
        </w:rPr>
      </w:pPr>
    </w:p>
    <w:p w14:paraId="2DC43234" w14:textId="77777777" w:rsidR="00630C42" w:rsidRPr="00630C42" w:rsidRDefault="00630C42">
      <w:pPr>
        <w:rPr>
          <w:rFonts w:ascii="Arial" w:hAnsi="Arial" w:cs="Arial"/>
        </w:rPr>
      </w:pPr>
    </w:p>
    <w:p w14:paraId="133B840E" w14:textId="77777777" w:rsidR="00630C42" w:rsidRPr="00630C42" w:rsidRDefault="00630C42">
      <w:pPr>
        <w:rPr>
          <w:rFonts w:ascii="Arial" w:hAnsi="Arial" w:cs="Arial"/>
        </w:rPr>
      </w:pPr>
    </w:p>
    <w:p w14:paraId="293277E4" w14:textId="77777777" w:rsidR="00630C42" w:rsidRPr="00630C42" w:rsidRDefault="00630C42">
      <w:pPr>
        <w:rPr>
          <w:rFonts w:ascii="Arial" w:hAnsi="Arial" w:cs="Arial"/>
        </w:rPr>
      </w:pPr>
    </w:p>
    <w:p w14:paraId="552B8462" w14:textId="77777777" w:rsidR="00630C42" w:rsidRPr="00630C42" w:rsidRDefault="00630C42">
      <w:pPr>
        <w:rPr>
          <w:rFonts w:ascii="Arial" w:hAnsi="Arial" w:cs="Arial"/>
        </w:rPr>
      </w:pPr>
    </w:p>
    <w:p w14:paraId="090FC753" w14:textId="77777777" w:rsidR="00630C42" w:rsidRPr="00630C42" w:rsidRDefault="00630C42">
      <w:pPr>
        <w:rPr>
          <w:rFonts w:ascii="Arial" w:hAnsi="Arial" w:cs="Arial"/>
        </w:rPr>
      </w:pPr>
    </w:p>
    <w:p w14:paraId="6D28583E" w14:textId="77777777" w:rsidR="00630C42" w:rsidRPr="00630C42" w:rsidRDefault="00630C42">
      <w:pPr>
        <w:rPr>
          <w:rFonts w:ascii="Arial" w:hAnsi="Arial" w:cs="Arial"/>
        </w:rPr>
      </w:pPr>
    </w:p>
    <w:p w14:paraId="648FA603" w14:textId="77777777" w:rsidR="00630C42" w:rsidRPr="00630C42" w:rsidRDefault="00630C42">
      <w:pPr>
        <w:rPr>
          <w:rFonts w:ascii="Arial" w:hAnsi="Arial" w:cs="Arial"/>
        </w:rPr>
      </w:pPr>
    </w:p>
    <w:p w14:paraId="45EEFF43" w14:textId="77777777" w:rsidR="00630C42" w:rsidRPr="00630C42" w:rsidRDefault="00630C42">
      <w:pPr>
        <w:rPr>
          <w:rFonts w:ascii="Arial" w:hAnsi="Arial" w:cs="Arial"/>
        </w:rPr>
      </w:pPr>
    </w:p>
    <w:p w14:paraId="720F196F" w14:textId="77777777" w:rsidR="00630C42" w:rsidRPr="00630C42" w:rsidRDefault="00630C42">
      <w:pPr>
        <w:rPr>
          <w:rFonts w:ascii="Arial" w:hAnsi="Arial" w:cs="Arial"/>
        </w:rPr>
      </w:pPr>
    </w:p>
    <w:p w14:paraId="351289DC" w14:textId="77777777" w:rsidR="00630C42" w:rsidRPr="00630C42" w:rsidRDefault="00630C42">
      <w:pPr>
        <w:rPr>
          <w:rFonts w:ascii="Arial" w:hAnsi="Arial" w:cs="Arial"/>
        </w:rPr>
      </w:pPr>
    </w:p>
    <w:p w14:paraId="58E3AFE2" w14:textId="77777777" w:rsidR="00630C42" w:rsidRPr="00630C42" w:rsidRDefault="00630C42">
      <w:pPr>
        <w:rPr>
          <w:rFonts w:ascii="Arial" w:hAnsi="Arial" w:cs="Arial"/>
        </w:rPr>
      </w:pPr>
    </w:p>
    <w:p w14:paraId="41ACB064" w14:textId="77777777" w:rsidR="00630C42" w:rsidRDefault="00630C42" w:rsidP="00630C42">
      <w:pPr>
        <w:rPr>
          <w:rFonts w:ascii="Arial" w:hAnsi="Arial" w:cs="Arial"/>
          <w:b/>
          <w:bCs/>
        </w:rPr>
      </w:pPr>
    </w:p>
    <w:p w14:paraId="76E9062E" w14:textId="4A372C56" w:rsidR="00630C42" w:rsidRPr="00630C42" w:rsidRDefault="00630C42" w:rsidP="00630C42">
      <w:pPr>
        <w:rPr>
          <w:rFonts w:ascii="Arial" w:hAnsi="Arial" w:cs="Arial"/>
          <w:u w:val="single"/>
        </w:rPr>
      </w:pPr>
      <w:r w:rsidRPr="00630C42">
        <w:rPr>
          <w:rFonts w:ascii="Arial" w:hAnsi="Arial" w:cs="Arial"/>
          <w:u w:val="single"/>
        </w:rPr>
        <w:lastRenderedPageBreak/>
        <w:t xml:space="preserve">1. Introduction </w:t>
      </w:r>
    </w:p>
    <w:p w14:paraId="649F06D9" w14:textId="77777777" w:rsidR="00630C42" w:rsidRPr="00630C42" w:rsidRDefault="00630C42" w:rsidP="00630C42">
      <w:pPr>
        <w:rPr>
          <w:rFonts w:ascii="Arial" w:hAnsi="Arial" w:cs="Arial"/>
        </w:rPr>
      </w:pPr>
      <w:proofErr w:type="spellStart"/>
      <w:r w:rsidRPr="00630C42">
        <w:rPr>
          <w:rFonts w:ascii="Arial" w:hAnsi="Arial" w:cs="Arial"/>
        </w:rPr>
        <w:t>AKPerog</w:t>
      </w:r>
      <w:proofErr w:type="spellEnd"/>
      <w:r w:rsidRPr="00630C42">
        <w:rPr>
          <w:rFonts w:ascii="Arial" w:hAnsi="Arial" w:cs="Arial"/>
        </w:rPr>
        <w:t xml:space="preserve"> Ltd. is a rapidly growing consumer electronics retailer with 30 stores and an expanding e-commerce platform. However, the company’s outdated and disconnected information systems are creating significant operational challenges. Manual inventory tracking, fragmented customer data, slow spreadsheet-based reporting, and poor system integration are leading to stock inaccuracies, customer complaints, and ineffective decision-making (Laudon and Laudon, 2022). These issues are preventing the organisation from meeting customer expectations and supporting further growth. This report evaluates the current system weaknesses and proposes a modern information system that will improve efficiency, accuracy, and overall business performance.</w:t>
      </w:r>
    </w:p>
    <w:p w14:paraId="60B93729" w14:textId="77777777" w:rsidR="00630C42" w:rsidRPr="00630C42" w:rsidRDefault="00630C42" w:rsidP="00630C42">
      <w:pPr>
        <w:rPr>
          <w:rFonts w:ascii="Arial" w:hAnsi="Arial" w:cs="Arial"/>
          <w:u w:val="single"/>
        </w:rPr>
      </w:pPr>
      <w:r w:rsidRPr="00630C42">
        <w:rPr>
          <w:rFonts w:ascii="Arial" w:hAnsi="Arial" w:cs="Arial"/>
          <w:u w:val="single"/>
        </w:rPr>
        <w:t>2. Evaluation of Existing Systems</w:t>
      </w:r>
    </w:p>
    <w:p w14:paraId="7DB5D157" w14:textId="11F7F600" w:rsidR="00630C42" w:rsidRPr="00630C42" w:rsidRDefault="00630C42" w:rsidP="00630C42">
      <w:pPr>
        <w:rPr>
          <w:rFonts w:ascii="Arial" w:hAnsi="Arial" w:cs="Arial"/>
        </w:rPr>
      </w:pPr>
      <w:r w:rsidRPr="00630C42">
        <w:rPr>
          <w:rFonts w:ascii="Arial" w:hAnsi="Arial" w:cs="Arial"/>
        </w:rPr>
        <w:t xml:space="preserve">A review of </w:t>
      </w:r>
      <w:proofErr w:type="spellStart"/>
      <w:r w:rsidRPr="00630C42">
        <w:rPr>
          <w:rFonts w:ascii="Arial" w:hAnsi="Arial" w:cs="Arial"/>
        </w:rPr>
        <w:t>AKPerog</w:t>
      </w:r>
      <w:proofErr w:type="spellEnd"/>
      <w:r w:rsidRPr="00630C42">
        <w:rPr>
          <w:rFonts w:ascii="Arial" w:hAnsi="Arial" w:cs="Arial"/>
        </w:rPr>
        <w:t xml:space="preserve"> Ltd.’s current information systems </w:t>
      </w:r>
      <w:proofErr w:type="gramStart"/>
      <w:r w:rsidRPr="00630C42">
        <w:rPr>
          <w:rFonts w:ascii="Arial" w:hAnsi="Arial" w:cs="Arial"/>
        </w:rPr>
        <w:t>reveals</w:t>
      </w:r>
      <w:proofErr w:type="gramEnd"/>
      <w:r w:rsidRPr="00630C42">
        <w:rPr>
          <w:rFonts w:ascii="Arial" w:hAnsi="Arial" w:cs="Arial"/>
        </w:rPr>
        <w:t xml:space="preserve"> several significant weaknesses that affect daily operations, customer satisfaction, and overall business performance. The organisation relies heavily on manual processes and disconnected software, which limits efficiency and creates inconsistencies across the business. As a multi-store retailer with an active e-commerce platform, </w:t>
      </w:r>
      <w:proofErr w:type="spellStart"/>
      <w:r w:rsidRPr="00630C42">
        <w:rPr>
          <w:rFonts w:ascii="Arial" w:hAnsi="Arial" w:cs="Arial"/>
        </w:rPr>
        <w:t>AKPerog</w:t>
      </w:r>
      <w:proofErr w:type="spellEnd"/>
      <w:r w:rsidRPr="00630C42">
        <w:rPr>
          <w:rFonts w:ascii="Arial" w:hAnsi="Arial" w:cs="Arial"/>
        </w:rPr>
        <w:t xml:space="preserve"> Ltd. requires integrated, real-time systems, yet its current infrastructure is unable to support these demands.</w:t>
      </w:r>
    </w:p>
    <w:p w14:paraId="432CF90E" w14:textId="77777777" w:rsidR="00630C42" w:rsidRPr="00630C42" w:rsidRDefault="00630C42" w:rsidP="00630C42">
      <w:pPr>
        <w:rPr>
          <w:rFonts w:ascii="Arial" w:hAnsi="Arial" w:cs="Arial"/>
        </w:rPr>
      </w:pPr>
      <w:r w:rsidRPr="00630C42">
        <w:rPr>
          <w:rFonts w:ascii="Arial" w:hAnsi="Arial" w:cs="Arial"/>
        </w:rPr>
        <w:t>Inventory Management Weaknesses</w:t>
      </w:r>
    </w:p>
    <w:p w14:paraId="2F5B7111" w14:textId="77777777" w:rsidR="00630C42" w:rsidRPr="00630C42" w:rsidRDefault="00630C42" w:rsidP="00630C42">
      <w:pPr>
        <w:rPr>
          <w:rFonts w:ascii="Arial" w:hAnsi="Arial" w:cs="Arial"/>
        </w:rPr>
      </w:pPr>
      <w:r w:rsidRPr="00630C42">
        <w:rPr>
          <w:rFonts w:ascii="Arial" w:hAnsi="Arial" w:cs="Arial"/>
        </w:rPr>
        <w:t>The company’s approach to inventory management is largely manual, using spreadsheets and individual store-level checks. This method provides no real-time visibility of stock across the 30 retail stores or the online platform. As a result, customers often place online orders for items that are not actually available, leading to cancellations, refunds, and dissatisfaction.</w:t>
      </w:r>
    </w:p>
    <w:p w14:paraId="38B4959E" w14:textId="5FAE2608" w:rsidR="00630C42" w:rsidRPr="00630C42" w:rsidRDefault="00630C42" w:rsidP="00630C42">
      <w:pPr>
        <w:rPr>
          <w:rFonts w:ascii="Arial" w:hAnsi="Arial" w:cs="Arial"/>
        </w:rPr>
      </w:pPr>
      <w:r w:rsidRPr="00630C42">
        <w:rPr>
          <w:rFonts w:ascii="Arial" w:hAnsi="Arial" w:cs="Arial"/>
        </w:rPr>
        <w:t>Manual entry also increases the likelihood of human error. Stock inaccuracies, miscounts, and inconsistent updates across stores create discrepancies that make it difficult for managers to reliably monitor product demand or plan stock replenishment. The lack of automation slows down fulfilment processes, adds to staff workload, and results in financial losses through overstocking or understocking.</w:t>
      </w:r>
    </w:p>
    <w:p w14:paraId="02DCA3F8" w14:textId="77777777" w:rsidR="00630C42" w:rsidRPr="00630C42" w:rsidRDefault="00630C42" w:rsidP="00630C42">
      <w:pPr>
        <w:rPr>
          <w:rFonts w:ascii="Arial" w:hAnsi="Arial" w:cs="Arial"/>
        </w:rPr>
      </w:pPr>
      <w:r w:rsidRPr="00630C42">
        <w:rPr>
          <w:rFonts w:ascii="Arial" w:hAnsi="Arial" w:cs="Arial"/>
        </w:rPr>
        <w:t>Customer Relationship Management Issues</w:t>
      </w:r>
    </w:p>
    <w:p w14:paraId="658B2534" w14:textId="77777777" w:rsidR="00630C42" w:rsidRPr="00630C42" w:rsidRDefault="00630C42" w:rsidP="00630C42">
      <w:pPr>
        <w:rPr>
          <w:rFonts w:ascii="Arial" w:hAnsi="Arial" w:cs="Arial"/>
        </w:rPr>
      </w:pPr>
      <w:r w:rsidRPr="00630C42">
        <w:rPr>
          <w:rFonts w:ascii="Arial" w:hAnsi="Arial" w:cs="Arial"/>
        </w:rPr>
        <w:t>Customer data is currently stored across multiple unconnected systems. This fragmented approach means the company cannot build a complete picture of individual customer interactions, purchase history, or preferences. As a result:</w:t>
      </w:r>
    </w:p>
    <w:p w14:paraId="261F1A01" w14:textId="77777777" w:rsidR="00630C42" w:rsidRPr="00630C42" w:rsidRDefault="00630C42" w:rsidP="00630C42">
      <w:pPr>
        <w:numPr>
          <w:ilvl w:val="0"/>
          <w:numId w:val="1"/>
        </w:numPr>
        <w:rPr>
          <w:rFonts w:ascii="Arial" w:hAnsi="Arial" w:cs="Arial"/>
        </w:rPr>
      </w:pPr>
      <w:r w:rsidRPr="00630C42">
        <w:rPr>
          <w:rFonts w:ascii="Arial" w:hAnsi="Arial" w:cs="Arial"/>
        </w:rPr>
        <w:t>Marketing teams cannot deliver targeted or personalised promotional campaigns.</w:t>
      </w:r>
    </w:p>
    <w:p w14:paraId="1235683D" w14:textId="77777777" w:rsidR="00630C42" w:rsidRPr="00630C42" w:rsidRDefault="00630C42" w:rsidP="00630C42">
      <w:pPr>
        <w:numPr>
          <w:ilvl w:val="0"/>
          <w:numId w:val="1"/>
        </w:numPr>
        <w:rPr>
          <w:rFonts w:ascii="Arial" w:hAnsi="Arial" w:cs="Arial"/>
        </w:rPr>
      </w:pPr>
      <w:r w:rsidRPr="00630C42">
        <w:rPr>
          <w:rFonts w:ascii="Arial" w:hAnsi="Arial" w:cs="Arial"/>
        </w:rPr>
        <w:t>Customer service staff struggle to resolve complaints quickly due to missing or incomplete records.</w:t>
      </w:r>
    </w:p>
    <w:p w14:paraId="25ECB7C4" w14:textId="77777777" w:rsidR="00630C42" w:rsidRPr="00630C42" w:rsidRDefault="00630C42" w:rsidP="00630C42">
      <w:pPr>
        <w:numPr>
          <w:ilvl w:val="0"/>
          <w:numId w:val="1"/>
        </w:numPr>
        <w:rPr>
          <w:rFonts w:ascii="Arial" w:hAnsi="Arial" w:cs="Arial"/>
        </w:rPr>
      </w:pPr>
      <w:r w:rsidRPr="00630C42">
        <w:rPr>
          <w:rFonts w:ascii="Arial" w:hAnsi="Arial" w:cs="Arial"/>
        </w:rPr>
        <w:t>Opportunities for customer loyalty, cross-selling, and retention are lost.</w:t>
      </w:r>
    </w:p>
    <w:p w14:paraId="4CA76BA6" w14:textId="4AA7BA24" w:rsidR="00630C42" w:rsidRPr="00630C42" w:rsidRDefault="00630C42" w:rsidP="00630C42">
      <w:pPr>
        <w:rPr>
          <w:rFonts w:ascii="Arial" w:hAnsi="Arial" w:cs="Arial"/>
        </w:rPr>
      </w:pPr>
      <w:r w:rsidRPr="00630C42">
        <w:rPr>
          <w:rFonts w:ascii="Arial" w:hAnsi="Arial" w:cs="Arial"/>
        </w:rPr>
        <w:t>The absence of a unified CRM platform also prevents the business from making informed, customer-focused strategic decisions.</w:t>
      </w:r>
    </w:p>
    <w:p w14:paraId="4DD99313" w14:textId="77777777" w:rsidR="00630C42" w:rsidRPr="00630C42" w:rsidRDefault="00630C42" w:rsidP="00630C42">
      <w:pPr>
        <w:rPr>
          <w:rFonts w:ascii="Arial" w:hAnsi="Arial" w:cs="Arial"/>
        </w:rPr>
      </w:pPr>
      <w:r w:rsidRPr="00630C42">
        <w:rPr>
          <w:rFonts w:ascii="Arial" w:hAnsi="Arial" w:cs="Arial"/>
        </w:rPr>
        <w:t>Challenges in Reporting and Decision-Making</w:t>
      </w:r>
    </w:p>
    <w:p w14:paraId="2EEC1C97" w14:textId="77777777" w:rsidR="00630C42" w:rsidRPr="00630C42" w:rsidRDefault="00630C42" w:rsidP="00630C42">
      <w:pPr>
        <w:rPr>
          <w:rFonts w:ascii="Arial" w:hAnsi="Arial" w:cs="Arial"/>
        </w:rPr>
      </w:pPr>
      <w:r w:rsidRPr="00630C42">
        <w:rPr>
          <w:rFonts w:ascii="Arial" w:hAnsi="Arial" w:cs="Arial"/>
        </w:rPr>
        <w:t>Management reporting relies on manually compiled spreadsheets, which are time-consuming to produce and frequently contain inaccuracies. These reports do not provide real-time insight, leaving managers unable to respond quickly to sales patterns or operational issues.</w:t>
      </w:r>
    </w:p>
    <w:p w14:paraId="456BC0E6" w14:textId="1FE3F6A0" w:rsidR="00630C42" w:rsidRPr="00630C42" w:rsidRDefault="00630C42" w:rsidP="00630C42">
      <w:pPr>
        <w:rPr>
          <w:rFonts w:ascii="Arial" w:hAnsi="Arial" w:cs="Arial"/>
        </w:rPr>
      </w:pPr>
      <w:r w:rsidRPr="00630C42">
        <w:rPr>
          <w:rFonts w:ascii="Arial" w:hAnsi="Arial" w:cs="Arial"/>
        </w:rPr>
        <w:lastRenderedPageBreak/>
        <w:t>The lack of automated reporting tools also means forecasting is often unreliable. Without accurate data on sales performance, product demand, and customer behaviour, the organisation struggles to plan stock levels, allocate resources, or identify emerging market trends. This limits the company’s ability to make timely, evidence-based decisions.</w:t>
      </w:r>
    </w:p>
    <w:p w14:paraId="51D41404" w14:textId="77777777" w:rsidR="00630C42" w:rsidRPr="00630C42" w:rsidRDefault="00630C42" w:rsidP="00630C42">
      <w:pPr>
        <w:rPr>
          <w:rFonts w:ascii="Arial" w:hAnsi="Arial" w:cs="Arial"/>
        </w:rPr>
      </w:pPr>
      <w:r w:rsidRPr="00630C42">
        <w:rPr>
          <w:rFonts w:ascii="Arial" w:hAnsi="Arial" w:cs="Arial"/>
        </w:rPr>
        <w:t>Lack of System Integration Across Departments</w:t>
      </w:r>
    </w:p>
    <w:p w14:paraId="5010BCD6" w14:textId="77777777" w:rsidR="00630C42" w:rsidRPr="00630C42" w:rsidRDefault="00630C42" w:rsidP="00630C42">
      <w:pPr>
        <w:rPr>
          <w:rFonts w:ascii="Arial" w:hAnsi="Arial" w:cs="Arial"/>
        </w:rPr>
      </w:pPr>
      <w:r w:rsidRPr="00630C42">
        <w:rPr>
          <w:rFonts w:ascii="Arial" w:hAnsi="Arial" w:cs="Arial"/>
        </w:rPr>
        <w:t>Departments such as sales, finance, inventory, and customer service currently operate on separate systems that do not communicate with one another. Staff must manually transfer data from one system to another, a process that is slow, labour-intensive, and prone to errors.</w:t>
      </w:r>
    </w:p>
    <w:p w14:paraId="229671AC" w14:textId="68F17846" w:rsidR="00630C42" w:rsidRPr="00630C42" w:rsidRDefault="00630C42" w:rsidP="00630C42">
      <w:pPr>
        <w:rPr>
          <w:rFonts w:ascii="Arial" w:hAnsi="Arial" w:cs="Arial"/>
        </w:rPr>
      </w:pPr>
      <w:r w:rsidRPr="00630C42">
        <w:rPr>
          <w:rFonts w:ascii="Arial" w:hAnsi="Arial" w:cs="Arial"/>
        </w:rPr>
        <w:t>This lack of integration contributes to inconsistent data, duplication of effort, and delays in operations. It also prevents the organisation from working as a coordinated unit—each department has only a partial view of business activity. For a company aiming to expand, this siloed structure limits efficiency and collaboration.</w:t>
      </w:r>
    </w:p>
    <w:p w14:paraId="00939713" w14:textId="77777777" w:rsidR="00630C42" w:rsidRPr="00630C42" w:rsidRDefault="00630C42" w:rsidP="00630C42">
      <w:pPr>
        <w:rPr>
          <w:rFonts w:ascii="Arial" w:hAnsi="Arial" w:cs="Arial"/>
        </w:rPr>
      </w:pPr>
      <w:r w:rsidRPr="00630C42">
        <w:rPr>
          <w:rFonts w:ascii="Arial" w:hAnsi="Arial" w:cs="Arial"/>
        </w:rPr>
        <w:t>Data Protection and Security Concerns</w:t>
      </w:r>
    </w:p>
    <w:p w14:paraId="3917613C" w14:textId="77777777" w:rsidR="00630C42" w:rsidRPr="00630C42" w:rsidRDefault="00630C42" w:rsidP="00630C42">
      <w:pPr>
        <w:rPr>
          <w:rFonts w:ascii="Arial" w:hAnsi="Arial" w:cs="Arial"/>
        </w:rPr>
      </w:pPr>
      <w:r w:rsidRPr="00630C42">
        <w:rPr>
          <w:rFonts w:ascii="Arial" w:hAnsi="Arial" w:cs="Arial"/>
        </w:rPr>
        <w:t>The current systems do not provide strong data security controls, raising serious concerns around GDPR compliance. Customer information is stored in various locations without consistent access rules or audit trails. This increases the risk of:</w:t>
      </w:r>
    </w:p>
    <w:p w14:paraId="50FA1084" w14:textId="77777777" w:rsidR="00630C42" w:rsidRPr="00630C42" w:rsidRDefault="00630C42" w:rsidP="00630C42">
      <w:pPr>
        <w:numPr>
          <w:ilvl w:val="0"/>
          <w:numId w:val="2"/>
        </w:numPr>
        <w:rPr>
          <w:rFonts w:ascii="Arial" w:hAnsi="Arial" w:cs="Arial"/>
        </w:rPr>
      </w:pPr>
      <w:r w:rsidRPr="00630C42">
        <w:rPr>
          <w:rFonts w:ascii="Arial" w:hAnsi="Arial" w:cs="Arial"/>
        </w:rPr>
        <w:t>Unauthorised access to sensitive data</w:t>
      </w:r>
    </w:p>
    <w:p w14:paraId="24587577" w14:textId="77777777" w:rsidR="00630C42" w:rsidRPr="00630C42" w:rsidRDefault="00630C42" w:rsidP="00630C42">
      <w:pPr>
        <w:numPr>
          <w:ilvl w:val="0"/>
          <w:numId w:val="2"/>
        </w:numPr>
        <w:rPr>
          <w:rFonts w:ascii="Arial" w:hAnsi="Arial" w:cs="Arial"/>
        </w:rPr>
      </w:pPr>
      <w:r w:rsidRPr="00630C42">
        <w:rPr>
          <w:rFonts w:ascii="Arial" w:hAnsi="Arial" w:cs="Arial"/>
        </w:rPr>
        <w:t>Data breaches</w:t>
      </w:r>
    </w:p>
    <w:p w14:paraId="709F2414" w14:textId="77777777" w:rsidR="00630C42" w:rsidRPr="00630C42" w:rsidRDefault="00630C42" w:rsidP="00630C42">
      <w:pPr>
        <w:numPr>
          <w:ilvl w:val="0"/>
          <w:numId w:val="2"/>
        </w:numPr>
        <w:rPr>
          <w:rFonts w:ascii="Arial" w:hAnsi="Arial" w:cs="Arial"/>
        </w:rPr>
      </w:pPr>
      <w:r w:rsidRPr="00630C42">
        <w:rPr>
          <w:rFonts w:ascii="Arial" w:hAnsi="Arial" w:cs="Arial"/>
        </w:rPr>
        <w:t>Non-compliance with legal requirements</w:t>
      </w:r>
    </w:p>
    <w:p w14:paraId="243808E8" w14:textId="77777777" w:rsidR="00630C42" w:rsidRPr="00630C42" w:rsidRDefault="00630C42" w:rsidP="00630C42">
      <w:pPr>
        <w:numPr>
          <w:ilvl w:val="0"/>
          <w:numId w:val="2"/>
        </w:numPr>
        <w:rPr>
          <w:rFonts w:ascii="Arial" w:hAnsi="Arial" w:cs="Arial"/>
        </w:rPr>
      </w:pPr>
      <w:r w:rsidRPr="00630C42">
        <w:rPr>
          <w:rFonts w:ascii="Arial" w:hAnsi="Arial" w:cs="Arial"/>
        </w:rPr>
        <w:t>Reputational damage and financial penalties</w:t>
      </w:r>
    </w:p>
    <w:p w14:paraId="14BA66A7" w14:textId="77777777" w:rsidR="00630C42" w:rsidRPr="00630C42" w:rsidRDefault="00630C42" w:rsidP="00630C42">
      <w:pPr>
        <w:rPr>
          <w:rFonts w:ascii="Arial" w:hAnsi="Arial" w:cs="Arial"/>
        </w:rPr>
      </w:pPr>
      <w:r w:rsidRPr="00630C42">
        <w:rPr>
          <w:rFonts w:ascii="Arial" w:hAnsi="Arial" w:cs="Arial"/>
        </w:rPr>
        <w:t xml:space="preserve">As </w:t>
      </w:r>
      <w:proofErr w:type="spellStart"/>
      <w:r w:rsidRPr="00630C42">
        <w:rPr>
          <w:rFonts w:ascii="Arial" w:hAnsi="Arial" w:cs="Arial"/>
        </w:rPr>
        <w:t>AKPerog</w:t>
      </w:r>
      <w:proofErr w:type="spellEnd"/>
      <w:r w:rsidRPr="00630C42">
        <w:rPr>
          <w:rFonts w:ascii="Arial" w:hAnsi="Arial" w:cs="Arial"/>
        </w:rPr>
        <w:t xml:space="preserve"> Ltd. continues to grow, the absence of robust security features becomes an even greater risk.</w:t>
      </w:r>
    </w:p>
    <w:p w14:paraId="3D5DF50F" w14:textId="77777777" w:rsidR="00630C42" w:rsidRPr="00630C42" w:rsidRDefault="00630C42" w:rsidP="00630C42">
      <w:pPr>
        <w:rPr>
          <w:rFonts w:ascii="Arial" w:hAnsi="Arial" w:cs="Arial"/>
          <w:u w:val="single"/>
        </w:rPr>
      </w:pPr>
      <w:r w:rsidRPr="00630C42">
        <w:rPr>
          <w:rFonts w:ascii="Arial" w:hAnsi="Arial" w:cs="Arial"/>
          <w:u w:val="single"/>
        </w:rPr>
        <w:t>3. Recommended Solution</w:t>
      </w:r>
    </w:p>
    <w:p w14:paraId="02E811F7" w14:textId="6D0BD368" w:rsidR="00630C42" w:rsidRPr="00630C42" w:rsidRDefault="00630C42" w:rsidP="00630C42">
      <w:pPr>
        <w:rPr>
          <w:rFonts w:ascii="Arial" w:hAnsi="Arial" w:cs="Arial"/>
        </w:rPr>
      </w:pPr>
      <w:r w:rsidRPr="00630C42">
        <w:rPr>
          <w:rFonts w:ascii="Arial" w:hAnsi="Arial" w:cs="Arial"/>
        </w:rPr>
        <w:t xml:space="preserve">To address the operational inefficiencies and strategic challenges facing </w:t>
      </w:r>
      <w:proofErr w:type="spellStart"/>
      <w:r w:rsidRPr="00630C42">
        <w:rPr>
          <w:rFonts w:ascii="Arial" w:hAnsi="Arial" w:cs="Arial"/>
        </w:rPr>
        <w:t>AKPerog</w:t>
      </w:r>
      <w:proofErr w:type="spellEnd"/>
      <w:r w:rsidRPr="00630C42">
        <w:rPr>
          <w:rFonts w:ascii="Arial" w:hAnsi="Arial" w:cs="Arial"/>
        </w:rPr>
        <w:t xml:space="preserve"> Ltd., the most effective approach is to implement a modern, integrated information system combining an Enterprise Resource Planning (ERP) system with a centralised Customer Relationship Management (CRM) platform. This integrated solution will replace the company’s fragmented tools and manual processes, providing real-time visibility across operations, enhancing data accuracy, and enabling stronger decision-making. ERP and CRM systems are widely recognised as essential technologies for retailers managing both physical stores and e-commerce channels, making them highly suitable for </w:t>
      </w:r>
      <w:proofErr w:type="spellStart"/>
      <w:r w:rsidRPr="00630C42">
        <w:rPr>
          <w:rFonts w:ascii="Arial" w:hAnsi="Arial" w:cs="Arial"/>
        </w:rPr>
        <w:t>AKPerog</w:t>
      </w:r>
      <w:proofErr w:type="spellEnd"/>
      <w:r w:rsidRPr="00630C42">
        <w:rPr>
          <w:rFonts w:ascii="Arial" w:hAnsi="Arial" w:cs="Arial"/>
        </w:rPr>
        <w:t xml:space="preserve"> Ltd.'s continued growth.</w:t>
      </w:r>
    </w:p>
    <w:p w14:paraId="1C05F4C5" w14:textId="77777777" w:rsidR="00630C42" w:rsidRPr="00630C42" w:rsidRDefault="00630C42" w:rsidP="00630C42">
      <w:pPr>
        <w:rPr>
          <w:rFonts w:ascii="Arial" w:hAnsi="Arial" w:cs="Arial"/>
        </w:rPr>
      </w:pPr>
      <w:r w:rsidRPr="00630C42">
        <w:rPr>
          <w:rFonts w:ascii="Arial" w:hAnsi="Arial" w:cs="Arial"/>
        </w:rPr>
        <w:t>Overview of the Recommended Information Systems</w:t>
      </w:r>
    </w:p>
    <w:p w14:paraId="2B8BDA59" w14:textId="77777777" w:rsidR="00630C42" w:rsidRPr="00630C42" w:rsidRDefault="00630C42" w:rsidP="00630C42">
      <w:pPr>
        <w:rPr>
          <w:rFonts w:ascii="Arial" w:hAnsi="Arial" w:cs="Arial"/>
        </w:rPr>
      </w:pPr>
      <w:r w:rsidRPr="00630C42">
        <w:rPr>
          <w:rFonts w:ascii="Arial" w:hAnsi="Arial" w:cs="Arial"/>
        </w:rPr>
        <w:t xml:space="preserve">An ERP system will consolidate key business functions—such as inventory control, sales processing, financial management, procurement, and reporting—into one central platform. This eliminates the current reliance on spreadsheets and disconnected software. Important ERP features relevant to </w:t>
      </w:r>
      <w:proofErr w:type="spellStart"/>
      <w:r w:rsidRPr="00630C42">
        <w:rPr>
          <w:rFonts w:ascii="Arial" w:hAnsi="Arial" w:cs="Arial"/>
        </w:rPr>
        <w:t>AKPerog</w:t>
      </w:r>
      <w:proofErr w:type="spellEnd"/>
      <w:r w:rsidRPr="00630C42">
        <w:rPr>
          <w:rFonts w:ascii="Arial" w:hAnsi="Arial" w:cs="Arial"/>
        </w:rPr>
        <w:t xml:space="preserve"> Ltd. include automated stock management, order fulfilment tools, integrated finance modules, real-time dashboards, and enhanced security controls.</w:t>
      </w:r>
    </w:p>
    <w:p w14:paraId="2F445C54" w14:textId="77777777" w:rsidR="00630C42" w:rsidRPr="00630C42" w:rsidRDefault="00630C42" w:rsidP="00630C42">
      <w:pPr>
        <w:rPr>
          <w:rFonts w:ascii="Arial" w:hAnsi="Arial" w:cs="Arial"/>
        </w:rPr>
      </w:pPr>
      <w:r w:rsidRPr="00630C42">
        <w:rPr>
          <w:rFonts w:ascii="Arial" w:hAnsi="Arial" w:cs="Arial"/>
        </w:rPr>
        <w:t xml:space="preserve">Alongside the ERP system, a centralised CRM platform will bring all customer data into one place. This enables the company to track customer interactions, analyse purchase history, </w:t>
      </w:r>
      <w:r w:rsidRPr="00630C42">
        <w:rPr>
          <w:rFonts w:ascii="Arial" w:hAnsi="Arial" w:cs="Arial"/>
        </w:rPr>
        <w:lastRenderedPageBreak/>
        <w:t>manage complaints effectively, and design targeted marketing campaigns. Integrating the CRM with both the ERP system and the online store will ensure that all customer-related insights are consistent, up-to-date, and accessible across departments.</w:t>
      </w:r>
    </w:p>
    <w:p w14:paraId="705FD9F2" w14:textId="0590577B" w:rsidR="00630C42" w:rsidRPr="00630C42" w:rsidRDefault="00630C42" w:rsidP="00630C42">
      <w:pPr>
        <w:rPr>
          <w:rFonts w:ascii="Arial" w:hAnsi="Arial" w:cs="Arial"/>
        </w:rPr>
      </w:pPr>
      <w:r w:rsidRPr="00630C42">
        <w:rPr>
          <w:rFonts w:ascii="Arial" w:hAnsi="Arial" w:cs="Arial"/>
        </w:rPr>
        <w:t>Together, the ERP and CRM systems will support operational efficiency, customer experience, and compliance with data protection regulations.</w:t>
      </w:r>
    </w:p>
    <w:p w14:paraId="283916B8" w14:textId="77777777" w:rsidR="00630C42" w:rsidRPr="00630C42" w:rsidRDefault="00630C42" w:rsidP="00630C42">
      <w:pPr>
        <w:rPr>
          <w:rFonts w:ascii="Arial" w:hAnsi="Arial" w:cs="Arial"/>
        </w:rPr>
      </w:pPr>
      <w:r w:rsidRPr="00630C42">
        <w:rPr>
          <w:rFonts w:ascii="Arial" w:hAnsi="Arial" w:cs="Arial"/>
        </w:rPr>
        <w:t>Justification for the Recommended Solution</w:t>
      </w:r>
    </w:p>
    <w:p w14:paraId="312969C9" w14:textId="77777777" w:rsidR="00630C42" w:rsidRPr="00630C42" w:rsidRDefault="00630C42" w:rsidP="00630C42">
      <w:pPr>
        <w:rPr>
          <w:rFonts w:ascii="Arial" w:hAnsi="Arial" w:cs="Arial"/>
        </w:rPr>
      </w:pPr>
      <w:r w:rsidRPr="00630C42">
        <w:rPr>
          <w:rFonts w:ascii="Arial" w:hAnsi="Arial" w:cs="Arial"/>
        </w:rPr>
        <w:t>The ERP–CRM combination offers a comprehensive response to the challenges outlined in the business case. By automating key processes, the ERP system will resolve issues such as stock discrepancies, slow reporting, and the lack of cross-departmental integration. Real-time inventory tracking will ensure accurate updates across all 30 stores and the online platform, significantly reducing customer complaints about out-of-stock items.</w:t>
      </w:r>
    </w:p>
    <w:p w14:paraId="1CCC0ECD" w14:textId="77777777" w:rsidR="00630C42" w:rsidRPr="00630C42" w:rsidRDefault="00630C42" w:rsidP="00630C42">
      <w:pPr>
        <w:rPr>
          <w:rFonts w:ascii="Arial" w:hAnsi="Arial" w:cs="Arial"/>
        </w:rPr>
      </w:pPr>
      <w:r w:rsidRPr="00630C42">
        <w:rPr>
          <w:rFonts w:ascii="Arial" w:hAnsi="Arial" w:cs="Arial"/>
        </w:rPr>
        <w:t>The CRM platform directly addresses issues relating to customer data fragmentation. It enables a single customer view, improves marketing effectiveness, and enhances the quality of customer service. Staff will be able to access relevant customer information quickly, reducing resolution times and improving customer satisfaction.</w:t>
      </w:r>
    </w:p>
    <w:p w14:paraId="5B608C96" w14:textId="77777777" w:rsidR="00630C42" w:rsidRPr="00630C42" w:rsidRDefault="00630C42" w:rsidP="00630C42">
      <w:pPr>
        <w:rPr>
          <w:rFonts w:ascii="Arial" w:hAnsi="Arial" w:cs="Arial"/>
        </w:rPr>
      </w:pPr>
      <w:r w:rsidRPr="00630C42">
        <w:rPr>
          <w:rFonts w:ascii="Arial" w:hAnsi="Arial" w:cs="Arial"/>
        </w:rPr>
        <w:t>The recommended systems also offer significant cost and efficiency benefits. Automation reduces labour hours, eliminates manual data entry, and improves the accuracy of sales and financial records. Over time, organisations typically experience reduced operational costs, fewer errors, and improved productivity after adopting integrated systems.</w:t>
      </w:r>
    </w:p>
    <w:p w14:paraId="32E6B824" w14:textId="7573D465" w:rsidR="00630C42" w:rsidRPr="00630C42" w:rsidRDefault="00630C42" w:rsidP="00630C42">
      <w:pPr>
        <w:rPr>
          <w:rFonts w:ascii="Arial" w:hAnsi="Arial" w:cs="Arial"/>
        </w:rPr>
      </w:pPr>
      <w:r w:rsidRPr="00630C42">
        <w:rPr>
          <w:rFonts w:ascii="Arial" w:hAnsi="Arial" w:cs="Arial"/>
        </w:rPr>
        <w:t>Moreover, cloud-based ERP and CRM solutions can grow alongside the business. They support additional stores, new product lines, increased online activity, and advanced digital tools such as AI-driven forecasting and enhanced cybersecurity. This makes the recommendation not only a response to current challenges but an investment in long-term scalability.</w:t>
      </w:r>
    </w:p>
    <w:p w14:paraId="58331A23" w14:textId="77777777" w:rsidR="00630C42" w:rsidRPr="00630C42" w:rsidRDefault="00630C42" w:rsidP="00630C42">
      <w:pPr>
        <w:rPr>
          <w:rFonts w:ascii="Arial" w:hAnsi="Arial" w:cs="Arial"/>
        </w:rPr>
      </w:pPr>
      <w:r w:rsidRPr="00630C42">
        <w:rPr>
          <w:rFonts w:ascii="Arial" w:hAnsi="Arial" w:cs="Arial"/>
        </w:rPr>
        <w:t>How the Recommended Systems Will Improve Operations</w:t>
      </w:r>
    </w:p>
    <w:p w14:paraId="3B7EA17C" w14:textId="77777777" w:rsidR="00630C42" w:rsidRPr="00630C42" w:rsidRDefault="00630C42" w:rsidP="00630C42">
      <w:pPr>
        <w:rPr>
          <w:rFonts w:ascii="Arial" w:hAnsi="Arial" w:cs="Arial"/>
        </w:rPr>
      </w:pPr>
      <w:r w:rsidRPr="00630C42">
        <w:rPr>
          <w:rFonts w:ascii="Arial" w:hAnsi="Arial" w:cs="Arial"/>
        </w:rPr>
        <w:t xml:space="preserve">Introducing an integrated ERP and CRM system will transform everyday operations across </w:t>
      </w:r>
      <w:proofErr w:type="spellStart"/>
      <w:r w:rsidRPr="00630C42">
        <w:rPr>
          <w:rFonts w:ascii="Arial" w:hAnsi="Arial" w:cs="Arial"/>
        </w:rPr>
        <w:t>AKPerog</w:t>
      </w:r>
      <w:proofErr w:type="spellEnd"/>
      <w:r w:rsidRPr="00630C42">
        <w:rPr>
          <w:rFonts w:ascii="Arial" w:hAnsi="Arial" w:cs="Arial"/>
        </w:rPr>
        <w:t xml:space="preserve"> Ltd. Real-time inventory updates will ensure accurate stock visibility across all channels, reducing order cancellations and delays. Automatic order routing will speed up fulfilment processes, and integrated workflows will improve collaboration between sales, finance, inventory, and customer service teams.</w:t>
      </w:r>
    </w:p>
    <w:p w14:paraId="0405D3B0" w14:textId="77777777" w:rsidR="00630C42" w:rsidRPr="00630C42" w:rsidRDefault="00630C42" w:rsidP="00630C42">
      <w:pPr>
        <w:rPr>
          <w:rFonts w:ascii="Arial" w:hAnsi="Arial" w:cs="Arial"/>
        </w:rPr>
      </w:pPr>
      <w:r w:rsidRPr="00630C42">
        <w:rPr>
          <w:rFonts w:ascii="Arial" w:hAnsi="Arial" w:cs="Arial"/>
        </w:rPr>
        <w:t>The ability to centralise data will significantly enhance management reporting. Instead of relying on manual spreadsheets, managers will have access to real-time dashboards that display key performance indicators such as sales trends, inventory turnover, customer behaviour, and financial performance. These insights enable quicker, more informed decision-making.</w:t>
      </w:r>
    </w:p>
    <w:p w14:paraId="6E96BEE8" w14:textId="77777777" w:rsidR="00630C42" w:rsidRPr="00630C42" w:rsidRDefault="00630C42" w:rsidP="00630C42">
      <w:pPr>
        <w:rPr>
          <w:rFonts w:ascii="Arial" w:hAnsi="Arial" w:cs="Arial"/>
        </w:rPr>
      </w:pPr>
      <w:r w:rsidRPr="00630C42">
        <w:rPr>
          <w:rFonts w:ascii="Arial" w:hAnsi="Arial" w:cs="Arial"/>
        </w:rPr>
        <w:t>Data security and GDPR compliance will also be strengthened through features such as access controls, encrypted data storage, audit trails, and automatic backups. This minimises risks related to data breaches and regulatory penalties.</w:t>
      </w:r>
    </w:p>
    <w:p w14:paraId="2826BE6C" w14:textId="77777777" w:rsidR="00630C42" w:rsidRPr="00630C42" w:rsidRDefault="00630C42" w:rsidP="00630C42">
      <w:pPr>
        <w:rPr>
          <w:rFonts w:ascii="Arial" w:hAnsi="Arial" w:cs="Arial"/>
        </w:rPr>
      </w:pPr>
      <w:r w:rsidRPr="00630C42">
        <w:rPr>
          <w:rFonts w:ascii="Arial" w:hAnsi="Arial" w:cs="Arial"/>
        </w:rPr>
        <w:t>Lastly, the CRM system will enhance customer engagement by providing accurate purchase histories, enabling personalised marketing efforts, and supporting faster complaint resolution. Improved customer experience contributes directly to brand loyalty and repeat business.</w:t>
      </w:r>
    </w:p>
    <w:p w14:paraId="257E28BD" w14:textId="77777777" w:rsidR="00630C42" w:rsidRDefault="00630C42" w:rsidP="00630C42">
      <w:pPr>
        <w:rPr>
          <w:rFonts w:ascii="Arial" w:hAnsi="Arial" w:cs="Arial"/>
        </w:rPr>
      </w:pPr>
    </w:p>
    <w:p w14:paraId="37E7B7F9" w14:textId="64477C73" w:rsidR="00630C42" w:rsidRPr="00630C42" w:rsidRDefault="00630C42" w:rsidP="00630C42">
      <w:pPr>
        <w:rPr>
          <w:rFonts w:ascii="Arial" w:hAnsi="Arial" w:cs="Arial"/>
          <w:u w:val="single"/>
        </w:rPr>
      </w:pPr>
      <w:r w:rsidRPr="00630C42">
        <w:rPr>
          <w:rFonts w:ascii="Arial" w:hAnsi="Arial" w:cs="Arial"/>
          <w:u w:val="single"/>
        </w:rPr>
        <w:lastRenderedPageBreak/>
        <w:t>4. Implementation Plan</w:t>
      </w:r>
    </w:p>
    <w:p w14:paraId="6DB6F05E" w14:textId="176E372C" w:rsidR="00630C42" w:rsidRPr="00630C42" w:rsidRDefault="00630C42" w:rsidP="00630C42">
      <w:pPr>
        <w:rPr>
          <w:rFonts w:ascii="Arial" w:hAnsi="Arial" w:cs="Arial"/>
        </w:rPr>
      </w:pPr>
      <w:r w:rsidRPr="00630C42">
        <w:rPr>
          <w:rFonts w:ascii="Arial" w:hAnsi="Arial" w:cs="Arial"/>
        </w:rPr>
        <w:t xml:space="preserve">A successful transition to an integrated ERP and CRM system requires a structured and well-managed implementation approach. The following plan outlines the key stages that </w:t>
      </w:r>
      <w:proofErr w:type="spellStart"/>
      <w:r w:rsidRPr="00630C42">
        <w:rPr>
          <w:rFonts w:ascii="Arial" w:hAnsi="Arial" w:cs="Arial"/>
        </w:rPr>
        <w:t>AKPerog</w:t>
      </w:r>
      <w:proofErr w:type="spellEnd"/>
      <w:r w:rsidRPr="00630C42">
        <w:rPr>
          <w:rFonts w:ascii="Arial" w:hAnsi="Arial" w:cs="Arial"/>
        </w:rPr>
        <w:t xml:space="preserve"> Ltd. should follow to ensure a smooth introduction of the new systems, minimise operational disruption, and support long-term sustainability.</w:t>
      </w:r>
    </w:p>
    <w:p w14:paraId="1E302E14" w14:textId="77777777" w:rsidR="00630C42" w:rsidRPr="00630C42" w:rsidRDefault="00630C42" w:rsidP="00630C42">
      <w:pPr>
        <w:rPr>
          <w:rFonts w:ascii="Arial" w:hAnsi="Arial" w:cs="Arial"/>
        </w:rPr>
      </w:pPr>
      <w:r w:rsidRPr="00630C42">
        <w:rPr>
          <w:rFonts w:ascii="Arial" w:hAnsi="Arial" w:cs="Arial"/>
        </w:rPr>
        <w:t>Project Initiation and Requirements Analysis</w:t>
      </w:r>
    </w:p>
    <w:p w14:paraId="39646658" w14:textId="77777777" w:rsidR="00630C42" w:rsidRPr="00630C42" w:rsidRDefault="00630C42" w:rsidP="00630C42">
      <w:pPr>
        <w:rPr>
          <w:rFonts w:ascii="Arial" w:hAnsi="Arial" w:cs="Arial"/>
        </w:rPr>
      </w:pPr>
      <w:r w:rsidRPr="00630C42">
        <w:rPr>
          <w:rFonts w:ascii="Arial" w:hAnsi="Arial" w:cs="Arial"/>
        </w:rPr>
        <w:t xml:space="preserve">The first stage of implementation involves establishing strong foundations for the project. </w:t>
      </w:r>
      <w:proofErr w:type="spellStart"/>
      <w:r w:rsidRPr="00630C42">
        <w:rPr>
          <w:rFonts w:ascii="Arial" w:hAnsi="Arial" w:cs="Arial"/>
        </w:rPr>
        <w:t>AKPerog</w:t>
      </w:r>
      <w:proofErr w:type="spellEnd"/>
      <w:r w:rsidRPr="00630C42">
        <w:rPr>
          <w:rFonts w:ascii="Arial" w:hAnsi="Arial" w:cs="Arial"/>
        </w:rPr>
        <w:t xml:space="preserve"> Ltd. should begin by forming a dedicated project team that includes a project manager, IT specialists, departmental representatives, and a data protection officer. This ensures expertise and accountability across all business areas.</w:t>
      </w:r>
    </w:p>
    <w:p w14:paraId="5BB716D5" w14:textId="77777777" w:rsidR="00630C42" w:rsidRPr="00630C42" w:rsidRDefault="00630C42" w:rsidP="00630C42">
      <w:pPr>
        <w:rPr>
          <w:rFonts w:ascii="Arial" w:hAnsi="Arial" w:cs="Arial"/>
        </w:rPr>
      </w:pPr>
      <w:r w:rsidRPr="00630C42">
        <w:rPr>
          <w:rFonts w:ascii="Arial" w:hAnsi="Arial" w:cs="Arial"/>
        </w:rPr>
        <w:t>A comprehensive needs assessment should then be conducted through meetings, workshops, and observations. The goal is to identify current workflow challenges, essential system features, integration needs, and security requirements. These insights should be used to produce a detailed requirements document that guides the entire implementation.</w:t>
      </w:r>
    </w:p>
    <w:p w14:paraId="3A07B0D3" w14:textId="259FDCCB" w:rsidR="00630C42" w:rsidRPr="00630C42" w:rsidRDefault="00630C42" w:rsidP="00630C42">
      <w:pPr>
        <w:rPr>
          <w:rFonts w:ascii="Arial" w:hAnsi="Arial" w:cs="Arial"/>
        </w:rPr>
      </w:pPr>
      <w:r w:rsidRPr="00630C42">
        <w:rPr>
          <w:rFonts w:ascii="Arial" w:hAnsi="Arial" w:cs="Arial"/>
        </w:rPr>
        <w:t>Following this, the company must select an appropriate ERP–CRM vendor. System options such as Microsoft Dynamics 365, SAP Business One, or Oracle NetSuite should be compared using criteria including cost, functionality, customisation potential, scalability, data security, and support services. A structured evaluation method, such as a scoring matrix, will help identify the best solution.</w:t>
      </w:r>
    </w:p>
    <w:p w14:paraId="54175802" w14:textId="77777777" w:rsidR="00630C42" w:rsidRPr="00630C42" w:rsidRDefault="00630C42" w:rsidP="00630C42">
      <w:pPr>
        <w:rPr>
          <w:rFonts w:ascii="Arial" w:hAnsi="Arial" w:cs="Arial"/>
        </w:rPr>
      </w:pPr>
      <w:r w:rsidRPr="00630C42">
        <w:rPr>
          <w:rFonts w:ascii="Arial" w:hAnsi="Arial" w:cs="Arial"/>
        </w:rPr>
        <w:t>System Design, Customisation, and Integration</w:t>
      </w:r>
    </w:p>
    <w:p w14:paraId="1E9817E6" w14:textId="77777777" w:rsidR="00630C42" w:rsidRPr="00630C42" w:rsidRDefault="00630C42" w:rsidP="00630C42">
      <w:pPr>
        <w:rPr>
          <w:rFonts w:ascii="Arial" w:hAnsi="Arial" w:cs="Arial"/>
        </w:rPr>
      </w:pPr>
      <w:r w:rsidRPr="00630C42">
        <w:rPr>
          <w:rFonts w:ascii="Arial" w:hAnsi="Arial" w:cs="Arial"/>
        </w:rPr>
        <w:t xml:space="preserve">Once the vendor is chosen, the new system is designed and configured to align with </w:t>
      </w:r>
      <w:proofErr w:type="spellStart"/>
      <w:r w:rsidRPr="00630C42">
        <w:rPr>
          <w:rFonts w:ascii="Arial" w:hAnsi="Arial" w:cs="Arial"/>
        </w:rPr>
        <w:t>AKPerog</w:t>
      </w:r>
      <w:proofErr w:type="spellEnd"/>
      <w:r w:rsidRPr="00630C42">
        <w:rPr>
          <w:rFonts w:ascii="Arial" w:hAnsi="Arial" w:cs="Arial"/>
        </w:rPr>
        <w:t xml:space="preserve"> Ltd.’s operational processes. This begins with mapping out current processes such as stock control, sales order handling, customer service, and financial reporting. Process mapping helps identify inefficiencies and ensures the new system supports more streamlined workflows.</w:t>
      </w:r>
    </w:p>
    <w:p w14:paraId="4BD99DDB" w14:textId="77777777" w:rsidR="00630C42" w:rsidRPr="00630C42" w:rsidRDefault="00630C42" w:rsidP="00630C42">
      <w:pPr>
        <w:rPr>
          <w:rFonts w:ascii="Arial" w:hAnsi="Arial" w:cs="Arial"/>
        </w:rPr>
      </w:pPr>
      <w:r w:rsidRPr="00630C42">
        <w:rPr>
          <w:rFonts w:ascii="Arial" w:hAnsi="Arial" w:cs="Arial"/>
        </w:rPr>
        <w:t>During configuration, the project team and vendor work together to set up key modules like inventory management, sales and fulfilment, finance, CRM functionality, reporting dashboards, and data security features. Custom settings are developed to reflect the company’s products, store structure, customer categories, and reporting needs.</w:t>
      </w:r>
    </w:p>
    <w:p w14:paraId="1F023A63" w14:textId="19B1DD83" w:rsidR="00630C42" w:rsidRPr="00630C42" w:rsidRDefault="00630C42" w:rsidP="00630C42">
      <w:pPr>
        <w:rPr>
          <w:rFonts w:ascii="Arial" w:hAnsi="Arial" w:cs="Arial"/>
        </w:rPr>
      </w:pPr>
      <w:r w:rsidRPr="00630C42">
        <w:rPr>
          <w:rFonts w:ascii="Arial" w:hAnsi="Arial" w:cs="Arial"/>
        </w:rPr>
        <w:t>Integration with existing technologies is also completed at this stage. The ERP system must connect with the e-commerce platform, point-of-sale (POS) systems in stores, scanners, and other hardware. This ensures seamless data flow between online and offline operations, eliminating manual data transfers.</w:t>
      </w:r>
    </w:p>
    <w:p w14:paraId="3386BA50" w14:textId="77777777" w:rsidR="00630C42" w:rsidRPr="00630C42" w:rsidRDefault="00630C42" w:rsidP="00630C42">
      <w:pPr>
        <w:rPr>
          <w:rFonts w:ascii="Arial" w:hAnsi="Arial" w:cs="Arial"/>
        </w:rPr>
      </w:pPr>
      <w:r w:rsidRPr="00630C42">
        <w:rPr>
          <w:rFonts w:ascii="Arial" w:hAnsi="Arial" w:cs="Arial"/>
        </w:rPr>
        <w:t>Data Migration and System Testing</w:t>
      </w:r>
    </w:p>
    <w:p w14:paraId="52A65A71" w14:textId="77777777" w:rsidR="00630C42" w:rsidRPr="00630C42" w:rsidRDefault="00630C42" w:rsidP="00630C42">
      <w:pPr>
        <w:rPr>
          <w:rFonts w:ascii="Arial" w:hAnsi="Arial" w:cs="Arial"/>
        </w:rPr>
      </w:pPr>
      <w:r w:rsidRPr="00630C42">
        <w:rPr>
          <w:rFonts w:ascii="Arial" w:hAnsi="Arial" w:cs="Arial"/>
        </w:rPr>
        <w:t>Before the new system goes live, all relevant business data must be reviewed, cleaned, and transferred. Data cleaning involves removing duplicate records, correcting stock inaccuracies, updating customer information, and ensuring compliance with GDPR requirements. High-quality data is essential for system reliability.</w:t>
      </w:r>
    </w:p>
    <w:p w14:paraId="52E8708D" w14:textId="77777777" w:rsidR="00630C42" w:rsidRPr="00630C42" w:rsidRDefault="00630C42" w:rsidP="00630C42">
      <w:pPr>
        <w:rPr>
          <w:rFonts w:ascii="Arial" w:hAnsi="Arial" w:cs="Arial"/>
        </w:rPr>
      </w:pPr>
      <w:r w:rsidRPr="00630C42">
        <w:rPr>
          <w:rFonts w:ascii="Arial" w:hAnsi="Arial" w:cs="Arial"/>
        </w:rPr>
        <w:t>Once cleaned, data is migrated in stages. A test migration is conducted first, followed by validation by managers. When accuracy is confirmed, the full data set is transferred into the ERP and CRM systems.</w:t>
      </w:r>
    </w:p>
    <w:p w14:paraId="433E48FA" w14:textId="02B957DA" w:rsidR="00630C42" w:rsidRPr="00630C42" w:rsidRDefault="00630C42" w:rsidP="00630C42">
      <w:pPr>
        <w:rPr>
          <w:rFonts w:ascii="Arial" w:hAnsi="Arial" w:cs="Arial"/>
        </w:rPr>
      </w:pPr>
      <w:r w:rsidRPr="00630C42">
        <w:rPr>
          <w:rFonts w:ascii="Arial" w:hAnsi="Arial" w:cs="Arial"/>
        </w:rPr>
        <w:t xml:space="preserve">After migration, user acceptance testing (UAT) takes place. Employees carry out real-life scenarios—such as processing sales, checking stock, generating reports, and logging </w:t>
      </w:r>
      <w:r w:rsidRPr="00630C42">
        <w:rPr>
          <w:rFonts w:ascii="Arial" w:hAnsi="Arial" w:cs="Arial"/>
        </w:rPr>
        <w:lastRenderedPageBreak/>
        <w:t>customer interactions—to verify that the system performs as expected. Any faults identified are resolved before launch.</w:t>
      </w:r>
    </w:p>
    <w:p w14:paraId="47828612" w14:textId="77777777" w:rsidR="00630C42" w:rsidRPr="00630C42" w:rsidRDefault="00630C42" w:rsidP="00630C42">
      <w:pPr>
        <w:rPr>
          <w:rFonts w:ascii="Arial" w:hAnsi="Arial" w:cs="Arial"/>
        </w:rPr>
      </w:pPr>
      <w:r w:rsidRPr="00630C42">
        <w:rPr>
          <w:rFonts w:ascii="Arial" w:hAnsi="Arial" w:cs="Arial"/>
        </w:rPr>
        <w:t>Training and Change Management</w:t>
      </w:r>
    </w:p>
    <w:p w14:paraId="755E45EA" w14:textId="77777777" w:rsidR="00630C42" w:rsidRPr="00630C42" w:rsidRDefault="00630C42" w:rsidP="00630C42">
      <w:pPr>
        <w:rPr>
          <w:rFonts w:ascii="Arial" w:hAnsi="Arial" w:cs="Arial"/>
        </w:rPr>
      </w:pPr>
      <w:r w:rsidRPr="00630C42">
        <w:rPr>
          <w:rFonts w:ascii="Arial" w:hAnsi="Arial" w:cs="Arial"/>
        </w:rPr>
        <w:t xml:space="preserve">Training plays a crucial role in ensuring staff feel confident and prepared to use the new system. </w:t>
      </w:r>
      <w:proofErr w:type="spellStart"/>
      <w:r w:rsidRPr="00630C42">
        <w:rPr>
          <w:rFonts w:ascii="Arial" w:hAnsi="Arial" w:cs="Arial"/>
        </w:rPr>
        <w:t>AKPerog</w:t>
      </w:r>
      <w:proofErr w:type="spellEnd"/>
      <w:r w:rsidRPr="00630C42">
        <w:rPr>
          <w:rFonts w:ascii="Arial" w:hAnsi="Arial" w:cs="Arial"/>
        </w:rPr>
        <w:t xml:space="preserve"> Ltd. should offer targeted training programmes covering system navigation, role-specific tasks, reporting, and data security. Training should be practical and hands-on, supported by tutorials, user guides, and helpdesk support.</w:t>
      </w:r>
    </w:p>
    <w:p w14:paraId="3CAD18FF" w14:textId="77777777" w:rsidR="00630C42" w:rsidRPr="00630C42" w:rsidRDefault="00630C42" w:rsidP="00630C42">
      <w:pPr>
        <w:rPr>
          <w:rFonts w:ascii="Arial" w:hAnsi="Arial" w:cs="Arial"/>
        </w:rPr>
      </w:pPr>
      <w:r w:rsidRPr="00630C42">
        <w:rPr>
          <w:rFonts w:ascii="Arial" w:hAnsi="Arial" w:cs="Arial"/>
        </w:rPr>
        <w:t>To manage organisational change effectively, a strong communication strategy is essential. Staff should be informed about the purpose of the new system, the benefits, and the project timeline. The company should appoint “super users” in each department who can support colleagues, identify problems early, and encourage correct system usage.</w:t>
      </w:r>
    </w:p>
    <w:p w14:paraId="647B66B8" w14:textId="040CCBD8" w:rsidR="00630C42" w:rsidRPr="00630C42" w:rsidRDefault="00630C42" w:rsidP="00630C42">
      <w:pPr>
        <w:rPr>
          <w:rFonts w:ascii="Arial" w:hAnsi="Arial" w:cs="Arial"/>
        </w:rPr>
      </w:pPr>
      <w:r w:rsidRPr="00630C42">
        <w:rPr>
          <w:rFonts w:ascii="Arial" w:hAnsi="Arial" w:cs="Arial"/>
        </w:rPr>
        <w:t>Effective change management reduces resistance and helps embed the new system into everyday operations.</w:t>
      </w:r>
    </w:p>
    <w:p w14:paraId="6D208DB6" w14:textId="77777777" w:rsidR="00630C42" w:rsidRPr="00630C42" w:rsidRDefault="00630C42" w:rsidP="00630C42">
      <w:pPr>
        <w:rPr>
          <w:rFonts w:ascii="Arial" w:hAnsi="Arial" w:cs="Arial"/>
        </w:rPr>
      </w:pPr>
      <w:r w:rsidRPr="00630C42">
        <w:rPr>
          <w:rFonts w:ascii="Arial" w:hAnsi="Arial" w:cs="Arial"/>
        </w:rPr>
        <w:t>Go-Live and Post-Implementation Support</w:t>
      </w:r>
    </w:p>
    <w:p w14:paraId="1ADFFF2B" w14:textId="77777777" w:rsidR="00630C42" w:rsidRPr="00630C42" w:rsidRDefault="00630C42" w:rsidP="00630C42">
      <w:pPr>
        <w:rPr>
          <w:rFonts w:ascii="Arial" w:hAnsi="Arial" w:cs="Arial"/>
        </w:rPr>
      </w:pPr>
      <w:r w:rsidRPr="00630C42">
        <w:rPr>
          <w:rFonts w:ascii="Arial" w:hAnsi="Arial" w:cs="Arial"/>
        </w:rPr>
        <w:t>A phased go-live approach is recommended to minimise operational disruption. This means piloting the system in one or two stores, monitoring performance, resolving issues, and then gradually rolling it out across all 30 stores and online operations.</w:t>
      </w:r>
    </w:p>
    <w:p w14:paraId="5C562381" w14:textId="423F8BB9" w:rsidR="00630C42" w:rsidRPr="00630C42" w:rsidRDefault="00630C42" w:rsidP="00630C42">
      <w:pPr>
        <w:rPr>
          <w:rFonts w:ascii="Arial" w:hAnsi="Arial" w:cs="Arial"/>
        </w:rPr>
      </w:pPr>
      <w:r w:rsidRPr="00630C42">
        <w:rPr>
          <w:rFonts w:ascii="Arial" w:hAnsi="Arial" w:cs="Arial"/>
        </w:rPr>
        <w:t>During the initial months after launch, technical support and monitoring are essential. A dedicated support line should be provided for staff, and key performance indicators—such as order accuracy, stock discrepancies, customer satisfaction, and system response times—should be reviewed regularly.</w:t>
      </w:r>
    </w:p>
    <w:p w14:paraId="6F9CEC85" w14:textId="77777777" w:rsidR="00630C42" w:rsidRPr="00630C42" w:rsidRDefault="00630C42" w:rsidP="00630C42">
      <w:pPr>
        <w:rPr>
          <w:rFonts w:ascii="Arial" w:hAnsi="Arial" w:cs="Arial"/>
        </w:rPr>
      </w:pPr>
      <w:r w:rsidRPr="00630C42">
        <w:rPr>
          <w:rFonts w:ascii="Arial" w:hAnsi="Arial" w:cs="Arial"/>
        </w:rPr>
        <w:t>Post-implementation, the system should be continuously improved. This involves reviewing feedback, updating workflows, and exploring opportunities to introduce advanced functions such as predictive analytics, marketing automation enhancements, and improved cybersecurity tools.</w:t>
      </w:r>
    </w:p>
    <w:p w14:paraId="5BBFCE0C" w14:textId="727316F2" w:rsidR="00630C42" w:rsidRPr="00630C42" w:rsidRDefault="00630C42" w:rsidP="00630C42">
      <w:pPr>
        <w:rPr>
          <w:rFonts w:ascii="Arial" w:hAnsi="Arial" w:cs="Arial"/>
          <w:u w:val="single"/>
        </w:rPr>
      </w:pPr>
      <w:r w:rsidRPr="00630C42">
        <w:rPr>
          <w:rFonts w:ascii="Arial" w:hAnsi="Arial" w:cs="Arial"/>
          <w:u w:val="single"/>
        </w:rPr>
        <w:t>5. Conclusion</w:t>
      </w:r>
    </w:p>
    <w:p w14:paraId="68507980" w14:textId="77777777" w:rsidR="00630C42" w:rsidRPr="00630C42" w:rsidRDefault="00630C42" w:rsidP="00630C42">
      <w:pPr>
        <w:rPr>
          <w:rFonts w:ascii="Arial" w:hAnsi="Arial" w:cs="Arial"/>
        </w:rPr>
      </w:pPr>
      <w:proofErr w:type="spellStart"/>
      <w:r w:rsidRPr="00630C42">
        <w:rPr>
          <w:rFonts w:ascii="Arial" w:hAnsi="Arial" w:cs="Arial"/>
        </w:rPr>
        <w:t>AKPerog</w:t>
      </w:r>
      <w:proofErr w:type="spellEnd"/>
      <w:r w:rsidRPr="00630C42">
        <w:rPr>
          <w:rFonts w:ascii="Arial" w:hAnsi="Arial" w:cs="Arial"/>
        </w:rPr>
        <w:t xml:space="preserve"> Ltd.’s rapid growth has highlighted significant limitations in its current information systems. </w:t>
      </w:r>
      <w:proofErr w:type="gramStart"/>
      <w:r w:rsidRPr="00630C42">
        <w:rPr>
          <w:rFonts w:ascii="Arial" w:hAnsi="Arial" w:cs="Arial"/>
        </w:rPr>
        <w:t>Manual inventory processes,</w:t>
      </w:r>
      <w:proofErr w:type="gramEnd"/>
      <w:r w:rsidRPr="00630C42">
        <w:rPr>
          <w:rFonts w:ascii="Arial" w:hAnsi="Arial" w:cs="Arial"/>
        </w:rPr>
        <w:t xml:space="preserve"> disconnected customer data, and spreadsheet-based reporting are creating operational inefficiencies that affect accuracy, customer satisfaction, and strategic decision-making (Laudon and Laudon, 2022). These weaknesses make it difficult for the organisation to manage stock effectively, deliver personalised customer service, or respond to real-time business trends.</w:t>
      </w:r>
    </w:p>
    <w:p w14:paraId="725206DA" w14:textId="77777777" w:rsidR="00630C42" w:rsidRPr="00630C42" w:rsidRDefault="00630C42" w:rsidP="00630C42">
      <w:pPr>
        <w:rPr>
          <w:rFonts w:ascii="Arial" w:hAnsi="Arial" w:cs="Arial"/>
        </w:rPr>
      </w:pPr>
      <w:r w:rsidRPr="00630C42">
        <w:rPr>
          <w:rFonts w:ascii="Arial" w:hAnsi="Arial" w:cs="Arial"/>
        </w:rPr>
        <w:t>Implementing an integrated ERP and CRM system provides a practical and future-focused solution. ERP technology will streamline core processes, automate data flows, and improve visibility across sales, finance and inventory, while the CRM system will centralise customer information and support more targeted marketing and service delivery (Chong and Ooi, 2022; Chen, 2021). Together, these systems will enhance operational efficiency, strengthen data security and GDPR compliance, and enable managers to make informed, data-driven decisions (Richardson and Jackson, 2020).</w:t>
      </w:r>
    </w:p>
    <w:p w14:paraId="4FDDD3DA" w14:textId="77777777" w:rsidR="00630C42" w:rsidRPr="00630C42" w:rsidRDefault="00630C42" w:rsidP="00630C42">
      <w:pPr>
        <w:rPr>
          <w:rFonts w:ascii="Arial" w:hAnsi="Arial" w:cs="Arial"/>
        </w:rPr>
      </w:pPr>
      <w:r w:rsidRPr="00630C42">
        <w:rPr>
          <w:rFonts w:ascii="Arial" w:hAnsi="Arial" w:cs="Arial"/>
        </w:rPr>
        <w:t xml:space="preserve">Overall, the proposed information system will not only resolve current challenges but also provide </w:t>
      </w:r>
      <w:proofErr w:type="spellStart"/>
      <w:r w:rsidRPr="00630C42">
        <w:rPr>
          <w:rFonts w:ascii="Arial" w:hAnsi="Arial" w:cs="Arial"/>
        </w:rPr>
        <w:t>AKPerog</w:t>
      </w:r>
      <w:proofErr w:type="spellEnd"/>
      <w:r w:rsidRPr="00630C42">
        <w:rPr>
          <w:rFonts w:ascii="Arial" w:hAnsi="Arial" w:cs="Arial"/>
        </w:rPr>
        <w:t xml:space="preserve"> Ltd. with a scalable and reliable platform to support ongoing expansion, improved performance, and long-term competitive advantage.</w:t>
      </w:r>
    </w:p>
    <w:p w14:paraId="4A727A34" w14:textId="77777777" w:rsidR="00630C42" w:rsidRPr="00630C42" w:rsidRDefault="00630C42" w:rsidP="00630C42">
      <w:pPr>
        <w:rPr>
          <w:rFonts w:ascii="Arial" w:hAnsi="Arial" w:cs="Arial"/>
        </w:rPr>
      </w:pPr>
    </w:p>
    <w:p w14:paraId="020ADD8E" w14:textId="77777777" w:rsidR="00630C42" w:rsidRPr="00630C42" w:rsidRDefault="00630C42" w:rsidP="00630C42">
      <w:pPr>
        <w:rPr>
          <w:rFonts w:ascii="Arial" w:hAnsi="Arial" w:cs="Arial"/>
        </w:rPr>
      </w:pPr>
    </w:p>
    <w:p w14:paraId="602578EE" w14:textId="24C704AB" w:rsidR="00630C42" w:rsidRPr="00630C42" w:rsidRDefault="00630C42" w:rsidP="00630C42">
      <w:pPr>
        <w:rPr>
          <w:rFonts w:ascii="Arial" w:hAnsi="Arial" w:cs="Arial"/>
        </w:rPr>
      </w:pPr>
      <w:r w:rsidRPr="00630C42">
        <w:rPr>
          <w:rFonts w:ascii="Arial" w:hAnsi="Arial" w:cs="Arial"/>
        </w:rPr>
        <w:t>Reference List (Harvard Style)</w:t>
      </w:r>
    </w:p>
    <w:p w14:paraId="189D1E67" w14:textId="77777777" w:rsidR="00630C42" w:rsidRPr="00630C42" w:rsidRDefault="00630C42" w:rsidP="00630C42">
      <w:pPr>
        <w:rPr>
          <w:rFonts w:ascii="Arial" w:hAnsi="Arial" w:cs="Arial"/>
        </w:rPr>
      </w:pPr>
      <w:proofErr w:type="spellStart"/>
      <w:r w:rsidRPr="00630C42">
        <w:rPr>
          <w:rFonts w:ascii="Arial" w:hAnsi="Arial" w:cs="Arial"/>
        </w:rPr>
        <w:t>Bocij</w:t>
      </w:r>
      <w:proofErr w:type="spellEnd"/>
      <w:r w:rsidRPr="00630C42">
        <w:rPr>
          <w:rFonts w:ascii="Arial" w:hAnsi="Arial" w:cs="Arial"/>
        </w:rPr>
        <w:t xml:space="preserve">, P., Greasley, A. and Hickie, S., 2023. </w:t>
      </w:r>
      <w:r w:rsidRPr="00630C42">
        <w:rPr>
          <w:rFonts w:ascii="Arial" w:hAnsi="Arial" w:cs="Arial"/>
          <w:i/>
          <w:iCs/>
        </w:rPr>
        <w:t>Business Information Systems: Technology, Development and Management for the Modern Business</w:t>
      </w:r>
      <w:r w:rsidRPr="00630C42">
        <w:rPr>
          <w:rFonts w:ascii="Arial" w:hAnsi="Arial" w:cs="Arial"/>
        </w:rPr>
        <w:t>. 7th ed. Harlow: Pearson.</w:t>
      </w:r>
    </w:p>
    <w:p w14:paraId="5EA40406" w14:textId="77777777" w:rsidR="00630C42" w:rsidRPr="00630C42" w:rsidRDefault="00630C42" w:rsidP="00630C42">
      <w:pPr>
        <w:rPr>
          <w:rFonts w:ascii="Arial" w:hAnsi="Arial" w:cs="Arial"/>
        </w:rPr>
      </w:pPr>
      <w:r w:rsidRPr="00630C42">
        <w:rPr>
          <w:rFonts w:ascii="Arial" w:hAnsi="Arial" w:cs="Arial"/>
        </w:rPr>
        <w:t xml:space="preserve">Chen, J., 2021. ‘Customer relationship management (CRM) systems and customer engagement in retail’. </w:t>
      </w:r>
      <w:r w:rsidRPr="00630C42">
        <w:rPr>
          <w:rFonts w:ascii="Arial" w:hAnsi="Arial" w:cs="Arial"/>
          <w:i/>
          <w:iCs/>
        </w:rPr>
        <w:t>Journal of Retail Technology</w:t>
      </w:r>
      <w:r w:rsidRPr="00630C42">
        <w:rPr>
          <w:rFonts w:ascii="Arial" w:hAnsi="Arial" w:cs="Arial"/>
        </w:rPr>
        <w:t>, 14(2), pp.45–60.</w:t>
      </w:r>
    </w:p>
    <w:p w14:paraId="553B3345" w14:textId="77777777" w:rsidR="00630C42" w:rsidRPr="00630C42" w:rsidRDefault="00630C42" w:rsidP="00630C42">
      <w:pPr>
        <w:rPr>
          <w:rFonts w:ascii="Arial" w:hAnsi="Arial" w:cs="Arial"/>
        </w:rPr>
      </w:pPr>
      <w:r w:rsidRPr="00630C42">
        <w:rPr>
          <w:rFonts w:ascii="Arial" w:hAnsi="Arial" w:cs="Arial"/>
        </w:rPr>
        <w:t xml:space="preserve">Chong, A.Y.L. and Ooi, K.B., 2022. ‘The impact of ERP adoption on organisational performance’. </w:t>
      </w:r>
      <w:r w:rsidRPr="00630C42">
        <w:rPr>
          <w:rFonts w:ascii="Arial" w:hAnsi="Arial" w:cs="Arial"/>
          <w:i/>
          <w:iCs/>
        </w:rPr>
        <w:t>International Journal of Information Management</w:t>
      </w:r>
      <w:r w:rsidRPr="00630C42">
        <w:rPr>
          <w:rFonts w:ascii="Arial" w:hAnsi="Arial" w:cs="Arial"/>
        </w:rPr>
        <w:t>, 63, pp.1–12.</w:t>
      </w:r>
    </w:p>
    <w:p w14:paraId="5B2AB6C8" w14:textId="77777777" w:rsidR="00630C42" w:rsidRPr="00630C42" w:rsidRDefault="00630C42" w:rsidP="00630C42">
      <w:pPr>
        <w:rPr>
          <w:rFonts w:ascii="Arial" w:hAnsi="Arial" w:cs="Arial"/>
        </w:rPr>
      </w:pPr>
      <w:r w:rsidRPr="00630C42">
        <w:rPr>
          <w:rFonts w:ascii="Arial" w:hAnsi="Arial" w:cs="Arial"/>
        </w:rPr>
        <w:t xml:space="preserve">Laudon, K.C. and Laudon, J.P., 2022. </w:t>
      </w:r>
      <w:r w:rsidRPr="00630C42">
        <w:rPr>
          <w:rFonts w:ascii="Arial" w:hAnsi="Arial" w:cs="Arial"/>
          <w:i/>
          <w:iCs/>
        </w:rPr>
        <w:t>Management Information Systems: Managing the Digital Firm</w:t>
      </w:r>
      <w:r w:rsidRPr="00630C42">
        <w:rPr>
          <w:rFonts w:ascii="Arial" w:hAnsi="Arial" w:cs="Arial"/>
        </w:rPr>
        <w:t>. 17th ed. Harlow: Pearson.</w:t>
      </w:r>
    </w:p>
    <w:p w14:paraId="10B2F2E5" w14:textId="77777777" w:rsidR="00630C42" w:rsidRPr="00630C42" w:rsidRDefault="00630C42" w:rsidP="00630C42">
      <w:pPr>
        <w:rPr>
          <w:rFonts w:ascii="Arial" w:hAnsi="Arial" w:cs="Arial"/>
        </w:rPr>
      </w:pPr>
      <w:r w:rsidRPr="00630C42">
        <w:rPr>
          <w:rFonts w:ascii="Arial" w:hAnsi="Arial" w:cs="Arial"/>
        </w:rPr>
        <w:t xml:space="preserve">Monk, E. and Wagner, B., 2020. </w:t>
      </w:r>
      <w:r w:rsidRPr="00630C42">
        <w:rPr>
          <w:rFonts w:ascii="Arial" w:hAnsi="Arial" w:cs="Arial"/>
          <w:i/>
          <w:iCs/>
        </w:rPr>
        <w:t>Concepts in Enterprise Resource Planning</w:t>
      </w:r>
      <w:r w:rsidRPr="00630C42">
        <w:rPr>
          <w:rFonts w:ascii="Arial" w:hAnsi="Arial" w:cs="Arial"/>
        </w:rPr>
        <w:t>. 5th ed. Boston: Cengage Learning.</w:t>
      </w:r>
    </w:p>
    <w:p w14:paraId="3C1D05AC" w14:textId="18920B33" w:rsidR="00630C42" w:rsidRPr="00630C42" w:rsidRDefault="00630C42" w:rsidP="00630C42">
      <w:pPr>
        <w:rPr>
          <w:rFonts w:ascii="Arial" w:hAnsi="Arial" w:cs="Arial"/>
        </w:rPr>
      </w:pPr>
      <w:r w:rsidRPr="00630C42">
        <w:rPr>
          <w:rFonts w:ascii="Arial" w:hAnsi="Arial" w:cs="Arial"/>
        </w:rPr>
        <w:t xml:space="preserve">Oracle, 2023. </w:t>
      </w:r>
      <w:r w:rsidRPr="00630C42">
        <w:rPr>
          <w:rFonts w:ascii="Arial" w:hAnsi="Arial" w:cs="Arial"/>
          <w:i/>
          <w:iCs/>
        </w:rPr>
        <w:t>ERP in Retail: How Integrated Systems Improve Operations</w:t>
      </w:r>
      <w:r w:rsidRPr="00630C42">
        <w:rPr>
          <w:rFonts w:ascii="Arial" w:hAnsi="Arial" w:cs="Arial"/>
        </w:rPr>
        <w:t xml:space="preserve">. Available at: </w:t>
      </w:r>
      <w:hyperlink r:id="rId5" w:tgtFrame="_new" w:history="1">
        <w:r w:rsidRPr="00630C42">
          <w:rPr>
            <w:rStyle w:val="Hyperlink"/>
            <w:rFonts w:ascii="Arial" w:hAnsi="Arial" w:cs="Arial"/>
          </w:rPr>
          <w:t>https://www.oracle.com</w:t>
        </w:r>
      </w:hyperlink>
      <w:r w:rsidRPr="00630C42">
        <w:rPr>
          <w:rFonts w:ascii="Arial" w:hAnsi="Arial" w:cs="Arial"/>
        </w:rPr>
        <w:t xml:space="preserve"> </w:t>
      </w:r>
    </w:p>
    <w:p w14:paraId="406F6017" w14:textId="77777777" w:rsidR="00630C42" w:rsidRPr="00630C42" w:rsidRDefault="00630C42" w:rsidP="00630C42">
      <w:pPr>
        <w:rPr>
          <w:rFonts w:ascii="Arial" w:hAnsi="Arial" w:cs="Arial"/>
        </w:rPr>
      </w:pPr>
      <w:r w:rsidRPr="00630C42">
        <w:rPr>
          <w:rFonts w:ascii="Arial" w:hAnsi="Arial" w:cs="Arial"/>
        </w:rPr>
        <w:t xml:space="preserve">Rainer, R.K. and Prince, B., 2021. </w:t>
      </w:r>
      <w:r w:rsidRPr="00630C42">
        <w:rPr>
          <w:rFonts w:ascii="Arial" w:hAnsi="Arial" w:cs="Arial"/>
          <w:i/>
          <w:iCs/>
        </w:rPr>
        <w:t>Introduction to Information Systems: People, Technology and Processes</w:t>
      </w:r>
      <w:r w:rsidRPr="00630C42">
        <w:rPr>
          <w:rFonts w:ascii="Arial" w:hAnsi="Arial" w:cs="Arial"/>
        </w:rPr>
        <w:t>. 7th ed. Hoboken: Wiley.</w:t>
      </w:r>
    </w:p>
    <w:p w14:paraId="0BC62C93" w14:textId="77777777" w:rsidR="00630C42" w:rsidRPr="00630C42" w:rsidRDefault="00630C42" w:rsidP="00630C42">
      <w:pPr>
        <w:rPr>
          <w:rFonts w:ascii="Arial" w:hAnsi="Arial" w:cs="Arial"/>
        </w:rPr>
      </w:pPr>
      <w:r w:rsidRPr="00630C42">
        <w:rPr>
          <w:rFonts w:ascii="Arial" w:hAnsi="Arial" w:cs="Arial"/>
        </w:rPr>
        <w:t xml:space="preserve">Richardson, A. and Jackson, T., 2020. ‘Data security and GDPR compliance within retail information </w:t>
      </w:r>
      <w:proofErr w:type="gramStart"/>
      <w:r w:rsidRPr="00630C42">
        <w:rPr>
          <w:rFonts w:ascii="Arial" w:hAnsi="Arial" w:cs="Arial"/>
        </w:rPr>
        <w:t>systems’</w:t>
      </w:r>
      <w:proofErr w:type="gramEnd"/>
      <w:r w:rsidRPr="00630C42">
        <w:rPr>
          <w:rFonts w:ascii="Arial" w:hAnsi="Arial" w:cs="Arial"/>
        </w:rPr>
        <w:t xml:space="preserve">. </w:t>
      </w:r>
      <w:r w:rsidRPr="00630C42">
        <w:rPr>
          <w:rFonts w:ascii="Arial" w:hAnsi="Arial" w:cs="Arial"/>
          <w:i/>
          <w:iCs/>
        </w:rPr>
        <w:t>Information Systems Review</w:t>
      </w:r>
      <w:r w:rsidRPr="00630C42">
        <w:rPr>
          <w:rFonts w:ascii="Arial" w:hAnsi="Arial" w:cs="Arial"/>
        </w:rPr>
        <w:t>, 18(3), pp.112–128.</w:t>
      </w:r>
    </w:p>
    <w:p w14:paraId="4CA8AB30" w14:textId="77777777" w:rsidR="00630C42" w:rsidRPr="00630C42" w:rsidRDefault="00630C42" w:rsidP="00630C42">
      <w:pPr>
        <w:rPr>
          <w:rFonts w:ascii="Arial" w:hAnsi="Arial" w:cs="Arial"/>
        </w:rPr>
      </w:pPr>
      <w:r w:rsidRPr="00630C42">
        <w:rPr>
          <w:rFonts w:ascii="Arial" w:hAnsi="Arial" w:cs="Arial"/>
        </w:rPr>
        <w:t xml:space="preserve">SAP, 2022. </w:t>
      </w:r>
      <w:r w:rsidRPr="00630C42">
        <w:rPr>
          <w:rFonts w:ascii="Arial" w:hAnsi="Arial" w:cs="Arial"/>
          <w:i/>
          <w:iCs/>
        </w:rPr>
        <w:t>Transforming Retail Operations with ERP</w:t>
      </w:r>
      <w:r w:rsidRPr="00630C42">
        <w:rPr>
          <w:rFonts w:ascii="Arial" w:hAnsi="Arial" w:cs="Arial"/>
        </w:rPr>
        <w:t xml:space="preserve">. Available at: </w:t>
      </w:r>
      <w:hyperlink r:id="rId6" w:tgtFrame="_new" w:history="1">
        <w:r w:rsidRPr="00630C42">
          <w:rPr>
            <w:rStyle w:val="Hyperlink"/>
            <w:rFonts w:ascii="Arial" w:hAnsi="Arial" w:cs="Arial"/>
          </w:rPr>
          <w:t>https://www.sap.com</w:t>
        </w:r>
      </w:hyperlink>
      <w:r w:rsidRPr="00630C42">
        <w:rPr>
          <w:rFonts w:ascii="Arial" w:hAnsi="Arial" w:cs="Arial"/>
        </w:rPr>
        <w:t xml:space="preserve"> (Accessed: [insert date]).</w:t>
      </w:r>
    </w:p>
    <w:p w14:paraId="7DBC3B95" w14:textId="77777777" w:rsidR="00630C42" w:rsidRPr="00630C42" w:rsidRDefault="00630C42" w:rsidP="00630C42">
      <w:pPr>
        <w:rPr>
          <w:rFonts w:ascii="Arial" w:hAnsi="Arial" w:cs="Arial"/>
        </w:rPr>
      </w:pPr>
      <w:r w:rsidRPr="00630C42">
        <w:rPr>
          <w:rFonts w:ascii="Arial" w:hAnsi="Arial" w:cs="Arial"/>
        </w:rPr>
        <w:t xml:space="preserve">Stair, R. and Reynolds, G., 2021. </w:t>
      </w:r>
      <w:r w:rsidRPr="00630C42">
        <w:rPr>
          <w:rFonts w:ascii="Arial" w:hAnsi="Arial" w:cs="Arial"/>
          <w:i/>
          <w:iCs/>
        </w:rPr>
        <w:t>Principles of Information Systems</w:t>
      </w:r>
      <w:r w:rsidRPr="00630C42">
        <w:rPr>
          <w:rFonts w:ascii="Arial" w:hAnsi="Arial" w:cs="Arial"/>
        </w:rPr>
        <w:t>. 14th ed. Boston: Cengage Learning.</w:t>
      </w:r>
    </w:p>
    <w:p w14:paraId="0EB6D5DE" w14:textId="77777777" w:rsidR="00630C42" w:rsidRPr="00630C42" w:rsidRDefault="00630C42">
      <w:pPr>
        <w:rPr>
          <w:rFonts w:ascii="Arial" w:hAnsi="Arial" w:cs="Arial"/>
        </w:rPr>
      </w:pPr>
    </w:p>
    <w:sectPr w:rsidR="00630C42" w:rsidRPr="00630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95816"/>
    <w:multiLevelType w:val="multilevel"/>
    <w:tmpl w:val="3826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E57FA9"/>
    <w:multiLevelType w:val="multilevel"/>
    <w:tmpl w:val="ABB4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230657">
    <w:abstractNumId w:val="0"/>
  </w:num>
  <w:num w:numId="2" w16cid:durableId="811825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0C42"/>
    <w:rsid w:val="002F0625"/>
    <w:rsid w:val="00630C42"/>
    <w:rsid w:val="007A6FA0"/>
    <w:rsid w:val="00815CAB"/>
    <w:rsid w:val="009E0013"/>
    <w:rsid w:val="00A607A8"/>
    <w:rsid w:val="00BC2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000F"/>
  <w15:chartTrackingRefBased/>
  <w15:docId w15:val="{F2C44C50-4198-4A75-8160-70DF3CA86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C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0C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0C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0C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0C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0C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C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C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C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C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0C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0C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0C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0C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0C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C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C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C42"/>
    <w:rPr>
      <w:rFonts w:eastAsiaTheme="majorEastAsia" w:cstheme="majorBidi"/>
      <w:color w:val="272727" w:themeColor="text1" w:themeTint="D8"/>
    </w:rPr>
  </w:style>
  <w:style w:type="paragraph" w:styleId="Title">
    <w:name w:val="Title"/>
    <w:basedOn w:val="Normal"/>
    <w:next w:val="Normal"/>
    <w:link w:val="TitleChar"/>
    <w:uiPriority w:val="10"/>
    <w:qFormat/>
    <w:rsid w:val="00630C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C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C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C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C42"/>
    <w:pPr>
      <w:spacing w:before="160"/>
      <w:jc w:val="center"/>
    </w:pPr>
    <w:rPr>
      <w:i/>
      <w:iCs/>
      <w:color w:val="404040" w:themeColor="text1" w:themeTint="BF"/>
    </w:rPr>
  </w:style>
  <w:style w:type="character" w:customStyle="1" w:styleId="QuoteChar">
    <w:name w:val="Quote Char"/>
    <w:basedOn w:val="DefaultParagraphFont"/>
    <w:link w:val="Quote"/>
    <w:uiPriority w:val="29"/>
    <w:rsid w:val="00630C42"/>
    <w:rPr>
      <w:i/>
      <w:iCs/>
      <w:color w:val="404040" w:themeColor="text1" w:themeTint="BF"/>
    </w:rPr>
  </w:style>
  <w:style w:type="paragraph" w:styleId="ListParagraph">
    <w:name w:val="List Paragraph"/>
    <w:basedOn w:val="Normal"/>
    <w:uiPriority w:val="34"/>
    <w:qFormat/>
    <w:rsid w:val="00630C42"/>
    <w:pPr>
      <w:ind w:left="720"/>
      <w:contextualSpacing/>
    </w:pPr>
  </w:style>
  <w:style w:type="character" w:styleId="IntenseEmphasis">
    <w:name w:val="Intense Emphasis"/>
    <w:basedOn w:val="DefaultParagraphFont"/>
    <w:uiPriority w:val="21"/>
    <w:qFormat/>
    <w:rsid w:val="00630C42"/>
    <w:rPr>
      <w:i/>
      <w:iCs/>
      <w:color w:val="2F5496" w:themeColor="accent1" w:themeShade="BF"/>
    </w:rPr>
  </w:style>
  <w:style w:type="paragraph" w:styleId="IntenseQuote">
    <w:name w:val="Intense Quote"/>
    <w:basedOn w:val="Normal"/>
    <w:next w:val="Normal"/>
    <w:link w:val="IntenseQuoteChar"/>
    <w:uiPriority w:val="30"/>
    <w:qFormat/>
    <w:rsid w:val="00630C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0C42"/>
    <w:rPr>
      <w:i/>
      <w:iCs/>
      <w:color w:val="2F5496" w:themeColor="accent1" w:themeShade="BF"/>
    </w:rPr>
  </w:style>
  <w:style w:type="character" w:styleId="IntenseReference">
    <w:name w:val="Intense Reference"/>
    <w:basedOn w:val="DefaultParagraphFont"/>
    <w:uiPriority w:val="32"/>
    <w:qFormat/>
    <w:rsid w:val="00630C42"/>
    <w:rPr>
      <w:b/>
      <w:bCs/>
      <w:smallCaps/>
      <w:color w:val="2F5496" w:themeColor="accent1" w:themeShade="BF"/>
      <w:spacing w:val="5"/>
    </w:rPr>
  </w:style>
  <w:style w:type="character" w:styleId="Hyperlink">
    <w:name w:val="Hyperlink"/>
    <w:basedOn w:val="DefaultParagraphFont"/>
    <w:uiPriority w:val="99"/>
    <w:unhideWhenUsed/>
    <w:rsid w:val="00630C42"/>
    <w:rPr>
      <w:color w:val="0563C1" w:themeColor="hyperlink"/>
      <w:u w:val="single"/>
    </w:rPr>
  </w:style>
  <w:style w:type="character" w:styleId="UnresolvedMention">
    <w:name w:val="Unresolved Mention"/>
    <w:basedOn w:val="DefaultParagraphFont"/>
    <w:uiPriority w:val="99"/>
    <w:semiHidden/>
    <w:unhideWhenUsed/>
    <w:rsid w:val="00630C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p.com" TargetMode="External"/><Relationship Id="rId5" Type="http://schemas.openxmlformats.org/officeDocument/2006/relationships/hyperlink" Target="https://www.oracl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2572</Words>
  <Characters>14665</Characters>
  <Application>Microsoft Office Word</Application>
  <DocSecurity>0</DocSecurity>
  <Lines>122</Lines>
  <Paragraphs>34</Paragraphs>
  <ScaleCrop>false</ScaleCrop>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Tina Carpenter</cp:lastModifiedBy>
  <cp:revision>1</cp:revision>
  <dcterms:created xsi:type="dcterms:W3CDTF">2025-11-18T18:59:00Z</dcterms:created>
  <dcterms:modified xsi:type="dcterms:W3CDTF">2025-11-18T19:10:00Z</dcterms:modified>
</cp:coreProperties>
</file>