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7939730"/>
        <w:docPartObj>
          <w:docPartGallery w:val="Cover Pages"/>
          <w:docPartUnique/>
        </w:docPartObj>
      </w:sdtPr>
      <w:sdtEndPr>
        <w:rPr>
          <w:rFonts w:ascii="Times New Roman" w:hAnsi="Times New Roman" w:cs="Times New Roman"/>
          <w:b/>
          <w:bCs/>
          <w:sz w:val="24"/>
          <w:szCs w:val="24"/>
        </w:rPr>
      </w:sdtEndPr>
      <w:sdtContent>
        <w:p w14:paraId="4B2E7BCC" w14:textId="1D0A3DC7" w:rsidR="00D87EC3" w:rsidRDefault="00D87EC3"/>
        <w:p w14:paraId="1B0F4007" w14:textId="3F351FFD" w:rsidR="00D87EC3" w:rsidRDefault="00D87EC3">
          <w:pPr>
            <w:rPr>
              <w:rFonts w:ascii="Times New Roman" w:hAnsi="Times New Roman" w:cs="Times New Roman"/>
              <w:b/>
              <w:bCs/>
              <w:sz w:val="24"/>
              <w:szCs w:val="24"/>
            </w:rPr>
          </w:pPr>
          <w:r>
            <w:rPr>
              <w:noProof/>
            </w:rPr>
            <mc:AlternateContent>
              <mc:Choice Requires="wps">
                <w:drawing>
                  <wp:anchor distT="0" distB="0" distL="114300" distR="114300" simplePos="0" relativeHeight="251662336" behindDoc="0" locked="0" layoutInCell="1" allowOverlap="1" wp14:anchorId="0743C3AE" wp14:editId="4DB69F0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21T00:00:00Z">
                                    <w:dateFormat w:val="MMMM d, yyyy"/>
                                    <w:lid w:val="en-US"/>
                                    <w:storeMappedDataAs w:val="dateTime"/>
                                    <w:calendar w:val="gregorian"/>
                                  </w:date>
                                </w:sdtPr>
                                <w:sdtContent>
                                  <w:p w14:paraId="33181107" w14:textId="3C635807" w:rsidR="00D87EC3" w:rsidRDefault="00D87EC3">
                                    <w:pPr>
                                      <w:pStyle w:val="NoSpacing"/>
                                      <w:jc w:val="right"/>
                                      <w:rPr>
                                        <w:caps/>
                                        <w:color w:val="0A1D30" w:themeColor="text2" w:themeShade="BF"/>
                                        <w:sz w:val="40"/>
                                        <w:szCs w:val="40"/>
                                      </w:rPr>
                                    </w:pPr>
                                    <w:r w:rsidRPr="00D87EC3">
                                      <w:rPr>
                                        <w:caps/>
                                        <w:color w:val="0A1D30" w:themeColor="text2" w:themeShade="BF"/>
                                        <w:sz w:val="24"/>
                                        <w:szCs w:val="24"/>
                                      </w:rPr>
                                      <w:t>May 21,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743C3A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21T00:00:00Z">
                              <w:dateFormat w:val="MMMM d, yyyy"/>
                              <w:lid w:val="en-US"/>
                              <w:storeMappedDataAs w:val="dateTime"/>
                              <w:calendar w:val="gregorian"/>
                            </w:date>
                          </w:sdtPr>
                          <w:sdtContent>
                            <w:p w14:paraId="33181107" w14:textId="3C635807" w:rsidR="00D87EC3" w:rsidRDefault="00D87EC3">
                              <w:pPr>
                                <w:pStyle w:val="NoSpacing"/>
                                <w:jc w:val="right"/>
                                <w:rPr>
                                  <w:caps/>
                                  <w:color w:val="0A1D30" w:themeColor="text2" w:themeShade="BF"/>
                                  <w:sz w:val="40"/>
                                  <w:szCs w:val="40"/>
                                </w:rPr>
                              </w:pPr>
                              <w:r w:rsidRPr="00D87EC3">
                                <w:rPr>
                                  <w:caps/>
                                  <w:color w:val="0A1D30" w:themeColor="text2" w:themeShade="BF"/>
                                  <w:sz w:val="24"/>
                                  <w:szCs w:val="24"/>
                                </w:rPr>
                                <w:t>May 21,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FFF847" wp14:editId="03E4BE1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D521422" w14:textId="51F9287E" w:rsidR="00D87EC3" w:rsidRDefault="00D87EC3">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10DB26FC" w14:textId="3859C2C5" w:rsidR="00D87EC3" w:rsidRDefault="00D87EC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99091195</w:t>
                                    </w:r>
                                  </w:sdtContent>
                                </w:sdt>
                              </w:p>
                              <w:p w14:paraId="427341BA" w14:textId="217E8D3F" w:rsidR="00D87EC3" w:rsidRDefault="00D87EC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1FFF847"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D521422" w14:textId="51F9287E" w:rsidR="00D87EC3" w:rsidRDefault="00D87EC3">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10DB26FC" w14:textId="3859C2C5" w:rsidR="00D87EC3" w:rsidRDefault="00D87EC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99091195</w:t>
                              </w:r>
                            </w:sdtContent>
                          </w:sdt>
                        </w:p>
                        <w:p w14:paraId="427341BA" w14:textId="217E8D3F" w:rsidR="00D87EC3" w:rsidRDefault="00D87EC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95D73C2" wp14:editId="112EDFE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D4E8A" w14:textId="4594958E" w:rsidR="00D87EC3" w:rsidRDefault="00D87EC3">
                                <w:pPr>
                                  <w:pStyle w:val="NoSpacing"/>
                                  <w:jc w:val="right"/>
                                  <w:rPr>
                                    <w:caps/>
                                    <w:color w:val="0A1D30" w:themeColor="text2" w:themeShade="BF"/>
                                    <w:sz w:val="52"/>
                                    <w:szCs w:val="52"/>
                                  </w:rPr>
                                </w:pPr>
                                <w:sdt>
                                  <w:sdtPr>
                                    <w:rPr>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87EC3">
                                      <w:rPr>
                                        <w:caps/>
                                        <w:color w:val="0A1D30" w:themeColor="text2" w:themeShade="BF"/>
                                        <w:sz w:val="40"/>
                                        <w:szCs w:val="40"/>
                                      </w:rPr>
                                      <w:t>Landscape characterisation</w:t>
                                    </w:r>
                                    <w:r>
                                      <w:rPr>
                                        <w:caps/>
                                        <w:color w:val="0A1D30" w:themeColor="text2" w:themeShade="BF"/>
                                        <w:sz w:val="40"/>
                                        <w:szCs w:val="40"/>
                                      </w:rPr>
                                      <w:t>:</w:t>
                                    </w:r>
                                    <w:r w:rsidRPr="00D87EC3">
                                      <w:rPr>
                                        <w:caps/>
                                        <w:color w:val="0A1D30" w:themeColor="text2" w:themeShade="BF"/>
                                        <w:sz w:val="40"/>
                                        <w:szCs w:val="40"/>
                                      </w:rPr>
                                      <w:br/>
                                      <w:t xml:space="preserve">   the Aeron valley, an ancient landscape forged by time </w:t>
                                    </w:r>
                                  </w:sdtContent>
                                </w:sdt>
                              </w:p>
                              <w:sdt>
                                <w:sdtPr>
                                  <w:rPr>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5AAF965" w14:textId="04496EC4" w:rsidR="00D87EC3" w:rsidRDefault="00D87EC3">
                                    <w:pPr>
                                      <w:pStyle w:val="NoSpacing"/>
                                      <w:jc w:val="right"/>
                                      <w:rPr>
                                        <w:smallCaps/>
                                        <w:color w:val="0E2841" w:themeColor="text2"/>
                                        <w:sz w:val="36"/>
                                        <w:szCs w:val="36"/>
                                      </w:rPr>
                                    </w:pPr>
                                    <w:r w:rsidRPr="00D87EC3">
                                      <w:rPr>
                                        <w:smallCaps/>
                                        <w:color w:val="0E2841" w:themeColor="text2"/>
                                        <w:sz w:val="32"/>
                                        <w:szCs w:val="32"/>
                                      </w:rPr>
                                      <w:t>Excavation and fieldwork. HPAR6004.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95D73C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AAD4E8A" w14:textId="4594958E" w:rsidR="00D87EC3" w:rsidRDefault="00D87EC3">
                          <w:pPr>
                            <w:pStyle w:val="NoSpacing"/>
                            <w:jc w:val="right"/>
                            <w:rPr>
                              <w:caps/>
                              <w:color w:val="0A1D30" w:themeColor="text2" w:themeShade="BF"/>
                              <w:sz w:val="52"/>
                              <w:szCs w:val="52"/>
                            </w:rPr>
                          </w:pPr>
                          <w:sdt>
                            <w:sdtPr>
                              <w:rPr>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87EC3">
                                <w:rPr>
                                  <w:caps/>
                                  <w:color w:val="0A1D30" w:themeColor="text2" w:themeShade="BF"/>
                                  <w:sz w:val="40"/>
                                  <w:szCs w:val="40"/>
                                </w:rPr>
                                <w:t>Landscape characterisation</w:t>
                              </w:r>
                              <w:r>
                                <w:rPr>
                                  <w:caps/>
                                  <w:color w:val="0A1D30" w:themeColor="text2" w:themeShade="BF"/>
                                  <w:sz w:val="40"/>
                                  <w:szCs w:val="40"/>
                                </w:rPr>
                                <w:t>:</w:t>
                              </w:r>
                              <w:r w:rsidRPr="00D87EC3">
                                <w:rPr>
                                  <w:caps/>
                                  <w:color w:val="0A1D30" w:themeColor="text2" w:themeShade="BF"/>
                                  <w:sz w:val="40"/>
                                  <w:szCs w:val="40"/>
                                </w:rPr>
                                <w:br/>
                                <w:t xml:space="preserve">   the Aeron valley, an ancient landscape forged by time </w:t>
                              </w:r>
                            </w:sdtContent>
                          </w:sdt>
                        </w:p>
                        <w:sdt>
                          <w:sdtPr>
                            <w:rPr>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5AAF965" w14:textId="04496EC4" w:rsidR="00D87EC3" w:rsidRDefault="00D87EC3">
                              <w:pPr>
                                <w:pStyle w:val="NoSpacing"/>
                                <w:jc w:val="right"/>
                                <w:rPr>
                                  <w:smallCaps/>
                                  <w:color w:val="0E2841" w:themeColor="text2"/>
                                  <w:sz w:val="36"/>
                                  <w:szCs w:val="36"/>
                                </w:rPr>
                              </w:pPr>
                              <w:r w:rsidRPr="00D87EC3">
                                <w:rPr>
                                  <w:smallCaps/>
                                  <w:color w:val="0E2841" w:themeColor="text2"/>
                                  <w:sz w:val="32"/>
                                  <w:szCs w:val="32"/>
                                </w:rPr>
                                <w:t>Excavation and fieldwork. HPAR6004.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E504F4C" wp14:editId="79FF012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0A6791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sz w:val="24"/>
              <w:szCs w:val="24"/>
            </w:rPr>
            <w:br w:type="page"/>
          </w:r>
        </w:p>
      </w:sdtContent>
    </w:sdt>
    <w:p w14:paraId="0E383958" w14:textId="47DD97A4" w:rsidR="001D7D4E" w:rsidRPr="003B269B" w:rsidRDefault="006861E7" w:rsidP="00182D24">
      <w:pPr>
        <w:jc w:val="center"/>
        <w:rPr>
          <w:rFonts w:ascii="Times New Roman" w:hAnsi="Times New Roman" w:cs="Times New Roman"/>
          <w:b/>
          <w:bCs/>
          <w:sz w:val="24"/>
          <w:szCs w:val="24"/>
        </w:rPr>
      </w:pPr>
      <w:r w:rsidRPr="003B269B">
        <w:rPr>
          <w:rFonts w:ascii="Times New Roman" w:hAnsi="Times New Roman" w:cs="Times New Roman"/>
          <w:b/>
          <w:bCs/>
          <w:sz w:val="24"/>
          <w:szCs w:val="24"/>
        </w:rPr>
        <w:lastRenderedPageBreak/>
        <w:t>Landscape Characterisation: The Aeron Valley</w:t>
      </w:r>
      <w:r w:rsidR="005B1F8B" w:rsidRPr="003B269B">
        <w:rPr>
          <w:rFonts w:ascii="Times New Roman" w:hAnsi="Times New Roman" w:cs="Times New Roman"/>
          <w:b/>
          <w:bCs/>
          <w:sz w:val="24"/>
          <w:szCs w:val="24"/>
        </w:rPr>
        <w:t>, an ancient landscape</w:t>
      </w:r>
      <w:r w:rsidR="00551DD2" w:rsidRPr="003B269B">
        <w:rPr>
          <w:rFonts w:ascii="Times New Roman" w:hAnsi="Times New Roman" w:cs="Times New Roman"/>
          <w:b/>
          <w:bCs/>
          <w:sz w:val="24"/>
          <w:szCs w:val="24"/>
        </w:rPr>
        <w:t xml:space="preserve"> forged by time</w:t>
      </w:r>
      <w:r w:rsidRPr="003B269B">
        <w:rPr>
          <w:rFonts w:ascii="Times New Roman" w:hAnsi="Times New Roman" w:cs="Times New Roman"/>
          <w:b/>
          <w:bCs/>
          <w:sz w:val="24"/>
          <w:szCs w:val="24"/>
        </w:rPr>
        <w:t>.</w:t>
      </w:r>
    </w:p>
    <w:p w14:paraId="19016E49" w14:textId="77777777" w:rsidR="005B1F8B" w:rsidRDefault="005B1F8B">
      <w:pPr>
        <w:rPr>
          <w:rFonts w:ascii="Times New Roman" w:hAnsi="Times New Roman" w:cs="Times New Roman"/>
          <w:sz w:val="24"/>
          <w:szCs w:val="24"/>
        </w:rPr>
      </w:pPr>
    </w:p>
    <w:p w14:paraId="3B1671DB" w14:textId="4DBB25A9" w:rsidR="005B1F8B" w:rsidRPr="0057417A" w:rsidRDefault="005B1F8B">
      <w:pPr>
        <w:rPr>
          <w:rFonts w:ascii="Times New Roman" w:hAnsi="Times New Roman" w:cs="Times New Roman"/>
          <w:b/>
          <w:bCs/>
          <w:sz w:val="24"/>
          <w:szCs w:val="24"/>
        </w:rPr>
      </w:pPr>
      <w:r w:rsidRPr="0057417A">
        <w:rPr>
          <w:rFonts w:ascii="Times New Roman" w:hAnsi="Times New Roman" w:cs="Times New Roman"/>
          <w:b/>
          <w:bCs/>
          <w:sz w:val="24"/>
          <w:szCs w:val="24"/>
        </w:rPr>
        <w:t>Abstract.</w:t>
      </w:r>
    </w:p>
    <w:p w14:paraId="7672F6F0" w14:textId="11999314" w:rsidR="005B1F8B" w:rsidRPr="00F71FF0" w:rsidRDefault="00551DD2" w:rsidP="00F71FF0">
      <w:pPr>
        <w:jc w:val="both"/>
        <w:rPr>
          <w:rFonts w:ascii="Times New Roman" w:hAnsi="Times New Roman" w:cs="Times New Roman"/>
          <w:sz w:val="20"/>
          <w:szCs w:val="20"/>
        </w:rPr>
      </w:pPr>
      <w:r w:rsidRPr="00F71FF0">
        <w:rPr>
          <w:rFonts w:ascii="Times New Roman" w:hAnsi="Times New Roman" w:cs="Times New Roman"/>
          <w:sz w:val="20"/>
          <w:szCs w:val="20"/>
        </w:rPr>
        <w:t>The Aeron valley in Ceredigion has</w:t>
      </w:r>
      <w:r w:rsidR="00365C1C" w:rsidRPr="00F71FF0">
        <w:rPr>
          <w:rFonts w:ascii="Times New Roman" w:hAnsi="Times New Roman" w:cs="Times New Roman"/>
          <w:sz w:val="20"/>
          <w:szCs w:val="20"/>
        </w:rPr>
        <w:t xml:space="preserve"> </w:t>
      </w:r>
      <w:r w:rsidRPr="00F71FF0">
        <w:rPr>
          <w:rFonts w:ascii="Times New Roman" w:hAnsi="Times New Roman" w:cs="Times New Roman"/>
          <w:sz w:val="20"/>
          <w:szCs w:val="20"/>
        </w:rPr>
        <w:t>been shaped over the millennia by geological processes and human activity that have created a diverse landscape</w:t>
      </w:r>
      <w:r w:rsidR="00365C1C" w:rsidRPr="00F71FF0">
        <w:rPr>
          <w:rFonts w:ascii="Times New Roman" w:hAnsi="Times New Roman" w:cs="Times New Roman"/>
          <w:sz w:val="20"/>
          <w:szCs w:val="20"/>
        </w:rPr>
        <w:t xml:space="preserve"> emersed in rural heritage and modern practices. By examining the factors that created the valley this report will assist in the understanding of the processes which manipulated and influenced its </w:t>
      </w:r>
      <w:r w:rsidR="00F71FF0" w:rsidRPr="00F71FF0">
        <w:rPr>
          <w:rFonts w:ascii="Times New Roman" w:hAnsi="Times New Roman" w:cs="Times New Roman"/>
          <w:sz w:val="20"/>
          <w:szCs w:val="20"/>
        </w:rPr>
        <w:t>development and</w:t>
      </w:r>
      <w:r w:rsidR="00365C1C" w:rsidRPr="00F71FF0">
        <w:rPr>
          <w:rFonts w:ascii="Times New Roman" w:hAnsi="Times New Roman" w:cs="Times New Roman"/>
          <w:sz w:val="20"/>
          <w:szCs w:val="20"/>
        </w:rPr>
        <w:t xml:space="preserve"> will allow an assessment of its characteristics and future </w:t>
      </w:r>
      <w:r w:rsidR="00F71FF0" w:rsidRPr="00F71FF0">
        <w:rPr>
          <w:rFonts w:ascii="Times New Roman" w:hAnsi="Times New Roman" w:cs="Times New Roman"/>
          <w:sz w:val="20"/>
          <w:szCs w:val="20"/>
        </w:rPr>
        <w:t>transformation.</w:t>
      </w:r>
    </w:p>
    <w:p w14:paraId="276B71F1" w14:textId="52FC7002" w:rsidR="005B1F8B" w:rsidRPr="00F71FF0" w:rsidRDefault="005B1F8B">
      <w:pPr>
        <w:rPr>
          <w:rFonts w:ascii="Times New Roman" w:hAnsi="Times New Roman" w:cs="Times New Roman"/>
          <w:color w:val="4C94D8" w:themeColor="text2" w:themeTint="80"/>
          <w:sz w:val="20"/>
          <w:szCs w:val="20"/>
        </w:rPr>
      </w:pPr>
      <w:r w:rsidRPr="00F71FF0">
        <w:rPr>
          <w:rFonts w:ascii="Times New Roman" w:hAnsi="Times New Roman" w:cs="Times New Roman"/>
          <w:color w:val="4C94D8" w:themeColor="text2" w:themeTint="80"/>
          <w:sz w:val="20"/>
          <w:szCs w:val="20"/>
        </w:rPr>
        <w:t>Keywords.</w:t>
      </w:r>
      <w:r w:rsidR="00911397" w:rsidRPr="00F71FF0">
        <w:rPr>
          <w:rFonts w:ascii="Times New Roman" w:hAnsi="Times New Roman" w:cs="Times New Roman"/>
          <w:color w:val="4C94D8" w:themeColor="text2" w:themeTint="80"/>
          <w:sz w:val="20"/>
          <w:szCs w:val="20"/>
        </w:rPr>
        <w:t xml:space="preserve"> Aeron, geology, agriculture</w:t>
      </w:r>
      <w:r w:rsidR="0054734F" w:rsidRPr="00F71FF0">
        <w:rPr>
          <w:rFonts w:ascii="Times New Roman" w:hAnsi="Times New Roman" w:cs="Times New Roman"/>
          <w:color w:val="4C94D8" w:themeColor="text2" w:themeTint="80"/>
          <w:sz w:val="20"/>
          <w:szCs w:val="20"/>
        </w:rPr>
        <w:t>, environment, human</w:t>
      </w:r>
      <w:r w:rsidR="00911397" w:rsidRPr="00F71FF0">
        <w:rPr>
          <w:rFonts w:ascii="Times New Roman" w:hAnsi="Times New Roman" w:cs="Times New Roman"/>
          <w:color w:val="4C94D8" w:themeColor="text2" w:themeTint="80"/>
          <w:sz w:val="20"/>
          <w:szCs w:val="20"/>
        </w:rPr>
        <w:t>.</w:t>
      </w:r>
    </w:p>
    <w:p w14:paraId="2EFF24EC" w14:textId="77777777" w:rsidR="005B1F8B" w:rsidRDefault="005B1F8B">
      <w:pPr>
        <w:rPr>
          <w:rFonts w:ascii="Times New Roman" w:hAnsi="Times New Roman" w:cs="Times New Roman"/>
          <w:sz w:val="24"/>
          <w:szCs w:val="24"/>
        </w:rPr>
      </w:pPr>
    </w:p>
    <w:p w14:paraId="42B84396" w14:textId="3AF4A928" w:rsidR="005B1F8B" w:rsidRPr="00F53C59" w:rsidRDefault="005B1F8B">
      <w:pPr>
        <w:rPr>
          <w:rFonts w:ascii="Times New Roman" w:hAnsi="Times New Roman" w:cs="Times New Roman"/>
          <w:b/>
          <w:bCs/>
          <w:sz w:val="24"/>
          <w:szCs w:val="24"/>
        </w:rPr>
      </w:pPr>
      <w:r w:rsidRPr="00F53C59">
        <w:rPr>
          <w:rFonts w:ascii="Times New Roman" w:hAnsi="Times New Roman" w:cs="Times New Roman"/>
          <w:b/>
          <w:bCs/>
          <w:sz w:val="24"/>
          <w:szCs w:val="24"/>
        </w:rPr>
        <w:t>Introduction.</w:t>
      </w:r>
    </w:p>
    <w:p w14:paraId="1A769218" w14:textId="5C9FEA5F" w:rsidR="008D2FA6" w:rsidRDefault="00D255AF">
      <w:pPr>
        <w:rPr>
          <w:rFonts w:ascii="Times New Roman" w:hAnsi="Times New Roman" w:cs="Times New Roman"/>
          <w:sz w:val="24"/>
          <w:szCs w:val="24"/>
        </w:rPr>
      </w:pPr>
      <w:r>
        <w:rPr>
          <w:rFonts w:ascii="Times New Roman" w:hAnsi="Times New Roman" w:cs="Times New Roman"/>
          <w:sz w:val="24"/>
          <w:szCs w:val="24"/>
        </w:rPr>
        <w:t>Situated in the</w:t>
      </w:r>
      <w:r w:rsidR="005D52EF">
        <w:rPr>
          <w:rFonts w:ascii="Times New Roman" w:hAnsi="Times New Roman" w:cs="Times New Roman"/>
          <w:sz w:val="24"/>
          <w:szCs w:val="24"/>
        </w:rPr>
        <w:t xml:space="preserve"> very middle of the county of Ceredigion, the Aeron valley is a</w:t>
      </w:r>
      <w:r w:rsidR="00182D24">
        <w:rPr>
          <w:rFonts w:ascii="Times New Roman" w:hAnsi="Times New Roman" w:cs="Times New Roman"/>
          <w:sz w:val="24"/>
          <w:szCs w:val="24"/>
        </w:rPr>
        <w:t xml:space="preserve">n ancient </w:t>
      </w:r>
      <w:r w:rsidR="005D52EF">
        <w:rPr>
          <w:rFonts w:ascii="Times New Roman" w:hAnsi="Times New Roman" w:cs="Times New Roman"/>
          <w:sz w:val="24"/>
          <w:szCs w:val="24"/>
        </w:rPr>
        <w:t xml:space="preserve"> landscape of rustic farmland surrounded by rolling hills (</w:t>
      </w:r>
      <w:r w:rsidR="00F53C59" w:rsidRPr="00F53C59">
        <w:rPr>
          <w:rFonts w:ascii="Times New Roman" w:hAnsi="Times New Roman" w:cs="Times New Roman"/>
          <w:sz w:val="24"/>
          <w:szCs w:val="24"/>
        </w:rPr>
        <w:t>Natural Resources Wales, 2014</w:t>
      </w:r>
      <w:r w:rsidR="005D52EF">
        <w:rPr>
          <w:rFonts w:ascii="Times New Roman" w:hAnsi="Times New Roman" w:cs="Times New Roman"/>
          <w:sz w:val="24"/>
          <w:szCs w:val="24"/>
        </w:rPr>
        <w:t>)</w:t>
      </w:r>
      <w:r w:rsidR="008D2FA6">
        <w:rPr>
          <w:rFonts w:ascii="Times New Roman" w:hAnsi="Times New Roman" w:cs="Times New Roman"/>
          <w:sz w:val="24"/>
          <w:szCs w:val="24"/>
        </w:rPr>
        <w:t>,  Figure 1</w:t>
      </w:r>
      <w:r w:rsidR="005D52EF">
        <w:rPr>
          <w:rFonts w:ascii="Times New Roman" w:hAnsi="Times New Roman" w:cs="Times New Roman"/>
          <w:sz w:val="24"/>
          <w:szCs w:val="24"/>
        </w:rPr>
        <w:t>. It is one of the primary river valleys in the county</w:t>
      </w:r>
      <w:r w:rsidR="00F53C59">
        <w:rPr>
          <w:rFonts w:ascii="Times New Roman" w:hAnsi="Times New Roman" w:cs="Times New Roman"/>
          <w:sz w:val="24"/>
          <w:szCs w:val="24"/>
        </w:rPr>
        <w:t xml:space="preserve"> and meanders in a distinct L shape from its source near Llyn </w:t>
      </w:r>
      <w:proofErr w:type="spellStart"/>
      <w:r w:rsidR="00F53C59">
        <w:rPr>
          <w:rFonts w:ascii="Times New Roman" w:hAnsi="Times New Roman" w:cs="Times New Roman"/>
          <w:sz w:val="24"/>
          <w:szCs w:val="24"/>
        </w:rPr>
        <w:t>Eiddwen</w:t>
      </w:r>
      <w:proofErr w:type="spellEnd"/>
      <w:r w:rsidR="00F53C59">
        <w:rPr>
          <w:rFonts w:ascii="Times New Roman" w:hAnsi="Times New Roman" w:cs="Times New Roman"/>
          <w:sz w:val="24"/>
          <w:szCs w:val="24"/>
        </w:rPr>
        <w:t xml:space="preserve"> in the northeast, to the coast at Aberaeron in the </w:t>
      </w:r>
      <w:r w:rsidR="00182D24">
        <w:rPr>
          <w:rFonts w:ascii="Times New Roman" w:hAnsi="Times New Roman" w:cs="Times New Roman"/>
          <w:sz w:val="24"/>
          <w:szCs w:val="24"/>
        </w:rPr>
        <w:t>north</w:t>
      </w:r>
      <w:r w:rsidR="00F53C59">
        <w:rPr>
          <w:rFonts w:ascii="Times New Roman" w:hAnsi="Times New Roman" w:cs="Times New Roman"/>
          <w:sz w:val="24"/>
          <w:szCs w:val="24"/>
        </w:rPr>
        <w:t>west (</w:t>
      </w:r>
      <w:r w:rsidR="005F5272" w:rsidRPr="005F5272">
        <w:rPr>
          <w:rFonts w:ascii="Times New Roman" w:hAnsi="Times New Roman" w:cs="Times New Roman"/>
          <w:sz w:val="24"/>
          <w:szCs w:val="24"/>
        </w:rPr>
        <w:t>Ceredigion County Council, 2014</w:t>
      </w:r>
      <w:r w:rsidR="005F5272">
        <w:rPr>
          <w:rFonts w:ascii="Times New Roman" w:hAnsi="Times New Roman" w:cs="Times New Roman"/>
          <w:sz w:val="24"/>
          <w:szCs w:val="24"/>
        </w:rPr>
        <w:t xml:space="preserve">; </w:t>
      </w:r>
      <w:r w:rsidR="00F53C59">
        <w:rPr>
          <w:rFonts w:ascii="Times New Roman" w:hAnsi="Times New Roman" w:cs="Times New Roman"/>
          <w:sz w:val="24"/>
          <w:szCs w:val="24"/>
        </w:rPr>
        <w:t>Natural Resources Wales, 2014;)</w:t>
      </w:r>
      <w:r w:rsidR="008D2FA6">
        <w:rPr>
          <w:rFonts w:ascii="Times New Roman" w:hAnsi="Times New Roman" w:cs="Times New Roman"/>
          <w:sz w:val="24"/>
          <w:szCs w:val="24"/>
        </w:rPr>
        <w:t>. The L shape is</w:t>
      </w:r>
      <w:r w:rsidR="005F5272">
        <w:rPr>
          <w:rFonts w:ascii="Times New Roman" w:hAnsi="Times New Roman" w:cs="Times New Roman"/>
          <w:sz w:val="24"/>
          <w:szCs w:val="24"/>
        </w:rPr>
        <w:t xml:space="preserve"> </w:t>
      </w:r>
      <w:r w:rsidR="008D2FA6">
        <w:rPr>
          <w:rFonts w:ascii="Times New Roman" w:hAnsi="Times New Roman" w:cs="Times New Roman"/>
          <w:sz w:val="24"/>
          <w:szCs w:val="24"/>
        </w:rPr>
        <w:t xml:space="preserve">highlighted in orange on </w:t>
      </w:r>
      <w:r w:rsidR="005F5272">
        <w:rPr>
          <w:rFonts w:ascii="Times New Roman" w:hAnsi="Times New Roman" w:cs="Times New Roman"/>
          <w:sz w:val="24"/>
          <w:szCs w:val="24"/>
        </w:rPr>
        <w:t xml:space="preserve">Figure </w:t>
      </w:r>
      <w:r w:rsidR="008D2FA6">
        <w:rPr>
          <w:rFonts w:ascii="Times New Roman" w:hAnsi="Times New Roman" w:cs="Times New Roman"/>
          <w:sz w:val="24"/>
          <w:szCs w:val="24"/>
        </w:rPr>
        <w:t>2</w:t>
      </w:r>
      <w:r w:rsidR="005F5272">
        <w:rPr>
          <w:rFonts w:ascii="Times New Roman" w:hAnsi="Times New Roman" w:cs="Times New Roman"/>
          <w:sz w:val="24"/>
          <w:szCs w:val="24"/>
        </w:rPr>
        <w:t>.</w:t>
      </w:r>
      <w:r w:rsidR="00F53C59">
        <w:rPr>
          <w:rFonts w:ascii="Times New Roman" w:hAnsi="Times New Roman" w:cs="Times New Roman"/>
          <w:sz w:val="24"/>
          <w:szCs w:val="24"/>
        </w:rPr>
        <w:t xml:space="preserve"> This report will examine the </w:t>
      </w:r>
      <w:r w:rsidR="007146FB">
        <w:rPr>
          <w:rFonts w:ascii="Times New Roman" w:hAnsi="Times New Roman" w:cs="Times New Roman"/>
          <w:sz w:val="24"/>
          <w:szCs w:val="24"/>
        </w:rPr>
        <w:t xml:space="preserve">geological </w:t>
      </w:r>
      <w:r w:rsidR="00F53C59">
        <w:rPr>
          <w:rFonts w:ascii="Times New Roman" w:hAnsi="Times New Roman" w:cs="Times New Roman"/>
          <w:sz w:val="24"/>
          <w:szCs w:val="24"/>
        </w:rPr>
        <w:t>processes involved in the creation of th</w:t>
      </w:r>
      <w:r w:rsidR="007146FB">
        <w:rPr>
          <w:rFonts w:ascii="Times New Roman" w:hAnsi="Times New Roman" w:cs="Times New Roman"/>
          <w:sz w:val="24"/>
          <w:szCs w:val="24"/>
        </w:rPr>
        <w:t>e</w:t>
      </w:r>
      <w:r w:rsidR="00F53C59">
        <w:rPr>
          <w:rFonts w:ascii="Times New Roman" w:hAnsi="Times New Roman" w:cs="Times New Roman"/>
          <w:sz w:val="24"/>
          <w:szCs w:val="24"/>
        </w:rPr>
        <w:t xml:space="preserve"> valley and will discuss how</w:t>
      </w:r>
      <w:r w:rsidR="007146FB">
        <w:rPr>
          <w:rFonts w:ascii="Times New Roman" w:hAnsi="Times New Roman" w:cs="Times New Roman"/>
          <w:sz w:val="24"/>
          <w:szCs w:val="24"/>
        </w:rPr>
        <w:t xml:space="preserve"> human activity has manipulated</w:t>
      </w:r>
      <w:r w:rsidR="00F53C59">
        <w:rPr>
          <w:rFonts w:ascii="Times New Roman" w:hAnsi="Times New Roman" w:cs="Times New Roman"/>
          <w:sz w:val="24"/>
          <w:szCs w:val="24"/>
        </w:rPr>
        <w:t xml:space="preserve"> the resources </w:t>
      </w:r>
      <w:r w:rsidR="007146FB">
        <w:rPr>
          <w:rFonts w:ascii="Times New Roman" w:hAnsi="Times New Roman" w:cs="Times New Roman"/>
          <w:sz w:val="24"/>
          <w:szCs w:val="24"/>
        </w:rPr>
        <w:t xml:space="preserve">that are to be found </w:t>
      </w:r>
      <w:r w:rsidR="00C074F3">
        <w:rPr>
          <w:rFonts w:ascii="Times New Roman" w:hAnsi="Times New Roman" w:cs="Times New Roman"/>
          <w:sz w:val="24"/>
          <w:szCs w:val="24"/>
        </w:rPr>
        <w:t>there,</w:t>
      </w:r>
      <w:r w:rsidR="008D2FA6">
        <w:rPr>
          <w:rFonts w:ascii="Times New Roman" w:hAnsi="Times New Roman" w:cs="Times New Roman"/>
          <w:sz w:val="24"/>
          <w:szCs w:val="24"/>
        </w:rPr>
        <w:t xml:space="preserve"> which</w:t>
      </w:r>
      <w:r w:rsidR="005F5272">
        <w:rPr>
          <w:rFonts w:ascii="Times New Roman" w:hAnsi="Times New Roman" w:cs="Times New Roman"/>
          <w:sz w:val="24"/>
          <w:szCs w:val="24"/>
        </w:rPr>
        <w:t xml:space="preserve"> </w:t>
      </w:r>
      <w:r w:rsidR="00345B74">
        <w:rPr>
          <w:rFonts w:ascii="Times New Roman" w:hAnsi="Times New Roman" w:cs="Times New Roman"/>
          <w:sz w:val="24"/>
          <w:szCs w:val="24"/>
        </w:rPr>
        <w:t>ha</w:t>
      </w:r>
      <w:r w:rsidR="0057417A">
        <w:rPr>
          <w:rFonts w:ascii="Times New Roman" w:hAnsi="Times New Roman" w:cs="Times New Roman"/>
          <w:sz w:val="24"/>
          <w:szCs w:val="24"/>
        </w:rPr>
        <w:t>ve</w:t>
      </w:r>
      <w:r w:rsidR="00345B74">
        <w:rPr>
          <w:rFonts w:ascii="Times New Roman" w:hAnsi="Times New Roman" w:cs="Times New Roman"/>
          <w:sz w:val="24"/>
          <w:szCs w:val="24"/>
        </w:rPr>
        <w:t xml:space="preserve"> </w:t>
      </w:r>
      <w:r w:rsidR="00180601">
        <w:rPr>
          <w:rFonts w:ascii="Times New Roman" w:hAnsi="Times New Roman" w:cs="Times New Roman"/>
          <w:sz w:val="24"/>
          <w:szCs w:val="24"/>
        </w:rPr>
        <w:t xml:space="preserve">ultimately </w:t>
      </w:r>
      <w:r w:rsidR="005F5272">
        <w:rPr>
          <w:rFonts w:ascii="Times New Roman" w:hAnsi="Times New Roman" w:cs="Times New Roman"/>
          <w:sz w:val="24"/>
          <w:szCs w:val="24"/>
        </w:rPr>
        <w:t>create</w:t>
      </w:r>
      <w:r w:rsidR="00345B74">
        <w:rPr>
          <w:rFonts w:ascii="Times New Roman" w:hAnsi="Times New Roman" w:cs="Times New Roman"/>
          <w:sz w:val="24"/>
          <w:szCs w:val="24"/>
        </w:rPr>
        <w:t>d</w:t>
      </w:r>
      <w:r w:rsidR="005F5272">
        <w:rPr>
          <w:rFonts w:ascii="Times New Roman" w:hAnsi="Times New Roman" w:cs="Times New Roman"/>
          <w:sz w:val="24"/>
          <w:szCs w:val="24"/>
        </w:rPr>
        <w:t xml:space="preserve"> the modern landscape.</w:t>
      </w:r>
    </w:p>
    <w:p w14:paraId="36B2178C" w14:textId="731DB012" w:rsidR="005F5272" w:rsidRPr="005F5272" w:rsidRDefault="005F5272" w:rsidP="005F5272">
      <w:pPr>
        <w:rPr>
          <w:rFonts w:ascii="Times New Roman" w:hAnsi="Times New Roman" w:cs="Times New Roman"/>
          <w:sz w:val="24"/>
          <w:szCs w:val="24"/>
        </w:rPr>
      </w:pPr>
      <w:r w:rsidRPr="005F5272">
        <w:rPr>
          <w:rFonts w:ascii="Times New Roman" w:hAnsi="Times New Roman" w:cs="Times New Roman"/>
          <w:noProof/>
          <w:sz w:val="24"/>
          <w:szCs w:val="24"/>
        </w:rPr>
        <w:drawing>
          <wp:inline distT="0" distB="0" distL="0" distR="0" wp14:anchorId="3ABE6EEC" wp14:editId="3FCB3E31">
            <wp:extent cx="5731510" cy="3824605"/>
            <wp:effectExtent l="0" t="0" r="2540" b="4445"/>
            <wp:docPr id="1558063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4605"/>
                    </a:xfrm>
                    <a:prstGeom prst="rect">
                      <a:avLst/>
                    </a:prstGeom>
                    <a:noFill/>
                    <a:ln>
                      <a:noFill/>
                    </a:ln>
                  </pic:spPr>
                </pic:pic>
              </a:graphicData>
            </a:graphic>
          </wp:inline>
        </w:drawing>
      </w:r>
    </w:p>
    <w:p w14:paraId="4AFB686D" w14:textId="438ACB8A" w:rsidR="005F5272" w:rsidRPr="00182D24" w:rsidRDefault="00182D24" w:rsidP="00182D24">
      <w:pPr>
        <w:jc w:val="center"/>
        <w:rPr>
          <w:rFonts w:ascii="Times New Roman" w:hAnsi="Times New Roman" w:cs="Times New Roman"/>
          <w:sz w:val="20"/>
          <w:szCs w:val="20"/>
        </w:rPr>
      </w:pPr>
      <w:r w:rsidRPr="00182D24">
        <w:rPr>
          <w:rFonts w:ascii="Times New Roman" w:hAnsi="Times New Roman" w:cs="Times New Roman"/>
          <w:sz w:val="20"/>
          <w:szCs w:val="20"/>
        </w:rPr>
        <w:t xml:space="preserve">Figure 1, Aerial photo of the Aeron Valley at </w:t>
      </w:r>
      <w:proofErr w:type="spellStart"/>
      <w:r w:rsidRPr="00182D24">
        <w:rPr>
          <w:rFonts w:ascii="Times New Roman" w:hAnsi="Times New Roman" w:cs="Times New Roman"/>
          <w:sz w:val="20"/>
          <w:szCs w:val="20"/>
        </w:rPr>
        <w:t>Talsarn</w:t>
      </w:r>
      <w:proofErr w:type="spellEnd"/>
      <w:r w:rsidRPr="00182D24">
        <w:rPr>
          <w:rFonts w:ascii="Times New Roman" w:hAnsi="Times New Roman" w:cs="Times New Roman"/>
          <w:sz w:val="20"/>
          <w:szCs w:val="20"/>
        </w:rPr>
        <w:t xml:space="preserve"> looking northeast (RCAHMW, 2024).</w:t>
      </w:r>
    </w:p>
    <w:p w14:paraId="5DDB49FA" w14:textId="2492F78B" w:rsidR="005F5272" w:rsidRPr="00182D24" w:rsidRDefault="00182D24">
      <w:pPr>
        <w:rPr>
          <w:rFonts w:ascii="Times New Roman" w:hAnsi="Times New Roman" w:cs="Times New Roman"/>
          <w:sz w:val="16"/>
          <w:szCs w:val="16"/>
        </w:rPr>
      </w:pPr>
      <w:r w:rsidRPr="00182D24">
        <w:rPr>
          <w:rFonts w:ascii="Times New Roman" w:hAnsi="Times New Roman" w:cs="Times New Roman"/>
          <w:sz w:val="16"/>
          <w:szCs w:val="16"/>
        </w:rPr>
        <w:t>(This image is Crown copyright and are reproduced with the permission of the Royal Commission on the Ancient and Historical Monuments of Wales (RCAHMW), under delegated authority from The Keeper of Public Records).</w:t>
      </w:r>
    </w:p>
    <w:p w14:paraId="5898E8A9" w14:textId="60AF54E6" w:rsidR="00182D24" w:rsidRDefault="008D2FA6">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4158E368" wp14:editId="2D9F484F">
            <wp:extent cx="5731510" cy="4041775"/>
            <wp:effectExtent l="0" t="0" r="2540" b="0"/>
            <wp:docPr id="20909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9877" name="Picture 2090987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41775"/>
                    </a:xfrm>
                    <a:prstGeom prst="rect">
                      <a:avLst/>
                    </a:prstGeom>
                  </pic:spPr>
                </pic:pic>
              </a:graphicData>
            </a:graphic>
          </wp:inline>
        </w:drawing>
      </w:r>
    </w:p>
    <w:p w14:paraId="31FFF0EE" w14:textId="708D760B" w:rsidR="00182D24" w:rsidRPr="008D2FA6" w:rsidRDefault="008D2FA6">
      <w:pPr>
        <w:rPr>
          <w:rFonts w:ascii="Times New Roman" w:hAnsi="Times New Roman" w:cs="Times New Roman"/>
          <w:sz w:val="20"/>
          <w:szCs w:val="20"/>
        </w:rPr>
      </w:pPr>
      <w:r w:rsidRPr="008D2FA6">
        <w:rPr>
          <w:rFonts w:ascii="Times New Roman" w:hAnsi="Times New Roman" w:cs="Times New Roman"/>
          <w:sz w:val="20"/>
          <w:szCs w:val="20"/>
        </w:rPr>
        <w:t>Figure 2</w:t>
      </w:r>
      <w:r>
        <w:rPr>
          <w:rFonts w:ascii="Times New Roman" w:hAnsi="Times New Roman" w:cs="Times New Roman"/>
          <w:sz w:val="20"/>
          <w:szCs w:val="20"/>
        </w:rPr>
        <w:t>, Copy adapted from a1909 Ordnance Survey map, Sheet 21 Lampeter, 2miles to 1inch (Author’s collection).</w:t>
      </w:r>
    </w:p>
    <w:p w14:paraId="55F8CB5C" w14:textId="148F7B19" w:rsidR="007146FB" w:rsidRPr="007146FB" w:rsidRDefault="007146FB">
      <w:pPr>
        <w:rPr>
          <w:rFonts w:ascii="Times New Roman" w:hAnsi="Times New Roman" w:cs="Times New Roman"/>
          <w:b/>
          <w:bCs/>
          <w:sz w:val="24"/>
          <w:szCs w:val="24"/>
        </w:rPr>
      </w:pPr>
      <w:r w:rsidRPr="007146FB">
        <w:rPr>
          <w:rFonts w:ascii="Times New Roman" w:hAnsi="Times New Roman" w:cs="Times New Roman"/>
          <w:b/>
          <w:bCs/>
          <w:sz w:val="24"/>
          <w:szCs w:val="24"/>
        </w:rPr>
        <w:t>Method.</w:t>
      </w:r>
    </w:p>
    <w:p w14:paraId="7683D1FC" w14:textId="77777777" w:rsidR="007146FB" w:rsidRDefault="007146FB">
      <w:pPr>
        <w:rPr>
          <w:rFonts w:ascii="Times New Roman" w:hAnsi="Times New Roman" w:cs="Times New Roman"/>
          <w:sz w:val="24"/>
          <w:szCs w:val="24"/>
        </w:rPr>
      </w:pPr>
      <w:r>
        <w:rPr>
          <w:rFonts w:ascii="Times New Roman" w:hAnsi="Times New Roman" w:cs="Times New Roman"/>
          <w:sz w:val="24"/>
          <w:szCs w:val="24"/>
        </w:rPr>
        <w:t>Desk top research of primary sources, such as the British Geological Survey to examine the geological processes that created the landscape. Ceredigion County Council and Natural Resources Wales’s landscape characterisations that influence their respective policies regarding planning and industry within the valley, and which may provide an interpretation of the character of the modern landscape.</w:t>
      </w:r>
    </w:p>
    <w:p w14:paraId="0CA6D7DB" w14:textId="77777777" w:rsidR="007146FB" w:rsidRDefault="007146FB">
      <w:pPr>
        <w:rPr>
          <w:rFonts w:ascii="Times New Roman" w:hAnsi="Times New Roman" w:cs="Times New Roman"/>
          <w:b/>
          <w:bCs/>
          <w:sz w:val="24"/>
          <w:szCs w:val="24"/>
        </w:rPr>
      </w:pPr>
      <w:r w:rsidRPr="004D2BFF">
        <w:rPr>
          <w:rFonts w:ascii="Times New Roman" w:hAnsi="Times New Roman" w:cs="Times New Roman"/>
          <w:b/>
          <w:bCs/>
          <w:sz w:val="24"/>
          <w:szCs w:val="24"/>
        </w:rPr>
        <w:t>Discussion.</w:t>
      </w:r>
    </w:p>
    <w:p w14:paraId="24C5CC30" w14:textId="56FEBBC7" w:rsidR="00CC2A7C" w:rsidRPr="004D2BFF" w:rsidRDefault="00CC2A7C">
      <w:pPr>
        <w:rPr>
          <w:rFonts w:ascii="Times New Roman" w:hAnsi="Times New Roman" w:cs="Times New Roman"/>
          <w:b/>
          <w:bCs/>
          <w:sz w:val="24"/>
          <w:szCs w:val="24"/>
        </w:rPr>
      </w:pPr>
      <w:r>
        <w:rPr>
          <w:rFonts w:ascii="Times New Roman" w:hAnsi="Times New Roman" w:cs="Times New Roman"/>
          <w:b/>
          <w:bCs/>
          <w:sz w:val="24"/>
          <w:szCs w:val="24"/>
        </w:rPr>
        <w:t>Geology.</w:t>
      </w:r>
    </w:p>
    <w:p w14:paraId="0E4DD137" w14:textId="3069FF7D" w:rsidR="004F3FE6" w:rsidRDefault="00A972DC">
      <w:pPr>
        <w:rPr>
          <w:rFonts w:ascii="Times New Roman" w:hAnsi="Times New Roman" w:cs="Times New Roman"/>
          <w:sz w:val="24"/>
          <w:szCs w:val="24"/>
        </w:rPr>
      </w:pPr>
      <w:r>
        <w:rPr>
          <w:rFonts w:ascii="Times New Roman" w:hAnsi="Times New Roman" w:cs="Times New Roman"/>
          <w:sz w:val="24"/>
          <w:szCs w:val="24"/>
        </w:rPr>
        <w:t xml:space="preserve">The spatial arrangement of a landscape and </w:t>
      </w:r>
      <w:r w:rsidRPr="00A972DC">
        <w:rPr>
          <w:rFonts w:ascii="Times New Roman" w:hAnsi="Times New Roman" w:cs="Times New Roman"/>
          <w:sz w:val="24"/>
          <w:szCs w:val="24"/>
        </w:rPr>
        <w:t xml:space="preserve">the overall look of the land in a </w:t>
      </w:r>
      <w:r>
        <w:rPr>
          <w:rFonts w:ascii="Times New Roman" w:hAnsi="Times New Roman" w:cs="Times New Roman"/>
          <w:sz w:val="24"/>
          <w:szCs w:val="24"/>
        </w:rPr>
        <w:t xml:space="preserve">particular </w:t>
      </w:r>
      <w:r w:rsidRPr="00A972DC">
        <w:rPr>
          <w:rFonts w:ascii="Times New Roman" w:hAnsi="Times New Roman" w:cs="Times New Roman"/>
          <w:sz w:val="24"/>
          <w:szCs w:val="24"/>
        </w:rPr>
        <w:t>location or area</w:t>
      </w:r>
      <w:r>
        <w:rPr>
          <w:rFonts w:ascii="Times New Roman" w:hAnsi="Times New Roman" w:cs="Times New Roman"/>
          <w:sz w:val="24"/>
          <w:szCs w:val="24"/>
        </w:rPr>
        <w:t xml:space="preserve"> is created by rocks, soils,</w:t>
      </w:r>
      <w:r w:rsidR="00F6101F">
        <w:rPr>
          <w:rFonts w:ascii="Times New Roman" w:hAnsi="Times New Roman" w:cs="Times New Roman"/>
          <w:sz w:val="24"/>
          <w:szCs w:val="24"/>
        </w:rPr>
        <w:t xml:space="preserve"> </w:t>
      </w:r>
      <w:r>
        <w:rPr>
          <w:rFonts w:ascii="Times New Roman" w:hAnsi="Times New Roman" w:cs="Times New Roman"/>
          <w:sz w:val="24"/>
          <w:szCs w:val="24"/>
        </w:rPr>
        <w:t>vegetation, the overall shape and extent of the land and</w:t>
      </w:r>
      <w:r w:rsidR="003D5362">
        <w:rPr>
          <w:rFonts w:ascii="Times New Roman" w:hAnsi="Times New Roman" w:cs="Times New Roman"/>
          <w:sz w:val="24"/>
          <w:szCs w:val="24"/>
        </w:rPr>
        <w:t>,</w:t>
      </w:r>
      <w:r>
        <w:rPr>
          <w:rFonts w:ascii="Times New Roman" w:hAnsi="Times New Roman" w:cs="Times New Roman"/>
          <w:sz w:val="24"/>
          <w:szCs w:val="24"/>
        </w:rPr>
        <w:t xml:space="preserve"> its ultimate use by humans (Allen, 2017, p.44-45)</w:t>
      </w:r>
      <w:r w:rsidRPr="00A972DC">
        <w:rPr>
          <w:rFonts w:ascii="Times New Roman" w:hAnsi="Times New Roman" w:cs="Times New Roman"/>
          <w:sz w:val="24"/>
          <w:szCs w:val="24"/>
        </w:rPr>
        <w:t>.</w:t>
      </w:r>
      <w:r>
        <w:rPr>
          <w:rFonts w:ascii="Times New Roman" w:hAnsi="Times New Roman" w:cs="Times New Roman"/>
          <w:sz w:val="24"/>
          <w:szCs w:val="24"/>
        </w:rPr>
        <w:t xml:space="preserve"> </w:t>
      </w:r>
      <w:r w:rsidRPr="00A972DC">
        <w:rPr>
          <w:rFonts w:ascii="Times New Roman" w:hAnsi="Times New Roman" w:cs="Times New Roman"/>
          <w:sz w:val="24"/>
          <w:szCs w:val="24"/>
        </w:rPr>
        <w:t>Numerous interrelated</w:t>
      </w:r>
      <w:r w:rsidR="003D5362">
        <w:rPr>
          <w:rFonts w:ascii="Times New Roman" w:hAnsi="Times New Roman" w:cs="Times New Roman"/>
          <w:sz w:val="24"/>
          <w:szCs w:val="24"/>
        </w:rPr>
        <w:t xml:space="preserve"> </w:t>
      </w:r>
      <w:r w:rsidRPr="00A972DC">
        <w:rPr>
          <w:rFonts w:ascii="Times New Roman" w:hAnsi="Times New Roman" w:cs="Times New Roman"/>
          <w:sz w:val="24"/>
          <w:szCs w:val="24"/>
        </w:rPr>
        <w:t xml:space="preserve">elements </w:t>
      </w:r>
      <w:r w:rsidR="003D5362">
        <w:rPr>
          <w:rFonts w:ascii="Times New Roman" w:hAnsi="Times New Roman" w:cs="Times New Roman"/>
          <w:sz w:val="24"/>
          <w:szCs w:val="24"/>
        </w:rPr>
        <w:t xml:space="preserve">therefore </w:t>
      </w:r>
      <w:r w:rsidRPr="00A972DC">
        <w:rPr>
          <w:rFonts w:ascii="Times New Roman" w:hAnsi="Times New Roman" w:cs="Times New Roman"/>
          <w:sz w:val="24"/>
          <w:szCs w:val="24"/>
        </w:rPr>
        <w:t>influence landscapes, but geology and geological processes are at their core (Allen, 2017, p. 44).</w:t>
      </w:r>
    </w:p>
    <w:p w14:paraId="1EFB34F5" w14:textId="43213FAB" w:rsidR="00A972DC" w:rsidRDefault="00A972DC">
      <w:pPr>
        <w:rPr>
          <w:rFonts w:ascii="Times New Roman" w:hAnsi="Times New Roman" w:cs="Times New Roman"/>
          <w:sz w:val="24"/>
          <w:szCs w:val="24"/>
        </w:rPr>
      </w:pPr>
      <w:r>
        <w:rPr>
          <w:rFonts w:ascii="Times New Roman" w:hAnsi="Times New Roman" w:cs="Times New Roman"/>
          <w:sz w:val="24"/>
          <w:szCs w:val="24"/>
        </w:rPr>
        <w:t>The Aeron Valley was created by the forces of glaciation and deglaciation</w:t>
      </w:r>
      <w:r w:rsidR="008D6EA4">
        <w:rPr>
          <w:rFonts w:ascii="Times New Roman" w:hAnsi="Times New Roman" w:cs="Times New Roman"/>
          <w:sz w:val="24"/>
          <w:szCs w:val="24"/>
        </w:rPr>
        <w:t xml:space="preserve"> throughout the last 2.6 million years, and the landscape attests to the history of the ice sheets (Clarke, 2018).</w:t>
      </w:r>
      <w:r w:rsidR="00F95378">
        <w:rPr>
          <w:rFonts w:ascii="Times New Roman" w:hAnsi="Times New Roman" w:cs="Times New Roman"/>
          <w:sz w:val="24"/>
          <w:szCs w:val="24"/>
        </w:rPr>
        <w:t xml:space="preserve"> </w:t>
      </w:r>
      <w:r w:rsidR="003D5362">
        <w:rPr>
          <w:rFonts w:ascii="Times New Roman" w:hAnsi="Times New Roman" w:cs="Times New Roman"/>
          <w:sz w:val="24"/>
          <w:szCs w:val="24"/>
        </w:rPr>
        <w:t>This report will not</w:t>
      </w:r>
      <w:r w:rsidR="00F95378">
        <w:rPr>
          <w:rFonts w:ascii="Times New Roman" w:hAnsi="Times New Roman" w:cs="Times New Roman"/>
          <w:sz w:val="24"/>
          <w:szCs w:val="24"/>
        </w:rPr>
        <w:t xml:space="preserve"> discuss the processes of glaciation in detail </w:t>
      </w:r>
      <w:r w:rsidR="003D5362">
        <w:rPr>
          <w:rFonts w:ascii="Times New Roman" w:hAnsi="Times New Roman" w:cs="Times New Roman"/>
          <w:sz w:val="24"/>
          <w:szCs w:val="24"/>
        </w:rPr>
        <w:t>since</w:t>
      </w:r>
      <w:r w:rsidR="00F95378">
        <w:rPr>
          <w:rFonts w:ascii="Times New Roman" w:hAnsi="Times New Roman" w:cs="Times New Roman"/>
          <w:sz w:val="24"/>
          <w:szCs w:val="24"/>
        </w:rPr>
        <w:t xml:space="preserve"> </w:t>
      </w:r>
      <w:r w:rsidR="003D5362">
        <w:rPr>
          <w:rFonts w:ascii="Times New Roman" w:hAnsi="Times New Roman" w:cs="Times New Roman"/>
          <w:sz w:val="24"/>
          <w:szCs w:val="24"/>
        </w:rPr>
        <w:t>they were</w:t>
      </w:r>
      <w:r w:rsidR="00F95378">
        <w:rPr>
          <w:rFonts w:ascii="Times New Roman" w:hAnsi="Times New Roman" w:cs="Times New Roman"/>
          <w:sz w:val="24"/>
          <w:szCs w:val="24"/>
        </w:rPr>
        <w:t xml:space="preserve"> discussed in a previous report (Jenkins, 2024), however those processes </w:t>
      </w:r>
      <w:r w:rsidR="00911397">
        <w:rPr>
          <w:rFonts w:ascii="Times New Roman" w:hAnsi="Times New Roman" w:cs="Times New Roman"/>
          <w:sz w:val="24"/>
          <w:szCs w:val="24"/>
        </w:rPr>
        <w:t xml:space="preserve">were instrumental in creating </w:t>
      </w:r>
      <w:r w:rsidR="00F95378">
        <w:rPr>
          <w:rFonts w:ascii="Times New Roman" w:hAnsi="Times New Roman" w:cs="Times New Roman"/>
          <w:sz w:val="24"/>
          <w:szCs w:val="24"/>
        </w:rPr>
        <w:t>the landforms</w:t>
      </w:r>
      <w:r w:rsidR="002F3104">
        <w:rPr>
          <w:rFonts w:ascii="Times New Roman" w:hAnsi="Times New Roman" w:cs="Times New Roman"/>
          <w:sz w:val="24"/>
          <w:szCs w:val="24"/>
        </w:rPr>
        <w:t xml:space="preserve"> </w:t>
      </w:r>
      <w:r w:rsidR="00911397">
        <w:rPr>
          <w:rFonts w:ascii="Times New Roman" w:hAnsi="Times New Roman" w:cs="Times New Roman"/>
          <w:sz w:val="24"/>
          <w:szCs w:val="24"/>
        </w:rPr>
        <w:t>of the area</w:t>
      </w:r>
      <w:r w:rsidR="0051659F">
        <w:rPr>
          <w:rFonts w:ascii="Times New Roman" w:hAnsi="Times New Roman" w:cs="Times New Roman"/>
          <w:sz w:val="24"/>
          <w:szCs w:val="24"/>
        </w:rPr>
        <w:t xml:space="preserve"> and for the deposition of many of the rocks, minerals and sediments found there today</w:t>
      </w:r>
      <w:r w:rsidR="00911397">
        <w:rPr>
          <w:rFonts w:ascii="Times New Roman" w:hAnsi="Times New Roman" w:cs="Times New Roman"/>
          <w:sz w:val="24"/>
          <w:szCs w:val="24"/>
        </w:rPr>
        <w:t xml:space="preserve"> (Clarke, 2018; </w:t>
      </w:r>
      <w:r w:rsidR="0051659F">
        <w:rPr>
          <w:rFonts w:ascii="Times New Roman" w:hAnsi="Times New Roman" w:cs="Times New Roman"/>
          <w:sz w:val="24"/>
          <w:szCs w:val="24"/>
        </w:rPr>
        <w:t xml:space="preserve">Davies et al., 2006; </w:t>
      </w:r>
      <w:r w:rsidR="00911397">
        <w:rPr>
          <w:rFonts w:ascii="Times New Roman" w:hAnsi="Times New Roman" w:cs="Times New Roman"/>
          <w:sz w:val="24"/>
          <w:szCs w:val="24"/>
        </w:rPr>
        <w:t>Glasser et al., 2018).</w:t>
      </w:r>
    </w:p>
    <w:p w14:paraId="2BD67541" w14:textId="29B65A11" w:rsidR="0051659F" w:rsidRDefault="00AB685D">
      <w:pPr>
        <w:rPr>
          <w:rFonts w:ascii="Times New Roman" w:hAnsi="Times New Roman" w:cs="Times New Roman"/>
          <w:sz w:val="24"/>
          <w:szCs w:val="24"/>
        </w:rPr>
      </w:pPr>
      <w:r w:rsidRPr="00AB685D">
        <w:rPr>
          <w:rFonts w:ascii="Times New Roman" w:hAnsi="Times New Roman" w:cs="Times New Roman"/>
          <w:sz w:val="24"/>
          <w:szCs w:val="24"/>
        </w:rPr>
        <w:lastRenderedPageBreak/>
        <w:t>The sedimentary rocks of the Ordovician and Silurian ages, which formed between roughly </w:t>
      </w:r>
      <w:r>
        <w:rPr>
          <w:rFonts w:ascii="Times New Roman" w:hAnsi="Times New Roman" w:cs="Times New Roman"/>
          <w:sz w:val="24"/>
          <w:szCs w:val="24"/>
        </w:rPr>
        <w:t xml:space="preserve">  </w:t>
      </w:r>
      <w:r w:rsidRPr="00AB685D">
        <w:rPr>
          <w:rFonts w:ascii="Times New Roman" w:hAnsi="Times New Roman" w:cs="Times New Roman"/>
          <w:sz w:val="24"/>
          <w:szCs w:val="24"/>
        </w:rPr>
        <w:t>450 and 428 million years ago, represent the </w:t>
      </w:r>
      <w:r>
        <w:rPr>
          <w:rFonts w:ascii="Times New Roman" w:hAnsi="Times New Roman" w:cs="Times New Roman"/>
          <w:sz w:val="24"/>
          <w:szCs w:val="24"/>
        </w:rPr>
        <w:t>bedrock</w:t>
      </w:r>
      <w:r w:rsidRPr="00AB685D">
        <w:rPr>
          <w:rFonts w:ascii="Times New Roman" w:hAnsi="Times New Roman" w:cs="Times New Roman"/>
          <w:sz w:val="24"/>
          <w:szCs w:val="24"/>
        </w:rPr>
        <w:t> geology</w:t>
      </w:r>
      <w:r>
        <w:rPr>
          <w:rFonts w:ascii="Times New Roman" w:hAnsi="Times New Roman" w:cs="Times New Roman"/>
          <w:sz w:val="24"/>
          <w:szCs w:val="24"/>
        </w:rPr>
        <w:t xml:space="preserve"> of the area (Davies et al., 2006), with Quaternary sediments being deposited primarily during the last ice age, between 20,000 and 10,000 years ago (Davies et al., 2006). During the post-glacial period peat accumulated in the upland regions and alluvial deposits in the river Aeron lowland valley (Davies et al., 2006).</w:t>
      </w:r>
    </w:p>
    <w:p w14:paraId="1B7646A2" w14:textId="77777777" w:rsidR="008202A8" w:rsidRDefault="002D34F1">
      <w:pPr>
        <w:rPr>
          <w:rFonts w:ascii="Times New Roman" w:hAnsi="Times New Roman" w:cs="Times New Roman"/>
          <w:sz w:val="24"/>
          <w:szCs w:val="24"/>
        </w:rPr>
      </w:pPr>
      <w:r>
        <w:rPr>
          <w:rFonts w:ascii="Times New Roman" w:hAnsi="Times New Roman" w:cs="Times New Roman"/>
          <w:sz w:val="24"/>
          <w:szCs w:val="24"/>
        </w:rPr>
        <w:t xml:space="preserve">The sedimentary sequence is made up of repetitive and varying accumulations of sandstones, siltstones and mudstones (Natural resources Wales, 2014). </w:t>
      </w:r>
      <w:r w:rsidR="00A738F5">
        <w:rPr>
          <w:rFonts w:ascii="Times New Roman" w:hAnsi="Times New Roman" w:cs="Times New Roman"/>
          <w:sz w:val="24"/>
          <w:szCs w:val="24"/>
        </w:rPr>
        <w:t>Sediments that have been deposited by both the Irish Sea Ice sheet and the Welsh Ice sheet occur within the valley which indicates that those two ice accumulations covered the whole area (</w:t>
      </w:r>
      <w:r w:rsidR="00F56B31">
        <w:rPr>
          <w:rFonts w:ascii="Times New Roman" w:hAnsi="Times New Roman" w:cs="Times New Roman"/>
          <w:sz w:val="24"/>
          <w:szCs w:val="24"/>
        </w:rPr>
        <w:t>Davies</w:t>
      </w:r>
      <w:r w:rsidR="00A738F5">
        <w:rPr>
          <w:rFonts w:ascii="Times New Roman" w:hAnsi="Times New Roman" w:cs="Times New Roman"/>
          <w:sz w:val="24"/>
          <w:szCs w:val="24"/>
        </w:rPr>
        <w:t xml:space="preserve"> et a</w:t>
      </w:r>
      <w:r w:rsidR="00F56B31">
        <w:rPr>
          <w:rFonts w:ascii="Times New Roman" w:hAnsi="Times New Roman" w:cs="Times New Roman"/>
          <w:sz w:val="24"/>
          <w:szCs w:val="24"/>
        </w:rPr>
        <w:t>l</w:t>
      </w:r>
      <w:r w:rsidR="00A738F5">
        <w:rPr>
          <w:rFonts w:ascii="Times New Roman" w:hAnsi="Times New Roman" w:cs="Times New Roman"/>
          <w:sz w:val="24"/>
          <w:szCs w:val="24"/>
        </w:rPr>
        <w:t xml:space="preserve">., 2006; Natural Resources Wales, 2014, p.5). The river modified the glacial deposits creating sequences of lake clays and silts, some of which have been recorded as being over 50 metres thick in the </w:t>
      </w:r>
      <w:proofErr w:type="spellStart"/>
      <w:r w:rsidR="00A738F5">
        <w:rPr>
          <w:rFonts w:ascii="Times New Roman" w:hAnsi="Times New Roman" w:cs="Times New Roman"/>
          <w:sz w:val="24"/>
          <w:szCs w:val="24"/>
        </w:rPr>
        <w:t>Ystrad</w:t>
      </w:r>
      <w:proofErr w:type="spellEnd"/>
      <w:r w:rsidR="00A738F5">
        <w:rPr>
          <w:rFonts w:ascii="Times New Roman" w:hAnsi="Times New Roman" w:cs="Times New Roman"/>
          <w:sz w:val="24"/>
          <w:szCs w:val="24"/>
        </w:rPr>
        <w:t xml:space="preserve"> Aeron area (Natural Resources Wales, 2014).</w:t>
      </w:r>
      <w:r w:rsidR="00F56B31">
        <w:rPr>
          <w:rFonts w:ascii="Times New Roman" w:hAnsi="Times New Roman" w:cs="Times New Roman"/>
          <w:sz w:val="24"/>
          <w:szCs w:val="24"/>
        </w:rPr>
        <w:t xml:space="preserve"> </w:t>
      </w:r>
    </w:p>
    <w:p w14:paraId="5A4187BC" w14:textId="6F47402F" w:rsidR="002D34F1" w:rsidRDefault="00F56B31">
      <w:pPr>
        <w:rPr>
          <w:rFonts w:ascii="Times New Roman" w:hAnsi="Times New Roman" w:cs="Times New Roman"/>
          <w:sz w:val="24"/>
          <w:szCs w:val="24"/>
        </w:rPr>
      </w:pPr>
      <w:r>
        <w:rPr>
          <w:rFonts w:ascii="Times New Roman" w:hAnsi="Times New Roman" w:cs="Times New Roman"/>
          <w:sz w:val="24"/>
          <w:szCs w:val="24"/>
        </w:rPr>
        <w:t>The map at Figure 3 with accompanying legend shows the main rock and sediment</w:t>
      </w:r>
      <w:r w:rsidR="00734CA4">
        <w:rPr>
          <w:rFonts w:ascii="Times New Roman" w:hAnsi="Times New Roman" w:cs="Times New Roman"/>
          <w:sz w:val="24"/>
          <w:szCs w:val="24"/>
        </w:rPr>
        <w:t xml:space="preserve">ary deposits </w:t>
      </w:r>
      <w:r>
        <w:rPr>
          <w:rFonts w:ascii="Times New Roman" w:hAnsi="Times New Roman" w:cs="Times New Roman"/>
          <w:sz w:val="24"/>
          <w:szCs w:val="24"/>
        </w:rPr>
        <w:t>in the valley.</w:t>
      </w:r>
      <w:r w:rsidR="001363CF">
        <w:rPr>
          <w:rFonts w:ascii="Times New Roman" w:hAnsi="Times New Roman" w:cs="Times New Roman"/>
          <w:sz w:val="24"/>
          <w:szCs w:val="24"/>
        </w:rPr>
        <w:t xml:space="preserve"> </w:t>
      </w:r>
      <w:r w:rsidR="00FA78C6">
        <w:rPr>
          <w:rFonts w:ascii="Times New Roman" w:hAnsi="Times New Roman" w:cs="Times New Roman"/>
          <w:sz w:val="24"/>
          <w:szCs w:val="24"/>
        </w:rPr>
        <w:t xml:space="preserve">The grid lines have been left on this map to provide a sense of scale and orientation. If those same grid lines are removed as in Figure 4, then a completely different visual experience of rock and sediment types and deposition is revealed, which highlights the messy juxtaposition of very ancient land formations. The valley floor a mix of gravel, sand, silt and clay alluvium clearly different to the higher sloping hills of glacial till, sandstones and mudstones.  </w:t>
      </w:r>
    </w:p>
    <w:p w14:paraId="367167C0" w14:textId="28C13A61" w:rsidR="00CC2A7C" w:rsidRPr="00CC2A7C" w:rsidRDefault="00CC2A7C">
      <w:pPr>
        <w:rPr>
          <w:rFonts w:ascii="Times New Roman" w:hAnsi="Times New Roman" w:cs="Times New Roman"/>
          <w:b/>
          <w:bCs/>
          <w:sz w:val="24"/>
          <w:szCs w:val="24"/>
        </w:rPr>
      </w:pPr>
      <w:r w:rsidRPr="00CC2A7C">
        <w:rPr>
          <w:rFonts w:ascii="Times New Roman" w:hAnsi="Times New Roman" w:cs="Times New Roman"/>
          <w:b/>
          <w:bCs/>
          <w:sz w:val="24"/>
          <w:szCs w:val="24"/>
        </w:rPr>
        <w:t>H</w:t>
      </w:r>
      <w:r w:rsidR="00CC13D7">
        <w:rPr>
          <w:rFonts w:ascii="Times New Roman" w:hAnsi="Times New Roman" w:cs="Times New Roman"/>
          <w:b/>
          <w:bCs/>
          <w:sz w:val="24"/>
          <w:szCs w:val="24"/>
        </w:rPr>
        <w:t>uman</w:t>
      </w:r>
      <w:r w:rsidRPr="00CC2A7C">
        <w:rPr>
          <w:rFonts w:ascii="Times New Roman" w:hAnsi="Times New Roman" w:cs="Times New Roman"/>
          <w:b/>
          <w:bCs/>
          <w:sz w:val="24"/>
          <w:szCs w:val="24"/>
        </w:rPr>
        <w:t xml:space="preserve"> influences.</w:t>
      </w:r>
    </w:p>
    <w:p w14:paraId="41ACD624" w14:textId="77777777" w:rsidR="00F6341B" w:rsidRDefault="00421028">
      <w:pPr>
        <w:rPr>
          <w:rFonts w:ascii="Times New Roman" w:hAnsi="Times New Roman" w:cs="Times New Roman"/>
          <w:sz w:val="24"/>
          <w:szCs w:val="24"/>
        </w:rPr>
      </w:pPr>
      <w:r w:rsidRPr="00421028">
        <w:rPr>
          <w:rFonts w:ascii="Times New Roman" w:hAnsi="Times New Roman" w:cs="Times New Roman"/>
          <w:sz w:val="24"/>
          <w:szCs w:val="24"/>
        </w:rPr>
        <w:t>Although a landscape's general appearance is largely determined by its geology and geomorp-hological processes, human manipulation of </w:t>
      </w:r>
      <w:r w:rsidR="008202A8">
        <w:rPr>
          <w:rFonts w:ascii="Times New Roman" w:hAnsi="Times New Roman" w:cs="Times New Roman"/>
          <w:sz w:val="24"/>
          <w:szCs w:val="24"/>
        </w:rPr>
        <w:t xml:space="preserve">the </w:t>
      </w:r>
      <w:r w:rsidRPr="00421028">
        <w:rPr>
          <w:rFonts w:ascii="Times New Roman" w:hAnsi="Times New Roman" w:cs="Times New Roman"/>
          <w:sz w:val="24"/>
          <w:szCs w:val="24"/>
        </w:rPr>
        <w:t xml:space="preserve">vegetation and drainage over time </w:t>
      </w:r>
      <w:r w:rsidR="004D6C8A">
        <w:rPr>
          <w:rFonts w:ascii="Times New Roman" w:hAnsi="Times New Roman" w:cs="Times New Roman"/>
          <w:sz w:val="24"/>
          <w:szCs w:val="24"/>
        </w:rPr>
        <w:t>can have</w:t>
      </w:r>
      <w:r w:rsidRPr="00421028">
        <w:rPr>
          <w:rFonts w:ascii="Times New Roman" w:hAnsi="Times New Roman" w:cs="Times New Roman"/>
          <w:sz w:val="24"/>
          <w:szCs w:val="24"/>
        </w:rPr>
        <w:t xml:space="preserve"> significant local consequences (Aston,1995, p.19). </w:t>
      </w:r>
      <w:r w:rsidR="008420C0" w:rsidRPr="008420C0">
        <w:rPr>
          <w:rFonts w:ascii="Times New Roman" w:hAnsi="Times New Roman" w:cs="Times New Roman"/>
          <w:sz w:val="24"/>
          <w:szCs w:val="24"/>
        </w:rPr>
        <w:t>The British landscape has</w:t>
      </w:r>
      <w:r w:rsidR="004D6C8A">
        <w:rPr>
          <w:rFonts w:ascii="Times New Roman" w:hAnsi="Times New Roman" w:cs="Times New Roman"/>
          <w:sz w:val="24"/>
          <w:szCs w:val="24"/>
        </w:rPr>
        <w:t xml:space="preserve"> </w:t>
      </w:r>
      <w:r w:rsidR="008420C0" w:rsidRPr="008420C0">
        <w:rPr>
          <w:rFonts w:ascii="Times New Roman" w:hAnsi="Times New Roman" w:cs="Times New Roman"/>
          <w:sz w:val="24"/>
          <w:szCs w:val="24"/>
        </w:rPr>
        <w:t>been significantly impacted by human activity</w:t>
      </w:r>
      <w:r w:rsidR="004D6C8A">
        <w:rPr>
          <w:rFonts w:ascii="Times New Roman" w:hAnsi="Times New Roman" w:cs="Times New Roman"/>
          <w:sz w:val="24"/>
          <w:szCs w:val="24"/>
        </w:rPr>
        <w:t xml:space="preserve"> for millennia</w:t>
      </w:r>
      <w:r w:rsidR="008420C0">
        <w:rPr>
          <w:rFonts w:ascii="Times New Roman" w:hAnsi="Times New Roman" w:cs="Times New Roman"/>
          <w:sz w:val="24"/>
          <w:szCs w:val="24"/>
        </w:rPr>
        <w:t xml:space="preserve"> (Allen, 2017, p. 50-51)</w:t>
      </w:r>
      <w:r w:rsidR="008420C0" w:rsidRPr="008420C0">
        <w:rPr>
          <w:rFonts w:ascii="Times New Roman" w:hAnsi="Times New Roman" w:cs="Times New Roman"/>
          <w:sz w:val="24"/>
          <w:szCs w:val="24"/>
        </w:rPr>
        <w:t>.</w:t>
      </w:r>
      <w:r w:rsidR="008420C0">
        <w:rPr>
          <w:rFonts w:ascii="Times New Roman" w:hAnsi="Times New Roman" w:cs="Times New Roman"/>
          <w:sz w:val="24"/>
          <w:szCs w:val="24"/>
        </w:rPr>
        <w:t xml:space="preserve"> Deforestation has been conducted since the Mesolithic in much of Britain (Allen, 2017)</w:t>
      </w:r>
      <w:r w:rsidR="00E74082">
        <w:rPr>
          <w:rFonts w:ascii="Times New Roman" w:hAnsi="Times New Roman" w:cs="Times New Roman"/>
          <w:sz w:val="24"/>
          <w:szCs w:val="24"/>
        </w:rPr>
        <w:t>. Mesolithic people deliberately burnt woodland to create artificial clearings which would stimulate regrowth of grassland to attract Red Deer, a food source</w:t>
      </w:r>
      <w:r w:rsidR="004D6C8A">
        <w:rPr>
          <w:rFonts w:ascii="Times New Roman" w:hAnsi="Times New Roman" w:cs="Times New Roman"/>
          <w:sz w:val="24"/>
          <w:szCs w:val="24"/>
        </w:rPr>
        <w:t xml:space="preserve"> (Bates, 2026),</w:t>
      </w:r>
      <w:r w:rsidR="00E74082">
        <w:rPr>
          <w:rFonts w:ascii="Times New Roman" w:hAnsi="Times New Roman" w:cs="Times New Roman"/>
          <w:sz w:val="24"/>
          <w:szCs w:val="24"/>
        </w:rPr>
        <w:t xml:space="preserve"> </w:t>
      </w:r>
      <w:r w:rsidR="008420C0">
        <w:rPr>
          <w:rFonts w:ascii="Times New Roman" w:hAnsi="Times New Roman" w:cs="Times New Roman"/>
          <w:sz w:val="24"/>
          <w:szCs w:val="24"/>
        </w:rPr>
        <w:t xml:space="preserve">and recent evidence from archaeological excavations at </w:t>
      </w:r>
      <w:proofErr w:type="spellStart"/>
      <w:r w:rsidR="008420C0">
        <w:rPr>
          <w:rFonts w:ascii="Times New Roman" w:hAnsi="Times New Roman" w:cs="Times New Roman"/>
          <w:sz w:val="24"/>
          <w:szCs w:val="24"/>
        </w:rPr>
        <w:t>Llanllyr</w:t>
      </w:r>
      <w:proofErr w:type="spellEnd"/>
      <w:r w:rsidR="008420C0">
        <w:rPr>
          <w:rFonts w:ascii="Times New Roman" w:hAnsi="Times New Roman" w:cs="Times New Roman"/>
          <w:sz w:val="24"/>
          <w:szCs w:val="24"/>
        </w:rPr>
        <w:t xml:space="preserve"> near </w:t>
      </w:r>
      <w:proofErr w:type="spellStart"/>
      <w:r w:rsidR="008420C0">
        <w:rPr>
          <w:rFonts w:ascii="Times New Roman" w:hAnsi="Times New Roman" w:cs="Times New Roman"/>
          <w:sz w:val="24"/>
          <w:szCs w:val="24"/>
        </w:rPr>
        <w:t>Talsarn</w:t>
      </w:r>
      <w:proofErr w:type="spellEnd"/>
      <w:r w:rsidR="008420C0">
        <w:rPr>
          <w:rFonts w:ascii="Times New Roman" w:hAnsi="Times New Roman" w:cs="Times New Roman"/>
          <w:sz w:val="24"/>
          <w:szCs w:val="24"/>
        </w:rPr>
        <w:t xml:space="preserve"> have </w:t>
      </w:r>
      <w:r w:rsidR="008F4EE0">
        <w:rPr>
          <w:rFonts w:ascii="Times New Roman" w:hAnsi="Times New Roman" w:cs="Times New Roman"/>
          <w:sz w:val="24"/>
          <w:szCs w:val="24"/>
        </w:rPr>
        <w:t xml:space="preserve">identified Mesolithic and </w:t>
      </w:r>
      <w:r w:rsidR="00E74082">
        <w:rPr>
          <w:rFonts w:ascii="Times New Roman" w:hAnsi="Times New Roman" w:cs="Times New Roman"/>
          <w:sz w:val="24"/>
          <w:szCs w:val="24"/>
        </w:rPr>
        <w:t>N</w:t>
      </w:r>
      <w:r w:rsidR="008F4EE0">
        <w:rPr>
          <w:rFonts w:ascii="Times New Roman" w:hAnsi="Times New Roman" w:cs="Times New Roman"/>
          <w:sz w:val="24"/>
          <w:szCs w:val="24"/>
        </w:rPr>
        <w:t xml:space="preserve">eolithic activity in the area </w:t>
      </w:r>
      <w:r w:rsidR="003D5362">
        <w:rPr>
          <w:rFonts w:ascii="Times New Roman" w:hAnsi="Times New Roman" w:cs="Times New Roman"/>
          <w:sz w:val="24"/>
          <w:szCs w:val="24"/>
        </w:rPr>
        <w:t>(</w:t>
      </w:r>
      <w:r w:rsidR="008F4EE0">
        <w:rPr>
          <w:rFonts w:ascii="Times New Roman" w:hAnsi="Times New Roman" w:cs="Times New Roman"/>
          <w:sz w:val="24"/>
          <w:szCs w:val="24"/>
        </w:rPr>
        <w:t>Brummage et al, 2023).</w:t>
      </w:r>
      <w:r w:rsidR="000C4FB9">
        <w:rPr>
          <w:rFonts w:ascii="Times New Roman" w:hAnsi="Times New Roman" w:cs="Times New Roman"/>
          <w:sz w:val="24"/>
          <w:szCs w:val="24"/>
        </w:rPr>
        <w:t xml:space="preserve"> </w:t>
      </w:r>
    </w:p>
    <w:p w14:paraId="4F95F1DE" w14:textId="77BD1617" w:rsidR="00705C36" w:rsidRDefault="000C4FB9">
      <w:pPr>
        <w:rPr>
          <w:rFonts w:ascii="Times New Roman" w:hAnsi="Times New Roman" w:cs="Times New Roman"/>
          <w:sz w:val="24"/>
          <w:szCs w:val="24"/>
        </w:rPr>
      </w:pPr>
      <w:r>
        <w:rPr>
          <w:rFonts w:ascii="Times New Roman" w:hAnsi="Times New Roman" w:cs="Times New Roman"/>
          <w:sz w:val="24"/>
          <w:szCs w:val="24"/>
        </w:rPr>
        <w:t>Additionally, the valley is surrounded by Iron Age hillforts,</w:t>
      </w:r>
      <w:r w:rsidR="00F6341B">
        <w:rPr>
          <w:rFonts w:ascii="Times New Roman" w:hAnsi="Times New Roman" w:cs="Times New Roman"/>
          <w:sz w:val="24"/>
          <w:szCs w:val="24"/>
        </w:rPr>
        <w:t xml:space="preserve"> as can be seen in Figure 5 below,</w:t>
      </w:r>
      <w:r>
        <w:rPr>
          <w:rFonts w:ascii="Times New Roman" w:hAnsi="Times New Roman" w:cs="Times New Roman"/>
          <w:sz w:val="24"/>
          <w:szCs w:val="24"/>
        </w:rPr>
        <w:t xml:space="preserve"> and a piece of oak discovered buried in a pit at </w:t>
      </w:r>
      <w:proofErr w:type="spellStart"/>
      <w:r>
        <w:rPr>
          <w:rFonts w:ascii="Times New Roman" w:hAnsi="Times New Roman" w:cs="Times New Roman"/>
          <w:sz w:val="24"/>
          <w:szCs w:val="24"/>
        </w:rPr>
        <w:t>Llanllyr</w:t>
      </w:r>
      <w:proofErr w:type="spellEnd"/>
      <w:r w:rsidR="00F6341B">
        <w:rPr>
          <w:rFonts w:ascii="Times New Roman" w:hAnsi="Times New Roman" w:cs="Times New Roman"/>
          <w:sz w:val="24"/>
          <w:szCs w:val="24"/>
        </w:rPr>
        <w:t xml:space="preserve"> </w:t>
      </w:r>
      <w:r>
        <w:rPr>
          <w:rFonts w:ascii="Times New Roman" w:hAnsi="Times New Roman" w:cs="Times New Roman"/>
          <w:sz w:val="24"/>
          <w:szCs w:val="24"/>
        </w:rPr>
        <w:t>has been dated to the Iron Age (Bates, 2026) and provides evidence of human manipulation of the nearby woodland.</w:t>
      </w:r>
    </w:p>
    <w:p w14:paraId="0BBF9CC2" w14:textId="4372715A" w:rsidR="00705C36" w:rsidRDefault="00705C36">
      <w:pPr>
        <w:rPr>
          <w:rFonts w:ascii="Times New Roman" w:hAnsi="Times New Roman" w:cs="Times New Roman"/>
          <w:sz w:val="24"/>
          <w:szCs w:val="24"/>
        </w:rPr>
      </w:pPr>
      <w:r>
        <w:rPr>
          <w:rFonts w:ascii="Times New Roman" w:hAnsi="Times New Roman" w:cs="Times New Roman"/>
          <w:sz w:val="24"/>
          <w:szCs w:val="24"/>
        </w:rPr>
        <w:t xml:space="preserve">Further </w:t>
      </w:r>
      <w:r w:rsidR="00F6341B">
        <w:rPr>
          <w:rFonts w:ascii="Times New Roman" w:hAnsi="Times New Roman" w:cs="Times New Roman"/>
          <w:sz w:val="24"/>
          <w:szCs w:val="24"/>
        </w:rPr>
        <w:t xml:space="preserve">extended </w:t>
      </w:r>
      <w:r>
        <w:rPr>
          <w:rFonts w:ascii="Times New Roman" w:hAnsi="Times New Roman" w:cs="Times New Roman"/>
          <w:sz w:val="24"/>
          <w:szCs w:val="24"/>
        </w:rPr>
        <w:t xml:space="preserve">excavation in May 2026 at </w:t>
      </w:r>
      <w:proofErr w:type="spellStart"/>
      <w:r>
        <w:rPr>
          <w:rFonts w:ascii="Times New Roman" w:hAnsi="Times New Roman" w:cs="Times New Roman"/>
          <w:sz w:val="24"/>
          <w:szCs w:val="24"/>
        </w:rPr>
        <w:t>Llanllyr</w:t>
      </w:r>
      <w:proofErr w:type="spellEnd"/>
      <w:r w:rsidR="00F6341B">
        <w:rPr>
          <w:rFonts w:ascii="Times New Roman" w:hAnsi="Times New Roman" w:cs="Times New Roman"/>
          <w:sz w:val="24"/>
          <w:szCs w:val="24"/>
        </w:rPr>
        <w:t>,</w:t>
      </w:r>
      <w:r>
        <w:rPr>
          <w:rFonts w:ascii="Times New Roman" w:hAnsi="Times New Roman" w:cs="Times New Roman"/>
          <w:sz w:val="24"/>
          <w:szCs w:val="24"/>
        </w:rPr>
        <w:t xml:space="preserve"> </w:t>
      </w:r>
      <w:r w:rsidR="00F6341B">
        <w:rPr>
          <w:rFonts w:ascii="Times New Roman" w:hAnsi="Times New Roman" w:cs="Times New Roman"/>
          <w:sz w:val="24"/>
          <w:szCs w:val="24"/>
        </w:rPr>
        <w:t>at the location of the discovery of the piece of oak mentioned above, has revealed the remains of a beam slot with a stone laid surface of a possible Late Iron Age or Roman enclosure (Bates, 2026a).</w:t>
      </w:r>
    </w:p>
    <w:p w14:paraId="35C26C1F" w14:textId="4958B2DC" w:rsidR="00F56B31" w:rsidRDefault="004607A7">
      <w:pPr>
        <w:rPr>
          <w:rFonts w:ascii="Times New Roman" w:hAnsi="Times New Roman" w:cs="Times New Roman"/>
          <w:sz w:val="24"/>
          <w:szCs w:val="24"/>
        </w:rPr>
      </w:pPr>
      <w:r>
        <w:rPr>
          <w:rFonts w:ascii="Times New Roman" w:hAnsi="Times New Roman" w:cs="Times New Roman"/>
          <w:sz w:val="24"/>
          <w:szCs w:val="24"/>
        </w:rPr>
        <w:t xml:space="preserve">Hillforts during the Iron Age are seen as statements of power and wealth and are usually situated in a prominent location overlooking the lower valley floors which were sites of </w:t>
      </w:r>
      <w:r w:rsidR="00B959F1">
        <w:rPr>
          <w:rFonts w:ascii="Times New Roman" w:hAnsi="Times New Roman" w:cs="Times New Roman"/>
          <w:sz w:val="24"/>
          <w:szCs w:val="24"/>
        </w:rPr>
        <w:t xml:space="preserve">farming, trade and other </w:t>
      </w:r>
      <w:r>
        <w:rPr>
          <w:rFonts w:ascii="Times New Roman" w:hAnsi="Times New Roman" w:cs="Times New Roman"/>
          <w:sz w:val="24"/>
          <w:szCs w:val="24"/>
        </w:rPr>
        <w:t xml:space="preserve">resources and where people moved through the landscape (Driver, 2016, pp. 67-69). </w:t>
      </w:r>
      <w:r w:rsidR="00B91CF6">
        <w:rPr>
          <w:rFonts w:ascii="Times New Roman" w:hAnsi="Times New Roman" w:cs="Times New Roman"/>
          <w:sz w:val="24"/>
          <w:szCs w:val="24"/>
        </w:rPr>
        <w:t>It has been surmised that the construction of hillforts was also an attempt to demonstrate human power over earth and stone, and to show the</w:t>
      </w:r>
      <w:r w:rsidR="00B91CF6" w:rsidRPr="00B91CF6">
        <w:rPr>
          <w:rFonts w:ascii="Times New Roman" w:hAnsi="Times New Roman" w:cs="Times New Roman"/>
          <w:sz w:val="24"/>
          <w:szCs w:val="24"/>
        </w:rPr>
        <w:t xml:space="preserve"> capa</w:t>
      </w:r>
      <w:r w:rsidR="00B91CF6">
        <w:rPr>
          <w:rFonts w:ascii="Times New Roman" w:hAnsi="Times New Roman" w:cs="Times New Roman"/>
          <w:sz w:val="24"/>
          <w:szCs w:val="24"/>
        </w:rPr>
        <w:t>bility and skill</w:t>
      </w:r>
      <w:r w:rsidR="00B91CF6" w:rsidRPr="00B91CF6">
        <w:rPr>
          <w:rFonts w:ascii="Times New Roman" w:hAnsi="Times New Roman" w:cs="Times New Roman"/>
          <w:sz w:val="24"/>
          <w:szCs w:val="24"/>
        </w:rPr>
        <w:t xml:space="preserve"> to change the land's basic shape</w:t>
      </w:r>
      <w:r w:rsidR="00B91CF6">
        <w:rPr>
          <w:rFonts w:ascii="Times New Roman" w:hAnsi="Times New Roman" w:cs="Times New Roman"/>
          <w:sz w:val="24"/>
          <w:szCs w:val="24"/>
        </w:rPr>
        <w:t xml:space="preserve"> and alter the landscape (Driver, 2016, p.67).</w:t>
      </w:r>
    </w:p>
    <w:p w14:paraId="1E5C6955" w14:textId="77777777" w:rsidR="00F6341B" w:rsidRDefault="00F6341B">
      <w:pPr>
        <w:rPr>
          <w:rFonts w:ascii="Times New Roman" w:hAnsi="Times New Roman" w:cs="Times New Roman"/>
          <w:sz w:val="24"/>
          <w:szCs w:val="24"/>
        </w:rPr>
      </w:pPr>
    </w:p>
    <w:p w14:paraId="47B784EC" w14:textId="71DC2C9D" w:rsidR="00F6341B" w:rsidRDefault="007F10DA" w:rsidP="007F10D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A88962" wp14:editId="56B40F26">
            <wp:extent cx="5731510" cy="4052570"/>
            <wp:effectExtent l="0" t="0" r="2540" b="5080"/>
            <wp:docPr id="2096117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17219" name="Picture 20961172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4CFFA549" w14:textId="77777777" w:rsidR="00F6341B" w:rsidRDefault="00F6341B">
      <w:pPr>
        <w:rPr>
          <w:rFonts w:ascii="Times New Roman" w:hAnsi="Times New Roman" w:cs="Times New Roman"/>
          <w:sz w:val="24"/>
          <w:szCs w:val="24"/>
        </w:rPr>
      </w:pPr>
    </w:p>
    <w:p w14:paraId="2185DF38" w14:textId="473FF239" w:rsidR="00F2106F" w:rsidRPr="007F10DA" w:rsidRDefault="00F6341B" w:rsidP="007F10DA">
      <w:pPr>
        <w:jc w:val="center"/>
        <w:rPr>
          <w:rFonts w:ascii="Times New Roman" w:hAnsi="Times New Roman" w:cs="Times New Roman"/>
          <w:sz w:val="20"/>
          <w:szCs w:val="20"/>
        </w:rPr>
      </w:pPr>
      <w:r w:rsidRPr="007F10DA">
        <w:rPr>
          <w:rFonts w:ascii="Times New Roman" w:hAnsi="Times New Roman" w:cs="Times New Roman"/>
          <w:sz w:val="20"/>
          <w:szCs w:val="20"/>
        </w:rPr>
        <w:t>Figure 5, aerial photograph of the Aeron valley with the blue markers indicating the sites of hillforts</w:t>
      </w:r>
      <w:r w:rsidR="007F10DA" w:rsidRPr="007F10DA">
        <w:rPr>
          <w:rFonts w:ascii="Times New Roman" w:hAnsi="Times New Roman" w:cs="Times New Roman"/>
          <w:sz w:val="20"/>
          <w:szCs w:val="20"/>
        </w:rPr>
        <w:t xml:space="preserve"> (Lock &amp; Ralston, 2024). </w:t>
      </w:r>
      <w:r w:rsidR="00F2106F" w:rsidRPr="007F10DA">
        <w:rPr>
          <w:rFonts w:ascii="Times New Roman" w:hAnsi="Times New Roman" w:cs="Times New Roman"/>
          <w:sz w:val="20"/>
          <w:szCs w:val="20"/>
        </w:rPr>
        <w:t>This work is licensed under </w:t>
      </w:r>
      <w:hyperlink r:id="rId10" w:tgtFrame="_blank" w:history="1">
        <w:r w:rsidR="00F2106F" w:rsidRPr="007F10DA">
          <w:rPr>
            <w:rStyle w:val="Hyperlink"/>
            <w:rFonts w:ascii="Times New Roman" w:hAnsi="Times New Roman" w:cs="Times New Roman"/>
            <w:sz w:val="20"/>
            <w:szCs w:val="20"/>
          </w:rPr>
          <w:t>CC BY-SA 4.0</w:t>
        </w:r>
      </w:hyperlink>
    </w:p>
    <w:p w14:paraId="31F2CFD6" w14:textId="77777777" w:rsidR="00F2106F" w:rsidRDefault="00F2106F">
      <w:pPr>
        <w:rPr>
          <w:rFonts w:ascii="Times New Roman" w:hAnsi="Times New Roman" w:cs="Times New Roman"/>
          <w:sz w:val="24"/>
          <w:szCs w:val="24"/>
        </w:rPr>
      </w:pPr>
    </w:p>
    <w:p w14:paraId="25F44FC2" w14:textId="2FC012D2" w:rsidR="00B959F1" w:rsidRDefault="00B959F1">
      <w:pPr>
        <w:rPr>
          <w:rFonts w:ascii="Times New Roman" w:hAnsi="Times New Roman" w:cs="Times New Roman"/>
          <w:sz w:val="24"/>
          <w:szCs w:val="24"/>
        </w:rPr>
      </w:pPr>
      <w:r>
        <w:rPr>
          <w:rFonts w:ascii="Times New Roman" w:hAnsi="Times New Roman" w:cs="Times New Roman"/>
          <w:sz w:val="24"/>
          <w:szCs w:val="24"/>
        </w:rPr>
        <w:t xml:space="preserve">Human influence over the Aeron valley continued into the Medieval period with the construction of several castles and settlements in the area, which would have relied on the valley resources for building materials and food (Natural Resources Wales, 2014). </w:t>
      </w:r>
      <w:r w:rsidR="00881DEB">
        <w:rPr>
          <w:rFonts w:ascii="Times New Roman" w:hAnsi="Times New Roman" w:cs="Times New Roman"/>
          <w:sz w:val="24"/>
          <w:szCs w:val="24"/>
        </w:rPr>
        <w:t xml:space="preserve">In the 1180s a Nunnery was founded at </w:t>
      </w:r>
      <w:proofErr w:type="spellStart"/>
      <w:r w:rsidR="00881DEB">
        <w:rPr>
          <w:rFonts w:ascii="Times New Roman" w:hAnsi="Times New Roman" w:cs="Times New Roman"/>
          <w:sz w:val="24"/>
          <w:szCs w:val="24"/>
        </w:rPr>
        <w:t>Llanllyr</w:t>
      </w:r>
      <w:proofErr w:type="spellEnd"/>
      <w:r w:rsidR="00881DEB">
        <w:rPr>
          <w:rFonts w:ascii="Times New Roman" w:hAnsi="Times New Roman" w:cs="Times New Roman"/>
          <w:sz w:val="24"/>
          <w:szCs w:val="24"/>
        </w:rPr>
        <w:t xml:space="preserve"> which was under the governance and administration of the much larger Cistercian monastery at Strata Florida (Murphy</w:t>
      </w:r>
      <w:r w:rsidR="00D12C9B">
        <w:rPr>
          <w:rFonts w:ascii="Times New Roman" w:hAnsi="Times New Roman" w:cs="Times New Roman"/>
          <w:sz w:val="24"/>
          <w:szCs w:val="24"/>
        </w:rPr>
        <w:t xml:space="preserve">, 2017). Nothing remains of the Nunnery today and it is believed that it was demolished during the  dissolution in 1537 and the building material reused to construct a new house (Murphy, 2017). </w:t>
      </w:r>
    </w:p>
    <w:p w14:paraId="527FD6C4" w14:textId="71632AFB" w:rsidR="00F56B31" w:rsidRDefault="00396182">
      <w:pPr>
        <w:rPr>
          <w:rFonts w:ascii="Times New Roman" w:hAnsi="Times New Roman" w:cs="Times New Roman"/>
          <w:sz w:val="24"/>
          <w:szCs w:val="24"/>
        </w:rPr>
      </w:pPr>
      <w:r>
        <w:rPr>
          <w:rFonts w:ascii="Times New Roman" w:hAnsi="Times New Roman" w:cs="Times New Roman"/>
          <w:sz w:val="24"/>
          <w:szCs w:val="24"/>
        </w:rPr>
        <w:t>Landed gentry constructed several large mansions in the valley in the 19</w:t>
      </w:r>
      <w:r w:rsidRPr="0039618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00345B74">
        <w:rPr>
          <w:rFonts w:ascii="Times New Roman" w:hAnsi="Times New Roman" w:cs="Times New Roman"/>
          <w:sz w:val="24"/>
          <w:szCs w:val="24"/>
        </w:rPr>
        <w:t>such as</w:t>
      </w:r>
      <w:r>
        <w:rPr>
          <w:rFonts w:ascii="Times New Roman" w:hAnsi="Times New Roman" w:cs="Times New Roman"/>
          <w:sz w:val="24"/>
          <w:szCs w:val="24"/>
        </w:rPr>
        <w:t xml:space="preserve"> </w:t>
      </w:r>
      <w:proofErr w:type="spellStart"/>
      <w:r>
        <w:rPr>
          <w:rFonts w:ascii="Times New Roman" w:hAnsi="Times New Roman" w:cs="Times New Roman"/>
          <w:sz w:val="24"/>
          <w:szCs w:val="24"/>
        </w:rPr>
        <w:t>Llanerchaeron</w:t>
      </w:r>
      <w:proofErr w:type="spellEnd"/>
      <w:r>
        <w:rPr>
          <w:rFonts w:ascii="Times New Roman" w:hAnsi="Times New Roman" w:cs="Times New Roman"/>
          <w:sz w:val="24"/>
          <w:szCs w:val="24"/>
        </w:rPr>
        <w:t xml:space="preserve"> near </w:t>
      </w:r>
      <w:proofErr w:type="spellStart"/>
      <w:r>
        <w:rPr>
          <w:rFonts w:ascii="Times New Roman" w:hAnsi="Times New Roman" w:cs="Times New Roman"/>
          <w:sz w:val="24"/>
          <w:szCs w:val="24"/>
        </w:rPr>
        <w:t>Ciliau</w:t>
      </w:r>
      <w:proofErr w:type="spellEnd"/>
      <w:r>
        <w:rPr>
          <w:rFonts w:ascii="Times New Roman" w:hAnsi="Times New Roman" w:cs="Times New Roman"/>
          <w:sz w:val="24"/>
          <w:szCs w:val="24"/>
        </w:rPr>
        <w:t xml:space="preserve"> Aeron which</w:t>
      </w:r>
      <w:r w:rsidR="00CC2A7C" w:rsidRPr="00CC2A7C">
        <w:rPr>
          <w:rFonts w:ascii="Times New Roman" w:hAnsi="Times New Roman" w:cs="Times New Roman"/>
          <w:sz w:val="24"/>
          <w:szCs w:val="24"/>
        </w:rPr>
        <w:t xml:space="preserve"> relied on large scale farming</w:t>
      </w:r>
      <w:r w:rsidR="00CC2A7C">
        <w:rPr>
          <w:rFonts w:ascii="Times New Roman" w:hAnsi="Times New Roman" w:cs="Times New Roman"/>
          <w:sz w:val="24"/>
          <w:szCs w:val="24"/>
        </w:rPr>
        <w:t xml:space="preserve"> activities</w:t>
      </w:r>
      <w:r w:rsidR="00345B74">
        <w:rPr>
          <w:rFonts w:ascii="Times New Roman" w:hAnsi="Times New Roman" w:cs="Times New Roman"/>
          <w:sz w:val="24"/>
          <w:szCs w:val="24"/>
        </w:rPr>
        <w:t xml:space="preserve"> to function, but today</w:t>
      </w:r>
      <w:r w:rsidR="00CC2A7C">
        <w:rPr>
          <w:rFonts w:ascii="Times New Roman" w:hAnsi="Times New Roman" w:cs="Times New Roman"/>
          <w:sz w:val="24"/>
          <w:szCs w:val="24"/>
        </w:rPr>
        <w:t xml:space="preserve"> w</w:t>
      </w:r>
      <w:r w:rsidR="00345B74">
        <w:rPr>
          <w:rFonts w:ascii="Times New Roman" w:hAnsi="Times New Roman" w:cs="Times New Roman"/>
          <w:sz w:val="24"/>
          <w:szCs w:val="24"/>
        </w:rPr>
        <w:t>ith its</w:t>
      </w:r>
      <w:r>
        <w:rPr>
          <w:rFonts w:ascii="Times New Roman" w:hAnsi="Times New Roman" w:cs="Times New Roman"/>
          <w:sz w:val="24"/>
          <w:szCs w:val="24"/>
        </w:rPr>
        <w:t xml:space="preserve"> large park garden</w:t>
      </w:r>
      <w:r w:rsidR="00345B74">
        <w:rPr>
          <w:rFonts w:ascii="Times New Roman" w:hAnsi="Times New Roman" w:cs="Times New Roman"/>
          <w:sz w:val="24"/>
          <w:szCs w:val="24"/>
        </w:rPr>
        <w:t xml:space="preserve"> it is a tourist attraction</w:t>
      </w:r>
      <w:r>
        <w:rPr>
          <w:rFonts w:ascii="Times New Roman" w:hAnsi="Times New Roman" w:cs="Times New Roman"/>
          <w:sz w:val="24"/>
          <w:szCs w:val="24"/>
        </w:rPr>
        <w:t xml:space="preserve"> under the care of the National Trust (Natural Resources Wales, 2014). </w:t>
      </w:r>
    </w:p>
    <w:p w14:paraId="100CE91A" w14:textId="77777777" w:rsidR="00F56B31" w:rsidRDefault="00F56B31">
      <w:pPr>
        <w:rPr>
          <w:rFonts w:ascii="Times New Roman" w:hAnsi="Times New Roman" w:cs="Times New Roman"/>
          <w:sz w:val="24"/>
          <w:szCs w:val="24"/>
        </w:rPr>
      </w:pPr>
    </w:p>
    <w:p w14:paraId="6028D5D1" w14:textId="77777777" w:rsidR="00F56B31" w:rsidRDefault="00F56B31">
      <w:pPr>
        <w:rPr>
          <w:rFonts w:ascii="Times New Roman" w:hAnsi="Times New Roman" w:cs="Times New Roman"/>
          <w:sz w:val="24"/>
          <w:szCs w:val="24"/>
        </w:rPr>
      </w:pPr>
    </w:p>
    <w:p w14:paraId="5D75C9CD" w14:textId="77777777" w:rsidR="00F56B31" w:rsidRDefault="00F56B31">
      <w:pPr>
        <w:rPr>
          <w:rFonts w:ascii="Times New Roman" w:hAnsi="Times New Roman" w:cs="Times New Roman"/>
          <w:sz w:val="24"/>
          <w:szCs w:val="24"/>
        </w:rPr>
        <w:sectPr w:rsidR="00F56B31" w:rsidSect="00D87EC3">
          <w:footerReference w:type="default" r:id="rId11"/>
          <w:pgSz w:w="11906" w:h="16838"/>
          <w:pgMar w:top="1440" w:right="1440" w:bottom="1440" w:left="1440" w:header="708" w:footer="708" w:gutter="0"/>
          <w:pgNumType w:start="0"/>
          <w:cols w:space="708"/>
          <w:titlePg/>
          <w:docGrid w:linePitch="360"/>
        </w:sectPr>
      </w:pPr>
    </w:p>
    <w:p w14:paraId="15BA2B8E" w14:textId="0FD86E39" w:rsidR="00F56B31" w:rsidRDefault="00F56B31" w:rsidP="00F56B31">
      <w:pPr>
        <w:jc w:val="center"/>
        <w:rPr>
          <w:rFonts w:ascii="Times New Roman" w:hAnsi="Times New Roman" w:cs="Times New Roman"/>
          <w:sz w:val="24"/>
          <w:szCs w:val="24"/>
        </w:rPr>
      </w:pPr>
      <w:r w:rsidRPr="00F56B31">
        <w:rPr>
          <w:rFonts w:ascii="Times New Roman" w:hAnsi="Times New Roman" w:cs="Times New Roman"/>
          <w:noProof/>
          <w:sz w:val="24"/>
          <w:szCs w:val="24"/>
        </w:rPr>
        <w:lastRenderedPageBreak/>
        <w:drawing>
          <wp:inline distT="0" distB="0" distL="0" distR="0" wp14:anchorId="503ED690" wp14:editId="298B57B0">
            <wp:extent cx="8248650" cy="5357823"/>
            <wp:effectExtent l="0" t="0" r="0" b="0"/>
            <wp:docPr id="84135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61084" cy="5365899"/>
                    </a:xfrm>
                    <a:prstGeom prst="rect">
                      <a:avLst/>
                    </a:prstGeom>
                    <a:noFill/>
                    <a:ln>
                      <a:noFill/>
                    </a:ln>
                  </pic:spPr>
                </pic:pic>
              </a:graphicData>
            </a:graphic>
          </wp:inline>
        </w:drawing>
      </w:r>
    </w:p>
    <w:p w14:paraId="61AFD107" w14:textId="77777777" w:rsidR="00734CA4" w:rsidRDefault="00F56B31" w:rsidP="00F56B31">
      <w:pPr>
        <w:jc w:val="center"/>
        <w:rPr>
          <w:rFonts w:ascii="Times New Roman" w:hAnsi="Times New Roman" w:cs="Times New Roman"/>
          <w:sz w:val="20"/>
          <w:szCs w:val="20"/>
        </w:rPr>
        <w:sectPr w:rsidR="00734CA4" w:rsidSect="00F56B31">
          <w:pgSz w:w="16838" w:h="11906" w:orient="landscape"/>
          <w:pgMar w:top="1440" w:right="1440" w:bottom="1440" w:left="1440" w:header="709" w:footer="709" w:gutter="0"/>
          <w:cols w:space="708"/>
          <w:docGrid w:linePitch="360"/>
        </w:sectPr>
      </w:pPr>
      <w:r w:rsidRPr="00734CA4">
        <w:rPr>
          <w:rFonts w:ascii="Times New Roman" w:hAnsi="Times New Roman" w:cs="Times New Roman"/>
          <w:sz w:val="20"/>
          <w:szCs w:val="20"/>
        </w:rPr>
        <w:t>Figure 3, a rock unit map</w:t>
      </w:r>
      <w:r w:rsidR="00734CA4" w:rsidRPr="00734CA4">
        <w:rPr>
          <w:rFonts w:ascii="Times New Roman" w:hAnsi="Times New Roman" w:cs="Times New Roman"/>
          <w:sz w:val="20"/>
          <w:szCs w:val="20"/>
        </w:rPr>
        <w:t xml:space="preserve"> showing bedrock and superficial deposits in the Aeron valley (British Geological Survey, 2016).</w:t>
      </w:r>
    </w:p>
    <w:p w14:paraId="4CA5FE68" w14:textId="170F7516" w:rsidR="00734CA4" w:rsidRPr="00734CA4" w:rsidRDefault="00734CA4" w:rsidP="00734CA4">
      <w:pPr>
        <w:rPr>
          <w:rFonts w:ascii="Times New Roman" w:hAnsi="Times New Roman" w:cs="Times New Roman"/>
          <w:sz w:val="24"/>
          <w:szCs w:val="24"/>
        </w:rPr>
      </w:pPr>
      <w:r w:rsidRPr="00734CA4">
        <w:rPr>
          <w:rFonts w:ascii="Times New Roman" w:hAnsi="Times New Roman" w:cs="Times New Roman"/>
          <w:noProof/>
          <w:sz w:val="24"/>
          <w:szCs w:val="24"/>
        </w:rPr>
        <w:lastRenderedPageBreak/>
        <w:drawing>
          <wp:inline distT="0" distB="0" distL="0" distR="0" wp14:anchorId="6E97B274" wp14:editId="54D2A761">
            <wp:extent cx="5359400" cy="8432800"/>
            <wp:effectExtent l="0" t="0" r="0" b="6350"/>
            <wp:docPr id="6523674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9400" cy="8432800"/>
                    </a:xfrm>
                    <a:prstGeom prst="rect">
                      <a:avLst/>
                    </a:prstGeom>
                    <a:noFill/>
                    <a:ln>
                      <a:noFill/>
                    </a:ln>
                  </pic:spPr>
                </pic:pic>
              </a:graphicData>
            </a:graphic>
          </wp:inline>
        </w:drawing>
      </w:r>
    </w:p>
    <w:p w14:paraId="5CCAC9BB" w14:textId="77777777" w:rsidR="00FA78C6" w:rsidRDefault="00734CA4" w:rsidP="00734CA4">
      <w:pPr>
        <w:rPr>
          <w:rFonts w:ascii="Times New Roman" w:hAnsi="Times New Roman" w:cs="Times New Roman"/>
          <w:sz w:val="16"/>
          <w:szCs w:val="16"/>
        </w:rPr>
        <w:sectPr w:rsidR="00FA78C6" w:rsidSect="00734CA4">
          <w:pgSz w:w="11906" w:h="16838"/>
          <w:pgMar w:top="1440" w:right="1440" w:bottom="1440" w:left="1440" w:header="709" w:footer="709" w:gutter="0"/>
          <w:cols w:space="708"/>
          <w:docGrid w:linePitch="360"/>
        </w:sectPr>
      </w:pPr>
      <w:r w:rsidRPr="00734CA4">
        <w:rPr>
          <w:rFonts w:ascii="Times New Roman" w:hAnsi="Times New Roman" w:cs="Times New Roman"/>
          <w:sz w:val="20"/>
          <w:szCs w:val="20"/>
        </w:rPr>
        <w:t>Legend for Figure 3. (Adapted from</w:t>
      </w:r>
      <w:r>
        <w:rPr>
          <w:rFonts w:ascii="Times New Roman" w:hAnsi="Times New Roman" w:cs="Times New Roman"/>
          <w:sz w:val="20"/>
          <w:szCs w:val="20"/>
        </w:rPr>
        <w:t xml:space="preserve"> </w:t>
      </w:r>
      <w:r w:rsidRPr="00734CA4">
        <w:rPr>
          <w:rFonts w:ascii="Times New Roman" w:hAnsi="Times New Roman" w:cs="Times New Roman"/>
          <w:b/>
          <w:bCs/>
          <w:sz w:val="20"/>
          <w:szCs w:val="20"/>
        </w:rPr>
        <w:t xml:space="preserve">Map Product: </w:t>
      </w:r>
      <w:r w:rsidRPr="00734CA4">
        <w:rPr>
          <w:rFonts w:ascii="Times New Roman" w:hAnsi="Times New Roman" w:cs="Times New Roman"/>
          <w:sz w:val="20"/>
          <w:szCs w:val="20"/>
        </w:rPr>
        <w:t>DiGMapGB-50 Rock Unit</w:t>
      </w:r>
      <w:r>
        <w:rPr>
          <w:rFonts w:ascii="Times New Roman" w:hAnsi="Times New Roman" w:cs="Times New Roman"/>
          <w:sz w:val="20"/>
          <w:szCs w:val="20"/>
        </w:rPr>
        <w:t xml:space="preserve"> </w:t>
      </w:r>
      <w:r w:rsidRPr="00734CA4">
        <w:rPr>
          <w:rFonts w:ascii="Times New Roman" w:hAnsi="Times New Roman" w:cs="Times New Roman"/>
          <w:b/>
          <w:bCs/>
          <w:sz w:val="20"/>
          <w:szCs w:val="20"/>
        </w:rPr>
        <w:t xml:space="preserve">Basemap: </w:t>
      </w:r>
      <w:r w:rsidRPr="00734CA4">
        <w:rPr>
          <w:rFonts w:ascii="Times New Roman" w:hAnsi="Times New Roman" w:cs="Times New Roman"/>
          <w:sz w:val="20"/>
          <w:szCs w:val="20"/>
        </w:rPr>
        <w:t>(1:50 000) Rock Unit</w:t>
      </w:r>
      <w:r>
        <w:rPr>
          <w:rFonts w:ascii="Times New Roman" w:hAnsi="Times New Roman" w:cs="Times New Roman"/>
          <w:sz w:val="20"/>
          <w:szCs w:val="20"/>
        </w:rPr>
        <w:t xml:space="preserve">. </w:t>
      </w:r>
      <w:r w:rsidRPr="00734CA4">
        <w:rPr>
          <w:rFonts w:ascii="Times New Roman" w:hAnsi="Times New Roman" w:cs="Times New Roman"/>
          <w:sz w:val="16"/>
          <w:szCs w:val="16"/>
        </w:rPr>
        <w:t>(Geological Map Data BGS © UKRI 2026. © Crown Copyright</w:t>
      </w:r>
      <w:r>
        <w:rPr>
          <w:rFonts w:ascii="Times New Roman" w:hAnsi="Times New Roman" w:cs="Times New Roman"/>
          <w:sz w:val="16"/>
          <w:szCs w:val="16"/>
        </w:rPr>
        <w:t xml:space="preserve"> </w:t>
      </w:r>
      <w:r w:rsidRPr="00734CA4">
        <w:rPr>
          <w:rFonts w:ascii="Times New Roman" w:hAnsi="Times New Roman" w:cs="Times New Roman"/>
          <w:sz w:val="16"/>
          <w:szCs w:val="16"/>
        </w:rPr>
        <w:t>and Database Right 2026. Ordnance Survey (AC0000851941).</w:t>
      </w:r>
    </w:p>
    <w:p w14:paraId="7AC0316F" w14:textId="2DED2F6D" w:rsidR="008202A8" w:rsidRPr="008202A8" w:rsidRDefault="008202A8" w:rsidP="008202A8">
      <w:pPr>
        <w:jc w:val="center"/>
        <w:rPr>
          <w:rFonts w:ascii="Times New Roman" w:hAnsi="Times New Roman" w:cs="Times New Roman"/>
          <w:sz w:val="16"/>
          <w:szCs w:val="16"/>
        </w:rPr>
      </w:pPr>
      <w:r w:rsidRPr="008202A8">
        <w:rPr>
          <w:rFonts w:ascii="Times New Roman" w:hAnsi="Times New Roman" w:cs="Times New Roman"/>
          <w:noProof/>
          <w:sz w:val="16"/>
          <w:szCs w:val="16"/>
        </w:rPr>
        <w:lastRenderedPageBreak/>
        <w:drawing>
          <wp:inline distT="0" distB="0" distL="0" distR="0" wp14:anchorId="1E63EE78" wp14:editId="010C97FE">
            <wp:extent cx="8286750" cy="5405131"/>
            <wp:effectExtent l="0" t="0" r="0" b="5080"/>
            <wp:docPr id="5231278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00105" cy="5413842"/>
                    </a:xfrm>
                    <a:prstGeom prst="rect">
                      <a:avLst/>
                    </a:prstGeom>
                    <a:noFill/>
                    <a:ln>
                      <a:noFill/>
                    </a:ln>
                  </pic:spPr>
                </pic:pic>
              </a:graphicData>
            </a:graphic>
          </wp:inline>
        </w:drawing>
      </w:r>
    </w:p>
    <w:p w14:paraId="7B3D4402" w14:textId="77777777" w:rsidR="00CC2A7C" w:rsidRDefault="008202A8" w:rsidP="008202A8">
      <w:pPr>
        <w:jc w:val="center"/>
        <w:rPr>
          <w:rFonts w:ascii="Times New Roman" w:hAnsi="Times New Roman" w:cs="Times New Roman"/>
          <w:sz w:val="20"/>
          <w:szCs w:val="20"/>
        </w:rPr>
        <w:sectPr w:rsidR="00CC2A7C" w:rsidSect="00FA78C6">
          <w:pgSz w:w="16838" w:h="11906" w:orient="landscape"/>
          <w:pgMar w:top="1440" w:right="1440" w:bottom="1440" w:left="1440" w:header="709" w:footer="709" w:gutter="0"/>
          <w:cols w:space="708"/>
          <w:docGrid w:linePitch="360"/>
        </w:sectPr>
      </w:pPr>
      <w:r w:rsidRPr="008202A8">
        <w:rPr>
          <w:rFonts w:ascii="Times New Roman" w:hAnsi="Times New Roman" w:cs="Times New Roman"/>
          <w:sz w:val="20"/>
          <w:szCs w:val="20"/>
        </w:rPr>
        <w:t>Figure 4, the same rock unit map showing bedrock and superficial deposits in the Aeron valley with grids removed (British Geological Survey, 2016).</w:t>
      </w:r>
    </w:p>
    <w:p w14:paraId="4A14D5A6" w14:textId="7ED93B7E" w:rsidR="00CC2A7C" w:rsidRPr="00CC2A7C" w:rsidRDefault="00CC13D7" w:rsidP="00CC2A7C">
      <w:pPr>
        <w:rPr>
          <w:rFonts w:ascii="Times New Roman" w:hAnsi="Times New Roman" w:cs="Times New Roman"/>
          <w:b/>
          <w:bCs/>
          <w:sz w:val="24"/>
          <w:szCs w:val="24"/>
        </w:rPr>
      </w:pPr>
      <w:r>
        <w:rPr>
          <w:rFonts w:ascii="Times New Roman" w:hAnsi="Times New Roman" w:cs="Times New Roman"/>
          <w:b/>
          <w:bCs/>
          <w:sz w:val="24"/>
          <w:szCs w:val="24"/>
        </w:rPr>
        <w:lastRenderedPageBreak/>
        <w:t>Human/</w:t>
      </w:r>
      <w:r w:rsidR="00CC2A7C" w:rsidRPr="00CC2A7C">
        <w:rPr>
          <w:rFonts w:ascii="Times New Roman" w:hAnsi="Times New Roman" w:cs="Times New Roman"/>
          <w:b/>
          <w:bCs/>
          <w:sz w:val="24"/>
          <w:szCs w:val="24"/>
        </w:rPr>
        <w:t xml:space="preserve">Environmental influences. </w:t>
      </w:r>
    </w:p>
    <w:p w14:paraId="1C552722" w14:textId="77777777" w:rsidR="00CC2A7C" w:rsidRPr="00CC2A7C" w:rsidRDefault="00CC2A7C" w:rsidP="00CC2A7C">
      <w:pPr>
        <w:rPr>
          <w:rFonts w:ascii="Times New Roman" w:hAnsi="Times New Roman" w:cs="Times New Roman"/>
          <w:sz w:val="24"/>
          <w:szCs w:val="24"/>
        </w:rPr>
      </w:pPr>
      <w:r w:rsidRPr="00CC2A7C">
        <w:rPr>
          <w:rFonts w:ascii="Times New Roman" w:hAnsi="Times New Roman" w:cs="Times New Roman"/>
          <w:sz w:val="24"/>
          <w:szCs w:val="24"/>
        </w:rPr>
        <w:t>The local climate and flora are modified when woodland is entirely cleared from a region (Allen, 2017, p. 50-51). Following the clearance of any woodland and the introduction of farming many soils became weakened and diluted, a process that would continue with each future generation (Aston, 1995, p.19). This would also lead to the loss of the soil surface resulting in an increase of flooding and loss in productivity, and with the added impact of grazing by livestock a loss of biodiversity (Allen, 2017, p.50-51).</w:t>
      </w:r>
    </w:p>
    <w:p w14:paraId="09CB176D" w14:textId="77777777" w:rsidR="00CC2A7C" w:rsidRPr="00CC2A7C" w:rsidRDefault="00CC2A7C" w:rsidP="00CC2A7C">
      <w:pPr>
        <w:rPr>
          <w:rFonts w:ascii="Times New Roman" w:hAnsi="Times New Roman" w:cs="Times New Roman"/>
          <w:sz w:val="24"/>
          <w:szCs w:val="24"/>
        </w:rPr>
      </w:pPr>
      <w:r w:rsidRPr="00CC2A7C">
        <w:rPr>
          <w:rFonts w:ascii="Times New Roman" w:hAnsi="Times New Roman" w:cs="Times New Roman"/>
          <w:sz w:val="24"/>
          <w:szCs w:val="24"/>
        </w:rPr>
        <w:t>There is a long history of agriculture in the fertile Aeron Valley with the name of the river being a Welsh word for "berries" (</w:t>
      </w:r>
      <w:proofErr w:type="spellStart"/>
      <w:r w:rsidRPr="00CC2A7C">
        <w:rPr>
          <w:rFonts w:ascii="Times New Roman" w:hAnsi="Times New Roman" w:cs="Times New Roman"/>
          <w:sz w:val="24"/>
          <w:szCs w:val="24"/>
        </w:rPr>
        <w:t>Afonydd</w:t>
      </w:r>
      <w:proofErr w:type="spellEnd"/>
      <w:r w:rsidRPr="00CC2A7C">
        <w:rPr>
          <w:rFonts w:ascii="Times New Roman" w:hAnsi="Times New Roman" w:cs="Times New Roman"/>
          <w:sz w:val="24"/>
          <w:szCs w:val="24"/>
        </w:rPr>
        <w:t xml:space="preserve"> Cymru, 2024). As with many rivers in Britain, the Aeron river’s natural flows have been physically altered by agriculture in order to increase production in places that would otherwise be too wet to be useful, resulting in rivers and streams having been straightened for land drainage purposes for years (</w:t>
      </w:r>
      <w:proofErr w:type="spellStart"/>
      <w:r w:rsidRPr="00CC2A7C">
        <w:rPr>
          <w:rFonts w:ascii="Times New Roman" w:hAnsi="Times New Roman" w:cs="Times New Roman"/>
          <w:sz w:val="24"/>
          <w:szCs w:val="24"/>
        </w:rPr>
        <w:t>Afonydd</w:t>
      </w:r>
      <w:proofErr w:type="spellEnd"/>
      <w:r w:rsidRPr="00CC2A7C">
        <w:rPr>
          <w:rFonts w:ascii="Times New Roman" w:hAnsi="Times New Roman" w:cs="Times New Roman"/>
          <w:sz w:val="24"/>
          <w:szCs w:val="24"/>
        </w:rPr>
        <w:t xml:space="preserve"> Cymru, 2024; Allen,2017, pp.62-64). The main flow of the Aeron River has undergone changes with some of its tributaries having been reduced to simple, featureless agricultural ditches as seen in Figure 6 (</w:t>
      </w:r>
      <w:proofErr w:type="spellStart"/>
      <w:r w:rsidRPr="00CC2A7C">
        <w:rPr>
          <w:rFonts w:ascii="Times New Roman" w:hAnsi="Times New Roman" w:cs="Times New Roman"/>
          <w:sz w:val="24"/>
          <w:szCs w:val="24"/>
        </w:rPr>
        <w:t>Afonydd</w:t>
      </w:r>
      <w:proofErr w:type="spellEnd"/>
      <w:r w:rsidRPr="00CC2A7C">
        <w:rPr>
          <w:rFonts w:ascii="Times New Roman" w:hAnsi="Times New Roman" w:cs="Times New Roman"/>
          <w:sz w:val="24"/>
          <w:szCs w:val="24"/>
        </w:rPr>
        <w:t xml:space="preserve"> Cymru, 2024). These unnatural rivers speed up flows and lessen catchments' capacity to hold water and they worsen flooding downstream, affecting places like Aberaeron where properties have been devastated by flooding, but also less water is provided to maintain flows during dry spells (</w:t>
      </w:r>
      <w:proofErr w:type="spellStart"/>
      <w:r w:rsidRPr="00CC2A7C">
        <w:rPr>
          <w:rFonts w:ascii="Times New Roman" w:hAnsi="Times New Roman" w:cs="Times New Roman"/>
          <w:sz w:val="24"/>
          <w:szCs w:val="24"/>
        </w:rPr>
        <w:t>Afonydd</w:t>
      </w:r>
      <w:proofErr w:type="spellEnd"/>
      <w:r w:rsidRPr="00CC2A7C">
        <w:rPr>
          <w:rFonts w:ascii="Times New Roman" w:hAnsi="Times New Roman" w:cs="Times New Roman"/>
          <w:sz w:val="24"/>
          <w:szCs w:val="24"/>
        </w:rPr>
        <w:t xml:space="preserve"> Cymru, 2024).</w:t>
      </w:r>
    </w:p>
    <w:p w14:paraId="4F4E5C6E" w14:textId="77777777" w:rsidR="00CC2A7C" w:rsidRPr="00CC2A7C" w:rsidRDefault="00CC2A7C" w:rsidP="00CC2A7C">
      <w:pPr>
        <w:jc w:val="center"/>
        <w:rPr>
          <w:rFonts w:ascii="Times New Roman" w:hAnsi="Times New Roman" w:cs="Times New Roman"/>
          <w:sz w:val="20"/>
          <w:szCs w:val="20"/>
        </w:rPr>
      </w:pPr>
      <w:r w:rsidRPr="00CC2A7C">
        <w:rPr>
          <w:rFonts w:ascii="Times New Roman" w:hAnsi="Times New Roman" w:cs="Times New Roman"/>
          <w:noProof/>
          <w:sz w:val="20"/>
          <w:szCs w:val="20"/>
        </w:rPr>
        <w:drawing>
          <wp:inline distT="0" distB="0" distL="0" distR="0" wp14:anchorId="5997E623" wp14:editId="3364AE59">
            <wp:extent cx="5731510" cy="4301490"/>
            <wp:effectExtent l="0" t="0" r="2540" b="3810"/>
            <wp:docPr id="207603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p w14:paraId="0C3CCBC5" w14:textId="77777777" w:rsidR="00CC2A7C" w:rsidRDefault="00CC2A7C" w:rsidP="00CC2A7C">
      <w:pPr>
        <w:jc w:val="center"/>
        <w:rPr>
          <w:rFonts w:ascii="Times New Roman" w:hAnsi="Times New Roman" w:cs="Times New Roman"/>
          <w:sz w:val="20"/>
          <w:szCs w:val="20"/>
        </w:rPr>
      </w:pPr>
      <w:r w:rsidRPr="00CC2A7C">
        <w:rPr>
          <w:rFonts w:ascii="Times New Roman" w:hAnsi="Times New Roman" w:cs="Times New Roman"/>
          <w:sz w:val="20"/>
          <w:szCs w:val="20"/>
        </w:rPr>
        <w:t>Figure 6, One of the river Aeron’s tributaries now just a featureless ditch (</w:t>
      </w:r>
      <w:proofErr w:type="spellStart"/>
      <w:r w:rsidRPr="00CC2A7C">
        <w:rPr>
          <w:rFonts w:ascii="Times New Roman" w:hAnsi="Times New Roman" w:cs="Times New Roman"/>
          <w:sz w:val="20"/>
          <w:szCs w:val="20"/>
        </w:rPr>
        <w:t>Afonydd</w:t>
      </w:r>
      <w:proofErr w:type="spellEnd"/>
      <w:r w:rsidRPr="00CC2A7C">
        <w:rPr>
          <w:rFonts w:ascii="Times New Roman" w:hAnsi="Times New Roman" w:cs="Times New Roman"/>
          <w:sz w:val="20"/>
          <w:szCs w:val="20"/>
        </w:rPr>
        <w:t xml:space="preserve"> Cymru, 2024).</w:t>
      </w:r>
    </w:p>
    <w:p w14:paraId="29294F10" w14:textId="77777777" w:rsidR="00CC2A7C" w:rsidRPr="00CC2A7C" w:rsidRDefault="00CC2A7C" w:rsidP="00CC2A7C">
      <w:pPr>
        <w:jc w:val="center"/>
        <w:rPr>
          <w:rFonts w:ascii="Times New Roman" w:hAnsi="Times New Roman" w:cs="Times New Roman"/>
          <w:sz w:val="20"/>
          <w:szCs w:val="20"/>
        </w:rPr>
      </w:pPr>
    </w:p>
    <w:p w14:paraId="1361F5F2" w14:textId="77777777" w:rsidR="00CC2A7C" w:rsidRPr="00CC2A7C" w:rsidRDefault="00CC2A7C" w:rsidP="00CC2A7C">
      <w:pPr>
        <w:rPr>
          <w:rFonts w:ascii="Times New Roman" w:hAnsi="Times New Roman" w:cs="Times New Roman"/>
          <w:sz w:val="24"/>
          <w:szCs w:val="24"/>
        </w:rPr>
      </w:pPr>
      <w:r w:rsidRPr="00CC2A7C">
        <w:rPr>
          <w:rFonts w:ascii="Times New Roman" w:hAnsi="Times New Roman" w:cs="Times New Roman"/>
          <w:sz w:val="24"/>
          <w:szCs w:val="24"/>
        </w:rPr>
        <w:lastRenderedPageBreak/>
        <w:t>There is a process of reprofiling unnaturally straightened rivers being undertaken to reconnect them with their floodplains and improve the quality of the river and its associated agricultural land (</w:t>
      </w:r>
      <w:proofErr w:type="spellStart"/>
      <w:r w:rsidRPr="00CC2A7C">
        <w:rPr>
          <w:rFonts w:ascii="Times New Roman" w:hAnsi="Times New Roman" w:cs="Times New Roman"/>
          <w:sz w:val="24"/>
          <w:szCs w:val="24"/>
        </w:rPr>
        <w:t>Afonydd</w:t>
      </w:r>
      <w:proofErr w:type="spellEnd"/>
      <w:r w:rsidRPr="00CC2A7C">
        <w:rPr>
          <w:rFonts w:ascii="Times New Roman" w:hAnsi="Times New Roman" w:cs="Times New Roman"/>
          <w:sz w:val="24"/>
          <w:szCs w:val="24"/>
        </w:rPr>
        <w:t xml:space="preserve"> Cymru, 2024).</w:t>
      </w:r>
    </w:p>
    <w:p w14:paraId="3025134A" w14:textId="77777777" w:rsidR="00CC2A7C" w:rsidRDefault="00CC2A7C" w:rsidP="00CC2A7C">
      <w:pPr>
        <w:rPr>
          <w:rFonts w:ascii="Times New Roman" w:hAnsi="Times New Roman" w:cs="Times New Roman"/>
          <w:sz w:val="24"/>
          <w:szCs w:val="24"/>
        </w:rPr>
      </w:pPr>
      <w:r w:rsidRPr="00CC2A7C">
        <w:rPr>
          <w:rFonts w:ascii="Times New Roman" w:hAnsi="Times New Roman" w:cs="Times New Roman"/>
          <w:sz w:val="24"/>
          <w:szCs w:val="24"/>
        </w:rPr>
        <w:t>In the Aeron valley, as seen in Figure 7 (with accompanying legend), where low lying areas are made up of layers of river alluvium, there is a high risk of flooding during heavy rainfall, which are made even more prevalent when river courses have been altered, and which can have a significant impact on the local community.</w:t>
      </w:r>
    </w:p>
    <w:p w14:paraId="56ADD3F6" w14:textId="607D4AC3" w:rsidR="00CC13D7" w:rsidRPr="00903499" w:rsidRDefault="00CC13D7" w:rsidP="00CC2A7C">
      <w:pPr>
        <w:rPr>
          <w:rFonts w:ascii="Times New Roman" w:hAnsi="Times New Roman" w:cs="Times New Roman"/>
          <w:b/>
          <w:bCs/>
          <w:sz w:val="24"/>
          <w:szCs w:val="24"/>
        </w:rPr>
      </w:pPr>
      <w:r w:rsidRPr="00903499">
        <w:rPr>
          <w:rFonts w:ascii="Times New Roman" w:hAnsi="Times New Roman" w:cs="Times New Roman"/>
          <w:b/>
          <w:bCs/>
          <w:sz w:val="24"/>
          <w:szCs w:val="24"/>
        </w:rPr>
        <w:t>Modern influences.</w:t>
      </w:r>
    </w:p>
    <w:p w14:paraId="18AD1514" w14:textId="19C14FAC" w:rsidR="006305DC" w:rsidRDefault="006305DC" w:rsidP="00CC2A7C">
      <w:pPr>
        <w:rPr>
          <w:rFonts w:ascii="Times New Roman" w:hAnsi="Times New Roman" w:cs="Times New Roman"/>
          <w:sz w:val="24"/>
          <w:szCs w:val="24"/>
        </w:rPr>
      </w:pPr>
      <w:r>
        <w:rPr>
          <w:rFonts w:ascii="Times New Roman" w:hAnsi="Times New Roman" w:cs="Times New Roman"/>
          <w:sz w:val="24"/>
          <w:szCs w:val="24"/>
        </w:rPr>
        <w:t xml:space="preserve">In 1911 a standard gauge railway was constructed linking Lampeter, and therefore the main line between Carmarthen and Aberystwyth, with Aberaeron (Smith &amp; Turner,1995, pp.662-688). The line ran passenger and goods services between Lampeter and Aberaeron, bridging the river Aeron at </w:t>
      </w:r>
      <w:proofErr w:type="spellStart"/>
      <w:r>
        <w:rPr>
          <w:rFonts w:ascii="Times New Roman" w:hAnsi="Times New Roman" w:cs="Times New Roman"/>
          <w:sz w:val="24"/>
          <w:szCs w:val="24"/>
        </w:rPr>
        <w:t>Llanerchaeron</w:t>
      </w:r>
      <w:proofErr w:type="spellEnd"/>
      <w:r>
        <w:rPr>
          <w:rFonts w:ascii="Times New Roman" w:hAnsi="Times New Roman" w:cs="Times New Roman"/>
          <w:sz w:val="24"/>
          <w:szCs w:val="24"/>
        </w:rPr>
        <w:t xml:space="preserve">, with halts at </w:t>
      </w:r>
      <w:proofErr w:type="spellStart"/>
      <w:r>
        <w:rPr>
          <w:rFonts w:ascii="Times New Roman" w:hAnsi="Times New Roman" w:cs="Times New Roman"/>
          <w:sz w:val="24"/>
          <w:szCs w:val="24"/>
        </w:rPr>
        <w:t>Talsarn</w:t>
      </w:r>
      <w:proofErr w:type="spellEnd"/>
      <w:r>
        <w:rPr>
          <w:rFonts w:ascii="Times New Roman" w:hAnsi="Times New Roman" w:cs="Times New Roman"/>
          <w:sz w:val="24"/>
          <w:szCs w:val="24"/>
        </w:rPr>
        <w:t xml:space="preserve"> and at </w:t>
      </w:r>
      <w:proofErr w:type="spellStart"/>
      <w:r>
        <w:rPr>
          <w:rFonts w:ascii="Times New Roman" w:hAnsi="Times New Roman" w:cs="Times New Roman"/>
          <w:sz w:val="24"/>
          <w:szCs w:val="24"/>
        </w:rPr>
        <w:t>Ciliau</w:t>
      </w:r>
      <w:proofErr w:type="spellEnd"/>
      <w:r>
        <w:rPr>
          <w:rFonts w:ascii="Times New Roman" w:hAnsi="Times New Roman" w:cs="Times New Roman"/>
          <w:sz w:val="24"/>
          <w:szCs w:val="24"/>
        </w:rPr>
        <w:t xml:space="preserve"> Aeron (Smith &amp; Turner, 1995, pp.662-688). Figure 8 is a map of the proposed line</w:t>
      </w:r>
      <w:r w:rsidR="00637728">
        <w:rPr>
          <w:rFonts w:ascii="Times New Roman" w:hAnsi="Times New Roman" w:cs="Times New Roman"/>
          <w:sz w:val="24"/>
          <w:szCs w:val="24"/>
        </w:rPr>
        <w:t xml:space="preserve">, and Figure 9 a photograph of a milk tarin approaching </w:t>
      </w:r>
      <w:proofErr w:type="spellStart"/>
      <w:r w:rsidR="00637728">
        <w:rPr>
          <w:rFonts w:ascii="Times New Roman" w:hAnsi="Times New Roman" w:cs="Times New Roman"/>
          <w:sz w:val="24"/>
          <w:szCs w:val="24"/>
        </w:rPr>
        <w:t>Talsarn</w:t>
      </w:r>
      <w:proofErr w:type="spellEnd"/>
      <w:r>
        <w:rPr>
          <w:rFonts w:ascii="Times New Roman" w:hAnsi="Times New Roman" w:cs="Times New Roman"/>
          <w:sz w:val="24"/>
          <w:szCs w:val="24"/>
        </w:rPr>
        <w:t>.</w:t>
      </w:r>
    </w:p>
    <w:p w14:paraId="1533FEF5" w14:textId="77452F20" w:rsidR="006305DC" w:rsidRDefault="006305DC" w:rsidP="006305D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2DE7AB" wp14:editId="01F31AF6">
            <wp:extent cx="4221480" cy="5093208"/>
            <wp:effectExtent l="0" t="0" r="7620" b="0"/>
            <wp:docPr id="985442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442262" name="Picture 98544226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21480" cy="5093208"/>
                    </a:xfrm>
                    <a:prstGeom prst="rect">
                      <a:avLst/>
                    </a:prstGeom>
                  </pic:spPr>
                </pic:pic>
              </a:graphicData>
            </a:graphic>
          </wp:inline>
        </w:drawing>
      </w:r>
    </w:p>
    <w:p w14:paraId="093BD3D7" w14:textId="5146012B" w:rsidR="006305DC" w:rsidRPr="006305DC" w:rsidRDefault="006305DC" w:rsidP="006305DC">
      <w:pPr>
        <w:jc w:val="center"/>
        <w:rPr>
          <w:rFonts w:ascii="Times New Roman" w:hAnsi="Times New Roman" w:cs="Times New Roman"/>
          <w:sz w:val="20"/>
          <w:szCs w:val="20"/>
        </w:rPr>
      </w:pPr>
      <w:r w:rsidRPr="006305DC">
        <w:rPr>
          <w:rFonts w:ascii="Times New Roman" w:hAnsi="Times New Roman" w:cs="Times New Roman"/>
          <w:sz w:val="20"/>
          <w:szCs w:val="20"/>
        </w:rPr>
        <w:t>Figure 8, map of the Lampeter to Aberaeron railway (adapted from Smith &amp; Turner, 1995, p.663).</w:t>
      </w:r>
    </w:p>
    <w:p w14:paraId="7C97B57D" w14:textId="77777777" w:rsidR="006305DC" w:rsidRDefault="006305DC" w:rsidP="00CC2A7C">
      <w:pPr>
        <w:rPr>
          <w:rFonts w:ascii="Times New Roman" w:hAnsi="Times New Roman" w:cs="Times New Roman"/>
          <w:sz w:val="24"/>
          <w:szCs w:val="24"/>
        </w:rPr>
      </w:pPr>
    </w:p>
    <w:p w14:paraId="1695BE5F" w14:textId="43138E9E" w:rsidR="006305DC" w:rsidRDefault="006305DC" w:rsidP="00CC2A7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530D5A" wp14:editId="69D3EB34">
            <wp:extent cx="5731510" cy="3986530"/>
            <wp:effectExtent l="0" t="0" r="2540" b="0"/>
            <wp:docPr id="20758298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29874" name="Picture 207582987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986530"/>
                    </a:xfrm>
                    <a:prstGeom prst="rect">
                      <a:avLst/>
                    </a:prstGeom>
                  </pic:spPr>
                </pic:pic>
              </a:graphicData>
            </a:graphic>
          </wp:inline>
        </w:drawing>
      </w:r>
    </w:p>
    <w:p w14:paraId="72C9F6ED" w14:textId="4EB6334B" w:rsidR="006305DC" w:rsidRPr="00637728" w:rsidRDefault="00637728" w:rsidP="00637728">
      <w:pPr>
        <w:jc w:val="center"/>
        <w:rPr>
          <w:rFonts w:ascii="Times New Roman" w:hAnsi="Times New Roman" w:cs="Times New Roman"/>
          <w:sz w:val="20"/>
          <w:szCs w:val="20"/>
        </w:rPr>
      </w:pPr>
      <w:r w:rsidRPr="00637728">
        <w:rPr>
          <w:rFonts w:ascii="Times New Roman" w:hAnsi="Times New Roman" w:cs="Times New Roman"/>
          <w:sz w:val="20"/>
          <w:szCs w:val="20"/>
        </w:rPr>
        <w:t xml:space="preserve">Figure 9, photo of a milk train approaching </w:t>
      </w:r>
      <w:proofErr w:type="spellStart"/>
      <w:r w:rsidRPr="00637728">
        <w:rPr>
          <w:rFonts w:ascii="Times New Roman" w:hAnsi="Times New Roman" w:cs="Times New Roman"/>
          <w:sz w:val="20"/>
          <w:szCs w:val="20"/>
        </w:rPr>
        <w:t>Talsarn</w:t>
      </w:r>
      <w:proofErr w:type="spellEnd"/>
      <w:r w:rsidRPr="00637728">
        <w:rPr>
          <w:rFonts w:ascii="Times New Roman" w:hAnsi="Times New Roman" w:cs="Times New Roman"/>
          <w:sz w:val="20"/>
          <w:szCs w:val="20"/>
        </w:rPr>
        <w:t xml:space="preserve"> on 30</w:t>
      </w:r>
      <w:r w:rsidRPr="00637728">
        <w:rPr>
          <w:rFonts w:ascii="Times New Roman" w:hAnsi="Times New Roman" w:cs="Times New Roman"/>
          <w:sz w:val="20"/>
          <w:szCs w:val="20"/>
          <w:vertAlign w:val="superscript"/>
        </w:rPr>
        <w:t>th</w:t>
      </w:r>
      <w:r w:rsidRPr="00637728">
        <w:rPr>
          <w:rFonts w:ascii="Times New Roman" w:hAnsi="Times New Roman" w:cs="Times New Roman"/>
          <w:sz w:val="20"/>
          <w:szCs w:val="20"/>
        </w:rPr>
        <w:t xml:space="preserve"> August 1951 with driver Jack Evans ( adapted from Smith &amp; Turner, 1995, p. 686).</w:t>
      </w:r>
    </w:p>
    <w:p w14:paraId="29847B7B" w14:textId="63181284" w:rsidR="006305DC" w:rsidRDefault="00637728" w:rsidP="00CC2A7C">
      <w:pPr>
        <w:rPr>
          <w:rFonts w:ascii="Times New Roman" w:hAnsi="Times New Roman" w:cs="Times New Roman"/>
          <w:sz w:val="24"/>
          <w:szCs w:val="24"/>
        </w:rPr>
      </w:pPr>
      <w:r>
        <w:rPr>
          <w:rFonts w:ascii="Times New Roman" w:hAnsi="Times New Roman" w:cs="Times New Roman"/>
          <w:sz w:val="24"/>
          <w:szCs w:val="24"/>
        </w:rPr>
        <w:t xml:space="preserve">The railway services saw a gradual decline in the 50s and 60s, and </w:t>
      </w:r>
      <w:r w:rsidR="004917AF">
        <w:rPr>
          <w:rFonts w:ascii="Times New Roman" w:hAnsi="Times New Roman" w:cs="Times New Roman"/>
          <w:sz w:val="24"/>
          <w:szCs w:val="24"/>
        </w:rPr>
        <w:t>completely</w:t>
      </w:r>
      <w:r>
        <w:rPr>
          <w:rFonts w:ascii="Times New Roman" w:hAnsi="Times New Roman" w:cs="Times New Roman"/>
          <w:sz w:val="24"/>
          <w:szCs w:val="24"/>
        </w:rPr>
        <w:t xml:space="preserve"> closed in 1973 (Smith &amp; Turner, 1995).</w:t>
      </w:r>
      <w:r w:rsidR="004917AF">
        <w:rPr>
          <w:rFonts w:ascii="Times New Roman" w:hAnsi="Times New Roman" w:cs="Times New Roman"/>
          <w:sz w:val="24"/>
          <w:szCs w:val="24"/>
        </w:rPr>
        <w:t xml:space="preserve"> Traces of the railway line are still visible in the landscape today and are highlighted on modern OS maps.</w:t>
      </w:r>
    </w:p>
    <w:p w14:paraId="354EF1CF" w14:textId="430E4C66" w:rsidR="00110169" w:rsidRDefault="00CC13D7" w:rsidP="00CC2A7C">
      <w:pPr>
        <w:rPr>
          <w:rFonts w:ascii="Times New Roman" w:hAnsi="Times New Roman" w:cs="Times New Roman"/>
          <w:sz w:val="24"/>
          <w:szCs w:val="24"/>
        </w:rPr>
      </w:pPr>
      <w:r>
        <w:rPr>
          <w:rFonts w:ascii="Times New Roman" w:hAnsi="Times New Roman" w:cs="Times New Roman"/>
          <w:sz w:val="24"/>
          <w:szCs w:val="24"/>
        </w:rPr>
        <w:t xml:space="preserve">Today the Aeron valley is composed of </w:t>
      </w:r>
      <w:r w:rsidR="00903499">
        <w:rPr>
          <w:rFonts w:ascii="Times New Roman" w:hAnsi="Times New Roman" w:cs="Times New Roman"/>
          <w:sz w:val="24"/>
          <w:szCs w:val="24"/>
        </w:rPr>
        <w:t xml:space="preserve"> semi-clustered settlements </w:t>
      </w:r>
      <w:r w:rsidR="008B15D3">
        <w:rPr>
          <w:rFonts w:ascii="Times New Roman" w:hAnsi="Times New Roman" w:cs="Times New Roman"/>
          <w:sz w:val="24"/>
          <w:szCs w:val="24"/>
        </w:rPr>
        <w:t>and</w:t>
      </w:r>
      <w:r w:rsidR="00903499">
        <w:rPr>
          <w:rFonts w:ascii="Times New Roman" w:hAnsi="Times New Roman" w:cs="Times New Roman"/>
          <w:sz w:val="24"/>
          <w:szCs w:val="24"/>
        </w:rPr>
        <w:t xml:space="preserve"> scattered communities</w:t>
      </w:r>
      <w:r w:rsidR="00110169">
        <w:rPr>
          <w:rFonts w:ascii="Times New Roman" w:hAnsi="Times New Roman" w:cs="Times New Roman"/>
          <w:sz w:val="24"/>
          <w:szCs w:val="24"/>
        </w:rPr>
        <w:t>,</w:t>
      </w:r>
      <w:r w:rsidR="00903499">
        <w:rPr>
          <w:rFonts w:ascii="Times New Roman" w:hAnsi="Times New Roman" w:cs="Times New Roman"/>
          <w:sz w:val="24"/>
          <w:szCs w:val="24"/>
        </w:rPr>
        <w:t xml:space="preserve"> separated by farmland and the physical topography of the landscape (Natural Resources Wales, 2014).</w:t>
      </w:r>
      <w:r w:rsidR="00110169">
        <w:rPr>
          <w:rFonts w:ascii="Times New Roman" w:hAnsi="Times New Roman" w:cs="Times New Roman"/>
          <w:sz w:val="24"/>
          <w:szCs w:val="24"/>
        </w:rPr>
        <w:t xml:space="preserve">  Buildings are a mix of simple stone cottages and modern residential style houses and bungalows, with some farms having large modern agricultural buildings (Natural Resources Wales, 2014). These settlements are traversed by the A482 and B4343 roads making the landscape appear busy (Ceredigion County Council, 2014). </w:t>
      </w:r>
    </w:p>
    <w:p w14:paraId="31DDF2E4" w14:textId="258A15CF" w:rsidR="00E04BC5" w:rsidRDefault="0054734F" w:rsidP="00E04BC5">
      <w:pPr>
        <w:rPr>
          <w:rFonts w:ascii="Times New Roman" w:hAnsi="Times New Roman" w:cs="Times New Roman"/>
          <w:sz w:val="24"/>
          <w:szCs w:val="24"/>
        </w:rPr>
      </w:pPr>
      <w:r>
        <w:rPr>
          <w:rFonts w:ascii="Times New Roman" w:hAnsi="Times New Roman" w:cs="Times New Roman"/>
          <w:sz w:val="24"/>
          <w:szCs w:val="24"/>
        </w:rPr>
        <w:t>Farming and tourism are the main industries, with s</w:t>
      </w:r>
      <w:r w:rsidR="00E04BC5" w:rsidRPr="00E04BC5">
        <w:rPr>
          <w:rFonts w:ascii="Times New Roman" w:hAnsi="Times New Roman" w:cs="Times New Roman"/>
          <w:sz w:val="24"/>
          <w:szCs w:val="24"/>
        </w:rPr>
        <w:t xml:space="preserve">ome of the nation's earliest organic farms </w:t>
      </w:r>
      <w:r>
        <w:rPr>
          <w:rFonts w:ascii="Times New Roman" w:hAnsi="Times New Roman" w:cs="Times New Roman"/>
          <w:sz w:val="24"/>
          <w:szCs w:val="24"/>
        </w:rPr>
        <w:t>being</w:t>
      </w:r>
      <w:r w:rsidR="00E04BC5" w:rsidRPr="00E04BC5">
        <w:rPr>
          <w:rFonts w:ascii="Times New Roman" w:hAnsi="Times New Roman" w:cs="Times New Roman"/>
          <w:sz w:val="24"/>
          <w:szCs w:val="24"/>
        </w:rPr>
        <w:t xml:space="preserve"> located in the Aeron Valley, </w:t>
      </w:r>
      <w:r>
        <w:rPr>
          <w:rFonts w:ascii="Times New Roman" w:hAnsi="Times New Roman" w:cs="Times New Roman"/>
          <w:sz w:val="24"/>
          <w:szCs w:val="24"/>
        </w:rPr>
        <w:t>where</w:t>
      </w:r>
      <w:r w:rsidR="00E04BC5" w:rsidRPr="00E04BC5">
        <w:rPr>
          <w:rFonts w:ascii="Times New Roman" w:hAnsi="Times New Roman" w:cs="Times New Roman"/>
          <w:sz w:val="24"/>
          <w:szCs w:val="24"/>
        </w:rPr>
        <w:t xml:space="preserve"> they produce organic milk, cheese, vegetables, </w:t>
      </w:r>
      <w:r>
        <w:rPr>
          <w:rFonts w:ascii="Times New Roman" w:hAnsi="Times New Roman" w:cs="Times New Roman"/>
          <w:sz w:val="24"/>
          <w:szCs w:val="24"/>
        </w:rPr>
        <w:t>as well as beef</w:t>
      </w:r>
      <w:r w:rsidR="00E04BC5" w:rsidRPr="00E04BC5">
        <w:rPr>
          <w:rFonts w:ascii="Times New Roman" w:hAnsi="Times New Roman" w:cs="Times New Roman"/>
          <w:sz w:val="24"/>
          <w:szCs w:val="24"/>
        </w:rPr>
        <w:t xml:space="preserve">, pigs, and lamb. </w:t>
      </w:r>
      <w:proofErr w:type="spellStart"/>
      <w:r w:rsidR="00E04BC5" w:rsidRPr="00E04BC5">
        <w:rPr>
          <w:rFonts w:ascii="Times New Roman" w:hAnsi="Times New Roman" w:cs="Times New Roman"/>
          <w:sz w:val="24"/>
          <w:szCs w:val="24"/>
        </w:rPr>
        <w:t>Llanllyr</w:t>
      </w:r>
      <w:proofErr w:type="spellEnd"/>
      <w:r w:rsidR="00E04BC5" w:rsidRPr="00E04BC5">
        <w:rPr>
          <w:rFonts w:ascii="Times New Roman" w:hAnsi="Times New Roman" w:cs="Times New Roman"/>
          <w:sz w:val="24"/>
          <w:szCs w:val="24"/>
        </w:rPr>
        <w:t xml:space="preserve"> Source bottled water comes from natural springs that emerge from the sands that make up the Aeron valley floor</w:t>
      </w:r>
      <w:r>
        <w:rPr>
          <w:rFonts w:ascii="Times New Roman" w:hAnsi="Times New Roman" w:cs="Times New Roman"/>
          <w:sz w:val="24"/>
          <w:szCs w:val="24"/>
        </w:rPr>
        <w:t xml:space="preserve"> with </w:t>
      </w:r>
      <w:r w:rsidR="00E04BC5" w:rsidRPr="00E04BC5">
        <w:rPr>
          <w:rFonts w:ascii="Times New Roman" w:hAnsi="Times New Roman" w:cs="Times New Roman"/>
          <w:sz w:val="24"/>
          <w:szCs w:val="24"/>
        </w:rPr>
        <w:t xml:space="preserve">Ty Nant water </w:t>
      </w:r>
      <w:r>
        <w:rPr>
          <w:rFonts w:ascii="Times New Roman" w:hAnsi="Times New Roman" w:cs="Times New Roman"/>
          <w:sz w:val="24"/>
          <w:szCs w:val="24"/>
        </w:rPr>
        <w:t xml:space="preserve">being sourced </w:t>
      </w:r>
      <w:r w:rsidR="00E04BC5">
        <w:rPr>
          <w:rFonts w:ascii="Times New Roman" w:hAnsi="Times New Roman" w:cs="Times New Roman"/>
          <w:sz w:val="24"/>
          <w:szCs w:val="24"/>
        </w:rPr>
        <w:t xml:space="preserve">from </w:t>
      </w:r>
      <w:proofErr w:type="spellStart"/>
      <w:r w:rsidR="00E04BC5" w:rsidRPr="00E04BC5">
        <w:rPr>
          <w:rFonts w:ascii="Times New Roman" w:hAnsi="Times New Roman" w:cs="Times New Roman"/>
          <w:sz w:val="24"/>
          <w:szCs w:val="24"/>
        </w:rPr>
        <w:t>Mynydd</w:t>
      </w:r>
      <w:proofErr w:type="spellEnd"/>
      <w:r w:rsidR="00E04BC5" w:rsidRPr="00E04BC5">
        <w:rPr>
          <w:rFonts w:ascii="Times New Roman" w:hAnsi="Times New Roman" w:cs="Times New Roman"/>
          <w:sz w:val="24"/>
          <w:szCs w:val="24"/>
        </w:rPr>
        <w:t xml:space="preserve"> Bach (Ceredigion County Council, 2024).</w:t>
      </w:r>
    </w:p>
    <w:p w14:paraId="2ABBD5A5" w14:textId="1A8643E2" w:rsidR="00E04BC5" w:rsidRPr="00E04BC5" w:rsidRDefault="00E04BC5" w:rsidP="00E04BC5">
      <w:pPr>
        <w:rPr>
          <w:rFonts w:ascii="Times New Roman" w:hAnsi="Times New Roman" w:cs="Times New Roman"/>
          <w:sz w:val="24"/>
          <w:szCs w:val="24"/>
        </w:rPr>
      </w:pPr>
      <w:r w:rsidRPr="00E04BC5">
        <w:rPr>
          <w:rFonts w:ascii="Times New Roman" w:hAnsi="Times New Roman" w:cs="Times New Roman"/>
          <w:sz w:val="24"/>
          <w:szCs w:val="24"/>
        </w:rPr>
        <w:t>With the decline of sheep farming coniferous plantations now dominate the hills, appearing  like dark green patches in the landscape (Natural Resources Wales, 2014). Modern additions include communication masts and wind turbines (Natural Resources Wales, 2014). Powerlines criss-cross the landscape providing electricity to the valley communities</w:t>
      </w:r>
      <w:r w:rsidR="0054734F">
        <w:rPr>
          <w:rFonts w:ascii="Times New Roman" w:hAnsi="Times New Roman" w:cs="Times New Roman"/>
          <w:sz w:val="24"/>
          <w:szCs w:val="24"/>
        </w:rPr>
        <w:t>,</w:t>
      </w:r>
      <w:r w:rsidRPr="00E04BC5">
        <w:rPr>
          <w:rFonts w:ascii="Times New Roman" w:hAnsi="Times New Roman" w:cs="Times New Roman"/>
          <w:sz w:val="24"/>
          <w:szCs w:val="24"/>
        </w:rPr>
        <w:t xml:space="preserve"> as seen in Figure </w:t>
      </w:r>
      <w:r w:rsidR="00FB3A8E">
        <w:rPr>
          <w:rFonts w:ascii="Times New Roman" w:hAnsi="Times New Roman" w:cs="Times New Roman"/>
          <w:sz w:val="24"/>
          <w:szCs w:val="24"/>
        </w:rPr>
        <w:t>10</w:t>
      </w:r>
      <w:r w:rsidRPr="00E04BC5">
        <w:rPr>
          <w:rFonts w:ascii="Times New Roman" w:hAnsi="Times New Roman" w:cs="Times New Roman"/>
          <w:sz w:val="24"/>
          <w:szCs w:val="24"/>
        </w:rPr>
        <w:t>, a modern Ordnance Survey map with an overprint of powerline locations (Ordnance Survey, 2007). The map also highlights the modern busy environment of this valley.</w:t>
      </w:r>
    </w:p>
    <w:p w14:paraId="0CDA1679" w14:textId="77777777" w:rsidR="00E04BC5" w:rsidRPr="00E04BC5" w:rsidRDefault="00E04BC5" w:rsidP="00E04BC5">
      <w:pPr>
        <w:rPr>
          <w:rFonts w:ascii="Times New Roman" w:hAnsi="Times New Roman" w:cs="Times New Roman"/>
          <w:sz w:val="24"/>
          <w:szCs w:val="24"/>
        </w:rPr>
        <w:sectPr w:rsidR="00E04BC5" w:rsidRPr="00E04BC5" w:rsidSect="00E04BC5">
          <w:pgSz w:w="11906" w:h="16838"/>
          <w:pgMar w:top="1440" w:right="1440" w:bottom="1440" w:left="1440" w:header="709" w:footer="709" w:gutter="0"/>
          <w:cols w:space="708"/>
          <w:docGrid w:linePitch="360"/>
        </w:sectPr>
      </w:pPr>
    </w:p>
    <w:p w14:paraId="0D1B6FD6" w14:textId="7733649B" w:rsidR="00640861" w:rsidRDefault="00640861" w:rsidP="00640861">
      <w:pPr>
        <w:jc w:val="center"/>
        <w:rPr>
          <w:rFonts w:ascii="Times New Roman" w:hAnsi="Times New Roman" w:cs="Times New Roman"/>
          <w:sz w:val="20"/>
          <w:szCs w:val="20"/>
        </w:rPr>
      </w:pPr>
      <w:r w:rsidRPr="00640861">
        <w:rPr>
          <w:rFonts w:ascii="Times New Roman" w:hAnsi="Times New Roman" w:cs="Times New Roman"/>
          <w:noProof/>
          <w:sz w:val="20"/>
          <w:szCs w:val="20"/>
        </w:rPr>
        <w:lastRenderedPageBreak/>
        <w:drawing>
          <wp:inline distT="0" distB="0" distL="0" distR="0" wp14:anchorId="244884CD" wp14:editId="0F6C7977">
            <wp:extent cx="8316700" cy="5410200"/>
            <wp:effectExtent l="0" t="0" r="8255" b="0"/>
            <wp:docPr id="15027279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329139" cy="5418292"/>
                    </a:xfrm>
                    <a:prstGeom prst="rect">
                      <a:avLst/>
                    </a:prstGeom>
                    <a:noFill/>
                    <a:ln>
                      <a:noFill/>
                    </a:ln>
                  </pic:spPr>
                </pic:pic>
              </a:graphicData>
            </a:graphic>
          </wp:inline>
        </w:drawing>
      </w:r>
    </w:p>
    <w:p w14:paraId="17F087EE" w14:textId="50CAB06D" w:rsidR="00CC2A7C" w:rsidRDefault="00640861" w:rsidP="00640861">
      <w:pPr>
        <w:jc w:val="center"/>
        <w:rPr>
          <w:rFonts w:ascii="Times New Roman" w:hAnsi="Times New Roman" w:cs="Times New Roman"/>
          <w:sz w:val="20"/>
          <w:szCs w:val="20"/>
        </w:rPr>
        <w:sectPr w:rsidR="00CC2A7C" w:rsidSect="00CC2A7C">
          <w:pgSz w:w="16838" w:h="11906" w:orient="landscape"/>
          <w:pgMar w:top="1440" w:right="1440" w:bottom="1440" w:left="1440" w:header="709" w:footer="709" w:gutter="0"/>
          <w:cols w:space="708"/>
          <w:docGrid w:linePitch="360"/>
        </w:sectPr>
      </w:pPr>
      <w:r>
        <w:rPr>
          <w:rFonts w:ascii="Times New Roman" w:hAnsi="Times New Roman" w:cs="Times New Roman"/>
          <w:sz w:val="20"/>
          <w:szCs w:val="20"/>
        </w:rPr>
        <w:t xml:space="preserve">Figure </w:t>
      </w:r>
      <w:r w:rsidR="007F10DA">
        <w:rPr>
          <w:rFonts w:ascii="Times New Roman" w:hAnsi="Times New Roman" w:cs="Times New Roman"/>
          <w:sz w:val="20"/>
          <w:szCs w:val="20"/>
        </w:rPr>
        <w:t>7</w:t>
      </w:r>
      <w:r>
        <w:rPr>
          <w:rFonts w:ascii="Times New Roman" w:hAnsi="Times New Roman" w:cs="Times New Roman"/>
          <w:sz w:val="20"/>
          <w:szCs w:val="20"/>
        </w:rPr>
        <w:t xml:space="preserve">, map showing the Geological indicators of flooding for the Aeron valley (British </w:t>
      </w:r>
      <w:r w:rsidR="00656869">
        <w:rPr>
          <w:rFonts w:ascii="Times New Roman" w:hAnsi="Times New Roman" w:cs="Times New Roman"/>
          <w:sz w:val="20"/>
          <w:szCs w:val="20"/>
        </w:rPr>
        <w:t>G</w:t>
      </w:r>
      <w:r>
        <w:rPr>
          <w:rFonts w:ascii="Times New Roman" w:hAnsi="Times New Roman" w:cs="Times New Roman"/>
          <w:sz w:val="20"/>
          <w:szCs w:val="20"/>
        </w:rPr>
        <w:t xml:space="preserve">eological Survey, 2010). </w:t>
      </w:r>
    </w:p>
    <w:p w14:paraId="02E23AA3" w14:textId="0F393D4B" w:rsidR="00640861" w:rsidRDefault="00CC13D7" w:rsidP="00640861">
      <w:pPr>
        <w:jc w:val="center"/>
        <w:rPr>
          <w:rFonts w:ascii="Times New Roman" w:hAnsi="Times New Roman" w:cs="Times New Roman"/>
          <w:sz w:val="20"/>
          <w:szCs w:val="20"/>
        </w:rPr>
      </w:pPr>
      <w:r w:rsidRPr="00640861">
        <w:rPr>
          <w:rFonts w:ascii="Times New Roman" w:hAnsi="Times New Roman" w:cs="Times New Roman"/>
          <w:noProof/>
          <w:sz w:val="20"/>
          <w:szCs w:val="20"/>
        </w:rPr>
        <w:lastRenderedPageBreak/>
        <w:drawing>
          <wp:inline distT="0" distB="0" distL="0" distR="0" wp14:anchorId="25E3063B" wp14:editId="50C3FE47">
            <wp:extent cx="5731510" cy="2353945"/>
            <wp:effectExtent l="0" t="0" r="2540" b="8255"/>
            <wp:docPr id="17854298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353945"/>
                    </a:xfrm>
                    <a:prstGeom prst="rect">
                      <a:avLst/>
                    </a:prstGeom>
                    <a:noFill/>
                    <a:ln>
                      <a:noFill/>
                    </a:ln>
                  </pic:spPr>
                </pic:pic>
              </a:graphicData>
            </a:graphic>
          </wp:inline>
        </w:drawing>
      </w:r>
      <w:r w:rsidR="00640861">
        <w:rPr>
          <w:rFonts w:ascii="Times New Roman" w:hAnsi="Times New Roman" w:cs="Times New Roman"/>
          <w:sz w:val="20"/>
          <w:szCs w:val="20"/>
        </w:rPr>
        <w:t xml:space="preserve">Legend for Figure </w:t>
      </w:r>
      <w:r w:rsidR="007F10DA">
        <w:rPr>
          <w:rFonts w:ascii="Times New Roman" w:hAnsi="Times New Roman" w:cs="Times New Roman"/>
          <w:sz w:val="20"/>
          <w:szCs w:val="20"/>
        </w:rPr>
        <w:t>7</w:t>
      </w:r>
      <w:r w:rsidR="00640861">
        <w:rPr>
          <w:rFonts w:ascii="Times New Roman" w:hAnsi="Times New Roman" w:cs="Times New Roman"/>
          <w:sz w:val="20"/>
          <w:szCs w:val="20"/>
        </w:rPr>
        <w:t>.</w:t>
      </w:r>
    </w:p>
    <w:p w14:paraId="2A0F10A6" w14:textId="51DEC769" w:rsidR="00640861" w:rsidRPr="00640861" w:rsidRDefault="00640861" w:rsidP="001640D3">
      <w:pPr>
        <w:jc w:val="center"/>
        <w:rPr>
          <w:rFonts w:ascii="Times New Roman" w:hAnsi="Times New Roman" w:cs="Times New Roman"/>
          <w:sz w:val="16"/>
          <w:szCs w:val="16"/>
        </w:rPr>
      </w:pPr>
      <w:r w:rsidRPr="00640861">
        <w:rPr>
          <w:rFonts w:ascii="Times New Roman" w:hAnsi="Times New Roman" w:cs="Times New Roman"/>
          <w:sz w:val="16"/>
          <w:szCs w:val="16"/>
        </w:rPr>
        <w:t>(Geological Map Data BGS © UKRI 2026. © Crown Copyright</w:t>
      </w:r>
      <w:r w:rsidR="001640D3">
        <w:rPr>
          <w:rFonts w:ascii="Times New Roman" w:hAnsi="Times New Roman" w:cs="Times New Roman"/>
          <w:sz w:val="16"/>
          <w:szCs w:val="16"/>
        </w:rPr>
        <w:t xml:space="preserve"> </w:t>
      </w:r>
      <w:r w:rsidRPr="00640861">
        <w:rPr>
          <w:rFonts w:ascii="Times New Roman" w:hAnsi="Times New Roman" w:cs="Times New Roman"/>
          <w:sz w:val="16"/>
          <w:szCs w:val="16"/>
        </w:rPr>
        <w:t>and Database Right 2026. Ordnance Survey (AC0000851941).</w:t>
      </w:r>
    </w:p>
    <w:p w14:paraId="46501285" w14:textId="120E7AFC" w:rsidR="00640861" w:rsidRPr="00640861" w:rsidRDefault="00640861" w:rsidP="00640861">
      <w:pPr>
        <w:jc w:val="center"/>
        <w:rPr>
          <w:rFonts w:ascii="Times New Roman" w:hAnsi="Times New Roman" w:cs="Times New Roman"/>
          <w:sz w:val="20"/>
          <w:szCs w:val="20"/>
        </w:rPr>
      </w:pPr>
    </w:p>
    <w:p w14:paraId="074BB1E5" w14:textId="77777777" w:rsidR="00124FDE" w:rsidRDefault="00124FDE" w:rsidP="008202A8">
      <w:pPr>
        <w:jc w:val="center"/>
        <w:rPr>
          <w:rFonts w:ascii="Times New Roman" w:hAnsi="Times New Roman" w:cs="Times New Roman"/>
          <w:sz w:val="20"/>
          <w:szCs w:val="20"/>
        </w:rPr>
      </w:pPr>
    </w:p>
    <w:p w14:paraId="7DFB60C7" w14:textId="77777777" w:rsidR="00124FDE" w:rsidRDefault="00124FDE" w:rsidP="008202A8">
      <w:pPr>
        <w:jc w:val="center"/>
        <w:rPr>
          <w:rFonts w:ascii="Times New Roman" w:hAnsi="Times New Roman" w:cs="Times New Roman"/>
          <w:sz w:val="20"/>
          <w:szCs w:val="20"/>
        </w:rPr>
      </w:pPr>
    </w:p>
    <w:p w14:paraId="76D8EFB5" w14:textId="77777777" w:rsidR="00BA12FF" w:rsidRDefault="00BA12FF" w:rsidP="008202A8">
      <w:pPr>
        <w:jc w:val="center"/>
        <w:rPr>
          <w:rFonts w:ascii="Times New Roman" w:hAnsi="Times New Roman" w:cs="Times New Roman"/>
          <w:sz w:val="20"/>
          <w:szCs w:val="20"/>
        </w:rPr>
      </w:pPr>
    </w:p>
    <w:p w14:paraId="33C439C1" w14:textId="77777777" w:rsidR="00BA12FF" w:rsidRDefault="00BA12FF" w:rsidP="008202A8">
      <w:pPr>
        <w:jc w:val="center"/>
        <w:rPr>
          <w:rFonts w:ascii="Times New Roman" w:hAnsi="Times New Roman" w:cs="Times New Roman"/>
          <w:sz w:val="20"/>
          <w:szCs w:val="20"/>
        </w:rPr>
      </w:pPr>
    </w:p>
    <w:p w14:paraId="34F5C901" w14:textId="77777777" w:rsidR="00BA12FF" w:rsidRDefault="00BA12FF" w:rsidP="008202A8">
      <w:pPr>
        <w:jc w:val="center"/>
        <w:rPr>
          <w:rFonts w:ascii="Times New Roman" w:hAnsi="Times New Roman" w:cs="Times New Roman"/>
          <w:sz w:val="20"/>
          <w:szCs w:val="20"/>
        </w:rPr>
      </w:pPr>
    </w:p>
    <w:p w14:paraId="5F3021EC" w14:textId="77777777" w:rsidR="00BA12FF" w:rsidRDefault="00BA12FF" w:rsidP="008202A8">
      <w:pPr>
        <w:jc w:val="center"/>
        <w:rPr>
          <w:rFonts w:ascii="Times New Roman" w:hAnsi="Times New Roman" w:cs="Times New Roman"/>
          <w:sz w:val="20"/>
          <w:szCs w:val="20"/>
        </w:rPr>
      </w:pPr>
    </w:p>
    <w:p w14:paraId="09CF27DE" w14:textId="77777777" w:rsidR="00BA12FF" w:rsidRDefault="00BA12FF" w:rsidP="008202A8">
      <w:pPr>
        <w:jc w:val="center"/>
        <w:rPr>
          <w:rFonts w:ascii="Times New Roman" w:hAnsi="Times New Roman" w:cs="Times New Roman"/>
          <w:sz w:val="20"/>
          <w:szCs w:val="20"/>
        </w:rPr>
      </w:pPr>
    </w:p>
    <w:p w14:paraId="0C277BBA" w14:textId="77777777" w:rsidR="00BA12FF" w:rsidRDefault="00BA12FF" w:rsidP="008202A8">
      <w:pPr>
        <w:jc w:val="center"/>
        <w:rPr>
          <w:rFonts w:ascii="Times New Roman" w:hAnsi="Times New Roman" w:cs="Times New Roman"/>
          <w:sz w:val="20"/>
          <w:szCs w:val="20"/>
        </w:rPr>
      </w:pPr>
    </w:p>
    <w:p w14:paraId="77BF71BF" w14:textId="77777777" w:rsidR="00BA12FF" w:rsidRDefault="00BA12FF" w:rsidP="008202A8">
      <w:pPr>
        <w:jc w:val="center"/>
        <w:rPr>
          <w:rFonts w:ascii="Times New Roman" w:hAnsi="Times New Roman" w:cs="Times New Roman"/>
          <w:sz w:val="20"/>
          <w:szCs w:val="20"/>
        </w:rPr>
      </w:pPr>
    </w:p>
    <w:p w14:paraId="52B2A1ED" w14:textId="77777777" w:rsidR="00BA12FF" w:rsidRDefault="00BA12FF" w:rsidP="008202A8">
      <w:pPr>
        <w:jc w:val="center"/>
        <w:rPr>
          <w:rFonts w:ascii="Times New Roman" w:hAnsi="Times New Roman" w:cs="Times New Roman"/>
          <w:sz w:val="20"/>
          <w:szCs w:val="20"/>
        </w:rPr>
      </w:pPr>
    </w:p>
    <w:p w14:paraId="1B5FB050" w14:textId="77777777" w:rsidR="00BA12FF" w:rsidRDefault="00BA12FF" w:rsidP="008202A8">
      <w:pPr>
        <w:jc w:val="center"/>
        <w:rPr>
          <w:rFonts w:ascii="Times New Roman" w:hAnsi="Times New Roman" w:cs="Times New Roman"/>
          <w:sz w:val="20"/>
          <w:szCs w:val="20"/>
        </w:rPr>
      </w:pPr>
    </w:p>
    <w:p w14:paraId="14021500" w14:textId="77777777" w:rsidR="00BA12FF" w:rsidRDefault="00BA12FF" w:rsidP="008202A8">
      <w:pPr>
        <w:jc w:val="center"/>
        <w:rPr>
          <w:rFonts w:ascii="Times New Roman" w:hAnsi="Times New Roman" w:cs="Times New Roman"/>
          <w:sz w:val="20"/>
          <w:szCs w:val="20"/>
        </w:rPr>
      </w:pPr>
    </w:p>
    <w:p w14:paraId="3DECE169" w14:textId="77777777" w:rsidR="00BA12FF" w:rsidRDefault="00BA12FF" w:rsidP="008202A8">
      <w:pPr>
        <w:jc w:val="center"/>
        <w:rPr>
          <w:rFonts w:ascii="Times New Roman" w:hAnsi="Times New Roman" w:cs="Times New Roman"/>
          <w:sz w:val="20"/>
          <w:szCs w:val="20"/>
        </w:rPr>
      </w:pPr>
    </w:p>
    <w:p w14:paraId="14396ECC" w14:textId="77777777" w:rsidR="00BA12FF" w:rsidRDefault="00BA12FF" w:rsidP="008202A8">
      <w:pPr>
        <w:jc w:val="center"/>
        <w:rPr>
          <w:rFonts w:ascii="Times New Roman" w:hAnsi="Times New Roman" w:cs="Times New Roman"/>
          <w:sz w:val="20"/>
          <w:szCs w:val="20"/>
        </w:rPr>
      </w:pPr>
    </w:p>
    <w:p w14:paraId="41638446" w14:textId="77777777" w:rsidR="00BA12FF" w:rsidRDefault="00BA12FF" w:rsidP="008202A8">
      <w:pPr>
        <w:jc w:val="center"/>
        <w:rPr>
          <w:rFonts w:ascii="Times New Roman" w:hAnsi="Times New Roman" w:cs="Times New Roman"/>
          <w:sz w:val="20"/>
          <w:szCs w:val="20"/>
        </w:rPr>
      </w:pPr>
    </w:p>
    <w:p w14:paraId="34EFE94B" w14:textId="77777777" w:rsidR="00BA12FF" w:rsidRDefault="00BA12FF" w:rsidP="008202A8">
      <w:pPr>
        <w:jc w:val="center"/>
        <w:rPr>
          <w:rFonts w:ascii="Times New Roman" w:hAnsi="Times New Roman" w:cs="Times New Roman"/>
          <w:sz w:val="20"/>
          <w:szCs w:val="20"/>
        </w:rPr>
      </w:pPr>
    </w:p>
    <w:p w14:paraId="0875D985" w14:textId="77777777" w:rsidR="00BA12FF" w:rsidRDefault="00BA12FF" w:rsidP="008202A8">
      <w:pPr>
        <w:jc w:val="center"/>
        <w:rPr>
          <w:rFonts w:ascii="Times New Roman" w:hAnsi="Times New Roman" w:cs="Times New Roman"/>
          <w:sz w:val="20"/>
          <w:szCs w:val="20"/>
        </w:rPr>
      </w:pPr>
    </w:p>
    <w:p w14:paraId="59212D01" w14:textId="77777777" w:rsidR="00BA12FF" w:rsidRDefault="00BA12FF" w:rsidP="008202A8">
      <w:pPr>
        <w:jc w:val="center"/>
        <w:rPr>
          <w:rFonts w:ascii="Times New Roman" w:hAnsi="Times New Roman" w:cs="Times New Roman"/>
          <w:sz w:val="20"/>
          <w:szCs w:val="20"/>
        </w:rPr>
      </w:pPr>
    </w:p>
    <w:p w14:paraId="6C8289FD" w14:textId="77777777" w:rsidR="00BA12FF" w:rsidRDefault="00BA12FF" w:rsidP="008202A8">
      <w:pPr>
        <w:jc w:val="center"/>
        <w:rPr>
          <w:rFonts w:ascii="Times New Roman" w:hAnsi="Times New Roman" w:cs="Times New Roman"/>
          <w:sz w:val="20"/>
          <w:szCs w:val="20"/>
        </w:rPr>
      </w:pPr>
    </w:p>
    <w:p w14:paraId="4EDB77BD" w14:textId="77777777" w:rsidR="00BA12FF" w:rsidRDefault="00BA12FF" w:rsidP="008202A8">
      <w:pPr>
        <w:jc w:val="center"/>
        <w:rPr>
          <w:rFonts w:ascii="Times New Roman" w:hAnsi="Times New Roman" w:cs="Times New Roman"/>
          <w:sz w:val="20"/>
          <w:szCs w:val="20"/>
        </w:rPr>
      </w:pPr>
    </w:p>
    <w:p w14:paraId="4E331D68" w14:textId="77777777" w:rsidR="00BA12FF" w:rsidRDefault="00BA12FF" w:rsidP="008202A8">
      <w:pPr>
        <w:jc w:val="center"/>
        <w:rPr>
          <w:rFonts w:ascii="Times New Roman" w:hAnsi="Times New Roman" w:cs="Times New Roman"/>
          <w:sz w:val="20"/>
          <w:szCs w:val="20"/>
        </w:rPr>
      </w:pPr>
    </w:p>
    <w:p w14:paraId="3164C0AE" w14:textId="77777777" w:rsidR="00BA12FF" w:rsidRDefault="00BA12FF">
      <w:pPr>
        <w:rPr>
          <w:rFonts w:ascii="Times New Roman" w:hAnsi="Times New Roman" w:cs="Times New Roman"/>
          <w:sz w:val="24"/>
          <w:szCs w:val="24"/>
        </w:rPr>
        <w:sectPr w:rsidR="00BA12FF" w:rsidSect="00CC2A7C">
          <w:pgSz w:w="11906" w:h="16838"/>
          <w:pgMar w:top="1440" w:right="1440" w:bottom="1440" w:left="1440" w:header="709" w:footer="709" w:gutter="0"/>
          <w:cols w:space="708"/>
          <w:docGrid w:linePitch="360"/>
        </w:sectPr>
      </w:pPr>
    </w:p>
    <w:p w14:paraId="4D80CA52" w14:textId="554CF53E" w:rsidR="006861E7" w:rsidRDefault="00BA12FF" w:rsidP="00BA12FF">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FE5EB1" wp14:editId="6579DF50">
            <wp:extent cx="7879080" cy="5273047"/>
            <wp:effectExtent l="0" t="0" r="7620" b="3810"/>
            <wp:docPr id="1572754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54816" name="Picture 15727548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902659" cy="5288827"/>
                    </a:xfrm>
                    <a:prstGeom prst="rect">
                      <a:avLst/>
                    </a:prstGeom>
                  </pic:spPr>
                </pic:pic>
              </a:graphicData>
            </a:graphic>
          </wp:inline>
        </w:drawing>
      </w:r>
    </w:p>
    <w:p w14:paraId="3961D764" w14:textId="34486E40" w:rsidR="0054734F" w:rsidRDefault="00BA12FF" w:rsidP="00BA12FF">
      <w:pPr>
        <w:jc w:val="center"/>
        <w:rPr>
          <w:rFonts w:ascii="Times New Roman" w:hAnsi="Times New Roman" w:cs="Times New Roman"/>
          <w:sz w:val="20"/>
          <w:szCs w:val="20"/>
        </w:rPr>
        <w:sectPr w:rsidR="0054734F" w:rsidSect="00BA12FF">
          <w:pgSz w:w="16838" w:h="11906" w:orient="landscape"/>
          <w:pgMar w:top="1440" w:right="1440" w:bottom="1440" w:left="1440" w:header="709" w:footer="709" w:gutter="0"/>
          <w:cols w:space="708"/>
          <w:docGrid w:linePitch="360"/>
        </w:sectPr>
      </w:pPr>
      <w:r w:rsidRPr="00BA12FF">
        <w:rPr>
          <w:rFonts w:ascii="Times New Roman" w:hAnsi="Times New Roman" w:cs="Times New Roman"/>
          <w:sz w:val="20"/>
          <w:szCs w:val="20"/>
        </w:rPr>
        <w:t xml:space="preserve">Figure </w:t>
      </w:r>
      <w:r w:rsidR="00FB3A8E">
        <w:rPr>
          <w:rFonts w:ascii="Times New Roman" w:hAnsi="Times New Roman" w:cs="Times New Roman"/>
          <w:sz w:val="20"/>
          <w:szCs w:val="20"/>
        </w:rPr>
        <w:t>10</w:t>
      </w:r>
      <w:r w:rsidRPr="00BA12FF">
        <w:rPr>
          <w:rFonts w:ascii="Times New Roman" w:hAnsi="Times New Roman" w:cs="Times New Roman"/>
          <w:sz w:val="20"/>
          <w:szCs w:val="20"/>
        </w:rPr>
        <w:t xml:space="preserve">, OS map of </w:t>
      </w:r>
      <w:r w:rsidR="0054734F">
        <w:rPr>
          <w:rFonts w:ascii="Times New Roman" w:hAnsi="Times New Roman" w:cs="Times New Roman"/>
          <w:sz w:val="20"/>
          <w:szCs w:val="20"/>
        </w:rPr>
        <w:t xml:space="preserve">the </w:t>
      </w:r>
      <w:r w:rsidRPr="00BA12FF">
        <w:rPr>
          <w:rFonts w:ascii="Times New Roman" w:hAnsi="Times New Roman" w:cs="Times New Roman"/>
          <w:sz w:val="20"/>
          <w:szCs w:val="20"/>
        </w:rPr>
        <w:t>Aeron valley showing powerline overlay (Adapted from Ordnance Survey, 2007).</w:t>
      </w:r>
    </w:p>
    <w:p w14:paraId="756C98F6" w14:textId="41069B94" w:rsidR="00BA12FF" w:rsidRPr="00F02E60" w:rsidRDefault="0054734F" w:rsidP="0054734F">
      <w:pPr>
        <w:rPr>
          <w:rFonts w:ascii="Times New Roman" w:hAnsi="Times New Roman" w:cs="Times New Roman"/>
          <w:b/>
          <w:bCs/>
          <w:sz w:val="24"/>
          <w:szCs w:val="24"/>
        </w:rPr>
      </w:pPr>
      <w:r w:rsidRPr="00F02E60">
        <w:rPr>
          <w:rFonts w:ascii="Times New Roman" w:hAnsi="Times New Roman" w:cs="Times New Roman"/>
          <w:b/>
          <w:bCs/>
          <w:sz w:val="24"/>
          <w:szCs w:val="24"/>
        </w:rPr>
        <w:lastRenderedPageBreak/>
        <w:t>Conclusion.</w:t>
      </w:r>
    </w:p>
    <w:p w14:paraId="772FA377" w14:textId="6404C464" w:rsidR="00821C7C" w:rsidRDefault="00F02E60" w:rsidP="0054734F">
      <w:pPr>
        <w:rPr>
          <w:rFonts w:ascii="Times New Roman" w:hAnsi="Times New Roman" w:cs="Times New Roman"/>
          <w:sz w:val="24"/>
          <w:szCs w:val="24"/>
        </w:rPr>
      </w:pPr>
      <w:r>
        <w:rPr>
          <w:rFonts w:ascii="Times New Roman" w:hAnsi="Times New Roman" w:cs="Times New Roman"/>
          <w:sz w:val="24"/>
          <w:szCs w:val="24"/>
        </w:rPr>
        <w:t xml:space="preserve">The Aeron valley </w:t>
      </w:r>
      <w:r w:rsidR="00821C7C">
        <w:rPr>
          <w:rFonts w:ascii="Times New Roman" w:hAnsi="Times New Roman" w:cs="Times New Roman"/>
          <w:sz w:val="24"/>
          <w:szCs w:val="24"/>
        </w:rPr>
        <w:t>has</w:t>
      </w:r>
      <w:r>
        <w:rPr>
          <w:rFonts w:ascii="Times New Roman" w:hAnsi="Times New Roman" w:cs="Times New Roman"/>
          <w:sz w:val="24"/>
          <w:szCs w:val="24"/>
        </w:rPr>
        <w:t xml:space="preserve"> a</w:t>
      </w:r>
      <w:r w:rsidR="00365C1C">
        <w:rPr>
          <w:rFonts w:ascii="Times New Roman" w:hAnsi="Times New Roman" w:cs="Times New Roman"/>
          <w:sz w:val="24"/>
          <w:szCs w:val="24"/>
        </w:rPr>
        <w:t xml:space="preserve"> diverse and </w:t>
      </w:r>
      <w:r>
        <w:rPr>
          <w:rFonts w:ascii="Times New Roman" w:hAnsi="Times New Roman" w:cs="Times New Roman"/>
          <w:sz w:val="24"/>
          <w:szCs w:val="24"/>
        </w:rPr>
        <w:t>rich landscape</w:t>
      </w:r>
      <w:r w:rsidR="00821C7C">
        <w:rPr>
          <w:rFonts w:ascii="Times New Roman" w:hAnsi="Times New Roman" w:cs="Times New Roman"/>
          <w:sz w:val="24"/>
          <w:szCs w:val="24"/>
        </w:rPr>
        <w:t>,</w:t>
      </w:r>
      <w:r>
        <w:rPr>
          <w:rFonts w:ascii="Times New Roman" w:hAnsi="Times New Roman" w:cs="Times New Roman"/>
          <w:sz w:val="24"/>
          <w:szCs w:val="24"/>
        </w:rPr>
        <w:t xml:space="preserve"> </w:t>
      </w:r>
      <w:r w:rsidR="00821C7C">
        <w:rPr>
          <w:rFonts w:ascii="Times New Roman" w:hAnsi="Times New Roman" w:cs="Times New Roman"/>
          <w:sz w:val="24"/>
          <w:szCs w:val="24"/>
        </w:rPr>
        <w:t>with a</w:t>
      </w:r>
      <w:r>
        <w:rPr>
          <w:rFonts w:ascii="Times New Roman" w:hAnsi="Times New Roman" w:cs="Times New Roman"/>
          <w:sz w:val="24"/>
          <w:szCs w:val="24"/>
        </w:rPr>
        <w:t xml:space="preserve"> pastoral beauty deeply rooted </w:t>
      </w:r>
      <w:r w:rsidR="00821C7C">
        <w:rPr>
          <w:rFonts w:ascii="Times New Roman" w:hAnsi="Times New Roman" w:cs="Times New Roman"/>
          <w:sz w:val="24"/>
          <w:szCs w:val="24"/>
        </w:rPr>
        <w:t>in</w:t>
      </w:r>
      <w:r>
        <w:rPr>
          <w:rFonts w:ascii="Times New Roman" w:hAnsi="Times New Roman" w:cs="Times New Roman"/>
          <w:sz w:val="24"/>
          <w:szCs w:val="24"/>
        </w:rPr>
        <w:t xml:space="preserve"> rural heritage</w:t>
      </w:r>
      <w:r w:rsidR="00821C7C">
        <w:rPr>
          <w:rFonts w:ascii="Times New Roman" w:hAnsi="Times New Roman" w:cs="Times New Roman"/>
          <w:sz w:val="24"/>
          <w:szCs w:val="24"/>
        </w:rPr>
        <w:t xml:space="preserve"> </w:t>
      </w:r>
      <w:r>
        <w:rPr>
          <w:rFonts w:ascii="Times New Roman" w:hAnsi="Times New Roman" w:cs="Times New Roman"/>
          <w:sz w:val="24"/>
          <w:szCs w:val="24"/>
        </w:rPr>
        <w:t xml:space="preserve">and enterprise. Shaped over the millennia by natural processes and human intervention, it has witnessed extreme geological occurrences, natural regeneration and decline. </w:t>
      </w:r>
      <w:r w:rsidR="00821C7C">
        <w:rPr>
          <w:rFonts w:ascii="Times New Roman" w:hAnsi="Times New Roman" w:cs="Times New Roman"/>
          <w:sz w:val="24"/>
          <w:szCs w:val="24"/>
        </w:rPr>
        <w:t xml:space="preserve">From agricultural practices to the construction of transport networks and food processing, to the ever-increasing demand for renewable energy sources, the pressures imposed on this </w:t>
      </w:r>
      <w:r w:rsidR="0057417A">
        <w:rPr>
          <w:rFonts w:ascii="Times New Roman" w:hAnsi="Times New Roman" w:cs="Times New Roman"/>
          <w:sz w:val="24"/>
          <w:szCs w:val="24"/>
        </w:rPr>
        <w:t>valley</w:t>
      </w:r>
      <w:r w:rsidR="00821C7C">
        <w:rPr>
          <w:rFonts w:ascii="Times New Roman" w:hAnsi="Times New Roman" w:cs="Times New Roman"/>
          <w:sz w:val="24"/>
          <w:szCs w:val="24"/>
        </w:rPr>
        <w:t xml:space="preserve"> are never-ending</w:t>
      </w:r>
      <w:r w:rsidR="0057417A">
        <w:rPr>
          <w:rFonts w:ascii="Times New Roman" w:hAnsi="Times New Roman" w:cs="Times New Roman"/>
          <w:sz w:val="24"/>
          <w:szCs w:val="24"/>
        </w:rPr>
        <w:t>, and t</w:t>
      </w:r>
      <w:r w:rsidR="00821C7C">
        <w:rPr>
          <w:rFonts w:ascii="Times New Roman" w:hAnsi="Times New Roman" w:cs="Times New Roman"/>
          <w:sz w:val="24"/>
          <w:szCs w:val="24"/>
        </w:rPr>
        <w:t xml:space="preserve">hey will continue to re-shape </w:t>
      </w:r>
      <w:r w:rsidR="0057417A">
        <w:rPr>
          <w:rFonts w:ascii="Times New Roman" w:hAnsi="Times New Roman" w:cs="Times New Roman"/>
          <w:sz w:val="24"/>
          <w:szCs w:val="24"/>
        </w:rPr>
        <w:t>the</w:t>
      </w:r>
      <w:r w:rsidR="00821C7C">
        <w:rPr>
          <w:rFonts w:ascii="Times New Roman" w:hAnsi="Times New Roman" w:cs="Times New Roman"/>
          <w:sz w:val="24"/>
          <w:szCs w:val="24"/>
        </w:rPr>
        <w:t xml:space="preserve"> landscape for years to come.</w:t>
      </w:r>
    </w:p>
    <w:p w14:paraId="4CED2B44" w14:textId="77777777" w:rsidR="00F71FF0" w:rsidRDefault="00F71FF0" w:rsidP="0054734F">
      <w:pPr>
        <w:rPr>
          <w:rFonts w:ascii="Times New Roman" w:hAnsi="Times New Roman" w:cs="Times New Roman"/>
          <w:sz w:val="24"/>
          <w:szCs w:val="24"/>
        </w:rPr>
      </w:pPr>
    </w:p>
    <w:p w14:paraId="7ECF12A5" w14:textId="77777777" w:rsidR="00F71FF0" w:rsidRPr="00F71FF0" w:rsidRDefault="00F71FF0" w:rsidP="00F71FF0">
      <w:pPr>
        <w:rPr>
          <w:rFonts w:ascii="Times New Roman" w:hAnsi="Times New Roman" w:cs="Times New Roman"/>
          <w:b/>
          <w:bCs/>
          <w:sz w:val="24"/>
          <w:szCs w:val="24"/>
        </w:rPr>
      </w:pPr>
      <w:r w:rsidRPr="00F71FF0">
        <w:rPr>
          <w:rFonts w:ascii="Times New Roman" w:hAnsi="Times New Roman" w:cs="Times New Roman"/>
          <w:b/>
          <w:bCs/>
          <w:sz w:val="24"/>
          <w:szCs w:val="24"/>
        </w:rPr>
        <w:t>References.</w:t>
      </w:r>
    </w:p>
    <w:p w14:paraId="690B3ADA" w14:textId="77777777" w:rsidR="00F71FF0" w:rsidRPr="00F71FF0" w:rsidRDefault="00F71FF0" w:rsidP="00F71FF0">
      <w:pPr>
        <w:rPr>
          <w:rFonts w:ascii="Times New Roman" w:hAnsi="Times New Roman" w:cs="Times New Roman"/>
          <w:sz w:val="24"/>
          <w:szCs w:val="24"/>
        </w:rPr>
      </w:pPr>
      <w:proofErr w:type="spellStart"/>
      <w:r w:rsidRPr="00F71FF0">
        <w:rPr>
          <w:rFonts w:ascii="Times New Roman" w:hAnsi="Times New Roman" w:cs="Times New Roman"/>
          <w:sz w:val="24"/>
          <w:szCs w:val="24"/>
        </w:rPr>
        <w:t>Afonydd</w:t>
      </w:r>
      <w:proofErr w:type="spellEnd"/>
      <w:r w:rsidRPr="00F71FF0">
        <w:rPr>
          <w:rFonts w:ascii="Times New Roman" w:hAnsi="Times New Roman" w:cs="Times New Roman"/>
          <w:sz w:val="24"/>
          <w:szCs w:val="24"/>
        </w:rPr>
        <w:t xml:space="preserve"> Cymru. (2024). </w:t>
      </w:r>
      <w:r w:rsidRPr="00F71FF0">
        <w:rPr>
          <w:rFonts w:ascii="Times New Roman" w:hAnsi="Times New Roman" w:cs="Times New Roman"/>
          <w:i/>
          <w:iCs/>
          <w:sz w:val="24"/>
          <w:szCs w:val="24"/>
        </w:rPr>
        <w:t>Caring for Welsh rivers: Afon Aeron</w:t>
      </w:r>
      <w:r w:rsidRPr="00F71FF0">
        <w:rPr>
          <w:rFonts w:ascii="Times New Roman" w:hAnsi="Times New Roman" w:cs="Times New Roman"/>
          <w:sz w:val="24"/>
          <w:szCs w:val="24"/>
        </w:rPr>
        <w:t xml:space="preserve">. Available at: </w:t>
      </w:r>
      <w:hyperlink r:id="rId21" w:history="1">
        <w:r w:rsidRPr="00F71FF0">
          <w:rPr>
            <w:rStyle w:val="Hyperlink"/>
            <w:rFonts w:ascii="Times New Roman" w:hAnsi="Times New Roman" w:cs="Times New Roman"/>
            <w:sz w:val="24"/>
            <w:szCs w:val="24"/>
          </w:rPr>
          <w:t>https://afonyddcymru.org/aeron/</w:t>
        </w:r>
      </w:hyperlink>
      <w:r w:rsidRPr="00F71FF0">
        <w:rPr>
          <w:rFonts w:ascii="Times New Roman" w:hAnsi="Times New Roman" w:cs="Times New Roman"/>
          <w:sz w:val="24"/>
          <w:szCs w:val="24"/>
        </w:rPr>
        <w:t xml:space="preserve"> (Accessed: 20 May 2026).</w:t>
      </w:r>
    </w:p>
    <w:p w14:paraId="6EDDA139"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Allen, J.R.L. (2017). </w:t>
      </w:r>
      <w:r w:rsidRPr="00F71FF0">
        <w:rPr>
          <w:rFonts w:ascii="Times New Roman" w:hAnsi="Times New Roman" w:cs="Times New Roman"/>
          <w:i/>
          <w:iCs/>
          <w:sz w:val="24"/>
          <w:szCs w:val="24"/>
        </w:rPr>
        <w:t>Geology for Archaeologists: A short introduction</w:t>
      </w:r>
      <w:r w:rsidRPr="00F71FF0">
        <w:rPr>
          <w:rFonts w:ascii="Times New Roman" w:hAnsi="Times New Roman" w:cs="Times New Roman"/>
          <w:sz w:val="24"/>
          <w:szCs w:val="24"/>
        </w:rPr>
        <w:t xml:space="preserve">. </w:t>
      </w:r>
      <w:proofErr w:type="spellStart"/>
      <w:r w:rsidRPr="00F71FF0">
        <w:rPr>
          <w:rFonts w:ascii="Times New Roman" w:hAnsi="Times New Roman" w:cs="Times New Roman"/>
          <w:sz w:val="24"/>
          <w:szCs w:val="24"/>
        </w:rPr>
        <w:t>Archaeopress</w:t>
      </w:r>
      <w:proofErr w:type="spellEnd"/>
      <w:r w:rsidRPr="00F71FF0">
        <w:rPr>
          <w:rFonts w:ascii="Times New Roman" w:hAnsi="Times New Roman" w:cs="Times New Roman"/>
          <w:sz w:val="24"/>
          <w:szCs w:val="24"/>
        </w:rPr>
        <w:t>.</w:t>
      </w:r>
    </w:p>
    <w:p w14:paraId="477EF45A"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Aston, M. (1995). </w:t>
      </w:r>
      <w:r w:rsidRPr="00F71FF0">
        <w:rPr>
          <w:rFonts w:ascii="Times New Roman" w:hAnsi="Times New Roman" w:cs="Times New Roman"/>
          <w:i/>
          <w:iCs/>
          <w:sz w:val="24"/>
          <w:szCs w:val="24"/>
        </w:rPr>
        <w:t>Interpreting the Landscape: Landscape Archaeology and Local History</w:t>
      </w:r>
      <w:r w:rsidRPr="00F71FF0">
        <w:rPr>
          <w:rFonts w:ascii="Times New Roman" w:hAnsi="Times New Roman" w:cs="Times New Roman"/>
          <w:sz w:val="24"/>
          <w:szCs w:val="24"/>
        </w:rPr>
        <w:t>. B.T. Batsford Ltd.</w:t>
      </w:r>
    </w:p>
    <w:p w14:paraId="6C710938"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Bates, M. (2026). ‘Briefing for Excavation and Fieldwork module’. [lecture] </w:t>
      </w:r>
      <w:r w:rsidRPr="00F71FF0">
        <w:rPr>
          <w:rFonts w:ascii="Times New Roman" w:hAnsi="Times New Roman" w:cs="Times New Roman"/>
          <w:i/>
          <w:iCs/>
          <w:sz w:val="24"/>
          <w:szCs w:val="24"/>
        </w:rPr>
        <w:t>HPAR6004</w:t>
      </w:r>
      <w:r w:rsidRPr="00F71FF0">
        <w:rPr>
          <w:rFonts w:ascii="Times New Roman" w:hAnsi="Times New Roman" w:cs="Times New Roman"/>
          <w:sz w:val="24"/>
          <w:szCs w:val="24"/>
        </w:rPr>
        <w:t>. UWTSD, Carmarthen. 27 April.</w:t>
      </w:r>
    </w:p>
    <w:p w14:paraId="477B9218"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Bates, M. (2026a). [Facebook] 14 May. Available at: Facebook.com/martin.bates.7121 (Accessed: 14 May 2026).</w:t>
      </w:r>
    </w:p>
    <w:p w14:paraId="6AA07A28"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British Geological Survey. (2010). </w:t>
      </w:r>
      <w:r w:rsidRPr="00F71FF0">
        <w:rPr>
          <w:rFonts w:ascii="Times New Roman" w:hAnsi="Times New Roman" w:cs="Times New Roman"/>
          <w:i/>
          <w:iCs/>
          <w:sz w:val="24"/>
          <w:szCs w:val="24"/>
        </w:rPr>
        <w:t>Geological indicators of flooding</w:t>
      </w:r>
      <w:r w:rsidRPr="00F71FF0">
        <w:rPr>
          <w:rFonts w:ascii="Times New Roman" w:hAnsi="Times New Roman" w:cs="Times New Roman"/>
          <w:sz w:val="24"/>
          <w:szCs w:val="24"/>
        </w:rPr>
        <w:t xml:space="preserve"> [SHAPE geospatial data], Scale 1:50000, Tiles: GB, Updated: 1 November 2010, BGS, Using: EDINA Geology </w:t>
      </w:r>
      <w:proofErr w:type="spellStart"/>
      <w:r w:rsidRPr="00F71FF0">
        <w:rPr>
          <w:rFonts w:ascii="Times New Roman" w:hAnsi="Times New Roman" w:cs="Times New Roman"/>
          <w:sz w:val="24"/>
          <w:szCs w:val="24"/>
        </w:rPr>
        <w:t>Digimap</w:t>
      </w:r>
      <w:proofErr w:type="spellEnd"/>
      <w:r w:rsidRPr="00F71FF0">
        <w:rPr>
          <w:rFonts w:ascii="Times New Roman" w:hAnsi="Times New Roman" w:cs="Times New Roman"/>
          <w:sz w:val="24"/>
          <w:szCs w:val="24"/>
        </w:rPr>
        <w:t xml:space="preserve"> Service, &lt;https://digimap.edina.ac.uk&gt;, Downloaded: 2026-05-19 15:20:44.876</w:t>
      </w:r>
    </w:p>
    <w:p w14:paraId="297B4FC3"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British Geological Survey. (2016). </w:t>
      </w:r>
      <w:r w:rsidRPr="00F71FF0">
        <w:rPr>
          <w:rFonts w:ascii="Times New Roman" w:hAnsi="Times New Roman" w:cs="Times New Roman"/>
          <w:i/>
          <w:iCs/>
          <w:sz w:val="24"/>
          <w:szCs w:val="24"/>
        </w:rPr>
        <w:t>BGS Geology 50k</w:t>
      </w:r>
      <w:r w:rsidRPr="00F71FF0">
        <w:rPr>
          <w:rFonts w:ascii="Times New Roman" w:hAnsi="Times New Roman" w:cs="Times New Roman"/>
          <w:sz w:val="24"/>
          <w:szCs w:val="24"/>
        </w:rPr>
        <w:t xml:space="preserve"> [SHAPE geospatial data], Scale 1:50000, Tiles: ew195, Updated: 30 November 2016, BGS, Using: EDINA Geology </w:t>
      </w:r>
      <w:proofErr w:type="spellStart"/>
      <w:r w:rsidRPr="00F71FF0">
        <w:rPr>
          <w:rFonts w:ascii="Times New Roman" w:hAnsi="Times New Roman" w:cs="Times New Roman"/>
          <w:sz w:val="24"/>
          <w:szCs w:val="24"/>
        </w:rPr>
        <w:t>Digimap</w:t>
      </w:r>
      <w:proofErr w:type="spellEnd"/>
      <w:r w:rsidRPr="00F71FF0">
        <w:rPr>
          <w:rFonts w:ascii="Times New Roman" w:hAnsi="Times New Roman" w:cs="Times New Roman"/>
          <w:sz w:val="24"/>
          <w:szCs w:val="24"/>
        </w:rPr>
        <w:t xml:space="preserve"> Service, &lt;https://digimap.edina.ac.uk&gt;, Downloaded: 2026-05-19 15:18:36.774.</w:t>
      </w:r>
    </w:p>
    <w:p w14:paraId="7AAFAFA6"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Brummage, S., Bates, M., Carruthers, W., </w:t>
      </w:r>
      <w:proofErr w:type="spellStart"/>
      <w:r w:rsidRPr="00F71FF0">
        <w:rPr>
          <w:rFonts w:ascii="Times New Roman" w:hAnsi="Times New Roman" w:cs="Times New Roman"/>
          <w:sz w:val="24"/>
          <w:szCs w:val="24"/>
        </w:rPr>
        <w:t>Caseldine</w:t>
      </w:r>
      <w:proofErr w:type="spellEnd"/>
      <w:r w:rsidRPr="00F71FF0">
        <w:rPr>
          <w:rFonts w:ascii="Times New Roman" w:hAnsi="Times New Roman" w:cs="Times New Roman"/>
          <w:sz w:val="24"/>
          <w:szCs w:val="24"/>
        </w:rPr>
        <w:t xml:space="preserve">, A., Coard, R., Davies, Tudur. And Drew, Q. (2023). ‘Mesolithic-Neolithic Landscapes in Ceredigion: A New Site at </w:t>
      </w:r>
      <w:proofErr w:type="spellStart"/>
      <w:r w:rsidRPr="00F71FF0">
        <w:rPr>
          <w:rFonts w:ascii="Times New Roman" w:hAnsi="Times New Roman" w:cs="Times New Roman"/>
          <w:sz w:val="24"/>
          <w:szCs w:val="24"/>
        </w:rPr>
        <w:t>Llanllyr</w:t>
      </w:r>
      <w:proofErr w:type="spellEnd"/>
      <w:r w:rsidRPr="00F71FF0">
        <w:rPr>
          <w:rFonts w:ascii="Times New Roman" w:hAnsi="Times New Roman" w:cs="Times New Roman"/>
          <w:sz w:val="24"/>
          <w:szCs w:val="24"/>
        </w:rPr>
        <w:t xml:space="preserve">’, in </w:t>
      </w:r>
      <w:r w:rsidRPr="00F71FF0">
        <w:rPr>
          <w:rFonts w:ascii="Times New Roman" w:hAnsi="Times New Roman" w:cs="Times New Roman"/>
          <w:i/>
          <w:iCs/>
          <w:sz w:val="24"/>
          <w:szCs w:val="24"/>
        </w:rPr>
        <w:t>Archaeology in Wales, Vol. 63, pp.43-56</w:t>
      </w:r>
      <w:r w:rsidRPr="00F71FF0">
        <w:rPr>
          <w:rFonts w:ascii="Times New Roman" w:hAnsi="Times New Roman" w:cs="Times New Roman"/>
          <w:sz w:val="24"/>
          <w:szCs w:val="24"/>
        </w:rPr>
        <w:t>.</w:t>
      </w:r>
    </w:p>
    <w:p w14:paraId="40F25BE8"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Ceredigion County Council. (2014). </w:t>
      </w:r>
      <w:r w:rsidRPr="00F71FF0">
        <w:rPr>
          <w:rFonts w:ascii="Times New Roman" w:hAnsi="Times New Roman" w:cs="Times New Roman"/>
          <w:i/>
          <w:iCs/>
          <w:sz w:val="24"/>
          <w:szCs w:val="24"/>
        </w:rPr>
        <w:t>Ceredigion Local Development Plan 2007-2022: Supplementary Planning Guidance Special Landscape Areas</w:t>
      </w:r>
      <w:r w:rsidRPr="00F71FF0">
        <w:rPr>
          <w:rFonts w:ascii="Times New Roman" w:hAnsi="Times New Roman" w:cs="Times New Roman"/>
          <w:sz w:val="24"/>
          <w:szCs w:val="24"/>
        </w:rPr>
        <w:t xml:space="preserve">. Available at: </w:t>
      </w:r>
      <w:hyperlink r:id="rId22" w:history="1">
        <w:r w:rsidRPr="00F71FF0">
          <w:rPr>
            <w:rStyle w:val="Hyperlink"/>
            <w:rFonts w:ascii="Times New Roman" w:hAnsi="Times New Roman" w:cs="Times New Roman"/>
            <w:sz w:val="24"/>
            <w:szCs w:val="24"/>
          </w:rPr>
          <w:t>https://www.ceredigion.gov.uk/media/kheggcrm/special-landscape-areas-supplementary-guidance-spg-april-2.pdf</w:t>
        </w:r>
      </w:hyperlink>
      <w:r w:rsidRPr="00F71FF0">
        <w:rPr>
          <w:rFonts w:ascii="Times New Roman" w:hAnsi="Times New Roman" w:cs="Times New Roman"/>
          <w:sz w:val="24"/>
          <w:szCs w:val="24"/>
        </w:rPr>
        <w:t xml:space="preserve"> (Accessed: 19 May 2026).</w:t>
      </w:r>
    </w:p>
    <w:p w14:paraId="2CBC9CA3"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Ceredigion County Council, (2024) </w:t>
      </w:r>
      <w:proofErr w:type="spellStart"/>
      <w:r w:rsidRPr="00F71FF0">
        <w:rPr>
          <w:rFonts w:ascii="Times New Roman" w:hAnsi="Times New Roman" w:cs="Times New Roman"/>
          <w:i/>
          <w:iCs/>
          <w:sz w:val="24"/>
          <w:szCs w:val="24"/>
        </w:rPr>
        <w:t>Darganfod</w:t>
      </w:r>
      <w:proofErr w:type="spellEnd"/>
      <w:r w:rsidRPr="00F71FF0">
        <w:rPr>
          <w:rFonts w:ascii="Times New Roman" w:hAnsi="Times New Roman" w:cs="Times New Roman"/>
          <w:i/>
          <w:iCs/>
          <w:sz w:val="24"/>
          <w:szCs w:val="24"/>
        </w:rPr>
        <w:t xml:space="preserve"> Discover Ceredigion</w:t>
      </w:r>
      <w:r w:rsidRPr="00F71FF0">
        <w:rPr>
          <w:rFonts w:ascii="Times New Roman" w:hAnsi="Times New Roman" w:cs="Times New Roman"/>
          <w:sz w:val="24"/>
          <w:szCs w:val="24"/>
        </w:rPr>
        <w:t xml:space="preserve">. Available at:  </w:t>
      </w:r>
      <w:hyperlink r:id="rId23" w:history="1">
        <w:r w:rsidRPr="00F71FF0">
          <w:rPr>
            <w:rStyle w:val="Hyperlink"/>
            <w:rFonts w:ascii="Times New Roman" w:hAnsi="Times New Roman" w:cs="Times New Roman"/>
            <w:sz w:val="24"/>
            <w:szCs w:val="24"/>
          </w:rPr>
          <w:t>https://www.discoverceredigion.wales/areas-of-ceredigion/ceredigions-river-valley-routes/aeron-arth-and-wyre/</w:t>
        </w:r>
      </w:hyperlink>
      <w:r w:rsidRPr="00F71FF0">
        <w:rPr>
          <w:rFonts w:ascii="Times New Roman" w:hAnsi="Times New Roman" w:cs="Times New Roman"/>
          <w:sz w:val="24"/>
          <w:szCs w:val="24"/>
        </w:rPr>
        <w:t xml:space="preserve"> (Accessed: 26 April 2024).</w:t>
      </w:r>
    </w:p>
    <w:p w14:paraId="5AD1EC62"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Clark, C. D. et al, (2018) ’ BRITICE Glacial Map, version 2: A map and GIS database of glacial landforms of the last British-Irish Ice Sheet’, </w:t>
      </w:r>
      <w:r w:rsidRPr="00F71FF0">
        <w:rPr>
          <w:rFonts w:ascii="Times New Roman" w:hAnsi="Times New Roman" w:cs="Times New Roman"/>
          <w:i/>
          <w:iCs/>
          <w:sz w:val="24"/>
          <w:szCs w:val="24"/>
        </w:rPr>
        <w:t>Boreas</w:t>
      </w:r>
      <w:r w:rsidRPr="00F71FF0">
        <w:rPr>
          <w:rFonts w:ascii="Times New Roman" w:hAnsi="Times New Roman" w:cs="Times New Roman"/>
          <w:sz w:val="24"/>
          <w:szCs w:val="24"/>
        </w:rPr>
        <w:t xml:space="preserve">, 47, pp.11-27. Available at: </w:t>
      </w:r>
      <w:hyperlink r:id="rId24" w:history="1">
        <w:r w:rsidRPr="00F71FF0">
          <w:rPr>
            <w:rStyle w:val="Hyperlink"/>
            <w:rFonts w:ascii="Times New Roman" w:hAnsi="Times New Roman" w:cs="Times New Roman"/>
            <w:sz w:val="24"/>
            <w:szCs w:val="24"/>
          </w:rPr>
          <w:t>https://shefuni.maps.arcgis.com/apps/webappviewer/index.html?id=fd78b03a74bb477c906c5d4e0ba9abaf</w:t>
        </w:r>
      </w:hyperlink>
      <w:r w:rsidRPr="00F71FF0">
        <w:rPr>
          <w:rFonts w:ascii="Times New Roman" w:hAnsi="Times New Roman" w:cs="Times New Roman"/>
          <w:sz w:val="24"/>
          <w:szCs w:val="24"/>
        </w:rPr>
        <w:t xml:space="preserve"> (Accessed:20 May 2026).</w:t>
      </w:r>
    </w:p>
    <w:p w14:paraId="42665D45"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lastRenderedPageBreak/>
        <w:t>Davies, J.R., Schofield, D.I., Sheppard, T.H., Waters, R.A., Williams, M &amp; Wilson, D. (2006). Geology of the Lampeter district - a brief explanation of the geological map</w:t>
      </w:r>
      <w:r w:rsidRPr="00F71FF0">
        <w:rPr>
          <w:rFonts w:ascii="Times New Roman" w:hAnsi="Times New Roman" w:cs="Times New Roman"/>
          <w:i/>
          <w:iCs/>
          <w:sz w:val="24"/>
          <w:szCs w:val="24"/>
        </w:rPr>
        <w:t xml:space="preserve">. Sheet Explanation of the British Geological Survey. </w:t>
      </w:r>
      <w:r w:rsidRPr="00F71FF0">
        <w:rPr>
          <w:rFonts w:ascii="Times New Roman" w:hAnsi="Times New Roman" w:cs="Times New Roman"/>
          <w:sz w:val="24"/>
          <w:szCs w:val="24"/>
        </w:rPr>
        <w:t>1:50 000 Sheet 195 Lampeter (England &amp; Wales). British Geological Survey.</w:t>
      </w:r>
    </w:p>
    <w:p w14:paraId="6C14E898"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Driver, T. (2016). </w:t>
      </w:r>
      <w:r w:rsidRPr="00F71FF0">
        <w:rPr>
          <w:rFonts w:ascii="Times New Roman" w:hAnsi="Times New Roman" w:cs="Times New Roman"/>
          <w:i/>
          <w:iCs/>
          <w:sz w:val="24"/>
          <w:szCs w:val="24"/>
        </w:rPr>
        <w:t>The Hillforts of Cardigan Bay</w:t>
      </w:r>
      <w:r w:rsidRPr="00F71FF0">
        <w:rPr>
          <w:rFonts w:ascii="Times New Roman" w:hAnsi="Times New Roman" w:cs="Times New Roman"/>
          <w:sz w:val="24"/>
          <w:szCs w:val="24"/>
        </w:rPr>
        <w:t xml:space="preserve">. </w:t>
      </w:r>
      <w:proofErr w:type="spellStart"/>
      <w:r w:rsidRPr="00F71FF0">
        <w:rPr>
          <w:rFonts w:ascii="Times New Roman" w:hAnsi="Times New Roman" w:cs="Times New Roman"/>
          <w:sz w:val="24"/>
          <w:szCs w:val="24"/>
        </w:rPr>
        <w:t>Logaston</w:t>
      </w:r>
      <w:proofErr w:type="spellEnd"/>
      <w:r w:rsidRPr="00F71FF0">
        <w:rPr>
          <w:rFonts w:ascii="Times New Roman" w:hAnsi="Times New Roman" w:cs="Times New Roman"/>
          <w:sz w:val="24"/>
          <w:szCs w:val="24"/>
        </w:rPr>
        <w:t xml:space="preserve"> Press.</w:t>
      </w:r>
    </w:p>
    <w:p w14:paraId="792C08D3"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Glasser, et al, (2018), ‘Late Devensian deglaciation of south-west Wales from luminescence and cosmogenic isotope dating.’ </w:t>
      </w:r>
      <w:r w:rsidRPr="00F71FF0">
        <w:rPr>
          <w:rFonts w:ascii="Times New Roman" w:hAnsi="Times New Roman" w:cs="Times New Roman"/>
          <w:i/>
          <w:iCs/>
          <w:sz w:val="24"/>
          <w:szCs w:val="24"/>
        </w:rPr>
        <w:t>Journal of Quaternary Science</w:t>
      </w:r>
      <w:r w:rsidRPr="00F71FF0">
        <w:rPr>
          <w:rFonts w:ascii="Times New Roman" w:hAnsi="Times New Roman" w:cs="Times New Roman"/>
          <w:sz w:val="24"/>
          <w:szCs w:val="24"/>
        </w:rPr>
        <w:t>, 33(7), 804-818. John Wiley and Sons Ltd.</w:t>
      </w:r>
    </w:p>
    <w:p w14:paraId="295B7F5D"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Jenkins, G. (2024). ‘Landscape Characterisation: How did glaciation create the landscape of the Aeron Valley. Assignment for </w:t>
      </w:r>
      <w:r w:rsidRPr="00F71FF0">
        <w:rPr>
          <w:rFonts w:ascii="Times New Roman" w:hAnsi="Times New Roman" w:cs="Times New Roman"/>
          <w:i/>
          <w:iCs/>
          <w:sz w:val="24"/>
          <w:szCs w:val="24"/>
        </w:rPr>
        <w:t>Module HPAR4001 Into the Field</w:t>
      </w:r>
      <w:r w:rsidRPr="00F71FF0">
        <w:rPr>
          <w:rFonts w:ascii="Times New Roman" w:hAnsi="Times New Roman" w:cs="Times New Roman"/>
          <w:sz w:val="24"/>
          <w:szCs w:val="24"/>
        </w:rPr>
        <w:t xml:space="preserve">, </w:t>
      </w:r>
      <w:r w:rsidRPr="00F71FF0">
        <w:rPr>
          <w:rFonts w:ascii="Times New Roman" w:hAnsi="Times New Roman" w:cs="Times New Roman"/>
          <w:i/>
          <w:iCs/>
          <w:sz w:val="24"/>
          <w:szCs w:val="24"/>
        </w:rPr>
        <w:t xml:space="preserve">BA Archaeology. </w:t>
      </w:r>
      <w:r w:rsidRPr="00F71FF0">
        <w:rPr>
          <w:rFonts w:ascii="Times New Roman" w:hAnsi="Times New Roman" w:cs="Times New Roman"/>
          <w:sz w:val="24"/>
          <w:szCs w:val="24"/>
        </w:rPr>
        <w:t>University of Wales Trinity St David. Unpublished.</w:t>
      </w:r>
    </w:p>
    <w:p w14:paraId="3631DE3D"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Lock, G. and Ralston, I. (2024). </w:t>
      </w:r>
      <w:r w:rsidRPr="00F71FF0">
        <w:rPr>
          <w:rFonts w:ascii="Times New Roman" w:hAnsi="Times New Roman" w:cs="Times New Roman"/>
          <w:i/>
          <w:iCs/>
          <w:sz w:val="24"/>
          <w:szCs w:val="24"/>
        </w:rPr>
        <w:t>Atlas of Hillforts of Britain and Ireland</w:t>
      </w:r>
      <w:r w:rsidRPr="00F71FF0">
        <w:rPr>
          <w:rFonts w:ascii="Times New Roman" w:hAnsi="Times New Roman" w:cs="Times New Roman"/>
          <w:sz w:val="24"/>
          <w:szCs w:val="24"/>
        </w:rPr>
        <w:t xml:space="preserve">. Available at: </w:t>
      </w:r>
      <w:hyperlink r:id="rId25" w:tgtFrame="_self" w:history="1">
        <w:r w:rsidRPr="00F71FF0">
          <w:rPr>
            <w:rStyle w:val="Hyperlink"/>
            <w:rFonts w:ascii="Times New Roman" w:hAnsi="Times New Roman" w:cs="Times New Roman"/>
            <w:sz w:val="24"/>
            <w:szCs w:val="24"/>
          </w:rPr>
          <w:t>https://hillforts.arch.ox.ac.uk</w:t>
        </w:r>
      </w:hyperlink>
      <w:r w:rsidRPr="00F71FF0">
        <w:rPr>
          <w:rFonts w:ascii="Times New Roman" w:hAnsi="Times New Roman" w:cs="Times New Roman"/>
          <w:sz w:val="24"/>
          <w:szCs w:val="24"/>
        </w:rPr>
        <w:t xml:space="preserve"> (Accessed: 21 May 2026).</w:t>
      </w:r>
    </w:p>
    <w:p w14:paraId="3227A0A1"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Murphy, F. (2017). </w:t>
      </w:r>
      <w:r w:rsidRPr="00F71FF0">
        <w:rPr>
          <w:rFonts w:ascii="Times New Roman" w:hAnsi="Times New Roman" w:cs="Times New Roman"/>
          <w:i/>
          <w:iCs/>
          <w:sz w:val="24"/>
          <w:szCs w:val="24"/>
        </w:rPr>
        <w:t xml:space="preserve">Survey and Excavation at </w:t>
      </w:r>
      <w:proofErr w:type="spellStart"/>
      <w:r w:rsidRPr="00F71FF0">
        <w:rPr>
          <w:rFonts w:ascii="Times New Roman" w:hAnsi="Times New Roman" w:cs="Times New Roman"/>
          <w:i/>
          <w:iCs/>
          <w:sz w:val="24"/>
          <w:szCs w:val="24"/>
        </w:rPr>
        <w:t>Llanllyr</w:t>
      </w:r>
      <w:proofErr w:type="spellEnd"/>
      <w:r w:rsidRPr="00F71FF0">
        <w:rPr>
          <w:rFonts w:ascii="Times New Roman" w:hAnsi="Times New Roman" w:cs="Times New Roman"/>
          <w:i/>
          <w:iCs/>
          <w:sz w:val="24"/>
          <w:szCs w:val="24"/>
        </w:rPr>
        <w:t xml:space="preserve"> Medieval Nunnery and Post-Medieval Mansion, Ceredigion, 2014-2015</w:t>
      </w:r>
      <w:r w:rsidRPr="00F71FF0">
        <w:rPr>
          <w:rFonts w:ascii="Times New Roman" w:hAnsi="Times New Roman" w:cs="Times New Roman"/>
          <w:sz w:val="24"/>
          <w:szCs w:val="24"/>
        </w:rPr>
        <w:t xml:space="preserve">. Available at: </w:t>
      </w:r>
      <w:hyperlink r:id="rId26" w:history="1">
        <w:r w:rsidRPr="00F71FF0">
          <w:rPr>
            <w:rStyle w:val="Hyperlink"/>
            <w:rFonts w:ascii="Times New Roman" w:hAnsi="Times New Roman" w:cs="Times New Roman"/>
            <w:sz w:val="24"/>
            <w:szCs w:val="24"/>
          </w:rPr>
          <w:t>https://heneb.org.uk/wp-content/uploads/2025/09/llanllyrreport2017.pdf</w:t>
        </w:r>
      </w:hyperlink>
      <w:r w:rsidRPr="00F71FF0">
        <w:rPr>
          <w:rFonts w:ascii="Times New Roman" w:hAnsi="Times New Roman" w:cs="Times New Roman"/>
          <w:sz w:val="24"/>
          <w:szCs w:val="24"/>
        </w:rPr>
        <w:t xml:space="preserve"> (Accessed: 21 May 2026).</w:t>
      </w:r>
    </w:p>
    <w:p w14:paraId="354A0B7E"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Natural Resources Wales. (2014). </w:t>
      </w:r>
      <w:r w:rsidRPr="00F71FF0">
        <w:rPr>
          <w:rFonts w:ascii="Times New Roman" w:hAnsi="Times New Roman" w:cs="Times New Roman"/>
          <w:i/>
          <w:iCs/>
          <w:sz w:val="24"/>
          <w:szCs w:val="24"/>
        </w:rPr>
        <w:t>National Landscape Character, NLCA25: Bro Ceredigion.</w:t>
      </w:r>
      <w:r w:rsidRPr="00F71FF0">
        <w:rPr>
          <w:rFonts w:ascii="Times New Roman" w:hAnsi="Times New Roman" w:cs="Times New Roman"/>
          <w:sz w:val="24"/>
          <w:szCs w:val="24"/>
        </w:rPr>
        <w:t xml:space="preserve"> Available at: </w:t>
      </w:r>
      <w:hyperlink r:id="rId27" w:history="1">
        <w:r w:rsidRPr="00F71FF0">
          <w:rPr>
            <w:rStyle w:val="Hyperlink"/>
            <w:rFonts w:ascii="Times New Roman" w:hAnsi="Times New Roman" w:cs="Times New Roman"/>
            <w:sz w:val="24"/>
            <w:szCs w:val="24"/>
          </w:rPr>
          <w:t>https://naturalresourceswales.gov.uk/media/682599/nlca25-bro-ceredigion-description.pdf</w:t>
        </w:r>
      </w:hyperlink>
      <w:r w:rsidRPr="00F71FF0">
        <w:rPr>
          <w:rFonts w:ascii="Times New Roman" w:hAnsi="Times New Roman" w:cs="Times New Roman"/>
          <w:sz w:val="24"/>
          <w:szCs w:val="24"/>
        </w:rPr>
        <w:t xml:space="preserve"> (Accessed: 19 May 2026).</w:t>
      </w:r>
    </w:p>
    <w:p w14:paraId="74A7B3CB"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Ordnance Survey. (2007).</w:t>
      </w:r>
      <w:r w:rsidRPr="00F71FF0">
        <w:rPr>
          <w:rFonts w:ascii="Times New Roman" w:hAnsi="Times New Roman" w:cs="Times New Roman"/>
          <w:i/>
          <w:iCs/>
          <w:sz w:val="24"/>
          <w:szCs w:val="24"/>
        </w:rPr>
        <w:t xml:space="preserve"> Lampeter &amp; Llandovery with Powerline and Obstruction overprint, sheet 146, </w:t>
      </w:r>
      <w:r w:rsidRPr="00F71FF0">
        <w:rPr>
          <w:rFonts w:ascii="Times New Roman" w:hAnsi="Times New Roman" w:cs="Times New Roman"/>
          <w:sz w:val="24"/>
          <w:szCs w:val="24"/>
        </w:rPr>
        <w:t>1:50 000 scale. Ordnance Survey, (</w:t>
      </w:r>
      <w:proofErr w:type="spellStart"/>
      <w:r w:rsidRPr="00F71FF0">
        <w:rPr>
          <w:rFonts w:ascii="Times New Roman" w:hAnsi="Times New Roman" w:cs="Times New Roman"/>
          <w:sz w:val="24"/>
          <w:szCs w:val="24"/>
        </w:rPr>
        <w:t>Landranger</w:t>
      </w:r>
      <w:proofErr w:type="spellEnd"/>
      <w:r w:rsidRPr="00F71FF0">
        <w:rPr>
          <w:rFonts w:ascii="Times New Roman" w:hAnsi="Times New Roman" w:cs="Times New Roman"/>
          <w:sz w:val="24"/>
          <w:szCs w:val="24"/>
        </w:rPr>
        <w:t xml:space="preserve"> series).</w:t>
      </w:r>
    </w:p>
    <w:p w14:paraId="60A95679" w14:textId="77777777" w:rsidR="00F71FF0" w:rsidRPr="00F71FF0" w:rsidRDefault="00F71FF0" w:rsidP="00F71FF0">
      <w:pPr>
        <w:rPr>
          <w:rFonts w:ascii="Times New Roman" w:hAnsi="Times New Roman" w:cs="Times New Roman"/>
          <w:sz w:val="24"/>
          <w:szCs w:val="24"/>
        </w:rPr>
      </w:pPr>
      <w:r w:rsidRPr="00F71FF0">
        <w:rPr>
          <w:rFonts w:ascii="Times New Roman" w:hAnsi="Times New Roman" w:cs="Times New Roman"/>
          <w:sz w:val="24"/>
          <w:szCs w:val="24"/>
        </w:rPr>
        <w:t xml:space="preserve">Smith, W.H. &amp; Turner, C. (1995). ‘The </w:t>
      </w:r>
      <w:proofErr w:type="spellStart"/>
      <w:r w:rsidRPr="00F71FF0">
        <w:rPr>
          <w:rFonts w:ascii="Times New Roman" w:hAnsi="Times New Roman" w:cs="Times New Roman"/>
          <w:sz w:val="24"/>
          <w:szCs w:val="24"/>
        </w:rPr>
        <w:t>Aberayron</w:t>
      </w:r>
      <w:proofErr w:type="spellEnd"/>
      <w:r w:rsidRPr="00F71FF0">
        <w:rPr>
          <w:rFonts w:ascii="Times New Roman" w:hAnsi="Times New Roman" w:cs="Times New Roman"/>
          <w:sz w:val="24"/>
          <w:szCs w:val="24"/>
        </w:rPr>
        <w:t xml:space="preserve"> Branch’, in </w:t>
      </w:r>
      <w:r w:rsidRPr="00F71FF0">
        <w:rPr>
          <w:rFonts w:ascii="Times New Roman" w:hAnsi="Times New Roman" w:cs="Times New Roman"/>
          <w:i/>
          <w:iCs/>
          <w:sz w:val="24"/>
          <w:szCs w:val="24"/>
        </w:rPr>
        <w:t>Great Western Railway Journal, No.16</w:t>
      </w:r>
      <w:r w:rsidRPr="00F71FF0">
        <w:rPr>
          <w:rFonts w:ascii="Times New Roman" w:hAnsi="Times New Roman" w:cs="Times New Roman"/>
          <w:sz w:val="24"/>
          <w:szCs w:val="24"/>
        </w:rPr>
        <w:t>. Wild Swan Publications Ltd.</w:t>
      </w:r>
    </w:p>
    <w:p w14:paraId="475DDCD8" w14:textId="77777777" w:rsidR="00F71FF0" w:rsidRDefault="00F71FF0" w:rsidP="0054734F">
      <w:pPr>
        <w:rPr>
          <w:rFonts w:ascii="Times New Roman" w:hAnsi="Times New Roman" w:cs="Times New Roman"/>
          <w:sz w:val="24"/>
          <w:szCs w:val="24"/>
        </w:rPr>
      </w:pPr>
    </w:p>
    <w:p w14:paraId="2AC8474B" w14:textId="77777777" w:rsidR="00F71FF0" w:rsidRDefault="00F71FF0" w:rsidP="0054734F">
      <w:pPr>
        <w:rPr>
          <w:rFonts w:ascii="Times New Roman" w:hAnsi="Times New Roman" w:cs="Times New Roman"/>
          <w:sz w:val="24"/>
          <w:szCs w:val="24"/>
        </w:rPr>
      </w:pPr>
    </w:p>
    <w:sectPr w:rsidR="00F71FF0" w:rsidSect="0054734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573EC" w14:textId="77777777" w:rsidR="00CB28F1" w:rsidRDefault="00CB28F1" w:rsidP="00F71FF0">
      <w:pPr>
        <w:spacing w:after="0" w:line="240" w:lineRule="auto"/>
      </w:pPr>
      <w:r>
        <w:separator/>
      </w:r>
    </w:p>
  </w:endnote>
  <w:endnote w:type="continuationSeparator" w:id="0">
    <w:p w14:paraId="73BD6DDF" w14:textId="77777777" w:rsidR="00CB28F1" w:rsidRDefault="00CB28F1" w:rsidP="00F71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8499005"/>
      <w:docPartObj>
        <w:docPartGallery w:val="Page Numbers (Bottom of Page)"/>
        <w:docPartUnique/>
      </w:docPartObj>
    </w:sdtPr>
    <w:sdtEndPr>
      <w:rPr>
        <w:noProof/>
      </w:rPr>
    </w:sdtEndPr>
    <w:sdtContent>
      <w:p w14:paraId="24218275" w14:textId="0C94C036" w:rsidR="00F71FF0" w:rsidRDefault="00F71F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79036B" w14:textId="77777777" w:rsidR="00F71FF0" w:rsidRDefault="00F71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B3856" w14:textId="77777777" w:rsidR="00CB28F1" w:rsidRDefault="00CB28F1" w:rsidP="00F71FF0">
      <w:pPr>
        <w:spacing w:after="0" w:line="240" w:lineRule="auto"/>
      </w:pPr>
      <w:r>
        <w:separator/>
      </w:r>
    </w:p>
  </w:footnote>
  <w:footnote w:type="continuationSeparator" w:id="0">
    <w:p w14:paraId="549369B0" w14:textId="77777777" w:rsidR="00CB28F1" w:rsidRDefault="00CB28F1" w:rsidP="00F71F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1E7"/>
    <w:rsid w:val="000C4FB9"/>
    <w:rsid w:val="00101DC9"/>
    <w:rsid w:val="00110169"/>
    <w:rsid w:val="00124FDE"/>
    <w:rsid w:val="001363CF"/>
    <w:rsid w:val="001458B6"/>
    <w:rsid w:val="001640D3"/>
    <w:rsid w:val="0016504F"/>
    <w:rsid w:val="00180601"/>
    <w:rsid w:val="001819A1"/>
    <w:rsid w:val="00182D24"/>
    <w:rsid w:val="001D7D4E"/>
    <w:rsid w:val="00285C9A"/>
    <w:rsid w:val="002D34F1"/>
    <w:rsid w:val="002D586B"/>
    <w:rsid w:val="002F3104"/>
    <w:rsid w:val="002F3ED4"/>
    <w:rsid w:val="00345B74"/>
    <w:rsid w:val="00357E64"/>
    <w:rsid w:val="00365C1C"/>
    <w:rsid w:val="00396182"/>
    <w:rsid w:val="003B269B"/>
    <w:rsid w:val="003D5362"/>
    <w:rsid w:val="00421028"/>
    <w:rsid w:val="004228E0"/>
    <w:rsid w:val="004607A7"/>
    <w:rsid w:val="004917AF"/>
    <w:rsid w:val="004C49D5"/>
    <w:rsid w:val="004D2BFF"/>
    <w:rsid w:val="004D6C8A"/>
    <w:rsid w:val="004F3FE6"/>
    <w:rsid w:val="0051659F"/>
    <w:rsid w:val="0054734F"/>
    <w:rsid w:val="00551DD2"/>
    <w:rsid w:val="00552065"/>
    <w:rsid w:val="0057417A"/>
    <w:rsid w:val="00577F7C"/>
    <w:rsid w:val="005B1F8B"/>
    <w:rsid w:val="005D52EF"/>
    <w:rsid w:val="005F5272"/>
    <w:rsid w:val="006305DC"/>
    <w:rsid w:val="00637728"/>
    <w:rsid w:val="00640861"/>
    <w:rsid w:val="00656869"/>
    <w:rsid w:val="00676C91"/>
    <w:rsid w:val="006861E7"/>
    <w:rsid w:val="006D0021"/>
    <w:rsid w:val="006D716A"/>
    <w:rsid w:val="00705C36"/>
    <w:rsid w:val="007146FB"/>
    <w:rsid w:val="00734CA4"/>
    <w:rsid w:val="00787612"/>
    <w:rsid w:val="007F10DA"/>
    <w:rsid w:val="008202A8"/>
    <w:rsid w:val="00821C7C"/>
    <w:rsid w:val="008420C0"/>
    <w:rsid w:val="00864B9B"/>
    <w:rsid w:val="00881DEB"/>
    <w:rsid w:val="008B15D3"/>
    <w:rsid w:val="008D2FA6"/>
    <w:rsid w:val="008D6EA4"/>
    <w:rsid w:val="008F4EE0"/>
    <w:rsid w:val="00903499"/>
    <w:rsid w:val="00911397"/>
    <w:rsid w:val="00993A85"/>
    <w:rsid w:val="009E7510"/>
    <w:rsid w:val="00A738F5"/>
    <w:rsid w:val="00A972DC"/>
    <w:rsid w:val="00AB685D"/>
    <w:rsid w:val="00AD43B0"/>
    <w:rsid w:val="00B571D5"/>
    <w:rsid w:val="00B91CF6"/>
    <w:rsid w:val="00B959F1"/>
    <w:rsid w:val="00BA12FF"/>
    <w:rsid w:val="00C00BA0"/>
    <w:rsid w:val="00C074F3"/>
    <w:rsid w:val="00C50723"/>
    <w:rsid w:val="00C601B4"/>
    <w:rsid w:val="00C82E02"/>
    <w:rsid w:val="00CB28F1"/>
    <w:rsid w:val="00CC13D7"/>
    <w:rsid w:val="00CC2A7C"/>
    <w:rsid w:val="00D10BC9"/>
    <w:rsid w:val="00D12C9B"/>
    <w:rsid w:val="00D255AF"/>
    <w:rsid w:val="00D34DD1"/>
    <w:rsid w:val="00D87EC3"/>
    <w:rsid w:val="00DE43DC"/>
    <w:rsid w:val="00DE52E7"/>
    <w:rsid w:val="00E04BC5"/>
    <w:rsid w:val="00E74082"/>
    <w:rsid w:val="00ED5193"/>
    <w:rsid w:val="00F02E60"/>
    <w:rsid w:val="00F2106F"/>
    <w:rsid w:val="00F31A3F"/>
    <w:rsid w:val="00F53C59"/>
    <w:rsid w:val="00F56485"/>
    <w:rsid w:val="00F56B31"/>
    <w:rsid w:val="00F6101F"/>
    <w:rsid w:val="00F6341B"/>
    <w:rsid w:val="00F71FF0"/>
    <w:rsid w:val="00F95378"/>
    <w:rsid w:val="00FA78C6"/>
    <w:rsid w:val="00FB3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33A96"/>
  <w15:chartTrackingRefBased/>
  <w15:docId w15:val="{189B0C8E-8AEE-4FE3-A109-F22C18376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1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1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1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1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1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1E7"/>
    <w:rPr>
      <w:rFonts w:eastAsiaTheme="majorEastAsia" w:cstheme="majorBidi"/>
      <w:color w:val="272727" w:themeColor="text1" w:themeTint="D8"/>
    </w:rPr>
  </w:style>
  <w:style w:type="paragraph" w:styleId="Title">
    <w:name w:val="Title"/>
    <w:basedOn w:val="Normal"/>
    <w:next w:val="Normal"/>
    <w:link w:val="TitleChar"/>
    <w:uiPriority w:val="10"/>
    <w:qFormat/>
    <w:rsid w:val="00686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1E7"/>
    <w:pPr>
      <w:spacing w:before="160"/>
      <w:jc w:val="center"/>
    </w:pPr>
    <w:rPr>
      <w:i/>
      <w:iCs/>
      <w:color w:val="404040" w:themeColor="text1" w:themeTint="BF"/>
    </w:rPr>
  </w:style>
  <w:style w:type="character" w:customStyle="1" w:styleId="QuoteChar">
    <w:name w:val="Quote Char"/>
    <w:basedOn w:val="DefaultParagraphFont"/>
    <w:link w:val="Quote"/>
    <w:uiPriority w:val="29"/>
    <w:rsid w:val="006861E7"/>
    <w:rPr>
      <w:i/>
      <w:iCs/>
      <w:color w:val="404040" w:themeColor="text1" w:themeTint="BF"/>
    </w:rPr>
  </w:style>
  <w:style w:type="paragraph" w:styleId="ListParagraph">
    <w:name w:val="List Paragraph"/>
    <w:basedOn w:val="Normal"/>
    <w:uiPriority w:val="34"/>
    <w:qFormat/>
    <w:rsid w:val="006861E7"/>
    <w:pPr>
      <w:ind w:left="720"/>
      <w:contextualSpacing/>
    </w:pPr>
  </w:style>
  <w:style w:type="character" w:styleId="IntenseEmphasis">
    <w:name w:val="Intense Emphasis"/>
    <w:basedOn w:val="DefaultParagraphFont"/>
    <w:uiPriority w:val="21"/>
    <w:qFormat/>
    <w:rsid w:val="006861E7"/>
    <w:rPr>
      <w:i/>
      <w:iCs/>
      <w:color w:val="0F4761" w:themeColor="accent1" w:themeShade="BF"/>
    </w:rPr>
  </w:style>
  <w:style w:type="paragraph" w:styleId="IntenseQuote">
    <w:name w:val="Intense Quote"/>
    <w:basedOn w:val="Normal"/>
    <w:next w:val="Normal"/>
    <w:link w:val="IntenseQuoteChar"/>
    <w:uiPriority w:val="30"/>
    <w:qFormat/>
    <w:rsid w:val="00686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1E7"/>
    <w:rPr>
      <w:i/>
      <w:iCs/>
      <w:color w:val="0F4761" w:themeColor="accent1" w:themeShade="BF"/>
    </w:rPr>
  </w:style>
  <w:style w:type="character" w:styleId="IntenseReference">
    <w:name w:val="Intense Reference"/>
    <w:basedOn w:val="DefaultParagraphFont"/>
    <w:uiPriority w:val="32"/>
    <w:qFormat/>
    <w:rsid w:val="006861E7"/>
    <w:rPr>
      <w:b/>
      <w:bCs/>
      <w:smallCaps/>
      <w:color w:val="0F4761" w:themeColor="accent1" w:themeShade="BF"/>
      <w:spacing w:val="5"/>
    </w:rPr>
  </w:style>
  <w:style w:type="character" w:styleId="Hyperlink">
    <w:name w:val="Hyperlink"/>
    <w:basedOn w:val="DefaultParagraphFont"/>
    <w:uiPriority w:val="99"/>
    <w:unhideWhenUsed/>
    <w:rsid w:val="00F2106F"/>
    <w:rPr>
      <w:color w:val="467886" w:themeColor="hyperlink"/>
      <w:u w:val="single"/>
    </w:rPr>
  </w:style>
  <w:style w:type="character" w:styleId="UnresolvedMention">
    <w:name w:val="Unresolved Mention"/>
    <w:basedOn w:val="DefaultParagraphFont"/>
    <w:uiPriority w:val="99"/>
    <w:semiHidden/>
    <w:unhideWhenUsed/>
    <w:rsid w:val="00F2106F"/>
    <w:rPr>
      <w:color w:val="605E5C"/>
      <w:shd w:val="clear" w:color="auto" w:fill="E1DFDD"/>
    </w:rPr>
  </w:style>
  <w:style w:type="paragraph" w:styleId="Header">
    <w:name w:val="header"/>
    <w:basedOn w:val="Normal"/>
    <w:link w:val="HeaderChar"/>
    <w:uiPriority w:val="99"/>
    <w:unhideWhenUsed/>
    <w:rsid w:val="00F71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FF0"/>
  </w:style>
  <w:style w:type="paragraph" w:styleId="Footer">
    <w:name w:val="footer"/>
    <w:basedOn w:val="Normal"/>
    <w:link w:val="FooterChar"/>
    <w:uiPriority w:val="99"/>
    <w:unhideWhenUsed/>
    <w:rsid w:val="00F71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FF0"/>
  </w:style>
  <w:style w:type="paragraph" w:styleId="NoSpacing">
    <w:name w:val="No Spacing"/>
    <w:link w:val="NoSpacingChar"/>
    <w:uiPriority w:val="1"/>
    <w:qFormat/>
    <w:rsid w:val="003B26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269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heneb.org.uk/wp-content/uploads/2025/09/llanllyrreport2017.pdf" TargetMode="External"/><Relationship Id="rId3" Type="http://schemas.openxmlformats.org/officeDocument/2006/relationships/settings" Target="settings.xml"/><Relationship Id="rId21" Type="http://schemas.openxmlformats.org/officeDocument/2006/relationships/hyperlink" Target="https://afonyddcymru.org/aeron/" TargetMode="Externa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hillforts.arch.ox.ac.uk/" TargetMode="Externa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shefuni.maps.arcgis.com/apps/webappviewer/index.html?id=fd78b03a74bb477c906c5d4e0ba9abaf" TargetMode="Externa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www.discoverceredigion.wales/areas-of-ceredigion/ceredigions-river-valley-routes/aeron-arth-and-wyre/" TargetMode="External"/><Relationship Id="rId28" Type="http://schemas.openxmlformats.org/officeDocument/2006/relationships/fontTable" Target="fontTable.xml"/><Relationship Id="rId10" Type="http://schemas.openxmlformats.org/officeDocument/2006/relationships/hyperlink" Target="https://creativecommons.org/licenses/by-sa/4.0/?ref=chooser-v1" TargetMode="Externa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www.ceredigion.gov.uk/media/kheggcrm/special-landscape-areas-supplementary-guidance-spg-april-2.pdf" TargetMode="External"/><Relationship Id="rId27" Type="http://schemas.openxmlformats.org/officeDocument/2006/relationships/hyperlink" Target="https://naturalresourceswales.gov.uk/media/682599/nlca25-bro-ceredigion-descrip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2026-05-21T00:00:00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969</TotalTime>
  <Pages>1</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student number 99091195</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Landscape characterisation:
   the Aeron valley, an ancient landscape forged by time</dc:title>
  <dc:subject>Excavation and fieldwork. HPAR6004.</dc:subject>
  <dc:creator>Gareth Jenkins</dc:creator>
  <cp:keywords/>
  <dc:description/>
  <cp:lastModifiedBy>Gareth Jenkins</cp:lastModifiedBy>
  <cp:revision>10</cp:revision>
  <dcterms:created xsi:type="dcterms:W3CDTF">2026-05-19T18:37:00Z</dcterms:created>
  <dcterms:modified xsi:type="dcterms:W3CDTF">2026-05-21T17:19:00Z</dcterms:modified>
</cp:coreProperties>
</file>