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C5DB34" w14:textId="77777777" w:rsidR="00911CC5" w:rsidRPr="002C21CB" w:rsidRDefault="00911CC5" w:rsidP="021F216E">
      <w:pPr>
        <w:jc w:val="center"/>
        <w:rPr>
          <w:lang w:val="en-GB"/>
        </w:rPr>
      </w:pPr>
    </w:p>
    <w:p w14:paraId="2C078E63" w14:textId="22A6A2F2" w:rsidR="008F2FE9"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7074DB94" w:rsidR="32ADAAF6" w:rsidRDefault="32ADAAF6" w:rsidP="021F216E">
      <w:pPr>
        <w:jc w:val="center"/>
        <w:rPr>
          <w:rFonts w:ascii="Arial Nova" w:eastAsia="Arial Nova" w:hAnsi="Arial Nova" w:cs="Arial Nova"/>
          <w:sz w:val="72"/>
          <w:szCs w:val="72"/>
        </w:rPr>
      </w:pPr>
      <w:r w:rsidRPr="021F216E">
        <w:rPr>
          <w:rFonts w:ascii="Arial Nova" w:eastAsia="Arial Nova" w:hAnsi="Arial Nova" w:cs="Arial Nova"/>
          <w:sz w:val="72"/>
          <w:szCs w:val="72"/>
        </w:rPr>
        <w:t>Cover Page</w:t>
      </w:r>
    </w:p>
    <w:p w14:paraId="421D290A" w14:textId="67A3E22F" w:rsidR="00BD6DB1" w:rsidRPr="00AA5C6C" w:rsidRDefault="00AA5C6C" w:rsidP="00AA5C6C">
      <w:pPr>
        <w:spacing w:line="360" w:lineRule="auto"/>
        <w:rPr>
          <w:rFonts w:ascii="Arial" w:eastAsia="Arial Nova" w:hAnsi="Arial" w:cs="Arial"/>
          <w:sz w:val="22"/>
          <w:szCs w:val="22"/>
        </w:rPr>
      </w:pPr>
      <w:r w:rsidRPr="00AA5C6C">
        <w:rPr>
          <w:rFonts w:ascii="Arial" w:eastAsia="Arial Nova" w:hAnsi="Arial" w:cs="Arial"/>
          <w:sz w:val="22"/>
          <w:szCs w:val="22"/>
        </w:rPr>
        <w:t>Student</w:t>
      </w:r>
      <w:r w:rsidR="00BD6DB1" w:rsidRPr="00AA5C6C">
        <w:rPr>
          <w:rFonts w:ascii="Arial" w:eastAsia="Arial Nova" w:hAnsi="Arial" w:cs="Arial"/>
          <w:sz w:val="22"/>
          <w:szCs w:val="22"/>
        </w:rPr>
        <w:t xml:space="preserve"> name: Nadya Khan</w:t>
      </w:r>
    </w:p>
    <w:p w14:paraId="0CAA1396" w14:textId="3FE5A465" w:rsidR="00BD6DB1" w:rsidRPr="00AA5C6C" w:rsidRDefault="00BD6DB1" w:rsidP="00AA5C6C">
      <w:pPr>
        <w:spacing w:line="360" w:lineRule="auto"/>
        <w:rPr>
          <w:rFonts w:ascii="Arial" w:eastAsia="Arial Nova" w:hAnsi="Arial" w:cs="Arial"/>
          <w:sz w:val="22"/>
          <w:szCs w:val="22"/>
        </w:rPr>
      </w:pPr>
      <w:r w:rsidRPr="00AA5C6C">
        <w:rPr>
          <w:rFonts w:ascii="Arial" w:eastAsia="Arial Nova" w:hAnsi="Arial" w:cs="Arial"/>
          <w:sz w:val="22"/>
          <w:szCs w:val="22"/>
        </w:rPr>
        <w:t>Student number: 2409193</w:t>
      </w:r>
    </w:p>
    <w:p w14:paraId="625A717C" w14:textId="15290822" w:rsidR="00AA5C6C" w:rsidRPr="00AA5C6C" w:rsidRDefault="00AA5C6C" w:rsidP="00AA5C6C">
      <w:pPr>
        <w:spacing w:line="360" w:lineRule="auto"/>
        <w:rPr>
          <w:rFonts w:ascii="Arial" w:eastAsia="Arial Nova" w:hAnsi="Arial" w:cs="Arial"/>
          <w:sz w:val="22"/>
          <w:szCs w:val="22"/>
        </w:rPr>
      </w:pPr>
      <w:r w:rsidRPr="00AA5C6C">
        <w:rPr>
          <w:rFonts w:ascii="Arial" w:eastAsia="Arial Nova" w:hAnsi="Arial" w:cs="Arial"/>
          <w:sz w:val="22"/>
          <w:szCs w:val="22"/>
        </w:rPr>
        <w:t xml:space="preserve">Lecture: </w:t>
      </w:r>
      <w:r w:rsidRPr="00AA5C6C">
        <w:rPr>
          <w:rFonts w:ascii="Arial" w:eastAsia="Arial Nova" w:hAnsi="Arial" w:cs="Arial"/>
          <w:sz w:val="22"/>
          <w:szCs w:val="22"/>
        </w:rPr>
        <w:t>Raheela Shaikh</w:t>
      </w:r>
    </w:p>
    <w:p w14:paraId="6844EBA0" w14:textId="28C86DEB" w:rsidR="021F216E" w:rsidRDefault="021F216E" w:rsidP="021F216E">
      <w:pPr>
        <w:jc w:val="center"/>
        <w:rPr>
          <w:rFonts w:ascii="Arial Nova" w:eastAsia="Arial Nova" w:hAnsi="Arial Nova" w:cs="Arial Nova"/>
          <w:sz w:val="72"/>
          <w:szCs w:val="72"/>
        </w:rPr>
      </w:pPr>
    </w:p>
    <w:p w14:paraId="558684E5" w14:textId="77777777" w:rsidR="00657F84" w:rsidRDefault="00657F84" w:rsidP="021F216E">
      <w:pPr>
        <w:jc w:val="center"/>
        <w:rPr>
          <w:rFonts w:ascii="Arial Nova" w:eastAsia="Arial Nova" w:hAnsi="Arial Nova" w:cs="Arial Nova"/>
          <w:sz w:val="72"/>
          <w:szCs w:val="72"/>
        </w:rPr>
      </w:pPr>
    </w:p>
    <w:p w14:paraId="71A0B9AA" w14:textId="77777777" w:rsidR="00657F84" w:rsidRDefault="00657F84" w:rsidP="021F216E">
      <w:pPr>
        <w:jc w:val="center"/>
        <w:rPr>
          <w:rFonts w:ascii="Arial Nova" w:eastAsia="Arial Nova" w:hAnsi="Arial Nova" w:cs="Arial Nova"/>
          <w:sz w:val="72"/>
          <w:szCs w:val="72"/>
        </w:rPr>
      </w:pPr>
    </w:p>
    <w:p w14:paraId="3A4FC85A" w14:textId="77777777" w:rsidR="00657F84" w:rsidRDefault="00657F84" w:rsidP="021F216E">
      <w:pPr>
        <w:jc w:val="center"/>
        <w:rPr>
          <w:rFonts w:ascii="Arial Nova" w:eastAsia="Arial Nova" w:hAnsi="Arial Nova" w:cs="Arial Nova"/>
          <w:sz w:val="72"/>
          <w:szCs w:val="72"/>
        </w:rPr>
      </w:pPr>
    </w:p>
    <w:p w14:paraId="4585EB23" w14:textId="77777777" w:rsidR="00657F84" w:rsidRDefault="00657F84" w:rsidP="021F216E">
      <w:pPr>
        <w:jc w:val="center"/>
        <w:rPr>
          <w:rFonts w:ascii="Arial Nova" w:eastAsia="Arial Nova" w:hAnsi="Arial Nova" w:cs="Arial Nova"/>
          <w:sz w:val="72"/>
          <w:szCs w:val="72"/>
        </w:rPr>
      </w:pPr>
    </w:p>
    <w:p w14:paraId="6A9E6C1C" w14:textId="77777777" w:rsidR="00657F84" w:rsidRDefault="00657F84" w:rsidP="021F216E">
      <w:pPr>
        <w:jc w:val="center"/>
        <w:rPr>
          <w:rFonts w:ascii="Arial" w:eastAsia="Arial Nova" w:hAnsi="Arial" w:cs="Arial"/>
          <w:sz w:val="22"/>
          <w:szCs w:val="22"/>
        </w:rPr>
      </w:pPr>
    </w:p>
    <w:p w14:paraId="31FEA5E6" w14:textId="378DE026" w:rsidR="00657F84" w:rsidRPr="004E7B00" w:rsidRDefault="00657F84" w:rsidP="00657F84">
      <w:pPr>
        <w:rPr>
          <w:rFonts w:ascii="Arial" w:eastAsia="Arial Nova" w:hAnsi="Arial" w:cs="Arial"/>
          <w:b/>
          <w:bCs/>
          <w:sz w:val="22"/>
          <w:szCs w:val="22"/>
          <w:u w:val="single"/>
        </w:rPr>
      </w:pPr>
      <w:r w:rsidRPr="004E7B00">
        <w:rPr>
          <w:rFonts w:ascii="Arial" w:eastAsia="Arial Nova" w:hAnsi="Arial" w:cs="Arial"/>
          <w:b/>
          <w:bCs/>
          <w:sz w:val="22"/>
          <w:szCs w:val="22"/>
          <w:u w:val="single"/>
        </w:rPr>
        <w:lastRenderedPageBreak/>
        <w:t>Context page:</w:t>
      </w:r>
    </w:p>
    <w:p w14:paraId="2C26C330" w14:textId="435755A6" w:rsidR="00657F84" w:rsidRDefault="00657F84" w:rsidP="00657F84">
      <w:pPr>
        <w:pStyle w:val="ListParagraph"/>
        <w:numPr>
          <w:ilvl w:val="0"/>
          <w:numId w:val="2"/>
        </w:numPr>
        <w:rPr>
          <w:rFonts w:ascii="Arial" w:eastAsia="Arial Nova" w:hAnsi="Arial" w:cs="Arial"/>
          <w:sz w:val="22"/>
          <w:szCs w:val="22"/>
        </w:rPr>
      </w:pPr>
      <w:r>
        <w:rPr>
          <w:rFonts w:ascii="Arial" w:eastAsia="Arial Nova" w:hAnsi="Arial" w:cs="Arial"/>
          <w:sz w:val="22"/>
          <w:szCs w:val="22"/>
        </w:rPr>
        <w:t>Cover page</w:t>
      </w:r>
    </w:p>
    <w:p w14:paraId="539F042B" w14:textId="6312CC54" w:rsidR="00657F84" w:rsidRDefault="00657F84" w:rsidP="00657F84">
      <w:pPr>
        <w:pStyle w:val="ListParagraph"/>
        <w:numPr>
          <w:ilvl w:val="0"/>
          <w:numId w:val="2"/>
        </w:numPr>
        <w:rPr>
          <w:rFonts w:ascii="Arial" w:eastAsia="Arial Nova" w:hAnsi="Arial" w:cs="Arial"/>
          <w:sz w:val="22"/>
          <w:szCs w:val="22"/>
        </w:rPr>
      </w:pPr>
      <w:r>
        <w:rPr>
          <w:rFonts w:ascii="Arial" w:eastAsia="Arial Nova" w:hAnsi="Arial" w:cs="Arial"/>
          <w:sz w:val="22"/>
          <w:szCs w:val="22"/>
        </w:rPr>
        <w:t xml:space="preserve">Context </w:t>
      </w:r>
    </w:p>
    <w:p w14:paraId="19BAC0B2" w14:textId="5AAECE5D" w:rsidR="00657F84" w:rsidRDefault="00A77803" w:rsidP="00657F84">
      <w:pPr>
        <w:pStyle w:val="ListParagraph"/>
        <w:numPr>
          <w:ilvl w:val="0"/>
          <w:numId w:val="2"/>
        </w:numPr>
        <w:rPr>
          <w:rFonts w:ascii="Arial" w:eastAsia="Arial Nova" w:hAnsi="Arial" w:cs="Arial"/>
          <w:sz w:val="22"/>
          <w:szCs w:val="22"/>
        </w:rPr>
      </w:pPr>
      <w:r>
        <w:rPr>
          <w:rFonts w:ascii="Arial" w:eastAsia="Arial Nova" w:hAnsi="Arial" w:cs="Arial"/>
          <w:sz w:val="22"/>
          <w:szCs w:val="22"/>
        </w:rPr>
        <w:t>Concept map</w:t>
      </w:r>
    </w:p>
    <w:p w14:paraId="151526F2" w14:textId="77777777" w:rsidR="00A77803" w:rsidRDefault="00A77803" w:rsidP="00657F84">
      <w:pPr>
        <w:pStyle w:val="ListParagraph"/>
        <w:numPr>
          <w:ilvl w:val="0"/>
          <w:numId w:val="2"/>
        </w:numPr>
        <w:rPr>
          <w:rFonts w:ascii="Arial" w:eastAsia="Arial Nova" w:hAnsi="Arial" w:cs="Arial"/>
          <w:sz w:val="22"/>
          <w:szCs w:val="22"/>
        </w:rPr>
      </w:pPr>
      <w:r>
        <w:rPr>
          <w:rFonts w:ascii="Arial" w:eastAsia="Arial Nova" w:hAnsi="Arial" w:cs="Arial"/>
          <w:sz w:val="22"/>
          <w:szCs w:val="22"/>
        </w:rPr>
        <w:t>Self-reflection</w:t>
      </w:r>
    </w:p>
    <w:p w14:paraId="60FD2F71" w14:textId="5EE703BE" w:rsidR="00A77803" w:rsidRDefault="00A77803" w:rsidP="00657F84">
      <w:pPr>
        <w:pStyle w:val="ListParagraph"/>
        <w:numPr>
          <w:ilvl w:val="0"/>
          <w:numId w:val="2"/>
        </w:numPr>
        <w:rPr>
          <w:rFonts w:ascii="Arial" w:eastAsia="Arial Nova" w:hAnsi="Arial" w:cs="Arial"/>
          <w:sz w:val="22"/>
          <w:szCs w:val="22"/>
        </w:rPr>
      </w:pPr>
      <w:r>
        <w:rPr>
          <w:rFonts w:ascii="Arial" w:eastAsia="Arial Nova" w:hAnsi="Arial" w:cs="Arial"/>
          <w:sz w:val="22"/>
          <w:szCs w:val="22"/>
        </w:rPr>
        <w:t xml:space="preserve">Continuous self-reflection </w:t>
      </w:r>
    </w:p>
    <w:p w14:paraId="185E97C3" w14:textId="5A7429B4" w:rsidR="00A77803" w:rsidRDefault="00A77803" w:rsidP="00657F84">
      <w:pPr>
        <w:pStyle w:val="ListParagraph"/>
        <w:numPr>
          <w:ilvl w:val="0"/>
          <w:numId w:val="2"/>
        </w:numPr>
        <w:rPr>
          <w:rFonts w:ascii="Arial" w:eastAsia="Arial Nova" w:hAnsi="Arial" w:cs="Arial"/>
          <w:sz w:val="22"/>
          <w:szCs w:val="22"/>
        </w:rPr>
      </w:pPr>
      <w:r>
        <w:rPr>
          <w:rFonts w:ascii="Arial" w:eastAsia="Arial Nova" w:hAnsi="Arial" w:cs="Arial"/>
          <w:sz w:val="22"/>
          <w:szCs w:val="22"/>
        </w:rPr>
        <w:t xml:space="preserve">Case Study </w:t>
      </w:r>
    </w:p>
    <w:p w14:paraId="77D718A5" w14:textId="28396C73" w:rsidR="00A77803" w:rsidRDefault="00A77803" w:rsidP="00657F84">
      <w:pPr>
        <w:pStyle w:val="ListParagraph"/>
        <w:numPr>
          <w:ilvl w:val="0"/>
          <w:numId w:val="2"/>
        </w:numPr>
        <w:rPr>
          <w:rFonts w:ascii="Arial" w:eastAsia="Arial Nova" w:hAnsi="Arial" w:cs="Arial"/>
          <w:sz w:val="22"/>
          <w:szCs w:val="22"/>
        </w:rPr>
      </w:pPr>
      <w:r>
        <w:rPr>
          <w:rFonts w:ascii="Arial" w:eastAsia="Arial Nova" w:hAnsi="Arial" w:cs="Arial"/>
          <w:sz w:val="22"/>
          <w:szCs w:val="22"/>
        </w:rPr>
        <w:t xml:space="preserve">Continuous case study  </w:t>
      </w:r>
    </w:p>
    <w:p w14:paraId="3D710D72" w14:textId="5DBB179E" w:rsidR="00A77803" w:rsidRDefault="004E7B00" w:rsidP="00657F84">
      <w:pPr>
        <w:pStyle w:val="ListParagraph"/>
        <w:numPr>
          <w:ilvl w:val="0"/>
          <w:numId w:val="2"/>
        </w:numPr>
        <w:rPr>
          <w:rFonts w:ascii="Arial" w:eastAsia="Arial Nova" w:hAnsi="Arial" w:cs="Arial"/>
          <w:sz w:val="22"/>
          <w:szCs w:val="22"/>
        </w:rPr>
      </w:pPr>
      <w:r>
        <w:rPr>
          <w:rFonts w:ascii="Arial" w:eastAsia="Arial Nova" w:hAnsi="Arial" w:cs="Arial"/>
          <w:sz w:val="22"/>
          <w:szCs w:val="22"/>
        </w:rPr>
        <w:t>Research task</w:t>
      </w:r>
    </w:p>
    <w:p w14:paraId="13A4145E" w14:textId="571BB9FE" w:rsidR="00A77803" w:rsidRDefault="004E7B00" w:rsidP="00657F84">
      <w:pPr>
        <w:pStyle w:val="ListParagraph"/>
        <w:numPr>
          <w:ilvl w:val="0"/>
          <w:numId w:val="2"/>
        </w:numPr>
        <w:rPr>
          <w:rFonts w:ascii="Arial" w:eastAsia="Arial Nova" w:hAnsi="Arial" w:cs="Arial"/>
          <w:sz w:val="22"/>
          <w:szCs w:val="22"/>
        </w:rPr>
      </w:pPr>
      <w:r>
        <w:rPr>
          <w:rFonts w:ascii="Arial" w:eastAsia="Arial Nova" w:hAnsi="Arial" w:cs="Arial"/>
          <w:sz w:val="22"/>
          <w:szCs w:val="22"/>
        </w:rPr>
        <w:t>Continuous research task</w:t>
      </w:r>
      <w:r w:rsidR="00A77803">
        <w:rPr>
          <w:rFonts w:ascii="Arial" w:eastAsia="Arial Nova" w:hAnsi="Arial" w:cs="Arial"/>
          <w:sz w:val="22"/>
          <w:szCs w:val="22"/>
        </w:rPr>
        <w:t xml:space="preserve"> </w:t>
      </w:r>
    </w:p>
    <w:p w14:paraId="297E393D" w14:textId="47DA0694" w:rsidR="00A77803" w:rsidRDefault="004E7B00" w:rsidP="00657F84">
      <w:pPr>
        <w:pStyle w:val="ListParagraph"/>
        <w:numPr>
          <w:ilvl w:val="0"/>
          <w:numId w:val="2"/>
        </w:numPr>
        <w:rPr>
          <w:rFonts w:ascii="Arial" w:eastAsia="Arial Nova" w:hAnsi="Arial" w:cs="Arial"/>
          <w:sz w:val="22"/>
          <w:szCs w:val="22"/>
        </w:rPr>
      </w:pPr>
      <w:r>
        <w:rPr>
          <w:rFonts w:ascii="Arial" w:eastAsia="Arial Nova" w:hAnsi="Arial" w:cs="Arial"/>
          <w:sz w:val="22"/>
          <w:szCs w:val="22"/>
        </w:rPr>
        <w:t xml:space="preserve"> Podcast</w:t>
      </w:r>
    </w:p>
    <w:p w14:paraId="24F8681C" w14:textId="4ECFB98F" w:rsidR="00A77803" w:rsidRDefault="004E7B00" w:rsidP="00A77803">
      <w:pPr>
        <w:pStyle w:val="ListParagraph"/>
        <w:numPr>
          <w:ilvl w:val="0"/>
          <w:numId w:val="2"/>
        </w:numPr>
        <w:rPr>
          <w:rFonts w:ascii="Arial" w:eastAsia="Arial Nova" w:hAnsi="Arial" w:cs="Arial"/>
          <w:sz w:val="22"/>
          <w:szCs w:val="22"/>
        </w:rPr>
      </w:pPr>
      <w:r>
        <w:rPr>
          <w:rFonts w:ascii="Arial" w:eastAsia="Arial Nova" w:hAnsi="Arial" w:cs="Arial"/>
          <w:sz w:val="22"/>
          <w:szCs w:val="22"/>
        </w:rPr>
        <w:t>NHS Leadership</w:t>
      </w:r>
    </w:p>
    <w:p w14:paraId="547BB363" w14:textId="524E7161" w:rsidR="00A77803" w:rsidRDefault="004E7B00" w:rsidP="00A77803">
      <w:pPr>
        <w:pStyle w:val="ListParagraph"/>
        <w:numPr>
          <w:ilvl w:val="0"/>
          <w:numId w:val="2"/>
        </w:numPr>
        <w:rPr>
          <w:rFonts w:ascii="Arial" w:eastAsia="Arial Nova" w:hAnsi="Arial" w:cs="Arial"/>
          <w:sz w:val="22"/>
          <w:szCs w:val="22"/>
        </w:rPr>
      </w:pPr>
      <w:r>
        <w:rPr>
          <w:rFonts w:ascii="Arial" w:eastAsia="Arial Nova" w:hAnsi="Arial" w:cs="Arial"/>
          <w:sz w:val="22"/>
          <w:szCs w:val="22"/>
        </w:rPr>
        <w:t>Continuous NHS Leadership</w:t>
      </w:r>
    </w:p>
    <w:p w14:paraId="6DF71A55" w14:textId="30920DD4" w:rsidR="00A77803" w:rsidRDefault="00A77803" w:rsidP="00A77803">
      <w:pPr>
        <w:pStyle w:val="ListParagraph"/>
        <w:numPr>
          <w:ilvl w:val="0"/>
          <w:numId w:val="2"/>
        </w:numPr>
        <w:rPr>
          <w:rFonts w:ascii="Arial" w:eastAsia="Arial Nova" w:hAnsi="Arial" w:cs="Arial"/>
          <w:sz w:val="22"/>
          <w:szCs w:val="22"/>
        </w:rPr>
      </w:pPr>
      <w:r>
        <w:rPr>
          <w:rFonts w:ascii="Arial" w:eastAsia="Arial Nova" w:hAnsi="Arial" w:cs="Arial"/>
          <w:sz w:val="22"/>
          <w:szCs w:val="22"/>
        </w:rPr>
        <w:t>Self-reflection journal</w:t>
      </w:r>
    </w:p>
    <w:p w14:paraId="4DD32711" w14:textId="08F6E0EC" w:rsidR="00A77803" w:rsidRDefault="00A77803" w:rsidP="00A77803">
      <w:pPr>
        <w:pStyle w:val="ListParagraph"/>
        <w:numPr>
          <w:ilvl w:val="0"/>
          <w:numId w:val="2"/>
        </w:numPr>
        <w:rPr>
          <w:rFonts w:ascii="Arial" w:eastAsia="Arial Nova" w:hAnsi="Arial" w:cs="Arial"/>
          <w:sz w:val="22"/>
          <w:szCs w:val="22"/>
        </w:rPr>
      </w:pPr>
      <w:r>
        <w:rPr>
          <w:rFonts w:ascii="Arial" w:eastAsia="Arial Nova" w:hAnsi="Arial" w:cs="Arial"/>
          <w:sz w:val="22"/>
          <w:szCs w:val="22"/>
        </w:rPr>
        <w:t>References</w:t>
      </w:r>
    </w:p>
    <w:p w14:paraId="14BD2E11" w14:textId="11BD4844" w:rsidR="00A77803" w:rsidRDefault="00A77803" w:rsidP="00A77803">
      <w:pPr>
        <w:pStyle w:val="ListParagraph"/>
        <w:numPr>
          <w:ilvl w:val="0"/>
          <w:numId w:val="2"/>
        </w:numPr>
        <w:rPr>
          <w:rFonts w:ascii="Arial" w:eastAsia="Arial Nova" w:hAnsi="Arial" w:cs="Arial"/>
          <w:sz w:val="22"/>
          <w:szCs w:val="22"/>
        </w:rPr>
      </w:pPr>
      <w:r>
        <w:rPr>
          <w:rFonts w:ascii="Arial" w:eastAsia="Arial Nova" w:hAnsi="Arial" w:cs="Arial"/>
          <w:sz w:val="22"/>
          <w:szCs w:val="22"/>
        </w:rPr>
        <w:t>References</w:t>
      </w:r>
    </w:p>
    <w:p w14:paraId="5225A416" w14:textId="77777777" w:rsidR="00A77803" w:rsidRPr="00A77803" w:rsidRDefault="00A77803" w:rsidP="00A77803">
      <w:pPr>
        <w:pStyle w:val="ListParagraph"/>
        <w:rPr>
          <w:rFonts w:ascii="Arial" w:eastAsia="Arial Nova" w:hAnsi="Arial" w:cs="Arial"/>
          <w:sz w:val="22"/>
          <w:szCs w:val="22"/>
        </w:rPr>
      </w:pPr>
    </w:p>
    <w:p w14:paraId="33535727" w14:textId="151F077E" w:rsidR="021F216E" w:rsidRDefault="021F216E" w:rsidP="021F216E">
      <w:pPr>
        <w:jc w:val="center"/>
        <w:rPr>
          <w:rFonts w:ascii="Arial Nova" w:eastAsia="Arial Nova" w:hAnsi="Arial Nova" w:cs="Arial Nova"/>
          <w:sz w:val="72"/>
          <w:szCs w:val="72"/>
        </w:rPr>
      </w:pPr>
    </w:p>
    <w:p w14:paraId="74D064F3" w14:textId="77D5FB9F" w:rsidR="021F216E" w:rsidRDefault="021F216E" w:rsidP="021F216E">
      <w:pPr>
        <w:jc w:val="center"/>
        <w:rPr>
          <w:rFonts w:ascii="Arial Nova" w:eastAsia="Arial Nova" w:hAnsi="Arial Nova" w:cs="Arial Nova"/>
          <w:sz w:val="72"/>
          <w:szCs w:val="72"/>
        </w:rPr>
      </w:pPr>
    </w:p>
    <w:p w14:paraId="4955799E" w14:textId="6294BF02" w:rsidR="021F216E" w:rsidRDefault="021F216E" w:rsidP="021F216E">
      <w:pPr>
        <w:jc w:val="center"/>
        <w:rPr>
          <w:rFonts w:ascii="Arial Nova" w:eastAsia="Arial Nova" w:hAnsi="Arial Nova" w:cs="Arial Nova"/>
          <w:sz w:val="72"/>
          <w:szCs w:val="72"/>
        </w:rPr>
      </w:pPr>
    </w:p>
    <w:p w14:paraId="4D496928" w14:textId="5D9CF56B" w:rsidR="021F216E" w:rsidRDefault="021F216E" w:rsidP="021F216E">
      <w:pPr>
        <w:jc w:val="center"/>
        <w:rPr>
          <w:rFonts w:ascii="Arial Nova" w:eastAsia="Arial Nova" w:hAnsi="Arial Nova" w:cs="Arial Nova"/>
          <w:sz w:val="72"/>
          <w:szCs w:val="72"/>
        </w:rPr>
      </w:pPr>
    </w:p>
    <w:p w14:paraId="4B4286FF" w14:textId="77777777" w:rsidR="00E06027" w:rsidRDefault="00E06027" w:rsidP="021F216E">
      <w:pPr>
        <w:rPr>
          <w:rFonts w:ascii="Arial Nova" w:eastAsia="Arial Nova" w:hAnsi="Arial Nova" w:cs="Arial Nova"/>
          <w:sz w:val="44"/>
          <w:szCs w:val="44"/>
        </w:rPr>
      </w:pPr>
    </w:p>
    <w:p w14:paraId="5399BA68" w14:textId="77777777" w:rsidR="00A77803" w:rsidRDefault="00A77803" w:rsidP="021F216E">
      <w:pPr>
        <w:rPr>
          <w:rFonts w:ascii="Arial" w:eastAsia="Arial Nova" w:hAnsi="Arial" w:cs="Arial"/>
          <w:sz w:val="22"/>
          <w:szCs w:val="22"/>
        </w:rPr>
      </w:pPr>
    </w:p>
    <w:p w14:paraId="167EF0D9" w14:textId="77777777" w:rsidR="00A77803" w:rsidRDefault="00A77803" w:rsidP="021F216E">
      <w:pPr>
        <w:rPr>
          <w:rFonts w:ascii="Arial" w:eastAsia="Arial Nova" w:hAnsi="Arial" w:cs="Arial"/>
          <w:sz w:val="22"/>
          <w:szCs w:val="22"/>
        </w:rPr>
      </w:pPr>
    </w:p>
    <w:p w14:paraId="766CB78A" w14:textId="77777777" w:rsidR="00A77803" w:rsidRDefault="00A77803" w:rsidP="021F216E">
      <w:pPr>
        <w:rPr>
          <w:rFonts w:ascii="Arial" w:eastAsia="Arial Nova" w:hAnsi="Arial" w:cs="Arial"/>
          <w:sz w:val="22"/>
          <w:szCs w:val="22"/>
        </w:rPr>
      </w:pPr>
    </w:p>
    <w:p w14:paraId="1F16E70B" w14:textId="77777777" w:rsidR="00A77803" w:rsidRDefault="00A77803" w:rsidP="021F216E">
      <w:pPr>
        <w:rPr>
          <w:rFonts w:ascii="Arial" w:eastAsia="Arial Nova" w:hAnsi="Arial" w:cs="Arial"/>
          <w:sz w:val="22"/>
          <w:szCs w:val="22"/>
        </w:rPr>
      </w:pPr>
    </w:p>
    <w:p w14:paraId="5ED067C8" w14:textId="57DEF2D6" w:rsidR="32ADAAF6" w:rsidRPr="00E06027" w:rsidRDefault="32ADAAF6" w:rsidP="021F216E">
      <w:pPr>
        <w:rPr>
          <w:rFonts w:ascii="Arial" w:eastAsia="Arial Nova" w:hAnsi="Arial" w:cs="Arial"/>
          <w:sz w:val="22"/>
          <w:szCs w:val="22"/>
        </w:rPr>
      </w:pPr>
      <w:r w:rsidRPr="00E06027">
        <w:rPr>
          <w:rFonts w:ascii="Arial" w:eastAsia="Arial Nova" w:hAnsi="Arial" w:cs="Arial"/>
          <w:sz w:val="22"/>
          <w:szCs w:val="22"/>
        </w:rPr>
        <w:lastRenderedPageBreak/>
        <w:t>Task 1 – Concept Map</w:t>
      </w:r>
    </w:p>
    <w:p w14:paraId="58FB7A83" w14:textId="0542245B" w:rsidR="1AEA2BF4" w:rsidRPr="00AA5C6C" w:rsidRDefault="32ADAAF6" w:rsidP="47853A3C">
      <w:pPr>
        <w:rPr>
          <w:rFonts w:ascii="Arial" w:eastAsia="Arial Nova" w:hAnsi="Arial" w:cs="Arial"/>
          <w:i/>
          <w:iCs/>
          <w:color w:val="000000" w:themeColor="text1"/>
          <w:sz w:val="22"/>
          <w:szCs w:val="22"/>
        </w:rPr>
      </w:pPr>
      <w:r w:rsidRPr="00AA5C6C">
        <w:rPr>
          <w:rFonts w:ascii="Arial" w:eastAsia="Arial Nova" w:hAnsi="Arial" w:cs="Arial"/>
          <w:i/>
          <w:iCs/>
          <w:color w:val="000000" w:themeColor="text1"/>
          <w:sz w:val="22"/>
          <w:szCs w:val="22"/>
        </w:rPr>
        <w:t xml:space="preserve">Create a concept map that outlines the relationship between creativity, value creation, and health and social care improvement. </w:t>
      </w:r>
      <w:r w:rsidR="00255A0D" w:rsidRPr="00AA5C6C">
        <w:rPr>
          <w:rFonts w:ascii="Arial" w:eastAsia="Arial Nova" w:hAnsi="Arial" w:cs="Arial"/>
          <w:i/>
          <w:iCs/>
          <w:color w:val="000000" w:themeColor="text1"/>
          <w:sz w:val="22"/>
          <w:szCs w:val="22"/>
        </w:rPr>
        <w:t>Within the concept map</w:t>
      </w:r>
      <w:r w:rsidRPr="00AA5C6C">
        <w:rPr>
          <w:rFonts w:ascii="Arial" w:eastAsia="Arial Nova" w:hAnsi="Arial" w:cs="Arial"/>
          <w:i/>
          <w:iCs/>
          <w:color w:val="000000" w:themeColor="text1"/>
          <w:sz w:val="22"/>
          <w:szCs w:val="22"/>
        </w:rPr>
        <w:t xml:space="preserve"> </w:t>
      </w:r>
      <w:r w:rsidR="00DC2BEE" w:rsidRPr="00AA5C6C">
        <w:rPr>
          <w:rFonts w:ascii="Arial" w:eastAsia="Arial Nova" w:hAnsi="Arial" w:cs="Arial"/>
          <w:i/>
          <w:iCs/>
          <w:color w:val="000000" w:themeColor="text1"/>
          <w:sz w:val="22"/>
          <w:szCs w:val="22"/>
        </w:rPr>
        <w:t>explains</w:t>
      </w:r>
      <w:r w:rsidRPr="00AA5C6C">
        <w:rPr>
          <w:rFonts w:ascii="Arial" w:eastAsia="Arial Nova" w:hAnsi="Arial" w:cs="Arial"/>
          <w:i/>
          <w:iCs/>
          <w:color w:val="000000" w:themeColor="text1"/>
          <w:sz w:val="22"/>
          <w:szCs w:val="22"/>
        </w:rPr>
        <w:t xml:space="preserve"> how these concepts interact in a health and social care context (250 words).</w:t>
      </w:r>
    </w:p>
    <w:p w14:paraId="7B6A04CA" w14:textId="045AC00E" w:rsidR="00E0049E" w:rsidRPr="00AA5C6C" w:rsidRDefault="005D1B86" w:rsidP="47853A3C">
      <w:pPr>
        <w:rPr>
          <w:rFonts w:ascii="Arial" w:eastAsia="Arial Nova" w:hAnsi="Arial" w:cs="Arial"/>
          <w:i/>
          <w:iCs/>
          <w:color w:val="FF0000"/>
          <w:sz w:val="22"/>
          <w:szCs w:val="22"/>
        </w:rPr>
      </w:pPr>
      <w:r w:rsidRPr="00AA5C6C">
        <w:rPr>
          <w:rFonts w:ascii="Arial" w:eastAsia="Arial Nova" w:hAnsi="Arial" w:cs="Arial"/>
          <w:i/>
          <w:iCs/>
          <w:noProof/>
          <w:color w:val="FF0000"/>
          <w:sz w:val="22"/>
          <w:szCs w:val="22"/>
        </w:rPr>
        <mc:AlternateContent>
          <mc:Choice Requires="wps">
            <w:drawing>
              <wp:anchor distT="0" distB="0" distL="114300" distR="114300" simplePos="0" relativeHeight="251739136" behindDoc="0" locked="0" layoutInCell="1" allowOverlap="1" wp14:anchorId="28867B68" wp14:editId="206BDEF1">
                <wp:simplePos x="0" y="0"/>
                <wp:positionH relativeFrom="column">
                  <wp:posOffset>609600</wp:posOffset>
                </wp:positionH>
                <wp:positionV relativeFrom="paragraph">
                  <wp:posOffset>259715</wp:posOffset>
                </wp:positionV>
                <wp:extent cx="1386840" cy="388620"/>
                <wp:effectExtent l="0" t="0" r="22860" b="30480"/>
                <wp:wrapNone/>
                <wp:docPr id="1257531377" name="Straight Connector 43"/>
                <wp:cNvGraphicFramePr/>
                <a:graphic xmlns:a="http://schemas.openxmlformats.org/drawingml/2006/main">
                  <a:graphicData uri="http://schemas.microsoft.com/office/word/2010/wordprocessingShape">
                    <wps:wsp>
                      <wps:cNvCnPr/>
                      <wps:spPr>
                        <a:xfrm flipH="1">
                          <a:off x="0" y="0"/>
                          <a:ext cx="1386840" cy="38862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92D46D3" id="Straight Connector 43" o:spid="_x0000_s1026" style="position:absolute;flip:x;z-index:251739136;visibility:visible;mso-wrap-style:square;mso-wrap-distance-left:9pt;mso-wrap-distance-top:0;mso-wrap-distance-right:9pt;mso-wrap-distance-bottom:0;mso-position-horizontal:absolute;mso-position-horizontal-relative:text;mso-position-vertical:absolute;mso-position-vertical-relative:text" from="48pt,20.45pt" to="157.2pt,5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" strokecolor="black [3200]" strokeweight=".5pt">
                <v:stroke joinstyle="miter"/>
              </v:line>
            </w:pict>
          </mc:Fallback>
        </mc:AlternateContent>
      </w:r>
      <w:r w:rsidRPr="00AA5C6C">
        <w:rPr>
          <w:rFonts w:ascii="Arial" w:eastAsia="Arial Nova" w:hAnsi="Arial" w:cs="Arial"/>
          <w:i/>
          <w:iCs/>
          <w:noProof/>
          <w:color w:val="FF0000"/>
          <w:sz w:val="22"/>
          <w:szCs w:val="22"/>
        </w:rPr>
        <mc:AlternateContent>
          <mc:Choice Requires="wps">
            <w:drawing>
              <wp:anchor distT="0" distB="0" distL="114300" distR="114300" simplePos="0" relativeHeight="251737088" behindDoc="0" locked="0" layoutInCell="1" allowOverlap="1" wp14:anchorId="3F7110D2" wp14:editId="5566C817">
                <wp:simplePos x="0" y="0"/>
                <wp:positionH relativeFrom="column">
                  <wp:posOffset>3939540</wp:posOffset>
                </wp:positionH>
                <wp:positionV relativeFrom="paragraph">
                  <wp:posOffset>297815</wp:posOffset>
                </wp:positionV>
                <wp:extent cx="1341120" cy="304800"/>
                <wp:effectExtent l="0" t="0" r="30480" b="19050"/>
                <wp:wrapNone/>
                <wp:docPr id="1452441978" name="Straight Connector 42"/>
                <wp:cNvGraphicFramePr/>
                <a:graphic xmlns:a="http://schemas.openxmlformats.org/drawingml/2006/main">
                  <a:graphicData uri="http://schemas.microsoft.com/office/word/2010/wordprocessingShape">
                    <wps:wsp>
                      <wps:cNvCnPr/>
                      <wps:spPr>
                        <a:xfrm>
                          <a:off x="0" y="0"/>
                          <a:ext cx="1341120" cy="3048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A847FD5" id="Straight Connector 42" o:spid="_x0000_s1026" style="position:absolute;z-index:251737088;visibility:visible;mso-wrap-style:square;mso-wrap-distance-left:9pt;mso-wrap-distance-top:0;mso-wrap-distance-right:9pt;mso-wrap-distance-bottom:0;mso-position-horizontal:absolute;mso-position-horizontal-relative:text;mso-position-vertical:absolute;mso-position-vertical-relative:text" from="310.2pt,23.45pt" to="415.8pt,4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" strokecolor="black [3200]" strokeweight=".5pt">
                <v:stroke joinstyle="miter"/>
              </v:line>
            </w:pict>
          </mc:Fallback>
        </mc:AlternateContent>
      </w:r>
      <w:r w:rsidRPr="00AA5C6C">
        <w:rPr>
          <w:rFonts w:ascii="Arial" w:eastAsia="Arial Nova" w:hAnsi="Arial" w:cs="Arial"/>
          <w:i/>
          <w:iCs/>
          <w:noProof/>
          <w:color w:val="FF0000"/>
          <w:sz w:val="22"/>
          <w:szCs w:val="22"/>
        </w:rPr>
        <mc:AlternateContent>
          <mc:Choice Requires="wps">
            <w:drawing>
              <wp:anchor distT="0" distB="0" distL="114300" distR="114300" simplePos="0" relativeHeight="251577344" behindDoc="0" locked="0" layoutInCell="1" allowOverlap="1" wp14:anchorId="2CD87DF4" wp14:editId="1CB69E19">
                <wp:simplePos x="0" y="0"/>
                <wp:positionH relativeFrom="margin">
                  <wp:align>center</wp:align>
                </wp:positionH>
                <wp:positionV relativeFrom="paragraph">
                  <wp:posOffset>7620</wp:posOffset>
                </wp:positionV>
                <wp:extent cx="1943100" cy="388620"/>
                <wp:effectExtent l="0" t="0" r="19050" b="11430"/>
                <wp:wrapNone/>
                <wp:docPr id="1931147980" name="Text Box 1"/>
                <wp:cNvGraphicFramePr/>
                <a:graphic xmlns:a="http://schemas.openxmlformats.org/drawingml/2006/main">
                  <a:graphicData uri="http://schemas.microsoft.com/office/word/2010/wordprocessingShape">
                    <wps:wsp>
                      <wps:cNvSpPr txBox="1"/>
                      <wps:spPr>
                        <a:xfrm>
                          <a:off x="0" y="0"/>
                          <a:ext cx="1943100" cy="388620"/>
                        </a:xfrm>
                        <a:prstGeom prst="rect">
                          <a:avLst/>
                        </a:prstGeom>
                        <a:solidFill>
                          <a:schemeClr val="lt1"/>
                        </a:solidFill>
                        <a:ln w="6350">
                          <a:solidFill>
                            <a:prstClr val="black"/>
                          </a:solidFill>
                        </a:ln>
                      </wps:spPr>
                      <wps:txbx>
                        <w:txbxContent>
                          <w:p w14:paraId="068B0FC1" w14:textId="5170CB67" w:rsidR="00E0049E" w:rsidRPr="00EB5691" w:rsidRDefault="00AA0CD7">
                            <w:pPr>
                              <w:rPr>
                                <w:rFonts w:ascii="Arial" w:hAnsi="Arial" w:cs="Arial"/>
                                <w:b/>
                                <w:bCs/>
                                <w:lang w:val="en-GB"/>
                              </w:rPr>
                            </w:pPr>
                            <w:r w:rsidRPr="00EB5691">
                              <w:rPr>
                                <w:rFonts w:ascii="Arial" w:hAnsi="Arial" w:cs="Arial"/>
                                <w:b/>
                                <w:bCs/>
                                <w:lang w:val="en-GB"/>
                              </w:rPr>
                              <w:t xml:space="preserve">        CONCEPT MAP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CD87DF4" id="_x0000_t202" coordsize="21600,21600" o:spt="202" path="m,l,21600r21600,l21600,xe">
                <v:stroke joinstyle="miter"/>
                <v:path gradientshapeok="t" o:connecttype="rect"/>
              </v:shapetype>
              <v:shape id="Text Box 1" o:spid="_x0000_s1026" type="#_x0000_t202" style="position:absolute;margin-left:0;margin-top:.6pt;width:153pt;height:30.6pt;z-index:25157734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" fillcolor="white [3201]" strokeweight=".5pt">
                <v:textbox>
                  <w:txbxContent>
                    <w:p w14:paraId="068B0FC1" w14:textId="5170CB67" w:rsidR="00E0049E" w:rsidRPr="00EB5691" w:rsidRDefault="00AA0CD7">
                      <w:pPr>
                        <w:rPr>
                          <w:rFonts w:ascii="Arial" w:hAnsi="Arial" w:cs="Arial"/>
                          <w:b/>
                          <w:bCs/>
                          <w:lang w:val="en-GB"/>
                        </w:rPr>
                      </w:pPr>
                      <w:r w:rsidRPr="00EB5691">
                        <w:rPr>
                          <w:rFonts w:ascii="Arial" w:hAnsi="Arial" w:cs="Arial"/>
                          <w:b/>
                          <w:bCs/>
                          <w:lang w:val="en-GB"/>
                        </w:rPr>
                        <w:t xml:space="preserve">        CONCEPT MAP</w:t>
                      </w:r>
                    </w:p>
                  </w:txbxContent>
                </v:textbox>
                <w10:wrap anchorx="margin"/>
              </v:shape>
            </w:pict>
          </mc:Fallback>
        </mc:AlternateContent>
      </w:r>
    </w:p>
    <w:p w14:paraId="1EC8C4B5" w14:textId="60905781" w:rsidR="00E0049E" w:rsidRPr="00AA5C6C" w:rsidRDefault="009650DF" w:rsidP="47853A3C">
      <w:pPr>
        <w:rPr>
          <w:rFonts w:ascii="Arial" w:eastAsia="Arial Nova" w:hAnsi="Arial" w:cs="Arial"/>
          <w:i/>
          <w:iCs/>
          <w:color w:val="FF0000"/>
          <w:sz w:val="22"/>
          <w:szCs w:val="22"/>
        </w:rPr>
      </w:pPr>
      <w:r w:rsidRPr="00AA5C6C">
        <w:rPr>
          <w:rFonts w:ascii="Arial" w:eastAsia="Arial Nova" w:hAnsi="Arial" w:cs="Arial"/>
          <w:i/>
          <w:iCs/>
          <w:noProof/>
          <w:color w:val="000000" w:themeColor="text1"/>
          <w:sz w:val="22"/>
          <w:szCs w:val="22"/>
        </w:rPr>
        <mc:AlternateContent>
          <mc:Choice Requires="wps">
            <w:drawing>
              <wp:anchor distT="0" distB="0" distL="114300" distR="114300" simplePos="0" relativeHeight="251593728" behindDoc="0" locked="0" layoutInCell="1" allowOverlap="1" wp14:anchorId="3A582F70" wp14:editId="2590B4FA">
                <wp:simplePos x="0" y="0"/>
                <wp:positionH relativeFrom="column">
                  <wp:posOffset>-720436</wp:posOffset>
                </wp:positionH>
                <wp:positionV relativeFrom="paragraph">
                  <wp:posOffset>322407</wp:posOffset>
                </wp:positionV>
                <wp:extent cx="2712720" cy="1676400"/>
                <wp:effectExtent l="0" t="0" r="11430" b="19050"/>
                <wp:wrapNone/>
                <wp:docPr id="1002355615" name="Rectangle 9"/>
                <wp:cNvGraphicFramePr/>
                <a:graphic xmlns:a="http://schemas.openxmlformats.org/drawingml/2006/main">
                  <a:graphicData uri="http://schemas.microsoft.com/office/word/2010/wordprocessingShape">
                    <wps:wsp>
                      <wps:cNvSpPr/>
                      <wps:spPr>
                        <a:xfrm>
                          <a:off x="0" y="0"/>
                          <a:ext cx="2712720" cy="16764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BD3246A" w14:textId="77777777" w:rsidR="009650DF" w:rsidRPr="009650DF" w:rsidRDefault="00746085" w:rsidP="009650DF">
                            <w:pPr>
                              <w:jc w:val="center"/>
                              <w:rPr>
                                <w:rFonts w:ascii="Arial" w:hAnsi="Arial" w:cs="Arial"/>
                                <w:b/>
                                <w:bCs/>
                                <w:sz w:val="22"/>
                                <w:szCs w:val="22"/>
                                <w:u w:val="single"/>
                                <w:lang w:val="en-GB"/>
                              </w:rPr>
                            </w:pPr>
                            <w:r w:rsidRPr="009650DF">
                              <w:rPr>
                                <w:rFonts w:ascii="Arial" w:hAnsi="Arial" w:cs="Arial"/>
                                <w:b/>
                                <w:bCs/>
                                <w:sz w:val="22"/>
                                <w:szCs w:val="22"/>
                                <w:u w:val="single"/>
                                <w:lang w:val="en-GB"/>
                              </w:rPr>
                              <w:t>Crea</w:t>
                            </w:r>
                            <w:r w:rsidR="009E1657" w:rsidRPr="009650DF">
                              <w:rPr>
                                <w:rFonts w:ascii="Arial" w:hAnsi="Arial" w:cs="Arial"/>
                                <w:b/>
                                <w:bCs/>
                                <w:sz w:val="22"/>
                                <w:szCs w:val="22"/>
                                <w:u w:val="single"/>
                                <w:lang w:val="en-GB"/>
                              </w:rPr>
                              <w:t xml:space="preserve">tivity </w:t>
                            </w:r>
                          </w:p>
                          <w:p w14:paraId="7A50936F" w14:textId="6E28E699" w:rsidR="00533FDF" w:rsidRPr="005D1B86" w:rsidRDefault="005D1B86" w:rsidP="009650DF">
                            <w:pPr>
                              <w:jc w:val="center"/>
                              <w:rPr>
                                <w:rFonts w:ascii="Arial" w:hAnsi="Arial" w:cs="Arial"/>
                                <w:b/>
                                <w:bCs/>
                                <w:sz w:val="22"/>
                                <w:szCs w:val="22"/>
                                <w:lang w:val="en-GB"/>
                              </w:rPr>
                            </w:pPr>
                            <w:r w:rsidRPr="005D1B86">
                              <w:rPr>
                                <w:rFonts w:ascii="Arial" w:hAnsi="Arial" w:cs="Arial"/>
                                <w:sz w:val="22"/>
                                <w:szCs w:val="22"/>
                                <w:lang w:val="en-GB"/>
                              </w:rPr>
                              <w:t xml:space="preserve">Being creative means coming up with fresh concepts, questioning presumptions, and </w:t>
                            </w:r>
                            <w:r w:rsidR="009650DF">
                              <w:rPr>
                                <w:rFonts w:ascii="Arial" w:hAnsi="Arial" w:cs="Arial"/>
                                <w:sz w:val="22"/>
                                <w:szCs w:val="22"/>
                                <w:lang w:val="en-GB"/>
                              </w:rPr>
                              <w:t xml:space="preserve">using </w:t>
                            </w:r>
                            <w:r w:rsidRPr="005D1B86">
                              <w:rPr>
                                <w:rFonts w:ascii="Arial" w:hAnsi="Arial" w:cs="Arial"/>
                                <w:sz w:val="22"/>
                                <w:szCs w:val="22"/>
                                <w:lang w:val="en-GB"/>
                              </w:rPr>
                              <w:t>creative methods of providing care. It facilitates problem-solving, flexibility, and co-production with workers and service users.</w:t>
                            </w:r>
                          </w:p>
                          <w:p w14:paraId="2BB822DC" w14:textId="77777777" w:rsidR="00597F04" w:rsidRDefault="00597F04" w:rsidP="00246E8F">
                            <w:pPr>
                              <w:jc w:val="center"/>
                              <w:rPr>
                                <w:lang w:val="en-GB"/>
                              </w:rPr>
                            </w:pPr>
                          </w:p>
                          <w:p w14:paraId="6A8A549F" w14:textId="77777777" w:rsidR="00597F04" w:rsidRDefault="00597F04" w:rsidP="00246E8F">
                            <w:pPr>
                              <w:jc w:val="center"/>
                              <w:rPr>
                                <w:lang w:val="en-GB"/>
                              </w:rPr>
                            </w:pPr>
                          </w:p>
                          <w:p w14:paraId="61CC4D2B" w14:textId="77777777" w:rsidR="00597F04" w:rsidRDefault="00597F04" w:rsidP="00246E8F">
                            <w:pPr>
                              <w:jc w:val="center"/>
                              <w:rPr>
                                <w:lang w:val="en-GB"/>
                              </w:rPr>
                            </w:pPr>
                          </w:p>
                          <w:p w14:paraId="6141C07E" w14:textId="77777777" w:rsidR="00597F04" w:rsidRDefault="00597F04" w:rsidP="00246E8F">
                            <w:pPr>
                              <w:jc w:val="center"/>
                              <w:rPr>
                                <w:lang w:val="en-GB"/>
                              </w:rPr>
                            </w:pPr>
                          </w:p>
                          <w:p w14:paraId="54C13134" w14:textId="77777777" w:rsidR="00597F04" w:rsidRDefault="00597F04" w:rsidP="00246E8F">
                            <w:pPr>
                              <w:jc w:val="center"/>
                              <w:rPr>
                                <w:lang w:val="en-GB"/>
                              </w:rPr>
                            </w:pPr>
                          </w:p>
                          <w:p w14:paraId="0D76774E" w14:textId="77777777" w:rsidR="009E1657" w:rsidRPr="00246E8F" w:rsidRDefault="009E1657" w:rsidP="00246E8F">
                            <w:pPr>
                              <w:jc w:val="center"/>
                              <w:rPr>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582F70" id="Rectangle 9" o:spid="_x0000_s1027" style="position:absolute;margin-left:-56.75pt;margin-top:25.4pt;width:213.6pt;height:132pt;z-index:251593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" fillcolor="#156082 [3204]" strokecolor="#030e13 [484]" strokeweight="1pt">
                <v:textbox>
                  <w:txbxContent>
                    <w:p w14:paraId="7BD3246A" w14:textId="77777777" w:rsidR="009650DF" w:rsidRPr="009650DF" w:rsidRDefault="00746085" w:rsidP="009650DF">
                      <w:pPr>
                        <w:jc w:val="center"/>
                        <w:rPr>
                          <w:rFonts w:ascii="Arial" w:hAnsi="Arial" w:cs="Arial"/>
                          <w:b/>
                          <w:bCs/>
                          <w:sz w:val="22"/>
                          <w:szCs w:val="22"/>
                          <w:u w:val="single"/>
                          <w:lang w:val="en-GB"/>
                        </w:rPr>
                      </w:pPr>
                      <w:r w:rsidRPr="009650DF">
                        <w:rPr>
                          <w:rFonts w:ascii="Arial" w:hAnsi="Arial" w:cs="Arial"/>
                          <w:b/>
                          <w:bCs/>
                          <w:sz w:val="22"/>
                          <w:szCs w:val="22"/>
                          <w:u w:val="single"/>
                          <w:lang w:val="en-GB"/>
                        </w:rPr>
                        <w:t>Crea</w:t>
                      </w:r>
                      <w:r w:rsidR="009E1657" w:rsidRPr="009650DF">
                        <w:rPr>
                          <w:rFonts w:ascii="Arial" w:hAnsi="Arial" w:cs="Arial"/>
                          <w:b/>
                          <w:bCs/>
                          <w:sz w:val="22"/>
                          <w:szCs w:val="22"/>
                          <w:u w:val="single"/>
                          <w:lang w:val="en-GB"/>
                        </w:rPr>
                        <w:t xml:space="preserve">tivity </w:t>
                      </w:r>
                    </w:p>
                    <w:p w14:paraId="7A50936F" w14:textId="6E28E699" w:rsidR="00533FDF" w:rsidRPr="005D1B86" w:rsidRDefault="005D1B86" w:rsidP="009650DF">
                      <w:pPr>
                        <w:jc w:val="center"/>
                        <w:rPr>
                          <w:rFonts w:ascii="Arial" w:hAnsi="Arial" w:cs="Arial"/>
                          <w:b/>
                          <w:bCs/>
                          <w:sz w:val="22"/>
                          <w:szCs w:val="22"/>
                          <w:lang w:val="en-GB"/>
                        </w:rPr>
                      </w:pPr>
                      <w:r w:rsidRPr="005D1B86">
                        <w:rPr>
                          <w:rFonts w:ascii="Arial" w:hAnsi="Arial" w:cs="Arial"/>
                          <w:sz w:val="22"/>
                          <w:szCs w:val="22"/>
                          <w:lang w:val="en-GB"/>
                        </w:rPr>
                        <w:t xml:space="preserve">Being creative means coming up with fresh concepts, questioning presumptions, and </w:t>
                      </w:r>
                      <w:r w:rsidR="009650DF">
                        <w:rPr>
                          <w:rFonts w:ascii="Arial" w:hAnsi="Arial" w:cs="Arial"/>
                          <w:sz w:val="22"/>
                          <w:szCs w:val="22"/>
                          <w:lang w:val="en-GB"/>
                        </w:rPr>
                        <w:t xml:space="preserve">using </w:t>
                      </w:r>
                      <w:r w:rsidRPr="005D1B86">
                        <w:rPr>
                          <w:rFonts w:ascii="Arial" w:hAnsi="Arial" w:cs="Arial"/>
                          <w:sz w:val="22"/>
                          <w:szCs w:val="22"/>
                          <w:lang w:val="en-GB"/>
                        </w:rPr>
                        <w:t>creative methods of providing care. It facilitates problem-solving, flexibility, and co-production with workers and service users.</w:t>
                      </w:r>
                    </w:p>
                    <w:p w14:paraId="2BB822DC" w14:textId="77777777" w:rsidR="00597F04" w:rsidRDefault="00597F04" w:rsidP="00246E8F">
                      <w:pPr>
                        <w:jc w:val="center"/>
                        <w:rPr>
                          <w:lang w:val="en-GB"/>
                        </w:rPr>
                      </w:pPr>
                    </w:p>
                    <w:p w14:paraId="6A8A549F" w14:textId="77777777" w:rsidR="00597F04" w:rsidRDefault="00597F04" w:rsidP="00246E8F">
                      <w:pPr>
                        <w:jc w:val="center"/>
                        <w:rPr>
                          <w:lang w:val="en-GB"/>
                        </w:rPr>
                      </w:pPr>
                    </w:p>
                    <w:p w14:paraId="61CC4D2B" w14:textId="77777777" w:rsidR="00597F04" w:rsidRDefault="00597F04" w:rsidP="00246E8F">
                      <w:pPr>
                        <w:jc w:val="center"/>
                        <w:rPr>
                          <w:lang w:val="en-GB"/>
                        </w:rPr>
                      </w:pPr>
                    </w:p>
                    <w:p w14:paraId="6141C07E" w14:textId="77777777" w:rsidR="00597F04" w:rsidRDefault="00597F04" w:rsidP="00246E8F">
                      <w:pPr>
                        <w:jc w:val="center"/>
                        <w:rPr>
                          <w:lang w:val="en-GB"/>
                        </w:rPr>
                      </w:pPr>
                    </w:p>
                    <w:p w14:paraId="54C13134" w14:textId="77777777" w:rsidR="00597F04" w:rsidRDefault="00597F04" w:rsidP="00246E8F">
                      <w:pPr>
                        <w:jc w:val="center"/>
                        <w:rPr>
                          <w:lang w:val="en-GB"/>
                        </w:rPr>
                      </w:pPr>
                    </w:p>
                    <w:p w14:paraId="0D76774E" w14:textId="77777777" w:rsidR="009E1657" w:rsidRPr="00246E8F" w:rsidRDefault="009E1657" w:rsidP="00246E8F">
                      <w:pPr>
                        <w:jc w:val="center"/>
                        <w:rPr>
                          <w:lang w:val="en-GB"/>
                        </w:rPr>
                      </w:pPr>
                    </w:p>
                  </w:txbxContent>
                </v:textbox>
              </v:rect>
            </w:pict>
          </mc:Fallback>
        </mc:AlternateContent>
      </w:r>
      <w:r w:rsidR="005D1B86" w:rsidRPr="00AA5C6C">
        <w:rPr>
          <w:rFonts w:ascii="Arial" w:eastAsia="Arial Nova" w:hAnsi="Arial" w:cs="Arial"/>
          <w:i/>
          <w:iCs/>
          <w:noProof/>
          <w:color w:val="FF0000"/>
          <w:sz w:val="22"/>
          <w:szCs w:val="22"/>
        </w:rPr>
        <mc:AlternateContent>
          <mc:Choice Requires="wps">
            <w:drawing>
              <wp:anchor distT="0" distB="0" distL="114300" distR="114300" simplePos="0" relativeHeight="251581440" behindDoc="0" locked="0" layoutInCell="1" allowOverlap="1" wp14:anchorId="73D9850A" wp14:editId="224F3843">
                <wp:simplePos x="0" y="0"/>
                <wp:positionH relativeFrom="column">
                  <wp:posOffset>2987040</wp:posOffset>
                </wp:positionH>
                <wp:positionV relativeFrom="paragraph">
                  <wp:posOffset>42545</wp:posOffset>
                </wp:positionV>
                <wp:extent cx="0" cy="342900"/>
                <wp:effectExtent l="0" t="0" r="38100" b="19050"/>
                <wp:wrapNone/>
                <wp:docPr id="784635541" name="Straight Connector 2"/>
                <wp:cNvGraphicFramePr/>
                <a:graphic xmlns:a="http://schemas.openxmlformats.org/drawingml/2006/main">
                  <a:graphicData uri="http://schemas.microsoft.com/office/word/2010/wordprocessingShape">
                    <wps:wsp>
                      <wps:cNvCnPr/>
                      <wps:spPr>
                        <a:xfrm flipH="1">
                          <a:off x="0" y="0"/>
                          <a:ext cx="0" cy="3429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D2094DD" id="Straight Connector 2" o:spid="_x0000_s1026" style="position:absolute;flip:x;z-index:251581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5.2pt,3.35pt" to="235.2pt,30.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" strokecolor="black [3200]" strokeweight=".5pt">
                <v:stroke joinstyle="miter"/>
              </v:line>
            </w:pict>
          </mc:Fallback>
        </mc:AlternateContent>
      </w:r>
    </w:p>
    <w:p w14:paraId="7C41037F" w14:textId="50D08642" w:rsidR="002038FF" w:rsidRPr="00AA5C6C" w:rsidRDefault="00E06027" w:rsidP="021F216E">
      <w:pPr>
        <w:rPr>
          <w:rFonts w:ascii="Arial" w:eastAsia="Arial Nova" w:hAnsi="Arial" w:cs="Arial"/>
          <w:i/>
          <w:iCs/>
          <w:color w:val="000000" w:themeColor="text1"/>
          <w:sz w:val="22"/>
          <w:szCs w:val="22"/>
        </w:rPr>
      </w:pPr>
      <w:r w:rsidRPr="00AA5C6C">
        <w:rPr>
          <w:rFonts w:ascii="Arial" w:eastAsia="Arial Nova" w:hAnsi="Arial" w:cs="Arial"/>
          <w:i/>
          <w:iCs/>
          <w:noProof/>
          <w:color w:val="000000" w:themeColor="text1"/>
          <w:sz w:val="22"/>
          <w:szCs w:val="22"/>
        </w:rPr>
        <mc:AlternateContent>
          <mc:Choice Requires="wps">
            <w:drawing>
              <wp:anchor distT="0" distB="0" distL="114300" distR="114300" simplePos="0" relativeHeight="251610112" behindDoc="0" locked="0" layoutInCell="1" allowOverlap="1" wp14:anchorId="10EA95E5" wp14:editId="35028E45">
                <wp:simplePos x="0" y="0"/>
                <wp:positionH relativeFrom="column">
                  <wp:posOffset>4565073</wp:posOffset>
                </wp:positionH>
                <wp:positionV relativeFrom="paragraph">
                  <wp:posOffset>5829</wp:posOffset>
                </wp:positionV>
                <wp:extent cx="2141220" cy="1724891"/>
                <wp:effectExtent l="0" t="0" r="11430" b="27940"/>
                <wp:wrapNone/>
                <wp:docPr id="1027810825" name="Rectangle 11"/>
                <wp:cNvGraphicFramePr/>
                <a:graphic xmlns:a="http://schemas.openxmlformats.org/drawingml/2006/main">
                  <a:graphicData uri="http://schemas.microsoft.com/office/word/2010/wordprocessingShape">
                    <wps:wsp>
                      <wps:cNvSpPr/>
                      <wps:spPr>
                        <a:xfrm>
                          <a:off x="0" y="0"/>
                          <a:ext cx="2141220" cy="1724891"/>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23F695B" w14:textId="77777777" w:rsidR="009650DF" w:rsidRDefault="009E1657" w:rsidP="003B6ECD">
                            <w:pPr>
                              <w:jc w:val="center"/>
                              <w:rPr>
                                <w:rFonts w:ascii="Arial" w:hAnsi="Arial" w:cs="Arial"/>
                                <w:b/>
                                <w:bCs/>
                                <w:sz w:val="22"/>
                                <w:szCs w:val="22"/>
                                <w:lang w:val="en-GB"/>
                              </w:rPr>
                            </w:pPr>
                            <w:r w:rsidRPr="005D1B86">
                              <w:rPr>
                                <w:rFonts w:ascii="Arial" w:hAnsi="Arial" w:cs="Arial"/>
                                <w:b/>
                                <w:bCs/>
                                <w:sz w:val="22"/>
                                <w:szCs w:val="22"/>
                                <w:lang w:val="en-GB"/>
                              </w:rPr>
                              <w:t>Health and Social Care</w:t>
                            </w:r>
                          </w:p>
                          <w:p w14:paraId="66F6FC01" w14:textId="33240299" w:rsidR="00F80F2D" w:rsidRPr="005D1B86" w:rsidRDefault="005D1B86" w:rsidP="003B6ECD">
                            <w:pPr>
                              <w:jc w:val="center"/>
                              <w:rPr>
                                <w:lang w:val="en-GB"/>
                              </w:rPr>
                            </w:pPr>
                            <w:r w:rsidRPr="005D1B86">
                              <w:rPr>
                                <w:rFonts w:ascii="Arial" w:hAnsi="Arial" w:cs="Arial"/>
                                <w:sz w:val="22"/>
                                <w:szCs w:val="22"/>
                                <w:lang w:val="en-GB"/>
                              </w:rPr>
                              <w:t xml:space="preserve">When value-creating innovations increase </w:t>
                            </w:r>
                            <w:r w:rsidR="00E06027">
                              <w:rPr>
                                <w:rFonts w:ascii="Arial" w:hAnsi="Arial" w:cs="Arial"/>
                                <w:sz w:val="22"/>
                                <w:szCs w:val="22"/>
                                <w:lang w:val="en-GB"/>
                              </w:rPr>
                              <w:t>performance</w:t>
                            </w:r>
                            <w:r w:rsidRPr="005D1B86">
                              <w:rPr>
                                <w:rFonts w:ascii="Arial" w:hAnsi="Arial" w:cs="Arial"/>
                                <w:sz w:val="22"/>
                                <w:szCs w:val="22"/>
                                <w:lang w:val="en-GB"/>
                              </w:rPr>
                              <w:t>, reduce inequalities and promote healthier, faster responding services, improvement</w:t>
                            </w:r>
                            <w:r w:rsidRPr="005D1B86">
                              <w:rPr>
                                <w:lang w:val="en-GB"/>
                              </w:rPr>
                              <w:t>.</w:t>
                            </w:r>
                          </w:p>
                          <w:p w14:paraId="4B68DABC" w14:textId="115FC2B2" w:rsidR="00597F04" w:rsidRDefault="00597F04" w:rsidP="003B6ECD">
                            <w:pPr>
                              <w:jc w:val="center"/>
                              <w:rPr>
                                <w:lang w:val="en-GB"/>
                              </w:rPr>
                            </w:pPr>
                          </w:p>
                          <w:p w14:paraId="5214600D" w14:textId="77777777" w:rsidR="00597F04" w:rsidRDefault="00597F04" w:rsidP="009E1657">
                            <w:pPr>
                              <w:jc w:val="center"/>
                              <w:rPr>
                                <w:lang w:val="en-GB"/>
                              </w:rPr>
                            </w:pPr>
                          </w:p>
                          <w:p w14:paraId="4261572D" w14:textId="77777777" w:rsidR="00597F04" w:rsidRDefault="00597F04" w:rsidP="009E1657">
                            <w:pPr>
                              <w:jc w:val="center"/>
                              <w:rPr>
                                <w:lang w:val="en-GB"/>
                              </w:rPr>
                            </w:pPr>
                          </w:p>
                          <w:p w14:paraId="40E8AD66" w14:textId="77777777" w:rsidR="00597F04" w:rsidRPr="009E1657" w:rsidRDefault="00597F04" w:rsidP="009E1657">
                            <w:pPr>
                              <w:jc w:val="center"/>
                              <w:rPr>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EA95E5" id="Rectangle 11" o:spid="_x0000_s1028" style="position:absolute;margin-left:359.45pt;margin-top:.45pt;width:168.6pt;height:135.8pt;z-index:251610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" fillcolor="#156082 [3204]" strokecolor="#030e13 [484]" strokeweight="1pt">
                <v:textbox>
                  <w:txbxContent>
                    <w:p w14:paraId="723F695B" w14:textId="77777777" w:rsidR="009650DF" w:rsidRDefault="009E1657" w:rsidP="003B6ECD">
                      <w:pPr>
                        <w:jc w:val="center"/>
                        <w:rPr>
                          <w:rFonts w:ascii="Arial" w:hAnsi="Arial" w:cs="Arial"/>
                          <w:b/>
                          <w:bCs/>
                          <w:sz w:val="22"/>
                          <w:szCs w:val="22"/>
                          <w:lang w:val="en-GB"/>
                        </w:rPr>
                      </w:pPr>
                      <w:r w:rsidRPr="005D1B86">
                        <w:rPr>
                          <w:rFonts w:ascii="Arial" w:hAnsi="Arial" w:cs="Arial"/>
                          <w:b/>
                          <w:bCs/>
                          <w:sz w:val="22"/>
                          <w:szCs w:val="22"/>
                          <w:lang w:val="en-GB"/>
                        </w:rPr>
                        <w:t>Health and Social Care</w:t>
                      </w:r>
                    </w:p>
                    <w:p w14:paraId="66F6FC01" w14:textId="33240299" w:rsidR="00F80F2D" w:rsidRPr="005D1B86" w:rsidRDefault="005D1B86" w:rsidP="003B6ECD">
                      <w:pPr>
                        <w:jc w:val="center"/>
                        <w:rPr>
                          <w:lang w:val="en-GB"/>
                        </w:rPr>
                      </w:pPr>
                      <w:r w:rsidRPr="005D1B86">
                        <w:rPr>
                          <w:rFonts w:ascii="Arial" w:hAnsi="Arial" w:cs="Arial"/>
                          <w:sz w:val="22"/>
                          <w:szCs w:val="22"/>
                          <w:lang w:val="en-GB"/>
                        </w:rPr>
                        <w:t xml:space="preserve">When value-creating innovations increase </w:t>
                      </w:r>
                      <w:r w:rsidR="00E06027">
                        <w:rPr>
                          <w:rFonts w:ascii="Arial" w:hAnsi="Arial" w:cs="Arial"/>
                          <w:sz w:val="22"/>
                          <w:szCs w:val="22"/>
                          <w:lang w:val="en-GB"/>
                        </w:rPr>
                        <w:t>performance</w:t>
                      </w:r>
                      <w:r w:rsidRPr="005D1B86">
                        <w:rPr>
                          <w:rFonts w:ascii="Arial" w:hAnsi="Arial" w:cs="Arial"/>
                          <w:sz w:val="22"/>
                          <w:szCs w:val="22"/>
                          <w:lang w:val="en-GB"/>
                        </w:rPr>
                        <w:t>, reduce inequalities and promote healthier, faster responding services, improvement</w:t>
                      </w:r>
                      <w:r w:rsidRPr="005D1B86">
                        <w:rPr>
                          <w:lang w:val="en-GB"/>
                        </w:rPr>
                        <w:t>.</w:t>
                      </w:r>
                    </w:p>
                    <w:p w14:paraId="4B68DABC" w14:textId="115FC2B2" w:rsidR="00597F04" w:rsidRDefault="00597F04" w:rsidP="003B6ECD">
                      <w:pPr>
                        <w:jc w:val="center"/>
                        <w:rPr>
                          <w:lang w:val="en-GB"/>
                        </w:rPr>
                      </w:pPr>
                    </w:p>
                    <w:p w14:paraId="5214600D" w14:textId="77777777" w:rsidR="00597F04" w:rsidRDefault="00597F04" w:rsidP="009E1657">
                      <w:pPr>
                        <w:jc w:val="center"/>
                        <w:rPr>
                          <w:lang w:val="en-GB"/>
                        </w:rPr>
                      </w:pPr>
                    </w:p>
                    <w:p w14:paraId="4261572D" w14:textId="77777777" w:rsidR="00597F04" w:rsidRDefault="00597F04" w:rsidP="009E1657">
                      <w:pPr>
                        <w:jc w:val="center"/>
                        <w:rPr>
                          <w:lang w:val="en-GB"/>
                        </w:rPr>
                      </w:pPr>
                    </w:p>
                    <w:p w14:paraId="40E8AD66" w14:textId="77777777" w:rsidR="00597F04" w:rsidRPr="009E1657" w:rsidRDefault="00597F04" w:rsidP="009E1657">
                      <w:pPr>
                        <w:jc w:val="center"/>
                        <w:rPr>
                          <w:lang w:val="en-GB"/>
                        </w:rPr>
                      </w:pPr>
                    </w:p>
                  </w:txbxContent>
                </v:textbox>
              </v:rect>
            </w:pict>
          </mc:Fallback>
        </mc:AlternateContent>
      </w:r>
      <w:r w:rsidR="009650DF" w:rsidRPr="00AA5C6C">
        <w:rPr>
          <w:rFonts w:ascii="Arial" w:eastAsia="Arial Nova" w:hAnsi="Arial" w:cs="Arial"/>
          <w:i/>
          <w:iCs/>
          <w:noProof/>
          <w:color w:val="000000" w:themeColor="text1"/>
          <w:sz w:val="22"/>
          <w:szCs w:val="22"/>
        </w:rPr>
        <mc:AlternateContent>
          <mc:Choice Requires="wps">
            <w:drawing>
              <wp:anchor distT="0" distB="0" distL="114300" distR="114300" simplePos="0" relativeHeight="251601920" behindDoc="0" locked="0" layoutInCell="1" allowOverlap="1" wp14:anchorId="34FA1768" wp14:editId="1F4942CD">
                <wp:simplePos x="0" y="0"/>
                <wp:positionH relativeFrom="margin">
                  <wp:posOffset>2154382</wp:posOffset>
                </wp:positionH>
                <wp:positionV relativeFrom="paragraph">
                  <wp:posOffset>19685</wp:posOffset>
                </wp:positionV>
                <wp:extent cx="2240280" cy="1697182"/>
                <wp:effectExtent l="0" t="0" r="26670" b="17780"/>
                <wp:wrapNone/>
                <wp:docPr id="320839471" name="Rectangle 10"/>
                <wp:cNvGraphicFramePr/>
                <a:graphic xmlns:a="http://schemas.openxmlformats.org/drawingml/2006/main">
                  <a:graphicData uri="http://schemas.microsoft.com/office/word/2010/wordprocessingShape">
                    <wps:wsp>
                      <wps:cNvSpPr/>
                      <wps:spPr>
                        <a:xfrm>
                          <a:off x="0" y="0"/>
                          <a:ext cx="2240280" cy="1697182"/>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A8BC9EA" w14:textId="066F37F0" w:rsidR="009650DF" w:rsidRPr="009650DF" w:rsidRDefault="009E1657" w:rsidP="005D1B86">
                            <w:pPr>
                              <w:jc w:val="center"/>
                              <w:rPr>
                                <w:sz w:val="22"/>
                                <w:szCs w:val="22"/>
                                <w:u w:val="single"/>
                              </w:rPr>
                            </w:pPr>
                            <w:r w:rsidRPr="009650DF">
                              <w:rPr>
                                <w:rFonts w:ascii="Arial" w:hAnsi="Arial" w:cs="Arial"/>
                                <w:b/>
                                <w:bCs/>
                                <w:sz w:val="22"/>
                                <w:szCs w:val="22"/>
                                <w:u w:val="single"/>
                                <w:lang w:val="en-GB"/>
                              </w:rPr>
                              <w:t>Value Creation</w:t>
                            </w:r>
                          </w:p>
                          <w:p w14:paraId="5044D698" w14:textId="1C79DFCF" w:rsidR="00A70427" w:rsidRPr="005D1B86" w:rsidRDefault="005D1B86" w:rsidP="005D1B86">
                            <w:pPr>
                              <w:jc w:val="center"/>
                              <w:rPr>
                                <w:rFonts w:ascii="Arial" w:hAnsi="Arial" w:cs="Arial"/>
                                <w:sz w:val="22"/>
                                <w:szCs w:val="22"/>
                                <w:lang w:val="en-GB"/>
                              </w:rPr>
                            </w:pPr>
                            <w:r w:rsidRPr="005D1B86">
                              <w:rPr>
                                <w:rFonts w:ascii="Arial" w:hAnsi="Arial" w:cs="Arial"/>
                                <w:sz w:val="22"/>
                                <w:szCs w:val="22"/>
                                <w:lang w:val="en-GB"/>
                              </w:rPr>
                              <w:t xml:space="preserve">When innovative concepts are turned into advancements that raise the standard, user experience, and effectiveness of all services, value is created.        </w:t>
                            </w:r>
                          </w:p>
                          <w:p w14:paraId="05527CE7" w14:textId="01FFA0AB" w:rsidR="00597F04" w:rsidRDefault="00A70427" w:rsidP="00A10632">
                            <w:pPr>
                              <w:rPr>
                                <w:lang w:val="en-GB"/>
                              </w:rPr>
                            </w:pPr>
                            <w:r w:rsidRPr="00A70427">
                              <w:rPr>
                                <w:rFonts w:hint="eastAsia"/>
                                <w:lang w:val="en-GB"/>
                              </w:rPr>
                              <w:t xml:space="preserve">                 </w:t>
                            </w:r>
                          </w:p>
                          <w:p w14:paraId="1A28ABC7" w14:textId="77777777" w:rsidR="00597F04" w:rsidRPr="009E1657" w:rsidRDefault="00597F04" w:rsidP="009E1657">
                            <w:pPr>
                              <w:jc w:val="center"/>
                              <w:rPr>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FA1768" id="Rectangle 10" o:spid="_x0000_s1029" style="position:absolute;margin-left:169.65pt;margin-top:1.55pt;width:176.4pt;height:133.65pt;z-index:2516019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" fillcolor="#156082 [3204]" strokecolor="#030e13 [484]" strokeweight="1pt">
                <v:textbox>
                  <w:txbxContent>
                    <w:p w14:paraId="0A8BC9EA" w14:textId="066F37F0" w:rsidR="009650DF" w:rsidRPr="009650DF" w:rsidRDefault="009E1657" w:rsidP="005D1B86">
                      <w:pPr>
                        <w:jc w:val="center"/>
                        <w:rPr>
                          <w:sz w:val="22"/>
                          <w:szCs w:val="22"/>
                          <w:u w:val="single"/>
                        </w:rPr>
                      </w:pPr>
                      <w:r w:rsidRPr="009650DF">
                        <w:rPr>
                          <w:rFonts w:ascii="Arial" w:hAnsi="Arial" w:cs="Arial"/>
                          <w:b/>
                          <w:bCs/>
                          <w:sz w:val="22"/>
                          <w:szCs w:val="22"/>
                          <w:u w:val="single"/>
                          <w:lang w:val="en-GB"/>
                        </w:rPr>
                        <w:t>Value Creation</w:t>
                      </w:r>
                    </w:p>
                    <w:p w14:paraId="5044D698" w14:textId="1C79DFCF" w:rsidR="00A70427" w:rsidRPr="005D1B86" w:rsidRDefault="005D1B86" w:rsidP="005D1B86">
                      <w:pPr>
                        <w:jc w:val="center"/>
                        <w:rPr>
                          <w:rFonts w:ascii="Arial" w:hAnsi="Arial" w:cs="Arial"/>
                          <w:sz w:val="22"/>
                          <w:szCs w:val="22"/>
                          <w:lang w:val="en-GB"/>
                        </w:rPr>
                      </w:pPr>
                      <w:r w:rsidRPr="005D1B86">
                        <w:rPr>
                          <w:rFonts w:ascii="Arial" w:hAnsi="Arial" w:cs="Arial"/>
                          <w:sz w:val="22"/>
                          <w:szCs w:val="22"/>
                          <w:lang w:val="en-GB"/>
                        </w:rPr>
                        <w:t xml:space="preserve">When innovative concepts are turned into advancements that raise the standard, user experience, and effectiveness of all services, value is created.        </w:t>
                      </w:r>
                    </w:p>
                    <w:p w14:paraId="05527CE7" w14:textId="01FFA0AB" w:rsidR="00597F04" w:rsidRDefault="00A70427" w:rsidP="00A10632">
                      <w:pPr>
                        <w:rPr>
                          <w:lang w:val="en-GB"/>
                        </w:rPr>
                      </w:pPr>
                      <w:r w:rsidRPr="00A70427">
                        <w:rPr>
                          <w:rFonts w:hint="eastAsia"/>
                          <w:lang w:val="en-GB"/>
                        </w:rPr>
                        <w:t xml:space="preserve">                 </w:t>
                      </w:r>
                    </w:p>
                    <w:p w14:paraId="1A28ABC7" w14:textId="77777777" w:rsidR="00597F04" w:rsidRPr="009E1657" w:rsidRDefault="00597F04" w:rsidP="009E1657">
                      <w:pPr>
                        <w:jc w:val="center"/>
                        <w:rPr>
                          <w:lang w:val="en-GB"/>
                        </w:rPr>
                      </w:pPr>
                    </w:p>
                  </w:txbxContent>
                </v:textbox>
                <w10:wrap anchorx="margin"/>
              </v:rect>
            </w:pict>
          </mc:Fallback>
        </mc:AlternateContent>
      </w:r>
      <w:r w:rsidR="00285E52" w:rsidRPr="00AA5C6C">
        <w:rPr>
          <w:rFonts w:ascii="Arial" w:eastAsia="Arial Nova" w:hAnsi="Arial" w:cs="Arial"/>
          <w:i/>
          <w:iCs/>
          <w:noProof/>
          <w:color w:val="000000" w:themeColor="text1"/>
          <w:sz w:val="22"/>
          <w:szCs w:val="22"/>
        </w:rPr>
        <mc:AlternateContent>
          <mc:Choice Requires="wps">
            <w:drawing>
              <wp:anchor distT="0" distB="0" distL="114300" distR="114300" simplePos="0" relativeHeight="251589632" behindDoc="0" locked="0" layoutInCell="1" allowOverlap="1" wp14:anchorId="76AE2774" wp14:editId="67D5288C">
                <wp:simplePos x="0" y="0"/>
                <wp:positionH relativeFrom="column">
                  <wp:posOffset>2948940</wp:posOffset>
                </wp:positionH>
                <wp:positionV relativeFrom="paragraph">
                  <wp:posOffset>259715</wp:posOffset>
                </wp:positionV>
                <wp:extent cx="2811780" cy="7620"/>
                <wp:effectExtent l="0" t="0" r="26670" b="30480"/>
                <wp:wrapNone/>
                <wp:docPr id="1376656948" name="Straight Connector 6"/>
                <wp:cNvGraphicFramePr/>
                <a:graphic xmlns:a="http://schemas.openxmlformats.org/drawingml/2006/main">
                  <a:graphicData uri="http://schemas.microsoft.com/office/word/2010/wordprocessingShape">
                    <wps:wsp>
                      <wps:cNvCnPr/>
                      <wps:spPr>
                        <a:xfrm>
                          <a:off x="0" y="0"/>
                          <a:ext cx="2811780" cy="762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3C8B531" id="Straight Connector 6" o:spid="_x0000_s1026" style="position:absolute;z-index:251589632;visibility:visible;mso-wrap-style:square;mso-wrap-distance-left:9pt;mso-wrap-distance-top:0;mso-wrap-distance-right:9pt;mso-wrap-distance-bottom:0;mso-position-horizontal:absolute;mso-position-horizontal-relative:text;mso-position-vertical:absolute;mso-position-vertical-relative:text" from="232.2pt,20.45pt" to="453.6pt,2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" strokecolor="black [3200]" strokeweight=".5pt">
                <v:stroke joinstyle="miter"/>
              </v:line>
            </w:pict>
          </mc:Fallback>
        </mc:AlternateContent>
      </w:r>
      <w:r w:rsidR="00A95F68" w:rsidRPr="00AA5C6C">
        <w:rPr>
          <w:rFonts w:ascii="Arial" w:eastAsia="Arial Nova" w:hAnsi="Arial" w:cs="Arial"/>
          <w:i/>
          <w:iCs/>
          <w:noProof/>
          <w:color w:val="000000" w:themeColor="text1"/>
          <w:sz w:val="22"/>
          <w:szCs w:val="22"/>
        </w:rPr>
        <mc:AlternateContent>
          <mc:Choice Requires="wps">
            <w:drawing>
              <wp:anchor distT="0" distB="0" distL="114300" distR="114300" simplePos="0" relativeHeight="251587584" behindDoc="0" locked="0" layoutInCell="1" allowOverlap="1" wp14:anchorId="082113EF" wp14:editId="1A358BB5">
                <wp:simplePos x="0" y="0"/>
                <wp:positionH relativeFrom="margin">
                  <wp:align>center</wp:align>
                </wp:positionH>
                <wp:positionV relativeFrom="paragraph">
                  <wp:posOffset>244475</wp:posOffset>
                </wp:positionV>
                <wp:extent cx="22860" cy="350520"/>
                <wp:effectExtent l="0" t="0" r="34290" b="30480"/>
                <wp:wrapNone/>
                <wp:docPr id="921072856" name="Straight Connector 5"/>
                <wp:cNvGraphicFramePr/>
                <a:graphic xmlns:a="http://schemas.openxmlformats.org/drawingml/2006/main">
                  <a:graphicData uri="http://schemas.microsoft.com/office/word/2010/wordprocessingShape">
                    <wps:wsp>
                      <wps:cNvCnPr/>
                      <wps:spPr>
                        <a:xfrm>
                          <a:off x="0" y="0"/>
                          <a:ext cx="22860" cy="35052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03CF793" id="Straight Connector 5" o:spid="_x0000_s1026" style="position:absolute;z-index:251587584;visibility:visible;mso-wrap-style:square;mso-wrap-distance-left:9pt;mso-wrap-distance-top:0;mso-wrap-distance-right:9pt;mso-wrap-distance-bottom:0;mso-position-horizontal:center;mso-position-horizontal-relative:margin;mso-position-vertical:absolute;mso-position-vertical-relative:text" from="0,19.25pt" to="1.8pt,4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" strokecolor="black [3200]" strokeweight=".5pt">
                <v:stroke joinstyle="miter"/>
                <w10:wrap anchorx="margin"/>
              </v:line>
            </w:pict>
          </mc:Fallback>
        </mc:AlternateContent>
      </w:r>
      <w:r w:rsidR="00A95F68" w:rsidRPr="00AA5C6C">
        <w:rPr>
          <w:rFonts w:ascii="Arial" w:eastAsia="Arial Nova" w:hAnsi="Arial" w:cs="Arial"/>
          <w:i/>
          <w:iCs/>
          <w:noProof/>
          <w:color w:val="000000" w:themeColor="text1"/>
          <w:sz w:val="22"/>
          <w:szCs w:val="22"/>
        </w:rPr>
        <mc:AlternateContent>
          <mc:Choice Requires="wps">
            <w:drawing>
              <wp:anchor distT="0" distB="0" distL="114300" distR="114300" simplePos="0" relativeHeight="251585536" behindDoc="0" locked="0" layoutInCell="1" allowOverlap="1" wp14:anchorId="19566D09" wp14:editId="7512E84F">
                <wp:simplePos x="0" y="0"/>
                <wp:positionH relativeFrom="column">
                  <wp:posOffset>-60960</wp:posOffset>
                </wp:positionH>
                <wp:positionV relativeFrom="paragraph">
                  <wp:posOffset>259715</wp:posOffset>
                </wp:positionV>
                <wp:extent cx="0" cy="411480"/>
                <wp:effectExtent l="0" t="0" r="38100" b="26670"/>
                <wp:wrapNone/>
                <wp:docPr id="786368761" name="Straight Connector 4"/>
                <wp:cNvGraphicFramePr/>
                <a:graphic xmlns:a="http://schemas.openxmlformats.org/drawingml/2006/main">
                  <a:graphicData uri="http://schemas.microsoft.com/office/word/2010/wordprocessingShape">
                    <wps:wsp>
                      <wps:cNvCnPr/>
                      <wps:spPr>
                        <a:xfrm>
                          <a:off x="0" y="0"/>
                          <a:ext cx="0" cy="4114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043502F" id="Straight Connector 4" o:spid="_x0000_s1026" style="position:absolute;z-index:251585536;visibility:visible;mso-wrap-style:square;mso-wrap-distance-left:9pt;mso-wrap-distance-top:0;mso-wrap-distance-right:9pt;mso-wrap-distance-bottom:0;mso-position-horizontal:absolute;mso-position-horizontal-relative:text;mso-position-vertical:absolute;mso-position-vertical-relative:text" from="-4.8pt,20.45pt" to="-4.8pt,52.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" strokecolor="#156082 [3204]" strokeweight=".5pt">
                <v:stroke joinstyle="miter"/>
              </v:line>
            </w:pict>
          </mc:Fallback>
        </mc:AlternateContent>
      </w:r>
      <w:r w:rsidR="00A95F68" w:rsidRPr="00AA5C6C">
        <w:rPr>
          <w:rFonts w:ascii="Arial" w:eastAsia="Arial Nova" w:hAnsi="Arial" w:cs="Arial"/>
          <w:i/>
          <w:iCs/>
          <w:noProof/>
          <w:color w:val="000000" w:themeColor="text1"/>
          <w:sz w:val="22"/>
          <w:szCs w:val="22"/>
        </w:rPr>
        <mc:AlternateContent>
          <mc:Choice Requires="wps">
            <w:drawing>
              <wp:anchor distT="0" distB="0" distL="114300" distR="114300" simplePos="0" relativeHeight="251583488" behindDoc="0" locked="0" layoutInCell="1" allowOverlap="1" wp14:anchorId="3BFB8461" wp14:editId="2588B443">
                <wp:simplePos x="0" y="0"/>
                <wp:positionH relativeFrom="column">
                  <wp:posOffset>-68580</wp:posOffset>
                </wp:positionH>
                <wp:positionV relativeFrom="paragraph">
                  <wp:posOffset>244475</wp:posOffset>
                </wp:positionV>
                <wp:extent cx="3009900" cy="0"/>
                <wp:effectExtent l="0" t="0" r="0" b="0"/>
                <wp:wrapNone/>
                <wp:docPr id="1093342499" name="Straight Connector 3"/>
                <wp:cNvGraphicFramePr/>
                <a:graphic xmlns:a="http://schemas.openxmlformats.org/drawingml/2006/main">
                  <a:graphicData uri="http://schemas.microsoft.com/office/word/2010/wordprocessingShape">
                    <wps:wsp>
                      <wps:cNvCnPr/>
                      <wps:spPr>
                        <a:xfrm flipH="1">
                          <a:off x="0" y="0"/>
                          <a:ext cx="30099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3934B6A" id="Straight Connector 3" o:spid="_x0000_s1026" style="position:absolute;flip:x;z-index:251583488;visibility:visible;mso-wrap-style:square;mso-wrap-distance-left:9pt;mso-wrap-distance-top:0;mso-wrap-distance-right:9pt;mso-wrap-distance-bottom:0;mso-position-horizontal:absolute;mso-position-horizontal-relative:text;mso-position-vertical:absolute;mso-position-vertical-relative:text" from="-5.4pt,19.25pt" to="231.6pt,1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" strokecolor="#156082 [3204]" strokeweight=".5pt">
                <v:stroke joinstyle="miter"/>
              </v:line>
            </w:pict>
          </mc:Fallback>
        </mc:AlternateContent>
      </w:r>
    </w:p>
    <w:p w14:paraId="0BC7D9FC" w14:textId="60694FF6" w:rsidR="021F216E" w:rsidRPr="00AA5C6C" w:rsidRDefault="00BD6DB1" w:rsidP="021F216E">
      <w:pPr>
        <w:rPr>
          <w:rFonts w:ascii="Arial" w:eastAsia="Arial Nova" w:hAnsi="Arial" w:cs="Arial"/>
          <w:i/>
          <w:iCs/>
          <w:color w:val="000000" w:themeColor="text1"/>
          <w:sz w:val="22"/>
          <w:szCs w:val="22"/>
        </w:rPr>
      </w:pPr>
      <w:r w:rsidRPr="00AA5C6C">
        <w:rPr>
          <w:rFonts w:ascii="Arial" w:eastAsia="Arial Nova" w:hAnsi="Arial" w:cs="Arial"/>
          <w:i/>
          <w:iCs/>
          <w:color w:val="000000" w:themeColor="text1"/>
          <w:sz w:val="22"/>
          <w:szCs w:val="22"/>
        </w:rPr>
        <w:t xml:space="preserve">                                                </w:t>
      </w:r>
    </w:p>
    <w:p w14:paraId="317A2DA8" w14:textId="1E2C4837" w:rsidR="00A23794" w:rsidRPr="00AA5C6C" w:rsidRDefault="00A23794" w:rsidP="47853A3C">
      <w:pPr>
        <w:rPr>
          <w:rFonts w:ascii="Arial" w:eastAsia="Arial Nova" w:hAnsi="Arial" w:cs="Arial"/>
          <w:i/>
          <w:iCs/>
          <w:color w:val="000000" w:themeColor="text1"/>
          <w:sz w:val="22"/>
          <w:szCs w:val="22"/>
        </w:rPr>
      </w:pPr>
    </w:p>
    <w:p w14:paraId="17B4EA00" w14:textId="004B3466" w:rsidR="00BA7227" w:rsidRPr="00AA5C6C" w:rsidRDefault="00BA7227" w:rsidP="47853A3C">
      <w:pPr>
        <w:rPr>
          <w:rFonts w:ascii="Arial" w:eastAsia="Arial Nova" w:hAnsi="Arial" w:cs="Arial"/>
          <w:i/>
          <w:iCs/>
          <w:color w:val="000000" w:themeColor="text1"/>
          <w:sz w:val="22"/>
          <w:szCs w:val="22"/>
        </w:rPr>
      </w:pPr>
    </w:p>
    <w:p w14:paraId="602CB4C1" w14:textId="65071051" w:rsidR="00A623FF" w:rsidRPr="00AA5C6C" w:rsidRDefault="00A623FF" w:rsidP="47853A3C">
      <w:pPr>
        <w:rPr>
          <w:rFonts w:ascii="Arial" w:eastAsia="Arial Nova" w:hAnsi="Arial" w:cs="Arial"/>
          <w:i/>
          <w:iCs/>
          <w:noProof/>
          <w:color w:val="000000" w:themeColor="text1"/>
          <w:sz w:val="22"/>
          <w:szCs w:val="22"/>
        </w:rPr>
      </w:pPr>
      <w:r w:rsidRPr="00AA5C6C">
        <w:rPr>
          <w:rFonts w:ascii="Arial" w:eastAsia="Arial Nova" w:hAnsi="Arial" w:cs="Arial"/>
          <w:i/>
          <w:iCs/>
          <w:noProof/>
          <w:color w:val="000000" w:themeColor="text1"/>
          <w:sz w:val="22"/>
          <w:szCs w:val="22"/>
        </w:rPr>
        <w:t>7</w:t>
      </w:r>
    </w:p>
    <w:p w14:paraId="433861A7" w14:textId="77777777" w:rsidR="00E06027" w:rsidRDefault="00E06027" w:rsidP="47853A3C">
      <w:pPr>
        <w:rPr>
          <w:rFonts w:ascii="Arial" w:eastAsia="Arial Nova" w:hAnsi="Arial" w:cs="Arial"/>
          <w:color w:val="000000" w:themeColor="text1"/>
          <w:sz w:val="22"/>
          <w:szCs w:val="22"/>
        </w:rPr>
      </w:pPr>
    </w:p>
    <w:p w14:paraId="10A073DE" w14:textId="7C938A95" w:rsidR="00EF3A0B" w:rsidRPr="00AA5C6C" w:rsidRDefault="009650DF" w:rsidP="47853A3C">
      <w:pPr>
        <w:rPr>
          <w:rFonts w:ascii="Arial" w:eastAsia="Arial Nova" w:hAnsi="Arial" w:cs="Arial"/>
          <w:color w:val="000000" w:themeColor="text1"/>
          <w:sz w:val="22"/>
          <w:szCs w:val="22"/>
        </w:rPr>
      </w:pPr>
      <w:r w:rsidRPr="00AA5C6C">
        <w:rPr>
          <w:rFonts w:ascii="Arial" w:eastAsia="Arial Nova" w:hAnsi="Arial" w:cs="Arial"/>
          <w:noProof/>
          <w:color w:val="000000" w:themeColor="text1"/>
          <w:sz w:val="22"/>
          <w:szCs w:val="22"/>
        </w:rPr>
        <mc:AlternateContent>
          <mc:Choice Requires="wps">
            <w:drawing>
              <wp:anchor distT="0" distB="0" distL="114300" distR="114300" simplePos="0" relativeHeight="251657216" behindDoc="0" locked="0" layoutInCell="1" allowOverlap="1" wp14:anchorId="6B9CC715" wp14:editId="15CD0EE1">
                <wp:simplePos x="0" y="0"/>
                <wp:positionH relativeFrom="column">
                  <wp:posOffset>3255818</wp:posOffset>
                </wp:positionH>
                <wp:positionV relativeFrom="paragraph">
                  <wp:posOffset>152804</wp:posOffset>
                </wp:positionV>
                <wp:extent cx="1037706" cy="1950720"/>
                <wp:effectExtent l="0" t="0" r="10160" b="11430"/>
                <wp:wrapNone/>
                <wp:docPr id="726558471" name="Rectangle 29"/>
                <wp:cNvGraphicFramePr/>
                <a:graphic xmlns:a="http://schemas.openxmlformats.org/drawingml/2006/main">
                  <a:graphicData uri="http://schemas.microsoft.com/office/word/2010/wordprocessingShape">
                    <wps:wsp>
                      <wps:cNvSpPr/>
                      <wps:spPr>
                        <a:xfrm>
                          <a:off x="0" y="0"/>
                          <a:ext cx="1037706" cy="195072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36E1606" w14:textId="77777777" w:rsidR="009650DF" w:rsidRDefault="005D1B86" w:rsidP="009650DF">
                            <w:pPr>
                              <w:rPr>
                                <w:rFonts w:ascii="Arial" w:hAnsi="Arial" w:cs="Arial"/>
                              </w:rPr>
                            </w:pPr>
                            <w:r w:rsidRPr="009650DF">
                              <w:rPr>
                                <w:rFonts w:ascii="Arial" w:hAnsi="Arial" w:cs="Arial"/>
                                <w:b/>
                                <w:bCs/>
                                <w:sz w:val="22"/>
                                <w:szCs w:val="22"/>
                                <w:u w:val="single"/>
                              </w:rPr>
                              <w:t>Secondary Idea:</w:t>
                            </w:r>
                            <w:r w:rsidRPr="005D1B86">
                              <w:rPr>
                                <w:rFonts w:ascii="Arial" w:hAnsi="Arial" w:cs="Arial"/>
                              </w:rPr>
                              <w:t xml:space="preserve"> </w:t>
                            </w:r>
                          </w:p>
                          <w:p w14:paraId="30E33EF7" w14:textId="442A3CDF" w:rsidR="005D1B86" w:rsidRPr="005D1B86" w:rsidRDefault="005D1B86" w:rsidP="009650DF">
                            <w:pPr>
                              <w:rPr>
                                <w:rFonts w:ascii="Arial" w:hAnsi="Arial" w:cs="Arial"/>
                                <w:sz w:val="22"/>
                                <w:szCs w:val="22"/>
                              </w:rPr>
                            </w:pPr>
                            <w:r w:rsidRPr="005D1B86">
                              <w:rPr>
                                <w:rFonts w:ascii="Arial" w:hAnsi="Arial" w:cs="Arial"/>
                                <w:sz w:val="22"/>
                                <w:szCs w:val="22"/>
                              </w:rPr>
                              <w:t>more efficient use of organisation resources, personnel, and time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9CC715" id="Rectangle 29" o:spid="_x0000_s1030" style="position:absolute;margin-left:256.35pt;margin-top:12.05pt;width:81.7pt;height:153.6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" fillcolor="#156082 [3204]" strokecolor="#030e13 [484]" strokeweight="1pt">
                <v:textbox>
                  <w:txbxContent>
                    <w:p w14:paraId="236E1606" w14:textId="77777777" w:rsidR="009650DF" w:rsidRDefault="005D1B86" w:rsidP="009650DF">
                      <w:pPr>
                        <w:rPr>
                          <w:rFonts w:ascii="Arial" w:hAnsi="Arial" w:cs="Arial"/>
                        </w:rPr>
                      </w:pPr>
                      <w:r w:rsidRPr="009650DF">
                        <w:rPr>
                          <w:rFonts w:ascii="Arial" w:hAnsi="Arial" w:cs="Arial"/>
                          <w:b/>
                          <w:bCs/>
                          <w:sz w:val="22"/>
                          <w:szCs w:val="22"/>
                          <w:u w:val="single"/>
                        </w:rPr>
                        <w:t>Secondary Idea:</w:t>
                      </w:r>
                      <w:r w:rsidRPr="005D1B86">
                        <w:rPr>
                          <w:rFonts w:ascii="Arial" w:hAnsi="Arial" w:cs="Arial"/>
                        </w:rPr>
                        <w:t xml:space="preserve"> </w:t>
                      </w:r>
                    </w:p>
                    <w:p w14:paraId="30E33EF7" w14:textId="442A3CDF" w:rsidR="005D1B86" w:rsidRPr="005D1B86" w:rsidRDefault="005D1B86" w:rsidP="009650DF">
                      <w:pPr>
                        <w:rPr>
                          <w:rFonts w:ascii="Arial" w:hAnsi="Arial" w:cs="Arial"/>
                          <w:sz w:val="22"/>
                          <w:szCs w:val="22"/>
                        </w:rPr>
                      </w:pPr>
                      <w:r w:rsidRPr="005D1B86">
                        <w:rPr>
                          <w:rFonts w:ascii="Arial" w:hAnsi="Arial" w:cs="Arial"/>
                          <w:sz w:val="22"/>
                          <w:szCs w:val="22"/>
                        </w:rPr>
                        <w:t>more efficient use of organisation resources, personnel, and time</w:t>
                      </w:r>
                    </w:p>
                  </w:txbxContent>
                </v:textbox>
              </v:rect>
            </w:pict>
          </mc:Fallback>
        </mc:AlternateContent>
      </w:r>
      <w:r w:rsidRPr="00AA5C6C">
        <w:rPr>
          <w:rFonts w:ascii="Arial" w:eastAsia="Arial Nova" w:hAnsi="Arial" w:cs="Arial"/>
          <w:noProof/>
          <w:color w:val="000000" w:themeColor="text1"/>
          <w:sz w:val="22"/>
          <w:szCs w:val="22"/>
        </w:rPr>
        <mc:AlternateContent>
          <mc:Choice Requires="wps">
            <w:drawing>
              <wp:anchor distT="0" distB="0" distL="114300" distR="114300" simplePos="0" relativeHeight="251618304" behindDoc="0" locked="0" layoutInCell="1" allowOverlap="1" wp14:anchorId="6D93937D" wp14:editId="6F796487">
                <wp:simplePos x="0" y="0"/>
                <wp:positionH relativeFrom="column">
                  <wp:posOffset>2008909</wp:posOffset>
                </wp:positionH>
                <wp:positionV relativeFrom="paragraph">
                  <wp:posOffset>166659</wp:posOffset>
                </wp:positionV>
                <wp:extent cx="1163782" cy="1943100"/>
                <wp:effectExtent l="0" t="0" r="17780" b="19050"/>
                <wp:wrapNone/>
                <wp:docPr id="1146662120" name="Rectangle 16"/>
                <wp:cNvGraphicFramePr/>
                <a:graphic xmlns:a="http://schemas.openxmlformats.org/drawingml/2006/main">
                  <a:graphicData uri="http://schemas.microsoft.com/office/word/2010/wordprocessingShape">
                    <wps:wsp>
                      <wps:cNvSpPr/>
                      <wps:spPr>
                        <a:xfrm>
                          <a:off x="0" y="0"/>
                          <a:ext cx="1163782" cy="19431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B74B553" w14:textId="55797326" w:rsidR="005D1B86" w:rsidRPr="009650DF" w:rsidRDefault="005D1B86" w:rsidP="00802D3E">
                            <w:pPr>
                              <w:rPr>
                                <w:rFonts w:ascii="Arial" w:hAnsi="Arial" w:cs="Arial"/>
                                <w:b/>
                                <w:bCs/>
                                <w:sz w:val="22"/>
                                <w:szCs w:val="22"/>
                                <w:u w:val="single"/>
                              </w:rPr>
                            </w:pPr>
                            <w:r w:rsidRPr="009650DF">
                              <w:rPr>
                                <w:rFonts w:ascii="Arial" w:hAnsi="Arial" w:cs="Arial"/>
                                <w:b/>
                                <w:bCs/>
                                <w:sz w:val="22"/>
                                <w:szCs w:val="22"/>
                                <w:u w:val="single"/>
                              </w:rPr>
                              <w:t xml:space="preserve">Secondary idea </w:t>
                            </w:r>
                          </w:p>
                          <w:p w14:paraId="674F6AA1" w14:textId="175CF5B7" w:rsidR="00285172" w:rsidRPr="005D1B86" w:rsidRDefault="005D1B86" w:rsidP="00802D3E">
                            <w:pPr>
                              <w:rPr>
                                <w:rFonts w:ascii="Arial" w:hAnsi="Arial" w:cs="Arial"/>
                                <w:sz w:val="22"/>
                                <w:szCs w:val="22"/>
                              </w:rPr>
                            </w:pPr>
                            <w:r w:rsidRPr="005D1B86">
                              <w:rPr>
                                <w:rFonts w:ascii="Arial" w:hAnsi="Arial" w:cs="Arial"/>
                                <w:sz w:val="22"/>
                                <w:szCs w:val="22"/>
                              </w:rPr>
                              <w:t>When patients receive more customised, courteous and timely care, value is created.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93937D" id="Rectangle 16" o:spid="_x0000_s1031" style="position:absolute;margin-left:158.2pt;margin-top:13.1pt;width:91.65pt;height:153pt;z-index:251618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" fillcolor="#156082 [3204]" strokecolor="#030e13 [484]" strokeweight="1pt">
                <v:textbox>
                  <w:txbxContent>
                    <w:p w14:paraId="0B74B553" w14:textId="55797326" w:rsidR="005D1B86" w:rsidRPr="009650DF" w:rsidRDefault="005D1B86" w:rsidP="00802D3E">
                      <w:pPr>
                        <w:rPr>
                          <w:rFonts w:ascii="Arial" w:hAnsi="Arial" w:cs="Arial"/>
                          <w:b/>
                          <w:bCs/>
                          <w:sz w:val="22"/>
                          <w:szCs w:val="22"/>
                          <w:u w:val="single"/>
                        </w:rPr>
                      </w:pPr>
                      <w:r w:rsidRPr="009650DF">
                        <w:rPr>
                          <w:rFonts w:ascii="Arial" w:hAnsi="Arial" w:cs="Arial"/>
                          <w:b/>
                          <w:bCs/>
                          <w:sz w:val="22"/>
                          <w:szCs w:val="22"/>
                          <w:u w:val="single"/>
                        </w:rPr>
                        <w:t xml:space="preserve">Secondary idea </w:t>
                      </w:r>
                    </w:p>
                    <w:p w14:paraId="674F6AA1" w14:textId="175CF5B7" w:rsidR="00285172" w:rsidRPr="005D1B86" w:rsidRDefault="005D1B86" w:rsidP="00802D3E">
                      <w:pPr>
                        <w:rPr>
                          <w:rFonts w:ascii="Arial" w:hAnsi="Arial" w:cs="Arial"/>
                          <w:sz w:val="22"/>
                          <w:szCs w:val="22"/>
                        </w:rPr>
                      </w:pPr>
                      <w:r w:rsidRPr="005D1B86">
                        <w:rPr>
                          <w:rFonts w:ascii="Arial" w:hAnsi="Arial" w:cs="Arial"/>
                          <w:sz w:val="22"/>
                          <w:szCs w:val="22"/>
                        </w:rPr>
                        <w:t>When patients receive more customised, courteous and timely care, value is created.</w:t>
                      </w:r>
                    </w:p>
                  </w:txbxContent>
                </v:textbox>
              </v:rect>
            </w:pict>
          </mc:Fallback>
        </mc:AlternateContent>
      </w:r>
      <w:r w:rsidR="005D1B86" w:rsidRPr="00AA5C6C">
        <w:rPr>
          <w:rFonts w:ascii="Arial" w:eastAsia="Arial Nova" w:hAnsi="Arial" w:cs="Arial"/>
          <w:noProof/>
          <w:color w:val="000000" w:themeColor="text1"/>
          <w:sz w:val="22"/>
          <w:szCs w:val="22"/>
        </w:rPr>
        <mc:AlternateContent>
          <mc:Choice Requires="wps">
            <w:drawing>
              <wp:anchor distT="0" distB="0" distL="114300" distR="114300" simplePos="0" relativeHeight="251712512" behindDoc="0" locked="0" layoutInCell="1" allowOverlap="1" wp14:anchorId="62985FE5" wp14:editId="28105508">
                <wp:simplePos x="0" y="0"/>
                <wp:positionH relativeFrom="page">
                  <wp:posOffset>6446520</wp:posOffset>
                </wp:positionH>
                <wp:positionV relativeFrom="paragraph">
                  <wp:posOffset>137160</wp:posOffset>
                </wp:positionV>
                <wp:extent cx="1303020" cy="2004060"/>
                <wp:effectExtent l="0" t="0" r="11430" b="15240"/>
                <wp:wrapNone/>
                <wp:docPr id="1105651096" name="Rectangle 37"/>
                <wp:cNvGraphicFramePr/>
                <a:graphic xmlns:a="http://schemas.openxmlformats.org/drawingml/2006/main">
                  <a:graphicData uri="http://schemas.microsoft.com/office/word/2010/wordprocessingShape">
                    <wps:wsp>
                      <wps:cNvSpPr/>
                      <wps:spPr>
                        <a:xfrm>
                          <a:off x="0" y="0"/>
                          <a:ext cx="1303020" cy="200406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E3E8782" w14:textId="4001A271" w:rsidR="005D1B86" w:rsidRDefault="005D1B86" w:rsidP="005D1B86">
                            <w:pPr>
                              <w:jc w:val="center"/>
                            </w:pPr>
                            <w:r w:rsidRPr="009650DF">
                              <w:rPr>
                                <w:rFonts w:ascii="Arial" w:hAnsi="Arial" w:cs="Arial"/>
                                <w:b/>
                                <w:bCs/>
                                <w:sz w:val="22"/>
                                <w:szCs w:val="22"/>
                                <w:u w:val="single"/>
                              </w:rPr>
                              <w:t>Secondary ideas</w:t>
                            </w:r>
                            <w:r w:rsidRPr="005D1B86">
                              <w:rPr>
                                <w:rFonts w:ascii="Arial" w:hAnsi="Arial" w:cs="Arial"/>
                                <w:sz w:val="22"/>
                                <w:szCs w:val="22"/>
                              </w:rPr>
                              <w:t xml:space="preserve"> Equal access and more inclusive services for a variety of socioeconomic groups are additional benefits of improvement</w:t>
                            </w:r>
                            <w:r w:rsidRPr="005D1B86">
                              <w:t>.</w:t>
                            </w: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985FE5" id="Rectangle 37" o:spid="_x0000_s1032" style="position:absolute;margin-left:507.6pt;margin-top:10.8pt;width:102.6pt;height:157.8pt;z-index:2517125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" fillcolor="#156082 [3204]" strokecolor="#030e13 [484]" strokeweight="1pt">
                <v:textbox>
                  <w:txbxContent>
                    <w:p w14:paraId="6E3E8782" w14:textId="4001A271" w:rsidR="005D1B86" w:rsidRDefault="005D1B86" w:rsidP="005D1B86">
                      <w:pPr>
                        <w:jc w:val="center"/>
                      </w:pPr>
                      <w:r w:rsidRPr="009650DF">
                        <w:rPr>
                          <w:rFonts w:ascii="Arial" w:hAnsi="Arial" w:cs="Arial"/>
                          <w:b/>
                          <w:bCs/>
                          <w:sz w:val="22"/>
                          <w:szCs w:val="22"/>
                          <w:u w:val="single"/>
                        </w:rPr>
                        <w:t>Secondary ideas</w:t>
                      </w:r>
                      <w:r w:rsidRPr="005D1B86">
                        <w:rPr>
                          <w:rFonts w:ascii="Arial" w:hAnsi="Arial" w:cs="Arial"/>
                          <w:sz w:val="22"/>
                          <w:szCs w:val="22"/>
                        </w:rPr>
                        <w:t xml:space="preserve"> Equal access and more inclusive services for a variety of socioeconomic groups are additional benefits of improvement</w:t>
                      </w:r>
                      <w:r w:rsidRPr="005D1B86">
                        <w:t>.</w:t>
                      </w:r>
                      <w:r>
                        <w:t xml:space="preserve"> </w:t>
                      </w:r>
                    </w:p>
                  </w:txbxContent>
                </v:textbox>
                <w10:wrap anchorx="page"/>
              </v:rect>
            </w:pict>
          </mc:Fallback>
        </mc:AlternateContent>
      </w:r>
      <w:r w:rsidR="005D1B86" w:rsidRPr="00AA5C6C">
        <w:rPr>
          <w:rFonts w:ascii="Arial" w:eastAsia="Arial Nova" w:hAnsi="Arial" w:cs="Arial"/>
          <w:noProof/>
          <w:color w:val="000000" w:themeColor="text1"/>
          <w:sz w:val="22"/>
          <w:szCs w:val="22"/>
        </w:rPr>
        <mc:AlternateContent>
          <mc:Choice Requires="wps">
            <w:drawing>
              <wp:anchor distT="0" distB="0" distL="114300" distR="114300" simplePos="0" relativeHeight="251624448" behindDoc="0" locked="0" layoutInCell="1" allowOverlap="1" wp14:anchorId="0FB72025" wp14:editId="58CE5132">
                <wp:simplePos x="0" y="0"/>
                <wp:positionH relativeFrom="rightMargin">
                  <wp:posOffset>-1577340</wp:posOffset>
                </wp:positionH>
                <wp:positionV relativeFrom="paragraph">
                  <wp:posOffset>160020</wp:posOffset>
                </wp:positionV>
                <wp:extent cx="1135380" cy="1958340"/>
                <wp:effectExtent l="0" t="0" r="26670" b="22860"/>
                <wp:wrapNone/>
                <wp:docPr id="89622192" name="Rectangle 17"/>
                <wp:cNvGraphicFramePr/>
                <a:graphic xmlns:a="http://schemas.openxmlformats.org/drawingml/2006/main">
                  <a:graphicData uri="http://schemas.microsoft.com/office/word/2010/wordprocessingShape">
                    <wps:wsp>
                      <wps:cNvSpPr/>
                      <wps:spPr>
                        <a:xfrm>
                          <a:off x="0" y="0"/>
                          <a:ext cx="1135380" cy="195834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E6B289C" w14:textId="77777777" w:rsidR="009650DF" w:rsidRPr="009650DF" w:rsidRDefault="005D1B86" w:rsidP="005D1B86">
                            <w:pPr>
                              <w:rPr>
                                <w:rFonts w:ascii="Arial" w:hAnsi="Arial" w:cs="Arial"/>
                                <w:b/>
                                <w:bCs/>
                                <w:sz w:val="22"/>
                                <w:szCs w:val="22"/>
                                <w:u w:val="single"/>
                              </w:rPr>
                            </w:pPr>
                            <w:r w:rsidRPr="009650DF">
                              <w:rPr>
                                <w:rFonts w:ascii="Arial" w:hAnsi="Arial" w:cs="Arial"/>
                                <w:b/>
                                <w:bCs/>
                                <w:sz w:val="22"/>
                                <w:szCs w:val="22"/>
                                <w:u w:val="single"/>
                              </w:rPr>
                              <w:t>Secondary idea</w:t>
                            </w:r>
                          </w:p>
                          <w:p w14:paraId="085ECB27" w14:textId="1C2339BF" w:rsidR="004613B9" w:rsidRPr="005D1B86" w:rsidRDefault="005D1B86" w:rsidP="005D1B86">
                            <w:pPr>
                              <w:rPr>
                                <w:rFonts w:ascii="Arial" w:hAnsi="Arial" w:cs="Arial"/>
                                <w:sz w:val="22"/>
                                <w:szCs w:val="22"/>
                              </w:rPr>
                            </w:pPr>
                            <w:r w:rsidRPr="005D1B86">
                              <w:rPr>
                                <w:rFonts w:ascii="Arial" w:hAnsi="Arial" w:cs="Arial"/>
                                <w:sz w:val="22"/>
                                <w:szCs w:val="22"/>
                              </w:rPr>
                              <w:t xml:space="preserve">Enhancements result in better general health, safer care, and more successful interventions.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B72025" id="Rectangle 17" o:spid="_x0000_s1033" style="position:absolute;margin-left:-124.2pt;margin-top:12.6pt;width:89.4pt;height:154.2pt;z-index:251624448;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" fillcolor="#156082 [3204]" strokecolor="#030e13 [484]" strokeweight="1pt">
                <v:textbox>
                  <w:txbxContent>
                    <w:p w14:paraId="0E6B289C" w14:textId="77777777" w:rsidR="009650DF" w:rsidRPr="009650DF" w:rsidRDefault="005D1B86" w:rsidP="005D1B86">
                      <w:pPr>
                        <w:rPr>
                          <w:rFonts w:ascii="Arial" w:hAnsi="Arial" w:cs="Arial"/>
                          <w:b/>
                          <w:bCs/>
                          <w:sz w:val="22"/>
                          <w:szCs w:val="22"/>
                          <w:u w:val="single"/>
                        </w:rPr>
                      </w:pPr>
                      <w:r w:rsidRPr="009650DF">
                        <w:rPr>
                          <w:rFonts w:ascii="Arial" w:hAnsi="Arial" w:cs="Arial"/>
                          <w:b/>
                          <w:bCs/>
                          <w:sz w:val="22"/>
                          <w:szCs w:val="22"/>
                          <w:u w:val="single"/>
                        </w:rPr>
                        <w:t>Secondary idea</w:t>
                      </w:r>
                    </w:p>
                    <w:p w14:paraId="085ECB27" w14:textId="1C2339BF" w:rsidR="004613B9" w:rsidRPr="005D1B86" w:rsidRDefault="005D1B86" w:rsidP="005D1B86">
                      <w:pPr>
                        <w:rPr>
                          <w:rFonts w:ascii="Arial" w:hAnsi="Arial" w:cs="Arial"/>
                          <w:sz w:val="22"/>
                          <w:szCs w:val="22"/>
                        </w:rPr>
                      </w:pPr>
                      <w:r w:rsidRPr="005D1B86">
                        <w:rPr>
                          <w:rFonts w:ascii="Arial" w:hAnsi="Arial" w:cs="Arial"/>
                          <w:sz w:val="22"/>
                          <w:szCs w:val="22"/>
                        </w:rPr>
                        <w:t xml:space="preserve">Enhancements result in better general health, safer care, and more successful interventions.  </w:t>
                      </w:r>
                    </w:p>
                  </w:txbxContent>
                </v:textbox>
                <w10:wrap anchorx="margin"/>
              </v:rect>
            </w:pict>
          </mc:Fallback>
        </mc:AlternateContent>
      </w:r>
      <w:r w:rsidR="005D1B86" w:rsidRPr="00AA5C6C">
        <w:rPr>
          <w:rFonts w:ascii="Arial" w:eastAsia="Arial Nova" w:hAnsi="Arial" w:cs="Arial"/>
          <w:noProof/>
          <w:color w:val="000000" w:themeColor="text1"/>
          <w:sz w:val="22"/>
          <w:szCs w:val="22"/>
        </w:rPr>
        <mc:AlternateContent>
          <mc:Choice Requires="wps">
            <w:drawing>
              <wp:anchor distT="0" distB="0" distL="114300" distR="114300" simplePos="0" relativeHeight="251651072" behindDoc="0" locked="0" layoutInCell="1" allowOverlap="1" wp14:anchorId="0CF62BCF" wp14:editId="1169049C">
                <wp:simplePos x="0" y="0"/>
                <wp:positionH relativeFrom="column">
                  <wp:posOffset>647700</wp:posOffset>
                </wp:positionH>
                <wp:positionV relativeFrom="paragraph">
                  <wp:posOffset>144780</wp:posOffset>
                </wp:positionV>
                <wp:extent cx="1287780" cy="1981200"/>
                <wp:effectExtent l="0" t="0" r="26670" b="19050"/>
                <wp:wrapNone/>
                <wp:docPr id="1110550903" name="Rectangle 28"/>
                <wp:cNvGraphicFramePr/>
                <a:graphic xmlns:a="http://schemas.openxmlformats.org/drawingml/2006/main">
                  <a:graphicData uri="http://schemas.microsoft.com/office/word/2010/wordprocessingShape">
                    <wps:wsp>
                      <wps:cNvSpPr/>
                      <wps:spPr>
                        <a:xfrm>
                          <a:off x="0" y="0"/>
                          <a:ext cx="1287780" cy="19812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1528D1F" w14:textId="2A6E7E5F" w:rsidR="005D1B86" w:rsidRDefault="005D1B86" w:rsidP="005D1B86">
                            <w:pPr>
                              <w:jc w:val="center"/>
                            </w:pPr>
                            <w:r w:rsidRPr="009650DF">
                              <w:rPr>
                                <w:rFonts w:ascii="Arial" w:hAnsi="Arial" w:cs="Arial"/>
                                <w:b/>
                                <w:bCs/>
                                <w:sz w:val="22"/>
                                <w:szCs w:val="22"/>
                                <w:u w:val="single"/>
                              </w:rPr>
                              <w:t>Secondary idea</w:t>
                            </w:r>
                            <w:r w:rsidRPr="005D1B86">
                              <w:rPr>
                                <w:rFonts w:ascii="Arial" w:hAnsi="Arial" w:cs="Arial"/>
                                <w:sz w:val="22"/>
                                <w:szCs w:val="22"/>
                              </w:rPr>
                              <w:t xml:space="preserve"> Through creativity, staff and customers can come up with</w:t>
                            </w:r>
                            <w:r w:rsidRPr="005D1B86">
                              <w:t xml:space="preserve"> services that better address actual requirements.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F62BCF" id="Rectangle 28" o:spid="_x0000_s1034" style="position:absolute;margin-left:51pt;margin-top:11.4pt;width:101.4pt;height:156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" fillcolor="#156082 [3204]" strokecolor="#030e13 [484]" strokeweight="1pt">
                <v:textbox>
                  <w:txbxContent>
                    <w:p w14:paraId="51528D1F" w14:textId="2A6E7E5F" w:rsidR="005D1B86" w:rsidRDefault="005D1B86" w:rsidP="005D1B86">
                      <w:pPr>
                        <w:jc w:val="center"/>
                      </w:pPr>
                      <w:r w:rsidRPr="009650DF">
                        <w:rPr>
                          <w:rFonts w:ascii="Arial" w:hAnsi="Arial" w:cs="Arial"/>
                          <w:b/>
                          <w:bCs/>
                          <w:sz w:val="22"/>
                          <w:szCs w:val="22"/>
                          <w:u w:val="single"/>
                        </w:rPr>
                        <w:t>Secondary idea</w:t>
                      </w:r>
                      <w:r w:rsidRPr="005D1B86">
                        <w:rPr>
                          <w:rFonts w:ascii="Arial" w:hAnsi="Arial" w:cs="Arial"/>
                          <w:sz w:val="22"/>
                          <w:szCs w:val="22"/>
                        </w:rPr>
                        <w:t xml:space="preserve"> Through creativity, staff and customers can come up with</w:t>
                      </w:r>
                      <w:r w:rsidRPr="005D1B86">
                        <w:t xml:space="preserve"> services that better address actual requirements.</w:t>
                      </w:r>
                    </w:p>
                  </w:txbxContent>
                </v:textbox>
              </v:rect>
            </w:pict>
          </mc:Fallback>
        </mc:AlternateContent>
      </w:r>
      <w:r w:rsidR="005D1B86" w:rsidRPr="00AA5C6C">
        <w:rPr>
          <w:rFonts w:ascii="Arial" w:eastAsia="Arial Nova" w:hAnsi="Arial" w:cs="Arial"/>
          <w:noProof/>
          <w:color w:val="000000" w:themeColor="text1"/>
          <w:sz w:val="22"/>
          <w:szCs w:val="22"/>
        </w:rPr>
        <mc:AlternateContent>
          <mc:Choice Requires="wps">
            <w:drawing>
              <wp:anchor distT="0" distB="0" distL="114300" distR="114300" simplePos="0" relativeHeight="251612160" behindDoc="0" locked="0" layoutInCell="1" allowOverlap="1" wp14:anchorId="02E92796" wp14:editId="384A3D21">
                <wp:simplePos x="0" y="0"/>
                <wp:positionH relativeFrom="column">
                  <wp:posOffset>-845820</wp:posOffset>
                </wp:positionH>
                <wp:positionV relativeFrom="paragraph">
                  <wp:posOffset>129540</wp:posOffset>
                </wp:positionV>
                <wp:extent cx="1363980" cy="1996440"/>
                <wp:effectExtent l="0" t="0" r="26670" b="22860"/>
                <wp:wrapNone/>
                <wp:docPr id="504813819" name="Rectangle 15"/>
                <wp:cNvGraphicFramePr/>
                <a:graphic xmlns:a="http://schemas.openxmlformats.org/drawingml/2006/main">
                  <a:graphicData uri="http://schemas.microsoft.com/office/word/2010/wordprocessingShape">
                    <wps:wsp>
                      <wps:cNvSpPr/>
                      <wps:spPr>
                        <a:xfrm>
                          <a:off x="0" y="0"/>
                          <a:ext cx="1363980" cy="199644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F2D7E8A" w14:textId="1E7C0B7C" w:rsidR="006A7113" w:rsidRDefault="005D1B86" w:rsidP="005D1B86">
                            <w:r w:rsidRPr="009650DF">
                              <w:rPr>
                                <w:b/>
                                <w:bCs/>
                                <w:sz w:val="22"/>
                                <w:szCs w:val="22"/>
                                <w:u w:val="single"/>
                              </w:rPr>
                              <w:t>Secondary idea</w:t>
                            </w:r>
                            <w:r>
                              <w:t xml:space="preserve"> </w:t>
                            </w:r>
                            <w:r w:rsidRPr="005D1B86">
                              <w:rPr>
                                <w:rFonts w:ascii="Arial" w:hAnsi="Arial" w:cs="Arial"/>
                                <w:sz w:val="22"/>
                                <w:szCs w:val="22"/>
                              </w:rPr>
                              <w:t xml:space="preserve">Innovative ideas result in better communication, revised care pathways, and tailored therapies that address complicated needs.  </w:t>
                            </w:r>
                            <w:r w:rsidRPr="005D1B86">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E92796" id="Rectangle 15" o:spid="_x0000_s1035" style="position:absolute;margin-left:-66.6pt;margin-top:10.2pt;width:107.4pt;height:157.2pt;z-index:251612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" fillcolor="#156082 [3204]" strokecolor="#030e13 [484]" strokeweight="1pt">
                <v:textbox>
                  <w:txbxContent>
                    <w:p w14:paraId="4F2D7E8A" w14:textId="1E7C0B7C" w:rsidR="006A7113" w:rsidRDefault="005D1B86" w:rsidP="005D1B86">
                      <w:r w:rsidRPr="009650DF">
                        <w:rPr>
                          <w:b/>
                          <w:bCs/>
                          <w:sz w:val="22"/>
                          <w:szCs w:val="22"/>
                          <w:u w:val="single"/>
                        </w:rPr>
                        <w:t>Secondary idea</w:t>
                      </w:r>
                      <w:r>
                        <w:t xml:space="preserve"> </w:t>
                      </w:r>
                      <w:r w:rsidRPr="005D1B86">
                        <w:rPr>
                          <w:rFonts w:ascii="Arial" w:hAnsi="Arial" w:cs="Arial"/>
                          <w:sz w:val="22"/>
                          <w:szCs w:val="22"/>
                        </w:rPr>
                        <w:t xml:space="preserve">Innovative ideas result in better communication, revised care pathways, and tailored therapies that address complicated needs.  </w:t>
                      </w:r>
                      <w:r w:rsidRPr="005D1B86">
                        <w:t xml:space="preserve">       </w:t>
                      </w:r>
                    </w:p>
                  </w:txbxContent>
                </v:textbox>
              </v:rect>
            </w:pict>
          </mc:Fallback>
        </mc:AlternateContent>
      </w:r>
    </w:p>
    <w:p w14:paraId="1D9B5E9E" w14:textId="2828FCC0" w:rsidR="00EF3A0B" w:rsidRPr="00AA5C6C" w:rsidRDefault="00EF3A0B" w:rsidP="47853A3C">
      <w:pPr>
        <w:rPr>
          <w:rFonts w:ascii="Arial" w:eastAsia="Arial Nova" w:hAnsi="Arial" w:cs="Arial"/>
          <w:color w:val="000000" w:themeColor="text1"/>
          <w:sz w:val="22"/>
          <w:szCs w:val="22"/>
        </w:rPr>
      </w:pPr>
    </w:p>
    <w:p w14:paraId="65EBAD43" w14:textId="77777777" w:rsidR="005D1B86" w:rsidRPr="00AA5C6C" w:rsidRDefault="005D1B86" w:rsidP="47853A3C">
      <w:pPr>
        <w:rPr>
          <w:rFonts w:ascii="Arial" w:eastAsia="Arial Nova" w:hAnsi="Arial" w:cs="Arial"/>
          <w:color w:val="000000" w:themeColor="text1"/>
          <w:sz w:val="22"/>
          <w:szCs w:val="22"/>
        </w:rPr>
      </w:pPr>
    </w:p>
    <w:p w14:paraId="7B80DB6E" w14:textId="6FD40D4B" w:rsidR="00EF3A0B" w:rsidRPr="00AA5C6C" w:rsidRDefault="00EF3A0B" w:rsidP="47853A3C">
      <w:pPr>
        <w:rPr>
          <w:rFonts w:ascii="Arial" w:eastAsia="Arial Nova" w:hAnsi="Arial" w:cs="Arial"/>
          <w:color w:val="000000" w:themeColor="text1"/>
          <w:sz w:val="22"/>
          <w:szCs w:val="22"/>
        </w:rPr>
      </w:pPr>
    </w:p>
    <w:p w14:paraId="7605CDF9" w14:textId="30D50596" w:rsidR="00E6538F" w:rsidRPr="00AA5C6C" w:rsidRDefault="00E6538F" w:rsidP="47853A3C">
      <w:pPr>
        <w:rPr>
          <w:rFonts w:ascii="Arial" w:eastAsia="Arial Nova" w:hAnsi="Arial" w:cs="Arial"/>
          <w:color w:val="000000" w:themeColor="text1"/>
          <w:sz w:val="22"/>
          <w:szCs w:val="22"/>
        </w:rPr>
      </w:pPr>
    </w:p>
    <w:p w14:paraId="23D125FE" w14:textId="6EB69E7E" w:rsidR="00523EFA" w:rsidRPr="00AA5C6C" w:rsidRDefault="00523EFA" w:rsidP="47853A3C">
      <w:pPr>
        <w:rPr>
          <w:rFonts w:ascii="Arial" w:eastAsia="Arial Nova" w:hAnsi="Arial" w:cs="Arial"/>
          <w:color w:val="000000" w:themeColor="text1"/>
          <w:sz w:val="22"/>
          <w:szCs w:val="22"/>
        </w:rPr>
      </w:pPr>
    </w:p>
    <w:p w14:paraId="74391B48" w14:textId="00E5FFF3" w:rsidR="005D1B86" w:rsidRPr="00AA5C6C" w:rsidRDefault="005D1B86" w:rsidP="47853A3C">
      <w:pPr>
        <w:rPr>
          <w:rFonts w:ascii="Arial" w:eastAsia="Arial Nova" w:hAnsi="Arial" w:cs="Arial"/>
          <w:color w:val="000000" w:themeColor="text1"/>
          <w:sz w:val="22"/>
          <w:szCs w:val="22"/>
        </w:rPr>
      </w:pPr>
    </w:p>
    <w:p w14:paraId="56E76053" w14:textId="5AD56190" w:rsidR="009650DF" w:rsidRPr="00AA5C6C" w:rsidRDefault="00AA5C6C" w:rsidP="00E06027">
      <w:pPr>
        <w:spacing w:line="360" w:lineRule="auto"/>
        <w:rPr>
          <w:rFonts w:ascii="Arial" w:eastAsia="Arial Nova" w:hAnsi="Arial" w:cs="Arial"/>
          <w:color w:val="000000" w:themeColor="text1"/>
          <w:sz w:val="22"/>
          <w:szCs w:val="22"/>
        </w:rPr>
      </w:pPr>
      <w:r w:rsidRPr="00AA5C6C">
        <w:rPr>
          <w:rFonts w:ascii="Arial" w:eastAsia="Arial Nova" w:hAnsi="Arial" w:cs="Arial"/>
          <w:noProof/>
          <w:color w:val="000000" w:themeColor="text1"/>
          <w:sz w:val="22"/>
          <w:szCs w:val="22"/>
        </w:rPr>
        <mc:AlternateContent>
          <mc:Choice Requires="wps">
            <w:drawing>
              <wp:anchor distT="0" distB="0" distL="114300" distR="114300" simplePos="0" relativeHeight="251645952" behindDoc="0" locked="0" layoutInCell="1" allowOverlap="1" wp14:anchorId="51B435C7" wp14:editId="6BF5611D">
                <wp:simplePos x="0" y="0"/>
                <wp:positionH relativeFrom="column">
                  <wp:posOffset>-845127</wp:posOffset>
                </wp:positionH>
                <wp:positionV relativeFrom="paragraph">
                  <wp:posOffset>316806</wp:posOffset>
                </wp:positionV>
                <wp:extent cx="2867891" cy="1801091"/>
                <wp:effectExtent l="0" t="0" r="27940" b="27940"/>
                <wp:wrapNone/>
                <wp:docPr id="136513037" name="Rectangle 25"/>
                <wp:cNvGraphicFramePr/>
                <a:graphic xmlns:a="http://schemas.openxmlformats.org/drawingml/2006/main">
                  <a:graphicData uri="http://schemas.microsoft.com/office/word/2010/wordprocessingShape">
                    <wps:wsp>
                      <wps:cNvSpPr/>
                      <wps:spPr>
                        <a:xfrm>
                          <a:off x="0" y="0"/>
                          <a:ext cx="2867891" cy="1801091"/>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C5FCC41" w14:textId="77777777" w:rsidR="009650DF" w:rsidRDefault="005D1B86" w:rsidP="005D1B86">
                            <w:r w:rsidRPr="009650DF">
                              <w:rPr>
                                <w:b/>
                                <w:bCs/>
                                <w:u w:val="single"/>
                              </w:rPr>
                              <w:t>Example:</w:t>
                            </w:r>
                          </w:p>
                          <w:p w14:paraId="242D099B" w14:textId="73B0454F" w:rsidR="005D1B86" w:rsidRDefault="005D1B86" w:rsidP="005D1B86">
                            <w:r w:rsidRPr="009650DF">
                              <w:t xml:space="preserve"> </w:t>
                            </w:r>
                            <w:r w:rsidRPr="005D1B86">
                              <w:t xml:space="preserve">Innovative digital tools can help perform co-designed treatment plans or track progress remotely.  creating new means of communication for those with physical or cognitive requirements.        </w:t>
                            </w:r>
                          </w:p>
                          <w:p w14:paraId="5F7A7389" w14:textId="77777777" w:rsidR="005D1B86" w:rsidRDefault="005D1B86" w:rsidP="005D1B8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B435C7" id="Rectangle 25" o:spid="_x0000_s1036" style="position:absolute;margin-left:-66.55pt;margin-top:24.95pt;width:225.8pt;height:141.8pt;z-index:251645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" fillcolor="#156082 [3204]" strokecolor="#030e13 [484]" strokeweight="1pt">
                <v:textbox>
                  <w:txbxContent>
                    <w:p w14:paraId="4C5FCC41" w14:textId="77777777" w:rsidR="009650DF" w:rsidRDefault="005D1B86" w:rsidP="005D1B86">
                      <w:r w:rsidRPr="009650DF">
                        <w:rPr>
                          <w:b/>
                          <w:bCs/>
                          <w:u w:val="single"/>
                        </w:rPr>
                        <w:t>Example:</w:t>
                      </w:r>
                    </w:p>
                    <w:p w14:paraId="242D099B" w14:textId="73B0454F" w:rsidR="005D1B86" w:rsidRDefault="005D1B86" w:rsidP="005D1B86">
                      <w:r w:rsidRPr="009650DF">
                        <w:t xml:space="preserve"> </w:t>
                      </w:r>
                      <w:r w:rsidRPr="005D1B86">
                        <w:t xml:space="preserve">Innovative digital tools can help perform co-designed treatment plans or track progress remotely.  creating new means of communication for those with physical or cognitive requirements.        </w:t>
                      </w:r>
                    </w:p>
                    <w:p w14:paraId="5F7A7389" w14:textId="77777777" w:rsidR="005D1B86" w:rsidRDefault="005D1B86" w:rsidP="005D1B86">
                      <w:pPr>
                        <w:jc w:val="center"/>
                      </w:pPr>
                    </w:p>
                  </w:txbxContent>
                </v:textbox>
              </v:rect>
            </w:pict>
          </mc:Fallback>
        </mc:AlternateContent>
      </w:r>
    </w:p>
    <w:p w14:paraId="5B28183A" w14:textId="4C85AF90" w:rsidR="00AA5C6C" w:rsidRPr="00AA5C6C" w:rsidRDefault="00AA5C6C" w:rsidP="47853A3C">
      <w:pPr>
        <w:rPr>
          <w:rFonts w:ascii="Arial Nova" w:eastAsia="Arial Nova" w:hAnsi="Arial Nova" w:cs="Arial Nova"/>
          <w:color w:val="000000" w:themeColor="text1"/>
          <w:sz w:val="22"/>
          <w:szCs w:val="22"/>
        </w:rPr>
      </w:pPr>
      <w:r w:rsidRPr="00AA5C6C">
        <w:rPr>
          <w:rFonts w:ascii="Arial" w:eastAsia="Arial Nova" w:hAnsi="Arial" w:cs="Arial"/>
          <w:noProof/>
          <w:color w:val="000000" w:themeColor="text1"/>
          <w:sz w:val="22"/>
          <w:szCs w:val="22"/>
        </w:rPr>
        <mc:AlternateContent>
          <mc:Choice Requires="wps">
            <w:drawing>
              <wp:anchor distT="0" distB="0" distL="114300" distR="114300" simplePos="0" relativeHeight="251666432" behindDoc="0" locked="0" layoutInCell="1" allowOverlap="1" wp14:anchorId="00C055BA" wp14:editId="10EBB6F7">
                <wp:simplePos x="0" y="0"/>
                <wp:positionH relativeFrom="column">
                  <wp:posOffset>2126673</wp:posOffset>
                </wp:positionH>
                <wp:positionV relativeFrom="paragraph">
                  <wp:posOffset>42372</wp:posOffset>
                </wp:positionV>
                <wp:extent cx="2316480" cy="1759412"/>
                <wp:effectExtent l="0" t="0" r="26670" b="12700"/>
                <wp:wrapNone/>
                <wp:docPr id="1273884387" name="Rectangle 30"/>
                <wp:cNvGraphicFramePr/>
                <a:graphic xmlns:a="http://schemas.openxmlformats.org/drawingml/2006/main">
                  <a:graphicData uri="http://schemas.microsoft.com/office/word/2010/wordprocessingShape">
                    <wps:wsp>
                      <wps:cNvSpPr/>
                      <wps:spPr>
                        <a:xfrm>
                          <a:off x="0" y="0"/>
                          <a:ext cx="2316480" cy="1759412"/>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208E097" w14:textId="77777777" w:rsidR="005D1B86" w:rsidRPr="009650DF" w:rsidRDefault="005D1B86" w:rsidP="005D1B86">
                            <w:pPr>
                              <w:jc w:val="center"/>
                              <w:rPr>
                                <w:rFonts w:ascii="Arial" w:hAnsi="Arial" w:cs="Arial"/>
                                <w:b/>
                                <w:bCs/>
                                <w:sz w:val="22"/>
                                <w:szCs w:val="22"/>
                                <w:u w:val="single"/>
                              </w:rPr>
                            </w:pPr>
                            <w:r w:rsidRPr="009650DF">
                              <w:rPr>
                                <w:rFonts w:ascii="Arial" w:hAnsi="Arial" w:cs="Arial"/>
                                <w:b/>
                                <w:bCs/>
                                <w:sz w:val="22"/>
                                <w:szCs w:val="22"/>
                                <w:u w:val="single"/>
                              </w:rPr>
                              <w:t xml:space="preserve">Example: </w:t>
                            </w:r>
                          </w:p>
                          <w:p w14:paraId="5D2D3BE8" w14:textId="67E59DA0" w:rsidR="005D1B86" w:rsidRPr="005D1B86" w:rsidRDefault="005D1B86" w:rsidP="005D1B86">
                            <w:pPr>
                              <w:jc w:val="center"/>
                              <w:rPr>
                                <w:rFonts w:ascii="Arial" w:hAnsi="Arial" w:cs="Arial"/>
                                <w:sz w:val="22"/>
                                <w:szCs w:val="22"/>
                              </w:rPr>
                            </w:pPr>
                            <w:r w:rsidRPr="005D1B86">
                              <w:rPr>
                                <w:rFonts w:ascii="Arial" w:hAnsi="Arial" w:cs="Arial"/>
                                <w:sz w:val="22"/>
                                <w:szCs w:val="22"/>
                              </w:rPr>
                              <w:t>Person-centered frameworks that improve communication, trust, and happiness simplifying care paths to cut down on delays and enhance care continuity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0C055BA" id="Rectangle 30" o:spid="_x0000_s1037" style="position:absolute;margin-left:167.45pt;margin-top:3.35pt;width:182.4pt;height:138.5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" fillcolor="#156082 [3204]" strokecolor="#030e13 [484]" strokeweight="1pt">
                <v:textbox>
                  <w:txbxContent>
                    <w:p w14:paraId="2208E097" w14:textId="77777777" w:rsidR="005D1B86" w:rsidRPr="009650DF" w:rsidRDefault="005D1B86" w:rsidP="005D1B86">
                      <w:pPr>
                        <w:jc w:val="center"/>
                        <w:rPr>
                          <w:rFonts w:ascii="Arial" w:hAnsi="Arial" w:cs="Arial"/>
                          <w:b/>
                          <w:bCs/>
                          <w:sz w:val="22"/>
                          <w:szCs w:val="22"/>
                          <w:u w:val="single"/>
                        </w:rPr>
                      </w:pPr>
                      <w:r w:rsidRPr="009650DF">
                        <w:rPr>
                          <w:rFonts w:ascii="Arial" w:hAnsi="Arial" w:cs="Arial"/>
                          <w:b/>
                          <w:bCs/>
                          <w:sz w:val="22"/>
                          <w:szCs w:val="22"/>
                          <w:u w:val="single"/>
                        </w:rPr>
                        <w:t xml:space="preserve">Example: </w:t>
                      </w:r>
                    </w:p>
                    <w:p w14:paraId="5D2D3BE8" w14:textId="67E59DA0" w:rsidR="005D1B86" w:rsidRPr="005D1B86" w:rsidRDefault="005D1B86" w:rsidP="005D1B86">
                      <w:pPr>
                        <w:jc w:val="center"/>
                        <w:rPr>
                          <w:rFonts w:ascii="Arial" w:hAnsi="Arial" w:cs="Arial"/>
                          <w:sz w:val="22"/>
                          <w:szCs w:val="22"/>
                        </w:rPr>
                      </w:pPr>
                      <w:r w:rsidRPr="005D1B86">
                        <w:rPr>
                          <w:rFonts w:ascii="Arial" w:hAnsi="Arial" w:cs="Arial"/>
                          <w:sz w:val="22"/>
                          <w:szCs w:val="22"/>
                        </w:rPr>
                        <w:t>Person-centered frameworks that improve communication, trust, and happiness simplifying care paths to cut down on delays and enhance care continuity</w:t>
                      </w:r>
                    </w:p>
                  </w:txbxContent>
                </v:textbox>
              </v:rect>
            </w:pict>
          </mc:Fallback>
        </mc:AlternateContent>
      </w:r>
      <w:r w:rsidRPr="00AA5C6C">
        <w:rPr>
          <w:rFonts w:ascii="Arial" w:eastAsia="Arial Nova" w:hAnsi="Arial" w:cs="Arial"/>
          <w:noProof/>
          <w:color w:val="000000" w:themeColor="text1"/>
          <w:sz w:val="22"/>
          <w:szCs w:val="22"/>
        </w:rPr>
        <mc:AlternateContent>
          <mc:Choice Requires="wps">
            <w:drawing>
              <wp:anchor distT="0" distB="0" distL="114300" distR="114300" simplePos="0" relativeHeight="251675648" behindDoc="0" locked="0" layoutInCell="1" allowOverlap="1" wp14:anchorId="4A3BADDB" wp14:editId="0438AA00">
                <wp:simplePos x="0" y="0"/>
                <wp:positionH relativeFrom="column">
                  <wp:posOffset>4578927</wp:posOffset>
                </wp:positionH>
                <wp:positionV relativeFrom="paragraph">
                  <wp:posOffset>63153</wp:posOffset>
                </wp:positionV>
                <wp:extent cx="2202180" cy="1738745"/>
                <wp:effectExtent l="0" t="0" r="26670" b="13970"/>
                <wp:wrapNone/>
                <wp:docPr id="548989834" name="Rectangle 31"/>
                <wp:cNvGraphicFramePr/>
                <a:graphic xmlns:a="http://schemas.openxmlformats.org/drawingml/2006/main">
                  <a:graphicData uri="http://schemas.microsoft.com/office/word/2010/wordprocessingShape">
                    <wps:wsp>
                      <wps:cNvSpPr/>
                      <wps:spPr>
                        <a:xfrm>
                          <a:off x="0" y="0"/>
                          <a:ext cx="2202180" cy="173874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CBB62CF" w14:textId="77777777" w:rsidR="00AA5C6C" w:rsidRDefault="00AA5C6C" w:rsidP="005D1B86">
                            <w:pPr>
                              <w:jc w:val="center"/>
                              <w:rPr>
                                <w:rFonts w:ascii="Arial" w:hAnsi="Arial" w:cs="Arial"/>
                                <w:b/>
                                <w:bCs/>
                                <w:sz w:val="22"/>
                                <w:szCs w:val="22"/>
                                <w:u w:val="single"/>
                              </w:rPr>
                            </w:pPr>
                            <w:r>
                              <w:rPr>
                                <w:rFonts w:ascii="Arial" w:hAnsi="Arial" w:cs="Arial"/>
                                <w:b/>
                                <w:bCs/>
                                <w:sz w:val="22"/>
                                <w:szCs w:val="22"/>
                                <w:u w:val="single"/>
                              </w:rPr>
                              <w:t>Example:</w:t>
                            </w:r>
                          </w:p>
                          <w:p w14:paraId="46DCDE3B" w14:textId="0B8C770F" w:rsidR="005D1B86" w:rsidRDefault="00AA5C6C" w:rsidP="005D1B86">
                            <w:pPr>
                              <w:jc w:val="center"/>
                            </w:pPr>
                            <w:r w:rsidRPr="00AA5C6C">
                              <w:rPr>
                                <w:rFonts w:ascii="Arial" w:hAnsi="Arial" w:cs="Arial"/>
                                <w:sz w:val="22"/>
                                <w:szCs w:val="22"/>
                              </w:rPr>
                              <w:t>Enhancing and reducing hospital admissions through integrated care models. Increasing the availability of community-based services for disadvantaged or neglected communities</w:t>
                            </w:r>
                            <w:r>
                              <w:rPr>
                                <w:rFonts w:ascii="Arial" w:hAnsi="Arial" w:cs="Arial"/>
                                <w:b/>
                                <w:bCs/>
                                <w:sz w:val="22"/>
                                <w:szCs w:val="22"/>
                                <w:u w:val="single"/>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A3BADDB" id="Rectangle 31" o:spid="_x0000_s1038" style="position:absolute;margin-left:360.55pt;margin-top:4.95pt;width:173.4pt;height:136.9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" fillcolor="#156082 [3204]" strokecolor="#030e13 [484]" strokeweight="1pt">
                <v:textbox>
                  <w:txbxContent>
                    <w:p w14:paraId="7CBB62CF" w14:textId="77777777" w:rsidR="00AA5C6C" w:rsidRDefault="00AA5C6C" w:rsidP="005D1B86">
                      <w:pPr>
                        <w:jc w:val="center"/>
                        <w:rPr>
                          <w:rFonts w:ascii="Arial" w:hAnsi="Arial" w:cs="Arial"/>
                          <w:b/>
                          <w:bCs/>
                          <w:sz w:val="22"/>
                          <w:szCs w:val="22"/>
                          <w:u w:val="single"/>
                        </w:rPr>
                      </w:pPr>
                      <w:r>
                        <w:rPr>
                          <w:rFonts w:ascii="Arial" w:hAnsi="Arial" w:cs="Arial"/>
                          <w:b/>
                          <w:bCs/>
                          <w:sz w:val="22"/>
                          <w:szCs w:val="22"/>
                          <w:u w:val="single"/>
                        </w:rPr>
                        <w:t>Example:</w:t>
                      </w:r>
                    </w:p>
                    <w:p w14:paraId="46DCDE3B" w14:textId="0B8C770F" w:rsidR="005D1B86" w:rsidRDefault="00AA5C6C" w:rsidP="005D1B86">
                      <w:pPr>
                        <w:jc w:val="center"/>
                      </w:pPr>
                      <w:r w:rsidRPr="00AA5C6C">
                        <w:rPr>
                          <w:rFonts w:ascii="Arial" w:hAnsi="Arial" w:cs="Arial"/>
                          <w:sz w:val="22"/>
                          <w:szCs w:val="22"/>
                        </w:rPr>
                        <w:t>Enhancing and reducing hospital admissions through integrated care models. Increasing the availability of community-based services for disadvantaged or neglected communities</w:t>
                      </w:r>
                      <w:r>
                        <w:rPr>
                          <w:rFonts w:ascii="Arial" w:hAnsi="Arial" w:cs="Arial"/>
                          <w:b/>
                          <w:bCs/>
                          <w:sz w:val="22"/>
                          <w:szCs w:val="22"/>
                          <w:u w:val="single"/>
                        </w:rPr>
                        <w:t>.</w:t>
                      </w:r>
                    </w:p>
                  </w:txbxContent>
                </v:textbox>
              </v:rect>
            </w:pict>
          </mc:Fallback>
        </mc:AlternateContent>
      </w:r>
    </w:p>
    <w:p w14:paraId="59C6294F" w14:textId="77777777" w:rsidR="00AA5C6C" w:rsidRDefault="00AA5C6C" w:rsidP="47853A3C">
      <w:pPr>
        <w:rPr>
          <w:rFonts w:ascii="Arial Nova" w:eastAsia="Arial Nova" w:hAnsi="Arial Nova" w:cs="Arial Nova"/>
          <w:color w:val="000000" w:themeColor="text1"/>
          <w:sz w:val="44"/>
          <w:szCs w:val="44"/>
        </w:rPr>
      </w:pPr>
    </w:p>
    <w:p w14:paraId="7DCC9886" w14:textId="77777777" w:rsidR="00AA5C6C" w:rsidRDefault="00AA5C6C" w:rsidP="47853A3C">
      <w:pPr>
        <w:rPr>
          <w:rFonts w:ascii="Arial Nova" w:eastAsia="Arial Nova" w:hAnsi="Arial Nova" w:cs="Arial Nova"/>
          <w:color w:val="000000" w:themeColor="text1"/>
          <w:sz w:val="44"/>
          <w:szCs w:val="44"/>
        </w:rPr>
      </w:pPr>
    </w:p>
    <w:p w14:paraId="19AD045A" w14:textId="77777777" w:rsidR="00AA5C6C" w:rsidRDefault="00AA5C6C" w:rsidP="47853A3C">
      <w:pPr>
        <w:rPr>
          <w:rFonts w:ascii="Arial Nova" w:eastAsia="Arial Nova" w:hAnsi="Arial Nova" w:cs="Arial Nova"/>
          <w:color w:val="000000" w:themeColor="text1"/>
          <w:sz w:val="44"/>
          <w:szCs w:val="44"/>
        </w:rPr>
      </w:pPr>
    </w:p>
    <w:p w14:paraId="3E61CFB3" w14:textId="77777777" w:rsidR="00E06027" w:rsidRDefault="00E06027" w:rsidP="47853A3C">
      <w:pPr>
        <w:rPr>
          <w:rFonts w:ascii="Arial Nova" w:eastAsia="Arial Nova" w:hAnsi="Arial Nova" w:cs="Arial Nova"/>
          <w:color w:val="000000" w:themeColor="text1"/>
          <w:sz w:val="44"/>
          <w:szCs w:val="44"/>
        </w:rPr>
      </w:pPr>
    </w:p>
    <w:p w14:paraId="1B3B70A9" w14:textId="77777777" w:rsidR="00657F84" w:rsidRDefault="00657F84" w:rsidP="00E06027">
      <w:pPr>
        <w:spacing w:line="240" w:lineRule="auto"/>
        <w:rPr>
          <w:rFonts w:ascii="Arial Nova" w:eastAsia="Arial Nova" w:hAnsi="Arial Nova" w:cs="Arial Nova"/>
          <w:color w:val="000000" w:themeColor="text1"/>
          <w:sz w:val="22"/>
          <w:szCs w:val="22"/>
        </w:rPr>
      </w:pPr>
    </w:p>
    <w:p w14:paraId="78587690" w14:textId="46328595" w:rsidR="32ADAAF6" w:rsidRPr="00E06027" w:rsidRDefault="469F9A50" w:rsidP="00E06027">
      <w:pPr>
        <w:spacing w:line="240" w:lineRule="auto"/>
        <w:rPr>
          <w:rFonts w:ascii="Arial Nova" w:eastAsia="Arial Nova" w:hAnsi="Arial Nova" w:cs="Arial Nova"/>
          <w:color w:val="000000" w:themeColor="text1"/>
          <w:sz w:val="22"/>
          <w:szCs w:val="22"/>
        </w:rPr>
      </w:pPr>
      <w:r w:rsidRPr="00E06027">
        <w:rPr>
          <w:rFonts w:ascii="Arial Nova" w:eastAsia="Arial Nova" w:hAnsi="Arial Nova" w:cs="Arial Nova"/>
          <w:color w:val="000000" w:themeColor="text1"/>
          <w:sz w:val="22"/>
          <w:szCs w:val="22"/>
        </w:rPr>
        <w:lastRenderedPageBreak/>
        <w:t xml:space="preserve">Task 2 - </w:t>
      </w:r>
      <w:r w:rsidR="32ADAAF6" w:rsidRPr="00E06027">
        <w:rPr>
          <w:rFonts w:ascii="Arial Nova" w:eastAsia="Arial Nova" w:hAnsi="Arial Nova" w:cs="Arial Nova"/>
          <w:color w:val="000000" w:themeColor="text1"/>
          <w:sz w:val="22"/>
          <w:szCs w:val="22"/>
        </w:rPr>
        <w:t>Self-Reflection of Group Activity</w:t>
      </w:r>
    </w:p>
    <w:p w14:paraId="189F2616" w14:textId="44F5C713" w:rsidR="3575C376" w:rsidRPr="00E06027" w:rsidRDefault="32ADAAF6" w:rsidP="00E06027">
      <w:pPr>
        <w:spacing w:line="240" w:lineRule="auto"/>
        <w:rPr>
          <w:rFonts w:ascii="Arial" w:eastAsia="Arial Nova" w:hAnsi="Arial" w:cs="Arial"/>
          <w:color w:val="000000" w:themeColor="text1"/>
          <w:sz w:val="22"/>
          <w:szCs w:val="22"/>
        </w:rPr>
      </w:pPr>
      <w:r w:rsidRPr="00E06027">
        <w:rPr>
          <w:rFonts w:ascii="Arial" w:eastAsia="Arial Nova" w:hAnsi="Arial" w:cs="Arial"/>
          <w:i/>
          <w:iCs/>
          <w:color w:val="000000" w:themeColor="text1"/>
          <w:sz w:val="22"/>
          <w:szCs w:val="22"/>
        </w:rPr>
        <w:t>Complete a self-Reflection on the Convergent/Divergent</w:t>
      </w:r>
      <w:r w:rsidR="009C5459" w:rsidRPr="00E06027">
        <w:rPr>
          <w:rFonts w:ascii="Arial" w:eastAsia="Arial Nova" w:hAnsi="Arial" w:cs="Arial"/>
          <w:i/>
          <w:iCs/>
          <w:color w:val="000000" w:themeColor="text1"/>
          <w:sz w:val="22"/>
          <w:szCs w:val="22"/>
        </w:rPr>
        <w:t xml:space="preserve"> </w:t>
      </w:r>
      <w:r w:rsidR="001C3AE7" w:rsidRPr="00E06027">
        <w:rPr>
          <w:rFonts w:ascii="Arial" w:eastAsia="Arial Nova" w:hAnsi="Arial" w:cs="Arial"/>
          <w:i/>
          <w:iCs/>
          <w:color w:val="000000" w:themeColor="text1"/>
          <w:sz w:val="22"/>
          <w:szCs w:val="22"/>
        </w:rPr>
        <w:t>paperclip</w:t>
      </w:r>
      <w:r w:rsidRPr="00E06027">
        <w:rPr>
          <w:rFonts w:ascii="Arial" w:eastAsia="Arial Nova" w:hAnsi="Arial" w:cs="Arial"/>
          <w:i/>
          <w:iCs/>
          <w:color w:val="000000" w:themeColor="text1"/>
          <w:sz w:val="22"/>
          <w:szCs w:val="22"/>
        </w:rPr>
        <w:t xml:space="preserve"> class activity using a </w:t>
      </w:r>
      <w:r w:rsidRPr="00E06027">
        <w:rPr>
          <w:rFonts w:ascii="Arial" w:eastAsia="Arial Nova" w:hAnsi="Arial" w:cs="Arial"/>
          <w:color w:val="000000" w:themeColor="text1"/>
          <w:sz w:val="22"/>
          <w:szCs w:val="22"/>
        </w:rPr>
        <w:t>reflective model (250 words, 1 source)</w:t>
      </w:r>
    </w:p>
    <w:p w14:paraId="7D90CB4C" w14:textId="13D60A32" w:rsidR="00CE7442" w:rsidRPr="00E06027" w:rsidRDefault="00CE7442" w:rsidP="00E06027">
      <w:pPr>
        <w:spacing w:line="360" w:lineRule="auto"/>
        <w:rPr>
          <w:rFonts w:ascii="Arial" w:eastAsia="Arial Nova" w:hAnsi="Arial" w:cs="Arial"/>
          <w:color w:val="000000" w:themeColor="text1"/>
          <w:sz w:val="22"/>
          <w:szCs w:val="22"/>
          <w:lang w:val="en-GB"/>
        </w:rPr>
      </w:pPr>
      <w:r w:rsidRPr="00E06027">
        <w:rPr>
          <w:rFonts w:ascii="Arial" w:eastAsia="Arial Nova" w:hAnsi="Arial" w:cs="Arial"/>
          <w:color w:val="000000" w:themeColor="text1"/>
          <w:sz w:val="22"/>
          <w:szCs w:val="22"/>
          <w:lang w:val="en-GB"/>
        </w:rPr>
        <w:t>This reflection examines my experience with the convergent/divergent paperclip thinking activity that I finished with S</w:t>
      </w:r>
      <w:r w:rsidR="00ED3D0C" w:rsidRPr="00E06027">
        <w:rPr>
          <w:rFonts w:ascii="Arial" w:eastAsia="Arial Nova" w:hAnsi="Arial" w:cs="Arial"/>
          <w:color w:val="000000" w:themeColor="text1"/>
          <w:sz w:val="22"/>
          <w:szCs w:val="22"/>
          <w:lang w:val="en-GB"/>
        </w:rPr>
        <w:t>H</w:t>
      </w:r>
      <w:r w:rsidRPr="00E06027">
        <w:rPr>
          <w:rFonts w:ascii="Arial" w:eastAsia="Arial Nova" w:hAnsi="Arial" w:cs="Arial"/>
          <w:color w:val="000000" w:themeColor="text1"/>
          <w:sz w:val="22"/>
          <w:szCs w:val="22"/>
          <w:lang w:val="en-GB"/>
        </w:rPr>
        <w:t xml:space="preserve"> and S</w:t>
      </w:r>
      <w:r w:rsidR="00ED3D0C" w:rsidRPr="00E06027">
        <w:rPr>
          <w:rFonts w:ascii="Arial" w:eastAsia="Arial Nova" w:hAnsi="Arial" w:cs="Arial"/>
          <w:color w:val="000000" w:themeColor="text1"/>
          <w:sz w:val="22"/>
          <w:szCs w:val="22"/>
          <w:lang w:val="en-GB"/>
        </w:rPr>
        <w:t>K</w:t>
      </w:r>
      <w:r w:rsidRPr="00E06027">
        <w:rPr>
          <w:rFonts w:ascii="Arial" w:eastAsia="Arial Nova" w:hAnsi="Arial" w:cs="Arial"/>
          <w:color w:val="000000" w:themeColor="text1"/>
          <w:sz w:val="22"/>
          <w:szCs w:val="22"/>
          <w:lang w:val="en-GB"/>
        </w:rPr>
        <w:t xml:space="preserve"> using Gibbs' Reflective Cycle.</w:t>
      </w:r>
    </w:p>
    <w:p w14:paraId="14ECE4C8" w14:textId="77777777" w:rsidR="009A3D62" w:rsidRPr="00E06027" w:rsidRDefault="009A3D62" w:rsidP="00E06027">
      <w:pPr>
        <w:spacing w:line="360" w:lineRule="auto"/>
        <w:rPr>
          <w:rFonts w:ascii="Arial" w:eastAsia="Arial Nova" w:hAnsi="Arial" w:cs="Arial"/>
          <w:color w:val="000000" w:themeColor="text1"/>
          <w:sz w:val="22"/>
          <w:szCs w:val="22"/>
          <w:u w:val="single"/>
          <w:lang w:val="en-GB"/>
        </w:rPr>
      </w:pPr>
      <w:r w:rsidRPr="00E06027">
        <w:rPr>
          <w:rFonts w:ascii="Arial" w:eastAsia="Arial Nova" w:hAnsi="Arial" w:cs="Arial"/>
          <w:color w:val="000000" w:themeColor="text1"/>
          <w:sz w:val="22"/>
          <w:szCs w:val="22"/>
          <w:u w:val="single"/>
          <w:lang w:val="en-GB"/>
        </w:rPr>
        <w:t>Description</w:t>
      </w:r>
    </w:p>
    <w:p w14:paraId="46E66E3C" w14:textId="69946B5F" w:rsidR="000C5C19" w:rsidRPr="00E06027" w:rsidRDefault="009A3D62" w:rsidP="00E06027">
      <w:pPr>
        <w:spacing w:line="360" w:lineRule="auto"/>
        <w:rPr>
          <w:rFonts w:ascii="Arial" w:eastAsia="Arial Nova" w:hAnsi="Arial" w:cs="Arial"/>
          <w:color w:val="000000" w:themeColor="text1"/>
          <w:sz w:val="22"/>
          <w:szCs w:val="22"/>
          <w:lang w:val="en-GB"/>
        </w:rPr>
      </w:pPr>
      <w:r w:rsidRPr="00E06027">
        <w:rPr>
          <w:rFonts w:ascii="Arial" w:eastAsia="Arial Nova" w:hAnsi="Arial" w:cs="Arial"/>
          <w:color w:val="000000" w:themeColor="text1"/>
          <w:sz w:val="22"/>
          <w:szCs w:val="22"/>
          <w:lang w:val="en-GB"/>
        </w:rPr>
        <w:t xml:space="preserve">Our group worked together to generate as many creative uses for a paperclip as possible. We produced a wide range of ideas, including clipping paper together, forming shapes and letters, creating magnetic uses, making a chain, designing signs, making jewellery, and using it to remove a SIM card from a phone. </w:t>
      </w:r>
      <w:r w:rsidR="00705A54" w:rsidRPr="00E06027">
        <w:rPr>
          <w:rFonts w:ascii="Arial" w:eastAsia="Arial Nova" w:hAnsi="Arial" w:cs="Arial"/>
          <w:color w:val="000000" w:themeColor="text1"/>
          <w:sz w:val="22"/>
          <w:szCs w:val="22"/>
          <w:lang w:val="en-GB"/>
        </w:rPr>
        <w:t>Each member produced an individual contribution: S</w:t>
      </w:r>
      <w:r w:rsidR="008F4253" w:rsidRPr="00E06027">
        <w:rPr>
          <w:rFonts w:ascii="Arial" w:eastAsia="Arial Nova" w:hAnsi="Arial" w:cs="Arial"/>
          <w:color w:val="000000" w:themeColor="text1"/>
          <w:sz w:val="22"/>
          <w:szCs w:val="22"/>
          <w:lang w:val="en-GB"/>
        </w:rPr>
        <w:t xml:space="preserve">H </w:t>
      </w:r>
      <w:r w:rsidR="00705A54" w:rsidRPr="00E06027">
        <w:rPr>
          <w:rFonts w:ascii="Arial" w:eastAsia="Arial Nova" w:hAnsi="Arial" w:cs="Arial"/>
          <w:color w:val="000000" w:themeColor="text1"/>
          <w:sz w:val="22"/>
          <w:szCs w:val="22"/>
          <w:lang w:val="en-GB"/>
        </w:rPr>
        <w:t>created physical items and offered suggestions, S</w:t>
      </w:r>
      <w:r w:rsidR="00953AB4" w:rsidRPr="00E06027">
        <w:rPr>
          <w:rFonts w:ascii="Arial" w:eastAsia="Arial Nova" w:hAnsi="Arial" w:cs="Arial"/>
          <w:color w:val="000000" w:themeColor="text1"/>
          <w:sz w:val="22"/>
          <w:szCs w:val="22"/>
          <w:lang w:val="en-GB"/>
        </w:rPr>
        <w:t>K</w:t>
      </w:r>
      <w:r w:rsidR="00705A54" w:rsidRPr="00E06027">
        <w:rPr>
          <w:rFonts w:ascii="Arial" w:eastAsia="Arial Nova" w:hAnsi="Arial" w:cs="Arial"/>
          <w:color w:val="000000" w:themeColor="text1"/>
          <w:sz w:val="22"/>
          <w:szCs w:val="22"/>
          <w:lang w:val="en-GB"/>
        </w:rPr>
        <w:t xml:space="preserve"> concentrated on magnetic concepts, and </w:t>
      </w:r>
      <w:r w:rsidR="0039502B" w:rsidRPr="00E06027">
        <w:rPr>
          <w:rFonts w:ascii="Arial" w:eastAsia="Arial Nova" w:hAnsi="Arial" w:cs="Arial"/>
          <w:color w:val="000000" w:themeColor="text1"/>
          <w:sz w:val="22"/>
          <w:szCs w:val="22"/>
          <w:lang w:val="en-GB"/>
        </w:rPr>
        <w:t>I</w:t>
      </w:r>
      <w:r w:rsidR="00705A54" w:rsidRPr="00E06027">
        <w:rPr>
          <w:rFonts w:ascii="Arial" w:eastAsia="Arial Nova" w:hAnsi="Arial" w:cs="Arial"/>
          <w:color w:val="000000" w:themeColor="text1"/>
          <w:sz w:val="22"/>
          <w:szCs w:val="22"/>
          <w:lang w:val="en-GB"/>
        </w:rPr>
        <w:t xml:space="preserve"> experimented with ideas and evaluated the sharpness. We used divergent thinking to generate concepts</w:t>
      </w:r>
      <w:r w:rsidR="0035654E" w:rsidRPr="00E06027">
        <w:rPr>
          <w:rFonts w:ascii="Arial" w:eastAsia="Arial Nova" w:hAnsi="Arial" w:cs="Arial"/>
          <w:color w:val="000000" w:themeColor="text1"/>
          <w:sz w:val="22"/>
          <w:szCs w:val="22"/>
          <w:lang w:val="en-GB"/>
        </w:rPr>
        <w:t>,</w:t>
      </w:r>
      <w:r w:rsidR="00705A54" w:rsidRPr="00E06027">
        <w:rPr>
          <w:rFonts w:ascii="Arial" w:eastAsia="Arial Nova" w:hAnsi="Arial" w:cs="Arial"/>
          <w:color w:val="000000" w:themeColor="text1"/>
          <w:sz w:val="22"/>
          <w:szCs w:val="22"/>
          <w:lang w:val="en-GB"/>
        </w:rPr>
        <w:t xml:space="preserve"> and then convergent </w:t>
      </w:r>
      <w:r w:rsidR="0035654E" w:rsidRPr="00E06027">
        <w:rPr>
          <w:rFonts w:ascii="Arial" w:eastAsia="Arial Nova" w:hAnsi="Arial" w:cs="Arial"/>
          <w:color w:val="000000" w:themeColor="text1"/>
          <w:sz w:val="22"/>
          <w:szCs w:val="22"/>
          <w:lang w:val="en-GB"/>
        </w:rPr>
        <w:t>thinking</w:t>
      </w:r>
      <w:r w:rsidR="00705A54" w:rsidRPr="00E06027">
        <w:rPr>
          <w:rFonts w:ascii="Arial" w:eastAsia="Arial Nova" w:hAnsi="Arial" w:cs="Arial"/>
          <w:color w:val="000000" w:themeColor="text1"/>
          <w:sz w:val="22"/>
          <w:szCs w:val="22"/>
          <w:lang w:val="en-GB"/>
        </w:rPr>
        <w:t xml:space="preserve"> to assess their viability and safety. Additionally, we noted potential misuse, tiny size, limited strength, sharp edges, and choking concerns.</w:t>
      </w:r>
    </w:p>
    <w:p w14:paraId="4BF9300A" w14:textId="752CEE75" w:rsidR="00780945" w:rsidRPr="00E06027" w:rsidRDefault="00780945" w:rsidP="00E06027">
      <w:pPr>
        <w:spacing w:line="360" w:lineRule="auto"/>
        <w:rPr>
          <w:rFonts w:ascii="Arial" w:eastAsia="Arial Nova" w:hAnsi="Arial" w:cs="Arial"/>
          <w:color w:val="000000" w:themeColor="text1"/>
          <w:sz w:val="22"/>
          <w:szCs w:val="22"/>
          <w:u w:val="single"/>
          <w:lang w:val="en-GB"/>
        </w:rPr>
      </w:pPr>
      <w:r w:rsidRPr="00E06027">
        <w:rPr>
          <w:rFonts w:ascii="Arial" w:eastAsia="Arial Nova" w:hAnsi="Arial" w:cs="Arial"/>
          <w:color w:val="000000" w:themeColor="text1"/>
          <w:sz w:val="22"/>
          <w:szCs w:val="22"/>
          <w:u w:val="single"/>
          <w:lang w:val="en-GB"/>
        </w:rPr>
        <w:t>Feelings</w:t>
      </w:r>
    </w:p>
    <w:p w14:paraId="3E47A8C6" w14:textId="247EA7E0" w:rsidR="00EE2EFB" w:rsidRPr="00E06027" w:rsidRDefault="00EE2EFB" w:rsidP="00E06027">
      <w:pPr>
        <w:spacing w:line="360" w:lineRule="auto"/>
        <w:rPr>
          <w:rFonts w:ascii="Arial" w:eastAsia="Arial Nova" w:hAnsi="Arial" w:cs="Arial"/>
          <w:color w:val="000000" w:themeColor="text1"/>
          <w:sz w:val="22"/>
          <w:szCs w:val="22"/>
          <w:lang w:val="en-GB"/>
        </w:rPr>
      </w:pPr>
      <w:r w:rsidRPr="00E06027">
        <w:rPr>
          <w:rFonts w:ascii="Arial" w:eastAsia="Arial Nova" w:hAnsi="Arial" w:cs="Arial"/>
          <w:color w:val="000000" w:themeColor="text1"/>
          <w:sz w:val="22"/>
          <w:szCs w:val="22"/>
          <w:lang w:val="en-GB"/>
        </w:rPr>
        <w:t xml:space="preserve">At first, I felt unsure because I </w:t>
      </w:r>
      <w:r w:rsidR="009650DF" w:rsidRPr="00E06027">
        <w:rPr>
          <w:rFonts w:ascii="Arial" w:eastAsia="Arial Nova" w:hAnsi="Arial" w:cs="Arial"/>
          <w:color w:val="000000" w:themeColor="text1"/>
          <w:sz w:val="22"/>
          <w:szCs w:val="22"/>
          <w:lang w:val="en-GB"/>
        </w:rPr>
        <w:t>could not</w:t>
      </w:r>
      <w:r w:rsidRPr="00E06027">
        <w:rPr>
          <w:rFonts w:ascii="Arial" w:eastAsia="Arial Nova" w:hAnsi="Arial" w:cs="Arial"/>
          <w:color w:val="000000" w:themeColor="text1"/>
          <w:sz w:val="22"/>
          <w:szCs w:val="22"/>
          <w:lang w:val="en-GB"/>
        </w:rPr>
        <w:t xml:space="preserve"> think of many</w:t>
      </w:r>
      <w:r w:rsidR="009650DF" w:rsidRPr="00E06027">
        <w:rPr>
          <w:rFonts w:ascii="Arial" w:eastAsia="Arial Nova" w:hAnsi="Arial" w:cs="Arial"/>
          <w:color w:val="000000" w:themeColor="text1"/>
          <w:sz w:val="22"/>
          <w:szCs w:val="22"/>
          <w:lang w:val="en-GB"/>
        </w:rPr>
        <w:t xml:space="preserve"> items to make</w:t>
      </w:r>
      <w:r w:rsidRPr="00E06027">
        <w:rPr>
          <w:rFonts w:ascii="Arial" w:eastAsia="Arial Nova" w:hAnsi="Arial" w:cs="Arial"/>
          <w:color w:val="000000" w:themeColor="text1"/>
          <w:sz w:val="22"/>
          <w:szCs w:val="22"/>
          <w:lang w:val="en-GB"/>
        </w:rPr>
        <w:t xml:space="preserve"> and wondered what we could do with </w:t>
      </w:r>
      <w:r w:rsidR="00B752AA" w:rsidRPr="00E06027">
        <w:rPr>
          <w:rFonts w:ascii="Arial" w:eastAsia="Arial Nova" w:hAnsi="Arial" w:cs="Arial"/>
          <w:color w:val="000000" w:themeColor="text1"/>
          <w:sz w:val="22"/>
          <w:szCs w:val="22"/>
          <w:lang w:val="en-GB"/>
        </w:rPr>
        <w:t>the paperclip</w:t>
      </w:r>
      <w:r w:rsidRPr="00E06027">
        <w:rPr>
          <w:rFonts w:ascii="Arial" w:eastAsia="Arial Nova" w:hAnsi="Arial" w:cs="Arial"/>
          <w:color w:val="000000" w:themeColor="text1"/>
          <w:sz w:val="22"/>
          <w:szCs w:val="22"/>
          <w:lang w:val="en-GB"/>
        </w:rPr>
        <w:t>. Once everyone began sharing ideas, everything started to flow. Their suggestions sparked new thoughts for me, making the activity more enjoyable and increasing my confidence.</w:t>
      </w:r>
    </w:p>
    <w:p w14:paraId="418A24E1" w14:textId="568D841E" w:rsidR="002846C7" w:rsidRPr="00E06027" w:rsidRDefault="007417AB" w:rsidP="00E06027">
      <w:pPr>
        <w:spacing w:line="360" w:lineRule="auto"/>
        <w:rPr>
          <w:rFonts w:ascii="Arial" w:eastAsia="Arial Nova" w:hAnsi="Arial" w:cs="Arial"/>
          <w:color w:val="000000" w:themeColor="text1"/>
          <w:sz w:val="22"/>
          <w:szCs w:val="22"/>
          <w:u w:val="single"/>
          <w:lang w:val="en-GB"/>
        </w:rPr>
      </w:pPr>
      <w:r w:rsidRPr="00E06027">
        <w:rPr>
          <w:rFonts w:ascii="Arial" w:eastAsia="Arial Nova" w:hAnsi="Arial" w:cs="Arial"/>
          <w:color w:val="000000" w:themeColor="text1"/>
          <w:sz w:val="22"/>
          <w:szCs w:val="22"/>
          <w:u w:val="single"/>
          <w:lang w:val="en-GB"/>
        </w:rPr>
        <w:t xml:space="preserve">Evaluation </w:t>
      </w:r>
    </w:p>
    <w:p w14:paraId="6FC8F850" w14:textId="361D2022" w:rsidR="007417AB" w:rsidRPr="00E06027" w:rsidRDefault="007417AB" w:rsidP="00E06027">
      <w:pPr>
        <w:spacing w:line="360" w:lineRule="auto"/>
        <w:rPr>
          <w:rFonts w:ascii="Arial" w:eastAsia="Arial Nova" w:hAnsi="Arial" w:cs="Arial"/>
          <w:color w:val="000000" w:themeColor="text1"/>
          <w:sz w:val="22"/>
          <w:szCs w:val="22"/>
          <w:lang w:val="en-GB"/>
        </w:rPr>
      </w:pPr>
      <w:r w:rsidRPr="00E06027">
        <w:rPr>
          <w:rFonts w:ascii="Arial" w:eastAsia="Arial Nova" w:hAnsi="Arial" w:cs="Arial"/>
          <w:color w:val="000000" w:themeColor="text1"/>
          <w:sz w:val="22"/>
          <w:szCs w:val="22"/>
          <w:lang w:val="en-GB"/>
        </w:rPr>
        <w:t>Our diverse viewpoints expanded the quantity and diversity of ideas, which made the exercise successful. The convergence stage was more difficult, particularly when evaluating practicality and safety.</w:t>
      </w:r>
    </w:p>
    <w:p w14:paraId="0D63A985" w14:textId="77777777" w:rsidR="00E06027" w:rsidRDefault="00FE7138" w:rsidP="00E06027">
      <w:pPr>
        <w:spacing w:line="360" w:lineRule="auto"/>
        <w:rPr>
          <w:rFonts w:ascii="Arial" w:eastAsia="Arial Nova" w:hAnsi="Arial" w:cs="Arial"/>
          <w:color w:val="000000" w:themeColor="text1"/>
          <w:sz w:val="22"/>
          <w:szCs w:val="22"/>
          <w:u w:val="single"/>
          <w:lang w:val="en-GB"/>
        </w:rPr>
      </w:pPr>
      <w:r w:rsidRPr="00E06027">
        <w:rPr>
          <w:rFonts w:ascii="Arial" w:eastAsia="Arial Nova" w:hAnsi="Arial" w:cs="Arial"/>
          <w:color w:val="000000" w:themeColor="text1"/>
          <w:sz w:val="22"/>
          <w:szCs w:val="22"/>
          <w:u w:val="single"/>
          <w:lang w:val="en-GB"/>
        </w:rPr>
        <w:t xml:space="preserve">Analysis </w:t>
      </w:r>
    </w:p>
    <w:p w14:paraId="4C2760DB" w14:textId="5EAC2711" w:rsidR="00EB7DFA" w:rsidRPr="00E06027" w:rsidRDefault="00EB7DFA" w:rsidP="00E06027">
      <w:pPr>
        <w:spacing w:line="360" w:lineRule="auto"/>
        <w:rPr>
          <w:rFonts w:ascii="Arial" w:eastAsia="Arial Nova" w:hAnsi="Arial" w:cs="Arial"/>
          <w:color w:val="000000" w:themeColor="text1"/>
          <w:sz w:val="22"/>
          <w:szCs w:val="22"/>
          <w:u w:val="single"/>
          <w:lang w:val="en-GB"/>
        </w:rPr>
      </w:pPr>
      <w:r w:rsidRPr="00E06027">
        <w:rPr>
          <w:rFonts w:ascii="Arial" w:eastAsia="Arial Nova" w:hAnsi="Arial" w:cs="Arial"/>
          <w:color w:val="000000" w:themeColor="text1"/>
          <w:sz w:val="22"/>
          <w:szCs w:val="22"/>
          <w:lang w:val="en-GB"/>
        </w:rPr>
        <w:t>The activity showed how group creativity benefits from diverse thinking styles. Divergent thinking encourages flexibility and idea fluency, which aligns with guidance on creative thinking processes (www.divergentthinking.uk, n.d.). Research also suggests that groups often generate more ideas because one idea triggers another (Runco &amp; Acar, 2012).</w:t>
      </w:r>
    </w:p>
    <w:p w14:paraId="7F33A971" w14:textId="7BF855AC" w:rsidR="00E33A9A" w:rsidRPr="00E06027" w:rsidRDefault="00EB7DFA" w:rsidP="00E06027">
      <w:pPr>
        <w:spacing w:line="360" w:lineRule="auto"/>
        <w:rPr>
          <w:rFonts w:ascii="Arial" w:eastAsia="Arial Nova" w:hAnsi="Arial" w:cs="Arial"/>
          <w:color w:val="000000" w:themeColor="text1"/>
          <w:sz w:val="22"/>
          <w:szCs w:val="22"/>
          <w:lang w:val="en-GB"/>
        </w:rPr>
      </w:pPr>
      <w:r w:rsidRPr="00E06027">
        <w:rPr>
          <w:rFonts w:ascii="Arial" w:eastAsia="Arial Nova" w:hAnsi="Arial" w:cs="Arial"/>
          <w:color w:val="000000" w:themeColor="text1"/>
          <w:sz w:val="22"/>
          <w:szCs w:val="22"/>
          <w:lang w:val="en-GB"/>
        </w:rPr>
        <w:t>Conclusion</w:t>
      </w:r>
      <w:r w:rsidR="00505E2C" w:rsidRPr="00E06027">
        <w:rPr>
          <w:rFonts w:ascii="Arial" w:hAnsi="Arial" w:cs="Arial"/>
          <w:sz w:val="22"/>
          <w:szCs w:val="22"/>
        </w:rPr>
        <w:t xml:space="preserve"> </w:t>
      </w:r>
    </w:p>
    <w:p w14:paraId="58AF3ECC" w14:textId="2790F5D5" w:rsidR="007417AB" w:rsidRPr="00E06027" w:rsidRDefault="00505E2C" w:rsidP="00E06027">
      <w:pPr>
        <w:spacing w:line="360" w:lineRule="auto"/>
        <w:rPr>
          <w:rFonts w:ascii="Arial" w:eastAsia="Arial Nova" w:hAnsi="Arial" w:cs="Arial"/>
          <w:color w:val="000000" w:themeColor="text1"/>
          <w:sz w:val="22"/>
          <w:szCs w:val="22"/>
          <w:lang w:val="en-GB"/>
        </w:rPr>
      </w:pPr>
      <w:r w:rsidRPr="00E06027">
        <w:rPr>
          <w:rFonts w:ascii="Arial" w:eastAsia="Arial Nova" w:hAnsi="Arial" w:cs="Arial"/>
          <w:color w:val="000000" w:themeColor="text1"/>
          <w:sz w:val="22"/>
          <w:szCs w:val="22"/>
          <w:lang w:val="en-GB"/>
        </w:rPr>
        <w:lastRenderedPageBreak/>
        <w:t>I learned that collaboration strengthens creativity and that both thinking modes are essential.</w:t>
      </w:r>
    </w:p>
    <w:p w14:paraId="647B0296" w14:textId="22094EC1" w:rsidR="00653FB4" w:rsidRPr="00E06027" w:rsidRDefault="00BB74A1" w:rsidP="00E06027">
      <w:pPr>
        <w:spacing w:line="360" w:lineRule="auto"/>
        <w:rPr>
          <w:rFonts w:ascii="Arial" w:eastAsia="Arial Nova" w:hAnsi="Arial" w:cs="Arial"/>
          <w:color w:val="000000" w:themeColor="text1"/>
          <w:sz w:val="22"/>
          <w:szCs w:val="22"/>
          <w:lang w:val="en-GB"/>
        </w:rPr>
      </w:pPr>
      <w:r w:rsidRPr="00E06027">
        <w:rPr>
          <w:rFonts w:ascii="Arial" w:eastAsia="Arial Nova" w:hAnsi="Arial" w:cs="Arial"/>
          <w:color w:val="000000" w:themeColor="text1"/>
          <w:sz w:val="22"/>
          <w:szCs w:val="22"/>
          <w:lang w:val="en-GB"/>
        </w:rPr>
        <w:t>Action Plan</w:t>
      </w:r>
      <w:r w:rsidR="001C3AE7" w:rsidRPr="00E06027">
        <w:rPr>
          <w:rFonts w:ascii="Arial" w:eastAsia="Arial Nova" w:hAnsi="Arial" w:cs="Arial"/>
          <w:color w:val="000000" w:themeColor="text1"/>
          <w:sz w:val="22"/>
          <w:szCs w:val="22"/>
          <w:lang w:val="en-GB"/>
        </w:rPr>
        <w:t xml:space="preserve">: </w:t>
      </w:r>
      <w:r w:rsidRPr="00E06027">
        <w:rPr>
          <w:rFonts w:ascii="Arial" w:eastAsia="Arial Nova" w:hAnsi="Arial" w:cs="Arial"/>
          <w:color w:val="000000" w:themeColor="text1"/>
          <w:sz w:val="22"/>
          <w:szCs w:val="22"/>
          <w:lang w:val="en-GB"/>
        </w:rPr>
        <w:t>Next time, I plan to contribute ideas earlier and use structured brainstorming techniques</w:t>
      </w:r>
      <w:r w:rsidRPr="00E06027">
        <w:rPr>
          <w:rFonts w:ascii="Arial" w:eastAsia="Arial Nova" w:hAnsi="Arial" w:cs="Arial"/>
          <w:i/>
          <w:iCs/>
          <w:color w:val="000000" w:themeColor="text1"/>
          <w:sz w:val="22"/>
          <w:szCs w:val="22"/>
          <w:lang w:val="en-GB"/>
        </w:rPr>
        <w:t>.</w:t>
      </w:r>
    </w:p>
    <w:p w14:paraId="67B6EBA7" w14:textId="77777777" w:rsidR="00293962" w:rsidRPr="00E06027" w:rsidRDefault="00293962" w:rsidP="00E06027">
      <w:pPr>
        <w:spacing w:line="360" w:lineRule="auto"/>
        <w:rPr>
          <w:rFonts w:ascii="Arial" w:eastAsia="Arial Nova" w:hAnsi="Arial" w:cs="Arial"/>
          <w:color w:val="000000" w:themeColor="text1"/>
          <w:sz w:val="22"/>
          <w:szCs w:val="22"/>
        </w:rPr>
      </w:pPr>
    </w:p>
    <w:p w14:paraId="7CFE9F42" w14:textId="77777777" w:rsidR="00E06027" w:rsidRDefault="00E06027" w:rsidP="47853A3C">
      <w:pPr>
        <w:rPr>
          <w:rFonts w:ascii="Arial Nova" w:eastAsia="Arial Nova" w:hAnsi="Arial Nova" w:cs="Arial Nova"/>
          <w:color w:val="000000" w:themeColor="text1"/>
          <w:sz w:val="44"/>
          <w:szCs w:val="44"/>
        </w:rPr>
      </w:pPr>
    </w:p>
    <w:p w14:paraId="17E968B4" w14:textId="77777777" w:rsidR="00E06027" w:rsidRDefault="00E06027" w:rsidP="47853A3C">
      <w:pPr>
        <w:rPr>
          <w:rFonts w:ascii="Arial Nova" w:eastAsia="Arial Nova" w:hAnsi="Arial Nova" w:cs="Arial Nova"/>
          <w:color w:val="000000" w:themeColor="text1"/>
          <w:sz w:val="44"/>
          <w:szCs w:val="44"/>
        </w:rPr>
      </w:pPr>
    </w:p>
    <w:p w14:paraId="0D3B4E0A" w14:textId="77777777" w:rsidR="00E06027" w:rsidRDefault="00E06027" w:rsidP="47853A3C">
      <w:pPr>
        <w:rPr>
          <w:rFonts w:ascii="Arial Nova" w:eastAsia="Arial Nova" w:hAnsi="Arial Nova" w:cs="Arial Nova"/>
          <w:color w:val="000000" w:themeColor="text1"/>
          <w:sz w:val="44"/>
          <w:szCs w:val="44"/>
        </w:rPr>
      </w:pPr>
    </w:p>
    <w:p w14:paraId="67B59711" w14:textId="77777777" w:rsidR="00E06027" w:rsidRDefault="00E06027" w:rsidP="47853A3C">
      <w:pPr>
        <w:rPr>
          <w:rFonts w:ascii="Arial Nova" w:eastAsia="Arial Nova" w:hAnsi="Arial Nova" w:cs="Arial Nova"/>
          <w:color w:val="000000" w:themeColor="text1"/>
          <w:sz w:val="44"/>
          <w:szCs w:val="44"/>
        </w:rPr>
      </w:pPr>
    </w:p>
    <w:p w14:paraId="647852D7" w14:textId="77777777" w:rsidR="00E06027" w:rsidRDefault="00E06027" w:rsidP="47853A3C">
      <w:pPr>
        <w:rPr>
          <w:rFonts w:ascii="Arial Nova" w:eastAsia="Arial Nova" w:hAnsi="Arial Nova" w:cs="Arial Nova"/>
          <w:color w:val="000000" w:themeColor="text1"/>
          <w:sz w:val="44"/>
          <w:szCs w:val="44"/>
        </w:rPr>
      </w:pPr>
    </w:p>
    <w:p w14:paraId="144BB439" w14:textId="77777777" w:rsidR="00E06027" w:rsidRDefault="00E06027" w:rsidP="47853A3C">
      <w:pPr>
        <w:rPr>
          <w:rFonts w:ascii="Arial Nova" w:eastAsia="Arial Nova" w:hAnsi="Arial Nova" w:cs="Arial Nova"/>
          <w:color w:val="000000" w:themeColor="text1"/>
          <w:sz w:val="44"/>
          <w:szCs w:val="44"/>
        </w:rPr>
      </w:pPr>
    </w:p>
    <w:p w14:paraId="373FC32A" w14:textId="77777777" w:rsidR="00E06027" w:rsidRDefault="00E06027" w:rsidP="47853A3C">
      <w:pPr>
        <w:rPr>
          <w:rFonts w:ascii="Arial Nova" w:eastAsia="Arial Nova" w:hAnsi="Arial Nova" w:cs="Arial Nova"/>
          <w:color w:val="000000" w:themeColor="text1"/>
          <w:sz w:val="44"/>
          <w:szCs w:val="44"/>
        </w:rPr>
      </w:pPr>
    </w:p>
    <w:p w14:paraId="35850B0E" w14:textId="77777777" w:rsidR="00E06027" w:rsidRDefault="00E06027" w:rsidP="47853A3C">
      <w:pPr>
        <w:rPr>
          <w:rFonts w:ascii="Arial Nova" w:eastAsia="Arial Nova" w:hAnsi="Arial Nova" w:cs="Arial Nova"/>
          <w:color w:val="000000" w:themeColor="text1"/>
          <w:sz w:val="44"/>
          <w:szCs w:val="44"/>
        </w:rPr>
      </w:pPr>
    </w:p>
    <w:p w14:paraId="17EE8780" w14:textId="77777777" w:rsidR="00E06027" w:rsidRDefault="00E06027" w:rsidP="47853A3C">
      <w:pPr>
        <w:rPr>
          <w:rFonts w:ascii="Arial Nova" w:eastAsia="Arial Nova" w:hAnsi="Arial Nova" w:cs="Arial Nova"/>
          <w:color w:val="000000" w:themeColor="text1"/>
          <w:sz w:val="44"/>
          <w:szCs w:val="44"/>
        </w:rPr>
      </w:pPr>
    </w:p>
    <w:p w14:paraId="50FA23A5" w14:textId="77777777" w:rsidR="00E06027" w:rsidRDefault="00E06027" w:rsidP="47853A3C">
      <w:pPr>
        <w:rPr>
          <w:rFonts w:ascii="Arial Nova" w:eastAsia="Arial Nova" w:hAnsi="Arial Nova" w:cs="Arial Nova"/>
          <w:color w:val="000000" w:themeColor="text1"/>
          <w:sz w:val="44"/>
          <w:szCs w:val="44"/>
        </w:rPr>
      </w:pPr>
    </w:p>
    <w:p w14:paraId="672ABFFC" w14:textId="77777777" w:rsidR="00E06027" w:rsidRDefault="00E06027" w:rsidP="47853A3C">
      <w:pPr>
        <w:rPr>
          <w:rFonts w:ascii="Arial Nova" w:eastAsia="Arial Nova" w:hAnsi="Arial Nova" w:cs="Arial Nova"/>
          <w:color w:val="000000" w:themeColor="text1"/>
          <w:sz w:val="44"/>
          <w:szCs w:val="44"/>
        </w:rPr>
      </w:pPr>
    </w:p>
    <w:p w14:paraId="123152B0" w14:textId="77777777" w:rsidR="00E06027" w:rsidRDefault="00E06027" w:rsidP="47853A3C">
      <w:pPr>
        <w:rPr>
          <w:rFonts w:ascii="Arial Nova" w:eastAsia="Arial Nova" w:hAnsi="Arial Nova" w:cs="Arial Nova"/>
          <w:color w:val="000000" w:themeColor="text1"/>
          <w:sz w:val="44"/>
          <w:szCs w:val="44"/>
        </w:rPr>
      </w:pPr>
    </w:p>
    <w:p w14:paraId="28C25662" w14:textId="77777777" w:rsidR="00E06027" w:rsidRDefault="00E06027" w:rsidP="47853A3C">
      <w:pPr>
        <w:rPr>
          <w:rFonts w:ascii="Arial Nova" w:eastAsia="Arial Nova" w:hAnsi="Arial Nova" w:cs="Arial Nova"/>
          <w:color w:val="000000" w:themeColor="text1"/>
          <w:sz w:val="44"/>
          <w:szCs w:val="44"/>
        </w:rPr>
      </w:pPr>
    </w:p>
    <w:p w14:paraId="1EACDFCD" w14:textId="77777777" w:rsidR="00657F84" w:rsidRDefault="00657F84" w:rsidP="00E06027">
      <w:pPr>
        <w:spacing w:line="360" w:lineRule="auto"/>
        <w:rPr>
          <w:rFonts w:ascii="Arial Nova" w:eastAsia="Arial Nova" w:hAnsi="Arial Nova" w:cs="Arial Nova"/>
          <w:color w:val="000000" w:themeColor="text1"/>
          <w:sz w:val="44"/>
          <w:szCs w:val="44"/>
        </w:rPr>
      </w:pPr>
    </w:p>
    <w:p w14:paraId="3D8E9ECA" w14:textId="5500E70E" w:rsidR="32ADAAF6" w:rsidRPr="00E06027" w:rsidRDefault="2A01ADFD" w:rsidP="00E06027">
      <w:pPr>
        <w:spacing w:line="360" w:lineRule="auto"/>
        <w:rPr>
          <w:rFonts w:ascii="Arial" w:eastAsia="Arial Nova" w:hAnsi="Arial" w:cs="Arial"/>
          <w:i/>
          <w:iCs/>
          <w:color w:val="000000" w:themeColor="text1"/>
          <w:sz w:val="22"/>
          <w:szCs w:val="22"/>
          <w:lang w:val="en-GB"/>
        </w:rPr>
      </w:pPr>
      <w:r w:rsidRPr="00E06027">
        <w:rPr>
          <w:rFonts w:ascii="Arial" w:eastAsia="Arial Nova" w:hAnsi="Arial" w:cs="Arial"/>
          <w:color w:val="000000" w:themeColor="text1"/>
          <w:sz w:val="22"/>
          <w:szCs w:val="22"/>
        </w:rPr>
        <w:lastRenderedPageBreak/>
        <w:t xml:space="preserve">Task 3 - </w:t>
      </w:r>
      <w:r w:rsidR="32ADAAF6" w:rsidRPr="00E06027">
        <w:rPr>
          <w:rFonts w:ascii="Arial" w:eastAsia="Arial Nova" w:hAnsi="Arial" w:cs="Arial"/>
          <w:color w:val="000000" w:themeColor="text1"/>
          <w:sz w:val="22"/>
          <w:szCs w:val="22"/>
        </w:rPr>
        <w:t>Case Study of a UK innovation</w:t>
      </w:r>
    </w:p>
    <w:p w14:paraId="512C6B50" w14:textId="6BBFF649" w:rsidR="021F216E" w:rsidRPr="00E06027" w:rsidRDefault="32ADAAF6" w:rsidP="00E06027">
      <w:pPr>
        <w:spacing w:line="240" w:lineRule="auto"/>
        <w:rPr>
          <w:rFonts w:ascii="Arial" w:eastAsia="Arial Nova" w:hAnsi="Arial" w:cs="Arial"/>
          <w:i/>
          <w:iCs/>
          <w:color w:val="000000" w:themeColor="text1"/>
          <w:sz w:val="22"/>
          <w:szCs w:val="22"/>
        </w:rPr>
      </w:pPr>
      <w:r w:rsidRPr="00E06027">
        <w:rPr>
          <w:rFonts w:ascii="Arial" w:eastAsia="Arial Nova" w:hAnsi="Arial" w:cs="Arial"/>
          <w:i/>
          <w:iCs/>
          <w:color w:val="000000" w:themeColor="text1"/>
          <w:sz w:val="22"/>
          <w:szCs w:val="22"/>
        </w:rPr>
        <w:t>Write a concise case study analysis of an innovative project or initiative within the NHS or UK social care. Focus on how creativity was used to drive change and the value it created for patients or service users (400 words, 2 sources).</w:t>
      </w:r>
    </w:p>
    <w:p w14:paraId="6A9EE376" w14:textId="77777777" w:rsidR="00E06027" w:rsidRDefault="007870D0" w:rsidP="00E06027">
      <w:pPr>
        <w:spacing w:line="360" w:lineRule="auto"/>
        <w:rPr>
          <w:rFonts w:ascii="Arial" w:eastAsia="Arial Nova" w:hAnsi="Arial" w:cs="Arial"/>
          <w:b/>
          <w:bCs/>
          <w:color w:val="000000" w:themeColor="text1"/>
          <w:sz w:val="22"/>
          <w:szCs w:val="22"/>
        </w:rPr>
      </w:pPr>
      <w:r w:rsidRPr="00E06027">
        <w:rPr>
          <w:rFonts w:ascii="Arial" w:eastAsia="Arial Nova" w:hAnsi="Arial" w:cs="Arial"/>
          <w:b/>
          <w:bCs/>
          <w:color w:val="000000" w:themeColor="text1"/>
          <w:sz w:val="22"/>
          <w:szCs w:val="22"/>
        </w:rPr>
        <w:t xml:space="preserve">Introduction </w:t>
      </w:r>
    </w:p>
    <w:p w14:paraId="5E5097D6" w14:textId="0D9D67AC" w:rsidR="00146C0B" w:rsidRPr="00E06027" w:rsidRDefault="009A638E" w:rsidP="00E06027">
      <w:pPr>
        <w:spacing w:line="360" w:lineRule="auto"/>
        <w:rPr>
          <w:rFonts w:ascii="Arial" w:eastAsia="Arial Nova" w:hAnsi="Arial" w:cs="Arial"/>
          <w:b/>
          <w:bCs/>
          <w:color w:val="000000" w:themeColor="text1"/>
          <w:sz w:val="22"/>
          <w:szCs w:val="22"/>
        </w:rPr>
      </w:pPr>
      <w:r w:rsidRPr="00E06027">
        <w:rPr>
          <w:rFonts w:ascii="Arial" w:eastAsia="Arial Nova" w:hAnsi="Arial" w:cs="Arial"/>
          <w:color w:val="000000" w:themeColor="text1"/>
          <w:sz w:val="22"/>
          <w:szCs w:val="22"/>
          <w:lang w:val="en-GB"/>
        </w:rPr>
        <w:t>This case study examines how the NHS has used Artificial Intelligence (AI) creatively to drive change within radiology services and improve value for patients and service users. NHS radiology departments are under significant strain due to workforce shortages and rising demand. To address this, the NHS introduced AI as an innovative diagnostic support tool. By analysing images rapidly and accurately, AI acts as a second reviewer for radiologists, improving early cancer detection and reducing delays (van Leeuwen et al., 2022).</w:t>
      </w:r>
    </w:p>
    <w:p w14:paraId="06A0C668" w14:textId="786E1629" w:rsidR="008A7C28" w:rsidRPr="00E06027" w:rsidRDefault="00944233" w:rsidP="00E06027">
      <w:pPr>
        <w:spacing w:line="360" w:lineRule="auto"/>
        <w:rPr>
          <w:rFonts w:ascii="Arial" w:eastAsia="Arial Nova" w:hAnsi="Arial" w:cs="Arial"/>
          <w:b/>
          <w:bCs/>
          <w:color w:val="000000" w:themeColor="text1"/>
          <w:sz w:val="22"/>
          <w:szCs w:val="22"/>
          <w:lang w:val="en-GB"/>
        </w:rPr>
      </w:pPr>
      <w:r w:rsidRPr="00E06027">
        <w:rPr>
          <w:rFonts w:ascii="Arial" w:eastAsia="Arial Nova" w:hAnsi="Arial" w:cs="Arial"/>
          <w:b/>
          <w:bCs/>
          <w:color w:val="000000" w:themeColor="text1"/>
          <w:sz w:val="22"/>
          <w:szCs w:val="22"/>
          <w:lang w:val="en-GB"/>
        </w:rPr>
        <w:t xml:space="preserve">Using AI in radiology </w:t>
      </w:r>
      <w:r w:rsidR="008A7C28" w:rsidRPr="00E06027">
        <w:rPr>
          <w:rFonts w:ascii="Arial" w:eastAsia="Arial Nova" w:hAnsi="Arial" w:cs="Arial"/>
          <w:b/>
          <w:bCs/>
          <w:color w:val="000000" w:themeColor="text1"/>
          <w:sz w:val="22"/>
          <w:szCs w:val="22"/>
          <w:lang w:val="en-GB"/>
        </w:rPr>
        <w:t xml:space="preserve"> </w:t>
      </w:r>
    </w:p>
    <w:p w14:paraId="5AA0FA75" w14:textId="77777777" w:rsidR="00842B4E" w:rsidRPr="00E06027" w:rsidRDefault="00842B4E" w:rsidP="00E06027">
      <w:pPr>
        <w:spacing w:line="360" w:lineRule="auto"/>
        <w:rPr>
          <w:rFonts w:ascii="Arial" w:eastAsia="Arial Nova" w:hAnsi="Arial" w:cs="Arial"/>
          <w:color w:val="000000" w:themeColor="text1"/>
          <w:sz w:val="22"/>
          <w:szCs w:val="22"/>
          <w:lang w:val="en-GB"/>
        </w:rPr>
      </w:pPr>
      <w:r w:rsidRPr="00E06027">
        <w:rPr>
          <w:rFonts w:ascii="Arial" w:eastAsia="Arial Nova" w:hAnsi="Arial" w:cs="Arial"/>
          <w:color w:val="000000" w:themeColor="text1"/>
          <w:sz w:val="22"/>
          <w:szCs w:val="22"/>
          <w:lang w:val="en-GB"/>
        </w:rPr>
        <w:t>The NHS is increasingly integrating AI into radiology to support earlier and more accurate diagnosis, particularly in cancer screening. This initiative demonstrates how creative technological solutions can enhance patient outcomes and service efficiency (GOV.UK, 2024). AI can identify subtle abnormalities that may be missed during busy clinical workloads. However, challenges remain, including algorithmic bias, variable data quality, and the risk of clinicians becoming overly reliant on technology (Arora et al., 2023).</w:t>
      </w:r>
    </w:p>
    <w:p w14:paraId="2D840D24" w14:textId="1D9BB3E4" w:rsidR="00355DF4" w:rsidRPr="00E06027" w:rsidRDefault="00842B4E" w:rsidP="00E06027">
      <w:pPr>
        <w:spacing w:line="360" w:lineRule="auto"/>
        <w:rPr>
          <w:rFonts w:ascii="Arial" w:eastAsia="Arial Nova" w:hAnsi="Arial" w:cs="Arial"/>
          <w:color w:val="000000" w:themeColor="text1"/>
          <w:sz w:val="22"/>
          <w:szCs w:val="22"/>
          <w:lang w:val="en-GB"/>
        </w:rPr>
      </w:pPr>
      <w:r w:rsidRPr="00E06027">
        <w:rPr>
          <w:rFonts w:ascii="Arial" w:eastAsia="Arial Nova" w:hAnsi="Arial" w:cs="Arial"/>
          <w:color w:val="000000" w:themeColor="text1"/>
          <w:sz w:val="22"/>
          <w:szCs w:val="22"/>
          <w:lang w:val="en-GB"/>
        </w:rPr>
        <w:t>A key creative element of this project is the design of AI as a second reviewer rather than a replacement for clinicians. The system analyses mammograms, CT scans, and MRIs using deep</w:t>
      </w:r>
      <w:r w:rsidRPr="00E06027">
        <w:rPr>
          <w:rFonts w:ascii="Cambria Math" w:eastAsia="Arial Nova" w:hAnsi="Cambria Math" w:cs="Cambria Math"/>
          <w:color w:val="000000" w:themeColor="text1"/>
          <w:sz w:val="22"/>
          <w:szCs w:val="22"/>
          <w:lang w:val="en-GB"/>
        </w:rPr>
        <w:t>‑</w:t>
      </w:r>
      <w:r w:rsidRPr="00E06027">
        <w:rPr>
          <w:rFonts w:ascii="Arial" w:eastAsia="Arial Nova" w:hAnsi="Arial" w:cs="Arial"/>
          <w:color w:val="000000" w:themeColor="text1"/>
          <w:sz w:val="22"/>
          <w:szCs w:val="22"/>
          <w:lang w:val="en-GB"/>
        </w:rPr>
        <w:t>learning algorithms trained on thousands of images. This approach helps reduce waiting lists, supports overstretched radiology teams, and increases the likelihood of detecting early</w:t>
      </w:r>
      <w:r w:rsidRPr="00E06027">
        <w:rPr>
          <w:rFonts w:ascii="Cambria Math" w:eastAsia="Arial Nova" w:hAnsi="Cambria Math" w:cs="Cambria Math"/>
          <w:color w:val="000000" w:themeColor="text1"/>
          <w:sz w:val="22"/>
          <w:szCs w:val="22"/>
          <w:lang w:val="en-GB"/>
        </w:rPr>
        <w:t>‑</w:t>
      </w:r>
      <w:r w:rsidRPr="00E06027">
        <w:rPr>
          <w:rFonts w:ascii="Arial" w:eastAsia="Arial Nova" w:hAnsi="Arial" w:cs="Arial"/>
          <w:color w:val="000000" w:themeColor="text1"/>
          <w:sz w:val="22"/>
          <w:szCs w:val="22"/>
          <w:lang w:val="en-GB"/>
        </w:rPr>
        <w:t xml:space="preserve">stage cancers that might be </w:t>
      </w:r>
      <w:r w:rsidR="003B0B17" w:rsidRPr="00E06027">
        <w:rPr>
          <w:rFonts w:ascii="Arial" w:eastAsia="Arial Nova" w:hAnsi="Arial" w:cs="Arial"/>
          <w:color w:val="000000" w:themeColor="text1"/>
          <w:sz w:val="22"/>
          <w:szCs w:val="22"/>
          <w:lang w:val="en-GB"/>
        </w:rPr>
        <w:t>overlooked</w:t>
      </w:r>
      <w:r w:rsidRPr="00E06027">
        <w:rPr>
          <w:rFonts w:ascii="Arial" w:eastAsia="Arial Nova" w:hAnsi="Arial" w:cs="Arial"/>
          <w:color w:val="000000" w:themeColor="text1"/>
          <w:sz w:val="22"/>
          <w:szCs w:val="22"/>
          <w:lang w:val="en-GB"/>
        </w:rPr>
        <w:t xml:space="preserve"> (Royal College of Radiologists,</w:t>
      </w:r>
      <w:r w:rsidR="003B0B17" w:rsidRPr="00E06027">
        <w:rPr>
          <w:rFonts w:ascii="Arial" w:eastAsia="Arial Nova" w:hAnsi="Arial" w:cs="Arial"/>
          <w:color w:val="000000" w:themeColor="text1"/>
          <w:sz w:val="22"/>
          <w:szCs w:val="22"/>
          <w:lang w:val="en-GB"/>
        </w:rPr>
        <w:t xml:space="preserve"> </w:t>
      </w:r>
      <w:r w:rsidRPr="00E06027">
        <w:rPr>
          <w:rFonts w:ascii="Arial" w:eastAsia="Arial Nova" w:hAnsi="Arial" w:cs="Arial"/>
          <w:color w:val="000000" w:themeColor="text1"/>
          <w:sz w:val="22"/>
          <w:szCs w:val="22"/>
          <w:lang w:val="en-GB"/>
        </w:rPr>
        <w:t>n.d).</w:t>
      </w:r>
      <w:r w:rsidR="00355DF4" w:rsidRPr="00E06027">
        <w:rPr>
          <w:rFonts w:ascii="Arial" w:eastAsia="Times New Roman" w:hAnsi="Arial" w:cs="Arial"/>
          <w:sz w:val="22"/>
          <w:szCs w:val="22"/>
          <w:lang w:val="en-GB" w:eastAsia="en-GB"/>
        </w:rPr>
        <w:t xml:space="preserve"> </w:t>
      </w:r>
      <w:r w:rsidR="00355DF4" w:rsidRPr="00E06027">
        <w:rPr>
          <w:rFonts w:ascii="Arial" w:eastAsia="Arial Nova" w:hAnsi="Arial" w:cs="Arial"/>
          <w:color w:val="000000" w:themeColor="text1"/>
          <w:sz w:val="22"/>
          <w:szCs w:val="22"/>
          <w:lang w:val="en-GB"/>
        </w:rPr>
        <w:t xml:space="preserve">AI systems </w:t>
      </w:r>
      <w:r w:rsidR="000D3A80" w:rsidRPr="00E06027">
        <w:rPr>
          <w:rFonts w:ascii="Arial" w:eastAsia="Arial Nova" w:hAnsi="Arial" w:cs="Arial"/>
          <w:color w:val="000000" w:themeColor="text1"/>
          <w:sz w:val="22"/>
          <w:szCs w:val="22"/>
          <w:lang w:val="en-GB"/>
        </w:rPr>
        <w:t>increase</w:t>
      </w:r>
      <w:r w:rsidR="00355DF4" w:rsidRPr="00E06027">
        <w:rPr>
          <w:rFonts w:ascii="Arial" w:eastAsia="Arial Nova" w:hAnsi="Arial" w:cs="Arial"/>
          <w:color w:val="000000" w:themeColor="text1"/>
          <w:sz w:val="22"/>
          <w:szCs w:val="22"/>
          <w:lang w:val="en-GB"/>
        </w:rPr>
        <w:t xml:space="preserve"> the possibility of finding cancer at a stage that may be treated by giving higher-risk patients priority for earlier or more frequent screening.</w:t>
      </w:r>
    </w:p>
    <w:p w14:paraId="2B65F01C" w14:textId="13F8E74F" w:rsidR="00470E71" w:rsidRPr="00E06027" w:rsidRDefault="005D5D09" w:rsidP="00E06027">
      <w:pPr>
        <w:spacing w:line="360" w:lineRule="auto"/>
        <w:rPr>
          <w:rFonts w:ascii="Arial" w:eastAsia="Arial Nova" w:hAnsi="Arial" w:cs="Arial"/>
          <w:color w:val="000000" w:themeColor="text1"/>
          <w:sz w:val="22"/>
          <w:szCs w:val="22"/>
          <w:lang w:val="en-GB"/>
        </w:rPr>
      </w:pPr>
      <w:r w:rsidRPr="00E06027">
        <w:rPr>
          <w:rFonts w:ascii="Arial" w:eastAsia="Arial Nova" w:hAnsi="Arial" w:cs="Arial"/>
          <w:color w:val="000000" w:themeColor="text1"/>
          <w:sz w:val="22"/>
          <w:szCs w:val="22"/>
          <w:lang w:val="en-GB"/>
        </w:rPr>
        <w:t xml:space="preserve">The incorporation of </w:t>
      </w:r>
      <w:r w:rsidR="0035654E" w:rsidRPr="00E06027">
        <w:rPr>
          <w:rFonts w:ascii="Arial" w:eastAsia="Arial Nova" w:hAnsi="Arial" w:cs="Arial"/>
          <w:color w:val="000000" w:themeColor="text1"/>
          <w:sz w:val="22"/>
          <w:szCs w:val="22"/>
          <w:lang w:val="en-GB"/>
        </w:rPr>
        <w:t xml:space="preserve">a </w:t>
      </w:r>
      <w:r w:rsidRPr="00E06027">
        <w:rPr>
          <w:rFonts w:ascii="Arial" w:eastAsia="Arial Nova" w:hAnsi="Arial" w:cs="Arial"/>
          <w:color w:val="000000" w:themeColor="text1"/>
          <w:sz w:val="22"/>
          <w:szCs w:val="22"/>
          <w:lang w:val="en-GB"/>
        </w:rPr>
        <w:t>customised risk assessment was a unique innovation. Improved personalised screening strategies were made possible by AI systems that combined imaging data with individual patient data like genetic risk or family history</w:t>
      </w:r>
      <w:r w:rsidR="00A07331" w:rsidRPr="00E06027">
        <w:rPr>
          <w:rFonts w:ascii="Arial" w:eastAsia="Arial Nova" w:hAnsi="Arial" w:cs="Arial"/>
          <w:color w:val="000000" w:themeColor="text1"/>
          <w:sz w:val="22"/>
          <w:szCs w:val="22"/>
          <w:lang w:val="en-GB"/>
        </w:rPr>
        <w:t xml:space="preserve"> (Tejani et al., 2024).</w:t>
      </w:r>
      <w:r w:rsidRPr="00E06027">
        <w:rPr>
          <w:rFonts w:ascii="Arial" w:eastAsia="Arial Nova" w:hAnsi="Arial" w:cs="Arial"/>
          <w:color w:val="000000" w:themeColor="text1"/>
          <w:sz w:val="22"/>
          <w:szCs w:val="22"/>
          <w:lang w:val="en-GB"/>
        </w:rPr>
        <w:t xml:space="preserve"> This improved the chance of finding cancer at a curable stage by prioritising more vulnerable patients for quicker or more frequent screening. the al system </w:t>
      </w:r>
      <w:r w:rsidR="00B413DD" w:rsidRPr="00E06027">
        <w:rPr>
          <w:rFonts w:ascii="Arial" w:eastAsia="Arial Nova" w:hAnsi="Arial" w:cs="Arial"/>
          <w:color w:val="000000" w:themeColor="text1"/>
          <w:sz w:val="22"/>
          <w:szCs w:val="22"/>
          <w:lang w:val="en-GB"/>
        </w:rPr>
        <w:t>can</w:t>
      </w:r>
      <w:r w:rsidRPr="00E06027">
        <w:rPr>
          <w:rFonts w:ascii="Arial" w:eastAsia="Arial Nova" w:hAnsi="Arial" w:cs="Arial"/>
          <w:color w:val="000000" w:themeColor="text1"/>
          <w:sz w:val="22"/>
          <w:szCs w:val="22"/>
          <w:lang w:val="en-GB"/>
        </w:rPr>
        <w:t xml:space="preserve"> keep gaining knowledge from newly collected information</w:t>
      </w:r>
      <w:r w:rsidR="00B413DD" w:rsidRPr="00E06027">
        <w:rPr>
          <w:rFonts w:ascii="Arial" w:eastAsia="Arial Nova" w:hAnsi="Arial" w:cs="Arial"/>
          <w:color w:val="000000" w:themeColor="text1"/>
          <w:sz w:val="22"/>
          <w:szCs w:val="22"/>
          <w:lang w:val="en-GB"/>
        </w:rPr>
        <w:t>.</w:t>
      </w:r>
    </w:p>
    <w:p w14:paraId="50B19AE3" w14:textId="6C8905A0" w:rsidR="00470E71" w:rsidRPr="00E06027" w:rsidRDefault="00192AE3" w:rsidP="00E06027">
      <w:pPr>
        <w:spacing w:line="360" w:lineRule="auto"/>
        <w:rPr>
          <w:rFonts w:ascii="Arial" w:eastAsia="Arial Nova" w:hAnsi="Arial" w:cs="Arial"/>
          <w:b/>
          <w:bCs/>
          <w:color w:val="000000" w:themeColor="text1"/>
          <w:sz w:val="22"/>
          <w:szCs w:val="22"/>
          <w:lang w:val="en-GB"/>
        </w:rPr>
      </w:pPr>
      <w:r w:rsidRPr="00E06027">
        <w:rPr>
          <w:rFonts w:ascii="Arial" w:eastAsia="Arial Nova" w:hAnsi="Arial" w:cs="Arial"/>
          <w:b/>
          <w:bCs/>
          <w:color w:val="000000" w:themeColor="text1"/>
          <w:sz w:val="22"/>
          <w:szCs w:val="22"/>
          <w:lang w:val="en-GB"/>
        </w:rPr>
        <w:lastRenderedPageBreak/>
        <w:t>Challenges</w:t>
      </w:r>
    </w:p>
    <w:p w14:paraId="18966191" w14:textId="7E04A9F4" w:rsidR="00192AE3" w:rsidRPr="00364C37" w:rsidRDefault="001515D1" w:rsidP="00E06027">
      <w:pPr>
        <w:spacing w:line="360" w:lineRule="auto"/>
        <w:rPr>
          <w:rFonts w:ascii="Arial" w:eastAsia="Arial Nova" w:hAnsi="Arial" w:cs="Arial"/>
          <w:color w:val="000000" w:themeColor="text1"/>
          <w:sz w:val="22"/>
          <w:szCs w:val="22"/>
          <w:lang w:val="en-GB"/>
        </w:rPr>
      </w:pPr>
      <w:r w:rsidRPr="00E06027">
        <w:rPr>
          <w:rFonts w:ascii="Arial" w:eastAsia="Arial Nova" w:hAnsi="Arial" w:cs="Arial"/>
          <w:color w:val="000000" w:themeColor="text1"/>
          <w:sz w:val="22"/>
          <w:szCs w:val="22"/>
          <w:lang w:val="en-GB"/>
        </w:rPr>
        <w:t xml:space="preserve">AI systems can inherit biases from the datasets they are trained on, which may reduce accuracy for </w:t>
      </w:r>
      <w:r w:rsidR="0035654E" w:rsidRPr="00E06027">
        <w:rPr>
          <w:rFonts w:ascii="Arial" w:eastAsia="Arial Nova" w:hAnsi="Arial" w:cs="Arial"/>
          <w:color w:val="000000" w:themeColor="text1"/>
          <w:sz w:val="22"/>
          <w:szCs w:val="22"/>
          <w:lang w:val="en-GB"/>
        </w:rPr>
        <w:t>underrepresented</w:t>
      </w:r>
      <w:r w:rsidRPr="00E06027">
        <w:rPr>
          <w:rFonts w:ascii="Arial" w:eastAsia="Arial Nova" w:hAnsi="Arial" w:cs="Arial"/>
          <w:color w:val="000000" w:themeColor="text1"/>
          <w:sz w:val="22"/>
          <w:szCs w:val="22"/>
          <w:lang w:val="en-GB"/>
        </w:rPr>
        <w:t xml:space="preserve"> groups and create inequalities in diagnosis. There is also a risk that medical professionals may become overly dependent on AI outputs, making strong clinical oversight essential</w:t>
      </w:r>
      <w:r w:rsidR="00FB3560" w:rsidRPr="00E06027">
        <w:rPr>
          <w:rFonts w:ascii="Arial" w:eastAsia="Arial Nova" w:hAnsi="Arial" w:cs="Arial"/>
          <w:color w:val="000000" w:themeColor="text1"/>
          <w:sz w:val="22"/>
          <w:szCs w:val="22"/>
          <w:lang w:val="en-GB"/>
        </w:rPr>
        <w:t xml:space="preserve"> </w:t>
      </w:r>
      <w:r w:rsidR="005C540A" w:rsidRPr="00E06027">
        <w:rPr>
          <w:rFonts w:ascii="Arial" w:eastAsia="Arial Nova" w:hAnsi="Arial" w:cs="Arial"/>
          <w:color w:val="000000" w:themeColor="text1"/>
          <w:sz w:val="22"/>
          <w:szCs w:val="22"/>
          <w:lang w:val="en-GB"/>
        </w:rPr>
        <w:t>(</w:t>
      </w:r>
      <w:r w:rsidR="00FB3560" w:rsidRPr="00E06027">
        <w:rPr>
          <w:rFonts w:ascii="Arial" w:eastAsia="Arial Nova" w:hAnsi="Arial" w:cs="Arial"/>
          <w:color w:val="000000" w:themeColor="text1"/>
          <w:sz w:val="22"/>
          <w:szCs w:val="22"/>
          <w:lang w:val="en-GB"/>
        </w:rPr>
        <w:t>Girija</w:t>
      </w:r>
      <w:r w:rsidR="005C540A" w:rsidRPr="00E06027">
        <w:rPr>
          <w:rFonts w:ascii="Arial" w:eastAsia="Arial Nova" w:hAnsi="Arial" w:cs="Arial"/>
          <w:color w:val="000000" w:themeColor="text1"/>
          <w:sz w:val="22"/>
          <w:szCs w:val="22"/>
          <w:lang w:val="en-GB"/>
        </w:rPr>
        <w:t xml:space="preserve"> et al., 2025)</w:t>
      </w:r>
      <w:r w:rsidR="0035654E" w:rsidRPr="00E06027">
        <w:rPr>
          <w:rFonts w:ascii="Arial" w:eastAsia="Arial Nova" w:hAnsi="Arial" w:cs="Arial"/>
          <w:color w:val="000000" w:themeColor="text1"/>
          <w:sz w:val="22"/>
          <w:szCs w:val="22"/>
          <w:lang w:val="en-GB"/>
        </w:rPr>
        <w:t>.</w:t>
      </w:r>
      <w:r w:rsidRPr="00E06027">
        <w:rPr>
          <w:rFonts w:ascii="Arial" w:eastAsia="Arial Nova" w:hAnsi="Arial" w:cs="Arial"/>
          <w:color w:val="000000" w:themeColor="text1"/>
          <w:sz w:val="22"/>
          <w:szCs w:val="22"/>
          <w:lang w:val="en-GB"/>
        </w:rPr>
        <w:t xml:space="preserve"> Successful implementation requires adequate funding, infrastructure, and staff training to ensure safe and ethical use. Additionally, some patients</w:t>
      </w:r>
      <w:r w:rsidRPr="00364C37">
        <w:rPr>
          <w:rFonts w:ascii="Arial" w:eastAsia="Arial Nova" w:hAnsi="Arial" w:cs="Arial"/>
          <w:color w:val="000000" w:themeColor="text1"/>
          <w:sz w:val="22"/>
          <w:szCs w:val="22"/>
          <w:lang w:val="en-GB"/>
        </w:rPr>
        <w:t xml:space="preserve"> prefer interacting with a human professional, and AI may struggle to respond to complex questions or cultural nuances. This can be particularly challenging for individuals whose first language is not English, potentially affecting communication and patient experience</w:t>
      </w:r>
      <w:r w:rsidR="004B6E15" w:rsidRPr="00364C37">
        <w:rPr>
          <w:rFonts w:ascii="Arial" w:eastAsia="Arial Nova" w:hAnsi="Arial" w:cs="Arial"/>
          <w:color w:val="000000" w:themeColor="text1"/>
          <w:sz w:val="22"/>
          <w:szCs w:val="22"/>
          <w:lang w:val="en-GB"/>
        </w:rPr>
        <w:t xml:space="preserve"> (Cancernetwork.com, 2024).</w:t>
      </w:r>
    </w:p>
    <w:p w14:paraId="5D1212D4" w14:textId="77777777" w:rsidR="00470E71" w:rsidRDefault="00470E71" w:rsidP="00842B4E">
      <w:pPr>
        <w:rPr>
          <w:rFonts w:ascii="Arial" w:eastAsia="Arial Nova" w:hAnsi="Arial" w:cs="Arial"/>
          <w:color w:val="000000" w:themeColor="text1"/>
          <w:sz w:val="22"/>
          <w:szCs w:val="22"/>
          <w:lang w:val="en-GB"/>
        </w:rPr>
      </w:pPr>
    </w:p>
    <w:p w14:paraId="357BF883" w14:textId="77777777" w:rsidR="00512906" w:rsidRPr="00364C37" w:rsidRDefault="00512906" w:rsidP="00842B4E">
      <w:pPr>
        <w:rPr>
          <w:rFonts w:ascii="Arial" w:eastAsia="Arial Nova" w:hAnsi="Arial" w:cs="Arial"/>
          <w:color w:val="000000" w:themeColor="text1"/>
          <w:sz w:val="22"/>
          <w:szCs w:val="22"/>
          <w:lang w:val="en-GB"/>
        </w:rPr>
      </w:pPr>
    </w:p>
    <w:p w14:paraId="6EB8621E" w14:textId="77777777" w:rsidR="00192AE3" w:rsidRPr="00364C37" w:rsidRDefault="00192AE3" w:rsidP="00842B4E">
      <w:pPr>
        <w:rPr>
          <w:rFonts w:ascii="Arial" w:eastAsia="Arial Nova" w:hAnsi="Arial" w:cs="Arial"/>
          <w:b/>
          <w:bCs/>
          <w:color w:val="000000" w:themeColor="text1"/>
          <w:sz w:val="22"/>
          <w:szCs w:val="22"/>
          <w:lang w:val="en-GB"/>
        </w:rPr>
      </w:pPr>
    </w:p>
    <w:p w14:paraId="5B486F72" w14:textId="56BA2B1A" w:rsidR="00691469" w:rsidRPr="00364C37" w:rsidRDefault="00691469" w:rsidP="008A7C28">
      <w:pPr>
        <w:rPr>
          <w:rFonts w:ascii="Arial" w:eastAsia="Arial Nova" w:hAnsi="Arial" w:cs="Arial"/>
          <w:color w:val="000000" w:themeColor="text1"/>
          <w:sz w:val="22"/>
          <w:szCs w:val="22"/>
          <w:lang w:val="en-GB"/>
        </w:rPr>
      </w:pPr>
    </w:p>
    <w:p w14:paraId="55E573F9" w14:textId="60E83EAC" w:rsidR="007870D0" w:rsidRPr="00364C37" w:rsidRDefault="007870D0" w:rsidP="00563EB8">
      <w:pPr>
        <w:rPr>
          <w:rFonts w:ascii="Arial" w:eastAsia="Arial Nova" w:hAnsi="Arial" w:cs="Arial"/>
          <w:color w:val="000000" w:themeColor="text1"/>
          <w:sz w:val="22"/>
          <w:szCs w:val="22"/>
        </w:rPr>
      </w:pPr>
    </w:p>
    <w:p w14:paraId="2CDF689B" w14:textId="30728786" w:rsidR="021F216E" w:rsidRPr="00364C37" w:rsidRDefault="021F216E" w:rsidP="021F216E">
      <w:pPr>
        <w:rPr>
          <w:rFonts w:ascii="Arial Nova" w:eastAsia="Arial Nova" w:hAnsi="Arial Nova" w:cs="Arial Nova"/>
          <w:color w:val="000000" w:themeColor="text1"/>
          <w:sz w:val="22"/>
          <w:szCs w:val="22"/>
        </w:rPr>
      </w:pPr>
    </w:p>
    <w:p w14:paraId="21433688" w14:textId="77777777" w:rsidR="00563EB8" w:rsidRPr="00364C37" w:rsidRDefault="00563EB8" w:rsidP="021F216E">
      <w:pPr>
        <w:rPr>
          <w:rFonts w:ascii="Arial Nova" w:eastAsia="Arial Nova" w:hAnsi="Arial Nova" w:cs="Arial Nova"/>
          <w:color w:val="000000" w:themeColor="text1"/>
          <w:sz w:val="22"/>
          <w:szCs w:val="22"/>
        </w:rPr>
      </w:pPr>
    </w:p>
    <w:p w14:paraId="65F3B817" w14:textId="77777777" w:rsidR="00563EB8" w:rsidRPr="00364C37" w:rsidRDefault="00563EB8" w:rsidP="021F216E">
      <w:pPr>
        <w:rPr>
          <w:rFonts w:ascii="Arial Nova" w:eastAsia="Arial Nova" w:hAnsi="Arial Nova" w:cs="Arial Nova"/>
          <w:color w:val="000000" w:themeColor="text1"/>
          <w:sz w:val="22"/>
          <w:szCs w:val="22"/>
        </w:rPr>
      </w:pPr>
    </w:p>
    <w:p w14:paraId="21E25CA7" w14:textId="77777777" w:rsidR="00563EB8" w:rsidRPr="00364C37" w:rsidRDefault="00563EB8" w:rsidP="021F216E">
      <w:pPr>
        <w:rPr>
          <w:rFonts w:ascii="Arial Nova" w:eastAsia="Arial Nova" w:hAnsi="Arial Nova" w:cs="Arial Nova"/>
          <w:color w:val="000000" w:themeColor="text1"/>
          <w:sz w:val="22"/>
          <w:szCs w:val="22"/>
        </w:rPr>
      </w:pPr>
    </w:p>
    <w:p w14:paraId="708FEE03" w14:textId="77777777" w:rsidR="00563EB8" w:rsidRPr="00364C37" w:rsidRDefault="00563EB8" w:rsidP="021F216E">
      <w:pPr>
        <w:rPr>
          <w:rFonts w:ascii="Arial Nova" w:eastAsia="Arial Nova" w:hAnsi="Arial Nova" w:cs="Arial Nova"/>
          <w:color w:val="000000" w:themeColor="text1"/>
          <w:sz w:val="22"/>
          <w:szCs w:val="22"/>
        </w:rPr>
      </w:pPr>
    </w:p>
    <w:p w14:paraId="22B96019" w14:textId="77777777" w:rsidR="00563EB8" w:rsidRPr="00364C37" w:rsidRDefault="00563EB8" w:rsidP="021F216E">
      <w:pPr>
        <w:rPr>
          <w:rFonts w:ascii="Arial Nova" w:eastAsia="Arial Nova" w:hAnsi="Arial Nova" w:cs="Arial Nova"/>
          <w:color w:val="000000" w:themeColor="text1"/>
          <w:sz w:val="22"/>
          <w:szCs w:val="22"/>
        </w:rPr>
      </w:pPr>
    </w:p>
    <w:p w14:paraId="226B12FE" w14:textId="77777777" w:rsidR="00563EB8" w:rsidRDefault="00563EB8" w:rsidP="021F216E">
      <w:pPr>
        <w:rPr>
          <w:rFonts w:ascii="Arial Nova" w:eastAsia="Arial Nova" w:hAnsi="Arial Nova" w:cs="Arial Nova"/>
          <w:color w:val="000000" w:themeColor="text1"/>
        </w:rPr>
      </w:pPr>
    </w:p>
    <w:p w14:paraId="06FE63E2" w14:textId="77777777" w:rsidR="00563EB8" w:rsidRDefault="00563EB8" w:rsidP="021F216E">
      <w:pPr>
        <w:rPr>
          <w:rFonts w:ascii="Arial Nova" w:eastAsia="Arial Nova" w:hAnsi="Arial Nova" w:cs="Arial Nova"/>
          <w:color w:val="000000" w:themeColor="text1"/>
        </w:rPr>
      </w:pPr>
    </w:p>
    <w:p w14:paraId="0BEB2F86" w14:textId="77777777" w:rsidR="00563EB8" w:rsidRDefault="00563EB8" w:rsidP="021F216E">
      <w:pPr>
        <w:rPr>
          <w:rFonts w:ascii="Arial Nova" w:eastAsia="Arial Nova" w:hAnsi="Arial Nova" w:cs="Arial Nova"/>
          <w:color w:val="000000" w:themeColor="text1"/>
        </w:rPr>
      </w:pPr>
    </w:p>
    <w:p w14:paraId="3804C0D6" w14:textId="77777777" w:rsidR="00657F84" w:rsidRDefault="00657F84" w:rsidP="47853A3C">
      <w:pPr>
        <w:rPr>
          <w:rFonts w:ascii="Arial Nova" w:eastAsia="Arial Nova" w:hAnsi="Arial Nova" w:cs="Arial Nova"/>
          <w:color w:val="000000" w:themeColor="text1"/>
        </w:rPr>
      </w:pPr>
    </w:p>
    <w:p w14:paraId="70C75479" w14:textId="77777777" w:rsidR="00657F84" w:rsidRDefault="00657F84" w:rsidP="47853A3C">
      <w:pPr>
        <w:rPr>
          <w:rFonts w:ascii="Arial" w:eastAsia="Arial Nova" w:hAnsi="Arial" w:cs="Arial"/>
          <w:color w:val="000000" w:themeColor="text1"/>
          <w:sz w:val="22"/>
          <w:szCs w:val="22"/>
        </w:rPr>
      </w:pPr>
    </w:p>
    <w:p w14:paraId="74FC0FC3" w14:textId="77777777" w:rsidR="00657F84" w:rsidRDefault="00657F84" w:rsidP="47853A3C">
      <w:pPr>
        <w:rPr>
          <w:rFonts w:ascii="Arial" w:eastAsia="Arial Nova" w:hAnsi="Arial" w:cs="Arial"/>
          <w:color w:val="000000" w:themeColor="text1"/>
          <w:sz w:val="22"/>
          <w:szCs w:val="22"/>
        </w:rPr>
      </w:pPr>
    </w:p>
    <w:p w14:paraId="5C6EFADA" w14:textId="77777777" w:rsidR="00657F84" w:rsidRDefault="00657F84" w:rsidP="47853A3C">
      <w:pPr>
        <w:rPr>
          <w:rFonts w:ascii="Arial" w:eastAsia="Arial Nova" w:hAnsi="Arial" w:cs="Arial"/>
          <w:color w:val="000000" w:themeColor="text1"/>
          <w:sz w:val="22"/>
          <w:szCs w:val="22"/>
        </w:rPr>
      </w:pPr>
    </w:p>
    <w:p w14:paraId="7E7EEBF1" w14:textId="04F59558" w:rsidR="79E626CA" w:rsidRPr="00E06027" w:rsidRDefault="11DCB36E" w:rsidP="47853A3C">
      <w:pPr>
        <w:rPr>
          <w:rFonts w:ascii="Arial" w:eastAsia="Arial Nova" w:hAnsi="Arial" w:cs="Arial"/>
          <w:color w:val="000000" w:themeColor="text1"/>
          <w:sz w:val="22"/>
          <w:szCs w:val="22"/>
        </w:rPr>
      </w:pPr>
      <w:r w:rsidRPr="00E06027">
        <w:rPr>
          <w:rFonts w:ascii="Arial" w:eastAsia="Arial Nova" w:hAnsi="Arial" w:cs="Arial"/>
          <w:color w:val="000000" w:themeColor="text1"/>
          <w:sz w:val="22"/>
          <w:szCs w:val="22"/>
        </w:rPr>
        <w:lastRenderedPageBreak/>
        <w:t xml:space="preserve">Task 4 - </w:t>
      </w:r>
      <w:r w:rsidR="79E626CA" w:rsidRPr="00E06027">
        <w:rPr>
          <w:rFonts w:ascii="Arial" w:eastAsia="Arial Nova" w:hAnsi="Arial" w:cs="Arial"/>
          <w:color w:val="000000" w:themeColor="text1"/>
          <w:sz w:val="22"/>
          <w:szCs w:val="22"/>
        </w:rPr>
        <w:t>Research Task</w:t>
      </w:r>
    </w:p>
    <w:p w14:paraId="5DA34871" w14:textId="32FC1213" w:rsidR="240D90F5" w:rsidRPr="00E06027" w:rsidRDefault="79E626CA" w:rsidP="47853A3C">
      <w:pPr>
        <w:rPr>
          <w:rFonts w:ascii="Arial" w:eastAsia="Arial Nova" w:hAnsi="Arial" w:cs="Arial"/>
          <w:i/>
          <w:iCs/>
          <w:color w:val="000000" w:themeColor="text1"/>
          <w:sz w:val="22"/>
          <w:szCs w:val="22"/>
        </w:rPr>
      </w:pPr>
      <w:r w:rsidRPr="00E06027">
        <w:rPr>
          <w:rFonts w:ascii="Arial" w:eastAsia="Arial Nova" w:hAnsi="Arial" w:cs="Arial"/>
          <w:i/>
          <w:iCs/>
          <w:color w:val="000000" w:themeColor="text1"/>
          <w:sz w:val="22"/>
          <w:szCs w:val="22"/>
        </w:rPr>
        <w:t>Identify a current issue in health and social care (e.g</w:t>
      </w:r>
      <w:r w:rsidR="00337274" w:rsidRPr="00E06027">
        <w:rPr>
          <w:rFonts w:ascii="Arial" w:eastAsia="Arial Nova" w:hAnsi="Arial" w:cs="Arial"/>
          <w:i/>
          <w:iCs/>
          <w:color w:val="000000" w:themeColor="text1"/>
          <w:sz w:val="22"/>
          <w:szCs w:val="22"/>
        </w:rPr>
        <w:t>. e.g., mental health stigma, access to care for vulnerable populations</w:t>
      </w:r>
      <w:r w:rsidRPr="00E06027">
        <w:rPr>
          <w:rFonts w:ascii="Arial" w:eastAsia="Arial Nova" w:hAnsi="Arial" w:cs="Arial"/>
          <w:i/>
          <w:iCs/>
          <w:color w:val="000000" w:themeColor="text1"/>
          <w:sz w:val="22"/>
          <w:szCs w:val="22"/>
        </w:rPr>
        <w:t xml:space="preserve">). Find two pieces of </w:t>
      </w:r>
      <w:r w:rsidR="00255A0D" w:rsidRPr="00E06027">
        <w:rPr>
          <w:rFonts w:ascii="Arial" w:eastAsia="Arial Nova" w:hAnsi="Arial" w:cs="Arial"/>
          <w:i/>
          <w:iCs/>
          <w:color w:val="000000" w:themeColor="text1"/>
          <w:sz w:val="22"/>
          <w:szCs w:val="22"/>
        </w:rPr>
        <w:t xml:space="preserve">academic </w:t>
      </w:r>
      <w:r w:rsidRPr="00E06027">
        <w:rPr>
          <w:rFonts w:ascii="Arial" w:eastAsia="Arial Nova" w:hAnsi="Arial" w:cs="Arial"/>
          <w:i/>
          <w:iCs/>
          <w:color w:val="000000" w:themeColor="text1"/>
          <w:sz w:val="22"/>
          <w:szCs w:val="22"/>
        </w:rPr>
        <w:t>research</w:t>
      </w:r>
      <w:r w:rsidR="00255A0D" w:rsidRPr="00E06027">
        <w:rPr>
          <w:rFonts w:ascii="Arial" w:eastAsia="Arial Nova" w:hAnsi="Arial" w:cs="Arial"/>
          <w:i/>
          <w:iCs/>
          <w:color w:val="000000" w:themeColor="text1"/>
          <w:sz w:val="22"/>
          <w:szCs w:val="22"/>
        </w:rPr>
        <w:t xml:space="preserve"> (journal articles)</w:t>
      </w:r>
      <w:r w:rsidRPr="00E06027">
        <w:rPr>
          <w:rFonts w:ascii="Arial" w:eastAsia="Arial Nova" w:hAnsi="Arial" w:cs="Arial"/>
          <w:i/>
          <w:iCs/>
          <w:color w:val="000000" w:themeColor="text1"/>
          <w:sz w:val="22"/>
          <w:szCs w:val="22"/>
        </w:rPr>
        <w:t xml:space="preserve"> that explain the reason for this problem. Paraphrase the findings of each article (300 words, 2 sources).</w:t>
      </w:r>
    </w:p>
    <w:p w14:paraId="0A496E4E" w14:textId="1A957F08" w:rsidR="021F216E" w:rsidRPr="00E06027" w:rsidRDefault="0045497F" w:rsidP="00E06027">
      <w:pPr>
        <w:spacing w:line="360" w:lineRule="auto"/>
        <w:rPr>
          <w:rFonts w:ascii="Arial" w:eastAsia="Arial Nova" w:hAnsi="Arial" w:cs="Arial"/>
          <w:b/>
          <w:bCs/>
          <w:color w:val="000000" w:themeColor="text1"/>
          <w:sz w:val="22"/>
          <w:szCs w:val="22"/>
        </w:rPr>
      </w:pPr>
      <w:r w:rsidRPr="00E06027">
        <w:rPr>
          <w:rFonts w:ascii="Arial" w:eastAsia="Arial Nova" w:hAnsi="Arial" w:cs="Arial"/>
          <w:b/>
          <w:bCs/>
          <w:color w:val="000000" w:themeColor="text1"/>
          <w:sz w:val="22"/>
          <w:szCs w:val="22"/>
        </w:rPr>
        <w:t>Introduction</w:t>
      </w:r>
    </w:p>
    <w:p w14:paraId="0BD8D31F" w14:textId="22F7D632" w:rsidR="00427410" w:rsidRPr="00E06027" w:rsidRDefault="00E13537" w:rsidP="00E06027">
      <w:pPr>
        <w:spacing w:line="360" w:lineRule="auto"/>
        <w:rPr>
          <w:rFonts w:ascii="Arial" w:eastAsia="Arial Nova" w:hAnsi="Arial" w:cs="Arial"/>
          <w:color w:val="000000" w:themeColor="text1"/>
          <w:sz w:val="22"/>
          <w:szCs w:val="22"/>
        </w:rPr>
      </w:pPr>
      <w:r w:rsidRPr="00E06027">
        <w:rPr>
          <w:rFonts w:ascii="Arial" w:eastAsia="Arial Nova" w:hAnsi="Arial" w:cs="Arial"/>
          <w:color w:val="000000" w:themeColor="text1"/>
          <w:sz w:val="22"/>
          <w:szCs w:val="22"/>
        </w:rPr>
        <w:t xml:space="preserve">Racism and discrimination within the Health and Social Care </w:t>
      </w:r>
      <w:r w:rsidR="00347998" w:rsidRPr="00E06027">
        <w:rPr>
          <w:rFonts w:ascii="Arial" w:eastAsia="Arial Nova" w:hAnsi="Arial" w:cs="Arial"/>
          <w:color w:val="000000" w:themeColor="text1"/>
          <w:sz w:val="22"/>
          <w:szCs w:val="22"/>
        </w:rPr>
        <w:t>continue to be significant problems that impact patient outcomes and service accessibility.</w:t>
      </w:r>
      <w:r w:rsidR="007C4A6A" w:rsidRPr="00E06027">
        <w:rPr>
          <w:rFonts w:ascii="Arial" w:eastAsia="Arial Nova" w:hAnsi="Arial" w:cs="Arial"/>
          <w:color w:val="000000" w:themeColor="text1"/>
          <w:sz w:val="22"/>
          <w:szCs w:val="22"/>
        </w:rPr>
        <w:t xml:space="preserve"> </w:t>
      </w:r>
      <w:r w:rsidR="00D170C4" w:rsidRPr="00E06027">
        <w:rPr>
          <w:rFonts w:ascii="Arial" w:eastAsia="Arial Nova" w:hAnsi="Arial" w:cs="Arial"/>
          <w:color w:val="000000" w:themeColor="text1"/>
          <w:sz w:val="22"/>
          <w:szCs w:val="22"/>
        </w:rPr>
        <w:t>The following two articles explain some of the reasons why this issue persists.</w:t>
      </w:r>
    </w:p>
    <w:p w14:paraId="533DD98A" w14:textId="343A232A" w:rsidR="00C440CA" w:rsidRPr="00E06027" w:rsidRDefault="00AE516E" w:rsidP="00E06027">
      <w:pPr>
        <w:spacing w:line="360" w:lineRule="auto"/>
        <w:rPr>
          <w:rFonts w:ascii="Arial" w:eastAsia="Arial Nova" w:hAnsi="Arial" w:cs="Arial"/>
          <w:b/>
          <w:bCs/>
          <w:color w:val="000000" w:themeColor="text1"/>
          <w:sz w:val="22"/>
          <w:szCs w:val="22"/>
          <w:u w:val="single"/>
        </w:rPr>
      </w:pPr>
      <w:r w:rsidRPr="00E06027">
        <w:rPr>
          <w:rFonts w:ascii="Arial" w:eastAsia="Arial Nova" w:hAnsi="Arial" w:cs="Arial"/>
          <w:b/>
          <w:bCs/>
          <w:color w:val="000000" w:themeColor="text1"/>
          <w:sz w:val="22"/>
          <w:szCs w:val="22"/>
          <w:u w:val="single"/>
        </w:rPr>
        <w:t>Article 1</w:t>
      </w:r>
    </w:p>
    <w:p w14:paraId="6578F6D8" w14:textId="12994A69" w:rsidR="021F216E" w:rsidRPr="00E06027" w:rsidRDefault="005C1DDB" w:rsidP="00E06027">
      <w:pPr>
        <w:spacing w:line="360" w:lineRule="auto"/>
        <w:rPr>
          <w:rFonts w:ascii="Arial" w:eastAsia="Arial Nova" w:hAnsi="Arial" w:cs="Arial"/>
          <w:color w:val="000000" w:themeColor="text1"/>
          <w:sz w:val="22"/>
          <w:szCs w:val="22"/>
        </w:rPr>
      </w:pPr>
      <w:r w:rsidRPr="00E06027">
        <w:rPr>
          <w:rFonts w:ascii="Arial" w:eastAsia="Arial Nova" w:hAnsi="Arial" w:cs="Arial"/>
          <w:color w:val="000000" w:themeColor="text1"/>
          <w:sz w:val="22"/>
          <w:szCs w:val="22"/>
        </w:rPr>
        <w:t xml:space="preserve">Hamed et al. (2022) examine how racism operates within healthcare systems and continues to shape patient experiences and outcomes. Their review shows that racism is within wider social and institutional structures, rather than being limited to individual acts of discrimination. They found that healthcare policies, organisational cultures, and everyday clinical practices often reflect assumptions that position whiteness as the norm, which disadvantages people from minority ethnic backgrounds. The authors highlight that discriminatory </w:t>
      </w:r>
      <w:r w:rsidR="009650DF" w:rsidRPr="00E06027">
        <w:rPr>
          <w:rFonts w:ascii="Arial" w:eastAsia="Arial Nova" w:hAnsi="Arial" w:cs="Arial"/>
          <w:color w:val="000000" w:themeColor="text1"/>
          <w:sz w:val="22"/>
          <w:szCs w:val="22"/>
        </w:rPr>
        <w:t>behavior</w:t>
      </w:r>
      <w:r w:rsidRPr="00E06027">
        <w:rPr>
          <w:rFonts w:ascii="Arial" w:eastAsia="Arial Nova" w:hAnsi="Arial" w:cs="Arial"/>
          <w:color w:val="000000" w:themeColor="text1"/>
          <w:sz w:val="22"/>
          <w:szCs w:val="22"/>
        </w:rPr>
        <w:t xml:space="preserve"> is frequently overlooked or minimised within healthcare settings, making it difficult for patients to raise concerns or receive fair treatment. Hamed et al. also </w:t>
      </w:r>
      <w:r w:rsidR="00415AB6" w:rsidRPr="00E06027">
        <w:rPr>
          <w:rFonts w:ascii="Arial" w:eastAsia="Arial Nova" w:hAnsi="Arial" w:cs="Arial"/>
          <w:color w:val="000000" w:themeColor="text1"/>
          <w:sz w:val="22"/>
          <w:szCs w:val="22"/>
        </w:rPr>
        <w:t>say</w:t>
      </w:r>
      <w:r w:rsidRPr="00E06027">
        <w:rPr>
          <w:rFonts w:ascii="Arial" w:eastAsia="Arial Nova" w:hAnsi="Arial" w:cs="Arial"/>
          <w:color w:val="000000" w:themeColor="text1"/>
          <w:sz w:val="22"/>
          <w:szCs w:val="22"/>
        </w:rPr>
        <w:t xml:space="preserve"> that many healthcare staff lack adequate training on recognising and addressing racism, meaning discriminatory practices often go unchallenged across health and social care services.</w:t>
      </w:r>
    </w:p>
    <w:p w14:paraId="51EA193C" w14:textId="581F51E9" w:rsidR="00AE516E" w:rsidRPr="00E06027" w:rsidRDefault="00AE516E" w:rsidP="00E06027">
      <w:pPr>
        <w:spacing w:line="360" w:lineRule="auto"/>
        <w:rPr>
          <w:rFonts w:ascii="Arial" w:eastAsia="Arial Nova" w:hAnsi="Arial" w:cs="Arial"/>
          <w:b/>
          <w:bCs/>
          <w:color w:val="000000" w:themeColor="text1"/>
          <w:sz w:val="22"/>
          <w:szCs w:val="22"/>
          <w:u w:val="single"/>
        </w:rPr>
      </w:pPr>
      <w:r w:rsidRPr="00E06027">
        <w:rPr>
          <w:rFonts w:ascii="Arial" w:eastAsia="Arial Nova" w:hAnsi="Arial" w:cs="Arial"/>
          <w:b/>
          <w:bCs/>
          <w:color w:val="000000" w:themeColor="text1"/>
          <w:sz w:val="22"/>
          <w:szCs w:val="22"/>
          <w:u w:val="single"/>
        </w:rPr>
        <w:t>Article 2</w:t>
      </w:r>
    </w:p>
    <w:p w14:paraId="197C5C63" w14:textId="1D874591" w:rsidR="009158B2" w:rsidRPr="00E06027" w:rsidRDefault="009158B2" w:rsidP="00E06027">
      <w:pPr>
        <w:spacing w:line="360" w:lineRule="auto"/>
        <w:rPr>
          <w:rFonts w:ascii="Arial" w:eastAsia="Arial Nova" w:hAnsi="Arial" w:cs="Arial"/>
          <w:color w:val="000000" w:themeColor="text1"/>
          <w:sz w:val="22"/>
          <w:szCs w:val="22"/>
        </w:rPr>
      </w:pPr>
      <w:r w:rsidRPr="00E06027">
        <w:rPr>
          <w:rFonts w:ascii="Arial" w:eastAsia="Arial Nova" w:hAnsi="Arial" w:cs="Arial"/>
          <w:color w:val="000000" w:themeColor="text1"/>
          <w:sz w:val="22"/>
          <w:szCs w:val="22"/>
        </w:rPr>
        <w:t>Elias and Paradies (2021)</w:t>
      </w:r>
      <w:r w:rsidR="006058D0" w:rsidRPr="00E06027">
        <w:rPr>
          <w:rFonts w:ascii="Arial" w:eastAsia="Arial Nova" w:hAnsi="Arial" w:cs="Arial"/>
          <w:color w:val="000000" w:themeColor="text1"/>
          <w:sz w:val="22"/>
          <w:szCs w:val="22"/>
        </w:rPr>
        <w:t xml:space="preserve"> </w:t>
      </w:r>
      <w:r w:rsidR="00916C99" w:rsidRPr="00E06027">
        <w:rPr>
          <w:rFonts w:ascii="Arial" w:eastAsia="Arial Nova" w:hAnsi="Arial" w:cs="Arial"/>
          <w:color w:val="000000" w:themeColor="text1"/>
          <w:sz w:val="22"/>
          <w:szCs w:val="22"/>
        </w:rPr>
        <w:t>look</w:t>
      </w:r>
      <w:r w:rsidR="006058D0" w:rsidRPr="00E06027">
        <w:rPr>
          <w:rFonts w:ascii="Arial" w:hAnsi="Arial" w:cs="Arial"/>
          <w:sz w:val="22"/>
          <w:szCs w:val="22"/>
        </w:rPr>
        <w:t xml:space="preserve"> </w:t>
      </w:r>
      <w:r w:rsidR="0035654E" w:rsidRPr="00E06027">
        <w:rPr>
          <w:rFonts w:ascii="Arial" w:hAnsi="Arial" w:cs="Arial"/>
          <w:sz w:val="22"/>
          <w:szCs w:val="22"/>
        </w:rPr>
        <w:t xml:space="preserve">at </w:t>
      </w:r>
      <w:r w:rsidR="006058D0" w:rsidRPr="00E06027">
        <w:rPr>
          <w:rFonts w:ascii="Arial" w:eastAsia="Arial Nova" w:hAnsi="Arial" w:cs="Arial"/>
          <w:color w:val="000000" w:themeColor="text1"/>
          <w:sz w:val="22"/>
          <w:szCs w:val="22"/>
        </w:rPr>
        <w:t>how institutional racism creates significant ethical and practical problems within healthcare systems</w:t>
      </w:r>
      <w:r w:rsidR="00EB2322" w:rsidRPr="00E06027">
        <w:rPr>
          <w:rFonts w:ascii="Arial" w:eastAsia="Arial Nova" w:hAnsi="Arial" w:cs="Arial"/>
          <w:color w:val="000000" w:themeColor="text1"/>
          <w:sz w:val="22"/>
          <w:szCs w:val="22"/>
        </w:rPr>
        <w:t>. They suggest that instead of being restricted to personal bias, racism is deeply embedded in organisational structures, policies, and decision-making procedures.</w:t>
      </w:r>
      <w:r w:rsidR="00A62AFF" w:rsidRPr="00E06027">
        <w:rPr>
          <w:rFonts w:ascii="Arial" w:eastAsia="Arial Nova" w:hAnsi="Arial" w:cs="Arial"/>
          <w:color w:val="000000" w:themeColor="text1"/>
          <w:sz w:val="22"/>
          <w:szCs w:val="22"/>
        </w:rPr>
        <w:t xml:space="preserve"> For minority ethnic groups, racism results in poor health outcomes, lower-quality care, and restricted access to resources.</w:t>
      </w:r>
      <w:r w:rsidR="00394273" w:rsidRPr="00E06027">
        <w:rPr>
          <w:rFonts w:ascii="Arial" w:eastAsia="Arial Nova" w:hAnsi="Arial" w:cs="Arial"/>
          <w:color w:val="000000" w:themeColor="text1"/>
          <w:sz w:val="22"/>
          <w:szCs w:val="22"/>
        </w:rPr>
        <w:t xml:space="preserve"> The authors point out that minority groups are frequently ignored or excluded </w:t>
      </w:r>
      <w:r w:rsidR="0035654E" w:rsidRPr="00E06027">
        <w:rPr>
          <w:rFonts w:ascii="Arial" w:eastAsia="Arial Nova" w:hAnsi="Arial" w:cs="Arial"/>
          <w:color w:val="000000" w:themeColor="text1"/>
          <w:sz w:val="22"/>
          <w:szCs w:val="22"/>
        </w:rPr>
        <w:t>from</w:t>
      </w:r>
      <w:r w:rsidR="00394273" w:rsidRPr="00E06027">
        <w:rPr>
          <w:rFonts w:ascii="Arial" w:eastAsia="Arial Nova" w:hAnsi="Arial" w:cs="Arial"/>
          <w:color w:val="000000" w:themeColor="text1"/>
          <w:sz w:val="22"/>
          <w:szCs w:val="22"/>
        </w:rPr>
        <w:t xml:space="preserve"> healthcare systems. They also highlight the social and financial costs of institutional racism, pointing out that patients and the healthcare system are further burdened by misdiagnosis, delayed treatment, and reduced trust in medical services. Elias and Paradies </w:t>
      </w:r>
      <w:r w:rsidR="00640531" w:rsidRPr="00E06027">
        <w:rPr>
          <w:rFonts w:ascii="Arial" w:eastAsia="Arial Nova" w:hAnsi="Arial" w:cs="Arial"/>
          <w:color w:val="000000" w:themeColor="text1"/>
          <w:sz w:val="22"/>
          <w:szCs w:val="22"/>
        </w:rPr>
        <w:t>concluded</w:t>
      </w:r>
      <w:r w:rsidR="00394273" w:rsidRPr="00E06027">
        <w:rPr>
          <w:rFonts w:ascii="Arial" w:eastAsia="Arial Nova" w:hAnsi="Arial" w:cs="Arial"/>
          <w:color w:val="000000" w:themeColor="text1"/>
          <w:sz w:val="22"/>
          <w:szCs w:val="22"/>
        </w:rPr>
        <w:t xml:space="preserve"> that ignoring institutional racism compromises the efficiency and fairness of healthcare delivery in addition to being unethical.</w:t>
      </w:r>
    </w:p>
    <w:p w14:paraId="4EBB1295" w14:textId="36EDDD64" w:rsidR="005763FC" w:rsidRPr="00E06027" w:rsidRDefault="005763FC" w:rsidP="00E06027">
      <w:pPr>
        <w:spacing w:line="360" w:lineRule="auto"/>
        <w:rPr>
          <w:rFonts w:ascii="Arial" w:eastAsia="Arial Nova" w:hAnsi="Arial" w:cs="Arial"/>
          <w:color w:val="000000" w:themeColor="text1"/>
          <w:sz w:val="22"/>
          <w:szCs w:val="22"/>
        </w:rPr>
      </w:pPr>
      <w:r w:rsidRPr="00E06027">
        <w:rPr>
          <w:rFonts w:ascii="Arial" w:eastAsia="Arial Nova" w:hAnsi="Arial" w:cs="Arial"/>
          <w:color w:val="000000" w:themeColor="text1"/>
          <w:sz w:val="22"/>
          <w:szCs w:val="22"/>
        </w:rPr>
        <w:lastRenderedPageBreak/>
        <w:t>These articles demonstrate how racism in healthcare is systemic, embedded in regulations, organisations, and routine procedures, resulting in unfair treatment, poor outcomes, and reduced confidence in minority ethnic groups.</w:t>
      </w:r>
    </w:p>
    <w:p w14:paraId="50FE82DC" w14:textId="77777777" w:rsidR="005763FC" w:rsidRPr="00E06027" w:rsidRDefault="005763FC" w:rsidP="00E06027">
      <w:pPr>
        <w:spacing w:line="360" w:lineRule="auto"/>
        <w:rPr>
          <w:rFonts w:ascii="Arial" w:eastAsia="Arial Nova" w:hAnsi="Arial" w:cs="Arial"/>
          <w:i/>
          <w:iCs/>
          <w:color w:val="000000" w:themeColor="text1"/>
          <w:sz w:val="22"/>
          <w:szCs w:val="22"/>
        </w:rPr>
      </w:pPr>
    </w:p>
    <w:p w14:paraId="54CE3FDB" w14:textId="77777777" w:rsidR="00E06027" w:rsidRDefault="00E06027" w:rsidP="47853A3C">
      <w:pPr>
        <w:rPr>
          <w:rFonts w:ascii="Arial Nova" w:eastAsia="Arial Nova" w:hAnsi="Arial Nova" w:cs="Arial Nova"/>
          <w:color w:val="000000" w:themeColor="text1"/>
          <w:sz w:val="44"/>
          <w:szCs w:val="44"/>
        </w:rPr>
      </w:pPr>
    </w:p>
    <w:p w14:paraId="1E81C57A" w14:textId="77777777" w:rsidR="00E06027" w:rsidRDefault="00E06027" w:rsidP="47853A3C">
      <w:pPr>
        <w:rPr>
          <w:rFonts w:ascii="Arial Nova" w:eastAsia="Arial Nova" w:hAnsi="Arial Nova" w:cs="Arial Nova"/>
          <w:color w:val="000000" w:themeColor="text1"/>
          <w:sz w:val="44"/>
          <w:szCs w:val="44"/>
        </w:rPr>
      </w:pPr>
    </w:p>
    <w:p w14:paraId="4FB4F53B" w14:textId="77777777" w:rsidR="00E06027" w:rsidRDefault="00E06027" w:rsidP="47853A3C">
      <w:pPr>
        <w:rPr>
          <w:rFonts w:ascii="Arial Nova" w:eastAsia="Arial Nova" w:hAnsi="Arial Nova" w:cs="Arial Nova"/>
          <w:color w:val="000000" w:themeColor="text1"/>
          <w:sz w:val="44"/>
          <w:szCs w:val="44"/>
        </w:rPr>
      </w:pPr>
    </w:p>
    <w:p w14:paraId="26EE4E2B" w14:textId="77777777" w:rsidR="00E06027" w:rsidRDefault="00E06027" w:rsidP="47853A3C">
      <w:pPr>
        <w:rPr>
          <w:rFonts w:ascii="Arial Nova" w:eastAsia="Arial Nova" w:hAnsi="Arial Nova" w:cs="Arial Nova"/>
          <w:color w:val="000000" w:themeColor="text1"/>
          <w:sz w:val="44"/>
          <w:szCs w:val="44"/>
        </w:rPr>
      </w:pPr>
    </w:p>
    <w:p w14:paraId="7D172A06" w14:textId="77777777" w:rsidR="00E06027" w:rsidRDefault="00E06027" w:rsidP="47853A3C">
      <w:pPr>
        <w:rPr>
          <w:rFonts w:ascii="Arial Nova" w:eastAsia="Arial Nova" w:hAnsi="Arial Nova" w:cs="Arial Nova"/>
          <w:color w:val="000000" w:themeColor="text1"/>
          <w:sz w:val="44"/>
          <w:szCs w:val="44"/>
        </w:rPr>
      </w:pPr>
    </w:p>
    <w:p w14:paraId="2627CD3B" w14:textId="77777777" w:rsidR="00E06027" w:rsidRDefault="00E06027" w:rsidP="47853A3C">
      <w:pPr>
        <w:rPr>
          <w:rFonts w:ascii="Arial Nova" w:eastAsia="Arial Nova" w:hAnsi="Arial Nova" w:cs="Arial Nova"/>
          <w:color w:val="000000" w:themeColor="text1"/>
          <w:sz w:val="44"/>
          <w:szCs w:val="44"/>
        </w:rPr>
      </w:pPr>
    </w:p>
    <w:p w14:paraId="715C7931" w14:textId="77777777" w:rsidR="00E06027" w:rsidRDefault="00E06027" w:rsidP="47853A3C">
      <w:pPr>
        <w:rPr>
          <w:rFonts w:ascii="Arial Nova" w:eastAsia="Arial Nova" w:hAnsi="Arial Nova" w:cs="Arial Nova"/>
          <w:color w:val="000000" w:themeColor="text1"/>
          <w:sz w:val="44"/>
          <w:szCs w:val="44"/>
        </w:rPr>
      </w:pPr>
    </w:p>
    <w:p w14:paraId="005AA030" w14:textId="77777777" w:rsidR="00E06027" w:rsidRDefault="00E06027" w:rsidP="47853A3C">
      <w:pPr>
        <w:rPr>
          <w:rFonts w:ascii="Arial Nova" w:eastAsia="Arial Nova" w:hAnsi="Arial Nova" w:cs="Arial Nova"/>
          <w:color w:val="000000" w:themeColor="text1"/>
          <w:sz w:val="44"/>
          <w:szCs w:val="44"/>
        </w:rPr>
      </w:pPr>
    </w:p>
    <w:p w14:paraId="7618E4B4" w14:textId="77777777" w:rsidR="00E06027" w:rsidRDefault="00E06027" w:rsidP="47853A3C">
      <w:pPr>
        <w:rPr>
          <w:rFonts w:ascii="Arial Nova" w:eastAsia="Arial Nova" w:hAnsi="Arial Nova" w:cs="Arial Nova"/>
          <w:color w:val="000000" w:themeColor="text1"/>
          <w:sz w:val="44"/>
          <w:szCs w:val="44"/>
        </w:rPr>
      </w:pPr>
    </w:p>
    <w:p w14:paraId="1A399787" w14:textId="77777777" w:rsidR="00E06027" w:rsidRDefault="00E06027" w:rsidP="47853A3C">
      <w:pPr>
        <w:rPr>
          <w:rFonts w:ascii="Arial Nova" w:eastAsia="Arial Nova" w:hAnsi="Arial Nova" w:cs="Arial Nova"/>
          <w:color w:val="000000" w:themeColor="text1"/>
          <w:sz w:val="44"/>
          <w:szCs w:val="44"/>
        </w:rPr>
      </w:pPr>
    </w:p>
    <w:p w14:paraId="1F8AD491" w14:textId="77777777" w:rsidR="00E06027" w:rsidRDefault="00E06027" w:rsidP="47853A3C">
      <w:pPr>
        <w:rPr>
          <w:rFonts w:ascii="Arial Nova" w:eastAsia="Arial Nova" w:hAnsi="Arial Nova" w:cs="Arial Nova"/>
          <w:color w:val="000000" w:themeColor="text1"/>
          <w:sz w:val="44"/>
          <w:szCs w:val="44"/>
        </w:rPr>
      </w:pPr>
    </w:p>
    <w:p w14:paraId="60CDEDFF" w14:textId="77777777" w:rsidR="00657F84" w:rsidRDefault="00657F84" w:rsidP="47853A3C">
      <w:pPr>
        <w:rPr>
          <w:rFonts w:ascii="Arial Nova" w:eastAsia="Arial Nova" w:hAnsi="Arial Nova" w:cs="Arial Nova"/>
          <w:color w:val="000000" w:themeColor="text1"/>
          <w:sz w:val="44"/>
          <w:szCs w:val="44"/>
        </w:rPr>
      </w:pPr>
    </w:p>
    <w:p w14:paraId="47204260" w14:textId="77777777" w:rsidR="00657F84" w:rsidRDefault="00657F84" w:rsidP="47853A3C">
      <w:pPr>
        <w:rPr>
          <w:rFonts w:ascii="Arial Nova" w:eastAsia="Arial Nova" w:hAnsi="Arial Nova" w:cs="Arial Nova"/>
          <w:color w:val="000000" w:themeColor="text1"/>
          <w:sz w:val="44"/>
          <w:szCs w:val="44"/>
        </w:rPr>
      </w:pPr>
    </w:p>
    <w:p w14:paraId="68951E89" w14:textId="77777777" w:rsidR="00657F84" w:rsidRDefault="00657F84" w:rsidP="47853A3C">
      <w:pPr>
        <w:rPr>
          <w:rFonts w:ascii="Arial Nova" w:eastAsia="Arial Nova" w:hAnsi="Arial Nova" w:cs="Arial Nova"/>
          <w:color w:val="000000" w:themeColor="text1"/>
          <w:sz w:val="44"/>
          <w:szCs w:val="44"/>
        </w:rPr>
      </w:pPr>
    </w:p>
    <w:p w14:paraId="443966C0" w14:textId="3B9F47E0" w:rsidR="6D65878B" w:rsidRDefault="72B6EECC"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lastRenderedPageBreak/>
        <w:t xml:space="preserve">Task </w:t>
      </w:r>
      <w:r w:rsidR="00563EB8">
        <w:rPr>
          <w:rFonts w:ascii="Arial Nova" w:eastAsia="Arial Nova" w:hAnsi="Arial Nova" w:cs="Arial Nova"/>
          <w:color w:val="000000" w:themeColor="text1"/>
          <w:sz w:val="44"/>
          <w:szCs w:val="44"/>
        </w:rPr>
        <w:t>5</w:t>
      </w:r>
      <w:r w:rsidRPr="47853A3C">
        <w:rPr>
          <w:rFonts w:ascii="Arial Nova" w:eastAsia="Arial Nova" w:hAnsi="Arial Nova" w:cs="Arial Nova"/>
          <w:color w:val="000000" w:themeColor="text1"/>
          <w:sz w:val="44"/>
          <w:szCs w:val="44"/>
        </w:rPr>
        <w:t xml:space="preserve"> - </w:t>
      </w:r>
      <w:r w:rsidR="6D65878B" w:rsidRPr="47853A3C">
        <w:rPr>
          <w:rFonts w:ascii="Arial Nova" w:eastAsia="Arial Nova" w:hAnsi="Arial Nova" w:cs="Arial Nova"/>
          <w:color w:val="000000" w:themeColor="text1"/>
          <w:sz w:val="44"/>
          <w:szCs w:val="44"/>
        </w:rPr>
        <w:t>Podcast</w:t>
      </w:r>
    </w:p>
    <w:p w14:paraId="4372D88E" w14:textId="6B9DE408" w:rsidR="118E4763" w:rsidRPr="00915855" w:rsidRDefault="6D65878B" w:rsidP="47853A3C">
      <w:pPr>
        <w:rPr>
          <w:rFonts w:ascii="Arial Nova" w:eastAsia="Arial Nova" w:hAnsi="Arial Nova" w:cs="Arial Nova"/>
          <w:i/>
          <w:iCs/>
        </w:rPr>
      </w:pPr>
      <w:r w:rsidRPr="47853A3C">
        <w:rPr>
          <w:rFonts w:ascii="Arial Nova" w:eastAsia="Arial Nova" w:hAnsi="Arial Nova" w:cs="Arial Nova"/>
          <w:i/>
          <w:iCs/>
          <w:color w:val="000000" w:themeColor="text1"/>
        </w:rPr>
        <w:t>Record a two-minute</w:t>
      </w:r>
      <w:r w:rsidR="00EA7AE8">
        <w:rPr>
          <w:rFonts w:ascii="Arial Nova" w:eastAsia="Arial Nova" w:hAnsi="Arial Nova" w:cs="Arial Nova"/>
          <w:i/>
          <w:iCs/>
          <w:color w:val="000000" w:themeColor="text1"/>
        </w:rPr>
        <w:t xml:space="preserve"> </w:t>
      </w:r>
      <w:r w:rsidRPr="47853A3C">
        <w:rPr>
          <w:rFonts w:ascii="Arial Nova" w:eastAsia="Arial Nova" w:hAnsi="Arial Nova" w:cs="Arial Nova"/>
          <w:i/>
          <w:iCs/>
          <w:color w:val="000000" w:themeColor="text1"/>
        </w:rPr>
        <w:t xml:space="preserve"> Podcast introducing your idea for component 2 using </w:t>
      </w:r>
      <w:hyperlink r:id="rId11">
        <w:r w:rsidRPr="47853A3C">
          <w:rPr>
            <w:rStyle w:val="Hyperlink"/>
            <w:rFonts w:ascii="Arial Nova" w:eastAsia="Arial Nova" w:hAnsi="Arial Nova" w:cs="Arial Nova"/>
            <w:i/>
            <w:iCs/>
          </w:rPr>
          <w:t>https://www.rev.c</w:t>
        </w:r>
        <w:r w:rsidRPr="47853A3C">
          <w:rPr>
            <w:rStyle w:val="Hyperlink"/>
            <w:rFonts w:ascii="Arial Nova" w:eastAsia="Arial Nova" w:hAnsi="Arial Nova" w:cs="Arial Nova"/>
            <w:i/>
            <w:iCs/>
          </w:rPr>
          <w:t>o</w:t>
        </w:r>
        <w:r w:rsidRPr="47853A3C">
          <w:rPr>
            <w:rStyle w:val="Hyperlink"/>
            <w:rFonts w:ascii="Arial Nova" w:eastAsia="Arial Nova" w:hAnsi="Arial Nova" w:cs="Arial Nova"/>
            <w:i/>
            <w:iCs/>
          </w:rPr>
          <w:t>m/onlinevoicerecorder</w:t>
        </w:r>
      </w:hyperlink>
      <w:r w:rsidRPr="47853A3C">
        <w:rPr>
          <w:rFonts w:ascii="Arial Nova" w:eastAsia="Arial Nova" w:hAnsi="Arial Nova" w:cs="Arial Nova"/>
          <w:i/>
          <w:iCs/>
        </w:rPr>
        <w:t xml:space="preserve"> The MP3 audio must be downloaded and embedded as a file</w:t>
      </w:r>
      <w:r w:rsidR="3299FD2E" w:rsidRPr="47853A3C">
        <w:rPr>
          <w:rFonts w:ascii="Arial Nova" w:eastAsia="Arial Nova" w:hAnsi="Arial Nova" w:cs="Arial Nova"/>
          <w:i/>
          <w:iCs/>
        </w:rPr>
        <w:t xml:space="preserve"> (see guidance </w:t>
      </w:r>
      <w:r w:rsidR="4CDDFD23" w:rsidRPr="47853A3C">
        <w:rPr>
          <w:rFonts w:ascii="Arial Nova" w:eastAsia="Arial Nova" w:hAnsi="Arial Nova" w:cs="Arial Nova"/>
          <w:i/>
          <w:iCs/>
        </w:rPr>
        <w:t>video</w:t>
      </w:r>
      <w:r w:rsidR="3299FD2E" w:rsidRPr="47853A3C">
        <w:rPr>
          <w:rFonts w:ascii="Arial Nova" w:eastAsia="Arial Nova" w:hAnsi="Arial Nova" w:cs="Arial Nova"/>
          <w:i/>
          <w:iCs/>
        </w:rPr>
        <w:t xml:space="preserve"> on how to do this</w:t>
      </w:r>
      <w:r w:rsidR="5D1B1139" w:rsidRPr="47853A3C">
        <w:rPr>
          <w:rFonts w:ascii="Arial Nova" w:eastAsia="Arial Nova" w:hAnsi="Arial Nova" w:cs="Arial Nova"/>
          <w:i/>
          <w:iCs/>
        </w:rPr>
        <w:t xml:space="preserve"> here: https://www.youtube.com/watch?v=D21isId0agw</w:t>
      </w:r>
      <w:r w:rsidR="3299FD2E" w:rsidRPr="47853A3C">
        <w:rPr>
          <w:rFonts w:ascii="Arial Nova" w:eastAsia="Arial Nova" w:hAnsi="Arial Nova" w:cs="Arial Nova"/>
          <w:i/>
          <w:iCs/>
        </w:rPr>
        <w:t>)</w:t>
      </w:r>
      <w:r w:rsidRPr="47853A3C">
        <w:rPr>
          <w:rFonts w:ascii="Arial Nova" w:eastAsia="Arial Nova" w:hAnsi="Arial Nova" w:cs="Arial Nova"/>
          <w:i/>
          <w:iCs/>
        </w:rPr>
        <w:t xml:space="preserve"> or </w:t>
      </w:r>
      <w:r w:rsidR="04D995C7" w:rsidRPr="47853A3C">
        <w:rPr>
          <w:rFonts w:ascii="Arial Nova" w:eastAsia="Arial Nova" w:hAnsi="Arial Nova" w:cs="Arial Nova"/>
          <w:i/>
          <w:iCs/>
        </w:rPr>
        <w:t>an accessible OneDrive link</w:t>
      </w:r>
      <w:r w:rsidR="02449CD0" w:rsidRPr="47853A3C">
        <w:rPr>
          <w:rFonts w:ascii="Arial Nova" w:eastAsia="Arial Nova" w:hAnsi="Arial Nova" w:cs="Arial Nova"/>
          <w:i/>
          <w:iCs/>
        </w:rPr>
        <w:t xml:space="preserve"> if using a </w:t>
      </w:r>
      <w:r w:rsidR="005A5904" w:rsidRPr="47853A3C">
        <w:rPr>
          <w:rFonts w:ascii="Arial Nova" w:eastAsia="Arial Nova" w:hAnsi="Arial Nova" w:cs="Arial Nova"/>
          <w:i/>
          <w:iCs/>
        </w:rPr>
        <w:t>Chromebook</w:t>
      </w:r>
      <w:r w:rsidR="04D995C7" w:rsidRPr="47853A3C">
        <w:rPr>
          <w:rFonts w:ascii="Arial Nova" w:eastAsia="Arial Nova" w:hAnsi="Arial Nova" w:cs="Arial Nova"/>
          <w:i/>
          <w:iCs/>
        </w:rPr>
        <w:t xml:space="preserve"> (make accessibility – anybody) before inserting</w:t>
      </w:r>
      <w:r w:rsidR="4D842DEF" w:rsidRPr="47853A3C">
        <w:rPr>
          <w:rFonts w:ascii="Arial Nova" w:eastAsia="Arial Nova" w:hAnsi="Arial Nova" w:cs="Arial Nova"/>
          <w:i/>
          <w:iCs/>
        </w:rPr>
        <w:t xml:space="preserve"> into your portfolio</w:t>
      </w:r>
      <w:r w:rsidR="04D995C7" w:rsidRPr="47853A3C">
        <w:rPr>
          <w:rFonts w:ascii="Arial Nova" w:eastAsia="Arial Nova" w:hAnsi="Arial Nova" w:cs="Arial Nova"/>
          <w:i/>
          <w:iCs/>
        </w:rPr>
        <w:t>. Check the accessibility of the link before submitting.</w:t>
      </w:r>
    </w:p>
    <w:p w14:paraId="7820835D" w14:textId="67B26779" w:rsidR="723804E2" w:rsidRDefault="008942F3" w:rsidP="021F216E">
      <w:pPr>
        <w:rPr>
          <w:rFonts w:ascii="Arial Nova" w:eastAsia="Arial Nova" w:hAnsi="Arial Nova" w:cs="Arial Nova"/>
          <w:i/>
          <w:iCs/>
          <w:color w:val="FF0000"/>
        </w:rPr>
      </w:pPr>
      <w:r>
        <w:rPr>
          <w:rFonts w:ascii="Arial Nova" w:eastAsia="Arial Nova" w:hAnsi="Arial Nova" w:cs="Arial Nova"/>
          <w:i/>
          <w:iCs/>
          <w:color w:val="FF0000"/>
        </w:rPr>
        <w:object w:dxaOrig="2185" w:dyaOrig="816" w14:anchorId="4238828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09.1pt;height:40.9pt" o:ole="">
            <v:imagedata r:id="rId12" o:title=""/>
          </v:shape>
          <o:OLEObject Type="Embed" ProgID="Package" ShapeID="_x0000_i1027" DrawAspect="Content" ObjectID="_1835723010" r:id="rId13"/>
        </w:object>
      </w:r>
    </w:p>
    <w:p w14:paraId="2056293E" w14:textId="41AAC2DF" w:rsidR="021F216E" w:rsidRDefault="021F216E" w:rsidP="021F216E">
      <w:pPr>
        <w:rPr>
          <w:rFonts w:ascii="Arial Nova" w:eastAsia="Arial Nova" w:hAnsi="Arial Nova" w:cs="Arial Nova"/>
          <w:i/>
          <w:iCs/>
        </w:rPr>
      </w:pPr>
    </w:p>
    <w:p w14:paraId="5B3CA4E9" w14:textId="77777777" w:rsidR="005D1B86" w:rsidRDefault="005D1B86" w:rsidP="47853A3C">
      <w:pPr>
        <w:rPr>
          <w:rFonts w:ascii="Arial Nova" w:eastAsia="Arial Nova" w:hAnsi="Arial Nova" w:cs="Arial Nova"/>
          <w:color w:val="000000" w:themeColor="text1"/>
          <w:sz w:val="44"/>
          <w:szCs w:val="44"/>
        </w:rPr>
      </w:pPr>
    </w:p>
    <w:p w14:paraId="587005A1" w14:textId="77777777" w:rsidR="005D1B86" w:rsidRDefault="005D1B86" w:rsidP="47853A3C">
      <w:pPr>
        <w:rPr>
          <w:rFonts w:ascii="Arial Nova" w:eastAsia="Arial Nova" w:hAnsi="Arial Nova" w:cs="Arial Nova"/>
          <w:color w:val="000000" w:themeColor="text1"/>
          <w:sz w:val="44"/>
          <w:szCs w:val="44"/>
        </w:rPr>
      </w:pPr>
    </w:p>
    <w:p w14:paraId="54239D5C" w14:textId="77777777" w:rsidR="005D1B86" w:rsidRDefault="005D1B86" w:rsidP="47853A3C">
      <w:pPr>
        <w:rPr>
          <w:rFonts w:ascii="Arial Nova" w:eastAsia="Arial Nova" w:hAnsi="Arial Nova" w:cs="Arial Nova"/>
          <w:color w:val="000000" w:themeColor="text1"/>
          <w:sz w:val="44"/>
          <w:szCs w:val="44"/>
        </w:rPr>
      </w:pPr>
    </w:p>
    <w:p w14:paraId="64D2A3A6" w14:textId="77777777" w:rsidR="005D1B86" w:rsidRDefault="005D1B86" w:rsidP="47853A3C">
      <w:pPr>
        <w:rPr>
          <w:rFonts w:ascii="Arial Nova" w:eastAsia="Arial Nova" w:hAnsi="Arial Nova" w:cs="Arial Nova"/>
          <w:color w:val="000000" w:themeColor="text1"/>
          <w:sz w:val="44"/>
          <w:szCs w:val="44"/>
        </w:rPr>
      </w:pPr>
    </w:p>
    <w:p w14:paraId="5DE1BEA9" w14:textId="77777777" w:rsidR="005D1B86" w:rsidRDefault="005D1B86" w:rsidP="47853A3C">
      <w:pPr>
        <w:rPr>
          <w:rFonts w:ascii="Arial Nova" w:eastAsia="Arial Nova" w:hAnsi="Arial Nova" w:cs="Arial Nova"/>
          <w:color w:val="000000" w:themeColor="text1"/>
          <w:sz w:val="44"/>
          <w:szCs w:val="44"/>
        </w:rPr>
      </w:pPr>
    </w:p>
    <w:p w14:paraId="4390DD32" w14:textId="77777777" w:rsidR="005D1B86" w:rsidRDefault="005D1B86" w:rsidP="47853A3C">
      <w:pPr>
        <w:rPr>
          <w:rFonts w:ascii="Arial Nova" w:eastAsia="Arial Nova" w:hAnsi="Arial Nova" w:cs="Arial Nova"/>
          <w:color w:val="000000" w:themeColor="text1"/>
          <w:sz w:val="44"/>
          <w:szCs w:val="44"/>
        </w:rPr>
      </w:pPr>
    </w:p>
    <w:p w14:paraId="56F4D13A" w14:textId="77777777" w:rsidR="005D1B86" w:rsidRDefault="005D1B86" w:rsidP="47853A3C">
      <w:pPr>
        <w:rPr>
          <w:rFonts w:ascii="Arial Nova" w:eastAsia="Arial Nova" w:hAnsi="Arial Nova" w:cs="Arial Nova"/>
          <w:color w:val="000000" w:themeColor="text1"/>
          <w:sz w:val="44"/>
          <w:szCs w:val="44"/>
        </w:rPr>
      </w:pPr>
    </w:p>
    <w:p w14:paraId="1A59DC6B" w14:textId="77777777" w:rsidR="005D1B86" w:rsidRDefault="005D1B86" w:rsidP="47853A3C">
      <w:pPr>
        <w:rPr>
          <w:rFonts w:ascii="Arial Nova" w:eastAsia="Arial Nova" w:hAnsi="Arial Nova" w:cs="Arial Nova"/>
          <w:color w:val="000000" w:themeColor="text1"/>
          <w:sz w:val="44"/>
          <w:szCs w:val="44"/>
        </w:rPr>
      </w:pPr>
    </w:p>
    <w:p w14:paraId="53E356DA" w14:textId="77777777" w:rsidR="00657F84" w:rsidRDefault="00657F84" w:rsidP="47853A3C">
      <w:pPr>
        <w:rPr>
          <w:rFonts w:ascii="Arial Nova" w:eastAsia="Arial Nova" w:hAnsi="Arial Nova" w:cs="Arial Nova"/>
          <w:color w:val="000000" w:themeColor="text1"/>
          <w:sz w:val="44"/>
          <w:szCs w:val="44"/>
        </w:rPr>
      </w:pPr>
    </w:p>
    <w:p w14:paraId="0321039D" w14:textId="77777777" w:rsidR="00657F84" w:rsidRDefault="00657F84" w:rsidP="47853A3C">
      <w:pPr>
        <w:rPr>
          <w:rFonts w:ascii="Arial" w:eastAsia="Arial Nova" w:hAnsi="Arial" w:cs="Arial"/>
          <w:color w:val="000000" w:themeColor="text1"/>
          <w:sz w:val="22"/>
          <w:szCs w:val="22"/>
        </w:rPr>
      </w:pPr>
    </w:p>
    <w:p w14:paraId="66CBD9FF" w14:textId="77777777" w:rsidR="00657F84" w:rsidRDefault="00657F84" w:rsidP="47853A3C">
      <w:pPr>
        <w:rPr>
          <w:rFonts w:ascii="Arial" w:eastAsia="Arial Nova" w:hAnsi="Arial" w:cs="Arial"/>
          <w:color w:val="000000" w:themeColor="text1"/>
          <w:sz w:val="22"/>
          <w:szCs w:val="22"/>
        </w:rPr>
      </w:pPr>
    </w:p>
    <w:p w14:paraId="32DA4B1B" w14:textId="77777777" w:rsidR="00657F84" w:rsidRDefault="00657F84" w:rsidP="47853A3C">
      <w:pPr>
        <w:rPr>
          <w:rFonts w:ascii="Arial" w:eastAsia="Arial Nova" w:hAnsi="Arial" w:cs="Arial"/>
          <w:color w:val="000000" w:themeColor="text1"/>
          <w:sz w:val="22"/>
          <w:szCs w:val="22"/>
        </w:rPr>
      </w:pPr>
    </w:p>
    <w:p w14:paraId="58A63EFA" w14:textId="35770A7E" w:rsidR="17E92B46" w:rsidRPr="00E06027" w:rsidRDefault="21B62BFC" w:rsidP="47853A3C">
      <w:pPr>
        <w:rPr>
          <w:rFonts w:ascii="Arial" w:eastAsia="Arial Nova" w:hAnsi="Arial" w:cs="Arial"/>
          <w:color w:val="000000" w:themeColor="text1"/>
          <w:sz w:val="22"/>
          <w:szCs w:val="22"/>
        </w:rPr>
      </w:pPr>
      <w:r w:rsidRPr="00E06027">
        <w:rPr>
          <w:rFonts w:ascii="Arial" w:eastAsia="Arial Nova" w:hAnsi="Arial" w:cs="Arial"/>
          <w:color w:val="000000" w:themeColor="text1"/>
          <w:sz w:val="22"/>
          <w:szCs w:val="22"/>
        </w:rPr>
        <w:lastRenderedPageBreak/>
        <w:t xml:space="preserve">Task </w:t>
      </w:r>
      <w:r w:rsidR="00563EB8" w:rsidRPr="00E06027">
        <w:rPr>
          <w:rFonts w:ascii="Arial" w:eastAsia="Arial Nova" w:hAnsi="Arial" w:cs="Arial"/>
          <w:color w:val="000000" w:themeColor="text1"/>
          <w:sz w:val="22"/>
          <w:szCs w:val="22"/>
        </w:rPr>
        <w:t>6</w:t>
      </w:r>
      <w:r w:rsidRPr="00E06027">
        <w:rPr>
          <w:rFonts w:ascii="Arial" w:eastAsia="Arial Nova" w:hAnsi="Arial" w:cs="Arial"/>
          <w:color w:val="000000" w:themeColor="text1"/>
          <w:sz w:val="22"/>
          <w:szCs w:val="22"/>
        </w:rPr>
        <w:t xml:space="preserve"> - </w:t>
      </w:r>
      <w:r w:rsidR="17E92B46" w:rsidRPr="00E06027">
        <w:rPr>
          <w:rFonts w:ascii="Arial" w:eastAsia="Arial Nova" w:hAnsi="Arial" w:cs="Arial"/>
          <w:color w:val="000000" w:themeColor="text1"/>
          <w:sz w:val="22"/>
          <w:szCs w:val="22"/>
        </w:rPr>
        <w:t>NHS Leadership Framework Analysis</w:t>
      </w:r>
    </w:p>
    <w:p w14:paraId="3C1485BD" w14:textId="7AE0F664" w:rsidR="17E92B46" w:rsidRPr="00E06027" w:rsidRDefault="17E92B46" w:rsidP="021F216E">
      <w:pPr>
        <w:rPr>
          <w:rFonts w:ascii="Arial" w:eastAsia="Arial Nova" w:hAnsi="Arial" w:cs="Arial"/>
          <w:i/>
          <w:iCs/>
          <w:color w:val="000000" w:themeColor="text1"/>
          <w:sz w:val="22"/>
          <w:szCs w:val="22"/>
        </w:rPr>
      </w:pPr>
      <w:r w:rsidRPr="00E06027">
        <w:rPr>
          <w:rFonts w:ascii="Arial" w:eastAsia="Arial Nova" w:hAnsi="Arial" w:cs="Arial"/>
          <w:i/>
          <w:iCs/>
          <w:color w:val="000000" w:themeColor="text1"/>
          <w:sz w:val="22"/>
          <w:szCs w:val="22"/>
        </w:rPr>
        <w:t>Write a short summary (</w:t>
      </w:r>
      <w:r w:rsidR="00563EB8" w:rsidRPr="00E06027">
        <w:rPr>
          <w:rFonts w:ascii="Arial" w:eastAsia="Arial Nova" w:hAnsi="Arial" w:cs="Arial"/>
          <w:i/>
          <w:iCs/>
          <w:color w:val="000000" w:themeColor="text1"/>
          <w:sz w:val="22"/>
          <w:szCs w:val="22"/>
        </w:rPr>
        <w:t>200</w:t>
      </w:r>
      <w:r w:rsidRPr="00E06027">
        <w:rPr>
          <w:rFonts w:ascii="Arial" w:eastAsia="Arial Nova" w:hAnsi="Arial" w:cs="Arial"/>
          <w:i/>
          <w:iCs/>
          <w:color w:val="000000" w:themeColor="text1"/>
          <w:sz w:val="22"/>
          <w:szCs w:val="22"/>
        </w:rPr>
        <w:t xml:space="preserve"> words) explaining the key components of the NHS Leadership Framework. Then, choose one component and describe (1</w:t>
      </w:r>
      <w:r w:rsidR="00563EB8" w:rsidRPr="00E06027">
        <w:rPr>
          <w:rFonts w:ascii="Arial" w:eastAsia="Arial Nova" w:hAnsi="Arial" w:cs="Arial"/>
          <w:i/>
          <w:iCs/>
          <w:color w:val="000000" w:themeColor="text1"/>
          <w:sz w:val="22"/>
          <w:szCs w:val="22"/>
        </w:rPr>
        <w:t>50</w:t>
      </w:r>
      <w:r w:rsidRPr="00E06027">
        <w:rPr>
          <w:rFonts w:ascii="Arial" w:eastAsia="Arial Nova" w:hAnsi="Arial" w:cs="Arial"/>
          <w:i/>
          <w:iCs/>
          <w:color w:val="000000" w:themeColor="text1"/>
          <w:sz w:val="22"/>
          <w:szCs w:val="22"/>
        </w:rPr>
        <w:t xml:space="preserve"> words) how a leader might use it to encourage creativity and improve care in the NHS (2 sources).</w:t>
      </w:r>
    </w:p>
    <w:p w14:paraId="16E2F855" w14:textId="477B9051" w:rsidR="008942F3" w:rsidRPr="00E06027" w:rsidRDefault="008942F3" w:rsidP="00E06027">
      <w:pPr>
        <w:spacing w:line="360" w:lineRule="auto"/>
        <w:rPr>
          <w:rFonts w:ascii="Arial" w:eastAsia="Arial Nova" w:hAnsi="Arial" w:cs="Arial"/>
          <w:color w:val="000000" w:themeColor="text1"/>
          <w:sz w:val="22"/>
          <w:szCs w:val="22"/>
        </w:rPr>
      </w:pPr>
      <w:r w:rsidRPr="00E06027">
        <w:rPr>
          <w:rFonts w:ascii="Arial" w:eastAsia="Arial Nova" w:hAnsi="Arial" w:cs="Arial"/>
          <w:color w:val="000000" w:themeColor="text1"/>
          <w:sz w:val="22"/>
          <w:szCs w:val="22"/>
        </w:rPr>
        <w:t xml:space="preserve">The NHS Leadership Framework establishes a consistent standard of practice by outlining the </w:t>
      </w:r>
      <w:r w:rsidR="00657F84" w:rsidRPr="00E06027">
        <w:rPr>
          <w:rFonts w:ascii="Arial" w:eastAsia="Arial Nova" w:hAnsi="Arial" w:cs="Arial"/>
          <w:color w:val="000000" w:themeColor="text1"/>
          <w:sz w:val="22"/>
          <w:szCs w:val="22"/>
        </w:rPr>
        <w:t>behaviors</w:t>
      </w:r>
      <w:r w:rsidRPr="00E06027">
        <w:rPr>
          <w:rFonts w:ascii="Arial" w:eastAsia="Arial Nova" w:hAnsi="Arial" w:cs="Arial"/>
          <w:color w:val="000000" w:themeColor="text1"/>
          <w:sz w:val="22"/>
          <w:szCs w:val="22"/>
        </w:rPr>
        <w:t xml:space="preserve"> and capabilities expected of all health and social care staff (Draft Management &amp; Leadership Framework, 2025). It promotes teamwork, high professional standards, and continuous staff development to ensure safe, high</w:t>
      </w:r>
      <w:r w:rsidRPr="00E06027">
        <w:rPr>
          <w:rFonts w:ascii="Cambria Math" w:eastAsia="Arial Nova" w:hAnsi="Cambria Math" w:cs="Cambria Math"/>
          <w:color w:val="000000" w:themeColor="text1"/>
          <w:sz w:val="22"/>
          <w:szCs w:val="22"/>
        </w:rPr>
        <w:t>‑</w:t>
      </w:r>
      <w:r w:rsidRPr="00E06027">
        <w:rPr>
          <w:rFonts w:ascii="Arial" w:eastAsia="Arial Nova" w:hAnsi="Arial" w:cs="Arial"/>
          <w:color w:val="000000" w:themeColor="text1"/>
          <w:sz w:val="22"/>
          <w:szCs w:val="22"/>
        </w:rPr>
        <w:t xml:space="preserve">quality care and improved patient outcomes (West et al., 2017). Ethical expectations are central to the framework, requiring leaders to act with honesty, fairness, and accountability so that decisions </w:t>
      </w:r>
      <w:r w:rsidR="003B0B17" w:rsidRPr="00E06027">
        <w:rPr>
          <w:rFonts w:ascii="Arial" w:eastAsia="Arial Nova" w:hAnsi="Arial" w:cs="Arial"/>
          <w:color w:val="000000" w:themeColor="text1"/>
          <w:sz w:val="22"/>
          <w:szCs w:val="22"/>
        </w:rPr>
        <w:t>prioritise</w:t>
      </w:r>
      <w:r w:rsidRPr="00E06027">
        <w:rPr>
          <w:rFonts w:ascii="Arial" w:eastAsia="Arial Nova" w:hAnsi="Arial" w:cs="Arial"/>
          <w:color w:val="000000" w:themeColor="text1"/>
          <w:sz w:val="22"/>
          <w:szCs w:val="22"/>
        </w:rPr>
        <w:t xml:space="preserve"> patient welfare and maintain public trust (NHS England, 2021). Transparency and accountability are essential for maintaining trust in healthcare systems. </w:t>
      </w:r>
      <w:r w:rsidR="003B0B17" w:rsidRPr="00E06027">
        <w:rPr>
          <w:rFonts w:ascii="Arial" w:eastAsia="Arial Nova" w:hAnsi="Arial" w:cs="Arial"/>
          <w:color w:val="000000" w:themeColor="text1"/>
          <w:sz w:val="22"/>
          <w:szCs w:val="22"/>
        </w:rPr>
        <w:t>L</w:t>
      </w:r>
      <w:r w:rsidRPr="00E06027">
        <w:rPr>
          <w:rFonts w:ascii="Arial" w:eastAsia="Arial Nova" w:hAnsi="Arial" w:cs="Arial"/>
          <w:color w:val="000000" w:themeColor="text1"/>
          <w:sz w:val="22"/>
          <w:szCs w:val="22"/>
        </w:rPr>
        <w:t>eadership has also been shown to strengthen trust and improve patient outcomes (Wong &amp; Cummings, 2020).</w:t>
      </w:r>
    </w:p>
    <w:p w14:paraId="3285952F" w14:textId="726EB6FA" w:rsidR="003A514C" w:rsidRPr="00E06027" w:rsidRDefault="008942F3" w:rsidP="00E06027">
      <w:pPr>
        <w:spacing w:line="360" w:lineRule="auto"/>
        <w:rPr>
          <w:rFonts w:ascii="Arial" w:eastAsia="Arial Nova" w:hAnsi="Arial" w:cs="Arial"/>
          <w:color w:val="000000" w:themeColor="text1"/>
          <w:sz w:val="22"/>
          <w:szCs w:val="22"/>
        </w:rPr>
      </w:pPr>
      <w:r w:rsidRPr="00E06027">
        <w:rPr>
          <w:rFonts w:ascii="Arial" w:eastAsia="Arial Nova" w:hAnsi="Arial" w:cs="Arial"/>
          <w:color w:val="000000" w:themeColor="text1"/>
          <w:sz w:val="22"/>
          <w:szCs w:val="22"/>
        </w:rPr>
        <w:t>The framework clarifies the characteristics of effective leadership, emphasising patient</w:t>
      </w:r>
      <w:r w:rsidRPr="00E06027">
        <w:rPr>
          <w:rFonts w:ascii="Cambria Math" w:eastAsia="Arial Nova" w:hAnsi="Cambria Math" w:cs="Cambria Math"/>
          <w:color w:val="000000" w:themeColor="text1"/>
          <w:sz w:val="22"/>
          <w:szCs w:val="22"/>
        </w:rPr>
        <w:t>‑</w:t>
      </w:r>
      <w:r w:rsidRPr="00E06027">
        <w:rPr>
          <w:rFonts w:ascii="Arial" w:eastAsia="Arial Nova" w:hAnsi="Arial" w:cs="Arial"/>
          <w:color w:val="000000" w:themeColor="text1"/>
          <w:sz w:val="22"/>
          <w:szCs w:val="22"/>
        </w:rPr>
        <w:t xml:space="preserve">centred and compassionate practice. It highlights the importance of reflective practice, emotional intelligence, and collaboration (Shirey, 2016). Organisational culture also plays a key role in shaping leadership </w:t>
      </w:r>
      <w:r w:rsidR="00657F84" w:rsidRPr="00E06027">
        <w:rPr>
          <w:rFonts w:ascii="Arial" w:eastAsia="Arial Nova" w:hAnsi="Arial" w:cs="Arial"/>
          <w:color w:val="000000" w:themeColor="text1"/>
          <w:sz w:val="22"/>
          <w:szCs w:val="22"/>
        </w:rPr>
        <w:t>behaviors</w:t>
      </w:r>
      <w:r w:rsidRPr="00E06027">
        <w:rPr>
          <w:rFonts w:ascii="Arial" w:eastAsia="Arial Nova" w:hAnsi="Arial" w:cs="Arial"/>
          <w:color w:val="000000" w:themeColor="text1"/>
          <w:sz w:val="22"/>
          <w:szCs w:val="22"/>
        </w:rPr>
        <w:t>. Story and Holti (2013) argue that strong interpersonal skills, shared goals, and the ability to support staff through organisational change are essential for effective NHS leadership. Modern healthcare research further supports the need for adaptive and relational leadership (Braithwaite, 2018).</w:t>
      </w:r>
    </w:p>
    <w:p w14:paraId="56A6809F" w14:textId="2E22D43E" w:rsidR="008942F3" w:rsidRPr="00E06027" w:rsidRDefault="008942F3" w:rsidP="00E06027">
      <w:pPr>
        <w:spacing w:line="360" w:lineRule="auto"/>
        <w:rPr>
          <w:rFonts w:ascii="Arial" w:eastAsia="Arial Nova" w:hAnsi="Arial" w:cs="Arial"/>
          <w:color w:val="000000" w:themeColor="text1"/>
          <w:sz w:val="22"/>
          <w:szCs w:val="22"/>
        </w:rPr>
      </w:pPr>
      <w:r w:rsidRPr="00E06027">
        <w:rPr>
          <w:rFonts w:ascii="Arial" w:eastAsia="Arial Nova" w:hAnsi="Arial" w:cs="Arial"/>
          <w:color w:val="000000" w:themeColor="text1"/>
          <w:sz w:val="22"/>
          <w:szCs w:val="22"/>
        </w:rPr>
        <w:t>Situational leadership aligns closely with the framework by stressing the need for leaders to adapt their approach based on staff competence and confidence. This adaptability is increasingly important in complex healthcare environments (NHS Improvement, 2019).</w:t>
      </w:r>
    </w:p>
    <w:p w14:paraId="4CA12F53" w14:textId="0E6F5A9E" w:rsidR="008942F3" w:rsidRPr="00E06027" w:rsidRDefault="008942F3" w:rsidP="00E06027">
      <w:pPr>
        <w:spacing w:line="360" w:lineRule="auto"/>
        <w:rPr>
          <w:rFonts w:ascii="Arial" w:eastAsia="Arial Nova" w:hAnsi="Arial" w:cs="Arial"/>
          <w:color w:val="000000" w:themeColor="text1"/>
          <w:sz w:val="22"/>
          <w:szCs w:val="22"/>
        </w:rPr>
      </w:pPr>
      <w:r w:rsidRPr="00E06027">
        <w:rPr>
          <w:rFonts w:ascii="Arial" w:eastAsia="Arial Nova" w:hAnsi="Arial" w:cs="Arial"/>
          <w:color w:val="000000" w:themeColor="text1"/>
          <w:sz w:val="22"/>
          <w:szCs w:val="22"/>
        </w:rPr>
        <w:t>Bolman and Deal’s Four Frames model strengthens the framework by helping leaders understand organisations through structural, human resource, political, and symbolic perspectives (Bolman &amp; Deal, 2017). This broader understanding supports continuous improvement across the NHS.</w:t>
      </w:r>
    </w:p>
    <w:p w14:paraId="2FEC1B0D" w14:textId="77777777" w:rsidR="00E06027" w:rsidRDefault="008942F3" w:rsidP="00E06027">
      <w:pPr>
        <w:spacing w:line="360" w:lineRule="auto"/>
        <w:rPr>
          <w:rFonts w:ascii="Arial" w:eastAsia="Arial Nova" w:hAnsi="Arial" w:cs="Arial"/>
          <w:color w:val="000000" w:themeColor="text1"/>
          <w:sz w:val="22"/>
          <w:szCs w:val="22"/>
        </w:rPr>
      </w:pPr>
      <w:r w:rsidRPr="00E06027">
        <w:rPr>
          <w:rFonts w:ascii="Arial" w:eastAsia="Arial Nova" w:hAnsi="Arial" w:cs="Arial"/>
          <w:color w:val="000000" w:themeColor="text1"/>
          <w:sz w:val="22"/>
          <w:szCs w:val="22"/>
        </w:rPr>
        <w:t>The Improving Services component encourages leaders to drive innovation, review practice, and support ongoing development. By creating an environment where staff feel confident questioning existing processes and proposing new ideas, leaders can promote creativity and small</w:t>
      </w:r>
      <w:r w:rsidRPr="00E06027">
        <w:rPr>
          <w:rFonts w:ascii="Cambria Math" w:eastAsia="Arial Nova" w:hAnsi="Cambria Math" w:cs="Cambria Math"/>
          <w:color w:val="000000" w:themeColor="text1"/>
          <w:sz w:val="22"/>
          <w:szCs w:val="22"/>
        </w:rPr>
        <w:t>‑</w:t>
      </w:r>
      <w:r w:rsidRPr="00E06027">
        <w:rPr>
          <w:rFonts w:ascii="Arial" w:eastAsia="Arial Nova" w:hAnsi="Arial" w:cs="Arial"/>
          <w:color w:val="000000" w:themeColor="text1"/>
          <w:sz w:val="22"/>
          <w:szCs w:val="22"/>
        </w:rPr>
        <w:t>scale improvements that enhance safety and efficiency (Bate &amp; Robert, 2007).</w:t>
      </w:r>
    </w:p>
    <w:p w14:paraId="7BE040C1" w14:textId="70E8D97A" w:rsidR="008942F3" w:rsidRPr="00E06027" w:rsidRDefault="008942F3" w:rsidP="00E06027">
      <w:pPr>
        <w:spacing w:line="360" w:lineRule="auto"/>
        <w:rPr>
          <w:rFonts w:ascii="Arial" w:eastAsia="Arial Nova" w:hAnsi="Arial" w:cs="Arial"/>
          <w:color w:val="000000" w:themeColor="text1"/>
          <w:sz w:val="22"/>
          <w:szCs w:val="22"/>
        </w:rPr>
      </w:pPr>
      <w:r w:rsidRPr="00E06027">
        <w:rPr>
          <w:rFonts w:ascii="Arial" w:eastAsia="Arial Nova" w:hAnsi="Arial" w:cs="Arial"/>
          <w:color w:val="000000" w:themeColor="text1"/>
          <w:sz w:val="22"/>
          <w:szCs w:val="22"/>
        </w:rPr>
        <w:lastRenderedPageBreak/>
        <w:t>Collaborative problem</w:t>
      </w:r>
      <w:r w:rsidRPr="00E06027">
        <w:rPr>
          <w:rFonts w:ascii="Cambria Math" w:eastAsia="Arial Nova" w:hAnsi="Cambria Math" w:cs="Cambria Math"/>
          <w:color w:val="000000" w:themeColor="text1"/>
          <w:sz w:val="22"/>
          <w:szCs w:val="22"/>
        </w:rPr>
        <w:t>‑</w:t>
      </w:r>
      <w:r w:rsidRPr="00E06027">
        <w:rPr>
          <w:rFonts w:ascii="Arial" w:eastAsia="Arial Nova" w:hAnsi="Arial" w:cs="Arial"/>
          <w:color w:val="000000" w:themeColor="text1"/>
          <w:sz w:val="22"/>
          <w:szCs w:val="22"/>
        </w:rPr>
        <w:t>solving further supports innovation. Structured improvement methods help turn new ideas into measurable service improvements.</w:t>
      </w:r>
    </w:p>
    <w:p w14:paraId="092C919F" w14:textId="77777777" w:rsidR="00836727" w:rsidRPr="00E06027" w:rsidRDefault="00836727" w:rsidP="00E06027">
      <w:pPr>
        <w:spacing w:line="360" w:lineRule="auto"/>
        <w:rPr>
          <w:rFonts w:ascii="Arial" w:eastAsia="Arial Nova" w:hAnsi="Arial" w:cs="Arial"/>
          <w:color w:val="000000" w:themeColor="text1"/>
          <w:sz w:val="22"/>
          <w:szCs w:val="22"/>
        </w:rPr>
      </w:pPr>
    </w:p>
    <w:p w14:paraId="4AE2467A" w14:textId="122BD398" w:rsidR="021F216E" w:rsidRDefault="021F216E" w:rsidP="021F216E">
      <w:pPr>
        <w:rPr>
          <w:rFonts w:ascii="Arial Nova" w:eastAsia="Arial Nova" w:hAnsi="Arial Nova" w:cs="Arial Nova"/>
          <w:i/>
          <w:iCs/>
          <w:color w:val="000000" w:themeColor="text1"/>
        </w:rPr>
      </w:pPr>
    </w:p>
    <w:p w14:paraId="09C7F9C9" w14:textId="77777777" w:rsidR="00AA5C6C" w:rsidRDefault="00AA5C6C" w:rsidP="47853A3C">
      <w:pPr>
        <w:rPr>
          <w:rFonts w:ascii="Arial Nova" w:eastAsia="Arial Nova" w:hAnsi="Arial Nova" w:cs="Arial Nova"/>
          <w:i/>
          <w:iCs/>
          <w:color w:val="000000" w:themeColor="text1"/>
        </w:rPr>
      </w:pPr>
    </w:p>
    <w:p w14:paraId="35EFC26F" w14:textId="77777777" w:rsidR="00E06027" w:rsidRDefault="00E06027" w:rsidP="47853A3C">
      <w:pPr>
        <w:rPr>
          <w:rFonts w:ascii="Arial Nova" w:eastAsia="Arial Nova" w:hAnsi="Arial Nova" w:cs="Arial Nova"/>
          <w:color w:val="000000" w:themeColor="text1"/>
          <w:sz w:val="44"/>
          <w:szCs w:val="44"/>
        </w:rPr>
      </w:pPr>
    </w:p>
    <w:p w14:paraId="6F963053" w14:textId="77777777" w:rsidR="00E06027" w:rsidRDefault="00E06027" w:rsidP="47853A3C">
      <w:pPr>
        <w:rPr>
          <w:rFonts w:ascii="Arial Nova" w:eastAsia="Arial Nova" w:hAnsi="Arial Nova" w:cs="Arial Nova"/>
          <w:color w:val="000000" w:themeColor="text1"/>
          <w:sz w:val="44"/>
          <w:szCs w:val="44"/>
        </w:rPr>
      </w:pPr>
    </w:p>
    <w:p w14:paraId="039C8B20" w14:textId="77777777" w:rsidR="00E06027" w:rsidRDefault="00E06027" w:rsidP="47853A3C">
      <w:pPr>
        <w:rPr>
          <w:rFonts w:ascii="Arial Nova" w:eastAsia="Arial Nova" w:hAnsi="Arial Nova" w:cs="Arial Nova"/>
          <w:color w:val="000000" w:themeColor="text1"/>
          <w:sz w:val="44"/>
          <w:szCs w:val="44"/>
        </w:rPr>
      </w:pPr>
    </w:p>
    <w:p w14:paraId="287769FB" w14:textId="77777777" w:rsidR="00E06027" w:rsidRDefault="00E06027" w:rsidP="47853A3C">
      <w:pPr>
        <w:rPr>
          <w:rFonts w:ascii="Arial Nova" w:eastAsia="Arial Nova" w:hAnsi="Arial Nova" w:cs="Arial Nova"/>
          <w:color w:val="000000" w:themeColor="text1"/>
          <w:sz w:val="44"/>
          <w:szCs w:val="44"/>
        </w:rPr>
      </w:pPr>
    </w:p>
    <w:p w14:paraId="3A17E01E" w14:textId="77777777" w:rsidR="00E06027" w:rsidRDefault="00E06027" w:rsidP="47853A3C">
      <w:pPr>
        <w:rPr>
          <w:rFonts w:ascii="Arial Nova" w:eastAsia="Arial Nova" w:hAnsi="Arial Nova" w:cs="Arial Nova"/>
          <w:color w:val="000000" w:themeColor="text1"/>
          <w:sz w:val="44"/>
          <w:szCs w:val="44"/>
        </w:rPr>
      </w:pPr>
    </w:p>
    <w:p w14:paraId="60E9F93A" w14:textId="77777777" w:rsidR="00E06027" w:rsidRDefault="00E06027" w:rsidP="47853A3C">
      <w:pPr>
        <w:rPr>
          <w:rFonts w:ascii="Arial Nova" w:eastAsia="Arial Nova" w:hAnsi="Arial Nova" w:cs="Arial Nova"/>
          <w:color w:val="000000" w:themeColor="text1"/>
          <w:sz w:val="44"/>
          <w:szCs w:val="44"/>
        </w:rPr>
      </w:pPr>
    </w:p>
    <w:p w14:paraId="42640428" w14:textId="77777777" w:rsidR="00E06027" w:rsidRDefault="00E06027" w:rsidP="47853A3C">
      <w:pPr>
        <w:rPr>
          <w:rFonts w:ascii="Arial Nova" w:eastAsia="Arial Nova" w:hAnsi="Arial Nova" w:cs="Arial Nova"/>
          <w:color w:val="000000" w:themeColor="text1"/>
          <w:sz w:val="44"/>
          <w:szCs w:val="44"/>
        </w:rPr>
      </w:pPr>
    </w:p>
    <w:p w14:paraId="32F70DBC" w14:textId="77777777" w:rsidR="00E06027" w:rsidRDefault="00E06027" w:rsidP="47853A3C">
      <w:pPr>
        <w:rPr>
          <w:rFonts w:ascii="Arial Nova" w:eastAsia="Arial Nova" w:hAnsi="Arial Nova" w:cs="Arial Nova"/>
          <w:color w:val="000000" w:themeColor="text1"/>
          <w:sz w:val="44"/>
          <w:szCs w:val="44"/>
        </w:rPr>
      </w:pPr>
    </w:p>
    <w:p w14:paraId="27BADE11" w14:textId="77777777" w:rsidR="00E06027" w:rsidRDefault="00E06027" w:rsidP="47853A3C">
      <w:pPr>
        <w:rPr>
          <w:rFonts w:ascii="Arial Nova" w:eastAsia="Arial Nova" w:hAnsi="Arial Nova" w:cs="Arial Nova"/>
          <w:color w:val="000000" w:themeColor="text1"/>
          <w:sz w:val="44"/>
          <w:szCs w:val="44"/>
        </w:rPr>
      </w:pPr>
    </w:p>
    <w:p w14:paraId="7F2BEC5E" w14:textId="77777777" w:rsidR="00E06027" w:rsidRDefault="00E06027" w:rsidP="47853A3C">
      <w:pPr>
        <w:rPr>
          <w:rFonts w:ascii="Arial Nova" w:eastAsia="Arial Nova" w:hAnsi="Arial Nova" w:cs="Arial Nova"/>
          <w:color w:val="000000" w:themeColor="text1"/>
          <w:sz w:val="44"/>
          <w:szCs w:val="44"/>
        </w:rPr>
      </w:pPr>
    </w:p>
    <w:p w14:paraId="53805D5B" w14:textId="77777777" w:rsidR="00E06027" w:rsidRDefault="00E06027" w:rsidP="47853A3C">
      <w:pPr>
        <w:rPr>
          <w:rFonts w:ascii="Arial Nova" w:eastAsia="Arial Nova" w:hAnsi="Arial Nova" w:cs="Arial Nova"/>
          <w:color w:val="000000" w:themeColor="text1"/>
          <w:sz w:val="44"/>
          <w:szCs w:val="44"/>
        </w:rPr>
      </w:pPr>
    </w:p>
    <w:p w14:paraId="1B1B298C" w14:textId="77777777" w:rsidR="00E06027" w:rsidRDefault="00E06027" w:rsidP="47853A3C">
      <w:pPr>
        <w:rPr>
          <w:rFonts w:ascii="Arial Nova" w:eastAsia="Arial Nova" w:hAnsi="Arial Nova" w:cs="Arial Nova"/>
          <w:color w:val="000000" w:themeColor="text1"/>
          <w:sz w:val="44"/>
          <w:szCs w:val="44"/>
        </w:rPr>
      </w:pPr>
    </w:p>
    <w:p w14:paraId="01A060BA" w14:textId="77777777" w:rsidR="00657F84" w:rsidRDefault="00657F84" w:rsidP="47853A3C">
      <w:pPr>
        <w:rPr>
          <w:rFonts w:ascii="Arial Nova" w:eastAsia="Arial Nova" w:hAnsi="Arial Nova" w:cs="Arial Nova"/>
          <w:color w:val="000000" w:themeColor="text1"/>
          <w:sz w:val="44"/>
          <w:szCs w:val="44"/>
        </w:rPr>
      </w:pPr>
    </w:p>
    <w:p w14:paraId="743C7137" w14:textId="4DDF111D" w:rsidR="17E92B46" w:rsidRPr="00E06027" w:rsidRDefault="38F3069B" w:rsidP="47853A3C">
      <w:pPr>
        <w:rPr>
          <w:rFonts w:ascii="Arial" w:eastAsia="Arial Nova" w:hAnsi="Arial" w:cs="Arial"/>
          <w:color w:val="000000" w:themeColor="text1"/>
          <w:sz w:val="22"/>
          <w:szCs w:val="22"/>
        </w:rPr>
      </w:pPr>
      <w:r w:rsidRPr="00E06027">
        <w:rPr>
          <w:rFonts w:ascii="Arial" w:eastAsia="Arial Nova" w:hAnsi="Arial" w:cs="Arial"/>
          <w:color w:val="000000" w:themeColor="text1"/>
          <w:sz w:val="22"/>
          <w:szCs w:val="22"/>
        </w:rPr>
        <w:lastRenderedPageBreak/>
        <w:t xml:space="preserve">Task </w:t>
      </w:r>
      <w:r w:rsidR="00563EB8" w:rsidRPr="00E06027">
        <w:rPr>
          <w:rFonts w:ascii="Arial" w:eastAsia="Arial Nova" w:hAnsi="Arial" w:cs="Arial"/>
          <w:color w:val="000000" w:themeColor="text1"/>
          <w:sz w:val="22"/>
          <w:szCs w:val="22"/>
        </w:rPr>
        <w:t>7</w:t>
      </w:r>
      <w:r w:rsidRPr="00E06027">
        <w:rPr>
          <w:rFonts w:ascii="Arial" w:eastAsia="Arial Nova" w:hAnsi="Arial" w:cs="Arial"/>
          <w:color w:val="000000" w:themeColor="text1"/>
          <w:sz w:val="22"/>
          <w:szCs w:val="22"/>
        </w:rPr>
        <w:t xml:space="preserve"> - </w:t>
      </w:r>
      <w:r w:rsidR="17E92B46" w:rsidRPr="00E06027">
        <w:rPr>
          <w:rFonts w:ascii="Arial" w:eastAsia="Arial Nova" w:hAnsi="Arial" w:cs="Arial"/>
          <w:color w:val="000000" w:themeColor="text1"/>
          <w:sz w:val="22"/>
          <w:szCs w:val="22"/>
        </w:rPr>
        <w:t>Self-Reflection Journal Entry</w:t>
      </w:r>
    </w:p>
    <w:p w14:paraId="5040CF5E" w14:textId="215BFBEF" w:rsidR="17E92B46" w:rsidRPr="00E06027" w:rsidRDefault="17E92B46" w:rsidP="021F216E">
      <w:pPr>
        <w:rPr>
          <w:rFonts w:ascii="Arial" w:eastAsia="Arial Nova" w:hAnsi="Arial" w:cs="Arial"/>
          <w:i/>
          <w:iCs/>
          <w:color w:val="000000" w:themeColor="text1"/>
          <w:sz w:val="22"/>
          <w:szCs w:val="22"/>
        </w:rPr>
      </w:pPr>
      <w:r w:rsidRPr="00E06027">
        <w:rPr>
          <w:rFonts w:ascii="Arial" w:eastAsia="Arial Nova" w:hAnsi="Arial" w:cs="Arial"/>
          <w:i/>
          <w:iCs/>
          <w:color w:val="000000" w:themeColor="text1"/>
          <w:sz w:val="22"/>
          <w:szCs w:val="22"/>
        </w:rPr>
        <w:t>Write a short journal entry about what you learned in this module. Focus on how your understanding of creativity and value creation withing H&amp;SC has changed and how it has informed your professional practice (</w:t>
      </w:r>
      <w:r w:rsidR="00563EB8" w:rsidRPr="00E06027">
        <w:rPr>
          <w:rFonts w:ascii="Arial" w:eastAsia="Arial Nova" w:hAnsi="Arial" w:cs="Arial"/>
          <w:i/>
          <w:iCs/>
          <w:color w:val="000000" w:themeColor="text1"/>
          <w:sz w:val="22"/>
          <w:szCs w:val="22"/>
        </w:rPr>
        <w:t>20</w:t>
      </w:r>
      <w:r w:rsidRPr="00E06027">
        <w:rPr>
          <w:rFonts w:ascii="Arial" w:eastAsia="Arial Nova" w:hAnsi="Arial" w:cs="Arial"/>
          <w:i/>
          <w:iCs/>
          <w:color w:val="000000" w:themeColor="text1"/>
          <w:sz w:val="22"/>
          <w:szCs w:val="22"/>
        </w:rPr>
        <w:t>0 words).</w:t>
      </w:r>
    </w:p>
    <w:p w14:paraId="6F76F11C" w14:textId="77777777" w:rsidR="00A50AD1" w:rsidRPr="00E06027" w:rsidRDefault="00A50AD1" w:rsidP="00E06027">
      <w:pPr>
        <w:spacing w:line="360" w:lineRule="auto"/>
        <w:rPr>
          <w:rFonts w:ascii="Arial" w:eastAsia="Arial Nova" w:hAnsi="Arial" w:cs="Arial"/>
          <w:color w:val="000000" w:themeColor="text1"/>
          <w:sz w:val="22"/>
          <w:szCs w:val="22"/>
        </w:rPr>
      </w:pPr>
      <w:r w:rsidRPr="00E06027">
        <w:rPr>
          <w:rFonts w:ascii="Arial" w:eastAsia="Arial Nova" w:hAnsi="Arial" w:cs="Arial"/>
          <w:color w:val="000000" w:themeColor="text1"/>
          <w:sz w:val="22"/>
          <w:szCs w:val="22"/>
        </w:rPr>
        <w:t>I now have a much better understanding of creativity and value creation in health and social care because of this course. Some of the theories were difficult for me to understand at first, and I even corrected parts of my writing after realising I had misinterpreted several concepts. However, activities like the paperclip exercise gave me a completely new perspective on creativity. Working in a team to come up with as many ideas as possible showed me that creativity is not about being artistic, but about thinking differently, collaborating, and building on each other’s ideas.</w:t>
      </w:r>
    </w:p>
    <w:p w14:paraId="410C9F88" w14:textId="2FEBA615" w:rsidR="00A50AD1" w:rsidRPr="00E06027" w:rsidRDefault="00A50AD1" w:rsidP="00E06027">
      <w:pPr>
        <w:spacing w:line="360" w:lineRule="auto"/>
        <w:rPr>
          <w:rFonts w:ascii="Arial" w:eastAsia="Arial Nova" w:hAnsi="Arial" w:cs="Arial"/>
          <w:color w:val="000000" w:themeColor="text1"/>
          <w:sz w:val="22"/>
          <w:szCs w:val="22"/>
        </w:rPr>
      </w:pPr>
      <w:r w:rsidRPr="00E06027">
        <w:rPr>
          <w:rFonts w:ascii="Arial" w:eastAsia="Arial Nova" w:hAnsi="Arial" w:cs="Arial"/>
          <w:color w:val="000000" w:themeColor="text1"/>
          <w:sz w:val="22"/>
          <w:szCs w:val="22"/>
        </w:rPr>
        <w:t>I also learned the importance of working smarter rather than harder by identifying small improvements that save time and benefit service users. Understanding how to measure impact has encouraged me to think more carefully about whether the changes I make improve outcomes. My understanding of how AI and digital tools are used in healthcare has also grown, especially how they can support communication, decision</w:t>
      </w:r>
      <w:r w:rsidRPr="00E06027">
        <w:rPr>
          <w:rFonts w:ascii="Cambria Math" w:eastAsia="Arial Nova" w:hAnsi="Cambria Math" w:cs="Cambria Math"/>
          <w:color w:val="000000" w:themeColor="text1"/>
          <w:sz w:val="22"/>
          <w:szCs w:val="22"/>
        </w:rPr>
        <w:t>‑</w:t>
      </w:r>
      <w:r w:rsidRPr="00E06027">
        <w:rPr>
          <w:rFonts w:ascii="Arial" w:eastAsia="Arial Nova" w:hAnsi="Arial" w:cs="Arial"/>
          <w:color w:val="000000" w:themeColor="text1"/>
          <w:sz w:val="22"/>
          <w:szCs w:val="22"/>
        </w:rPr>
        <w:t>making, and even save lives, while also presenting challenges.</w:t>
      </w:r>
    </w:p>
    <w:p w14:paraId="11710E1B" w14:textId="1C50EEAA" w:rsidR="021F216E" w:rsidRPr="00E06027" w:rsidRDefault="00A50AD1" w:rsidP="00E06027">
      <w:pPr>
        <w:spacing w:line="360" w:lineRule="auto"/>
        <w:rPr>
          <w:rFonts w:ascii="Arial" w:eastAsia="Arial Nova" w:hAnsi="Arial" w:cs="Arial"/>
          <w:color w:val="000000" w:themeColor="text1"/>
          <w:sz w:val="22"/>
          <w:szCs w:val="22"/>
        </w:rPr>
      </w:pPr>
      <w:r w:rsidRPr="00E06027">
        <w:rPr>
          <w:rFonts w:ascii="Arial" w:eastAsia="Arial Nova" w:hAnsi="Arial" w:cs="Arial"/>
          <w:color w:val="000000" w:themeColor="text1"/>
          <w:sz w:val="22"/>
          <w:szCs w:val="22"/>
        </w:rPr>
        <w:t>These concepts have increased my independence, self</w:t>
      </w:r>
      <w:r w:rsidRPr="00E06027">
        <w:rPr>
          <w:rFonts w:ascii="Cambria Math" w:eastAsia="Arial Nova" w:hAnsi="Cambria Math" w:cs="Cambria Math"/>
          <w:color w:val="000000" w:themeColor="text1"/>
          <w:sz w:val="22"/>
          <w:szCs w:val="22"/>
        </w:rPr>
        <w:t>‑</w:t>
      </w:r>
      <w:r w:rsidRPr="00E06027">
        <w:rPr>
          <w:rFonts w:ascii="Arial" w:eastAsia="Arial Nova" w:hAnsi="Arial" w:cs="Arial"/>
          <w:color w:val="000000" w:themeColor="text1"/>
          <w:sz w:val="22"/>
          <w:szCs w:val="22"/>
        </w:rPr>
        <w:t>reflection, and confidence in trying new approaches. I now approach problems with curiosity and a stronger focus on creating meaningful value in my work.</w:t>
      </w:r>
    </w:p>
    <w:p w14:paraId="06F6AC41" w14:textId="0A4A405D" w:rsidR="021F216E" w:rsidRPr="00E06027" w:rsidRDefault="021F216E" w:rsidP="00E06027">
      <w:pPr>
        <w:spacing w:line="360" w:lineRule="auto"/>
        <w:rPr>
          <w:rFonts w:ascii="Arial" w:eastAsia="Arial Nova" w:hAnsi="Arial" w:cs="Arial"/>
          <w:i/>
          <w:iCs/>
          <w:color w:val="000000" w:themeColor="text1"/>
          <w:sz w:val="22"/>
          <w:szCs w:val="22"/>
        </w:rPr>
      </w:pPr>
    </w:p>
    <w:p w14:paraId="632C106F" w14:textId="49338FCB" w:rsidR="021F216E" w:rsidRDefault="021F216E" w:rsidP="021F216E">
      <w:pPr>
        <w:rPr>
          <w:rFonts w:ascii="Arial Nova" w:eastAsia="Arial Nova" w:hAnsi="Arial Nova" w:cs="Arial Nova"/>
          <w:i/>
          <w:iCs/>
          <w:color w:val="000000" w:themeColor="text1"/>
        </w:rPr>
      </w:pPr>
    </w:p>
    <w:p w14:paraId="215C2A69" w14:textId="77777777" w:rsidR="00657F84" w:rsidRDefault="00657F84" w:rsidP="00E06027">
      <w:pPr>
        <w:spacing w:line="360" w:lineRule="auto"/>
        <w:rPr>
          <w:rFonts w:ascii="Arial Nova" w:eastAsia="Arial Nova" w:hAnsi="Arial Nova" w:cs="Arial Nova"/>
          <w:i/>
          <w:iCs/>
          <w:color w:val="000000" w:themeColor="text1"/>
        </w:rPr>
      </w:pPr>
    </w:p>
    <w:p w14:paraId="40716580" w14:textId="77777777" w:rsidR="00657F84" w:rsidRDefault="00657F84" w:rsidP="00E06027">
      <w:pPr>
        <w:spacing w:line="360" w:lineRule="auto"/>
        <w:rPr>
          <w:rFonts w:ascii="Arial Nova" w:eastAsia="Arial Nova" w:hAnsi="Arial Nova" w:cs="Arial Nova"/>
          <w:i/>
          <w:iCs/>
          <w:color w:val="000000" w:themeColor="text1"/>
        </w:rPr>
      </w:pPr>
    </w:p>
    <w:p w14:paraId="4CBCC148" w14:textId="77777777" w:rsidR="00657F84" w:rsidRDefault="00657F84" w:rsidP="00E06027">
      <w:pPr>
        <w:spacing w:line="360" w:lineRule="auto"/>
        <w:rPr>
          <w:rFonts w:ascii="Arial" w:eastAsia="Arial Nova" w:hAnsi="Arial" w:cs="Arial"/>
          <w:color w:val="000000" w:themeColor="text1"/>
          <w:sz w:val="22"/>
          <w:szCs w:val="22"/>
        </w:rPr>
      </w:pPr>
    </w:p>
    <w:p w14:paraId="0FAA15E7" w14:textId="77777777" w:rsidR="00657F84" w:rsidRDefault="00657F84" w:rsidP="00E06027">
      <w:pPr>
        <w:spacing w:line="360" w:lineRule="auto"/>
        <w:rPr>
          <w:rFonts w:ascii="Arial" w:eastAsia="Arial Nova" w:hAnsi="Arial" w:cs="Arial"/>
          <w:color w:val="000000" w:themeColor="text1"/>
          <w:sz w:val="22"/>
          <w:szCs w:val="22"/>
        </w:rPr>
      </w:pPr>
    </w:p>
    <w:p w14:paraId="09443969" w14:textId="77777777" w:rsidR="00657F84" w:rsidRDefault="00657F84" w:rsidP="00E06027">
      <w:pPr>
        <w:spacing w:line="360" w:lineRule="auto"/>
        <w:rPr>
          <w:rFonts w:ascii="Arial" w:eastAsia="Arial Nova" w:hAnsi="Arial" w:cs="Arial"/>
          <w:color w:val="000000" w:themeColor="text1"/>
          <w:sz w:val="22"/>
          <w:szCs w:val="22"/>
        </w:rPr>
      </w:pPr>
    </w:p>
    <w:p w14:paraId="5644FC3C" w14:textId="77777777" w:rsidR="00657F84" w:rsidRDefault="00657F84" w:rsidP="00E06027">
      <w:pPr>
        <w:spacing w:line="360" w:lineRule="auto"/>
        <w:rPr>
          <w:rFonts w:ascii="Arial" w:eastAsia="Arial Nova" w:hAnsi="Arial" w:cs="Arial"/>
          <w:color w:val="000000" w:themeColor="text1"/>
          <w:sz w:val="22"/>
          <w:szCs w:val="22"/>
        </w:rPr>
      </w:pPr>
    </w:p>
    <w:p w14:paraId="61163CB3" w14:textId="77777777" w:rsidR="00657F84" w:rsidRDefault="00657F84" w:rsidP="00E06027">
      <w:pPr>
        <w:spacing w:line="360" w:lineRule="auto"/>
        <w:rPr>
          <w:rFonts w:ascii="Arial" w:eastAsia="Arial Nova" w:hAnsi="Arial" w:cs="Arial"/>
          <w:color w:val="000000" w:themeColor="text1"/>
          <w:sz w:val="22"/>
          <w:szCs w:val="22"/>
        </w:rPr>
      </w:pPr>
    </w:p>
    <w:p w14:paraId="5E2803DD" w14:textId="2F8D76E0" w:rsidR="3EA1690F" w:rsidRPr="00E06027" w:rsidRDefault="3EA1690F" w:rsidP="00E06027">
      <w:pPr>
        <w:spacing w:line="360" w:lineRule="auto"/>
        <w:rPr>
          <w:rFonts w:ascii="Arial" w:eastAsia="Arial Nova" w:hAnsi="Arial" w:cs="Arial"/>
          <w:color w:val="000000" w:themeColor="text1"/>
          <w:sz w:val="22"/>
          <w:szCs w:val="22"/>
        </w:rPr>
      </w:pPr>
      <w:r w:rsidRPr="00E06027">
        <w:rPr>
          <w:rFonts w:ascii="Arial" w:eastAsia="Arial Nova" w:hAnsi="Arial" w:cs="Arial"/>
          <w:color w:val="000000" w:themeColor="text1"/>
          <w:sz w:val="22"/>
          <w:szCs w:val="22"/>
        </w:rPr>
        <w:lastRenderedPageBreak/>
        <w:t>Reference List</w:t>
      </w:r>
    </w:p>
    <w:p w14:paraId="76FD1986" w14:textId="7B396B81" w:rsidR="00A006D0" w:rsidRPr="00E06027" w:rsidRDefault="00A006D0" w:rsidP="00E06027">
      <w:pPr>
        <w:spacing w:line="360" w:lineRule="auto"/>
        <w:rPr>
          <w:rFonts w:ascii="Arial" w:eastAsia="Aptos" w:hAnsi="Arial" w:cs="Arial"/>
          <w:color w:val="000000" w:themeColor="text1"/>
          <w:sz w:val="22"/>
          <w:szCs w:val="22"/>
        </w:rPr>
      </w:pPr>
      <w:r w:rsidRPr="00E06027">
        <w:rPr>
          <w:rFonts w:ascii="Arial" w:eastAsia="Aptos" w:hAnsi="Arial" w:cs="Arial"/>
          <w:color w:val="000000" w:themeColor="text1"/>
          <w:sz w:val="22"/>
          <w:szCs w:val="22"/>
        </w:rPr>
        <w:t>Arora, A., Barrett, M., Lee, E., Oborn, E. and Prince, K. (2023). Risk and the future of AI: Algorithmic bias, data colonialism, and marginalization. Information and Organization, [online] 33(3), pp.100478–100478. doi:https://doi.org/10.1016/j.infoandorg.2023.100478.</w:t>
      </w:r>
    </w:p>
    <w:p w14:paraId="31DEC20C" w14:textId="6B40AEAE" w:rsidR="006C66F2" w:rsidRPr="00E06027" w:rsidRDefault="006C66F2" w:rsidP="00E06027">
      <w:pPr>
        <w:spacing w:line="360" w:lineRule="auto"/>
        <w:rPr>
          <w:rFonts w:ascii="Arial" w:eastAsia="Aptos" w:hAnsi="Arial" w:cs="Arial"/>
          <w:color w:val="000000" w:themeColor="text1"/>
          <w:sz w:val="22"/>
          <w:szCs w:val="22"/>
        </w:rPr>
      </w:pPr>
      <w:r w:rsidRPr="00E06027">
        <w:rPr>
          <w:rFonts w:ascii="Arial" w:eastAsia="Aptos" w:hAnsi="Arial" w:cs="Arial"/>
          <w:color w:val="000000" w:themeColor="text1"/>
          <w:sz w:val="22"/>
          <w:szCs w:val="22"/>
        </w:rPr>
        <w:t>Bate, P. and Robert, G. (2007) Bringing user experience to healthcare improvement. Oxford: Radcliffe Publishing.</w:t>
      </w:r>
    </w:p>
    <w:p w14:paraId="0E0DF6AC" w14:textId="125F81EE" w:rsidR="00F3240F" w:rsidRPr="00E06027" w:rsidRDefault="00F3240F" w:rsidP="00E06027">
      <w:pPr>
        <w:spacing w:line="360" w:lineRule="auto"/>
        <w:rPr>
          <w:rFonts w:ascii="Arial" w:eastAsia="Aptos" w:hAnsi="Arial" w:cs="Arial"/>
          <w:color w:val="000000" w:themeColor="text1"/>
          <w:sz w:val="22"/>
          <w:szCs w:val="22"/>
        </w:rPr>
      </w:pPr>
      <w:r w:rsidRPr="00E06027">
        <w:rPr>
          <w:rFonts w:ascii="Arial" w:eastAsia="Aptos" w:hAnsi="Arial" w:cs="Arial"/>
          <w:color w:val="000000" w:themeColor="text1"/>
          <w:sz w:val="22"/>
          <w:szCs w:val="22"/>
        </w:rPr>
        <w:t>Braithwaite, J. (2018) Changing how we think about healthcare improvement. BMJ, 361, k2014.</w:t>
      </w:r>
    </w:p>
    <w:p w14:paraId="1C5FA820" w14:textId="5B44E376" w:rsidR="00C21D2C" w:rsidRPr="00E06027" w:rsidRDefault="00C21D2C" w:rsidP="00E06027">
      <w:pPr>
        <w:spacing w:line="360" w:lineRule="auto"/>
        <w:rPr>
          <w:rFonts w:ascii="Arial" w:eastAsia="Aptos" w:hAnsi="Arial" w:cs="Arial"/>
          <w:color w:val="000000" w:themeColor="text1"/>
          <w:sz w:val="22"/>
          <w:szCs w:val="22"/>
        </w:rPr>
      </w:pPr>
      <w:r w:rsidRPr="00E06027">
        <w:rPr>
          <w:rFonts w:ascii="Arial" w:eastAsia="Aptos" w:hAnsi="Arial" w:cs="Arial"/>
          <w:color w:val="000000" w:themeColor="text1"/>
          <w:sz w:val="22"/>
          <w:szCs w:val="22"/>
        </w:rPr>
        <w:t>Bolman, L.G. and Deal, T.E. (2017) Reframing organizations: Artistry, choice and leadership. 6th edn. San Francisco: Jossey</w:t>
      </w:r>
      <w:r w:rsidRPr="00E06027">
        <w:rPr>
          <w:rFonts w:ascii="Cambria Math" w:eastAsia="Aptos" w:hAnsi="Cambria Math" w:cs="Cambria Math"/>
          <w:color w:val="000000" w:themeColor="text1"/>
          <w:sz w:val="22"/>
          <w:szCs w:val="22"/>
        </w:rPr>
        <w:t>‑</w:t>
      </w:r>
      <w:r w:rsidRPr="00E06027">
        <w:rPr>
          <w:rFonts w:ascii="Arial" w:eastAsia="Aptos" w:hAnsi="Arial" w:cs="Arial"/>
          <w:color w:val="000000" w:themeColor="text1"/>
          <w:sz w:val="22"/>
          <w:szCs w:val="22"/>
        </w:rPr>
        <w:t>Bass. (Accessed 07 March 2026)</w:t>
      </w:r>
    </w:p>
    <w:p w14:paraId="48E7A809" w14:textId="1CC1C1D6" w:rsidR="004E5CA0" w:rsidRPr="00E06027" w:rsidRDefault="004E5CA0" w:rsidP="00E06027">
      <w:pPr>
        <w:spacing w:line="360" w:lineRule="auto"/>
        <w:rPr>
          <w:rFonts w:ascii="Arial" w:eastAsia="Aptos" w:hAnsi="Arial" w:cs="Arial"/>
          <w:color w:val="000000" w:themeColor="text1"/>
          <w:sz w:val="22"/>
          <w:szCs w:val="22"/>
        </w:rPr>
      </w:pPr>
      <w:r w:rsidRPr="00E06027">
        <w:rPr>
          <w:rFonts w:ascii="Arial" w:eastAsia="Aptos" w:hAnsi="Arial" w:cs="Arial"/>
          <w:color w:val="000000" w:themeColor="text1"/>
          <w:sz w:val="22"/>
          <w:szCs w:val="22"/>
        </w:rPr>
        <w:t>Cancernetwork.com. (2024). Sign in - Google Accounts. [online] Available at: https://www.cancernetwork.com/view/exploring-the-application-of-artificial-intelligence-in-radiology-scans (Accessed 4 February. 2026).</w:t>
      </w:r>
    </w:p>
    <w:p w14:paraId="3FF474DC" w14:textId="7B71C4B0" w:rsidR="00784719" w:rsidRPr="00E06027" w:rsidRDefault="00784719" w:rsidP="00E06027">
      <w:pPr>
        <w:spacing w:line="360" w:lineRule="auto"/>
        <w:rPr>
          <w:rFonts w:ascii="Arial" w:eastAsia="Aptos" w:hAnsi="Arial" w:cs="Arial"/>
          <w:color w:val="000000" w:themeColor="text1"/>
          <w:sz w:val="22"/>
          <w:szCs w:val="22"/>
        </w:rPr>
      </w:pPr>
      <w:r w:rsidRPr="00E06027">
        <w:rPr>
          <w:rFonts w:ascii="Arial" w:eastAsia="Aptos" w:hAnsi="Arial" w:cs="Arial"/>
          <w:color w:val="000000" w:themeColor="text1"/>
          <w:sz w:val="22"/>
          <w:szCs w:val="22"/>
        </w:rPr>
        <w:t>Dixon</w:t>
      </w:r>
      <w:r w:rsidRPr="00E06027">
        <w:rPr>
          <w:rFonts w:ascii="Cambria Math" w:eastAsia="Aptos" w:hAnsi="Cambria Math" w:cs="Cambria Math"/>
          <w:color w:val="000000" w:themeColor="text1"/>
          <w:sz w:val="22"/>
          <w:szCs w:val="22"/>
        </w:rPr>
        <w:t>‑</w:t>
      </w:r>
      <w:r w:rsidRPr="00E06027">
        <w:rPr>
          <w:rFonts w:ascii="Arial" w:eastAsia="Aptos" w:hAnsi="Arial" w:cs="Arial"/>
          <w:color w:val="000000" w:themeColor="text1"/>
          <w:sz w:val="22"/>
          <w:szCs w:val="22"/>
        </w:rPr>
        <w:t>Woods, M. and Martin, G. (2016) ‘Does quality improvement improve quality?’, Future Hospital Journal, 3(3), pp. 191–194.</w:t>
      </w:r>
    </w:p>
    <w:p w14:paraId="63B5F12B" w14:textId="72FF0657" w:rsidR="00784719" w:rsidRPr="00E06027" w:rsidRDefault="00784719" w:rsidP="00E06027">
      <w:pPr>
        <w:spacing w:line="360" w:lineRule="auto"/>
        <w:rPr>
          <w:rFonts w:ascii="Arial" w:eastAsia="Aptos" w:hAnsi="Arial" w:cs="Arial"/>
          <w:color w:val="000000" w:themeColor="text1"/>
          <w:sz w:val="22"/>
          <w:szCs w:val="22"/>
        </w:rPr>
      </w:pPr>
      <w:r w:rsidRPr="00E06027">
        <w:rPr>
          <w:rFonts w:ascii="Arial" w:eastAsia="Aptos" w:hAnsi="Arial" w:cs="Arial"/>
          <w:color w:val="000000" w:themeColor="text1"/>
          <w:sz w:val="22"/>
          <w:szCs w:val="22"/>
        </w:rPr>
        <w:t>Draft Management &amp; Leadership Framework (2025) NHS England. (Internal document).</w:t>
      </w:r>
    </w:p>
    <w:p w14:paraId="50FE23C4" w14:textId="78DAAF71" w:rsidR="00784719" w:rsidRPr="00E06027" w:rsidRDefault="00784719" w:rsidP="00E06027">
      <w:pPr>
        <w:spacing w:line="360" w:lineRule="auto"/>
        <w:rPr>
          <w:rFonts w:ascii="Arial" w:eastAsia="Aptos" w:hAnsi="Arial" w:cs="Arial"/>
          <w:color w:val="000000" w:themeColor="text1"/>
          <w:sz w:val="22"/>
          <w:szCs w:val="22"/>
        </w:rPr>
      </w:pPr>
      <w:r w:rsidRPr="00E06027">
        <w:rPr>
          <w:rFonts w:ascii="Arial" w:eastAsia="Aptos" w:hAnsi="Arial" w:cs="Arial"/>
          <w:color w:val="000000" w:themeColor="text1"/>
          <w:sz w:val="22"/>
          <w:szCs w:val="22"/>
        </w:rPr>
        <w:t xml:space="preserve">Elias, A., Paradies, Y. The Costs of Institutional Racism and its Ethical Implications for Healthcare. Bioethical Inquiry 18, 45–58 (2021). </w:t>
      </w:r>
      <w:hyperlink r:id="rId14" w:history="1">
        <w:r w:rsidR="005D3D8C" w:rsidRPr="00E06027">
          <w:rPr>
            <w:rStyle w:val="Hyperlink"/>
            <w:rFonts w:ascii="Arial" w:eastAsia="Aptos" w:hAnsi="Arial" w:cs="Arial"/>
            <w:sz w:val="22"/>
            <w:szCs w:val="22"/>
          </w:rPr>
          <w:t>https://doi.org/10.1007/s11673-020-10073-0</w:t>
        </w:r>
      </w:hyperlink>
    </w:p>
    <w:p w14:paraId="1DB46D0A" w14:textId="773CB25C" w:rsidR="005D3D8C" w:rsidRPr="00E06027" w:rsidRDefault="005D3D8C" w:rsidP="00E06027">
      <w:pPr>
        <w:spacing w:line="360" w:lineRule="auto"/>
        <w:rPr>
          <w:rFonts w:ascii="Arial" w:eastAsia="Aptos" w:hAnsi="Arial" w:cs="Arial"/>
          <w:color w:val="000000" w:themeColor="text1"/>
          <w:sz w:val="22"/>
          <w:szCs w:val="22"/>
        </w:rPr>
      </w:pPr>
      <w:r w:rsidRPr="00E06027">
        <w:rPr>
          <w:rFonts w:ascii="Arial" w:eastAsia="Aptos" w:hAnsi="Arial" w:cs="Arial"/>
          <w:color w:val="000000" w:themeColor="text1"/>
          <w:sz w:val="22"/>
          <w:szCs w:val="22"/>
        </w:rPr>
        <w:t xml:space="preserve">Girija Agarwal, Kavish Maroo, Paymon Zomorodian, Naman Bhatt, Dilan Sanli, Akash Sharma, Susan C Shelmerdine, Radiology AI training and assessment—challenges, innovations, and a path forward, BJR|Open, Volume 7, Issue 1, January 2025, tzaf026, </w:t>
      </w:r>
      <w:hyperlink r:id="rId15" w:history="1">
        <w:r w:rsidRPr="00E06027">
          <w:rPr>
            <w:rStyle w:val="Hyperlink"/>
            <w:rFonts w:ascii="Arial" w:eastAsia="Aptos" w:hAnsi="Arial" w:cs="Arial"/>
            <w:sz w:val="22"/>
            <w:szCs w:val="22"/>
          </w:rPr>
          <w:t>https://doi.org/10.1093/bjro/tzaf026</w:t>
        </w:r>
      </w:hyperlink>
    </w:p>
    <w:p w14:paraId="35214439" w14:textId="3FAF8BDB" w:rsidR="005D3D8C" w:rsidRPr="00E06027" w:rsidRDefault="005D3D8C" w:rsidP="00E06027">
      <w:pPr>
        <w:spacing w:line="360" w:lineRule="auto"/>
        <w:rPr>
          <w:rFonts w:ascii="Arial" w:eastAsia="Aptos" w:hAnsi="Arial" w:cs="Arial"/>
          <w:color w:val="000000" w:themeColor="text1"/>
          <w:sz w:val="22"/>
          <w:szCs w:val="22"/>
        </w:rPr>
      </w:pPr>
      <w:r w:rsidRPr="00E06027">
        <w:rPr>
          <w:rFonts w:ascii="Arial" w:eastAsia="Aptos" w:hAnsi="Arial" w:cs="Arial"/>
          <w:color w:val="000000" w:themeColor="text1"/>
          <w:sz w:val="22"/>
          <w:szCs w:val="22"/>
        </w:rPr>
        <w:t>GOV.UK. (2024). AI technology to help cut cancer waiting lists. [online] Available at: https://www.gov.uk/government/news/ai-technology-to-help-cut-cancer-waiting-lists. (Assessed 02 February 2026)</w:t>
      </w:r>
    </w:p>
    <w:p w14:paraId="7E23D873" w14:textId="07A129D4" w:rsidR="007034A0" w:rsidRPr="00E06027" w:rsidRDefault="007034A0" w:rsidP="00E06027">
      <w:pPr>
        <w:spacing w:line="360" w:lineRule="auto"/>
        <w:rPr>
          <w:rFonts w:ascii="Arial" w:eastAsia="Aptos" w:hAnsi="Arial" w:cs="Arial"/>
          <w:color w:val="000000" w:themeColor="text1"/>
          <w:sz w:val="22"/>
          <w:szCs w:val="22"/>
        </w:rPr>
      </w:pPr>
      <w:r w:rsidRPr="00E06027">
        <w:rPr>
          <w:rFonts w:ascii="Arial" w:eastAsia="Aptos" w:hAnsi="Arial" w:cs="Arial"/>
          <w:color w:val="000000" w:themeColor="text1"/>
          <w:sz w:val="22"/>
          <w:szCs w:val="22"/>
        </w:rPr>
        <w:t>Hamed, S., Bradby, H., Ahlberg, B.M. and Thapar</w:t>
      </w:r>
      <w:r w:rsidRPr="00E06027">
        <w:rPr>
          <w:rFonts w:ascii="Cambria Math" w:eastAsia="Aptos" w:hAnsi="Cambria Math" w:cs="Cambria Math"/>
          <w:color w:val="000000" w:themeColor="text1"/>
          <w:sz w:val="22"/>
          <w:szCs w:val="22"/>
        </w:rPr>
        <w:t>‐</w:t>
      </w:r>
      <w:r w:rsidRPr="00E06027">
        <w:rPr>
          <w:rFonts w:ascii="Arial" w:eastAsia="Aptos" w:hAnsi="Arial" w:cs="Arial"/>
          <w:color w:val="000000" w:themeColor="text1"/>
          <w:sz w:val="22"/>
          <w:szCs w:val="22"/>
        </w:rPr>
        <w:t>Bjorkert, S. (2022) ‘Racism in healthcare: a scoping review’, BMC Public Health, 22, p. 988. Available at:  (doi.org in Bing)</w:t>
      </w:r>
    </w:p>
    <w:p w14:paraId="0B8DCB76" w14:textId="3C57D076" w:rsidR="007034A0" w:rsidRPr="00E06027" w:rsidRDefault="007034A0" w:rsidP="00E06027">
      <w:pPr>
        <w:spacing w:line="360" w:lineRule="auto"/>
        <w:rPr>
          <w:rFonts w:ascii="Arial" w:eastAsia="Aptos" w:hAnsi="Arial" w:cs="Arial"/>
          <w:color w:val="000000" w:themeColor="text1"/>
          <w:sz w:val="22"/>
          <w:szCs w:val="22"/>
        </w:rPr>
      </w:pPr>
      <w:r w:rsidRPr="00E06027">
        <w:rPr>
          <w:rFonts w:ascii="Arial" w:eastAsia="Aptos" w:hAnsi="Arial" w:cs="Arial"/>
          <w:color w:val="000000" w:themeColor="text1"/>
          <w:sz w:val="22"/>
          <w:szCs w:val="22"/>
        </w:rPr>
        <w:t>Hersey, P., Blanchard, K.H. and Johnson, D.E. (2013) Management of organizational behavior: Leading human resources. 10th edn. Harlow: Pearson.</w:t>
      </w:r>
    </w:p>
    <w:p w14:paraId="63884696" w14:textId="67523F15" w:rsidR="00352D41" w:rsidRPr="00E06027" w:rsidRDefault="00352D41" w:rsidP="00E06027">
      <w:pPr>
        <w:spacing w:line="360" w:lineRule="auto"/>
        <w:rPr>
          <w:rFonts w:ascii="Arial" w:eastAsia="Aptos" w:hAnsi="Arial" w:cs="Arial"/>
          <w:color w:val="000000" w:themeColor="text1"/>
          <w:sz w:val="22"/>
          <w:szCs w:val="22"/>
        </w:rPr>
      </w:pPr>
      <w:r w:rsidRPr="00E06027">
        <w:rPr>
          <w:rFonts w:ascii="Arial" w:eastAsia="Aptos" w:hAnsi="Arial" w:cs="Arial"/>
          <w:color w:val="000000" w:themeColor="text1"/>
          <w:sz w:val="22"/>
          <w:szCs w:val="22"/>
        </w:rPr>
        <w:lastRenderedPageBreak/>
        <w:t>NHS England (2021) NHS values and leadership behaviours. London: NHS England.</w:t>
      </w:r>
    </w:p>
    <w:p w14:paraId="458EF0DA" w14:textId="5D2EDBFA" w:rsidR="00F3240F" w:rsidRPr="00E06027" w:rsidRDefault="00F3240F" w:rsidP="00E06027">
      <w:pPr>
        <w:spacing w:line="360" w:lineRule="auto"/>
        <w:rPr>
          <w:rFonts w:ascii="Arial" w:eastAsia="Aptos" w:hAnsi="Arial" w:cs="Arial"/>
          <w:color w:val="000000" w:themeColor="text1"/>
          <w:sz w:val="22"/>
          <w:szCs w:val="22"/>
        </w:rPr>
      </w:pPr>
      <w:r w:rsidRPr="00E06027">
        <w:rPr>
          <w:rFonts w:ascii="Arial" w:eastAsia="Aptos" w:hAnsi="Arial" w:cs="Arial"/>
          <w:color w:val="000000" w:themeColor="text1"/>
          <w:sz w:val="22"/>
          <w:szCs w:val="22"/>
        </w:rPr>
        <w:t>NHS Improvement (2019) Developing People, Improving Care. London: NHS Improvement.</w:t>
      </w:r>
    </w:p>
    <w:p w14:paraId="7332E3F1" w14:textId="2BAD3888" w:rsidR="00352D41" w:rsidRPr="00E06027" w:rsidRDefault="00352D41" w:rsidP="00E06027">
      <w:pPr>
        <w:spacing w:line="360" w:lineRule="auto"/>
        <w:rPr>
          <w:rFonts w:ascii="Arial" w:eastAsia="Aptos" w:hAnsi="Arial" w:cs="Arial"/>
          <w:color w:val="000000" w:themeColor="text1"/>
          <w:sz w:val="22"/>
          <w:szCs w:val="22"/>
        </w:rPr>
      </w:pPr>
      <w:r w:rsidRPr="00E06027">
        <w:rPr>
          <w:rFonts w:ascii="Arial" w:eastAsia="Aptos" w:hAnsi="Arial" w:cs="Arial"/>
          <w:color w:val="000000" w:themeColor="text1"/>
          <w:sz w:val="22"/>
          <w:szCs w:val="22"/>
        </w:rPr>
        <w:t>Nicolini, D. (2012) Practice theory, work, and organisation. Oxford: Oxford University Press.</w:t>
      </w:r>
    </w:p>
    <w:p w14:paraId="715B139E" w14:textId="55E5CB28" w:rsidR="00F9596C" w:rsidRPr="00E06027" w:rsidRDefault="00F9596C" w:rsidP="00E06027">
      <w:pPr>
        <w:spacing w:line="360" w:lineRule="auto"/>
        <w:rPr>
          <w:rFonts w:ascii="Arial" w:eastAsia="Aptos" w:hAnsi="Arial" w:cs="Arial"/>
          <w:color w:val="000000" w:themeColor="text1"/>
          <w:sz w:val="22"/>
          <w:szCs w:val="22"/>
        </w:rPr>
      </w:pPr>
      <w:r w:rsidRPr="00E06027">
        <w:rPr>
          <w:rFonts w:ascii="Arial" w:eastAsia="Aptos" w:hAnsi="Arial" w:cs="Arial"/>
          <w:color w:val="000000" w:themeColor="text1"/>
          <w:sz w:val="22"/>
          <w:szCs w:val="22"/>
        </w:rPr>
        <w:t>Runco, M. A., &amp; Acar, S. (2012). Creativity Research Journal, 24(1), 66–75.</w:t>
      </w:r>
    </w:p>
    <w:p w14:paraId="539DC487" w14:textId="2F0DB541" w:rsidR="003B0B17" w:rsidRPr="00E06027" w:rsidRDefault="003B0B17" w:rsidP="00E06027">
      <w:pPr>
        <w:spacing w:line="360" w:lineRule="auto"/>
        <w:rPr>
          <w:rFonts w:ascii="Arial" w:eastAsia="Aptos" w:hAnsi="Arial" w:cs="Arial"/>
          <w:color w:val="000000" w:themeColor="text1"/>
          <w:sz w:val="22"/>
          <w:szCs w:val="22"/>
        </w:rPr>
      </w:pPr>
      <w:r w:rsidRPr="00E06027">
        <w:rPr>
          <w:rFonts w:ascii="Arial" w:eastAsia="Aptos" w:hAnsi="Arial" w:cs="Arial"/>
          <w:color w:val="000000" w:themeColor="text1"/>
          <w:sz w:val="22"/>
          <w:szCs w:val="22"/>
        </w:rPr>
        <w:t>Shirey, M.R. (2016) Emotional intelligence in nurse leadership: A literature review. Nursing Management, 47(1), pp. 43–48.</w:t>
      </w:r>
    </w:p>
    <w:p w14:paraId="1552B6F4" w14:textId="4F09F843" w:rsidR="00F9596C" w:rsidRPr="00E06027" w:rsidRDefault="00F9596C" w:rsidP="00E06027">
      <w:pPr>
        <w:spacing w:line="360" w:lineRule="auto"/>
        <w:rPr>
          <w:rFonts w:ascii="Arial" w:eastAsia="Aptos" w:hAnsi="Arial" w:cs="Arial"/>
          <w:color w:val="000000" w:themeColor="text1"/>
          <w:sz w:val="22"/>
          <w:szCs w:val="22"/>
        </w:rPr>
      </w:pPr>
      <w:r w:rsidRPr="00E06027">
        <w:rPr>
          <w:rFonts w:ascii="Arial" w:eastAsia="Aptos" w:hAnsi="Arial" w:cs="Arial"/>
          <w:color w:val="000000" w:themeColor="text1"/>
          <w:sz w:val="22"/>
          <w:szCs w:val="22"/>
        </w:rPr>
        <w:t>Story, J. and Holti, R. (2013) Engaging leadership: NHS leadership review. London: The King’s Fund.</w:t>
      </w:r>
    </w:p>
    <w:p w14:paraId="2EAB135D" w14:textId="77777777" w:rsidR="004D718E" w:rsidRPr="00E06027" w:rsidRDefault="004D718E" w:rsidP="00E06027">
      <w:pPr>
        <w:spacing w:line="360" w:lineRule="auto"/>
        <w:rPr>
          <w:rFonts w:ascii="Arial" w:eastAsia="Aptos" w:hAnsi="Arial" w:cs="Arial"/>
          <w:color w:val="000000" w:themeColor="text1"/>
          <w:sz w:val="22"/>
          <w:szCs w:val="22"/>
        </w:rPr>
      </w:pPr>
      <w:r w:rsidRPr="00E06027">
        <w:rPr>
          <w:rFonts w:ascii="Arial" w:eastAsia="Aptos" w:hAnsi="Arial" w:cs="Arial"/>
          <w:color w:val="000000" w:themeColor="text1"/>
          <w:sz w:val="22"/>
          <w:szCs w:val="22"/>
        </w:rPr>
        <w:t>Tejani AS, Cook TS, Hussain M, Sippel Schmidt T, O'Donnell KP. Integrating and Adopting AI in the Radiology Workflow: A Primer for Standards and Integrating the Healthcare Enterprise (IHE) Profiles. Radiology. 2024 Jun;311(3):e232653. doi: 10.1148/radiol.232653. PMID: 38888474; PMCID: PMC11208735.</w:t>
      </w:r>
    </w:p>
    <w:p w14:paraId="349550D8" w14:textId="4BA0F7D9" w:rsidR="00CB2205" w:rsidRPr="00E06027" w:rsidRDefault="00CB2205" w:rsidP="00E06027">
      <w:pPr>
        <w:spacing w:line="360" w:lineRule="auto"/>
        <w:rPr>
          <w:rFonts w:ascii="Arial" w:eastAsia="Aptos" w:hAnsi="Arial" w:cs="Arial"/>
          <w:color w:val="000000" w:themeColor="text1"/>
          <w:sz w:val="22"/>
          <w:szCs w:val="22"/>
        </w:rPr>
      </w:pPr>
      <w:r w:rsidRPr="00E06027">
        <w:rPr>
          <w:rFonts w:ascii="Arial" w:eastAsia="Aptos" w:hAnsi="Arial" w:cs="Arial"/>
          <w:color w:val="000000" w:themeColor="text1"/>
          <w:sz w:val="22"/>
          <w:szCs w:val="22"/>
        </w:rPr>
        <w:t>West, M., Eckert, R., Collins, B. and Chowla, R. (2015) Caring to change: How compassionate leadership can stimulate innovation in health care. London: The King’s Fund.</w:t>
      </w:r>
    </w:p>
    <w:p w14:paraId="45701BE0" w14:textId="47893D2F" w:rsidR="021F216E" w:rsidRPr="00E06027" w:rsidRDefault="00BE325B" w:rsidP="00E06027">
      <w:pPr>
        <w:spacing w:line="360" w:lineRule="auto"/>
        <w:rPr>
          <w:rFonts w:ascii="Arial" w:eastAsia="Aptos" w:hAnsi="Arial" w:cs="Arial"/>
          <w:color w:val="000000" w:themeColor="text1"/>
          <w:sz w:val="22"/>
          <w:szCs w:val="22"/>
        </w:rPr>
      </w:pPr>
      <w:r w:rsidRPr="00E06027">
        <w:rPr>
          <w:rFonts w:ascii="Arial" w:eastAsia="Aptos" w:hAnsi="Arial" w:cs="Arial"/>
          <w:color w:val="000000" w:themeColor="text1"/>
          <w:sz w:val="22"/>
          <w:szCs w:val="22"/>
        </w:rPr>
        <w:t xml:space="preserve">van Leeuwen KG, de Rooij M, Schalekamp S, van Ginneken B, Rutten MJCM. How does artificial intelligence in radiology improve efficiency and health outcomes? Pediatr Radiol. 2022 Oct;52(11):2087-2093. doi: 10.1007/s00247-021-05114-8. Epub 2021 Jun 12. PMID: 34117522; PMCID: PMC9537124. </w:t>
      </w:r>
    </w:p>
    <w:p w14:paraId="5F5C336C" w14:textId="13CC5F3F" w:rsidR="00D77E99" w:rsidRPr="00E06027" w:rsidRDefault="008C02A1" w:rsidP="00E06027">
      <w:pPr>
        <w:spacing w:line="360" w:lineRule="auto"/>
        <w:rPr>
          <w:rFonts w:ascii="Arial" w:eastAsia="Aptos" w:hAnsi="Arial" w:cs="Arial"/>
          <w:color w:val="000000" w:themeColor="text1"/>
          <w:sz w:val="22"/>
          <w:szCs w:val="22"/>
        </w:rPr>
      </w:pPr>
      <w:r w:rsidRPr="00E06027">
        <w:rPr>
          <w:rFonts w:ascii="Arial" w:eastAsia="Aptos" w:hAnsi="Arial" w:cs="Arial"/>
          <w:color w:val="000000" w:themeColor="text1"/>
          <w:sz w:val="22"/>
          <w:szCs w:val="22"/>
        </w:rPr>
        <w:t>www.divergentthinking.uk. (n.d.). Why Think Divergently | Divergent Thinking. [online] Available at: https://www.divergentthinking.uk/why-think-divergently. (Accessed 26 January 2026)</w:t>
      </w:r>
    </w:p>
    <w:p w14:paraId="7E1EF2BF" w14:textId="1DE44BEB" w:rsidR="003C221D" w:rsidRPr="00E06027" w:rsidRDefault="00D77E99" w:rsidP="00E06027">
      <w:pPr>
        <w:spacing w:line="360" w:lineRule="auto"/>
        <w:rPr>
          <w:rFonts w:ascii="Arial" w:eastAsia="Aptos" w:hAnsi="Arial" w:cs="Arial"/>
          <w:color w:val="000000" w:themeColor="text1"/>
          <w:sz w:val="22"/>
          <w:szCs w:val="22"/>
        </w:rPr>
      </w:pPr>
      <w:r w:rsidRPr="00E06027">
        <w:rPr>
          <w:rFonts w:ascii="Arial" w:eastAsia="Aptos" w:hAnsi="Arial" w:cs="Arial"/>
          <w:color w:val="000000" w:themeColor="text1"/>
          <w:sz w:val="22"/>
          <w:szCs w:val="22"/>
        </w:rPr>
        <w:t>‌</w:t>
      </w:r>
      <w:r w:rsidR="003C221D" w:rsidRPr="00E06027">
        <w:rPr>
          <w:rFonts w:ascii="Arial" w:hAnsi="Arial" w:cs="Arial"/>
          <w:sz w:val="22"/>
          <w:szCs w:val="22"/>
        </w:rPr>
        <w:t xml:space="preserve"> </w:t>
      </w:r>
      <w:r w:rsidR="003C221D" w:rsidRPr="00E06027">
        <w:rPr>
          <w:rFonts w:ascii="Arial" w:eastAsia="Aptos" w:hAnsi="Arial" w:cs="Arial"/>
          <w:color w:val="000000" w:themeColor="text1"/>
          <w:sz w:val="22"/>
          <w:szCs w:val="22"/>
        </w:rPr>
        <w:t xml:space="preserve">www.rcr.ac.uk. (n.d.). Embracing AI to support the NHS in delivering early diagnoses | The Royal College of Radiologists. [online] Available at: </w:t>
      </w:r>
      <w:hyperlink r:id="rId16" w:history="1">
        <w:r w:rsidR="003C221D" w:rsidRPr="00E06027">
          <w:rPr>
            <w:rStyle w:val="Hyperlink"/>
            <w:rFonts w:ascii="Arial" w:eastAsia="Aptos" w:hAnsi="Arial" w:cs="Arial"/>
            <w:sz w:val="22"/>
            <w:szCs w:val="22"/>
          </w:rPr>
          <w:t>https://www.rcr.ac.uk/news-policy/policy-reports-initiatives/embracing-ai-to-support-the-nhs-in-delivering-early-diagnoses/</w:t>
        </w:r>
      </w:hyperlink>
      <w:r w:rsidR="003C221D" w:rsidRPr="00E06027">
        <w:rPr>
          <w:rFonts w:ascii="Arial" w:eastAsia="Aptos" w:hAnsi="Arial" w:cs="Arial"/>
          <w:color w:val="000000" w:themeColor="text1"/>
          <w:sz w:val="22"/>
          <w:szCs w:val="22"/>
        </w:rPr>
        <w:t xml:space="preserve">. (Accessed </w:t>
      </w:r>
      <w:r w:rsidR="00E857C9" w:rsidRPr="00E06027">
        <w:rPr>
          <w:rFonts w:ascii="Arial" w:eastAsia="Aptos" w:hAnsi="Arial" w:cs="Arial"/>
          <w:color w:val="000000" w:themeColor="text1"/>
          <w:sz w:val="22"/>
          <w:szCs w:val="22"/>
        </w:rPr>
        <w:t>02 February 2026)</w:t>
      </w:r>
    </w:p>
    <w:p w14:paraId="225D3245" w14:textId="18328432" w:rsidR="00962AFB" w:rsidRPr="00E06027" w:rsidRDefault="00A032F3" w:rsidP="00E06027">
      <w:pPr>
        <w:spacing w:line="360" w:lineRule="auto"/>
        <w:rPr>
          <w:rFonts w:ascii="Arial" w:hAnsi="Arial" w:cs="Arial"/>
          <w:sz w:val="22"/>
          <w:szCs w:val="22"/>
        </w:rPr>
      </w:pPr>
      <w:r w:rsidRPr="00E06027">
        <w:rPr>
          <w:rFonts w:ascii="Arial" w:eastAsia="Aptos" w:hAnsi="Arial" w:cs="Arial"/>
          <w:color w:val="000000" w:themeColor="text1"/>
          <w:sz w:val="22"/>
          <w:szCs w:val="22"/>
        </w:rPr>
        <w:t>‌</w:t>
      </w:r>
      <w:r w:rsidR="003B0B17" w:rsidRPr="00E06027">
        <w:rPr>
          <w:rFonts w:ascii="Arial" w:hAnsi="Arial" w:cs="Arial"/>
          <w:sz w:val="22"/>
          <w:szCs w:val="22"/>
        </w:rPr>
        <w:t>West, M., Eckert, R., Collins, B. and Chowla, R. (2017) Caring to Change: How compassionate leadership can stimulate innovation in health care. London: The King’s Fund.</w:t>
      </w:r>
      <w:r w:rsidR="003B0B17" w:rsidRPr="00E06027">
        <w:rPr>
          <w:rFonts w:ascii="Arial" w:hAnsi="Arial" w:cs="Arial"/>
          <w:sz w:val="22"/>
          <w:szCs w:val="22"/>
        </w:rPr>
        <w:t xml:space="preserve"> </w:t>
      </w:r>
    </w:p>
    <w:p w14:paraId="3B656DA4" w14:textId="795A6ED5" w:rsidR="003B0B17" w:rsidRPr="00E06027" w:rsidRDefault="003B0B17" w:rsidP="00E06027">
      <w:pPr>
        <w:spacing w:line="360" w:lineRule="auto"/>
        <w:rPr>
          <w:rFonts w:ascii="Arial" w:eastAsia="Aptos" w:hAnsi="Arial" w:cs="Arial"/>
          <w:color w:val="000000" w:themeColor="text1"/>
          <w:sz w:val="22"/>
          <w:szCs w:val="22"/>
        </w:rPr>
      </w:pPr>
      <w:r w:rsidRPr="00E06027">
        <w:rPr>
          <w:rFonts w:ascii="Arial" w:eastAsia="Aptos" w:hAnsi="Arial" w:cs="Arial"/>
          <w:color w:val="000000" w:themeColor="text1"/>
          <w:sz w:val="22"/>
          <w:szCs w:val="22"/>
        </w:rPr>
        <w:t>Wong, C.A. and Cummings, G.G. (2020) Authentic leadership and its impact on trust and patient outcomes in healthcare. Journal of Nursing Management, 28(1), pp. 1–9.</w:t>
      </w:r>
    </w:p>
    <w:p w14:paraId="6788E57E" w14:textId="77777777" w:rsidR="00963A6A" w:rsidRPr="00E06027" w:rsidRDefault="00963A6A" w:rsidP="00E06027">
      <w:pPr>
        <w:spacing w:line="360" w:lineRule="auto"/>
        <w:rPr>
          <w:rFonts w:ascii="Arial" w:eastAsia="Aptos" w:hAnsi="Arial" w:cs="Arial"/>
          <w:color w:val="000000" w:themeColor="text1"/>
          <w:sz w:val="22"/>
          <w:szCs w:val="22"/>
        </w:rPr>
      </w:pPr>
    </w:p>
    <w:p w14:paraId="6D72AE3F" w14:textId="0C24E00A" w:rsidR="021F216E" w:rsidRPr="00E06027" w:rsidRDefault="021F216E" w:rsidP="00E06027">
      <w:pPr>
        <w:spacing w:line="360" w:lineRule="auto"/>
        <w:rPr>
          <w:rFonts w:ascii="Arial" w:eastAsia="Aptos" w:hAnsi="Arial" w:cs="Arial"/>
          <w:color w:val="000000" w:themeColor="text1"/>
          <w:sz w:val="22"/>
          <w:szCs w:val="22"/>
        </w:rPr>
      </w:pPr>
    </w:p>
    <w:p w14:paraId="6BB25047" w14:textId="766DBABD" w:rsidR="021F216E" w:rsidRPr="00E06027" w:rsidRDefault="021F216E" w:rsidP="00E06027">
      <w:pPr>
        <w:spacing w:line="360" w:lineRule="auto"/>
        <w:rPr>
          <w:rFonts w:ascii="Arial" w:eastAsia="Aptos" w:hAnsi="Arial" w:cs="Arial"/>
          <w:color w:val="000000" w:themeColor="text1"/>
          <w:sz w:val="22"/>
          <w:szCs w:val="22"/>
        </w:rPr>
      </w:pPr>
    </w:p>
    <w:p w14:paraId="3974B5FE" w14:textId="736421FC" w:rsidR="021F216E" w:rsidRPr="00E06027" w:rsidRDefault="021F216E" w:rsidP="00E06027">
      <w:pPr>
        <w:spacing w:line="360" w:lineRule="auto"/>
        <w:rPr>
          <w:rFonts w:ascii="Arial" w:eastAsia="Aptos" w:hAnsi="Arial" w:cs="Arial"/>
          <w:color w:val="000000" w:themeColor="text1"/>
          <w:sz w:val="22"/>
          <w:szCs w:val="22"/>
        </w:rPr>
      </w:pPr>
    </w:p>
    <w:p w14:paraId="39D61FC0" w14:textId="2F10F095" w:rsidR="021F216E" w:rsidRPr="00E06027" w:rsidRDefault="021F216E" w:rsidP="00E06027">
      <w:pPr>
        <w:spacing w:line="360" w:lineRule="auto"/>
        <w:rPr>
          <w:rFonts w:ascii="Arial" w:eastAsia="Aptos" w:hAnsi="Arial" w:cs="Arial"/>
          <w:color w:val="000000" w:themeColor="text1"/>
          <w:sz w:val="22"/>
          <w:szCs w:val="22"/>
        </w:rPr>
      </w:pPr>
    </w:p>
    <w:p w14:paraId="1AB1E2C7" w14:textId="5F54C5AD" w:rsidR="021F216E" w:rsidRPr="00E06027" w:rsidRDefault="021F216E" w:rsidP="00E06027">
      <w:pPr>
        <w:spacing w:line="360" w:lineRule="auto"/>
        <w:rPr>
          <w:rFonts w:ascii="Arial" w:eastAsia="Aptos" w:hAnsi="Arial" w:cs="Arial"/>
          <w:color w:val="000000" w:themeColor="text1"/>
          <w:sz w:val="22"/>
          <w:szCs w:val="22"/>
        </w:rPr>
      </w:pPr>
    </w:p>
    <w:p w14:paraId="6BB63F87" w14:textId="72FB10C2" w:rsidR="021F216E" w:rsidRPr="00E06027" w:rsidRDefault="021F216E" w:rsidP="00E06027">
      <w:pPr>
        <w:spacing w:line="360" w:lineRule="auto"/>
        <w:rPr>
          <w:rFonts w:ascii="Arial" w:eastAsia="Aptos" w:hAnsi="Arial" w:cs="Arial"/>
          <w:color w:val="000000" w:themeColor="text1"/>
          <w:sz w:val="22"/>
          <w:szCs w:val="22"/>
        </w:rPr>
      </w:pPr>
    </w:p>
    <w:p w14:paraId="7978F55E" w14:textId="54439AB5" w:rsidR="021F216E" w:rsidRDefault="021F216E" w:rsidP="00657F84">
      <w:pPr>
        <w:jc w:val="right"/>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60BA44F2" w:rsidR="021F216E" w:rsidRDefault="002C21CB" w:rsidP="021F216E">
      <w:pPr>
        <w:rPr>
          <w:sz w:val="44"/>
          <w:szCs w:val="44"/>
        </w:rPr>
      </w:pPr>
      <w:r>
        <w:rPr>
          <w:sz w:val="44"/>
          <w:szCs w:val="44"/>
        </w:rPr>
        <w:t xml:space="preserve"> </w:t>
      </w:r>
    </w:p>
    <w:sectPr w:rsidR="021F216E">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7FC500" w14:textId="77777777" w:rsidR="00C245FB" w:rsidRDefault="00C245FB" w:rsidP="00255A0D">
      <w:pPr>
        <w:spacing w:after="0" w:line="240" w:lineRule="auto"/>
      </w:pPr>
      <w:r>
        <w:separator/>
      </w:r>
    </w:p>
  </w:endnote>
  <w:endnote w:type="continuationSeparator" w:id="0">
    <w:p w14:paraId="355FEE4B" w14:textId="77777777" w:rsidR="00C245FB" w:rsidRDefault="00C245FB"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16265552"/>
      <w:docPartObj>
        <w:docPartGallery w:val="Page Numbers (Bottom of Page)"/>
        <w:docPartUnique/>
      </w:docPartObj>
    </w:sdtPr>
    <w:sdtEndPr>
      <w:rPr>
        <w:noProof/>
      </w:rPr>
    </w:sdtEndPr>
    <w:sdtContent>
      <w:p w14:paraId="0ABE299F" w14:textId="01C1176E" w:rsidR="00657F84" w:rsidRDefault="00657F84">
        <w:pPr>
          <w:pStyle w:val="Footer"/>
        </w:pPr>
        <w:r>
          <w:fldChar w:fldCharType="begin"/>
        </w:r>
        <w:r>
          <w:instrText xml:space="preserve"> PAGE   \* MERGEFORMAT </w:instrText>
        </w:r>
        <w:r>
          <w:fldChar w:fldCharType="separate"/>
        </w:r>
        <w:r>
          <w:rPr>
            <w:noProof/>
          </w:rPr>
          <w:t>2</w:t>
        </w:r>
        <w:r>
          <w:rPr>
            <w:noProof/>
          </w:rPr>
          <w:fldChar w:fldCharType="end"/>
        </w:r>
      </w:p>
    </w:sdtContent>
  </w:sdt>
  <w:p w14:paraId="18D8A856" w14:textId="77777777" w:rsidR="00657F84" w:rsidRDefault="00657F84">
    <w:pPr>
      <w:pStyle w:val="Footer"/>
    </w:pPr>
  </w:p>
  <w:p w14:paraId="654F8D64" w14:textId="77777777" w:rsidR="00657F84" w:rsidRDefault="00657F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898C2F" w14:textId="77777777" w:rsidR="00C245FB" w:rsidRDefault="00C245FB" w:rsidP="00255A0D">
      <w:pPr>
        <w:spacing w:after="0" w:line="240" w:lineRule="auto"/>
      </w:pPr>
      <w:r>
        <w:separator/>
      </w:r>
    </w:p>
  </w:footnote>
  <w:footnote w:type="continuationSeparator" w:id="0">
    <w:p w14:paraId="7F4E2C9E" w14:textId="77777777" w:rsidR="00C245FB" w:rsidRDefault="00C245FB" w:rsidP="00255A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abstractNum w:abstractNumId="1" w15:restartNumberingAfterBreak="0">
    <w:nsid w:val="1E026CF3"/>
    <w:multiLevelType w:val="hybridMultilevel"/>
    <w:tmpl w:val="0C94FE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39774998">
    <w:abstractNumId w:val="0"/>
  </w:num>
  <w:num w:numId="2" w16cid:durableId="12257990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03FE2"/>
    <w:rsid w:val="000120EA"/>
    <w:rsid w:val="0002066F"/>
    <w:rsid w:val="00023348"/>
    <w:rsid w:val="00024C23"/>
    <w:rsid w:val="00032D52"/>
    <w:rsid w:val="00034397"/>
    <w:rsid w:val="0004573A"/>
    <w:rsid w:val="0005018C"/>
    <w:rsid w:val="00060A26"/>
    <w:rsid w:val="00085A02"/>
    <w:rsid w:val="0008681E"/>
    <w:rsid w:val="00094EFD"/>
    <w:rsid w:val="000C09AE"/>
    <w:rsid w:val="000C5C19"/>
    <w:rsid w:val="000D3A80"/>
    <w:rsid w:val="000E0551"/>
    <w:rsid w:val="000F5817"/>
    <w:rsid w:val="001153F8"/>
    <w:rsid w:val="001261B5"/>
    <w:rsid w:val="001317E5"/>
    <w:rsid w:val="00135937"/>
    <w:rsid w:val="00136048"/>
    <w:rsid w:val="00137091"/>
    <w:rsid w:val="001416C7"/>
    <w:rsid w:val="00146C0B"/>
    <w:rsid w:val="001515D1"/>
    <w:rsid w:val="00166EF1"/>
    <w:rsid w:val="0017289B"/>
    <w:rsid w:val="00192AE3"/>
    <w:rsid w:val="001A0E8E"/>
    <w:rsid w:val="001A1077"/>
    <w:rsid w:val="001A4E29"/>
    <w:rsid w:val="001B7DBD"/>
    <w:rsid w:val="001C3AE7"/>
    <w:rsid w:val="001C40BE"/>
    <w:rsid w:val="001D16D1"/>
    <w:rsid w:val="001E66E4"/>
    <w:rsid w:val="002038FF"/>
    <w:rsid w:val="00204855"/>
    <w:rsid w:val="002216F9"/>
    <w:rsid w:val="00226965"/>
    <w:rsid w:val="00236D77"/>
    <w:rsid w:val="00237351"/>
    <w:rsid w:val="002413BB"/>
    <w:rsid w:val="00246E8F"/>
    <w:rsid w:val="00247089"/>
    <w:rsid w:val="0025377D"/>
    <w:rsid w:val="00255A0D"/>
    <w:rsid w:val="00255E03"/>
    <w:rsid w:val="00262EA9"/>
    <w:rsid w:val="00271080"/>
    <w:rsid w:val="002743BF"/>
    <w:rsid w:val="002846C7"/>
    <w:rsid w:val="00284F1F"/>
    <w:rsid w:val="00285172"/>
    <w:rsid w:val="00285E52"/>
    <w:rsid w:val="00286642"/>
    <w:rsid w:val="0028771F"/>
    <w:rsid w:val="00293962"/>
    <w:rsid w:val="00297B7C"/>
    <w:rsid w:val="002A167D"/>
    <w:rsid w:val="002A7246"/>
    <w:rsid w:val="002B387C"/>
    <w:rsid w:val="002B467D"/>
    <w:rsid w:val="002B48B1"/>
    <w:rsid w:val="002C0019"/>
    <w:rsid w:val="002C21CB"/>
    <w:rsid w:val="002D0085"/>
    <w:rsid w:val="002D0735"/>
    <w:rsid w:val="003309DC"/>
    <w:rsid w:val="00337274"/>
    <w:rsid w:val="00347998"/>
    <w:rsid w:val="00351630"/>
    <w:rsid w:val="00352BC6"/>
    <w:rsid w:val="00352D41"/>
    <w:rsid w:val="00354361"/>
    <w:rsid w:val="003545A0"/>
    <w:rsid w:val="00355461"/>
    <w:rsid w:val="00355DF4"/>
    <w:rsid w:val="0035654E"/>
    <w:rsid w:val="00357994"/>
    <w:rsid w:val="00361BAD"/>
    <w:rsid w:val="00364C37"/>
    <w:rsid w:val="00394273"/>
    <w:rsid w:val="0039502B"/>
    <w:rsid w:val="003A3AF7"/>
    <w:rsid w:val="003A514C"/>
    <w:rsid w:val="003B0B17"/>
    <w:rsid w:val="003B358B"/>
    <w:rsid w:val="003B6ECD"/>
    <w:rsid w:val="003C221D"/>
    <w:rsid w:val="003D630B"/>
    <w:rsid w:val="003E676B"/>
    <w:rsid w:val="003F3579"/>
    <w:rsid w:val="003F6036"/>
    <w:rsid w:val="0040374E"/>
    <w:rsid w:val="00405AB9"/>
    <w:rsid w:val="00415AB6"/>
    <w:rsid w:val="00427410"/>
    <w:rsid w:val="0043032E"/>
    <w:rsid w:val="0044625E"/>
    <w:rsid w:val="0045497F"/>
    <w:rsid w:val="00456C61"/>
    <w:rsid w:val="004613B9"/>
    <w:rsid w:val="00470E71"/>
    <w:rsid w:val="00476CDD"/>
    <w:rsid w:val="00477485"/>
    <w:rsid w:val="00490C78"/>
    <w:rsid w:val="004B0144"/>
    <w:rsid w:val="004B55BE"/>
    <w:rsid w:val="004B6E15"/>
    <w:rsid w:val="004D718E"/>
    <w:rsid w:val="004E2255"/>
    <w:rsid w:val="004E4958"/>
    <w:rsid w:val="004E5CA0"/>
    <w:rsid w:val="004E7B00"/>
    <w:rsid w:val="004F0091"/>
    <w:rsid w:val="00505E2C"/>
    <w:rsid w:val="00512906"/>
    <w:rsid w:val="00513133"/>
    <w:rsid w:val="005176FC"/>
    <w:rsid w:val="00523EFA"/>
    <w:rsid w:val="00525E4B"/>
    <w:rsid w:val="00533FDF"/>
    <w:rsid w:val="00535B40"/>
    <w:rsid w:val="00537F26"/>
    <w:rsid w:val="00544943"/>
    <w:rsid w:val="0056037E"/>
    <w:rsid w:val="00563EB8"/>
    <w:rsid w:val="005670D8"/>
    <w:rsid w:val="00572A89"/>
    <w:rsid w:val="0057446E"/>
    <w:rsid w:val="00574F0E"/>
    <w:rsid w:val="005756AC"/>
    <w:rsid w:val="005763FC"/>
    <w:rsid w:val="00577423"/>
    <w:rsid w:val="00596098"/>
    <w:rsid w:val="00597F04"/>
    <w:rsid w:val="005A506D"/>
    <w:rsid w:val="005A5904"/>
    <w:rsid w:val="005C1DDB"/>
    <w:rsid w:val="005C540A"/>
    <w:rsid w:val="005C7E5A"/>
    <w:rsid w:val="005D1B86"/>
    <w:rsid w:val="005D3D8C"/>
    <w:rsid w:val="005D5D09"/>
    <w:rsid w:val="005E5B16"/>
    <w:rsid w:val="005F54D8"/>
    <w:rsid w:val="005F56EE"/>
    <w:rsid w:val="005F7C47"/>
    <w:rsid w:val="006058D0"/>
    <w:rsid w:val="00616A4E"/>
    <w:rsid w:val="0061775F"/>
    <w:rsid w:val="00640531"/>
    <w:rsid w:val="006408A8"/>
    <w:rsid w:val="00650DE3"/>
    <w:rsid w:val="00653FB4"/>
    <w:rsid w:val="00657F84"/>
    <w:rsid w:val="00660065"/>
    <w:rsid w:val="006604AC"/>
    <w:rsid w:val="00666C78"/>
    <w:rsid w:val="006840EC"/>
    <w:rsid w:val="00691469"/>
    <w:rsid w:val="006950E0"/>
    <w:rsid w:val="006A5FB3"/>
    <w:rsid w:val="006A7113"/>
    <w:rsid w:val="006B173D"/>
    <w:rsid w:val="006C66F2"/>
    <w:rsid w:val="006D1531"/>
    <w:rsid w:val="006D3770"/>
    <w:rsid w:val="006D3C7E"/>
    <w:rsid w:val="006F41FD"/>
    <w:rsid w:val="007034A0"/>
    <w:rsid w:val="00705A54"/>
    <w:rsid w:val="0071028F"/>
    <w:rsid w:val="0071228A"/>
    <w:rsid w:val="00730D28"/>
    <w:rsid w:val="007409C2"/>
    <w:rsid w:val="007417AB"/>
    <w:rsid w:val="00746085"/>
    <w:rsid w:val="007570BF"/>
    <w:rsid w:val="00765145"/>
    <w:rsid w:val="0076534B"/>
    <w:rsid w:val="0076551E"/>
    <w:rsid w:val="00780945"/>
    <w:rsid w:val="00784719"/>
    <w:rsid w:val="007870D0"/>
    <w:rsid w:val="00796001"/>
    <w:rsid w:val="007A63E0"/>
    <w:rsid w:val="007B6843"/>
    <w:rsid w:val="007C2B28"/>
    <w:rsid w:val="007C4A6A"/>
    <w:rsid w:val="007F0718"/>
    <w:rsid w:val="007F71B6"/>
    <w:rsid w:val="00802D3E"/>
    <w:rsid w:val="00813BFE"/>
    <w:rsid w:val="00836727"/>
    <w:rsid w:val="00842B4E"/>
    <w:rsid w:val="008458BE"/>
    <w:rsid w:val="008475BF"/>
    <w:rsid w:val="00852BE2"/>
    <w:rsid w:val="008736C4"/>
    <w:rsid w:val="00893B0E"/>
    <w:rsid w:val="008942F3"/>
    <w:rsid w:val="00894EE1"/>
    <w:rsid w:val="008A7C28"/>
    <w:rsid w:val="008C02A1"/>
    <w:rsid w:val="008C1046"/>
    <w:rsid w:val="008E33C0"/>
    <w:rsid w:val="008F2FE9"/>
    <w:rsid w:val="008F4253"/>
    <w:rsid w:val="00911CC5"/>
    <w:rsid w:val="00911F01"/>
    <w:rsid w:val="00915855"/>
    <w:rsid w:val="009158B2"/>
    <w:rsid w:val="00916C99"/>
    <w:rsid w:val="009271F0"/>
    <w:rsid w:val="009352A5"/>
    <w:rsid w:val="00944233"/>
    <w:rsid w:val="00945755"/>
    <w:rsid w:val="009511DA"/>
    <w:rsid w:val="00953AB4"/>
    <w:rsid w:val="00960171"/>
    <w:rsid w:val="00962AFB"/>
    <w:rsid w:val="00963A6A"/>
    <w:rsid w:val="009650DF"/>
    <w:rsid w:val="00981026"/>
    <w:rsid w:val="00997D55"/>
    <w:rsid w:val="009A3D62"/>
    <w:rsid w:val="009A4313"/>
    <w:rsid w:val="009A638E"/>
    <w:rsid w:val="009B11C5"/>
    <w:rsid w:val="009B2885"/>
    <w:rsid w:val="009C2750"/>
    <w:rsid w:val="009C31A6"/>
    <w:rsid w:val="009C5459"/>
    <w:rsid w:val="009E04FF"/>
    <w:rsid w:val="009E1657"/>
    <w:rsid w:val="009E79B3"/>
    <w:rsid w:val="009F110B"/>
    <w:rsid w:val="00A006D0"/>
    <w:rsid w:val="00A00EA3"/>
    <w:rsid w:val="00A032F3"/>
    <w:rsid w:val="00A0593B"/>
    <w:rsid w:val="00A07331"/>
    <w:rsid w:val="00A10632"/>
    <w:rsid w:val="00A10C81"/>
    <w:rsid w:val="00A23794"/>
    <w:rsid w:val="00A26EE7"/>
    <w:rsid w:val="00A507D8"/>
    <w:rsid w:val="00A50AD1"/>
    <w:rsid w:val="00A623FF"/>
    <w:rsid w:val="00A62892"/>
    <w:rsid w:val="00A62AFF"/>
    <w:rsid w:val="00A6303A"/>
    <w:rsid w:val="00A63182"/>
    <w:rsid w:val="00A70427"/>
    <w:rsid w:val="00A71B2D"/>
    <w:rsid w:val="00A75BEC"/>
    <w:rsid w:val="00A77803"/>
    <w:rsid w:val="00A803DF"/>
    <w:rsid w:val="00A81214"/>
    <w:rsid w:val="00A86E71"/>
    <w:rsid w:val="00A92B5F"/>
    <w:rsid w:val="00A95F68"/>
    <w:rsid w:val="00AA0CD7"/>
    <w:rsid w:val="00AA5C6C"/>
    <w:rsid w:val="00AC4C1A"/>
    <w:rsid w:val="00AD0128"/>
    <w:rsid w:val="00AE1E63"/>
    <w:rsid w:val="00AE516E"/>
    <w:rsid w:val="00B04867"/>
    <w:rsid w:val="00B1693F"/>
    <w:rsid w:val="00B32994"/>
    <w:rsid w:val="00B36CE1"/>
    <w:rsid w:val="00B40185"/>
    <w:rsid w:val="00B413DD"/>
    <w:rsid w:val="00B632FF"/>
    <w:rsid w:val="00B66C46"/>
    <w:rsid w:val="00B752AA"/>
    <w:rsid w:val="00B84B55"/>
    <w:rsid w:val="00BA7227"/>
    <w:rsid w:val="00BB74A1"/>
    <w:rsid w:val="00BD6DB1"/>
    <w:rsid w:val="00BE325B"/>
    <w:rsid w:val="00C1066A"/>
    <w:rsid w:val="00C11D22"/>
    <w:rsid w:val="00C15DD9"/>
    <w:rsid w:val="00C21D2C"/>
    <w:rsid w:val="00C245FB"/>
    <w:rsid w:val="00C24B5B"/>
    <w:rsid w:val="00C354F1"/>
    <w:rsid w:val="00C37D2F"/>
    <w:rsid w:val="00C440CA"/>
    <w:rsid w:val="00C5218A"/>
    <w:rsid w:val="00C6035C"/>
    <w:rsid w:val="00C77E4E"/>
    <w:rsid w:val="00C824B9"/>
    <w:rsid w:val="00C87EFA"/>
    <w:rsid w:val="00C97D07"/>
    <w:rsid w:val="00CA384C"/>
    <w:rsid w:val="00CB2205"/>
    <w:rsid w:val="00CB49BC"/>
    <w:rsid w:val="00CC17B8"/>
    <w:rsid w:val="00CD0360"/>
    <w:rsid w:val="00CE7442"/>
    <w:rsid w:val="00D13F67"/>
    <w:rsid w:val="00D170C4"/>
    <w:rsid w:val="00D21112"/>
    <w:rsid w:val="00D31C7B"/>
    <w:rsid w:val="00D328C0"/>
    <w:rsid w:val="00D50643"/>
    <w:rsid w:val="00D73CA5"/>
    <w:rsid w:val="00D73F8B"/>
    <w:rsid w:val="00D77E99"/>
    <w:rsid w:val="00D863F3"/>
    <w:rsid w:val="00D91F2D"/>
    <w:rsid w:val="00D954E6"/>
    <w:rsid w:val="00DA0435"/>
    <w:rsid w:val="00DA32BB"/>
    <w:rsid w:val="00DC2BEE"/>
    <w:rsid w:val="00DC2ECF"/>
    <w:rsid w:val="00DC50A8"/>
    <w:rsid w:val="00DC7602"/>
    <w:rsid w:val="00DE5D77"/>
    <w:rsid w:val="00DF3EF5"/>
    <w:rsid w:val="00E0049E"/>
    <w:rsid w:val="00E01077"/>
    <w:rsid w:val="00E06027"/>
    <w:rsid w:val="00E07504"/>
    <w:rsid w:val="00E13537"/>
    <w:rsid w:val="00E17D9C"/>
    <w:rsid w:val="00E27A2D"/>
    <w:rsid w:val="00E33A9A"/>
    <w:rsid w:val="00E407B3"/>
    <w:rsid w:val="00E42403"/>
    <w:rsid w:val="00E52B2E"/>
    <w:rsid w:val="00E60E31"/>
    <w:rsid w:val="00E6538F"/>
    <w:rsid w:val="00E66142"/>
    <w:rsid w:val="00E857C9"/>
    <w:rsid w:val="00EA7AE8"/>
    <w:rsid w:val="00EB2322"/>
    <w:rsid w:val="00EB5691"/>
    <w:rsid w:val="00EB7DFA"/>
    <w:rsid w:val="00EC62D0"/>
    <w:rsid w:val="00EC7412"/>
    <w:rsid w:val="00ED3D0C"/>
    <w:rsid w:val="00EE2EFB"/>
    <w:rsid w:val="00EE3E2D"/>
    <w:rsid w:val="00EF3A0B"/>
    <w:rsid w:val="00EF74C8"/>
    <w:rsid w:val="00F1227F"/>
    <w:rsid w:val="00F123F1"/>
    <w:rsid w:val="00F13DE0"/>
    <w:rsid w:val="00F3240F"/>
    <w:rsid w:val="00F331D8"/>
    <w:rsid w:val="00F42C2E"/>
    <w:rsid w:val="00F42C93"/>
    <w:rsid w:val="00F5288D"/>
    <w:rsid w:val="00F552DC"/>
    <w:rsid w:val="00F63ECB"/>
    <w:rsid w:val="00F670EC"/>
    <w:rsid w:val="00F80F2D"/>
    <w:rsid w:val="00F9596C"/>
    <w:rsid w:val="00FB3560"/>
    <w:rsid w:val="00FB5295"/>
    <w:rsid w:val="00FD233D"/>
    <w:rsid w:val="00FE7138"/>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CCDF5BB5-11C4-464E-B559-393524B598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character" w:styleId="UnresolvedMention">
    <w:name w:val="Unresolved Mention"/>
    <w:basedOn w:val="DefaultParagraphFont"/>
    <w:uiPriority w:val="99"/>
    <w:semiHidden/>
    <w:unhideWhenUsed/>
    <w:rsid w:val="001416C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oleObject" Target="embeddings/oleObject1.bin"/><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emf"/><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rcr.ac.uk/news-policy/policy-reports-initiatives/embracing-ai-to-support-the-nhs-in-delivering-early-diagnose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rev.com/onlinevoicerecorder" TargetMode="External"/><Relationship Id="rId5" Type="http://schemas.openxmlformats.org/officeDocument/2006/relationships/styles" Target="styles.xml"/><Relationship Id="rId15" Type="http://schemas.openxmlformats.org/officeDocument/2006/relationships/hyperlink" Target="https://doi.org/10.1093/bjro/tzaf026" TargetMode="Externa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007/s11673-020-1007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034886db202f7d038ea7662d23a30999">
  <xsd:schema xmlns:xsd="http://www.w3.org/2001/XMLSchema" xmlns:xs="http://www.w3.org/2001/XMLSchema" xmlns:p="http://schemas.microsoft.com/office/2006/metadata/properties" xmlns:ns3="0085e1a2-9cbf-4b92-866b-21f3c89040b6" targetNamespace="http://schemas.microsoft.com/office/2006/metadata/properties" ma:root="true" ma:fieldsID="cc9c8f6a5835566deebefa0402b35cf9" ns3:_="">
    <xsd:import namespace="0085e1a2-9cbf-4b92-866b-21f3c89040b6"/>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B614ECC-CBA4-4F17-8A2B-1E60265A52F5}">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DB2FC07D-578D-4688-99DB-4E4580174F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A45EF02-A86E-441E-8F26-7F6C12EBA1C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2689</Words>
  <Characters>15333</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nadya khan</cp:lastModifiedBy>
  <cp:revision>2</cp:revision>
  <dcterms:created xsi:type="dcterms:W3CDTF">2026-03-22T22:17:00Z</dcterms:created>
  <dcterms:modified xsi:type="dcterms:W3CDTF">2026-03-22T22:17:00Z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y fmtid="{D5CDD505-2E9C-101B-9397-08002B2CF9AE}" pid="3" name="GrammarlyDocumentId">
    <vt:lpwstr>b58d1a71-0dac-4fac-b0cb-f35f41d6ce76</vt:lpwstr>
  </property>
</Properties>
</file>