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462FD5" w:rsidP="006765FB" w:rsidRDefault="00000000" w14:paraId="1288E686" w14:textId="77777777">
      <w:pPr>
        <w:widowControl w:val="0"/>
        <w:pBdr>
          <w:top w:val="nil"/>
          <w:left w:val="nil"/>
          <w:bottom w:val="nil"/>
          <w:right w:val="nil"/>
          <w:between w:val="nil"/>
        </w:pBdr>
        <w:spacing w:line="360" w:lineRule="auto"/>
        <w:rPr>
          <w:b/>
          <w:color w:val="000000"/>
          <w:sz w:val="40"/>
          <w:szCs w:val="40"/>
        </w:rPr>
      </w:pPr>
      <w:r>
        <w:rPr>
          <w:noProof/>
          <w:color w:val="000000"/>
        </w:rPr>
        <w:drawing>
          <wp:inline distT="19050" distB="19050" distL="19050" distR="19050" wp14:anchorId="52450297" wp14:editId="3C81415C">
            <wp:extent cx="2969387" cy="129222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9387" cy="1292225"/>
                    </a:xfrm>
                    <a:prstGeom prst="rect">
                      <a:avLst/>
                    </a:prstGeom>
                    <a:ln/>
                  </pic:spPr>
                </pic:pic>
              </a:graphicData>
            </a:graphic>
          </wp:inline>
        </w:drawing>
      </w:r>
    </w:p>
    <w:p w:rsidR="00462FD5" w:rsidP="633B6CE3" w:rsidRDefault="00000000" w14:paraId="6BCE802E" w14:textId="73AF4C32">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r w:rsidRPr="633B6CE3" w:rsidR="095DC085">
        <w:rPr>
          <w:b w:val="1"/>
          <w:bCs w:val="1"/>
          <w:color w:val="000000" w:themeColor="text1" w:themeTint="FF" w:themeShade="FF"/>
          <w:sz w:val="32"/>
          <w:szCs w:val="32"/>
        </w:rPr>
        <w:t xml:space="preserve">                                             </w:t>
      </w:r>
    </w:p>
    <w:p w:rsidR="00462FD5" w:rsidP="633B6CE3" w:rsidRDefault="00000000" w14:paraId="7EA21620" w14:textId="60B65C26">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p>
    <w:p w:rsidR="00462FD5" w:rsidP="633B6CE3" w:rsidRDefault="00000000" w14:paraId="0591631A" w14:textId="73FB6C26">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p>
    <w:p w:rsidR="00462FD5" w:rsidP="633B6CE3" w:rsidRDefault="00000000" w14:paraId="1DB694A8" w14:textId="55F053C0">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p>
    <w:p w:rsidR="00462FD5" w:rsidP="633B6CE3" w:rsidRDefault="00000000" w14:paraId="166BAC3D" w14:textId="783F3F05">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p>
    <w:p w:rsidR="00462FD5" w:rsidP="633B6CE3" w:rsidRDefault="00000000" w14:paraId="5646C019" w14:textId="7AC8A334">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themeColor="text1" w:themeTint="FF" w:themeShade="FF"/>
          <w:sz w:val="32"/>
          <w:szCs w:val="32"/>
        </w:rPr>
      </w:pPr>
    </w:p>
    <w:p w:rsidR="00462FD5" w:rsidP="633B6CE3" w:rsidRDefault="00000000" w14:paraId="0FAACF0A" w14:textId="4401E0B0">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b w:val="1"/>
          <w:bCs w:val="1"/>
          <w:color w:val="000000"/>
          <w:sz w:val="32"/>
          <w:szCs w:val="32"/>
        </w:rPr>
      </w:pPr>
      <w:r w:rsidRPr="633B6CE3" w:rsidR="0A0C1810">
        <w:rPr>
          <w:b w:val="1"/>
          <w:bCs w:val="1"/>
          <w:color w:val="000000" w:themeColor="text1" w:themeTint="FF" w:themeShade="FF"/>
          <w:sz w:val="32"/>
          <w:szCs w:val="32"/>
        </w:rPr>
        <w:t xml:space="preserve">                                               </w:t>
      </w:r>
      <w:r w:rsidRPr="633B6CE3" w:rsidR="095DC085">
        <w:rPr>
          <w:b w:val="1"/>
          <w:bCs w:val="1"/>
          <w:color w:val="000000" w:themeColor="text1" w:themeTint="FF" w:themeShade="FF"/>
          <w:sz w:val="32"/>
          <w:szCs w:val="32"/>
        </w:rPr>
        <w:t xml:space="preserve"> </w:t>
      </w:r>
      <w:r w:rsidRPr="633B6CE3" w:rsidR="69E8881C">
        <w:rPr>
          <w:b w:val="1"/>
          <w:bCs w:val="1"/>
          <w:color w:val="000000" w:themeColor="text1" w:themeTint="FF" w:themeShade="FF"/>
          <w:sz w:val="32"/>
          <w:szCs w:val="32"/>
        </w:rPr>
        <w:t xml:space="preserve">BMIH6007 </w:t>
      </w:r>
    </w:p>
    <w:p w:rsidR="00462FD5" w:rsidP="633B6CE3" w:rsidRDefault="00000000" w14:paraId="26D569EF" w14:textId="7EB77DF1">
      <w:pPr>
        <w:pBdr>
          <w:top w:val="nil" w:color="000000" w:sz="0" w:space="0"/>
          <w:left w:val="nil" w:color="000000" w:sz="0" w:space="0"/>
          <w:bottom w:val="nil" w:color="000000" w:sz="0" w:space="0"/>
          <w:right w:val="nil" w:color="000000" w:sz="0" w:space="0"/>
          <w:between w:val="nil" w:color="000000" w:sz="0" w:space="0"/>
        </w:pBdr>
        <w:spacing w:line="360" w:lineRule="auto"/>
        <w:jc w:val="center"/>
        <w:rPr>
          <w:sz w:val="32"/>
          <w:szCs w:val="32"/>
        </w:rPr>
      </w:pPr>
      <w:r w:rsidRPr="633B6CE3" w:rsidR="69E8881C">
        <w:rPr>
          <w:b w:val="1"/>
          <w:bCs w:val="1"/>
          <w:color w:val="000000" w:themeColor="text1" w:themeTint="FF" w:themeShade="FF"/>
          <w:sz w:val="32"/>
          <w:szCs w:val="32"/>
        </w:rPr>
        <w:t>International Meetings Management for the Hotel Industry</w:t>
      </w:r>
      <w:r w:rsidRPr="633B6CE3" w:rsidR="08E99D90">
        <w:rPr>
          <w:b w:val="1"/>
          <w:bCs w:val="1"/>
          <w:color w:val="000000" w:themeColor="text1" w:themeTint="FF" w:themeShade="FF"/>
          <w:sz w:val="32"/>
          <w:szCs w:val="32"/>
        </w:rPr>
        <w:t xml:space="preserve">  </w:t>
      </w:r>
    </w:p>
    <w:p w:rsidR="633B6CE3" w:rsidP="633B6CE3" w:rsidRDefault="633B6CE3" w14:paraId="174478F7" w14:textId="6B8AF91E">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113114DF" w:rsidP="633B6CE3" w:rsidRDefault="113114DF" w14:paraId="35759C1B" w14:textId="19F4BC6D">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r w:rsidRPr="633B6CE3" w:rsidR="113114DF">
        <w:rPr>
          <w:b w:val="1"/>
          <w:bCs w:val="1"/>
          <w:color w:val="000000" w:themeColor="text1" w:themeTint="FF" w:themeShade="FF"/>
        </w:rPr>
        <w:t xml:space="preserve">STUDENT </w:t>
      </w:r>
      <w:r w:rsidRPr="633B6CE3" w:rsidR="50C4E12F">
        <w:rPr>
          <w:b w:val="1"/>
          <w:bCs w:val="1"/>
          <w:color w:val="000000" w:themeColor="text1" w:themeTint="FF" w:themeShade="FF"/>
        </w:rPr>
        <w:t>NAME : Vasile Tudosie</w:t>
      </w:r>
    </w:p>
    <w:p w:rsidR="50C4E12F" w:rsidP="633B6CE3" w:rsidRDefault="50C4E12F" w14:paraId="3C10FE76" w14:textId="5336B50B">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r w:rsidRPr="633B6CE3" w:rsidR="50C4E12F">
        <w:rPr>
          <w:b w:val="1"/>
          <w:bCs w:val="1"/>
          <w:color w:val="000000" w:themeColor="text1" w:themeTint="FF" w:themeShade="FF"/>
        </w:rPr>
        <w:t>STUDENT ID: 211</w:t>
      </w:r>
      <w:r w:rsidRPr="633B6CE3" w:rsidR="0354A07C">
        <w:rPr>
          <w:b w:val="1"/>
          <w:bCs w:val="1"/>
          <w:color w:val="000000" w:themeColor="text1" w:themeTint="FF" w:themeShade="FF"/>
        </w:rPr>
        <w:t>9477</w:t>
      </w:r>
    </w:p>
    <w:p w:rsidR="633B6CE3" w:rsidP="633B6CE3" w:rsidRDefault="633B6CE3" w14:paraId="6F54ED0E" w14:textId="7ABD2582">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1B384E7A" w14:textId="6EF3DDD5">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031EF99" w14:textId="49634E9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0229E86F" w14:textId="40D044A3">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0198AA03" w14:textId="0AC38D22">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65A3CDC" w14:textId="7D0B162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6231F318" w14:textId="65AB9A6A">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7DC7BBC0" w14:textId="2432984B">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4174CE1C" w14:textId="234FAC69">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0C35BC61" w14:textId="43039513">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36629013" w14:textId="76A5AAE6">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026887E" w14:textId="098A1608">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668EA9E2" w14:textId="033B91E4">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3E1A06D2" w14:textId="243D2072">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2C907B3B" w14:textId="7310AE28">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450EA42C" w14:textId="4D992FA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71A727FD" w14:textId="0DC033CB">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36E447D" w14:textId="2AB2781B">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6C289A0" w14:textId="3E850144">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FBB3109" w14:textId="57A590AB">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1E972C8E" w14:textId="3B553102">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711E4A5E" w14:textId="5C1D2DF5">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5A267640" w14:textId="03E9B407">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633B6CE3" w:rsidP="633B6CE3" w:rsidRDefault="633B6CE3" w14:paraId="398954AA" w14:textId="396D1786">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jc w:val="center"/>
        <w:rPr>
          <w:b w:val="1"/>
          <w:bCs w:val="1"/>
          <w:color w:val="000000" w:themeColor="text1" w:themeTint="FF" w:themeShade="FF"/>
        </w:rPr>
      </w:pPr>
    </w:p>
    <w:p w:rsidR="00462FD5" w:rsidP="006765FB" w:rsidRDefault="00000000" w14:paraId="644DAB3F" w14:textId="77777777">
      <w:pPr>
        <w:widowControl w:val="0"/>
        <w:pBdr>
          <w:top w:val="nil"/>
          <w:left w:val="nil"/>
          <w:bottom w:val="nil"/>
          <w:right w:val="nil"/>
          <w:between w:val="nil"/>
        </w:pBdr>
        <w:spacing w:line="360" w:lineRule="auto"/>
        <w:ind w:right="29"/>
        <w:jc w:val="center"/>
        <w:rPr>
          <w:b/>
          <w:color w:val="000000"/>
        </w:rPr>
      </w:pPr>
      <w:r>
        <w:rPr>
          <w:b/>
          <w:color w:val="000000"/>
        </w:rPr>
        <w:t>Table of content</w:t>
      </w:r>
    </w:p>
    <w:p w:rsidR="00462FD5" w:rsidP="633B6CE3" w:rsidRDefault="00462FD5" w14:paraId="12AF7D49" w14:textId="77777777" w14:noSpellErr="1">
      <w:pPr>
        <w:keepNext w:val="1"/>
        <w:keepLines w:val="1"/>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color w:val="366091"/>
          <w:sz w:val="32"/>
          <w:szCs w:val="32"/>
        </w:rPr>
      </w:pPr>
    </w:p>
    <w:p w:rsidR="633B6CE3" w:rsidP="633B6CE3" w:rsidRDefault="633B6CE3" w14:paraId="57C23F4A" w14:textId="4E3518A9">
      <w:pPr>
        <w:keepNext w:val="1"/>
        <w:keepLines w:val="1"/>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color w:val="366091"/>
          <w:sz w:val="32"/>
          <w:szCs w:val="32"/>
        </w:rPr>
      </w:pPr>
    </w:p>
    <w:sdt>
      <w:sdtPr>
        <w:id w:val="763892316"/>
        <w:docPartObj>
          <w:docPartGallery w:val="Table of Contents"/>
          <w:docPartUnique/>
        </w:docPartObj>
      </w:sdtPr>
      <w:sdtContent>
        <w:p w:rsidR="00462FD5" w:rsidP="006765FB" w:rsidRDefault="00000000" w14:paraId="7166147C" w14:textId="77777777">
          <w:pPr>
            <w:pBdr>
              <w:top w:val="nil"/>
              <w:left w:val="nil"/>
              <w:bottom w:val="nil"/>
              <w:right w:val="nil"/>
              <w:between w:val="nil"/>
            </w:pBdr>
            <w:tabs>
              <w:tab w:val="right" w:pos="9019"/>
            </w:tabs>
            <w:spacing w:line="360" w:lineRule="auto"/>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r>
            <w:r>
              <w:rPr>
                <w:color w:val="000000"/>
              </w:rPr>
              <w:t>3</w:t>
            </w:r>
          </w:hyperlink>
        </w:p>
        <w:p w:rsidR="00462FD5" w:rsidP="006765FB" w:rsidRDefault="00000000" w14:paraId="742CD760" w14:textId="77777777">
          <w:pPr>
            <w:pBdr>
              <w:top w:val="nil"/>
              <w:left w:val="nil"/>
              <w:bottom w:val="nil"/>
              <w:right w:val="nil"/>
              <w:between w:val="nil"/>
            </w:pBdr>
            <w:tabs>
              <w:tab w:val="right" w:pos="9019"/>
            </w:tabs>
            <w:spacing w:line="360" w:lineRule="auto"/>
            <w:rPr>
              <w:color w:val="000000"/>
            </w:rPr>
          </w:pPr>
          <w:hyperlink w:anchor="_heading=h.30j0zll">
            <w:r>
              <w:rPr>
                <w:color w:val="000000"/>
              </w:rPr>
              <w:t>The Event Cycle</w:t>
            </w:r>
            <w:r>
              <w:rPr>
                <w:color w:val="000000"/>
              </w:rPr>
              <w:tab/>
            </w:r>
            <w:r>
              <w:rPr>
                <w:color w:val="000000"/>
              </w:rPr>
              <w:t>3</w:t>
            </w:r>
          </w:hyperlink>
        </w:p>
        <w:p w:rsidR="00462FD5" w:rsidP="006765FB" w:rsidRDefault="00000000" w14:paraId="774F614D" w14:textId="77777777">
          <w:pPr>
            <w:pBdr>
              <w:top w:val="nil"/>
              <w:left w:val="nil"/>
              <w:bottom w:val="nil"/>
              <w:right w:val="nil"/>
              <w:between w:val="nil"/>
            </w:pBdr>
            <w:tabs>
              <w:tab w:val="right" w:pos="9019"/>
            </w:tabs>
            <w:spacing w:line="360" w:lineRule="auto"/>
            <w:rPr>
              <w:color w:val="000000"/>
            </w:rPr>
          </w:pPr>
          <w:hyperlink w:anchor="_heading=h.1fob9te">
            <w:r>
              <w:rPr>
                <w:color w:val="000000"/>
              </w:rPr>
              <w:t>Event Concept</w:t>
            </w:r>
            <w:r>
              <w:rPr>
                <w:color w:val="000000"/>
              </w:rPr>
              <w:tab/>
            </w:r>
            <w:r>
              <w:rPr>
                <w:color w:val="000000"/>
              </w:rPr>
              <w:t>3</w:t>
            </w:r>
          </w:hyperlink>
        </w:p>
        <w:p w:rsidR="00462FD5" w:rsidP="006765FB" w:rsidRDefault="00000000" w14:paraId="3B54C8AD" w14:textId="77777777">
          <w:pPr>
            <w:pBdr>
              <w:top w:val="nil"/>
              <w:left w:val="nil"/>
              <w:bottom w:val="nil"/>
              <w:right w:val="nil"/>
              <w:between w:val="nil"/>
            </w:pBdr>
            <w:tabs>
              <w:tab w:val="right" w:pos="9019"/>
            </w:tabs>
            <w:spacing w:line="360" w:lineRule="auto"/>
            <w:rPr>
              <w:color w:val="000000"/>
            </w:rPr>
          </w:pPr>
          <w:hyperlink w:anchor="_heading=h.3znysh7">
            <w:r>
              <w:rPr>
                <w:color w:val="000000"/>
              </w:rPr>
              <w:t>Aim and Objectives of the Meeting/event</w:t>
            </w:r>
            <w:r>
              <w:rPr>
                <w:color w:val="000000"/>
              </w:rPr>
              <w:tab/>
            </w:r>
            <w:r>
              <w:rPr>
                <w:color w:val="000000"/>
              </w:rPr>
              <w:t>4</w:t>
            </w:r>
          </w:hyperlink>
        </w:p>
        <w:p w:rsidR="00462FD5" w:rsidP="006765FB" w:rsidRDefault="00000000" w14:paraId="3EA35882" w14:textId="77777777">
          <w:pPr>
            <w:pBdr>
              <w:top w:val="nil"/>
              <w:left w:val="nil"/>
              <w:bottom w:val="nil"/>
              <w:right w:val="nil"/>
              <w:between w:val="nil"/>
            </w:pBdr>
            <w:tabs>
              <w:tab w:val="right" w:pos="9019"/>
            </w:tabs>
            <w:spacing w:line="360" w:lineRule="auto"/>
            <w:rPr>
              <w:color w:val="000000"/>
            </w:rPr>
          </w:pPr>
          <w:hyperlink w:anchor="_heading=h.2et92p0">
            <w:r>
              <w:rPr>
                <w:color w:val="000000"/>
              </w:rPr>
              <w:t>Event operations</w:t>
            </w:r>
            <w:r>
              <w:rPr>
                <w:color w:val="000000"/>
              </w:rPr>
              <w:tab/>
            </w:r>
            <w:r>
              <w:rPr>
                <w:color w:val="000000"/>
              </w:rPr>
              <w:t>5</w:t>
            </w:r>
          </w:hyperlink>
        </w:p>
        <w:p w:rsidR="00462FD5" w:rsidP="006765FB" w:rsidRDefault="00000000" w14:paraId="1B874DE4" w14:textId="77777777">
          <w:pPr>
            <w:pBdr>
              <w:top w:val="nil"/>
              <w:left w:val="nil"/>
              <w:bottom w:val="nil"/>
              <w:right w:val="nil"/>
              <w:between w:val="nil"/>
            </w:pBdr>
            <w:tabs>
              <w:tab w:val="right" w:pos="9019"/>
            </w:tabs>
            <w:spacing w:line="360" w:lineRule="auto"/>
            <w:rPr>
              <w:color w:val="000000"/>
            </w:rPr>
          </w:pPr>
          <w:hyperlink w:anchor="_heading=h.tyjcwt">
            <w:r>
              <w:rPr>
                <w:color w:val="000000"/>
              </w:rPr>
              <w:t>Event budget</w:t>
            </w:r>
            <w:r>
              <w:rPr>
                <w:color w:val="000000"/>
              </w:rPr>
              <w:tab/>
            </w:r>
            <w:r>
              <w:rPr>
                <w:color w:val="000000"/>
              </w:rPr>
              <w:t>6</w:t>
            </w:r>
          </w:hyperlink>
        </w:p>
        <w:p w:rsidR="00462FD5" w:rsidP="006765FB" w:rsidRDefault="00000000" w14:paraId="30C3F56D" w14:textId="77777777">
          <w:pPr>
            <w:pBdr>
              <w:top w:val="nil"/>
              <w:left w:val="nil"/>
              <w:bottom w:val="nil"/>
              <w:right w:val="nil"/>
              <w:between w:val="nil"/>
            </w:pBdr>
            <w:tabs>
              <w:tab w:val="right" w:pos="9019"/>
            </w:tabs>
            <w:spacing w:line="360" w:lineRule="auto"/>
            <w:rPr>
              <w:color w:val="000000"/>
            </w:rPr>
          </w:pPr>
          <w:hyperlink w:anchor="_heading=h.3dy6vkm">
            <w:r>
              <w:rPr>
                <w:color w:val="000000"/>
              </w:rPr>
              <w:t>Industry trends/issues/impacts</w:t>
            </w:r>
            <w:r>
              <w:rPr>
                <w:color w:val="000000"/>
              </w:rPr>
              <w:tab/>
            </w:r>
            <w:r>
              <w:rPr>
                <w:color w:val="000000"/>
              </w:rPr>
              <w:t>7</w:t>
            </w:r>
          </w:hyperlink>
        </w:p>
        <w:p w:rsidR="00462FD5" w:rsidP="006765FB" w:rsidRDefault="00000000" w14:paraId="68AB2904" w14:textId="77777777">
          <w:pPr>
            <w:pBdr>
              <w:top w:val="nil"/>
              <w:left w:val="nil"/>
              <w:bottom w:val="nil"/>
              <w:right w:val="nil"/>
              <w:between w:val="nil"/>
            </w:pBdr>
            <w:tabs>
              <w:tab w:val="right" w:pos="9019"/>
            </w:tabs>
            <w:spacing w:line="360" w:lineRule="auto"/>
            <w:ind w:left="220"/>
            <w:rPr>
              <w:color w:val="000000"/>
            </w:rPr>
          </w:pPr>
          <w:hyperlink w:anchor="_heading=h.1t3h5sf">
            <w:r>
              <w:rPr>
                <w:color w:val="000000"/>
              </w:rPr>
              <w:t>SWOT analysis</w:t>
            </w:r>
            <w:r>
              <w:rPr>
                <w:color w:val="000000"/>
              </w:rPr>
              <w:tab/>
            </w:r>
            <w:r>
              <w:rPr>
                <w:color w:val="000000"/>
              </w:rPr>
              <w:t>7</w:t>
            </w:r>
          </w:hyperlink>
        </w:p>
        <w:p w:rsidR="00462FD5" w:rsidP="006765FB" w:rsidRDefault="00000000" w14:paraId="0951772B" w14:textId="77777777">
          <w:pPr>
            <w:pBdr>
              <w:top w:val="nil"/>
              <w:left w:val="nil"/>
              <w:bottom w:val="nil"/>
              <w:right w:val="nil"/>
              <w:between w:val="nil"/>
            </w:pBdr>
            <w:tabs>
              <w:tab w:val="right" w:pos="9019"/>
            </w:tabs>
            <w:spacing w:line="360" w:lineRule="auto"/>
            <w:ind w:left="220"/>
            <w:rPr>
              <w:color w:val="000000"/>
            </w:rPr>
          </w:pPr>
          <w:hyperlink w:anchor="_heading=h.4d34og8">
            <w:r>
              <w:rPr>
                <w:color w:val="000000"/>
              </w:rPr>
              <w:t>PESTLE analysis</w:t>
            </w:r>
            <w:r>
              <w:rPr>
                <w:color w:val="000000"/>
              </w:rPr>
              <w:tab/>
            </w:r>
            <w:r>
              <w:rPr>
                <w:color w:val="000000"/>
              </w:rPr>
              <w:t>8</w:t>
            </w:r>
          </w:hyperlink>
        </w:p>
        <w:p w:rsidR="00462FD5" w:rsidP="006765FB" w:rsidRDefault="00000000" w14:paraId="155551A3" w14:textId="77777777">
          <w:pPr>
            <w:pBdr>
              <w:top w:val="nil"/>
              <w:left w:val="nil"/>
              <w:bottom w:val="nil"/>
              <w:right w:val="nil"/>
              <w:between w:val="nil"/>
            </w:pBdr>
            <w:tabs>
              <w:tab w:val="right" w:pos="9019"/>
            </w:tabs>
            <w:spacing w:line="360" w:lineRule="auto"/>
            <w:rPr>
              <w:color w:val="000000"/>
            </w:rPr>
          </w:pPr>
          <w:hyperlink w:anchor="_heading=h.2s8eyo1">
            <w:r>
              <w:rPr>
                <w:color w:val="000000"/>
              </w:rPr>
              <w:t>Cultural and Situational Considerations</w:t>
            </w:r>
            <w:r>
              <w:rPr>
                <w:color w:val="000000"/>
              </w:rPr>
              <w:tab/>
            </w:r>
            <w:r>
              <w:rPr>
                <w:color w:val="000000"/>
              </w:rPr>
              <w:t>9</w:t>
            </w:r>
          </w:hyperlink>
        </w:p>
        <w:p w:rsidR="00462FD5" w:rsidP="006765FB" w:rsidRDefault="00000000" w14:paraId="0529A9B8" w14:textId="77777777">
          <w:pPr>
            <w:pBdr>
              <w:top w:val="nil"/>
              <w:left w:val="nil"/>
              <w:bottom w:val="nil"/>
              <w:right w:val="nil"/>
              <w:between w:val="nil"/>
            </w:pBdr>
            <w:tabs>
              <w:tab w:val="right" w:pos="9019"/>
            </w:tabs>
            <w:spacing w:line="360" w:lineRule="auto"/>
            <w:rPr>
              <w:color w:val="000000"/>
            </w:rPr>
          </w:pPr>
          <w:hyperlink w:anchor="_heading=h.17dp8vu">
            <w:r>
              <w:rPr>
                <w:color w:val="000000"/>
              </w:rPr>
              <w:t>Conclusion</w:t>
            </w:r>
            <w:r>
              <w:rPr>
                <w:color w:val="000000"/>
              </w:rPr>
              <w:tab/>
            </w:r>
            <w:r>
              <w:rPr>
                <w:color w:val="000000"/>
              </w:rPr>
              <w:t>9</w:t>
            </w:r>
          </w:hyperlink>
        </w:p>
        <w:p w:rsidR="00462FD5" w:rsidP="006765FB" w:rsidRDefault="00000000" w14:paraId="2A60A09B" w14:textId="77777777">
          <w:pPr>
            <w:pBdr>
              <w:top w:val="nil"/>
              <w:left w:val="nil"/>
              <w:bottom w:val="nil"/>
              <w:right w:val="nil"/>
              <w:between w:val="nil"/>
            </w:pBdr>
            <w:tabs>
              <w:tab w:val="right" w:pos="9019"/>
            </w:tabs>
            <w:spacing w:line="360" w:lineRule="auto"/>
            <w:rPr>
              <w:color w:val="000000"/>
            </w:rPr>
          </w:pPr>
          <w:hyperlink w:anchor="_heading=h.3rdcrjn">
            <w:r>
              <w:rPr>
                <w:color w:val="000000"/>
              </w:rPr>
              <w:t>References</w:t>
            </w:r>
            <w:r>
              <w:rPr>
                <w:color w:val="000000"/>
              </w:rPr>
              <w:tab/>
            </w:r>
            <w:r>
              <w:rPr>
                <w:color w:val="000000"/>
              </w:rPr>
              <w:t>10</w:t>
            </w:r>
          </w:hyperlink>
        </w:p>
        <w:p w:rsidR="00462FD5" w:rsidP="006765FB" w:rsidRDefault="00000000" w14:paraId="57FE2CF4" w14:textId="77777777">
          <w:pPr>
            <w:spacing w:line="360" w:lineRule="auto"/>
          </w:pPr>
          <w:r>
            <w:fldChar w:fldCharType="end"/>
          </w:r>
        </w:p>
      </w:sdtContent>
    </w:sdt>
    <w:p w:rsidR="00462FD5" w:rsidP="006765FB" w:rsidRDefault="00000000" w14:paraId="4D0F73E4" w14:textId="77777777">
      <w:pPr>
        <w:widowControl w:val="0"/>
        <w:pBdr>
          <w:top w:val="nil"/>
          <w:left w:val="nil"/>
          <w:bottom w:val="nil"/>
          <w:right w:val="nil"/>
          <w:between w:val="nil"/>
        </w:pBdr>
        <w:spacing w:line="360" w:lineRule="auto"/>
        <w:ind w:right="4178"/>
        <w:rPr>
          <w:b/>
          <w:color w:val="000000"/>
        </w:rPr>
      </w:pPr>
      <w:r>
        <w:br w:type="page"/>
      </w:r>
    </w:p>
    <w:p w:rsidR="00462FD5" w:rsidP="006765FB" w:rsidRDefault="00000000" w14:paraId="64DDD734" w14:textId="77777777">
      <w:pPr>
        <w:pStyle w:val="Heading1"/>
        <w:spacing w:before="0" w:after="0" w:line="360" w:lineRule="auto"/>
        <w:rPr>
          <w:b w:val="0"/>
        </w:rPr>
      </w:pPr>
      <w:bookmarkStart w:name="_heading=h.gjdgxs" w:colFirst="0" w:colLast="0" w:id="0"/>
      <w:bookmarkEnd w:id="0"/>
      <w:r>
        <w:t xml:space="preserve">Introduction </w:t>
      </w:r>
    </w:p>
    <w:p w:rsidR="00462FD5" w:rsidP="633B6CE3" w:rsidRDefault="00000000" w14:paraId="2D95DCE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100"/>
        <w:rPr>
          <w:color w:val="FF0000"/>
          <w:lang w:val="en-US"/>
        </w:rPr>
      </w:pPr>
      <w:r w:rsidRPr="633B6CE3" w:rsidR="69E8881C">
        <w:rPr>
          <w:color w:val="FF0000"/>
          <w:lang w:val="en-US"/>
        </w:rPr>
        <w:t xml:space="preserve">The assignment aims to discuss the concept of management or events. The concept of an event refers to the idea or theme which decides the execution and planning of an event. The event or meeting that has been chosen here is the HITEC industry event. It is an event that takes place in the hospitality sector and the theme of the event will be technology and innovation. HITEC stands for Hospitality Industry Technology Exposition and conference. It is a form of business tourism that will gather professionals from the hospitality sector. The event has been chosen to critically evaluate the strategic pre-planning and feasibility research required by the event planner to make these types of event concepts successful. The event will take place in London, UK. It will be divided into four parts. On the first day, a meeting will be held in the conference room of the hotel which will be addressed by professionals from the hospitality sector. After that, travel rewards will be offered as an incentive to the staff and team members and lastly, a conference will be held supersize meetings which will take more than one day. </w:t>
      </w:r>
    </w:p>
    <w:p w:rsidR="00462FD5" w:rsidP="633B6CE3" w:rsidRDefault="00000000" w14:paraId="6947684C"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100"/>
        <w:rPr>
          <w:color w:val="FF0000"/>
          <w:lang w:val="en-US"/>
        </w:rPr>
      </w:pPr>
      <w:r w:rsidRPr="633B6CE3" w:rsidR="69E8881C">
        <w:rPr>
          <w:color w:val="FF0000"/>
          <w:lang w:val="en-US"/>
        </w:rPr>
        <w:t xml:space="preserve">The HITEC event was found to be a big part of the event industry which facilitates the global corporate event as well. This event plays an effective role towards bringing the people through the regular event which is being organised by the organisation as well. This event also facilitates fostering strong relationships among the business which can lead to the development of new ideas and promote growth as well (HCLTech, 2024). </w:t>
      </w:r>
    </w:p>
    <w:p w:rsidR="00462FD5" w:rsidP="006765FB" w:rsidRDefault="00000000" w14:paraId="73790D2A" w14:textId="77777777">
      <w:pPr>
        <w:pStyle w:val="Heading1"/>
        <w:spacing w:before="0" w:after="0" w:line="360" w:lineRule="auto"/>
      </w:pPr>
      <w:bookmarkStart w:name="_heading=h.30j0zll" w:colFirst="0" w:colLast="0" w:id="1"/>
      <w:bookmarkEnd w:id="1"/>
      <w:r>
        <w:t xml:space="preserve">The Event Cycle </w:t>
      </w:r>
    </w:p>
    <w:p w:rsidR="00462FD5" w:rsidP="633B6CE3" w:rsidRDefault="00000000" w14:paraId="05FAF122"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color w:val="000000" w:themeColor="text1" w:themeTint="FF" w:themeShade="FF"/>
          <w:lang w:val="en-US"/>
        </w:rPr>
        <w:t>The events cycle consists of four stages such as</w:t>
      </w:r>
      <w:r w:rsidRPr="633B6CE3" w:rsidR="69E8881C">
        <w:rPr>
          <w:b w:val="1"/>
          <w:bCs w:val="1"/>
          <w:color w:val="000000" w:themeColor="text1" w:themeTint="FF" w:themeShade="FF"/>
          <w:lang w:val="en-US"/>
        </w:rPr>
        <w:t xml:space="preserve"> planning, promotion, at-event activities and post-event. </w:t>
      </w:r>
      <w:r w:rsidRPr="633B6CE3" w:rsidR="69E8881C">
        <w:rPr>
          <w:color w:val="000000" w:themeColor="text1" w:themeTint="FF" w:themeShade="FF"/>
          <w:lang w:val="en-US"/>
        </w:rPr>
        <w:t xml:space="preserve">It is the stages between the </w:t>
      </w:r>
      <w:r w:rsidRPr="633B6CE3" w:rsidR="69E8881C">
        <w:rPr>
          <w:lang w:val="en-US"/>
        </w:rPr>
        <w:t>event that was</w:t>
      </w:r>
      <w:r w:rsidRPr="633B6CE3" w:rsidR="69E8881C">
        <w:rPr>
          <w:color w:val="000000" w:themeColor="text1" w:themeTint="FF" w:themeShade="FF"/>
          <w:lang w:val="en-US"/>
        </w:rPr>
        <w:t xml:space="preserve"> announced til the event day. It also consists of stages like announcement of the event, presale of the tickets, on sale of the tickets, maintenance period of the event, altering, query, archiving and closing of the event (</w:t>
      </w:r>
      <w:r w:rsidRPr="633B6CE3" w:rsidR="69E8881C">
        <w:rPr>
          <w:color w:val="222222"/>
          <w:highlight w:val="white"/>
          <w:lang w:val="en-US"/>
        </w:rPr>
        <w:t xml:space="preserve">Fox </w:t>
      </w:r>
      <w:r w:rsidRPr="633B6CE3" w:rsidR="69E8881C">
        <w:rPr>
          <w:i w:val="1"/>
          <w:iCs w:val="1"/>
          <w:color w:val="222222"/>
          <w:highlight w:val="white"/>
          <w:lang w:val="en-US"/>
        </w:rPr>
        <w:t>et al</w:t>
      </w:r>
      <w:r w:rsidRPr="633B6CE3" w:rsidR="69E8881C">
        <w:rPr>
          <w:color w:val="222222"/>
          <w:highlight w:val="white"/>
          <w:lang w:val="en-US"/>
        </w:rPr>
        <w:t>.  2014</w:t>
      </w:r>
      <w:r w:rsidRPr="633B6CE3" w:rsidR="69E8881C">
        <w:rPr>
          <w:color w:val="000000" w:themeColor="text1" w:themeTint="FF" w:themeShade="FF"/>
          <w:lang w:val="en-US"/>
        </w:rPr>
        <w:t xml:space="preserve">). In other words, an initiation is taken to make the event happen, the event is planned after the initiation, and lastly, the event is executed after that and the event is closed (Etix, 2024). </w:t>
      </w:r>
    </w:p>
    <w:p w:rsidR="00462FD5" w:rsidP="006765FB" w:rsidRDefault="00000000" w14:paraId="070155FC" w14:textId="77777777">
      <w:pPr>
        <w:widowControl w:val="0"/>
        <w:pBdr>
          <w:top w:val="nil"/>
          <w:left w:val="nil"/>
          <w:bottom w:val="nil"/>
          <w:right w:val="nil"/>
          <w:between w:val="nil"/>
        </w:pBdr>
        <w:spacing w:line="360" w:lineRule="auto"/>
        <w:ind w:right="-324"/>
        <w:rPr>
          <w:b/>
          <w:color w:val="000000"/>
        </w:rPr>
      </w:pPr>
      <w:r>
        <w:rPr>
          <w:b/>
          <w:color w:val="000000"/>
        </w:rPr>
        <w:t xml:space="preserve">Planning </w:t>
      </w:r>
    </w:p>
    <w:p w:rsidR="00462FD5" w:rsidP="633B6CE3" w:rsidRDefault="00000000" w14:paraId="594C539A"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color w:val="000000" w:themeColor="text1" w:themeTint="FF" w:themeShade="FF"/>
          <w:lang w:val="en-US"/>
        </w:rPr>
        <w:t xml:space="preserve">The </w:t>
      </w:r>
      <w:r w:rsidRPr="633B6CE3" w:rsidR="69E8881C">
        <w:rPr>
          <w:lang w:val="en-US"/>
        </w:rPr>
        <w:t xml:space="preserve">HITEC </w:t>
      </w:r>
      <w:r w:rsidRPr="633B6CE3" w:rsidR="69E8881C">
        <w:rPr>
          <w:color w:val="000000" w:themeColor="text1" w:themeTint="FF" w:themeShade="FF"/>
          <w:lang w:val="en-US"/>
        </w:rPr>
        <w:t>event will take place in the conference room of</w:t>
      </w:r>
      <w:r w:rsidRPr="633B6CE3" w:rsidR="69E8881C">
        <w:rPr>
          <w:b w:val="1"/>
          <w:bCs w:val="1"/>
          <w:color w:val="000000" w:themeColor="text1" w:themeTint="FF" w:themeShade="FF"/>
          <w:lang w:val="en-US"/>
        </w:rPr>
        <w:t xml:space="preserve"> the Strand Palace Hotel</w:t>
      </w:r>
      <w:r w:rsidRPr="633B6CE3" w:rsidR="69E8881C">
        <w:rPr>
          <w:color w:val="000000" w:themeColor="text1" w:themeTint="FF" w:themeShade="FF"/>
          <w:lang w:val="en-US"/>
        </w:rPr>
        <w:t xml:space="preserve"> in London. The </w:t>
      </w:r>
      <w:r w:rsidRPr="633B6CE3" w:rsidR="69E8881C">
        <w:rPr>
          <w:lang w:val="en-US"/>
        </w:rPr>
        <w:t xml:space="preserve">HITEC </w:t>
      </w:r>
      <w:r w:rsidRPr="633B6CE3" w:rsidR="69E8881C">
        <w:rPr>
          <w:color w:val="000000" w:themeColor="text1" w:themeTint="FF" w:themeShade="FF"/>
          <w:lang w:val="en-US"/>
        </w:rPr>
        <w:t xml:space="preserve">event will be planned by the senior leaders of the hospitality industry. </w:t>
      </w:r>
    </w:p>
    <w:p w:rsidR="00462FD5" w:rsidP="006765FB" w:rsidRDefault="00000000" w14:paraId="6030177B" w14:textId="77777777">
      <w:pPr>
        <w:widowControl w:val="0"/>
        <w:pBdr>
          <w:top w:val="nil"/>
          <w:left w:val="nil"/>
          <w:bottom w:val="nil"/>
          <w:right w:val="nil"/>
          <w:between w:val="nil"/>
        </w:pBdr>
        <w:spacing w:line="360" w:lineRule="auto"/>
        <w:ind w:right="-324"/>
        <w:rPr>
          <w:b/>
          <w:color w:val="000000"/>
        </w:rPr>
      </w:pPr>
      <w:r>
        <w:rPr>
          <w:b/>
          <w:color w:val="000000"/>
        </w:rPr>
        <w:t xml:space="preserve">Promotion </w:t>
      </w:r>
    </w:p>
    <w:p w:rsidR="00462FD5" w:rsidP="006765FB" w:rsidRDefault="00000000" w14:paraId="3001B009" w14:textId="77777777">
      <w:pPr>
        <w:widowControl w:val="0"/>
        <w:pBdr>
          <w:top w:val="nil"/>
          <w:left w:val="nil"/>
          <w:bottom w:val="nil"/>
          <w:right w:val="nil"/>
          <w:between w:val="nil"/>
        </w:pBdr>
        <w:spacing w:line="360" w:lineRule="auto"/>
        <w:ind w:right="29"/>
        <w:rPr>
          <w:color w:val="000000"/>
        </w:rPr>
      </w:pPr>
      <w:r>
        <w:rPr>
          <w:color w:val="000000"/>
        </w:rPr>
        <w:t xml:space="preserve">After that, the event will be </w:t>
      </w:r>
      <w:r>
        <w:rPr>
          <w:b/>
          <w:color w:val="000000"/>
        </w:rPr>
        <w:t xml:space="preserve">promoted </w:t>
      </w:r>
      <w:r>
        <w:rPr>
          <w:color w:val="000000"/>
        </w:rPr>
        <w:t xml:space="preserve">with the help of leaflets, pamphlets, and by running advertisements on social media platforms. </w:t>
      </w:r>
    </w:p>
    <w:p w:rsidR="00462FD5" w:rsidP="006765FB" w:rsidRDefault="00000000" w14:paraId="4BCB27C1" w14:textId="77777777">
      <w:pPr>
        <w:widowControl w:val="0"/>
        <w:pBdr>
          <w:top w:val="nil"/>
          <w:left w:val="nil"/>
          <w:bottom w:val="nil"/>
          <w:right w:val="nil"/>
          <w:between w:val="nil"/>
        </w:pBdr>
        <w:spacing w:line="360" w:lineRule="auto"/>
        <w:ind w:right="-324"/>
        <w:rPr>
          <w:b/>
          <w:color w:val="000000"/>
        </w:rPr>
      </w:pPr>
      <w:r>
        <w:rPr>
          <w:b/>
          <w:color w:val="000000"/>
        </w:rPr>
        <w:t xml:space="preserve">At event activities </w:t>
      </w:r>
    </w:p>
    <w:p w:rsidR="00462FD5" w:rsidP="006765FB" w:rsidRDefault="00000000" w14:paraId="4BC0F2D3" w14:textId="77777777">
      <w:pPr>
        <w:widowControl w:val="0"/>
        <w:pBdr>
          <w:top w:val="nil"/>
          <w:left w:val="nil"/>
          <w:bottom w:val="nil"/>
          <w:right w:val="nil"/>
          <w:between w:val="nil"/>
        </w:pBdr>
        <w:spacing w:line="360" w:lineRule="auto"/>
        <w:ind w:right="29"/>
        <w:rPr>
          <w:color w:val="FF0000"/>
        </w:rPr>
      </w:pPr>
      <w:r>
        <w:rPr>
          <w:color w:val="FF0000"/>
        </w:rPr>
        <w:t xml:space="preserve">On the first day of the event, a meeting will be held which will be attended by all the senior </w:t>
      </w:r>
      <w:r>
        <w:rPr>
          <w:color w:val="FF0000"/>
        </w:rPr>
        <w:t xml:space="preserve">professionals of the hospitality industry including the General Manager, Restaurant Manager, Hotel Manager and Event Planner. The meeting will be held for 1 day. After that incentives and rewards will be awarded to the staff for attending the event. </w:t>
      </w:r>
    </w:p>
    <w:p w:rsidR="00462FD5" w:rsidP="006765FB" w:rsidRDefault="00000000" w14:paraId="44306F14" w14:textId="77777777">
      <w:pPr>
        <w:widowControl w:val="0"/>
        <w:pBdr>
          <w:top w:val="nil"/>
          <w:left w:val="nil"/>
          <w:bottom w:val="nil"/>
          <w:right w:val="nil"/>
          <w:between w:val="nil"/>
        </w:pBdr>
        <w:spacing w:line="360" w:lineRule="auto"/>
        <w:ind w:right="-324"/>
        <w:rPr>
          <w:b/>
          <w:color w:val="000000"/>
        </w:rPr>
      </w:pPr>
      <w:r>
        <w:rPr>
          <w:b/>
        </w:rPr>
        <w:t>Post-event</w:t>
      </w:r>
      <w:r>
        <w:rPr>
          <w:b/>
          <w:color w:val="000000"/>
        </w:rPr>
        <w:t xml:space="preserve"> </w:t>
      </w:r>
    </w:p>
    <w:p w:rsidR="00462FD5" w:rsidP="633B6CE3" w:rsidRDefault="00000000" w14:paraId="112237B9"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color w:val="000000" w:themeColor="text1" w:themeTint="FF" w:themeShade="FF"/>
          <w:lang w:val="en-US"/>
        </w:rPr>
        <w:t xml:space="preserve">Lastly, a conference will take place </w:t>
      </w:r>
      <w:r w:rsidRPr="633B6CE3" w:rsidR="69E8881C">
        <w:rPr>
          <w:color w:val="000000" w:themeColor="text1" w:themeTint="FF" w:themeShade="FF"/>
          <w:lang w:val="en-US"/>
        </w:rPr>
        <w:t>regarding</w:t>
      </w:r>
      <w:r w:rsidRPr="633B6CE3" w:rsidR="69E8881C">
        <w:rPr>
          <w:color w:val="000000" w:themeColor="text1" w:themeTint="FF" w:themeShade="FF"/>
          <w:lang w:val="en-US"/>
        </w:rPr>
        <w:t xml:space="preserve"> the implementation of technology and innovation in the hospitality sector and </w:t>
      </w:r>
      <w:r w:rsidRPr="633B6CE3" w:rsidR="69E8881C">
        <w:rPr>
          <w:lang w:val="en-US"/>
        </w:rPr>
        <w:t>evaluate</w:t>
      </w:r>
      <w:r w:rsidRPr="633B6CE3" w:rsidR="69E8881C">
        <w:rPr>
          <w:color w:val="000000" w:themeColor="text1" w:themeTint="FF" w:themeShade="FF"/>
          <w:lang w:val="en-US"/>
        </w:rPr>
        <w:t xml:space="preserve"> the </w:t>
      </w:r>
      <w:r w:rsidRPr="633B6CE3" w:rsidR="69E8881C">
        <w:rPr>
          <w:lang w:val="en-US"/>
        </w:rPr>
        <w:t>success</w:t>
      </w:r>
      <w:r w:rsidRPr="633B6CE3" w:rsidR="69E8881C">
        <w:rPr>
          <w:color w:val="000000" w:themeColor="text1" w:themeTint="FF" w:themeShade="FF"/>
          <w:lang w:val="en-US"/>
        </w:rPr>
        <w:t xml:space="preserve"> of the event. </w:t>
      </w:r>
    </w:p>
    <w:p w:rsidR="00462FD5" w:rsidP="006765FB" w:rsidRDefault="00000000" w14:paraId="68C0656F" w14:textId="77777777">
      <w:pPr>
        <w:pStyle w:val="Heading1"/>
        <w:spacing w:before="0" w:after="0" w:line="360" w:lineRule="auto"/>
      </w:pPr>
      <w:bookmarkStart w:name="_heading=h.1fob9te" w:colFirst="0" w:colLast="0" w:id="2"/>
      <w:bookmarkEnd w:id="2"/>
      <w:r>
        <w:t xml:space="preserve">Event Concept </w:t>
      </w:r>
    </w:p>
    <w:p w:rsidR="00462FD5" w:rsidP="633B6CE3" w:rsidRDefault="00000000" w14:paraId="38003A20" w14:textId="77777777" w14:noSpellErr="1">
      <w:pPr>
        <w:spacing w:line="360" w:lineRule="auto"/>
        <w:rPr>
          <w:color w:val="FF0000"/>
          <w:lang w:val="en-US"/>
        </w:rPr>
      </w:pPr>
      <w:r w:rsidRPr="633B6CE3" w:rsidR="69E8881C">
        <w:rPr>
          <w:color w:val="FF0000"/>
          <w:lang w:val="en-US"/>
        </w:rPr>
        <w:t xml:space="preserve">The activity which </w:t>
      </w:r>
      <w:r w:rsidRPr="633B6CE3" w:rsidR="69E8881C">
        <w:rPr>
          <w:color w:val="FF0000"/>
          <w:lang w:val="en-US"/>
        </w:rPr>
        <w:t>mainly happens</w:t>
      </w:r>
      <w:r w:rsidRPr="633B6CE3" w:rsidR="69E8881C">
        <w:rPr>
          <w:color w:val="FF0000"/>
          <w:lang w:val="en-US"/>
        </w:rPr>
        <w:t xml:space="preserve"> in the event includes planning at the conference. The main activity is to perform group </w:t>
      </w:r>
      <w:r w:rsidRPr="633B6CE3" w:rsidR="69E8881C">
        <w:rPr>
          <w:color w:val="FF0000"/>
          <w:lang w:val="en-US"/>
        </w:rPr>
        <w:t>activity</w:t>
      </w:r>
      <w:r w:rsidRPr="633B6CE3" w:rsidR="69E8881C">
        <w:rPr>
          <w:color w:val="FF0000"/>
          <w:lang w:val="en-US"/>
        </w:rPr>
        <w:t xml:space="preserve"> as part of the agenda, optional activities, team building and several activities for the children. The event will also evaluate the use of AI technology in the hospitality sector to enhance customer satisfaction, to make the management of the hotel smart, to make the hospitality sector more environment friendly and to raise awareness of the digital transformation in the hospitality sector and its effect on the quality of the services (</w:t>
      </w:r>
      <w:r w:rsidRPr="633B6CE3" w:rsidR="69E8881C">
        <w:rPr>
          <w:color w:val="FF0000"/>
          <w:lang w:val="en-US"/>
        </w:rPr>
        <w:t>Executivevents</w:t>
      </w:r>
      <w:r w:rsidRPr="633B6CE3" w:rsidR="69E8881C">
        <w:rPr>
          <w:color w:val="FF0000"/>
          <w:lang w:val="en-US"/>
        </w:rPr>
        <w:t>, 2024).</w:t>
      </w:r>
    </w:p>
    <w:p w:rsidR="00462FD5" w:rsidP="633B6CE3" w:rsidRDefault="00000000" w14:paraId="7BC2BF8E"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color w:val="000000" w:themeColor="text1" w:themeTint="FF" w:themeShade="FF"/>
          <w:lang w:val="en-US"/>
        </w:rPr>
        <w:t xml:space="preserve">The </w:t>
      </w:r>
      <w:r w:rsidRPr="633B6CE3" w:rsidR="69E8881C">
        <w:rPr>
          <w:lang w:val="en-US"/>
        </w:rPr>
        <w:t xml:space="preserve">HITEC </w:t>
      </w:r>
      <w:r w:rsidRPr="633B6CE3" w:rsidR="69E8881C">
        <w:rPr>
          <w:color w:val="000000" w:themeColor="text1" w:themeTint="FF" w:themeShade="FF"/>
          <w:lang w:val="en-US"/>
        </w:rPr>
        <w:t xml:space="preserve">event will be about 'Technology and innovation' in the hospitality industry. The application of technology and innovation in the hospitality industry will be the </w:t>
      </w:r>
      <w:r w:rsidRPr="633B6CE3" w:rsidR="69E8881C">
        <w:rPr>
          <w:color w:val="000000" w:themeColor="text1" w:themeTint="FF" w:themeShade="FF"/>
          <w:lang w:val="en-US"/>
        </w:rPr>
        <w:t>main focus</w:t>
      </w:r>
      <w:r w:rsidRPr="633B6CE3" w:rsidR="69E8881C">
        <w:rPr>
          <w:color w:val="000000" w:themeColor="text1" w:themeTint="FF" w:themeShade="FF"/>
          <w:lang w:val="en-US"/>
        </w:rPr>
        <w:t xml:space="preserve"> of the event. It will discuss the implementation of technology in </w:t>
      </w:r>
      <w:r w:rsidRPr="633B6CE3" w:rsidR="69E8881C">
        <w:rPr>
          <w:color w:val="000000" w:themeColor="text1" w:themeTint="FF" w:themeShade="FF"/>
          <w:lang w:val="en-US"/>
        </w:rPr>
        <w:t>different aspects</w:t>
      </w:r>
      <w:r w:rsidRPr="633B6CE3" w:rsidR="69E8881C">
        <w:rPr>
          <w:color w:val="000000" w:themeColor="text1" w:themeTint="FF" w:themeShade="FF"/>
          <w:lang w:val="en-US"/>
        </w:rPr>
        <w:t xml:space="preserve"> of the hospitality sector to improve its productivity and effectiveness. The event will also allow people from different sectors of the hospitality industry to exchange ideas among themselves and discuss the recent developments in technology in the hospitality sector. The event </w:t>
      </w:r>
      <w:r w:rsidRPr="633B6CE3" w:rsidR="69E8881C">
        <w:rPr>
          <w:lang w:val="en-US"/>
        </w:rPr>
        <w:t>will be</w:t>
      </w:r>
      <w:r w:rsidRPr="633B6CE3" w:rsidR="69E8881C">
        <w:rPr>
          <w:color w:val="000000" w:themeColor="text1" w:themeTint="FF" w:themeShade="FF"/>
          <w:lang w:val="en-US"/>
        </w:rPr>
        <w:t xml:space="preserve"> held at Strand Palace Hotel. The first day </w:t>
      </w:r>
      <w:r w:rsidRPr="633B6CE3" w:rsidR="69E8881C">
        <w:rPr>
          <w:lang w:val="en-US"/>
        </w:rPr>
        <w:t>will be</w:t>
      </w:r>
      <w:r w:rsidRPr="633B6CE3" w:rsidR="69E8881C">
        <w:rPr>
          <w:color w:val="000000" w:themeColor="text1" w:themeTint="FF" w:themeShade="FF"/>
          <w:lang w:val="en-US"/>
        </w:rPr>
        <w:t xml:space="preserve"> about a meeting and the topic will be the digitization of the hospitality sector. The Event will be four days long and the remaining three days will be divided into an award ceremony and a two-day conference. </w:t>
      </w:r>
    </w:p>
    <w:p w:rsidR="00462FD5" w:rsidP="006765FB" w:rsidRDefault="00000000" w14:paraId="793B93EF" w14:textId="77777777">
      <w:pPr>
        <w:pStyle w:val="Heading1"/>
        <w:spacing w:before="0" w:after="0" w:line="360" w:lineRule="auto"/>
      </w:pPr>
      <w:bookmarkStart w:name="_heading=h.3znysh7" w:colFirst="0" w:colLast="0" w:id="3"/>
      <w:bookmarkEnd w:id="3"/>
      <w:r>
        <w:t xml:space="preserve">Aim and Objectives of the Meeting/event </w:t>
      </w:r>
    </w:p>
    <w:p w:rsidR="00462FD5" w:rsidP="006765FB" w:rsidRDefault="00000000" w14:paraId="7DA720A5" w14:textId="77777777">
      <w:pPr>
        <w:widowControl w:val="0"/>
        <w:pBdr>
          <w:top w:val="nil"/>
          <w:left w:val="nil"/>
          <w:bottom w:val="nil"/>
          <w:right w:val="nil"/>
          <w:between w:val="nil"/>
        </w:pBdr>
        <w:spacing w:line="360" w:lineRule="auto"/>
        <w:ind w:right="29"/>
        <w:rPr>
          <w:color w:val="000000"/>
        </w:rPr>
      </w:pPr>
      <w:r>
        <w:rPr>
          <w:color w:val="000000"/>
        </w:rPr>
        <w:t xml:space="preserve">The </w:t>
      </w:r>
      <w:r>
        <w:t xml:space="preserve">HITEC </w:t>
      </w:r>
      <w:r>
        <w:rPr>
          <w:color w:val="000000"/>
        </w:rPr>
        <w:t xml:space="preserve">event aims to spread </w:t>
      </w:r>
      <w:r>
        <w:t>awareness of the</w:t>
      </w:r>
      <w:r>
        <w:rPr>
          <w:color w:val="000000"/>
        </w:rPr>
        <w:t xml:space="preserve"> importance of implementing digital technology in the hospitality industry to improve customer service, the quality of services provided by them and the implementation of AI in the hospitality industry. It also aims to make hospitality sectors more environmentally friendly, and smart with the help of artificial intelligence. </w:t>
      </w:r>
    </w:p>
    <w:p w:rsidR="00462FD5" w:rsidP="006765FB" w:rsidRDefault="00000000" w14:paraId="0F9C5EA5" w14:textId="77777777">
      <w:pPr>
        <w:widowControl w:val="0"/>
        <w:pBdr>
          <w:top w:val="nil"/>
          <w:left w:val="nil"/>
          <w:bottom w:val="nil"/>
          <w:right w:val="nil"/>
          <w:between w:val="nil"/>
        </w:pBdr>
        <w:spacing w:line="360" w:lineRule="auto"/>
        <w:ind w:right="-324"/>
        <w:rPr>
          <w:b/>
          <w:color w:val="000000"/>
        </w:rPr>
      </w:pPr>
      <w:r>
        <w:rPr>
          <w:b/>
          <w:color w:val="000000"/>
        </w:rPr>
        <w:t>Objective 1</w:t>
      </w:r>
    </w:p>
    <w:p w:rsidR="00462FD5" w:rsidP="006765FB" w:rsidRDefault="00000000" w14:paraId="7CE7876D" w14:textId="77777777">
      <w:pPr>
        <w:widowControl w:val="0"/>
        <w:pBdr>
          <w:top w:val="nil"/>
          <w:left w:val="nil"/>
          <w:bottom w:val="nil"/>
          <w:right w:val="nil"/>
          <w:between w:val="nil"/>
        </w:pBdr>
        <w:spacing w:line="360" w:lineRule="auto"/>
        <w:ind w:right="-324"/>
        <w:rPr>
          <w:b/>
          <w:color w:val="000000"/>
        </w:rPr>
      </w:pPr>
      <w:r>
        <w:rPr>
          <w:b/>
          <w:color w:val="000000"/>
        </w:rPr>
        <w:t xml:space="preserve">To develop networking </w:t>
      </w:r>
    </w:p>
    <w:tbl>
      <w:tblPr>
        <w:tblStyle w:val="a3"/>
        <w:tblW w:w="9029"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00462FD5" w14:paraId="276353FE" w14:textId="77777777">
        <w:trPr>
          <w:jc w:val="center"/>
        </w:trPr>
        <w:tc>
          <w:tcPr>
            <w:tcW w:w="4514" w:type="dxa"/>
            <w:shd w:val="clear" w:color="auto" w:fill="auto"/>
            <w:tcMar>
              <w:top w:w="100" w:type="dxa"/>
              <w:left w:w="100" w:type="dxa"/>
              <w:bottom w:w="100" w:type="dxa"/>
              <w:right w:w="100" w:type="dxa"/>
            </w:tcMar>
          </w:tcPr>
          <w:p w:rsidR="00462FD5" w:rsidP="006765FB" w:rsidRDefault="00000000" w14:paraId="5943563C" w14:textId="77777777">
            <w:pPr>
              <w:widowControl w:val="0"/>
              <w:pBdr>
                <w:top w:val="nil"/>
                <w:left w:val="nil"/>
                <w:bottom w:val="nil"/>
                <w:right w:val="nil"/>
                <w:between w:val="nil"/>
              </w:pBdr>
              <w:spacing w:line="360" w:lineRule="auto"/>
              <w:rPr>
                <w:b/>
                <w:color w:val="000000"/>
              </w:rPr>
            </w:pPr>
            <w:r>
              <w:rPr>
                <w:b/>
                <w:color w:val="000000"/>
              </w:rPr>
              <w:t>Specific</w:t>
            </w:r>
          </w:p>
        </w:tc>
        <w:tc>
          <w:tcPr>
            <w:tcW w:w="4515" w:type="dxa"/>
            <w:shd w:val="clear" w:color="auto" w:fill="auto"/>
            <w:tcMar>
              <w:top w:w="100" w:type="dxa"/>
              <w:left w:w="100" w:type="dxa"/>
              <w:bottom w:w="100" w:type="dxa"/>
              <w:right w:w="100" w:type="dxa"/>
            </w:tcMar>
          </w:tcPr>
          <w:p w:rsidR="00462FD5" w:rsidP="006765FB" w:rsidRDefault="00000000" w14:paraId="07501C88" w14:textId="77777777">
            <w:pPr>
              <w:widowControl w:val="0"/>
              <w:pBdr>
                <w:top w:val="nil"/>
                <w:left w:val="nil"/>
                <w:bottom w:val="nil"/>
                <w:right w:val="nil"/>
                <w:between w:val="nil"/>
              </w:pBdr>
              <w:spacing w:line="360" w:lineRule="auto"/>
              <w:rPr>
                <w:color w:val="000000"/>
              </w:rPr>
            </w:pPr>
            <w:r>
              <w:rPr>
                <w:color w:val="000000"/>
              </w:rPr>
              <w:t xml:space="preserve">It is specific as it is important to develop a network with other industries and to have </w:t>
            </w:r>
            <w:r>
              <w:rPr>
                <w:color w:val="000000"/>
              </w:rPr>
              <w:t xml:space="preserve">meaningful discussions with them. </w:t>
            </w:r>
          </w:p>
        </w:tc>
      </w:tr>
      <w:tr w:rsidR="00462FD5" w14:paraId="0117F3B9" w14:textId="77777777">
        <w:trPr>
          <w:jc w:val="center"/>
        </w:trPr>
        <w:tc>
          <w:tcPr>
            <w:tcW w:w="4514" w:type="dxa"/>
            <w:shd w:val="clear" w:color="auto" w:fill="auto"/>
            <w:tcMar>
              <w:top w:w="100" w:type="dxa"/>
              <w:left w:w="100" w:type="dxa"/>
              <w:bottom w:w="100" w:type="dxa"/>
              <w:right w:w="100" w:type="dxa"/>
            </w:tcMar>
          </w:tcPr>
          <w:p w:rsidR="00462FD5" w:rsidP="006765FB" w:rsidRDefault="00000000" w14:paraId="2899EECC" w14:textId="77777777">
            <w:pPr>
              <w:widowControl w:val="0"/>
              <w:pBdr>
                <w:top w:val="nil"/>
                <w:left w:val="nil"/>
                <w:bottom w:val="nil"/>
                <w:right w:val="nil"/>
                <w:between w:val="nil"/>
              </w:pBdr>
              <w:spacing w:line="360" w:lineRule="auto"/>
              <w:rPr>
                <w:b/>
                <w:color w:val="000000"/>
              </w:rPr>
            </w:pPr>
            <w:r>
              <w:rPr>
                <w:b/>
                <w:color w:val="000000"/>
              </w:rPr>
              <w:t xml:space="preserve">Measurable </w:t>
            </w:r>
          </w:p>
        </w:tc>
        <w:tc>
          <w:tcPr>
            <w:tcW w:w="4515" w:type="dxa"/>
            <w:shd w:val="clear" w:color="auto" w:fill="auto"/>
            <w:tcMar>
              <w:top w:w="100" w:type="dxa"/>
              <w:left w:w="100" w:type="dxa"/>
              <w:bottom w:w="100" w:type="dxa"/>
              <w:right w:w="100" w:type="dxa"/>
            </w:tcMar>
          </w:tcPr>
          <w:p w:rsidR="00462FD5" w:rsidP="006765FB" w:rsidRDefault="00000000" w14:paraId="346AD270" w14:textId="77777777">
            <w:pPr>
              <w:widowControl w:val="0"/>
              <w:pBdr>
                <w:top w:val="nil"/>
                <w:left w:val="nil"/>
                <w:bottom w:val="nil"/>
                <w:right w:val="nil"/>
                <w:between w:val="nil"/>
              </w:pBdr>
              <w:spacing w:line="360" w:lineRule="auto"/>
              <w:rPr>
                <w:color w:val="FF0000"/>
              </w:rPr>
            </w:pPr>
            <w:r>
              <w:rPr>
                <w:color w:val="FF0000"/>
              </w:rPr>
              <w:t>It will be measured by the amount of people who attended the event which was approximately 1500 in numbers.</w:t>
            </w:r>
          </w:p>
        </w:tc>
      </w:tr>
      <w:tr w:rsidR="00462FD5" w14:paraId="10517135" w14:textId="77777777">
        <w:trPr>
          <w:jc w:val="center"/>
        </w:trPr>
        <w:tc>
          <w:tcPr>
            <w:tcW w:w="4514" w:type="dxa"/>
            <w:shd w:val="clear" w:color="auto" w:fill="auto"/>
            <w:tcMar>
              <w:top w:w="100" w:type="dxa"/>
              <w:left w:w="100" w:type="dxa"/>
              <w:bottom w:w="100" w:type="dxa"/>
              <w:right w:w="100" w:type="dxa"/>
            </w:tcMar>
          </w:tcPr>
          <w:p w:rsidR="00462FD5" w:rsidP="006765FB" w:rsidRDefault="00000000" w14:paraId="0EEDBC4E" w14:textId="77777777">
            <w:pPr>
              <w:widowControl w:val="0"/>
              <w:pBdr>
                <w:top w:val="nil"/>
                <w:left w:val="nil"/>
                <w:bottom w:val="nil"/>
                <w:right w:val="nil"/>
                <w:between w:val="nil"/>
              </w:pBdr>
              <w:spacing w:line="360" w:lineRule="auto"/>
              <w:rPr>
                <w:b/>
                <w:color w:val="000000"/>
              </w:rPr>
            </w:pPr>
            <w:r>
              <w:rPr>
                <w:b/>
                <w:color w:val="000000"/>
              </w:rPr>
              <w:t>Achievable</w:t>
            </w:r>
          </w:p>
        </w:tc>
        <w:tc>
          <w:tcPr>
            <w:tcW w:w="4515" w:type="dxa"/>
            <w:shd w:val="clear" w:color="auto" w:fill="auto"/>
            <w:tcMar>
              <w:top w:w="100" w:type="dxa"/>
              <w:left w:w="100" w:type="dxa"/>
              <w:bottom w:w="100" w:type="dxa"/>
              <w:right w:w="100" w:type="dxa"/>
            </w:tcMar>
          </w:tcPr>
          <w:p w:rsidR="00462FD5" w:rsidP="006765FB" w:rsidRDefault="00000000" w14:paraId="515DA360" w14:textId="77777777">
            <w:pPr>
              <w:widowControl w:val="0"/>
              <w:pBdr>
                <w:top w:val="nil"/>
                <w:left w:val="nil"/>
                <w:bottom w:val="nil"/>
                <w:right w:val="nil"/>
                <w:between w:val="nil"/>
              </w:pBdr>
              <w:spacing w:line="360" w:lineRule="auto"/>
              <w:rPr>
                <w:color w:val="000000"/>
              </w:rPr>
            </w:pPr>
            <w:r>
              <w:rPr>
                <w:color w:val="000000"/>
              </w:rPr>
              <w:t xml:space="preserve">It will be achieved by going to the event and making connections with as many people as possible. </w:t>
            </w:r>
          </w:p>
        </w:tc>
      </w:tr>
      <w:tr w:rsidR="00462FD5" w14:paraId="5860C26F" w14:textId="77777777">
        <w:trPr>
          <w:jc w:val="center"/>
        </w:trPr>
        <w:tc>
          <w:tcPr>
            <w:tcW w:w="4514" w:type="dxa"/>
            <w:shd w:val="clear" w:color="auto" w:fill="auto"/>
            <w:tcMar>
              <w:top w:w="100" w:type="dxa"/>
              <w:left w:w="100" w:type="dxa"/>
              <w:bottom w:w="100" w:type="dxa"/>
              <w:right w:w="100" w:type="dxa"/>
            </w:tcMar>
          </w:tcPr>
          <w:p w:rsidR="00462FD5" w:rsidP="006765FB" w:rsidRDefault="00000000" w14:paraId="1F70B973" w14:textId="77777777">
            <w:pPr>
              <w:widowControl w:val="0"/>
              <w:pBdr>
                <w:top w:val="nil"/>
                <w:left w:val="nil"/>
                <w:bottom w:val="nil"/>
                <w:right w:val="nil"/>
                <w:between w:val="nil"/>
              </w:pBdr>
              <w:spacing w:line="360" w:lineRule="auto"/>
              <w:rPr>
                <w:b/>
                <w:color w:val="000000"/>
              </w:rPr>
            </w:pPr>
            <w:r>
              <w:rPr>
                <w:b/>
                <w:color w:val="000000"/>
              </w:rPr>
              <w:t xml:space="preserve">Relevant </w:t>
            </w:r>
          </w:p>
        </w:tc>
        <w:tc>
          <w:tcPr>
            <w:tcW w:w="4515" w:type="dxa"/>
            <w:shd w:val="clear" w:color="auto" w:fill="auto"/>
            <w:tcMar>
              <w:top w:w="100" w:type="dxa"/>
              <w:left w:w="100" w:type="dxa"/>
              <w:bottom w:w="100" w:type="dxa"/>
              <w:right w:w="100" w:type="dxa"/>
            </w:tcMar>
          </w:tcPr>
          <w:p w:rsidR="00462FD5" w:rsidP="006765FB" w:rsidRDefault="00000000" w14:paraId="42873749" w14:textId="77777777">
            <w:pPr>
              <w:widowControl w:val="0"/>
              <w:pBdr>
                <w:top w:val="nil"/>
                <w:left w:val="nil"/>
                <w:bottom w:val="nil"/>
                <w:right w:val="nil"/>
                <w:between w:val="nil"/>
              </w:pBdr>
              <w:spacing w:line="360" w:lineRule="auto"/>
              <w:rPr>
                <w:color w:val="000000"/>
              </w:rPr>
            </w:pPr>
            <w:r>
              <w:rPr>
                <w:color w:val="000000"/>
              </w:rPr>
              <w:t xml:space="preserve">It will be relevant as it will help the employees to create connections with government, industry and academic communities and have opportunities. </w:t>
            </w:r>
          </w:p>
        </w:tc>
      </w:tr>
      <w:tr w:rsidR="00462FD5" w14:paraId="2474BE7E" w14:textId="77777777">
        <w:trPr>
          <w:jc w:val="center"/>
        </w:trPr>
        <w:tc>
          <w:tcPr>
            <w:tcW w:w="4514" w:type="dxa"/>
            <w:shd w:val="clear" w:color="auto" w:fill="auto"/>
            <w:tcMar>
              <w:top w:w="100" w:type="dxa"/>
              <w:left w:w="100" w:type="dxa"/>
              <w:bottom w:w="100" w:type="dxa"/>
              <w:right w:w="100" w:type="dxa"/>
            </w:tcMar>
          </w:tcPr>
          <w:p w:rsidR="00462FD5" w:rsidP="006765FB" w:rsidRDefault="00000000" w14:paraId="13101124" w14:textId="77777777">
            <w:pPr>
              <w:widowControl w:val="0"/>
              <w:pBdr>
                <w:top w:val="nil"/>
                <w:left w:val="nil"/>
                <w:bottom w:val="nil"/>
                <w:right w:val="nil"/>
                <w:between w:val="nil"/>
              </w:pBdr>
              <w:spacing w:line="360" w:lineRule="auto"/>
              <w:rPr>
                <w:b/>
                <w:color w:val="000000"/>
              </w:rPr>
            </w:pPr>
            <w:r>
              <w:rPr>
                <w:b/>
                <w:color w:val="000000"/>
              </w:rPr>
              <w:t>Time Bound</w:t>
            </w:r>
          </w:p>
        </w:tc>
        <w:tc>
          <w:tcPr>
            <w:tcW w:w="4515" w:type="dxa"/>
            <w:shd w:val="clear" w:color="auto" w:fill="auto"/>
            <w:tcMar>
              <w:top w:w="100" w:type="dxa"/>
              <w:left w:w="100" w:type="dxa"/>
              <w:bottom w:w="100" w:type="dxa"/>
              <w:right w:w="100" w:type="dxa"/>
            </w:tcMar>
          </w:tcPr>
          <w:p w:rsidR="00462FD5" w:rsidP="006765FB" w:rsidRDefault="00000000" w14:paraId="6A6E4C5F" w14:textId="77777777">
            <w:pPr>
              <w:widowControl w:val="0"/>
              <w:pBdr>
                <w:top w:val="nil"/>
                <w:left w:val="nil"/>
                <w:bottom w:val="nil"/>
                <w:right w:val="nil"/>
                <w:between w:val="nil"/>
              </w:pBdr>
              <w:spacing w:line="360" w:lineRule="auto"/>
              <w:rPr>
                <w:color w:val="000000"/>
              </w:rPr>
            </w:pPr>
            <w:r>
              <w:rPr>
                <w:color w:val="000000"/>
              </w:rPr>
              <w:t xml:space="preserve">It will take 2 days. </w:t>
            </w:r>
          </w:p>
        </w:tc>
      </w:tr>
    </w:tbl>
    <w:p w:rsidR="00462FD5" w:rsidP="006765FB" w:rsidRDefault="00462FD5" w14:paraId="2DBCA36B" w14:textId="77777777">
      <w:pPr>
        <w:widowControl w:val="0"/>
        <w:pBdr>
          <w:top w:val="nil"/>
          <w:left w:val="nil"/>
          <w:bottom w:val="nil"/>
          <w:right w:val="nil"/>
          <w:between w:val="nil"/>
        </w:pBdr>
        <w:spacing w:line="360" w:lineRule="auto"/>
        <w:ind w:right="-324"/>
        <w:rPr>
          <w:b/>
          <w:color w:val="000000"/>
        </w:rPr>
      </w:pPr>
    </w:p>
    <w:p w:rsidR="00462FD5" w:rsidP="006765FB" w:rsidRDefault="00000000" w14:paraId="38D609D3" w14:textId="77777777">
      <w:pPr>
        <w:widowControl w:val="0"/>
        <w:pBdr>
          <w:top w:val="nil"/>
          <w:left w:val="nil"/>
          <w:bottom w:val="nil"/>
          <w:right w:val="nil"/>
          <w:between w:val="nil"/>
        </w:pBdr>
        <w:spacing w:line="360" w:lineRule="auto"/>
        <w:ind w:right="-324"/>
        <w:rPr>
          <w:b/>
          <w:color w:val="000000"/>
        </w:rPr>
      </w:pPr>
      <w:r>
        <w:rPr>
          <w:b/>
          <w:color w:val="000000"/>
        </w:rPr>
        <w:t>Objective 2</w:t>
      </w:r>
    </w:p>
    <w:p w:rsidR="00462FD5" w:rsidP="006765FB" w:rsidRDefault="00000000" w14:paraId="0643C836" w14:textId="77777777">
      <w:pPr>
        <w:widowControl w:val="0"/>
        <w:pBdr>
          <w:top w:val="nil"/>
          <w:left w:val="nil"/>
          <w:bottom w:val="nil"/>
          <w:right w:val="nil"/>
          <w:between w:val="nil"/>
        </w:pBdr>
        <w:spacing w:line="360" w:lineRule="auto"/>
        <w:ind w:right="-324"/>
        <w:rPr>
          <w:b/>
          <w:color w:val="FF0000"/>
        </w:rPr>
      </w:pPr>
      <w:r>
        <w:rPr>
          <w:b/>
          <w:color w:val="FF0000"/>
        </w:rPr>
        <w:t xml:space="preserve">To promote the food and beverage products and services of the hospitality sector </w:t>
      </w:r>
    </w:p>
    <w:tbl>
      <w:tblPr>
        <w:tblStyle w:val="a4"/>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00462FD5" w:rsidTr="633B6CE3" w14:paraId="50052C0E" w14:textId="77777777">
        <w:tc>
          <w:tcPr>
            <w:tcW w:w="4514" w:type="dxa"/>
            <w:shd w:val="clear" w:color="auto" w:fill="auto"/>
            <w:tcMar>
              <w:top w:w="100" w:type="dxa"/>
              <w:left w:w="100" w:type="dxa"/>
              <w:bottom w:w="100" w:type="dxa"/>
              <w:right w:w="100" w:type="dxa"/>
            </w:tcMar>
          </w:tcPr>
          <w:p w:rsidR="00462FD5" w:rsidP="006765FB" w:rsidRDefault="00000000" w14:paraId="716469F3" w14:textId="77777777">
            <w:pPr>
              <w:widowControl w:val="0"/>
              <w:pBdr>
                <w:top w:val="nil"/>
                <w:left w:val="nil"/>
                <w:bottom w:val="nil"/>
                <w:right w:val="nil"/>
                <w:between w:val="nil"/>
              </w:pBdr>
              <w:spacing w:line="360" w:lineRule="auto"/>
              <w:jc w:val="left"/>
              <w:rPr>
                <w:b/>
                <w:color w:val="000000"/>
              </w:rPr>
            </w:pPr>
            <w:r>
              <w:rPr>
                <w:b/>
                <w:color w:val="000000"/>
              </w:rPr>
              <w:t>Specific</w:t>
            </w:r>
          </w:p>
        </w:tc>
        <w:tc>
          <w:tcPr>
            <w:tcW w:w="4515" w:type="dxa"/>
            <w:shd w:val="clear" w:color="auto" w:fill="auto"/>
            <w:tcMar>
              <w:top w:w="100" w:type="dxa"/>
              <w:left w:w="100" w:type="dxa"/>
              <w:bottom w:w="100" w:type="dxa"/>
              <w:right w:w="100" w:type="dxa"/>
            </w:tcMar>
          </w:tcPr>
          <w:p w:rsidR="00462FD5" w:rsidP="006765FB" w:rsidRDefault="00000000" w14:paraId="3441812B" w14:textId="77777777">
            <w:pPr>
              <w:widowControl w:val="0"/>
              <w:pBdr>
                <w:top w:val="nil"/>
                <w:left w:val="nil"/>
                <w:bottom w:val="nil"/>
                <w:right w:val="nil"/>
                <w:between w:val="nil"/>
              </w:pBdr>
              <w:spacing w:line="360" w:lineRule="auto"/>
              <w:rPr>
                <w:color w:val="FF0000"/>
              </w:rPr>
            </w:pPr>
            <w:r>
              <w:rPr>
                <w:color w:val="FF0000"/>
              </w:rPr>
              <w:t xml:space="preserve">It is specific as it will help to improve the food and beverage products and services of the hospitality sector. </w:t>
            </w:r>
          </w:p>
        </w:tc>
      </w:tr>
      <w:tr w:rsidR="00462FD5" w:rsidTr="633B6CE3" w14:paraId="6D743FB6" w14:textId="77777777">
        <w:tc>
          <w:tcPr>
            <w:tcW w:w="4514" w:type="dxa"/>
            <w:shd w:val="clear" w:color="auto" w:fill="auto"/>
            <w:tcMar>
              <w:top w:w="100" w:type="dxa"/>
              <w:left w:w="100" w:type="dxa"/>
              <w:bottom w:w="100" w:type="dxa"/>
              <w:right w:w="100" w:type="dxa"/>
            </w:tcMar>
          </w:tcPr>
          <w:p w:rsidR="00462FD5" w:rsidP="006765FB" w:rsidRDefault="00000000" w14:paraId="71780254" w14:textId="77777777">
            <w:pPr>
              <w:widowControl w:val="0"/>
              <w:pBdr>
                <w:top w:val="nil"/>
                <w:left w:val="nil"/>
                <w:bottom w:val="nil"/>
                <w:right w:val="nil"/>
                <w:between w:val="nil"/>
              </w:pBdr>
              <w:spacing w:line="360" w:lineRule="auto"/>
              <w:jc w:val="left"/>
              <w:rPr>
                <w:b/>
                <w:color w:val="000000"/>
              </w:rPr>
            </w:pPr>
            <w:r>
              <w:rPr>
                <w:b/>
                <w:color w:val="000000"/>
              </w:rPr>
              <w:t>Measurable</w:t>
            </w:r>
          </w:p>
        </w:tc>
        <w:tc>
          <w:tcPr>
            <w:tcW w:w="4515" w:type="dxa"/>
            <w:shd w:val="clear" w:color="auto" w:fill="auto"/>
            <w:tcMar>
              <w:top w:w="100" w:type="dxa"/>
              <w:left w:w="100" w:type="dxa"/>
              <w:bottom w:w="100" w:type="dxa"/>
              <w:right w:w="100" w:type="dxa"/>
            </w:tcMar>
          </w:tcPr>
          <w:p w:rsidR="00462FD5" w:rsidP="006765FB" w:rsidRDefault="00000000" w14:paraId="23FE4A47" w14:textId="77777777">
            <w:pPr>
              <w:widowControl w:val="0"/>
              <w:pBdr>
                <w:top w:val="nil"/>
                <w:left w:val="nil"/>
                <w:bottom w:val="nil"/>
                <w:right w:val="nil"/>
                <w:between w:val="nil"/>
              </w:pBdr>
              <w:spacing w:line="360" w:lineRule="auto"/>
              <w:rPr>
                <w:color w:val="FF0000"/>
              </w:rPr>
            </w:pPr>
            <w:r>
              <w:rPr>
                <w:color w:val="FF0000"/>
              </w:rPr>
              <w:t xml:space="preserve">It will be measured by evaluating the sales of the food and beverage products and services of the hospitality sector. </w:t>
            </w:r>
          </w:p>
        </w:tc>
      </w:tr>
      <w:tr w:rsidR="00462FD5" w:rsidTr="633B6CE3" w14:paraId="51B23363" w14:textId="77777777">
        <w:tc>
          <w:tcPr>
            <w:tcW w:w="4514" w:type="dxa"/>
            <w:shd w:val="clear" w:color="auto" w:fill="auto"/>
            <w:tcMar>
              <w:top w:w="100" w:type="dxa"/>
              <w:left w:w="100" w:type="dxa"/>
              <w:bottom w:w="100" w:type="dxa"/>
              <w:right w:w="100" w:type="dxa"/>
            </w:tcMar>
          </w:tcPr>
          <w:p w:rsidR="00462FD5" w:rsidP="006765FB" w:rsidRDefault="00000000" w14:paraId="1FBD129E" w14:textId="77777777">
            <w:pPr>
              <w:widowControl w:val="0"/>
              <w:pBdr>
                <w:top w:val="nil"/>
                <w:left w:val="nil"/>
                <w:bottom w:val="nil"/>
                <w:right w:val="nil"/>
                <w:between w:val="nil"/>
              </w:pBdr>
              <w:spacing w:line="360" w:lineRule="auto"/>
              <w:jc w:val="left"/>
              <w:rPr>
                <w:b/>
                <w:color w:val="000000"/>
              </w:rPr>
            </w:pPr>
            <w:r>
              <w:rPr>
                <w:b/>
                <w:color w:val="000000"/>
              </w:rPr>
              <w:t>Achievable</w:t>
            </w:r>
          </w:p>
        </w:tc>
        <w:tc>
          <w:tcPr>
            <w:tcW w:w="4515" w:type="dxa"/>
            <w:shd w:val="clear" w:color="auto" w:fill="auto"/>
            <w:tcMar>
              <w:top w:w="100" w:type="dxa"/>
              <w:left w:w="100" w:type="dxa"/>
              <w:bottom w:w="100" w:type="dxa"/>
              <w:right w:w="100" w:type="dxa"/>
            </w:tcMar>
          </w:tcPr>
          <w:p w:rsidR="00462FD5" w:rsidP="633B6CE3" w:rsidRDefault="00000000" w14:paraId="338007A6"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FF0000"/>
                <w:lang w:val="en-US"/>
              </w:rPr>
            </w:pPr>
            <w:r w:rsidRPr="633B6CE3" w:rsidR="69E8881C">
              <w:rPr>
                <w:color w:val="FF0000"/>
                <w:lang w:val="en-US"/>
              </w:rPr>
              <w:t>It can be achieved through improving the experience of the guest by providing excellent customer service. Furthermore, it can be achievable because it leads to enhancement of the food menu which mainly includes some healthier options as well (Revfine, 2023).</w:t>
            </w:r>
          </w:p>
        </w:tc>
      </w:tr>
      <w:tr w:rsidR="00462FD5" w:rsidTr="633B6CE3" w14:paraId="60863D44" w14:textId="77777777">
        <w:tc>
          <w:tcPr>
            <w:tcW w:w="4514" w:type="dxa"/>
            <w:shd w:val="clear" w:color="auto" w:fill="auto"/>
            <w:tcMar>
              <w:top w:w="100" w:type="dxa"/>
              <w:left w:w="100" w:type="dxa"/>
              <w:bottom w:w="100" w:type="dxa"/>
              <w:right w:w="100" w:type="dxa"/>
            </w:tcMar>
          </w:tcPr>
          <w:p w:rsidR="00462FD5" w:rsidP="006765FB" w:rsidRDefault="00000000" w14:paraId="3C6A2CC4" w14:textId="77777777">
            <w:pPr>
              <w:widowControl w:val="0"/>
              <w:pBdr>
                <w:top w:val="nil"/>
                <w:left w:val="nil"/>
                <w:bottom w:val="nil"/>
                <w:right w:val="nil"/>
                <w:between w:val="nil"/>
              </w:pBdr>
              <w:spacing w:line="360" w:lineRule="auto"/>
              <w:jc w:val="left"/>
              <w:rPr>
                <w:b/>
                <w:color w:val="000000"/>
              </w:rPr>
            </w:pPr>
            <w:r>
              <w:rPr>
                <w:b/>
                <w:color w:val="000000"/>
              </w:rPr>
              <w:t>Relevant</w:t>
            </w:r>
          </w:p>
        </w:tc>
        <w:tc>
          <w:tcPr>
            <w:tcW w:w="4515" w:type="dxa"/>
            <w:shd w:val="clear" w:color="auto" w:fill="auto"/>
            <w:tcMar>
              <w:top w:w="100" w:type="dxa"/>
              <w:left w:w="100" w:type="dxa"/>
              <w:bottom w:w="100" w:type="dxa"/>
              <w:right w:w="100" w:type="dxa"/>
            </w:tcMar>
          </w:tcPr>
          <w:p w:rsidR="00462FD5" w:rsidP="006765FB" w:rsidRDefault="00000000" w14:paraId="50441FD6" w14:textId="77777777">
            <w:pPr>
              <w:widowControl w:val="0"/>
              <w:pBdr>
                <w:top w:val="nil"/>
                <w:left w:val="nil"/>
                <w:bottom w:val="nil"/>
                <w:right w:val="nil"/>
                <w:between w:val="nil"/>
              </w:pBdr>
              <w:spacing w:line="360" w:lineRule="auto"/>
              <w:rPr>
                <w:color w:val="000000"/>
              </w:rPr>
            </w:pPr>
            <w:r>
              <w:rPr>
                <w:color w:val="000000"/>
              </w:rPr>
              <w:t xml:space="preserve">It will be relevant as it will help to improve the profitability of the hospitality sector and help its business. </w:t>
            </w:r>
          </w:p>
        </w:tc>
      </w:tr>
      <w:tr w:rsidR="00462FD5" w:rsidTr="633B6CE3" w14:paraId="746CF440" w14:textId="77777777">
        <w:tc>
          <w:tcPr>
            <w:tcW w:w="4514" w:type="dxa"/>
            <w:shd w:val="clear" w:color="auto" w:fill="auto"/>
            <w:tcMar>
              <w:top w:w="100" w:type="dxa"/>
              <w:left w:w="100" w:type="dxa"/>
              <w:bottom w:w="100" w:type="dxa"/>
              <w:right w:w="100" w:type="dxa"/>
            </w:tcMar>
          </w:tcPr>
          <w:p w:rsidR="00462FD5" w:rsidP="006765FB" w:rsidRDefault="00000000" w14:paraId="18E94275" w14:textId="77777777">
            <w:pPr>
              <w:widowControl w:val="0"/>
              <w:pBdr>
                <w:top w:val="nil"/>
                <w:left w:val="nil"/>
                <w:bottom w:val="nil"/>
                <w:right w:val="nil"/>
                <w:between w:val="nil"/>
              </w:pBdr>
              <w:spacing w:line="360" w:lineRule="auto"/>
              <w:jc w:val="left"/>
              <w:rPr>
                <w:b/>
                <w:color w:val="000000"/>
              </w:rPr>
            </w:pPr>
            <w:r>
              <w:rPr>
                <w:b/>
                <w:color w:val="000000"/>
              </w:rPr>
              <w:t>Time Bound</w:t>
            </w:r>
          </w:p>
        </w:tc>
        <w:tc>
          <w:tcPr>
            <w:tcW w:w="4515" w:type="dxa"/>
            <w:shd w:val="clear" w:color="auto" w:fill="auto"/>
            <w:tcMar>
              <w:top w:w="100" w:type="dxa"/>
              <w:left w:w="100" w:type="dxa"/>
              <w:bottom w:w="100" w:type="dxa"/>
              <w:right w:w="100" w:type="dxa"/>
            </w:tcMar>
          </w:tcPr>
          <w:p w:rsidR="00462FD5" w:rsidP="006765FB" w:rsidRDefault="00000000" w14:paraId="47A7336F" w14:textId="77777777">
            <w:pPr>
              <w:widowControl w:val="0"/>
              <w:pBdr>
                <w:top w:val="nil"/>
                <w:left w:val="nil"/>
                <w:bottom w:val="nil"/>
                <w:right w:val="nil"/>
                <w:between w:val="nil"/>
              </w:pBdr>
              <w:spacing w:line="360" w:lineRule="auto"/>
              <w:rPr>
                <w:color w:val="000000"/>
              </w:rPr>
            </w:pPr>
            <w:r>
              <w:rPr>
                <w:color w:val="000000"/>
              </w:rPr>
              <w:t xml:space="preserve">It will take 3 days. </w:t>
            </w:r>
          </w:p>
        </w:tc>
      </w:tr>
    </w:tbl>
    <w:p w:rsidR="00462FD5" w:rsidP="006765FB" w:rsidRDefault="00000000" w14:paraId="12E32DAB" w14:textId="77777777">
      <w:pPr>
        <w:widowControl w:val="0"/>
        <w:pBdr>
          <w:top w:val="nil"/>
          <w:left w:val="nil"/>
          <w:bottom w:val="nil"/>
          <w:right w:val="nil"/>
          <w:between w:val="nil"/>
        </w:pBdr>
        <w:spacing w:line="360" w:lineRule="auto"/>
        <w:ind w:right="-324"/>
        <w:rPr>
          <w:b/>
          <w:color w:val="000000"/>
        </w:rPr>
      </w:pPr>
      <w:r>
        <w:rPr>
          <w:b/>
          <w:color w:val="000000"/>
        </w:rPr>
        <w:t>Objective 3</w:t>
      </w:r>
    </w:p>
    <w:p w:rsidR="00462FD5" w:rsidP="006765FB" w:rsidRDefault="00000000" w14:paraId="305BBAAF" w14:textId="77777777">
      <w:pPr>
        <w:widowControl w:val="0"/>
        <w:pBdr>
          <w:top w:val="nil"/>
          <w:left w:val="nil"/>
          <w:bottom w:val="nil"/>
          <w:right w:val="nil"/>
          <w:between w:val="nil"/>
        </w:pBdr>
        <w:spacing w:line="360" w:lineRule="auto"/>
        <w:ind w:right="-324"/>
        <w:rPr>
          <w:b/>
          <w:color w:val="000000"/>
        </w:rPr>
      </w:pPr>
      <w:r>
        <w:rPr>
          <w:b/>
          <w:color w:val="000000"/>
        </w:rPr>
        <w:t>To promote the awareness of technology and innovation in the hospitality sector</w:t>
      </w:r>
    </w:p>
    <w:tbl>
      <w:tblPr>
        <w:tblStyle w:val="a5"/>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00462FD5" w:rsidTr="633B6CE3" w14:paraId="40F508B5" w14:textId="77777777">
        <w:tc>
          <w:tcPr>
            <w:tcW w:w="4514" w:type="dxa"/>
            <w:shd w:val="clear" w:color="auto" w:fill="auto"/>
            <w:tcMar>
              <w:top w:w="100" w:type="dxa"/>
              <w:left w:w="100" w:type="dxa"/>
              <w:bottom w:w="100" w:type="dxa"/>
              <w:right w:w="100" w:type="dxa"/>
            </w:tcMar>
          </w:tcPr>
          <w:p w:rsidR="00462FD5" w:rsidP="006765FB" w:rsidRDefault="00000000" w14:paraId="4A15A2F1" w14:textId="77777777">
            <w:pPr>
              <w:widowControl w:val="0"/>
              <w:pBdr>
                <w:top w:val="nil"/>
                <w:left w:val="nil"/>
                <w:bottom w:val="nil"/>
                <w:right w:val="nil"/>
                <w:between w:val="nil"/>
              </w:pBdr>
              <w:spacing w:line="360" w:lineRule="auto"/>
              <w:rPr>
                <w:b/>
                <w:color w:val="000000"/>
              </w:rPr>
            </w:pPr>
            <w:r>
              <w:rPr>
                <w:b/>
                <w:color w:val="000000"/>
              </w:rPr>
              <w:t>Specific</w:t>
            </w:r>
          </w:p>
        </w:tc>
        <w:tc>
          <w:tcPr>
            <w:tcW w:w="4515" w:type="dxa"/>
            <w:shd w:val="clear" w:color="auto" w:fill="auto"/>
            <w:tcMar>
              <w:top w:w="100" w:type="dxa"/>
              <w:left w:w="100" w:type="dxa"/>
              <w:bottom w:w="100" w:type="dxa"/>
              <w:right w:w="100" w:type="dxa"/>
            </w:tcMar>
          </w:tcPr>
          <w:p w:rsidR="00462FD5" w:rsidP="006765FB" w:rsidRDefault="00000000" w14:paraId="3B18C973" w14:textId="77777777">
            <w:pPr>
              <w:widowControl w:val="0"/>
              <w:pBdr>
                <w:top w:val="nil"/>
                <w:left w:val="nil"/>
                <w:bottom w:val="nil"/>
                <w:right w:val="nil"/>
                <w:between w:val="nil"/>
              </w:pBdr>
              <w:spacing w:line="360" w:lineRule="auto"/>
              <w:rPr>
                <w:color w:val="FF0000"/>
              </w:rPr>
            </w:pPr>
            <w:r>
              <w:rPr>
                <w:color w:val="FF0000"/>
              </w:rPr>
              <w:t>The set objective is to promote awareness related to technology and innovation towards the hospitality sector.</w:t>
            </w:r>
          </w:p>
        </w:tc>
      </w:tr>
      <w:tr w:rsidR="00462FD5" w:rsidTr="633B6CE3" w14:paraId="5BBD5039" w14:textId="77777777">
        <w:tc>
          <w:tcPr>
            <w:tcW w:w="4514" w:type="dxa"/>
            <w:shd w:val="clear" w:color="auto" w:fill="auto"/>
            <w:tcMar>
              <w:top w:w="100" w:type="dxa"/>
              <w:left w:w="100" w:type="dxa"/>
              <w:bottom w:w="100" w:type="dxa"/>
              <w:right w:w="100" w:type="dxa"/>
            </w:tcMar>
          </w:tcPr>
          <w:p w:rsidR="00462FD5" w:rsidP="006765FB" w:rsidRDefault="00000000" w14:paraId="135BEFFB" w14:textId="77777777">
            <w:pPr>
              <w:widowControl w:val="0"/>
              <w:pBdr>
                <w:top w:val="nil"/>
                <w:left w:val="nil"/>
                <w:bottom w:val="nil"/>
                <w:right w:val="nil"/>
                <w:between w:val="nil"/>
              </w:pBdr>
              <w:spacing w:line="360" w:lineRule="auto"/>
              <w:rPr>
                <w:b/>
                <w:color w:val="000000"/>
              </w:rPr>
            </w:pPr>
            <w:r>
              <w:rPr>
                <w:b/>
                <w:color w:val="000000"/>
              </w:rPr>
              <w:t xml:space="preserve">Measurable </w:t>
            </w:r>
          </w:p>
        </w:tc>
        <w:tc>
          <w:tcPr>
            <w:tcW w:w="4515" w:type="dxa"/>
            <w:shd w:val="clear" w:color="auto" w:fill="auto"/>
            <w:tcMar>
              <w:top w:w="100" w:type="dxa"/>
              <w:left w:w="100" w:type="dxa"/>
              <w:bottom w:w="100" w:type="dxa"/>
              <w:right w:w="100" w:type="dxa"/>
            </w:tcMar>
          </w:tcPr>
          <w:p w:rsidR="00462FD5" w:rsidP="006765FB" w:rsidRDefault="00000000" w14:paraId="49123D0F" w14:textId="77777777">
            <w:pPr>
              <w:widowControl w:val="0"/>
              <w:pBdr>
                <w:top w:val="nil"/>
                <w:left w:val="nil"/>
                <w:bottom w:val="nil"/>
                <w:right w:val="nil"/>
                <w:between w:val="nil"/>
              </w:pBdr>
              <w:spacing w:line="360" w:lineRule="auto"/>
              <w:rPr>
                <w:color w:val="000000"/>
              </w:rPr>
            </w:pPr>
            <w:r>
              <w:rPr>
                <w:color w:val="000000"/>
              </w:rPr>
              <w:t xml:space="preserve">It will be measured by arranging a meeting about the topic of technology and innovation and promoting it through leaflets and social media. </w:t>
            </w:r>
          </w:p>
        </w:tc>
      </w:tr>
      <w:tr w:rsidR="00462FD5" w:rsidTr="633B6CE3" w14:paraId="7D199CC2" w14:textId="77777777">
        <w:tc>
          <w:tcPr>
            <w:tcW w:w="4514" w:type="dxa"/>
            <w:shd w:val="clear" w:color="auto" w:fill="auto"/>
            <w:tcMar>
              <w:top w:w="100" w:type="dxa"/>
              <w:left w:w="100" w:type="dxa"/>
              <w:bottom w:w="100" w:type="dxa"/>
              <w:right w:w="100" w:type="dxa"/>
            </w:tcMar>
          </w:tcPr>
          <w:p w:rsidR="00462FD5" w:rsidP="006765FB" w:rsidRDefault="00000000" w14:paraId="08BB8A81" w14:textId="77777777">
            <w:pPr>
              <w:widowControl w:val="0"/>
              <w:pBdr>
                <w:top w:val="nil"/>
                <w:left w:val="nil"/>
                <w:bottom w:val="nil"/>
                <w:right w:val="nil"/>
                <w:between w:val="nil"/>
              </w:pBdr>
              <w:spacing w:line="360" w:lineRule="auto"/>
              <w:rPr>
                <w:b/>
                <w:color w:val="000000"/>
              </w:rPr>
            </w:pPr>
            <w:r>
              <w:rPr>
                <w:b/>
                <w:color w:val="000000"/>
              </w:rPr>
              <w:t>Achievable</w:t>
            </w:r>
          </w:p>
        </w:tc>
        <w:tc>
          <w:tcPr>
            <w:tcW w:w="4515" w:type="dxa"/>
            <w:shd w:val="clear" w:color="auto" w:fill="auto"/>
            <w:tcMar>
              <w:top w:w="100" w:type="dxa"/>
              <w:left w:w="100" w:type="dxa"/>
              <w:bottom w:w="100" w:type="dxa"/>
              <w:right w:w="100" w:type="dxa"/>
            </w:tcMar>
          </w:tcPr>
          <w:p w:rsidR="00462FD5" w:rsidP="633B6CE3" w:rsidRDefault="00000000" w14:paraId="1DBD2AA4"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FF0000"/>
                <w:lang w:val="en-US"/>
              </w:rPr>
            </w:pPr>
            <w:r w:rsidRPr="633B6CE3" w:rsidR="69E8881C">
              <w:rPr>
                <w:color w:val="FF0000"/>
                <w:lang w:val="en-US"/>
              </w:rPr>
              <w:t xml:space="preserve">The set </w:t>
            </w:r>
            <w:r w:rsidRPr="633B6CE3" w:rsidR="69E8881C">
              <w:rPr>
                <w:color w:val="FF0000"/>
                <w:lang w:val="en-US"/>
              </w:rPr>
              <w:t>objective</w:t>
            </w:r>
            <w:r w:rsidRPr="633B6CE3" w:rsidR="69E8881C">
              <w:rPr>
                <w:color w:val="FF0000"/>
                <w:lang w:val="en-US"/>
              </w:rPr>
              <w:t xml:space="preserve"> can be achievable by improving the safety of AI-based chatbots which leads to </w:t>
            </w:r>
            <w:r w:rsidRPr="633B6CE3" w:rsidR="69E8881C">
              <w:rPr>
                <w:color w:val="FF0000"/>
                <w:lang w:val="en-US"/>
              </w:rPr>
              <w:t>minimising</w:t>
            </w:r>
            <w:r w:rsidRPr="633B6CE3" w:rsidR="69E8881C">
              <w:rPr>
                <w:color w:val="FF0000"/>
                <w:lang w:val="en-US"/>
              </w:rPr>
              <w:t xml:space="preserve"> physical interaction along with reducing the risk related to the transmission of viruses. </w:t>
            </w:r>
            <w:r w:rsidRPr="633B6CE3" w:rsidR="69E8881C">
              <w:rPr>
                <w:color w:val="FF0000"/>
                <w:lang w:val="en-US"/>
              </w:rPr>
              <w:t>Through the use of</w:t>
            </w:r>
            <w:r w:rsidRPr="633B6CE3" w:rsidR="69E8881C">
              <w:rPr>
                <w:color w:val="FF0000"/>
                <w:lang w:val="en-US"/>
              </w:rPr>
              <w:t xml:space="preserve"> the contactless solution which enables in lowering the operational expenses and strength the resources management as well (</w:t>
            </w:r>
            <w:r w:rsidRPr="633B6CE3" w:rsidR="69E8881C">
              <w:rPr>
                <w:color w:val="FF0000"/>
                <w:lang w:val="en-US"/>
              </w:rPr>
              <w:t>Zheldak</w:t>
            </w:r>
            <w:r w:rsidRPr="633B6CE3" w:rsidR="69E8881C">
              <w:rPr>
                <w:color w:val="FF0000"/>
                <w:lang w:val="en-US"/>
              </w:rPr>
              <w:t>, 2024).</w:t>
            </w:r>
          </w:p>
        </w:tc>
      </w:tr>
      <w:tr w:rsidR="00462FD5" w:rsidTr="633B6CE3" w14:paraId="3CB31E13" w14:textId="77777777">
        <w:tc>
          <w:tcPr>
            <w:tcW w:w="4514" w:type="dxa"/>
            <w:shd w:val="clear" w:color="auto" w:fill="auto"/>
            <w:tcMar>
              <w:top w:w="100" w:type="dxa"/>
              <w:left w:w="100" w:type="dxa"/>
              <w:bottom w:w="100" w:type="dxa"/>
              <w:right w:w="100" w:type="dxa"/>
            </w:tcMar>
          </w:tcPr>
          <w:p w:rsidR="00462FD5" w:rsidP="006765FB" w:rsidRDefault="00000000" w14:paraId="5A9FADBE" w14:textId="77777777">
            <w:pPr>
              <w:widowControl w:val="0"/>
              <w:pBdr>
                <w:top w:val="nil"/>
                <w:left w:val="nil"/>
                <w:bottom w:val="nil"/>
                <w:right w:val="nil"/>
                <w:between w:val="nil"/>
              </w:pBdr>
              <w:spacing w:line="360" w:lineRule="auto"/>
              <w:rPr>
                <w:b/>
                <w:color w:val="000000"/>
              </w:rPr>
            </w:pPr>
            <w:r>
              <w:rPr>
                <w:b/>
                <w:color w:val="000000"/>
              </w:rPr>
              <w:t xml:space="preserve">Relevant </w:t>
            </w:r>
          </w:p>
        </w:tc>
        <w:tc>
          <w:tcPr>
            <w:tcW w:w="4515" w:type="dxa"/>
            <w:shd w:val="clear" w:color="auto" w:fill="auto"/>
            <w:tcMar>
              <w:top w:w="100" w:type="dxa"/>
              <w:left w:w="100" w:type="dxa"/>
              <w:bottom w:w="100" w:type="dxa"/>
              <w:right w:w="100" w:type="dxa"/>
            </w:tcMar>
          </w:tcPr>
          <w:p w:rsidR="00462FD5" w:rsidP="006765FB" w:rsidRDefault="00000000" w14:paraId="3AD94830" w14:textId="77777777">
            <w:pPr>
              <w:widowControl w:val="0"/>
              <w:pBdr>
                <w:top w:val="nil"/>
                <w:left w:val="nil"/>
                <w:bottom w:val="nil"/>
                <w:right w:val="nil"/>
                <w:between w:val="nil"/>
              </w:pBdr>
              <w:spacing w:line="360" w:lineRule="auto"/>
              <w:rPr>
                <w:color w:val="000000"/>
              </w:rPr>
            </w:pPr>
            <w:r>
              <w:rPr>
                <w:color w:val="000000"/>
              </w:rPr>
              <w:t xml:space="preserve">It is relevant as it will make the hospitality sector more technologically </w:t>
            </w:r>
            <w:r>
              <w:t>advanced, helping</w:t>
            </w:r>
            <w:r>
              <w:rPr>
                <w:color w:val="000000"/>
              </w:rPr>
              <w:t xml:space="preserve"> customers and themselves in the process. </w:t>
            </w:r>
          </w:p>
        </w:tc>
      </w:tr>
      <w:tr w:rsidR="00462FD5" w:rsidTr="633B6CE3" w14:paraId="77E50A9A" w14:textId="77777777">
        <w:tc>
          <w:tcPr>
            <w:tcW w:w="4514" w:type="dxa"/>
            <w:shd w:val="clear" w:color="auto" w:fill="auto"/>
            <w:tcMar>
              <w:top w:w="100" w:type="dxa"/>
              <w:left w:w="100" w:type="dxa"/>
              <w:bottom w:w="100" w:type="dxa"/>
              <w:right w:w="100" w:type="dxa"/>
            </w:tcMar>
          </w:tcPr>
          <w:p w:rsidR="00462FD5" w:rsidP="006765FB" w:rsidRDefault="00000000" w14:paraId="3E958110" w14:textId="77777777">
            <w:pPr>
              <w:widowControl w:val="0"/>
              <w:pBdr>
                <w:top w:val="nil"/>
                <w:left w:val="nil"/>
                <w:bottom w:val="nil"/>
                <w:right w:val="nil"/>
                <w:between w:val="nil"/>
              </w:pBdr>
              <w:spacing w:line="360" w:lineRule="auto"/>
              <w:rPr>
                <w:b/>
                <w:color w:val="000000"/>
              </w:rPr>
            </w:pPr>
            <w:r>
              <w:rPr>
                <w:b/>
                <w:color w:val="000000"/>
              </w:rPr>
              <w:t>Time Bound</w:t>
            </w:r>
          </w:p>
        </w:tc>
        <w:tc>
          <w:tcPr>
            <w:tcW w:w="4515" w:type="dxa"/>
            <w:shd w:val="clear" w:color="auto" w:fill="auto"/>
            <w:tcMar>
              <w:top w:w="100" w:type="dxa"/>
              <w:left w:w="100" w:type="dxa"/>
              <w:bottom w:w="100" w:type="dxa"/>
              <w:right w:w="100" w:type="dxa"/>
            </w:tcMar>
          </w:tcPr>
          <w:p w:rsidR="00462FD5" w:rsidP="006765FB" w:rsidRDefault="00000000" w14:paraId="08852B91" w14:textId="77777777">
            <w:pPr>
              <w:widowControl w:val="0"/>
              <w:pBdr>
                <w:top w:val="nil"/>
                <w:left w:val="nil"/>
                <w:bottom w:val="nil"/>
                <w:right w:val="nil"/>
                <w:between w:val="nil"/>
              </w:pBdr>
              <w:spacing w:line="360" w:lineRule="auto"/>
              <w:rPr>
                <w:color w:val="000000"/>
              </w:rPr>
            </w:pPr>
            <w:r>
              <w:rPr>
                <w:color w:val="000000"/>
              </w:rPr>
              <w:t>It will take 4 days</w:t>
            </w:r>
          </w:p>
        </w:tc>
      </w:tr>
    </w:tbl>
    <w:p w:rsidR="00462FD5" w:rsidP="006765FB" w:rsidRDefault="00000000" w14:paraId="28D4A73D" w14:textId="77777777">
      <w:pPr>
        <w:pStyle w:val="Heading1"/>
        <w:spacing w:before="0" w:after="0" w:line="360" w:lineRule="auto"/>
      </w:pPr>
      <w:bookmarkStart w:name="_heading=h.2et92p0" w:colFirst="0" w:colLast="0" w:id="4"/>
      <w:bookmarkEnd w:id="4"/>
      <w:r>
        <w:t xml:space="preserve">Event operations </w:t>
      </w:r>
    </w:p>
    <w:p w:rsidR="00462FD5" w:rsidP="633B6CE3" w:rsidRDefault="00000000" w14:paraId="01209B37"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1092"/>
        <w:rPr>
          <w:b w:val="1"/>
          <w:bCs w:val="1"/>
          <w:color w:val="000000"/>
          <w:lang w:val="en-US"/>
        </w:rPr>
      </w:pPr>
      <w:r w:rsidRPr="633B6CE3" w:rsidR="69E8881C">
        <w:rPr>
          <w:b w:val="1"/>
          <w:bCs w:val="1"/>
          <w:color w:val="000000" w:themeColor="text1" w:themeTint="FF" w:themeShade="FF"/>
          <w:lang w:val="en-US"/>
        </w:rPr>
        <w:t xml:space="preserve">The skills </w:t>
      </w:r>
      <w:r w:rsidRPr="633B6CE3" w:rsidR="69E8881C">
        <w:rPr>
          <w:b w:val="1"/>
          <w:bCs w:val="1"/>
          <w:color w:val="000000" w:themeColor="text1" w:themeTint="FF" w:themeShade="FF"/>
          <w:lang w:val="en-US"/>
        </w:rPr>
        <w:t>required</w:t>
      </w:r>
      <w:r w:rsidRPr="633B6CE3" w:rsidR="69E8881C">
        <w:rPr>
          <w:b w:val="1"/>
          <w:bCs w:val="1"/>
          <w:color w:val="000000" w:themeColor="text1" w:themeTint="FF" w:themeShade="FF"/>
          <w:lang w:val="en-US"/>
        </w:rPr>
        <w:t xml:space="preserve"> to conduct a </w:t>
      </w:r>
      <w:r w:rsidRPr="633B6CE3" w:rsidR="69E8881C">
        <w:rPr>
          <w:b w:val="1"/>
          <w:bCs w:val="1"/>
          <w:lang w:val="en-US"/>
        </w:rPr>
        <w:t xml:space="preserve">HITEC </w:t>
      </w:r>
      <w:r w:rsidRPr="633B6CE3" w:rsidR="69E8881C">
        <w:rPr>
          <w:b w:val="1"/>
          <w:bCs w:val="1"/>
          <w:color w:val="000000" w:themeColor="text1" w:themeTint="FF" w:themeShade="FF"/>
          <w:lang w:val="en-US"/>
        </w:rPr>
        <w:t xml:space="preserve">event are, </w:t>
      </w:r>
    </w:p>
    <w:p w:rsidR="00462FD5" w:rsidP="633B6CE3" w:rsidRDefault="00000000" w14:paraId="5AEF4E77"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Budgeting skills- </w:t>
      </w:r>
      <w:r w:rsidRPr="633B6CE3" w:rsidR="69E8881C">
        <w:rPr>
          <w:color w:val="000000" w:themeColor="text1" w:themeTint="FF" w:themeShade="FF"/>
          <w:lang w:val="en-US"/>
        </w:rPr>
        <w:t xml:space="preserve">Budgeting skill is the skill of effectively managing financial resources. </w:t>
      </w:r>
      <w:r w:rsidRPr="633B6CE3" w:rsidR="69E8881C">
        <w:rPr>
          <w:color w:val="000000" w:themeColor="text1" w:themeTint="FF" w:themeShade="FF"/>
          <w:lang w:val="en-US"/>
        </w:rPr>
        <w:t xml:space="preserve">It </w:t>
      </w:r>
      <w:r w:rsidRPr="633B6CE3" w:rsidR="69E8881C">
        <w:rPr>
          <w:color w:val="000000" w:themeColor="text1" w:themeTint="FF" w:themeShade="FF"/>
          <w:lang w:val="en-US"/>
        </w:rPr>
        <w:t>helps people monitor the spending of the business and also personal spending (</w:t>
      </w:r>
      <w:r w:rsidRPr="633B6CE3" w:rsidR="69E8881C">
        <w:rPr>
          <w:color w:val="222222"/>
          <w:highlight w:val="white"/>
          <w:lang w:val="en-US"/>
        </w:rPr>
        <w:t>Sun, 2022</w:t>
      </w:r>
      <w:r w:rsidRPr="633B6CE3" w:rsidR="69E8881C">
        <w:rPr>
          <w:color w:val="000000" w:themeColor="text1" w:themeTint="FF" w:themeShade="FF"/>
          <w:lang w:val="en-US"/>
        </w:rPr>
        <w:t>).</w:t>
      </w:r>
      <w:r w:rsidRPr="633B6CE3" w:rsidR="69E8881C">
        <w:rPr>
          <w:color w:val="000000" w:themeColor="text1" w:themeTint="FF" w:themeShade="FF"/>
          <w:lang w:val="en-US"/>
        </w:rPr>
        <w:t xml:space="preserve"> It helps to evaluate the financial situation of the </w:t>
      </w:r>
      <w:r w:rsidRPr="633B6CE3" w:rsidR="69E8881C">
        <w:rPr>
          <w:lang w:val="en-US"/>
        </w:rPr>
        <w:t>organisation</w:t>
      </w:r>
      <w:r w:rsidRPr="633B6CE3" w:rsidR="69E8881C">
        <w:rPr>
          <w:color w:val="000000" w:themeColor="text1" w:themeTint="FF" w:themeShade="FF"/>
          <w:lang w:val="en-US"/>
        </w:rPr>
        <w:t xml:space="preserve"> and forecast the amount of money it is going to spend. The </w:t>
      </w:r>
      <w:r w:rsidRPr="633B6CE3" w:rsidR="69E8881C">
        <w:rPr>
          <w:lang w:val="en-US"/>
        </w:rPr>
        <w:t xml:space="preserve">HITEC </w:t>
      </w:r>
      <w:r w:rsidRPr="633B6CE3" w:rsidR="69E8881C">
        <w:rPr>
          <w:color w:val="000000" w:themeColor="text1" w:themeTint="FF" w:themeShade="FF"/>
          <w:lang w:val="en-US"/>
        </w:rPr>
        <w:t xml:space="preserve">event needs budgeting skills to evaluate the financials of the event and to keep the spending within the limit of the event manager. </w:t>
      </w:r>
    </w:p>
    <w:p w:rsidR="00462FD5" w:rsidP="633B6CE3" w:rsidRDefault="00000000" w14:paraId="29A221FF"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Problem-solving skills- </w:t>
      </w:r>
      <w:r w:rsidRPr="633B6CE3" w:rsidR="69E8881C">
        <w:rPr>
          <w:color w:val="000000" w:themeColor="text1" w:themeTint="FF" w:themeShade="FF"/>
          <w:lang w:val="en-US"/>
        </w:rPr>
        <w:t xml:space="preserve">Problem-solving skills are the skills that help to </w:t>
      </w:r>
      <w:r w:rsidRPr="633B6CE3" w:rsidR="69E8881C">
        <w:rPr>
          <w:color w:val="000000" w:themeColor="text1" w:themeTint="FF" w:themeShade="FF"/>
          <w:lang w:val="en-US"/>
        </w:rPr>
        <w:t>determine</w:t>
      </w:r>
      <w:r w:rsidRPr="633B6CE3" w:rsidR="69E8881C">
        <w:rPr>
          <w:color w:val="000000" w:themeColor="text1" w:themeTint="FF" w:themeShade="FF"/>
          <w:lang w:val="en-US"/>
        </w:rPr>
        <w:t xml:space="preserve"> the source of the problem and to find an effective solution (</w:t>
      </w:r>
      <w:r w:rsidRPr="633B6CE3" w:rsidR="69E8881C">
        <w:rPr>
          <w:color w:val="222222"/>
          <w:highlight w:val="white"/>
          <w:lang w:val="en-US"/>
        </w:rPr>
        <w:t xml:space="preserve">Martz </w:t>
      </w:r>
      <w:r w:rsidRPr="633B6CE3" w:rsidR="69E8881C">
        <w:rPr>
          <w:i w:val="1"/>
          <w:iCs w:val="1"/>
          <w:color w:val="222222"/>
          <w:highlight w:val="white"/>
          <w:lang w:val="en-US"/>
        </w:rPr>
        <w:t>et al</w:t>
      </w:r>
      <w:r w:rsidRPr="633B6CE3" w:rsidR="69E8881C">
        <w:rPr>
          <w:color w:val="222222"/>
          <w:highlight w:val="white"/>
          <w:lang w:val="en-US"/>
        </w:rPr>
        <w:t>. 2017</w:t>
      </w:r>
      <w:r w:rsidRPr="633B6CE3" w:rsidR="69E8881C">
        <w:rPr>
          <w:color w:val="000000" w:themeColor="text1" w:themeTint="FF" w:themeShade="FF"/>
          <w:lang w:val="en-US"/>
        </w:rPr>
        <w:t xml:space="preserve">). Problem-solving skills are needed in the planning of the </w:t>
      </w:r>
      <w:r w:rsidRPr="633B6CE3" w:rsidR="69E8881C">
        <w:rPr>
          <w:lang w:val="en-US"/>
        </w:rPr>
        <w:t xml:space="preserve">HITEC </w:t>
      </w:r>
      <w:r w:rsidRPr="633B6CE3" w:rsidR="69E8881C">
        <w:rPr>
          <w:color w:val="000000" w:themeColor="text1" w:themeTint="FF" w:themeShade="FF"/>
          <w:lang w:val="en-US"/>
        </w:rPr>
        <w:t xml:space="preserve">event to solve unexpected problems that can </w:t>
      </w:r>
      <w:r w:rsidRPr="633B6CE3" w:rsidR="69E8881C">
        <w:rPr>
          <w:color w:val="000000" w:themeColor="text1" w:themeTint="FF" w:themeShade="FF"/>
          <w:lang w:val="en-US"/>
        </w:rPr>
        <w:t>emerge</w:t>
      </w:r>
      <w:r w:rsidRPr="633B6CE3" w:rsidR="69E8881C">
        <w:rPr>
          <w:color w:val="000000" w:themeColor="text1" w:themeTint="FF" w:themeShade="FF"/>
          <w:lang w:val="en-US"/>
        </w:rPr>
        <w:t xml:space="preserve"> anytime. </w:t>
      </w:r>
    </w:p>
    <w:p w:rsidR="00462FD5" w:rsidP="633B6CE3" w:rsidRDefault="00000000" w14:paraId="4BFEEEC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Communication skills- </w:t>
      </w:r>
      <w:r w:rsidRPr="633B6CE3" w:rsidR="69E8881C">
        <w:rPr>
          <w:color w:val="000000" w:themeColor="text1" w:themeTint="FF" w:themeShade="FF"/>
          <w:lang w:val="en-US"/>
        </w:rPr>
        <w:t>Communication skills are the qualities that help people to communicate ideas and thoughts to others. It also helps to exchange feelings with each other (</w:t>
      </w:r>
      <w:r w:rsidRPr="633B6CE3" w:rsidR="69E8881C">
        <w:rPr>
          <w:color w:val="000000" w:themeColor="text1" w:themeTint="FF" w:themeShade="FF"/>
          <w:lang w:val="en-US"/>
        </w:rPr>
        <w:t>Corporatefinanceinstitute</w:t>
      </w:r>
      <w:r w:rsidRPr="633B6CE3" w:rsidR="69E8881C">
        <w:rPr>
          <w:color w:val="000000" w:themeColor="text1" w:themeTint="FF" w:themeShade="FF"/>
          <w:lang w:val="en-US"/>
        </w:rPr>
        <w:t xml:space="preserve">, 2022). Communication </w:t>
      </w:r>
      <w:r w:rsidRPr="633B6CE3" w:rsidR="69E8881C">
        <w:rPr>
          <w:color w:val="000000" w:themeColor="text1" w:themeTint="FF" w:themeShade="FF"/>
          <w:lang w:val="en-US"/>
        </w:rPr>
        <w:t>skill is</w:t>
      </w:r>
      <w:r w:rsidRPr="633B6CE3" w:rsidR="69E8881C">
        <w:rPr>
          <w:color w:val="000000" w:themeColor="text1" w:themeTint="FF" w:themeShade="FF"/>
          <w:lang w:val="en-US"/>
        </w:rPr>
        <w:t xml:space="preserve"> needed in the </w:t>
      </w:r>
      <w:r w:rsidRPr="633B6CE3" w:rsidR="69E8881C">
        <w:rPr>
          <w:lang w:val="en-US"/>
        </w:rPr>
        <w:t xml:space="preserve">HITEC </w:t>
      </w:r>
      <w:r w:rsidRPr="633B6CE3" w:rsidR="69E8881C">
        <w:rPr>
          <w:color w:val="000000" w:themeColor="text1" w:themeTint="FF" w:themeShade="FF"/>
          <w:lang w:val="en-US"/>
        </w:rPr>
        <w:t xml:space="preserve">event to communicate the theme of the event properly to the event participants. </w:t>
      </w:r>
    </w:p>
    <w:p w:rsidR="00462FD5" w:rsidP="633B6CE3" w:rsidRDefault="00000000" w14:paraId="0E1A4805"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lang w:val="en-US"/>
        </w:rPr>
        <w:t>Organizational</w:t>
      </w:r>
      <w:r w:rsidRPr="633B6CE3" w:rsidR="69E8881C">
        <w:rPr>
          <w:b w:val="1"/>
          <w:bCs w:val="1"/>
          <w:color w:val="000000" w:themeColor="text1" w:themeTint="FF" w:themeShade="FF"/>
          <w:lang w:val="en-US"/>
        </w:rPr>
        <w:t xml:space="preserve"> skills- </w:t>
      </w:r>
      <w:r w:rsidRPr="633B6CE3" w:rsidR="69E8881C">
        <w:rPr>
          <w:lang w:val="en-US"/>
        </w:rPr>
        <w:t>Organizational</w:t>
      </w:r>
      <w:r w:rsidRPr="633B6CE3" w:rsidR="69E8881C">
        <w:rPr>
          <w:color w:val="000000" w:themeColor="text1" w:themeTint="FF" w:themeShade="FF"/>
          <w:lang w:val="en-US"/>
        </w:rPr>
        <w:t xml:space="preserve"> skills are the skills that enable people to utilize the resources available effectively and productively (Indeed, 2022).</w:t>
      </w:r>
      <w:r w:rsidRPr="633B6CE3" w:rsidR="69E8881C">
        <w:rPr>
          <w:color w:val="000000" w:themeColor="text1" w:themeTint="FF" w:themeShade="FF"/>
          <w:lang w:val="en-US"/>
        </w:rPr>
        <w:t xml:space="preserve"> It is the skill of managing time, workplace, and energy. Organizational skills are needed to </w:t>
      </w:r>
      <w:r w:rsidRPr="633B6CE3" w:rsidR="69E8881C">
        <w:rPr>
          <w:color w:val="000000" w:themeColor="text1" w:themeTint="FF" w:themeShade="FF"/>
          <w:lang w:val="en-US"/>
        </w:rPr>
        <w:t>organise</w:t>
      </w:r>
      <w:r w:rsidRPr="633B6CE3" w:rsidR="69E8881C">
        <w:rPr>
          <w:color w:val="000000" w:themeColor="text1" w:themeTint="FF" w:themeShade="FF"/>
          <w:lang w:val="en-US"/>
        </w:rPr>
        <w:t xml:space="preserve"> the </w:t>
      </w:r>
      <w:r w:rsidRPr="633B6CE3" w:rsidR="69E8881C">
        <w:rPr>
          <w:lang w:val="en-US"/>
        </w:rPr>
        <w:t xml:space="preserve">HITEC </w:t>
      </w:r>
      <w:r w:rsidRPr="633B6CE3" w:rsidR="69E8881C">
        <w:rPr>
          <w:color w:val="000000" w:themeColor="text1" w:themeTint="FF" w:themeShade="FF"/>
          <w:lang w:val="en-US"/>
        </w:rPr>
        <w:t xml:space="preserve">events effectively and make them successful. </w:t>
      </w:r>
    </w:p>
    <w:p w:rsidR="00462FD5" w:rsidP="006765FB" w:rsidRDefault="00000000" w14:paraId="21499C7E" w14:textId="77777777">
      <w:pPr>
        <w:pStyle w:val="Heading1"/>
        <w:spacing w:before="0" w:after="0" w:line="360" w:lineRule="auto"/>
      </w:pPr>
      <w:bookmarkStart w:name="_heading=h.tyjcwt" w:colFirst="0" w:colLast="0" w:id="5"/>
      <w:bookmarkEnd w:id="5"/>
      <w:r>
        <w:t xml:space="preserve">Event budget </w:t>
      </w:r>
    </w:p>
    <w:p w:rsidR="00462FD5" w:rsidP="006765FB" w:rsidRDefault="00000000" w14:paraId="20055BDA" w14:textId="77777777">
      <w:pPr>
        <w:spacing w:line="360" w:lineRule="auto"/>
      </w:pPr>
      <w:r>
        <w:rPr>
          <w:noProof/>
        </w:rPr>
        <w:drawing>
          <wp:inline distT="114300" distB="114300" distL="114300" distR="114300" wp14:anchorId="45B52C7B" wp14:editId="52783E27">
            <wp:extent cx="5731200" cy="17272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1727200"/>
                    </a:xfrm>
                    <a:prstGeom prst="rect">
                      <a:avLst/>
                    </a:prstGeom>
                    <a:ln/>
                  </pic:spPr>
                </pic:pic>
              </a:graphicData>
            </a:graphic>
          </wp:inline>
        </w:drawing>
      </w:r>
    </w:p>
    <w:p w:rsidR="00462FD5" w:rsidP="633B6CE3" w:rsidRDefault="00000000" w14:paraId="08A17804"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FF0000"/>
          <w:lang w:val="en-US"/>
        </w:rPr>
      </w:pPr>
      <w:r w:rsidRPr="633B6CE3" w:rsidR="69E8881C">
        <w:rPr>
          <w:color w:val="FF0000"/>
          <w:lang w:val="en-US"/>
        </w:rPr>
        <w:t xml:space="preserve">The budget </w:t>
      </w:r>
      <w:r w:rsidRPr="633B6CE3" w:rsidR="69E8881C">
        <w:rPr>
          <w:color w:val="FF0000"/>
          <w:lang w:val="en-US"/>
        </w:rPr>
        <w:t>of</w:t>
      </w:r>
      <w:r w:rsidRPr="633B6CE3" w:rsidR="69E8881C">
        <w:rPr>
          <w:color w:val="FF0000"/>
          <w:lang w:val="en-US"/>
        </w:rPr>
        <w:t xml:space="preserve"> the HITEC event has been evaluated above and it can be seen the total cost of the event will be £ 87,400. The total cost of accommodation for the HITEC event is £ 29,700. The total number </w:t>
      </w:r>
      <w:r w:rsidRPr="633B6CE3" w:rsidR="69E8881C">
        <w:rPr>
          <w:color w:val="FF0000"/>
          <w:lang w:val="en-US"/>
        </w:rPr>
        <w:t>of the person</w:t>
      </w:r>
      <w:r w:rsidRPr="633B6CE3" w:rsidR="69E8881C">
        <w:rPr>
          <w:color w:val="FF0000"/>
          <w:lang w:val="en-US"/>
        </w:rPr>
        <w:t xml:space="preserve"> that will be attending the event is 270 and the cost per person for 3 days will be £ 110. The total cost of the transportation will be £ 51,300 and it will be £ 190 per day. The total cost of operational activities will be £ 5,400 and the total provisional amount will be £ 1000. </w:t>
      </w:r>
    </w:p>
    <w:p w:rsidR="00462FD5" w:rsidP="006765FB" w:rsidRDefault="00000000" w14:paraId="3585DF4F" w14:textId="77777777">
      <w:pPr>
        <w:pStyle w:val="Heading1"/>
        <w:spacing w:before="0" w:after="0" w:line="360" w:lineRule="auto"/>
      </w:pPr>
      <w:bookmarkStart w:name="_heading=h.3dy6vkm" w:colFirst="0" w:colLast="0" w:id="6"/>
      <w:bookmarkEnd w:id="6"/>
      <w:r>
        <w:t xml:space="preserve">Industry trends/issues/impacts </w:t>
      </w:r>
    </w:p>
    <w:p w:rsidR="00462FD5" w:rsidP="006765FB" w:rsidRDefault="00000000" w14:paraId="6BD4B9D4" w14:textId="77777777">
      <w:pPr>
        <w:pStyle w:val="Heading2"/>
        <w:spacing w:before="0" w:after="0" w:line="360" w:lineRule="auto"/>
        <w:rPr>
          <w:b w:val="0"/>
        </w:rPr>
      </w:pPr>
      <w:bookmarkStart w:name="_heading=h.1t3h5sf" w:colFirst="0" w:colLast="0" w:id="7"/>
      <w:bookmarkEnd w:id="7"/>
      <w:r>
        <w:t xml:space="preserve">SWOT analysis </w:t>
      </w:r>
    </w:p>
    <w:p w:rsidR="00462FD5" w:rsidP="633B6CE3" w:rsidRDefault="00000000" w14:paraId="5AE9FBF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Strengths- </w:t>
      </w:r>
      <w:r w:rsidRPr="633B6CE3" w:rsidR="69E8881C">
        <w:rPr>
          <w:color w:val="000000" w:themeColor="text1" w:themeTint="FF" w:themeShade="FF"/>
          <w:lang w:val="en-US"/>
        </w:rPr>
        <w:t xml:space="preserve">One of the strengths of </w:t>
      </w:r>
      <w:r w:rsidRPr="633B6CE3" w:rsidR="69E8881C">
        <w:rPr>
          <w:lang w:val="en-US"/>
        </w:rPr>
        <w:t xml:space="preserve">HITEC </w:t>
      </w:r>
      <w:r w:rsidRPr="633B6CE3" w:rsidR="69E8881C">
        <w:rPr>
          <w:color w:val="000000" w:themeColor="text1" w:themeTint="FF" w:themeShade="FF"/>
          <w:lang w:val="en-US"/>
        </w:rPr>
        <w:t xml:space="preserve">events is that it is a money-intensive </w:t>
      </w:r>
      <w:r w:rsidRPr="633B6CE3" w:rsidR="69E8881C">
        <w:rPr>
          <w:color w:val="000000" w:themeColor="text1" w:themeTint="FF" w:themeShade="FF"/>
          <w:lang w:val="en-US"/>
        </w:rPr>
        <w:t>industry</w:t>
      </w:r>
      <w:r w:rsidRPr="633B6CE3" w:rsidR="69E8881C">
        <w:rPr>
          <w:color w:val="000000" w:themeColor="text1" w:themeTint="FF" w:themeShade="FF"/>
          <w:lang w:val="en-US"/>
        </w:rPr>
        <w:t xml:space="preserve"> and it spends more money on events than any other events in the hospitality sector. The </w:t>
      </w:r>
      <w:r w:rsidRPr="633B6CE3" w:rsidR="69E8881C">
        <w:rPr>
          <w:lang w:val="en-US"/>
        </w:rPr>
        <w:t xml:space="preserve">HITEC </w:t>
      </w:r>
      <w:r w:rsidRPr="633B6CE3" w:rsidR="69E8881C">
        <w:rPr>
          <w:color w:val="000000" w:themeColor="text1" w:themeTint="FF" w:themeShade="FF"/>
          <w:lang w:val="en-US"/>
        </w:rPr>
        <w:t xml:space="preserve">event industry is also a high-growth industry and as it is related to the corporate sector </w:t>
      </w:r>
      <w:r w:rsidRPr="633B6CE3" w:rsidR="69E8881C">
        <w:rPr>
          <w:color w:val="000000" w:themeColor="text1" w:themeTint="FF" w:themeShade="FF"/>
          <w:lang w:val="en-US"/>
        </w:rPr>
        <w:t>it's</w:t>
      </w:r>
      <w:r w:rsidRPr="633B6CE3" w:rsidR="69E8881C">
        <w:rPr>
          <w:color w:val="000000" w:themeColor="text1" w:themeTint="FF" w:themeShade="FF"/>
          <w:lang w:val="en-US"/>
        </w:rPr>
        <w:t xml:space="preserve"> experiencing a huge influx of foreign direct investment. It has also implemented new Artificial intelligence in its sector and implemented the Internet of Things. It is a growing </w:t>
      </w:r>
      <w:r w:rsidRPr="633B6CE3" w:rsidR="69E8881C">
        <w:rPr>
          <w:color w:val="000000" w:themeColor="text1" w:themeTint="FF" w:themeShade="FF"/>
          <w:lang w:val="en-US"/>
        </w:rPr>
        <w:t>industry</w:t>
      </w:r>
      <w:r w:rsidRPr="633B6CE3" w:rsidR="69E8881C">
        <w:rPr>
          <w:color w:val="000000" w:themeColor="text1" w:themeTint="FF" w:themeShade="FF"/>
          <w:lang w:val="en-US"/>
        </w:rPr>
        <w:t xml:space="preserve"> and it contributes towards the growth of the local economies and other industries such as food and beverage industries, </w:t>
      </w:r>
      <w:r w:rsidRPr="633B6CE3" w:rsidR="69E8881C">
        <w:rPr>
          <w:color w:val="000000" w:themeColor="text1" w:themeTint="FF" w:themeShade="FF"/>
          <w:lang w:val="en-US"/>
        </w:rPr>
        <w:t>tourism</w:t>
      </w:r>
      <w:r w:rsidRPr="633B6CE3" w:rsidR="69E8881C">
        <w:rPr>
          <w:color w:val="000000" w:themeColor="text1" w:themeTint="FF" w:themeShade="FF"/>
          <w:lang w:val="en-US"/>
        </w:rPr>
        <w:t xml:space="preserve"> and entertainment industry by increasing trade, and an opportunity to generate foreign exchange (</w:t>
      </w:r>
      <w:r w:rsidRPr="633B6CE3" w:rsidR="69E8881C">
        <w:rPr>
          <w:lang w:val="en-US"/>
        </w:rPr>
        <w:t>ESCAP, 2021</w:t>
      </w:r>
      <w:r w:rsidRPr="633B6CE3" w:rsidR="69E8881C">
        <w:rPr>
          <w:color w:val="000000" w:themeColor="text1" w:themeTint="FF" w:themeShade="FF"/>
          <w:lang w:val="en-US"/>
        </w:rPr>
        <w:t xml:space="preserve">). </w:t>
      </w:r>
    </w:p>
    <w:p w:rsidR="00462FD5" w:rsidP="633B6CE3" w:rsidRDefault="00000000" w14:paraId="5D73253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Weaknesses- </w:t>
      </w:r>
      <w:r w:rsidRPr="633B6CE3" w:rsidR="69E8881C">
        <w:rPr>
          <w:color w:val="000000" w:themeColor="text1" w:themeTint="FF" w:themeShade="FF"/>
          <w:lang w:val="en-US"/>
        </w:rPr>
        <w:t xml:space="preserve">The </w:t>
      </w:r>
      <w:r w:rsidRPr="633B6CE3" w:rsidR="69E8881C">
        <w:rPr>
          <w:lang w:val="en-US"/>
        </w:rPr>
        <w:t xml:space="preserve">HITEC </w:t>
      </w:r>
      <w:r w:rsidRPr="633B6CE3" w:rsidR="69E8881C">
        <w:rPr>
          <w:color w:val="000000" w:themeColor="text1" w:themeTint="FF" w:themeShade="FF"/>
          <w:lang w:val="en-US"/>
        </w:rPr>
        <w:t xml:space="preserve">event also has several weaknesses such as it suffers from poor flight connections, inadequate tourism information </w:t>
      </w:r>
      <w:r w:rsidRPr="633B6CE3" w:rsidR="69E8881C">
        <w:rPr>
          <w:color w:val="000000" w:themeColor="text1" w:themeTint="FF" w:themeShade="FF"/>
          <w:lang w:val="en-US"/>
        </w:rPr>
        <w:t>centre</w:t>
      </w:r>
      <w:r w:rsidRPr="633B6CE3" w:rsidR="69E8881C">
        <w:rPr>
          <w:color w:val="000000" w:themeColor="text1" w:themeTint="FF" w:themeShade="FF"/>
          <w:lang w:val="en-US"/>
        </w:rPr>
        <w:t>, lack of branding of the industry, poor investment opportunities for the investors and businesses, lack of marketing, negative image of the industry, high cost of the industry than any other events of the hospital sector and inadequate traffic facilities for example airports, roads, trains and number and size of the exhibition halls. It also faces high competition from other participants in the industry and is also known for polluting and creating waste and polluting the natural environment (</w:t>
      </w:r>
      <w:r w:rsidRPr="633B6CE3" w:rsidR="69E8881C">
        <w:rPr>
          <w:color w:val="222222"/>
          <w:highlight w:val="white"/>
          <w:lang w:val="en-US"/>
        </w:rPr>
        <w:t>Webofproceedings</w:t>
      </w:r>
      <w:r w:rsidRPr="633B6CE3" w:rsidR="69E8881C">
        <w:rPr>
          <w:color w:val="222222"/>
          <w:highlight w:val="white"/>
          <w:lang w:val="en-US"/>
        </w:rPr>
        <w:t>, 2020</w:t>
      </w:r>
      <w:r w:rsidRPr="633B6CE3" w:rsidR="69E8881C">
        <w:rPr>
          <w:color w:val="000000" w:themeColor="text1" w:themeTint="FF" w:themeShade="FF"/>
          <w:lang w:val="en-US"/>
        </w:rPr>
        <w:t xml:space="preserve">). </w:t>
      </w:r>
    </w:p>
    <w:p w:rsidR="00462FD5" w:rsidP="633B6CE3" w:rsidRDefault="00000000" w14:paraId="25669E12"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Opportunities- </w:t>
      </w:r>
      <w:r w:rsidRPr="633B6CE3" w:rsidR="69E8881C">
        <w:rPr>
          <w:color w:val="000000" w:themeColor="text1" w:themeTint="FF" w:themeShade="FF"/>
          <w:lang w:val="en-US"/>
        </w:rPr>
        <w:t xml:space="preserve">The </w:t>
      </w:r>
      <w:r w:rsidRPr="633B6CE3" w:rsidR="69E8881C">
        <w:rPr>
          <w:lang w:val="en-US"/>
        </w:rPr>
        <w:t xml:space="preserve">HITEC </w:t>
      </w:r>
      <w:r w:rsidRPr="633B6CE3" w:rsidR="69E8881C">
        <w:rPr>
          <w:color w:val="000000" w:themeColor="text1" w:themeTint="FF" w:themeShade="FF"/>
          <w:lang w:val="en-US"/>
        </w:rPr>
        <w:t xml:space="preserve">Industry also has many opportunities such as it is a growing </w:t>
      </w:r>
      <w:r w:rsidRPr="633B6CE3" w:rsidR="69E8881C">
        <w:rPr>
          <w:color w:val="000000" w:themeColor="text1" w:themeTint="FF" w:themeShade="FF"/>
          <w:lang w:val="en-US"/>
        </w:rPr>
        <w:t>market</w:t>
      </w:r>
      <w:r w:rsidRPr="633B6CE3" w:rsidR="69E8881C">
        <w:rPr>
          <w:color w:val="000000" w:themeColor="text1" w:themeTint="FF" w:themeShade="FF"/>
          <w:lang w:val="en-US"/>
        </w:rPr>
        <w:t xml:space="preserve"> and it has 400000 exhibitions and conference halls all across the </w:t>
      </w:r>
      <w:r w:rsidRPr="633B6CE3" w:rsidR="69E8881C">
        <w:rPr>
          <w:color w:val="000000" w:themeColor="text1" w:themeTint="FF" w:themeShade="FF"/>
          <w:lang w:val="en-US"/>
        </w:rPr>
        <w:t>world..</w:t>
      </w:r>
      <w:r w:rsidRPr="633B6CE3" w:rsidR="69E8881C">
        <w:rPr>
          <w:color w:val="000000" w:themeColor="text1" w:themeTint="FF" w:themeShade="FF"/>
          <w:lang w:val="en-US"/>
        </w:rPr>
        <w:t xml:space="preserve"> It creates employment for people in many countries and various sectors such as hospitality, event planning, </w:t>
      </w:r>
      <w:r w:rsidRPr="633B6CE3" w:rsidR="69E8881C">
        <w:rPr>
          <w:color w:val="000000" w:themeColor="text1" w:themeTint="FF" w:themeShade="FF"/>
          <w:lang w:val="en-US"/>
        </w:rPr>
        <w:t>transportation</w:t>
      </w:r>
      <w:r w:rsidRPr="633B6CE3" w:rsidR="69E8881C">
        <w:rPr>
          <w:color w:val="000000" w:themeColor="text1" w:themeTint="FF" w:themeShade="FF"/>
          <w:lang w:val="en-US"/>
        </w:rPr>
        <w:t xml:space="preserve"> and construction. It also enhances the local economies by contributing towards the trade between countries and generating foreign exchange for the country. It also helps to create networks for investors and businesses and create business opportunities to collaborate with others. It also promotes the tourism industry and destination </w:t>
      </w:r>
      <w:r w:rsidRPr="633B6CE3" w:rsidR="69E8881C">
        <w:rPr>
          <w:lang w:val="en-US"/>
        </w:rPr>
        <w:t>(ESCAP, 2021).</w:t>
      </w:r>
      <w:r w:rsidRPr="633B6CE3" w:rsidR="69E8881C">
        <w:rPr>
          <w:color w:val="000000" w:themeColor="text1" w:themeTint="FF" w:themeShade="FF"/>
          <w:lang w:val="en-US"/>
        </w:rPr>
        <w:t xml:space="preserve"> </w:t>
      </w:r>
    </w:p>
    <w:p w:rsidR="00462FD5" w:rsidP="006765FB" w:rsidRDefault="00000000" w14:paraId="6CCAE723" w14:textId="77777777">
      <w:pPr>
        <w:widowControl w:val="0"/>
        <w:pBdr>
          <w:top w:val="nil"/>
          <w:left w:val="nil"/>
          <w:bottom w:val="nil"/>
          <w:right w:val="nil"/>
          <w:between w:val="nil"/>
        </w:pBdr>
        <w:spacing w:line="360" w:lineRule="auto"/>
        <w:ind w:right="29"/>
        <w:rPr>
          <w:color w:val="000000"/>
        </w:rPr>
      </w:pPr>
      <w:r>
        <w:rPr>
          <w:b/>
          <w:color w:val="000000"/>
        </w:rPr>
        <w:t xml:space="preserve">Threats- </w:t>
      </w:r>
      <w:r>
        <w:rPr>
          <w:color w:val="000000"/>
        </w:rPr>
        <w:t xml:space="preserve">The factors that can pose threats to the </w:t>
      </w:r>
      <w:r>
        <w:t xml:space="preserve">HITEC </w:t>
      </w:r>
      <w:r>
        <w:rPr>
          <w:color w:val="000000"/>
        </w:rPr>
        <w:t xml:space="preserve">industry such as unstable political conditions of the countries and uncertainty around the world which lead to reduced participation and cancellation. It also faces the threats of seasonality as most of the </w:t>
      </w:r>
      <w:r>
        <w:t xml:space="preserve">HITEC </w:t>
      </w:r>
      <w:r>
        <w:rPr>
          <w:color w:val="000000"/>
        </w:rPr>
        <w:t xml:space="preserve">events are seasonal which can be challenging for the businesses in the </w:t>
      </w:r>
      <w:r>
        <w:t xml:space="preserve">HITEC </w:t>
      </w:r>
      <w:r>
        <w:rPr>
          <w:color w:val="000000"/>
        </w:rPr>
        <w:t xml:space="preserve">sector. The </w:t>
      </w:r>
      <w:r>
        <w:t xml:space="preserve">HITEC </w:t>
      </w:r>
      <w:r>
        <w:rPr>
          <w:color w:val="000000"/>
        </w:rPr>
        <w:t xml:space="preserve">industry also faces the problem of sustainability as it has been accused of land and water pollution and there is a growing demand for sustainability from the consumers. It also faces threats from the rising taxation policies in the </w:t>
      </w:r>
      <w:r>
        <w:t xml:space="preserve">HITEC </w:t>
      </w:r>
      <w:r>
        <w:rPr>
          <w:color w:val="000000"/>
        </w:rPr>
        <w:t xml:space="preserve">industry which is bad for the </w:t>
      </w:r>
      <w:r>
        <w:t xml:space="preserve">HITEC </w:t>
      </w:r>
      <w:r>
        <w:rPr>
          <w:color w:val="000000"/>
        </w:rPr>
        <w:t xml:space="preserve">industry </w:t>
      </w:r>
      <w:r>
        <w:t>(ESCAP, 2021)</w:t>
      </w:r>
      <w:r>
        <w:rPr>
          <w:color w:val="000000"/>
        </w:rPr>
        <w:t xml:space="preserve">. </w:t>
      </w:r>
    </w:p>
    <w:p w:rsidR="00462FD5" w:rsidP="006765FB" w:rsidRDefault="00000000" w14:paraId="3F12184F" w14:textId="77777777">
      <w:pPr>
        <w:pStyle w:val="Heading2"/>
        <w:spacing w:before="0" w:after="0" w:line="360" w:lineRule="auto"/>
      </w:pPr>
      <w:bookmarkStart w:name="_heading=h.4d34og8" w:colFirst="0" w:colLast="0" w:id="8"/>
      <w:bookmarkEnd w:id="8"/>
      <w:r>
        <w:t>PESTLE analysis</w:t>
      </w:r>
    </w:p>
    <w:p w:rsidR="00462FD5" w:rsidP="633B6CE3" w:rsidRDefault="00000000" w14:paraId="343B6C70"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Political factors- </w:t>
      </w:r>
      <w:r w:rsidRPr="633B6CE3" w:rsidR="69E8881C">
        <w:rPr>
          <w:color w:val="000000" w:themeColor="text1" w:themeTint="FF" w:themeShade="FF"/>
          <w:lang w:val="en-US"/>
        </w:rPr>
        <w:t xml:space="preserve">The rising government regulations can be a problem for the </w:t>
      </w:r>
      <w:r w:rsidRPr="633B6CE3" w:rsidR="69E8881C">
        <w:rPr>
          <w:lang w:val="en-US"/>
        </w:rPr>
        <w:t xml:space="preserve">HITEC </w:t>
      </w:r>
      <w:r w:rsidRPr="633B6CE3" w:rsidR="69E8881C">
        <w:rPr>
          <w:color w:val="000000" w:themeColor="text1" w:themeTint="FF" w:themeShade="FF"/>
          <w:lang w:val="en-US"/>
        </w:rPr>
        <w:t xml:space="preserve">event as they need to follow the rules and regulations of the country they are </w:t>
      </w:r>
      <w:r w:rsidRPr="633B6CE3" w:rsidR="69E8881C">
        <w:rPr>
          <w:lang w:val="en-US"/>
        </w:rPr>
        <w:t>travelling</w:t>
      </w:r>
      <w:r w:rsidRPr="633B6CE3" w:rsidR="69E8881C">
        <w:rPr>
          <w:color w:val="000000" w:themeColor="text1" w:themeTint="FF" w:themeShade="FF"/>
          <w:lang w:val="en-US"/>
        </w:rPr>
        <w:t xml:space="preserve"> </w:t>
      </w:r>
      <w:r w:rsidRPr="633B6CE3" w:rsidR="69E8881C">
        <w:rPr>
          <w:color w:val="000000" w:themeColor="text1" w:themeTint="FF" w:themeShade="FF"/>
          <w:lang w:val="en-US"/>
        </w:rPr>
        <w:t>to</w:t>
      </w:r>
      <w:r w:rsidRPr="633B6CE3" w:rsidR="69E8881C">
        <w:rPr>
          <w:color w:val="000000" w:themeColor="text1" w:themeTint="FF" w:themeShade="FF"/>
          <w:lang w:val="en-US"/>
        </w:rPr>
        <w:t xml:space="preserve"> and it puts a huge amount of pressure on the event </w:t>
      </w:r>
      <w:r w:rsidRPr="633B6CE3" w:rsidR="69E8881C">
        <w:rPr>
          <w:lang w:val="en-US"/>
        </w:rPr>
        <w:t>organizers</w:t>
      </w:r>
      <w:r w:rsidRPr="633B6CE3" w:rsidR="69E8881C">
        <w:rPr>
          <w:color w:val="000000" w:themeColor="text1" w:themeTint="FF" w:themeShade="FF"/>
          <w:lang w:val="en-US"/>
        </w:rPr>
        <w:t xml:space="preserve">. The cost of the </w:t>
      </w:r>
      <w:r w:rsidRPr="633B6CE3" w:rsidR="69E8881C">
        <w:rPr>
          <w:lang w:val="en-US"/>
        </w:rPr>
        <w:t xml:space="preserve">HITEC </w:t>
      </w:r>
      <w:r w:rsidRPr="633B6CE3" w:rsidR="69E8881C">
        <w:rPr>
          <w:color w:val="000000" w:themeColor="text1" w:themeTint="FF" w:themeShade="FF"/>
          <w:lang w:val="en-US"/>
        </w:rPr>
        <w:t xml:space="preserve">events is different in different </w:t>
      </w:r>
      <w:r w:rsidRPr="633B6CE3" w:rsidR="69E8881C">
        <w:rPr>
          <w:color w:val="000000" w:themeColor="text1" w:themeTint="FF" w:themeShade="FF"/>
          <w:lang w:val="en-US"/>
        </w:rPr>
        <w:t>countries</w:t>
      </w:r>
      <w:r w:rsidRPr="633B6CE3" w:rsidR="69E8881C">
        <w:rPr>
          <w:color w:val="000000" w:themeColor="text1" w:themeTint="FF" w:themeShade="FF"/>
          <w:lang w:val="en-US"/>
        </w:rPr>
        <w:t xml:space="preserve"> which can also be a problem for the </w:t>
      </w:r>
      <w:r w:rsidRPr="633B6CE3" w:rsidR="69E8881C">
        <w:rPr>
          <w:lang w:val="en-US"/>
        </w:rPr>
        <w:t xml:space="preserve">HITEC </w:t>
      </w:r>
      <w:r w:rsidRPr="633B6CE3" w:rsidR="69E8881C">
        <w:rPr>
          <w:color w:val="000000" w:themeColor="text1" w:themeTint="FF" w:themeShade="FF"/>
          <w:lang w:val="en-US"/>
        </w:rPr>
        <w:t xml:space="preserve">event along with the permits </w:t>
      </w:r>
      <w:r w:rsidRPr="633B6CE3" w:rsidR="69E8881C">
        <w:rPr>
          <w:color w:val="000000" w:themeColor="text1" w:themeTint="FF" w:themeShade="FF"/>
          <w:lang w:val="en-US"/>
        </w:rPr>
        <w:t xml:space="preserve">and licenses of different countries. The event of Brexit also made it difficult for the </w:t>
      </w:r>
      <w:r w:rsidRPr="633B6CE3" w:rsidR="69E8881C">
        <w:rPr>
          <w:lang w:val="en-US"/>
        </w:rPr>
        <w:t>organizers</w:t>
      </w:r>
      <w:r w:rsidRPr="633B6CE3" w:rsidR="69E8881C">
        <w:rPr>
          <w:color w:val="000000" w:themeColor="text1" w:themeTint="FF" w:themeShade="FF"/>
          <w:lang w:val="en-US"/>
        </w:rPr>
        <w:t xml:space="preserve"> to arrange the </w:t>
      </w:r>
      <w:r w:rsidRPr="633B6CE3" w:rsidR="69E8881C">
        <w:rPr>
          <w:lang w:val="en-US"/>
        </w:rPr>
        <w:t xml:space="preserve">HITEC </w:t>
      </w:r>
      <w:r w:rsidRPr="633B6CE3" w:rsidR="69E8881C">
        <w:rPr>
          <w:color w:val="000000" w:themeColor="text1" w:themeTint="FF" w:themeShade="FF"/>
          <w:lang w:val="en-US"/>
        </w:rPr>
        <w:t>events due to new trade and environmental laws (</w:t>
      </w:r>
      <w:r w:rsidRPr="633B6CE3" w:rsidR="69E8881C">
        <w:rPr>
          <w:color w:val="222222"/>
          <w:highlight w:val="white"/>
          <w:lang w:val="en-US"/>
        </w:rPr>
        <w:t>Brookes, 2019</w:t>
      </w:r>
      <w:r w:rsidRPr="633B6CE3" w:rsidR="69E8881C">
        <w:rPr>
          <w:color w:val="000000" w:themeColor="text1" w:themeTint="FF" w:themeShade="FF"/>
          <w:lang w:val="en-US"/>
        </w:rPr>
        <w:t xml:space="preserve">). </w:t>
      </w:r>
    </w:p>
    <w:p w:rsidR="00462FD5" w:rsidP="633B6CE3" w:rsidRDefault="00000000" w14:paraId="66BBC114"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Economic factors- </w:t>
      </w:r>
      <w:r w:rsidRPr="633B6CE3" w:rsidR="69E8881C">
        <w:rPr>
          <w:color w:val="000000" w:themeColor="text1" w:themeTint="FF" w:themeShade="FF"/>
          <w:lang w:val="en-US"/>
        </w:rPr>
        <w:t xml:space="preserve">The rising inflation can cause problems for the </w:t>
      </w:r>
      <w:r w:rsidRPr="633B6CE3" w:rsidR="69E8881C">
        <w:rPr>
          <w:lang w:val="en-US"/>
        </w:rPr>
        <w:t xml:space="preserve">HITEC </w:t>
      </w:r>
      <w:r w:rsidRPr="633B6CE3" w:rsidR="69E8881C">
        <w:rPr>
          <w:color w:val="000000" w:themeColor="text1" w:themeTint="FF" w:themeShade="FF"/>
          <w:lang w:val="en-US"/>
        </w:rPr>
        <w:t xml:space="preserve">event as it would increase the cost of </w:t>
      </w:r>
      <w:r w:rsidRPr="633B6CE3" w:rsidR="69E8881C">
        <w:rPr>
          <w:color w:val="000000" w:themeColor="text1" w:themeTint="FF" w:themeShade="FF"/>
          <w:lang w:val="en-US"/>
        </w:rPr>
        <w:t>arranging the event to a large extent</w:t>
      </w:r>
      <w:r w:rsidRPr="633B6CE3" w:rsidR="69E8881C">
        <w:rPr>
          <w:color w:val="000000" w:themeColor="text1" w:themeTint="FF" w:themeShade="FF"/>
          <w:lang w:val="en-US"/>
        </w:rPr>
        <w:t xml:space="preserve">. </w:t>
      </w:r>
      <w:r w:rsidRPr="633B6CE3" w:rsidR="69E8881C">
        <w:rPr>
          <w:color w:val="000000" w:themeColor="text1" w:themeTint="FF" w:themeShade="FF"/>
          <w:lang w:val="en-US"/>
        </w:rPr>
        <w:t>The inflation</w:t>
      </w:r>
      <w:r w:rsidRPr="633B6CE3" w:rsidR="69E8881C">
        <w:rPr>
          <w:color w:val="000000" w:themeColor="text1" w:themeTint="FF" w:themeShade="FF"/>
          <w:lang w:val="en-US"/>
        </w:rPr>
        <w:t xml:space="preserve"> will increase the cost of essential activities such as promotional costs which will affect its brand awareness, and other spending like accommodation and travel expenses. The economic condition of the country the event has been </w:t>
      </w:r>
      <w:r w:rsidRPr="633B6CE3" w:rsidR="69E8881C">
        <w:rPr>
          <w:lang w:val="en-US"/>
        </w:rPr>
        <w:t>organized</w:t>
      </w:r>
      <w:r w:rsidRPr="633B6CE3" w:rsidR="69E8881C">
        <w:rPr>
          <w:color w:val="000000" w:themeColor="text1" w:themeTint="FF" w:themeShade="FF"/>
          <w:lang w:val="en-US"/>
        </w:rPr>
        <w:t xml:space="preserve"> and uncertainty can also be a problem (</w:t>
      </w:r>
      <w:r w:rsidRPr="633B6CE3" w:rsidR="69E8881C">
        <w:rPr>
          <w:lang w:val="en-US"/>
        </w:rPr>
        <w:t>IMF, 2019</w:t>
      </w:r>
      <w:r w:rsidRPr="633B6CE3" w:rsidR="69E8881C">
        <w:rPr>
          <w:color w:val="000000" w:themeColor="text1" w:themeTint="FF" w:themeShade="FF"/>
          <w:lang w:val="en-US"/>
        </w:rPr>
        <w:t xml:space="preserve">). </w:t>
      </w:r>
    </w:p>
    <w:p w:rsidR="00462FD5" w:rsidP="633B6CE3" w:rsidRDefault="00000000" w14:paraId="4BEB058A"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Social factors- </w:t>
      </w:r>
      <w:r w:rsidRPr="633B6CE3" w:rsidR="69E8881C">
        <w:rPr>
          <w:color w:val="000000" w:themeColor="text1" w:themeTint="FF" w:themeShade="FF"/>
          <w:lang w:val="en-US"/>
        </w:rPr>
        <w:t xml:space="preserve">The social factors that can affect the </w:t>
      </w:r>
      <w:r w:rsidRPr="633B6CE3" w:rsidR="69E8881C">
        <w:rPr>
          <w:lang w:val="en-US"/>
        </w:rPr>
        <w:t xml:space="preserve">HITEC </w:t>
      </w:r>
      <w:r w:rsidRPr="633B6CE3" w:rsidR="69E8881C">
        <w:rPr>
          <w:color w:val="000000" w:themeColor="text1" w:themeTint="FF" w:themeShade="FF"/>
          <w:lang w:val="en-US"/>
        </w:rPr>
        <w:t xml:space="preserve">events are the interrelationships between the UK and other countries. The UK has good relations with other </w:t>
      </w:r>
      <w:r w:rsidRPr="633B6CE3" w:rsidR="69E8881C">
        <w:rPr>
          <w:color w:val="000000" w:themeColor="text1" w:themeTint="FF" w:themeShade="FF"/>
          <w:lang w:val="en-US"/>
        </w:rPr>
        <w:t>countries</w:t>
      </w:r>
      <w:r w:rsidRPr="633B6CE3" w:rsidR="69E8881C">
        <w:rPr>
          <w:color w:val="000000" w:themeColor="text1" w:themeTint="FF" w:themeShade="FF"/>
          <w:lang w:val="en-US"/>
        </w:rPr>
        <w:t xml:space="preserve"> and it </w:t>
      </w:r>
      <w:r w:rsidRPr="633B6CE3" w:rsidR="69E8881C">
        <w:rPr>
          <w:color w:val="000000" w:themeColor="text1" w:themeTint="FF" w:themeShade="FF"/>
          <w:lang w:val="en-US"/>
        </w:rPr>
        <w:t>can</w:t>
      </w:r>
      <w:r w:rsidRPr="633B6CE3" w:rsidR="69E8881C">
        <w:rPr>
          <w:color w:val="000000" w:themeColor="text1" w:themeTint="FF" w:themeShade="FF"/>
          <w:lang w:val="en-US"/>
        </w:rPr>
        <w:t xml:space="preserve"> be a good thing for the </w:t>
      </w:r>
      <w:r w:rsidRPr="633B6CE3" w:rsidR="69E8881C">
        <w:rPr>
          <w:lang w:val="en-US"/>
        </w:rPr>
        <w:t xml:space="preserve">HITEC </w:t>
      </w:r>
      <w:r w:rsidRPr="633B6CE3" w:rsidR="69E8881C">
        <w:rPr>
          <w:color w:val="000000" w:themeColor="text1" w:themeTint="FF" w:themeShade="FF"/>
          <w:lang w:val="en-US"/>
        </w:rPr>
        <w:t xml:space="preserve">event. Apart from </w:t>
      </w:r>
      <w:r w:rsidRPr="633B6CE3" w:rsidR="69E8881C">
        <w:rPr>
          <w:color w:val="000000" w:themeColor="text1" w:themeTint="FF" w:themeShade="FF"/>
          <w:lang w:val="en-US"/>
        </w:rPr>
        <w:t>that</w:t>
      </w:r>
      <w:r w:rsidRPr="633B6CE3" w:rsidR="69E8881C">
        <w:rPr>
          <w:color w:val="000000" w:themeColor="text1" w:themeTint="FF" w:themeShade="FF"/>
          <w:lang w:val="en-US"/>
        </w:rPr>
        <w:t xml:space="preserve"> the local communities where the event is taking place can affect the </w:t>
      </w:r>
      <w:r w:rsidRPr="633B6CE3" w:rsidR="69E8881C">
        <w:rPr>
          <w:lang w:val="en-US"/>
        </w:rPr>
        <w:t xml:space="preserve">HITEC </w:t>
      </w:r>
      <w:r w:rsidRPr="633B6CE3" w:rsidR="69E8881C">
        <w:rPr>
          <w:color w:val="000000" w:themeColor="text1" w:themeTint="FF" w:themeShade="FF"/>
          <w:lang w:val="en-US"/>
        </w:rPr>
        <w:t xml:space="preserve">event. The development of the local communities is </w:t>
      </w:r>
      <w:r w:rsidRPr="633B6CE3" w:rsidR="69E8881C">
        <w:rPr>
          <w:color w:val="000000" w:themeColor="text1" w:themeTint="FF" w:themeShade="FF"/>
          <w:lang w:val="en-US"/>
        </w:rPr>
        <w:t>directly linked</w:t>
      </w:r>
      <w:r w:rsidRPr="633B6CE3" w:rsidR="69E8881C">
        <w:rPr>
          <w:color w:val="000000" w:themeColor="text1" w:themeTint="FF" w:themeShade="FF"/>
          <w:lang w:val="en-US"/>
        </w:rPr>
        <w:t xml:space="preserve"> to the success of the </w:t>
      </w:r>
      <w:r w:rsidRPr="633B6CE3" w:rsidR="69E8881C">
        <w:rPr>
          <w:lang w:val="en-US"/>
        </w:rPr>
        <w:t xml:space="preserve">HITEC </w:t>
      </w:r>
      <w:r w:rsidRPr="633B6CE3" w:rsidR="69E8881C">
        <w:rPr>
          <w:color w:val="000000" w:themeColor="text1" w:themeTint="FF" w:themeShade="FF"/>
          <w:lang w:val="en-US"/>
        </w:rPr>
        <w:t>events (</w:t>
      </w:r>
      <w:r w:rsidRPr="633B6CE3" w:rsidR="69E8881C">
        <w:rPr>
          <w:lang w:val="en-US"/>
        </w:rPr>
        <w:t>IMF, 2019</w:t>
      </w:r>
      <w:r w:rsidRPr="633B6CE3" w:rsidR="69E8881C">
        <w:rPr>
          <w:color w:val="000000" w:themeColor="text1" w:themeTint="FF" w:themeShade="FF"/>
          <w:lang w:val="en-US"/>
        </w:rPr>
        <w:t xml:space="preserve">). </w:t>
      </w:r>
    </w:p>
    <w:p w:rsidR="00462FD5" w:rsidP="633B6CE3" w:rsidRDefault="00000000" w14:paraId="124060D8"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Technological factors- </w:t>
      </w:r>
      <w:r w:rsidRPr="633B6CE3" w:rsidR="69E8881C">
        <w:rPr>
          <w:color w:val="000000" w:themeColor="text1" w:themeTint="FF" w:themeShade="FF"/>
          <w:lang w:val="en-US"/>
        </w:rPr>
        <w:t xml:space="preserve">The rising dependability on </w:t>
      </w:r>
      <w:r w:rsidRPr="633B6CE3" w:rsidR="69E8881C">
        <w:rPr>
          <w:color w:val="000000" w:themeColor="text1" w:themeTint="FF" w:themeShade="FF"/>
          <w:lang w:val="en-US"/>
        </w:rPr>
        <w:t>the technology</w:t>
      </w:r>
      <w:r w:rsidRPr="633B6CE3" w:rsidR="69E8881C">
        <w:rPr>
          <w:color w:val="000000" w:themeColor="text1" w:themeTint="FF" w:themeShade="FF"/>
          <w:lang w:val="en-US"/>
        </w:rPr>
        <w:t xml:space="preserve"> and implementation of new innovative technology can affect the </w:t>
      </w:r>
      <w:r w:rsidRPr="633B6CE3" w:rsidR="69E8881C">
        <w:rPr>
          <w:lang w:val="en-US"/>
        </w:rPr>
        <w:t xml:space="preserve">HITEC </w:t>
      </w:r>
      <w:r w:rsidRPr="633B6CE3" w:rsidR="69E8881C">
        <w:rPr>
          <w:color w:val="000000" w:themeColor="text1" w:themeTint="FF" w:themeShade="FF"/>
          <w:lang w:val="en-US"/>
        </w:rPr>
        <w:t xml:space="preserve">event. Technology is changing rapidly in the UK and if the </w:t>
      </w:r>
      <w:r w:rsidRPr="633B6CE3" w:rsidR="69E8881C">
        <w:rPr>
          <w:lang w:val="en-US"/>
        </w:rPr>
        <w:t xml:space="preserve">HITEC </w:t>
      </w:r>
      <w:r w:rsidRPr="633B6CE3" w:rsidR="69E8881C">
        <w:rPr>
          <w:color w:val="000000" w:themeColor="text1" w:themeTint="FF" w:themeShade="FF"/>
          <w:lang w:val="en-US"/>
        </w:rPr>
        <w:t xml:space="preserve">industry </w:t>
      </w:r>
      <w:r w:rsidRPr="633B6CE3" w:rsidR="69E8881C">
        <w:rPr>
          <w:color w:val="000000" w:themeColor="text1" w:themeTint="FF" w:themeShade="FF"/>
          <w:lang w:val="en-US"/>
        </w:rPr>
        <w:t>fails to</w:t>
      </w:r>
      <w:r w:rsidRPr="633B6CE3" w:rsidR="69E8881C">
        <w:rPr>
          <w:color w:val="000000" w:themeColor="text1" w:themeTint="FF" w:themeShade="FF"/>
          <w:lang w:val="en-US"/>
        </w:rPr>
        <w:t xml:space="preserve"> keep themselves updated with the rising technology they will face problems in the current scenario. The introduction of Hybrid events such as virtual events which can be attended by people all over the world without </w:t>
      </w:r>
      <w:r w:rsidRPr="633B6CE3" w:rsidR="69E8881C">
        <w:rPr>
          <w:lang w:val="en-US"/>
        </w:rPr>
        <w:t>traveling</w:t>
      </w:r>
      <w:r w:rsidRPr="633B6CE3" w:rsidR="69E8881C">
        <w:rPr>
          <w:color w:val="000000" w:themeColor="text1" w:themeTint="FF" w:themeShade="FF"/>
          <w:lang w:val="en-US"/>
        </w:rPr>
        <w:t xml:space="preserve"> to the actual location can affect the </w:t>
      </w:r>
      <w:r w:rsidRPr="633B6CE3" w:rsidR="69E8881C">
        <w:rPr>
          <w:lang w:val="en-US"/>
        </w:rPr>
        <w:t xml:space="preserve">HITEC </w:t>
      </w:r>
      <w:r w:rsidRPr="633B6CE3" w:rsidR="69E8881C">
        <w:rPr>
          <w:color w:val="000000" w:themeColor="text1" w:themeTint="FF" w:themeShade="FF"/>
          <w:lang w:val="en-US"/>
        </w:rPr>
        <w:t>events (</w:t>
      </w:r>
      <w:r w:rsidRPr="633B6CE3" w:rsidR="69E8881C">
        <w:rPr>
          <w:lang w:val="en-US"/>
        </w:rPr>
        <w:t>Escobar, 2024</w:t>
      </w:r>
      <w:r w:rsidRPr="633B6CE3" w:rsidR="69E8881C">
        <w:rPr>
          <w:color w:val="000000" w:themeColor="text1" w:themeTint="FF" w:themeShade="FF"/>
          <w:lang w:val="en-US"/>
        </w:rPr>
        <w:t xml:space="preserve">). </w:t>
      </w:r>
    </w:p>
    <w:p w:rsidR="00462FD5" w:rsidP="633B6CE3" w:rsidRDefault="00000000" w14:paraId="4ACFEC8D"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b w:val="1"/>
          <w:bCs w:val="1"/>
          <w:color w:val="000000" w:themeColor="text1" w:themeTint="FF" w:themeShade="FF"/>
          <w:lang w:val="en-US"/>
        </w:rPr>
        <w:t xml:space="preserve">Legal factors- </w:t>
      </w:r>
      <w:r w:rsidRPr="633B6CE3" w:rsidR="69E8881C">
        <w:rPr>
          <w:color w:val="000000" w:themeColor="text1" w:themeTint="FF" w:themeShade="FF"/>
          <w:lang w:val="en-US"/>
        </w:rPr>
        <w:t xml:space="preserve">The regulatory bodies of the country in which the </w:t>
      </w:r>
      <w:r w:rsidRPr="633B6CE3" w:rsidR="69E8881C">
        <w:rPr>
          <w:lang w:val="en-US"/>
        </w:rPr>
        <w:t xml:space="preserve">HITEC </w:t>
      </w:r>
      <w:r w:rsidRPr="633B6CE3" w:rsidR="69E8881C">
        <w:rPr>
          <w:color w:val="000000" w:themeColor="text1" w:themeTint="FF" w:themeShade="FF"/>
          <w:lang w:val="en-US"/>
        </w:rPr>
        <w:t xml:space="preserve">event is going to take place can be a challenge for </w:t>
      </w:r>
      <w:r w:rsidRPr="633B6CE3" w:rsidR="69E8881C">
        <w:rPr>
          <w:lang w:val="en-US"/>
        </w:rPr>
        <w:t xml:space="preserve">HITEC </w:t>
      </w:r>
      <w:r w:rsidRPr="633B6CE3" w:rsidR="69E8881C">
        <w:rPr>
          <w:color w:val="000000" w:themeColor="text1" w:themeTint="FF" w:themeShade="FF"/>
          <w:lang w:val="en-US"/>
        </w:rPr>
        <w:t xml:space="preserve">events. The rising taxes and changing tax regulations vary from country to country and can also affect the </w:t>
      </w:r>
      <w:r w:rsidRPr="633B6CE3" w:rsidR="69E8881C">
        <w:rPr>
          <w:lang w:val="en-US"/>
        </w:rPr>
        <w:t xml:space="preserve">HITEC </w:t>
      </w:r>
      <w:r w:rsidRPr="633B6CE3" w:rsidR="69E8881C">
        <w:rPr>
          <w:color w:val="000000" w:themeColor="text1" w:themeTint="FF" w:themeShade="FF"/>
          <w:lang w:val="en-US"/>
        </w:rPr>
        <w:t xml:space="preserve">industry. The licensing regulations of the industry can also pose problems for </w:t>
      </w:r>
      <w:r w:rsidRPr="633B6CE3" w:rsidR="69E8881C">
        <w:rPr>
          <w:lang w:val="en-US"/>
        </w:rPr>
        <w:t xml:space="preserve">HITEC </w:t>
      </w:r>
      <w:r w:rsidRPr="633B6CE3" w:rsidR="69E8881C">
        <w:rPr>
          <w:color w:val="000000" w:themeColor="text1" w:themeTint="FF" w:themeShade="FF"/>
          <w:lang w:val="en-US"/>
        </w:rPr>
        <w:t xml:space="preserve">events as </w:t>
      </w:r>
      <w:r w:rsidRPr="633B6CE3" w:rsidR="69E8881C">
        <w:rPr>
          <w:color w:val="000000" w:themeColor="text1" w:themeTint="FF" w:themeShade="FF"/>
          <w:lang w:val="en-US"/>
        </w:rPr>
        <w:t>it is</w:t>
      </w:r>
      <w:r w:rsidRPr="633B6CE3" w:rsidR="69E8881C">
        <w:rPr>
          <w:color w:val="000000" w:themeColor="text1" w:themeTint="FF" w:themeShade="FF"/>
          <w:lang w:val="en-US"/>
        </w:rPr>
        <w:t xml:space="preserve"> different in different countries and not following them can cause legal problems for </w:t>
      </w:r>
      <w:r w:rsidRPr="633B6CE3" w:rsidR="69E8881C">
        <w:rPr>
          <w:lang w:val="en-US"/>
        </w:rPr>
        <w:t xml:space="preserve">HITEC </w:t>
      </w:r>
      <w:r w:rsidRPr="633B6CE3" w:rsidR="69E8881C">
        <w:rPr>
          <w:color w:val="000000" w:themeColor="text1" w:themeTint="FF" w:themeShade="FF"/>
          <w:lang w:val="en-US"/>
        </w:rPr>
        <w:t>Events (</w:t>
      </w:r>
      <w:r w:rsidRPr="633B6CE3" w:rsidR="69E8881C">
        <w:rPr>
          <w:color w:val="222222"/>
          <w:highlight w:val="white"/>
          <w:lang w:val="en-US"/>
        </w:rPr>
        <w:t>Zaika, 2023</w:t>
      </w:r>
      <w:r w:rsidRPr="633B6CE3" w:rsidR="69E8881C">
        <w:rPr>
          <w:color w:val="000000" w:themeColor="text1" w:themeTint="FF" w:themeShade="FF"/>
          <w:lang w:val="en-US"/>
        </w:rPr>
        <w:t xml:space="preserve">). </w:t>
      </w:r>
    </w:p>
    <w:p w:rsidR="00462FD5" w:rsidP="006765FB" w:rsidRDefault="00000000" w14:paraId="25B2ABE6" w14:textId="77777777">
      <w:pPr>
        <w:widowControl w:val="0"/>
        <w:pBdr>
          <w:top w:val="nil"/>
          <w:left w:val="nil"/>
          <w:bottom w:val="nil"/>
          <w:right w:val="nil"/>
          <w:between w:val="nil"/>
        </w:pBdr>
        <w:spacing w:line="360" w:lineRule="auto"/>
        <w:ind w:right="29"/>
        <w:rPr>
          <w:color w:val="000000"/>
        </w:rPr>
      </w:pPr>
      <w:r>
        <w:rPr>
          <w:b/>
          <w:color w:val="000000"/>
        </w:rPr>
        <w:t xml:space="preserve">Environmental factors- </w:t>
      </w:r>
      <w:r>
        <w:rPr>
          <w:color w:val="000000"/>
        </w:rPr>
        <w:t xml:space="preserve">The rising environmental concern has been affecting the </w:t>
      </w:r>
      <w:r>
        <w:t xml:space="preserve">HITEC </w:t>
      </w:r>
      <w:r>
        <w:rPr>
          <w:color w:val="000000"/>
        </w:rPr>
        <w:t xml:space="preserve">events. The </w:t>
      </w:r>
      <w:r>
        <w:t xml:space="preserve">HITEC </w:t>
      </w:r>
      <w:r>
        <w:rPr>
          <w:color w:val="000000"/>
        </w:rPr>
        <w:t xml:space="preserve">industry has been one of the major contributors towards environmental pollution. The plastic pollution caused by the events and air pollution caused by </w:t>
      </w:r>
      <w:r>
        <w:t>traveling</w:t>
      </w:r>
      <w:r>
        <w:rPr>
          <w:color w:val="000000"/>
        </w:rPr>
        <w:t xml:space="preserve"> and transportation is also going to be a cause problem for the </w:t>
      </w:r>
      <w:r>
        <w:t xml:space="preserve">HITEC </w:t>
      </w:r>
      <w:r>
        <w:rPr>
          <w:color w:val="000000"/>
        </w:rPr>
        <w:t>as well as the environmental regulations of the different countries and the growing environmental concern among people (</w:t>
      </w:r>
      <w:r>
        <w:t>Greenpeace, 2024</w:t>
      </w:r>
      <w:r>
        <w:rPr>
          <w:color w:val="000000"/>
        </w:rPr>
        <w:t xml:space="preserve">). </w:t>
      </w:r>
    </w:p>
    <w:p w:rsidR="00462FD5" w:rsidP="006765FB" w:rsidRDefault="00000000" w14:paraId="527965C1" w14:textId="77777777">
      <w:pPr>
        <w:pStyle w:val="Heading1"/>
        <w:spacing w:before="0" w:after="0" w:line="360" w:lineRule="auto"/>
      </w:pPr>
      <w:bookmarkStart w:name="_heading=h.2s8eyo1" w:colFirst="0" w:colLast="0" w:id="9"/>
      <w:bookmarkEnd w:id="9"/>
      <w:r>
        <w:t xml:space="preserve">Cultural and Situational Considerations </w:t>
      </w:r>
    </w:p>
    <w:p w:rsidR="00462FD5" w:rsidP="633B6CE3" w:rsidRDefault="00000000" w14:paraId="164176BB"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color w:val="000000"/>
          <w:lang w:val="en-US"/>
        </w:rPr>
      </w:pPr>
      <w:r w:rsidRPr="633B6CE3" w:rsidR="69E8881C">
        <w:rPr>
          <w:color w:val="000000" w:themeColor="text1" w:themeTint="FF" w:themeShade="FF"/>
          <w:lang w:val="en-US"/>
        </w:rPr>
        <w:t xml:space="preserve">Cultural and situational considerations are very important for the </w:t>
      </w:r>
      <w:r w:rsidRPr="633B6CE3" w:rsidR="69E8881C">
        <w:rPr>
          <w:lang w:val="en-US"/>
        </w:rPr>
        <w:t xml:space="preserve">HITEC </w:t>
      </w:r>
      <w:r w:rsidRPr="633B6CE3" w:rsidR="69E8881C">
        <w:rPr>
          <w:color w:val="000000" w:themeColor="text1" w:themeTint="FF" w:themeShade="FF"/>
          <w:lang w:val="en-US"/>
        </w:rPr>
        <w:t>event as they ensure the success of the event.</w:t>
      </w:r>
      <w:r w:rsidRPr="633B6CE3" w:rsidR="69E8881C">
        <w:rPr>
          <w:color w:val="000000" w:themeColor="text1" w:themeTint="FF" w:themeShade="FF"/>
          <w:lang w:val="en-US"/>
        </w:rPr>
        <w:t xml:space="preserve"> The cultural consideration of this </w:t>
      </w:r>
      <w:r w:rsidRPr="633B6CE3" w:rsidR="69E8881C">
        <w:rPr>
          <w:lang w:val="en-US"/>
        </w:rPr>
        <w:t xml:space="preserve">HITEC </w:t>
      </w:r>
      <w:r w:rsidRPr="633B6CE3" w:rsidR="69E8881C">
        <w:rPr>
          <w:color w:val="000000" w:themeColor="text1" w:themeTint="FF" w:themeShade="FF"/>
          <w:lang w:val="en-US"/>
        </w:rPr>
        <w:t xml:space="preserve">event is to understand the customs, communication styles and traditions of </w:t>
      </w:r>
      <w:r w:rsidRPr="633B6CE3" w:rsidR="69E8881C">
        <w:rPr>
          <w:lang w:val="en-US"/>
        </w:rPr>
        <w:t>the local</w:t>
      </w:r>
      <w:r w:rsidRPr="633B6CE3" w:rsidR="69E8881C">
        <w:rPr>
          <w:color w:val="000000" w:themeColor="text1" w:themeTint="FF" w:themeShade="FF"/>
          <w:lang w:val="en-US"/>
        </w:rPr>
        <w:t xml:space="preserve"> communities where the </w:t>
      </w:r>
      <w:r w:rsidRPr="633B6CE3" w:rsidR="69E8881C">
        <w:rPr>
          <w:lang w:val="en-US"/>
        </w:rPr>
        <w:t xml:space="preserve">HITEC </w:t>
      </w:r>
      <w:r w:rsidRPr="633B6CE3" w:rsidR="69E8881C">
        <w:rPr>
          <w:color w:val="000000" w:themeColor="text1" w:themeTint="FF" w:themeShade="FF"/>
          <w:lang w:val="en-US"/>
        </w:rPr>
        <w:t xml:space="preserve">event is taking place. It also wants to pay respect to the local cultural norms such as dress code, social </w:t>
      </w:r>
      <w:r w:rsidRPr="633B6CE3" w:rsidR="69E8881C">
        <w:rPr>
          <w:color w:val="000000" w:themeColor="text1" w:themeTint="FF" w:themeShade="FF"/>
          <w:lang w:val="en-US"/>
        </w:rPr>
        <w:t>interactions</w:t>
      </w:r>
      <w:r w:rsidRPr="633B6CE3" w:rsidR="69E8881C">
        <w:rPr>
          <w:color w:val="000000" w:themeColor="text1" w:themeTint="FF" w:themeShade="FF"/>
          <w:lang w:val="en-US"/>
        </w:rPr>
        <w:t xml:space="preserve"> and etiquette. </w:t>
      </w:r>
      <w:r w:rsidRPr="633B6CE3" w:rsidR="69E8881C">
        <w:rPr>
          <w:color w:val="000000" w:themeColor="text1" w:themeTint="FF" w:themeShade="FF"/>
          <w:lang w:val="en-US"/>
        </w:rPr>
        <w:t xml:space="preserve">The </w:t>
      </w:r>
      <w:r w:rsidRPr="633B6CE3" w:rsidR="69E8881C">
        <w:rPr>
          <w:lang w:val="en-US"/>
        </w:rPr>
        <w:t xml:space="preserve">HITEC </w:t>
      </w:r>
      <w:r w:rsidRPr="633B6CE3" w:rsidR="69E8881C">
        <w:rPr>
          <w:color w:val="000000" w:themeColor="text1" w:themeTint="FF" w:themeShade="FF"/>
          <w:lang w:val="en-US"/>
        </w:rPr>
        <w:t>event wants to accept the local culture of the region and make it their own and wants to learn new things and have new experiences from the local culture and contribute towards their preservation (</w:t>
      </w:r>
      <w:r w:rsidRPr="633B6CE3" w:rsidR="69E8881C">
        <w:rPr>
          <w:lang w:val="en-US"/>
        </w:rPr>
        <w:t>Ogbonna, 2022</w:t>
      </w:r>
      <w:r w:rsidRPr="633B6CE3" w:rsidR="69E8881C">
        <w:rPr>
          <w:color w:val="000000" w:themeColor="text1" w:themeTint="FF" w:themeShade="FF"/>
          <w:lang w:val="en-US"/>
        </w:rPr>
        <w:t>).</w:t>
      </w:r>
      <w:r w:rsidRPr="633B6CE3" w:rsidR="69E8881C">
        <w:rPr>
          <w:color w:val="000000" w:themeColor="text1" w:themeTint="FF" w:themeShade="FF"/>
          <w:lang w:val="en-US"/>
        </w:rPr>
        <w:t xml:space="preserve"> </w:t>
      </w:r>
      <w:r w:rsidRPr="633B6CE3" w:rsidR="69E8881C">
        <w:rPr>
          <w:lang w:val="en-US"/>
        </w:rPr>
        <w:t xml:space="preserve"> </w:t>
      </w:r>
      <w:r w:rsidRPr="633B6CE3" w:rsidR="69E8881C">
        <w:rPr>
          <w:color w:val="000000" w:themeColor="text1" w:themeTint="FF" w:themeShade="FF"/>
          <w:lang w:val="en-US"/>
        </w:rPr>
        <w:t xml:space="preserve">Additionally, the event also wants to consider the political stability, environmental </w:t>
      </w:r>
      <w:r w:rsidRPr="633B6CE3" w:rsidR="69E8881C">
        <w:rPr>
          <w:color w:val="000000" w:themeColor="text1" w:themeTint="FF" w:themeShade="FF"/>
          <w:lang w:val="en-US"/>
        </w:rPr>
        <w:t>concerns</w:t>
      </w:r>
      <w:r w:rsidRPr="633B6CE3" w:rsidR="69E8881C">
        <w:rPr>
          <w:color w:val="000000" w:themeColor="text1" w:themeTint="FF" w:themeShade="FF"/>
          <w:lang w:val="en-US"/>
        </w:rPr>
        <w:t xml:space="preserve"> and economic factors of the country where the event is going to take place (</w:t>
      </w:r>
      <w:r w:rsidRPr="633B6CE3" w:rsidR="69E8881C">
        <w:rPr>
          <w:color w:val="222222"/>
          <w:highlight w:val="white"/>
          <w:lang w:val="en-US"/>
        </w:rPr>
        <w:t>Usiu</w:t>
      </w:r>
      <w:r w:rsidRPr="633B6CE3" w:rsidR="69E8881C">
        <w:rPr>
          <w:color w:val="222222"/>
          <w:highlight w:val="white"/>
          <w:lang w:val="en-US"/>
        </w:rPr>
        <w:t>, 2022</w:t>
      </w:r>
      <w:r w:rsidRPr="633B6CE3" w:rsidR="69E8881C">
        <w:rPr>
          <w:color w:val="000000" w:themeColor="text1" w:themeTint="FF" w:themeShade="FF"/>
          <w:lang w:val="en-US"/>
        </w:rPr>
        <w:t xml:space="preserve">). Considering situational and cultural factors is important for the </w:t>
      </w:r>
      <w:r w:rsidRPr="633B6CE3" w:rsidR="69E8881C">
        <w:rPr>
          <w:lang w:val="en-US"/>
        </w:rPr>
        <w:t xml:space="preserve">HITEC </w:t>
      </w:r>
      <w:r w:rsidRPr="633B6CE3" w:rsidR="69E8881C">
        <w:rPr>
          <w:color w:val="000000" w:themeColor="text1" w:themeTint="FF" w:themeShade="FF"/>
          <w:lang w:val="en-US"/>
        </w:rPr>
        <w:t>event as introducing local cultures and elements into the event will improve the experiences of the event attendees contribute towards the cultural preservation of the local areas and help to create an inclusive environment for the event participants (</w:t>
      </w:r>
      <w:r w:rsidRPr="633B6CE3" w:rsidR="69E8881C">
        <w:rPr>
          <w:lang w:val="en-US"/>
        </w:rPr>
        <w:t xml:space="preserve">Wu </w:t>
      </w:r>
      <w:r w:rsidRPr="633B6CE3" w:rsidR="69E8881C">
        <w:rPr>
          <w:i w:val="1"/>
          <w:iCs w:val="1"/>
          <w:lang w:val="en-US"/>
        </w:rPr>
        <w:t>et al.</w:t>
      </w:r>
      <w:r w:rsidRPr="633B6CE3" w:rsidR="69E8881C">
        <w:rPr>
          <w:lang w:val="en-US"/>
        </w:rPr>
        <w:t xml:space="preserve"> 2022</w:t>
      </w:r>
      <w:r w:rsidRPr="633B6CE3" w:rsidR="69E8881C">
        <w:rPr>
          <w:color w:val="000000" w:themeColor="text1" w:themeTint="FF" w:themeShade="FF"/>
          <w:lang w:val="en-US"/>
        </w:rPr>
        <w:t xml:space="preserve">). </w:t>
      </w:r>
    </w:p>
    <w:p w:rsidR="00462FD5" w:rsidP="006765FB" w:rsidRDefault="00000000" w14:paraId="6874A0B3" w14:textId="77777777">
      <w:pPr>
        <w:pStyle w:val="Heading1"/>
        <w:spacing w:before="0" w:after="0" w:line="360" w:lineRule="auto"/>
      </w:pPr>
      <w:bookmarkStart w:name="_heading=h.17dp8vu" w:colFirst="0" w:colLast="0" w:id="10"/>
      <w:bookmarkEnd w:id="10"/>
      <w:r>
        <w:t xml:space="preserve">Conclusion </w:t>
      </w:r>
    </w:p>
    <w:p w:rsidR="00462FD5" w:rsidP="633B6CE3" w:rsidRDefault="00000000" w14:paraId="5D45D8C7"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324"/>
        <w:rPr>
          <w:b w:val="1"/>
          <w:bCs w:val="1"/>
          <w:color w:val="FF0000"/>
          <w:lang w:val="en-US"/>
        </w:rPr>
      </w:pPr>
      <w:r w:rsidRPr="633B6CE3" w:rsidR="69E8881C">
        <w:rPr>
          <w:color w:val="FF0000"/>
          <w:lang w:val="en-US"/>
        </w:rPr>
        <w:t>With the completion of this study the information imparted about the concept of an event refers to the idea or theme which decides the execution and planning of an event.</w:t>
      </w:r>
      <w:r w:rsidRPr="633B6CE3" w:rsidR="69E8881C">
        <w:rPr>
          <w:color w:val="FF0000"/>
          <w:lang w:val="en-US"/>
        </w:rPr>
        <w:t xml:space="preserve"> The event or meeting that has been chosen here is the HITEC industry event. It stated the information about the stages between the event that was announced </w:t>
      </w:r>
      <w:r w:rsidRPr="633B6CE3" w:rsidR="69E8881C">
        <w:rPr>
          <w:color w:val="FF0000"/>
          <w:lang w:val="en-US"/>
        </w:rPr>
        <w:t>til</w:t>
      </w:r>
      <w:r w:rsidRPr="633B6CE3" w:rsidR="69E8881C">
        <w:rPr>
          <w:color w:val="FF0000"/>
          <w:lang w:val="en-US"/>
        </w:rPr>
        <w:t xml:space="preserve"> the event day. Then the information </w:t>
      </w:r>
      <w:r w:rsidRPr="633B6CE3" w:rsidR="69E8881C">
        <w:rPr>
          <w:color w:val="FF0000"/>
          <w:lang w:val="en-US"/>
        </w:rPr>
        <w:t>had been</w:t>
      </w:r>
      <w:r w:rsidRPr="633B6CE3" w:rsidR="69E8881C">
        <w:rPr>
          <w:color w:val="FF0000"/>
          <w:lang w:val="en-US"/>
        </w:rPr>
        <w:t xml:space="preserve"> highlighted about the discussion towards implementation of technology in </w:t>
      </w:r>
      <w:r w:rsidRPr="633B6CE3" w:rsidR="69E8881C">
        <w:rPr>
          <w:color w:val="FF0000"/>
          <w:lang w:val="en-US"/>
        </w:rPr>
        <w:t>different aspects</w:t>
      </w:r>
      <w:r w:rsidRPr="633B6CE3" w:rsidR="69E8881C">
        <w:rPr>
          <w:color w:val="FF0000"/>
          <w:lang w:val="en-US"/>
        </w:rPr>
        <w:t xml:space="preserve"> of the hospitality sector to improve its productivity and effectiveness. It has also implemented new Artificial intelligence in its sector and implemented the Internet of </w:t>
      </w:r>
      <w:r w:rsidRPr="633B6CE3" w:rsidR="69E8881C">
        <w:rPr>
          <w:color w:val="FF0000"/>
          <w:lang w:val="en-US"/>
        </w:rPr>
        <w:t>Things.</w:t>
      </w:r>
      <w:r w:rsidRPr="633B6CE3">
        <w:rPr>
          <w:lang w:val="en-US"/>
        </w:rPr>
        <w:br w:type="page"/>
      </w:r>
    </w:p>
    <w:p w:rsidR="00462FD5" w:rsidP="006765FB" w:rsidRDefault="00000000" w14:paraId="5B9A3DC2" w14:textId="77777777">
      <w:pPr>
        <w:pStyle w:val="Heading1"/>
        <w:spacing w:before="0" w:after="0" w:line="360" w:lineRule="auto"/>
      </w:pPr>
      <w:bookmarkStart w:name="_heading=h.3rdcrjn" w:colFirst="0" w:colLast="0" w:id="11"/>
      <w:bookmarkEnd w:id="11"/>
      <w:r>
        <w:t xml:space="preserve">References </w:t>
      </w:r>
    </w:p>
    <w:p w:rsidR="006765FB" w:rsidP="633B6CE3" w:rsidRDefault="006765FB" w14:paraId="20AAC389"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Brookes, L. (2019) </w:t>
      </w:r>
      <w:r w:rsidRPr="633B6CE3" w:rsidR="16C0B8F7">
        <w:rPr>
          <w:i w:val="1"/>
          <w:iCs w:val="1"/>
          <w:color w:val="222222"/>
          <w:highlight w:val="white"/>
          <w:lang w:val="en-US"/>
        </w:rPr>
        <w:t xml:space="preserve">Political: 3 ways that politics can </w:t>
      </w:r>
      <w:r w:rsidRPr="633B6CE3" w:rsidR="16C0B8F7">
        <w:rPr>
          <w:i w:val="1"/>
          <w:iCs w:val="1"/>
          <w:color w:val="222222"/>
          <w:highlight w:val="white"/>
          <w:lang w:val="en-US"/>
        </w:rPr>
        <w:t>impact</w:t>
      </w:r>
      <w:r w:rsidRPr="633B6CE3" w:rsidR="16C0B8F7">
        <w:rPr>
          <w:i w:val="1"/>
          <w:iCs w:val="1"/>
          <w:color w:val="222222"/>
          <w:highlight w:val="white"/>
          <w:lang w:val="en-US"/>
        </w:rPr>
        <w:t xml:space="preserve"> the events industry</w:t>
      </w:r>
      <w:r w:rsidRPr="633B6CE3" w:rsidR="16C0B8F7">
        <w:rPr>
          <w:color w:val="222222"/>
          <w:highlight w:val="white"/>
          <w:lang w:val="en-US"/>
        </w:rPr>
        <w:t xml:space="preserve">, </w:t>
      </w:r>
      <w:r w:rsidRPr="633B6CE3" w:rsidR="16C0B8F7">
        <w:rPr>
          <w:i w:val="1"/>
          <w:iCs w:val="1"/>
          <w:color w:val="222222"/>
          <w:highlight w:val="white"/>
          <w:lang w:val="en-US"/>
        </w:rPr>
        <w:t>Grapevine Event Management</w:t>
      </w:r>
      <w:r w:rsidRPr="633B6CE3" w:rsidR="16C0B8F7">
        <w:rPr>
          <w:color w:val="222222"/>
          <w:highlight w:val="white"/>
          <w:lang w:val="en-US"/>
        </w:rPr>
        <w:t xml:space="preserve">. Available at: https://grapevineeventmanagement.co.uk/news/2018/10/5/political-3-ways-that-politics-can-impact-the-events-industry (Accessed: 22 May 2024). </w:t>
      </w:r>
    </w:p>
    <w:p w:rsidR="006765FB" w:rsidP="633B6CE3" w:rsidRDefault="006765FB" w14:paraId="521C21E8"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US"/>
        </w:rPr>
      </w:pPr>
      <w:r w:rsidRPr="633B6CE3" w:rsidR="16C0B8F7">
        <w:rPr>
          <w:color w:val="000000" w:themeColor="text1" w:themeTint="FF" w:themeShade="FF"/>
          <w:lang w:val="en-US"/>
        </w:rPr>
        <w:t>Corporatefinanceinstitute</w:t>
      </w:r>
      <w:r w:rsidRPr="633B6CE3" w:rsidR="16C0B8F7">
        <w:rPr>
          <w:color w:val="000000" w:themeColor="text1" w:themeTint="FF" w:themeShade="FF"/>
          <w:lang w:val="en-US"/>
        </w:rPr>
        <w:t xml:space="preserve">, (2022) </w:t>
      </w:r>
      <w:r w:rsidRPr="633B6CE3" w:rsidR="16C0B8F7">
        <w:rPr>
          <w:i w:val="1"/>
          <w:iCs w:val="1"/>
          <w:color w:val="000000" w:themeColor="text1" w:themeTint="FF" w:themeShade="FF"/>
          <w:lang w:val="en-US"/>
        </w:rPr>
        <w:t>Corporate Finance Institute</w:t>
      </w:r>
      <w:r w:rsidRPr="633B6CE3" w:rsidR="16C0B8F7">
        <w:rPr>
          <w:color w:val="000000" w:themeColor="text1" w:themeTint="FF" w:themeShade="FF"/>
          <w:lang w:val="en-US"/>
        </w:rPr>
        <w:t xml:space="preserve">. Available at: https://corporatefinanceinstitute.com/resources/management/communication/ (Accessed: 21 May 2024). </w:t>
      </w:r>
    </w:p>
    <w:p w:rsidR="006765FB" w:rsidP="633B6CE3" w:rsidRDefault="006765FB" w14:paraId="1C4D9188"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US"/>
        </w:rPr>
      </w:pPr>
      <w:r w:rsidRPr="633B6CE3" w:rsidR="16C0B8F7">
        <w:rPr>
          <w:color w:val="000000" w:themeColor="text1" w:themeTint="FF" w:themeShade="FF"/>
          <w:lang w:val="en-US"/>
        </w:rPr>
        <w:t>Corporatefinanceinstitute</w:t>
      </w:r>
      <w:r w:rsidRPr="633B6CE3" w:rsidR="16C0B8F7">
        <w:rPr>
          <w:color w:val="000000" w:themeColor="text1" w:themeTint="FF" w:themeShade="FF"/>
          <w:lang w:val="en-US"/>
        </w:rPr>
        <w:t xml:space="preserve">, (2024) </w:t>
      </w:r>
      <w:r w:rsidRPr="633B6CE3" w:rsidR="16C0B8F7">
        <w:rPr>
          <w:i w:val="1"/>
          <w:iCs w:val="1"/>
          <w:color w:val="000000" w:themeColor="text1" w:themeTint="FF" w:themeShade="FF"/>
          <w:lang w:val="en-US"/>
        </w:rPr>
        <w:t>Corporate Finance Institute</w:t>
      </w:r>
      <w:r w:rsidRPr="633B6CE3" w:rsidR="16C0B8F7">
        <w:rPr>
          <w:color w:val="000000" w:themeColor="text1" w:themeTint="FF" w:themeShade="FF"/>
          <w:lang w:val="en-US"/>
        </w:rPr>
        <w:t xml:space="preserve">. Available at: https://corporatefinanceinstitute.com/resources/management/communication/ (Accessed: 21 May 2024). </w:t>
      </w:r>
    </w:p>
    <w:p w:rsidR="006765FB" w:rsidP="006765FB" w:rsidRDefault="006765FB" w14:paraId="66D4D67C" w14:textId="77777777">
      <w:pPr>
        <w:spacing w:line="360" w:lineRule="auto"/>
      </w:pPr>
      <w:r>
        <w:t xml:space="preserve">ESCAP, U., (2021). Foreign direct investment trends and outlook in Asia and the Pacific 2021/2022. Link: </w:t>
      </w:r>
      <w:hyperlink r:id="rId9">
        <w:r>
          <w:rPr>
            <w:color w:val="1155CC"/>
            <w:u w:val="single"/>
          </w:rPr>
          <w:t>https://repository.unescap.org/handle/20.500.12870/4146</w:t>
        </w:r>
      </w:hyperlink>
    </w:p>
    <w:p w:rsidR="006765FB" w:rsidP="006765FB" w:rsidRDefault="006765FB" w14:paraId="0E354936" w14:textId="77777777" w14:noSpellErr="1">
      <w:pPr>
        <w:spacing w:line="360" w:lineRule="auto"/>
      </w:pPr>
      <w:r w:rsidRPr="633B6CE3" w:rsidR="16C0B8F7">
        <w:rPr>
          <w:lang w:val="en-US"/>
        </w:rPr>
        <w:t xml:space="preserve">Escobar, M.C. (2024) Innovative trends shaping hospitality: Insights from </w:t>
      </w:r>
      <w:r w:rsidRPr="633B6CE3" w:rsidR="16C0B8F7">
        <w:rPr>
          <w:lang w:val="en-US"/>
        </w:rPr>
        <w:t>hitec</w:t>
      </w:r>
      <w:r w:rsidRPr="633B6CE3" w:rsidR="16C0B8F7">
        <w:rPr>
          <w:lang w:val="en-US"/>
        </w:rPr>
        <w:t xml:space="preserve"> 2024 (part 1), Hospitality Technology. Available at: https://hospitalitytech.com/innovative-trends-shaping-hospitality-insights-hitec-2024-part-1 (Accessed: 30 October 2024). </w:t>
      </w:r>
    </w:p>
    <w:p w:rsidR="006765FB" w:rsidP="633B6CE3" w:rsidRDefault="006765FB" w14:paraId="2D466141"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000000"/>
          <w:lang w:val="en-US"/>
        </w:rPr>
      </w:pPr>
      <w:r w:rsidRPr="633B6CE3" w:rsidR="16C0B8F7">
        <w:rPr>
          <w:color w:val="000000" w:themeColor="text1" w:themeTint="FF" w:themeShade="FF"/>
          <w:lang w:val="en-US"/>
        </w:rPr>
        <w:t>Etix</w:t>
      </w:r>
      <w:r w:rsidRPr="633B6CE3" w:rsidR="16C0B8F7">
        <w:rPr>
          <w:color w:val="000000" w:themeColor="text1" w:themeTint="FF" w:themeShade="FF"/>
          <w:lang w:val="en-US"/>
        </w:rPr>
        <w:t xml:space="preserve">, (2024) </w:t>
      </w:r>
      <w:r w:rsidRPr="633B6CE3" w:rsidR="16C0B8F7">
        <w:rPr>
          <w:i w:val="1"/>
          <w:iCs w:val="1"/>
          <w:color w:val="000000" w:themeColor="text1" w:themeTint="FF" w:themeShade="FF"/>
          <w:lang w:val="en-US"/>
        </w:rPr>
        <w:t>Etix</w:t>
      </w:r>
      <w:r w:rsidRPr="633B6CE3" w:rsidR="16C0B8F7">
        <w:rPr>
          <w:color w:val="000000" w:themeColor="text1" w:themeTint="FF" w:themeShade="FF"/>
          <w:lang w:val="en-US"/>
        </w:rPr>
        <w:t xml:space="preserve">. Available at: https://hello.etix.com/marketing-the-event-life-cycle/#:~:text=The%20event%20life%20cycle%20consists,engagement%20and%20ticket%20sales%20volume. (Accessed: 20 May 2024). </w:t>
      </w:r>
    </w:p>
    <w:p w:rsidR="006765FB" w:rsidP="006765FB" w:rsidRDefault="006765FB" w14:paraId="000DBCC7" w14:textId="77777777" w14:noSpellErr="1">
      <w:pPr>
        <w:spacing w:line="360" w:lineRule="auto"/>
      </w:pPr>
      <w:r w:rsidRPr="633B6CE3" w:rsidR="16C0B8F7">
        <w:rPr>
          <w:lang w:val="en-US"/>
        </w:rPr>
        <w:t>Executivevents</w:t>
      </w:r>
      <w:r w:rsidRPr="633B6CE3" w:rsidR="16C0B8F7">
        <w:rPr>
          <w:lang w:val="en-US"/>
        </w:rPr>
        <w:t xml:space="preserve"> (2024) Event activities, </w:t>
      </w:r>
      <w:r w:rsidRPr="633B6CE3" w:rsidR="16C0B8F7">
        <w:rPr>
          <w:lang w:val="en-US"/>
        </w:rPr>
        <w:t>Executivevents</w:t>
      </w:r>
      <w:r w:rsidRPr="633B6CE3" w:rsidR="16C0B8F7">
        <w:rPr>
          <w:lang w:val="en-US"/>
        </w:rPr>
        <w:t xml:space="preserve">. Available at: https://www.executivevents.com/resource/planing-activities-during-your-event (Accessed: 30 October 2024). </w:t>
      </w:r>
    </w:p>
    <w:p w:rsidR="006765FB" w:rsidP="633B6CE3" w:rsidRDefault="006765FB" w14:paraId="2A0FE0AE"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ind w:right="29"/>
        <w:rPr>
          <w:b w:val="1"/>
          <w:bCs w:val="1"/>
          <w:color w:val="000000"/>
          <w:lang w:val="en-US"/>
        </w:rPr>
      </w:pPr>
      <w:r w:rsidRPr="633B6CE3" w:rsidR="16C0B8F7">
        <w:rPr>
          <w:color w:val="222222"/>
          <w:highlight w:val="white"/>
          <w:lang w:val="en-US"/>
        </w:rPr>
        <w:t xml:space="preserve">Fox, D., Gouthro, M.B., </w:t>
      </w:r>
      <w:r w:rsidRPr="633B6CE3" w:rsidR="16C0B8F7">
        <w:rPr>
          <w:color w:val="222222"/>
          <w:highlight w:val="white"/>
          <w:lang w:val="en-US"/>
        </w:rPr>
        <w:t>Morakabati</w:t>
      </w:r>
      <w:r w:rsidRPr="633B6CE3" w:rsidR="16C0B8F7">
        <w:rPr>
          <w:color w:val="222222"/>
          <w:highlight w:val="white"/>
          <w:lang w:val="en-US"/>
        </w:rPr>
        <w:t xml:space="preserve">, Y. And </w:t>
      </w:r>
      <w:r w:rsidRPr="633B6CE3" w:rsidR="16C0B8F7">
        <w:rPr>
          <w:color w:val="222222"/>
          <w:highlight w:val="white"/>
          <w:lang w:val="en-US"/>
        </w:rPr>
        <w:t>Brackstone</w:t>
      </w:r>
      <w:r w:rsidRPr="633B6CE3" w:rsidR="16C0B8F7">
        <w:rPr>
          <w:color w:val="222222"/>
          <w:highlight w:val="white"/>
          <w:lang w:val="en-US"/>
        </w:rPr>
        <w:t>, J., 2014. </w:t>
      </w:r>
      <w:r w:rsidRPr="633B6CE3" w:rsidR="16C0B8F7">
        <w:rPr>
          <w:i w:val="1"/>
          <w:iCs w:val="1"/>
          <w:color w:val="222222"/>
          <w:highlight w:val="white"/>
          <w:lang w:val="en-US"/>
        </w:rPr>
        <w:t>Doing events research: From theory to practice</w:t>
      </w:r>
      <w:r w:rsidRPr="633B6CE3" w:rsidR="16C0B8F7">
        <w:rPr>
          <w:color w:val="222222"/>
          <w:highlight w:val="white"/>
          <w:lang w:val="en-US"/>
        </w:rPr>
        <w:t>. Routledge.</w:t>
      </w:r>
    </w:p>
    <w:p w:rsidR="006765FB" w:rsidP="006765FB" w:rsidRDefault="006765FB" w14:paraId="3E2B4A81" w14:textId="77777777">
      <w:pPr>
        <w:spacing w:line="360" w:lineRule="auto"/>
      </w:pPr>
      <w:r>
        <w:t xml:space="preserve">Greenpeace (2024) Plastic pollution, Greenpeace UK. Available at: https://www.greenpeace.org.uk/challenges/plastic-pollution/ (Accessed: 30 October 2024). </w:t>
      </w:r>
    </w:p>
    <w:p w:rsidR="006765FB" w:rsidP="006765FB" w:rsidRDefault="006765FB" w14:paraId="1DD60F6E" w14:textId="77777777" w14:noSpellErr="1">
      <w:pPr>
        <w:spacing w:line="360" w:lineRule="auto"/>
      </w:pPr>
      <w:r w:rsidRPr="633B6CE3" w:rsidR="16C0B8F7">
        <w:rPr>
          <w:lang w:val="en-US"/>
        </w:rPr>
        <w:t xml:space="preserve">HCLTech (2024) Hitec 2024: A hospitality technology event, HCLTech. Available at: https://www.hcltech.com/events/hitec (Accessed: 30 October 2024). </w:t>
      </w:r>
    </w:p>
    <w:p w:rsidR="006765FB" w:rsidP="006765FB" w:rsidRDefault="006765FB" w14:paraId="381ABD43" w14:textId="77777777">
      <w:pPr>
        <w:spacing w:line="360" w:lineRule="auto"/>
      </w:pPr>
      <w:r>
        <w:t xml:space="preserve">IMF (2019) Inflation: Prices on the rise, IMF. Available at: https://www.imf.org/en/Publications/fandd/issues/Series/Back-to-Basics/Inflation (Accessed: 30 October 2024). </w:t>
      </w:r>
    </w:p>
    <w:p w:rsidR="006765FB" w:rsidP="006765FB" w:rsidRDefault="006765FB" w14:paraId="74DB860F" w14:textId="77777777">
      <w:pPr>
        <w:widowControl w:val="0"/>
        <w:pBdr>
          <w:top w:val="nil"/>
          <w:left w:val="nil"/>
          <w:bottom w:val="nil"/>
          <w:right w:val="nil"/>
          <w:between w:val="nil"/>
        </w:pBdr>
        <w:spacing w:line="360" w:lineRule="auto"/>
        <w:rPr>
          <w:color w:val="000000"/>
        </w:rPr>
      </w:pPr>
      <w:r>
        <w:rPr>
          <w:color w:val="000000"/>
        </w:rPr>
        <w:t xml:space="preserve">Indeed, (2022) </w:t>
      </w:r>
      <w:r>
        <w:rPr>
          <w:i/>
          <w:color w:val="000000"/>
        </w:rPr>
        <w:t>Organizational skills: 10 types and how to improve them | indeed.com</w:t>
      </w:r>
      <w:r>
        <w:rPr>
          <w:color w:val="000000"/>
        </w:rPr>
        <w:t xml:space="preserve">. Available at: https://www.indeed.com/career-advice/career-development/organization-skills (Accessed: 21 May 2024). </w:t>
      </w:r>
    </w:p>
    <w:p w:rsidR="006765FB" w:rsidP="633B6CE3" w:rsidRDefault="006765FB" w14:paraId="24B2DBAC"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Martz, B., Hughes, J. and Braun, F., (2017). Creativity and problem-solving: Closing the skills gap. </w:t>
      </w:r>
      <w:r w:rsidRPr="633B6CE3" w:rsidR="16C0B8F7">
        <w:rPr>
          <w:i w:val="1"/>
          <w:iCs w:val="1"/>
          <w:color w:val="222222"/>
          <w:highlight w:val="white"/>
          <w:lang w:val="en-US"/>
        </w:rPr>
        <w:t>Journal of Computer Information Systems</w:t>
      </w:r>
      <w:r w:rsidRPr="633B6CE3" w:rsidR="16C0B8F7">
        <w:rPr>
          <w:color w:val="222222"/>
          <w:highlight w:val="white"/>
          <w:lang w:val="en-US"/>
        </w:rPr>
        <w:t xml:space="preserve">, </w:t>
      </w:r>
      <w:r w:rsidRPr="633B6CE3" w:rsidR="16C0B8F7">
        <w:rPr>
          <w:i w:val="1"/>
          <w:iCs w:val="1"/>
          <w:color w:val="222222"/>
          <w:highlight w:val="white"/>
          <w:lang w:val="en-US"/>
        </w:rPr>
        <w:t>57</w:t>
      </w:r>
      <w:r w:rsidRPr="633B6CE3" w:rsidR="16C0B8F7">
        <w:rPr>
          <w:color w:val="222222"/>
          <w:highlight w:val="white"/>
          <w:lang w:val="en-US"/>
        </w:rPr>
        <w:t>(1), pp.39-48.Link:</w:t>
      </w:r>
      <w:hyperlink r:id="R31fe68eafc264eff">
        <w:r w:rsidRPr="633B6CE3" w:rsidR="16C0B8F7">
          <w:rPr>
            <w:color w:val="1155CC"/>
            <w:highlight w:val="white"/>
            <w:u w:val="single"/>
            <w:lang w:val="en-US"/>
          </w:rPr>
          <w:t>https://www.tandfonline.com/doi/abs/10.1080/08874417.2016.1181492</w:t>
        </w:r>
      </w:hyperlink>
    </w:p>
    <w:p w:rsidR="006765FB" w:rsidP="006765FB" w:rsidRDefault="006765FB" w14:paraId="7CA21073" w14:textId="77777777" w14:noSpellErr="1">
      <w:pPr>
        <w:spacing w:line="360" w:lineRule="auto"/>
      </w:pPr>
      <w:r w:rsidRPr="633B6CE3" w:rsidR="16C0B8F7">
        <w:rPr>
          <w:lang w:val="en-US"/>
        </w:rPr>
        <w:t xml:space="preserve">Ogbonna, U., (2022). Mitigating situational disabilities in information systems for situational awareness in flood situation with universal design (Master's thesis, OsloMet-storbyuniversitetet). Link: </w:t>
      </w:r>
      <w:hyperlink r:id="R24196d998f1d466e">
        <w:r w:rsidRPr="633B6CE3" w:rsidR="16C0B8F7">
          <w:rPr>
            <w:color w:val="1155CC"/>
            <w:u w:val="single"/>
            <w:lang w:val="en-US"/>
          </w:rPr>
          <w:t>https://oda.oslomet.no/oda-xmlui/handle/11250/3017272</w:t>
        </w:r>
      </w:hyperlink>
    </w:p>
    <w:p w:rsidR="006765FB" w:rsidP="006765FB" w:rsidRDefault="006765FB" w14:paraId="705E0A1B" w14:textId="77777777">
      <w:pPr>
        <w:spacing w:line="360" w:lineRule="auto"/>
      </w:pPr>
      <w:r>
        <w:t xml:space="preserve">Revfine (2023) 15 strategies to boost hotel food and Beverage Revenue, Revfine.com. Available at: https://www.revfine.com/strategies-to-boost-hotel-food-and-beverage-revenue/ (Accessed: 30 October 2024). </w:t>
      </w:r>
    </w:p>
    <w:p w:rsidR="006765FB" w:rsidP="633B6CE3" w:rsidRDefault="006765FB" w14:paraId="62B6913D"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Sun, J., (2022). Essential skills for public budgeting and financial management. </w:t>
      </w:r>
      <w:r w:rsidRPr="633B6CE3" w:rsidR="16C0B8F7">
        <w:rPr>
          <w:i w:val="1"/>
          <w:iCs w:val="1"/>
          <w:color w:val="222222"/>
          <w:highlight w:val="white"/>
          <w:lang w:val="en-US"/>
        </w:rPr>
        <w:t>Journal of Public Affairs Education</w:t>
      </w:r>
      <w:r w:rsidRPr="633B6CE3" w:rsidR="16C0B8F7">
        <w:rPr>
          <w:color w:val="222222"/>
          <w:highlight w:val="white"/>
          <w:lang w:val="en-US"/>
        </w:rPr>
        <w:t xml:space="preserve">, </w:t>
      </w:r>
      <w:r w:rsidRPr="633B6CE3" w:rsidR="16C0B8F7">
        <w:rPr>
          <w:i w:val="1"/>
          <w:iCs w:val="1"/>
          <w:color w:val="222222"/>
          <w:highlight w:val="white"/>
          <w:lang w:val="en-US"/>
        </w:rPr>
        <w:t>28</w:t>
      </w:r>
      <w:r w:rsidRPr="633B6CE3" w:rsidR="16C0B8F7">
        <w:rPr>
          <w:color w:val="222222"/>
          <w:highlight w:val="white"/>
          <w:lang w:val="en-US"/>
        </w:rPr>
        <w:t xml:space="preserve">(3), pp.290-301.Link: </w:t>
      </w:r>
      <w:hyperlink r:id="R6f291ab9c1b3472f">
        <w:r w:rsidRPr="633B6CE3" w:rsidR="16C0B8F7">
          <w:rPr>
            <w:color w:val="1155CC"/>
            <w:highlight w:val="white"/>
            <w:u w:val="single"/>
            <w:lang w:val="en-US"/>
          </w:rPr>
          <w:t>https://www.tandfonline.com/doi/abs/10.1080/15236803.2022.2031473</w:t>
        </w:r>
      </w:hyperlink>
    </w:p>
    <w:p w:rsidR="006765FB" w:rsidP="633B6CE3" w:rsidRDefault="006765FB" w14:paraId="10EEAC80"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Usiu, (2022) </w:t>
      </w:r>
      <w:r w:rsidRPr="633B6CE3" w:rsidR="16C0B8F7">
        <w:rPr>
          <w:i w:val="1"/>
          <w:iCs w:val="1"/>
          <w:color w:val="222222"/>
          <w:highlight w:val="white"/>
          <w:lang w:val="en-US"/>
        </w:rPr>
        <w:t>USIU</w:t>
      </w:r>
      <w:r w:rsidRPr="633B6CE3" w:rsidR="16C0B8F7">
        <w:rPr>
          <w:color w:val="222222"/>
          <w:highlight w:val="white"/>
          <w:lang w:val="en-US"/>
        </w:rPr>
        <w:t xml:space="preserve">. Available at: http://erepo.usiu.ac.ke/bitstream/handle/11732/3355/MARY NYAMBURA NDINGURI MBA 2017. pdf?sequence=1&amp;isAllowed=y (Accessed: 22 May 2024). </w:t>
      </w:r>
    </w:p>
    <w:p w:rsidR="006765FB" w:rsidP="633B6CE3" w:rsidRDefault="006765FB" w14:paraId="2F5C6E16"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Webofproceedings, (2020) </w:t>
      </w:r>
      <w:r w:rsidRPr="633B6CE3" w:rsidR="16C0B8F7">
        <w:rPr>
          <w:i w:val="1"/>
          <w:iCs w:val="1"/>
          <w:color w:val="222222"/>
          <w:highlight w:val="white"/>
          <w:lang w:val="en-US"/>
        </w:rPr>
        <w:t>Webofproceedings</w:t>
      </w:r>
      <w:r w:rsidRPr="633B6CE3" w:rsidR="16C0B8F7">
        <w:rPr>
          <w:color w:val="222222"/>
          <w:highlight w:val="white"/>
          <w:lang w:val="en-US"/>
        </w:rPr>
        <w:t xml:space="preserve">. Available at: https://webofproceedings.org/proceedings_series/ESR/ICME%202019/D095.pdf (Accessed: 21 May 2024). </w:t>
      </w:r>
    </w:p>
    <w:p w:rsidR="006765FB" w:rsidP="006765FB" w:rsidRDefault="006765FB" w14:paraId="07F815B1" w14:textId="77777777">
      <w:pPr>
        <w:spacing w:line="360" w:lineRule="auto"/>
        <w:rPr>
          <w:b/>
          <w:color w:val="222222"/>
          <w:highlight w:val="white"/>
        </w:rPr>
      </w:pPr>
      <w:r>
        <w:t xml:space="preserve">Wu, J., Ju, L.H., Lin, P.H. and Lyu, Y., (2022). The relationship between form and ritual in cultural sustainability. Sustainability, 14(15), p.9157. Link: </w:t>
      </w:r>
      <w:hyperlink r:id="rId13">
        <w:r>
          <w:rPr>
            <w:color w:val="1155CC"/>
            <w:u w:val="single"/>
          </w:rPr>
          <w:t>https://www.mdpi.com/2071-1050/14/15/9157</w:t>
        </w:r>
      </w:hyperlink>
    </w:p>
    <w:p w:rsidR="006765FB" w:rsidP="633B6CE3" w:rsidRDefault="006765FB" w14:paraId="5364D6A8" w14:textId="77777777" w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rPr>
          <w:color w:val="222222"/>
          <w:highlight w:val="white"/>
          <w:lang w:val="en-US"/>
        </w:rPr>
      </w:pPr>
      <w:r w:rsidRPr="633B6CE3" w:rsidR="16C0B8F7">
        <w:rPr>
          <w:color w:val="222222"/>
          <w:highlight w:val="white"/>
          <w:lang w:val="en-US"/>
        </w:rPr>
        <w:t xml:space="preserve">Zaika, S., (2023). Business tourism industry: evolution and principles of organization.Link: </w:t>
      </w:r>
      <w:hyperlink r:id="R5475566302274e35">
        <w:r w:rsidRPr="633B6CE3" w:rsidR="16C0B8F7">
          <w:rPr>
            <w:color w:val="1155CC"/>
            <w:highlight w:val="white"/>
            <w:u w:val="single"/>
            <w:lang w:val="en-US"/>
          </w:rPr>
          <w:t>https://repo.btu.kharkov.ua/handle/123456789/45986</w:t>
        </w:r>
      </w:hyperlink>
    </w:p>
    <w:p w:rsidR="006765FB" w:rsidP="006765FB" w:rsidRDefault="006765FB" w14:paraId="5E8BBD14" w14:textId="77777777" w14:noSpellErr="1">
      <w:pPr>
        <w:spacing w:line="360" w:lineRule="auto"/>
      </w:pPr>
      <w:r w:rsidRPr="633B6CE3" w:rsidR="16C0B8F7">
        <w:rPr>
          <w:lang w:val="en-US"/>
        </w:rPr>
        <w:t xml:space="preserve">Zheldak, P. (2024) Top hospitality technology trends in 2024, Acropolium. Available at: https://acropolium.com/blog/top-hospitality-technology-trends/ (Accessed: 30 October 2024). </w:t>
      </w:r>
    </w:p>
    <w:p w:rsidR="00462FD5" w:rsidP="006765FB" w:rsidRDefault="00462FD5" w14:paraId="14386345" w14:textId="77777777">
      <w:pPr>
        <w:spacing w:line="360" w:lineRule="auto"/>
        <w:rPr>
          <w:b/>
          <w:color w:val="222222"/>
          <w:highlight w:val="white"/>
        </w:rPr>
      </w:pPr>
    </w:p>
    <w:sectPr w:rsidR="00462FD5" w:rsidSect="006765FB">
      <w:footerReference w:type="default" r:id="rId15"/>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954B8" w:rsidRDefault="00B954B8" w14:paraId="4F3B2BE7" w14:textId="77777777">
      <w:r>
        <w:separator/>
      </w:r>
    </w:p>
  </w:endnote>
  <w:endnote w:type="continuationSeparator" w:id="0">
    <w:p w:rsidR="00B954B8" w:rsidRDefault="00B954B8" w14:paraId="01F22EE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6837580"/>
      <w:docPartObj>
        <w:docPartGallery w:val="Page Numbers (Bottom of Page)"/>
        <w:docPartUnique/>
      </w:docPartObj>
    </w:sdtPr>
    <w:sdtEndPr>
      <w:rPr>
        <w:noProof/>
      </w:rPr>
    </w:sdtEndPr>
    <w:sdtContent>
      <w:p w:rsidR="006765FB" w:rsidRDefault="006765FB" w14:paraId="1E3A81F3" w14:textId="7330A7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2FD5" w:rsidRDefault="00462FD5" w14:paraId="192E7C82" w14:textId="77777777">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954B8" w:rsidRDefault="00B954B8" w14:paraId="6172F4EA" w14:textId="77777777">
      <w:r>
        <w:separator/>
      </w:r>
    </w:p>
  </w:footnote>
  <w:footnote w:type="continuationSeparator" w:id="0">
    <w:p w:rsidR="00B954B8" w:rsidRDefault="00B954B8" w14:paraId="0A099AB8" w14:textId="77777777">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FD5"/>
    <w:rsid w:val="00000000"/>
    <w:rsid w:val="00462FD5"/>
    <w:rsid w:val="006765FB"/>
    <w:rsid w:val="00B954B8"/>
    <w:rsid w:val="00E63B69"/>
    <w:rsid w:val="0354A07C"/>
    <w:rsid w:val="07802238"/>
    <w:rsid w:val="08E99D90"/>
    <w:rsid w:val="095DC085"/>
    <w:rsid w:val="09800CF3"/>
    <w:rsid w:val="0A0C1810"/>
    <w:rsid w:val="113114DF"/>
    <w:rsid w:val="16C0B8F7"/>
    <w:rsid w:val="1770575F"/>
    <w:rsid w:val="2B42A8ED"/>
    <w:rsid w:val="3915234B"/>
    <w:rsid w:val="3A3EDB39"/>
    <w:rsid w:val="3F5E236E"/>
    <w:rsid w:val="50C4E12F"/>
    <w:rsid w:val="633B6CE3"/>
    <w:rsid w:val="68DDE428"/>
    <w:rsid w:val="69E888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369D"/>
  <w15:docId w15:val="{BC18CED0-F052-4B04-9822-63137118B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sz w:val="24"/>
        <w:szCs w:val="24"/>
        <w:lang w:val="" w:eastAsia="zh-C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uiPriority w:val="9"/>
    <w:qFormat/>
    <w:rsid w:val="007B4056"/>
    <w:pPr>
      <w:keepNext/>
      <w:keepLines/>
      <w:spacing w:before="400" w:after="120"/>
      <w:outlineLvl w:val="0"/>
    </w:pPr>
    <w:rPr>
      <w:b/>
      <w:szCs w:val="40"/>
    </w:rPr>
  </w:style>
  <w:style w:type="paragraph" w:styleId="Heading2">
    <w:name w:val="heading 2"/>
    <w:basedOn w:val="normal1"/>
    <w:next w:val="normal1"/>
    <w:uiPriority w:val="9"/>
    <w:unhideWhenUsed/>
    <w:qFormat/>
    <w:rsid w:val="007B4056"/>
    <w:pPr>
      <w:keepNext/>
      <w:keepLines/>
      <w:spacing w:before="360" w:after="120"/>
      <w:outlineLvl w:val="1"/>
    </w:pPr>
    <w:rPr>
      <w:b/>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styleId="Normal10" w:customStyle="1">
    <w:name w:val="Normal1"/>
  </w:style>
  <w:style w:type="table" w:styleId="TableNormal1" w:customStyle="1">
    <w:name w:val="Table Normal1"/>
    <w:tblPr>
      <w:tblCellMar>
        <w:top w:w="0" w:type="dxa"/>
        <w:left w:w="0" w:type="dxa"/>
        <w:bottom w:w="0" w:type="dxa"/>
        <w:right w:w="0" w:type="dxa"/>
      </w:tblCellMar>
    </w:tblPr>
  </w:style>
  <w:style w:type="paragraph" w:styleId="normal0" w:customStyle="1">
    <w:name w:val="normal_0"/>
  </w:style>
  <w:style w:type="table" w:styleId="TableNormal0" w:customStyle="1">
    <w:name w:val="Table Normal_0"/>
    <w:tblPr>
      <w:tblCellMar>
        <w:top w:w="0" w:type="dxa"/>
        <w:left w:w="0" w:type="dxa"/>
        <w:bottom w:w="0" w:type="dxa"/>
        <w:right w:w="0" w:type="dxa"/>
      </w:tblCellMar>
    </w:tblPr>
  </w:style>
  <w:style w:type="paragraph" w:styleId="normal1" w:customStyle="1">
    <w:name w:val="normal_1"/>
  </w:style>
  <w:style w:type="table" w:styleId="TableNormal10" w:customStyle="1">
    <w:name w:val="Table Normal_1"/>
    <w:tblPr>
      <w:tblCellMar>
        <w:top w:w="0" w:type="dxa"/>
        <w:left w:w="0" w:type="dxa"/>
        <w:bottom w:w="0" w:type="dxa"/>
        <w:right w:w="0" w:type="dxa"/>
      </w:tblCellMar>
    </w:tblPr>
  </w:style>
  <w:style w:type="table" w:styleId="Table1" w:customStyle="1">
    <w:name w:val="Table1"/>
    <w:basedOn w:val="TableNormal10"/>
    <w:tblPr>
      <w:tblStyleRowBandSize w:val="1"/>
      <w:tblStyleColBandSize w:val="1"/>
      <w:tblCellMar>
        <w:top w:w="100" w:type="dxa"/>
        <w:left w:w="100" w:type="dxa"/>
        <w:bottom w:w="100" w:type="dxa"/>
        <w:right w:w="100" w:type="dxa"/>
      </w:tblCellMar>
    </w:tblPr>
  </w:style>
  <w:style w:type="table" w:styleId="Table2" w:customStyle="1">
    <w:name w:val="Table2"/>
    <w:basedOn w:val="TableNormal10"/>
    <w:tblPr>
      <w:tblStyleRowBandSize w:val="1"/>
      <w:tblStyleColBandSize w:val="1"/>
      <w:tblCellMar>
        <w:top w:w="100" w:type="dxa"/>
        <w:left w:w="100" w:type="dxa"/>
        <w:bottom w:w="100" w:type="dxa"/>
        <w:right w:w="100" w:type="dxa"/>
      </w:tblCellMar>
    </w:tblPr>
  </w:style>
  <w:style w:type="table" w:styleId="Table3" w:customStyle="1">
    <w:name w:val="Table3"/>
    <w:basedOn w:val="TableNormal10"/>
    <w:tblPr>
      <w:tblStyleRowBandSize w:val="1"/>
      <w:tblStyleColBandSize w:val="1"/>
      <w:tblCellMar>
        <w:top w:w="100" w:type="dxa"/>
        <w:left w:w="100" w:type="dxa"/>
        <w:bottom w:w="100" w:type="dxa"/>
        <w:right w:w="100" w:type="dxa"/>
      </w:tblCellMar>
    </w:tblPr>
  </w:style>
  <w:style w:type="table" w:styleId="Table10" w:customStyle="1">
    <w:name w:val="Table1_0"/>
    <w:basedOn w:val="TableNormal10"/>
    <w:tblPr>
      <w:tblStyleRowBandSize w:val="1"/>
      <w:tblStyleColBandSize w:val="1"/>
      <w:tblCellMar>
        <w:top w:w="100" w:type="dxa"/>
        <w:left w:w="100" w:type="dxa"/>
        <w:bottom w:w="100" w:type="dxa"/>
        <w:right w:w="100" w:type="dxa"/>
      </w:tblCellMar>
    </w:tblPr>
  </w:style>
  <w:style w:type="table" w:styleId="Table20" w:customStyle="1">
    <w:name w:val="Table2_0"/>
    <w:basedOn w:val="TableNormal10"/>
    <w:tblPr>
      <w:tblStyleRowBandSize w:val="1"/>
      <w:tblStyleColBandSize w:val="1"/>
      <w:tblCellMar>
        <w:top w:w="100" w:type="dxa"/>
        <w:left w:w="100" w:type="dxa"/>
        <w:bottom w:w="100" w:type="dxa"/>
        <w:right w:w="100" w:type="dxa"/>
      </w:tblCellMar>
    </w:tblPr>
  </w:style>
  <w:style w:type="table" w:styleId="Table30" w:customStyle="1">
    <w:name w:val="Table3_0"/>
    <w:basedOn w:val="TableNormal10"/>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styleId="Table11" w:customStyle="1">
    <w:name w:val="Table1_1"/>
    <w:basedOn w:val="TableNormal10"/>
    <w:tblPr>
      <w:tblStyleRowBandSize w:val="1"/>
      <w:tblStyleColBandSize w:val="1"/>
      <w:tblCellMar>
        <w:top w:w="100" w:type="dxa"/>
        <w:left w:w="100" w:type="dxa"/>
        <w:bottom w:w="100" w:type="dxa"/>
        <w:right w:w="100" w:type="dxa"/>
      </w:tblCellMar>
    </w:tblPr>
  </w:style>
  <w:style w:type="table" w:styleId="Table21" w:customStyle="1">
    <w:name w:val="Table2_1"/>
    <w:basedOn w:val="TableNormal10"/>
    <w:tblPr>
      <w:tblStyleRowBandSize w:val="1"/>
      <w:tblStyleColBandSize w:val="1"/>
      <w:tblCellMar>
        <w:top w:w="100" w:type="dxa"/>
        <w:left w:w="100" w:type="dxa"/>
        <w:bottom w:w="100" w:type="dxa"/>
        <w:right w:w="100" w:type="dxa"/>
      </w:tblCellMar>
    </w:tblPr>
  </w:style>
  <w:style w:type="table" w:styleId="Table31" w:customStyle="1">
    <w:name w:val="Table3_1"/>
    <w:basedOn w:val="TableNormal10"/>
    <w:tblPr>
      <w:tblStyleRowBandSize w:val="1"/>
      <w:tblStyleColBandSize w:val="1"/>
      <w:tblCellMar>
        <w:top w:w="100" w:type="dxa"/>
        <w:left w:w="100" w:type="dxa"/>
        <w:bottom w:w="100" w:type="dxa"/>
        <w:right w:w="100" w:type="dxa"/>
      </w:tblCellMar>
    </w:tblPr>
  </w:style>
  <w:style w:type="table" w:styleId="Table4" w:customStyle="1">
    <w:name w:val="Table4"/>
    <w:basedOn w:val="TableNormal1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124E8"/>
    <w:pPr>
      <w:tabs>
        <w:tab w:val="center" w:pos="4680"/>
        <w:tab w:val="right" w:pos="9360"/>
      </w:tabs>
    </w:pPr>
  </w:style>
  <w:style w:type="character" w:styleId="HeaderChar" w:customStyle="1">
    <w:name w:val="Header Char"/>
    <w:basedOn w:val="DefaultParagraphFont"/>
    <w:link w:val="Header"/>
    <w:uiPriority w:val="99"/>
    <w:rsid w:val="004124E8"/>
  </w:style>
  <w:style w:type="paragraph" w:styleId="Footer">
    <w:name w:val="footer"/>
    <w:basedOn w:val="Normal"/>
    <w:link w:val="FooterChar"/>
    <w:uiPriority w:val="99"/>
    <w:unhideWhenUsed/>
    <w:rsid w:val="004124E8"/>
    <w:pPr>
      <w:tabs>
        <w:tab w:val="center" w:pos="4680"/>
        <w:tab w:val="right" w:pos="9360"/>
      </w:tabs>
    </w:pPr>
  </w:style>
  <w:style w:type="character" w:styleId="FooterChar" w:customStyle="1">
    <w:name w:val="Footer Char"/>
    <w:basedOn w:val="DefaultParagraphFont"/>
    <w:link w:val="Footer"/>
    <w:uiPriority w:val="99"/>
    <w:rsid w:val="004124E8"/>
  </w:style>
  <w:style w:type="paragraph" w:styleId="TOCHeading">
    <w:name w:val="TOC Heading"/>
    <w:basedOn w:val="Heading1"/>
    <w:next w:val="Normal"/>
    <w:uiPriority w:val="39"/>
    <w:unhideWhenUsed/>
    <w:qFormat/>
    <w:rsid w:val="007B4056"/>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4056"/>
    <w:pPr>
      <w:spacing w:after="100"/>
    </w:pPr>
  </w:style>
  <w:style w:type="paragraph" w:styleId="TOC2">
    <w:name w:val="toc 2"/>
    <w:basedOn w:val="Normal"/>
    <w:next w:val="Normal"/>
    <w:autoRedefine/>
    <w:uiPriority w:val="39"/>
    <w:unhideWhenUsed/>
    <w:rsid w:val="007B4056"/>
    <w:pPr>
      <w:spacing w:after="100"/>
      <w:ind w:left="220"/>
    </w:pPr>
  </w:style>
  <w:style w:type="character" w:styleId="Hyperlink">
    <w:name w:val="Hyperlink"/>
    <w:basedOn w:val="DefaultParagraphFont"/>
    <w:uiPriority w:val="99"/>
    <w:unhideWhenUsed/>
    <w:rsid w:val="007B4056"/>
    <w:rPr>
      <w:color w:val="0000FF" w:themeColor="hyperlink"/>
      <w:u w:val="single"/>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04703F"/>
    <w:pPr>
      <w:ind w:left="720"/>
      <w:contextualSpacing/>
    </w:p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 w:type="table" w:styleId="a5"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mdpi.com/2071-1050/14/15/9157"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yperlink" Target="https://repository.unescap.org/handle/20.500.12870/4146" TargetMode="External" Id="rId9" /><Relationship Type="http://schemas.openxmlformats.org/officeDocument/2006/relationships/hyperlink" Target="https://www.tandfonline.com/doi/abs/10.1080/08874417.2016.1181492" TargetMode="External" Id="R31fe68eafc264eff" /><Relationship Type="http://schemas.openxmlformats.org/officeDocument/2006/relationships/hyperlink" Target="https://oda.oslomet.no/oda-xmlui/handle/11250/3017272" TargetMode="External" Id="R24196d998f1d466e" /><Relationship Type="http://schemas.openxmlformats.org/officeDocument/2006/relationships/hyperlink" Target="https://www.tandfonline.com/doi/abs/10.1080/15236803.2022.2031473" TargetMode="External" Id="R6f291ab9c1b3472f" /><Relationship Type="http://schemas.openxmlformats.org/officeDocument/2006/relationships/hyperlink" Target="https://repo.btu.kharkov.ua/handle/123456789/45986" TargetMode="External" Id="R5475566302274e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e++XoyWRMHh4192d1SjjuglLCQ==">CgMxLjAyCGguZ2pkZ3hzMgloLjMwajB6bGwyCWguMWZvYjl0ZTIJaC4zem55c2g3MgloLjJldDkycDAyCGgudHlqY3d0MgloLjNkeTZ2a20yCWguMXQzaDVzZjIJaC40ZDM0b2c4MgloLjJzOGV5bzEyCWguMTdkcDh2dTIJaC4zcmRjcmpuOAByITFWWHg5SXVHcDBHVjdTVkFNb2YxTzJOekV1clJsNG1VZw==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LENOVO</dc:creator>
  <lastModifiedBy>Vasile Tudosie (2119477)</lastModifiedBy>
  <revision>3</revision>
  <dcterms:created xsi:type="dcterms:W3CDTF">2024-10-30T13:40:00.0000000Z</dcterms:created>
  <dcterms:modified xsi:type="dcterms:W3CDTF">2024-11-01T16:20:52.1041020Z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33308652e509c85b731ba6f65948865ef55ce7aeeabe397f5af9052aa95fd0d3</vt:lpwstr>
  </property>
</Properties>
</file>