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E53283" w14:textId="77777777" w:rsidR="00C1380C" w:rsidRDefault="00164DA5" w:rsidP="00164DA5">
      <w:pPr>
        <w:jc w:val="center"/>
        <w:rPr>
          <w:sz w:val="24"/>
          <w:u w:val="single"/>
        </w:rPr>
      </w:pPr>
      <w:r>
        <w:rPr>
          <w:sz w:val="24"/>
          <w:u w:val="single"/>
        </w:rPr>
        <w:t xml:space="preserve">Choose a group/individual within society and education being at risk of exclusion. Use the literature and theory to critically analyse whether policy translates into good/best practice in education. </w:t>
      </w:r>
    </w:p>
    <w:p w14:paraId="46183EEB" w14:textId="17D248B9" w:rsidR="0053797A" w:rsidRDefault="00164DA5" w:rsidP="00164DA5">
      <w:pPr>
        <w:rPr>
          <w:sz w:val="24"/>
        </w:rPr>
      </w:pPr>
      <w:r>
        <w:rPr>
          <w:sz w:val="24"/>
        </w:rPr>
        <w:t xml:space="preserve">In this essay the topic of a group or individual within society and education being at risk of exclusion will be discussed. </w:t>
      </w:r>
      <w:r w:rsidR="00A65273">
        <w:rPr>
          <w:sz w:val="24"/>
        </w:rPr>
        <w:t xml:space="preserve">Alongside this, the origins and meaning of social inclusion will be identified with </w:t>
      </w:r>
      <w:r w:rsidR="0053797A">
        <w:rPr>
          <w:sz w:val="24"/>
        </w:rPr>
        <w:t>an</w:t>
      </w:r>
      <w:r w:rsidR="00A65273">
        <w:rPr>
          <w:sz w:val="24"/>
        </w:rPr>
        <w:t xml:space="preserve"> </w:t>
      </w:r>
      <w:r w:rsidR="0053797A">
        <w:rPr>
          <w:sz w:val="24"/>
        </w:rPr>
        <w:t>analysis</w:t>
      </w:r>
      <w:r w:rsidR="00A65273">
        <w:rPr>
          <w:sz w:val="24"/>
        </w:rPr>
        <w:t xml:space="preserve"> on the implementation of policy and practice within the setting. </w:t>
      </w:r>
      <w:r w:rsidR="00597B12">
        <w:rPr>
          <w:sz w:val="24"/>
        </w:rPr>
        <w:t>Th</w:t>
      </w:r>
      <w:r w:rsidR="0053797A">
        <w:rPr>
          <w:sz w:val="24"/>
        </w:rPr>
        <w:t>is</w:t>
      </w:r>
      <w:r w:rsidR="00597B12">
        <w:rPr>
          <w:sz w:val="24"/>
        </w:rPr>
        <w:t xml:space="preserve"> essay will discuss whether policy translates into good practice in education. </w:t>
      </w:r>
    </w:p>
    <w:p w14:paraId="46A29C35" w14:textId="77777777" w:rsidR="001504B6" w:rsidRDefault="00D152AB" w:rsidP="00164DA5">
      <w:pPr>
        <w:rPr>
          <w:sz w:val="24"/>
        </w:rPr>
      </w:pPr>
      <w:r>
        <w:rPr>
          <w:sz w:val="24"/>
        </w:rPr>
        <w:t>Socialization is a process of mastering social experiences by an individual. During this process an individual will learn social values, norms and have an understanding of the social behavioural patterns required for normal socialising within society</w:t>
      </w:r>
      <w:r w:rsidR="0015783F">
        <w:rPr>
          <w:sz w:val="24"/>
        </w:rPr>
        <w:t xml:space="preserve">. </w:t>
      </w:r>
      <w:r w:rsidR="00A34CCD">
        <w:rPr>
          <w:sz w:val="24"/>
        </w:rPr>
        <w:t xml:space="preserve">Throughout the education setting there are a variety of forms </w:t>
      </w:r>
      <w:r w:rsidR="002B4043">
        <w:rPr>
          <w:sz w:val="24"/>
        </w:rPr>
        <w:t>of exclusion whether it being inside or outside of the school, exclusion is always a major impact on</w:t>
      </w:r>
      <w:r w:rsidR="008E0B3E">
        <w:rPr>
          <w:sz w:val="24"/>
        </w:rPr>
        <w:t xml:space="preserve"> both</w:t>
      </w:r>
      <w:r w:rsidR="002B4043">
        <w:rPr>
          <w:sz w:val="24"/>
        </w:rPr>
        <w:t xml:space="preserve"> children</w:t>
      </w:r>
      <w:r w:rsidR="008E0B3E">
        <w:rPr>
          <w:sz w:val="24"/>
        </w:rPr>
        <w:t xml:space="preserve"> and the adults involved</w:t>
      </w:r>
      <w:r w:rsidR="002B4043">
        <w:rPr>
          <w:sz w:val="24"/>
        </w:rPr>
        <w:t>.</w:t>
      </w:r>
      <w:r w:rsidR="009A35BA">
        <w:rPr>
          <w:sz w:val="24"/>
        </w:rPr>
        <w:t xml:space="preserve"> Social exclusion for children, particularly younger children, is mostly associated with social exclusion of their parents</w:t>
      </w:r>
      <w:r w:rsidR="00F578E7">
        <w:rPr>
          <w:sz w:val="24"/>
        </w:rPr>
        <w:t xml:space="preserve">. Social exclusion of children can be caused by lack of economic opportunities in the family or household that the individual is grown up in. </w:t>
      </w:r>
      <w:r w:rsidR="003D0ADB">
        <w:rPr>
          <w:sz w:val="24"/>
        </w:rPr>
        <w:t xml:space="preserve">The </w:t>
      </w:r>
      <w:r w:rsidR="003E4E93">
        <w:rPr>
          <w:sz w:val="24"/>
        </w:rPr>
        <w:t>variety o</w:t>
      </w:r>
      <w:r w:rsidR="00110D22">
        <w:rPr>
          <w:sz w:val="24"/>
        </w:rPr>
        <w:t>f different groups being at risk of exclusion are usually identified pretty easily, however there are many forms of exclusion that go unnoticed.</w:t>
      </w:r>
      <w:r w:rsidR="00B85B37">
        <w:rPr>
          <w:sz w:val="24"/>
        </w:rPr>
        <w:t xml:space="preserve"> </w:t>
      </w:r>
      <w:r w:rsidR="004A3B53">
        <w:rPr>
          <w:sz w:val="24"/>
        </w:rPr>
        <w:t xml:space="preserve">One of the main groups being at risk of social </w:t>
      </w:r>
      <w:r w:rsidR="006C52C6">
        <w:rPr>
          <w:sz w:val="24"/>
        </w:rPr>
        <w:t xml:space="preserve">exclusion are children with disabilities. These children usually suffer from a physical, mental or intellectual disability, and as a result </w:t>
      </w:r>
      <w:r w:rsidR="00A410C0">
        <w:rPr>
          <w:sz w:val="24"/>
        </w:rPr>
        <w:t xml:space="preserve">risk exclusion </w:t>
      </w:r>
      <w:r w:rsidR="006C52C6">
        <w:rPr>
          <w:sz w:val="24"/>
        </w:rPr>
        <w:t xml:space="preserve">due to lack of communication and adaption to the rest of society. </w:t>
      </w:r>
      <w:r w:rsidR="00A248E2">
        <w:rPr>
          <w:sz w:val="24"/>
        </w:rPr>
        <w:t xml:space="preserve">Other groups </w:t>
      </w:r>
      <w:r w:rsidR="00601D21">
        <w:rPr>
          <w:sz w:val="24"/>
        </w:rPr>
        <w:t xml:space="preserve">can include children with little or no economic resource from the family, immigrants and racial minorities. </w:t>
      </w:r>
      <w:r w:rsidR="00B34D73">
        <w:rPr>
          <w:sz w:val="24"/>
        </w:rPr>
        <w:t xml:space="preserve">School children at risk </w:t>
      </w:r>
      <w:r>
        <w:rPr>
          <w:sz w:val="24"/>
        </w:rPr>
        <w:t>of social exclusion are usually passive, as in most cases they would complete daily duties and work with a negative attitude and a fear of punishment.</w:t>
      </w:r>
    </w:p>
    <w:p w14:paraId="7B7E3CD0" w14:textId="674F8986" w:rsidR="00490EA5" w:rsidRDefault="00601D21" w:rsidP="00164DA5">
      <w:pPr>
        <w:rPr>
          <w:sz w:val="24"/>
        </w:rPr>
      </w:pPr>
      <w:r>
        <w:rPr>
          <w:sz w:val="24"/>
        </w:rPr>
        <w:t xml:space="preserve">There are a variety of groups that suffer from exclusion, however it is rare that children suffer from exclusion until later in their educational lives. </w:t>
      </w:r>
      <w:r w:rsidR="0050577C">
        <w:rPr>
          <w:sz w:val="24"/>
        </w:rPr>
        <w:t xml:space="preserve">This is why it is important that the schools make a difference to the individual’s life as </w:t>
      </w:r>
      <w:r w:rsidR="00AA6593">
        <w:rPr>
          <w:sz w:val="24"/>
        </w:rPr>
        <w:t xml:space="preserve">soon as possible in anyway they can. </w:t>
      </w:r>
      <w:r w:rsidR="006170D1">
        <w:rPr>
          <w:sz w:val="24"/>
        </w:rPr>
        <w:t>Children from people suffering from social exclusion will need considerably more support and resources to make sure that they will gain equal opportunities of participation</w:t>
      </w:r>
      <w:r w:rsidR="00D74268">
        <w:rPr>
          <w:sz w:val="24"/>
        </w:rPr>
        <w:t xml:space="preserve"> in education and society. </w:t>
      </w:r>
      <w:r w:rsidR="00FF7C50">
        <w:rPr>
          <w:sz w:val="24"/>
        </w:rPr>
        <w:t xml:space="preserve">Although there are many studies and theories, it is quite obvious that poverty is a major aspect leading to social exclusion for children. </w:t>
      </w:r>
      <w:r w:rsidR="00876EEF">
        <w:rPr>
          <w:sz w:val="24"/>
        </w:rPr>
        <w:t xml:space="preserve">As a result of poverty, it could make it really difficult for the individual not to suffer from social exclusion. It is often the case that </w:t>
      </w:r>
      <w:r w:rsidR="009E25F5">
        <w:rPr>
          <w:sz w:val="24"/>
        </w:rPr>
        <w:t>people who suffered from childhood social exclusion in education are at a greater</w:t>
      </w:r>
      <w:r w:rsidR="00174092">
        <w:rPr>
          <w:sz w:val="24"/>
        </w:rPr>
        <w:t xml:space="preserve"> risk</w:t>
      </w:r>
      <w:r w:rsidR="009E25F5">
        <w:rPr>
          <w:sz w:val="24"/>
        </w:rPr>
        <w:t xml:space="preserve"> later on in life of</w:t>
      </w:r>
      <w:r w:rsidR="00174092">
        <w:rPr>
          <w:sz w:val="24"/>
        </w:rPr>
        <w:t xml:space="preserve"> being unemployed or being poor.</w:t>
      </w:r>
      <w:r w:rsidR="001A6B0E">
        <w:rPr>
          <w:sz w:val="24"/>
        </w:rPr>
        <w:t xml:space="preserve"> For this to happen there are a number of policies, frameworks, theories and models are put in place in order to prevent exclusion and support the individual. Therefor it is vital that social support and interventions for the individuals or groups are provided at the earliest possible stage to prevent social exclusion. </w:t>
      </w:r>
      <w:r w:rsidR="00BF6C67">
        <w:rPr>
          <w:sz w:val="24"/>
        </w:rPr>
        <w:t>The main difficulty children with social exclusion have is communication difficulties</w:t>
      </w:r>
      <w:r w:rsidR="006113AC">
        <w:rPr>
          <w:sz w:val="24"/>
        </w:rPr>
        <w:t xml:space="preserve">, therefor it is essential that communication training is provided with the support given </w:t>
      </w:r>
      <w:r w:rsidR="00B14DAC">
        <w:rPr>
          <w:sz w:val="24"/>
        </w:rPr>
        <w:t xml:space="preserve">to the children in need of it. </w:t>
      </w:r>
      <w:r w:rsidR="00850908">
        <w:rPr>
          <w:sz w:val="24"/>
        </w:rPr>
        <w:t>(</w:t>
      </w:r>
      <w:hyperlink r:id="rId4" w:history="1">
        <w:r w:rsidR="00490EA5" w:rsidRPr="00B2343C">
          <w:rPr>
            <w:rStyle w:val="Hyperlink"/>
            <w:sz w:val="24"/>
          </w:rPr>
          <w:t>https://www.shs-conferences.org/articles/shsconf/pdf)</w:t>
        </w:r>
      </w:hyperlink>
      <w:r w:rsidR="00031D2A">
        <w:rPr>
          <w:sz w:val="24"/>
        </w:rPr>
        <w:t xml:space="preserve"> There are many resources and interventions to help support children inside education and improve on certain life skills, however it is very difficult for children to receive support once outside of the school environment. </w:t>
      </w:r>
      <w:r w:rsidR="003454CF">
        <w:rPr>
          <w:sz w:val="24"/>
        </w:rPr>
        <w:t xml:space="preserve">Therefor some parents and children see education as a </w:t>
      </w:r>
      <w:r w:rsidR="003454CF">
        <w:rPr>
          <w:sz w:val="24"/>
        </w:rPr>
        <w:lastRenderedPageBreak/>
        <w:t xml:space="preserve">different and helpful path to preventing social exclusion for both the child and the parents involved. </w:t>
      </w:r>
    </w:p>
    <w:p w14:paraId="4C448A44" w14:textId="77777777" w:rsidR="00BD08A4" w:rsidRDefault="003C1C0D" w:rsidP="00164DA5">
      <w:pPr>
        <w:rPr>
          <w:sz w:val="24"/>
        </w:rPr>
      </w:pPr>
      <w:r>
        <w:rPr>
          <w:sz w:val="24"/>
        </w:rPr>
        <w:t xml:space="preserve">As earlier stated there are a variety of different groups and individuals that could be at risk of suffering from social exclusion. However, the ways in which to prevent social exclusion can differ from one individual to another depending on their situation. </w:t>
      </w:r>
      <w:r w:rsidR="002E0B84">
        <w:rPr>
          <w:sz w:val="24"/>
        </w:rPr>
        <w:t xml:space="preserve">The groups in which will be discussed in this essay are ones that </w:t>
      </w:r>
      <w:r w:rsidR="00DC737F">
        <w:rPr>
          <w:sz w:val="24"/>
        </w:rPr>
        <w:t xml:space="preserve">from a personal point of view are relevant to the school setting </w:t>
      </w:r>
      <w:r w:rsidR="008F57B5">
        <w:rPr>
          <w:sz w:val="24"/>
        </w:rPr>
        <w:t xml:space="preserve">in which the essay is based on. </w:t>
      </w:r>
      <w:r w:rsidR="00FB3ADD">
        <w:rPr>
          <w:sz w:val="24"/>
        </w:rPr>
        <w:t xml:space="preserve">The setting </w:t>
      </w:r>
      <w:r w:rsidR="00F12D5E">
        <w:rPr>
          <w:sz w:val="24"/>
        </w:rPr>
        <w:t xml:space="preserve">based for this essay </w:t>
      </w:r>
      <w:r w:rsidR="00FB3ADD">
        <w:rPr>
          <w:sz w:val="24"/>
        </w:rPr>
        <w:t>is a</w:t>
      </w:r>
      <w:r w:rsidR="00C247B0">
        <w:rPr>
          <w:sz w:val="24"/>
        </w:rPr>
        <w:t xml:space="preserve"> rural</w:t>
      </w:r>
      <w:r w:rsidR="00FB3ADD">
        <w:rPr>
          <w:sz w:val="24"/>
        </w:rPr>
        <w:t xml:space="preserve"> primary school</w:t>
      </w:r>
      <w:r w:rsidR="007625D5">
        <w:rPr>
          <w:sz w:val="24"/>
        </w:rPr>
        <w:t xml:space="preserve"> </w:t>
      </w:r>
      <w:r w:rsidR="00C247B0">
        <w:rPr>
          <w:sz w:val="24"/>
        </w:rPr>
        <w:t>in the middle of W</w:t>
      </w:r>
      <w:r w:rsidR="007625D5">
        <w:rPr>
          <w:sz w:val="24"/>
        </w:rPr>
        <w:t>ales.</w:t>
      </w:r>
      <w:r w:rsidR="00A70847">
        <w:rPr>
          <w:sz w:val="24"/>
        </w:rPr>
        <w:t xml:space="preserve"> From looking into the </w:t>
      </w:r>
      <w:r w:rsidR="00502BA7">
        <w:rPr>
          <w:sz w:val="24"/>
        </w:rPr>
        <w:t>topic,</w:t>
      </w:r>
      <w:r w:rsidR="00A70847">
        <w:rPr>
          <w:sz w:val="24"/>
        </w:rPr>
        <w:t xml:space="preserve"> it was hard to see how any of the individuals or groups fitted into the criteria of being at risk of social exclusion, however while looking deeper into the subject it was interesting to see the variety of groups and individuals that were at risk, and also some individuals that are already suffering from social exclusion. </w:t>
      </w:r>
      <w:r w:rsidR="00502BA7">
        <w:rPr>
          <w:sz w:val="24"/>
        </w:rPr>
        <w:t>However,</w:t>
      </w:r>
      <w:r w:rsidR="007235FE">
        <w:rPr>
          <w:sz w:val="24"/>
        </w:rPr>
        <w:t xml:space="preserve"> from a personal point</w:t>
      </w:r>
      <w:r w:rsidR="00502BA7">
        <w:rPr>
          <w:sz w:val="24"/>
        </w:rPr>
        <w:t>, the interventions and models used to prevent social exclusion are kept quite private and not shared in the school environment, therefor making it hard to learn more about the subject</w:t>
      </w:r>
      <w:r w:rsidR="007A6AF5">
        <w:rPr>
          <w:sz w:val="24"/>
        </w:rPr>
        <w:t xml:space="preserve"> </w:t>
      </w:r>
      <w:r w:rsidR="00502BA7">
        <w:rPr>
          <w:sz w:val="24"/>
        </w:rPr>
        <w:t>of preventing social exclusion</w:t>
      </w:r>
      <w:r w:rsidR="007A6AF5">
        <w:rPr>
          <w:sz w:val="24"/>
        </w:rPr>
        <w:t xml:space="preserve"> and the interventions used</w:t>
      </w:r>
      <w:r w:rsidR="00502BA7">
        <w:rPr>
          <w:sz w:val="24"/>
        </w:rPr>
        <w:t xml:space="preserve"> for certain individuals.</w:t>
      </w:r>
      <w:r w:rsidR="00F56BD6">
        <w:rPr>
          <w:sz w:val="24"/>
        </w:rPr>
        <w:t xml:space="preserve"> </w:t>
      </w:r>
      <w:r w:rsidR="00A501A7">
        <w:rPr>
          <w:sz w:val="24"/>
        </w:rPr>
        <w:t xml:space="preserve">Some of the interventions used to help </w:t>
      </w:r>
      <w:r w:rsidR="004D4709">
        <w:rPr>
          <w:sz w:val="24"/>
        </w:rPr>
        <w:t xml:space="preserve">prevent social exclusion are some basic life skills that are taught either in lessons in the class or outside of the classroom with another teacher in a different classroom. </w:t>
      </w:r>
      <w:r w:rsidR="0074380E">
        <w:rPr>
          <w:sz w:val="24"/>
        </w:rPr>
        <w:t xml:space="preserve">Therefor it is hard to see from a personal point of view just exactly what the children that are at risk of social exclusion are learning and how they are dealing with the interventions used. </w:t>
      </w:r>
      <w:r w:rsidR="006570A0">
        <w:rPr>
          <w:sz w:val="24"/>
        </w:rPr>
        <w:t xml:space="preserve">It is clear to see that </w:t>
      </w:r>
      <w:r w:rsidR="00C301CF">
        <w:rPr>
          <w:sz w:val="24"/>
        </w:rPr>
        <w:t>the major skill that children suffering from social exclusion are lacking is their communication skills, and this skill is the heart of preventing social exclusion.</w:t>
      </w:r>
      <w:r w:rsidR="00255FE0">
        <w:rPr>
          <w:sz w:val="24"/>
        </w:rPr>
        <w:t xml:space="preserve"> Communication is a skill used in every aspect of life, that is used in everyday life. Without this skill being </w:t>
      </w:r>
      <w:r w:rsidR="005C006A">
        <w:rPr>
          <w:sz w:val="24"/>
        </w:rPr>
        <w:t>strong, it is hard for any child that has weak communication skills to not feel excluded from certain aspects in the school environment.</w:t>
      </w:r>
    </w:p>
    <w:p w14:paraId="5E4D0554" w14:textId="181E49B8" w:rsidR="00F86E64" w:rsidRDefault="00F86E64" w:rsidP="00122F09">
      <w:pPr>
        <w:rPr>
          <w:sz w:val="24"/>
        </w:rPr>
      </w:pPr>
      <w:r>
        <w:rPr>
          <w:sz w:val="24"/>
        </w:rPr>
        <w:t xml:space="preserve">The interventions used on certain individuals must meet their demands of how in need they are of the resources. In order to choose the correct interventions to help support the individual or group, it is important to understand the background and in which way the individual or group may suffer from social exclusion. In this part of the essay the group or individual that is at risk of social exclusion will be discussed. Though there are many groups or individuals that are at risk of social exclusion, the groups chosen for this essay are relevant from a personal point of view to the school environment which the group is in. There are four main groups of children that are at risk of social exclusion, these are children from certain geographical locations, children growing up in care, children on child protection register and children with disabilities. From a personal point of view, it is clear to see in the school environment that the children that fit these group criteria do suffer from social exclusion, however, it is not always the case. </w:t>
      </w:r>
    </w:p>
    <w:p w14:paraId="54C5AEA8" w14:textId="7F0D33C1" w:rsidR="00B87ABA" w:rsidRDefault="0002668A" w:rsidP="00122F09">
      <w:pPr>
        <w:rPr>
          <w:sz w:val="24"/>
        </w:rPr>
      </w:pPr>
      <w:r>
        <w:rPr>
          <w:sz w:val="24"/>
        </w:rPr>
        <w:t>Although the individuals that are at risk of social exclusion are categorised like this, the source of which these groups</w:t>
      </w:r>
      <w:r w:rsidR="00DC66AF">
        <w:rPr>
          <w:sz w:val="24"/>
        </w:rPr>
        <w:t xml:space="preserve"> </w:t>
      </w:r>
      <w:r>
        <w:rPr>
          <w:sz w:val="24"/>
        </w:rPr>
        <w:t xml:space="preserve">come from </w:t>
      </w:r>
      <w:r w:rsidR="00DC66AF">
        <w:rPr>
          <w:sz w:val="24"/>
        </w:rPr>
        <w:t xml:space="preserve">are very similar. The same essential skills are missing in some cases where as in other cases it is simply the financial backing that they are lacking. </w:t>
      </w:r>
      <w:r w:rsidR="0023798C">
        <w:rPr>
          <w:sz w:val="24"/>
        </w:rPr>
        <w:t xml:space="preserve">The group that will be discussed in this essay is the group of children coming into education from a poverty background. </w:t>
      </w:r>
      <w:r w:rsidR="00786A05">
        <w:rPr>
          <w:sz w:val="24"/>
        </w:rPr>
        <w:t xml:space="preserve">Although it is hard to judge which families and children do achieve the status of ‘living in poverty’ the characteristics of those </w:t>
      </w:r>
      <w:r w:rsidR="006F28CA">
        <w:rPr>
          <w:sz w:val="24"/>
        </w:rPr>
        <w:t xml:space="preserve">that do live in </w:t>
      </w:r>
      <w:r w:rsidR="006F28CA">
        <w:rPr>
          <w:sz w:val="24"/>
        </w:rPr>
        <w:lastRenderedPageBreak/>
        <w:t>poverty are different to those that do not.</w:t>
      </w:r>
      <w:r w:rsidR="00436263">
        <w:rPr>
          <w:sz w:val="24"/>
        </w:rPr>
        <w:t xml:space="preserve"> Some children however that are not labelled as living in poverty but still suffer from having a poorer background to other wealthier families and children can still suffer from social exclusion. From a personal point of view, it is clear to see the children that are living in poverty or near enough in the education setting. However, it is important not to label the children as living in poverty, as they can still achieve the same ambitions and grades as any other child in the class. </w:t>
      </w:r>
      <w:r w:rsidR="009E2C67">
        <w:rPr>
          <w:sz w:val="24"/>
        </w:rPr>
        <w:t xml:space="preserve">There are many barriers however that these children living in poverty </w:t>
      </w:r>
      <w:r w:rsidR="00860750">
        <w:rPr>
          <w:sz w:val="24"/>
        </w:rPr>
        <w:t xml:space="preserve">could face when it comes to achieving their ambitions, and a result could risk social exclusion. </w:t>
      </w:r>
      <w:r w:rsidR="00E723F6">
        <w:rPr>
          <w:sz w:val="24"/>
        </w:rPr>
        <w:t xml:space="preserve">School uniform is an item that could show the circumstances in which a child lives. This is usually the case with children living in poverty as they are usually the ones without the school uniform or looking scruffy compared to other children. </w:t>
      </w:r>
      <w:r w:rsidR="00AE1301">
        <w:rPr>
          <w:sz w:val="24"/>
        </w:rPr>
        <w:t>From a personal perspective, there was a child in the school setting that had the same school jumper from year three up until year six as their parents could not afford new uniforms every year.</w:t>
      </w:r>
      <w:r w:rsidR="00275D06">
        <w:rPr>
          <w:sz w:val="24"/>
        </w:rPr>
        <w:t xml:space="preserve"> Bullying can also occur from this, as some children could mock the fact that another child is wearing a different item of clothing to the others in the class, making them feel excluded to the rest.</w:t>
      </w:r>
      <w:r w:rsidR="00AE1301">
        <w:rPr>
          <w:sz w:val="24"/>
        </w:rPr>
        <w:t xml:space="preserve"> </w:t>
      </w:r>
      <w:r w:rsidR="008A5EB2">
        <w:rPr>
          <w:sz w:val="24"/>
        </w:rPr>
        <w:t xml:space="preserve">This could also </w:t>
      </w:r>
      <w:r w:rsidR="0088481D">
        <w:rPr>
          <w:sz w:val="24"/>
        </w:rPr>
        <w:t>then have</w:t>
      </w:r>
      <w:r w:rsidR="008A5EB2">
        <w:rPr>
          <w:sz w:val="24"/>
        </w:rPr>
        <w:t xml:space="preserve"> an impact on the child’s attendance records,</w:t>
      </w:r>
      <w:r w:rsidR="0088481D">
        <w:rPr>
          <w:sz w:val="24"/>
        </w:rPr>
        <w:t xml:space="preserve"> as they will not want to come to the school because of being bullied, but also</w:t>
      </w:r>
      <w:r w:rsidR="008A5EB2">
        <w:rPr>
          <w:sz w:val="24"/>
        </w:rPr>
        <w:t xml:space="preserve"> as they may not be wearing the most suitable clothing for the different weathers</w:t>
      </w:r>
      <w:r w:rsidR="003C09B4">
        <w:rPr>
          <w:sz w:val="24"/>
        </w:rPr>
        <w:t xml:space="preserve"> </w:t>
      </w:r>
      <w:r w:rsidR="0088481D">
        <w:rPr>
          <w:sz w:val="24"/>
        </w:rPr>
        <w:t>could</w:t>
      </w:r>
      <w:r w:rsidR="003C09B4">
        <w:rPr>
          <w:sz w:val="24"/>
        </w:rPr>
        <w:t xml:space="preserve"> result</w:t>
      </w:r>
      <w:r w:rsidR="0088481D">
        <w:rPr>
          <w:sz w:val="24"/>
        </w:rPr>
        <w:t xml:space="preserve"> in the child</w:t>
      </w:r>
      <w:r w:rsidR="003C09B4">
        <w:rPr>
          <w:sz w:val="24"/>
        </w:rPr>
        <w:t xml:space="preserve"> picking up more illnesses. They may not be able to afford P.E kit clothing, and as a result missing out on the activity. </w:t>
      </w:r>
      <w:r w:rsidR="003962BB">
        <w:rPr>
          <w:sz w:val="24"/>
        </w:rPr>
        <w:t>This activity will also have an impact on what the child does outside of school, as an example boys</w:t>
      </w:r>
      <w:r w:rsidR="00275D06">
        <w:rPr>
          <w:sz w:val="24"/>
        </w:rPr>
        <w:t xml:space="preserve"> and girls</w:t>
      </w:r>
      <w:r w:rsidR="003962BB">
        <w:rPr>
          <w:sz w:val="24"/>
        </w:rPr>
        <w:t xml:space="preserve"> that do not have a P.E kit in school generally do not participate in sports clubs outside of school.</w:t>
      </w:r>
      <w:r w:rsidR="00892621">
        <w:rPr>
          <w:sz w:val="24"/>
        </w:rPr>
        <w:t xml:space="preserve"> As a result of this they could not only miss out on fun sporting activities, but </w:t>
      </w:r>
      <w:r w:rsidR="002D3480">
        <w:rPr>
          <w:sz w:val="24"/>
        </w:rPr>
        <w:t xml:space="preserve">also miss out on valuable life skills such as team work, communication, persistence, all of which will help prevent the child from being at risk of social exclusion. </w:t>
      </w:r>
      <w:r w:rsidR="003C09B4">
        <w:rPr>
          <w:sz w:val="24"/>
        </w:rPr>
        <w:t>Children in poverty are also known to miss out on school events</w:t>
      </w:r>
      <w:r w:rsidR="009D1697">
        <w:rPr>
          <w:sz w:val="24"/>
        </w:rPr>
        <w:t xml:space="preserve"> and outside of school events</w:t>
      </w:r>
      <w:r w:rsidR="003C09B4">
        <w:rPr>
          <w:sz w:val="24"/>
        </w:rPr>
        <w:t>. This could either be a school trip, or events held inside the school,</w:t>
      </w:r>
      <w:r w:rsidR="009D1697">
        <w:rPr>
          <w:sz w:val="24"/>
        </w:rPr>
        <w:t xml:space="preserve"> and even the child missing out on birthday parties because </w:t>
      </w:r>
      <w:r w:rsidR="003C09B4">
        <w:rPr>
          <w:sz w:val="24"/>
        </w:rPr>
        <w:t>the parents of the child just do not have the financial capability</w:t>
      </w:r>
      <w:r w:rsidR="0054130F">
        <w:rPr>
          <w:sz w:val="24"/>
        </w:rPr>
        <w:t xml:space="preserve"> and time</w:t>
      </w:r>
      <w:r w:rsidR="003C09B4">
        <w:rPr>
          <w:sz w:val="24"/>
        </w:rPr>
        <w:t xml:space="preserve"> to take their child to these events. Even taking the child to and from school could be a struggle.</w:t>
      </w:r>
      <w:r w:rsidR="00B41E7C">
        <w:rPr>
          <w:sz w:val="24"/>
        </w:rPr>
        <w:t xml:space="preserve"> From missing out on certain school trips it could result in the child missing some key elements of a certain topic in their school work that the trip was based on. For example, if the school trip was to a play centre, the next day the children in the class may be asked to describe their favourite parts of the day as part of a class activity.</w:t>
      </w:r>
    </w:p>
    <w:p w14:paraId="388773C4" w14:textId="1D39AD4B" w:rsidR="002C11E3" w:rsidRDefault="002C11E3" w:rsidP="00122F09">
      <w:pPr>
        <w:rPr>
          <w:sz w:val="24"/>
        </w:rPr>
      </w:pPr>
      <w:r>
        <w:rPr>
          <w:sz w:val="24"/>
        </w:rPr>
        <w:t xml:space="preserve">From living in the rural parts </w:t>
      </w:r>
      <w:r w:rsidR="00B554D0">
        <w:rPr>
          <w:sz w:val="24"/>
        </w:rPr>
        <w:t xml:space="preserve">of Wales another group that is at risk of social exclusion is the other ethnicity group. </w:t>
      </w:r>
      <w:r w:rsidR="00DC4A39">
        <w:rPr>
          <w:sz w:val="24"/>
        </w:rPr>
        <w:t xml:space="preserve">The history is the major factor in this group being at risk and is slowly beginning to become equal with other ethnic groups in the country, however there is still a slight feeling, particularly in the rural parts that some ethnic groups do not belong and are different. </w:t>
      </w:r>
      <w:r w:rsidR="00B72D0B">
        <w:rPr>
          <w:sz w:val="24"/>
        </w:rPr>
        <w:t xml:space="preserve">This </w:t>
      </w:r>
      <w:r w:rsidR="00895480">
        <w:rPr>
          <w:sz w:val="24"/>
        </w:rPr>
        <w:t>could have</w:t>
      </w:r>
      <w:r w:rsidR="00B72D0B">
        <w:rPr>
          <w:sz w:val="24"/>
        </w:rPr>
        <w:t xml:space="preserve"> a damaging affect on the children coming into education as other children</w:t>
      </w:r>
      <w:r w:rsidR="00895480">
        <w:rPr>
          <w:sz w:val="24"/>
        </w:rPr>
        <w:t xml:space="preserve"> could</w:t>
      </w:r>
      <w:r w:rsidR="00B72D0B">
        <w:rPr>
          <w:sz w:val="24"/>
        </w:rPr>
        <w:t xml:space="preserve"> be brainwashed by older generations</w:t>
      </w:r>
      <w:r w:rsidR="00811C8D">
        <w:rPr>
          <w:sz w:val="24"/>
        </w:rPr>
        <w:t xml:space="preserve"> as to thinking </w:t>
      </w:r>
      <w:r w:rsidR="00431849">
        <w:rPr>
          <w:sz w:val="24"/>
        </w:rPr>
        <w:t>these children</w:t>
      </w:r>
      <w:r w:rsidR="00811C8D">
        <w:rPr>
          <w:sz w:val="24"/>
        </w:rPr>
        <w:t xml:space="preserve"> are ‘different’. </w:t>
      </w:r>
      <w:r w:rsidR="00431849">
        <w:rPr>
          <w:sz w:val="24"/>
        </w:rPr>
        <w:t xml:space="preserve">On the other hand, children from a farming background are also at risk of social exclusion. This can be due to needing to stay at home and help, therefor missing out on school activities. These children can also be made to feel less ambitious in life as they are ‘only a farmer’ and may feel not to break the family tradition of not wanting to farm. </w:t>
      </w:r>
      <w:r w:rsidR="00DC4A39">
        <w:rPr>
          <w:sz w:val="24"/>
        </w:rPr>
        <w:t xml:space="preserve"> </w:t>
      </w:r>
    </w:p>
    <w:p w14:paraId="6C693FAF" w14:textId="77777777" w:rsidR="002C11E3" w:rsidRDefault="002C11E3" w:rsidP="00122F09">
      <w:pPr>
        <w:rPr>
          <w:sz w:val="24"/>
        </w:rPr>
      </w:pPr>
    </w:p>
    <w:p w14:paraId="2C61D6C6" w14:textId="0843DC8F" w:rsidR="00B41E7C" w:rsidRDefault="00F54FD5" w:rsidP="00122F09">
      <w:pPr>
        <w:rPr>
          <w:sz w:val="24"/>
        </w:rPr>
      </w:pPr>
      <w:r>
        <w:rPr>
          <w:sz w:val="24"/>
        </w:rPr>
        <w:lastRenderedPageBreak/>
        <w:t>Another factor for children living in poverty that could result in the child suffering social exclusion is the free school meals.</w:t>
      </w:r>
      <w:r w:rsidR="00404B4F">
        <w:rPr>
          <w:sz w:val="24"/>
        </w:rPr>
        <w:t xml:space="preserve"> The free school meals work for the children that are from families that are on certain benefits including income support and jobseekers’ allowance. </w:t>
      </w:r>
      <w:r w:rsidR="00F63B76">
        <w:rPr>
          <w:sz w:val="24"/>
        </w:rPr>
        <w:t xml:space="preserve">Although it may seem </w:t>
      </w:r>
      <w:r w:rsidR="00C504B2">
        <w:rPr>
          <w:sz w:val="24"/>
        </w:rPr>
        <w:t>to children a good idea that they are having free school meals where as others are having to pay, the consequences can still lead to social exclusion. The free school meal children will have to sit on a table with the children also having free school meals instead of sitting with their friends. If the child is fortunate to go on a school trip, the lunch provided is very basic compared to what the other children will have inside their lunchboxes, this leading to the child possibly being embarrassed and still hungry</w:t>
      </w:r>
      <w:r w:rsidR="0020155D">
        <w:rPr>
          <w:sz w:val="24"/>
        </w:rPr>
        <w:t xml:space="preserve">, making them feel excluded from the others. </w:t>
      </w:r>
    </w:p>
    <w:p w14:paraId="77581B75" w14:textId="0FDFC65F" w:rsidR="00B426B9" w:rsidRDefault="00677AC4" w:rsidP="00122F09">
      <w:pPr>
        <w:rPr>
          <w:sz w:val="24"/>
        </w:rPr>
      </w:pPr>
      <w:r>
        <w:rPr>
          <w:sz w:val="24"/>
        </w:rPr>
        <w:t>One</w:t>
      </w:r>
      <w:r w:rsidR="00185ADA">
        <w:rPr>
          <w:sz w:val="24"/>
        </w:rPr>
        <w:t xml:space="preserve"> organisation run to help prevent social exclusion for children was ‘The Children’s Fund’ (</w:t>
      </w:r>
      <w:hyperlink r:id="rId5" w:history="1">
        <w:r w:rsidR="00185ADA" w:rsidRPr="00B2343C">
          <w:rPr>
            <w:rStyle w:val="Hyperlink"/>
            <w:sz w:val="24"/>
          </w:rPr>
          <w:t>http://webarchive.nationalarchives.gov.uk)</w:t>
        </w:r>
      </w:hyperlink>
      <w:r w:rsidR="00185ADA">
        <w:rPr>
          <w:sz w:val="24"/>
        </w:rPr>
        <w:t xml:space="preserve"> </w:t>
      </w:r>
      <w:r w:rsidR="008C414D">
        <w:rPr>
          <w:sz w:val="24"/>
        </w:rPr>
        <w:t>‘</w:t>
      </w:r>
      <w:r w:rsidR="00185ADA">
        <w:rPr>
          <w:sz w:val="24"/>
        </w:rPr>
        <w:t>The childre</w:t>
      </w:r>
      <w:r w:rsidR="008C414D">
        <w:rPr>
          <w:sz w:val="24"/>
        </w:rPr>
        <w:t xml:space="preserve">n’s fund is a central part of the Governments agenda for children and families and aims to make a real difference to the lives of children and young people at risk of social exclusion’ (CYPU, 2001, p2) </w:t>
      </w:r>
      <w:r w:rsidR="000500E9">
        <w:rPr>
          <w:sz w:val="24"/>
        </w:rPr>
        <w:t>it also aims to ‘provide additional resources over and above those provided through mainstream statutory funding, specific programmes and though specific earmarked funding streams.</w:t>
      </w:r>
      <w:r w:rsidR="00074214">
        <w:rPr>
          <w:sz w:val="24"/>
        </w:rPr>
        <w:t xml:space="preserve"> </w:t>
      </w:r>
      <w:r w:rsidR="006A18A4">
        <w:rPr>
          <w:sz w:val="24"/>
        </w:rPr>
        <w:t>Is should engage and support voluntary and community organisations in playing an active part and should enable the full range of services to work together to help children overcome poverty and disadvantage</w:t>
      </w:r>
      <w:r w:rsidR="00F372A5">
        <w:rPr>
          <w:sz w:val="24"/>
        </w:rPr>
        <w:t xml:space="preserve">.’ (CYPU, 2001, p6) </w:t>
      </w:r>
      <w:r w:rsidR="001263E6">
        <w:rPr>
          <w:sz w:val="24"/>
        </w:rPr>
        <w:t xml:space="preserve">This scheme </w:t>
      </w:r>
      <w:r w:rsidR="00DF50CC">
        <w:rPr>
          <w:sz w:val="24"/>
        </w:rPr>
        <w:t xml:space="preserve">was introduced to stimulate and support the development of local collaborative services that aim to reduce or prevent the social exclusion of children. This scheme shares the same focus of preventing the consequences of social exclusion with a number of other government initiatives, such as ‘Health Action Zones’ and ‘New Deal’. </w:t>
      </w:r>
      <w:r w:rsidR="002F4C84">
        <w:rPr>
          <w:sz w:val="24"/>
        </w:rPr>
        <w:t>However,</w:t>
      </w:r>
      <w:r w:rsidR="00DF50CC">
        <w:rPr>
          <w:sz w:val="24"/>
        </w:rPr>
        <w:t xml:space="preserve"> the difference with the children’s fund organisation is that compared to the other initiatives, it targeted a particular age group (5-13 years old) across England, where as the other initiatives were focusing more on the areas needing more resources. </w:t>
      </w:r>
      <w:r w:rsidR="004A24C7">
        <w:rPr>
          <w:sz w:val="24"/>
        </w:rPr>
        <w:t>The</w:t>
      </w:r>
      <w:r w:rsidR="002F4C84">
        <w:rPr>
          <w:sz w:val="24"/>
        </w:rPr>
        <w:t xml:space="preserve"> Framework below shows the different levels used in order to gain an understanding of</w:t>
      </w:r>
      <w:r w:rsidR="00122F09">
        <w:rPr>
          <w:sz w:val="24"/>
        </w:rPr>
        <w:t xml:space="preserve"> the different levels of need for resources, in order </w:t>
      </w:r>
      <w:r w:rsidR="002F4C84">
        <w:rPr>
          <w:sz w:val="24"/>
        </w:rPr>
        <w:t>to prevent social exclusio</w:t>
      </w:r>
      <w:r w:rsidR="00122F09">
        <w:rPr>
          <w:sz w:val="24"/>
        </w:rPr>
        <w:t xml:space="preserve">n. </w:t>
      </w:r>
    </w:p>
    <w:p w14:paraId="1D841D8F" w14:textId="7D1A5C69" w:rsidR="00122F09" w:rsidRDefault="00122F09" w:rsidP="00122F09">
      <w:pPr>
        <w:rPr>
          <w:sz w:val="24"/>
        </w:rPr>
      </w:pPr>
      <w:r w:rsidRPr="00122F09">
        <w:rPr>
          <w:sz w:val="24"/>
        </w:rPr>
        <w:t xml:space="preserve">Level One: Diversionary. Here the focus is before problems can be seen – thus prevention strategies are likely to focus on whole populations. </w:t>
      </w:r>
    </w:p>
    <w:p w14:paraId="0C2D13CA" w14:textId="706EB4D6" w:rsidR="00122F09" w:rsidRPr="00122F09" w:rsidRDefault="00122F09" w:rsidP="00122F09">
      <w:pPr>
        <w:rPr>
          <w:sz w:val="24"/>
        </w:rPr>
      </w:pPr>
      <w:r w:rsidRPr="00122F09">
        <w:rPr>
          <w:sz w:val="24"/>
        </w:rPr>
        <w:t xml:space="preserve">Level Two: Early prevention implies that problems are already beginning to manifest themselves and action is needed to prevent them becoming serious or worse. </w:t>
      </w:r>
    </w:p>
    <w:p w14:paraId="762EF6FA" w14:textId="77777777" w:rsidR="00122F09" w:rsidRDefault="00122F09" w:rsidP="00122F09">
      <w:pPr>
        <w:rPr>
          <w:sz w:val="24"/>
        </w:rPr>
      </w:pPr>
      <w:r w:rsidRPr="00122F09">
        <w:rPr>
          <w:sz w:val="24"/>
        </w:rPr>
        <w:t xml:space="preserve">Level Three: Heavy-end prevention would focus on where there are multiple, complex and long-standing difficulties that will require a customisation of services to meet the needs of the individual concerned.  </w:t>
      </w:r>
    </w:p>
    <w:p w14:paraId="418C6C08" w14:textId="247D45CA" w:rsidR="00185ADA" w:rsidRDefault="00122F09" w:rsidP="00122F09">
      <w:pPr>
        <w:rPr>
          <w:sz w:val="24"/>
        </w:rPr>
      </w:pPr>
      <w:r w:rsidRPr="00122F09">
        <w:rPr>
          <w:sz w:val="24"/>
        </w:rPr>
        <w:t>Level Four: Restorative prevention focuses on reducing the impact of an intrusive intervention. This is the level of prevention that would apply to, for example, children and young people in public care, those permanently excluded from school or in youth offender institutions or supervision and/or those receiving assistance within the child protection framework.</w:t>
      </w:r>
      <w:r>
        <w:rPr>
          <w:sz w:val="24"/>
        </w:rPr>
        <w:t xml:space="preserve"> (</w:t>
      </w:r>
      <w:hyperlink r:id="rId6" w:history="1">
        <w:r w:rsidRPr="00B2343C">
          <w:rPr>
            <w:rStyle w:val="Hyperlink"/>
            <w:sz w:val="24"/>
          </w:rPr>
          <w:t>http://webarchive.nationalarchives.gov.uk)</w:t>
        </w:r>
      </w:hyperlink>
      <w:r>
        <w:rPr>
          <w:sz w:val="24"/>
        </w:rPr>
        <w:t xml:space="preserve"> (CYPU, 2001, p37)</w:t>
      </w:r>
    </w:p>
    <w:p w14:paraId="74EB0F66" w14:textId="7175553C" w:rsidR="00896B49" w:rsidRDefault="00896B49" w:rsidP="00122F09">
      <w:pPr>
        <w:rPr>
          <w:sz w:val="24"/>
        </w:rPr>
      </w:pPr>
      <w:r>
        <w:rPr>
          <w:sz w:val="24"/>
        </w:rPr>
        <w:lastRenderedPageBreak/>
        <w:t xml:space="preserve">From looking into this topic, it is clear to see that all aspects of social exclusion are linked together and come down to educating the correct skills as soon as possible. </w:t>
      </w:r>
      <w:r w:rsidR="00831011">
        <w:rPr>
          <w:sz w:val="24"/>
        </w:rPr>
        <w:t xml:space="preserve">Social exclusion can be prevented quickly and efficiently with the correct training and support provided to ensure every child is not at risk of social exclusion.  </w:t>
      </w:r>
    </w:p>
    <w:p w14:paraId="3FD8B541" w14:textId="3869DE87" w:rsidR="00CF158A" w:rsidRDefault="00CF158A" w:rsidP="00122F09">
      <w:pPr>
        <w:rPr>
          <w:sz w:val="24"/>
        </w:rPr>
      </w:pPr>
    </w:p>
    <w:p w14:paraId="04DC0F65" w14:textId="77777777" w:rsidR="00F86E64" w:rsidRDefault="00F86E64" w:rsidP="00122F09">
      <w:pPr>
        <w:rPr>
          <w:sz w:val="24"/>
        </w:rPr>
      </w:pPr>
    </w:p>
    <w:p w14:paraId="0E674CF4" w14:textId="77777777" w:rsidR="00F86E64" w:rsidRDefault="00F86E64" w:rsidP="00122F09">
      <w:pPr>
        <w:rPr>
          <w:sz w:val="24"/>
        </w:rPr>
      </w:pPr>
    </w:p>
    <w:p w14:paraId="1170FA25" w14:textId="77777777" w:rsidR="00F86E64" w:rsidRDefault="00F86E64" w:rsidP="00122F09">
      <w:pPr>
        <w:rPr>
          <w:sz w:val="24"/>
        </w:rPr>
      </w:pPr>
    </w:p>
    <w:p w14:paraId="45EEDD2E" w14:textId="77777777" w:rsidR="00F86E64" w:rsidRDefault="00F86E64" w:rsidP="00122F09">
      <w:pPr>
        <w:rPr>
          <w:sz w:val="24"/>
        </w:rPr>
      </w:pPr>
    </w:p>
    <w:p w14:paraId="06A921B5" w14:textId="77777777" w:rsidR="00F86E64" w:rsidRDefault="00F86E64" w:rsidP="00122F09">
      <w:pPr>
        <w:rPr>
          <w:sz w:val="24"/>
        </w:rPr>
      </w:pPr>
    </w:p>
    <w:p w14:paraId="168ED58F" w14:textId="77777777" w:rsidR="00F86E64" w:rsidRDefault="00F86E64" w:rsidP="00122F09">
      <w:pPr>
        <w:rPr>
          <w:sz w:val="24"/>
        </w:rPr>
      </w:pPr>
    </w:p>
    <w:p w14:paraId="1F617825" w14:textId="77777777" w:rsidR="00F86E64" w:rsidRDefault="00F86E64" w:rsidP="00122F09">
      <w:pPr>
        <w:rPr>
          <w:sz w:val="24"/>
        </w:rPr>
      </w:pPr>
    </w:p>
    <w:p w14:paraId="4BE69BB6" w14:textId="77777777" w:rsidR="00F86E64" w:rsidRDefault="00F86E64" w:rsidP="00122F09">
      <w:pPr>
        <w:rPr>
          <w:sz w:val="24"/>
        </w:rPr>
      </w:pPr>
    </w:p>
    <w:p w14:paraId="69DACA50" w14:textId="77777777" w:rsidR="00F86E64" w:rsidRDefault="00F86E64" w:rsidP="00122F09">
      <w:pPr>
        <w:rPr>
          <w:sz w:val="24"/>
        </w:rPr>
      </w:pPr>
    </w:p>
    <w:p w14:paraId="00A99C24" w14:textId="77777777" w:rsidR="00F86E64" w:rsidRDefault="00F86E64" w:rsidP="00122F09">
      <w:pPr>
        <w:rPr>
          <w:sz w:val="24"/>
        </w:rPr>
      </w:pPr>
    </w:p>
    <w:p w14:paraId="4101143E" w14:textId="77777777" w:rsidR="00F86E64" w:rsidRDefault="00F86E64" w:rsidP="00122F09">
      <w:pPr>
        <w:rPr>
          <w:sz w:val="24"/>
        </w:rPr>
      </w:pPr>
    </w:p>
    <w:p w14:paraId="61B704A5" w14:textId="77777777" w:rsidR="00F86E64" w:rsidRDefault="00F86E64" w:rsidP="00122F09">
      <w:pPr>
        <w:rPr>
          <w:sz w:val="24"/>
        </w:rPr>
      </w:pPr>
    </w:p>
    <w:p w14:paraId="4DCA9979" w14:textId="77777777" w:rsidR="00C4158E" w:rsidRDefault="00C4158E" w:rsidP="00122F09">
      <w:pPr>
        <w:rPr>
          <w:sz w:val="24"/>
        </w:rPr>
      </w:pPr>
    </w:p>
    <w:p w14:paraId="5EE63A90" w14:textId="77777777" w:rsidR="00C4158E" w:rsidRDefault="00C4158E" w:rsidP="00122F09">
      <w:pPr>
        <w:rPr>
          <w:sz w:val="24"/>
        </w:rPr>
      </w:pPr>
    </w:p>
    <w:p w14:paraId="54BD66FE" w14:textId="77777777" w:rsidR="00C4158E" w:rsidRDefault="00C4158E" w:rsidP="00122F09">
      <w:pPr>
        <w:rPr>
          <w:sz w:val="24"/>
        </w:rPr>
      </w:pPr>
    </w:p>
    <w:p w14:paraId="05E718D4" w14:textId="77777777" w:rsidR="00C4158E" w:rsidRDefault="00C4158E" w:rsidP="00122F09">
      <w:pPr>
        <w:rPr>
          <w:sz w:val="24"/>
        </w:rPr>
      </w:pPr>
    </w:p>
    <w:p w14:paraId="3908088D" w14:textId="77777777" w:rsidR="00C4158E" w:rsidRDefault="00C4158E" w:rsidP="00122F09">
      <w:pPr>
        <w:rPr>
          <w:sz w:val="24"/>
        </w:rPr>
      </w:pPr>
    </w:p>
    <w:p w14:paraId="2BA8DB86" w14:textId="77777777" w:rsidR="00C4158E" w:rsidRDefault="00C4158E" w:rsidP="00122F09">
      <w:pPr>
        <w:rPr>
          <w:sz w:val="24"/>
        </w:rPr>
      </w:pPr>
    </w:p>
    <w:p w14:paraId="2E6F1758" w14:textId="77777777" w:rsidR="00C4158E" w:rsidRDefault="00C4158E" w:rsidP="00122F09">
      <w:pPr>
        <w:rPr>
          <w:sz w:val="24"/>
        </w:rPr>
      </w:pPr>
    </w:p>
    <w:p w14:paraId="72A9D0B0" w14:textId="77777777" w:rsidR="00C4158E" w:rsidRDefault="00C4158E" w:rsidP="00122F09">
      <w:pPr>
        <w:rPr>
          <w:sz w:val="24"/>
        </w:rPr>
      </w:pPr>
    </w:p>
    <w:p w14:paraId="6581B276" w14:textId="77777777" w:rsidR="00C4158E" w:rsidRDefault="00C4158E" w:rsidP="00122F09">
      <w:pPr>
        <w:rPr>
          <w:sz w:val="24"/>
        </w:rPr>
      </w:pPr>
    </w:p>
    <w:p w14:paraId="438223D1" w14:textId="77777777" w:rsidR="00C4158E" w:rsidRDefault="00C4158E" w:rsidP="00122F09">
      <w:pPr>
        <w:rPr>
          <w:sz w:val="24"/>
        </w:rPr>
      </w:pPr>
    </w:p>
    <w:p w14:paraId="39715853" w14:textId="77777777" w:rsidR="00C4158E" w:rsidRDefault="00C4158E" w:rsidP="00122F09">
      <w:pPr>
        <w:rPr>
          <w:sz w:val="24"/>
        </w:rPr>
      </w:pPr>
    </w:p>
    <w:p w14:paraId="251FF415" w14:textId="77777777" w:rsidR="00C4158E" w:rsidRDefault="00C4158E" w:rsidP="00122F09">
      <w:pPr>
        <w:rPr>
          <w:sz w:val="24"/>
        </w:rPr>
      </w:pPr>
    </w:p>
    <w:p w14:paraId="403ADF86" w14:textId="77777777" w:rsidR="00C4158E" w:rsidRDefault="00C4158E" w:rsidP="00122F09">
      <w:pPr>
        <w:rPr>
          <w:sz w:val="24"/>
        </w:rPr>
      </w:pPr>
      <w:bookmarkStart w:id="0" w:name="_GoBack"/>
      <w:bookmarkEnd w:id="0"/>
    </w:p>
    <w:p w14:paraId="5FF0AA81" w14:textId="69C4DC0D" w:rsidR="00122F09" w:rsidRDefault="00B426B9" w:rsidP="00122F09">
      <w:pPr>
        <w:rPr>
          <w:sz w:val="24"/>
        </w:rPr>
      </w:pPr>
      <w:r>
        <w:rPr>
          <w:sz w:val="24"/>
        </w:rPr>
        <w:lastRenderedPageBreak/>
        <w:t>References</w:t>
      </w:r>
    </w:p>
    <w:p w14:paraId="38421D5A" w14:textId="022CCE34" w:rsidR="00B426B9" w:rsidRDefault="00C4158E" w:rsidP="00122F09">
      <w:pPr>
        <w:rPr>
          <w:sz w:val="24"/>
        </w:rPr>
      </w:pPr>
      <w:hyperlink r:id="rId7" w:history="1">
        <w:r w:rsidR="00B426B9" w:rsidRPr="00B2343C">
          <w:rPr>
            <w:rStyle w:val="Hyperlink"/>
            <w:sz w:val="24"/>
          </w:rPr>
          <w:t>http://webarchive.nationalarchives.gov.uk/20130323013246/https://www.education.gov.uk/publications/eOrderingDownload/RR734.pdf</w:t>
        </w:r>
      </w:hyperlink>
    </w:p>
    <w:p w14:paraId="11771DC5" w14:textId="2F735BF8" w:rsidR="00B426B9" w:rsidRDefault="00C4158E" w:rsidP="00122F09">
      <w:pPr>
        <w:rPr>
          <w:sz w:val="24"/>
        </w:rPr>
      </w:pPr>
      <w:hyperlink r:id="rId8" w:history="1">
        <w:r w:rsidR="00D80A58" w:rsidRPr="00B2343C">
          <w:rPr>
            <w:rStyle w:val="Hyperlink"/>
            <w:sz w:val="24"/>
          </w:rPr>
          <w:t>http://www.cls.ioe.ac.uk/library-media/documents/WHAT%20ARE%20THE%20CAUSES%20OF%20SOCIAL%20EXCLUSION%20AFFECTING%20YOUNG%20CHILDREN.pdf</w:t>
        </w:r>
      </w:hyperlink>
    </w:p>
    <w:p w14:paraId="55349ABC" w14:textId="587F1758" w:rsidR="00D80A58" w:rsidRDefault="00C4158E" w:rsidP="00122F09">
      <w:pPr>
        <w:rPr>
          <w:sz w:val="24"/>
        </w:rPr>
      </w:pPr>
      <w:hyperlink r:id="rId9" w:history="1">
        <w:r w:rsidR="00D80A58" w:rsidRPr="00B2343C">
          <w:rPr>
            <w:rStyle w:val="Hyperlink"/>
            <w:sz w:val="24"/>
          </w:rPr>
          <w:t>https://www.shs-conferences.org/articles/shsconf/pdf/2012/02/shsconf_shw2010_00015.pdf</w:t>
        </w:r>
      </w:hyperlink>
    </w:p>
    <w:p w14:paraId="660AAAB6" w14:textId="44E0A245" w:rsidR="00D80A58" w:rsidRDefault="00CF158A" w:rsidP="00122F09">
      <w:pPr>
        <w:rPr>
          <w:sz w:val="24"/>
        </w:rPr>
      </w:pPr>
      <w:hyperlink r:id="rId10" w:history="1">
        <w:r w:rsidRPr="004C2F73">
          <w:rPr>
            <w:rStyle w:val="Hyperlink"/>
            <w:sz w:val="24"/>
          </w:rPr>
          <w:t>file:///C:/Users/calum/AppData/Local/Packages/Microsoft.MicrosoftEdge_8wekyb3d8bbwe/TempState/Downloads/Child-Poverty-and-Social-Exclusion-in-Rural-Waleshigh-quality%20(1).pdf</w:t>
        </w:r>
      </w:hyperlink>
    </w:p>
    <w:p w14:paraId="1FDA506F" w14:textId="77777777" w:rsidR="00CF158A" w:rsidRDefault="00CF158A" w:rsidP="00122F09">
      <w:pPr>
        <w:rPr>
          <w:sz w:val="24"/>
        </w:rPr>
      </w:pPr>
    </w:p>
    <w:p w14:paraId="01FC197E" w14:textId="77777777" w:rsidR="00185ADA" w:rsidRDefault="00185ADA" w:rsidP="00164DA5">
      <w:pPr>
        <w:rPr>
          <w:sz w:val="24"/>
        </w:rPr>
      </w:pPr>
    </w:p>
    <w:p w14:paraId="0A2148E8" w14:textId="060D6016" w:rsidR="00FA778A" w:rsidRDefault="00502BA7" w:rsidP="00164DA5">
      <w:pPr>
        <w:rPr>
          <w:sz w:val="24"/>
        </w:rPr>
      </w:pPr>
      <w:r>
        <w:rPr>
          <w:sz w:val="24"/>
        </w:rPr>
        <w:t xml:space="preserve"> </w:t>
      </w:r>
      <w:r w:rsidR="007235FE">
        <w:rPr>
          <w:sz w:val="24"/>
        </w:rPr>
        <w:t xml:space="preserve"> </w:t>
      </w:r>
      <w:r w:rsidR="003C1C0D">
        <w:rPr>
          <w:sz w:val="24"/>
        </w:rPr>
        <w:t xml:space="preserve"> </w:t>
      </w:r>
    </w:p>
    <w:p w14:paraId="272D08AE" w14:textId="77777777" w:rsidR="00490EA5" w:rsidRDefault="00490EA5" w:rsidP="00164DA5">
      <w:pPr>
        <w:rPr>
          <w:sz w:val="24"/>
        </w:rPr>
      </w:pPr>
    </w:p>
    <w:p w14:paraId="1EA5158F" w14:textId="77777777" w:rsidR="00B14DAC" w:rsidRDefault="00B14DAC" w:rsidP="00164DA5">
      <w:pPr>
        <w:rPr>
          <w:sz w:val="24"/>
        </w:rPr>
      </w:pPr>
    </w:p>
    <w:p w14:paraId="793CA144" w14:textId="135A7C3D" w:rsidR="00A34CCD" w:rsidRDefault="00174092" w:rsidP="00164DA5">
      <w:pPr>
        <w:rPr>
          <w:sz w:val="24"/>
        </w:rPr>
      </w:pPr>
      <w:r>
        <w:rPr>
          <w:sz w:val="24"/>
        </w:rPr>
        <w:t xml:space="preserve"> </w:t>
      </w:r>
      <w:r w:rsidR="009E25F5">
        <w:rPr>
          <w:sz w:val="24"/>
        </w:rPr>
        <w:t xml:space="preserve"> </w:t>
      </w:r>
      <w:r w:rsidR="00876EEF">
        <w:rPr>
          <w:sz w:val="24"/>
        </w:rPr>
        <w:t xml:space="preserve"> </w:t>
      </w:r>
      <w:r w:rsidR="005E6B55">
        <w:rPr>
          <w:sz w:val="24"/>
        </w:rPr>
        <w:t xml:space="preserve"> </w:t>
      </w:r>
    </w:p>
    <w:p w14:paraId="40CFA521" w14:textId="28364C42" w:rsidR="00164DA5" w:rsidRPr="00164DA5" w:rsidRDefault="00597B12" w:rsidP="00164DA5">
      <w:pPr>
        <w:rPr>
          <w:sz w:val="24"/>
        </w:rPr>
      </w:pPr>
      <w:r>
        <w:rPr>
          <w:sz w:val="24"/>
        </w:rPr>
        <w:t xml:space="preserve"> </w:t>
      </w:r>
      <w:r w:rsidR="00A65273">
        <w:rPr>
          <w:sz w:val="24"/>
        </w:rPr>
        <w:t xml:space="preserve">  </w:t>
      </w:r>
    </w:p>
    <w:sectPr w:rsidR="00164DA5" w:rsidRPr="00164D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DA5"/>
    <w:rsid w:val="00003443"/>
    <w:rsid w:val="0002668A"/>
    <w:rsid w:val="00031D2A"/>
    <w:rsid w:val="0003640B"/>
    <w:rsid w:val="00047BB9"/>
    <w:rsid w:val="000500E9"/>
    <w:rsid w:val="000557DC"/>
    <w:rsid w:val="00074214"/>
    <w:rsid w:val="000E3CD0"/>
    <w:rsid w:val="000E5737"/>
    <w:rsid w:val="00110D22"/>
    <w:rsid w:val="00122F09"/>
    <w:rsid w:val="001263E6"/>
    <w:rsid w:val="00145AE1"/>
    <w:rsid w:val="001504B6"/>
    <w:rsid w:val="00153C3E"/>
    <w:rsid w:val="0015783F"/>
    <w:rsid w:val="00164DA5"/>
    <w:rsid w:val="00174092"/>
    <w:rsid w:val="00185ADA"/>
    <w:rsid w:val="001A67C1"/>
    <w:rsid w:val="001A6B0E"/>
    <w:rsid w:val="001D6454"/>
    <w:rsid w:val="001F51D5"/>
    <w:rsid w:val="0020155D"/>
    <w:rsid w:val="0023798C"/>
    <w:rsid w:val="00255FE0"/>
    <w:rsid w:val="00275D06"/>
    <w:rsid w:val="0029549D"/>
    <w:rsid w:val="002B4043"/>
    <w:rsid w:val="002B6D85"/>
    <w:rsid w:val="002C11E3"/>
    <w:rsid w:val="002D3480"/>
    <w:rsid w:val="002E0B84"/>
    <w:rsid w:val="002E2070"/>
    <w:rsid w:val="002F4C84"/>
    <w:rsid w:val="003454CF"/>
    <w:rsid w:val="003962BB"/>
    <w:rsid w:val="003C09B4"/>
    <w:rsid w:val="003C1C0D"/>
    <w:rsid w:val="003D0ADB"/>
    <w:rsid w:val="003E4E93"/>
    <w:rsid w:val="00404B4F"/>
    <w:rsid w:val="00431849"/>
    <w:rsid w:val="00436263"/>
    <w:rsid w:val="00445A9A"/>
    <w:rsid w:val="00490EA5"/>
    <w:rsid w:val="004A24C7"/>
    <w:rsid w:val="004A3B53"/>
    <w:rsid w:val="004C0BFC"/>
    <w:rsid w:val="004D4709"/>
    <w:rsid w:val="00502BA7"/>
    <w:rsid w:val="0050577C"/>
    <w:rsid w:val="0053797A"/>
    <w:rsid w:val="0054130F"/>
    <w:rsid w:val="00597B12"/>
    <w:rsid w:val="005C006A"/>
    <w:rsid w:val="005E6B55"/>
    <w:rsid w:val="00601D21"/>
    <w:rsid w:val="006113AC"/>
    <w:rsid w:val="006170D1"/>
    <w:rsid w:val="006570A0"/>
    <w:rsid w:val="00677AC4"/>
    <w:rsid w:val="006A18A4"/>
    <w:rsid w:val="006C52C6"/>
    <w:rsid w:val="006D3A5C"/>
    <w:rsid w:val="006F28CA"/>
    <w:rsid w:val="007235FE"/>
    <w:rsid w:val="0074380E"/>
    <w:rsid w:val="007625D5"/>
    <w:rsid w:val="00786A05"/>
    <w:rsid w:val="007A59F8"/>
    <w:rsid w:val="007A6AF5"/>
    <w:rsid w:val="007F340D"/>
    <w:rsid w:val="00802753"/>
    <w:rsid w:val="00811C8D"/>
    <w:rsid w:val="00831011"/>
    <w:rsid w:val="00850908"/>
    <w:rsid w:val="00860750"/>
    <w:rsid w:val="00876EEF"/>
    <w:rsid w:val="0088077F"/>
    <w:rsid w:val="0088481D"/>
    <w:rsid w:val="00892621"/>
    <w:rsid w:val="00895480"/>
    <w:rsid w:val="00896B49"/>
    <w:rsid w:val="008A5EB2"/>
    <w:rsid w:val="008C414D"/>
    <w:rsid w:val="008E0B3E"/>
    <w:rsid w:val="008F57B5"/>
    <w:rsid w:val="009116A0"/>
    <w:rsid w:val="009A35BA"/>
    <w:rsid w:val="009D1697"/>
    <w:rsid w:val="009E25F5"/>
    <w:rsid w:val="009E2C67"/>
    <w:rsid w:val="00A20795"/>
    <w:rsid w:val="00A21EBD"/>
    <w:rsid w:val="00A248E2"/>
    <w:rsid w:val="00A34CCD"/>
    <w:rsid w:val="00A410C0"/>
    <w:rsid w:val="00A501A7"/>
    <w:rsid w:val="00A65273"/>
    <w:rsid w:val="00A70847"/>
    <w:rsid w:val="00AA6593"/>
    <w:rsid w:val="00AE1301"/>
    <w:rsid w:val="00B14DAC"/>
    <w:rsid w:val="00B34D73"/>
    <w:rsid w:val="00B41E7C"/>
    <w:rsid w:val="00B426B9"/>
    <w:rsid w:val="00B554D0"/>
    <w:rsid w:val="00B56AE7"/>
    <w:rsid w:val="00B72D0B"/>
    <w:rsid w:val="00B85B37"/>
    <w:rsid w:val="00B87ABA"/>
    <w:rsid w:val="00B92274"/>
    <w:rsid w:val="00BD08A4"/>
    <w:rsid w:val="00BF6C67"/>
    <w:rsid w:val="00C1380C"/>
    <w:rsid w:val="00C247B0"/>
    <w:rsid w:val="00C301CF"/>
    <w:rsid w:val="00C4158E"/>
    <w:rsid w:val="00C46175"/>
    <w:rsid w:val="00C504B2"/>
    <w:rsid w:val="00C60EEF"/>
    <w:rsid w:val="00CF158A"/>
    <w:rsid w:val="00CF1FD0"/>
    <w:rsid w:val="00D152AB"/>
    <w:rsid w:val="00D74268"/>
    <w:rsid w:val="00D80A58"/>
    <w:rsid w:val="00DC0831"/>
    <w:rsid w:val="00DC4A39"/>
    <w:rsid w:val="00DC66AF"/>
    <w:rsid w:val="00DC737F"/>
    <w:rsid w:val="00DD2AB9"/>
    <w:rsid w:val="00DF50CC"/>
    <w:rsid w:val="00E17EB0"/>
    <w:rsid w:val="00E723F6"/>
    <w:rsid w:val="00E944E1"/>
    <w:rsid w:val="00E97D23"/>
    <w:rsid w:val="00EB63FE"/>
    <w:rsid w:val="00F12D5E"/>
    <w:rsid w:val="00F360D3"/>
    <w:rsid w:val="00F372A5"/>
    <w:rsid w:val="00F461A7"/>
    <w:rsid w:val="00F54FD5"/>
    <w:rsid w:val="00F56BD6"/>
    <w:rsid w:val="00F578E7"/>
    <w:rsid w:val="00F63B76"/>
    <w:rsid w:val="00F86E64"/>
    <w:rsid w:val="00FA778A"/>
    <w:rsid w:val="00FB3ADD"/>
    <w:rsid w:val="00FF7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7FEAD"/>
  <w15:chartTrackingRefBased/>
  <w15:docId w15:val="{67A4F2AA-7095-48DF-B9F1-ACF3AA3B6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0EA5"/>
    <w:rPr>
      <w:color w:val="0563C1" w:themeColor="hyperlink"/>
      <w:u w:val="single"/>
    </w:rPr>
  </w:style>
  <w:style w:type="character" w:styleId="UnresolvedMention">
    <w:name w:val="Unresolved Mention"/>
    <w:basedOn w:val="DefaultParagraphFont"/>
    <w:uiPriority w:val="99"/>
    <w:semiHidden/>
    <w:unhideWhenUsed/>
    <w:rsid w:val="00490E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ls.ioe.ac.uk/library-media/documents/WHAT%20ARE%20THE%20CAUSES%20OF%20SOCIAL%20EXCLUSION%20AFFECTING%20YOUNG%20CHILDREN.pdf" TargetMode="External"/><Relationship Id="rId3" Type="http://schemas.openxmlformats.org/officeDocument/2006/relationships/webSettings" Target="webSettings.xml"/><Relationship Id="rId7" Type="http://schemas.openxmlformats.org/officeDocument/2006/relationships/hyperlink" Target="http://webarchive.nationalarchives.gov.uk/20130323013246/https://www.education.gov.uk/publications/eOrderingDownload/RR734.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ebarchive.nationalarchives.gov.uk)" TargetMode="External"/><Relationship Id="rId11" Type="http://schemas.openxmlformats.org/officeDocument/2006/relationships/fontTable" Target="fontTable.xml"/><Relationship Id="rId5" Type="http://schemas.openxmlformats.org/officeDocument/2006/relationships/hyperlink" Target="http://webarchive.nationalarchives.gov.uk)" TargetMode="External"/><Relationship Id="rId10" Type="http://schemas.openxmlformats.org/officeDocument/2006/relationships/hyperlink" Target="file:///C:/Users/calum/AppData/Local/Packages/Microsoft.MicrosoftEdge_8wekyb3d8bbwe/TempState/Downloads/Child-Poverty-and-Social-Exclusion-in-Rural-Waleshigh-quality%20(1).pdf" TargetMode="External"/><Relationship Id="rId4" Type="http://schemas.openxmlformats.org/officeDocument/2006/relationships/hyperlink" Target="https://www.shs-conferences.org/articles/shsconf/pdf)" TargetMode="External"/><Relationship Id="rId9" Type="http://schemas.openxmlformats.org/officeDocument/2006/relationships/hyperlink" Target="https://www.shs-conferences.org/articles/shsconf/pdf/2012/02/shsconf_shw2010_00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1030</TotalTime>
  <Pages>6</Pages>
  <Words>2438</Words>
  <Characters>13901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calum</dc:creator>
  <cp:keywords/>
  <dc:description/>
  <cp:lastModifiedBy> </cp:lastModifiedBy>
  <cp:revision>204</cp:revision>
  <dcterms:created xsi:type="dcterms:W3CDTF">2018-09-03T18:50:00Z</dcterms:created>
  <dcterms:modified xsi:type="dcterms:W3CDTF">2018-09-14T18:49:00Z</dcterms:modified>
</cp:coreProperties>
</file>