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8417B" w14:textId="726282E6" w:rsidR="00D63B3D" w:rsidRPr="0096772F" w:rsidRDefault="00124E81" w:rsidP="0096772F">
      <w:pPr>
        <w:pBdr>
          <w:top w:val="nil"/>
          <w:left w:val="nil"/>
          <w:bottom w:val="nil"/>
          <w:right w:val="nil"/>
          <w:between w:val="nil"/>
        </w:pBdr>
        <w:spacing w:after="0" w:line="360" w:lineRule="auto"/>
        <w:rPr>
          <w:rFonts w:ascii="Arial" w:eastAsia="Arial" w:hAnsi="Arial" w:cs="Arial"/>
          <w:color w:val="000000"/>
          <w:sz w:val="22"/>
          <w:szCs w:val="22"/>
        </w:rPr>
      </w:pPr>
      <w:r w:rsidRPr="0096772F">
        <w:rPr>
          <w:rFonts w:ascii="Arial" w:eastAsia="Arial" w:hAnsi="Arial" w:cs="Arial"/>
          <w:noProof/>
          <w:color w:val="000000"/>
          <w:sz w:val="22"/>
          <w:szCs w:val="22"/>
        </w:rPr>
        <mc:AlternateContent>
          <mc:Choice Requires="wps">
            <w:drawing>
              <wp:anchor distT="0" distB="0" distL="114300" distR="114300" simplePos="0" relativeHeight="251658240" behindDoc="0" locked="0" layoutInCell="1" hidden="0" allowOverlap="1" wp14:anchorId="691D0C7E" wp14:editId="1A752A92">
                <wp:simplePos x="0" y="0"/>
                <wp:positionH relativeFrom="page">
                  <wp:posOffset>3165476</wp:posOffset>
                </wp:positionH>
                <wp:positionV relativeFrom="page">
                  <wp:posOffset>9399271</wp:posOffset>
                </wp:positionV>
                <wp:extent cx="3676650" cy="384810"/>
                <wp:effectExtent l="0" t="0" r="0" b="0"/>
                <wp:wrapNone/>
                <wp:docPr id="37" name="Rectangle 37"/>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AD4BEC9" w14:textId="77777777" w:rsidR="00D63B3D" w:rsidRDefault="00124E81">
                            <w:pPr>
                              <w:spacing w:after="0" w:line="240" w:lineRule="auto"/>
                              <w:textDirection w:val="btLr"/>
                            </w:pPr>
                            <w:r>
                              <w:rPr>
                                <w:rFonts w:ascii="Arial" w:eastAsia="Arial" w:hAnsi="Arial" w:cs="Arial"/>
                                <w:color w:val="156082"/>
                                <w:sz w:val="26"/>
                              </w:rPr>
                              <w:t>University of Wales Trinity Saint David</w:t>
                            </w:r>
                          </w:p>
                          <w:p w14:paraId="5EA7FF28" w14:textId="77777777" w:rsidR="00D63B3D" w:rsidRDefault="00124E81">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91D0C7E" id="Rectangle 37" o:spid="_x0000_s1026" style="position:absolute;margin-left:249.25pt;margin-top:740.1pt;width:289.5pt;height:30.3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" filled="f" stroked="f">
                <v:textbox inset="0,0,0,0">
                  <w:txbxContent>
                    <w:p w14:paraId="4AD4BEC9" w14:textId="77777777" w:rsidR="00D63B3D" w:rsidRDefault="00124E81">
                      <w:pPr>
                        <w:spacing w:after="0" w:line="240" w:lineRule="auto"/>
                        <w:textDirection w:val="btLr"/>
                      </w:pPr>
                      <w:r>
                        <w:rPr>
                          <w:rFonts w:ascii="Arial" w:eastAsia="Arial" w:hAnsi="Arial" w:cs="Arial"/>
                          <w:color w:val="156082"/>
                          <w:sz w:val="26"/>
                        </w:rPr>
                        <w:t>University of Wales Trinity Saint David</w:t>
                      </w:r>
                    </w:p>
                    <w:p w14:paraId="5EA7FF28" w14:textId="77777777" w:rsidR="00D63B3D" w:rsidRDefault="00124E81">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Pr="0096772F">
        <w:rPr>
          <w:rFonts w:ascii="Arial" w:hAnsi="Arial" w:cs="Arial"/>
          <w:noProof/>
          <w:sz w:val="22"/>
          <w:szCs w:val="22"/>
        </w:rPr>
        <mc:AlternateContent>
          <mc:Choice Requires="wpg">
            <w:drawing>
              <wp:anchor distT="0" distB="0" distL="0" distR="0" simplePos="0" relativeHeight="251659264" behindDoc="1" locked="0" layoutInCell="1" hidden="0" allowOverlap="1" wp14:anchorId="1BEEF2FD" wp14:editId="38ECA67B">
                <wp:simplePos x="0" y="0"/>
                <wp:positionH relativeFrom="column">
                  <wp:posOffset>-609579</wp:posOffset>
                </wp:positionH>
                <wp:positionV relativeFrom="paragraph">
                  <wp:posOffset>-1571624</wp:posOffset>
                </wp:positionV>
                <wp:extent cx="2190700" cy="7497653"/>
                <wp:effectExtent l="0" t="0" r="0" b="0"/>
                <wp:wrapNone/>
                <wp:docPr id="38" name="Group 38"/>
                <wp:cNvGraphicFramePr/>
                <a:graphic xmlns:a="http://schemas.openxmlformats.org/drawingml/2006/main">
                  <a:graphicData uri="http://schemas.microsoft.com/office/word/2010/wordprocessingGroup">
                    <wpg:wgp>
                      <wpg:cNvGrpSpPr/>
                      <wpg:grpSpPr>
                        <a:xfrm>
                          <a:off x="0" y="0"/>
                          <a:ext cx="2190700" cy="7497653"/>
                          <a:chOff x="4250650" y="31150"/>
                          <a:chExt cx="2190700" cy="7498075"/>
                        </a:xfrm>
                      </wpg:grpSpPr>
                      <wpg:grpSp>
                        <wpg:cNvPr id="384625557" name="Group 384625557"/>
                        <wpg:cNvGrpSpPr/>
                        <wpg:grpSpPr>
                          <a:xfrm>
                            <a:off x="4250650" y="31174"/>
                            <a:ext cx="2190700" cy="7497653"/>
                            <a:chOff x="0" y="0"/>
                            <a:chExt cx="2194550" cy="9125712"/>
                          </a:xfrm>
                        </wpg:grpSpPr>
                        <wps:wsp>
                          <wps:cNvPr id="387999588" name="Rectangle 387999588"/>
                          <wps:cNvSpPr/>
                          <wps:spPr>
                            <a:xfrm>
                              <a:off x="0" y="0"/>
                              <a:ext cx="2194550" cy="9125700"/>
                            </a:xfrm>
                            <a:prstGeom prst="rect">
                              <a:avLst/>
                            </a:prstGeom>
                            <a:noFill/>
                            <a:ln>
                              <a:noFill/>
                            </a:ln>
                          </wps:spPr>
                          <wps:txbx>
                            <w:txbxContent>
                              <w:p w14:paraId="5A21BB2B" w14:textId="77777777" w:rsidR="00D63B3D" w:rsidRDefault="00D63B3D">
                                <w:pPr>
                                  <w:spacing w:after="0" w:line="240" w:lineRule="auto"/>
                                  <w:textDirection w:val="btLr"/>
                                </w:pPr>
                              </w:p>
                            </w:txbxContent>
                          </wps:txbx>
                          <wps:bodyPr spcFirstLastPara="1" wrap="square" lIns="91425" tIns="91425" rIns="91425" bIns="91425" anchor="ctr" anchorCtr="0">
                            <a:noAutofit/>
                          </wps:bodyPr>
                        </wps:wsp>
                        <wps:wsp>
                          <wps:cNvPr id="946127992" name="Rectangle 946127992"/>
                          <wps:cNvSpPr/>
                          <wps:spPr>
                            <a:xfrm>
                              <a:off x="0" y="0"/>
                              <a:ext cx="2194550" cy="9125700"/>
                            </a:xfrm>
                            <a:prstGeom prst="rect">
                              <a:avLst/>
                            </a:prstGeom>
                            <a:noFill/>
                            <a:ln>
                              <a:noFill/>
                            </a:ln>
                          </wps:spPr>
                          <wps:txbx>
                            <w:txbxContent>
                              <w:p w14:paraId="030C21A8" w14:textId="77777777" w:rsidR="00D63B3D" w:rsidRDefault="00D63B3D">
                                <w:pPr>
                                  <w:spacing w:after="0" w:line="240" w:lineRule="auto"/>
                                  <w:textDirection w:val="btLr"/>
                                </w:pPr>
                              </w:p>
                            </w:txbxContent>
                          </wps:txbx>
                          <wps:bodyPr spcFirstLastPara="1" wrap="square" lIns="91425" tIns="91425" rIns="91425" bIns="91425" anchor="ctr" anchorCtr="0">
                            <a:noAutofit/>
                          </wps:bodyPr>
                        </wps:wsp>
                        <wps:wsp>
                          <wps:cNvPr id="873885099" name="Rectangle 873885099"/>
                          <wps:cNvSpPr/>
                          <wps:spPr>
                            <a:xfrm>
                              <a:off x="0" y="0"/>
                              <a:ext cx="194535" cy="9125712"/>
                            </a:xfrm>
                            <a:prstGeom prst="rect">
                              <a:avLst/>
                            </a:prstGeom>
                            <a:solidFill>
                              <a:schemeClr val="dk2"/>
                            </a:solidFill>
                            <a:ln>
                              <a:noFill/>
                            </a:ln>
                          </wps:spPr>
                          <wps:txbx>
                            <w:txbxContent>
                              <w:p w14:paraId="1138FC8E" w14:textId="77777777" w:rsidR="00D63B3D" w:rsidRDefault="00D63B3D">
                                <w:pPr>
                                  <w:spacing w:after="0" w:line="240" w:lineRule="auto"/>
                                  <w:textDirection w:val="btLr"/>
                                </w:pPr>
                              </w:p>
                            </w:txbxContent>
                          </wps:txbx>
                          <wps:bodyPr spcFirstLastPara="1" wrap="square" lIns="91425" tIns="91425" rIns="91425" bIns="91425" anchor="ctr" anchorCtr="0">
                            <a:noAutofit/>
                          </wps:bodyPr>
                        </wps:wsp>
                        <wpg:grpSp>
                          <wpg:cNvPr id="986593050" name="Group 986593050"/>
                          <wpg:cNvGrpSpPr/>
                          <wpg:grpSpPr>
                            <a:xfrm>
                              <a:off x="76200" y="4210050"/>
                              <a:ext cx="2057400" cy="4910328"/>
                              <a:chOff x="80645" y="4211812"/>
                              <a:chExt cx="1306273" cy="3121026"/>
                            </a:xfrm>
                          </wpg:grpSpPr>
                          <wpg:grpSp>
                            <wpg:cNvPr id="1495657915" name="Group 1495657915"/>
                            <wpg:cNvGrpSpPr/>
                            <wpg:grpSpPr>
                              <a:xfrm>
                                <a:off x="141062" y="4211812"/>
                                <a:ext cx="1047750" cy="3121026"/>
                                <a:chOff x="141062" y="4211812"/>
                                <a:chExt cx="1047750" cy="3121026"/>
                              </a:xfrm>
                            </wpg:grpSpPr>
                            <wps:wsp>
                              <wps:cNvPr id="1652663523" name="Freeform: Shape 1652663523"/>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72684823" name="Freeform: Shape 1172684823"/>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742834125" name="Freeform: Shape 742834125"/>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32452778" name="Freeform: Shape 832452778"/>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67255580" name="Freeform: Shape 1367255580"/>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63711912" name="Freeform: Shape 18637119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94731087" name="Freeform: Shape 594731087"/>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73492890" name="Freeform: Shape 1673492890"/>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80691663" name="Freeform: Shape 1980691663"/>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51757221" name="Freeform: Shape 1151757221"/>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59372924" name="Freeform: Shape 459372924"/>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544792693" name="Freeform: Shape 544792693"/>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226244365" name="Group 1226244365"/>
                            <wpg:cNvGrpSpPr/>
                            <wpg:grpSpPr>
                              <a:xfrm>
                                <a:off x="80645" y="4826972"/>
                                <a:ext cx="1306273" cy="2505863"/>
                                <a:chOff x="80645" y="4649964"/>
                                <a:chExt cx="874712" cy="1677988"/>
                              </a:xfrm>
                            </wpg:grpSpPr>
                            <wps:wsp>
                              <wps:cNvPr id="848704310" name="Freeform: Shape 84870431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65138799" name="Freeform: Shape 165138799"/>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459027077" name="Freeform: Shape 1459027077"/>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672108214" name="Freeform: Shape 672108214"/>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092943818" name="Freeform: Shape 1092943818"/>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942475787" name="Freeform: Shape 1942475787"/>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2440613" name="Freeform: Shape 212440613"/>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53526100" name="Freeform: Shape 353526100"/>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15852208" name="Freeform: Shape 41585220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765980633" name="Freeform: Shape 1765980633"/>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93822106" name="Freeform: Shape 93822106"/>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1BEEF2FD" id="Group 38" o:spid="_x0000_s1027" style="position:absolute;margin-left:-48pt;margin-top:-123.75pt;width:172.5pt;height:590.35pt;z-index:-251657216;mso-wrap-distance-left:0;mso-wrap-distance-right:0" coordorigin="42506,311" coordsize="21907,74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">
                <v:group id="Group 384625557" o:spid="_x0000_s1028" style="position:absolute;left:42506;top:311;width:21907;height:74977" coordsize="21945,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">
                  <v:rect id="Rectangle 387999588" o:spid="_x0000_s1029"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" filled="f" stroked="f">
                    <v:textbox inset="2.53958mm,2.53958mm,2.53958mm,2.53958mm">
                      <w:txbxContent>
                        <w:p w14:paraId="5A21BB2B" w14:textId="77777777" w:rsidR="00D63B3D" w:rsidRDefault="00D63B3D">
                          <w:pPr>
                            <w:spacing w:after="0" w:line="240" w:lineRule="auto"/>
                            <w:textDirection w:val="btLr"/>
                          </w:pPr>
                        </w:p>
                      </w:txbxContent>
                    </v:textbox>
                  </v:rect>
                  <v:rect id="Rectangle 946127992" o:spid="_x0000_s1030"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" filled="f" stroked="f">
                    <v:textbox inset="2.53958mm,2.53958mm,2.53958mm,2.53958mm">
                      <w:txbxContent>
                        <w:p w14:paraId="030C21A8" w14:textId="77777777" w:rsidR="00D63B3D" w:rsidRDefault="00D63B3D">
                          <w:pPr>
                            <w:spacing w:after="0" w:line="240" w:lineRule="auto"/>
                            <w:textDirection w:val="btLr"/>
                          </w:pPr>
                        </w:p>
                      </w:txbxContent>
                    </v:textbox>
                  </v:rect>
                  <v:rect id="Rectangle 873885099" o:spid="_x0000_s103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" fillcolor="#0e2841 [3202]" stroked="f">
                    <v:textbox inset="2.53958mm,2.53958mm,2.53958mm,2.53958mm">
                      <w:txbxContent>
                        <w:p w14:paraId="1138FC8E" w14:textId="77777777" w:rsidR="00D63B3D" w:rsidRDefault="00D63B3D">
                          <w:pPr>
                            <w:spacing w:after="0" w:line="240" w:lineRule="auto"/>
                            <w:textDirection w:val="btLr"/>
                          </w:pPr>
                        </w:p>
                      </w:txbxContent>
                    </v:textbox>
                  </v:rect>
                  <v:group id="Group 986593050" o:spid="_x0000_s103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">
                    <v:group id="Group 1495657915" o:spid="_x0000_s103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">
                      <v:shape id="Freeform: Shape 1652663523" o:spid="_x0000_s1034"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" path="m,l39,152,84,304r38,113l122,440,76,306,39,180,6,53,,xe" fillcolor="#0e2841 [3202]" strokecolor="#0e2841 [3202]">
                        <v:stroke startarrowwidth="narrow" startarrowlength="short" endarrowwidth="narrow" endarrowlength="short"/>
                        <v:path arrowok="t" o:extrusionok="f"/>
                      </v:shape>
                      <v:shape id="Freeform: Shape 1172684823" o:spid="_x0000_s1035"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" path="m,l8,19,37,93r30,74l116,269r-8,l60,169,30,98,1,25,,xe" fillcolor="#0e2841 [3202]" strokecolor="#0e2841 [3202]">
                        <v:stroke startarrowwidth="narrow" startarrowlength="short" endarrowwidth="narrow" endarrowlength="short"/>
                        <v:path arrowok="t" o:extrusionok="f"/>
                      </v:shape>
                      <v:shape id="Freeform: Shape 742834125" o:spid="_x0000_s1036"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Shape 832452778" o:spid="_x0000_s1037"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Shape 1367255580" o:spid="_x0000_s1038"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Shape 1863711912" o:spid="_x0000_s1039"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" path="m,l33,69r-9,l12,35,,xe" fillcolor="#0e2841 [3202]" strokecolor="#0e2841 [3202]">
                        <v:stroke startarrowwidth="narrow" startarrowlength="short" endarrowwidth="narrow" endarrowlength="short"/>
                        <v:path arrowok="t" o:extrusionok="f"/>
                      </v:shape>
                      <v:shape id="Freeform: Shape 594731087" o:spid="_x0000_s1040"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" path="m,l9,37r,3l15,93,5,49,,xe" fillcolor="#0e2841 [3202]" strokecolor="#0e2841 [3202]">
                        <v:stroke startarrowwidth="narrow" startarrowlength="short" endarrowwidth="narrow" endarrowlength="short"/>
                        <v:path arrowok="t" o:extrusionok="f"/>
                      </v:shape>
                      <v:shape id="Freeform: Shape 1673492890" o:spid="_x0000_s1041"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Shape 1980691663" o:spid="_x0000_s1042"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" path="m,l6,16r1,3l11,80r9,52l33,185r3,9l21,161,15,145,5,81,1,41,,xe" fillcolor="#0e2841 [3202]" strokecolor="#0e2841 [3202]">
                        <v:stroke startarrowwidth="narrow" startarrowlength="short" endarrowwidth="narrow" endarrowlength="short"/>
                        <v:path arrowok="t" o:extrusionok="f"/>
                      </v:shape>
                      <v:shape id="Freeform: Shape 1151757221" o:spid="_x0000_s1043"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" path="m,l31,65r-8,l,xe" fillcolor="#0e2841 [3202]" strokecolor="#0e2841 [3202]">
                        <v:stroke startarrowwidth="narrow" startarrowlength="short" endarrowwidth="narrow" endarrowlength="short"/>
                        <v:path arrowok="t" o:extrusionok="f"/>
                      </v:shape>
                      <v:shape id="Freeform: Shape 459372924" o:spid="_x0000_s1044"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" path="m,l6,17,7,42,6,39,,23,,xe" fillcolor="#0e2841 [3202]" strokecolor="#0e2841 [3202]">
                        <v:stroke startarrowwidth="narrow" startarrowlength="short" endarrowwidth="narrow" endarrowlength="short"/>
                        <v:path arrowok="t" o:extrusionok="f"/>
                      </v:shape>
                      <v:shape id="Freeform: Shape 544792693" o:spid="_x0000_s1045"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" path="m,l6,16,21,49,33,84r12,34l44,118,13,53,11,42,,xe" fillcolor="#0e2841 [3202]" strokecolor="#0e2841 [3202]">
                        <v:stroke startarrowwidth="narrow" startarrowlength="short" endarrowwidth="narrow" endarrowlength="short"/>
                        <v:path arrowok="t" o:extrusionok="f"/>
                      </v:shape>
                    </v:group>
                    <v:group id="Group 1226244365" o:spid="_x0000_s104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">
                      <v:shape id="Freeform: Shape 848704310" o:spid="_x0000_s1047"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" path="m,l41,155,86,309r39,116l125,450,79,311,41,183,7,54,,xe" fillcolor="#0e2841 [3202]" strokecolor="#0e2841 [3202]">
                        <v:fill opacity="13107f"/>
                        <v:stroke startarrowwidth="narrow" startarrowlength="short" endarrowwidth="narrow" endarrowlength="short" opacity="13107f"/>
                        <v:path arrowok="t" o:extrusionok="f"/>
                      </v:shape>
                      <v:shape id="Freeform: Shape 165138799" o:spid="_x0000_s1048"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" path="m,l8,20,37,96r32,74l118,275r-9,l61,174,30,100,,26,,xe" fillcolor="#0e2841 [3202]" strokecolor="#0e2841 [3202]">
                        <v:fill opacity="13107f"/>
                        <v:stroke startarrowwidth="narrow" startarrowlength="short" endarrowwidth="narrow" endarrowlength="short" opacity="13107f"/>
                        <v:path arrowok="t" o:extrusionok="f"/>
                      </v:shape>
                      <v:shape id="Freeform: Shape 1459027077" o:spid="_x0000_s1049"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" path="m,l16,72r4,49l18,112,,31,,xe" fillcolor="#0e2841 [3202]" strokecolor="#0e2841 [3202]">
                        <v:fill opacity="13107f"/>
                        <v:stroke startarrowwidth="narrow" startarrowlength="short" endarrowwidth="narrow" endarrowlength="short" opacity="13107f"/>
                        <v:path arrowok="t" o:extrusionok="f"/>
                      </v:shape>
                      <v:shape id="Freeform: Shape 672108214" o:spid="_x0000_s1050"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Shape 1092943818" o:spid="_x0000_s1051"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" path="m,l33,71r-9,l11,36,,xe" fillcolor="#0e2841 [3202]" strokecolor="#0e2841 [3202]">
                        <v:fill opacity="13107f"/>
                        <v:stroke startarrowwidth="narrow" startarrowlength="short" endarrowwidth="narrow" endarrowlength="short" opacity="13107f"/>
                        <v:path arrowok="t" o:extrusionok="f"/>
                      </v:shape>
                      <v:shape id="Freeform: Shape 1942475787" o:spid="_x0000_s1052"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" path="m,l8,37r,4l15,95,4,49,,xe" fillcolor="#0e2841 [3202]" strokecolor="#0e2841 [3202]">
                        <v:fill opacity="13107f"/>
                        <v:stroke startarrowwidth="narrow" startarrowlength="short" endarrowwidth="narrow" endarrowlength="short" opacity="13107f"/>
                        <v:path arrowok="t" o:extrusionok="f"/>
                      </v:shape>
                      <v:shape id="Freeform: Shape 212440613" o:spid="_x0000_s1053"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Shape 353526100" o:spid="_x0000_s1054"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Shape 415852208" o:spid="_x0000_s1055"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" path="m,l31,66r-7,l,xe" fillcolor="#0e2841 [3202]" strokecolor="#0e2841 [3202]">
                        <v:fill opacity="13107f"/>
                        <v:stroke startarrowwidth="narrow" startarrowlength="short" endarrowwidth="narrow" endarrowlength="short" opacity="13107f"/>
                        <v:path arrowok="t" o:extrusionok="f"/>
                      </v:shape>
                      <v:shape id="Freeform: Shape 1765980633" o:spid="_x0000_s1056"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" path="m,l7,17r,26l6,40,,25,,xe" fillcolor="#0e2841 [3202]" strokecolor="#0e2841 [3202]">
                        <v:fill opacity="13107f"/>
                        <v:stroke startarrowwidth="narrow" startarrowlength="short" endarrowwidth="narrow" endarrowlength="short" opacity="13107f"/>
                        <v:path arrowok="t" o:extrusionok="f"/>
                      </v:shape>
                      <v:shape id="Freeform: Shape 93822106" o:spid="_x0000_s1057"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" path="m,l7,16,22,50,33,86r13,35l45,121,14,55,11,44,,xe" fillcolor="#0e2841 [3202]" strokecolor="#0e2841 [3202]">
                        <v:fill opacity="13107f"/>
                        <v:stroke startarrowwidth="narrow" startarrowlength="short" endarrowwidth="narrow" endarrowlength="short" opacity="13107f"/>
                        <v:path arrowok="t" o:extrusionok="f"/>
                      </v:shape>
                    </v:group>
                  </v:group>
                </v:group>
              </v:group>
            </w:pict>
          </mc:Fallback>
        </mc:AlternateContent>
      </w:r>
    </w:p>
    <w:p w14:paraId="04A25D2F" w14:textId="77777777" w:rsidR="00826ABA" w:rsidRPr="0096772F" w:rsidRDefault="00124E81" w:rsidP="0096772F">
      <w:pPr>
        <w:spacing w:line="360" w:lineRule="auto"/>
        <w:rPr>
          <w:rFonts w:ascii="Arial" w:hAnsi="Arial" w:cs="Arial"/>
          <w:sz w:val="22"/>
          <w:szCs w:val="22"/>
        </w:rPr>
        <w:sectPr w:rsidR="00826ABA" w:rsidRPr="0096772F" w:rsidSect="00CF74AD">
          <w:footerReference w:type="default" r:id="rId7"/>
          <w:footerReference w:type="first" r:id="rId8"/>
          <w:type w:val="continuous"/>
          <w:pgSz w:w="11906" w:h="16838"/>
          <w:pgMar w:top="1440" w:right="1440" w:bottom="1440" w:left="1440" w:header="708" w:footer="708" w:gutter="0"/>
          <w:pgNumType w:start="1"/>
          <w:cols w:space="720"/>
          <w:titlePg/>
          <w:docGrid w:linePitch="326"/>
        </w:sectPr>
      </w:pPr>
      <w:r w:rsidRPr="0096772F">
        <w:rPr>
          <w:rFonts w:ascii="Arial" w:eastAsia="Arial" w:hAnsi="Arial" w:cs="Arial"/>
          <w:noProof/>
          <w:sz w:val="22"/>
          <w:szCs w:val="22"/>
        </w:rPr>
        <mc:AlternateContent>
          <mc:Choice Requires="wps">
            <w:drawing>
              <wp:anchor distT="0" distB="0" distL="114300" distR="114300" simplePos="0" relativeHeight="251660288" behindDoc="0" locked="0" layoutInCell="1" hidden="0" allowOverlap="1" wp14:anchorId="69BB9CF7" wp14:editId="5D81993A">
                <wp:simplePos x="0" y="0"/>
                <wp:positionH relativeFrom="page">
                  <wp:posOffset>1553470</wp:posOffset>
                </wp:positionH>
                <wp:positionV relativeFrom="page">
                  <wp:posOffset>1785880</wp:posOffset>
                </wp:positionV>
                <wp:extent cx="5800725" cy="3105150"/>
                <wp:effectExtent l="0" t="0" r="0" b="0"/>
                <wp:wrapNone/>
                <wp:docPr id="36" name="Rectangle 36"/>
                <wp:cNvGraphicFramePr/>
                <a:graphic xmlns:a="http://schemas.openxmlformats.org/drawingml/2006/main">
                  <a:graphicData uri="http://schemas.microsoft.com/office/word/2010/wordprocessingShape">
                    <wps:wsp>
                      <wps:cNvSpPr/>
                      <wps:spPr>
                        <a:xfrm>
                          <a:off x="2450400" y="2232188"/>
                          <a:ext cx="5791200" cy="3095625"/>
                        </a:xfrm>
                        <a:prstGeom prst="rect">
                          <a:avLst/>
                        </a:prstGeom>
                        <a:noFill/>
                        <a:ln>
                          <a:noFill/>
                        </a:ln>
                      </wps:spPr>
                      <wps:txbx>
                        <w:txbxContent>
                          <w:p w14:paraId="2083A335" w14:textId="77777777" w:rsidR="00D63B3D" w:rsidRDefault="00124E81">
                            <w:pPr>
                              <w:spacing w:after="0" w:line="240" w:lineRule="auto"/>
                              <w:textDirection w:val="btLr"/>
                            </w:pPr>
                            <w:r>
                              <w:rPr>
                                <w:rFonts w:ascii="Play" w:eastAsia="Play" w:hAnsi="Play" w:cs="Play"/>
                                <w:color w:val="262626"/>
                                <w:sz w:val="72"/>
                              </w:rPr>
                              <w:t>Individual Report</w:t>
                            </w:r>
                          </w:p>
                          <w:p w14:paraId="7518E34B" w14:textId="77777777" w:rsidR="00D63B3D" w:rsidRDefault="00124E81">
                            <w:pPr>
                              <w:spacing w:before="120" w:line="277" w:lineRule="auto"/>
                              <w:textDirection w:val="btLr"/>
                            </w:pPr>
                            <w:r>
                              <w:rPr>
                                <w:color w:val="404040"/>
                                <w:sz w:val="36"/>
                              </w:rPr>
                              <w:t>Module Name: Digital Skills and Research Methods</w:t>
                            </w:r>
                          </w:p>
                          <w:p w14:paraId="56D4B98B" w14:textId="77777777" w:rsidR="00D63B3D" w:rsidRDefault="00124E81">
                            <w:pPr>
                              <w:spacing w:before="120" w:line="277" w:lineRule="auto"/>
                              <w:textDirection w:val="btLr"/>
                            </w:pPr>
                            <w:r>
                              <w:rPr>
                                <w:color w:val="404040"/>
                                <w:sz w:val="36"/>
                              </w:rPr>
                              <w:t>Module Code: LCHS 4007</w:t>
                            </w:r>
                          </w:p>
                          <w:p w14:paraId="39DEE8BB" w14:textId="7A78517C" w:rsidR="00D63B3D" w:rsidRDefault="00124E81">
                            <w:pPr>
                              <w:spacing w:before="120" w:line="277" w:lineRule="auto"/>
                              <w:textDirection w:val="btLr"/>
                            </w:pPr>
                            <w:r>
                              <w:rPr>
                                <w:color w:val="404040"/>
                                <w:sz w:val="36"/>
                              </w:rPr>
                              <w:t xml:space="preserve">Student name: </w:t>
                            </w:r>
                            <w:r w:rsidR="00826ABA">
                              <w:rPr>
                                <w:color w:val="404040"/>
                                <w:sz w:val="36"/>
                              </w:rPr>
                              <w:t>Yuliia Bohdanova</w:t>
                            </w:r>
                          </w:p>
                          <w:p w14:paraId="3793229A" w14:textId="0A331632" w:rsidR="00D63B3D" w:rsidRDefault="00124E81">
                            <w:pPr>
                              <w:spacing w:before="120" w:line="277" w:lineRule="auto"/>
                              <w:textDirection w:val="btLr"/>
                            </w:pPr>
                            <w:r>
                              <w:rPr>
                                <w:color w:val="404040"/>
                                <w:sz w:val="36"/>
                              </w:rPr>
                              <w:t>Student ID:</w:t>
                            </w:r>
                            <w:r w:rsidR="00826ABA">
                              <w:rPr>
                                <w:color w:val="404040"/>
                                <w:sz w:val="36"/>
                              </w:rPr>
                              <w:t>2542111</w:t>
                            </w:r>
                          </w:p>
                          <w:p w14:paraId="22A35187" w14:textId="033FAE1D" w:rsidR="00D63B3D" w:rsidRDefault="00124E81">
                            <w:pPr>
                              <w:spacing w:before="120" w:line="277" w:lineRule="auto"/>
                              <w:textDirection w:val="btLr"/>
                            </w:pPr>
                            <w:r>
                              <w:rPr>
                                <w:color w:val="404040"/>
                                <w:sz w:val="36"/>
                              </w:rPr>
                              <w:t xml:space="preserve">Lecturer’s Name: </w:t>
                            </w:r>
                            <w:r w:rsidR="00826ABA" w:rsidRPr="00826ABA">
                              <w:rPr>
                                <w:color w:val="404040"/>
                                <w:sz w:val="36"/>
                              </w:rPr>
                              <w:t>Kwame Assa-Agyei</w:t>
                            </w:r>
                          </w:p>
                        </w:txbxContent>
                      </wps:txbx>
                      <wps:bodyPr spcFirstLastPara="1" wrap="square" lIns="0" tIns="0" rIns="0" bIns="0" anchor="t" anchorCtr="0">
                        <a:noAutofit/>
                      </wps:bodyPr>
                    </wps:wsp>
                  </a:graphicData>
                </a:graphic>
              </wp:anchor>
            </w:drawing>
          </mc:Choice>
          <mc:Fallback>
            <w:pict>
              <v:rect w14:anchorId="69BB9CF7" id="Rectangle 36" o:spid="_x0000_s1058" style="position:absolute;margin-left:122.3pt;margin-top:140.6pt;width:456.75pt;height:244.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" filled="f" stroked="f">
                <v:textbox inset="0,0,0,0">
                  <w:txbxContent>
                    <w:p w14:paraId="2083A335" w14:textId="77777777" w:rsidR="00D63B3D" w:rsidRDefault="00124E81">
                      <w:pPr>
                        <w:spacing w:after="0" w:line="240" w:lineRule="auto"/>
                        <w:textDirection w:val="btLr"/>
                      </w:pPr>
                      <w:r>
                        <w:rPr>
                          <w:rFonts w:ascii="Play" w:eastAsia="Play" w:hAnsi="Play" w:cs="Play"/>
                          <w:color w:val="262626"/>
                          <w:sz w:val="72"/>
                        </w:rPr>
                        <w:t>Individual Report</w:t>
                      </w:r>
                    </w:p>
                    <w:p w14:paraId="7518E34B" w14:textId="77777777" w:rsidR="00D63B3D" w:rsidRDefault="00124E81">
                      <w:pPr>
                        <w:spacing w:before="120" w:line="277" w:lineRule="auto"/>
                        <w:textDirection w:val="btLr"/>
                      </w:pPr>
                      <w:r>
                        <w:rPr>
                          <w:color w:val="404040"/>
                          <w:sz w:val="36"/>
                        </w:rPr>
                        <w:t>Module Name: Digital Skills and Research Methods</w:t>
                      </w:r>
                    </w:p>
                    <w:p w14:paraId="56D4B98B" w14:textId="77777777" w:rsidR="00D63B3D" w:rsidRDefault="00124E81">
                      <w:pPr>
                        <w:spacing w:before="120" w:line="277" w:lineRule="auto"/>
                        <w:textDirection w:val="btLr"/>
                      </w:pPr>
                      <w:r>
                        <w:rPr>
                          <w:color w:val="404040"/>
                          <w:sz w:val="36"/>
                        </w:rPr>
                        <w:t>Module Code: LCHS 4007</w:t>
                      </w:r>
                    </w:p>
                    <w:p w14:paraId="39DEE8BB" w14:textId="7A78517C" w:rsidR="00D63B3D" w:rsidRDefault="00124E81">
                      <w:pPr>
                        <w:spacing w:before="120" w:line="277" w:lineRule="auto"/>
                        <w:textDirection w:val="btLr"/>
                      </w:pPr>
                      <w:r>
                        <w:rPr>
                          <w:color w:val="404040"/>
                          <w:sz w:val="36"/>
                        </w:rPr>
                        <w:t xml:space="preserve">Student name: </w:t>
                      </w:r>
                      <w:r w:rsidR="00826ABA">
                        <w:rPr>
                          <w:color w:val="404040"/>
                          <w:sz w:val="36"/>
                        </w:rPr>
                        <w:t>Yuliia Bohdanova</w:t>
                      </w:r>
                    </w:p>
                    <w:p w14:paraId="3793229A" w14:textId="0A331632" w:rsidR="00D63B3D" w:rsidRDefault="00124E81">
                      <w:pPr>
                        <w:spacing w:before="120" w:line="277" w:lineRule="auto"/>
                        <w:textDirection w:val="btLr"/>
                      </w:pPr>
                      <w:r>
                        <w:rPr>
                          <w:color w:val="404040"/>
                          <w:sz w:val="36"/>
                        </w:rPr>
                        <w:t>Student ID:</w:t>
                      </w:r>
                      <w:r w:rsidR="00826ABA">
                        <w:rPr>
                          <w:color w:val="404040"/>
                          <w:sz w:val="36"/>
                        </w:rPr>
                        <w:t>2542111</w:t>
                      </w:r>
                    </w:p>
                    <w:p w14:paraId="22A35187" w14:textId="033FAE1D" w:rsidR="00D63B3D" w:rsidRDefault="00124E81">
                      <w:pPr>
                        <w:spacing w:before="120" w:line="277" w:lineRule="auto"/>
                        <w:textDirection w:val="btLr"/>
                      </w:pPr>
                      <w:r>
                        <w:rPr>
                          <w:color w:val="404040"/>
                          <w:sz w:val="36"/>
                        </w:rPr>
                        <w:t xml:space="preserve">Lecturer’s Name: </w:t>
                      </w:r>
                      <w:r w:rsidR="00826ABA" w:rsidRPr="00826ABA">
                        <w:rPr>
                          <w:color w:val="404040"/>
                          <w:sz w:val="36"/>
                        </w:rPr>
                        <w:t>Kwame Assa-Agyei</w:t>
                      </w:r>
                    </w:p>
                  </w:txbxContent>
                </v:textbox>
                <w10:wrap anchorx="page" anchory="page"/>
              </v:rect>
            </w:pict>
          </mc:Fallback>
        </mc:AlternateContent>
      </w:r>
      <w:r w:rsidRPr="0096772F">
        <w:rPr>
          <w:rFonts w:ascii="Arial" w:hAnsi="Arial" w:cs="Arial"/>
          <w:sz w:val="22"/>
          <w:szCs w:val="22"/>
        </w:rPr>
        <w:br w:type="page"/>
      </w:r>
    </w:p>
    <w:p w14:paraId="6564DBB4" w14:textId="77777777" w:rsidR="00D63B3D" w:rsidRPr="0096772F" w:rsidRDefault="00D63B3D" w:rsidP="0096772F">
      <w:pPr>
        <w:spacing w:line="360" w:lineRule="auto"/>
        <w:rPr>
          <w:rFonts w:ascii="Arial" w:eastAsia="Arial" w:hAnsi="Arial" w:cs="Arial"/>
          <w:sz w:val="22"/>
          <w:szCs w:val="22"/>
        </w:rPr>
      </w:pPr>
    </w:p>
    <w:p w14:paraId="694D884B" w14:textId="5F25D584" w:rsidR="00D63B3D" w:rsidRPr="0096772F" w:rsidRDefault="000F6FF0" w:rsidP="000F6FF0">
      <w:pPr>
        <w:tabs>
          <w:tab w:val="left" w:pos="5380"/>
        </w:tabs>
        <w:spacing w:line="360" w:lineRule="auto"/>
        <w:rPr>
          <w:rFonts w:ascii="Arial" w:eastAsia="Arial" w:hAnsi="Arial" w:cs="Arial"/>
          <w:sz w:val="22"/>
          <w:szCs w:val="22"/>
        </w:rPr>
      </w:pPr>
      <w:r>
        <w:rPr>
          <w:rFonts w:ascii="Arial" w:eastAsia="Arial" w:hAnsi="Arial" w:cs="Arial"/>
          <w:sz w:val="22"/>
          <w:szCs w:val="22"/>
        </w:rPr>
        <w:tab/>
      </w:r>
    </w:p>
    <w:p w14:paraId="5E728168" w14:textId="77777777" w:rsidR="00D63B3D" w:rsidRPr="0021463C" w:rsidRDefault="00124E81" w:rsidP="000F6FF0">
      <w:pPr>
        <w:pStyle w:val="Heading2"/>
      </w:pPr>
      <w:r w:rsidRPr="0021463C">
        <w:t>Table of Contents</w:t>
      </w:r>
    </w:p>
    <w:sdt>
      <w:sdtPr>
        <w:rPr>
          <w:rFonts w:ascii="Arial" w:hAnsi="Arial" w:cs="Arial"/>
          <w:sz w:val="22"/>
          <w:szCs w:val="22"/>
        </w:rPr>
        <w:id w:val="-14112448"/>
        <w:docPartObj>
          <w:docPartGallery w:val="Table of Contents"/>
          <w:docPartUnique/>
        </w:docPartObj>
      </w:sdtPr>
      <w:sdtEndPr/>
      <w:sdtContent>
        <w:p w14:paraId="27F66E35" w14:textId="49621132" w:rsidR="0066628D" w:rsidRPr="0096772F" w:rsidRDefault="00124E81" w:rsidP="0096772F">
          <w:pPr>
            <w:pStyle w:val="TOC1"/>
            <w:tabs>
              <w:tab w:val="right" w:leader="dot" w:pos="9016"/>
            </w:tabs>
            <w:spacing w:line="360" w:lineRule="auto"/>
            <w:rPr>
              <w:rFonts w:ascii="Arial" w:eastAsiaTheme="minorEastAsia" w:hAnsi="Arial" w:cs="Arial"/>
              <w:noProof/>
              <w:kern w:val="2"/>
              <w:sz w:val="22"/>
              <w:szCs w:val="22"/>
              <w14:ligatures w14:val="standardContextual"/>
            </w:rPr>
          </w:pPr>
          <w:r w:rsidRPr="0096772F">
            <w:rPr>
              <w:rFonts w:ascii="Arial" w:hAnsi="Arial" w:cs="Arial"/>
              <w:sz w:val="22"/>
              <w:szCs w:val="22"/>
            </w:rPr>
            <w:fldChar w:fldCharType="begin"/>
          </w:r>
          <w:r w:rsidRPr="0096772F">
            <w:rPr>
              <w:rFonts w:ascii="Arial" w:hAnsi="Arial" w:cs="Arial"/>
              <w:sz w:val="22"/>
              <w:szCs w:val="22"/>
            </w:rPr>
            <w:instrText xml:space="preserve"> TOC \h \u \z \t "Heading 1,1,Heading 2,2,Heading 3,3,"</w:instrText>
          </w:r>
          <w:r w:rsidRPr="0096772F">
            <w:rPr>
              <w:rFonts w:ascii="Arial" w:hAnsi="Arial" w:cs="Arial"/>
              <w:sz w:val="22"/>
              <w:szCs w:val="22"/>
            </w:rPr>
            <w:fldChar w:fldCharType="separate"/>
          </w:r>
          <w:hyperlink w:anchor="_Toc237351258" w:history="1">
            <w:r w:rsidR="0066628D" w:rsidRPr="0096772F">
              <w:rPr>
                <w:rStyle w:val="Hyperlink"/>
                <w:rFonts w:ascii="Arial" w:hAnsi="Arial" w:cs="Arial"/>
                <w:noProof/>
                <w:sz w:val="22"/>
                <w:szCs w:val="22"/>
              </w:rPr>
              <w:t>Section 1: Introducing the Research Paper and Topic Development</w:t>
            </w:r>
            <w:r w:rsidR="0066628D" w:rsidRPr="0096772F">
              <w:rPr>
                <w:rFonts w:ascii="Arial" w:hAnsi="Arial" w:cs="Arial"/>
                <w:noProof/>
                <w:webHidden/>
                <w:sz w:val="22"/>
                <w:szCs w:val="22"/>
              </w:rPr>
              <w:tab/>
            </w:r>
            <w:r w:rsidR="00E80A98" w:rsidRPr="0096772F">
              <w:rPr>
                <w:rFonts w:ascii="Arial" w:hAnsi="Arial" w:cs="Arial"/>
                <w:noProof/>
                <w:webHidden/>
                <w:sz w:val="22"/>
                <w:szCs w:val="22"/>
              </w:rPr>
              <w:t>2</w:t>
            </w:r>
          </w:hyperlink>
        </w:p>
        <w:p w14:paraId="33EEA2BF" w14:textId="2B047DEA" w:rsidR="0066628D" w:rsidRPr="0096772F" w:rsidRDefault="0066628D" w:rsidP="0096772F">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351259" w:history="1">
            <w:r w:rsidRPr="0096772F">
              <w:rPr>
                <w:rStyle w:val="Hyperlink"/>
                <w:rFonts w:ascii="Arial" w:hAnsi="Arial" w:cs="Arial"/>
                <w:noProof/>
                <w:sz w:val="22"/>
                <w:szCs w:val="22"/>
              </w:rPr>
              <w:t>1.1 Paper Details (Title, Author(s) and Year of Publication)</w:t>
            </w:r>
            <w:r w:rsidRPr="0096772F">
              <w:rPr>
                <w:rFonts w:ascii="Arial" w:hAnsi="Arial" w:cs="Arial"/>
                <w:noProof/>
                <w:webHidden/>
                <w:sz w:val="22"/>
                <w:szCs w:val="22"/>
              </w:rPr>
              <w:tab/>
            </w:r>
            <w:r w:rsidR="00E80A98" w:rsidRPr="0096772F">
              <w:rPr>
                <w:rFonts w:ascii="Arial" w:hAnsi="Arial" w:cs="Arial"/>
                <w:noProof/>
                <w:webHidden/>
                <w:sz w:val="22"/>
                <w:szCs w:val="22"/>
              </w:rPr>
              <w:t>2</w:t>
            </w:r>
          </w:hyperlink>
        </w:p>
        <w:p w14:paraId="64E65BC4" w14:textId="70B08E0E" w:rsidR="0066628D" w:rsidRPr="0096772F" w:rsidRDefault="0066628D" w:rsidP="0096772F">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351260" w:history="1">
            <w:r w:rsidRPr="0096772F">
              <w:rPr>
                <w:rStyle w:val="Hyperlink"/>
                <w:rFonts w:ascii="Arial" w:hAnsi="Arial" w:cs="Arial"/>
                <w:noProof/>
                <w:sz w:val="22"/>
                <w:szCs w:val="22"/>
              </w:rPr>
              <w:t>1.2 Main Topic or Problem Explored in the Paper</w:t>
            </w:r>
            <w:r w:rsidRPr="0096772F">
              <w:rPr>
                <w:rFonts w:ascii="Arial" w:hAnsi="Arial" w:cs="Arial"/>
                <w:noProof/>
                <w:webHidden/>
                <w:sz w:val="22"/>
                <w:szCs w:val="22"/>
              </w:rPr>
              <w:tab/>
            </w:r>
            <w:r w:rsidR="00E80A98" w:rsidRPr="0096772F">
              <w:rPr>
                <w:rFonts w:ascii="Arial" w:hAnsi="Arial" w:cs="Arial"/>
                <w:noProof/>
                <w:webHidden/>
                <w:sz w:val="22"/>
                <w:szCs w:val="22"/>
              </w:rPr>
              <w:t>2</w:t>
            </w:r>
          </w:hyperlink>
        </w:p>
        <w:p w14:paraId="745B5AFF" w14:textId="713E4CF5" w:rsidR="0066628D" w:rsidRPr="0096772F" w:rsidRDefault="0066628D" w:rsidP="0096772F">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351261" w:history="1">
            <w:r w:rsidRPr="0096772F">
              <w:rPr>
                <w:rStyle w:val="Hyperlink"/>
                <w:rFonts w:ascii="Arial" w:hAnsi="Arial" w:cs="Arial"/>
                <w:noProof/>
                <w:sz w:val="22"/>
                <w:szCs w:val="22"/>
              </w:rPr>
              <w:t>1.3 Who Is the Research About?</w:t>
            </w:r>
            <w:r w:rsidRPr="0096772F">
              <w:rPr>
                <w:rFonts w:ascii="Arial" w:hAnsi="Arial" w:cs="Arial"/>
                <w:noProof/>
                <w:webHidden/>
                <w:sz w:val="22"/>
                <w:szCs w:val="22"/>
              </w:rPr>
              <w:tab/>
            </w:r>
            <w:r w:rsidR="00E80A98" w:rsidRPr="0096772F">
              <w:rPr>
                <w:rFonts w:ascii="Arial" w:hAnsi="Arial" w:cs="Arial"/>
                <w:noProof/>
                <w:webHidden/>
                <w:sz w:val="22"/>
                <w:szCs w:val="22"/>
              </w:rPr>
              <w:t>2</w:t>
            </w:r>
          </w:hyperlink>
        </w:p>
        <w:p w14:paraId="6FBEDEF2" w14:textId="76D2E6C3" w:rsidR="0066628D" w:rsidRPr="0096772F" w:rsidRDefault="0066628D" w:rsidP="0096772F">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351262" w:history="1">
            <w:r w:rsidRPr="0096772F">
              <w:rPr>
                <w:rStyle w:val="Hyperlink"/>
                <w:rFonts w:ascii="Arial" w:hAnsi="Arial" w:cs="Arial"/>
                <w:noProof/>
                <w:sz w:val="22"/>
                <w:szCs w:val="22"/>
              </w:rPr>
              <w:t>1.4 Why Is This Topic Important in UK Health and Social Care?</w:t>
            </w:r>
            <w:r w:rsidRPr="0096772F">
              <w:rPr>
                <w:rFonts w:ascii="Arial" w:hAnsi="Arial" w:cs="Arial"/>
                <w:noProof/>
                <w:webHidden/>
                <w:sz w:val="22"/>
                <w:szCs w:val="22"/>
              </w:rPr>
              <w:tab/>
            </w:r>
            <w:r w:rsidR="00E80A98" w:rsidRPr="0096772F">
              <w:rPr>
                <w:rFonts w:ascii="Arial" w:hAnsi="Arial" w:cs="Arial"/>
                <w:noProof/>
                <w:webHidden/>
                <w:sz w:val="22"/>
                <w:szCs w:val="22"/>
              </w:rPr>
              <w:t>2</w:t>
            </w:r>
          </w:hyperlink>
        </w:p>
        <w:p w14:paraId="087BE2ED" w14:textId="56EF465D" w:rsidR="0066628D" w:rsidRPr="0096772F" w:rsidRDefault="0066628D" w:rsidP="0096772F">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351263" w:history="1">
            <w:r w:rsidRPr="0096772F">
              <w:rPr>
                <w:rStyle w:val="Hyperlink"/>
                <w:rFonts w:ascii="Arial" w:hAnsi="Arial" w:cs="Arial"/>
                <w:noProof/>
                <w:sz w:val="22"/>
                <w:szCs w:val="22"/>
              </w:rPr>
              <w:t>Section 2: Understanding the Purpose and Research Question</w:t>
            </w:r>
            <w:r w:rsidRPr="0096772F">
              <w:rPr>
                <w:rFonts w:ascii="Arial" w:hAnsi="Arial" w:cs="Arial"/>
                <w:noProof/>
                <w:webHidden/>
                <w:sz w:val="22"/>
                <w:szCs w:val="22"/>
              </w:rPr>
              <w:tab/>
            </w:r>
            <w:r w:rsidR="00E80A98" w:rsidRPr="0096772F">
              <w:rPr>
                <w:rFonts w:ascii="Arial" w:hAnsi="Arial" w:cs="Arial"/>
                <w:noProof/>
                <w:webHidden/>
                <w:sz w:val="22"/>
                <w:szCs w:val="22"/>
              </w:rPr>
              <w:t>3</w:t>
            </w:r>
          </w:hyperlink>
        </w:p>
        <w:p w14:paraId="13BD5F10" w14:textId="11475B08" w:rsidR="0066628D" w:rsidRPr="0096772F" w:rsidRDefault="0066628D" w:rsidP="0096772F">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351264" w:history="1">
            <w:r w:rsidRPr="0096772F">
              <w:rPr>
                <w:rStyle w:val="Hyperlink"/>
                <w:rFonts w:ascii="Arial" w:hAnsi="Arial" w:cs="Arial"/>
                <w:noProof/>
                <w:sz w:val="22"/>
                <w:szCs w:val="22"/>
              </w:rPr>
              <w:t>2.1 Research Question(s) or Objectives</w:t>
            </w:r>
            <w:r w:rsidRPr="0096772F">
              <w:rPr>
                <w:rFonts w:ascii="Arial" w:hAnsi="Arial" w:cs="Arial"/>
                <w:noProof/>
                <w:webHidden/>
                <w:sz w:val="22"/>
                <w:szCs w:val="22"/>
              </w:rPr>
              <w:tab/>
            </w:r>
            <w:r w:rsidR="00E80A98" w:rsidRPr="0096772F">
              <w:rPr>
                <w:rFonts w:ascii="Arial" w:hAnsi="Arial" w:cs="Arial"/>
                <w:noProof/>
                <w:webHidden/>
                <w:sz w:val="22"/>
                <w:szCs w:val="22"/>
              </w:rPr>
              <w:t>3</w:t>
            </w:r>
          </w:hyperlink>
        </w:p>
        <w:p w14:paraId="62F4AECB" w14:textId="4C949C7C" w:rsidR="0066628D" w:rsidRPr="0096772F" w:rsidRDefault="0066628D" w:rsidP="0096772F">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351265" w:history="1">
            <w:r w:rsidRPr="0096772F">
              <w:rPr>
                <w:rStyle w:val="Hyperlink"/>
                <w:rFonts w:ascii="Arial" w:hAnsi="Arial" w:cs="Arial"/>
                <w:noProof/>
                <w:sz w:val="22"/>
                <w:szCs w:val="22"/>
              </w:rPr>
              <w:t>Section 3: Understanding the Research Methods</w:t>
            </w:r>
            <w:r w:rsidRPr="0096772F">
              <w:rPr>
                <w:rFonts w:ascii="Arial" w:hAnsi="Arial" w:cs="Arial"/>
                <w:noProof/>
                <w:webHidden/>
                <w:sz w:val="22"/>
                <w:szCs w:val="22"/>
              </w:rPr>
              <w:tab/>
            </w:r>
            <w:r w:rsidR="00E80A98" w:rsidRPr="0096772F">
              <w:rPr>
                <w:rFonts w:ascii="Arial" w:hAnsi="Arial" w:cs="Arial"/>
                <w:noProof/>
                <w:webHidden/>
                <w:sz w:val="22"/>
                <w:szCs w:val="22"/>
              </w:rPr>
              <w:t>3</w:t>
            </w:r>
          </w:hyperlink>
        </w:p>
        <w:p w14:paraId="5FE2949C" w14:textId="5EC4E5BC" w:rsidR="0066628D" w:rsidRPr="0096772F" w:rsidRDefault="0066628D" w:rsidP="0096772F">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351266" w:history="1">
            <w:r w:rsidRPr="0096772F">
              <w:rPr>
                <w:rStyle w:val="Hyperlink"/>
                <w:rFonts w:ascii="Arial" w:hAnsi="Arial" w:cs="Arial"/>
                <w:noProof/>
                <w:sz w:val="22"/>
                <w:szCs w:val="22"/>
              </w:rPr>
              <w:t>3.1 Overview of Quantitative, Qualitative, and Mixed-Methods Research</w:t>
            </w:r>
            <w:r w:rsidRPr="0096772F">
              <w:rPr>
                <w:rFonts w:ascii="Arial" w:hAnsi="Arial" w:cs="Arial"/>
                <w:noProof/>
                <w:webHidden/>
                <w:sz w:val="22"/>
                <w:szCs w:val="22"/>
              </w:rPr>
              <w:tab/>
            </w:r>
            <w:r w:rsidR="00E80A98" w:rsidRPr="0096772F">
              <w:rPr>
                <w:rFonts w:ascii="Arial" w:hAnsi="Arial" w:cs="Arial"/>
                <w:noProof/>
                <w:webHidden/>
                <w:sz w:val="22"/>
                <w:szCs w:val="22"/>
              </w:rPr>
              <w:t>3</w:t>
            </w:r>
          </w:hyperlink>
        </w:p>
        <w:p w14:paraId="126C0FF9" w14:textId="11C12486" w:rsidR="0066628D" w:rsidRPr="0096772F" w:rsidRDefault="0066628D" w:rsidP="0096772F">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351267" w:history="1">
            <w:r w:rsidRPr="0096772F">
              <w:rPr>
                <w:rStyle w:val="Hyperlink"/>
                <w:rFonts w:ascii="Arial" w:hAnsi="Arial" w:cs="Arial"/>
                <w:noProof/>
                <w:sz w:val="22"/>
                <w:szCs w:val="22"/>
              </w:rPr>
              <w:t>3.2 Research Methodology Used in Your Chosen Paper and Why</w:t>
            </w:r>
            <w:r w:rsidRPr="0096772F">
              <w:rPr>
                <w:rFonts w:ascii="Arial" w:hAnsi="Arial" w:cs="Arial"/>
                <w:noProof/>
                <w:webHidden/>
                <w:sz w:val="22"/>
                <w:szCs w:val="22"/>
              </w:rPr>
              <w:tab/>
            </w:r>
            <w:r w:rsidR="000F6FF0">
              <w:rPr>
                <w:rFonts w:ascii="Arial" w:hAnsi="Arial" w:cs="Arial"/>
                <w:noProof/>
                <w:webHidden/>
                <w:sz w:val="22"/>
                <w:szCs w:val="22"/>
              </w:rPr>
              <w:t>3</w:t>
            </w:r>
          </w:hyperlink>
          <w:r w:rsidR="000F6FF0">
            <w:rPr>
              <w:rFonts w:ascii="Arial" w:hAnsi="Arial" w:cs="Arial"/>
              <w:sz w:val="22"/>
              <w:szCs w:val="22"/>
            </w:rPr>
            <w:t xml:space="preserve"> </w:t>
          </w:r>
        </w:p>
        <w:p w14:paraId="56AD7B21" w14:textId="32E76FF9" w:rsidR="0066628D" w:rsidRPr="0096772F" w:rsidRDefault="0066628D" w:rsidP="0096772F">
          <w:pPr>
            <w:pStyle w:val="TOC2"/>
            <w:tabs>
              <w:tab w:val="right" w:leader="dot" w:pos="9016"/>
            </w:tabs>
            <w:spacing w:line="360" w:lineRule="auto"/>
            <w:rPr>
              <w:rFonts w:ascii="Arial" w:eastAsiaTheme="minorEastAsia" w:hAnsi="Arial" w:cs="Arial"/>
              <w:noProof/>
              <w:kern w:val="2"/>
              <w:sz w:val="22"/>
              <w:szCs w:val="22"/>
              <w14:ligatures w14:val="standardContextual"/>
            </w:rPr>
          </w:pPr>
          <w:hyperlink w:anchor="_Toc237351268" w:history="1">
            <w:r w:rsidRPr="0096772F">
              <w:rPr>
                <w:rStyle w:val="Hyperlink"/>
                <w:rFonts w:ascii="Arial" w:hAnsi="Arial" w:cs="Arial"/>
                <w:noProof/>
                <w:sz w:val="22"/>
                <w:szCs w:val="22"/>
              </w:rPr>
              <w:t>3.3 Primary and Secondary Data: Definitions, Differences, and Application to Your Paper</w:t>
            </w:r>
            <w:r w:rsidRPr="0096772F">
              <w:rPr>
                <w:rFonts w:ascii="Arial" w:hAnsi="Arial" w:cs="Arial"/>
                <w:noProof/>
                <w:webHidden/>
                <w:sz w:val="22"/>
                <w:szCs w:val="22"/>
              </w:rPr>
              <w:tab/>
            </w:r>
            <w:r w:rsidR="00E80A98" w:rsidRPr="0096772F">
              <w:rPr>
                <w:rFonts w:ascii="Arial" w:hAnsi="Arial" w:cs="Arial"/>
                <w:noProof/>
                <w:webHidden/>
                <w:sz w:val="22"/>
                <w:szCs w:val="22"/>
              </w:rPr>
              <w:t>4</w:t>
            </w:r>
          </w:hyperlink>
        </w:p>
        <w:p w14:paraId="58597941" w14:textId="0FB31246" w:rsidR="0066628D" w:rsidRPr="0096772F" w:rsidRDefault="0066628D" w:rsidP="0096772F">
          <w:pPr>
            <w:pStyle w:val="TOC1"/>
            <w:tabs>
              <w:tab w:val="right" w:leader="dot" w:pos="9016"/>
            </w:tabs>
            <w:spacing w:line="360" w:lineRule="auto"/>
            <w:rPr>
              <w:rFonts w:ascii="Arial" w:eastAsiaTheme="minorEastAsia" w:hAnsi="Arial" w:cs="Arial"/>
              <w:noProof/>
              <w:kern w:val="2"/>
              <w:sz w:val="22"/>
              <w:szCs w:val="22"/>
              <w14:ligatures w14:val="standardContextual"/>
            </w:rPr>
          </w:pPr>
          <w:hyperlink w:anchor="_Toc237351269" w:history="1">
            <w:r w:rsidRPr="0096772F">
              <w:rPr>
                <w:rStyle w:val="Hyperlink"/>
                <w:rFonts w:ascii="Arial" w:hAnsi="Arial" w:cs="Arial"/>
                <w:noProof/>
                <w:sz w:val="22"/>
                <w:szCs w:val="22"/>
              </w:rPr>
              <w:t>Section 4: Conclusion</w:t>
            </w:r>
            <w:r w:rsidRPr="0096772F">
              <w:rPr>
                <w:rFonts w:ascii="Arial" w:hAnsi="Arial" w:cs="Arial"/>
                <w:noProof/>
                <w:webHidden/>
                <w:sz w:val="22"/>
                <w:szCs w:val="22"/>
              </w:rPr>
              <w:tab/>
            </w:r>
            <w:r w:rsidR="00E80A98" w:rsidRPr="0096772F">
              <w:rPr>
                <w:rFonts w:ascii="Arial" w:hAnsi="Arial" w:cs="Arial"/>
                <w:noProof/>
                <w:webHidden/>
                <w:sz w:val="22"/>
                <w:szCs w:val="22"/>
              </w:rPr>
              <w:t>5</w:t>
            </w:r>
          </w:hyperlink>
        </w:p>
        <w:p w14:paraId="7B8D8B66" w14:textId="504B02AD" w:rsidR="0066628D" w:rsidRDefault="0066628D" w:rsidP="0096772F">
          <w:pPr>
            <w:pStyle w:val="TOC1"/>
            <w:tabs>
              <w:tab w:val="right" w:leader="dot" w:pos="9016"/>
            </w:tabs>
            <w:spacing w:line="360" w:lineRule="auto"/>
            <w:rPr>
              <w:rFonts w:ascii="Arial" w:hAnsi="Arial" w:cs="Arial"/>
              <w:sz w:val="22"/>
              <w:szCs w:val="22"/>
            </w:rPr>
          </w:pPr>
          <w:hyperlink w:anchor="_Toc237351270" w:history="1">
            <w:r w:rsidRPr="0096772F">
              <w:rPr>
                <w:rStyle w:val="Hyperlink"/>
                <w:rFonts w:ascii="Arial" w:hAnsi="Arial" w:cs="Arial"/>
                <w:noProof/>
                <w:sz w:val="22"/>
                <w:szCs w:val="22"/>
              </w:rPr>
              <w:t>References</w:t>
            </w:r>
            <w:r w:rsidRPr="0096772F">
              <w:rPr>
                <w:rFonts w:ascii="Arial" w:hAnsi="Arial" w:cs="Arial"/>
                <w:noProof/>
                <w:webHidden/>
                <w:sz w:val="22"/>
                <w:szCs w:val="22"/>
              </w:rPr>
              <w:tab/>
            </w:r>
            <w:r w:rsidR="0021463C">
              <w:rPr>
                <w:rFonts w:ascii="Arial" w:hAnsi="Arial" w:cs="Arial"/>
                <w:noProof/>
                <w:webHidden/>
                <w:sz w:val="22"/>
                <w:szCs w:val="22"/>
              </w:rPr>
              <w:t>6</w:t>
            </w:r>
          </w:hyperlink>
        </w:p>
        <w:p w14:paraId="23392F06" w14:textId="77777777" w:rsidR="0021463C" w:rsidRPr="0021463C" w:rsidRDefault="0021463C" w:rsidP="0021463C"/>
        <w:p w14:paraId="4D55830F" w14:textId="0029D1A1" w:rsidR="00D63B3D" w:rsidRPr="0096772F" w:rsidRDefault="00124E81" w:rsidP="0096772F">
          <w:pPr>
            <w:spacing w:line="360" w:lineRule="auto"/>
            <w:rPr>
              <w:rFonts w:ascii="Arial" w:hAnsi="Arial" w:cs="Arial"/>
              <w:sz w:val="22"/>
              <w:szCs w:val="22"/>
            </w:rPr>
          </w:pPr>
          <w:r w:rsidRPr="0096772F">
            <w:rPr>
              <w:rFonts w:ascii="Arial" w:hAnsi="Arial" w:cs="Arial"/>
              <w:sz w:val="22"/>
              <w:szCs w:val="22"/>
            </w:rPr>
            <w:fldChar w:fldCharType="end"/>
          </w:r>
        </w:p>
      </w:sdtContent>
    </w:sdt>
    <w:p w14:paraId="6491A798" w14:textId="77777777" w:rsidR="00D63B3D" w:rsidRPr="0096772F" w:rsidRDefault="00D63B3D" w:rsidP="0096772F">
      <w:pPr>
        <w:spacing w:line="360" w:lineRule="auto"/>
        <w:rPr>
          <w:rFonts w:ascii="Arial" w:eastAsia="Arial" w:hAnsi="Arial" w:cs="Arial"/>
          <w:sz w:val="22"/>
          <w:szCs w:val="22"/>
        </w:rPr>
      </w:pPr>
    </w:p>
    <w:p w14:paraId="42D7678E" w14:textId="77777777" w:rsidR="00D63B3D" w:rsidRPr="0096772F" w:rsidRDefault="00D63B3D" w:rsidP="0096772F">
      <w:pPr>
        <w:spacing w:line="360" w:lineRule="auto"/>
        <w:rPr>
          <w:rFonts w:ascii="Arial" w:eastAsia="Arial" w:hAnsi="Arial" w:cs="Arial"/>
          <w:sz w:val="22"/>
          <w:szCs w:val="22"/>
        </w:rPr>
      </w:pPr>
    </w:p>
    <w:p w14:paraId="5CAC9DA8" w14:textId="77777777" w:rsidR="00D63B3D" w:rsidRPr="0096772F" w:rsidRDefault="00D63B3D" w:rsidP="0096772F">
      <w:pPr>
        <w:spacing w:line="360" w:lineRule="auto"/>
        <w:rPr>
          <w:rFonts w:ascii="Arial" w:eastAsia="Arial" w:hAnsi="Arial" w:cs="Arial"/>
          <w:sz w:val="22"/>
          <w:szCs w:val="22"/>
        </w:rPr>
      </w:pPr>
    </w:p>
    <w:p w14:paraId="65292586" w14:textId="77777777" w:rsidR="00D63B3D" w:rsidRPr="0096772F" w:rsidRDefault="00D63B3D" w:rsidP="0096772F">
      <w:pPr>
        <w:spacing w:line="360" w:lineRule="auto"/>
        <w:rPr>
          <w:rFonts w:ascii="Arial" w:eastAsia="Arial" w:hAnsi="Arial" w:cs="Arial"/>
          <w:sz w:val="22"/>
          <w:szCs w:val="22"/>
        </w:rPr>
      </w:pPr>
    </w:p>
    <w:p w14:paraId="76916A4E" w14:textId="77777777" w:rsidR="00D63B3D" w:rsidRPr="0096772F" w:rsidRDefault="00D63B3D" w:rsidP="0096772F">
      <w:pPr>
        <w:spacing w:line="360" w:lineRule="auto"/>
        <w:rPr>
          <w:rFonts w:ascii="Arial" w:eastAsia="Arial" w:hAnsi="Arial" w:cs="Arial"/>
          <w:sz w:val="22"/>
          <w:szCs w:val="22"/>
        </w:rPr>
      </w:pPr>
    </w:p>
    <w:p w14:paraId="43A8305E" w14:textId="77777777" w:rsidR="00D63B3D" w:rsidRPr="0096772F" w:rsidRDefault="00D63B3D" w:rsidP="0096772F">
      <w:pPr>
        <w:spacing w:line="360" w:lineRule="auto"/>
        <w:rPr>
          <w:rFonts w:ascii="Arial" w:eastAsia="Arial" w:hAnsi="Arial" w:cs="Arial"/>
          <w:sz w:val="22"/>
          <w:szCs w:val="22"/>
        </w:rPr>
      </w:pPr>
    </w:p>
    <w:p w14:paraId="26544DB5" w14:textId="77777777" w:rsidR="00D63B3D" w:rsidRPr="0096772F" w:rsidRDefault="00D63B3D" w:rsidP="0096772F">
      <w:pPr>
        <w:spacing w:line="360" w:lineRule="auto"/>
        <w:rPr>
          <w:rFonts w:ascii="Arial" w:eastAsia="Arial" w:hAnsi="Arial" w:cs="Arial"/>
          <w:sz w:val="22"/>
          <w:szCs w:val="22"/>
        </w:rPr>
      </w:pPr>
    </w:p>
    <w:p w14:paraId="0B35DE24" w14:textId="77777777" w:rsidR="00D63B3D" w:rsidRPr="0096772F" w:rsidRDefault="00D63B3D" w:rsidP="0096772F">
      <w:pPr>
        <w:spacing w:line="360" w:lineRule="auto"/>
        <w:rPr>
          <w:rFonts w:ascii="Arial" w:eastAsia="Arial" w:hAnsi="Arial" w:cs="Arial"/>
          <w:sz w:val="22"/>
          <w:szCs w:val="22"/>
        </w:rPr>
      </w:pPr>
    </w:p>
    <w:p w14:paraId="2C97C633" w14:textId="77777777" w:rsidR="00D63B3D" w:rsidRPr="0096772F" w:rsidRDefault="00D63B3D" w:rsidP="0096772F">
      <w:pPr>
        <w:spacing w:line="360" w:lineRule="auto"/>
        <w:rPr>
          <w:rFonts w:ascii="Arial" w:eastAsia="Arial" w:hAnsi="Arial" w:cs="Arial"/>
          <w:sz w:val="22"/>
          <w:szCs w:val="22"/>
        </w:rPr>
      </w:pPr>
    </w:p>
    <w:p w14:paraId="559B5211" w14:textId="77777777" w:rsidR="00D63B3D" w:rsidRPr="0096772F" w:rsidRDefault="00D63B3D" w:rsidP="0096772F">
      <w:pPr>
        <w:spacing w:line="360" w:lineRule="auto"/>
        <w:rPr>
          <w:rFonts w:ascii="Arial" w:eastAsia="Arial" w:hAnsi="Arial" w:cs="Arial"/>
          <w:sz w:val="22"/>
          <w:szCs w:val="22"/>
        </w:rPr>
      </w:pPr>
    </w:p>
    <w:p w14:paraId="010A4EED" w14:textId="77777777" w:rsidR="00D63B3D" w:rsidRPr="0096772F" w:rsidRDefault="00124E81" w:rsidP="0096772F">
      <w:pPr>
        <w:pStyle w:val="Heading1"/>
        <w:spacing w:line="360" w:lineRule="auto"/>
        <w:rPr>
          <w:rFonts w:ascii="Arial" w:eastAsia="Arial" w:hAnsi="Arial" w:cs="Arial"/>
          <w:i/>
          <w:iCs/>
          <w:sz w:val="22"/>
          <w:szCs w:val="22"/>
        </w:rPr>
      </w:pPr>
      <w:bookmarkStart w:id="0" w:name="_Toc237351258"/>
      <w:r w:rsidRPr="0096772F">
        <w:rPr>
          <w:rFonts w:ascii="Arial" w:hAnsi="Arial" w:cs="Arial"/>
          <w:sz w:val="22"/>
          <w:szCs w:val="22"/>
        </w:rPr>
        <w:t>Section 1: Introducing the Research Paper and Topic Development</w:t>
      </w:r>
      <w:bookmarkEnd w:id="0"/>
    </w:p>
    <w:p w14:paraId="038293DF" w14:textId="77777777" w:rsidR="00D63B3D" w:rsidRPr="0096772F" w:rsidRDefault="00124E81" w:rsidP="0096772F">
      <w:pPr>
        <w:pStyle w:val="Heading2"/>
        <w:spacing w:line="360" w:lineRule="auto"/>
        <w:rPr>
          <w:rFonts w:ascii="Arial" w:hAnsi="Arial" w:cs="Arial"/>
          <w:sz w:val="22"/>
          <w:szCs w:val="22"/>
        </w:rPr>
      </w:pPr>
      <w:bookmarkStart w:id="1" w:name="_Toc237351259"/>
      <w:r w:rsidRPr="0096772F">
        <w:rPr>
          <w:rFonts w:ascii="Arial" w:hAnsi="Arial" w:cs="Arial"/>
          <w:sz w:val="22"/>
          <w:szCs w:val="22"/>
        </w:rPr>
        <w:t>1.1 Paper Details (Title, Author(s) and Year of Publication)</w:t>
      </w:r>
      <w:bookmarkEnd w:id="1"/>
    </w:p>
    <w:p w14:paraId="436F8736"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This report is for the 2024 paper 'A cross sectional study of discipline based self perceived</w:t>
      </w:r>
      <w:r w:rsidRPr="0096772F">
        <w:rPr>
          <w:rFonts w:ascii="Arial" w:eastAsia="Arial" w:hAnsi="Arial" w:cs="Arial"/>
          <w:sz w:val="22"/>
          <w:szCs w:val="22"/>
        </w:rPr>
        <w:t xml:space="preserve"> digital literacy competencies of nursing students' by Konstantina Martzoukou, Errol Sadullah Luders, Jane Mair, Petros Kostagiolas, Neil Johnson, Fiona Work and Crystal Fulton, in Journal of Advanced Nursing. It has been classified as an empirical quantitative research on self-perception of digital competence of the students. </w:t>
      </w:r>
    </w:p>
    <w:p w14:paraId="28A3069B" w14:textId="77777777" w:rsidR="00D63B3D" w:rsidRPr="0096772F" w:rsidRDefault="00124E81" w:rsidP="0096772F">
      <w:pPr>
        <w:pStyle w:val="Heading2"/>
        <w:spacing w:line="360" w:lineRule="auto"/>
        <w:jc w:val="both"/>
        <w:rPr>
          <w:rFonts w:ascii="Arial" w:hAnsi="Arial" w:cs="Arial"/>
          <w:sz w:val="22"/>
          <w:szCs w:val="22"/>
        </w:rPr>
      </w:pPr>
      <w:bookmarkStart w:id="2" w:name="_Toc237351260"/>
      <w:r w:rsidRPr="0096772F">
        <w:rPr>
          <w:rFonts w:ascii="Arial" w:hAnsi="Arial" w:cs="Arial"/>
          <w:sz w:val="22"/>
          <w:szCs w:val="22"/>
        </w:rPr>
        <w:t>1.2 Main Topic or Problem Explored in the Paper</w:t>
      </w:r>
      <w:bookmarkEnd w:id="2"/>
    </w:p>
    <w:p w14:paraId="114136B0"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This paper examines digital literacy in nursing education and what digital capabilities might be necessary for nursing students to have in their academic studies or for their future practice. The researchers discuss a variety of themes: information literacy; digital research; digital communication; digital innovation; digital learning and digital wellbeing (Martzoukou </w:t>
      </w:r>
      <w:r w:rsidRPr="0096772F">
        <w:rPr>
          <w:rFonts w:ascii="Arial" w:eastAsia="Arial" w:hAnsi="Arial" w:cs="Arial"/>
          <w:i/>
          <w:iCs/>
          <w:sz w:val="22"/>
          <w:szCs w:val="22"/>
        </w:rPr>
        <w:t xml:space="preserve">et al., </w:t>
      </w:r>
      <w:r w:rsidRPr="0096772F">
        <w:rPr>
          <w:rFonts w:ascii="Arial" w:eastAsia="Arial" w:hAnsi="Arial" w:cs="Arial"/>
          <w:sz w:val="22"/>
          <w:szCs w:val="22"/>
        </w:rPr>
        <w:t>2024). The study is particularly pertinent as students may be confident using everyday technologies and not so confident in more specialised skills that are required for evidence-based healthcare. The results found that information literacy, digital research skills and digital innovation skills were lower in self-perceived competencies.</w:t>
      </w:r>
    </w:p>
    <w:p w14:paraId="0DDBB144" w14:textId="77777777" w:rsidR="00D63B3D" w:rsidRPr="0096772F" w:rsidRDefault="00124E81" w:rsidP="0096772F">
      <w:pPr>
        <w:pStyle w:val="Heading2"/>
        <w:spacing w:line="360" w:lineRule="auto"/>
        <w:jc w:val="both"/>
        <w:rPr>
          <w:rFonts w:ascii="Arial" w:hAnsi="Arial" w:cs="Arial"/>
          <w:sz w:val="22"/>
          <w:szCs w:val="22"/>
        </w:rPr>
      </w:pPr>
      <w:bookmarkStart w:id="3" w:name="_Toc237351261"/>
      <w:r w:rsidRPr="0096772F">
        <w:rPr>
          <w:rFonts w:ascii="Arial" w:hAnsi="Arial" w:cs="Arial"/>
          <w:sz w:val="22"/>
          <w:szCs w:val="22"/>
        </w:rPr>
        <w:t>1.3 Who Is the Research About?</w:t>
      </w:r>
      <w:bookmarkEnd w:id="3"/>
    </w:p>
    <w:p w14:paraId="402C4170"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The aim population for the study was composed of nursing students,</w:t>
      </w:r>
      <w:r w:rsidRPr="0096772F">
        <w:rPr>
          <w:rFonts w:ascii="Arial" w:eastAsia="Arial" w:hAnsi="Arial" w:cs="Arial"/>
          <w:sz w:val="22"/>
          <w:szCs w:val="22"/>
        </w:rPr>
        <w:t xml:space="preserve"> however participants were selected from nursing, midwifery and paramedic practice. The survey was undertaken by 182 students, mostly nursing students, and information was analysed by variables such as age and type of pre/post registration Course.</w:t>
      </w:r>
    </w:p>
    <w:p w14:paraId="7CD74751" w14:textId="77777777" w:rsidR="00D63B3D" w:rsidRPr="0096772F" w:rsidRDefault="00124E81" w:rsidP="0096772F">
      <w:pPr>
        <w:pStyle w:val="Heading2"/>
        <w:spacing w:line="360" w:lineRule="auto"/>
        <w:jc w:val="both"/>
        <w:rPr>
          <w:rFonts w:ascii="Arial" w:hAnsi="Arial" w:cs="Arial"/>
          <w:sz w:val="22"/>
          <w:szCs w:val="22"/>
        </w:rPr>
      </w:pPr>
      <w:bookmarkStart w:id="4" w:name="_Toc237351262"/>
      <w:r w:rsidRPr="0096772F">
        <w:rPr>
          <w:rFonts w:ascii="Arial" w:hAnsi="Arial" w:cs="Arial"/>
          <w:sz w:val="22"/>
          <w:szCs w:val="22"/>
        </w:rPr>
        <w:t>1.4 Why Is This Topic Important in UK Health and Social Care?</w:t>
      </w:r>
      <w:bookmarkEnd w:id="4"/>
    </w:p>
    <w:p w14:paraId="69D7E243"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Digital literacy is emerging as a key focus of UK health and social care practice owing to an expectation of professionals to be competent in using digital technologies, and digital information and data (Martzoukou </w:t>
      </w:r>
      <w:r w:rsidRPr="0096772F">
        <w:rPr>
          <w:rFonts w:ascii="Arial" w:eastAsia="Arial" w:hAnsi="Arial" w:cs="Arial"/>
          <w:i/>
          <w:iCs/>
          <w:sz w:val="22"/>
          <w:szCs w:val="22"/>
        </w:rPr>
        <w:t xml:space="preserve">et al., </w:t>
      </w:r>
      <w:r w:rsidRPr="0096772F">
        <w:rPr>
          <w:rFonts w:ascii="Arial" w:eastAsia="Arial" w:hAnsi="Arial" w:cs="Arial"/>
          <w:sz w:val="22"/>
          <w:szCs w:val="22"/>
        </w:rPr>
        <w:t xml:space="preserve">2024). The paper explains the NHS digital capability domains, and also discusses the need to prepare the workforce of the future. Nes </w:t>
      </w:r>
      <w:r w:rsidRPr="0096772F">
        <w:rPr>
          <w:rFonts w:ascii="Arial" w:eastAsia="Arial" w:hAnsi="Arial" w:cs="Arial"/>
          <w:i/>
          <w:iCs/>
          <w:sz w:val="22"/>
          <w:szCs w:val="22"/>
        </w:rPr>
        <w:t>et al.,</w:t>
      </w:r>
      <w:r w:rsidRPr="0096772F">
        <w:rPr>
          <w:rFonts w:ascii="Arial" w:eastAsia="Arial" w:hAnsi="Arial" w:cs="Arial"/>
          <w:sz w:val="22"/>
          <w:szCs w:val="22"/>
        </w:rPr>
        <w:t xml:space="preserve"> (2021) complemented by reporting that the need for nursing education to be increased in technological literacy and the preparation for technological-enriched engaged nursing.</w:t>
      </w:r>
    </w:p>
    <w:p w14:paraId="1A101DA7" w14:textId="77777777" w:rsidR="00D63B3D" w:rsidRPr="0096772F" w:rsidRDefault="00D63B3D" w:rsidP="0096772F">
      <w:pPr>
        <w:spacing w:line="360" w:lineRule="auto"/>
        <w:jc w:val="both"/>
        <w:rPr>
          <w:rFonts w:ascii="Arial" w:eastAsia="Arial" w:hAnsi="Arial" w:cs="Arial"/>
          <w:sz w:val="22"/>
          <w:szCs w:val="22"/>
        </w:rPr>
      </w:pPr>
    </w:p>
    <w:p w14:paraId="774E4610" w14:textId="77777777" w:rsidR="00D63B3D" w:rsidRPr="0096772F" w:rsidRDefault="00124E81" w:rsidP="0096772F">
      <w:pPr>
        <w:pStyle w:val="Heading1"/>
        <w:spacing w:line="360" w:lineRule="auto"/>
        <w:jc w:val="both"/>
        <w:rPr>
          <w:rFonts w:ascii="Arial" w:eastAsia="Arial" w:hAnsi="Arial" w:cs="Arial"/>
          <w:i/>
          <w:iCs/>
          <w:color w:val="FF0000"/>
          <w:sz w:val="22"/>
          <w:szCs w:val="22"/>
        </w:rPr>
      </w:pPr>
      <w:bookmarkStart w:id="5" w:name="_Toc237351263"/>
      <w:r w:rsidRPr="0096772F">
        <w:rPr>
          <w:rFonts w:ascii="Arial" w:hAnsi="Arial" w:cs="Arial"/>
          <w:sz w:val="22"/>
          <w:szCs w:val="22"/>
        </w:rPr>
        <w:lastRenderedPageBreak/>
        <w:t>Section 2: Understanding the Purpose and Research Question</w:t>
      </w:r>
      <w:bookmarkEnd w:id="5"/>
    </w:p>
    <w:p w14:paraId="10E2CF13" w14:textId="77777777" w:rsidR="00D63B3D" w:rsidRPr="0096772F" w:rsidRDefault="00124E81" w:rsidP="0096772F">
      <w:pPr>
        <w:pStyle w:val="Heading2"/>
        <w:spacing w:line="360" w:lineRule="auto"/>
        <w:jc w:val="both"/>
        <w:rPr>
          <w:rFonts w:ascii="Arial" w:hAnsi="Arial" w:cs="Arial"/>
          <w:sz w:val="22"/>
          <w:szCs w:val="22"/>
        </w:rPr>
      </w:pPr>
      <w:bookmarkStart w:id="6" w:name="_Toc237351264"/>
      <w:r w:rsidRPr="0096772F">
        <w:rPr>
          <w:rFonts w:ascii="Arial" w:hAnsi="Arial" w:cs="Arial"/>
          <w:sz w:val="22"/>
          <w:szCs w:val="22"/>
        </w:rPr>
        <w:t>2.1 Research Question(s) or Objectives</w:t>
      </w:r>
      <w:bookmarkEnd w:id="6"/>
    </w:p>
    <w:p w14:paraId="682EB7BC"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The researchers set out to examine the self-perceived level of digital literacy of nursing students and how their digital skills need to be developed further in the context of nursing (Martzoukou </w:t>
      </w:r>
      <w:r w:rsidRPr="0096772F">
        <w:rPr>
          <w:rFonts w:ascii="Arial" w:eastAsia="Arial" w:hAnsi="Arial" w:cs="Arial"/>
          <w:i/>
          <w:iCs/>
          <w:sz w:val="22"/>
          <w:szCs w:val="22"/>
        </w:rPr>
        <w:t xml:space="preserve">et al., </w:t>
      </w:r>
      <w:r w:rsidRPr="0096772F">
        <w:rPr>
          <w:rFonts w:ascii="Arial" w:eastAsia="Arial" w:hAnsi="Arial" w:cs="Arial"/>
          <w:sz w:val="22"/>
          <w:szCs w:val="22"/>
        </w:rPr>
        <w:t>2024). The study was more specifically designed to adapt an already existing Digital competency assessment to the specific needs and requirements of health care disciplines. Additionally, it sought to explore variations in digital competence amongst pupils of different ages and in different pre/ post registrations courses. Additionally, they wanted to understand the students' experiences of digital skill development and what it taught them about providing subject-specific digital literacy supports and train</w:t>
      </w:r>
      <w:r w:rsidRPr="0096772F">
        <w:rPr>
          <w:rFonts w:ascii="Arial" w:eastAsia="Arial" w:hAnsi="Arial" w:cs="Arial"/>
          <w:sz w:val="22"/>
          <w:szCs w:val="22"/>
        </w:rPr>
        <w:t>ing.</w:t>
      </w:r>
    </w:p>
    <w:p w14:paraId="634B8B19" w14:textId="77777777" w:rsidR="00D63B3D" w:rsidRPr="0096772F" w:rsidRDefault="00124E81" w:rsidP="0096772F">
      <w:pPr>
        <w:pStyle w:val="Heading1"/>
        <w:spacing w:line="360" w:lineRule="auto"/>
        <w:jc w:val="both"/>
        <w:rPr>
          <w:rFonts w:ascii="Arial" w:eastAsia="Arial" w:hAnsi="Arial" w:cs="Arial"/>
          <w:i/>
          <w:iCs/>
          <w:color w:val="FF0000"/>
          <w:sz w:val="22"/>
          <w:szCs w:val="22"/>
        </w:rPr>
      </w:pPr>
      <w:bookmarkStart w:id="7" w:name="_Toc237351265"/>
      <w:r w:rsidRPr="0096772F">
        <w:rPr>
          <w:rFonts w:ascii="Arial" w:hAnsi="Arial" w:cs="Arial"/>
          <w:sz w:val="22"/>
          <w:szCs w:val="22"/>
        </w:rPr>
        <w:t>Section 3: Understanding the Research Methods</w:t>
      </w:r>
      <w:bookmarkEnd w:id="7"/>
    </w:p>
    <w:p w14:paraId="64243C2F" w14:textId="77777777" w:rsidR="00D63B3D" w:rsidRPr="0096772F" w:rsidRDefault="00124E81" w:rsidP="0096772F">
      <w:pPr>
        <w:pStyle w:val="Heading2"/>
        <w:spacing w:line="360" w:lineRule="auto"/>
        <w:jc w:val="both"/>
        <w:rPr>
          <w:rFonts w:ascii="Arial" w:hAnsi="Arial" w:cs="Arial"/>
          <w:sz w:val="22"/>
          <w:szCs w:val="22"/>
        </w:rPr>
      </w:pPr>
      <w:bookmarkStart w:id="8" w:name="_Toc237351266"/>
      <w:r w:rsidRPr="0096772F">
        <w:rPr>
          <w:rFonts w:ascii="Arial" w:hAnsi="Arial" w:cs="Arial"/>
          <w:sz w:val="22"/>
          <w:szCs w:val="22"/>
        </w:rPr>
        <w:t>3.1 Overview of Quantitative, Qualitative, and Mixed-Methods Research</w:t>
      </w:r>
      <w:bookmarkEnd w:id="8"/>
    </w:p>
    <w:p w14:paraId="5D25CBD0" w14:textId="77777777" w:rsidR="00D63B3D" w:rsidRPr="0096772F" w:rsidRDefault="00124E81" w:rsidP="0096772F">
      <w:pPr>
        <w:spacing w:line="360" w:lineRule="auto"/>
        <w:jc w:val="both"/>
        <w:rPr>
          <w:rFonts w:ascii="Arial" w:eastAsia="Arial" w:hAnsi="Arial" w:cs="Arial"/>
          <w:i/>
          <w:iCs/>
          <w:sz w:val="22"/>
          <w:szCs w:val="22"/>
        </w:rPr>
      </w:pPr>
      <w:r w:rsidRPr="0096772F">
        <w:rPr>
          <w:rFonts w:ascii="Arial" w:eastAsia="Arial" w:hAnsi="Arial" w:cs="Arial"/>
          <w:sz w:val="22"/>
          <w:szCs w:val="22"/>
        </w:rPr>
        <w:t>Quantitative research is carried out by gathering information presented in numerical ways and employing systematic statistical methods to measure variables, patterns and compare groups. For the researcher it can be useful when needed measurable data to answer research questions and to investigate variation among research subjects (Pregoner</w:t>
      </w:r>
      <w:r w:rsidRPr="0096772F">
        <w:rPr>
          <w:rFonts w:ascii="Arial" w:eastAsia="Arial" w:hAnsi="Arial" w:cs="Arial"/>
          <w:sz w:val="22"/>
          <w:szCs w:val="22"/>
        </w:rPr>
        <w:t>, 2024). A health care researcher, for instance, could have a questionnaire to assess patient satisfaction scores, and compare the satisfaction scores amongst various age groups. Qualitative research is a method of conducting research that is primarily intended to gain an understanding of the experience and perception of people, their opinion and meaning rather than measuring a number (Edmonds and Kennedy, 2013). Examples of this are interviews focus group or observation and the open-ended questions; and re</w:t>
      </w:r>
      <w:r w:rsidRPr="0096772F">
        <w:rPr>
          <w:rFonts w:ascii="Arial" w:eastAsia="Arial" w:hAnsi="Arial" w:cs="Arial"/>
          <w:sz w:val="22"/>
          <w:szCs w:val="22"/>
        </w:rPr>
        <w:t xml:space="preserve">sults from this are analysed to look for patterns or themes. For example, nurses could be asked about their experiences with the electronic patient records. Mixed-methods research is combining both quantitative and qualitative methods in a single research study (Vogt </w:t>
      </w:r>
      <w:r w:rsidRPr="0096772F">
        <w:rPr>
          <w:rFonts w:ascii="Arial" w:eastAsia="Arial" w:hAnsi="Arial" w:cs="Arial"/>
          <w:i/>
          <w:iCs/>
          <w:sz w:val="22"/>
          <w:szCs w:val="22"/>
        </w:rPr>
        <w:t xml:space="preserve">et al., </w:t>
      </w:r>
      <w:r w:rsidRPr="0096772F">
        <w:rPr>
          <w:rFonts w:ascii="Arial" w:eastAsia="Arial" w:hAnsi="Arial" w:cs="Arial"/>
          <w:sz w:val="22"/>
          <w:szCs w:val="22"/>
        </w:rPr>
        <w:t>2014). This can be helpful not only as a numerical way to provide evidence, but as well to gain deeper insights into the experiences and views of the participants. For example, one study might ask members of the target population about their satisfaction with their treatment and interview a sample of patients to determine why they had specific experiences.</w:t>
      </w:r>
    </w:p>
    <w:p w14:paraId="0E08C441" w14:textId="77777777" w:rsidR="00D63B3D" w:rsidRPr="0096772F" w:rsidRDefault="00124E81" w:rsidP="0096772F">
      <w:pPr>
        <w:pStyle w:val="Heading2"/>
        <w:spacing w:line="360" w:lineRule="auto"/>
        <w:jc w:val="both"/>
        <w:rPr>
          <w:rFonts w:ascii="Arial" w:hAnsi="Arial" w:cs="Arial"/>
          <w:sz w:val="22"/>
          <w:szCs w:val="22"/>
        </w:rPr>
      </w:pPr>
      <w:bookmarkStart w:id="9" w:name="_Toc237351267"/>
      <w:r w:rsidRPr="0096772F">
        <w:rPr>
          <w:rFonts w:ascii="Arial" w:hAnsi="Arial" w:cs="Arial"/>
          <w:sz w:val="22"/>
          <w:szCs w:val="22"/>
        </w:rPr>
        <w:t>3.2 Research Methodology Used in Your Chosen Paper and Why</w:t>
      </w:r>
      <w:bookmarkEnd w:id="9"/>
    </w:p>
    <w:p w14:paraId="015DB55A"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The research design employed by Martzoukou </w:t>
      </w:r>
      <w:r w:rsidRPr="0096772F">
        <w:rPr>
          <w:rFonts w:ascii="Arial" w:eastAsia="Arial" w:hAnsi="Arial" w:cs="Arial"/>
          <w:i/>
          <w:iCs/>
          <w:sz w:val="22"/>
          <w:szCs w:val="22"/>
        </w:rPr>
        <w:t>et al.,</w:t>
      </w:r>
      <w:r w:rsidRPr="0096772F">
        <w:rPr>
          <w:rFonts w:ascii="Arial" w:eastAsia="Arial" w:hAnsi="Arial" w:cs="Arial"/>
          <w:sz w:val="22"/>
          <w:szCs w:val="22"/>
        </w:rPr>
        <w:t xml:space="preserve"> (2024), was mostly quantitative and cross-sectional. The article is labeled as Empirical Quantitative Research and the researchers used a questionnaire survey from November till December 2021 to gather quantitative data. In terms of digital competencies as perceived by students their performances in the areas of </w:t>
      </w:r>
      <w:r w:rsidRPr="0096772F">
        <w:rPr>
          <w:rFonts w:ascii="Arial" w:eastAsia="Arial" w:hAnsi="Arial" w:cs="Arial"/>
          <w:sz w:val="22"/>
          <w:szCs w:val="22"/>
        </w:rPr>
        <w:lastRenderedPageBreak/>
        <w:t xml:space="preserve">"Information Literacy", "ICT Proficiency", "Digital Research", "Digital Communication", "Digital Innovation", "Digital Learning" and "Digital well-being" have been measured (Martzoukou </w:t>
      </w:r>
      <w:r w:rsidRPr="0096772F">
        <w:rPr>
          <w:rFonts w:ascii="Arial" w:eastAsia="Arial" w:hAnsi="Arial" w:cs="Arial"/>
          <w:i/>
          <w:iCs/>
          <w:sz w:val="22"/>
          <w:szCs w:val="22"/>
        </w:rPr>
        <w:t xml:space="preserve">et al., </w:t>
      </w:r>
      <w:r w:rsidRPr="0096772F">
        <w:rPr>
          <w:rFonts w:ascii="Arial" w:eastAsia="Arial" w:hAnsi="Arial" w:cs="Arial"/>
          <w:sz w:val="22"/>
          <w:szCs w:val="22"/>
        </w:rPr>
        <w:t xml:space="preserve">2024). Students' competencies are measured by a 5-point rating scale from novice to expert. </w:t>
      </w:r>
    </w:p>
    <w:p w14:paraId="0302F8F8"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This is a suitable structure as researchers wanted to assess how skilled students are in digital areas as well as to compare the answers of different types of students. This study concentrated on the competencies as self-rated before and after the registration and differences according to age and course type. The information obtained from the quantitative survey was therefore structured, making it possible to make statistical comparisons (Schoonenboom</w:t>
      </w:r>
      <w:r w:rsidRPr="0096772F">
        <w:rPr>
          <w:rFonts w:ascii="Arial" w:eastAsia="Arial" w:hAnsi="Arial" w:cs="Arial"/>
          <w:sz w:val="22"/>
          <w:szCs w:val="22"/>
        </w:rPr>
        <w:t xml:space="preserve">, 2023). They used total population sampling, in which 1200 students were utilized as samples, but only 182 students from the total sample responded. All participation was voluntary and informed consent was obtained online. </w:t>
      </w:r>
    </w:p>
    <w:p w14:paraId="2415E936"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This was primarily quantitative research with some qualitative research. Open-ended questions used in the questionnaires emphasized how the students learned their digital skills, how they refreshed their skills and how the use of their digital skills supported them to overcome the difficulties of learning in classes (Martzoukou </w:t>
      </w:r>
      <w:r w:rsidRPr="0096772F">
        <w:rPr>
          <w:rFonts w:ascii="Arial" w:eastAsia="Arial" w:hAnsi="Arial" w:cs="Arial"/>
          <w:i/>
          <w:iCs/>
          <w:sz w:val="22"/>
          <w:szCs w:val="22"/>
        </w:rPr>
        <w:t xml:space="preserve">et al., </w:t>
      </w:r>
      <w:r w:rsidRPr="0096772F">
        <w:rPr>
          <w:rFonts w:ascii="Arial" w:eastAsia="Arial" w:hAnsi="Arial" w:cs="Arial"/>
          <w:sz w:val="22"/>
          <w:szCs w:val="22"/>
        </w:rPr>
        <w:t>2024). It is worth emphasising as the authors note however, that the focus of this paper is on the nursing data set and that most of this paper represents the products of the first two project objectives (the quantitative strand), while the detailed qualitative data from other strands of the project will be published separately. For this reason, the paper is more accurately defined as a quantitative approach with some qualitative survey findings than a mixed method approach.</w:t>
      </w:r>
    </w:p>
    <w:p w14:paraId="77A0748C" w14:textId="77777777" w:rsidR="00D63B3D" w:rsidRPr="0096772F" w:rsidRDefault="00124E81" w:rsidP="0096772F">
      <w:pPr>
        <w:pStyle w:val="Heading2"/>
        <w:spacing w:line="360" w:lineRule="auto"/>
        <w:jc w:val="both"/>
        <w:rPr>
          <w:rFonts w:ascii="Arial" w:hAnsi="Arial" w:cs="Arial"/>
          <w:sz w:val="22"/>
          <w:szCs w:val="22"/>
        </w:rPr>
      </w:pPr>
      <w:bookmarkStart w:id="10" w:name="_Toc237351268"/>
      <w:r w:rsidRPr="0096772F">
        <w:rPr>
          <w:rFonts w:ascii="Arial" w:hAnsi="Arial" w:cs="Arial"/>
          <w:sz w:val="22"/>
          <w:szCs w:val="22"/>
        </w:rPr>
        <w:t>3.3 Primary and Secondary Data: Definitions, Differences, and Application to Your Paper</w:t>
      </w:r>
      <w:bookmarkEnd w:id="10"/>
    </w:p>
    <w:p w14:paraId="61A40BB1"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Primary information is gathered for the given research and secondary information is information that already exists and has been gathered by other researchers/organizations/institutions and used for different purposes by other researchers. Primary data, therefore, would relate directly to the researcher's goal and the secondary data would offer background data and evidence that would give context and theoretical understanding.</w:t>
      </w:r>
    </w:p>
    <w:p w14:paraId="6D616C06"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In Martzoukou </w:t>
      </w:r>
      <w:r w:rsidRPr="0096772F">
        <w:rPr>
          <w:rFonts w:ascii="Arial" w:eastAsia="Arial" w:hAnsi="Arial" w:cs="Arial"/>
          <w:i/>
          <w:iCs/>
          <w:sz w:val="22"/>
          <w:szCs w:val="22"/>
        </w:rPr>
        <w:t>et al.,</w:t>
      </w:r>
      <w:r w:rsidRPr="0096772F">
        <w:rPr>
          <w:rFonts w:ascii="Arial" w:eastAsia="Arial" w:hAnsi="Arial" w:cs="Arial"/>
          <w:sz w:val="22"/>
          <w:szCs w:val="22"/>
        </w:rPr>
        <w:t xml:space="preserve"> (2024), the questionnaire responses of students are the primary dataset since the researchers collected this data from students directly for this study. The anonymous questionnaire was given with informed consent in JISC Online Surveys. The appropriate university ethics committee gave approval for this study. The questionnaire, which was adapted from an existing digital competency one, was further developed with input from academic staff to make it digital competency relevant to a nursing program. </w:t>
      </w:r>
    </w:p>
    <w:p w14:paraId="4D7A2381"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lastRenderedPageBreak/>
        <w:t>IBM SPSS Statistics version 28 was used to analyse the quantitative responses. Descriptive statistics were used to show internal consistency using means, median, mode and frequencies, and percentages were used for this. Shapiro-Wilk test and Kolmogorov-Smirnov test were carried out to test normality. The items of the questionnaire were not normally distributed,</w:t>
      </w:r>
      <w:r w:rsidRPr="0096772F">
        <w:rPr>
          <w:rFonts w:ascii="Arial" w:eastAsia="Arial" w:hAnsi="Arial" w:cs="Arial"/>
          <w:sz w:val="22"/>
          <w:szCs w:val="22"/>
        </w:rPr>
        <w:t xml:space="preserve"> therefore Mann-Whitney U and Kruskal-Wallis H non-parametric tests were performed to consider the difference among the inter-groups at p&lt;.05 level of significance (Martzoukou </w:t>
      </w:r>
      <w:r w:rsidRPr="0096772F">
        <w:rPr>
          <w:rFonts w:ascii="Arial" w:eastAsia="Arial" w:hAnsi="Arial" w:cs="Arial"/>
          <w:i/>
          <w:iCs/>
          <w:sz w:val="22"/>
          <w:szCs w:val="22"/>
        </w:rPr>
        <w:t xml:space="preserve">et al., </w:t>
      </w:r>
      <w:r w:rsidRPr="0096772F">
        <w:rPr>
          <w:rFonts w:ascii="Arial" w:eastAsia="Arial" w:hAnsi="Arial" w:cs="Arial"/>
          <w:sz w:val="22"/>
          <w:szCs w:val="22"/>
        </w:rPr>
        <w:t>2024). These open-ended responses were analysed thematically by manually coding them. Thus, in the study, the authors have provided an example on how the data from the primary sources can be considered for investigation of the digital literacy of health care students with the use of suitable statistical and thematic analysis.</w:t>
      </w:r>
    </w:p>
    <w:p w14:paraId="61B0F97B" w14:textId="77777777" w:rsidR="00D63B3D" w:rsidRPr="0096772F" w:rsidRDefault="00124E81" w:rsidP="0096772F">
      <w:pPr>
        <w:pStyle w:val="Heading1"/>
        <w:spacing w:line="360" w:lineRule="auto"/>
        <w:jc w:val="both"/>
        <w:rPr>
          <w:rFonts w:ascii="Arial" w:hAnsi="Arial" w:cs="Arial"/>
          <w:sz w:val="22"/>
          <w:szCs w:val="22"/>
        </w:rPr>
      </w:pPr>
      <w:bookmarkStart w:id="11" w:name="_Toc237351269"/>
      <w:r w:rsidRPr="0096772F">
        <w:rPr>
          <w:rFonts w:ascii="Arial" w:hAnsi="Arial" w:cs="Arial"/>
          <w:sz w:val="22"/>
          <w:szCs w:val="22"/>
        </w:rPr>
        <w:t>Section 4: Conclusion</w:t>
      </w:r>
      <w:bookmarkEnd w:id="11"/>
    </w:p>
    <w:p w14:paraId="5D5FD9EB"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The report analysed Martzoukou </w:t>
      </w:r>
      <w:r w:rsidRPr="0096772F">
        <w:rPr>
          <w:rFonts w:ascii="Arial" w:eastAsia="Arial" w:hAnsi="Arial" w:cs="Arial"/>
          <w:i/>
          <w:iCs/>
          <w:sz w:val="22"/>
          <w:szCs w:val="22"/>
        </w:rPr>
        <w:t>et al.,</w:t>
      </w:r>
      <w:r w:rsidRPr="0096772F">
        <w:rPr>
          <w:rFonts w:ascii="Arial" w:eastAsia="Arial" w:hAnsi="Arial" w:cs="Arial"/>
          <w:sz w:val="22"/>
          <w:szCs w:val="22"/>
        </w:rPr>
        <w:t xml:space="preserve"> (2024) that has investigated the digital literacy self-perceived competencies of students, primarily in nursing education. Research was directed toward identifying the digital skills that are increasingly important to the healthcare sector and what areas students may need development in. One of the areas of special interest in the study was variations in the digital skills of different age groups and modes of the course (pre- and post-registration).</w:t>
      </w:r>
    </w:p>
    <w:p w14:paraId="4137FE56"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The three approaches (quantitative, qualitative and mixed) of the research were also taken into account in the report. The selected paper came out to be mainly a quantitative cross sectional</w:t>
      </w:r>
      <w:r w:rsidRPr="0096772F">
        <w:rPr>
          <w:rFonts w:ascii="Arial" w:eastAsia="Arial" w:hAnsi="Arial" w:cs="Arial"/>
          <w:sz w:val="22"/>
          <w:szCs w:val="22"/>
        </w:rPr>
        <w:t xml:space="preserve"> paper, where the structured information had to be attained by making use of questionnaires. Mostly results from a quantitative strand were reported in the paper though some of the questions were open-ended. Also studied were primary and secondary data which is of primary data obtained from the students that are participating in the questionnaires. Descriptive statistics, non parametric and open question analysis using a thematic approach were used.</w:t>
      </w:r>
    </w:p>
    <w:p w14:paraId="4890879B" w14:textId="77777777" w:rsidR="0021463C" w:rsidRDefault="00124E81" w:rsidP="0021463C">
      <w:pPr>
        <w:spacing w:line="360" w:lineRule="auto"/>
        <w:jc w:val="both"/>
        <w:rPr>
          <w:rFonts w:ascii="Arial" w:eastAsia="Arial" w:hAnsi="Arial" w:cs="Arial"/>
          <w:sz w:val="22"/>
          <w:szCs w:val="22"/>
        </w:rPr>
      </w:pPr>
      <w:r w:rsidRPr="0096772F">
        <w:rPr>
          <w:rFonts w:ascii="Arial" w:eastAsia="Arial" w:hAnsi="Arial" w:cs="Arial"/>
          <w:sz w:val="22"/>
          <w:szCs w:val="22"/>
        </w:rPr>
        <w:t>The process of completing this analysis has strengthened my understanding of how my choice of methodology, data collection and analysis is shaped by the research question. These research skills will apply in future studies and aid in more evaluatively (and accurately) assessing, and understanding, academic evidence in research findings. They will also have significant implications for health and social care practice for the interpretation of evidence and for making informed professional decisions.</w:t>
      </w:r>
      <w:bookmarkStart w:id="12" w:name="_heading=h.f1nqgous4o11" w:colFirst="0" w:colLast="0"/>
      <w:bookmarkStart w:id="13" w:name="_Toc237351270"/>
      <w:bookmarkEnd w:id="12"/>
    </w:p>
    <w:p w14:paraId="360060DC" w14:textId="77777777" w:rsidR="0021463C" w:rsidRDefault="0021463C" w:rsidP="0021463C">
      <w:pPr>
        <w:spacing w:line="360" w:lineRule="auto"/>
        <w:jc w:val="both"/>
        <w:rPr>
          <w:rFonts w:ascii="Arial" w:eastAsia="Arial" w:hAnsi="Arial" w:cs="Arial"/>
          <w:sz w:val="22"/>
          <w:szCs w:val="22"/>
        </w:rPr>
      </w:pPr>
    </w:p>
    <w:p w14:paraId="14765DB9" w14:textId="77777777" w:rsidR="0021463C" w:rsidRDefault="0021463C" w:rsidP="0021463C">
      <w:pPr>
        <w:spacing w:line="360" w:lineRule="auto"/>
        <w:jc w:val="both"/>
        <w:rPr>
          <w:rFonts w:ascii="Arial" w:eastAsia="Arial" w:hAnsi="Arial" w:cs="Arial"/>
          <w:sz w:val="22"/>
          <w:szCs w:val="22"/>
        </w:rPr>
      </w:pPr>
    </w:p>
    <w:p w14:paraId="28808E1F" w14:textId="4790AE2A" w:rsidR="00D63B3D" w:rsidRPr="000F6FF0" w:rsidRDefault="00124E81" w:rsidP="0021463C">
      <w:pPr>
        <w:spacing w:line="360" w:lineRule="auto"/>
        <w:jc w:val="both"/>
        <w:rPr>
          <w:rFonts w:ascii="Arial" w:eastAsia="Arial" w:hAnsi="Arial" w:cs="Arial"/>
          <w:b/>
          <w:bCs/>
          <w:sz w:val="22"/>
          <w:szCs w:val="22"/>
        </w:rPr>
      </w:pPr>
      <w:r w:rsidRPr="000F6FF0">
        <w:rPr>
          <w:rFonts w:ascii="Arial" w:hAnsi="Arial" w:cs="Arial"/>
          <w:b/>
          <w:bCs/>
          <w:sz w:val="22"/>
          <w:szCs w:val="22"/>
        </w:rPr>
        <w:lastRenderedPageBreak/>
        <w:t>References</w:t>
      </w:r>
      <w:bookmarkEnd w:id="13"/>
    </w:p>
    <w:p w14:paraId="66D9110D"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Edmonds, W.A. and Kennedy, T.D., (2013). </w:t>
      </w:r>
      <w:r w:rsidRPr="0096772F">
        <w:rPr>
          <w:rFonts w:ascii="Arial" w:eastAsia="Arial" w:hAnsi="Arial" w:cs="Arial"/>
          <w:i/>
          <w:iCs/>
          <w:sz w:val="22"/>
          <w:szCs w:val="22"/>
        </w:rPr>
        <w:t>An applied reference guide to research designs: quantitative, qualitative, and mixed methods: Quantitative, qualitative, and mixed methods</w:t>
      </w:r>
      <w:r w:rsidRPr="0096772F">
        <w:rPr>
          <w:rFonts w:ascii="Arial" w:eastAsia="Arial" w:hAnsi="Arial" w:cs="Arial"/>
          <w:sz w:val="22"/>
          <w:szCs w:val="22"/>
        </w:rPr>
        <w:t>. Sage.</w:t>
      </w:r>
    </w:p>
    <w:p w14:paraId="30701F1A"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Martzoukou, K., Luders, E.S., Mair, J., Kostagiolas, P., Johnson, N., Work, F. and Fulton, C., (2024). A cross</w:t>
      </w:r>
      <w:r w:rsidRPr="0096772F">
        <w:rPr>
          <w:rFonts w:ascii="Cambria Math" w:eastAsia="Arial" w:hAnsi="Cambria Math" w:cs="Cambria Math"/>
          <w:sz w:val="22"/>
          <w:szCs w:val="22"/>
        </w:rPr>
        <w:t>‐</w:t>
      </w:r>
      <w:r w:rsidRPr="0096772F">
        <w:rPr>
          <w:rFonts w:ascii="Arial" w:eastAsia="Arial" w:hAnsi="Arial" w:cs="Arial"/>
          <w:sz w:val="22"/>
          <w:szCs w:val="22"/>
        </w:rPr>
        <w:t>sectional study of discipline</w:t>
      </w:r>
      <w:r w:rsidRPr="0096772F">
        <w:rPr>
          <w:rFonts w:ascii="Cambria Math" w:eastAsia="Arial" w:hAnsi="Cambria Math" w:cs="Cambria Math"/>
          <w:sz w:val="22"/>
          <w:szCs w:val="22"/>
        </w:rPr>
        <w:t>‐</w:t>
      </w:r>
      <w:r w:rsidRPr="0096772F">
        <w:rPr>
          <w:rFonts w:ascii="Arial" w:eastAsia="Arial" w:hAnsi="Arial" w:cs="Arial"/>
          <w:sz w:val="22"/>
          <w:szCs w:val="22"/>
        </w:rPr>
        <w:t>based self</w:t>
      </w:r>
      <w:r w:rsidRPr="0096772F">
        <w:rPr>
          <w:rFonts w:ascii="Cambria Math" w:eastAsia="Arial" w:hAnsi="Cambria Math" w:cs="Cambria Math"/>
          <w:sz w:val="22"/>
          <w:szCs w:val="22"/>
        </w:rPr>
        <w:t>‐</w:t>
      </w:r>
      <w:r w:rsidRPr="0096772F">
        <w:rPr>
          <w:rFonts w:ascii="Arial" w:eastAsia="Arial" w:hAnsi="Arial" w:cs="Arial"/>
          <w:sz w:val="22"/>
          <w:szCs w:val="22"/>
        </w:rPr>
        <w:t xml:space="preserve">perceived digital literacy competencies of nursing students. </w:t>
      </w:r>
      <w:r w:rsidRPr="0096772F">
        <w:rPr>
          <w:rFonts w:ascii="Arial" w:eastAsia="Arial" w:hAnsi="Arial" w:cs="Arial"/>
          <w:i/>
          <w:iCs/>
          <w:sz w:val="22"/>
          <w:szCs w:val="22"/>
        </w:rPr>
        <w:t>Journal of advanced nursing</w:t>
      </w:r>
      <w:r w:rsidRPr="0096772F">
        <w:rPr>
          <w:rFonts w:ascii="Arial" w:eastAsia="Arial" w:hAnsi="Arial" w:cs="Arial"/>
          <w:sz w:val="22"/>
          <w:szCs w:val="22"/>
        </w:rPr>
        <w:t xml:space="preserve">, </w:t>
      </w:r>
      <w:r w:rsidRPr="0096772F">
        <w:rPr>
          <w:rFonts w:ascii="Arial" w:eastAsia="Arial" w:hAnsi="Arial" w:cs="Arial"/>
          <w:i/>
          <w:iCs/>
          <w:sz w:val="22"/>
          <w:szCs w:val="22"/>
        </w:rPr>
        <w:t>80</w:t>
      </w:r>
      <w:r w:rsidRPr="0096772F">
        <w:rPr>
          <w:rFonts w:ascii="Arial" w:eastAsia="Arial" w:hAnsi="Arial" w:cs="Arial"/>
          <w:sz w:val="22"/>
          <w:szCs w:val="22"/>
        </w:rPr>
        <w:t>(2), pp.656-672.</w:t>
      </w:r>
    </w:p>
    <w:p w14:paraId="5865FA31"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Nes, A.A.G., Steindal, S.A., Larsen, M.H., Heer, H.C., Lærum-Onsager, E. and Gjevjon, E.R., (2021). Technological literacy in nursing education: A scoping review. </w:t>
      </w:r>
      <w:r w:rsidRPr="0096772F">
        <w:rPr>
          <w:rFonts w:ascii="Arial" w:eastAsia="Arial" w:hAnsi="Arial" w:cs="Arial"/>
          <w:i/>
          <w:iCs/>
          <w:sz w:val="22"/>
          <w:szCs w:val="22"/>
        </w:rPr>
        <w:t>Journal of Professional Nursing</w:t>
      </w:r>
      <w:r w:rsidRPr="0096772F">
        <w:rPr>
          <w:rFonts w:ascii="Arial" w:eastAsia="Arial" w:hAnsi="Arial" w:cs="Arial"/>
          <w:sz w:val="22"/>
          <w:szCs w:val="22"/>
        </w:rPr>
        <w:t xml:space="preserve">, </w:t>
      </w:r>
      <w:r w:rsidRPr="0096772F">
        <w:rPr>
          <w:rFonts w:ascii="Arial" w:eastAsia="Arial" w:hAnsi="Arial" w:cs="Arial"/>
          <w:i/>
          <w:iCs/>
          <w:sz w:val="22"/>
          <w:szCs w:val="22"/>
        </w:rPr>
        <w:t>37</w:t>
      </w:r>
      <w:r w:rsidRPr="0096772F">
        <w:rPr>
          <w:rFonts w:ascii="Arial" w:eastAsia="Arial" w:hAnsi="Arial" w:cs="Arial"/>
          <w:sz w:val="22"/>
          <w:szCs w:val="22"/>
        </w:rPr>
        <w:t>(2), pp.320-334.</w:t>
      </w:r>
    </w:p>
    <w:p w14:paraId="5B3C0A28"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Pregoner, J.D., (2024). Research approaches in education: A comparison of quantitative, qualitative and mixed methods. </w:t>
      </w:r>
      <w:r w:rsidRPr="0096772F">
        <w:rPr>
          <w:rFonts w:ascii="Arial" w:eastAsia="Arial" w:hAnsi="Arial" w:cs="Arial"/>
          <w:i/>
          <w:iCs/>
          <w:sz w:val="22"/>
          <w:szCs w:val="22"/>
        </w:rPr>
        <w:t>IMCC Journal of Science</w:t>
      </w:r>
      <w:r w:rsidRPr="0096772F">
        <w:rPr>
          <w:rFonts w:ascii="Arial" w:eastAsia="Arial" w:hAnsi="Arial" w:cs="Arial"/>
          <w:sz w:val="22"/>
          <w:szCs w:val="22"/>
        </w:rPr>
        <w:t>.</w:t>
      </w:r>
    </w:p>
    <w:p w14:paraId="295E9100"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Schoonenboom, J., (2023). The fundamental difference between qualitative and quantitative data in mixed methods research. In </w:t>
      </w:r>
      <w:r w:rsidRPr="0096772F">
        <w:rPr>
          <w:rFonts w:ascii="Arial" w:eastAsia="Arial" w:hAnsi="Arial" w:cs="Arial"/>
          <w:i/>
          <w:iCs/>
          <w:sz w:val="22"/>
          <w:szCs w:val="22"/>
        </w:rPr>
        <w:t xml:space="preserve">Forum Qualitative </w:t>
      </w:r>
      <w:r w:rsidRPr="0096772F">
        <w:rPr>
          <w:rFonts w:ascii="Arial" w:eastAsia="Arial" w:hAnsi="Arial" w:cs="Arial"/>
          <w:i/>
          <w:iCs/>
          <w:sz w:val="22"/>
          <w:szCs w:val="22"/>
        </w:rPr>
        <w:t>Sozialforschung/Forum: Qualitative Social Research</w:t>
      </w:r>
      <w:r w:rsidRPr="0096772F">
        <w:rPr>
          <w:rFonts w:ascii="Arial" w:eastAsia="Arial" w:hAnsi="Arial" w:cs="Arial"/>
          <w:sz w:val="22"/>
          <w:szCs w:val="22"/>
        </w:rPr>
        <w:t xml:space="preserve"> (Vol. 24, No. 1). DEU.</w:t>
      </w:r>
    </w:p>
    <w:p w14:paraId="2BED7921" w14:textId="77777777" w:rsidR="00D63B3D" w:rsidRPr="0096772F" w:rsidRDefault="00124E81" w:rsidP="0096772F">
      <w:pPr>
        <w:spacing w:line="360" w:lineRule="auto"/>
        <w:jc w:val="both"/>
        <w:rPr>
          <w:rFonts w:ascii="Arial" w:eastAsia="Arial" w:hAnsi="Arial" w:cs="Arial"/>
          <w:sz w:val="22"/>
          <w:szCs w:val="22"/>
        </w:rPr>
      </w:pPr>
      <w:r w:rsidRPr="0096772F">
        <w:rPr>
          <w:rFonts w:ascii="Arial" w:eastAsia="Arial" w:hAnsi="Arial" w:cs="Arial"/>
          <w:sz w:val="22"/>
          <w:szCs w:val="22"/>
        </w:rPr>
        <w:t xml:space="preserve">Vogt, W.P., Gardner, D.C., Haeffele, L.M. and Vogt, E.R., (2014). </w:t>
      </w:r>
      <w:r w:rsidRPr="0096772F">
        <w:rPr>
          <w:rFonts w:ascii="Arial" w:eastAsia="Arial" w:hAnsi="Arial" w:cs="Arial"/>
          <w:i/>
          <w:iCs/>
          <w:sz w:val="22"/>
          <w:szCs w:val="22"/>
        </w:rPr>
        <w:t>Selecting the right analyses for your data: Quantitative, qualitative, and mixed methods</w:t>
      </w:r>
      <w:r w:rsidRPr="0096772F">
        <w:rPr>
          <w:rFonts w:ascii="Arial" w:eastAsia="Arial" w:hAnsi="Arial" w:cs="Arial"/>
          <w:sz w:val="22"/>
          <w:szCs w:val="22"/>
        </w:rPr>
        <w:t>. Guilford Publications.</w:t>
      </w:r>
    </w:p>
    <w:p w14:paraId="504CAF71" w14:textId="77777777" w:rsidR="00D63B3D" w:rsidRPr="0096772F" w:rsidRDefault="00D63B3D" w:rsidP="0096772F">
      <w:pPr>
        <w:spacing w:line="360" w:lineRule="auto"/>
        <w:jc w:val="both"/>
        <w:rPr>
          <w:rFonts w:ascii="Arial" w:eastAsia="Arial" w:hAnsi="Arial" w:cs="Arial"/>
          <w:i/>
          <w:iCs/>
          <w:color w:val="FF0000"/>
          <w:sz w:val="22"/>
          <w:szCs w:val="22"/>
        </w:rPr>
      </w:pPr>
    </w:p>
    <w:p w14:paraId="28F374B1" w14:textId="77777777" w:rsidR="00D63B3D" w:rsidRPr="0096772F" w:rsidRDefault="00D63B3D" w:rsidP="0096772F">
      <w:pPr>
        <w:spacing w:line="360" w:lineRule="auto"/>
        <w:jc w:val="both"/>
        <w:rPr>
          <w:rFonts w:ascii="Arial" w:eastAsia="Arial" w:hAnsi="Arial" w:cs="Arial"/>
          <w:sz w:val="22"/>
          <w:szCs w:val="22"/>
        </w:rPr>
      </w:pPr>
    </w:p>
    <w:p w14:paraId="1ED080B2" w14:textId="77777777" w:rsidR="00D63B3D" w:rsidRPr="0096772F" w:rsidRDefault="00D63B3D" w:rsidP="0096772F">
      <w:pPr>
        <w:spacing w:line="360" w:lineRule="auto"/>
        <w:jc w:val="both"/>
        <w:rPr>
          <w:rFonts w:ascii="Arial" w:eastAsia="Arial" w:hAnsi="Arial" w:cs="Arial"/>
          <w:sz w:val="22"/>
          <w:szCs w:val="22"/>
        </w:rPr>
      </w:pPr>
    </w:p>
    <w:p w14:paraId="3FE5F0B3" w14:textId="77777777" w:rsidR="00D63B3D" w:rsidRPr="0096772F" w:rsidRDefault="00D63B3D" w:rsidP="0096772F">
      <w:pPr>
        <w:spacing w:line="360" w:lineRule="auto"/>
        <w:jc w:val="both"/>
        <w:rPr>
          <w:rFonts w:ascii="Arial" w:eastAsia="Arial" w:hAnsi="Arial" w:cs="Arial"/>
          <w:sz w:val="22"/>
          <w:szCs w:val="22"/>
        </w:rPr>
      </w:pPr>
    </w:p>
    <w:p w14:paraId="734FDA2B" w14:textId="77777777" w:rsidR="00D63B3D" w:rsidRPr="0096772F" w:rsidRDefault="00D63B3D" w:rsidP="0096772F">
      <w:pPr>
        <w:spacing w:line="360" w:lineRule="auto"/>
        <w:jc w:val="both"/>
        <w:rPr>
          <w:rFonts w:ascii="Arial" w:eastAsia="Arial" w:hAnsi="Arial" w:cs="Arial"/>
          <w:sz w:val="22"/>
          <w:szCs w:val="22"/>
        </w:rPr>
      </w:pPr>
    </w:p>
    <w:p w14:paraId="597186FA" w14:textId="77777777" w:rsidR="00D63B3D" w:rsidRPr="0096772F" w:rsidRDefault="00D63B3D" w:rsidP="0096772F">
      <w:pPr>
        <w:spacing w:line="360" w:lineRule="auto"/>
        <w:jc w:val="both"/>
        <w:rPr>
          <w:rFonts w:ascii="Arial" w:eastAsia="Arial" w:hAnsi="Arial" w:cs="Arial"/>
          <w:sz w:val="22"/>
          <w:szCs w:val="22"/>
        </w:rPr>
      </w:pPr>
    </w:p>
    <w:p w14:paraId="7353F943" w14:textId="77777777" w:rsidR="00D63B3D" w:rsidRPr="0096772F" w:rsidRDefault="00D63B3D" w:rsidP="0096772F">
      <w:pPr>
        <w:spacing w:line="360" w:lineRule="auto"/>
        <w:jc w:val="both"/>
        <w:rPr>
          <w:rFonts w:ascii="Arial" w:eastAsia="Arial" w:hAnsi="Arial" w:cs="Arial"/>
          <w:sz w:val="22"/>
          <w:szCs w:val="22"/>
        </w:rPr>
      </w:pPr>
    </w:p>
    <w:p w14:paraId="778E7460" w14:textId="77777777" w:rsidR="00D63B3D" w:rsidRPr="0096772F" w:rsidRDefault="00D63B3D" w:rsidP="0096772F">
      <w:pPr>
        <w:spacing w:line="360" w:lineRule="auto"/>
        <w:jc w:val="both"/>
        <w:rPr>
          <w:rFonts w:ascii="Arial" w:eastAsia="Arial" w:hAnsi="Arial" w:cs="Arial"/>
          <w:sz w:val="22"/>
          <w:szCs w:val="22"/>
        </w:rPr>
      </w:pPr>
    </w:p>
    <w:p w14:paraId="2F137C97" w14:textId="77777777" w:rsidR="00D63B3D" w:rsidRPr="0096772F" w:rsidRDefault="00D63B3D" w:rsidP="0096772F">
      <w:pPr>
        <w:spacing w:line="360" w:lineRule="auto"/>
        <w:jc w:val="both"/>
        <w:rPr>
          <w:rFonts w:ascii="Arial" w:eastAsia="Arial" w:hAnsi="Arial" w:cs="Arial"/>
          <w:sz w:val="22"/>
          <w:szCs w:val="22"/>
        </w:rPr>
      </w:pPr>
    </w:p>
    <w:p w14:paraId="199F6E1F" w14:textId="77777777" w:rsidR="00D63B3D" w:rsidRPr="0096772F" w:rsidRDefault="00D63B3D" w:rsidP="0096772F">
      <w:pPr>
        <w:spacing w:line="360" w:lineRule="auto"/>
        <w:jc w:val="both"/>
        <w:rPr>
          <w:rFonts w:ascii="Arial" w:eastAsia="Arial" w:hAnsi="Arial" w:cs="Arial"/>
          <w:sz w:val="22"/>
          <w:szCs w:val="22"/>
        </w:rPr>
      </w:pPr>
    </w:p>
    <w:p w14:paraId="145056C2" w14:textId="77777777" w:rsidR="00D63B3D" w:rsidRPr="0096772F" w:rsidRDefault="00D63B3D" w:rsidP="0096772F">
      <w:pPr>
        <w:spacing w:line="360" w:lineRule="auto"/>
        <w:rPr>
          <w:rFonts w:ascii="Arial" w:eastAsia="Arial" w:hAnsi="Arial" w:cs="Arial"/>
          <w:sz w:val="22"/>
          <w:szCs w:val="22"/>
        </w:rPr>
      </w:pPr>
    </w:p>
    <w:sectPr w:rsidR="00D63B3D" w:rsidRPr="0096772F" w:rsidSect="00E80A98">
      <w:footerReference w:type="first" r:id="rId9"/>
      <w:pgSz w:w="11906" w:h="16838"/>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1B1F1" w14:textId="77777777" w:rsidR="00124E81" w:rsidRDefault="00124E81">
      <w:pPr>
        <w:spacing w:after="0" w:line="240" w:lineRule="auto"/>
      </w:pPr>
      <w:r>
        <w:separator/>
      </w:r>
    </w:p>
  </w:endnote>
  <w:endnote w:type="continuationSeparator" w:id="0">
    <w:p w14:paraId="1AD66D41" w14:textId="77777777" w:rsidR="00124E81" w:rsidRDefault="00124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A394A325-C2CA-4B9B-A8FE-EA94D9AAFFBA}"/>
    <w:embedBold r:id="rId2" w:fontKey="{32CB69E3-717F-4076-9237-4FAC47383797}"/>
    <w:embedItalic r:id="rId3" w:fontKey="{F2E7C51D-6A35-43A4-97F6-7F552DB1742D}"/>
  </w:font>
  <w:font w:name="Play">
    <w:altName w:val="Times New Roman"/>
    <w:charset w:val="00"/>
    <w:family w:val="auto"/>
    <w:pitch w:val="default"/>
    <w:embedRegular r:id="rId4" w:fontKey="{CBB3F062-7741-4DEB-8817-0F1DDBE54D15}"/>
    <w:embedBold r:id="rId5" w:fontKey="{7EBA00CA-8C7D-4B16-AA46-D7744EA1F7C4}"/>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6" w:fontKey="{93D80E08-809F-4285-BC74-3DAEAAF7AC6C}"/>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7" w:fontKey="{CFC95339-0D03-4748-90EF-4F2B4D2228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971965"/>
      <w:docPartObj>
        <w:docPartGallery w:val="Page Numbers (Bottom of Page)"/>
        <w:docPartUnique/>
      </w:docPartObj>
    </w:sdtPr>
    <w:sdtContent>
      <w:p w14:paraId="775AE9D4" w14:textId="476201AE" w:rsidR="00E80A98" w:rsidRDefault="00E80A98">
        <w:pPr>
          <w:pStyle w:val="Footer"/>
          <w:jc w:val="center"/>
        </w:pPr>
        <w:r>
          <w:fldChar w:fldCharType="begin"/>
        </w:r>
        <w:r>
          <w:instrText>PAGE   \* MERGEFORMAT</w:instrText>
        </w:r>
        <w:r>
          <w:fldChar w:fldCharType="separate"/>
        </w:r>
        <w:r>
          <w:t>2</w:t>
        </w:r>
        <w:r>
          <w:fldChar w:fldCharType="end"/>
        </w:r>
      </w:p>
    </w:sdtContent>
  </w:sdt>
  <w:p w14:paraId="5F3A874C" w14:textId="04060E30" w:rsidR="00CF74AD" w:rsidRDefault="00CF74AD" w:rsidP="00CF74AD">
    <w:pPr>
      <w:pStyle w:val="Footer"/>
      <w:tabs>
        <w:tab w:val="clear" w:pos="4513"/>
        <w:tab w:val="clear" w:pos="9026"/>
        <w:tab w:val="left" w:pos="563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EE801" w14:textId="77777777" w:rsidR="00CF74AD" w:rsidRDefault="00CF74AD">
    <w:pPr>
      <w:pBdr>
        <w:top w:val="nil"/>
        <w:left w:val="nil"/>
        <w:bottom w:val="nil"/>
        <w:right w:val="nil"/>
        <w:between w:val="nil"/>
      </w:pBdr>
      <w:tabs>
        <w:tab w:val="center" w:pos="4513"/>
        <w:tab w:val="right" w:pos="9026"/>
      </w:tabs>
      <w:spacing w:after="0" w:line="240" w:lineRule="auto"/>
      <w:jc w:val="center"/>
      <w:rPr>
        <w:color w:val="000000"/>
      </w:rPr>
    </w:pPr>
  </w:p>
  <w:p w14:paraId="30063267" w14:textId="77777777" w:rsidR="00CF74AD" w:rsidRDefault="00CF74AD">
    <w:pPr>
      <w:pBdr>
        <w:top w:val="nil"/>
        <w:left w:val="nil"/>
        <w:bottom w:val="nil"/>
        <w:right w:val="nil"/>
        <w:between w:val="nil"/>
      </w:pBdr>
      <w:tabs>
        <w:tab w:val="center" w:pos="4513"/>
        <w:tab w:val="right" w:pos="9026"/>
      </w:tabs>
      <w:spacing w:after="0" w:line="240" w:lineRule="auto"/>
      <w:jc w:val="center"/>
      <w:rPr>
        <w:color w:val="000000"/>
      </w:rPr>
    </w:pPr>
  </w:p>
  <w:p w14:paraId="501BB26F" w14:textId="77777777" w:rsidR="00D63B3D" w:rsidRDefault="00D63B3D">
    <w:pPr>
      <w:pBdr>
        <w:top w:val="nil"/>
        <w:left w:val="nil"/>
        <w:bottom w:val="nil"/>
        <w:right w:val="nil"/>
        <w:between w:val="nil"/>
      </w:pBdr>
      <w:tabs>
        <w:tab w:val="center" w:pos="4513"/>
        <w:tab w:val="right" w:pos="9026"/>
      </w:tabs>
      <w:spacing w:after="0" w:line="240" w:lineRule="auto"/>
      <w:rPr>
        <w:color w:val="000000"/>
      </w:rPr>
    </w:pPr>
  </w:p>
  <w:p w14:paraId="3A039ECB" w14:textId="77777777" w:rsidR="00CF74AD" w:rsidRDefault="00CF74AD">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6586858"/>
      <w:docPartObj>
        <w:docPartGallery w:val="Page Numbers (Bottom of Page)"/>
        <w:docPartUnique/>
      </w:docPartObj>
    </w:sdtPr>
    <w:sdtContent>
      <w:p w14:paraId="45EA095C" w14:textId="4E02B100" w:rsidR="00F4421A" w:rsidRDefault="00F4421A">
        <w:pPr>
          <w:pStyle w:val="Footer"/>
          <w:jc w:val="center"/>
        </w:pPr>
        <w:r>
          <w:fldChar w:fldCharType="begin"/>
        </w:r>
        <w:r>
          <w:instrText>PAGE   \* MERGEFORMAT</w:instrText>
        </w:r>
        <w:r>
          <w:fldChar w:fldCharType="separate"/>
        </w:r>
        <w:r>
          <w:t>2</w:t>
        </w:r>
        <w:r>
          <w:fldChar w:fldCharType="end"/>
        </w:r>
      </w:p>
    </w:sdtContent>
  </w:sdt>
  <w:p w14:paraId="3F51CF2E" w14:textId="77777777" w:rsidR="00CF74AD" w:rsidRDefault="00CF74A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23F68" w14:textId="77777777" w:rsidR="00124E81" w:rsidRDefault="00124E81">
      <w:pPr>
        <w:spacing w:after="0" w:line="240" w:lineRule="auto"/>
      </w:pPr>
      <w:r>
        <w:separator/>
      </w:r>
    </w:p>
  </w:footnote>
  <w:footnote w:type="continuationSeparator" w:id="0">
    <w:p w14:paraId="69EDC470" w14:textId="77777777" w:rsidR="00124E81" w:rsidRDefault="00124E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B3D"/>
    <w:rsid w:val="000F6FF0"/>
    <w:rsid w:val="00124E81"/>
    <w:rsid w:val="001B5022"/>
    <w:rsid w:val="0021463C"/>
    <w:rsid w:val="00511482"/>
    <w:rsid w:val="0066628D"/>
    <w:rsid w:val="00826ABA"/>
    <w:rsid w:val="0096772F"/>
    <w:rsid w:val="00CC5997"/>
    <w:rsid w:val="00CF74AD"/>
    <w:rsid w:val="00D6093E"/>
    <w:rsid w:val="00D63B3D"/>
    <w:rsid w:val="00E80A98"/>
    <w:rsid w:val="00F442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406A3"/>
  <w15:docId w15:val="{644A86FE-B3DC-42D0-A4C3-E8DA6D0D9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I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FF0"/>
    <w:pPr>
      <w:keepNext/>
      <w:keepLines/>
      <w:spacing w:before="360" w:after="80"/>
      <w:outlineLvl w:val="0"/>
    </w:pPr>
    <w:rPr>
      <w:rFonts w:ascii="Play" w:eastAsia="Play" w:hAnsi="Play" w:cs="Play"/>
      <w:b/>
      <w:sz w:val="40"/>
      <w:szCs w:val="40"/>
    </w:rPr>
  </w:style>
  <w:style w:type="paragraph" w:styleId="Heading2">
    <w:name w:val="heading 2"/>
    <w:basedOn w:val="Normal"/>
    <w:next w:val="Normal"/>
    <w:link w:val="Heading2Char"/>
    <w:uiPriority w:val="9"/>
    <w:unhideWhenUsed/>
    <w:qFormat/>
    <w:rsid w:val="000F6FF0"/>
    <w:pPr>
      <w:keepNext/>
      <w:keepLines/>
      <w:spacing w:before="160" w:after="80"/>
      <w:outlineLvl w:val="1"/>
    </w:pPr>
    <w:rPr>
      <w:rFonts w:ascii="Play" w:eastAsia="Play" w:hAnsi="Play" w:cs="Play"/>
      <w:b/>
      <w:sz w:val="32"/>
      <w:szCs w:val="32"/>
    </w:rPr>
  </w:style>
  <w:style w:type="paragraph" w:styleId="Heading3">
    <w:name w:val="heading 3"/>
    <w:basedOn w:val="Normal"/>
    <w:next w:val="Normal"/>
    <w:link w:val="Heading3Char"/>
    <w:uiPriority w:val="9"/>
    <w:semiHidden/>
    <w:unhideWhenUsed/>
    <w:qFormat/>
    <w:rsid w:val="000F6FF0"/>
    <w:pPr>
      <w:keepNext/>
      <w:keepLines/>
      <w:spacing w:before="16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0F6FF0"/>
    <w:rPr>
      <w:rFonts w:ascii="Play" w:eastAsia="Play" w:hAnsi="Play" w:cs="Play"/>
      <w:b/>
      <w:sz w:val="40"/>
      <w:szCs w:val="40"/>
    </w:rPr>
  </w:style>
  <w:style w:type="character" w:customStyle="1" w:styleId="Heading2Char">
    <w:name w:val="Heading 2 Char"/>
    <w:basedOn w:val="DefaultParagraphFont"/>
    <w:link w:val="Heading2"/>
    <w:uiPriority w:val="9"/>
    <w:rsid w:val="000F6FF0"/>
    <w:rPr>
      <w:rFonts w:ascii="Play" w:eastAsia="Play" w:hAnsi="Play" w:cs="Play"/>
      <w:b/>
      <w:sz w:val="32"/>
      <w:szCs w:val="32"/>
    </w:rPr>
  </w:style>
  <w:style w:type="character" w:customStyle="1" w:styleId="Heading3Char">
    <w:name w:val="Heading 3 Char"/>
    <w:basedOn w:val="DefaultParagraphFont"/>
    <w:link w:val="Heading3"/>
    <w:uiPriority w:val="9"/>
    <w:semiHidden/>
    <w:rsid w:val="000F6FF0"/>
    <w:rPr>
      <w:b/>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vYQPTBdWYB8HqAoXVsP/hJ5LOA==">CgMxLjAyDmguc3BnN3Zrb3oybzZ2Mg5oLmp1cGhoN2dtczYyOTIOaC5pYWF2emhsZzI5eXoyDmgucW9lOGlrcDM2cGJhMg5oLnVwNWNhOG1tNHh6MzIOaC5iM2cxdDlrcHh6aWUyDmguYmQ2MWRwc2ViM21wMg5oLjF6cnJ6ZXMwcjNkMzIOaC5sOTJlOGRpYnBsMHgyDmguMzB1eXNzbXZ4NHJ0Mg5oLm9kb3UyejZyNjNpbTIOaC5mMW5xZ291czRvMTEyDmguOGNibzl2NzVnbWFlOAByITFjNmhRVG13NXFReUFZWDJtT2xpb1NuZUJGcmljcW1v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1925</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Yuliia Bohdanova</dc:creator>
  <cp:lastModifiedBy>Yuliia Bohdanova (2542111)</cp:lastModifiedBy>
  <cp:revision>2</cp:revision>
  <dcterms:created xsi:type="dcterms:W3CDTF">2026-08-14T21:56:00Z</dcterms:created>
  <dcterms:modified xsi:type="dcterms:W3CDTF">2026-08-14T21:56:00Z</dcterms:modified>
</cp:coreProperties>
</file>