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152D3" w14:textId="2723208D" w:rsidR="005A73BC" w:rsidRPr="007D7434" w:rsidRDefault="000E165C" w:rsidP="000E165C">
      <w:pPr>
        <w:jc w:val="center"/>
        <w:rPr>
          <w:rFonts w:ascii="Arial" w:hAnsi="Arial" w:cs="Arial"/>
        </w:rPr>
      </w:pPr>
      <w:r w:rsidRPr="007D7434">
        <w:rPr>
          <w:rFonts w:ascii="Arial" w:hAnsi="Arial" w:cs="Arial"/>
        </w:rPr>
        <w:t>BA</w:t>
      </w:r>
      <w:r w:rsidR="005A73BC" w:rsidRPr="007D7434">
        <w:rPr>
          <w:rFonts w:ascii="Arial" w:hAnsi="Arial" w:cs="Arial"/>
        </w:rPr>
        <w:t xml:space="preserve"> </w:t>
      </w:r>
      <w:r w:rsidRPr="007D7434">
        <w:rPr>
          <w:rFonts w:ascii="Arial" w:hAnsi="Arial" w:cs="Arial"/>
        </w:rPr>
        <w:t xml:space="preserve">(HONS) </w:t>
      </w:r>
    </w:p>
    <w:p w14:paraId="5D9AA210" w14:textId="4CDA237F" w:rsidR="000E165C" w:rsidRPr="007D7434" w:rsidRDefault="000E165C" w:rsidP="004F3CFD">
      <w:pPr>
        <w:jc w:val="center"/>
        <w:rPr>
          <w:rFonts w:ascii="Arial" w:hAnsi="Arial" w:cs="Arial"/>
        </w:rPr>
      </w:pPr>
      <w:r w:rsidRPr="007D7434">
        <w:rPr>
          <w:rFonts w:ascii="Arial" w:hAnsi="Arial" w:cs="Arial"/>
        </w:rPr>
        <w:t>Management and Leadership</w:t>
      </w:r>
    </w:p>
    <w:p w14:paraId="3C7C4940" w14:textId="2F86B355" w:rsidR="000F5295" w:rsidRPr="007D7434" w:rsidRDefault="000E165C" w:rsidP="000E165C">
      <w:pPr>
        <w:jc w:val="center"/>
        <w:rPr>
          <w:rFonts w:ascii="Arial" w:hAnsi="Arial" w:cs="Arial"/>
        </w:rPr>
      </w:pPr>
      <w:r w:rsidRPr="007D7434">
        <w:rPr>
          <w:rFonts w:ascii="Arial" w:hAnsi="Arial" w:cs="Arial"/>
        </w:rPr>
        <w:t>Skills for the Workplace</w:t>
      </w:r>
    </w:p>
    <w:p w14:paraId="61B743D6" w14:textId="77777777" w:rsidR="000E165C" w:rsidRPr="007D7434" w:rsidRDefault="000E165C" w:rsidP="000E165C">
      <w:pPr>
        <w:jc w:val="center"/>
        <w:rPr>
          <w:rFonts w:ascii="Arial" w:hAnsi="Arial" w:cs="Arial"/>
        </w:rPr>
      </w:pPr>
      <w:r w:rsidRPr="007D7434">
        <w:rPr>
          <w:rFonts w:ascii="Arial" w:hAnsi="Arial" w:cs="Arial"/>
        </w:rPr>
        <w:t xml:space="preserve">Workplace Culture and </w:t>
      </w:r>
    </w:p>
    <w:p w14:paraId="03E70800" w14:textId="09A48809" w:rsidR="000E165C" w:rsidRPr="007D7434" w:rsidRDefault="000E165C" w:rsidP="000E165C">
      <w:pPr>
        <w:jc w:val="center"/>
        <w:rPr>
          <w:rFonts w:ascii="Arial" w:hAnsi="Arial" w:cs="Arial"/>
        </w:rPr>
      </w:pPr>
      <w:r w:rsidRPr="007D7434">
        <w:rPr>
          <w:rFonts w:ascii="Arial" w:hAnsi="Arial" w:cs="Arial"/>
        </w:rPr>
        <w:t>its Impact on Organisational Efficiency</w:t>
      </w:r>
    </w:p>
    <w:p w14:paraId="76AB7ACB" w14:textId="77777777" w:rsidR="005A73BC" w:rsidRPr="007D7434" w:rsidRDefault="005A73BC" w:rsidP="007D7434">
      <w:pPr>
        <w:rPr>
          <w:rFonts w:ascii="Arial" w:hAnsi="Arial" w:cs="Arial"/>
        </w:rPr>
      </w:pPr>
    </w:p>
    <w:p w14:paraId="696B1092" w14:textId="675D0591" w:rsidR="000E165C" w:rsidRPr="007D7434" w:rsidRDefault="000E165C" w:rsidP="000E165C">
      <w:pPr>
        <w:jc w:val="center"/>
        <w:rPr>
          <w:rFonts w:ascii="Arial" w:hAnsi="Arial" w:cs="Arial"/>
        </w:rPr>
      </w:pPr>
      <w:r w:rsidRPr="007D7434">
        <w:rPr>
          <w:rFonts w:ascii="Arial" w:hAnsi="Arial" w:cs="Arial"/>
        </w:rPr>
        <w:t>Waqar Ali</w:t>
      </w:r>
    </w:p>
    <w:p w14:paraId="33F32E9D" w14:textId="77777777" w:rsidR="005A73BC" w:rsidRPr="007D7434" w:rsidRDefault="005A73BC" w:rsidP="000E165C">
      <w:pPr>
        <w:jc w:val="center"/>
        <w:rPr>
          <w:rFonts w:ascii="Arial" w:hAnsi="Arial" w:cs="Arial"/>
        </w:rPr>
      </w:pPr>
    </w:p>
    <w:p w14:paraId="5AF70C86" w14:textId="2B92A5E6" w:rsidR="000E165C" w:rsidRPr="007D7434" w:rsidRDefault="000E165C" w:rsidP="000E165C">
      <w:pPr>
        <w:jc w:val="center"/>
        <w:rPr>
          <w:rFonts w:ascii="Arial" w:hAnsi="Arial" w:cs="Arial"/>
        </w:rPr>
      </w:pPr>
      <w:r w:rsidRPr="007D7434">
        <w:rPr>
          <w:rFonts w:ascii="Arial" w:hAnsi="Arial" w:cs="Arial"/>
        </w:rPr>
        <w:t>Student 2027054</w:t>
      </w:r>
    </w:p>
    <w:p w14:paraId="01960C0B" w14:textId="77777777" w:rsidR="005A73BC" w:rsidRPr="007D7434" w:rsidRDefault="005A73BC" w:rsidP="000E165C">
      <w:pPr>
        <w:jc w:val="center"/>
        <w:rPr>
          <w:rFonts w:ascii="Arial" w:hAnsi="Arial" w:cs="Arial"/>
        </w:rPr>
      </w:pPr>
    </w:p>
    <w:p w14:paraId="1A11BB71" w14:textId="13501082" w:rsidR="000E165C" w:rsidRPr="007D7434" w:rsidRDefault="000E165C" w:rsidP="000E165C">
      <w:pPr>
        <w:jc w:val="center"/>
        <w:rPr>
          <w:rFonts w:ascii="Arial" w:hAnsi="Arial" w:cs="Arial"/>
        </w:rPr>
      </w:pPr>
      <w:r w:rsidRPr="007D7434">
        <w:rPr>
          <w:rFonts w:ascii="Arial" w:hAnsi="Arial" w:cs="Arial"/>
        </w:rPr>
        <w:t>BMSW 5015</w:t>
      </w:r>
    </w:p>
    <w:p w14:paraId="0AE60CBF" w14:textId="77777777" w:rsidR="005A73BC" w:rsidRPr="007D7434" w:rsidRDefault="005A73BC" w:rsidP="000E165C">
      <w:pPr>
        <w:jc w:val="center"/>
        <w:rPr>
          <w:rFonts w:ascii="Arial" w:hAnsi="Arial" w:cs="Arial"/>
        </w:rPr>
      </w:pPr>
    </w:p>
    <w:p w14:paraId="37A32E62" w14:textId="7458BA0A" w:rsidR="000E165C" w:rsidRPr="007D7434" w:rsidRDefault="000E165C" w:rsidP="000E165C">
      <w:pPr>
        <w:jc w:val="center"/>
        <w:rPr>
          <w:rFonts w:ascii="Arial" w:hAnsi="Arial" w:cs="Arial"/>
        </w:rPr>
      </w:pPr>
      <w:r w:rsidRPr="007D7434">
        <w:rPr>
          <w:rFonts w:ascii="Arial" w:hAnsi="Arial" w:cs="Arial"/>
        </w:rPr>
        <w:t>Module Co-Ordinator – Khaza Ahmed</w:t>
      </w:r>
    </w:p>
    <w:p w14:paraId="7356F749" w14:textId="77777777" w:rsidR="005A73BC" w:rsidRPr="007D7434" w:rsidRDefault="005A73BC" w:rsidP="000E165C">
      <w:pPr>
        <w:jc w:val="center"/>
        <w:rPr>
          <w:rFonts w:ascii="Arial" w:hAnsi="Arial" w:cs="Arial"/>
        </w:rPr>
      </w:pPr>
    </w:p>
    <w:p w14:paraId="62737A9A" w14:textId="77777777" w:rsidR="007D7434" w:rsidRPr="007D7434" w:rsidRDefault="000E165C" w:rsidP="007D7434">
      <w:pPr>
        <w:jc w:val="center"/>
        <w:rPr>
          <w:rFonts w:ascii="Arial" w:hAnsi="Arial" w:cs="Arial"/>
        </w:rPr>
      </w:pPr>
      <w:r w:rsidRPr="007D7434">
        <w:rPr>
          <w:rFonts w:ascii="Arial" w:hAnsi="Arial" w:cs="Arial"/>
        </w:rPr>
        <w:t xml:space="preserve">Individual Report </w:t>
      </w:r>
      <w:r w:rsidR="007D7434" w:rsidRPr="007D7434">
        <w:rPr>
          <w:rFonts w:ascii="Arial" w:hAnsi="Arial" w:cs="Arial"/>
        </w:rPr>
        <w:t>Task 1 –</w:t>
      </w:r>
    </w:p>
    <w:p w14:paraId="1FDBBAED" w14:textId="57152D30" w:rsidR="007D7434" w:rsidRPr="007D7434" w:rsidRDefault="007D7434" w:rsidP="007D7434">
      <w:pPr>
        <w:jc w:val="center"/>
        <w:rPr>
          <w:rFonts w:ascii="Arial" w:hAnsi="Arial" w:cs="Arial"/>
        </w:rPr>
      </w:pPr>
      <w:r w:rsidRPr="007D7434">
        <w:rPr>
          <w:rFonts w:ascii="Arial" w:hAnsi="Arial" w:cs="Arial"/>
        </w:rPr>
        <w:t xml:space="preserve"> Individual Written Report</w:t>
      </w:r>
    </w:p>
    <w:p w14:paraId="516FAD9C" w14:textId="27D2A51E" w:rsidR="007D7434" w:rsidRPr="007D7434" w:rsidRDefault="007D7434" w:rsidP="007D7434">
      <w:pPr>
        <w:jc w:val="center"/>
        <w:rPr>
          <w:rFonts w:ascii="Arial" w:hAnsi="Arial" w:cs="Arial"/>
        </w:rPr>
      </w:pPr>
      <w:r w:rsidRPr="007D7434">
        <w:rPr>
          <w:rFonts w:ascii="Arial" w:hAnsi="Arial" w:cs="Arial"/>
        </w:rPr>
        <w:t>(3,000 words + 10%) [75% Marks]</w:t>
      </w:r>
    </w:p>
    <w:p w14:paraId="50A33CBA" w14:textId="44642066" w:rsidR="000E165C" w:rsidRPr="007D7434" w:rsidRDefault="000E165C" w:rsidP="000E165C">
      <w:pPr>
        <w:jc w:val="center"/>
        <w:rPr>
          <w:rFonts w:ascii="Arial" w:hAnsi="Arial" w:cs="Arial"/>
        </w:rPr>
      </w:pPr>
    </w:p>
    <w:p w14:paraId="730F5B1B" w14:textId="2F2713E5" w:rsidR="004F3CFD" w:rsidRPr="007D7434" w:rsidRDefault="004F3CFD" w:rsidP="000E165C">
      <w:pPr>
        <w:jc w:val="center"/>
        <w:rPr>
          <w:rFonts w:ascii="Arial" w:hAnsi="Arial" w:cs="Arial"/>
        </w:rPr>
      </w:pPr>
    </w:p>
    <w:p w14:paraId="6909B26A" w14:textId="77777777" w:rsidR="004F3CFD" w:rsidRPr="007D7434" w:rsidRDefault="004F3CFD" w:rsidP="004F3CFD">
      <w:pPr>
        <w:rPr>
          <w:rFonts w:ascii="Arial" w:hAnsi="Arial" w:cs="Arial"/>
        </w:rPr>
      </w:pPr>
    </w:p>
    <w:p w14:paraId="2B30AB33" w14:textId="033362EE" w:rsidR="004F3CFD" w:rsidRPr="007D7434" w:rsidRDefault="004F3CFD" w:rsidP="004F3CFD">
      <w:pPr>
        <w:rPr>
          <w:rFonts w:ascii="Arial" w:hAnsi="Arial" w:cs="Arial"/>
        </w:rPr>
      </w:pPr>
    </w:p>
    <w:p w14:paraId="6566F709" w14:textId="3A20056A" w:rsidR="007D7434" w:rsidRPr="007D7434" w:rsidRDefault="007D7434" w:rsidP="004F3CFD">
      <w:pPr>
        <w:rPr>
          <w:rFonts w:ascii="Arial" w:hAnsi="Arial" w:cs="Arial"/>
        </w:rPr>
      </w:pPr>
    </w:p>
    <w:p w14:paraId="797C88A0" w14:textId="39924927" w:rsidR="007D7434" w:rsidRPr="007D7434" w:rsidRDefault="007D7434" w:rsidP="004F3CFD">
      <w:pPr>
        <w:rPr>
          <w:rFonts w:ascii="Arial" w:hAnsi="Arial" w:cs="Arial"/>
        </w:rPr>
      </w:pPr>
    </w:p>
    <w:p w14:paraId="3C0D2DB7" w14:textId="609FA96F" w:rsidR="007D7434" w:rsidRPr="007D7434" w:rsidRDefault="007D7434" w:rsidP="004F3CFD">
      <w:pPr>
        <w:rPr>
          <w:rFonts w:ascii="Arial" w:hAnsi="Arial" w:cs="Arial"/>
        </w:rPr>
      </w:pPr>
    </w:p>
    <w:p w14:paraId="6833ED00" w14:textId="2B18057F" w:rsidR="007D7434" w:rsidRPr="007D7434" w:rsidRDefault="007D7434" w:rsidP="004F3CFD">
      <w:pPr>
        <w:rPr>
          <w:rFonts w:ascii="Arial" w:hAnsi="Arial" w:cs="Arial"/>
        </w:rPr>
      </w:pPr>
    </w:p>
    <w:p w14:paraId="5397B393" w14:textId="7279087D" w:rsidR="007D7434" w:rsidRDefault="007D7434" w:rsidP="004F3CFD">
      <w:pPr>
        <w:rPr>
          <w:rFonts w:ascii="Arial" w:hAnsi="Arial" w:cs="Arial"/>
        </w:rPr>
      </w:pPr>
    </w:p>
    <w:p w14:paraId="284792E8" w14:textId="5CDB8C8C" w:rsidR="007D7434" w:rsidRDefault="007D7434" w:rsidP="004F3CFD">
      <w:pPr>
        <w:rPr>
          <w:rFonts w:ascii="Arial" w:hAnsi="Arial" w:cs="Arial"/>
        </w:rPr>
      </w:pPr>
    </w:p>
    <w:p w14:paraId="6DABAE86" w14:textId="6E533872" w:rsidR="007D7434" w:rsidRDefault="007D7434" w:rsidP="004F3CFD">
      <w:pPr>
        <w:rPr>
          <w:rFonts w:ascii="Arial" w:hAnsi="Arial" w:cs="Arial"/>
        </w:rPr>
      </w:pPr>
    </w:p>
    <w:p w14:paraId="09A971AB" w14:textId="77777777" w:rsidR="007D7434" w:rsidRPr="007D7434" w:rsidRDefault="007D7434" w:rsidP="004F3CFD">
      <w:pPr>
        <w:rPr>
          <w:rFonts w:ascii="Arial" w:hAnsi="Arial" w:cs="Arial"/>
        </w:rPr>
      </w:pPr>
    </w:p>
    <w:p w14:paraId="53CBF44A" w14:textId="52678C2E" w:rsidR="007D7434" w:rsidRPr="007D7434" w:rsidRDefault="007D7434" w:rsidP="004F3CFD">
      <w:pPr>
        <w:rPr>
          <w:rFonts w:ascii="Arial" w:hAnsi="Arial" w:cs="Arial"/>
        </w:rPr>
      </w:pPr>
    </w:p>
    <w:p w14:paraId="69799D9F" w14:textId="77777777" w:rsidR="007D7434" w:rsidRPr="007D7434" w:rsidRDefault="007D7434" w:rsidP="004F3CFD">
      <w:pPr>
        <w:rPr>
          <w:rFonts w:ascii="Arial" w:hAnsi="Arial" w:cs="Arial"/>
        </w:rPr>
      </w:pPr>
    </w:p>
    <w:p w14:paraId="26E2F41A" w14:textId="77777777" w:rsidR="007D7434" w:rsidRPr="007D7434" w:rsidRDefault="007D7434" w:rsidP="007D7434">
      <w:pPr>
        <w:jc w:val="center"/>
        <w:rPr>
          <w:rFonts w:ascii="Arial" w:hAnsi="Arial" w:cs="Arial"/>
          <w:b/>
          <w:bCs/>
        </w:rPr>
      </w:pPr>
    </w:p>
    <w:p w14:paraId="0933000D" w14:textId="79A0BF97" w:rsidR="004F3CFD" w:rsidRPr="007D7434" w:rsidRDefault="004F3CFD" w:rsidP="007D7434">
      <w:pPr>
        <w:jc w:val="center"/>
        <w:rPr>
          <w:rFonts w:ascii="Arial" w:hAnsi="Arial" w:cs="Arial"/>
          <w:b/>
          <w:bCs/>
        </w:rPr>
      </w:pPr>
      <w:r w:rsidRPr="007D7434">
        <w:rPr>
          <w:rFonts w:ascii="Arial" w:hAnsi="Arial" w:cs="Arial"/>
          <w:b/>
          <w:bCs/>
        </w:rPr>
        <w:lastRenderedPageBreak/>
        <w:t>Contents Page</w:t>
      </w:r>
    </w:p>
    <w:p w14:paraId="238879E6" w14:textId="77777777" w:rsidR="007D7434" w:rsidRDefault="004F3CFD" w:rsidP="007D7434">
      <w:pPr>
        <w:jc w:val="center"/>
        <w:rPr>
          <w:rFonts w:ascii="Arial" w:hAnsi="Arial" w:cs="Arial"/>
          <w:b/>
          <w:bCs/>
        </w:rPr>
      </w:pPr>
      <w:r w:rsidRPr="007D7434">
        <w:rPr>
          <w:rFonts w:ascii="Arial" w:hAnsi="Arial" w:cs="Arial"/>
          <w:b/>
          <w:bCs/>
        </w:rPr>
        <w:t>Page 1</w:t>
      </w:r>
    </w:p>
    <w:p w14:paraId="0B90B13B" w14:textId="447A5129" w:rsidR="004F3CFD" w:rsidRPr="007D7434" w:rsidRDefault="004F3CFD" w:rsidP="007D7434">
      <w:pPr>
        <w:jc w:val="center"/>
        <w:rPr>
          <w:rFonts w:ascii="Arial" w:hAnsi="Arial" w:cs="Arial"/>
          <w:b/>
          <w:bCs/>
        </w:rPr>
      </w:pPr>
      <w:r w:rsidRPr="007D7434">
        <w:rPr>
          <w:rFonts w:ascii="Arial" w:hAnsi="Arial" w:cs="Arial"/>
          <w:b/>
          <w:bCs/>
        </w:rPr>
        <w:t xml:space="preserve"> Introduction</w:t>
      </w:r>
      <w:r w:rsidR="007D7434" w:rsidRPr="007D7434">
        <w:rPr>
          <w:rFonts w:ascii="Arial" w:hAnsi="Arial" w:cs="Arial"/>
          <w:b/>
          <w:bCs/>
        </w:rPr>
        <w:t xml:space="preserve"> to report</w:t>
      </w:r>
    </w:p>
    <w:p w14:paraId="6ABB1CD1" w14:textId="270D97ED" w:rsidR="007D7434" w:rsidRDefault="004F3CFD" w:rsidP="007D7434">
      <w:pPr>
        <w:jc w:val="center"/>
        <w:rPr>
          <w:rFonts w:ascii="Arial" w:hAnsi="Arial" w:cs="Arial"/>
          <w:b/>
          <w:bCs/>
        </w:rPr>
      </w:pPr>
      <w:r w:rsidRPr="007D7434">
        <w:rPr>
          <w:rFonts w:ascii="Arial" w:hAnsi="Arial" w:cs="Arial"/>
          <w:b/>
          <w:bCs/>
        </w:rPr>
        <w:t xml:space="preserve">Page 2 </w:t>
      </w:r>
      <w:r w:rsidR="007D7434" w:rsidRPr="007D7434">
        <w:rPr>
          <w:rFonts w:ascii="Arial" w:hAnsi="Arial" w:cs="Arial"/>
          <w:b/>
          <w:bCs/>
        </w:rPr>
        <w:t xml:space="preserve">/3 </w:t>
      </w:r>
      <w:r w:rsidR="00800F27">
        <w:rPr>
          <w:rFonts w:ascii="Arial" w:hAnsi="Arial" w:cs="Arial"/>
          <w:b/>
          <w:bCs/>
        </w:rPr>
        <w:t>/4</w:t>
      </w:r>
      <w:r w:rsidR="00016150">
        <w:rPr>
          <w:rFonts w:ascii="Arial" w:hAnsi="Arial" w:cs="Arial"/>
          <w:b/>
          <w:bCs/>
        </w:rPr>
        <w:t>/5/6/7</w:t>
      </w:r>
    </w:p>
    <w:p w14:paraId="0808B7FF" w14:textId="73E2D03C" w:rsidR="007D7434" w:rsidRPr="007D7434" w:rsidRDefault="00800F27" w:rsidP="007D7434">
      <w:pPr>
        <w:jc w:val="center"/>
        <w:rPr>
          <w:rFonts w:ascii="Arial" w:hAnsi="Arial" w:cs="Arial"/>
          <w:b/>
          <w:bCs/>
        </w:rPr>
      </w:pPr>
      <w:r>
        <w:rPr>
          <w:rFonts w:ascii="Arial" w:hAnsi="Arial" w:cs="Arial"/>
          <w:b/>
          <w:bCs/>
        </w:rPr>
        <w:t>T</w:t>
      </w:r>
      <w:r w:rsidR="007D7434" w:rsidRPr="007D7434">
        <w:rPr>
          <w:rFonts w:ascii="Arial" w:hAnsi="Arial" w:cs="Arial"/>
          <w:b/>
          <w:bCs/>
        </w:rPr>
        <w:t xml:space="preserve">he organisational structure of Just Eat takeaway.com, </w:t>
      </w:r>
      <w:r>
        <w:rPr>
          <w:rFonts w:ascii="Arial" w:hAnsi="Arial" w:cs="Arial"/>
          <w:b/>
          <w:bCs/>
        </w:rPr>
        <w:t xml:space="preserve">analysis of </w:t>
      </w:r>
      <w:r w:rsidR="007D7434" w:rsidRPr="007D7434">
        <w:rPr>
          <w:rFonts w:ascii="Arial" w:hAnsi="Arial" w:cs="Arial"/>
          <w:b/>
          <w:bCs/>
        </w:rPr>
        <w:t>is impacting the organisational culture</w:t>
      </w:r>
      <w:r>
        <w:rPr>
          <w:rFonts w:ascii="Arial" w:hAnsi="Arial" w:cs="Arial"/>
          <w:b/>
          <w:bCs/>
        </w:rPr>
        <w:t xml:space="preserve"> using porters 5 forces</w:t>
      </w:r>
    </w:p>
    <w:p w14:paraId="4F38A437" w14:textId="51876F9A" w:rsidR="004F3CFD" w:rsidRPr="007D7434" w:rsidRDefault="004F3CFD" w:rsidP="007D7434">
      <w:pPr>
        <w:jc w:val="center"/>
        <w:rPr>
          <w:rFonts w:ascii="Arial" w:hAnsi="Arial" w:cs="Arial"/>
          <w:b/>
          <w:bCs/>
        </w:rPr>
      </w:pPr>
    </w:p>
    <w:p w14:paraId="107AEF32" w14:textId="65FFA945" w:rsidR="004F3CFD" w:rsidRDefault="004F3CFD" w:rsidP="00016150">
      <w:pPr>
        <w:jc w:val="center"/>
        <w:rPr>
          <w:rFonts w:ascii="Arial" w:hAnsi="Arial" w:cs="Arial"/>
          <w:b/>
          <w:bCs/>
        </w:rPr>
      </w:pPr>
      <w:r w:rsidRPr="007D7434">
        <w:rPr>
          <w:rFonts w:ascii="Arial" w:hAnsi="Arial" w:cs="Arial"/>
          <w:b/>
          <w:bCs/>
        </w:rPr>
        <w:t>Pag</w:t>
      </w:r>
      <w:r w:rsidR="00016150">
        <w:rPr>
          <w:rFonts w:ascii="Arial" w:hAnsi="Arial" w:cs="Arial"/>
          <w:b/>
          <w:bCs/>
        </w:rPr>
        <w:t>e 8</w:t>
      </w:r>
    </w:p>
    <w:p w14:paraId="1C0DA112" w14:textId="69388D0F" w:rsidR="00074164" w:rsidRPr="007D7434" w:rsidRDefault="00074164" w:rsidP="00016150">
      <w:pPr>
        <w:jc w:val="center"/>
        <w:rPr>
          <w:rFonts w:ascii="Arial" w:hAnsi="Arial" w:cs="Arial"/>
          <w:b/>
          <w:bCs/>
        </w:rPr>
      </w:pPr>
      <w:r>
        <w:rPr>
          <w:rFonts w:ascii="Arial" w:hAnsi="Arial" w:cs="Arial"/>
          <w:b/>
          <w:bCs/>
        </w:rPr>
        <w:t>conclusion</w:t>
      </w:r>
    </w:p>
    <w:p w14:paraId="0C05B3E9" w14:textId="51D3A3D9" w:rsidR="005A73BC" w:rsidRPr="007D7434" w:rsidRDefault="005A73BC" w:rsidP="000E165C">
      <w:pPr>
        <w:jc w:val="center"/>
        <w:rPr>
          <w:rFonts w:ascii="Arial" w:hAnsi="Arial" w:cs="Arial"/>
        </w:rPr>
      </w:pPr>
    </w:p>
    <w:p w14:paraId="3F418A22" w14:textId="505D0D12" w:rsidR="005A73BC" w:rsidRPr="007D7434" w:rsidRDefault="005A73BC" w:rsidP="000E165C">
      <w:pPr>
        <w:jc w:val="center"/>
        <w:rPr>
          <w:rFonts w:ascii="Arial" w:hAnsi="Arial" w:cs="Arial"/>
        </w:rPr>
      </w:pPr>
    </w:p>
    <w:p w14:paraId="6702BDF5" w14:textId="2A77D67F" w:rsidR="00C22299" w:rsidRPr="007D7434" w:rsidRDefault="00C22299" w:rsidP="005A73BC">
      <w:pPr>
        <w:rPr>
          <w:rFonts w:ascii="Arial" w:hAnsi="Arial" w:cs="Arial"/>
        </w:rPr>
      </w:pPr>
    </w:p>
    <w:p w14:paraId="526C9257" w14:textId="2A36E308" w:rsidR="007D7434" w:rsidRPr="007D7434" w:rsidRDefault="007D7434" w:rsidP="005A73BC">
      <w:pPr>
        <w:rPr>
          <w:rFonts w:ascii="Arial" w:hAnsi="Arial" w:cs="Arial"/>
        </w:rPr>
      </w:pPr>
    </w:p>
    <w:p w14:paraId="16B07211" w14:textId="0A14A695" w:rsidR="007D7434" w:rsidRPr="007D7434" w:rsidRDefault="007D7434" w:rsidP="005A73BC">
      <w:pPr>
        <w:rPr>
          <w:rFonts w:ascii="Arial" w:hAnsi="Arial" w:cs="Arial"/>
        </w:rPr>
      </w:pPr>
    </w:p>
    <w:p w14:paraId="554762A4" w14:textId="2EA0167B" w:rsidR="007D7434" w:rsidRPr="007D7434" w:rsidRDefault="007D7434" w:rsidP="005A73BC">
      <w:pPr>
        <w:rPr>
          <w:rFonts w:ascii="Arial" w:hAnsi="Arial" w:cs="Arial"/>
        </w:rPr>
      </w:pPr>
    </w:p>
    <w:p w14:paraId="4E8B2B8C" w14:textId="4C1282E9" w:rsidR="007D7434" w:rsidRPr="007D7434" w:rsidRDefault="007D7434" w:rsidP="005A73BC">
      <w:pPr>
        <w:rPr>
          <w:rFonts w:ascii="Arial" w:hAnsi="Arial" w:cs="Arial"/>
        </w:rPr>
      </w:pPr>
    </w:p>
    <w:p w14:paraId="7D34F171" w14:textId="731F8338" w:rsidR="007D7434" w:rsidRPr="007D7434" w:rsidRDefault="007D7434" w:rsidP="005A73BC">
      <w:pPr>
        <w:rPr>
          <w:rFonts w:ascii="Arial" w:hAnsi="Arial" w:cs="Arial"/>
        </w:rPr>
      </w:pPr>
    </w:p>
    <w:p w14:paraId="1AF9EF43" w14:textId="015C90D2" w:rsidR="007D7434" w:rsidRPr="007D7434" w:rsidRDefault="007D7434" w:rsidP="005A73BC">
      <w:pPr>
        <w:rPr>
          <w:rFonts w:ascii="Arial" w:hAnsi="Arial" w:cs="Arial"/>
        </w:rPr>
      </w:pPr>
    </w:p>
    <w:p w14:paraId="572C7399" w14:textId="5F5B8DF9" w:rsidR="007D7434" w:rsidRPr="007D7434" w:rsidRDefault="007D7434" w:rsidP="005A73BC">
      <w:pPr>
        <w:rPr>
          <w:rFonts w:ascii="Arial" w:hAnsi="Arial" w:cs="Arial"/>
        </w:rPr>
      </w:pPr>
    </w:p>
    <w:p w14:paraId="56626325" w14:textId="17826C8B" w:rsidR="007D7434" w:rsidRPr="007D7434" w:rsidRDefault="007D7434" w:rsidP="005A73BC">
      <w:pPr>
        <w:rPr>
          <w:rFonts w:ascii="Arial" w:hAnsi="Arial" w:cs="Arial"/>
        </w:rPr>
      </w:pPr>
    </w:p>
    <w:p w14:paraId="018ACBC5" w14:textId="44B7EBAE" w:rsidR="007D7434" w:rsidRPr="007D7434" w:rsidRDefault="007D7434" w:rsidP="005A73BC">
      <w:pPr>
        <w:rPr>
          <w:rFonts w:ascii="Arial" w:hAnsi="Arial" w:cs="Arial"/>
        </w:rPr>
      </w:pPr>
    </w:p>
    <w:p w14:paraId="5ED94502" w14:textId="50393804" w:rsidR="007D7434" w:rsidRPr="007D7434" w:rsidRDefault="007D7434" w:rsidP="005A73BC">
      <w:pPr>
        <w:rPr>
          <w:rFonts w:ascii="Arial" w:hAnsi="Arial" w:cs="Arial"/>
        </w:rPr>
      </w:pPr>
    </w:p>
    <w:p w14:paraId="3E26C692" w14:textId="0006DCF4" w:rsidR="007D7434" w:rsidRDefault="007D7434" w:rsidP="005A73BC">
      <w:pPr>
        <w:rPr>
          <w:rFonts w:ascii="Arial" w:hAnsi="Arial" w:cs="Arial"/>
        </w:rPr>
      </w:pPr>
    </w:p>
    <w:p w14:paraId="225727A7" w14:textId="0498EF30" w:rsidR="00016150" w:rsidRDefault="00016150" w:rsidP="005A73BC">
      <w:pPr>
        <w:rPr>
          <w:rFonts w:ascii="Arial" w:hAnsi="Arial" w:cs="Arial"/>
        </w:rPr>
      </w:pPr>
    </w:p>
    <w:p w14:paraId="7A1CCA6B" w14:textId="3D8E5DBD" w:rsidR="00016150" w:rsidRDefault="00016150" w:rsidP="005A73BC">
      <w:pPr>
        <w:rPr>
          <w:rFonts w:ascii="Arial" w:hAnsi="Arial" w:cs="Arial"/>
        </w:rPr>
      </w:pPr>
    </w:p>
    <w:p w14:paraId="19AEE0AC" w14:textId="64EDE51F" w:rsidR="00016150" w:rsidRDefault="00016150" w:rsidP="005A73BC">
      <w:pPr>
        <w:rPr>
          <w:rFonts w:ascii="Arial" w:hAnsi="Arial" w:cs="Arial"/>
        </w:rPr>
      </w:pPr>
    </w:p>
    <w:p w14:paraId="157BD0C6" w14:textId="77777777" w:rsidR="00016150" w:rsidRPr="007D7434" w:rsidRDefault="00016150" w:rsidP="005A73BC">
      <w:pPr>
        <w:rPr>
          <w:rFonts w:ascii="Arial" w:hAnsi="Arial" w:cs="Arial"/>
        </w:rPr>
      </w:pPr>
    </w:p>
    <w:p w14:paraId="47017AA6" w14:textId="1ECB0F71" w:rsidR="007D7434" w:rsidRPr="007D7434" w:rsidRDefault="007D7434" w:rsidP="005A73BC">
      <w:pPr>
        <w:rPr>
          <w:rFonts w:ascii="Arial" w:hAnsi="Arial" w:cs="Arial"/>
        </w:rPr>
      </w:pPr>
    </w:p>
    <w:p w14:paraId="6F1C336C" w14:textId="27ED9A1E" w:rsidR="007D7434" w:rsidRPr="007D7434" w:rsidRDefault="007D7434" w:rsidP="005A73BC">
      <w:pPr>
        <w:rPr>
          <w:rFonts w:ascii="Arial" w:hAnsi="Arial" w:cs="Arial"/>
        </w:rPr>
      </w:pPr>
    </w:p>
    <w:p w14:paraId="613E2951" w14:textId="28C40003" w:rsidR="007D7434" w:rsidRPr="007D7434" w:rsidRDefault="007D7434" w:rsidP="005A73BC">
      <w:pPr>
        <w:rPr>
          <w:rFonts w:ascii="Arial" w:hAnsi="Arial" w:cs="Arial"/>
        </w:rPr>
      </w:pPr>
    </w:p>
    <w:p w14:paraId="222FE36F" w14:textId="4A04EEBB" w:rsidR="007D7434" w:rsidRDefault="007D7434" w:rsidP="005A73BC">
      <w:pPr>
        <w:rPr>
          <w:rFonts w:ascii="Arial" w:hAnsi="Arial" w:cs="Arial"/>
        </w:rPr>
      </w:pPr>
    </w:p>
    <w:p w14:paraId="3A475B9E" w14:textId="5E929483" w:rsidR="00016150" w:rsidRDefault="00016150" w:rsidP="005A73BC">
      <w:pPr>
        <w:rPr>
          <w:rFonts w:ascii="Arial" w:hAnsi="Arial" w:cs="Arial"/>
        </w:rPr>
      </w:pPr>
    </w:p>
    <w:p w14:paraId="385856CF" w14:textId="77777777" w:rsidR="00016150" w:rsidRDefault="00016150" w:rsidP="005A73BC">
      <w:pPr>
        <w:rPr>
          <w:rFonts w:ascii="Arial" w:hAnsi="Arial" w:cs="Arial"/>
        </w:rPr>
      </w:pPr>
    </w:p>
    <w:p w14:paraId="781A9B8A" w14:textId="77777777" w:rsidR="007D7434" w:rsidRPr="007D7434" w:rsidRDefault="007D7434" w:rsidP="005A73BC">
      <w:pPr>
        <w:rPr>
          <w:rFonts w:ascii="Arial" w:hAnsi="Arial" w:cs="Arial"/>
        </w:rPr>
      </w:pPr>
    </w:p>
    <w:p w14:paraId="0C939CF5" w14:textId="1C764CAD" w:rsidR="007D7434" w:rsidRDefault="007D7434" w:rsidP="00C22299">
      <w:pPr>
        <w:jc w:val="center"/>
        <w:rPr>
          <w:rFonts w:ascii="Arial" w:hAnsi="Arial" w:cs="Arial"/>
          <w:b/>
          <w:bCs/>
          <w:u w:val="single"/>
        </w:rPr>
      </w:pPr>
      <w:r w:rsidRPr="007D7434">
        <w:rPr>
          <w:rFonts w:ascii="Arial" w:hAnsi="Arial" w:cs="Arial"/>
          <w:noProof/>
          <w:color w:val="202122"/>
          <w:shd w:val="clear" w:color="auto" w:fill="FFFFFF"/>
        </w:rPr>
        <w:drawing>
          <wp:inline distT="0" distB="0" distL="0" distR="0" wp14:anchorId="4E6692BD" wp14:editId="50182CE8">
            <wp:extent cx="5318760" cy="601980"/>
            <wp:effectExtent l="0" t="0" r="0" b="7620"/>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68018" cy="607555"/>
                    </a:xfrm>
                    <a:prstGeom prst="rect">
                      <a:avLst/>
                    </a:prstGeom>
                    <a:noFill/>
                    <a:ln>
                      <a:noFill/>
                    </a:ln>
                  </pic:spPr>
                </pic:pic>
              </a:graphicData>
            </a:graphic>
          </wp:inline>
        </w:drawing>
      </w:r>
    </w:p>
    <w:p w14:paraId="0168591A" w14:textId="77777777" w:rsidR="00016150" w:rsidRPr="007D7434" w:rsidRDefault="00016150" w:rsidP="00C22299">
      <w:pPr>
        <w:jc w:val="center"/>
        <w:rPr>
          <w:rFonts w:ascii="Arial" w:hAnsi="Arial" w:cs="Arial"/>
          <w:b/>
          <w:bCs/>
          <w:u w:val="single"/>
        </w:rPr>
      </w:pPr>
    </w:p>
    <w:p w14:paraId="3D8C3747" w14:textId="356B04CE" w:rsidR="00C43274" w:rsidRPr="007D7434" w:rsidRDefault="00C43274" w:rsidP="00C43274">
      <w:pPr>
        <w:rPr>
          <w:rFonts w:ascii="Arial" w:eastAsiaTheme="minorEastAsia" w:hAnsi="Arial" w:cs="Arial"/>
          <w:kern w:val="24"/>
        </w:rPr>
      </w:pPr>
      <w:r w:rsidRPr="007D7434">
        <w:rPr>
          <w:rFonts w:ascii="Arial" w:hAnsi="Arial" w:cs="Arial"/>
        </w:rPr>
        <w:t xml:space="preserve">In my report I will be using a model called Porter’s 5 Forces which will embody what I am attempting to discuss and in the wider concept attempting to portray in my work. </w:t>
      </w:r>
      <w:r w:rsidRPr="007D7434">
        <w:rPr>
          <w:rFonts w:ascii="Arial" w:eastAsiaTheme="minorEastAsia" w:hAnsi="Arial" w:cs="Arial"/>
          <w:kern w:val="24"/>
        </w:rPr>
        <w:t>Porters 5 forces are a perfect model for Just Eat as it provides a framework for analysing the nature of competition within an industry.</w:t>
      </w:r>
      <w:r w:rsidRPr="007D7434">
        <w:rPr>
          <w:rFonts w:ascii="Arial" w:eastAsiaTheme="minorEastAsia" w:hAnsi="Arial" w:cs="Arial"/>
          <w:kern w:val="24"/>
        </w:rPr>
        <w:t xml:space="preserve"> I will be attempting to deep dive into the organisational structure of Just Eat to assess how the structure impacts the organizational culture of the company, I will also attempt to offer insight on some of the external factors that influence Just Eat. Using the content of the report I shall also evaluate and discuss how Just Eat can create a better ethical culture environment using Schein(1996) </w:t>
      </w:r>
      <w:r w:rsidR="00C22299" w:rsidRPr="007D7434">
        <w:rPr>
          <w:rFonts w:ascii="Arial" w:eastAsiaTheme="minorEastAsia" w:hAnsi="Arial" w:cs="Arial"/>
          <w:kern w:val="24"/>
        </w:rPr>
        <w:t>framework as a base  to my idea.</w:t>
      </w:r>
    </w:p>
    <w:p w14:paraId="5C417EA5" w14:textId="77777777" w:rsidR="00C22299" w:rsidRPr="007D7434" w:rsidRDefault="00C22299" w:rsidP="00C43274">
      <w:pPr>
        <w:rPr>
          <w:rFonts w:ascii="Arial" w:hAnsi="Arial" w:cs="Arial"/>
          <w:noProof/>
          <w:color w:val="202122"/>
          <w:shd w:val="clear" w:color="auto" w:fill="FFFFFF"/>
        </w:rPr>
      </w:pPr>
      <w:r w:rsidRPr="007D7434">
        <w:rPr>
          <w:rFonts w:ascii="Arial" w:eastAsiaTheme="minorEastAsia" w:hAnsi="Arial" w:cs="Arial"/>
          <w:kern w:val="24"/>
        </w:rPr>
        <w:t>I will offer an explanation as to the barriers of Just Eat Takeway and how they can enhance the workplace culture in the future and how they can overcome barriers facing the business.</w:t>
      </w:r>
      <w:r w:rsidRPr="007D7434">
        <w:rPr>
          <w:rFonts w:ascii="Arial" w:hAnsi="Arial" w:cs="Arial"/>
          <w:noProof/>
          <w:color w:val="202122"/>
          <w:shd w:val="clear" w:color="auto" w:fill="FFFFFF"/>
        </w:rPr>
        <w:t xml:space="preserve"> </w:t>
      </w:r>
    </w:p>
    <w:p w14:paraId="7D35391F" w14:textId="30070849" w:rsidR="00C22299" w:rsidRPr="007D7434" w:rsidRDefault="00707E27" w:rsidP="005A73BC">
      <w:pPr>
        <w:rPr>
          <w:rFonts w:ascii="Arial" w:hAnsi="Arial" w:cs="Arial"/>
          <w:color w:val="202122"/>
          <w:shd w:val="clear" w:color="auto" w:fill="FFFFFF"/>
        </w:rPr>
      </w:pPr>
      <w:r w:rsidRPr="007D7434">
        <w:rPr>
          <w:rFonts w:ascii="Arial" w:hAnsi="Arial" w:cs="Arial"/>
        </w:rPr>
        <w:t>J</w:t>
      </w:r>
      <w:r w:rsidR="002018CE" w:rsidRPr="007D7434">
        <w:rPr>
          <w:rFonts w:ascii="Arial" w:hAnsi="Arial" w:cs="Arial"/>
        </w:rPr>
        <w:t>ust Eat Takeaway.com is a leading global online food delivery</w:t>
      </w:r>
      <w:r w:rsidR="008E015D" w:rsidRPr="007D7434">
        <w:rPr>
          <w:rFonts w:ascii="Arial" w:hAnsi="Arial" w:cs="Arial"/>
        </w:rPr>
        <w:t xml:space="preserve"> service which</w:t>
      </w:r>
      <w:r w:rsidR="002018CE" w:rsidRPr="007D7434">
        <w:rPr>
          <w:rFonts w:ascii="Arial" w:hAnsi="Arial" w:cs="Arial"/>
        </w:rPr>
        <w:t xml:space="preserve"> connect</w:t>
      </w:r>
      <w:r w:rsidR="008E015D" w:rsidRPr="007D7434">
        <w:rPr>
          <w:rFonts w:ascii="Arial" w:hAnsi="Arial" w:cs="Arial"/>
        </w:rPr>
        <w:t>s</w:t>
      </w:r>
      <w:r w:rsidR="002018CE" w:rsidRPr="007D7434">
        <w:rPr>
          <w:rFonts w:ascii="Arial" w:hAnsi="Arial" w:cs="Arial"/>
        </w:rPr>
        <w:t xml:space="preserve"> nearly one hundred million consumers with 634 thousand local partners through their apps and websites. Just Eat was founded as a separate company in 2001 in Kolding, Denmark,</w:t>
      </w:r>
      <w:r w:rsidR="008E015D" w:rsidRPr="007D7434">
        <w:rPr>
          <w:rFonts w:ascii="Arial" w:hAnsi="Arial" w:cs="Arial"/>
          <w:color w:val="202122"/>
          <w:shd w:val="clear" w:color="auto" w:fill="FFFFFF"/>
        </w:rPr>
        <w:t xml:space="preserve"> by fi</w:t>
      </w:r>
      <w:r w:rsidR="008E015D" w:rsidRPr="007D7434">
        <w:rPr>
          <w:rFonts w:ascii="Arial" w:hAnsi="Arial" w:cs="Arial"/>
          <w:color w:val="202122"/>
          <w:shd w:val="clear" w:color="auto" w:fill="FFFFFF"/>
        </w:rPr>
        <w:t xml:space="preserve">ve </w:t>
      </w:r>
      <w:r w:rsidR="008E015D" w:rsidRPr="007D7434">
        <w:rPr>
          <w:rFonts w:ascii="Arial" w:hAnsi="Arial" w:cs="Arial"/>
          <w:color w:val="202122"/>
          <w:shd w:val="clear" w:color="auto" w:fill="FFFFFF"/>
        </w:rPr>
        <w:t>d</w:t>
      </w:r>
      <w:r w:rsidR="008E015D" w:rsidRPr="007D7434">
        <w:rPr>
          <w:rFonts w:ascii="Arial" w:hAnsi="Arial" w:cs="Arial"/>
          <w:color w:val="202122"/>
          <w:shd w:val="clear" w:color="auto" w:fill="FFFFFF"/>
        </w:rPr>
        <w:t>anish entrepreneurs, including Jesper Buch, founded Just Eat in Denmark and launched the service in August 2001.</w:t>
      </w:r>
    </w:p>
    <w:p w14:paraId="60140B33" w14:textId="6F3E3EDC" w:rsidR="00707E27" w:rsidRPr="007D7434" w:rsidRDefault="008E015D" w:rsidP="005A73BC">
      <w:pPr>
        <w:rPr>
          <w:rFonts w:ascii="Arial" w:hAnsi="Arial" w:cs="Arial"/>
          <w:color w:val="202122"/>
          <w:shd w:val="clear" w:color="auto" w:fill="FFFFFF"/>
        </w:rPr>
      </w:pPr>
      <w:r w:rsidRPr="007D7434">
        <w:rPr>
          <w:rFonts w:ascii="Arial" w:hAnsi="Arial" w:cs="Arial"/>
          <w:color w:val="202122"/>
          <w:shd w:val="clear" w:color="auto" w:fill="FFFFFF"/>
        </w:rPr>
        <w:t>The company started with only 15 employees</w:t>
      </w:r>
      <w:r w:rsidRPr="007D7434">
        <w:rPr>
          <w:rFonts w:ascii="Arial" w:hAnsi="Arial" w:cs="Arial"/>
          <w:color w:val="202122"/>
          <w:shd w:val="clear" w:color="auto" w:fill="FFFFFF"/>
        </w:rPr>
        <w:t>.</w:t>
      </w:r>
      <w:r w:rsidRPr="007D7434">
        <w:rPr>
          <w:rFonts w:ascii="Arial" w:hAnsi="Arial" w:cs="Arial"/>
          <w:color w:val="202122"/>
          <w:shd w:val="clear" w:color="auto" w:fill="FFFFFF"/>
        </w:rPr>
        <w:t> In 2005 the technology entrepreneur Bo Bendtsen (co-founder) bought out all the founders and initial investors apart from Jesper Buch and moved the company to the UK. Jesper Buch moved to the UK as part of the buyout in 2006 and hired Welsh executive David Buttress to join as CEO and co-founder of Just Eat UK in March. The international expansion from the UK headquarters, starting with the Netherlands, launched in July 2007 and was followed by Ireland in April 2008</w:t>
      </w:r>
      <w:r w:rsidR="00C43274" w:rsidRPr="007D7434">
        <w:rPr>
          <w:rFonts w:ascii="Arial" w:hAnsi="Arial" w:cs="Arial"/>
        </w:rPr>
        <w:t xml:space="preserve"> </w:t>
      </w:r>
      <w:r w:rsidR="002018CE" w:rsidRPr="007D7434">
        <w:rPr>
          <w:rFonts w:ascii="Arial" w:hAnsi="Arial" w:cs="Arial"/>
        </w:rPr>
        <w:t xml:space="preserve">and headquartered in London, United Kingdom from 2006 until its merger in 2020. Just Eat UK and Ireland segment continued to perform strongly under the Just Eat brand, with clear leadership in online share and strong growth during 2021. The </w:t>
      </w:r>
      <w:r w:rsidR="004F3CFD" w:rsidRPr="007D7434">
        <w:rPr>
          <w:rFonts w:ascii="Arial" w:hAnsi="Arial" w:cs="Arial"/>
        </w:rPr>
        <w:t>business</w:t>
      </w:r>
      <w:r w:rsidR="002018CE" w:rsidRPr="007D7434">
        <w:rPr>
          <w:rFonts w:ascii="Arial" w:hAnsi="Arial" w:cs="Arial"/>
        </w:rPr>
        <w:t xml:space="preserve"> achieved </w:t>
      </w:r>
      <w:r w:rsidR="004F3CFD" w:rsidRPr="007D7434">
        <w:rPr>
          <w:rFonts w:ascii="Arial" w:hAnsi="Arial" w:cs="Arial"/>
        </w:rPr>
        <w:t xml:space="preserve">an amazing </w:t>
      </w:r>
      <w:r w:rsidR="002018CE" w:rsidRPr="007D7434">
        <w:rPr>
          <w:rFonts w:ascii="Arial" w:hAnsi="Arial" w:cs="Arial"/>
        </w:rPr>
        <w:t xml:space="preserve">289 million orders in 2021,. Since 2020, they are aiming to establish one culture which supports a clear vision for their future. One of the main focuses in 2021 have been building a foundation to support Inclusivity, Diversity &amp; Belonging (IDB) commitment. While establishing one shared culture in 2021, they also built the foundation to becoming an employer of choice by introducing career development and remuneration structure, aiming to make them more competitive and attractive for top talent in both the global and local labour markets. Source: Just Eat annual report 2021 available on </w:t>
      </w:r>
      <w:hyperlink r:id="rId6" w:history="1">
        <w:r w:rsidR="00707E27" w:rsidRPr="007D7434">
          <w:rPr>
            <w:rStyle w:val="Hyperlink"/>
            <w:rFonts w:ascii="Arial" w:hAnsi="Arial" w:cs="Arial"/>
          </w:rPr>
          <w:t>https://www.justeattakeaway.com/annual-reports</w:t>
        </w:r>
      </w:hyperlink>
      <w:r w:rsidR="002018CE" w:rsidRPr="007D7434">
        <w:rPr>
          <w:rFonts w:ascii="Arial" w:hAnsi="Arial" w:cs="Arial"/>
        </w:rPr>
        <w:t xml:space="preserve"> </w:t>
      </w:r>
      <w:r w:rsidR="00C43274" w:rsidRPr="007D7434">
        <w:rPr>
          <w:rFonts w:ascii="Arial" w:hAnsi="Arial" w:cs="Arial"/>
        </w:rPr>
        <w:t>.</w:t>
      </w:r>
    </w:p>
    <w:p w14:paraId="3D822EDB" w14:textId="77777777" w:rsidR="00357007" w:rsidRDefault="00357007" w:rsidP="007D7434">
      <w:pPr>
        <w:jc w:val="right"/>
        <w:rPr>
          <w:rFonts w:ascii="Arial" w:hAnsi="Arial" w:cs="Arial"/>
        </w:rPr>
      </w:pPr>
    </w:p>
    <w:p w14:paraId="7B723586" w14:textId="77777777" w:rsidR="00357007" w:rsidRDefault="00357007" w:rsidP="007D7434">
      <w:pPr>
        <w:jc w:val="right"/>
        <w:rPr>
          <w:rFonts w:ascii="Arial" w:hAnsi="Arial" w:cs="Arial"/>
        </w:rPr>
      </w:pPr>
    </w:p>
    <w:p w14:paraId="28E62631" w14:textId="77777777" w:rsidR="00357007" w:rsidRDefault="00357007" w:rsidP="007D7434">
      <w:pPr>
        <w:jc w:val="right"/>
        <w:rPr>
          <w:rFonts w:ascii="Arial" w:hAnsi="Arial" w:cs="Arial"/>
        </w:rPr>
      </w:pPr>
    </w:p>
    <w:p w14:paraId="4E444DA0" w14:textId="77777777" w:rsidR="00357007" w:rsidRDefault="00357007" w:rsidP="007D7434">
      <w:pPr>
        <w:jc w:val="right"/>
        <w:rPr>
          <w:rFonts w:ascii="Arial" w:hAnsi="Arial" w:cs="Arial"/>
        </w:rPr>
      </w:pPr>
    </w:p>
    <w:p w14:paraId="428ECF34" w14:textId="77777777" w:rsidR="00357007" w:rsidRDefault="00357007" w:rsidP="007D7434">
      <w:pPr>
        <w:jc w:val="right"/>
        <w:rPr>
          <w:rFonts w:ascii="Arial" w:hAnsi="Arial" w:cs="Arial"/>
        </w:rPr>
      </w:pPr>
    </w:p>
    <w:p w14:paraId="010760FE" w14:textId="526AF3C5" w:rsidR="007D7434" w:rsidRPr="00357007" w:rsidRDefault="00C22299" w:rsidP="00357007">
      <w:pPr>
        <w:jc w:val="right"/>
        <w:rPr>
          <w:rFonts w:ascii="Arial" w:hAnsi="Arial" w:cs="Arial"/>
        </w:rPr>
      </w:pPr>
      <w:r w:rsidRPr="007D7434">
        <w:rPr>
          <w:rFonts w:ascii="Arial" w:hAnsi="Arial" w:cs="Arial"/>
        </w:rPr>
        <w:lastRenderedPageBreak/>
        <w:t xml:space="preserve">PAGE </w:t>
      </w:r>
      <w:r w:rsidR="00357007">
        <w:rPr>
          <w:rFonts w:ascii="Arial" w:hAnsi="Arial" w:cs="Arial"/>
        </w:rPr>
        <w:t>1</w:t>
      </w:r>
    </w:p>
    <w:p w14:paraId="4A0542CF" w14:textId="31241C30" w:rsidR="007D7434" w:rsidRDefault="007D7434" w:rsidP="007D7434">
      <w:pPr>
        <w:jc w:val="center"/>
        <w:rPr>
          <w:rFonts w:ascii="Arial" w:eastAsia="Times New Roman" w:hAnsi="Arial" w:cs="Arial"/>
          <w:b/>
          <w:bCs/>
          <w:color w:val="30353D"/>
          <w:lang w:eastAsia="en-GB"/>
        </w:rPr>
      </w:pPr>
      <w:r w:rsidRPr="007D7434">
        <w:rPr>
          <w:rFonts w:ascii="Arial" w:eastAsia="Times New Roman" w:hAnsi="Arial" w:cs="Arial"/>
          <w:b/>
          <w:bCs/>
          <w:color w:val="30353D"/>
          <w:lang w:eastAsia="en-GB"/>
        </w:rPr>
        <w:t>Organisational Structure of Just Eat Takeaway</w:t>
      </w:r>
    </w:p>
    <w:p w14:paraId="515A2F7C" w14:textId="77777777" w:rsidR="00357007" w:rsidRPr="007D7434" w:rsidRDefault="00357007" w:rsidP="007D7434">
      <w:pPr>
        <w:jc w:val="center"/>
        <w:rPr>
          <w:rFonts w:ascii="Arial" w:eastAsia="Times New Roman" w:hAnsi="Arial" w:cs="Arial"/>
          <w:b/>
          <w:bCs/>
          <w:color w:val="30353D"/>
          <w:lang w:eastAsia="en-GB"/>
        </w:rPr>
      </w:pPr>
    </w:p>
    <w:p w14:paraId="1CA85CB3" w14:textId="729B2E68" w:rsidR="00607B14" w:rsidRPr="00607B14" w:rsidRDefault="00607B14" w:rsidP="00607B14">
      <w:pPr>
        <w:shd w:val="clear" w:color="auto" w:fill="FFFFFF"/>
        <w:spacing w:after="210" w:line="240" w:lineRule="auto"/>
        <w:rPr>
          <w:rFonts w:ascii="Arial" w:eastAsia="Times New Roman" w:hAnsi="Arial" w:cs="Arial"/>
          <w:color w:val="30353D"/>
          <w:lang w:eastAsia="en-GB"/>
        </w:rPr>
      </w:pPr>
      <w:r w:rsidRPr="00607B14">
        <w:rPr>
          <w:rFonts w:ascii="Arial" w:eastAsia="Times New Roman" w:hAnsi="Arial" w:cs="Arial"/>
          <w:color w:val="30353D"/>
          <w:lang w:eastAsia="en-GB"/>
        </w:rPr>
        <w:t xml:space="preserve">Just Eat has a multi-sided business model, with two interdependent customer segments that are both needed </w:t>
      </w:r>
      <w:r w:rsidR="007D7434" w:rsidRPr="007D7434">
        <w:rPr>
          <w:rFonts w:ascii="Arial" w:eastAsia="Times New Roman" w:hAnsi="Arial" w:cs="Arial"/>
          <w:color w:val="30353D"/>
          <w:lang w:eastAsia="en-GB"/>
        </w:rPr>
        <w:t>to</w:t>
      </w:r>
      <w:r w:rsidRPr="00607B14">
        <w:rPr>
          <w:rFonts w:ascii="Arial" w:eastAsia="Times New Roman" w:hAnsi="Arial" w:cs="Arial"/>
          <w:color w:val="30353D"/>
          <w:lang w:eastAsia="en-GB"/>
        </w:rPr>
        <w:t xml:space="preserve"> operate:</w:t>
      </w:r>
    </w:p>
    <w:p w14:paraId="01F90AEF" w14:textId="77777777" w:rsidR="00607B14" w:rsidRPr="00607B14" w:rsidRDefault="00607B14" w:rsidP="00607B14">
      <w:pPr>
        <w:shd w:val="clear" w:color="auto" w:fill="FFFFFF"/>
        <w:spacing w:before="100" w:beforeAutospacing="1" w:after="210" w:line="240" w:lineRule="auto"/>
        <w:rPr>
          <w:rFonts w:ascii="Arial" w:eastAsia="Times New Roman" w:hAnsi="Arial" w:cs="Arial"/>
          <w:color w:val="30353D"/>
          <w:lang w:eastAsia="en-GB"/>
        </w:rPr>
      </w:pPr>
      <w:r w:rsidRPr="00607B14">
        <w:rPr>
          <w:rFonts w:ascii="Arial" w:eastAsia="Times New Roman" w:hAnsi="Arial" w:cs="Arial"/>
          <w:b/>
          <w:bCs/>
          <w:color w:val="30353D"/>
          <w:lang w:eastAsia="en-GB"/>
        </w:rPr>
        <w:t>Consumers: </w:t>
      </w:r>
      <w:r w:rsidRPr="00607B14">
        <w:rPr>
          <w:rFonts w:ascii="Arial" w:eastAsia="Times New Roman" w:hAnsi="Arial" w:cs="Arial"/>
          <w:color w:val="30353D"/>
          <w:lang w:eastAsia="en-GB"/>
        </w:rPr>
        <w:t>Individuals who want to be able to order takeout from local restaurants.</w:t>
      </w:r>
    </w:p>
    <w:p w14:paraId="2AC9032D" w14:textId="77777777" w:rsidR="007D7434" w:rsidRPr="007D7434" w:rsidRDefault="00607B14" w:rsidP="007D7434">
      <w:pPr>
        <w:shd w:val="clear" w:color="auto" w:fill="FFFFFF"/>
        <w:spacing w:before="100" w:beforeAutospacing="1" w:after="0" w:line="240" w:lineRule="auto"/>
        <w:rPr>
          <w:rFonts w:ascii="Arial" w:eastAsia="Times New Roman" w:hAnsi="Arial" w:cs="Arial"/>
          <w:color w:val="30353D"/>
          <w:lang w:eastAsia="en-GB"/>
        </w:rPr>
      </w:pPr>
      <w:r w:rsidRPr="00607B14">
        <w:rPr>
          <w:rFonts w:ascii="Arial" w:eastAsia="Times New Roman" w:hAnsi="Arial" w:cs="Arial"/>
          <w:b/>
          <w:bCs/>
          <w:color w:val="30353D"/>
          <w:lang w:eastAsia="en-GB"/>
        </w:rPr>
        <w:t>Restaurants: </w:t>
      </w:r>
      <w:r w:rsidRPr="00607B14">
        <w:rPr>
          <w:rFonts w:ascii="Arial" w:eastAsia="Times New Roman" w:hAnsi="Arial" w:cs="Arial"/>
          <w:color w:val="30353D"/>
          <w:lang w:eastAsia="en-GB"/>
        </w:rPr>
        <w:t>Foodservice venues offering takeout that want to expand their customer volume beyond traditional channels.</w:t>
      </w:r>
    </w:p>
    <w:p w14:paraId="011D5370" w14:textId="2B6708CA" w:rsidR="00607B14" w:rsidRPr="007D7434" w:rsidRDefault="00607B14" w:rsidP="007D7434">
      <w:pPr>
        <w:shd w:val="clear" w:color="auto" w:fill="FFFFFF"/>
        <w:spacing w:before="100" w:beforeAutospacing="1" w:after="0" w:line="240" w:lineRule="auto"/>
        <w:rPr>
          <w:rFonts w:ascii="Arial" w:eastAsia="Times New Roman" w:hAnsi="Arial" w:cs="Arial"/>
          <w:color w:val="30353D"/>
          <w:lang w:eastAsia="en-GB"/>
        </w:rPr>
      </w:pPr>
      <w:r w:rsidRPr="007D7434">
        <w:rPr>
          <w:rFonts w:ascii="Arial" w:eastAsia="Times New Roman" w:hAnsi="Arial" w:cs="Arial"/>
          <w:b/>
          <w:bCs/>
          <w:color w:val="30353D"/>
          <w:lang w:eastAsia="en-GB"/>
        </w:rPr>
        <w:t>Values</w:t>
      </w:r>
    </w:p>
    <w:p w14:paraId="7CFFF939" w14:textId="12C094E8" w:rsidR="00607B14" w:rsidRPr="00607B14" w:rsidRDefault="00607B14" w:rsidP="00607B14">
      <w:pPr>
        <w:shd w:val="clear" w:color="auto" w:fill="FFFFFF"/>
        <w:spacing w:after="210" w:line="240" w:lineRule="auto"/>
        <w:rPr>
          <w:rFonts w:ascii="Arial" w:eastAsia="Times New Roman" w:hAnsi="Arial" w:cs="Arial"/>
          <w:b/>
          <w:bCs/>
          <w:color w:val="30353D"/>
          <w:lang w:eastAsia="en-GB"/>
        </w:rPr>
      </w:pPr>
      <w:r w:rsidRPr="00607B14">
        <w:rPr>
          <w:rFonts w:ascii="Arial" w:eastAsia="Times New Roman" w:hAnsi="Arial" w:cs="Arial"/>
          <w:color w:val="30353D"/>
          <w:lang w:eastAsia="en-GB"/>
        </w:rPr>
        <w:t xml:space="preserve">Just Eat offers three primary value propositions for </w:t>
      </w:r>
      <w:r w:rsidRPr="007D7434">
        <w:rPr>
          <w:rFonts w:ascii="Arial" w:eastAsia="Times New Roman" w:hAnsi="Arial" w:cs="Arial"/>
          <w:color w:val="30353D"/>
          <w:lang w:eastAsia="en-GB"/>
        </w:rPr>
        <w:t>consumers, convenience along with</w:t>
      </w:r>
      <w:r w:rsidRPr="00607B14">
        <w:rPr>
          <w:rFonts w:ascii="Arial" w:eastAsia="Times New Roman" w:hAnsi="Arial" w:cs="Arial"/>
          <w:color w:val="30353D"/>
          <w:lang w:eastAsia="en-GB"/>
        </w:rPr>
        <w:t xml:space="preserve"> performance, and</w:t>
      </w:r>
      <w:r w:rsidRPr="007D7434">
        <w:rPr>
          <w:rFonts w:ascii="Arial" w:eastAsia="Times New Roman" w:hAnsi="Arial" w:cs="Arial"/>
          <w:color w:val="30353D"/>
          <w:lang w:eastAsia="en-GB"/>
        </w:rPr>
        <w:t xml:space="preserve"> lastly </w:t>
      </w:r>
      <w:r w:rsidRPr="00607B14">
        <w:rPr>
          <w:rFonts w:ascii="Arial" w:eastAsia="Times New Roman" w:hAnsi="Arial" w:cs="Arial"/>
          <w:color w:val="30353D"/>
          <w:lang w:eastAsia="en-GB"/>
        </w:rPr>
        <w:t>customization.</w:t>
      </w:r>
      <w:r w:rsidRPr="007D7434">
        <w:rPr>
          <w:rFonts w:ascii="Arial" w:eastAsia="Times New Roman" w:hAnsi="Arial" w:cs="Arial"/>
          <w:color w:val="30353D"/>
          <w:lang w:eastAsia="en-GB"/>
        </w:rPr>
        <w:t xml:space="preserve"> Here is a little bit of an explanation for the 3 values.</w:t>
      </w:r>
    </w:p>
    <w:p w14:paraId="511B6D00" w14:textId="24317A8F" w:rsidR="00607B14" w:rsidRPr="007D7434" w:rsidRDefault="00607B14" w:rsidP="00607B14">
      <w:pPr>
        <w:pStyle w:val="ListParagraph"/>
        <w:numPr>
          <w:ilvl w:val="0"/>
          <w:numId w:val="8"/>
        </w:numPr>
        <w:shd w:val="clear" w:color="auto" w:fill="FFFFFF"/>
        <w:spacing w:before="100" w:beforeAutospacing="1" w:after="210"/>
        <w:rPr>
          <w:rFonts w:ascii="Arial" w:eastAsia="Times New Roman" w:hAnsi="Arial" w:cs="Arial"/>
          <w:color w:val="30353D"/>
          <w:lang w:eastAsia="en-GB"/>
        </w:rPr>
      </w:pPr>
      <w:r w:rsidRPr="007D7434">
        <w:rPr>
          <w:rFonts w:ascii="Arial" w:eastAsia="Times New Roman" w:hAnsi="Arial" w:cs="Arial"/>
          <w:color w:val="30353D"/>
          <w:lang w:eastAsia="en-GB"/>
        </w:rPr>
        <w:t xml:space="preserve">The company creates convenience by identifying all restaurants within a given location that offer takeout options. This means that consumers do not have to spend time searching multiple websites. Further, the service makes food ordering easier by providing restaurant reviews, allowing consumers to place an order from anywhere (regular website, mobile website, or mobile app), storing card/bank information for quick payment, and remembering </w:t>
      </w:r>
      <w:r w:rsidRPr="007D7434">
        <w:rPr>
          <w:rFonts w:ascii="Arial" w:eastAsia="Times New Roman" w:hAnsi="Arial" w:cs="Arial"/>
          <w:color w:val="30353D"/>
          <w:lang w:eastAsia="en-GB"/>
        </w:rPr>
        <w:t>favourite</w:t>
      </w:r>
      <w:r w:rsidRPr="007D7434">
        <w:rPr>
          <w:rFonts w:ascii="Arial" w:eastAsia="Times New Roman" w:hAnsi="Arial" w:cs="Arial"/>
          <w:color w:val="30353D"/>
          <w:lang w:eastAsia="en-GB"/>
        </w:rPr>
        <w:t xml:space="preserve"> restaurants and previous orders</w:t>
      </w:r>
    </w:p>
    <w:p w14:paraId="3D517D75" w14:textId="73175B2A" w:rsidR="00607B14" w:rsidRPr="007D7434" w:rsidRDefault="00607B14" w:rsidP="00607B14">
      <w:pPr>
        <w:pStyle w:val="ListParagraph"/>
        <w:numPr>
          <w:ilvl w:val="0"/>
          <w:numId w:val="8"/>
        </w:numPr>
        <w:shd w:val="clear" w:color="auto" w:fill="FFFFFF"/>
        <w:spacing w:before="100" w:beforeAutospacing="1" w:after="210"/>
        <w:rPr>
          <w:rFonts w:ascii="Arial" w:eastAsia="Times New Roman" w:hAnsi="Arial" w:cs="Arial"/>
          <w:color w:val="30353D"/>
          <w:lang w:eastAsia="en-GB"/>
        </w:rPr>
      </w:pPr>
      <w:r w:rsidRPr="007D7434">
        <w:rPr>
          <w:rFonts w:ascii="Arial" w:eastAsia="Times New Roman" w:hAnsi="Arial" w:cs="Arial"/>
          <w:color w:val="30353D"/>
          <w:lang w:eastAsia="en-GB"/>
        </w:rPr>
        <w:t xml:space="preserve">The company offers strong performance. It has invested heavily in its technology, resulting in a robust, scalable platform that does not </w:t>
      </w:r>
      <w:r w:rsidRPr="007D7434">
        <w:rPr>
          <w:rFonts w:ascii="Arial" w:eastAsia="Times New Roman" w:hAnsi="Arial" w:cs="Arial"/>
          <w:color w:val="30353D"/>
          <w:lang w:eastAsia="en-GB"/>
        </w:rPr>
        <w:t>slowdown</w:t>
      </w:r>
      <w:r w:rsidRPr="007D7434">
        <w:rPr>
          <w:rFonts w:ascii="Arial" w:eastAsia="Times New Roman" w:hAnsi="Arial" w:cs="Arial"/>
          <w:color w:val="30353D"/>
          <w:lang w:eastAsia="en-GB"/>
        </w:rPr>
        <w:t xml:space="preserve"> in times of peak demand and ordering.</w:t>
      </w:r>
    </w:p>
    <w:p w14:paraId="4D35FA31" w14:textId="1D97E020" w:rsidR="00607B14" w:rsidRPr="007D7434" w:rsidRDefault="00607B14" w:rsidP="00607B14">
      <w:pPr>
        <w:pStyle w:val="ListParagraph"/>
        <w:numPr>
          <w:ilvl w:val="0"/>
          <w:numId w:val="8"/>
        </w:numPr>
        <w:shd w:val="clear" w:color="auto" w:fill="FFFFFF"/>
        <w:spacing w:before="100" w:beforeAutospacing="1" w:after="210"/>
        <w:rPr>
          <w:rFonts w:ascii="Arial" w:eastAsia="Times New Roman" w:hAnsi="Arial" w:cs="Arial"/>
          <w:color w:val="30353D"/>
          <w:lang w:eastAsia="en-GB"/>
        </w:rPr>
      </w:pPr>
      <w:r w:rsidRPr="007D7434">
        <w:rPr>
          <w:rFonts w:ascii="Arial" w:eastAsia="Times New Roman" w:hAnsi="Arial" w:cs="Arial"/>
          <w:color w:val="30353D"/>
          <w:lang w:eastAsia="en-GB"/>
        </w:rPr>
        <w:t>The company enables customization. Consumers can choose to pick up their order or have it delivered. In addition, they can choose to pay with already-stored card/bank information or pay with cash.</w:t>
      </w:r>
    </w:p>
    <w:p w14:paraId="7811F9FB" w14:textId="07C72DE1" w:rsidR="00607B14" w:rsidRPr="00607B14" w:rsidRDefault="00607B14" w:rsidP="00607B14">
      <w:pPr>
        <w:shd w:val="clear" w:color="auto" w:fill="FFFFFF"/>
        <w:spacing w:after="210" w:line="240" w:lineRule="auto"/>
        <w:rPr>
          <w:rFonts w:ascii="Arial" w:eastAsia="Times New Roman" w:hAnsi="Arial" w:cs="Arial"/>
          <w:color w:val="30353D"/>
          <w:lang w:eastAsia="en-GB"/>
        </w:rPr>
      </w:pPr>
      <w:r w:rsidRPr="00607B14">
        <w:rPr>
          <w:rFonts w:ascii="Arial" w:eastAsia="Times New Roman" w:hAnsi="Arial" w:cs="Arial"/>
          <w:color w:val="30353D"/>
          <w:lang w:eastAsia="en-GB"/>
        </w:rPr>
        <w:t>Just Eat</w:t>
      </w:r>
      <w:r w:rsidRPr="007D7434">
        <w:rPr>
          <w:rFonts w:ascii="Arial" w:eastAsia="Times New Roman" w:hAnsi="Arial" w:cs="Arial"/>
          <w:color w:val="30353D"/>
          <w:lang w:eastAsia="en-GB"/>
        </w:rPr>
        <w:t xml:space="preserve"> also</w:t>
      </w:r>
      <w:r w:rsidRPr="00607B14">
        <w:rPr>
          <w:rFonts w:ascii="Arial" w:eastAsia="Times New Roman" w:hAnsi="Arial" w:cs="Arial"/>
          <w:color w:val="30353D"/>
          <w:lang w:eastAsia="en-GB"/>
        </w:rPr>
        <w:t xml:space="preserve"> offers four primary value propositions for restaurant</w:t>
      </w:r>
      <w:r w:rsidR="007D7434" w:rsidRPr="007D7434">
        <w:rPr>
          <w:rFonts w:ascii="Arial" w:eastAsia="Times New Roman" w:hAnsi="Arial" w:cs="Arial"/>
          <w:color w:val="30353D"/>
          <w:lang w:eastAsia="en-GB"/>
        </w:rPr>
        <w:t>:</w:t>
      </w:r>
    </w:p>
    <w:p w14:paraId="64B0190D" w14:textId="77777777" w:rsidR="00607B14" w:rsidRPr="00607B14" w:rsidRDefault="00607B14" w:rsidP="00607B14">
      <w:pPr>
        <w:numPr>
          <w:ilvl w:val="0"/>
          <w:numId w:val="9"/>
        </w:numPr>
        <w:shd w:val="clear" w:color="auto" w:fill="FFFFFF"/>
        <w:spacing w:before="100" w:beforeAutospacing="1" w:after="210" w:line="240" w:lineRule="auto"/>
        <w:rPr>
          <w:rFonts w:ascii="Arial" w:eastAsia="Times New Roman" w:hAnsi="Arial" w:cs="Arial"/>
          <w:color w:val="30353D"/>
          <w:lang w:eastAsia="en-GB"/>
        </w:rPr>
      </w:pPr>
      <w:r w:rsidRPr="00607B14">
        <w:rPr>
          <w:rFonts w:ascii="Arial" w:eastAsia="Times New Roman" w:hAnsi="Arial" w:cs="Arial"/>
          <w:color w:val="30353D"/>
          <w:lang w:eastAsia="en-GB"/>
        </w:rPr>
        <w:t>The company increases accessibility by alerting consumers to restaurants that have takeout options. This allows restaurants to obtain customers who do not want to physically go to the venue or who might not come across the venue in an online search. The service also allows restaurant to see customer reviews, giving insight into its reputation.</w:t>
      </w:r>
    </w:p>
    <w:p w14:paraId="4B79C81D" w14:textId="3093266B" w:rsidR="00607B14" w:rsidRPr="00607B14" w:rsidRDefault="00607B14" w:rsidP="007D7434">
      <w:pPr>
        <w:numPr>
          <w:ilvl w:val="0"/>
          <w:numId w:val="9"/>
        </w:numPr>
        <w:shd w:val="clear" w:color="auto" w:fill="FFFFFF"/>
        <w:spacing w:before="100" w:beforeAutospacing="1" w:after="210" w:line="240" w:lineRule="auto"/>
        <w:rPr>
          <w:rFonts w:ascii="Arial" w:eastAsia="Times New Roman" w:hAnsi="Arial" w:cs="Arial"/>
          <w:color w:val="30353D"/>
          <w:lang w:eastAsia="en-GB"/>
        </w:rPr>
      </w:pPr>
      <w:r w:rsidRPr="00607B14">
        <w:rPr>
          <w:rFonts w:ascii="Arial" w:eastAsia="Times New Roman" w:hAnsi="Arial" w:cs="Arial"/>
          <w:color w:val="30353D"/>
          <w:lang w:eastAsia="en-GB"/>
        </w:rPr>
        <w:t>The company creates convenience. It only takes a few minutes for restaurants to sign up for inclusion on the platform. Also, they receive the ability to accept online payments for orders.</w:t>
      </w:r>
    </w:p>
    <w:p w14:paraId="2537CDB8" w14:textId="18C88B28" w:rsidR="007D7434" w:rsidRPr="007D7434" w:rsidRDefault="00607B14" w:rsidP="00607B14">
      <w:pPr>
        <w:numPr>
          <w:ilvl w:val="0"/>
          <w:numId w:val="9"/>
        </w:numPr>
        <w:shd w:val="clear" w:color="auto" w:fill="FFFFFF"/>
        <w:spacing w:before="100" w:beforeAutospacing="1" w:after="210" w:line="240" w:lineRule="auto"/>
        <w:rPr>
          <w:rFonts w:ascii="Arial" w:eastAsia="Times New Roman" w:hAnsi="Arial" w:cs="Arial"/>
          <w:color w:val="30353D"/>
          <w:lang w:eastAsia="en-GB"/>
        </w:rPr>
      </w:pPr>
      <w:r w:rsidRPr="00607B14">
        <w:rPr>
          <w:rFonts w:ascii="Arial" w:eastAsia="Times New Roman" w:hAnsi="Arial" w:cs="Arial"/>
          <w:color w:val="30353D"/>
          <w:lang w:eastAsia="en-GB"/>
        </w:rPr>
        <w:t>The company has demonstrated strong performance. It generates more orders for restaurants than they would obtain if customers just placed orders by phone. Its platform processes 2,500 orders per minute at peak times. In</w:t>
      </w:r>
      <w:r w:rsidRPr="007D7434">
        <w:rPr>
          <w:rFonts w:ascii="Arial" w:eastAsia="Times New Roman" w:hAnsi="Arial" w:cs="Arial"/>
          <w:color w:val="30353D"/>
          <w:lang w:eastAsia="en-GB"/>
        </w:rPr>
        <w:t xml:space="preserve"> </w:t>
      </w:r>
      <w:r w:rsidRPr="00607B14">
        <w:rPr>
          <w:rFonts w:ascii="Arial" w:eastAsia="Times New Roman" w:hAnsi="Arial" w:cs="Arial"/>
          <w:color w:val="30353D"/>
          <w:lang w:eastAsia="en-GB"/>
        </w:rPr>
        <w:t>addition, amounts for online orders are 25% higher on average than those for phone orders</w:t>
      </w:r>
    </w:p>
    <w:p w14:paraId="1FBD285E" w14:textId="14EA81E8" w:rsidR="00357007" w:rsidRDefault="007D7434" w:rsidP="00357007">
      <w:pPr>
        <w:numPr>
          <w:ilvl w:val="0"/>
          <w:numId w:val="9"/>
        </w:numPr>
        <w:shd w:val="clear" w:color="auto" w:fill="FFFFFF"/>
        <w:spacing w:before="100" w:beforeAutospacing="1" w:after="0" w:line="240" w:lineRule="auto"/>
        <w:rPr>
          <w:rFonts w:ascii="Arial" w:eastAsia="Times New Roman" w:hAnsi="Arial" w:cs="Arial"/>
          <w:color w:val="30353D"/>
          <w:lang w:eastAsia="en-GB"/>
        </w:rPr>
      </w:pPr>
      <w:r w:rsidRPr="00607B14">
        <w:rPr>
          <w:rFonts w:ascii="Arial" w:eastAsia="Times New Roman" w:hAnsi="Arial" w:cs="Arial"/>
          <w:color w:val="30353D"/>
          <w:lang w:eastAsia="en-GB"/>
        </w:rPr>
        <w:t xml:space="preserve">The company reduces risk by offering a money-back guarantee. If restaurants do not recoup their sign-up fee on orders in their first six months on the service, they will be refunded what they paid in </w:t>
      </w:r>
      <w:r w:rsidRPr="00357007">
        <w:rPr>
          <w:rFonts w:ascii="Arial" w:eastAsia="Times New Roman" w:hAnsi="Arial" w:cs="Arial"/>
          <w:color w:val="30353D"/>
          <w:lang w:eastAsia="en-GB"/>
        </w:rPr>
        <w:t>full</w:t>
      </w:r>
      <w:r w:rsidR="00800F27">
        <w:rPr>
          <w:rFonts w:ascii="Arial" w:eastAsia="Times New Roman" w:hAnsi="Arial" w:cs="Arial"/>
          <w:color w:val="30353D"/>
          <w:lang w:eastAsia="en-GB"/>
        </w:rPr>
        <w:t>.</w:t>
      </w:r>
    </w:p>
    <w:p w14:paraId="4FC0EE3A" w14:textId="77777777" w:rsidR="00800F27" w:rsidRDefault="00800F27" w:rsidP="00800F27">
      <w:pPr>
        <w:shd w:val="clear" w:color="auto" w:fill="FFFFFF"/>
        <w:spacing w:before="100" w:beforeAutospacing="1" w:after="0" w:line="240" w:lineRule="auto"/>
        <w:ind w:left="720"/>
        <w:jc w:val="right"/>
        <w:rPr>
          <w:rFonts w:ascii="Arial" w:eastAsia="Times New Roman" w:hAnsi="Arial" w:cs="Arial"/>
          <w:color w:val="30353D"/>
          <w:lang w:eastAsia="en-GB"/>
        </w:rPr>
      </w:pPr>
    </w:p>
    <w:p w14:paraId="2BB9587F" w14:textId="3DDD9FBA" w:rsidR="00357007" w:rsidRPr="00800F27" w:rsidRDefault="00800F27" w:rsidP="00800F27">
      <w:pPr>
        <w:shd w:val="clear" w:color="auto" w:fill="FFFFFF"/>
        <w:spacing w:before="100" w:beforeAutospacing="1" w:after="0" w:line="240" w:lineRule="auto"/>
        <w:jc w:val="right"/>
        <w:rPr>
          <w:rFonts w:ascii="Arial" w:eastAsia="Times New Roman" w:hAnsi="Arial" w:cs="Arial"/>
          <w:b/>
          <w:bCs/>
          <w:color w:val="30353D"/>
          <w:lang w:eastAsia="en-GB"/>
        </w:rPr>
      </w:pPr>
      <w:r w:rsidRPr="00800F27">
        <w:rPr>
          <w:rFonts w:ascii="Arial" w:eastAsia="Times New Roman" w:hAnsi="Arial" w:cs="Arial"/>
          <w:b/>
          <w:bCs/>
          <w:color w:val="30353D"/>
          <w:lang w:eastAsia="en-GB"/>
        </w:rPr>
        <w:t>PAGE 2</w:t>
      </w:r>
    </w:p>
    <w:p w14:paraId="7A457A4F" w14:textId="77777777" w:rsidR="00800F27" w:rsidRPr="00016150" w:rsidRDefault="00800F27" w:rsidP="00800F27">
      <w:pPr>
        <w:shd w:val="clear" w:color="auto" w:fill="FFFFFF"/>
        <w:spacing w:before="100" w:beforeAutospacing="1" w:after="0" w:line="240" w:lineRule="auto"/>
        <w:jc w:val="right"/>
        <w:rPr>
          <w:rFonts w:ascii="Arial" w:eastAsia="Times New Roman" w:hAnsi="Arial" w:cs="Arial"/>
          <w:sz w:val="24"/>
          <w:szCs w:val="24"/>
          <w:lang w:eastAsia="en-GB"/>
        </w:rPr>
      </w:pPr>
    </w:p>
    <w:p w14:paraId="68FBDE2B" w14:textId="70F9088B" w:rsidR="00357007" w:rsidRPr="00016150" w:rsidRDefault="00357007" w:rsidP="00357007">
      <w:pPr>
        <w:shd w:val="clear" w:color="auto" w:fill="FFFFFF"/>
        <w:spacing w:after="100" w:afterAutospacing="1" w:line="240" w:lineRule="auto"/>
        <w:jc w:val="center"/>
        <w:outlineLvl w:val="1"/>
        <w:rPr>
          <w:rFonts w:ascii="Arial" w:eastAsia="Times New Roman" w:hAnsi="Arial" w:cs="Arial"/>
          <w:b/>
          <w:bCs/>
          <w:sz w:val="24"/>
          <w:szCs w:val="24"/>
          <w:lang w:eastAsia="en-GB"/>
        </w:rPr>
      </w:pPr>
      <w:r w:rsidRPr="00357007">
        <w:rPr>
          <w:rFonts w:ascii="Arial" w:eastAsia="Times New Roman" w:hAnsi="Arial" w:cs="Arial"/>
          <w:b/>
          <w:bCs/>
          <w:sz w:val="24"/>
          <w:szCs w:val="24"/>
          <w:lang w:eastAsia="en-GB"/>
        </w:rPr>
        <w:t>Just Eat</w:t>
      </w:r>
      <w:r w:rsidR="00800F27" w:rsidRPr="00016150">
        <w:rPr>
          <w:rFonts w:ascii="Arial" w:eastAsia="Times New Roman" w:hAnsi="Arial" w:cs="Arial"/>
          <w:b/>
          <w:bCs/>
          <w:sz w:val="24"/>
          <w:szCs w:val="24"/>
          <w:lang w:eastAsia="en-GB"/>
        </w:rPr>
        <w:t xml:space="preserve"> Takeaway</w:t>
      </w:r>
      <w:r w:rsidRPr="00357007">
        <w:rPr>
          <w:rFonts w:ascii="Arial" w:eastAsia="Times New Roman" w:hAnsi="Arial" w:cs="Arial"/>
          <w:b/>
          <w:bCs/>
          <w:sz w:val="24"/>
          <w:szCs w:val="24"/>
          <w:lang w:eastAsia="en-GB"/>
        </w:rPr>
        <w:t xml:space="preserve"> Plc Porter’s Five Forces Analysis</w:t>
      </w:r>
    </w:p>
    <w:p w14:paraId="1041BB19" w14:textId="44B35ABD" w:rsidR="00800F27" w:rsidRDefault="00800F27" w:rsidP="00357007">
      <w:pPr>
        <w:shd w:val="clear" w:color="auto" w:fill="FFFFFF"/>
        <w:spacing w:after="100" w:afterAutospacing="1" w:line="240" w:lineRule="auto"/>
        <w:jc w:val="center"/>
        <w:outlineLvl w:val="1"/>
        <w:rPr>
          <w:rFonts w:ascii="Roboto" w:eastAsia="Times New Roman" w:hAnsi="Roboto" w:cs="Times New Roman"/>
          <w:b/>
          <w:bCs/>
          <w:color w:val="123C78"/>
          <w:sz w:val="36"/>
          <w:szCs w:val="36"/>
          <w:lang w:eastAsia="en-GB"/>
        </w:rPr>
      </w:pPr>
    </w:p>
    <w:p w14:paraId="2FACE864" w14:textId="175C151B" w:rsidR="00800F27" w:rsidRDefault="00800F27" w:rsidP="00357007">
      <w:pPr>
        <w:shd w:val="clear" w:color="auto" w:fill="FFFFFF"/>
        <w:spacing w:after="100" w:afterAutospacing="1" w:line="240" w:lineRule="auto"/>
        <w:jc w:val="center"/>
        <w:outlineLvl w:val="1"/>
        <w:rPr>
          <w:rFonts w:ascii="Roboto" w:eastAsia="Times New Roman" w:hAnsi="Roboto" w:cs="Times New Roman"/>
          <w:b/>
          <w:bCs/>
          <w:color w:val="123C78"/>
          <w:sz w:val="36"/>
          <w:szCs w:val="36"/>
          <w:lang w:eastAsia="en-GB"/>
        </w:rPr>
      </w:pPr>
    </w:p>
    <w:p w14:paraId="42A258F1" w14:textId="77777777" w:rsidR="00800F27" w:rsidRDefault="00800F27" w:rsidP="00357007">
      <w:pPr>
        <w:shd w:val="clear" w:color="auto" w:fill="FFFFFF"/>
        <w:spacing w:after="100" w:afterAutospacing="1" w:line="240" w:lineRule="auto"/>
        <w:jc w:val="center"/>
        <w:outlineLvl w:val="1"/>
        <w:rPr>
          <w:rFonts w:ascii="Roboto" w:eastAsia="Times New Roman" w:hAnsi="Roboto" w:cs="Times New Roman"/>
          <w:b/>
          <w:bCs/>
          <w:color w:val="123C78"/>
          <w:sz w:val="36"/>
          <w:szCs w:val="36"/>
          <w:lang w:eastAsia="en-GB"/>
        </w:rPr>
      </w:pPr>
    </w:p>
    <w:p w14:paraId="33BE4EA2" w14:textId="5CAFA2AD" w:rsidR="00357007" w:rsidRDefault="00357007" w:rsidP="00357007">
      <w:pPr>
        <w:shd w:val="clear" w:color="auto" w:fill="FFFFFF"/>
        <w:spacing w:after="100" w:afterAutospacing="1" w:line="240" w:lineRule="auto"/>
        <w:jc w:val="center"/>
        <w:outlineLvl w:val="1"/>
        <w:rPr>
          <w:rFonts w:ascii="Roboto" w:eastAsia="Times New Roman" w:hAnsi="Roboto" w:cs="Times New Roman"/>
          <w:b/>
          <w:bCs/>
          <w:color w:val="123C78"/>
          <w:sz w:val="36"/>
          <w:szCs w:val="36"/>
          <w:lang w:eastAsia="en-GB"/>
        </w:rPr>
      </w:pPr>
      <w:r>
        <w:rPr>
          <w:noProof/>
        </w:rPr>
        <w:drawing>
          <wp:inline distT="0" distB="0" distL="0" distR="0" wp14:anchorId="72A143AA" wp14:editId="780A141E">
            <wp:extent cx="5222240" cy="5173980"/>
            <wp:effectExtent l="0" t="0" r="0" b="7620"/>
            <wp:docPr id="1026" name="Picture 2" descr="Porter's 5 Forces Model - Design in Context, Understand the Market |  Interaction Design Foundation (IxDF)">
              <a:extLst xmlns:a="http://schemas.openxmlformats.org/drawingml/2006/main">
                <a:ext uri="{FF2B5EF4-FFF2-40B4-BE49-F238E27FC236}">
                  <a16:creationId xmlns:a16="http://schemas.microsoft.com/office/drawing/2014/main" id="{CD809A3E-81D5-68B6-295F-413948CC99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Porter's 5 Forces Model - Design in Context, Understand the Market |  Interaction Design Foundation (IxDF)">
                      <a:extLst>
                        <a:ext uri="{FF2B5EF4-FFF2-40B4-BE49-F238E27FC236}">
                          <a16:creationId xmlns:a16="http://schemas.microsoft.com/office/drawing/2014/main" id="{CD809A3E-81D5-68B6-295F-413948CC993F}"/>
                        </a:ext>
                      </a:extLst>
                    </pic:cNvPr>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222710" cy="5174446"/>
                    </a:xfrm>
                    <a:prstGeom prst="rect">
                      <a:avLst/>
                    </a:prstGeom>
                    <a:solidFill>
                      <a:srgbClr val="FFFFFF"/>
                    </a:solidFill>
                  </pic:spPr>
                </pic:pic>
              </a:graphicData>
            </a:graphic>
          </wp:inline>
        </w:drawing>
      </w:r>
    </w:p>
    <w:p w14:paraId="5900A9AD" w14:textId="097A4218" w:rsidR="00800F27" w:rsidRDefault="00800F27" w:rsidP="00357007">
      <w:pPr>
        <w:shd w:val="clear" w:color="auto" w:fill="FFFFFF"/>
        <w:spacing w:after="100" w:afterAutospacing="1" w:line="240" w:lineRule="auto"/>
        <w:jc w:val="center"/>
        <w:outlineLvl w:val="1"/>
        <w:rPr>
          <w:rFonts w:ascii="Roboto" w:eastAsia="Times New Roman" w:hAnsi="Roboto" w:cs="Times New Roman"/>
          <w:b/>
          <w:bCs/>
          <w:color w:val="123C78"/>
          <w:sz w:val="36"/>
          <w:szCs w:val="36"/>
          <w:lang w:eastAsia="en-GB"/>
        </w:rPr>
      </w:pPr>
    </w:p>
    <w:p w14:paraId="324649F1" w14:textId="4D8F775E" w:rsidR="00800F27" w:rsidRDefault="00800F27" w:rsidP="00357007">
      <w:pPr>
        <w:shd w:val="clear" w:color="auto" w:fill="FFFFFF"/>
        <w:spacing w:after="100" w:afterAutospacing="1" w:line="240" w:lineRule="auto"/>
        <w:jc w:val="center"/>
        <w:outlineLvl w:val="1"/>
        <w:rPr>
          <w:rFonts w:ascii="Roboto" w:eastAsia="Times New Roman" w:hAnsi="Roboto" w:cs="Times New Roman"/>
          <w:b/>
          <w:bCs/>
          <w:color w:val="123C78"/>
          <w:sz w:val="36"/>
          <w:szCs w:val="36"/>
          <w:lang w:eastAsia="en-GB"/>
        </w:rPr>
      </w:pPr>
    </w:p>
    <w:p w14:paraId="4C9BCBF8" w14:textId="77777777" w:rsidR="00800F27" w:rsidRDefault="00800F27" w:rsidP="00357007">
      <w:pPr>
        <w:shd w:val="clear" w:color="auto" w:fill="FFFFFF"/>
        <w:spacing w:after="100" w:afterAutospacing="1" w:line="240" w:lineRule="auto"/>
        <w:jc w:val="center"/>
        <w:outlineLvl w:val="1"/>
        <w:rPr>
          <w:rFonts w:ascii="Roboto" w:eastAsia="Times New Roman" w:hAnsi="Roboto" w:cs="Times New Roman"/>
          <w:b/>
          <w:bCs/>
          <w:color w:val="123C78"/>
          <w:sz w:val="36"/>
          <w:szCs w:val="36"/>
          <w:lang w:eastAsia="en-GB"/>
        </w:rPr>
      </w:pPr>
    </w:p>
    <w:p w14:paraId="14ECBD08" w14:textId="0FECBA9E" w:rsidR="00800F27" w:rsidRPr="00800F27" w:rsidRDefault="00800F27" w:rsidP="00800F27">
      <w:pPr>
        <w:shd w:val="clear" w:color="auto" w:fill="FFFFFF"/>
        <w:spacing w:after="100" w:afterAutospacing="1" w:line="240" w:lineRule="auto"/>
        <w:jc w:val="right"/>
        <w:outlineLvl w:val="1"/>
        <w:rPr>
          <w:rFonts w:ascii="Arial" w:eastAsia="Times New Roman" w:hAnsi="Arial" w:cs="Arial"/>
          <w:lang w:eastAsia="en-GB"/>
        </w:rPr>
      </w:pPr>
      <w:r w:rsidRPr="00800F27">
        <w:rPr>
          <w:rFonts w:ascii="Arial" w:eastAsia="Times New Roman" w:hAnsi="Arial" w:cs="Arial"/>
          <w:b/>
          <w:bCs/>
          <w:lang w:eastAsia="en-GB"/>
        </w:rPr>
        <w:t>Page 3</w:t>
      </w:r>
    </w:p>
    <w:p w14:paraId="6B5E35F1" w14:textId="0B0E0BF9" w:rsidR="00800F27" w:rsidRPr="00800F27" w:rsidRDefault="00357007" w:rsidP="00800F27">
      <w:pPr>
        <w:shd w:val="clear" w:color="auto" w:fill="FFFFFF"/>
        <w:spacing w:after="100" w:afterAutospacing="1" w:line="420" w:lineRule="atLeast"/>
        <w:jc w:val="both"/>
        <w:rPr>
          <w:rFonts w:ascii="Arial" w:eastAsia="Times New Roman" w:hAnsi="Arial" w:cs="Arial"/>
          <w:lang w:eastAsia="en-GB"/>
        </w:rPr>
      </w:pPr>
      <w:r w:rsidRPr="00357007">
        <w:rPr>
          <w:rFonts w:ascii="Arial" w:eastAsia="Times New Roman" w:hAnsi="Arial" w:cs="Arial"/>
          <w:lang w:eastAsia="en-GB"/>
        </w:rPr>
        <w:lastRenderedPageBreak/>
        <w:t>Th</w:t>
      </w:r>
      <w:r w:rsidR="00800F27" w:rsidRPr="00800F27">
        <w:rPr>
          <w:rFonts w:ascii="Arial" w:eastAsia="Times New Roman" w:hAnsi="Arial" w:cs="Arial"/>
          <w:lang w:eastAsia="en-GB"/>
        </w:rPr>
        <w:t>e following</w:t>
      </w:r>
      <w:r w:rsidRPr="00357007">
        <w:rPr>
          <w:rFonts w:ascii="Arial" w:eastAsia="Times New Roman" w:hAnsi="Arial" w:cs="Arial"/>
          <w:lang w:eastAsia="en-GB"/>
        </w:rPr>
        <w:t xml:space="preserve"> section analyses Just Eat Plc using each of the five forces of Porter’s model</w:t>
      </w:r>
      <w:r w:rsidR="00800F27" w:rsidRPr="00800F27">
        <w:rPr>
          <w:rFonts w:ascii="Arial" w:eastAsia="Times New Roman" w:hAnsi="Arial" w:cs="Arial"/>
          <w:lang w:eastAsia="en-GB"/>
        </w:rPr>
        <w:t>.</w:t>
      </w:r>
    </w:p>
    <w:p w14:paraId="539ECE5F" w14:textId="59FDDE02" w:rsidR="00357007" w:rsidRPr="00357007" w:rsidRDefault="00357007" w:rsidP="00357007">
      <w:pPr>
        <w:shd w:val="clear" w:color="auto" w:fill="FFFFFF"/>
        <w:spacing w:after="100" w:afterAutospacing="1" w:line="240" w:lineRule="auto"/>
        <w:jc w:val="center"/>
        <w:outlineLvl w:val="2"/>
        <w:rPr>
          <w:rFonts w:ascii="Arial" w:eastAsia="Times New Roman" w:hAnsi="Arial" w:cs="Arial"/>
          <w:lang w:eastAsia="en-GB"/>
        </w:rPr>
      </w:pPr>
      <w:r w:rsidRPr="00357007">
        <w:rPr>
          <w:rFonts w:ascii="Arial" w:eastAsia="Times New Roman" w:hAnsi="Arial" w:cs="Arial"/>
          <w:lang w:eastAsia="en-GB"/>
        </w:rPr>
        <w:t>Threat of New Entrants</w:t>
      </w:r>
    </w:p>
    <w:p w14:paraId="0E5FF02D" w14:textId="03B97CD9" w:rsidR="00357007" w:rsidRPr="00357007" w:rsidRDefault="00357007" w:rsidP="00357007">
      <w:pPr>
        <w:numPr>
          <w:ilvl w:val="0"/>
          <w:numId w:val="10"/>
        </w:numPr>
        <w:shd w:val="clear" w:color="auto" w:fill="FFFFFF"/>
        <w:spacing w:before="100" w:beforeAutospacing="1" w:after="100" w:afterAutospacing="1" w:line="420" w:lineRule="atLeast"/>
        <w:jc w:val="both"/>
        <w:rPr>
          <w:rFonts w:ascii="Arial" w:eastAsia="Times New Roman" w:hAnsi="Arial" w:cs="Arial"/>
          <w:lang w:eastAsia="en-GB"/>
        </w:rPr>
      </w:pPr>
      <w:r w:rsidRPr="00357007">
        <w:rPr>
          <w:rFonts w:ascii="Arial" w:eastAsia="Times New Roman" w:hAnsi="Arial" w:cs="Arial"/>
          <w:lang w:eastAsia="en-GB"/>
        </w:rPr>
        <w:t xml:space="preserve">The </w:t>
      </w:r>
      <w:r w:rsidRPr="00800F27">
        <w:rPr>
          <w:rFonts w:ascii="Arial" w:eastAsia="Times New Roman" w:hAnsi="Arial" w:cs="Arial"/>
          <w:lang w:eastAsia="en-GB"/>
        </w:rPr>
        <w:t>economy</w:t>
      </w:r>
      <w:r w:rsidRPr="00357007">
        <w:rPr>
          <w:rFonts w:ascii="Arial" w:eastAsia="Times New Roman" w:hAnsi="Arial" w:cs="Arial"/>
          <w:lang w:eastAsia="en-GB"/>
        </w:rPr>
        <w:t xml:space="preserve"> of scale is fairly difficult to achieve in the industry in which Just Eat Plc operates. This makes it easier for those producing large capacitates to have a cost advantage. It also makes production costlier for new entrants. This makes the threats of new entrants a weaker force.</w:t>
      </w:r>
    </w:p>
    <w:p w14:paraId="149C69FF" w14:textId="1F2B35BF" w:rsidR="00357007" w:rsidRPr="00357007" w:rsidRDefault="00357007" w:rsidP="00357007">
      <w:pPr>
        <w:numPr>
          <w:ilvl w:val="0"/>
          <w:numId w:val="10"/>
        </w:numPr>
        <w:shd w:val="clear" w:color="auto" w:fill="FFFFFF"/>
        <w:spacing w:before="100" w:beforeAutospacing="1" w:after="100" w:afterAutospacing="1" w:line="420" w:lineRule="atLeast"/>
        <w:jc w:val="both"/>
        <w:rPr>
          <w:rFonts w:ascii="Arial" w:eastAsia="Times New Roman" w:hAnsi="Arial" w:cs="Arial"/>
          <w:lang w:eastAsia="en-GB"/>
        </w:rPr>
      </w:pPr>
      <w:r w:rsidRPr="00357007">
        <w:rPr>
          <w:rFonts w:ascii="Arial" w:eastAsia="Times New Roman" w:hAnsi="Arial" w:cs="Arial"/>
          <w:lang w:eastAsia="en-GB"/>
        </w:rPr>
        <w:t>The product differentiation is strong within the industry, where firms in the industry sell differentiated products rather a standardised product. Customers also look for differentiated products. There is a strong emphasis on advertising and customer services as well. All of these factors make the threat of new entrants a weak force within this industry.</w:t>
      </w:r>
    </w:p>
    <w:p w14:paraId="01D0A9F7" w14:textId="77777777" w:rsidR="00357007" w:rsidRPr="00357007" w:rsidRDefault="00357007" w:rsidP="00357007">
      <w:pPr>
        <w:numPr>
          <w:ilvl w:val="0"/>
          <w:numId w:val="10"/>
        </w:numPr>
        <w:shd w:val="clear" w:color="auto" w:fill="FFFFFF"/>
        <w:spacing w:before="100" w:beforeAutospacing="1" w:after="100" w:afterAutospacing="1" w:line="420" w:lineRule="atLeast"/>
        <w:jc w:val="both"/>
        <w:rPr>
          <w:rFonts w:ascii="Arial" w:eastAsia="Times New Roman" w:hAnsi="Arial" w:cs="Arial"/>
          <w:lang w:eastAsia="en-GB"/>
        </w:rPr>
      </w:pPr>
      <w:r w:rsidRPr="00357007">
        <w:rPr>
          <w:rFonts w:ascii="Arial" w:eastAsia="Times New Roman" w:hAnsi="Arial" w:cs="Arial"/>
          <w:lang w:eastAsia="en-GB"/>
        </w:rPr>
        <w:t>The capital requirements within the industry are high, therefore, making it difficult for new entrants to set up businesses as high expenditures need to be incurred. Capital expenditure is also high because of high Research and Development costs. All of these factors make the threat of new entrants a weaker force within this industry.</w:t>
      </w:r>
    </w:p>
    <w:p w14:paraId="3D1523B3" w14:textId="77777777" w:rsidR="00357007" w:rsidRPr="00357007" w:rsidRDefault="00357007" w:rsidP="00357007">
      <w:pPr>
        <w:numPr>
          <w:ilvl w:val="0"/>
          <w:numId w:val="10"/>
        </w:numPr>
        <w:shd w:val="clear" w:color="auto" w:fill="FFFFFF"/>
        <w:spacing w:before="100" w:beforeAutospacing="1" w:after="100" w:afterAutospacing="1" w:line="420" w:lineRule="atLeast"/>
        <w:jc w:val="both"/>
        <w:rPr>
          <w:rFonts w:ascii="Arial" w:eastAsia="Times New Roman" w:hAnsi="Arial" w:cs="Arial"/>
          <w:lang w:eastAsia="en-GB"/>
        </w:rPr>
      </w:pPr>
      <w:r w:rsidRPr="00357007">
        <w:rPr>
          <w:rFonts w:ascii="Arial" w:eastAsia="Times New Roman" w:hAnsi="Arial" w:cs="Arial"/>
          <w:lang w:eastAsia="en-GB"/>
        </w:rPr>
        <w:t>The access to distribution networks is easy for new entrants, which can easily set up their distribution channels and come into the business. With only a few retail outlets selling the product type, it is easy for any new entrant to get its product on the shelves. All of these factors make the threat of new entrants a strong force within this industry.</w:t>
      </w:r>
    </w:p>
    <w:p w14:paraId="067867EF" w14:textId="6B05FAD9" w:rsidR="00800F27" w:rsidRPr="00800F27" w:rsidRDefault="00357007" w:rsidP="00800F27">
      <w:pPr>
        <w:numPr>
          <w:ilvl w:val="0"/>
          <w:numId w:val="10"/>
        </w:numPr>
        <w:shd w:val="clear" w:color="auto" w:fill="FFFFFF"/>
        <w:spacing w:before="100" w:beforeAutospacing="1" w:after="100" w:afterAutospacing="1" w:line="420" w:lineRule="atLeast"/>
        <w:jc w:val="both"/>
        <w:rPr>
          <w:rFonts w:ascii="Arial" w:eastAsia="Times New Roman" w:hAnsi="Arial" w:cs="Arial"/>
          <w:lang w:eastAsia="en-GB"/>
        </w:rPr>
      </w:pPr>
      <w:r w:rsidRPr="00357007">
        <w:rPr>
          <w:rFonts w:ascii="Arial" w:eastAsia="Times New Roman" w:hAnsi="Arial" w:cs="Arial"/>
          <w:lang w:eastAsia="en-GB"/>
        </w:rPr>
        <w:t>The government policies within the industry require strict licensing and legal requirements to be fulfilled before a company can start selling. This makes it difficult for new entrants to join the industry, therefore, making the threat of new entrants a weak force.</w:t>
      </w:r>
    </w:p>
    <w:p w14:paraId="4C6DE17D" w14:textId="77777777" w:rsidR="00800F27" w:rsidRDefault="00800F27" w:rsidP="00800F27">
      <w:pPr>
        <w:shd w:val="clear" w:color="auto" w:fill="FFFFFF"/>
        <w:spacing w:before="100" w:beforeAutospacing="1" w:after="100" w:afterAutospacing="1" w:line="420" w:lineRule="atLeast"/>
        <w:ind w:left="720"/>
        <w:jc w:val="right"/>
        <w:rPr>
          <w:rFonts w:ascii="Arial" w:eastAsia="Times New Roman" w:hAnsi="Arial" w:cs="Arial"/>
          <w:lang w:eastAsia="en-GB"/>
        </w:rPr>
      </w:pPr>
    </w:p>
    <w:p w14:paraId="2982AB38" w14:textId="77777777" w:rsidR="00800F27" w:rsidRDefault="00800F27" w:rsidP="00800F27">
      <w:pPr>
        <w:shd w:val="clear" w:color="auto" w:fill="FFFFFF"/>
        <w:spacing w:before="100" w:beforeAutospacing="1" w:after="100" w:afterAutospacing="1" w:line="420" w:lineRule="atLeast"/>
        <w:ind w:left="720"/>
        <w:jc w:val="right"/>
        <w:rPr>
          <w:rFonts w:ascii="Arial" w:eastAsia="Times New Roman" w:hAnsi="Arial" w:cs="Arial"/>
          <w:lang w:eastAsia="en-GB"/>
        </w:rPr>
      </w:pPr>
    </w:p>
    <w:p w14:paraId="3DE5051A" w14:textId="77777777" w:rsidR="00800F27" w:rsidRDefault="00800F27" w:rsidP="00800F27">
      <w:pPr>
        <w:shd w:val="clear" w:color="auto" w:fill="FFFFFF"/>
        <w:spacing w:before="100" w:beforeAutospacing="1" w:after="100" w:afterAutospacing="1" w:line="420" w:lineRule="atLeast"/>
        <w:ind w:left="720"/>
        <w:jc w:val="right"/>
        <w:rPr>
          <w:rFonts w:ascii="Arial" w:eastAsia="Times New Roman" w:hAnsi="Arial" w:cs="Arial"/>
          <w:lang w:eastAsia="en-GB"/>
        </w:rPr>
      </w:pPr>
    </w:p>
    <w:p w14:paraId="51E15688" w14:textId="77777777" w:rsidR="00800F27" w:rsidRDefault="00800F27" w:rsidP="00800F27">
      <w:pPr>
        <w:shd w:val="clear" w:color="auto" w:fill="FFFFFF"/>
        <w:spacing w:before="100" w:beforeAutospacing="1" w:after="100" w:afterAutospacing="1" w:line="420" w:lineRule="atLeast"/>
        <w:ind w:left="720"/>
        <w:jc w:val="right"/>
        <w:rPr>
          <w:rFonts w:ascii="Arial" w:eastAsia="Times New Roman" w:hAnsi="Arial" w:cs="Arial"/>
          <w:lang w:eastAsia="en-GB"/>
        </w:rPr>
      </w:pPr>
    </w:p>
    <w:p w14:paraId="0A8EF976" w14:textId="38D8E86C" w:rsidR="00800F27" w:rsidRDefault="00800F27" w:rsidP="00800F27">
      <w:pPr>
        <w:shd w:val="clear" w:color="auto" w:fill="FFFFFF"/>
        <w:spacing w:before="100" w:beforeAutospacing="1" w:after="100" w:afterAutospacing="1" w:line="420" w:lineRule="atLeast"/>
        <w:ind w:left="720"/>
        <w:jc w:val="right"/>
        <w:rPr>
          <w:rFonts w:ascii="Arial" w:eastAsia="Times New Roman" w:hAnsi="Arial" w:cs="Arial"/>
          <w:lang w:eastAsia="en-GB"/>
        </w:rPr>
      </w:pPr>
      <w:r>
        <w:rPr>
          <w:rFonts w:ascii="Arial" w:eastAsia="Times New Roman" w:hAnsi="Arial" w:cs="Arial"/>
          <w:lang w:eastAsia="en-GB"/>
        </w:rPr>
        <w:t>Page 4</w:t>
      </w:r>
    </w:p>
    <w:p w14:paraId="0947478F" w14:textId="4BD02101" w:rsidR="00357007" w:rsidRPr="00357007" w:rsidRDefault="00357007" w:rsidP="00800F27">
      <w:pPr>
        <w:shd w:val="clear" w:color="auto" w:fill="FFFFFF"/>
        <w:spacing w:after="0" w:line="240" w:lineRule="auto"/>
        <w:jc w:val="center"/>
        <w:outlineLvl w:val="3"/>
        <w:rPr>
          <w:rFonts w:ascii="Arial" w:eastAsia="Times New Roman" w:hAnsi="Arial" w:cs="Arial"/>
          <w:lang w:eastAsia="en-GB"/>
        </w:rPr>
      </w:pPr>
      <w:r w:rsidRPr="00357007">
        <w:rPr>
          <w:rFonts w:ascii="Arial" w:eastAsia="Times New Roman" w:hAnsi="Arial" w:cs="Arial"/>
          <w:lang w:eastAsia="en-GB"/>
        </w:rPr>
        <w:lastRenderedPageBreak/>
        <w:t>How Just Eat Plc can tackle the Threat of New Entrants?</w:t>
      </w:r>
    </w:p>
    <w:p w14:paraId="0E90FD36" w14:textId="77777777" w:rsidR="00357007" w:rsidRPr="00357007" w:rsidRDefault="00357007" w:rsidP="00357007">
      <w:pPr>
        <w:numPr>
          <w:ilvl w:val="0"/>
          <w:numId w:val="11"/>
        </w:numPr>
        <w:shd w:val="clear" w:color="auto" w:fill="FFFFFF"/>
        <w:spacing w:before="100" w:beforeAutospacing="1" w:after="100" w:afterAutospacing="1" w:line="420" w:lineRule="atLeast"/>
        <w:jc w:val="both"/>
        <w:rPr>
          <w:rFonts w:ascii="Arial" w:eastAsia="Times New Roman" w:hAnsi="Arial" w:cs="Arial"/>
          <w:lang w:eastAsia="en-GB"/>
        </w:rPr>
      </w:pPr>
      <w:r w:rsidRPr="00357007">
        <w:rPr>
          <w:rFonts w:ascii="Arial" w:eastAsia="Times New Roman" w:hAnsi="Arial" w:cs="Arial"/>
          <w:lang w:eastAsia="en-GB"/>
        </w:rPr>
        <w:t>Just Eat Plc can take advantage of the economies of scale it has within the industry, fighting off new entrants through its cost advantage.</w:t>
      </w:r>
    </w:p>
    <w:p w14:paraId="3740BB5F" w14:textId="710C8860" w:rsidR="00357007" w:rsidRPr="00800F27" w:rsidRDefault="00357007" w:rsidP="00800F27">
      <w:pPr>
        <w:numPr>
          <w:ilvl w:val="0"/>
          <w:numId w:val="11"/>
        </w:numPr>
        <w:shd w:val="clear" w:color="auto" w:fill="FFFFFF"/>
        <w:spacing w:before="100" w:beforeAutospacing="1" w:after="100" w:afterAutospacing="1" w:line="420" w:lineRule="atLeast"/>
        <w:jc w:val="both"/>
        <w:rPr>
          <w:rFonts w:ascii="Arial" w:eastAsia="Times New Roman" w:hAnsi="Arial" w:cs="Arial"/>
          <w:lang w:eastAsia="en-GB"/>
        </w:rPr>
      </w:pPr>
      <w:r w:rsidRPr="00357007">
        <w:rPr>
          <w:rFonts w:ascii="Arial" w:eastAsia="Times New Roman" w:hAnsi="Arial" w:cs="Arial"/>
          <w:lang w:eastAsia="en-GB"/>
        </w:rPr>
        <w:t>Just Eat Plc can focus on innovation to differentiate its products from that of new entrants. It can spend on marketing to build strong brand identification. This will help it retain its customers rather than losing them to new entrant</w:t>
      </w:r>
      <w:r w:rsidR="00800F27" w:rsidRPr="00800F27">
        <w:rPr>
          <w:rFonts w:ascii="Arial" w:eastAsia="Times New Roman" w:hAnsi="Arial" w:cs="Arial"/>
          <w:lang w:eastAsia="en-GB"/>
        </w:rPr>
        <w:t>s</w:t>
      </w:r>
    </w:p>
    <w:p w14:paraId="481A4EF7" w14:textId="4960ED73" w:rsidR="00357007" w:rsidRPr="00357007" w:rsidRDefault="00357007" w:rsidP="00800F27">
      <w:pPr>
        <w:shd w:val="clear" w:color="auto" w:fill="FFFFFF"/>
        <w:spacing w:after="100" w:afterAutospacing="1" w:line="240" w:lineRule="auto"/>
        <w:jc w:val="center"/>
        <w:outlineLvl w:val="2"/>
        <w:rPr>
          <w:rFonts w:ascii="Arial" w:eastAsia="Times New Roman" w:hAnsi="Arial" w:cs="Arial"/>
          <w:lang w:eastAsia="en-GB"/>
        </w:rPr>
      </w:pPr>
      <w:r w:rsidRPr="00357007">
        <w:rPr>
          <w:rFonts w:ascii="Arial" w:eastAsia="Times New Roman" w:hAnsi="Arial" w:cs="Arial"/>
          <w:lang w:eastAsia="en-GB"/>
        </w:rPr>
        <w:t>Bargaining Power of Suppliers</w:t>
      </w:r>
    </w:p>
    <w:p w14:paraId="34542F3A" w14:textId="77777777" w:rsidR="00357007" w:rsidRPr="00357007" w:rsidRDefault="00357007" w:rsidP="00357007">
      <w:pPr>
        <w:numPr>
          <w:ilvl w:val="0"/>
          <w:numId w:val="12"/>
        </w:numPr>
        <w:shd w:val="clear" w:color="auto" w:fill="FFFFFF"/>
        <w:spacing w:before="100" w:beforeAutospacing="1" w:after="100" w:afterAutospacing="1" w:line="420" w:lineRule="atLeast"/>
        <w:jc w:val="both"/>
        <w:rPr>
          <w:rFonts w:ascii="Arial" w:eastAsia="Times New Roman" w:hAnsi="Arial" w:cs="Arial"/>
          <w:lang w:eastAsia="en-GB"/>
        </w:rPr>
      </w:pPr>
      <w:r w:rsidRPr="00357007">
        <w:rPr>
          <w:rFonts w:ascii="Arial" w:eastAsia="Times New Roman" w:hAnsi="Arial" w:cs="Arial"/>
          <w:lang w:eastAsia="en-GB"/>
        </w:rPr>
        <w:t>The number of suppliers in the industry in which Just Eat Plc operates is a lot compared to the buyers. This means that the suppliers have less control over prices and this makes the bargaining power of suppliers a weak force.</w:t>
      </w:r>
    </w:p>
    <w:p w14:paraId="37C3D47A" w14:textId="3A1C5DFF" w:rsidR="00357007" w:rsidRPr="00357007" w:rsidRDefault="00357007" w:rsidP="00357007">
      <w:pPr>
        <w:numPr>
          <w:ilvl w:val="0"/>
          <w:numId w:val="12"/>
        </w:numPr>
        <w:shd w:val="clear" w:color="auto" w:fill="FFFFFF"/>
        <w:spacing w:before="100" w:beforeAutospacing="1" w:after="100" w:afterAutospacing="1" w:line="420" w:lineRule="atLeast"/>
        <w:jc w:val="both"/>
        <w:rPr>
          <w:rFonts w:ascii="Arial" w:eastAsia="Times New Roman" w:hAnsi="Arial" w:cs="Arial"/>
          <w:lang w:eastAsia="en-GB"/>
        </w:rPr>
      </w:pPr>
      <w:r w:rsidRPr="00357007">
        <w:rPr>
          <w:rFonts w:ascii="Arial" w:eastAsia="Times New Roman" w:hAnsi="Arial" w:cs="Arial"/>
          <w:lang w:eastAsia="en-GB"/>
        </w:rPr>
        <w:t>The product that these suppliers provide are fairly standardised, less differentiated and have low switching costs. This makes it easier for buyers like Just Eat Plc to switch suppliers. This makes the bargaining power of suppliers a weaker force.</w:t>
      </w:r>
    </w:p>
    <w:p w14:paraId="6DFDD6D8" w14:textId="77777777" w:rsidR="00357007" w:rsidRPr="00357007" w:rsidRDefault="00357007" w:rsidP="00357007">
      <w:pPr>
        <w:numPr>
          <w:ilvl w:val="0"/>
          <w:numId w:val="12"/>
        </w:numPr>
        <w:shd w:val="clear" w:color="auto" w:fill="FFFFFF"/>
        <w:spacing w:before="100" w:beforeAutospacing="1" w:after="100" w:afterAutospacing="1" w:line="420" w:lineRule="atLeast"/>
        <w:jc w:val="both"/>
        <w:rPr>
          <w:rFonts w:ascii="Arial" w:eastAsia="Times New Roman" w:hAnsi="Arial" w:cs="Arial"/>
          <w:lang w:eastAsia="en-GB"/>
        </w:rPr>
      </w:pPr>
      <w:r w:rsidRPr="00357007">
        <w:rPr>
          <w:rFonts w:ascii="Arial" w:eastAsia="Times New Roman" w:hAnsi="Arial" w:cs="Arial"/>
          <w:lang w:eastAsia="en-GB"/>
        </w:rPr>
        <w:t>The suppliers do not contend with other products within this industry. This means that there are no other substitutes for the product other than the ones that the suppliers provide. This makes the bargaining power of suppliers a stronger force within the industry.</w:t>
      </w:r>
    </w:p>
    <w:p w14:paraId="3E2821B1" w14:textId="77777777" w:rsidR="00357007" w:rsidRPr="00357007" w:rsidRDefault="00357007" w:rsidP="00357007">
      <w:pPr>
        <w:numPr>
          <w:ilvl w:val="0"/>
          <w:numId w:val="12"/>
        </w:numPr>
        <w:shd w:val="clear" w:color="auto" w:fill="FFFFFF"/>
        <w:spacing w:before="100" w:beforeAutospacing="1" w:after="100" w:afterAutospacing="1" w:line="420" w:lineRule="atLeast"/>
        <w:jc w:val="both"/>
        <w:rPr>
          <w:rFonts w:ascii="Arial" w:eastAsia="Times New Roman" w:hAnsi="Arial" w:cs="Arial"/>
          <w:lang w:eastAsia="en-GB"/>
        </w:rPr>
      </w:pPr>
      <w:r w:rsidRPr="00357007">
        <w:rPr>
          <w:rFonts w:ascii="Arial" w:eastAsia="Times New Roman" w:hAnsi="Arial" w:cs="Arial"/>
          <w:lang w:eastAsia="en-GB"/>
        </w:rPr>
        <w:t>The suppliers do not provide a credible threat for forward integration into the industry in which Just Eat Plc operates. This makes the bargaining power of suppliers a weaker force within the industry.</w:t>
      </w:r>
    </w:p>
    <w:p w14:paraId="24A15BA5" w14:textId="745949A7" w:rsidR="00357007" w:rsidRDefault="00357007" w:rsidP="00357007">
      <w:pPr>
        <w:numPr>
          <w:ilvl w:val="0"/>
          <w:numId w:val="12"/>
        </w:numPr>
        <w:shd w:val="clear" w:color="auto" w:fill="FFFFFF"/>
        <w:spacing w:before="100" w:beforeAutospacing="1" w:after="100" w:afterAutospacing="1" w:line="420" w:lineRule="atLeast"/>
        <w:jc w:val="both"/>
        <w:rPr>
          <w:rFonts w:ascii="Arial" w:eastAsia="Times New Roman" w:hAnsi="Arial" w:cs="Arial"/>
          <w:lang w:eastAsia="en-GB"/>
        </w:rPr>
      </w:pPr>
      <w:r w:rsidRPr="00357007">
        <w:rPr>
          <w:rFonts w:ascii="Arial" w:eastAsia="Times New Roman" w:hAnsi="Arial" w:cs="Arial"/>
          <w:lang w:eastAsia="en-GB"/>
        </w:rPr>
        <w:t>The industry in which Just Eat Plc operates is an important customer for its suppliers. This means that the industry’s profits are closely tied to that of the suppliers. These suppliers, therefore, have to provide reasonable pricing. This makes the bargaining power of suppliers a weaker force within the industry.</w:t>
      </w:r>
    </w:p>
    <w:p w14:paraId="77FECCCF" w14:textId="77777777" w:rsidR="00800F27" w:rsidRDefault="00800F27" w:rsidP="00800F27">
      <w:pPr>
        <w:shd w:val="clear" w:color="auto" w:fill="FFFFFF"/>
        <w:spacing w:before="100" w:beforeAutospacing="1" w:after="100" w:afterAutospacing="1" w:line="420" w:lineRule="atLeast"/>
        <w:ind w:left="720"/>
        <w:jc w:val="right"/>
        <w:rPr>
          <w:rFonts w:ascii="Arial" w:eastAsia="Times New Roman" w:hAnsi="Arial" w:cs="Arial"/>
          <w:lang w:eastAsia="en-GB"/>
        </w:rPr>
      </w:pPr>
    </w:p>
    <w:p w14:paraId="07B9752B" w14:textId="77777777" w:rsidR="00800F27" w:rsidRDefault="00800F27" w:rsidP="00800F27">
      <w:pPr>
        <w:shd w:val="clear" w:color="auto" w:fill="FFFFFF"/>
        <w:spacing w:before="100" w:beforeAutospacing="1" w:after="100" w:afterAutospacing="1" w:line="420" w:lineRule="atLeast"/>
        <w:ind w:left="720"/>
        <w:jc w:val="right"/>
        <w:rPr>
          <w:rFonts w:ascii="Arial" w:eastAsia="Times New Roman" w:hAnsi="Arial" w:cs="Arial"/>
          <w:lang w:eastAsia="en-GB"/>
        </w:rPr>
      </w:pPr>
    </w:p>
    <w:p w14:paraId="11C2A4C3" w14:textId="77777777" w:rsidR="00800F27" w:rsidRDefault="00800F27" w:rsidP="00800F27">
      <w:pPr>
        <w:shd w:val="clear" w:color="auto" w:fill="FFFFFF"/>
        <w:spacing w:before="100" w:beforeAutospacing="1" w:after="100" w:afterAutospacing="1" w:line="420" w:lineRule="atLeast"/>
        <w:ind w:left="720"/>
        <w:jc w:val="right"/>
        <w:rPr>
          <w:rFonts w:ascii="Arial" w:eastAsia="Times New Roman" w:hAnsi="Arial" w:cs="Arial"/>
          <w:lang w:eastAsia="en-GB"/>
        </w:rPr>
      </w:pPr>
    </w:p>
    <w:p w14:paraId="4A22ED0E" w14:textId="02AFB07B" w:rsidR="00800F27" w:rsidRDefault="00800F27" w:rsidP="00016150">
      <w:pPr>
        <w:shd w:val="clear" w:color="auto" w:fill="FFFFFF"/>
        <w:spacing w:before="100" w:beforeAutospacing="1" w:after="100" w:afterAutospacing="1" w:line="420" w:lineRule="atLeast"/>
        <w:ind w:left="720"/>
        <w:jc w:val="right"/>
        <w:rPr>
          <w:rFonts w:ascii="Arial" w:eastAsia="Times New Roman" w:hAnsi="Arial" w:cs="Arial"/>
          <w:lang w:eastAsia="en-GB"/>
        </w:rPr>
      </w:pPr>
      <w:r>
        <w:rPr>
          <w:rFonts w:ascii="Arial" w:eastAsia="Times New Roman" w:hAnsi="Arial" w:cs="Arial"/>
          <w:lang w:eastAsia="en-GB"/>
        </w:rPr>
        <w:t>Page 5</w:t>
      </w:r>
    </w:p>
    <w:p w14:paraId="2912062C" w14:textId="77777777" w:rsidR="00016150" w:rsidRDefault="00016150" w:rsidP="00016150">
      <w:pPr>
        <w:shd w:val="clear" w:color="auto" w:fill="FFFFFF"/>
        <w:spacing w:before="100" w:beforeAutospacing="1" w:after="100" w:afterAutospacing="1" w:line="420" w:lineRule="atLeast"/>
        <w:ind w:left="720"/>
        <w:jc w:val="right"/>
        <w:rPr>
          <w:rFonts w:ascii="Arial" w:eastAsia="Times New Roman" w:hAnsi="Arial" w:cs="Arial"/>
          <w:lang w:eastAsia="en-GB"/>
        </w:rPr>
      </w:pPr>
    </w:p>
    <w:p w14:paraId="5D458256" w14:textId="4F0D7CD3" w:rsidR="00357007" w:rsidRPr="00357007" w:rsidRDefault="00357007" w:rsidP="00800F27">
      <w:pPr>
        <w:shd w:val="clear" w:color="auto" w:fill="FFFFFF"/>
        <w:spacing w:after="0" w:line="240" w:lineRule="auto"/>
        <w:jc w:val="center"/>
        <w:outlineLvl w:val="3"/>
        <w:rPr>
          <w:rFonts w:ascii="Arial" w:eastAsia="Times New Roman" w:hAnsi="Arial" w:cs="Arial"/>
          <w:lang w:eastAsia="en-GB"/>
        </w:rPr>
      </w:pPr>
      <w:r w:rsidRPr="00357007">
        <w:rPr>
          <w:rFonts w:ascii="Arial" w:eastAsia="Times New Roman" w:hAnsi="Arial" w:cs="Arial"/>
          <w:lang w:eastAsia="en-GB"/>
        </w:rPr>
        <w:t>How Just Eat Plc can tackle the Bargaining Power of Suppliers?</w:t>
      </w:r>
    </w:p>
    <w:p w14:paraId="4EA5FC53" w14:textId="77777777" w:rsidR="00357007" w:rsidRPr="00357007" w:rsidRDefault="00357007" w:rsidP="00357007">
      <w:pPr>
        <w:numPr>
          <w:ilvl w:val="0"/>
          <w:numId w:val="13"/>
        </w:numPr>
        <w:shd w:val="clear" w:color="auto" w:fill="FFFFFF"/>
        <w:spacing w:before="100" w:beforeAutospacing="1" w:after="100" w:afterAutospacing="1" w:line="420" w:lineRule="atLeast"/>
        <w:jc w:val="both"/>
        <w:rPr>
          <w:rFonts w:ascii="Arial" w:eastAsia="Times New Roman" w:hAnsi="Arial" w:cs="Arial"/>
          <w:lang w:eastAsia="en-GB"/>
        </w:rPr>
      </w:pPr>
      <w:r w:rsidRPr="00357007">
        <w:rPr>
          <w:rFonts w:ascii="Arial" w:eastAsia="Times New Roman" w:hAnsi="Arial" w:cs="Arial"/>
          <w:lang w:eastAsia="en-GB"/>
        </w:rPr>
        <w:t>Just Eat Plc can purchase raw materials from its suppliers at a low cost. If the costs or products are not suitable for Just Eat Plc, it can then switch its suppliers because switching costs are low.</w:t>
      </w:r>
    </w:p>
    <w:p w14:paraId="50CDE93F" w14:textId="77777777" w:rsidR="00357007" w:rsidRPr="00357007" w:rsidRDefault="00357007" w:rsidP="00357007">
      <w:pPr>
        <w:numPr>
          <w:ilvl w:val="0"/>
          <w:numId w:val="13"/>
        </w:numPr>
        <w:shd w:val="clear" w:color="auto" w:fill="FFFFFF"/>
        <w:spacing w:before="100" w:beforeAutospacing="1" w:after="100" w:afterAutospacing="1" w:line="420" w:lineRule="atLeast"/>
        <w:jc w:val="both"/>
        <w:rPr>
          <w:rFonts w:ascii="Arial" w:eastAsia="Times New Roman" w:hAnsi="Arial" w:cs="Arial"/>
          <w:lang w:eastAsia="en-GB"/>
        </w:rPr>
      </w:pPr>
      <w:r w:rsidRPr="00357007">
        <w:rPr>
          <w:rFonts w:ascii="Arial" w:eastAsia="Times New Roman" w:hAnsi="Arial" w:cs="Arial"/>
          <w:lang w:eastAsia="en-GB"/>
        </w:rPr>
        <w:t>It can have multiple suppliers within its supply chain. For example, Just Eat Plc can have different suppliers for its different geographic locations. This way it can ensure efficiency within its supply chain.</w:t>
      </w:r>
    </w:p>
    <w:p w14:paraId="067A01B6" w14:textId="7E4DBCA7" w:rsidR="00357007" w:rsidRPr="00800F27" w:rsidRDefault="00357007" w:rsidP="00357007">
      <w:pPr>
        <w:numPr>
          <w:ilvl w:val="0"/>
          <w:numId w:val="13"/>
        </w:numPr>
        <w:shd w:val="clear" w:color="auto" w:fill="FFFFFF"/>
        <w:spacing w:before="100" w:beforeAutospacing="1" w:after="100" w:afterAutospacing="1" w:line="420" w:lineRule="atLeast"/>
        <w:jc w:val="both"/>
        <w:rPr>
          <w:rFonts w:ascii="Arial" w:eastAsia="Times New Roman" w:hAnsi="Arial" w:cs="Arial"/>
          <w:lang w:eastAsia="en-GB"/>
        </w:rPr>
      </w:pPr>
      <w:r w:rsidRPr="00357007">
        <w:rPr>
          <w:rFonts w:ascii="Arial" w:eastAsia="Times New Roman" w:hAnsi="Arial" w:cs="Arial"/>
          <w:lang w:eastAsia="en-GB"/>
        </w:rPr>
        <w:t>As the industry is an important customer for its suppliers, Just Eat Plc can benefit from developing close relationships with its suppliers where both of them benefit.</w:t>
      </w:r>
    </w:p>
    <w:p w14:paraId="53FED201" w14:textId="77777777" w:rsidR="00800F27" w:rsidRPr="00800F27" w:rsidRDefault="00800F27" w:rsidP="00800F27">
      <w:pPr>
        <w:shd w:val="clear" w:color="auto" w:fill="FFFFFF"/>
        <w:spacing w:after="100" w:afterAutospacing="1" w:line="240" w:lineRule="auto"/>
        <w:jc w:val="center"/>
        <w:outlineLvl w:val="2"/>
        <w:rPr>
          <w:rFonts w:ascii="Arial" w:eastAsia="Times New Roman" w:hAnsi="Arial" w:cs="Arial"/>
          <w:lang w:eastAsia="en-GB"/>
        </w:rPr>
      </w:pPr>
      <w:r w:rsidRPr="00800F27">
        <w:rPr>
          <w:rFonts w:ascii="Arial" w:eastAsia="Times New Roman" w:hAnsi="Arial" w:cs="Arial"/>
          <w:lang w:eastAsia="en-GB"/>
        </w:rPr>
        <w:t>Bargaining Power of Buyers</w:t>
      </w:r>
    </w:p>
    <w:p w14:paraId="71CB5151" w14:textId="77777777" w:rsidR="00800F27" w:rsidRPr="00800F27" w:rsidRDefault="00800F27" w:rsidP="00800F27">
      <w:pPr>
        <w:numPr>
          <w:ilvl w:val="0"/>
          <w:numId w:val="14"/>
        </w:numPr>
        <w:shd w:val="clear" w:color="auto" w:fill="FFFFFF"/>
        <w:spacing w:before="100" w:beforeAutospacing="1" w:after="100" w:afterAutospacing="1" w:line="420" w:lineRule="atLeast"/>
        <w:jc w:val="both"/>
        <w:rPr>
          <w:rFonts w:ascii="Arial" w:eastAsia="Times New Roman" w:hAnsi="Arial" w:cs="Arial"/>
          <w:lang w:eastAsia="en-GB"/>
        </w:rPr>
      </w:pPr>
      <w:r w:rsidRPr="00800F27">
        <w:rPr>
          <w:rFonts w:ascii="Arial" w:eastAsia="Times New Roman" w:hAnsi="Arial" w:cs="Arial"/>
          <w:lang w:eastAsia="en-GB"/>
        </w:rPr>
        <w:t>The number of suppliers in the industry in which Just Eat Plc operates is a lot more than the number of firms producing the products. This means that the buyers have a few firms to choose from, and therefore, do not have much control over prices. This makes the bargaining power of buyers a weaker force within the industry.</w:t>
      </w:r>
    </w:p>
    <w:p w14:paraId="1FFB9247" w14:textId="77777777" w:rsidR="00800F27" w:rsidRPr="00800F27" w:rsidRDefault="00800F27" w:rsidP="00800F27">
      <w:pPr>
        <w:numPr>
          <w:ilvl w:val="0"/>
          <w:numId w:val="14"/>
        </w:numPr>
        <w:shd w:val="clear" w:color="auto" w:fill="FFFFFF"/>
        <w:spacing w:before="100" w:beforeAutospacing="1" w:after="100" w:afterAutospacing="1" w:line="420" w:lineRule="atLeast"/>
        <w:jc w:val="both"/>
        <w:rPr>
          <w:rFonts w:ascii="Arial" w:eastAsia="Times New Roman" w:hAnsi="Arial" w:cs="Arial"/>
          <w:lang w:eastAsia="en-GB"/>
        </w:rPr>
      </w:pPr>
      <w:r w:rsidRPr="00800F27">
        <w:rPr>
          <w:rFonts w:ascii="Arial" w:eastAsia="Times New Roman" w:hAnsi="Arial" w:cs="Arial"/>
          <w:lang w:eastAsia="en-GB"/>
        </w:rPr>
        <w:t>The product differentiation within the industry is high, which means that the buyers are not able to find alternative firms producing a particular product. This difficulty in switching makes the bargaining power of buyers a weaker force within the industry.</w:t>
      </w:r>
    </w:p>
    <w:p w14:paraId="11277F65" w14:textId="77777777" w:rsidR="00800F27" w:rsidRPr="00800F27" w:rsidRDefault="00800F27" w:rsidP="00800F27">
      <w:pPr>
        <w:numPr>
          <w:ilvl w:val="0"/>
          <w:numId w:val="14"/>
        </w:numPr>
        <w:shd w:val="clear" w:color="auto" w:fill="FFFFFF"/>
        <w:spacing w:before="100" w:beforeAutospacing="1" w:after="100" w:afterAutospacing="1" w:line="420" w:lineRule="atLeast"/>
        <w:jc w:val="both"/>
        <w:rPr>
          <w:rFonts w:ascii="Arial" w:eastAsia="Times New Roman" w:hAnsi="Arial" w:cs="Arial"/>
          <w:lang w:eastAsia="en-GB"/>
        </w:rPr>
      </w:pPr>
      <w:r w:rsidRPr="00800F27">
        <w:rPr>
          <w:rFonts w:ascii="Arial" w:eastAsia="Times New Roman" w:hAnsi="Arial" w:cs="Arial"/>
          <w:lang w:eastAsia="en-GB"/>
        </w:rPr>
        <w:t>The income of the buyers within the industry is low. This means that there is pressure to purchase at low prices, making the buyers more price sensitive. This makes the buying power of buyers a weaker force within the industry.</w:t>
      </w:r>
    </w:p>
    <w:p w14:paraId="334EF1C0" w14:textId="77777777" w:rsidR="00800F27" w:rsidRPr="00800F27" w:rsidRDefault="00800F27" w:rsidP="00800F27">
      <w:pPr>
        <w:numPr>
          <w:ilvl w:val="0"/>
          <w:numId w:val="14"/>
        </w:numPr>
        <w:shd w:val="clear" w:color="auto" w:fill="FFFFFF"/>
        <w:spacing w:before="100" w:beforeAutospacing="1" w:after="100" w:afterAutospacing="1" w:line="420" w:lineRule="atLeast"/>
        <w:jc w:val="both"/>
        <w:rPr>
          <w:rFonts w:ascii="Arial" w:eastAsia="Times New Roman" w:hAnsi="Arial" w:cs="Arial"/>
          <w:lang w:eastAsia="en-GB"/>
        </w:rPr>
      </w:pPr>
      <w:r w:rsidRPr="00800F27">
        <w:rPr>
          <w:rFonts w:ascii="Arial" w:eastAsia="Times New Roman" w:hAnsi="Arial" w:cs="Arial"/>
          <w:lang w:eastAsia="en-GB"/>
        </w:rPr>
        <w:t>The quality of the products is important to the buyers, and these buyers make frequent purchases. This means that the buyers in the industry are less price sensitive. This makes the bargaining power of buyers a weaker force within the industry.</w:t>
      </w:r>
    </w:p>
    <w:p w14:paraId="769D2518" w14:textId="77777777" w:rsidR="00800F27" w:rsidRPr="00800F27" w:rsidRDefault="00800F27" w:rsidP="00800F27">
      <w:pPr>
        <w:numPr>
          <w:ilvl w:val="0"/>
          <w:numId w:val="14"/>
        </w:numPr>
        <w:shd w:val="clear" w:color="auto" w:fill="FFFFFF"/>
        <w:spacing w:before="100" w:beforeAutospacing="1" w:after="100" w:afterAutospacing="1" w:line="420" w:lineRule="atLeast"/>
        <w:jc w:val="both"/>
        <w:rPr>
          <w:rFonts w:ascii="Arial" w:eastAsia="Times New Roman" w:hAnsi="Arial" w:cs="Arial"/>
          <w:lang w:eastAsia="en-GB"/>
        </w:rPr>
      </w:pPr>
      <w:r w:rsidRPr="00800F27">
        <w:rPr>
          <w:rFonts w:ascii="Arial" w:eastAsia="Times New Roman" w:hAnsi="Arial" w:cs="Arial"/>
          <w:lang w:eastAsia="en-GB"/>
        </w:rPr>
        <w:t>There is no significant threat to the buyers to integrate backwards. This makes the bargaining threat of buyers a weaker force within the industry.</w:t>
      </w:r>
    </w:p>
    <w:p w14:paraId="0EFEB78B" w14:textId="1CBE3885" w:rsidR="00800F27" w:rsidRDefault="00800F27" w:rsidP="00800F27">
      <w:pPr>
        <w:shd w:val="clear" w:color="auto" w:fill="FFFFFF"/>
        <w:spacing w:after="0" w:line="240" w:lineRule="auto"/>
        <w:outlineLvl w:val="3"/>
        <w:rPr>
          <w:rFonts w:ascii="Arial" w:eastAsia="Times New Roman" w:hAnsi="Arial" w:cs="Arial"/>
          <w:lang w:eastAsia="en-GB"/>
        </w:rPr>
      </w:pPr>
    </w:p>
    <w:p w14:paraId="488B003C" w14:textId="1794E74C" w:rsidR="00800F27" w:rsidRDefault="00800F27" w:rsidP="00800F27">
      <w:pPr>
        <w:shd w:val="clear" w:color="auto" w:fill="FFFFFF"/>
        <w:spacing w:after="0" w:line="240" w:lineRule="auto"/>
        <w:outlineLvl w:val="3"/>
        <w:rPr>
          <w:rFonts w:ascii="Arial" w:eastAsia="Times New Roman" w:hAnsi="Arial" w:cs="Arial"/>
          <w:lang w:eastAsia="en-GB"/>
        </w:rPr>
      </w:pPr>
    </w:p>
    <w:p w14:paraId="467A1EDC" w14:textId="55FEA600" w:rsidR="00800F27" w:rsidRDefault="00800F27" w:rsidP="00800F27">
      <w:pPr>
        <w:shd w:val="clear" w:color="auto" w:fill="FFFFFF"/>
        <w:spacing w:after="0" w:line="240" w:lineRule="auto"/>
        <w:outlineLvl w:val="3"/>
        <w:rPr>
          <w:rFonts w:ascii="Arial" w:eastAsia="Times New Roman" w:hAnsi="Arial" w:cs="Arial"/>
          <w:lang w:eastAsia="en-GB"/>
        </w:rPr>
      </w:pPr>
    </w:p>
    <w:p w14:paraId="2533442A" w14:textId="3ACAC3E5" w:rsidR="00800F27" w:rsidRDefault="00800F27" w:rsidP="00800F27">
      <w:pPr>
        <w:shd w:val="clear" w:color="auto" w:fill="FFFFFF"/>
        <w:spacing w:after="0" w:line="240" w:lineRule="auto"/>
        <w:outlineLvl w:val="3"/>
        <w:rPr>
          <w:rFonts w:ascii="Arial" w:eastAsia="Times New Roman" w:hAnsi="Arial" w:cs="Arial"/>
          <w:lang w:eastAsia="en-GB"/>
        </w:rPr>
      </w:pPr>
    </w:p>
    <w:p w14:paraId="0FC9EA5B" w14:textId="50306772" w:rsidR="00800F27" w:rsidRDefault="00800F27" w:rsidP="00800F27">
      <w:pPr>
        <w:shd w:val="clear" w:color="auto" w:fill="FFFFFF"/>
        <w:spacing w:after="0" w:line="240" w:lineRule="auto"/>
        <w:outlineLvl w:val="3"/>
        <w:rPr>
          <w:rFonts w:ascii="Arial" w:eastAsia="Times New Roman" w:hAnsi="Arial" w:cs="Arial"/>
          <w:lang w:eastAsia="en-GB"/>
        </w:rPr>
      </w:pPr>
    </w:p>
    <w:p w14:paraId="58C16A16" w14:textId="77777777" w:rsidR="00800F27" w:rsidRPr="00800F27" w:rsidRDefault="00800F27" w:rsidP="00800F27">
      <w:pPr>
        <w:shd w:val="clear" w:color="auto" w:fill="FFFFFF"/>
        <w:spacing w:after="0" w:line="240" w:lineRule="auto"/>
        <w:outlineLvl w:val="3"/>
        <w:rPr>
          <w:rFonts w:ascii="Arial" w:eastAsia="Times New Roman" w:hAnsi="Arial" w:cs="Arial"/>
          <w:lang w:eastAsia="en-GB"/>
        </w:rPr>
      </w:pPr>
    </w:p>
    <w:p w14:paraId="4BBF64EC" w14:textId="777F6552" w:rsidR="00800F27" w:rsidRPr="00800F27" w:rsidRDefault="00800F27" w:rsidP="00016150">
      <w:pPr>
        <w:shd w:val="clear" w:color="auto" w:fill="FFFFFF"/>
        <w:spacing w:after="0" w:line="240" w:lineRule="auto"/>
        <w:jc w:val="right"/>
        <w:outlineLvl w:val="3"/>
        <w:rPr>
          <w:rFonts w:ascii="Arial" w:eastAsia="Times New Roman" w:hAnsi="Arial" w:cs="Arial"/>
          <w:lang w:eastAsia="en-GB"/>
        </w:rPr>
      </w:pPr>
      <w:r>
        <w:rPr>
          <w:rFonts w:ascii="Arial" w:eastAsia="Times New Roman" w:hAnsi="Arial" w:cs="Arial"/>
          <w:lang w:eastAsia="en-GB"/>
        </w:rPr>
        <w:t xml:space="preserve">Page 6 </w:t>
      </w:r>
    </w:p>
    <w:p w14:paraId="079984AE" w14:textId="77777777" w:rsidR="00800F27" w:rsidRPr="00800F27" w:rsidRDefault="00800F27" w:rsidP="00800F27">
      <w:pPr>
        <w:shd w:val="clear" w:color="auto" w:fill="FFFFFF"/>
        <w:spacing w:after="0" w:line="240" w:lineRule="auto"/>
        <w:outlineLvl w:val="3"/>
        <w:rPr>
          <w:rFonts w:ascii="Arial" w:eastAsia="Times New Roman" w:hAnsi="Arial" w:cs="Arial"/>
          <w:lang w:eastAsia="en-GB"/>
        </w:rPr>
      </w:pPr>
    </w:p>
    <w:p w14:paraId="05A4FB77" w14:textId="088F96D1" w:rsidR="00800F27" w:rsidRPr="00800F27" w:rsidRDefault="00800F27" w:rsidP="00800F27">
      <w:pPr>
        <w:shd w:val="clear" w:color="auto" w:fill="FFFFFF"/>
        <w:spacing w:after="0" w:line="240" w:lineRule="auto"/>
        <w:jc w:val="center"/>
        <w:outlineLvl w:val="3"/>
        <w:rPr>
          <w:rFonts w:ascii="Arial" w:eastAsia="Times New Roman" w:hAnsi="Arial" w:cs="Arial"/>
          <w:lang w:eastAsia="en-GB"/>
        </w:rPr>
      </w:pPr>
      <w:r w:rsidRPr="00800F27">
        <w:rPr>
          <w:rFonts w:ascii="Arial" w:eastAsia="Times New Roman" w:hAnsi="Arial" w:cs="Arial"/>
          <w:lang w:eastAsia="en-GB"/>
        </w:rPr>
        <w:t>How Just Eat Plc can tackle the Bargaining Power of Buyers?</w:t>
      </w:r>
    </w:p>
    <w:p w14:paraId="254FAD85" w14:textId="77777777" w:rsidR="00800F27" w:rsidRPr="00800F27" w:rsidRDefault="00800F27" w:rsidP="00800F27">
      <w:pPr>
        <w:numPr>
          <w:ilvl w:val="0"/>
          <w:numId w:val="15"/>
        </w:numPr>
        <w:shd w:val="clear" w:color="auto" w:fill="FFFFFF"/>
        <w:spacing w:before="100" w:beforeAutospacing="1" w:after="100" w:afterAutospacing="1" w:line="420" w:lineRule="atLeast"/>
        <w:jc w:val="both"/>
        <w:rPr>
          <w:rFonts w:ascii="Arial" w:eastAsia="Times New Roman" w:hAnsi="Arial" w:cs="Arial"/>
          <w:lang w:eastAsia="en-GB"/>
        </w:rPr>
      </w:pPr>
      <w:r w:rsidRPr="00800F27">
        <w:rPr>
          <w:rFonts w:ascii="Arial" w:eastAsia="Times New Roman" w:hAnsi="Arial" w:cs="Arial"/>
          <w:lang w:eastAsia="en-GB"/>
        </w:rPr>
        <w:t>Just Eat Plc can focus on innovation and differentiation to attract more buyers. Product differentiation and quality of products are important to buyers within the industry, and Just Eat Plc can attract a large number of customers by focusing on these.</w:t>
      </w:r>
    </w:p>
    <w:p w14:paraId="7CC07E03" w14:textId="77777777" w:rsidR="00800F27" w:rsidRPr="00800F27" w:rsidRDefault="00800F27" w:rsidP="00800F27">
      <w:pPr>
        <w:numPr>
          <w:ilvl w:val="0"/>
          <w:numId w:val="15"/>
        </w:numPr>
        <w:shd w:val="clear" w:color="auto" w:fill="FFFFFF"/>
        <w:spacing w:before="100" w:beforeAutospacing="1" w:after="100" w:afterAutospacing="1" w:line="420" w:lineRule="atLeast"/>
        <w:jc w:val="both"/>
        <w:rPr>
          <w:rFonts w:ascii="Arial" w:eastAsia="Times New Roman" w:hAnsi="Arial" w:cs="Arial"/>
          <w:lang w:eastAsia="en-GB"/>
        </w:rPr>
      </w:pPr>
      <w:r w:rsidRPr="00800F27">
        <w:rPr>
          <w:rFonts w:ascii="Arial" w:eastAsia="Times New Roman" w:hAnsi="Arial" w:cs="Arial"/>
          <w:lang w:eastAsia="en-GB"/>
        </w:rPr>
        <w:t>Just Eat Plc needs to build a large customer base, as the bargaining power of buyers is weak. It can do this through marketing efforts aimed at building brand loyalty.</w:t>
      </w:r>
    </w:p>
    <w:p w14:paraId="7FAF29DA" w14:textId="77777777" w:rsidR="00800F27" w:rsidRPr="00800F27" w:rsidRDefault="00800F27" w:rsidP="00800F27">
      <w:pPr>
        <w:numPr>
          <w:ilvl w:val="0"/>
          <w:numId w:val="15"/>
        </w:numPr>
        <w:shd w:val="clear" w:color="auto" w:fill="FFFFFF"/>
        <w:spacing w:before="100" w:beforeAutospacing="1" w:after="100" w:afterAutospacing="1" w:line="420" w:lineRule="atLeast"/>
        <w:jc w:val="both"/>
        <w:rPr>
          <w:rFonts w:ascii="Arial" w:eastAsia="Times New Roman" w:hAnsi="Arial" w:cs="Arial"/>
          <w:lang w:eastAsia="en-GB"/>
        </w:rPr>
      </w:pPr>
      <w:r w:rsidRPr="00800F27">
        <w:rPr>
          <w:rFonts w:ascii="Arial" w:eastAsia="Times New Roman" w:hAnsi="Arial" w:cs="Arial"/>
          <w:lang w:eastAsia="en-GB"/>
        </w:rPr>
        <w:t>Just Eat Plc can take advantage of its economies of scale to develop a cost advantage and sell at low prices to the low-income buyers of the industry. This way it will be able to attract a large number of buyers.</w:t>
      </w:r>
    </w:p>
    <w:p w14:paraId="074B478F" w14:textId="62DFAB61" w:rsidR="00800F27" w:rsidRDefault="00800F27" w:rsidP="00800F27">
      <w:pPr>
        <w:shd w:val="clear" w:color="auto" w:fill="FFFFFF"/>
        <w:spacing w:before="100" w:beforeAutospacing="1" w:after="100" w:afterAutospacing="1" w:line="420" w:lineRule="atLeast"/>
        <w:ind w:left="720"/>
        <w:jc w:val="both"/>
        <w:rPr>
          <w:rFonts w:ascii="Roboto" w:eastAsia="Times New Roman" w:hAnsi="Roboto" w:cs="Times New Roman"/>
          <w:color w:val="123C78"/>
          <w:sz w:val="24"/>
          <w:szCs w:val="24"/>
          <w:lang w:eastAsia="en-GB"/>
        </w:rPr>
      </w:pPr>
    </w:p>
    <w:p w14:paraId="39BE93B0" w14:textId="5F348C8B" w:rsidR="00016150" w:rsidRDefault="00016150" w:rsidP="00800F27">
      <w:pPr>
        <w:shd w:val="clear" w:color="auto" w:fill="FFFFFF"/>
        <w:spacing w:before="100" w:beforeAutospacing="1" w:after="100" w:afterAutospacing="1" w:line="420" w:lineRule="atLeast"/>
        <w:ind w:left="720"/>
        <w:jc w:val="both"/>
        <w:rPr>
          <w:rFonts w:ascii="Roboto" w:eastAsia="Times New Roman" w:hAnsi="Roboto" w:cs="Times New Roman"/>
          <w:color w:val="123C78"/>
          <w:sz w:val="24"/>
          <w:szCs w:val="24"/>
          <w:lang w:eastAsia="en-GB"/>
        </w:rPr>
      </w:pPr>
    </w:p>
    <w:p w14:paraId="7E00A6E1" w14:textId="7A0F05A3" w:rsidR="00016150" w:rsidRDefault="00016150" w:rsidP="00800F27">
      <w:pPr>
        <w:shd w:val="clear" w:color="auto" w:fill="FFFFFF"/>
        <w:spacing w:before="100" w:beforeAutospacing="1" w:after="100" w:afterAutospacing="1" w:line="420" w:lineRule="atLeast"/>
        <w:ind w:left="720"/>
        <w:jc w:val="both"/>
        <w:rPr>
          <w:rFonts w:ascii="Roboto" w:eastAsia="Times New Roman" w:hAnsi="Roboto" w:cs="Times New Roman"/>
          <w:color w:val="123C78"/>
          <w:sz w:val="24"/>
          <w:szCs w:val="24"/>
          <w:lang w:eastAsia="en-GB"/>
        </w:rPr>
      </w:pPr>
    </w:p>
    <w:p w14:paraId="2D5840D1" w14:textId="2DBB5C7B" w:rsidR="00016150" w:rsidRDefault="00016150" w:rsidP="00800F27">
      <w:pPr>
        <w:shd w:val="clear" w:color="auto" w:fill="FFFFFF"/>
        <w:spacing w:before="100" w:beforeAutospacing="1" w:after="100" w:afterAutospacing="1" w:line="420" w:lineRule="atLeast"/>
        <w:ind w:left="720"/>
        <w:jc w:val="both"/>
        <w:rPr>
          <w:rFonts w:ascii="Roboto" w:eastAsia="Times New Roman" w:hAnsi="Roboto" w:cs="Times New Roman"/>
          <w:color w:val="123C78"/>
          <w:sz w:val="24"/>
          <w:szCs w:val="24"/>
          <w:lang w:eastAsia="en-GB"/>
        </w:rPr>
      </w:pPr>
    </w:p>
    <w:p w14:paraId="07D7AA43" w14:textId="77AB7C11" w:rsidR="00016150" w:rsidRDefault="00016150" w:rsidP="00800F27">
      <w:pPr>
        <w:shd w:val="clear" w:color="auto" w:fill="FFFFFF"/>
        <w:spacing w:before="100" w:beforeAutospacing="1" w:after="100" w:afterAutospacing="1" w:line="420" w:lineRule="atLeast"/>
        <w:ind w:left="720"/>
        <w:jc w:val="both"/>
        <w:rPr>
          <w:rFonts w:ascii="Roboto" w:eastAsia="Times New Roman" w:hAnsi="Roboto" w:cs="Times New Roman"/>
          <w:color w:val="123C78"/>
          <w:sz w:val="24"/>
          <w:szCs w:val="24"/>
          <w:lang w:eastAsia="en-GB"/>
        </w:rPr>
      </w:pPr>
    </w:p>
    <w:p w14:paraId="08C38D11" w14:textId="51078670" w:rsidR="00016150" w:rsidRDefault="00016150" w:rsidP="00800F27">
      <w:pPr>
        <w:shd w:val="clear" w:color="auto" w:fill="FFFFFF"/>
        <w:spacing w:before="100" w:beforeAutospacing="1" w:after="100" w:afterAutospacing="1" w:line="420" w:lineRule="atLeast"/>
        <w:ind w:left="720"/>
        <w:jc w:val="both"/>
        <w:rPr>
          <w:rFonts w:ascii="Roboto" w:eastAsia="Times New Roman" w:hAnsi="Roboto" w:cs="Times New Roman"/>
          <w:color w:val="123C78"/>
          <w:sz w:val="24"/>
          <w:szCs w:val="24"/>
          <w:lang w:eastAsia="en-GB"/>
        </w:rPr>
      </w:pPr>
    </w:p>
    <w:p w14:paraId="28BD588C" w14:textId="02FAAEE2" w:rsidR="00016150" w:rsidRDefault="00016150" w:rsidP="00800F27">
      <w:pPr>
        <w:shd w:val="clear" w:color="auto" w:fill="FFFFFF"/>
        <w:spacing w:before="100" w:beforeAutospacing="1" w:after="100" w:afterAutospacing="1" w:line="420" w:lineRule="atLeast"/>
        <w:ind w:left="720"/>
        <w:jc w:val="both"/>
        <w:rPr>
          <w:rFonts w:ascii="Roboto" w:eastAsia="Times New Roman" w:hAnsi="Roboto" w:cs="Times New Roman"/>
          <w:color w:val="123C78"/>
          <w:sz w:val="24"/>
          <w:szCs w:val="24"/>
          <w:lang w:eastAsia="en-GB"/>
        </w:rPr>
      </w:pPr>
    </w:p>
    <w:p w14:paraId="6613B42B" w14:textId="1CF3CBF0" w:rsidR="00016150" w:rsidRDefault="00016150" w:rsidP="00800F27">
      <w:pPr>
        <w:shd w:val="clear" w:color="auto" w:fill="FFFFFF"/>
        <w:spacing w:before="100" w:beforeAutospacing="1" w:after="100" w:afterAutospacing="1" w:line="420" w:lineRule="atLeast"/>
        <w:ind w:left="720"/>
        <w:jc w:val="both"/>
        <w:rPr>
          <w:rFonts w:ascii="Roboto" w:eastAsia="Times New Roman" w:hAnsi="Roboto" w:cs="Times New Roman"/>
          <w:color w:val="123C78"/>
          <w:sz w:val="24"/>
          <w:szCs w:val="24"/>
          <w:lang w:eastAsia="en-GB"/>
        </w:rPr>
      </w:pPr>
    </w:p>
    <w:p w14:paraId="4FE37966" w14:textId="64B51545" w:rsidR="00016150" w:rsidRDefault="00016150" w:rsidP="00800F27">
      <w:pPr>
        <w:shd w:val="clear" w:color="auto" w:fill="FFFFFF"/>
        <w:spacing w:before="100" w:beforeAutospacing="1" w:after="100" w:afterAutospacing="1" w:line="420" w:lineRule="atLeast"/>
        <w:ind w:left="720"/>
        <w:jc w:val="both"/>
        <w:rPr>
          <w:rFonts w:ascii="Roboto" w:eastAsia="Times New Roman" w:hAnsi="Roboto" w:cs="Times New Roman"/>
          <w:color w:val="123C78"/>
          <w:sz w:val="24"/>
          <w:szCs w:val="24"/>
          <w:lang w:eastAsia="en-GB"/>
        </w:rPr>
      </w:pPr>
    </w:p>
    <w:p w14:paraId="11FDE265" w14:textId="53E2E680" w:rsidR="00016150" w:rsidRDefault="00016150" w:rsidP="00800F27">
      <w:pPr>
        <w:shd w:val="clear" w:color="auto" w:fill="FFFFFF"/>
        <w:spacing w:before="100" w:beforeAutospacing="1" w:after="100" w:afterAutospacing="1" w:line="420" w:lineRule="atLeast"/>
        <w:ind w:left="720"/>
        <w:jc w:val="both"/>
        <w:rPr>
          <w:rFonts w:ascii="Roboto" w:eastAsia="Times New Roman" w:hAnsi="Roboto" w:cs="Times New Roman"/>
          <w:color w:val="123C78"/>
          <w:sz w:val="24"/>
          <w:szCs w:val="24"/>
          <w:lang w:eastAsia="en-GB"/>
        </w:rPr>
      </w:pPr>
    </w:p>
    <w:p w14:paraId="42B1A3FA" w14:textId="33EC81BE" w:rsidR="00016150" w:rsidRDefault="00016150" w:rsidP="00800F27">
      <w:pPr>
        <w:shd w:val="clear" w:color="auto" w:fill="FFFFFF"/>
        <w:spacing w:before="100" w:beforeAutospacing="1" w:after="100" w:afterAutospacing="1" w:line="420" w:lineRule="atLeast"/>
        <w:ind w:left="720"/>
        <w:jc w:val="both"/>
        <w:rPr>
          <w:rFonts w:ascii="Roboto" w:eastAsia="Times New Roman" w:hAnsi="Roboto" w:cs="Times New Roman"/>
          <w:color w:val="123C78"/>
          <w:sz w:val="24"/>
          <w:szCs w:val="24"/>
          <w:lang w:eastAsia="en-GB"/>
        </w:rPr>
      </w:pPr>
    </w:p>
    <w:p w14:paraId="133A1A49" w14:textId="370F2834" w:rsidR="00016150" w:rsidRDefault="00016150" w:rsidP="00800F27">
      <w:pPr>
        <w:shd w:val="clear" w:color="auto" w:fill="FFFFFF"/>
        <w:spacing w:before="100" w:beforeAutospacing="1" w:after="100" w:afterAutospacing="1" w:line="420" w:lineRule="atLeast"/>
        <w:ind w:left="720"/>
        <w:jc w:val="both"/>
        <w:rPr>
          <w:rFonts w:ascii="Roboto" w:eastAsia="Times New Roman" w:hAnsi="Roboto" w:cs="Times New Roman"/>
          <w:color w:val="123C78"/>
          <w:sz w:val="24"/>
          <w:szCs w:val="24"/>
          <w:lang w:eastAsia="en-GB"/>
        </w:rPr>
      </w:pPr>
    </w:p>
    <w:p w14:paraId="1C57D0A4" w14:textId="77777777" w:rsidR="00016150" w:rsidRPr="00357007" w:rsidRDefault="00016150" w:rsidP="00800F27">
      <w:pPr>
        <w:shd w:val="clear" w:color="auto" w:fill="FFFFFF"/>
        <w:spacing w:before="100" w:beforeAutospacing="1" w:after="100" w:afterAutospacing="1" w:line="420" w:lineRule="atLeast"/>
        <w:ind w:left="720"/>
        <w:jc w:val="both"/>
        <w:rPr>
          <w:rFonts w:ascii="Roboto" w:eastAsia="Times New Roman" w:hAnsi="Roboto" w:cs="Times New Roman"/>
          <w:color w:val="123C78"/>
          <w:sz w:val="24"/>
          <w:szCs w:val="24"/>
          <w:lang w:eastAsia="en-GB"/>
        </w:rPr>
      </w:pPr>
    </w:p>
    <w:p w14:paraId="5EFDE3DF" w14:textId="6FEBE2AA" w:rsidR="00607B14" w:rsidRPr="00607B14" w:rsidRDefault="007D7434" w:rsidP="00016150">
      <w:pPr>
        <w:shd w:val="clear" w:color="auto" w:fill="FFFFFF"/>
        <w:spacing w:before="100" w:beforeAutospacing="1" w:after="0" w:line="240" w:lineRule="auto"/>
        <w:jc w:val="right"/>
        <w:rPr>
          <w:rFonts w:ascii="Arial" w:eastAsia="Times New Roman" w:hAnsi="Arial" w:cs="Arial"/>
          <w:color w:val="30353D"/>
          <w:lang w:eastAsia="en-GB"/>
        </w:rPr>
      </w:pPr>
      <w:r w:rsidRPr="007D7434">
        <w:rPr>
          <w:rFonts w:ascii="Arial" w:eastAsia="Times New Roman" w:hAnsi="Arial" w:cs="Arial"/>
          <w:b/>
          <w:bCs/>
          <w:color w:val="30353D"/>
          <w:lang w:eastAsia="en-GB"/>
        </w:rPr>
        <w:t xml:space="preserve">Page </w:t>
      </w:r>
      <w:r w:rsidR="00016150">
        <w:rPr>
          <w:rFonts w:ascii="Arial" w:eastAsia="Times New Roman" w:hAnsi="Arial" w:cs="Arial"/>
          <w:b/>
          <w:bCs/>
          <w:color w:val="30353D"/>
          <w:lang w:eastAsia="en-GB"/>
        </w:rPr>
        <w:t>7</w:t>
      </w:r>
    </w:p>
    <w:p w14:paraId="608FBFA4" w14:textId="7DC439F8" w:rsidR="00BF5B55" w:rsidRPr="00412D64" w:rsidRDefault="00412D64" w:rsidP="00BF5B55">
      <w:pPr>
        <w:rPr>
          <w:rFonts w:ascii="Arial" w:hAnsi="Arial" w:cs="Arial"/>
          <w:sz w:val="24"/>
          <w:szCs w:val="24"/>
        </w:rPr>
      </w:pPr>
      <w:r>
        <w:rPr>
          <w:rFonts w:ascii="Arial" w:hAnsi="Arial" w:cs="Arial"/>
          <w:sz w:val="24"/>
          <w:szCs w:val="24"/>
        </w:rPr>
        <w:lastRenderedPageBreak/>
        <w:t>C</w:t>
      </w:r>
      <w:r w:rsidRPr="00412D64">
        <w:rPr>
          <w:rFonts w:ascii="Arial" w:hAnsi="Arial" w:cs="Arial"/>
          <w:sz w:val="24"/>
          <w:szCs w:val="24"/>
        </w:rPr>
        <w:t xml:space="preserve">onclusion </w:t>
      </w:r>
    </w:p>
    <w:p w14:paraId="6822CFA3" w14:textId="181E5BCB" w:rsidR="00707E27" w:rsidRPr="00412D64" w:rsidRDefault="00707E27" w:rsidP="00412D64">
      <w:pPr>
        <w:shd w:val="clear" w:color="auto" w:fill="FFFFFF"/>
        <w:spacing w:before="100" w:beforeAutospacing="1" w:after="210" w:line="240" w:lineRule="auto"/>
        <w:rPr>
          <w:rFonts w:ascii="Arial" w:eastAsia="Times New Roman" w:hAnsi="Arial" w:cs="Arial"/>
          <w:color w:val="30353D"/>
          <w:sz w:val="24"/>
          <w:szCs w:val="24"/>
          <w:lang w:eastAsia="en-GB"/>
        </w:rPr>
      </w:pPr>
      <w:r w:rsidRPr="00AE31A6">
        <w:rPr>
          <w:rFonts w:ascii="Arial" w:eastAsia="Times New Roman" w:hAnsi="Arial" w:cs="Arial"/>
          <w:color w:val="30353D"/>
          <w:sz w:val="24"/>
          <w:szCs w:val="24"/>
          <w:lang w:eastAsia="en-GB"/>
        </w:rPr>
        <w:t>Individuals who want to be able to order takeout from local restaurants</w:t>
      </w:r>
      <w:r w:rsidR="00016150">
        <w:rPr>
          <w:rFonts w:ascii="Arial" w:eastAsia="Times New Roman" w:hAnsi="Arial" w:cs="Arial"/>
          <w:color w:val="30353D"/>
          <w:sz w:val="24"/>
          <w:szCs w:val="24"/>
          <w:lang w:eastAsia="en-GB"/>
        </w:rPr>
        <w:t xml:space="preserve"> at any time day or night are the bread and butter of Just Eat and this was super enhanced during covid times</w:t>
      </w:r>
      <w:r w:rsidR="00412D64">
        <w:rPr>
          <w:rFonts w:ascii="Arial" w:eastAsia="Times New Roman" w:hAnsi="Arial" w:cs="Arial"/>
          <w:color w:val="30353D"/>
          <w:sz w:val="24"/>
          <w:szCs w:val="24"/>
          <w:lang w:eastAsia="en-GB"/>
        </w:rPr>
        <w:t xml:space="preserve"> where </w:t>
      </w:r>
      <w:r w:rsidRPr="00AE31A6">
        <w:rPr>
          <w:rFonts w:ascii="Arial" w:eastAsia="Times New Roman" w:hAnsi="Arial" w:cs="Arial"/>
          <w:color w:val="30353D"/>
          <w:sz w:val="24"/>
          <w:szCs w:val="24"/>
          <w:lang w:eastAsia="en-GB"/>
        </w:rPr>
        <w:t>venues offering takeout that want</w:t>
      </w:r>
      <w:r w:rsidR="00412D64">
        <w:rPr>
          <w:rFonts w:ascii="Arial" w:eastAsia="Times New Roman" w:hAnsi="Arial" w:cs="Arial"/>
          <w:color w:val="30353D"/>
          <w:sz w:val="24"/>
          <w:szCs w:val="24"/>
          <w:lang w:eastAsia="en-GB"/>
        </w:rPr>
        <w:t>ed</w:t>
      </w:r>
      <w:r w:rsidRPr="00AE31A6">
        <w:rPr>
          <w:rFonts w:ascii="Arial" w:eastAsia="Times New Roman" w:hAnsi="Arial" w:cs="Arial"/>
          <w:color w:val="30353D"/>
          <w:sz w:val="24"/>
          <w:szCs w:val="24"/>
          <w:lang w:eastAsia="en-GB"/>
        </w:rPr>
        <w:t xml:space="preserve"> to expand their customer volume beyond traditional channels</w:t>
      </w:r>
      <w:r w:rsidR="00412D64">
        <w:rPr>
          <w:rFonts w:ascii="Arial" w:eastAsia="Times New Roman" w:hAnsi="Arial" w:cs="Arial"/>
          <w:color w:val="30353D"/>
          <w:sz w:val="24"/>
          <w:szCs w:val="24"/>
          <w:lang w:eastAsia="en-GB"/>
        </w:rPr>
        <w:t xml:space="preserve"> did so amazingly.</w:t>
      </w:r>
    </w:p>
    <w:p w14:paraId="1A849122" w14:textId="77777777" w:rsidR="00707E27" w:rsidRPr="00AE31A6" w:rsidRDefault="00707E27" w:rsidP="00707E27">
      <w:pPr>
        <w:shd w:val="clear" w:color="auto" w:fill="FFFFFF"/>
        <w:spacing w:before="100" w:beforeAutospacing="1" w:after="210" w:line="240" w:lineRule="auto"/>
        <w:rPr>
          <w:rFonts w:ascii="Arial" w:eastAsia="Times New Roman" w:hAnsi="Arial" w:cs="Arial"/>
          <w:color w:val="30353D"/>
          <w:sz w:val="24"/>
          <w:szCs w:val="24"/>
          <w:lang w:eastAsia="en-GB"/>
        </w:rPr>
      </w:pPr>
      <w:r w:rsidRPr="00AE31A6">
        <w:rPr>
          <w:rFonts w:ascii="Arial" w:eastAsia="Times New Roman" w:hAnsi="Arial" w:cs="Arial"/>
          <w:color w:val="30353D"/>
          <w:sz w:val="24"/>
          <w:szCs w:val="24"/>
          <w:lang w:eastAsia="en-GB"/>
        </w:rPr>
        <w:t>The co</w:t>
      </w:r>
      <w:r>
        <w:rPr>
          <w:rFonts w:ascii="Arial" w:eastAsia="Times New Roman" w:hAnsi="Arial" w:cs="Arial"/>
          <w:color w:val="30353D"/>
          <w:sz w:val="24"/>
          <w:szCs w:val="24"/>
          <w:lang w:eastAsia="en-GB"/>
        </w:rPr>
        <w:t>m</w:t>
      </w:r>
      <w:r w:rsidRPr="00AE31A6">
        <w:rPr>
          <w:rFonts w:ascii="Arial" w:eastAsia="Times New Roman" w:hAnsi="Arial" w:cs="Arial"/>
          <w:color w:val="30353D"/>
          <w:sz w:val="24"/>
          <w:szCs w:val="24"/>
          <w:lang w:eastAsia="en-GB"/>
        </w:rPr>
        <w:t>pany creates convenience by identifying all restaurants within a given location that offer takeout options. This means that consumers do not have to spend time searching multiple websites. Further, the service makes food ordering easier by providing restaurant reviews, allowing consumers to place an order from anywhere (regular website, mobile website, or mobile app), storing card/bank information for quick payment, and remembering favourite restaurants and previous orders.</w:t>
      </w:r>
    </w:p>
    <w:p w14:paraId="13790C54" w14:textId="31424467" w:rsidR="00707E27" w:rsidRDefault="00707E27" w:rsidP="00412D64">
      <w:pPr>
        <w:shd w:val="clear" w:color="auto" w:fill="FFFFFF"/>
        <w:spacing w:before="100" w:beforeAutospacing="1" w:after="210" w:line="240" w:lineRule="auto"/>
        <w:rPr>
          <w:rFonts w:ascii="Arial" w:eastAsia="Times New Roman" w:hAnsi="Arial" w:cs="Arial"/>
          <w:color w:val="30353D"/>
          <w:sz w:val="24"/>
          <w:szCs w:val="24"/>
          <w:lang w:eastAsia="en-GB"/>
        </w:rPr>
      </w:pPr>
      <w:r w:rsidRPr="00AE31A6">
        <w:rPr>
          <w:rFonts w:ascii="Arial" w:eastAsia="Times New Roman" w:hAnsi="Arial" w:cs="Arial"/>
          <w:color w:val="30353D"/>
          <w:sz w:val="24"/>
          <w:szCs w:val="24"/>
          <w:lang w:eastAsia="en-GB"/>
        </w:rPr>
        <w:t xml:space="preserve">The company offers strong performance. It has invested heavily in its technology, resulting in a robust, scalable platform that does not </w:t>
      </w:r>
      <w:r w:rsidR="00161DF9" w:rsidRPr="00AE31A6">
        <w:rPr>
          <w:rFonts w:ascii="Arial" w:eastAsia="Times New Roman" w:hAnsi="Arial" w:cs="Arial"/>
          <w:color w:val="30353D"/>
          <w:sz w:val="24"/>
          <w:szCs w:val="24"/>
          <w:lang w:eastAsia="en-GB"/>
        </w:rPr>
        <w:t>slowdown</w:t>
      </w:r>
      <w:r w:rsidRPr="00AE31A6">
        <w:rPr>
          <w:rFonts w:ascii="Arial" w:eastAsia="Times New Roman" w:hAnsi="Arial" w:cs="Arial"/>
          <w:color w:val="30353D"/>
          <w:sz w:val="24"/>
          <w:szCs w:val="24"/>
          <w:lang w:eastAsia="en-GB"/>
        </w:rPr>
        <w:t xml:space="preserve"> in times of peak demand and ordering.</w:t>
      </w:r>
    </w:p>
    <w:p w14:paraId="0C2B8330" w14:textId="77777777" w:rsidR="00707E27" w:rsidRPr="00AE31A6" w:rsidRDefault="00707E27" w:rsidP="00707E27">
      <w:pPr>
        <w:shd w:val="clear" w:color="auto" w:fill="FFFFFF"/>
        <w:spacing w:before="100" w:beforeAutospacing="1" w:after="210" w:line="240" w:lineRule="auto"/>
        <w:rPr>
          <w:rFonts w:ascii="Arial" w:eastAsia="Times New Roman" w:hAnsi="Arial" w:cs="Arial"/>
          <w:color w:val="30353D"/>
          <w:sz w:val="24"/>
          <w:szCs w:val="24"/>
          <w:lang w:eastAsia="en-GB"/>
        </w:rPr>
      </w:pPr>
      <w:r w:rsidRPr="00AE31A6">
        <w:rPr>
          <w:rFonts w:ascii="Arial" w:eastAsia="Times New Roman" w:hAnsi="Arial" w:cs="Arial"/>
          <w:color w:val="30353D"/>
          <w:sz w:val="24"/>
          <w:szCs w:val="24"/>
          <w:lang w:eastAsia="en-GB"/>
        </w:rPr>
        <w:t>The company creates convenience. It only takes a few minutes for restaurants to sign up for inclusion on the platform. Also, they receive the ability to accept online</w:t>
      </w:r>
      <w:r>
        <w:rPr>
          <w:rFonts w:ascii="Arial" w:eastAsia="Times New Roman" w:hAnsi="Arial" w:cs="Arial"/>
          <w:color w:val="30353D"/>
          <w:sz w:val="24"/>
          <w:szCs w:val="24"/>
          <w:lang w:eastAsia="en-GB"/>
        </w:rPr>
        <w:t xml:space="preserve"> </w:t>
      </w:r>
      <w:r w:rsidRPr="00AE31A6">
        <w:rPr>
          <w:rFonts w:ascii="Arial" w:eastAsia="Times New Roman" w:hAnsi="Arial" w:cs="Arial"/>
          <w:color w:val="30353D"/>
          <w:sz w:val="24"/>
          <w:szCs w:val="24"/>
          <w:lang w:eastAsia="en-GB"/>
        </w:rPr>
        <w:t>payments for orders.</w:t>
      </w:r>
    </w:p>
    <w:p w14:paraId="54D24003" w14:textId="6ECF3BC6" w:rsidR="00707E27" w:rsidRDefault="00707E27" w:rsidP="00412D64">
      <w:pPr>
        <w:shd w:val="clear" w:color="auto" w:fill="FFFFFF"/>
        <w:spacing w:before="100" w:beforeAutospacing="1" w:after="0" w:line="240" w:lineRule="auto"/>
        <w:rPr>
          <w:rFonts w:ascii="Arial" w:eastAsia="Times New Roman" w:hAnsi="Arial" w:cs="Arial"/>
          <w:color w:val="30353D"/>
          <w:sz w:val="24"/>
          <w:szCs w:val="24"/>
          <w:lang w:eastAsia="en-GB"/>
        </w:rPr>
      </w:pPr>
      <w:r w:rsidRPr="00AE31A6">
        <w:rPr>
          <w:rFonts w:ascii="Arial" w:eastAsia="Times New Roman" w:hAnsi="Arial" w:cs="Arial"/>
          <w:color w:val="30353D"/>
          <w:sz w:val="24"/>
          <w:szCs w:val="24"/>
          <w:lang w:eastAsia="en-GB"/>
        </w:rPr>
        <w:t>The company reduces risk by offering a money-back guarantee. If restaurants do not recoup their sign-up fee on orders in their first six months on the service, they will be refunded what they paid in full.</w:t>
      </w:r>
    </w:p>
    <w:p w14:paraId="7CA3E0FB" w14:textId="2C45E586" w:rsidR="00412D64" w:rsidRPr="00AE31A6" w:rsidRDefault="00707E27" w:rsidP="00412D64">
      <w:pPr>
        <w:shd w:val="clear" w:color="auto" w:fill="FFFFFF"/>
        <w:spacing w:after="210" w:line="240" w:lineRule="auto"/>
        <w:rPr>
          <w:rFonts w:ascii="Arial" w:eastAsia="Times New Roman" w:hAnsi="Arial" w:cs="Arial"/>
          <w:color w:val="30353D"/>
          <w:sz w:val="24"/>
          <w:szCs w:val="24"/>
          <w:lang w:eastAsia="en-GB"/>
        </w:rPr>
      </w:pPr>
      <w:r w:rsidRPr="00AE31A6">
        <w:rPr>
          <w:rFonts w:ascii="Arial" w:eastAsia="Times New Roman" w:hAnsi="Arial" w:cs="Arial"/>
          <w:color w:val="30353D"/>
          <w:sz w:val="24"/>
          <w:szCs w:val="24"/>
          <w:lang w:eastAsia="en-GB"/>
        </w:rPr>
        <w:t>Just Eat has three revenue stream</w:t>
      </w:r>
      <w:r w:rsidR="00412D64">
        <w:rPr>
          <w:rFonts w:ascii="Arial" w:eastAsia="Times New Roman" w:hAnsi="Arial" w:cs="Arial"/>
          <w:color w:val="30353D"/>
          <w:sz w:val="24"/>
          <w:szCs w:val="24"/>
          <w:lang w:eastAsia="en-GB"/>
        </w:rPr>
        <w:t>s and these stand it at the front of the que when orders are made.</w:t>
      </w:r>
    </w:p>
    <w:p w14:paraId="7776008A" w14:textId="2F1494BA" w:rsidR="00707E27" w:rsidRDefault="00412D64" w:rsidP="00707E27">
      <w:pPr>
        <w:shd w:val="clear" w:color="auto" w:fill="FFFFFF"/>
        <w:spacing w:before="360" w:after="210" w:line="240" w:lineRule="auto"/>
        <w:rPr>
          <w:rFonts w:ascii="Arial" w:eastAsia="Times New Roman" w:hAnsi="Arial" w:cs="Arial"/>
          <w:color w:val="30353D"/>
          <w:sz w:val="24"/>
          <w:szCs w:val="24"/>
          <w:lang w:eastAsia="en-GB"/>
        </w:rPr>
      </w:pPr>
      <w:r>
        <w:rPr>
          <w:rFonts w:ascii="Arial" w:eastAsia="Times New Roman" w:hAnsi="Arial" w:cs="Arial"/>
          <w:color w:val="30353D"/>
          <w:sz w:val="24"/>
          <w:szCs w:val="24"/>
          <w:lang w:eastAsia="en-GB"/>
        </w:rPr>
        <w:t>In summary I feel that Just Eat Takeaway will continue to be at the front of its profession due to being relentless in its pursuits of greatness. The Culture will always be dynamic and have a positive organisational efficiency.</w:t>
      </w:r>
    </w:p>
    <w:p w14:paraId="3411172E" w14:textId="77777777" w:rsidR="00016150" w:rsidRDefault="00016150" w:rsidP="00016150">
      <w:pPr>
        <w:spacing w:after="0" w:line="240" w:lineRule="auto"/>
        <w:jc w:val="both"/>
        <w:rPr>
          <w:rFonts w:ascii="Arial" w:eastAsia="Times New Roman" w:hAnsi="Arial" w:cs="Arial"/>
          <w:b/>
          <w:sz w:val="20"/>
          <w:szCs w:val="20"/>
          <w:lang w:eastAsia="en-GB"/>
        </w:rPr>
      </w:pPr>
    </w:p>
    <w:p w14:paraId="0EB31C8D" w14:textId="77777777" w:rsidR="00016150" w:rsidRPr="00AF6925" w:rsidRDefault="00016150" w:rsidP="00016150">
      <w:pPr>
        <w:framePr w:hSpace="180" w:wrap="around" w:vAnchor="text" w:hAnchor="margin" w:y="610"/>
        <w:spacing w:after="0" w:line="240" w:lineRule="auto"/>
        <w:rPr>
          <w:rFonts w:ascii="Arial" w:eastAsia="Times New Roman" w:hAnsi="Arial" w:cs="Arial"/>
          <w:b/>
          <w:bCs/>
          <w:sz w:val="20"/>
          <w:szCs w:val="20"/>
          <w:lang w:eastAsia="en-GB"/>
        </w:rPr>
      </w:pPr>
    </w:p>
    <w:p w14:paraId="7D42F947" w14:textId="6E2236B3" w:rsidR="004F3CFD" w:rsidRDefault="004F3CFD" w:rsidP="00412D64">
      <w:pPr>
        <w:shd w:val="clear" w:color="auto" w:fill="FFFFFF"/>
        <w:spacing w:before="360" w:after="210" w:line="240" w:lineRule="auto"/>
        <w:jc w:val="center"/>
        <w:rPr>
          <w:sz w:val="36"/>
          <w:szCs w:val="36"/>
        </w:rPr>
      </w:pPr>
      <w:r>
        <w:rPr>
          <w:sz w:val="36"/>
          <w:szCs w:val="36"/>
        </w:rPr>
        <w:t>References:</w:t>
      </w:r>
    </w:p>
    <w:p w14:paraId="7CAF877E" w14:textId="751D39E5" w:rsidR="004F3CFD" w:rsidRPr="00AE31A6" w:rsidRDefault="004F3CFD" w:rsidP="00707E27">
      <w:pPr>
        <w:shd w:val="clear" w:color="auto" w:fill="FFFFFF"/>
        <w:spacing w:before="360" w:after="210" w:line="240" w:lineRule="auto"/>
        <w:rPr>
          <w:rFonts w:ascii="Arial" w:eastAsia="Times New Roman" w:hAnsi="Arial" w:cs="Arial"/>
          <w:color w:val="30353D"/>
          <w:sz w:val="24"/>
          <w:szCs w:val="24"/>
          <w:lang w:eastAsia="en-GB"/>
        </w:rPr>
      </w:pPr>
      <w:r w:rsidRPr="00707E27">
        <w:rPr>
          <w:sz w:val="36"/>
          <w:szCs w:val="36"/>
        </w:rPr>
        <w:t xml:space="preserve">Just Eat annual report 2021 available on </w:t>
      </w:r>
      <w:hyperlink r:id="rId8" w:history="1">
        <w:r w:rsidRPr="00707E27">
          <w:rPr>
            <w:rStyle w:val="Hyperlink"/>
            <w:sz w:val="36"/>
            <w:szCs w:val="36"/>
          </w:rPr>
          <w:t>https://www.justeattakeaway.com/annual-reports</w:t>
        </w:r>
      </w:hyperlink>
    </w:p>
    <w:p w14:paraId="409F3453" w14:textId="77777777" w:rsidR="00707E27" w:rsidRDefault="00707E27" w:rsidP="00707E27"/>
    <w:sectPr w:rsidR="00707E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7218D"/>
    <w:multiLevelType w:val="multilevel"/>
    <w:tmpl w:val="BBBA6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9C6B27"/>
    <w:multiLevelType w:val="multilevel"/>
    <w:tmpl w:val="E84C5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2F58F0"/>
    <w:multiLevelType w:val="multilevel"/>
    <w:tmpl w:val="55D8D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F103DA"/>
    <w:multiLevelType w:val="multilevel"/>
    <w:tmpl w:val="DFD0D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D71198"/>
    <w:multiLevelType w:val="multilevel"/>
    <w:tmpl w:val="660A0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2F3603"/>
    <w:multiLevelType w:val="multilevel"/>
    <w:tmpl w:val="9F9A4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2D2DB1"/>
    <w:multiLevelType w:val="multilevel"/>
    <w:tmpl w:val="13808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EB1D6A"/>
    <w:multiLevelType w:val="hybridMultilevel"/>
    <w:tmpl w:val="72C801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726E6E"/>
    <w:multiLevelType w:val="multilevel"/>
    <w:tmpl w:val="A4D89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7E6AF7"/>
    <w:multiLevelType w:val="multilevel"/>
    <w:tmpl w:val="AA3A2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991EE5"/>
    <w:multiLevelType w:val="multilevel"/>
    <w:tmpl w:val="E5987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9B57FB"/>
    <w:multiLevelType w:val="hybridMultilevel"/>
    <w:tmpl w:val="21A07FBE"/>
    <w:lvl w:ilvl="0" w:tplc="2B9C49E6">
      <w:start w:val="1"/>
      <w:numFmt w:val="decimal"/>
      <w:lvlText w:val="%1."/>
      <w:lvlJc w:val="left"/>
      <w:pPr>
        <w:tabs>
          <w:tab w:val="num" w:pos="720"/>
        </w:tabs>
        <w:ind w:left="720" w:hanging="360"/>
      </w:pPr>
    </w:lvl>
    <w:lvl w:ilvl="1" w:tplc="4E407FA6">
      <w:start w:val="1"/>
      <w:numFmt w:val="decimal"/>
      <w:lvlText w:val="%2."/>
      <w:lvlJc w:val="left"/>
      <w:pPr>
        <w:tabs>
          <w:tab w:val="num" w:pos="1440"/>
        </w:tabs>
        <w:ind w:left="1440" w:hanging="360"/>
      </w:pPr>
    </w:lvl>
    <w:lvl w:ilvl="2" w:tplc="786436C6" w:tentative="1">
      <w:start w:val="1"/>
      <w:numFmt w:val="decimal"/>
      <w:lvlText w:val="%3."/>
      <w:lvlJc w:val="left"/>
      <w:pPr>
        <w:tabs>
          <w:tab w:val="num" w:pos="2160"/>
        </w:tabs>
        <w:ind w:left="2160" w:hanging="360"/>
      </w:pPr>
    </w:lvl>
    <w:lvl w:ilvl="3" w:tplc="A2A66B9C" w:tentative="1">
      <w:start w:val="1"/>
      <w:numFmt w:val="decimal"/>
      <w:lvlText w:val="%4."/>
      <w:lvlJc w:val="left"/>
      <w:pPr>
        <w:tabs>
          <w:tab w:val="num" w:pos="2880"/>
        </w:tabs>
        <w:ind w:left="2880" w:hanging="360"/>
      </w:pPr>
    </w:lvl>
    <w:lvl w:ilvl="4" w:tplc="BF1C493C" w:tentative="1">
      <w:start w:val="1"/>
      <w:numFmt w:val="decimal"/>
      <w:lvlText w:val="%5."/>
      <w:lvlJc w:val="left"/>
      <w:pPr>
        <w:tabs>
          <w:tab w:val="num" w:pos="3600"/>
        </w:tabs>
        <w:ind w:left="3600" w:hanging="360"/>
      </w:pPr>
    </w:lvl>
    <w:lvl w:ilvl="5" w:tplc="E7C89CFC" w:tentative="1">
      <w:start w:val="1"/>
      <w:numFmt w:val="decimal"/>
      <w:lvlText w:val="%6."/>
      <w:lvlJc w:val="left"/>
      <w:pPr>
        <w:tabs>
          <w:tab w:val="num" w:pos="4320"/>
        </w:tabs>
        <w:ind w:left="4320" w:hanging="360"/>
      </w:pPr>
    </w:lvl>
    <w:lvl w:ilvl="6" w:tplc="15E09BE8" w:tentative="1">
      <w:start w:val="1"/>
      <w:numFmt w:val="decimal"/>
      <w:lvlText w:val="%7."/>
      <w:lvlJc w:val="left"/>
      <w:pPr>
        <w:tabs>
          <w:tab w:val="num" w:pos="5040"/>
        </w:tabs>
        <w:ind w:left="5040" w:hanging="360"/>
      </w:pPr>
    </w:lvl>
    <w:lvl w:ilvl="7" w:tplc="BEFEB516" w:tentative="1">
      <w:start w:val="1"/>
      <w:numFmt w:val="decimal"/>
      <w:lvlText w:val="%8."/>
      <w:lvlJc w:val="left"/>
      <w:pPr>
        <w:tabs>
          <w:tab w:val="num" w:pos="5760"/>
        </w:tabs>
        <w:ind w:left="5760" w:hanging="360"/>
      </w:pPr>
    </w:lvl>
    <w:lvl w:ilvl="8" w:tplc="8620F9BA" w:tentative="1">
      <w:start w:val="1"/>
      <w:numFmt w:val="decimal"/>
      <w:lvlText w:val="%9."/>
      <w:lvlJc w:val="left"/>
      <w:pPr>
        <w:tabs>
          <w:tab w:val="num" w:pos="6480"/>
        </w:tabs>
        <w:ind w:left="6480" w:hanging="360"/>
      </w:pPr>
    </w:lvl>
  </w:abstractNum>
  <w:abstractNum w:abstractNumId="12" w15:restartNumberingAfterBreak="0">
    <w:nsid w:val="62650D48"/>
    <w:multiLevelType w:val="multilevel"/>
    <w:tmpl w:val="8C68E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3260CA"/>
    <w:multiLevelType w:val="hybridMultilevel"/>
    <w:tmpl w:val="8C2A9008"/>
    <w:lvl w:ilvl="0" w:tplc="AA5AEC02">
      <w:start w:val="1"/>
      <w:numFmt w:val="decimal"/>
      <w:lvlText w:val="%1)"/>
      <w:lvlJc w:val="left"/>
      <w:pPr>
        <w:ind w:left="720" w:hanging="360"/>
      </w:pPr>
      <w:rPr>
        <w:rFonts w:eastAsiaTheme="minorHAnsi" w:hint="default"/>
        <w:b/>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56E4A8F"/>
    <w:multiLevelType w:val="multilevel"/>
    <w:tmpl w:val="30C08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7656290">
    <w:abstractNumId w:val="9"/>
  </w:num>
  <w:num w:numId="2" w16cid:durableId="685794113">
    <w:abstractNumId w:val="4"/>
  </w:num>
  <w:num w:numId="3" w16cid:durableId="271212712">
    <w:abstractNumId w:val="12"/>
  </w:num>
  <w:num w:numId="4" w16cid:durableId="1602058192">
    <w:abstractNumId w:val="7"/>
  </w:num>
  <w:num w:numId="5" w16cid:durableId="2004041511">
    <w:abstractNumId w:val="11"/>
  </w:num>
  <w:num w:numId="6" w16cid:durableId="516961951">
    <w:abstractNumId w:val="2"/>
  </w:num>
  <w:num w:numId="7" w16cid:durableId="1104153189">
    <w:abstractNumId w:val="14"/>
  </w:num>
  <w:num w:numId="8" w16cid:durableId="1563831967">
    <w:abstractNumId w:val="13"/>
  </w:num>
  <w:num w:numId="9" w16cid:durableId="1854566094">
    <w:abstractNumId w:val="3"/>
  </w:num>
  <w:num w:numId="10" w16cid:durableId="16005228">
    <w:abstractNumId w:val="5"/>
  </w:num>
  <w:num w:numId="11" w16cid:durableId="1103065463">
    <w:abstractNumId w:val="10"/>
  </w:num>
  <w:num w:numId="12" w16cid:durableId="884487636">
    <w:abstractNumId w:val="1"/>
  </w:num>
  <w:num w:numId="13" w16cid:durableId="1147361413">
    <w:abstractNumId w:val="0"/>
  </w:num>
  <w:num w:numId="14" w16cid:durableId="790977195">
    <w:abstractNumId w:val="6"/>
  </w:num>
  <w:num w:numId="15" w16cid:durableId="7382827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65C"/>
    <w:rsid w:val="00016150"/>
    <w:rsid w:val="00074164"/>
    <w:rsid w:val="000E165C"/>
    <w:rsid w:val="000F5295"/>
    <w:rsid w:val="00161DF9"/>
    <w:rsid w:val="002018CE"/>
    <w:rsid w:val="002F0338"/>
    <w:rsid w:val="00357007"/>
    <w:rsid w:val="00412D64"/>
    <w:rsid w:val="004F3CFD"/>
    <w:rsid w:val="005A73BC"/>
    <w:rsid w:val="00607B14"/>
    <w:rsid w:val="00631B2B"/>
    <w:rsid w:val="00707E27"/>
    <w:rsid w:val="007D7434"/>
    <w:rsid w:val="00800F27"/>
    <w:rsid w:val="00897439"/>
    <w:rsid w:val="008E015D"/>
    <w:rsid w:val="00AE31A6"/>
    <w:rsid w:val="00AF6925"/>
    <w:rsid w:val="00BF5B55"/>
    <w:rsid w:val="00C22299"/>
    <w:rsid w:val="00C43274"/>
    <w:rsid w:val="00C638AF"/>
    <w:rsid w:val="00F65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6523F"/>
  <w15:chartTrackingRefBased/>
  <w15:docId w15:val="{556CD299-1149-4F45-964F-F7AEC186D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7E27"/>
    <w:rPr>
      <w:color w:val="0563C1" w:themeColor="hyperlink"/>
      <w:u w:val="single"/>
    </w:rPr>
  </w:style>
  <w:style w:type="character" w:styleId="UnresolvedMention">
    <w:name w:val="Unresolved Mention"/>
    <w:basedOn w:val="DefaultParagraphFont"/>
    <w:uiPriority w:val="99"/>
    <w:semiHidden/>
    <w:unhideWhenUsed/>
    <w:rsid w:val="00707E27"/>
    <w:rPr>
      <w:color w:val="605E5C"/>
      <w:shd w:val="clear" w:color="auto" w:fill="E1DFDD"/>
    </w:rPr>
  </w:style>
  <w:style w:type="paragraph" w:styleId="ListParagraph">
    <w:name w:val="List Paragraph"/>
    <w:basedOn w:val="Normal"/>
    <w:uiPriority w:val="34"/>
    <w:qFormat/>
    <w:rsid w:val="00BF5B55"/>
    <w:pPr>
      <w:ind w:left="720"/>
      <w:contextualSpacing/>
    </w:pPr>
  </w:style>
  <w:style w:type="paragraph" w:styleId="NormalWeb">
    <w:name w:val="Normal (Web)"/>
    <w:basedOn w:val="Normal"/>
    <w:uiPriority w:val="99"/>
    <w:semiHidden/>
    <w:unhideWhenUsed/>
    <w:rsid w:val="00C4327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AF692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293097">
      <w:bodyDiv w:val="1"/>
      <w:marLeft w:val="0"/>
      <w:marRight w:val="0"/>
      <w:marTop w:val="0"/>
      <w:marBottom w:val="0"/>
      <w:divBdr>
        <w:top w:val="none" w:sz="0" w:space="0" w:color="auto"/>
        <w:left w:val="none" w:sz="0" w:space="0" w:color="auto"/>
        <w:bottom w:val="none" w:sz="0" w:space="0" w:color="auto"/>
        <w:right w:val="none" w:sz="0" w:space="0" w:color="auto"/>
      </w:divBdr>
    </w:div>
    <w:div w:id="377166826">
      <w:bodyDiv w:val="1"/>
      <w:marLeft w:val="0"/>
      <w:marRight w:val="0"/>
      <w:marTop w:val="0"/>
      <w:marBottom w:val="0"/>
      <w:divBdr>
        <w:top w:val="none" w:sz="0" w:space="0" w:color="auto"/>
        <w:left w:val="none" w:sz="0" w:space="0" w:color="auto"/>
        <w:bottom w:val="none" w:sz="0" w:space="0" w:color="auto"/>
        <w:right w:val="none" w:sz="0" w:space="0" w:color="auto"/>
      </w:divBdr>
    </w:div>
    <w:div w:id="772676947">
      <w:bodyDiv w:val="1"/>
      <w:marLeft w:val="0"/>
      <w:marRight w:val="0"/>
      <w:marTop w:val="0"/>
      <w:marBottom w:val="0"/>
      <w:divBdr>
        <w:top w:val="none" w:sz="0" w:space="0" w:color="auto"/>
        <w:left w:val="none" w:sz="0" w:space="0" w:color="auto"/>
        <w:bottom w:val="none" w:sz="0" w:space="0" w:color="auto"/>
        <w:right w:val="none" w:sz="0" w:space="0" w:color="auto"/>
      </w:divBdr>
    </w:div>
    <w:div w:id="810437567">
      <w:bodyDiv w:val="1"/>
      <w:marLeft w:val="0"/>
      <w:marRight w:val="0"/>
      <w:marTop w:val="0"/>
      <w:marBottom w:val="0"/>
      <w:divBdr>
        <w:top w:val="none" w:sz="0" w:space="0" w:color="auto"/>
        <w:left w:val="none" w:sz="0" w:space="0" w:color="auto"/>
        <w:bottom w:val="none" w:sz="0" w:space="0" w:color="auto"/>
        <w:right w:val="none" w:sz="0" w:space="0" w:color="auto"/>
      </w:divBdr>
      <w:divsChild>
        <w:div w:id="863403563">
          <w:marLeft w:val="1354"/>
          <w:marRight w:val="0"/>
          <w:marTop w:val="91"/>
          <w:marBottom w:val="0"/>
          <w:divBdr>
            <w:top w:val="none" w:sz="0" w:space="0" w:color="auto"/>
            <w:left w:val="none" w:sz="0" w:space="0" w:color="auto"/>
            <w:bottom w:val="none" w:sz="0" w:space="0" w:color="auto"/>
            <w:right w:val="none" w:sz="0" w:space="0" w:color="auto"/>
          </w:divBdr>
        </w:div>
        <w:div w:id="454104152">
          <w:marLeft w:val="1354"/>
          <w:marRight w:val="0"/>
          <w:marTop w:val="91"/>
          <w:marBottom w:val="0"/>
          <w:divBdr>
            <w:top w:val="none" w:sz="0" w:space="0" w:color="auto"/>
            <w:left w:val="none" w:sz="0" w:space="0" w:color="auto"/>
            <w:bottom w:val="none" w:sz="0" w:space="0" w:color="auto"/>
            <w:right w:val="none" w:sz="0" w:space="0" w:color="auto"/>
          </w:divBdr>
        </w:div>
        <w:div w:id="723602995">
          <w:marLeft w:val="1354"/>
          <w:marRight w:val="0"/>
          <w:marTop w:val="91"/>
          <w:marBottom w:val="0"/>
          <w:divBdr>
            <w:top w:val="none" w:sz="0" w:space="0" w:color="auto"/>
            <w:left w:val="none" w:sz="0" w:space="0" w:color="auto"/>
            <w:bottom w:val="none" w:sz="0" w:space="0" w:color="auto"/>
            <w:right w:val="none" w:sz="0" w:space="0" w:color="auto"/>
          </w:divBdr>
        </w:div>
        <w:div w:id="53360382">
          <w:marLeft w:val="1354"/>
          <w:marRight w:val="0"/>
          <w:marTop w:val="91"/>
          <w:marBottom w:val="0"/>
          <w:divBdr>
            <w:top w:val="none" w:sz="0" w:space="0" w:color="auto"/>
            <w:left w:val="none" w:sz="0" w:space="0" w:color="auto"/>
            <w:bottom w:val="none" w:sz="0" w:space="0" w:color="auto"/>
            <w:right w:val="none" w:sz="0" w:space="0" w:color="auto"/>
          </w:divBdr>
        </w:div>
        <w:div w:id="1883252890">
          <w:marLeft w:val="1354"/>
          <w:marRight w:val="0"/>
          <w:marTop w:val="91"/>
          <w:marBottom w:val="0"/>
          <w:divBdr>
            <w:top w:val="none" w:sz="0" w:space="0" w:color="auto"/>
            <w:left w:val="none" w:sz="0" w:space="0" w:color="auto"/>
            <w:bottom w:val="none" w:sz="0" w:space="0" w:color="auto"/>
            <w:right w:val="none" w:sz="0" w:space="0" w:color="auto"/>
          </w:divBdr>
        </w:div>
      </w:divsChild>
    </w:div>
    <w:div w:id="1872497493">
      <w:bodyDiv w:val="1"/>
      <w:marLeft w:val="0"/>
      <w:marRight w:val="0"/>
      <w:marTop w:val="0"/>
      <w:marBottom w:val="0"/>
      <w:divBdr>
        <w:top w:val="none" w:sz="0" w:space="0" w:color="auto"/>
        <w:left w:val="none" w:sz="0" w:space="0" w:color="auto"/>
        <w:bottom w:val="none" w:sz="0" w:space="0" w:color="auto"/>
        <w:right w:val="none" w:sz="0" w:space="0" w:color="auto"/>
      </w:divBdr>
    </w:div>
    <w:div w:id="1978757692">
      <w:bodyDiv w:val="1"/>
      <w:marLeft w:val="0"/>
      <w:marRight w:val="0"/>
      <w:marTop w:val="0"/>
      <w:marBottom w:val="0"/>
      <w:divBdr>
        <w:top w:val="none" w:sz="0" w:space="0" w:color="auto"/>
        <w:left w:val="none" w:sz="0" w:space="0" w:color="auto"/>
        <w:bottom w:val="none" w:sz="0" w:space="0" w:color="auto"/>
        <w:right w:val="none" w:sz="0" w:space="0" w:color="auto"/>
      </w:divBdr>
    </w:div>
    <w:div w:id="2021422841">
      <w:bodyDiv w:val="1"/>
      <w:marLeft w:val="0"/>
      <w:marRight w:val="0"/>
      <w:marTop w:val="0"/>
      <w:marBottom w:val="0"/>
      <w:divBdr>
        <w:top w:val="none" w:sz="0" w:space="0" w:color="auto"/>
        <w:left w:val="none" w:sz="0" w:space="0" w:color="auto"/>
        <w:bottom w:val="none" w:sz="0" w:space="0" w:color="auto"/>
        <w:right w:val="none" w:sz="0" w:space="0" w:color="auto"/>
      </w:divBdr>
    </w:div>
    <w:div w:id="206366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teattakeaway.com/annual-reports"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justeattakeaway.com/annual-reports"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234</TotalTime>
  <Pages>10</Pages>
  <Words>2075</Words>
  <Characters>11831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dubs 110</dc:creator>
  <cp:keywords/>
  <dc:description/>
  <cp:lastModifiedBy>dubs 110</cp:lastModifiedBy>
  <cp:revision>7</cp:revision>
  <dcterms:created xsi:type="dcterms:W3CDTF">2022-09-28T09:00:00Z</dcterms:created>
  <dcterms:modified xsi:type="dcterms:W3CDTF">2022-11-17T14:00:00Z</dcterms:modified>
</cp:coreProperties>
</file>