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C26D72" w:rsidRPr="00C26D72" w14:paraId="6527E585" w14:textId="77777777" w:rsidTr="00D23D1F">
        <w:trPr>
          <w:cantSplit/>
          <w:trHeight w:val="448"/>
        </w:trPr>
        <w:tc>
          <w:tcPr>
            <w:tcW w:w="4878" w:type="dxa"/>
          </w:tcPr>
          <w:p w14:paraId="480DF7DD" w14:textId="77777777" w:rsidR="00C26D72" w:rsidRPr="00C26D72" w:rsidRDefault="00C26D72" w:rsidP="00C26D72">
            <w:pPr>
              <w:spacing w:after="240"/>
              <w:rPr>
                <w:b/>
                <w:caps/>
              </w:rPr>
            </w:pPr>
            <w:bookmarkStart w:id="0" w:name="_Hlk39396249"/>
            <w:r w:rsidRPr="00C26D72">
              <w:rPr>
                <w:caps/>
                <w:noProof/>
                <w:sz w:val="28"/>
              </w:rPr>
              <w:drawing>
                <wp:anchor distT="0" distB="0" distL="114300" distR="114300" simplePos="0" relativeHeight="251659264" behindDoc="0" locked="0" layoutInCell="1" allowOverlap="1" wp14:anchorId="7C8DBA29" wp14:editId="642BC46F">
                  <wp:simplePos x="0" y="0"/>
                  <wp:positionH relativeFrom="margin">
                    <wp:posOffset>-68580</wp:posOffset>
                  </wp:positionH>
                  <wp:positionV relativeFrom="margin">
                    <wp:posOffset>0</wp:posOffset>
                  </wp:positionV>
                  <wp:extent cx="2319838" cy="914400"/>
                  <wp:effectExtent l="0" t="0" r="4445" b="0"/>
                  <wp:wrapSquare wrapText="bothSides"/>
                  <wp:docPr id="3" name="Picture 3" descr="TSD_corp_logo2013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corp_logo2013_mon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19838" cy="914400"/>
                          </a:xfrm>
                          <a:prstGeom prst="rect">
                            <a:avLst/>
                          </a:prstGeom>
                          <a:noFill/>
                        </pic:spPr>
                      </pic:pic>
                    </a:graphicData>
                  </a:graphic>
                  <wp14:sizeRelH relativeFrom="margin">
                    <wp14:pctWidth>0</wp14:pctWidth>
                  </wp14:sizeRelH>
                  <wp14:sizeRelV relativeFrom="margin">
                    <wp14:pctHeight>0</wp14:pctHeight>
                  </wp14:sizeRelV>
                </wp:anchor>
              </w:drawing>
            </w:r>
          </w:p>
          <w:p w14:paraId="5AEAB5F8" w14:textId="77777777" w:rsidR="00C26D72" w:rsidRPr="00C26D72" w:rsidRDefault="00C26D72" w:rsidP="00C26D72">
            <w:pPr>
              <w:spacing w:after="240"/>
              <w:rPr>
                <w:b/>
                <w:caps/>
              </w:rPr>
            </w:pPr>
          </w:p>
          <w:p w14:paraId="7953DF61" w14:textId="77777777" w:rsidR="00C26D72" w:rsidRPr="00C26D72" w:rsidRDefault="00C26D72" w:rsidP="00C26D72">
            <w:pPr>
              <w:spacing w:after="240"/>
              <w:rPr>
                <w:b/>
                <w:caps/>
              </w:rPr>
            </w:pPr>
          </w:p>
          <w:p w14:paraId="21AD88D9" w14:textId="77777777" w:rsidR="00C26D72" w:rsidRPr="00C26D72" w:rsidRDefault="00C26D72" w:rsidP="00C26D72">
            <w:pPr>
              <w:spacing w:after="240"/>
              <w:rPr>
                <w:b/>
                <w:caps/>
              </w:rPr>
            </w:pPr>
          </w:p>
          <w:p w14:paraId="1967A302" w14:textId="057FCD19" w:rsidR="00C26D72" w:rsidRPr="00C26D72" w:rsidRDefault="00C26D72" w:rsidP="00C26D72">
            <w:pPr>
              <w:spacing w:after="240"/>
              <w:rPr>
                <w:b/>
                <w:caps/>
              </w:rPr>
            </w:pPr>
            <w:r w:rsidRPr="00C26D72">
              <w:rPr>
                <w:b/>
                <w:caps/>
              </w:rPr>
              <w:t>LOCATION</w:t>
            </w:r>
            <w:r w:rsidRPr="00C26D72">
              <w:rPr>
                <w:caps/>
              </w:rPr>
              <w:t xml:space="preserve"> </w:t>
            </w:r>
            <w:r>
              <w:rPr>
                <w:b/>
                <w:caps/>
              </w:rPr>
              <w:t>ONLINE</w:t>
            </w:r>
          </w:p>
        </w:tc>
        <w:tc>
          <w:tcPr>
            <w:tcW w:w="4233" w:type="dxa"/>
          </w:tcPr>
          <w:p w14:paraId="37E543B7" w14:textId="77777777" w:rsidR="00C26D72" w:rsidRPr="00C26D72" w:rsidRDefault="00C26D72" w:rsidP="00C26D72">
            <w:pPr>
              <w:spacing w:after="240"/>
              <w:jc w:val="center"/>
              <w:rPr>
                <w:caps/>
              </w:rPr>
            </w:pPr>
          </w:p>
          <w:p w14:paraId="7163A1F6" w14:textId="77777777" w:rsidR="00C26D72" w:rsidRPr="00C26D72" w:rsidRDefault="00C26D72" w:rsidP="00C26D72">
            <w:pPr>
              <w:spacing w:after="240"/>
              <w:jc w:val="right"/>
              <w:rPr>
                <w:b/>
                <w:caps/>
              </w:rPr>
            </w:pPr>
          </w:p>
          <w:p w14:paraId="16495C72" w14:textId="77777777" w:rsidR="00C26D72" w:rsidRPr="00C26D72" w:rsidRDefault="00C26D72" w:rsidP="00C26D72">
            <w:pPr>
              <w:spacing w:after="240"/>
              <w:jc w:val="right"/>
              <w:rPr>
                <w:b/>
                <w:caps/>
              </w:rPr>
            </w:pPr>
          </w:p>
          <w:p w14:paraId="176C417B" w14:textId="77777777" w:rsidR="00C26D72" w:rsidRPr="00C26D72" w:rsidRDefault="00C26D72" w:rsidP="00C26D72">
            <w:pPr>
              <w:spacing w:after="240"/>
              <w:jc w:val="right"/>
              <w:rPr>
                <w:b/>
                <w:caps/>
              </w:rPr>
            </w:pPr>
          </w:p>
          <w:p w14:paraId="2F18CAC6" w14:textId="77777777" w:rsidR="00C26D72" w:rsidRPr="00C26D72" w:rsidRDefault="00C26D72" w:rsidP="00C26D72">
            <w:pPr>
              <w:spacing w:after="240"/>
              <w:jc w:val="right"/>
              <w:rPr>
                <w:caps/>
              </w:rPr>
            </w:pPr>
            <w:r w:rsidRPr="00C26D72">
              <w:rPr>
                <w:b/>
                <w:caps/>
              </w:rPr>
              <w:t xml:space="preserve">LLEOLIAD </w:t>
            </w:r>
            <w:r w:rsidRPr="00C26D72">
              <w:rPr>
                <w:caps/>
              </w:rPr>
              <w:t xml:space="preserve"> </w:t>
            </w:r>
            <w:r w:rsidRPr="00C26D72">
              <w:rPr>
                <w:b/>
                <w:caps/>
              </w:rPr>
              <w:t>abertawe</w:t>
            </w:r>
          </w:p>
        </w:tc>
      </w:tr>
      <w:tr w:rsidR="00C26D72" w:rsidRPr="00C26D72" w14:paraId="5D74445D" w14:textId="77777777" w:rsidTr="00D23D1F">
        <w:trPr>
          <w:trHeight w:val="518"/>
        </w:trPr>
        <w:tc>
          <w:tcPr>
            <w:tcW w:w="4878" w:type="dxa"/>
          </w:tcPr>
          <w:p w14:paraId="469D061E" w14:textId="77777777" w:rsidR="00C26D72" w:rsidRPr="00C26D72" w:rsidRDefault="00C26D72" w:rsidP="00C26D72">
            <w:pPr>
              <w:spacing w:after="240"/>
              <w:ind w:left="5760" w:hanging="5760"/>
              <w:rPr>
                <w:b/>
              </w:rPr>
            </w:pPr>
            <w:r w:rsidRPr="00C26D72">
              <w:rPr>
                <w:b/>
              </w:rPr>
              <w:t>LEVEL 6</w:t>
            </w:r>
          </w:p>
        </w:tc>
        <w:tc>
          <w:tcPr>
            <w:tcW w:w="4233" w:type="dxa"/>
          </w:tcPr>
          <w:p w14:paraId="11008ED5" w14:textId="77777777" w:rsidR="00C26D72" w:rsidRPr="00C26D72" w:rsidRDefault="00C26D72" w:rsidP="00C26D72">
            <w:pPr>
              <w:spacing w:after="240"/>
              <w:ind w:left="5760" w:hanging="5760"/>
              <w:jc w:val="right"/>
              <w:rPr>
                <w:b/>
              </w:rPr>
            </w:pPr>
            <w:r w:rsidRPr="00C26D72">
              <w:rPr>
                <w:b/>
              </w:rPr>
              <w:t>LEFEL 6</w:t>
            </w:r>
          </w:p>
        </w:tc>
      </w:tr>
      <w:tr w:rsidR="00C26D72" w:rsidRPr="00C26D72" w14:paraId="71F335D9" w14:textId="77777777" w:rsidTr="00D23D1F">
        <w:trPr>
          <w:trHeight w:val="289"/>
        </w:trPr>
        <w:tc>
          <w:tcPr>
            <w:tcW w:w="4878" w:type="dxa"/>
          </w:tcPr>
          <w:p w14:paraId="506F8C76" w14:textId="77777777" w:rsidR="00C26D72" w:rsidRPr="00C26D72" w:rsidRDefault="00C26D72" w:rsidP="00C26D72">
            <w:pPr>
              <w:rPr>
                <w:b/>
                <w:caps/>
              </w:rPr>
            </w:pPr>
            <w:r w:rsidRPr="00C26D72">
              <w:rPr>
                <w:b/>
                <w:caps/>
              </w:rPr>
              <w:t>EXAMINATION PERIOD</w:t>
            </w:r>
          </w:p>
        </w:tc>
        <w:tc>
          <w:tcPr>
            <w:tcW w:w="4233" w:type="dxa"/>
          </w:tcPr>
          <w:p w14:paraId="626C5B30" w14:textId="77777777" w:rsidR="00C26D72" w:rsidRPr="00C26D72" w:rsidRDefault="00C26D72" w:rsidP="00C26D72">
            <w:pPr>
              <w:jc w:val="right"/>
              <w:rPr>
                <w:b/>
                <w:caps/>
              </w:rPr>
            </w:pPr>
            <w:r w:rsidRPr="00C26D72">
              <w:rPr>
                <w:b/>
                <w:caps/>
              </w:rPr>
              <w:t>CYFNOD ARHOLIADAU</w:t>
            </w:r>
          </w:p>
        </w:tc>
      </w:tr>
      <w:tr w:rsidR="00C26D72" w:rsidRPr="00C26D72" w14:paraId="36B24159" w14:textId="77777777" w:rsidTr="00D23D1F">
        <w:trPr>
          <w:trHeight w:val="825"/>
        </w:trPr>
        <w:tc>
          <w:tcPr>
            <w:tcW w:w="4878" w:type="dxa"/>
          </w:tcPr>
          <w:p w14:paraId="1A65B7E0" w14:textId="63A892FA" w:rsidR="00C26D72" w:rsidRPr="00C26D72" w:rsidRDefault="00C26D72" w:rsidP="00C26D72">
            <w:pPr>
              <w:spacing w:after="240"/>
              <w:jc w:val="both"/>
              <w:rPr>
                <w:b/>
                <w:bCs/>
                <w:caps/>
              </w:rPr>
            </w:pPr>
            <w:r>
              <w:rPr>
                <w:b/>
                <w:bCs/>
                <w:caps/>
              </w:rPr>
              <w:t>JAN 21</w:t>
            </w:r>
          </w:p>
        </w:tc>
        <w:tc>
          <w:tcPr>
            <w:tcW w:w="4233" w:type="dxa"/>
          </w:tcPr>
          <w:p w14:paraId="4B4BD189" w14:textId="77777777" w:rsidR="00C26D72" w:rsidRPr="00C26D72" w:rsidRDefault="00C26D72" w:rsidP="00C26D72">
            <w:pPr>
              <w:spacing w:after="240"/>
              <w:jc w:val="right"/>
              <w:rPr>
                <w:b/>
                <w:bCs/>
                <w:caps/>
              </w:rPr>
            </w:pPr>
          </w:p>
        </w:tc>
      </w:tr>
      <w:tr w:rsidR="00C26D72" w:rsidRPr="00C26D72" w14:paraId="07E330C3" w14:textId="77777777" w:rsidTr="00D23D1F">
        <w:trPr>
          <w:trHeight w:val="825"/>
        </w:trPr>
        <w:tc>
          <w:tcPr>
            <w:tcW w:w="4878" w:type="dxa"/>
          </w:tcPr>
          <w:p w14:paraId="6F81BF3B" w14:textId="77777777" w:rsidR="00C26D72" w:rsidRPr="00C26D72" w:rsidRDefault="00C26D72" w:rsidP="00C26D72">
            <w:pPr>
              <w:jc w:val="center"/>
              <w:rPr>
                <w:b/>
                <w:caps/>
                <w:sz w:val="28"/>
              </w:rPr>
            </w:pPr>
          </w:p>
        </w:tc>
        <w:tc>
          <w:tcPr>
            <w:tcW w:w="4233" w:type="dxa"/>
          </w:tcPr>
          <w:p w14:paraId="5F923AB6" w14:textId="77777777" w:rsidR="00C26D72" w:rsidRPr="00C26D72" w:rsidRDefault="00C26D72" w:rsidP="00C26D72">
            <w:pPr>
              <w:spacing w:after="240"/>
              <w:jc w:val="right"/>
              <w:rPr>
                <w:b/>
                <w:caps/>
              </w:rPr>
            </w:pPr>
          </w:p>
        </w:tc>
      </w:tr>
    </w:tbl>
    <w:p w14:paraId="31D257BF" w14:textId="7777777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r w:rsidRPr="00C26D72">
        <w:rPr>
          <w:rFonts w:ascii="Times New Roman" w:eastAsia="Times New Roman" w:hAnsi="Times New Roman" w:cs="Times New Roman"/>
          <w:b/>
          <w:caps/>
          <w:strike w:val="0"/>
          <w:sz w:val="28"/>
          <w:szCs w:val="20"/>
          <w:lang w:eastAsia="en-GB"/>
        </w:rPr>
        <w:t>MODULE CODE: BMPS6009</w:t>
      </w:r>
    </w:p>
    <w:p w14:paraId="6D7D08FC" w14:textId="7777777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p>
    <w:p w14:paraId="70CE9A23" w14:textId="77777777" w:rsidR="00C26D72" w:rsidRPr="00C26D72" w:rsidRDefault="00C26D72" w:rsidP="00C26D72">
      <w:pPr>
        <w:spacing w:after="240" w:line="240" w:lineRule="auto"/>
        <w:jc w:val="center"/>
        <w:rPr>
          <w:rFonts w:ascii="Times New Roman" w:eastAsia="Times New Roman" w:hAnsi="Times New Roman" w:cs="Times New Roman"/>
          <w:b/>
          <w:strike w:val="0"/>
          <w:sz w:val="28"/>
          <w:szCs w:val="20"/>
          <w:lang w:eastAsia="en-GB"/>
        </w:rPr>
      </w:pPr>
      <w:r w:rsidRPr="00C26D72">
        <w:rPr>
          <w:rFonts w:ascii="Times New Roman" w:eastAsia="Times New Roman" w:hAnsi="Times New Roman" w:cs="Times New Roman"/>
          <w:b/>
          <w:strike w:val="0"/>
          <w:sz w:val="28"/>
          <w:szCs w:val="20"/>
          <w:lang w:eastAsia="en-GB"/>
        </w:rPr>
        <w:t>Forensic Recovery and Examination</w:t>
      </w:r>
    </w:p>
    <w:p w14:paraId="40FC34D0" w14:textId="77777777" w:rsidR="00C26D72" w:rsidRPr="00C26D72" w:rsidRDefault="00C26D72" w:rsidP="00C26D72">
      <w:pPr>
        <w:spacing w:after="240" w:line="240" w:lineRule="auto"/>
        <w:jc w:val="center"/>
        <w:rPr>
          <w:rFonts w:ascii="Times New Roman" w:eastAsia="Times New Roman" w:hAnsi="Times New Roman" w:cs="Times New Roman"/>
          <w:b/>
          <w:caps/>
          <w:strike w:val="0"/>
          <w:sz w:val="28"/>
          <w:szCs w:val="20"/>
          <w:lang w:eastAsia="en-GB"/>
        </w:rPr>
      </w:pPr>
      <w:r w:rsidRPr="00C26D72">
        <w:rPr>
          <w:rFonts w:ascii="Times New Roman" w:eastAsia="Times New Roman" w:hAnsi="Times New Roman" w:cs="Times New Roman"/>
          <w:b/>
          <w:caps/>
          <w:strike w:val="0"/>
          <w:sz w:val="28"/>
          <w:szCs w:val="20"/>
          <w:lang w:eastAsia="en-GB"/>
        </w:rPr>
        <w:t xml:space="preserve">TIME:  2 Hours </w:t>
      </w:r>
    </w:p>
    <w:p w14:paraId="2682F265" w14:textId="35F10C1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r w:rsidRPr="00C26D72">
        <w:rPr>
          <w:rFonts w:ascii="Times New Roman" w:eastAsia="Times New Roman" w:hAnsi="Times New Roman" w:cs="Times New Roman"/>
          <w:b/>
          <w:caps/>
          <w:strike w:val="0"/>
          <w:sz w:val="28"/>
          <w:szCs w:val="20"/>
          <w:lang w:eastAsia="en-GB"/>
        </w:rPr>
        <w:t xml:space="preserve">answer </w:t>
      </w:r>
      <w:r w:rsidRPr="00C26D72">
        <w:rPr>
          <w:rFonts w:ascii="Times New Roman" w:eastAsia="Times New Roman" w:hAnsi="Times New Roman" w:cs="Times New Roman"/>
          <w:b/>
          <w:caps/>
          <w:strike w:val="0"/>
          <w:sz w:val="28"/>
          <w:szCs w:val="20"/>
          <w:u w:val="single"/>
          <w:lang w:eastAsia="en-GB"/>
        </w:rPr>
        <w:t>all</w:t>
      </w:r>
      <w:r w:rsidRPr="00C26D72">
        <w:rPr>
          <w:rFonts w:ascii="Times New Roman" w:eastAsia="Times New Roman" w:hAnsi="Times New Roman" w:cs="Times New Roman"/>
          <w:b/>
          <w:caps/>
          <w:strike w:val="0"/>
          <w:sz w:val="28"/>
          <w:szCs w:val="20"/>
          <w:lang w:eastAsia="en-GB"/>
        </w:rPr>
        <w:t xml:space="preserve"> </w:t>
      </w:r>
      <w:r w:rsidR="006C0BDF">
        <w:rPr>
          <w:rFonts w:ascii="Times New Roman" w:eastAsia="Times New Roman" w:hAnsi="Times New Roman" w:cs="Times New Roman"/>
          <w:b/>
          <w:caps/>
          <w:strike w:val="0"/>
          <w:sz w:val="28"/>
          <w:szCs w:val="20"/>
          <w:lang w:eastAsia="en-GB"/>
        </w:rPr>
        <w:t xml:space="preserve">(4) </w:t>
      </w:r>
      <w:r w:rsidRPr="00C26D72">
        <w:rPr>
          <w:rFonts w:ascii="Times New Roman" w:eastAsia="Times New Roman" w:hAnsi="Times New Roman" w:cs="Times New Roman"/>
          <w:b/>
          <w:caps/>
          <w:strike w:val="0"/>
          <w:sz w:val="28"/>
          <w:szCs w:val="20"/>
          <w:lang w:eastAsia="en-GB"/>
        </w:rPr>
        <w:t>questions</w:t>
      </w:r>
    </w:p>
    <w:p w14:paraId="0899D693" w14:textId="7777777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p>
    <w:p w14:paraId="10C97CA1" w14:textId="77777777" w:rsidR="00C26D72" w:rsidRPr="00C26D72" w:rsidRDefault="00C26D72" w:rsidP="00C26D72">
      <w:pPr>
        <w:spacing w:after="0" w:line="240" w:lineRule="auto"/>
        <w:rPr>
          <w:rFonts w:ascii="Times New Roman" w:eastAsia="Times New Roman" w:hAnsi="Times New Roman" w:cs="Times New Roman"/>
          <w:b/>
          <w:caps/>
          <w:strike w:val="0"/>
          <w:sz w:val="28"/>
          <w:szCs w:val="20"/>
          <w:lang w:eastAsia="en-GB"/>
        </w:rPr>
      </w:pPr>
    </w:p>
    <w:p w14:paraId="1CBEDAF2" w14:textId="77777777" w:rsidR="00C26D72" w:rsidRPr="00C26D72" w:rsidRDefault="00C26D72" w:rsidP="00C26D72">
      <w:pPr>
        <w:spacing w:after="120" w:line="240" w:lineRule="auto"/>
        <w:rPr>
          <w:rFonts w:ascii="Times New Roman" w:eastAsia="Times New Roman" w:hAnsi="Times New Roman" w:cs="Times New Roman"/>
          <w:i/>
          <w:strike w:val="0"/>
          <w:szCs w:val="20"/>
          <w:lang w:eastAsia="en-GB"/>
        </w:rPr>
      </w:pPr>
    </w:p>
    <w:p w14:paraId="60E24111"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r w:rsidRPr="00C26D72">
        <w:rPr>
          <w:rFonts w:ascii="Times New Roman" w:eastAsia="Times New Roman" w:hAnsi="Times New Roman" w:cs="Times New Roman"/>
          <w:b/>
          <w:bCs/>
          <w:iCs/>
          <w:strike w:val="0"/>
          <w:sz w:val="28"/>
          <w:szCs w:val="28"/>
          <w:lang w:eastAsia="en-GB"/>
        </w:rPr>
        <w:t>Open Book</w:t>
      </w:r>
    </w:p>
    <w:p w14:paraId="62E70A22"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547C95D7"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4A8D2AA1"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24A92DF1"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09544D06"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021B83D3"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749CE24F"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41A2D46E"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1EBC67BD" w14:textId="77777777" w:rsidR="00C26D72" w:rsidRPr="00C26D72" w:rsidRDefault="00C26D72" w:rsidP="00C26D72">
      <w:pPr>
        <w:spacing w:after="120" w:line="240" w:lineRule="auto"/>
        <w:ind w:left="720"/>
        <w:rPr>
          <w:rFonts w:ascii="Times New Roman" w:eastAsia="Times New Roman" w:hAnsi="Times New Roman" w:cs="Times New Roman"/>
          <w:strike w:val="0"/>
          <w:sz w:val="28"/>
          <w:szCs w:val="20"/>
          <w:lang w:eastAsia="en-GB"/>
        </w:rPr>
      </w:pPr>
    </w:p>
    <w:p w14:paraId="3CE48717" w14:textId="77777777" w:rsidR="00C26D72" w:rsidRPr="00C26D72" w:rsidRDefault="00C26D72" w:rsidP="00C26D72">
      <w:pPr>
        <w:spacing w:after="0" w:line="480" w:lineRule="auto"/>
        <w:ind w:left="426"/>
        <w:jc w:val="both"/>
        <w:rPr>
          <w:rFonts w:ascii="Times New Roman" w:eastAsia="Times New Roman" w:hAnsi="Times New Roman" w:cs="Times New Roman"/>
          <w:strike w:val="0"/>
          <w:sz w:val="28"/>
          <w:szCs w:val="28"/>
          <w:lang w:eastAsia="en-GB"/>
        </w:rPr>
      </w:pPr>
    </w:p>
    <w:p w14:paraId="0AE4D971" w14:textId="77777777" w:rsidR="006C0BDF" w:rsidRPr="006C0BDF" w:rsidRDefault="00C26D72" w:rsidP="006C0BDF">
      <w:pPr>
        <w:pStyle w:val="ListParagraph"/>
        <w:numPr>
          <w:ilvl w:val="0"/>
          <w:numId w:val="9"/>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lastRenderedPageBreak/>
        <w:t xml:space="preserve">‘Trace Evidence’ relates to the </w:t>
      </w:r>
      <w:r w:rsidR="006C0BDF" w:rsidRPr="006C0BDF">
        <w:rPr>
          <w:rFonts w:eastAsia="Times New Roman"/>
          <w:strike w:val="0"/>
          <w:sz w:val="28"/>
          <w:szCs w:val="28"/>
          <w:lang w:eastAsia="en-GB"/>
        </w:rPr>
        <w:t xml:space="preserve">‘traces’ of tiny particles’ that may be left at crime scenes by criminals. </w:t>
      </w:r>
    </w:p>
    <w:p w14:paraId="544D4141" w14:textId="6BAD5371" w:rsidR="006C0BDF" w:rsidRPr="006C0BDF" w:rsidRDefault="006C0BDF" w:rsidP="006C0BDF">
      <w:pPr>
        <w:pStyle w:val="ListParagraph"/>
        <w:numPr>
          <w:ilvl w:val="0"/>
          <w:numId w:val="10"/>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t>Explain: What ‘tiny particles’ make up ‘trace evidence’.</w:t>
      </w:r>
    </w:p>
    <w:p w14:paraId="3BA2AC81" w14:textId="3A023FE6" w:rsidR="006C0BDF" w:rsidRPr="006C0BDF" w:rsidRDefault="006C0BDF" w:rsidP="006C0BDF">
      <w:pPr>
        <w:pStyle w:val="ListParagraph"/>
        <w:numPr>
          <w:ilvl w:val="0"/>
          <w:numId w:val="10"/>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t xml:space="preserve">Explain: How ‘trace evidence’ might be recovered from a crime scene, and </w:t>
      </w:r>
    </w:p>
    <w:p w14:paraId="508C590A" w14:textId="678C9D32" w:rsidR="00586C95" w:rsidRDefault="006C0BDF" w:rsidP="00586C95">
      <w:pPr>
        <w:pStyle w:val="ListParagraph"/>
        <w:numPr>
          <w:ilvl w:val="0"/>
          <w:numId w:val="10"/>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t>C</w:t>
      </w:r>
      <w:r w:rsidR="00C26D72" w:rsidRPr="006C0BDF">
        <w:rPr>
          <w:rFonts w:eastAsia="Times New Roman"/>
          <w:strike w:val="0"/>
          <w:sz w:val="28"/>
          <w:szCs w:val="28"/>
          <w:lang w:eastAsia="en-GB"/>
        </w:rPr>
        <w:t xml:space="preserve">ritically evaluate the effectiveness of ‘Trace Evidence’ in criminal investigations. </w:t>
      </w:r>
      <w:r w:rsidRPr="006C0BDF">
        <w:rPr>
          <w:rFonts w:eastAsia="Times New Roman"/>
          <w:strike w:val="0"/>
          <w:sz w:val="28"/>
          <w:szCs w:val="28"/>
          <w:lang w:eastAsia="en-GB"/>
        </w:rPr>
        <w:tab/>
      </w:r>
      <w:r w:rsidRPr="006C0BDF">
        <w:rPr>
          <w:rFonts w:eastAsia="Times New Roman"/>
          <w:strike w:val="0"/>
          <w:sz w:val="28"/>
          <w:szCs w:val="28"/>
          <w:lang w:eastAsia="en-GB"/>
        </w:rPr>
        <w:tab/>
      </w:r>
      <w:r w:rsidRPr="006C0BDF">
        <w:rPr>
          <w:rFonts w:eastAsia="Times New Roman"/>
          <w:strike w:val="0"/>
          <w:sz w:val="28"/>
          <w:szCs w:val="28"/>
          <w:lang w:eastAsia="en-GB"/>
        </w:rPr>
        <w:tab/>
      </w:r>
      <w:r w:rsidRPr="006C0BDF">
        <w:rPr>
          <w:rFonts w:eastAsia="Times New Roman"/>
          <w:strike w:val="0"/>
          <w:sz w:val="28"/>
          <w:szCs w:val="28"/>
          <w:lang w:eastAsia="en-GB"/>
        </w:rPr>
        <w:tab/>
      </w:r>
      <w:r w:rsidRPr="006C0BDF">
        <w:rPr>
          <w:rFonts w:eastAsia="Times New Roman"/>
          <w:strike w:val="0"/>
          <w:sz w:val="28"/>
          <w:szCs w:val="28"/>
          <w:lang w:eastAsia="en-GB"/>
        </w:rPr>
        <w:tab/>
      </w:r>
      <w:r w:rsidRPr="006C0BDF">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sidR="00C26D72" w:rsidRPr="006C0BDF">
        <w:rPr>
          <w:rFonts w:eastAsia="Times New Roman"/>
          <w:strike w:val="0"/>
          <w:sz w:val="28"/>
          <w:szCs w:val="28"/>
          <w:lang w:eastAsia="en-GB"/>
        </w:rPr>
        <w:t>(25 Marks)</w:t>
      </w:r>
    </w:p>
    <w:p w14:paraId="3C46A1B1" w14:textId="77777777" w:rsidR="00E60907" w:rsidRDefault="00586C95" w:rsidP="00586C95">
      <w:pPr>
        <w:spacing w:after="0" w:line="480" w:lineRule="auto"/>
        <w:jc w:val="both"/>
        <w:rPr>
          <w:rFonts w:eastAsia="Times New Roman"/>
          <w:strike w:val="0"/>
          <w:lang w:eastAsia="en-GB"/>
        </w:rPr>
      </w:pPr>
      <w:r>
        <w:rPr>
          <w:rFonts w:eastAsia="Times New Roman"/>
          <w:strike w:val="0"/>
          <w:lang w:eastAsia="en-GB"/>
        </w:rPr>
        <w:t>Trace evidence can be a range of different types of items. They are usually very small pieces of evidence that can be hard to spot but they are can be extremely crucial to an investigation as they may have DNA of the offender on them or some very specific detail that can be linked to certain people or person. Some trace evidence includes, hairs, fibres, glass fragments and paint. These are the more common ones at a crime scene but there are others to be had. Trace evidence could be anywhere, even on the victim and it is important that this evidence does not get lost or contaminated. Recovering the evidence as quickly and safely as possible is key</w:t>
      </w:r>
      <w:r w:rsidR="00E60907">
        <w:rPr>
          <w:rFonts w:eastAsia="Times New Roman"/>
          <w:strike w:val="0"/>
          <w:lang w:eastAsia="en-GB"/>
        </w:rPr>
        <w:t xml:space="preserve"> to any successful investigation. </w:t>
      </w:r>
    </w:p>
    <w:p w14:paraId="187779E2" w14:textId="78D5F476" w:rsidR="00586C95" w:rsidRDefault="00E60907" w:rsidP="00586C95">
      <w:pPr>
        <w:spacing w:after="0" w:line="480" w:lineRule="auto"/>
        <w:jc w:val="both"/>
        <w:rPr>
          <w:rFonts w:eastAsia="Times New Roman"/>
          <w:strike w:val="0"/>
          <w:lang w:eastAsia="en-GB"/>
        </w:rPr>
      </w:pPr>
      <w:r>
        <w:rPr>
          <w:rFonts w:eastAsia="Times New Roman"/>
          <w:strike w:val="0"/>
          <w:lang w:eastAsia="en-GB"/>
        </w:rPr>
        <w:t xml:space="preserve">Many different tools are used to collect trace evidence as it is a small piece of evidence. Common methods are tweezers, tape, swabs, special light sources, swabs and scalpels. Fibres on a surface or person can be picked up using a magnifying instrument and the tweezers or tape can remove it from said surface. Also, paint can be collected by tape and tweezers. Special light sources can help crime scene investigators find trace evidence that might be very hard to spot or locate. This makes sure no evidence is left behind that may be vital in the investigation. Swabs could be </w:t>
      </w:r>
      <w:r>
        <w:rPr>
          <w:rFonts w:eastAsia="Times New Roman"/>
          <w:strike w:val="0"/>
          <w:lang w:eastAsia="en-GB"/>
        </w:rPr>
        <w:lastRenderedPageBreak/>
        <w:t xml:space="preserve">useful for collecting more liquid or liquefied evidence but also used for other evidence collecting, paint possibly. If trace evidence is on a surface and can not be removed then a piece of the surface may be removed to get the evidence. Depending on the surface, a scalpel or other cutting tools will be used but it is important for the evidence to remain intact and not get contaminated by anything. </w:t>
      </w:r>
    </w:p>
    <w:p w14:paraId="4310547E" w14:textId="40AE83EB" w:rsidR="0028390A" w:rsidRPr="00586C95" w:rsidRDefault="0028390A" w:rsidP="00586C95">
      <w:pPr>
        <w:spacing w:after="0" w:line="480" w:lineRule="auto"/>
        <w:jc w:val="both"/>
        <w:rPr>
          <w:rFonts w:eastAsia="Times New Roman"/>
          <w:strike w:val="0"/>
          <w:lang w:eastAsia="en-GB"/>
        </w:rPr>
      </w:pPr>
      <w:r>
        <w:rPr>
          <w:rFonts w:eastAsia="Times New Roman"/>
          <w:strike w:val="0"/>
          <w:lang w:eastAsia="en-GB"/>
        </w:rPr>
        <w:t xml:space="preserve">Trace evidence can link a person </w:t>
      </w:r>
      <w:r w:rsidR="00DE5AF1">
        <w:rPr>
          <w:rFonts w:eastAsia="Times New Roman"/>
          <w:strike w:val="0"/>
          <w:lang w:eastAsia="en-GB"/>
        </w:rPr>
        <w:t xml:space="preserve">to an object, place or another person. The evidence is the start point in which investigators can branch out from and track down someone that may be connected with their investigation. Some trace evidence can be put into databases that can help identify what it is or who it belongs to. These types of evidence can make or break a trial. They could be the solid evidence that was needed in order to prosecute someone. However, if the evidence gets contaminated, the offender may get away with it as the evidence is not clear enough or deemed unusable. Also, the wrong person may be convicted as their DNA may have got mixed up with the evidence if cross contamination happened. </w:t>
      </w:r>
      <w:r w:rsidR="004944B4">
        <w:rPr>
          <w:rFonts w:eastAsia="Times New Roman"/>
          <w:strike w:val="0"/>
          <w:lang w:eastAsia="en-GB"/>
        </w:rPr>
        <w:t xml:space="preserve">Keeping the evidence secure is so important and for any investigation or trial, it could help bring a person to justice with great accuracy. </w:t>
      </w:r>
    </w:p>
    <w:p w14:paraId="35AD22F8" w14:textId="1D177294" w:rsidR="006C0BDF" w:rsidRDefault="006C0BDF" w:rsidP="00BC68BC">
      <w:pPr>
        <w:spacing w:after="0" w:line="480" w:lineRule="auto"/>
        <w:jc w:val="both"/>
        <w:rPr>
          <w:rFonts w:ascii="Times New Roman" w:eastAsia="Times New Roman" w:hAnsi="Times New Roman" w:cs="Times New Roman"/>
          <w:strike w:val="0"/>
          <w:sz w:val="28"/>
          <w:szCs w:val="28"/>
          <w:lang w:eastAsia="en-GB"/>
        </w:rPr>
      </w:pPr>
    </w:p>
    <w:p w14:paraId="54504063" w14:textId="4E142C76" w:rsidR="00C26D72" w:rsidRPr="00BC68BC" w:rsidRDefault="006C0BDF" w:rsidP="00BC68BC">
      <w:pPr>
        <w:pStyle w:val="ListParagraph"/>
        <w:numPr>
          <w:ilvl w:val="0"/>
          <w:numId w:val="9"/>
        </w:numPr>
        <w:spacing w:after="0" w:line="480" w:lineRule="auto"/>
        <w:jc w:val="both"/>
        <w:rPr>
          <w:rFonts w:eastAsia="Times New Roman"/>
          <w:strike w:val="0"/>
          <w:sz w:val="28"/>
          <w:szCs w:val="28"/>
          <w:lang w:eastAsia="en-GB"/>
        </w:rPr>
      </w:pPr>
      <w:r w:rsidRPr="00BC68BC">
        <w:rPr>
          <w:rFonts w:eastAsia="Times New Roman"/>
          <w:strike w:val="0"/>
          <w:sz w:val="28"/>
          <w:szCs w:val="28"/>
          <w:lang w:eastAsia="en-GB"/>
        </w:rPr>
        <w:t xml:space="preserve">Explain the importance of careful scene examination following a terrorist attack. </w:t>
      </w:r>
      <w:r w:rsidRPr="00BC68BC">
        <w:rPr>
          <w:rFonts w:eastAsia="Times New Roman"/>
          <w:strike w:val="0"/>
          <w:sz w:val="28"/>
          <w:szCs w:val="28"/>
          <w:lang w:eastAsia="en-GB"/>
        </w:rPr>
        <w:tab/>
      </w:r>
      <w:r w:rsidRPr="00BC68BC">
        <w:rPr>
          <w:rFonts w:eastAsia="Times New Roman"/>
          <w:strike w:val="0"/>
          <w:sz w:val="28"/>
          <w:szCs w:val="28"/>
          <w:lang w:eastAsia="en-GB"/>
        </w:rPr>
        <w:tab/>
      </w:r>
      <w:r w:rsidRPr="00BC68BC">
        <w:rPr>
          <w:rFonts w:eastAsia="Times New Roman"/>
          <w:strike w:val="0"/>
          <w:sz w:val="28"/>
          <w:szCs w:val="28"/>
          <w:lang w:eastAsia="en-GB"/>
        </w:rPr>
        <w:tab/>
      </w:r>
      <w:r w:rsidRPr="00BC68BC">
        <w:rPr>
          <w:rFonts w:eastAsia="Times New Roman"/>
          <w:strike w:val="0"/>
          <w:sz w:val="28"/>
          <w:szCs w:val="28"/>
          <w:lang w:eastAsia="en-GB"/>
        </w:rPr>
        <w:tab/>
      </w:r>
      <w:r w:rsidRPr="00BC68BC">
        <w:rPr>
          <w:rFonts w:eastAsia="Times New Roman"/>
          <w:strike w:val="0"/>
          <w:sz w:val="28"/>
          <w:szCs w:val="28"/>
          <w:lang w:eastAsia="en-GB"/>
        </w:rPr>
        <w:tab/>
      </w:r>
      <w:r w:rsidRPr="00BC68BC">
        <w:rPr>
          <w:rFonts w:eastAsia="Times New Roman"/>
          <w:strike w:val="0"/>
          <w:sz w:val="28"/>
          <w:szCs w:val="28"/>
          <w:lang w:eastAsia="en-GB"/>
        </w:rPr>
        <w:tab/>
      </w:r>
      <w:r w:rsidRPr="00BC68BC">
        <w:rPr>
          <w:rFonts w:eastAsia="Times New Roman"/>
          <w:strike w:val="0"/>
          <w:sz w:val="28"/>
          <w:szCs w:val="28"/>
          <w:lang w:eastAsia="en-GB"/>
        </w:rPr>
        <w:tab/>
      </w:r>
      <w:r w:rsidRPr="00BC68BC">
        <w:rPr>
          <w:rFonts w:eastAsia="Times New Roman"/>
          <w:strike w:val="0"/>
          <w:sz w:val="28"/>
          <w:szCs w:val="28"/>
          <w:lang w:eastAsia="en-GB"/>
        </w:rPr>
        <w:tab/>
      </w:r>
      <w:r w:rsidRPr="00BC68BC">
        <w:rPr>
          <w:rFonts w:eastAsia="Times New Roman"/>
          <w:strike w:val="0"/>
          <w:sz w:val="28"/>
          <w:szCs w:val="28"/>
          <w:lang w:eastAsia="en-GB"/>
        </w:rPr>
        <w:tab/>
      </w:r>
      <w:r w:rsidRPr="00BC68BC">
        <w:rPr>
          <w:rFonts w:eastAsia="Times New Roman"/>
          <w:strike w:val="0"/>
          <w:sz w:val="28"/>
          <w:szCs w:val="28"/>
          <w:lang w:eastAsia="en-GB"/>
        </w:rPr>
        <w:tab/>
      </w:r>
      <w:r w:rsidRPr="00BC68BC">
        <w:rPr>
          <w:rFonts w:eastAsia="Times New Roman"/>
          <w:strike w:val="0"/>
          <w:sz w:val="28"/>
          <w:szCs w:val="28"/>
          <w:lang w:eastAsia="en-GB"/>
        </w:rPr>
        <w:tab/>
      </w:r>
      <w:r w:rsidRPr="00BC68BC">
        <w:rPr>
          <w:rFonts w:eastAsia="Times New Roman"/>
          <w:strike w:val="0"/>
          <w:sz w:val="28"/>
          <w:szCs w:val="28"/>
          <w:lang w:eastAsia="en-GB"/>
        </w:rPr>
        <w:tab/>
      </w:r>
      <w:r w:rsidRPr="00BC68BC">
        <w:rPr>
          <w:rFonts w:eastAsia="Times New Roman"/>
          <w:strike w:val="0"/>
          <w:sz w:val="28"/>
          <w:szCs w:val="28"/>
          <w:lang w:eastAsia="en-GB"/>
        </w:rPr>
        <w:tab/>
      </w:r>
      <w:r w:rsidRPr="00BC68BC">
        <w:rPr>
          <w:rFonts w:eastAsia="Times New Roman"/>
          <w:strike w:val="0"/>
          <w:sz w:val="28"/>
          <w:szCs w:val="28"/>
          <w:lang w:eastAsia="en-GB"/>
        </w:rPr>
        <w:tab/>
      </w:r>
      <w:r w:rsidRPr="00BC68BC">
        <w:rPr>
          <w:rFonts w:eastAsia="Times New Roman"/>
          <w:strike w:val="0"/>
          <w:sz w:val="28"/>
          <w:szCs w:val="28"/>
          <w:lang w:eastAsia="en-GB"/>
        </w:rPr>
        <w:tab/>
      </w:r>
      <w:r w:rsidRPr="00BC68BC">
        <w:rPr>
          <w:rFonts w:eastAsia="Times New Roman"/>
          <w:strike w:val="0"/>
          <w:sz w:val="28"/>
          <w:szCs w:val="28"/>
          <w:lang w:eastAsia="en-GB"/>
        </w:rPr>
        <w:tab/>
      </w:r>
      <w:r w:rsidRPr="00BC68BC">
        <w:rPr>
          <w:rFonts w:eastAsia="Times New Roman"/>
          <w:strike w:val="0"/>
          <w:sz w:val="28"/>
          <w:szCs w:val="28"/>
          <w:lang w:eastAsia="en-GB"/>
        </w:rPr>
        <w:tab/>
      </w:r>
      <w:r w:rsidRPr="00BC68BC">
        <w:rPr>
          <w:rFonts w:eastAsia="Times New Roman"/>
          <w:strike w:val="0"/>
          <w:sz w:val="28"/>
          <w:szCs w:val="28"/>
          <w:lang w:eastAsia="en-GB"/>
        </w:rPr>
        <w:tab/>
        <w:t>(25Marks)</w:t>
      </w:r>
    </w:p>
    <w:p w14:paraId="4153411D" w14:textId="2AF26434" w:rsidR="00BC68BC" w:rsidRDefault="00BC68BC" w:rsidP="00BC68BC">
      <w:pPr>
        <w:spacing w:after="0" w:line="480" w:lineRule="auto"/>
        <w:jc w:val="both"/>
        <w:rPr>
          <w:rFonts w:eastAsia="Times New Roman"/>
          <w:strike w:val="0"/>
          <w:lang w:eastAsia="en-GB"/>
        </w:rPr>
      </w:pPr>
      <w:r>
        <w:rPr>
          <w:rFonts w:eastAsia="Times New Roman"/>
          <w:strike w:val="0"/>
          <w:lang w:eastAsia="en-GB"/>
        </w:rPr>
        <w:t xml:space="preserve">A terrorist attack is something no one wants to happen, witness or have to investigate but unfortunately in this day and age it does happen and an investigation has to take place in order to determine what exactly happened, it there any collectable evidence and is there anything that can help with finding out who was responsible. To begin with, </w:t>
      </w:r>
      <w:r w:rsidR="00444388">
        <w:rPr>
          <w:rFonts w:eastAsia="Times New Roman"/>
          <w:strike w:val="0"/>
          <w:lang w:eastAsia="en-GB"/>
        </w:rPr>
        <w:t xml:space="preserve">co-ordination is the key, the are must be cordoned off for the safety of the public </w:t>
      </w:r>
      <w:r w:rsidR="00444388">
        <w:rPr>
          <w:rFonts w:eastAsia="Times New Roman"/>
          <w:strike w:val="0"/>
          <w:lang w:eastAsia="en-GB"/>
        </w:rPr>
        <w:lastRenderedPageBreak/>
        <w:t xml:space="preserve">and to preserve any evidence left. If there are casualties, then the main priority would be preserving their life, even if evidence is lost or contaminated. The people could provide key evidence as well as they were victims and witnesses of the event. </w:t>
      </w:r>
      <w:r w:rsidR="00DC36BD">
        <w:rPr>
          <w:rFonts w:eastAsia="Times New Roman"/>
          <w:strike w:val="0"/>
          <w:lang w:eastAsia="en-GB"/>
        </w:rPr>
        <w:t xml:space="preserve">There could be a lot of evidence in a terrorist attack crime scene. Not every crime scene would be the same. The terrorist attack could have been a bombing or explosion, a mass shooting or a vehicle involvement. All these crime scenes would be different and there would be different evidence to collect. </w:t>
      </w:r>
    </w:p>
    <w:p w14:paraId="2FFADF2E" w14:textId="5EDB8B6D" w:rsidR="00DC36BD" w:rsidRDefault="00E06507" w:rsidP="00BC68BC">
      <w:pPr>
        <w:spacing w:after="0" w:line="480" w:lineRule="auto"/>
        <w:jc w:val="both"/>
        <w:rPr>
          <w:rFonts w:eastAsia="Times New Roman"/>
          <w:strike w:val="0"/>
          <w:lang w:eastAsia="en-GB"/>
        </w:rPr>
      </w:pPr>
      <w:r>
        <w:rPr>
          <w:rFonts w:eastAsia="Times New Roman"/>
          <w:strike w:val="0"/>
          <w:lang w:eastAsia="en-GB"/>
        </w:rPr>
        <w:t xml:space="preserve">Evidence could be what’s left of a device or bomb and possibly the detonation device, a vehicle or the pain from it that was transferred onto another object or surface, a firearm or melee weapon or any surface that might have DNA of the attacker on it that they may not have noticed they had touched. Collecting as much evidence as possible can help investigators find the person or persons responsible. If the offenders were not at the scene, then the evidence there would hopefully lead the police in the right direction and to them. It is possible that the attackers were known to the police or were being monitored by different agencies like Mi5. </w:t>
      </w:r>
    </w:p>
    <w:p w14:paraId="43FD71EB" w14:textId="15F853E1" w:rsidR="00C26D72" w:rsidRDefault="00E06507" w:rsidP="00DE21CE">
      <w:pPr>
        <w:spacing w:after="0" w:line="480" w:lineRule="auto"/>
        <w:jc w:val="both"/>
        <w:rPr>
          <w:rFonts w:eastAsia="Times New Roman"/>
          <w:strike w:val="0"/>
          <w:lang w:eastAsia="en-GB"/>
        </w:rPr>
      </w:pPr>
      <w:r>
        <w:rPr>
          <w:rFonts w:eastAsia="Times New Roman"/>
          <w:strike w:val="0"/>
          <w:lang w:eastAsia="en-GB"/>
        </w:rPr>
        <w:t xml:space="preserve">Collecting all available evidence would be more beneficial and the more evidence that is presented in court the better. Collecting the evidence is a difficult process and a lot of it may have been destroyed in the attack. Carefully going through the scene and detecting any collectable evidence is painstaking but worth the time if it leads investigators to the perpetrators. </w:t>
      </w:r>
      <w:r w:rsidR="0027128E">
        <w:rPr>
          <w:rFonts w:eastAsia="Times New Roman"/>
          <w:strike w:val="0"/>
          <w:lang w:eastAsia="en-GB"/>
        </w:rPr>
        <w:t xml:space="preserve">Even if the evidence seems like it is nothing, it is still important to collected as it might hold more information that first thought. </w:t>
      </w:r>
    </w:p>
    <w:p w14:paraId="72B68A1E" w14:textId="77777777" w:rsidR="00DE21CE" w:rsidRPr="00DE21CE" w:rsidRDefault="00DE21CE" w:rsidP="00DE21CE">
      <w:pPr>
        <w:spacing w:after="0" w:line="480" w:lineRule="auto"/>
        <w:jc w:val="both"/>
        <w:rPr>
          <w:rFonts w:eastAsia="Times New Roman"/>
          <w:strike w:val="0"/>
          <w:lang w:eastAsia="en-GB"/>
        </w:rPr>
      </w:pPr>
    </w:p>
    <w:p w14:paraId="59F6D9FD" w14:textId="2DA4A066" w:rsidR="00C26D72" w:rsidRPr="00C26D72" w:rsidRDefault="00C26D72" w:rsidP="00C26D72">
      <w:pPr>
        <w:spacing w:after="0" w:line="480" w:lineRule="auto"/>
        <w:ind w:left="426"/>
        <w:jc w:val="both"/>
        <w:rPr>
          <w:rFonts w:eastAsia="Times New Roman"/>
          <w:strike w:val="0"/>
          <w:sz w:val="28"/>
          <w:szCs w:val="28"/>
          <w:lang w:eastAsia="en-GB"/>
        </w:rPr>
      </w:pPr>
      <w:r w:rsidRPr="00C26D72">
        <w:rPr>
          <w:rFonts w:eastAsia="Times New Roman"/>
          <w:strike w:val="0"/>
          <w:sz w:val="28"/>
          <w:szCs w:val="28"/>
          <w:lang w:eastAsia="en-GB"/>
        </w:rPr>
        <w:t xml:space="preserve">3. Explain the purpose of forensic </w:t>
      </w:r>
      <w:r w:rsidRPr="006C0BDF">
        <w:rPr>
          <w:rFonts w:eastAsia="Times New Roman"/>
          <w:strike w:val="0"/>
          <w:sz w:val="28"/>
          <w:szCs w:val="28"/>
          <w:lang w:eastAsia="en-GB"/>
        </w:rPr>
        <w:t xml:space="preserve">examination </w:t>
      </w:r>
      <w:r w:rsidRPr="00C26D72">
        <w:rPr>
          <w:rFonts w:eastAsia="Times New Roman"/>
          <w:strike w:val="0"/>
          <w:sz w:val="28"/>
          <w:szCs w:val="28"/>
          <w:lang w:eastAsia="en-GB"/>
        </w:rPr>
        <w:t xml:space="preserve">in criminal investigations </w:t>
      </w:r>
      <w:r w:rsidRPr="006C0BDF">
        <w:rPr>
          <w:rFonts w:eastAsia="Times New Roman"/>
          <w:strike w:val="0"/>
          <w:sz w:val="28"/>
          <w:szCs w:val="28"/>
          <w:lang w:eastAsia="en-GB"/>
        </w:rPr>
        <w:t xml:space="preserve">and critically evaluate the effectiveness of forensic work </w:t>
      </w:r>
      <w:r w:rsidRPr="006C0BDF">
        <w:rPr>
          <w:rFonts w:eastAsia="Times New Roman"/>
          <w:strike w:val="0"/>
          <w:sz w:val="28"/>
          <w:szCs w:val="28"/>
          <w:lang w:eastAsia="en-GB"/>
        </w:rPr>
        <w:lastRenderedPageBreak/>
        <w:t>in criminal prosecutions in the United Kingdom</w:t>
      </w:r>
      <w:r w:rsidRPr="00C26D72">
        <w:rPr>
          <w:rFonts w:eastAsia="Times New Roman"/>
          <w:strike w:val="0"/>
          <w:sz w:val="28"/>
          <w:szCs w:val="28"/>
          <w:lang w:eastAsia="en-GB"/>
        </w:rPr>
        <w:t>.</w:t>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Pr="00C26D72">
        <w:rPr>
          <w:rFonts w:eastAsia="Times New Roman"/>
          <w:strike w:val="0"/>
          <w:sz w:val="28"/>
          <w:szCs w:val="28"/>
          <w:lang w:eastAsia="en-GB"/>
        </w:rPr>
        <w:t xml:space="preserve"> (25 Marks)</w:t>
      </w:r>
    </w:p>
    <w:bookmarkEnd w:id="0"/>
    <w:p w14:paraId="4A5C45E2" w14:textId="4021FBA7" w:rsidR="00FC2815" w:rsidRDefault="00D73C19" w:rsidP="00E6073D">
      <w:pPr>
        <w:spacing w:after="0" w:line="480" w:lineRule="auto"/>
        <w:ind w:left="426"/>
        <w:rPr>
          <w:rFonts w:eastAsia="Times New Roman"/>
          <w:strike w:val="0"/>
          <w:lang w:eastAsia="en-GB"/>
        </w:rPr>
      </w:pPr>
      <w:r>
        <w:rPr>
          <w:rFonts w:eastAsia="Times New Roman"/>
          <w:strike w:val="0"/>
          <w:lang w:eastAsia="en-GB"/>
        </w:rPr>
        <w:t xml:space="preserve">The discovery and development of </w:t>
      </w:r>
      <w:r w:rsidR="00DE21CE">
        <w:rPr>
          <w:rFonts w:eastAsia="Times New Roman"/>
          <w:strike w:val="0"/>
          <w:lang w:eastAsia="en-GB"/>
        </w:rPr>
        <w:t xml:space="preserve">forensic science, examination and evidence has been revolutionary to the criminal justice system and helped bring many criminals to justice. The evidence plays an important part in the trial. Evidence and come in all shapes and sizes and forensic examination has helped in finding and collecting this vital evidence. There are so many different types of evidence to be had and all of them require examination by forensic experts, and possibly other experts in different fields. </w:t>
      </w:r>
      <w:r w:rsidR="00063C99">
        <w:rPr>
          <w:rFonts w:eastAsia="Times New Roman"/>
          <w:strike w:val="0"/>
          <w:lang w:eastAsia="en-GB"/>
        </w:rPr>
        <w:t xml:space="preserve">Being an examiner of forensic evidence requires specialist skills and tools that can </w:t>
      </w:r>
      <w:r w:rsidR="00214AF5">
        <w:rPr>
          <w:rFonts w:eastAsia="Times New Roman"/>
          <w:strike w:val="0"/>
          <w:lang w:eastAsia="en-GB"/>
        </w:rPr>
        <w:t>aid in recovering and analysing as much useful evidence as possible. Without evidence or examined evidence, not nearly as many people will be charged and sent to prison and offenders would be free to do whatever crime again. Having strong evidence presented in court allows the jury to make better and more accurate decision as there is more evidence available to convict someone and that is down to forensic examination and forensic science.</w:t>
      </w:r>
    </w:p>
    <w:p w14:paraId="76B0722C" w14:textId="77A8EB46" w:rsidR="00FC2815" w:rsidRPr="00D73C19" w:rsidRDefault="00FC2815" w:rsidP="00E6073D">
      <w:pPr>
        <w:spacing w:after="0" w:line="480" w:lineRule="auto"/>
        <w:ind w:left="426"/>
        <w:rPr>
          <w:rFonts w:eastAsia="Times New Roman"/>
          <w:strike w:val="0"/>
          <w:lang w:eastAsia="en-GB"/>
        </w:rPr>
      </w:pPr>
      <w:r>
        <w:rPr>
          <w:rFonts w:eastAsia="Times New Roman"/>
          <w:strike w:val="0"/>
          <w:lang w:eastAsia="en-GB"/>
        </w:rPr>
        <w:t xml:space="preserve">Forensic science and examination are becoming more and more crucial and relied upon by the criminal justice system in order to convict people of crimes. In today’s modern age, criminals are getting smarted and find away around the system and avoid being caught or sent to prison after the trial. </w:t>
      </w:r>
      <w:r w:rsidR="00547184">
        <w:rPr>
          <w:rFonts w:eastAsia="Times New Roman"/>
          <w:strike w:val="0"/>
          <w:lang w:eastAsia="en-GB"/>
        </w:rPr>
        <w:t xml:space="preserve">There have been issues </w:t>
      </w:r>
      <w:r w:rsidR="00E6073D">
        <w:rPr>
          <w:rFonts w:eastAsia="Times New Roman"/>
          <w:strike w:val="0"/>
          <w:lang w:eastAsia="en-GB"/>
        </w:rPr>
        <w:t xml:space="preserve">in delivering forensic work; the lack of staff, lack of crime scene investigators and their arrival times to crime scenes and funding have had an impact on forensic work and in the past mistakes have been made with handling evidence and using and presenting it properly. Because of forensic work, a lot of people have been convicted of crimes and sent to prison for a long time. </w:t>
      </w:r>
      <w:r w:rsidR="00E6073D">
        <w:rPr>
          <w:rFonts w:eastAsia="Times New Roman"/>
          <w:strike w:val="0"/>
          <w:lang w:eastAsia="en-GB"/>
        </w:rPr>
        <w:lastRenderedPageBreak/>
        <w:t>Forensic evidence is very effective evidence to put before a court as it is highly accurate almost 100 percent of the time. While it can be doubted at times, it is still ground-breaking in the field of criminal justice and has been a great help despite some flaws and some people questioning its effectiveness and morality. Some may argue it’s a breach of privacy and morally wrong to collect and store other people’s DNA but it needs to be done in order to keep the UK safe and prosecute people who have done wrong. Forensic evidence helps with investigations</w:t>
      </w:r>
      <w:r w:rsidR="00BF58FD">
        <w:rPr>
          <w:rFonts w:eastAsia="Times New Roman"/>
          <w:strike w:val="0"/>
          <w:lang w:eastAsia="en-GB"/>
        </w:rPr>
        <w:t xml:space="preserve"> and prosecutions</w:t>
      </w:r>
      <w:r w:rsidR="00E6073D">
        <w:rPr>
          <w:rFonts w:eastAsia="Times New Roman"/>
          <w:strike w:val="0"/>
          <w:lang w:eastAsia="en-GB"/>
        </w:rPr>
        <w:t xml:space="preserve"> and it will continue to grow and evolve as time goes on</w:t>
      </w:r>
      <w:r w:rsidR="00BF58FD">
        <w:rPr>
          <w:rFonts w:eastAsia="Times New Roman"/>
          <w:strike w:val="0"/>
          <w:lang w:eastAsia="en-GB"/>
        </w:rPr>
        <w:t xml:space="preserve"> and will continue to play a vital part in bringing justice and helping the criminal justice system.</w:t>
      </w:r>
    </w:p>
    <w:p w14:paraId="0A6C2CA5" w14:textId="77777777" w:rsidR="00A82038" w:rsidRDefault="00A82038" w:rsidP="00C26D72">
      <w:pPr>
        <w:spacing w:after="0" w:line="240" w:lineRule="auto"/>
        <w:ind w:left="426"/>
        <w:rPr>
          <w:rFonts w:ascii="Times New Roman" w:eastAsia="Times New Roman" w:hAnsi="Times New Roman" w:cs="Times New Roman"/>
          <w:strike w:val="0"/>
          <w:lang w:eastAsia="en-GB"/>
        </w:rPr>
      </w:pPr>
    </w:p>
    <w:p w14:paraId="6608D722" w14:textId="77777777" w:rsidR="00A82038" w:rsidRDefault="00A82038" w:rsidP="00C26D72">
      <w:pPr>
        <w:spacing w:after="0" w:line="240" w:lineRule="auto"/>
        <w:ind w:left="426"/>
        <w:rPr>
          <w:rFonts w:ascii="Times New Roman" w:eastAsia="Times New Roman" w:hAnsi="Times New Roman" w:cs="Times New Roman"/>
          <w:strike w:val="0"/>
          <w:lang w:eastAsia="en-GB"/>
        </w:rPr>
      </w:pPr>
    </w:p>
    <w:p w14:paraId="2CFC1FBE" w14:textId="77777777" w:rsidR="00A82038" w:rsidRDefault="00A82038" w:rsidP="00C26D72">
      <w:pPr>
        <w:spacing w:after="0" w:line="240" w:lineRule="auto"/>
        <w:ind w:left="426"/>
        <w:rPr>
          <w:rFonts w:ascii="Times New Roman" w:eastAsia="Times New Roman" w:hAnsi="Times New Roman" w:cs="Times New Roman"/>
          <w:strike w:val="0"/>
          <w:lang w:eastAsia="en-GB"/>
        </w:rPr>
      </w:pPr>
    </w:p>
    <w:p w14:paraId="15B1452B" w14:textId="21464F88" w:rsidR="00A82038" w:rsidRPr="00A82038" w:rsidRDefault="00A82038" w:rsidP="00F6704D">
      <w:pPr>
        <w:spacing w:after="0" w:line="480" w:lineRule="auto"/>
        <w:ind w:left="426"/>
        <w:rPr>
          <w:rFonts w:eastAsia="Times New Roman"/>
          <w:strike w:val="0"/>
          <w:sz w:val="28"/>
          <w:szCs w:val="28"/>
          <w:lang w:eastAsia="en-GB"/>
        </w:rPr>
      </w:pPr>
      <w:r w:rsidRPr="00A82038">
        <w:rPr>
          <w:rFonts w:eastAsia="Times New Roman"/>
          <w:strike w:val="0"/>
          <w:sz w:val="28"/>
          <w:szCs w:val="28"/>
          <w:lang w:eastAsia="en-GB"/>
        </w:rPr>
        <w:t xml:space="preserve">4. </w:t>
      </w:r>
      <w:r w:rsidR="006C0BDF" w:rsidRPr="00A82038">
        <w:rPr>
          <w:rFonts w:eastAsia="Times New Roman"/>
          <w:strike w:val="0"/>
          <w:sz w:val="28"/>
          <w:szCs w:val="28"/>
          <w:lang w:eastAsia="en-GB"/>
        </w:rPr>
        <w:t xml:space="preserve"> </w:t>
      </w:r>
      <w:r w:rsidRPr="00A82038">
        <w:rPr>
          <w:rFonts w:eastAsia="Times New Roman"/>
          <w:strike w:val="0"/>
          <w:sz w:val="28"/>
          <w:szCs w:val="28"/>
          <w:lang w:eastAsia="en-GB"/>
        </w:rPr>
        <w:t>DNA provides important evidence in criminal prosecutions:</w:t>
      </w:r>
    </w:p>
    <w:p w14:paraId="77B5806C" w14:textId="77777777" w:rsidR="00A82038" w:rsidRPr="00A82038" w:rsidRDefault="00A82038" w:rsidP="00A82038">
      <w:pPr>
        <w:pStyle w:val="ListParagraph"/>
        <w:numPr>
          <w:ilvl w:val="0"/>
          <w:numId w:val="12"/>
        </w:numPr>
        <w:spacing w:after="0" w:line="480" w:lineRule="auto"/>
        <w:rPr>
          <w:rFonts w:eastAsia="Times New Roman"/>
          <w:strike w:val="0"/>
          <w:sz w:val="28"/>
          <w:szCs w:val="28"/>
          <w:lang w:eastAsia="en-GB"/>
        </w:rPr>
      </w:pPr>
      <w:r w:rsidRPr="00A82038">
        <w:rPr>
          <w:rFonts w:eastAsia="Times New Roman"/>
          <w:strike w:val="0"/>
          <w:sz w:val="28"/>
          <w:szCs w:val="28"/>
          <w:lang w:eastAsia="en-GB"/>
        </w:rPr>
        <w:t>Explain from where dna might be recovered at a crime scene,</w:t>
      </w:r>
    </w:p>
    <w:p w14:paraId="07862FD3" w14:textId="77777777" w:rsidR="00A82038" w:rsidRPr="00A82038" w:rsidRDefault="00A82038" w:rsidP="00A82038">
      <w:pPr>
        <w:pStyle w:val="ListParagraph"/>
        <w:numPr>
          <w:ilvl w:val="0"/>
          <w:numId w:val="12"/>
        </w:numPr>
        <w:spacing w:after="0" w:line="480" w:lineRule="auto"/>
        <w:rPr>
          <w:rFonts w:eastAsia="Times New Roman"/>
          <w:strike w:val="0"/>
          <w:sz w:val="28"/>
          <w:szCs w:val="28"/>
          <w:lang w:eastAsia="en-GB"/>
        </w:rPr>
      </w:pPr>
      <w:r w:rsidRPr="00A82038">
        <w:rPr>
          <w:rFonts w:eastAsia="Times New Roman"/>
          <w:strike w:val="0"/>
          <w:sz w:val="28"/>
          <w:szCs w:val="28"/>
          <w:lang w:eastAsia="en-GB"/>
        </w:rPr>
        <w:t>Explain how dna samples may be recovered, and</w:t>
      </w:r>
    </w:p>
    <w:p w14:paraId="6D3DC9AF" w14:textId="66617E15" w:rsidR="00C26D72" w:rsidRPr="00A82038" w:rsidRDefault="00A82038" w:rsidP="00A82038">
      <w:pPr>
        <w:pStyle w:val="ListParagraph"/>
        <w:numPr>
          <w:ilvl w:val="0"/>
          <w:numId w:val="12"/>
        </w:numPr>
        <w:spacing w:after="0" w:line="480" w:lineRule="auto"/>
        <w:rPr>
          <w:rFonts w:eastAsia="Times New Roman"/>
          <w:strike w:val="0"/>
          <w:sz w:val="28"/>
          <w:szCs w:val="28"/>
          <w:lang w:eastAsia="en-GB"/>
        </w:rPr>
      </w:pPr>
      <w:r w:rsidRPr="00A82038">
        <w:rPr>
          <w:rFonts w:eastAsia="Times New Roman"/>
          <w:strike w:val="0"/>
          <w:sz w:val="28"/>
          <w:szCs w:val="28"/>
          <w:lang w:eastAsia="en-GB"/>
        </w:rPr>
        <w:t xml:space="preserve">Critically evaluate the effectiveness of dna as evidence.    </w:t>
      </w:r>
    </w:p>
    <w:p w14:paraId="766F3449" w14:textId="784D861E" w:rsidR="00C26D72" w:rsidRDefault="00A82038" w:rsidP="00A82038">
      <w:pPr>
        <w:spacing w:after="0" w:line="480" w:lineRule="auto"/>
        <w:ind w:left="6612" w:firstLine="588"/>
        <w:rPr>
          <w:rFonts w:eastAsia="Times New Roman"/>
          <w:strike w:val="0"/>
          <w:sz w:val="28"/>
          <w:szCs w:val="28"/>
          <w:lang w:eastAsia="en-GB"/>
        </w:rPr>
      </w:pPr>
      <w:r w:rsidRPr="00A82038">
        <w:rPr>
          <w:rFonts w:eastAsia="Times New Roman"/>
          <w:strike w:val="0"/>
          <w:sz w:val="28"/>
          <w:szCs w:val="28"/>
          <w:lang w:eastAsia="en-GB"/>
        </w:rPr>
        <w:t>(25 Marks)</w:t>
      </w:r>
    </w:p>
    <w:p w14:paraId="7F349D26" w14:textId="4E0BEC28" w:rsidR="00F6704D" w:rsidRDefault="00F6704D" w:rsidP="00F6704D">
      <w:pPr>
        <w:spacing w:after="0" w:line="480" w:lineRule="auto"/>
        <w:rPr>
          <w:rFonts w:eastAsia="Times New Roman"/>
          <w:strike w:val="0"/>
          <w:lang w:eastAsia="en-GB"/>
        </w:rPr>
      </w:pPr>
      <w:r>
        <w:rPr>
          <w:rFonts w:eastAsia="Times New Roman"/>
          <w:strike w:val="0"/>
          <w:lang w:eastAsia="en-GB"/>
        </w:rPr>
        <w:t xml:space="preserve">DNA has been extremely helpful in catching criminals and has continued to develop, with new ways to analyse many different forms of DNA; this includes skin, tissue, blood, saliva, sweat, hair and bodily fluids. All these pieces of evidence hold DNA of someone and can help trace the culprit through the use of databases and similar DNA patterns. DNA could come from anywhere on a crime scene and it does depend where that scene it. Evidence may be collected from large areas and things such as a building, house, car, furniture, carpets and weapons or something small </w:t>
      </w:r>
      <w:r>
        <w:rPr>
          <w:rFonts w:eastAsia="Times New Roman"/>
          <w:strike w:val="0"/>
          <w:lang w:eastAsia="en-GB"/>
        </w:rPr>
        <w:lastRenderedPageBreak/>
        <w:t xml:space="preserve">like envelopes, used </w:t>
      </w:r>
      <w:r w:rsidR="00B734CA">
        <w:rPr>
          <w:rFonts w:eastAsia="Times New Roman"/>
          <w:strike w:val="0"/>
          <w:lang w:eastAsia="en-GB"/>
        </w:rPr>
        <w:t>cigarettes</w:t>
      </w:r>
      <w:r>
        <w:rPr>
          <w:rFonts w:eastAsia="Times New Roman"/>
          <w:strike w:val="0"/>
          <w:lang w:eastAsia="en-GB"/>
        </w:rPr>
        <w:t xml:space="preserve">, finger nails, tissue, </w:t>
      </w:r>
      <w:r w:rsidR="00B734CA">
        <w:rPr>
          <w:rFonts w:eastAsia="Times New Roman"/>
          <w:strike w:val="0"/>
          <w:lang w:eastAsia="en-GB"/>
        </w:rPr>
        <w:t xml:space="preserve">clothing, toothbrush and glass or bottles. DNA could also be on a victim’s body; their hair, clothes, skin, mouth or fingers. </w:t>
      </w:r>
    </w:p>
    <w:p w14:paraId="3A6F93D9" w14:textId="364F4771" w:rsidR="00B734CA" w:rsidRDefault="00B734CA" w:rsidP="00F6704D">
      <w:pPr>
        <w:spacing w:after="0" w:line="480" w:lineRule="auto"/>
        <w:rPr>
          <w:rFonts w:eastAsia="Times New Roman"/>
          <w:strike w:val="0"/>
          <w:lang w:eastAsia="en-GB"/>
        </w:rPr>
      </w:pPr>
      <w:r>
        <w:rPr>
          <w:rFonts w:eastAsia="Times New Roman"/>
          <w:strike w:val="0"/>
          <w:lang w:eastAsia="en-GB"/>
        </w:rPr>
        <w:t>The best evidence is found where it is not meant to be but this can be difficult to find and obtain since it is not meant to be there. DNA can be lifted off anything or anyone is numerous ways including tape, tweezers, swabs and the collection of an object itself to be taken away to the lab for example, clothing of a victim would be bagged and taken away from thorough examination. Fluid or liquid evidence is usually collected with a swab as it is absorbent and the easiest way to collect evidence like that but can be used for other purposes of collecting evidence as well. It is important that the evidence it packaged and stored correctly to avoid contamination and de</w:t>
      </w:r>
      <w:r w:rsidR="001B3115">
        <w:rPr>
          <w:rFonts w:eastAsia="Times New Roman"/>
          <w:strike w:val="0"/>
          <w:lang w:eastAsia="en-GB"/>
        </w:rPr>
        <w:t>terioration</w:t>
      </w:r>
      <w:r>
        <w:rPr>
          <w:rFonts w:eastAsia="Times New Roman"/>
          <w:strike w:val="0"/>
          <w:lang w:eastAsia="en-GB"/>
        </w:rPr>
        <w:t xml:space="preserve"> of the </w:t>
      </w:r>
      <w:r w:rsidR="001B3115">
        <w:rPr>
          <w:rFonts w:eastAsia="Times New Roman"/>
          <w:strike w:val="0"/>
          <w:lang w:eastAsia="en-GB"/>
        </w:rPr>
        <w:t>evidence.</w:t>
      </w:r>
    </w:p>
    <w:p w14:paraId="5ED82E8E" w14:textId="55744904" w:rsidR="00C26D72" w:rsidRPr="00DE21CE" w:rsidRDefault="001B3115" w:rsidP="00DE21CE">
      <w:pPr>
        <w:spacing w:after="0" w:line="480" w:lineRule="auto"/>
        <w:rPr>
          <w:rFonts w:eastAsia="Times New Roman"/>
          <w:strike w:val="0"/>
          <w:lang w:eastAsia="en-GB"/>
        </w:rPr>
      </w:pPr>
      <w:r>
        <w:rPr>
          <w:rFonts w:eastAsia="Times New Roman"/>
          <w:strike w:val="0"/>
          <w:lang w:eastAsia="en-GB"/>
        </w:rPr>
        <w:t xml:space="preserve">DNA evidence can be a good type of evidence in court as it a strong link to a person and the crime scene. It puts that person at the scene of the crime and they will have a hard time denying it as their DNA was present. It is highly effective and accurate to a certain extent. Along the way, DNA evidence could be compromised, contaminated or deteriorated too much to be useful enough as evidence in court. This could lead to an offender walking free or the wrong person getting convicted. A mess up in the lab could also have an effect; the evidence could have been labelled incorrectly and filed with the wrong case or it could have been contaminated or even lost at the lab. It can be a good piece of evidence as long as it is maintained properly, collected properly and analysed properly with no mistakes made. It could be the vital evidence that is needed to </w:t>
      </w:r>
      <w:r w:rsidR="00D73C19">
        <w:rPr>
          <w:rFonts w:eastAsia="Times New Roman"/>
          <w:strike w:val="0"/>
          <w:lang w:eastAsia="en-GB"/>
        </w:rPr>
        <w:t>solve</w:t>
      </w:r>
      <w:r>
        <w:rPr>
          <w:rFonts w:eastAsia="Times New Roman"/>
          <w:strike w:val="0"/>
          <w:lang w:eastAsia="en-GB"/>
        </w:rPr>
        <w:t xml:space="preserve"> a case and bring someone to justice.</w:t>
      </w:r>
    </w:p>
    <w:sectPr w:rsidR="00C26D72" w:rsidRPr="00DE21CE" w:rsidSect="004076C4">
      <w:footerReference w:type="default" r:id="rId8"/>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A789B2" w14:textId="77777777" w:rsidR="002D02F0" w:rsidRDefault="002D02F0" w:rsidP="00C26D72">
      <w:pPr>
        <w:spacing w:after="0" w:line="240" w:lineRule="auto"/>
      </w:pPr>
      <w:r>
        <w:separator/>
      </w:r>
    </w:p>
  </w:endnote>
  <w:endnote w:type="continuationSeparator" w:id="0">
    <w:p w14:paraId="26434EB8" w14:textId="77777777" w:rsidR="002D02F0" w:rsidRDefault="002D02F0" w:rsidP="00C26D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154BB9" w14:textId="2BA6E79C" w:rsidR="00C26D72" w:rsidRDefault="00C26D72">
    <w:pPr>
      <w:pStyle w:val="Footer"/>
    </w:pPr>
    <w:r>
      <w:t>December 2020</w:t>
    </w:r>
  </w:p>
  <w:p w14:paraId="07F444EA" w14:textId="77777777" w:rsidR="00405A9E" w:rsidRPr="00A72458" w:rsidRDefault="002D02F0" w:rsidP="00A72458">
    <w:pPr>
      <w:pStyle w:val="Footer"/>
      <w:tabs>
        <w:tab w:val="clear" w:pos="902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83C84C" w14:textId="77777777" w:rsidR="002D02F0" w:rsidRDefault="002D02F0" w:rsidP="00C26D72">
      <w:pPr>
        <w:spacing w:after="0" w:line="240" w:lineRule="auto"/>
      </w:pPr>
      <w:r>
        <w:separator/>
      </w:r>
    </w:p>
  </w:footnote>
  <w:footnote w:type="continuationSeparator" w:id="0">
    <w:p w14:paraId="30C9820E" w14:textId="77777777" w:rsidR="002D02F0" w:rsidRDefault="002D02F0" w:rsidP="00C26D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C86B27"/>
    <w:multiLevelType w:val="hybridMultilevel"/>
    <w:tmpl w:val="7B4CB5F0"/>
    <w:lvl w:ilvl="0" w:tplc="9C5AC404">
      <w:start w:val="1"/>
      <w:numFmt w:val="lowerRoman"/>
      <w:lvlText w:val="%1."/>
      <w:lvlJc w:val="left"/>
      <w:pPr>
        <w:ind w:left="1506" w:hanging="720"/>
      </w:pPr>
      <w:rPr>
        <w:rFonts w:hint="default"/>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1" w15:restartNumberingAfterBreak="0">
    <w:nsid w:val="0A0F21ED"/>
    <w:multiLevelType w:val="hybridMultilevel"/>
    <w:tmpl w:val="7A2C6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8C16F2"/>
    <w:multiLevelType w:val="hybridMultilevel"/>
    <w:tmpl w:val="170CA86C"/>
    <w:lvl w:ilvl="0" w:tplc="89CAA016">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3" w15:restartNumberingAfterBreak="0">
    <w:nsid w:val="2B326A14"/>
    <w:multiLevelType w:val="hybridMultilevel"/>
    <w:tmpl w:val="C0841C18"/>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4" w15:restartNumberingAfterBreak="0">
    <w:nsid w:val="349D2786"/>
    <w:multiLevelType w:val="hybridMultilevel"/>
    <w:tmpl w:val="A608ECCC"/>
    <w:lvl w:ilvl="0" w:tplc="55284CF4">
      <w:start w:val="1"/>
      <w:numFmt w:val="lowerRoman"/>
      <w:lvlText w:val="%1."/>
      <w:lvlJc w:val="left"/>
      <w:pPr>
        <w:ind w:left="1866" w:hanging="720"/>
      </w:pPr>
      <w:rPr>
        <w:rFonts w:hint="default"/>
      </w:rPr>
    </w:lvl>
    <w:lvl w:ilvl="1" w:tplc="08090019" w:tentative="1">
      <w:start w:val="1"/>
      <w:numFmt w:val="lowerLetter"/>
      <w:lvlText w:val="%2."/>
      <w:lvlJc w:val="left"/>
      <w:pPr>
        <w:ind w:left="2226" w:hanging="360"/>
      </w:pPr>
    </w:lvl>
    <w:lvl w:ilvl="2" w:tplc="0809001B" w:tentative="1">
      <w:start w:val="1"/>
      <w:numFmt w:val="lowerRoman"/>
      <w:lvlText w:val="%3."/>
      <w:lvlJc w:val="right"/>
      <w:pPr>
        <w:ind w:left="2946" w:hanging="180"/>
      </w:pPr>
    </w:lvl>
    <w:lvl w:ilvl="3" w:tplc="0809000F" w:tentative="1">
      <w:start w:val="1"/>
      <w:numFmt w:val="decimal"/>
      <w:lvlText w:val="%4."/>
      <w:lvlJc w:val="left"/>
      <w:pPr>
        <w:ind w:left="3666" w:hanging="360"/>
      </w:pPr>
    </w:lvl>
    <w:lvl w:ilvl="4" w:tplc="08090019" w:tentative="1">
      <w:start w:val="1"/>
      <w:numFmt w:val="lowerLetter"/>
      <w:lvlText w:val="%5."/>
      <w:lvlJc w:val="left"/>
      <w:pPr>
        <w:ind w:left="4386" w:hanging="360"/>
      </w:pPr>
    </w:lvl>
    <w:lvl w:ilvl="5" w:tplc="0809001B" w:tentative="1">
      <w:start w:val="1"/>
      <w:numFmt w:val="lowerRoman"/>
      <w:lvlText w:val="%6."/>
      <w:lvlJc w:val="right"/>
      <w:pPr>
        <w:ind w:left="5106" w:hanging="180"/>
      </w:pPr>
    </w:lvl>
    <w:lvl w:ilvl="6" w:tplc="0809000F" w:tentative="1">
      <w:start w:val="1"/>
      <w:numFmt w:val="decimal"/>
      <w:lvlText w:val="%7."/>
      <w:lvlJc w:val="left"/>
      <w:pPr>
        <w:ind w:left="5826" w:hanging="360"/>
      </w:pPr>
    </w:lvl>
    <w:lvl w:ilvl="7" w:tplc="08090019" w:tentative="1">
      <w:start w:val="1"/>
      <w:numFmt w:val="lowerLetter"/>
      <w:lvlText w:val="%8."/>
      <w:lvlJc w:val="left"/>
      <w:pPr>
        <w:ind w:left="6546" w:hanging="360"/>
      </w:pPr>
    </w:lvl>
    <w:lvl w:ilvl="8" w:tplc="0809001B" w:tentative="1">
      <w:start w:val="1"/>
      <w:numFmt w:val="lowerRoman"/>
      <w:lvlText w:val="%9."/>
      <w:lvlJc w:val="right"/>
      <w:pPr>
        <w:ind w:left="7266" w:hanging="180"/>
      </w:pPr>
    </w:lvl>
  </w:abstractNum>
  <w:abstractNum w:abstractNumId="5" w15:restartNumberingAfterBreak="0">
    <w:nsid w:val="38792E94"/>
    <w:multiLevelType w:val="hybridMultilevel"/>
    <w:tmpl w:val="53182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B377FB"/>
    <w:multiLevelType w:val="hybridMultilevel"/>
    <w:tmpl w:val="3778759C"/>
    <w:lvl w:ilvl="0" w:tplc="75FCDCC6">
      <w:start w:val="1"/>
      <w:numFmt w:val="bullet"/>
      <w:lvlText w:val="•"/>
      <w:lvlJc w:val="left"/>
      <w:pPr>
        <w:tabs>
          <w:tab w:val="num" w:pos="720"/>
        </w:tabs>
        <w:ind w:left="720" w:hanging="360"/>
      </w:pPr>
      <w:rPr>
        <w:rFonts w:ascii="Arial" w:hAnsi="Arial" w:hint="default"/>
      </w:rPr>
    </w:lvl>
    <w:lvl w:ilvl="1" w:tplc="54824F26" w:tentative="1">
      <w:start w:val="1"/>
      <w:numFmt w:val="bullet"/>
      <w:lvlText w:val="•"/>
      <w:lvlJc w:val="left"/>
      <w:pPr>
        <w:tabs>
          <w:tab w:val="num" w:pos="1440"/>
        </w:tabs>
        <w:ind w:left="1440" w:hanging="360"/>
      </w:pPr>
      <w:rPr>
        <w:rFonts w:ascii="Arial" w:hAnsi="Arial" w:hint="default"/>
      </w:rPr>
    </w:lvl>
    <w:lvl w:ilvl="2" w:tplc="B5B80450" w:tentative="1">
      <w:start w:val="1"/>
      <w:numFmt w:val="bullet"/>
      <w:lvlText w:val="•"/>
      <w:lvlJc w:val="left"/>
      <w:pPr>
        <w:tabs>
          <w:tab w:val="num" w:pos="2160"/>
        </w:tabs>
        <w:ind w:left="2160" w:hanging="360"/>
      </w:pPr>
      <w:rPr>
        <w:rFonts w:ascii="Arial" w:hAnsi="Arial" w:hint="default"/>
      </w:rPr>
    </w:lvl>
    <w:lvl w:ilvl="3" w:tplc="E9D66776" w:tentative="1">
      <w:start w:val="1"/>
      <w:numFmt w:val="bullet"/>
      <w:lvlText w:val="•"/>
      <w:lvlJc w:val="left"/>
      <w:pPr>
        <w:tabs>
          <w:tab w:val="num" w:pos="2880"/>
        </w:tabs>
        <w:ind w:left="2880" w:hanging="360"/>
      </w:pPr>
      <w:rPr>
        <w:rFonts w:ascii="Arial" w:hAnsi="Arial" w:hint="default"/>
      </w:rPr>
    </w:lvl>
    <w:lvl w:ilvl="4" w:tplc="7CE25596" w:tentative="1">
      <w:start w:val="1"/>
      <w:numFmt w:val="bullet"/>
      <w:lvlText w:val="•"/>
      <w:lvlJc w:val="left"/>
      <w:pPr>
        <w:tabs>
          <w:tab w:val="num" w:pos="3600"/>
        </w:tabs>
        <w:ind w:left="3600" w:hanging="360"/>
      </w:pPr>
      <w:rPr>
        <w:rFonts w:ascii="Arial" w:hAnsi="Arial" w:hint="default"/>
      </w:rPr>
    </w:lvl>
    <w:lvl w:ilvl="5" w:tplc="B16ADC34" w:tentative="1">
      <w:start w:val="1"/>
      <w:numFmt w:val="bullet"/>
      <w:lvlText w:val="•"/>
      <w:lvlJc w:val="left"/>
      <w:pPr>
        <w:tabs>
          <w:tab w:val="num" w:pos="4320"/>
        </w:tabs>
        <w:ind w:left="4320" w:hanging="360"/>
      </w:pPr>
      <w:rPr>
        <w:rFonts w:ascii="Arial" w:hAnsi="Arial" w:hint="default"/>
      </w:rPr>
    </w:lvl>
    <w:lvl w:ilvl="6" w:tplc="5D76DBE8" w:tentative="1">
      <w:start w:val="1"/>
      <w:numFmt w:val="bullet"/>
      <w:lvlText w:val="•"/>
      <w:lvlJc w:val="left"/>
      <w:pPr>
        <w:tabs>
          <w:tab w:val="num" w:pos="5040"/>
        </w:tabs>
        <w:ind w:left="5040" w:hanging="360"/>
      </w:pPr>
      <w:rPr>
        <w:rFonts w:ascii="Arial" w:hAnsi="Arial" w:hint="default"/>
      </w:rPr>
    </w:lvl>
    <w:lvl w:ilvl="7" w:tplc="F4DE728E" w:tentative="1">
      <w:start w:val="1"/>
      <w:numFmt w:val="bullet"/>
      <w:lvlText w:val="•"/>
      <w:lvlJc w:val="left"/>
      <w:pPr>
        <w:tabs>
          <w:tab w:val="num" w:pos="5760"/>
        </w:tabs>
        <w:ind w:left="5760" w:hanging="360"/>
      </w:pPr>
      <w:rPr>
        <w:rFonts w:ascii="Arial" w:hAnsi="Arial" w:hint="default"/>
      </w:rPr>
    </w:lvl>
    <w:lvl w:ilvl="8" w:tplc="2996D90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E213ACE"/>
    <w:multiLevelType w:val="hybridMultilevel"/>
    <w:tmpl w:val="77AEE9CE"/>
    <w:lvl w:ilvl="0" w:tplc="111A6EAA">
      <w:start w:val="1"/>
      <w:numFmt w:val="bullet"/>
      <w:lvlText w:val="•"/>
      <w:lvlJc w:val="left"/>
      <w:pPr>
        <w:tabs>
          <w:tab w:val="num" w:pos="720"/>
        </w:tabs>
        <w:ind w:left="720" w:hanging="360"/>
      </w:pPr>
      <w:rPr>
        <w:rFonts w:ascii="Arial" w:hAnsi="Arial" w:hint="default"/>
      </w:rPr>
    </w:lvl>
    <w:lvl w:ilvl="1" w:tplc="DB9A3AAE" w:tentative="1">
      <w:start w:val="1"/>
      <w:numFmt w:val="bullet"/>
      <w:lvlText w:val="•"/>
      <w:lvlJc w:val="left"/>
      <w:pPr>
        <w:tabs>
          <w:tab w:val="num" w:pos="1440"/>
        </w:tabs>
        <w:ind w:left="1440" w:hanging="360"/>
      </w:pPr>
      <w:rPr>
        <w:rFonts w:ascii="Arial" w:hAnsi="Arial" w:hint="default"/>
      </w:rPr>
    </w:lvl>
    <w:lvl w:ilvl="2" w:tplc="A1DE456C" w:tentative="1">
      <w:start w:val="1"/>
      <w:numFmt w:val="bullet"/>
      <w:lvlText w:val="•"/>
      <w:lvlJc w:val="left"/>
      <w:pPr>
        <w:tabs>
          <w:tab w:val="num" w:pos="2160"/>
        </w:tabs>
        <w:ind w:left="2160" w:hanging="360"/>
      </w:pPr>
      <w:rPr>
        <w:rFonts w:ascii="Arial" w:hAnsi="Arial" w:hint="default"/>
      </w:rPr>
    </w:lvl>
    <w:lvl w:ilvl="3" w:tplc="A85695C4" w:tentative="1">
      <w:start w:val="1"/>
      <w:numFmt w:val="bullet"/>
      <w:lvlText w:val="•"/>
      <w:lvlJc w:val="left"/>
      <w:pPr>
        <w:tabs>
          <w:tab w:val="num" w:pos="2880"/>
        </w:tabs>
        <w:ind w:left="2880" w:hanging="360"/>
      </w:pPr>
      <w:rPr>
        <w:rFonts w:ascii="Arial" w:hAnsi="Arial" w:hint="default"/>
      </w:rPr>
    </w:lvl>
    <w:lvl w:ilvl="4" w:tplc="E6282C70" w:tentative="1">
      <w:start w:val="1"/>
      <w:numFmt w:val="bullet"/>
      <w:lvlText w:val="•"/>
      <w:lvlJc w:val="left"/>
      <w:pPr>
        <w:tabs>
          <w:tab w:val="num" w:pos="3600"/>
        </w:tabs>
        <w:ind w:left="3600" w:hanging="360"/>
      </w:pPr>
      <w:rPr>
        <w:rFonts w:ascii="Arial" w:hAnsi="Arial" w:hint="default"/>
      </w:rPr>
    </w:lvl>
    <w:lvl w:ilvl="5" w:tplc="0ED8C7E2" w:tentative="1">
      <w:start w:val="1"/>
      <w:numFmt w:val="bullet"/>
      <w:lvlText w:val="•"/>
      <w:lvlJc w:val="left"/>
      <w:pPr>
        <w:tabs>
          <w:tab w:val="num" w:pos="4320"/>
        </w:tabs>
        <w:ind w:left="4320" w:hanging="360"/>
      </w:pPr>
      <w:rPr>
        <w:rFonts w:ascii="Arial" w:hAnsi="Arial" w:hint="default"/>
      </w:rPr>
    </w:lvl>
    <w:lvl w:ilvl="6" w:tplc="9E5E1C4E" w:tentative="1">
      <w:start w:val="1"/>
      <w:numFmt w:val="bullet"/>
      <w:lvlText w:val="•"/>
      <w:lvlJc w:val="left"/>
      <w:pPr>
        <w:tabs>
          <w:tab w:val="num" w:pos="5040"/>
        </w:tabs>
        <w:ind w:left="5040" w:hanging="360"/>
      </w:pPr>
      <w:rPr>
        <w:rFonts w:ascii="Arial" w:hAnsi="Arial" w:hint="default"/>
      </w:rPr>
    </w:lvl>
    <w:lvl w:ilvl="7" w:tplc="5030AE2E" w:tentative="1">
      <w:start w:val="1"/>
      <w:numFmt w:val="bullet"/>
      <w:lvlText w:val="•"/>
      <w:lvlJc w:val="left"/>
      <w:pPr>
        <w:tabs>
          <w:tab w:val="num" w:pos="5760"/>
        </w:tabs>
        <w:ind w:left="5760" w:hanging="360"/>
      </w:pPr>
      <w:rPr>
        <w:rFonts w:ascii="Arial" w:hAnsi="Arial" w:hint="default"/>
      </w:rPr>
    </w:lvl>
    <w:lvl w:ilvl="8" w:tplc="A67A021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65B4EFF"/>
    <w:multiLevelType w:val="hybridMultilevel"/>
    <w:tmpl w:val="BE763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BB7B06"/>
    <w:multiLevelType w:val="hybridMultilevel"/>
    <w:tmpl w:val="C5282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B6769D"/>
    <w:multiLevelType w:val="hybridMultilevel"/>
    <w:tmpl w:val="A9327D1E"/>
    <w:lvl w:ilvl="0" w:tplc="2370D2EE">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1" w15:restartNumberingAfterBreak="0">
    <w:nsid w:val="6C7C2BDB"/>
    <w:multiLevelType w:val="hybridMultilevel"/>
    <w:tmpl w:val="352A0E9C"/>
    <w:lvl w:ilvl="0" w:tplc="CC08D71E">
      <w:start w:val="1"/>
      <w:numFmt w:val="bullet"/>
      <w:lvlText w:val="•"/>
      <w:lvlJc w:val="left"/>
      <w:pPr>
        <w:tabs>
          <w:tab w:val="num" w:pos="720"/>
        </w:tabs>
        <w:ind w:left="720" w:hanging="360"/>
      </w:pPr>
      <w:rPr>
        <w:rFonts w:ascii="Arial" w:hAnsi="Arial" w:hint="default"/>
      </w:rPr>
    </w:lvl>
    <w:lvl w:ilvl="1" w:tplc="21340D5C" w:tentative="1">
      <w:start w:val="1"/>
      <w:numFmt w:val="bullet"/>
      <w:lvlText w:val="•"/>
      <w:lvlJc w:val="left"/>
      <w:pPr>
        <w:tabs>
          <w:tab w:val="num" w:pos="1440"/>
        </w:tabs>
        <w:ind w:left="1440" w:hanging="360"/>
      </w:pPr>
      <w:rPr>
        <w:rFonts w:ascii="Arial" w:hAnsi="Arial" w:hint="default"/>
      </w:rPr>
    </w:lvl>
    <w:lvl w:ilvl="2" w:tplc="06F0605C" w:tentative="1">
      <w:start w:val="1"/>
      <w:numFmt w:val="bullet"/>
      <w:lvlText w:val="•"/>
      <w:lvlJc w:val="left"/>
      <w:pPr>
        <w:tabs>
          <w:tab w:val="num" w:pos="2160"/>
        </w:tabs>
        <w:ind w:left="2160" w:hanging="360"/>
      </w:pPr>
      <w:rPr>
        <w:rFonts w:ascii="Arial" w:hAnsi="Arial" w:hint="default"/>
      </w:rPr>
    </w:lvl>
    <w:lvl w:ilvl="3" w:tplc="0A64F90E" w:tentative="1">
      <w:start w:val="1"/>
      <w:numFmt w:val="bullet"/>
      <w:lvlText w:val="•"/>
      <w:lvlJc w:val="left"/>
      <w:pPr>
        <w:tabs>
          <w:tab w:val="num" w:pos="2880"/>
        </w:tabs>
        <w:ind w:left="2880" w:hanging="360"/>
      </w:pPr>
      <w:rPr>
        <w:rFonts w:ascii="Arial" w:hAnsi="Arial" w:hint="default"/>
      </w:rPr>
    </w:lvl>
    <w:lvl w:ilvl="4" w:tplc="543A9D8A" w:tentative="1">
      <w:start w:val="1"/>
      <w:numFmt w:val="bullet"/>
      <w:lvlText w:val="•"/>
      <w:lvlJc w:val="left"/>
      <w:pPr>
        <w:tabs>
          <w:tab w:val="num" w:pos="3600"/>
        </w:tabs>
        <w:ind w:left="3600" w:hanging="360"/>
      </w:pPr>
      <w:rPr>
        <w:rFonts w:ascii="Arial" w:hAnsi="Arial" w:hint="default"/>
      </w:rPr>
    </w:lvl>
    <w:lvl w:ilvl="5" w:tplc="215638CA" w:tentative="1">
      <w:start w:val="1"/>
      <w:numFmt w:val="bullet"/>
      <w:lvlText w:val="•"/>
      <w:lvlJc w:val="left"/>
      <w:pPr>
        <w:tabs>
          <w:tab w:val="num" w:pos="4320"/>
        </w:tabs>
        <w:ind w:left="4320" w:hanging="360"/>
      </w:pPr>
      <w:rPr>
        <w:rFonts w:ascii="Arial" w:hAnsi="Arial" w:hint="default"/>
      </w:rPr>
    </w:lvl>
    <w:lvl w:ilvl="6" w:tplc="EA822126" w:tentative="1">
      <w:start w:val="1"/>
      <w:numFmt w:val="bullet"/>
      <w:lvlText w:val="•"/>
      <w:lvlJc w:val="left"/>
      <w:pPr>
        <w:tabs>
          <w:tab w:val="num" w:pos="5040"/>
        </w:tabs>
        <w:ind w:left="5040" w:hanging="360"/>
      </w:pPr>
      <w:rPr>
        <w:rFonts w:ascii="Arial" w:hAnsi="Arial" w:hint="default"/>
      </w:rPr>
    </w:lvl>
    <w:lvl w:ilvl="7" w:tplc="0BF87F46" w:tentative="1">
      <w:start w:val="1"/>
      <w:numFmt w:val="bullet"/>
      <w:lvlText w:val="•"/>
      <w:lvlJc w:val="left"/>
      <w:pPr>
        <w:tabs>
          <w:tab w:val="num" w:pos="5760"/>
        </w:tabs>
        <w:ind w:left="5760" w:hanging="360"/>
      </w:pPr>
      <w:rPr>
        <w:rFonts w:ascii="Arial" w:hAnsi="Arial" w:hint="default"/>
      </w:rPr>
    </w:lvl>
    <w:lvl w:ilvl="8" w:tplc="430EC1C8"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9"/>
  </w:num>
  <w:num w:numId="3">
    <w:abstractNumId w:val="1"/>
  </w:num>
  <w:num w:numId="4">
    <w:abstractNumId w:val="8"/>
  </w:num>
  <w:num w:numId="5">
    <w:abstractNumId w:val="7"/>
  </w:num>
  <w:num w:numId="6">
    <w:abstractNumId w:val="6"/>
  </w:num>
  <w:num w:numId="7">
    <w:abstractNumId w:val="11"/>
  </w:num>
  <w:num w:numId="8">
    <w:abstractNumId w:val="5"/>
  </w:num>
  <w:num w:numId="9">
    <w:abstractNumId w:val="10"/>
  </w:num>
  <w:num w:numId="10">
    <w:abstractNumId w:val="0"/>
  </w:num>
  <w:num w:numId="11">
    <w:abstractNumId w:val="2"/>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6D72"/>
    <w:rsid w:val="00063C99"/>
    <w:rsid w:val="001B3115"/>
    <w:rsid w:val="00214AF5"/>
    <w:rsid w:val="0027128E"/>
    <w:rsid w:val="0028390A"/>
    <w:rsid w:val="002D02F0"/>
    <w:rsid w:val="00444388"/>
    <w:rsid w:val="004944B4"/>
    <w:rsid w:val="00547184"/>
    <w:rsid w:val="00586C95"/>
    <w:rsid w:val="00596365"/>
    <w:rsid w:val="006138EB"/>
    <w:rsid w:val="006C0BDF"/>
    <w:rsid w:val="00A82038"/>
    <w:rsid w:val="00B734CA"/>
    <w:rsid w:val="00BC68BC"/>
    <w:rsid w:val="00BF58FD"/>
    <w:rsid w:val="00C26D72"/>
    <w:rsid w:val="00D73C19"/>
    <w:rsid w:val="00DC36BD"/>
    <w:rsid w:val="00DE21CE"/>
    <w:rsid w:val="00DE5AF1"/>
    <w:rsid w:val="00E06507"/>
    <w:rsid w:val="00E6073D"/>
    <w:rsid w:val="00E60907"/>
    <w:rsid w:val="00F6704D"/>
    <w:rsid w:val="00FC28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42A4E"/>
  <w15:chartTrackingRefBased/>
  <w15:docId w15:val="{81F25F2E-A8A2-49EB-9D02-2ABF82ADEB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Arial"/>
        <w:strike/>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C26D72"/>
    <w:pPr>
      <w:tabs>
        <w:tab w:val="center" w:pos="4513"/>
        <w:tab w:val="right" w:pos="9026"/>
      </w:tabs>
      <w:spacing w:after="0" w:line="240" w:lineRule="auto"/>
    </w:pPr>
    <w:rPr>
      <w:rFonts w:ascii="Calibri" w:hAnsi="Calibri" w:cs="Times New Roman"/>
      <w:strike w:val="0"/>
      <w:sz w:val="22"/>
      <w:szCs w:val="22"/>
    </w:rPr>
  </w:style>
  <w:style w:type="character" w:customStyle="1" w:styleId="FooterChar">
    <w:name w:val="Footer Char"/>
    <w:basedOn w:val="DefaultParagraphFont"/>
    <w:link w:val="Footer"/>
    <w:uiPriority w:val="99"/>
    <w:rsid w:val="00C26D72"/>
    <w:rPr>
      <w:rFonts w:ascii="Calibri" w:hAnsi="Calibri" w:cs="Times New Roman"/>
      <w:strike w:val="0"/>
      <w:sz w:val="22"/>
      <w:szCs w:val="22"/>
    </w:rPr>
  </w:style>
  <w:style w:type="table" w:styleId="TableGrid">
    <w:name w:val="Table Grid"/>
    <w:basedOn w:val="TableNormal"/>
    <w:uiPriority w:val="59"/>
    <w:rsid w:val="00C26D72"/>
    <w:pPr>
      <w:spacing w:after="0" w:line="240" w:lineRule="auto"/>
    </w:pPr>
    <w:rPr>
      <w:rFonts w:ascii="Times New Roman" w:eastAsia="Times New Roman" w:hAnsi="Times New Roman" w:cs="Times New Roman"/>
      <w:strike w:val="0"/>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uiPriority w:val="99"/>
    <w:unhideWhenUsed/>
    <w:rsid w:val="00C26D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D72"/>
  </w:style>
  <w:style w:type="paragraph" w:styleId="ListParagraph">
    <w:name w:val="List Paragraph"/>
    <w:basedOn w:val="Normal"/>
    <w:uiPriority w:val="34"/>
    <w:qFormat/>
    <w:rsid w:val="006C0BD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TotalTime>
  <Pages>7</Pages>
  <Words>1590</Words>
  <Characters>9065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Shannon Ladd</cp:lastModifiedBy>
  <cp:revision>11</cp:revision>
  <dcterms:created xsi:type="dcterms:W3CDTF">2020-12-09T09:26:00Z</dcterms:created>
  <dcterms:modified xsi:type="dcterms:W3CDTF">2021-01-12T11:59:00Z</dcterms:modified>
</cp:coreProperties>
</file>