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B8DF70" w14:textId="77777777" w:rsidR="00794B37" w:rsidRPr="00A13CAD" w:rsidRDefault="00794B37" w:rsidP="00794B37">
      <w:pPr>
        <w:pStyle w:val="NormalWeb"/>
        <w:numPr>
          <w:ilvl w:val="0"/>
          <w:numId w:val="1"/>
        </w:numPr>
        <w:spacing w:line="480" w:lineRule="auto"/>
        <w:rPr>
          <w:sz w:val="32"/>
          <w:szCs w:val="32"/>
        </w:rPr>
      </w:pPr>
      <w:r w:rsidRPr="00A13CAD">
        <w:rPr>
          <w:b/>
          <w:bCs/>
          <w:sz w:val="32"/>
          <w:szCs w:val="32"/>
          <w:lang w:val="en-US"/>
        </w:rPr>
        <w:t>Module code and name</w:t>
      </w:r>
      <w:r w:rsidRPr="00D01E17">
        <w:rPr>
          <w:sz w:val="32"/>
          <w:szCs w:val="32"/>
          <w:lang w:val="en-US"/>
        </w:rPr>
        <w:t>:</w:t>
      </w:r>
      <w:r w:rsidRPr="00D01E17">
        <w:rPr>
          <w:sz w:val="32"/>
          <w:szCs w:val="32"/>
        </w:rPr>
        <w:t xml:space="preserve"> </w:t>
      </w:r>
      <w:r w:rsidRPr="00D01E17">
        <w:rPr>
          <w:sz w:val="32"/>
          <w:szCs w:val="32"/>
          <w:lang w:val="en-US"/>
        </w:rPr>
        <w:t>BMIH6001 Contemporary Themes in the Hotel and Hospitality Sector.</w:t>
      </w:r>
    </w:p>
    <w:p w14:paraId="3B60BBA2" w14:textId="2A41CD60" w:rsidR="00794B37" w:rsidRPr="00A13CAD" w:rsidRDefault="00794B37" w:rsidP="00794B37">
      <w:pPr>
        <w:pStyle w:val="NormalWeb"/>
        <w:numPr>
          <w:ilvl w:val="0"/>
          <w:numId w:val="1"/>
        </w:numPr>
        <w:spacing w:line="480" w:lineRule="auto"/>
        <w:rPr>
          <w:sz w:val="32"/>
          <w:szCs w:val="32"/>
        </w:rPr>
      </w:pPr>
      <w:r w:rsidRPr="00A13CAD">
        <w:rPr>
          <w:b/>
          <w:bCs/>
          <w:sz w:val="32"/>
          <w:szCs w:val="32"/>
          <w:lang w:val="en-US"/>
        </w:rPr>
        <w:t>Student name</w:t>
      </w:r>
      <w:r w:rsidRPr="00D01E17">
        <w:rPr>
          <w:b/>
          <w:bCs/>
          <w:sz w:val="32"/>
          <w:szCs w:val="32"/>
          <w:lang w:val="en-US"/>
        </w:rPr>
        <w:t>:</w:t>
      </w:r>
      <w:r w:rsidRPr="00D01E17">
        <w:rPr>
          <w:sz w:val="32"/>
          <w:szCs w:val="32"/>
          <w:lang w:val="en-US"/>
        </w:rPr>
        <w:t xml:space="preserve"> </w:t>
      </w:r>
      <w:r w:rsidR="005862C1">
        <w:rPr>
          <w:sz w:val="32"/>
          <w:szCs w:val="32"/>
          <w:lang w:val="en-US"/>
        </w:rPr>
        <w:t>LENUTA-MIHAELA SERBANICA</w:t>
      </w:r>
    </w:p>
    <w:p w14:paraId="090AF791" w14:textId="36807DC4" w:rsidR="00794B37" w:rsidRPr="00A13CAD" w:rsidRDefault="00794B37" w:rsidP="00794B37">
      <w:pPr>
        <w:pStyle w:val="NormalWeb"/>
        <w:numPr>
          <w:ilvl w:val="0"/>
          <w:numId w:val="1"/>
        </w:numPr>
        <w:spacing w:line="480" w:lineRule="auto"/>
        <w:rPr>
          <w:sz w:val="32"/>
          <w:szCs w:val="32"/>
        </w:rPr>
      </w:pPr>
      <w:r w:rsidRPr="00A13CAD">
        <w:rPr>
          <w:b/>
          <w:bCs/>
          <w:sz w:val="32"/>
          <w:szCs w:val="32"/>
          <w:lang w:val="en-US"/>
        </w:rPr>
        <w:t>Student ID number</w:t>
      </w:r>
      <w:r w:rsidRPr="00D01E17">
        <w:rPr>
          <w:b/>
          <w:bCs/>
          <w:sz w:val="32"/>
          <w:szCs w:val="32"/>
          <w:lang w:val="en-US"/>
        </w:rPr>
        <w:t>:</w:t>
      </w:r>
      <w:r w:rsidRPr="00D01E17">
        <w:rPr>
          <w:sz w:val="32"/>
          <w:szCs w:val="32"/>
        </w:rPr>
        <w:t xml:space="preserve"> </w:t>
      </w:r>
      <w:r>
        <w:rPr>
          <w:sz w:val="32"/>
          <w:szCs w:val="32"/>
          <w:lang w:val="en-US"/>
        </w:rPr>
        <w:t>2119058</w:t>
      </w:r>
    </w:p>
    <w:p w14:paraId="04C8349F" w14:textId="77777777" w:rsidR="00794B37" w:rsidRDefault="00794B37" w:rsidP="00794B37">
      <w:pPr>
        <w:pStyle w:val="NormalWeb"/>
        <w:numPr>
          <w:ilvl w:val="0"/>
          <w:numId w:val="1"/>
        </w:numPr>
        <w:spacing w:line="480" w:lineRule="auto"/>
        <w:rPr>
          <w:sz w:val="32"/>
          <w:szCs w:val="32"/>
        </w:rPr>
      </w:pPr>
      <w:r w:rsidRPr="00A13CAD">
        <w:rPr>
          <w:b/>
          <w:bCs/>
          <w:sz w:val="32"/>
          <w:szCs w:val="32"/>
          <w:lang w:val="en-US"/>
        </w:rPr>
        <w:t>Lecturer's name</w:t>
      </w:r>
      <w:r w:rsidRPr="00D01E17">
        <w:rPr>
          <w:b/>
          <w:bCs/>
          <w:sz w:val="32"/>
          <w:szCs w:val="32"/>
          <w:lang w:val="en-US"/>
        </w:rPr>
        <w:t>:</w:t>
      </w:r>
      <w:r w:rsidRPr="00D01E17">
        <w:rPr>
          <w:sz w:val="32"/>
          <w:szCs w:val="32"/>
        </w:rPr>
        <w:t xml:space="preserve"> </w:t>
      </w:r>
      <w:r w:rsidRPr="00D01E17">
        <w:rPr>
          <w:sz w:val="32"/>
          <w:szCs w:val="32"/>
          <w:lang w:val="en-US"/>
        </w:rPr>
        <w:t>Dr Ernest Balutie Wavei</w:t>
      </w:r>
    </w:p>
    <w:p w14:paraId="0F975B0E" w14:textId="77777777" w:rsidR="00794B37" w:rsidRDefault="00794B37" w:rsidP="00794B37">
      <w:pPr>
        <w:pStyle w:val="NormalWeb"/>
        <w:spacing w:line="480" w:lineRule="auto"/>
        <w:rPr>
          <w:sz w:val="32"/>
          <w:szCs w:val="32"/>
        </w:rPr>
      </w:pPr>
    </w:p>
    <w:p w14:paraId="3C8CF0C4" w14:textId="77777777" w:rsidR="00794B37" w:rsidRDefault="00794B37" w:rsidP="00794B37">
      <w:pPr>
        <w:pStyle w:val="NormalWeb"/>
        <w:spacing w:line="480" w:lineRule="auto"/>
        <w:rPr>
          <w:sz w:val="32"/>
          <w:szCs w:val="32"/>
        </w:rPr>
      </w:pPr>
    </w:p>
    <w:p w14:paraId="05FD7064" w14:textId="77777777" w:rsidR="00794B37" w:rsidRPr="00A13CAD" w:rsidRDefault="00794B37" w:rsidP="00794B37">
      <w:pPr>
        <w:pStyle w:val="NormalWeb"/>
        <w:spacing w:line="480" w:lineRule="auto"/>
        <w:rPr>
          <w:sz w:val="32"/>
          <w:szCs w:val="32"/>
        </w:rPr>
      </w:pPr>
    </w:p>
    <w:p w14:paraId="66CD4FFE" w14:textId="77777777" w:rsidR="00794B37" w:rsidRPr="0025073B" w:rsidRDefault="00794B37" w:rsidP="00794B37">
      <w:pPr>
        <w:pStyle w:val="NormalWeb"/>
        <w:spacing w:line="480" w:lineRule="auto"/>
        <w:rPr>
          <w:rStyle w:val="Strong"/>
        </w:rPr>
      </w:pPr>
      <w:r w:rsidRPr="00A13CAD">
        <w:rPr>
          <w:b/>
          <w:bCs/>
        </w:rPr>
        <w:t xml:space="preserve">Acknowledgement: </w:t>
      </w:r>
      <w:r w:rsidRPr="00A13CAD">
        <w:t>I declare that no artificial intelligence (AI) was used in the completion of this assessment.</w:t>
      </w:r>
    </w:p>
    <w:p w14:paraId="13BA4A86" w14:textId="77777777" w:rsidR="004D7089" w:rsidRPr="00FE3A4C" w:rsidRDefault="004D7089" w:rsidP="009665B7">
      <w:pPr>
        <w:spacing w:line="480" w:lineRule="auto"/>
        <w:rPr>
          <w:rFonts w:ascii="Times New Roman" w:hAnsi="Times New Roman" w:cs="Times New Roman"/>
          <w:sz w:val="24"/>
          <w:szCs w:val="24"/>
          <w:lang w:val="en-US"/>
        </w:rPr>
      </w:pPr>
    </w:p>
    <w:p w14:paraId="2838A463" w14:textId="77777777" w:rsidR="00624856" w:rsidRPr="00FE3A4C" w:rsidRDefault="00624856" w:rsidP="009665B7">
      <w:pPr>
        <w:spacing w:line="480" w:lineRule="auto"/>
        <w:rPr>
          <w:rFonts w:ascii="Times New Roman" w:hAnsi="Times New Roman" w:cs="Times New Roman"/>
          <w:sz w:val="24"/>
          <w:szCs w:val="24"/>
        </w:rPr>
      </w:pPr>
    </w:p>
    <w:p w14:paraId="51F1E54F" w14:textId="77777777" w:rsidR="00624856" w:rsidRPr="00FE3A4C" w:rsidRDefault="00624856" w:rsidP="009665B7">
      <w:pPr>
        <w:spacing w:line="480" w:lineRule="auto"/>
        <w:rPr>
          <w:rFonts w:ascii="Times New Roman" w:hAnsi="Times New Roman" w:cs="Times New Roman"/>
          <w:sz w:val="24"/>
          <w:szCs w:val="24"/>
        </w:rPr>
      </w:pPr>
    </w:p>
    <w:p w14:paraId="6625D212" w14:textId="77777777" w:rsidR="00624856" w:rsidRPr="00FE3A4C" w:rsidRDefault="00624856" w:rsidP="009665B7">
      <w:pPr>
        <w:spacing w:line="480" w:lineRule="auto"/>
        <w:rPr>
          <w:rFonts w:ascii="Times New Roman" w:hAnsi="Times New Roman" w:cs="Times New Roman"/>
          <w:sz w:val="24"/>
          <w:szCs w:val="24"/>
        </w:rPr>
      </w:pPr>
    </w:p>
    <w:p w14:paraId="0CAF7421" w14:textId="77777777" w:rsidR="00624856" w:rsidRPr="00FE3A4C" w:rsidRDefault="00624856" w:rsidP="009665B7">
      <w:pPr>
        <w:spacing w:line="480" w:lineRule="auto"/>
        <w:rPr>
          <w:rFonts w:ascii="Times New Roman" w:hAnsi="Times New Roman" w:cs="Times New Roman"/>
          <w:sz w:val="24"/>
          <w:szCs w:val="24"/>
        </w:rPr>
      </w:pPr>
    </w:p>
    <w:p w14:paraId="0807E8A1" w14:textId="327418BE" w:rsidR="00AA1723" w:rsidRPr="00794B37" w:rsidRDefault="00AA1723" w:rsidP="009665B7">
      <w:pPr>
        <w:spacing w:line="480" w:lineRule="auto"/>
        <w:rPr>
          <w:rFonts w:ascii="Times New Roman" w:hAnsi="Times New Roman" w:cs="Times New Roman"/>
          <w:sz w:val="24"/>
          <w:szCs w:val="24"/>
          <w:lang w:val="en-US"/>
        </w:rPr>
      </w:pPr>
    </w:p>
    <w:p w14:paraId="2AE609F7" w14:textId="56191382" w:rsidR="00AA1723" w:rsidRPr="00FE3A4C" w:rsidRDefault="00AA1723" w:rsidP="009665B7">
      <w:pPr>
        <w:spacing w:line="480" w:lineRule="auto"/>
        <w:rPr>
          <w:rFonts w:ascii="Times New Roman" w:hAnsi="Times New Roman" w:cs="Times New Roman"/>
          <w:sz w:val="24"/>
          <w:szCs w:val="24"/>
        </w:rPr>
      </w:pPr>
    </w:p>
    <w:p w14:paraId="7AB7B381" w14:textId="6717FFB2" w:rsidR="00624856" w:rsidRPr="00FE3A4C" w:rsidRDefault="00AA1723" w:rsidP="00AA1723">
      <w:pPr>
        <w:spacing w:line="480" w:lineRule="auto"/>
        <w:jc w:val="center"/>
        <w:rPr>
          <w:rFonts w:ascii="Times New Roman" w:hAnsi="Times New Roman" w:cs="Times New Roman"/>
          <w:b/>
          <w:bCs/>
          <w:sz w:val="24"/>
          <w:szCs w:val="24"/>
        </w:rPr>
      </w:pPr>
      <w:r w:rsidRPr="00FE3A4C">
        <w:rPr>
          <w:rFonts w:ascii="Times New Roman" w:hAnsi="Times New Roman" w:cs="Times New Roman"/>
          <w:b/>
          <w:bCs/>
          <w:sz w:val="24"/>
          <w:szCs w:val="24"/>
        </w:rPr>
        <w:lastRenderedPageBreak/>
        <w:t>Staff Shortages and Labor Challenges in the Hotel and Hospitality Sector: Implications and Strategies</w:t>
      </w:r>
    </w:p>
    <w:p w14:paraId="424DA227" w14:textId="54F70A99" w:rsidR="00D84794" w:rsidRPr="00FE3A4C" w:rsidRDefault="00D84794" w:rsidP="009665B7">
      <w:pPr>
        <w:pStyle w:val="NormalWeb"/>
        <w:spacing w:line="480" w:lineRule="auto"/>
      </w:pPr>
      <w:r w:rsidRPr="00FE3A4C">
        <w:rPr>
          <w:rStyle w:val="Strong"/>
        </w:rPr>
        <w:t>Abstract</w:t>
      </w:r>
    </w:p>
    <w:p w14:paraId="0365D529" w14:textId="77777777" w:rsidR="003D030A" w:rsidRPr="00FE3A4C" w:rsidRDefault="00186EFA" w:rsidP="003D030A">
      <w:pPr>
        <w:pStyle w:val="NormalWeb"/>
        <w:spacing w:line="480" w:lineRule="auto"/>
        <w:ind w:firstLine="720"/>
      </w:pPr>
      <w:r w:rsidRPr="00FE3A4C">
        <w:t xml:space="preserve">Shortage of staff or workforce shortage has emerged as a critical problem in hotels and other hospitality businesses, impacting effectiveness, quality and </w:t>
      </w:r>
      <w:r w:rsidR="0018005D" w:rsidRPr="00FE3A4C">
        <w:rPr>
          <w:lang w:val="en-US"/>
        </w:rPr>
        <w:t>overall profitability</w:t>
      </w:r>
      <w:r w:rsidRPr="00FE3A4C">
        <w:t xml:space="preserve">. This paper will </w:t>
      </w:r>
      <w:r w:rsidR="00B055B5" w:rsidRPr="00FE3A4C">
        <w:t>look</w:t>
      </w:r>
      <w:r w:rsidRPr="00FE3A4C">
        <w:t xml:space="preserve"> into the factors that lead to the emergence of such challenges, such as high turnover, </w:t>
      </w:r>
      <w:r w:rsidR="00B055B5" w:rsidRPr="00FE3A4C">
        <w:rPr>
          <w:lang w:val="en-US"/>
        </w:rPr>
        <w:t>seasonal</w:t>
      </w:r>
      <w:r w:rsidR="00A472B1" w:rsidRPr="00FE3A4C">
        <w:rPr>
          <w:lang w:val="en-US"/>
        </w:rPr>
        <w:t xml:space="preserve"> demand</w:t>
      </w:r>
      <w:r w:rsidRPr="00FE3A4C">
        <w:t xml:space="preserve"> fluctuations, and low wages. Based on a PESTEL analysis to examine the challenges to sustainable labour supply in the sector, this research also identifies the political, economic, social, technological, environmental and legal drivers of labour scarcity. </w:t>
      </w:r>
      <w:r w:rsidR="002B1DD7" w:rsidRPr="00FE3A4C">
        <w:rPr>
          <w:lang w:val="en-US"/>
        </w:rPr>
        <w:t>Additionally</w:t>
      </w:r>
      <w:r w:rsidRPr="00FE3A4C">
        <w:t xml:space="preserve">, it assesses the current measures that are being used in the industry to address these challenges, including developing better recruitment models, increasing the number of </w:t>
      </w:r>
      <w:r w:rsidR="00583C3D" w:rsidRPr="00FE3A4C">
        <w:t>jobs</w:t>
      </w:r>
      <w:r w:rsidRPr="00FE3A4C">
        <w:t xml:space="preserve"> offers, focusing on the development of the staff base, making changes to current wages, and improving the attention paid to retention programs. </w:t>
      </w:r>
      <w:r w:rsidR="00A67B2B" w:rsidRPr="00FE3A4C">
        <w:t>Despite these efforts, the paper identifies significant gaps in addressing labour shortages and provides recommendations for future policy and management improvements</w:t>
      </w:r>
      <w:r w:rsidRPr="00FE3A4C">
        <w:t xml:space="preserve">. These include using advanced technologies in HRM, </w:t>
      </w:r>
      <w:r w:rsidR="00583C3D" w:rsidRPr="00FE3A4C">
        <w:rPr>
          <w:lang w:val="en-US"/>
        </w:rPr>
        <w:t>coming up with flexible working conditions that can favor every employee</w:t>
      </w:r>
      <w:r w:rsidRPr="00FE3A4C">
        <w:t xml:space="preserve">, and embracing government policy on human resource solutions. Therefore, this study </w:t>
      </w:r>
      <w:r w:rsidR="005A2F3F" w:rsidRPr="00FE3A4C">
        <w:rPr>
          <w:lang w:val="en-US"/>
        </w:rPr>
        <w:t>emphasizes comprehensive</w:t>
      </w:r>
      <w:r w:rsidRPr="00FE3A4C">
        <w:t xml:space="preserve"> strategies </w:t>
      </w:r>
      <w:r w:rsidR="003D030A" w:rsidRPr="00FE3A4C">
        <w:t>approach to ensure that the hotel and hospitality sector can overcome labor challenges and maintain high levels of service quality.</w:t>
      </w:r>
    </w:p>
    <w:p w14:paraId="74AF34B9" w14:textId="77777777" w:rsidR="003D030A" w:rsidRPr="00FE3A4C" w:rsidRDefault="003D030A" w:rsidP="003D030A">
      <w:pPr>
        <w:pStyle w:val="NormalWeb"/>
        <w:spacing w:line="480" w:lineRule="auto"/>
      </w:pPr>
    </w:p>
    <w:p w14:paraId="5917A926" w14:textId="00868B35" w:rsidR="00326F17" w:rsidRPr="00FE3A4C" w:rsidRDefault="00326F17" w:rsidP="009665B7">
      <w:pPr>
        <w:pStyle w:val="NormalWeb"/>
        <w:spacing w:line="480" w:lineRule="auto"/>
      </w:pPr>
    </w:p>
    <w:p w14:paraId="0D826B92" w14:textId="77777777" w:rsidR="00543326" w:rsidRPr="00FE3A4C" w:rsidRDefault="00543326" w:rsidP="009665B7">
      <w:pPr>
        <w:pStyle w:val="NormalWeb"/>
        <w:spacing w:line="480" w:lineRule="auto"/>
      </w:pPr>
    </w:p>
    <w:p w14:paraId="204C7C83" w14:textId="163EFBC4" w:rsidR="00326F17" w:rsidRPr="00FE3A4C" w:rsidRDefault="00326F17" w:rsidP="009665B7">
      <w:pPr>
        <w:pStyle w:val="NormalWeb"/>
        <w:spacing w:line="480" w:lineRule="auto"/>
        <w:rPr>
          <w:lang w:val="en-US"/>
        </w:rPr>
      </w:pPr>
      <w:r w:rsidRPr="00FE3A4C">
        <w:rPr>
          <w:lang w:val="en-US"/>
        </w:rPr>
        <w:lastRenderedPageBreak/>
        <w:t>Introduction</w:t>
      </w:r>
    </w:p>
    <w:p w14:paraId="2B989444" w14:textId="23FE27A3" w:rsidR="00AC0BC4" w:rsidRPr="00FE3A4C" w:rsidRDefault="00243249" w:rsidP="007D73CA">
      <w:pPr>
        <w:spacing w:before="100" w:beforeAutospacing="1" w:after="100" w:afterAutospacing="1" w:line="480" w:lineRule="auto"/>
        <w:ind w:firstLine="720"/>
        <w:rPr>
          <w:rFonts w:ascii="Times New Roman" w:eastAsia="Times New Roman" w:hAnsi="Times New Roman" w:cs="Times New Roman"/>
          <w:sz w:val="24"/>
          <w:szCs w:val="24"/>
        </w:rPr>
      </w:pPr>
      <w:bookmarkStart w:id="0" w:name="_Hlk180499574"/>
      <w:r w:rsidRPr="00FE3A4C">
        <w:rPr>
          <w:rFonts w:ascii="Times New Roman" w:hAnsi="Times New Roman" w:cs="Times New Roman"/>
          <w:sz w:val="24"/>
          <w:szCs w:val="24"/>
        </w:rPr>
        <w:t xml:space="preserve">Staff shortages and labor challenges are pressing issues in the </w:t>
      </w:r>
      <w:bookmarkEnd w:id="0"/>
      <w:r w:rsidRPr="00FE3A4C">
        <w:rPr>
          <w:rFonts w:ascii="Times New Roman" w:hAnsi="Times New Roman" w:cs="Times New Roman"/>
          <w:sz w:val="24"/>
          <w:szCs w:val="24"/>
        </w:rPr>
        <w:t xml:space="preserve">hotel and hospitality sector, significantly affecting its ability to provide consistent, high-quality service. </w:t>
      </w:r>
      <w:r w:rsidR="006A3E8A" w:rsidRPr="00FE3A4C">
        <w:rPr>
          <w:rFonts w:ascii="Times New Roman" w:eastAsia="Times New Roman" w:hAnsi="Times New Roman" w:cs="Times New Roman"/>
          <w:sz w:val="24"/>
          <w:szCs w:val="24"/>
        </w:rPr>
        <w:t xml:space="preserve">The industry is also very </w:t>
      </w:r>
      <w:r w:rsidR="0091442B" w:rsidRPr="00FE3A4C">
        <w:rPr>
          <w:rFonts w:ascii="Times New Roman" w:eastAsia="Times New Roman" w:hAnsi="Times New Roman" w:cs="Times New Roman"/>
          <w:sz w:val="24"/>
          <w:szCs w:val="24"/>
          <w:lang w:val="en-US"/>
        </w:rPr>
        <w:t>labor</w:t>
      </w:r>
      <w:r w:rsidR="006A3E8A" w:rsidRPr="00FE3A4C">
        <w:rPr>
          <w:rFonts w:ascii="Times New Roman" w:eastAsia="Times New Roman" w:hAnsi="Times New Roman" w:cs="Times New Roman"/>
          <w:sz w:val="24"/>
          <w:szCs w:val="24"/>
        </w:rPr>
        <w:t xml:space="preserve"> intensive regarding the workforce needed to support daily operations from manufacturing to retailing. Lack of staff, high turnover rates, variations in the flow of work, and the strenuous nature of the job, in particular, predominate as causes of staff </w:t>
      </w:r>
      <w:r w:rsidR="00D17E2C" w:rsidRPr="00FE3A4C">
        <w:rPr>
          <w:rFonts w:ascii="Times New Roman" w:eastAsia="Times New Roman" w:hAnsi="Times New Roman" w:cs="Times New Roman"/>
          <w:sz w:val="24"/>
          <w:szCs w:val="24"/>
          <w:lang w:val="en-US"/>
        </w:rPr>
        <w:t>shortage</w:t>
      </w:r>
      <w:r w:rsidR="006A3E8A" w:rsidRPr="00FE3A4C">
        <w:rPr>
          <w:rFonts w:ascii="Times New Roman" w:eastAsia="Times New Roman" w:hAnsi="Times New Roman" w:cs="Times New Roman"/>
          <w:sz w:val="24"/>
          <w:szCs w:val="24"/>
        </w:rPr>
        <w:t xml:space="preserve">. </w:t>
      </w:r>
      <w:r w:rsidR="00C42156" w:rsidRPr="00FE3A4C">
        <w:rPr>
          <w:rFonts w:ascii="Times New Roman" w:eastAsia="Times New Roman" w:hAnsi="Times New Roman" w:cs="Times New Roman"/>
          <w:sz w:val="24"/>
          <w:szCs w:val="24"/>
          <w:lang w:val="en-US"/>
        </w:rPr>
        <w:t>Employees</w:t>
      </w:r>
      <w:r w:rsidR="006A3E8A" w:rsidRPr="00FE3A4C">
        <w:rPr>
          <w:rFonts w:ascii="Times New Roman" w:eastAsia="Times New Roman" w:hAnsi="Times New Roman" w:cs="Times New Roman"/>
          <w:sz w:val="24"/>
          <w:szCs w:val="24"/>
        </w:rPr>
        <w:t xml:space="preserve"> are discouraged from applying for jobs in these companies mainly because the employee working hours are long, employee remuneration is low, and </w:t>
      </w:r>
      <w:r w:rsidR="007004B3" w:rsidRPr="00FE3A4C">
        <w:rPr>
          <w:rFonts w:ascii="Times New Roman" w:hAnsi="Times New Roman" w:cs="Times New Roman"/>
          <w:sz w:val="24"/>
          <w:szCs w:val="24"/>
        </w:rPr>
        <w:t xml:space="preserve">limited opportunities for career </w:t>
      </w:r>
      <w:r w:rsidR="00D74D78" w:rsidRPr="00FE3A4C">
        <w:rPr>
          <w:rFonts w:ascii="Times New Roman" w:hAnsi="Times New Roman" w:cs="Times New Roman"/>
          <w:sz w:val="24"/>
          <w:szCs w:val="24"/>
        </w:rPr>
        <w:t>progression</w:t>
      </w:r>
      <w:r w:rsidR="007004B3" w:rsidRPr="00FE3A4C">
        <w:rPr>
          <w:rFonts w:ascii="Times New Roman" w:hAnsi="Times New Roman" w:cs="Times New Roman"/>
          <w:sz w:val="24"/>
          <w:szCs w:val="24"/>
          <w:lang w:val="en-US"/>
        </w:rPr>
        <w:t>n</w:t>
      </w:r>
      <w:r w:rsidR="006A3E8A" w:rsidRPr="00FE3A4C">
        <w:rPr>
          <w:rFonts w:ascii="Times New Roman" w:eastAsia="Times New Roman" w:hAnsi="Times New Roman" w:cs="Times New Roman"/>
          <w:sz w:val="24"/>
          <w:szCs w:val="24"/>
        </w:rPr>
        <w:t xml:space="preserve">, which results in a staffing crisis in large quantities of entry-level positions, including </w:t>
      </w:r>
      <w:r w:rsidR="00964C7C" w:rsidRPr="00FE3A4C">
        <w:rPr>
          <w:rFonts w:ascii="Times New Roman" w:eastAsia="Times New Roman" w:hAnsi="Times New Roman" w:cs="Times New Roman"/>
          <w:sz w:val="24"/>
          <w:szCs w:val="24"/>
        </w:rPr>
        <w:t>housekeepers,</w:t>
      </w:r>
      <w:r w:rsidR="00964C7C" w:rsidRPr="00FE3A4C">
        <w:rPr>
          <w:rFonts w:ascii="Times New Roman" w:eastAsia="Times New Roman" w:hAnsi="Times New Roman" w:cs="Times New Roman"/>
          <w:sz w:val="24"/>
          <w:szCs w:val="24"/>
          <w:lang w:val="en-US"/>
        </w:rPr>
        <w:t xml:space="preserve"> food</w:t>
      </w:r>
      <w:r w:rsidR="00D74D78" w:rsidRPr="00FE3A4C">
        <w:rPr>
          <w:rFonts w:ascii="Times New Roman" w:eastAsia="Times New Roman" w:hAnsi="Times New Roman" w:cs="Times New Roman"/>
          <w:sz w:val="24"/>
          <w:szCs w:val="24"/>
          <w:lang w:val="en-US"/>
        </w:rPr>
        <w:t xml:space="preserve"> service</w:t>
      </w:r>
      <w:r w:rsidR="006A3E8A" w:rsidRPr="00FE3A4C">
        <w:rPr>
          <w:rFonts w:ascii="Times New Roman" w:eastAsia="Times New Roman" w:hAnsi="Times New Roman" w:cs="Times New Roman"/>
          <w:sz w:val="24"/>
          <w:szCs w:val="24"/>
        </w:rPr>
        <w:t>, servers, and management staff.</w:t>
      </w:r>
    </w:p>
    <w:p w14:paraId="0DB79611" w14:textId="36BFA1AA" w:rsidR="006A3E8A" w:rsidRPr="00FE3A4C" w:rsidRDefault="006A3E8A" w:rsidP="00AC0BC4">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 xml:space="preserve">These challenges affect operation and guest experience. </w:t>
      </w:r>
      <w:r w:rsidR="00043AD5" w:rsidRPr="00FE3A4C">
        <w:rPr>
          <w:rFonts w:ascii="Times New Roman" w:hAnsi="Times New Roman" w:cs="Times New Roman"/>
          <w:sz w:val="24"/>
          <w:szCs w:val="24"/>
        </w:rPr>
        <w:t>When hotels and restaurants are understaffed, service quality declines</w:t>
      </w:r>
      <w:r w:rsidRPr="00FE3A4C">
        <w:rPr>
          <w:rFonts w:ascii="Times New Roman" w:eastAsia="Times New Roman" w:hAnsi="Times New Roman" w:cs="Times New Roman"/>
          <w:sz w:val="24"/>
          <w:szCs w:val="24"/>
        </w:rPr>
        <w:t xml:space="preserve">, slow services, less attention to customers, and generally poor service standards. Also, staff working on tight shifts are </w:t>
      </w:r>
      <w:r w:rsidR="00DB4AE6" w:rsidRPr="00FE3A4C">
        <w:rPr>
          <w:rFonts w:ascii="Times New Roman" w:eastAsia="Times New Roman" w:hAnsi="Times New Roman" w:cs="Times New Roman"/>
          <w:sz w:val="24"/>
          <w:szCs w:val="24"/>
          <w:lang w:val="en-US"/>
        </w:rPr>
        <w:t xml:space="preserve">more prone to </w:t>
      </w:r>
      <w:r w:rsidR="00E1022E" w:rsidRPr="00FE3A4C">
        <w:rPr>
          <w:rFonts w:ascii="Times New Roman" w:eastAsia="Times New Roman" w:hAnsi="Times New Roman" w:cs="Times New Roman"/>
          <w:sz w:val="24"/>
          <w:szCs w:val="24"/>
          <w:lang w:val="en-US"/>
        </w:rPr>
        <w:t>burnout</w:t>
      </w:r>
      <w:r w:rsidR="00E1022E" w:rsidRPr="00FE3A4C">
        <w:rPr>
          <w:rFonts w:ascii="Times New Roman" w:eastAsia="Times New Roman" w:hAnsi="Times New Roman" w:cs="Times New Roman"/>
          <w:sz w:val="24"/>
          <w:szCs w:val="24"/>
        </w:rPr>
        <w:t xml:space="preserve"> and</w:t>
      </w:r>
      <w:r w:rsidRPr="00FE3A4C">
        <w:rPr>
          <w:rFonts w:ascii="Times New Roman" w:eastAsia="Times New Roman" w:hAnsi="Times New Roman" w:cs="Times New Roman"/>
          <w:sz w:val="24"/>
          <w:szCs w:val="24"/>
        </w:rPr>
        <w:t xml:space="preserve">, therefore, </w:t>
      </w:r>
      <w:r w:rsidR="001A67F5" w:rsidRPr="00FE3A4C">
        <w:rPr>
          <w:rFonts w:ascii="Times New Roman" w:eastAsia="Times New Roman" w:hAnsi="Times New Roman" w:cs="Times New Roman"/>
          <w:sz w:val="24"/>
          <w:szCs w:val="24"/>
          <w:lang w:val="en-US"/>
        </w:rPr>
        <w:t xml:space="preserve">leading </w:t>
      </w:r>
      <w:r w:rsidRPr="00FE3A4C">
        <w:rPr>
          <w:rFonts w:ascii="Times New Roman" w:eastAsia="Times New Roman" w:hAnsi="Times New Roman" w:cs="Times New Roman"/>
          <w:sz w:val="24"/>
          <w:szCs w:val="24"/>
        </w:rPr>
        <w:t>to turnover levels</w:t>
      </w:r>
      <w:r w:rsidR="006D7EFA" w:rsidRPr="00FE3A4C">
        <w:rPr>
          <w:rFonts w:ascii="Times New Roman" w:hAnsi="Times New Roman" w:cs="Times New Roman"/>
          <w:sz w:val="24"/>
          <w:szCs w:val="24"/>
        </w:rPr>
        <w:t>. Given the competitive nature of the hospitality industry</w:t>
      </w:r>
      <w:r w:rsidRPr="00FE3A4C">
        <w:rPr>
          <w:rFonts w:ascii="Times New Roman" w:eastAsia="Times New Roman" w:hAnsi="Times New Roman" w:cs="Times New Roman"/>
          <w:sz w:val="24"/>
          <w:szCs w:val="24"/>
        </w:rPr>
        <w:t>, dealing with the issues associated with the workforce shortage is not just about enhancing food and guest satisfaction but also about the survival and success of the businesses involved. Therefore, efforts must be made towards understanding and practising these issues to ensure that organizations can maintain a competent workforce capable of dealing with problems in this fast-growing field.</w:t>
      </w:r>
    </w:p>
    <w:p w14:paraId="19F08F5D" w14:textId="3CB89690" w:rsidR="00F800AC" w:rsidRPr="00FE3A4C" w:rsidRDefault="00F800AC" w:rsidP="00F800AC">
      <w:pPr>
        <w:spacing w:before="100" w:beforeAutospacing="1" w:after="100" w:afterAutospacing="1" w:line="480" w:lineRule="auto"/>
        <w:jc w:val="center"/>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literature</w:t>
      </w:r>
      <w:r w:rsidR="0044127E" w:rsidRPr="00FE3A4C">
        <w:rPr>
          <w:rFonts w:ascii="Times New Roman" w:eastAsia="Times New Roman" w:hAnsi="Times New Roman" w:cs="Times New Roman"/>
          <w:b/>
          <w:bCs/>
          <w:sz w:val="24"/>
          <w:szCs w:val="24"/>
        </w:rPr>
        <w:t xml:space="preserve"> Review</w:t>
      </w:r>
    </w:p>
    <w:p w14:paraId="53AA98B4" w14:textId="1E5D84F2" w:rsidR="00777E53" w:rsidRPr="00FE3A4C" w:rsidRDefault="00777E53" w:rsidP="00DE38CD">
      <w:pPr>
        <w:spacing w:before="100" w:beforeAutospacing="1" w:after="100" w:afterAutospacing="1" w:line="480" w:lineRule="auto"/>
        <w:ind w:firstLine="720"/>
        <w:outlineLvl w:val="2"/>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 xml:space="preserve">Shortage of staff in the hotel and hospitality </w:t>
      </w:r>
      <w:r w:rsidR="009C2FF5" w:rsidRPr="00FE3A4C">
        <w:rPr>
          <w:rFonts w:ascii="Times New Roman" w:eastAsia="Times New Roman" w:hAnsi="Times New Roman" w:cs="Times New Roman"/>
          <w:sz w:val="24"/>
          <w:szCs w:val="24"/>
        </w:rPr>
        <w:t>sector</w:t>
      </w:r>
      <w:r w:rsidR="009C2FF5" w:rsidRPr="00FE3A4C">
        <w:rPr>
          <w:rFonts w:ascii="Times New Roman" w:eastAsia="Times New Roman" w:hAnsi="Times New Roman" w:cs="Times New Roman"/>
          <w:sz w:val="24"/>
          <w:szCs w:val="24"/>
          <w:lang w:val="en-US"/>
        </w:rPr>
        <w:t xml:space="preserve">, </w:t>
      </w:r>
      <w:r w:rsidR="009C2FF5" w:rsidRPr="00FE3A4C">
        <w:rPr>
          <w:rFonts w:ascii="Times New Roman" w:eastAsia="Times New Roman" w:hAnsi="Times New Roman" w:cs="Times New Roman"/>
          <w:sz w:val="24"/>
          <w:szCs w:val="24"/>
        </w:rPr>
        <w:t>exceptionally</w:t>
      </w:r>
      <w:r w:rsidRPr="00FE3A4C">
        <w:rPr>
          <w:rFonts w:ascii="Times New Roman" w:eastAsia="Times New Roman" w:hAnsi="Times New Roman" w:cs="Times New Roman"/>
          <w:sz w:val="24"/>
          <w:szCs w:val="24"/>
        </w:rPr>
        <w:t xml:space="preserve"> high turnover is one of the significant labour management issues. The hospitality industry is typified by a human resource-intensive operation model that needs help retaining competent workers. </w:t>
      </w:r>
      <w:r w:rsidR="004B1D70" w:rsidRPr="00FE3A4C">
        <w:rPr>
          <w:rFonts w:ascii="Times New Roman" w:hAnsi="Times New Roman" w:cs="Times New Roman"/>
          <w:sz w:val="24"/>
          <w:szCs w:val="24"/>
          <w:lang w:val="en-US"/>
        </w:rPr>
        <w:t xml:space="preserve">Abdou et </w:t>
      </w:r>
      <w:r w:rsidR="004B1D70" w:rsidRPr="00FE3A4C">
        <w:rPr>
          <w:rFonts w:ascii="Times New Roman" w:hAnsi="Times New Roman" w:cs="Times New Roman"/>
          <w:sz w:val="24"/>
          <w:szCs w:val="24"/>
          <w:lang w:val="en-US"/>
        </w:rPr>
        <w:lastRenderedPageBreak/>
        <w:t>al., (2022</w:t>
      </w:r>
      <w:r w:rsidR="001B008E" w:rsidRPr="00FE3A4C">
        <w:rPr>
          <w:rFonts w:ascii="Times New Roman" w:hAnsi="Times New Roman" w:cs="Times New Roman"/>
          <w:sz w:val="24"/>
          <w:szCs w:val="24"/>
          <w:lang w:val="en-US"/>
        </w:rPr>
        <w:t>),</w:t>
      </w:r>
      <w:r w:rsidR="004B1D70" w:rsidRPr="00FE3A4C">
        <w:rPr>
          <w:rFonts w:ascii="Times New Roman" w:hAnsi="Times New Roman" w:cs="Times New Roman"/>
          <w:sz w:val="24"/>
          <w:szCs w:val="24"/>
          <w:lang w:val="en-US"/>
        </w:rPr>
        <w:t xml:space="preserve"> </w:t>
      </w:r>
      <w:r w:rsidRPr="00FE3A4C">
        <w:rPr>
          <w:rFonts w:ascii="Times New Roman" w:eastAsia="Times New Roman" w:hAnsi="Times New Roman" w:cs="Times New Roman"/>
          <w:sz w:val="24"/>
          <w:szCs w:val="24"/>
        </w:rPr>
        <w:t xml:space="preserve">have pointed out that high turnover has remained a </w:t>
      </w:r>
      <w:r w:rsidR="00082DDF" w:rsidRPr="00FE3A4C">
        <w:rPr>
          <w:rFonts w:ascii="Times New Roman" w:eastAsia="Times New Roman" w:hAnsi="Times New Roman" w:cs="Times New Roman"/>
          <w:sz w:val="24"/>
          <w:szCs w:val="24"/>
          <w:lang w:val="en-US"/>
        </w:rPr>
        <w:t>persistent</w:t>
      </w:r>
      <w:r w:rsidRPr="00FE3A4C">
        <w:rPr>
          <w:rFonts w:ascii="Times New Roman" w:eastAsia="Times New Roman" w:hAnsi="Times New Roman" w:cs="Times New Roman"/>
          <w:sz w:val="24"/>
          <w:szCs w:val="24"/>
        </w:rPr>
        <w:t xml:space="preserve"> problem that reduces service quality, operating efficiency, and organizational sustainability</w:t>
      </w:r>
      <w:r w:rsidR="005152A8" w:rsidRPr="00FE3A4C">
        <w:rPr>
          <w:rFonts w:ascii="Times New Roman" w:eastAsia="Times New Roman" w:hAnsi="Times New Roman" w:cs="Times New Roman"/>
          <w:sz w:val="24"/>
          <w:szCs w:val="24"/>
          <w:lang w:val="en-US"/>
        </w:rPr>
        <w:t xml:space="preserve">. </w:t>
      </w:r>
      <w:r w:rsidRPr="00FE3A4C">
        <w:rPr>
          <w:rFonts w:ascii="Times New Roman" w:eastAsia="Times New Roman" w:hAnsi="Times New Roman" w:cs="Times New Roman"/>
          <w:sz w:val="24"/>
          <w:szCs w:val="24"/>
        </w:rPr>
        <w:t>This section synthesizes turnover rates, analyzing why it is a problem, its effects on the industry and viable solutions described by academic authors.</w:t>
      </w:r>
    </w:p>
    <w:p w14:paraId="73349051" w14:textId="16C66202" w:rsidR="0044127E" w:rsidRPr="00FE3A4C" w:rsidRDefault="0044127E" w:rsidP="009665B7">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Causes of High Turnover Rates in Hospitality</w:t>
      </w:r>
    </w:p>
    <w:p w14:paraId="0D65382F" w14:textId="0037ED25" w:rsidR="004A3A94" w:rsidRPr="00FE3A4C" w:rsidRDefault="00266BE3" w:rsidP="00A30BED">
      <w:pPr>
        <w:spacing w:before="100" w:beforeAutospacing="1" w:after="100" w:afterAutospacing="1" w:line="480" w:lineRule="auto"/>
        <w:ind w:firstLine="720"/>
        <w:outlineLvl w:val="2"/>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lang w:val="en-US"/>
        </w:rPr>
        <w:t>One of the most</w:t>
      </w:r>
      <w:r w:rsidR="00864716" w:rsidRPr="00FE3A4C">
        <w:rPr>
          <w:rFonts w:ascii="Times New Roman" w:eastAsia="Times New Roman" w:hAnsi="Times New Roman" w:cs="Times New Roman"/>
          <w:sz w:val="24"/>
          <w:szCs w:val="24"/>
        </w:rPr>
        <w:t xml:space="preserve"> remarkable </w:t>
      </w:r>
      <w:r w:rsidR="007668E1" w:rsidRPr="00FE3A4C">
        <w:rPr>
          <w:rFonts w:ascii="Times New Roman" w:eastAsia="Times New Roman" w:hAnsi="Times New Roman" w:cs="Times New Roman"/>
          <w:sz w:val="24"/>
          <w:szCs w:val="24"/>
        </w:rPr>
        <w:t>factors</w:t>
      </w:r>
      <w:r w:rsidR="00864716" w:rsidRPr="00FE3A4C">
        <w:rPr>
          <w:rFonts w:ascii="Times New Roman" w:eastAsia="Times New Roman" w:hAnsi="Times New Roman" w:cs="Times New Roman"/>
          <w:sz w:val="24"/>
          <w:szCs w:val="24"/>
        </w:rPr>
        <w:t xml:space="preserve"> that continues to thrive in the hospitality industry is leading to a high turnover rate. The </w:t>
      </w:r>
      <w:r w:rsidR="007668E1" w:rsidRPr="00FE3A4C">
        <w:rPr>
          <w:rFonts w:ascii="Times New Roman" w:eastAsia="Times New Roman" w:hAnsi="Times New Roman" w:cs="Times New Roman"/>
          <w:sz w:val="24"/>
          <w:szCs w:val="24"/>
          <w:lang w:val="en-US"/>
        </w:rPr>
        <w:t xml:space="preserve">hospitality </w:t>
      </w:r>
      <w:r w:rsidR="00864716" w:rsidRPr="00FE3A4C">
        <w:rPr>
          <w:rFonts w:ascii="Times New Roman" w:eastAsia="Times New Roman" w:hAnsi="Times New Roman" w:cs="Times New Roman"/>
          <w:sz w:val="24"/>
          <w:szCs w:val="24"/>
        </w:rPr>
        <w:t xml:space="preserve">sector is set as a benchmark for long working hours, low remuneration, and physically demanding work that is typical with employees in cleaning services, kitchen staff, and low-end customer-facing employees. As Baum </w:t>
      </w:r>
      <w:r w:rsidR="00A617C7" w:rsidRPr="00FE3A4C">
        <w:rPr>
          <w:rFonts w:ascii="Times New Roman" w:eastAsia="Times New Roman" w:hAnsi="Times New Roman" w:cs="Times New Roman"/>
          <w:sz w:val="24"/>
          <w:szCs w:val="24"/>
          <w:lang w:val="en-US"/>
        </w:rPr>
        <w:t>et al., (2020),</w:t>
      </w:r>
      <w:r w:rsidR="00207472" w:rsidRPr="00FE3A4C">
        <w:rPr>
          <w:rFonts w:ascii="Times New Roman" w:eastAsia="Times New Roman" w:hAnsi="Times New Roman" w:cs="Times New Roman"/>
          <w:sz w:val="24"/>
          <w:szCs w:val="24"/>
          <w:lang w:val="en-US"/>
        </w:rPr>
        <w:t xml:space="preserve"> </w:t>
      </w:r>
      <w:r w:rsidR="00864716" w:rsidRPr="00FE3A4C">
        <w:rPr>
          <w:rFonts w:ascii="Times New Roman" w:eastAsia="Times New Roman" w:hAnsi="Times New Roman" w:cs="Times New Roman"/>
          <w:sz w:val="24"/>
          <w:szCs w:val="24"/>
        </w:rPr>
        <w:t>pointed</w:t>
      </w:r>
      <w:r w:rsidR="00207472" w:rsidRPr="00FE3A4C">
        <w:rPr>
          <w:rFonts w:ascii="Times New Roman" w:eastAsia="Times New Roman" w:hAnsi="Times New Roman" w:cs="Times New Roman"/>
          <w:sz w:val="24"/>
          <w:szCs w:val="24"/>
          <w:lang w:val="en-US"/>
        </w:rPr>
        <w:t xml:space="preserve"> out</w:t>
      </w:r>
      <w:r w:rsidR="00864716" w:rsidRPr="00FE3A4C">
        <w:rPr>
          <w:rFonts w:ascii="Times New Roman" w:eastAsia="Times New Roman" w:hAnsi="Times New Roman" w:cs="Times New Roman"/>
          <w:sz w:val="24"/>
          <w:szCs w:val="24"/>
        </w:rPr>
        <w:t>, all these working conditions cause employee job dissatisfaction and higher turnover intentions. This is because many hospitality employees need to consider their jobs permanent and long-term, resulting in low organizational commitment and involvement. For example, seasonality increases turnover since employees are mainly hired during the peak period, and once demand reduces, they quit (</w:t>
      </w:r>
      <w:r w:rsidR="0013047B" w:rsidRPr="00FE3A4C">
        <w:rPr>
          <w:rFonts w:ascii="Times New Roman" w:hAnsi="Times New Roman" w:cs="Times New Roman"/>
          <w:sz w:val="24"/>
          <w:szCs w:val="24"/>
          <w:lang w:val="en-US"/>
        </w:rPr>
        <w:t>Blythe, 2021).</w:t>
      </w:r>
    </w:p>
    <w:p w14:paraId="449A88C6" w14:textId="77777777" w:rsidR="00597EA3" w:rsidRPr="00FE3A4C" w:rsidRDefault="00864716" w:rsidP="00597EA3">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However, a lack of career path and development contributes significantly to high turnover</w:t>
      </w:r>
      <w:r w:rsidR="005C1734" w:rsidRPr="00FE3A4C">
        <w:rPr>
          <w:rFonts w:ascii="Times New Roman" w:eastAsia="Times New Roman" w:hAnsi="Times New Roman" w:cs="Times New Roman"/>
          <w:sz w:val="24"/>
          <w:szCs w:val="24"/>
          <w:lang w:val="en-US"/>
        </w:rPr>
        <w:t xml:space="preserve"> rates</w:t>
      </w:r>
      <w:r w:rsidRPr="00FE3A4C">
        <w:rPr>
          <w:rFonts w:ascii="Times New Roman" w:eastAsia="Times New Roman" w:hAnsi="Times New Roman" w:cs="Times New Roman"/>
          <w:sz w:val="24"/>
          <w:szCs w:val="24"/>
        </w:rPr>
        <w:t xml:space="preserve">. Low-level employees of these companies feel they need more chances to be promoted, which makes the industry unsuitable for long-term business career planning. </w:t>
      </w:r>
      <w:r w:rsidR="004648C1" w:rsidRPr="00FE3A4C">
        <w:rPr>
          <w:rFonts w:ascii="Times New Roman" w:eastAsia="Times New Roman" w:hAnsi="Times New Roman" w:cs="Times New Roman"/>
          <w:sz w:val="24"/>
          <w:szCs w:val="24"/>
          <w:lang w:val="en-US"/>
        </w:rPr>
        <w:t xml:space="preserve">A study by </w:t>
      </w:r>
      <w:r w:rsidR="004648C1" w:rsidRPr="00FE3A4C">
        <w:rPr>
          <w:rFonts w:ascii="Times New Roman" w:hAnsi="Times New Roman" w:cs="Times New Roman"/>
          <w:sz w:val="24"/>
          <w:szCs w:val="24"/>
          <w:lang w:val="en-US"/>
        </w:rPr>
        <w:t xml:space="preserve">CIPD, 92024), it posits </w:t>
      </w:r>
      <w:r w:rsidRPr="00FE3A4C">
        <w:rPr>
          <w:rFonts w:ascii="Times New Roman" w:eastAsia="Times New Roman" w:hAnsi="Times New Roman" w:cs="Times New Roman"/>
          <w:sz w:val="24"/>
          <w:szCs w:val="24"/>
        </w:rPr>
        <w:t xml:space="preserve">that many employees in the hospitality sector resign from their jobs due to a lack of a career ladder. This has been coupled with little provision of training and upskilling programs, which continue to make workers </w:t>
      </w:r>
      <w:r w:rsidR="00597EA3" w:rsidRPr="00FE3A4C">
        <w:rPr>
          <w:rFonts w:ascii="Times New Roman" w:eastAsia="Times New Roman" w:hAnsi="Times New Roman" w:cs="Times New Roman"/>
          <w:sz w:val="24"/>
          <w:szCs w:val="24"/>
        </w:rPr>
        <w:t>from staying with the same employer for extended periods.</w:t>
      </w:r>
    </w:p>
    <w:p w14:paraId="062D7740" w14:textId="777DE5C0" w:rsidR="0044127E" w:rsidRPr="00FE3A4C" w:rsidRDefault="0044127E" w:rsidP="00597EA3">
      <w:pPr>
        <w:spacing w:before="100" w:beforeAutospacing="1" w:after="100" w:afterAutospacing="1" w:line="480" w:lineRule="auto"/>
        <w:ind w:firstLine="720"/>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Impact of High Turnover on the Hospitality Industry</w:t>
      </w:r>
    </w:p>
    <w:p w14:paraId="1BA2BE9C" w14:textId="1DC9AA0B" w:rsidR="00C82EDB" w:rsidRPr="00FE3A4C" w:rsidRDefault="00BF418B" w:rsidP="009665B7">
      <w:pPr>
        <w:spacing w:before="100" w:beforeAutospacing="1" w:after="100" w:afterAutospacing="1" w:line="480" w:lineRule="auto"/>
        <w:outlineLvl w:val="2"/>
        <w:rPr>
          <w:rFonts w:ascii="Times New Roman" w:eastAsia="Times New Roman" w:hAnsi="Times New Roman" w:cs="Times New Roman"/>
          <w:sz w:val="24"/>
          <w:szCs w:val="24"/>
          <w:lang w:val="en-US"/>
        </w:rPr>
      </w:pPr>
      <w:r w:rsidRPr="00FE3A4C">
        <w:rPr>
          <w:rFonts w:ascii="Times New Roman" w:eastAsia="Times New Roman" w:hAnsi="Times New Roman" w:cs="Times New Roman"/>
          <w:sz w:val="24"/>
          <w:szCs w:val="24"/>
          <w:lang w:val="en-US"/>
        </w:rPr>
        <w:lastRenderedPageBreak/>
        <w:t xml:space="preserve"> </w:t>
      </w:r>
      <w:r w:rsidRPr="00FE3A4C">
        <w:rPr>
          <w:rFonts w:ascii="Times New Roman" w:eastAsia="Times New Roman" w:hAnsi="Times New Roman" w:cs="Times New Roman"/>
          <w:sz w:val="24"/>
          <w:szCs w:val="24"/>
          <w:lang w:val="en-US"/>
        </w:rPr>
        <w:tab/>
      </w:r>
      <w:r w:rsidR="00921F9B" w:rsidRPr="00FE3A4C">
        <w:rPr>
          <w:rFonts w:ascii="Times New Roman" w:eastAsia="Times New Roman" w:hAnsi="Times New Roman" w:cs="Times New Roman"/>
          <w:sz w:val="24"/>
          <w:szCs w:val="24"/>
        </w:rPr>
        <w:t>The high turnover rates in the hospitality sector have far-reaching consequences</w:t>
      </w:r>
      <w:r w:rsidR="00117240" w:rsidRPr="00FE3A4C">
        <w:rPr>
          <w:rFonts w:ascii="Times New Roman" w:eastAsia="Times New Roman" w:hAnsi="Times New Roman" w:cs="Times New Roman"/>
          <w:sz w:val="24"/>
          <w:szCs w:val="24"/>
        </w:rPr>
        <w:t xml:space="preserve">. Recruiting and training new people is always expensive, and forming teams typically raises the cost of recruitment considerably. Another study by </w:t>
      </w:r>
      <w:r w:rsidR="0090561C" w:rsidRPr="00FE3A4C">
        <w:rPr>
          <w:rFonts w:ascii="Times New Roman" w:hAnsi="Times New Roman" w:cs="Times New Roman"/>
          <w:sz w:val="24"/>
          <w:szCs w:val="24"/>
          <w:lang w:val="en-US"/>
        </w:rPr>
        <w:t xml:space="preserve">Dorta-Afonso et al, (2021), </w:t>
      </w:r>
      <w:r w:rsidR="00117240" w:rsidRPr="00FE3A4C">
        <w:rPr>
          <w:rFonts w:ascii="Times New Roman" w:eastAsia="Times New Roman" w:hAnsi="Times New Roman" w:cs="Times New Roman"/>
          <w:sz w:val="24"/>
          <w:szCs w:val="24"/>
        </w:rPr>
        <w:t xml:space="preserve">has brought to light the fact that expenses related to turnover, such as recruitment, onboarding, and training, act as expensive tools for the financial depletion of the hospitality business. </w:t>
      </w:r>
      <w:r w:rsidR="003A5199" w:rsidRPr="00FE3A4C">
        <w:rPr>
          <w:rFonts w:ascii="Times New Roman" w:eastAsia="Times New Roman" w:hAnsi="Times New Roman" w:cs="Times New Roman"/>
          <w:sz w:val="24"/>
          <w:szCs w:val="24"/>
          <w:lang w:val="en-US"/>
        </w:rPr>
        <w:t>Additionally</w:t>
      </w:r>
      <w:r w:rsidR="00117240" w:rsidRPr="00FE3A4C">
        <w:rPr>
          <w:rFonts w:ascii="Times New Roman" w:eastAsia="Times New Roman" w:hAnsi="Times New Roman" w:cs="Times New Roman"/>
          <w:sz w:val="24"/>
          <w:szCs w:val="24"/>
        </w:rPr>
        <w:t xml:space="preserve">, the loss of experienced staff lowers productivity since such employees take time to </w:t>
      </w:r>
      <w:r w:rsidR="008149E3" w:rsidRPr="00FE3A4C">
        <w:rPr>
          <w:rFonts w:ascii="Times New Roman" w:eastAsia="Times New Roman" w:hAnsi="Times New Roman" w:cs="Times New Roman"/>
          <w:sz w:val="24"/>
          <w:szCs w:val="24"/>
          <w:lang w:val="en-US"/>
        </w:rPr>
        <w:t>reach</w:t>
      </w:r>
      <w:r w:rsidR="00117240" w:rsidRPr="00FE3A4C">
        <w:rPr>
          <w:rFonts w:ascii="Times New Roman" w:eastAsia="Times New Roman" w:hAnsi="Times New Roman" w:cs="Times New Roman"/>
          <w:sz w:val="24"/>
          <w:szCs w:val="24"/>
        </w:rPr>
        <w:t xml:space="preserve"> to their required efficiency.</w:t>
      </w:r>
      <w:r w:rsidR="00162DA2" w:rsidRPr="00FE3A4C">
        <w:rPr>
          <w:rFonts w:ascii="Times New Roman" w:eastAsia="Times New Roman" w:hAnsi="Times New Roman" w:cs="Times New Roman"/>
          <w:sz w:val="24"/>
          <w:szCs w:val="24"/>
          <w:lang w:val="en-US"/>
        </w:rPr>
        <w:t xml:space="preserve"> </w:t>
      </w:r>
      <w:r w:rsidR="00C82EDB" w:rsidRPr="00FE3A4C">
        <w:rPr>
          <w:rFonts w:ascii="Times New Roman" w:eastAsia="Times New Roman" w:hAnsi="Times New Roman" w:cs="Times New Roman"/>
          <w:sz w:val="24"/>
          <w:szCs w:val="24"/>
          <w:lang w:val="en-US"/>
        </w:rPr>
        <w:t xml:space="preserve"> </w:t>
      </w:r>
    </w:p>
    <w:p w14:paraId="223FC2F4" w14:textId="0BE9A26C" w:rsidR="006F6208" w:rsidRPr="00FE3A4C" w:rsidRDefault="00EA0CDA" w:rsidP="009665B7">
      <w:pPr>
        <w:spacing w:before="100" w:beforeAutospacing="1" w:after="100" w:afterAutospacing="1" w:line="480" w:lineRule="auto"/>
        <w:outlineLvl w:val="2"/>
        <w:rPr>
          <w:rFonts w:ascii="Times New Roman" w:eastAsia="Times New Roman" w:hAnsi="Times New Roman" w:cs="Times New Roman"/>
          <w:sz w:val="24"/>
          <w:szCs w:val="24"/>
          <w:lang w:val="en-US"/>
        </w:rPr>
      </w:pPr>
      <w:r w:rsidRPr="00FE3A4C">
        <w:rPr>
          <w:rFonts w:ascii="Times New Roman" w:eastAsia="Times New Roman" w:hAnsi="Times New Roman" w:cs="Times New Roman"/>
          <w:sz w:val="24"/>
          <w:szCs w:val="24"/>
          <w:lang w:val="en-US"/>
        </w:rPr>
        <w:t xml:space="preserve"> </w:t>
      </w:r>
      <w:r w:rsidRPr="00FE3A4C">
        <w:rPr>
          <w:rFonts w:ascii="Times New Roman" w:eastAsia="Times New Roman" w:hAnsi="Times New Roman" w:cs="Times New Roman"/>
          <w:sz w:val="24"/>
          <w:szCs w:val="24"/>
          <w:lang w:val="en-US"/>
        </w:rPr>
        <w:tab/>
      </w:r>
      <w:r w:rsidR="00281136" w:rsidRPr="00FE3A4C">
        <w:rPr>
          <w:rFonts w:ascii="Times New Roman" w:eastAsia="Times New Roman" w:hAnsi="Times New Roman" w:cs="Times New Roman"/>
          <w:sz w:val="24"/>
          <w:szCs w:val="24"/>
        </w:rPr>
        <w:t xml:space="preserve">With many employees in the hospitality industry experiencing high turnover, the delivery of services also reduces, </w:t>
      </w:r>
      <w:r w:rsidR="001337CC" w:rsidRPr="00FE3A4C">
        <w:rPr>
          <w:rFonts w:ascii="Times New Roman" w:eastAsia="Times New Roman" w:hAnsi="Times New Roman" w:cs="Times New Roman"/>
          <w:sz w:val="24"/>
          <w:szCs w:val="24"/>
          <w:lang w:val="en-US"/>
        </w:rPr>
        <w:t>leading</w:t>
      </w:r>
      <w:r w:rsidR="00281136" w:rsidRPr="00FE3A4C">
        <w:rPr>
          <w:rFonts w:ascii="Times New Roman" w:eastAsia="Times New Roman" w:hAnsi="Times New Roman" w:cs="Times New Roman"/>
          <w:sz w:val="24"/>
          <w:szCs w:val="24"/>
        </w:rPr>
        <w:t xml:space="preserve"> to the </w:t>
      </w:r>
      <w:r w:rsidR="00B733EE" w:rsidRPr="00FE3A4C">
        <w:rPr>
          <w:rFonts w:ascii="Times New Roman" w:eastAsia="Times New Roman" w:hAnsi="Times New Roman" w:cs="Times New Roman"/>
          <w:sz w:val="24"/>
          <w:szCs w:val="24"/>
          <w:lang w:val="en-US"/>
        </w:rPr>
        <w:t xml:space="preserve">low </w:t>
      </w:r>
      <w:r w:rsidR="00281136" w:rsidRPr="00FE3A4C">
        <w:rPr>
          <w:rFonts w:ascii="Times New Roman" w:eastAsia="Times New Roman" w:hAnsi="Times New Roman" w:cs="Times New Roman"/>
          <w:sz w:val="24"/>
          <w:szCs w:val="24"/>
        </w:rPr>
        <w:t xml:space="preserve">quality of the guest experience. Hospitality is </w:t>
      </w:r>
      <w:r w:rsidR="00422C2C" w:rsidRPr="00FE3A4C">
        <w:rPr>
          <w:rFonts w:ascii="Times New Roman" w:eastAsia="Times New Roman" w:hAnsi="Times New Roman" w:cs="Times New Roman"/>
          <w:sz w:val="24"/>
          <w:szCs w:val="24"/>
          <w:lang w:val="en-US"/>
        </w:rPr>
        <w:t>customer centric industry</w:t>
      </w:r>
      <w:r w:rsidR="00281136" w:rsidRPr="00FE3A4C">
        <w:rPr>
          <w:rFonts w:ascii="Times New Roman" w:eastAsia="Times New Roman" w:hAnsi="Times New Roman" w:cs="Times New Roman"/>
          <w:sz w:val="24"/>
          <w:szCs w:val="24"/>
        </w:rPr>
        <w:t xml:space="preserve">, where employee-guest interactions are critical determinants of the customers’ experience. This </w:t>
      </w:r>
      <w:r w:rsidR="000317F5" w:rsidRPr="00FE3A4C">
        <w:rPr>
          <w:rFonts w:ascii="Times New Roman" w:eastAsia="Times New Roman" w:hAnsi="Times New Roman" w:cs="Times New Roman"/>
          <w:sz w:val="24"/>
          <w:szCs w:val="24"/>
          <w:lang w:val="en-US"/>
        </w:rPr>
        <w:t xml:space="preserve">frequent </w:t>
      </w:r>
      <w:r w:rsidR="00281136" w:rsidRPr="00FE3A4C">
        <w:rPr>
          <w:rFonts w:ascii="Times New Roman" w:eastAsia="Times New Roman" w:hAnsi="Times New Roman" w:cs="Times New Roman"/>
          <w:sz w:val="24"/>
          <w:szCs w:val="24"/>
        </w:rPr>
        <w:t>staff turnover often changes the people delivering service</w:t>
      </w:r>
      <w:r w:rsidR="00FB3BA3" w:rsidRPr="00FE3A4C">
        <w:rPr>
          <w:rFonts w:ascii="Times New Roman" w:eastAsia="Times New Roman" w:hAnsi="Times New Roman" w:cs="Times New Roman"/>
          <w:sz w:val="24"/>
          <w:szCs w:val="24"/>
          <w:lang w:val="en-US"/>
        </w:rPr>
        <w:t xml:space="preserve"> and this leads </w:t>
      </w:r>
      <w:r w:rsidR="00281136" w:rsidRPr="00FE3A4C">
        <w:rPr>
          <w:rFonts w:ascii="Times New Roman" w:eastAsia="Times New Roman" w:hAnsi="Times New Roman" w:cs="Times New Roman"/>
          <w:sz w:val="24"/>
          <w:szCs w:val="24"/>
        </w:rPr>
        <w:t>negating customer satisfaction</w:t>
      </w:r>
      <w:r w:rsidR="001B01BA" w:rsidRPr="00FE3A4C">
        <w:rPr>
          <w:rFonts w:ascii="Times New Roman" w:hAnsi="Times New Roman" w:cs="Times New Roman"/>
          <w:sz w:val="24"/>
          <w:szCs w:val="24"/>
          <w:lang w:val="en-US"/>
        </w:rPr>
        <w:t xml:space="preserve">. Firstup (2022), </w:t>
      </w:r>
      <w:r w:rsidR="00281136" w:rsidRPr="00FE3A4C">
        <w:rPr>
          <w:rFonts w:ascii="Times New Roman" w:eastAsia="Times New Roman" w:hAnsi="Times New Roman" w:cs="Times New Roman"/>
          <w:sz w:val="24"/>
          <w:szCs w:val="24"/>
        </w:rPr>
        <w:t>also pointed out tha</w:t>
      </w:r>
      <w:r w:rsidR="007E6CB1" w:rsidRPr="00FE3A4C">
        <w:rPr>
          <w:rFonts w:ascii="Times New Roman" w:eastAsia="Times New Roman" w:hAnsi="Times New Roman" w:cs="Times New Roman"/>
          <w:sz w:val="24"/>
          <w:szCs w:val="24"/>
          <w:lang w:val="en-US"/>
        </w:rPr>
        <w:t xml:space="preserve">t </w:t>
      </w:r>
      <w:r w:rsidR="00281136" w:rsidRPr="00FE3A4C">
        <w:rPr>
          <w:rFonts w:ascii="Times New Roman" w:eastAsia="Times New Roman" w:hAnsi="Times New Roman" w:cs="Times New Roman"/>
          <w:sz w:val="24"/>
          <w:szCs w:val="24"/>
        </w:rPr>
        <w:t>customer loyalty is a direct function of the consistency and quality of service that customers get. When there is staff turnover, it becomes hard for organizations to be consistent in providing high-quality services.</w:t>
      </w:r>
    </w:p>
    <w:p w14:paraId="6D05DA84" w14:textId="046E9B12" w:rsidR="0044127E" w:rsidRPr="00FE3A4C" w:rsidRDefault="0044127E" w:rsidP="009665B7">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Theories and Trends in Labor Management</w:t>
      </w:r>
    </w:p>
    <w:p w14:paraId="619B2C83" w14:textId="77777777" w:rsidR="00AA5906" w:rsidRPr="00FE3A4C" w:rsidRDefault="0044127E" w:rsidP="00AA5906">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 xml:space="preserve">To address the challenges posed by high turnover rates, various labor management theories and strategies have been proposed. </w:t>
      </w:r>
      <w:r w:rsidR="007E1EFC" w:rsidRPr="00FE3A4C">
        <w:rPr>
          <w:rFonts w:ascii="Times New Roman" w:eastAsia="Times New Roman" w:hAnsi="Times New Roman" w:cs="Times New Roman"/>
          <w:sz w:val="24"/>
          <w:szCs w:val="24"/>
        </w:rPr>
        <w:t>Among them</w:t>
      </w:r>
      <w:r w:rsidR="000E50C5" w:rsidRPr="00FE3A4C">
        <w:rPr>
          <w:rFonts w:ascii="Times New Roman" w:eastAsia="Times New Roman" w:hAnsi="Times New Roman" w:cs="Times New Roman"/>
          <w:sz w:val="24"/>
          <w:szCs w:val="24"/>
          <w:lang w:val="en-US"/>
        </w:rPr>
        <w:t xml:space="preserve"> </w:t>
      </w:r>
      <w:r w:rsidR="00517580" w:rsidRPr="00FE3A4C">
        <w:rPr>
          <w:rFonts w:ascii="Times New Roman" w:eastAsia="Times New Roman" w:hAnsi="Times New Roman" w:cs="Times New Roman"/>
          <w:sz w:val="24"/>
          <w:szCs w:val="24"/>
          <w:lang w:val="en-US"/>
        </w:rPr>
        <w:t xml:space="preserve">is </w:t>
      </w:r>
      <w:r w:rsidR="00517580" w:rsidRPr="00FE3A4C">
        <w:rPr>
          <w:rFonts w:ascii="Times New Roman" w:eastAsia="Times New Roman" w:hAnsi="Times New Roman" w:cs="Times New Roman"/>
          <w:sz w:val="24"/>
          <w:szCs w:val="24"/>
        </w:rPr>
        <w:t>Herzberg’s</w:t>
      </w:r>
      <w:r w:rsidR="007E1EFC" w:rsidRPr="00FE3A4C">
        <w:rPr>
          <w:rFonts w:ascii="Times New Roman" w:eastAsia="Times New Roman" w:hAnsi="Times New Roman" w:cs="Times New Roman"/>
          <w:sz w:val="24"/>
          <w:szCs w:val="24"/>
        </w:rPr>
        <w:t xml:space="preserve"> Two-Factor Theory suggests that employee turnover reduction relates not only to hygiene factors </w:t>
      </w:r>
      <w:r w:rsidR="004C3B7B" w:rsidRPr="00FE3A4C">
        <w:rPr>
          <w:rFonts w:ascii="Times New Roman" w:eastAsia="Times New Roman" w:hAnsi="Times New Roman" w:cs="Times New Roman"/>
          <w:sz w:val="24"/>
          <w:szCs w:val="24"/>
          <w:lang w:val="en-US"/>
        </w:rPr>
        <w:t>such as salary</w:t>
      </w:r>
      <w:r w:rsidR="007E1EFC" w:rsidRPr="00FE3A4C">
        <w:rPr>
          <w:rFonts w:ascii="Times New Roman" w:eastAsia="Times New Roman" w:hAnsi="Times New Roman" w:cs="Times New Roman"/>
          <w:sz w:val="24"/>
          <w:szCs w:val="24"/>
        </w:rPr>
        <w:t>, working conditions, and job security</w:t>
      </w:r>
      <w:r w:rsidR="007B1CCC" w:rsidRPr="00FE3A4C">
        <w:rPr>
          <w:rFonts w:ascii="Times New Roman" w:eastAsia="Times New Roman" w:hAnsi="Times New Roman" w:cs="Times New Roman"/>
          <w:sz w:val="24"/>
          <w:szCs w:val="24"/>
          <w:lang w:val="en-US"/>
        </w:rPr>
        <w:t xml:space="preserve"> but </w:t>
      </w:r>
      <w:r w:rsidR="007E1EFC" w:rsidRPr="00FE3A4C">
        <w:rPr>
          <w:rFonts w:ascii="Times New Roman" w:eastAsia="Times New Roman" w:hAnsi="Times New Roman" w:cs="Times New Roman"/>
          <w:sz w:val="24"/>
          <w:szCs w:val="24"/>
        </w:rPr>
        <w:t>motivators</w:t>
      </w:r>
      <w:r w:rsidR="007B1CCC" w:rsidRPr="00FE3A4C">
        <w:rPr>
          <w:rFonts w:ascii="Times New Roman" w:eastAsia="Times New Roman" w:hAnsi="Times New Roman" w:cs="Times New Roman"/>
          <w:sz w:val="24"/>
          <w:szCs w:val="24"/>
          <w:lang w:val="en-US"/>
        </w:rPr>
        <w:t xml:space="preserve"> including </w:t>
      </w:r>
      <w:r w:rsidR="007E1EFC" w:rsidRPr="00FE3A4C">
        <w:rPr>
          <w:rFonts w:ascii="Times New Roman" w:eastAsia="Times New Roman" w:hAnsi="Times New Roman" w:cs="Times New Roman"/>
          <w:sz w:val="24"/>
          <w:szCs w:val="24"/>
        </w:rPr>
        <w:t xml:space="preserve">recognition, responsibility, and promotion prospects </w:t>
      </w:r>
      <w:r w:rsidR="007637D2" w:rsidRPr="00FE3A4C">
        <w:rPr>
          <w:rFonts w:ascii="Times New Roman" w:eastAsia="Times New Roman" w:hAnsi="Times New Roman" w:cs="Times New Roman"/>
          <w:sz w:val="24"/>
          <w:szCs w:val="24"/>
          <w:lang w:val="en-US"/>
        </w:rPr>
        <w:t>(</w:t>
      </w:r>
      <w:r w:rsidR="007637D2" w:rsidRPr="00FE3A4C">
        <w:rPr>
          <w:rFonts w:ascii="Times New Roman" w:hAnsi="Times New Roman" w:cs="Times New Roman"/>
          <w:sz w:val="24"/>
          <w:szCs w:val="24"/>
          <w:lang w:val="en-US"/>
        </w:rPr>
        <w:t>Galanakis, and Peramatzis, 2022</w:t>
      </w:r>
      <w:r w:rsidR="007637D2" w:rsidRPr="00FE3A4C">
        <w:rPr>
          <w:rFonts w:ascii="Times New Roman" w:eastAsia="Times New Roman" w:hAnsi="Times New Roman" w:cs="Times New Roman"/>
          <w:sz w:val="24"/>
          <w:szCs w:val="24"/>
          <w:lang w:val="en-US"/>
        </w:rPr>
        <w:t>)</w:t>
      </w:r>
      <w:r w:rsidR="007637D2" w:rsidRPr="00FE3A4C">
        <w:rPr>
          <w:rFonts w:ascii="Times New Roman" w:eastAsia="Times New Roman" w:hAnsi="Times New Roman" w:cs="Times New Roman"/>
          <w:sz w:val="24"/>
          <w:szCs w:val="24"/>
        </w:rPr>
        <w:t xml:space="preserve">. </w:t>
      </w:r>
      <w:r w:rsidR="00AA5906" w:rsidRPr="00FE3A4C">
        <w:rPr>
          <w:rFonts w:ascii="Times New Roman" w:eastAsia="Times New Roman" w:hAnsi="Times New Roman" w:cs="Times New Roman"/>
          <w:sz w:val="24"/>
          <w:szCs w:val="24"/>
        </w:rPr>
        <w:t>In the context of hospitality, focusing solely on hygiene factors—such as improving wages—may not be enough to curb turnover. Instead, businesses must also provide meaningful work experiences and development opportunities to retain staff.</w:t>
      </w:r>
    </w:p>
    <w:p w14:paraId="49E50259" w14:textId="018281E5" w:rsidR="00DB3C06" w:rsidRPr="00FE3A4C" w:rsidRDefault="00DB3C06" w:rsidP="00AA5906">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lastRenderedPageBreak/>
        <w:t>Another theory relevant to this study is the Job Embeddedness Theory, which posits that the extent of linkage in employees' jobs to their community, organization or team makes their likelihood of turnover low</w:t>
      </w:r>
      <w:r w:rsidR="00761765" w:rsidRPr="00FE3A4C">
        <w:rPr>
          <w:rFonts w:ascii="Times New Roman" w:eastAsia="Times New Roman" w:hAnsi="Times New Roman" w:cs="Times New Roman"/>
          <w:sz w:val="24"/>
          <w:szCs w:val="24"/>
          <w:lang w:val="en-US"/>
        </w:rPr>
        <w:t>.</w:t>
      </w:r>
      <w:r w:rsidRPr="00FE3A4C">
        <w:rPr>
          <w:rFonts w:ascii="Times New Roman" w:eastAsia="Times New Roman" w:hAnsi="Times New Roman" w:cs="Times New Roman"/>
          <w:sz w:val="24"/>
          <w:szCs w:val="24"/>
        </w:rPr>
        <w:t xml:space="preserve"> In the hospitality industry, there are many ways that businesses can help to decrease turnover, </w:t>
      </w:r>
      <w:r w:rsidR="00A4295C" w:rsidRPr="00FE3A4C">
        <w:rPr>
          <w:rFonts w:ascii="Times New Roman" w:eastAsia="Times New Roman" w:hAnsi="Times New Roman" w:cs="Times New Roman"/>
          <w:sz w:val="24"/>
          <w:szCs w:val="24"/>
        </w:rPr>
        <w:t>by fostering a sense of belonging and connection among employees</w:t>
      </w:r>
      <w:r w:rsidRPr="00FE3A4C">
        <w:rPr>
          <w:rFonts w:ascii="Times New Roman" w:eastAsia="Times New Roman" w:hAnsi="Times New Roman" w:cs="Times New Roman"/>
          <w:sz w:val="24"/>
          <w:szCs w:val="24"/>
        </w:rPr>
        <w:t>. This could be done by facilitating team-build initiatives, training, and management exercises that enhance a favourable working environment.</w:t>
      </w:r>
    </w:p>
    <w:p w14:paraId="4F4A7443" w14:textId="27823982" w:rsidR="0044127E" w:rsidRPr="00FE3A4C" w:rsidRDefault="0044127E" w:rsidP="009665B7">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Industry Solutions and Responses</w:t>
      </w:r>
    </w:p>
    <w:p w14:paraId="5D60F582" w14:textId="3CA5AECF" w:rsidR="00577450" w:rsidRPr="00FE3A4C" w:rsidRDefault="0044127E" w:rsidP="00577450">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The hospitality sector has adopted a range of strategies to address high turnover and staff shortages</w:t>
      </w:r>
      <w:r w:rsidR="009C53B8" w:rsidRPr="00FE3A4C">
        <w:rPr>
          <w:rFonts w:ascii="Times New Roman" w:hAnsi="Times New Roman" w:cs="Times New Roman"/>
          <w:sz w:val="24"/>
          <w:szCs w:val="24"/>
          <w:lang w:val="en-US"/>
        </w:rPr>
        <w:t xml:space="preserve">. </w:t>
      </w:r>
      <w:r w:rsidR="00C0440C" w:rsidRPr="00FE3A4C">
        <w:rPr>
          <w:rFonts w:ascii="Times New Roman" w:eastAsia="Times New Roman" w:hAnsi="Times New Roman" w:cs="Times New Roman"/>
          <w:sz w:val="24"/>
          <w:szCs w:val="24"/>
        </w:rPr>
        <w:t xml:space="preserve">A typical management response is often to enhance employee wages and all-inclusive </w:t>
      </w:r>
      <w:r w:rsidR="00B06B86" w:rsidRPr="00FE3A4C">
        <w:rPr>
          <w:rFonts w:ascii="Times New Roman" w:eastAsia="Times New Roman" w:hAnsi="Times New Roman" w:cs="Times New Roman"/>
          <w:sz w:val="24"/>
          <w:szCs w:val="24"/>
          <w:lang w:val="en-US"/>
        </w:rPr>
        <w:t>benefits</w:t>
      </w:r>
      <w:r w:rsidR="00C0440C" w:rsidRPr="00FE3A4C">
        <w:rPr>
          <w:rFonts w:ascii="Times New Roman" w:eastAsia="Times New Roman" w:hAnsi="Times New Roman" w:cs="Times New Roman"/>
          <w:sz w:val="24"/>
          <w:szCs w:val="24"/>
        </w:rPr>
        <w:t xml:space="preserve">. Baum </w:t>
      </w:r>
      <w:r w:rsidR="00271DE2" w:rsidRPr="00FE3A4C">
        <w:rPr>
          <w:rFonts w:ascii="Times New Roman" w:eastAsia="Times New Roman" w:hAnsi="Times New Roman" w:cs="Times New Roman"/>
          <w:sz w:val="24"/>
          <w:szCs w:val="24"/>
          <w:lang w:val="en-US"/>
        </w:rPr>
        <w:t xml:space="preserve">et al, </w:t>
      </w:r>
      <w:r w:rsidR="00C0440C" w:rsidRPr="00FE3A4C">
        <w:rPr>
          <w:rFonts w:ascii="Times New Roman" w:eastAsia="Times New Roman" w:hAnsi="Times New Roman" w:cs="Times New Roman"/>
          <w:sz w:val="24"/>
          <w:szCs w:val="24"/>
        </w:rPr>
        <w:t xml:space="preserve">(2020) asserts that employees who work for companies that pay competitive wages and offer health insurance and flexible working options are likely to </w:t>
      </w:r>
      <w:r w:rsidR="00772D95" w:rsidRPr="00FE3A4C">
        <w:rPr>
          <w:rFonts w:ascii="Times New Roman" w:eastAsia="Times New Roman" w:hAnsi="Times New Roman" w:cs="Times New Roman"/>
          <w:sz w:val="24"/>
          <w:szCs w:val="24"/>
          <w:lang w:val="en-US"/>
        </w:rPr>
        <w:t>retain more experienced employees in a long period of time</w:t>
      </w:r>
      <w:r w:rsidR="00C0440C" w:rsidRPr="00FE3A4C">
        <w:rPr>
          <w:rFonts w:ascii="Times New Roman" w:eastAsia="Times New Roman" w:hAnsi="Times New Roman" w:cs="Times New Roman"/>
          <w:sz w:val="24"/>
          <w:szCs w:val="24"/>
        </w:rPr>
        <w:t xml:space="preserve">. Specific organizations have also adopted systematic incentives /rewards tied to performance and organization loyalty to reduce </w:t>
      </w:r>
      <w:r w:rsidR="00FC6E32" w:rsidRPr="00FE3A4C">
        <w:rPr>
          <w:rFonts w:ascii="Times New Roman" w:eastAsia="Times New Roman" w:hAnsi="Times New Roman" w:cs="Times New Roman"/>
          <w:sz w:val="24"/>
          <w:szCs w:val="24"/>
          <w:lang w:val="en-US"/>
        </w:rPr>
        <w:t>turnover rates</w:t>
      </w:r>
      <w:r w:rsidR="00C0440C" w:rsidRPr="00FE3A4C">
        <w:rPr>
          <w:rFonts w:ascii="Times New Roman" w:eastAsia="Times New Roman" w:hAnsi="Times New Roman" w:cs="Times New Roman"/>
          <w:sz w:val="24"/>
          <w:szCs w:val="24"/>
        </w:rPr>
        <w:t>.</w:t>
      </w:r>
    </w:p>
    <w:p w14:paraId="2B82B0C4" w14:textId="1A6AE868" w:rsidR="007454D5" w:rsidRPr="00FE3A4C" w:rsidRDefault="007454D5" w:rsidP="00577450">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 xml:space="preserve">Other strategies </w:t>
      </w:r>
      <w:r w:rsidR="00FA3397" w:rsidRPr="00FE3A4C">
        <w:rPr>
          <w:rFonts w:ascii="Times New Roman" w:eastAsia="Times New Roman" w:hAnsi="Times New Roman" w:cs="Times New Roman"/>
          <w:sz w:val="24"/>
          <w:szCs w:val="24"/>
          <w:lang w:val="en-US"/>
        </w:rPr>
        <w:t>include</w:t>
      </w:r>
      <w:r w:rsidRPr="00FE3A4C">
        <w:rPr>
          <w:rFonts w:ascii="Times New Roman" w:eastAsia="Times New Roman" w:hAnsi="Times New Roman" w:cs="Times New Roman"/>
          <w:sz w:val="24"/>
          <w:szCs w:val="24"/>
        </w:rPr>
        <w:t xml:space="preserve"> training and development programs, which have been found</w:t>
      </w:r>
      <w:r w:rsidR="003E5783" w:rsidRPr="00FE3A4C">
        <w:rPr>
          <w:rFonts w:ascii="Times New Roman" w:eastAsia="Times New Roman" w:hAnsi="Times New Roman" w:cs="Times New Roman"/>
          <w:sz w:val="24"/>
          <w:szCs w:val="24"/>
          <w:lang w:val="en-US"/>
        </w:rPr>
        <w:t xml:space="preserve">to be effective. </w:t>
      </w:r>
      <w:r w:rsidR="009F755E" w:rsidRPr="00FE3A4C">
        <w:rPr>
          <w:rFonts w:ascii="Times New Roman" w:hAnsi="Times New Roman" w:cs="Times New Roman"/>
          <w:sz w:val="24"/>
          <w:szCs w:val="24"/>
          <w:lang w:val="en-US"/>
        </w:rPr>
        <w:t xml:space="preserve">Half, (2024), </w:t>
      </w:r>
      <w:r w:rsidRPr="00FE3A4C">
        <w:rPr>
          <w:rFonts w:ascii="Times New Roman" w:eastAsia="Times New Roman" w:hAnsi="Times New Roman" w:cs="Times New Roman"/>
          <w:sz w:val="24"/>
          <w:szCs w:val="24"/>
        </w:rPr>
        <w:t>stated in their research that</w:t>
      </w:r>
      <w:r w:rsidR="003E1CBB" w:rsidRPr="00FE3A4C">
        <w:rPr>
          <w:rFonts w:ascii="Times New Roman" w:eastAsia="Times New Roman" w:hAnsi="Times New Roman" w:cs="Times New Roman"/>
          <w:sz w:val="24"/>
          <w:szCs w:val="24"/>
          <w:lang w:val="en-US"/>
        </w:rPr>
        <w:t xml:space="preserve"> offering opportunity</w:t>
      </w:r>
      <w:r w:rsidRPr="00FE3A4C">
        <w:rPr>
          <w:rFonts w:ascii="Times New Roman" w:eastAsia="Times New Roman" w:hAnsi="Times New Roman" w:cs="Times New Roman"/>
          <w:sz w:val="24"/>
          <w:szCs w:val="24"/>
        </w:rPr>
        <w:t xml:space="preserve"> in skills development like leadership, customer service, and technical competencies makes employees feel more appreciated. This means they are less likely to quit their jobs, directly implicating the organization’s policies and standards. Research has shown that estimates for increased staff retention when hotels and restaurants offer development rival or exceed that of additional investments in that area</w:t>
      </w:r>
      <w:r w:rsidR="003F2ECC" w:rsidRPr="00FE3A4C">
        <w:rPr>
          <w:rFonts w:ascii="Times New Roman" w:eastAsia="Times New Roman" w:hAnsi="Times New Roman" w:cs="Times New Roman"/>
          <w:sz w:val="24"/>
          <w:szCs w:val="24"/>
          <w:lang w:val="en-US"/>
        </w:rPr>
        <w:t xml:space="preserve"> (</w:t>
      </w:r>
      <w:r w:rsidR="003F2ECC" w:rsidRPr="00FE3A4C">
        <w:rPr>
          <w:rFonts w:ascii="Times New Roman" w:hAnsi="Times New Roman" w:cs="Times New Roman"/>
          <w:sz w:val="24"/>
          <w:szCs w:val="24"/>
          <w:lang w:val="en-US"/>
        </w:rPr>
        <w:t>Ghani et al., 2022</w:t>
      </w:r>
      <w:r w:rsidR="00E21596" w:rsidRPr="00FE3A4C">
        <w:rPr>
          <w:rFonts w:ascii="Times New Roman" w:hAnsi="Times New Roman" w:cs="Times New Roman"/>
          <w:sz w:val="24"/>
          <w:szCs w:val="24"/>
          <w:lang w:val="en-US"/>
        </w:rPr>
        <w:t>)</w:t>
      </w:r>
      <w:r w:rsidRPr="00FE3A4C">
        <w:rPr>
          <w:rFonts w:ascii="Times New Roman" w:eastAsia="Times New Roman" w:hAnsi="Times New Roman" w:cs="Times New Roman"/>
          <w:sz w:val="24"/>
          <w:szCs w:val="24"/>
        </w:rPr>
        <w:t>.</w:t>
      </w:r>
    </w:p>
    <w:p w14:paraId="0EADEB2E" w14:textId="2EF29674" w:rsidR="0035209C" w:rsidRPr="00FE3A4C" w:rsidRDefault="0035209C" w:rsidP="009665B7">
      <w:pPr>
        <w:spacing w:before="100" w:beforeAutospacing="1" w:after="100" w:afterAutospacing="1" w:line="480" w:lineRule="auto"/>
        <w:rPr>
          <w:rFonts w:ascii="Times New Roman" w:eastAsia="Times New Roman" w:hAnsi="Times New Roman" w:cs="Times New Roman"/>
          <w:sz w:val="24"/>
          <w:szCs w:val="24"/>
        </w:rPr>
      </w:pPr>
      <w:r w:rsidRPr="00FE3A4C">
        <w:rPr>
          <w:rFonts w:ascii="Times New Roman" w:eastAsia="Times New Roman" w:hAnsi="Times New Roman" w:cs="Times New Roman"/>
          <w:b/>
          <w:bCs/>
          <w:sz w:val="24"/>
          <w:szCs w:val="24"/>
        </w:rPr>
        <w:t>Application to the Hotel and Hospitality Sector: PESTEL Analysis</w:t>
      </w:r>
    </w:p>
    <w:p w14:paraId="0F9C3EEC" w14:textId="1B90C5F8" w:rsidR="00F15EC2" w:rsidRPr="00FE3A4C" w:rsidRDefault="0035564F" w:rsidP="009665B7">
      <w:pPr>
        <w:spacing w:before="100" w:beforeAutospacing="1" w:after="100" w:afterAutospacing="1" w:line="480" w:lineRule="auto"/>
        <w:outlineLvl w:val="2"/>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lang w:val="en-US"/>
        </w:rPr>
        <w:lastRenderedPageBreak/>
        <w:t xml:space="preserve"> </w:t>
      </w:r>
      <w:r w:rsidRPr="00FE3A4C">
        <w:rPr>
          <w:rFonts w:ascii="Times New Roman" w:eastAsia="Times New Roman" w:hAnsi="Times New Roman" w:cs="Times New Roman"/>
          <w:sz w:val="24"/>
          <w:szCs w:val="24"/>
          <w:lang w:val="en-US"/>
        </w:rPr>
        <w:tab/>
      </w:r>
      <w:r w:rsidR="00F15EC2" w:rsidRPr="00FE3A4C">
        <w:rPr>
          <w:rFonts w:ascii="Times New Roman" w:eastAsia="Times New Roman" w:hAnsi="Times New Roman" w:cs="Times New Roman"/>
          <w:sz w:val="24"/>
          <w:szCs w:val="24"/>
        </w:rPr>
        <w:t>PESTEL is an important model used to explain macro-environment factors that affect the hotel and hospitality industries. Gaps in staff and labour issues are determined by several political, economic, social, technological, environmental, and legal factors. This section will apply the PESTEL analysis to discuss how these factors influence the labour challenges in the hospitality industry and the efficiency of the responses formulated in the industry to address them.</w:t>
      </w:r>
    </w:p>
    <w:p w14:paraId="1CA93448" w14:textId="3C6BD377" w:rsidR="0035209C" w:rsidRPr="00FE3A4C" w:rsidRDefault="0035209C" w:rsidP="009665B7">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Political Factors</w:t>
      </w:r>
    </w:p>
    <w:p w14:paraId="55A4A7A3" w14:textId="13E2A62B" w:rsidR="00EE2489" w:rsidRPr="00FE3A4C" w:rsidRDefault="00F10F0A" w:rsidP="00EE2489">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Labour supply in the hotel and hospitality industry is greatly affected by political policies. Staffing levels are significantly influenced by government policies concerning immigration, the minimum wage and policies affecting labour. Hospitality institutions in most countries mainly depend on foreign workers, particularly in the low-wage employment opportunities of cleaning and catering (Baum</w:t>
      </w:r>
      <w:r w:rsidR="00E83B93" w:rsidRPr="00FE3A4C">
        <w:rPr>
          <w:rFonts w:ascii="Times New Roman" w:eastAsia="Times New Roman" w:hAnsi="Times New Roman" w:cs="Times New Roman"/>
          <w:sz w:val="24"/>
          <w:szCs w:val="24"/>
          <w:lang w:val="en-US"/>
        </w:rPr>
        <w:t xml:space="preserve"> et al</w:t>
      </w:r>
      <w:r w:rsidR="00345182" w:rsidRPr="00FE3A4C">
        <w:rPr>
          <w:rFonts w:ascii="Times New Roman" w:eastAsia="Times New Roman" w:hAnsi="Times New Roman" w:cs="Times New Roman"/>
          <w:sz w:val="24"/>
          <w:szCs w:val="24"/>
          <w:lang w:val="en-US"/>
        </w:rPr>
        <w:t>.</w:t>
      </w:r>
      <w:r w:rsidRPr="00FE3A4C">
        <w:rPr>
          <w:rFonts w:ascii="Times New Roman" w:eastAsia="Times New Roman" w:hAnsi="Times New Roman" w:cs="Times New Roman"/>
          <w:sz w:val="24"/>
          <w:szCs w:val="24"/>
        </w:rPr>
        <w:t xml:space="preserve">, 2020). Policies like the UK labour migration policies after Brexit have minimized laboratory shortages within the hospitality Industry </w:t>
      </w:r>
      <w:r w:rsidR="00F64BD3" w:rsidRPr="00FE3A4C">
        <w:rPr>
          <w:rFonts w:ascii="Times New Roman" w:eastAsia="Times New Roman" w:hAnsi="Times New Roman" w:cs="Times New Roman"/>
          <w:sz w:val="24"/>
          <w:szCs w:val="24"/>
          <w:lang w:val="en-US"/>
        </w:rPr>
        <w:t>(</w:t>
      </w:r>
      <w:r w:rsidR="00F64BD3" w:rsidRPr="00FE3A4C">
        <w:rPr>
          <w:rFonts w:ascii="Times New Roman" w:hAnsi="Times New Roman" w:cs="Times New Roman"/>
          <w:sz w:val="24"/>
          <w:szCs w:val="24"/>
          <w:lang w:val="en-US"/>
        </w:rPr>
        <w:t>Goh and Lee, 2018).</w:t>
      </w:r>
    </w:p>
    <w:p w14:paraId="1B6166C9" w14:textId="5F0D33E6" w:rsidR="00493804" w:rsidRPr="00FE3A4C" w:rsidRDefault="00493804" w:rsidP="00EE2489">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 xml:space="preserve">In order to counter these problems, some countries have lately developed policies for the formation of temporary work visas or programs for seasonal foreign workers. Nevertheless, these measures serve only as a short-term as fundamental structural problems are disregarded, such as the dependency of the restaurants on low-paid migrants and the lack of investment in developing domestic human capital in the form of better training of the domestic workers. A much more sensible approach from this perspective would be to enhance job characteristics and remuneration to </w:t>
      </w:r>
      <w:r w:rsidR="00AA7803" w:rsidRPr="00FE3A4C">
        <w:rPr>
          <w:rFonts w:ascii="Times New Roman" w:eastAsia="Times New Roman" w:hAnsi="Times New Roman" w:cs="Times New Roman"/>
          <w:sz w:val="24"/>
          <w:szCs w:val="24"/>
          <w:lang w:val="en-US"/>
        </w:rPr>
        <w:t xml:space="preserve">attract </w:t>
      </w:r>
      <w:r w:rsidRPr="00FE3A4C">
        <w:rPr>
          <w:rFonts w:ascii="Times New Roman" w:eastAsia="Times New Roman" w:hAnsi="Times New Roman" w:cs="Times New Roman"/>
          <w:sz w:val="24"/>
          <w:szCs w:val="24"/>
        </w:rPr>
        <w:t xml:space="preserve">local </w:t>
      </w:r>
      <w:r w:rsidR="00AA7803" w:rsidRPr="00FE3A4C">
        <w:rPr>
          <w:rFonts w:ascii="Times New Roman" w:eastAsia="Times New Roman" w:hAnsi="Times New Roman" w:cs="Times New Roman"/>
          <w:sz w:val="24"/>
          <w:szCs w:val="24"/>
          <w:lang w:val="en-US"/>
        </w:rPr>
        <w:t>workers</w:t>
      </w:r>
      <w:r w:rsidRPr="00FE3A4C">
        <w:rPr>
          <w:rFonts w:ascii="Times New Roman" w:eastAsia="Times New Roman" w:hAnsi="Times New Roman" w:cs="Times New Roman"/>
          <w:sz w:val="24"/>
          <w:szCs w:val="24"/>
        </w:rPr>
        <w:t xml:space="preserve"> instead of relying heavily on such services from foreign workers.</w:t>
      </w:r>
    </w:p>
    <w:p w14:paraId="3CE55CEE" w14:textId="69451C73" w:rsidR="0035209C" w:rsidRPr="00FE3A4C" w:rsidRDefault="0035209C" w:rsidP="009665B7">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Economic Factors</w:t>
      </w:r>
    </w:p>
    <w:p w14:paraId="634E47C0" w14:textId="714734B6" w:rsidR="00A36B31" w:rsidRPr="00FE3A4C" w:rsidRDefault="0035209C" w:rsidP="00A36B31">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lastRenderedPageBreak/>
        <w:t xml:space="preserve">Economic conditions are a critical factor affecting staffing shortages in the hospitality sector. </w:t>
      </w:r>
      <w:r w:rsidR="003207EF" w:rsidRPr="00FE3A4C">
        <w:rPr>
          <w:rFonts w:ascii="Times New Roman" w:eastAsia="Times New Roman" w:hAnsi="Times New Roman" w:cs="Times New Roman"/>
          <w:sz w:val="24"/>
          <w:szCs w:val="24"/>
        </w:rPr>
        <w:t>The influence of economic cycles is clearly seen in the industry's profits; given the decline in disposable income during the deterioration of economic conditions, the travel and hospitality sector faces lower demand (</w:t>
      </w:r>
      <w:r w:rsidR="00B04B92" w:rsidRPr="00FE3A4C">
        <w:rPr>
          <w:rFonts w:ascii="Times New Roman" w:hAnsi="Times New Roman" w:cs="Times New Roman"/>
          <w:sz w:val="24"/>
          <w:szCs w:val="24"/>
          <w:lang w:val="en-US"/>
        </w:rPr>
        <w:t>Grigoryan, n.d</w:t>
      </w:r>
      <w:r w:rsidR="003207EF" w:rsidRPr="00FE3A4C">
        <w:rPr>
          <w:rFonts w:ascii="Times New Roman" w:eastAsia="Times New Roman" w:hAnsi="Times New Roman" w:cs="Times New Roman"/>
          <w:sz w:val="24"/>
          <w:szCs w:val="24"/>
        </w:rPr>
        <w:t xml:space="preserve">). When </w:t>
      </w:r>
      <w:r w:rsidR="00C63976" w:rsidRPr="00FE3A4C">
        <w:rPr>
          <w:rFonts w:ascii="Times New Roman" w:eastAsia="Times New Roman" w:hAnsi="Times New Roman" w:cs="Times New Roman"/>
          <w:sz w:val="24"/>
          <w:szCs w:val="24"/>
          <w:lang w:val="en-US"/>
        </w:rPr>
        <w:t xml:space="preserve">there </w:t>
      </w:r>
      <w:r w:rsidR="00AC044F" w:rsidRPr="00FE3A4C">
        <w:rPr>
          <w:rFonts w:ascii="Times New Roman" w:eastAsia="Times New Roman" w:hAnsi="Times New Roman" w:cs="Times New Roman"/>
          <w:sz w:val="24"/>
          <w:szCs w:val="24"/>
          <w:lang w:val="en-US"/>
        </w:rPr>
        <w:t>are</w:t>
      </w:r>
      <w:r w:rsidR="00C63976" w:rsidRPr="00FE3A4C">
        <w:rPr>
          <w:rFonts w:ascii="Times New Roman" w:eastAsia="Times New Roman" w:hAnsi="Times New Roman" w:cs="Times New Roman"/>
          <w:sz w:val="24"/>
          <w:szCs w:val="24"/>
          <w:lang w:val="en-US"/>
        </w:rPr>
        <w:t xml:space="preserve"> economic downturns</w:t>
      </w:r>
      <w:r w:rsidR="003207EF" w:rsidRPr="00FE3A4C">
        <w:rPr>
          <w:rFonts w:ascii="Times New Roman" w:eastAsia="Times New Roman" w:hAnsi="Times New Roman" w:cs="Times New Roman"/>
          <w:sz w:val="24"/>
          <w:szCs w:val="24"/>
        </w:rPr>
        <w:t xml:space="preserve">, various hospitality industries </w:t>
      </w:r>
      <w:r w:rsidR="00A36B31" w:rsidRPr="00FE3A4C">
        <w:rPr>
          <w:rFonts w:ascii="Times New Roman" w:eastAsia="Times New Roman" w:hAnsi="Times New Roman" w:cs="Times New Roman"/>
          <w:sz w:val="24"/>
          <w:szCs w:val="24"/>
          <w:lang w:val="en-US"/>
        </w:rPr>
        <w:t>cut cost by reducing staff workers</w:t>
      </w:r>
      <w:r w:rsidR="00A36B31" w:rsidRPr="00FE3A4C">
        <w:rPr>
          <w:rFonts w:ascii="Times New Roman" w:eastAsia="Times New Roman" w:hAnsi="Times New Roman" w:cs="Times New Roman"/>
          <w:sz w:val="24"/>
          <w:szCs w:val="24"/>
        </w:rPr>
        <w:t xml:space="preserve"> </w:t>
      </w:r>
      <w:r w:rsidR="00A36B31" w:rsidRPr="00FE3A4C">
        <w:rPr>
          <w:rFonts w:ascii="Times New Roman" w:eastAsia="Times New Roman" w:hAnsi="Times New Roman" w:cs="Times New Roman"/>
          <w:sz w:val="24"/>
          <w:szCs w:val="24"/>
          <w:lang w:val="en-US"/>
        </w:rPr>
        <w:t xml:space="preserve">and </w:t>
      </w:r>
      <w:r w:rsidR="00A36B31" w:rsidRPr="00FE3A4C">
        <w:rPr>
          <w:rFonts w:ascii="Times New Roman" w:eastAsia="Times New Roman" w:hAnsi="Times New Roman" w:cs="Times New Roman"/>
          <w:sz w:val="24"/>
          <w:szCs w:val="24"/>
        </w:rPr>
        <w:t>which can lead to shortages once demand rebounds.</w:t>
      </w:r>
    </w:p>
    <w:p w14:paraId="6702E6A2" w14:textId="55CCF13F" w:rsidR="00EA6C9E" w:rsidRPr="00FE3A4C" w:rsidRDefault="0035209C" w:rsidP="00EA6C9E">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 xml:space="preserve">In periods of economic growth, labor shortages can be exacerbated by increased competition for workers across different sectors, particularly in regions with low unemployment rates. </w:t>
      </w:r>
      <w:r w:rsidR="00C31591" w:rsidRPr="00FE3A4C">
        <w:rPr>
          <w:rFonts w:ascii="Times New Roman" w:eastAsia="Times New Roman" w:hAnsi="Times New Roman" w:cs="Times New Roman"/>
          <w:sz w:val="24"/>
          <w:szCs w:val="24"/>
          <w:lang w:val="en-US"/>
        </w:rPr>
        <w:t>Hospitality</w:t>
      </w:r>
      <w:r w:rsidR="00B60D28" w:rsidRPr="00FE3A4C">
        <w:rPr>
          <w:rFonts w:ascii="Times New Roman" w:eastAsia="Times New Roman" w:hAnsi="Times New Roman" w:cs="Times New Roman"/>
          <w:sz w:val="24"/>
          <w:szCs w:val="24"/>
          <w:lang w:val="en-US"/>
        </w:rPr>
        <w:t xml:space="preserve"> rates</w:t>
      </w:r>
      <w:r w:rsidR="00EA6C9E" w:rsidRPr="00FE3A4C">
        <w:rPr>
          <w:rFonts w:ascii="Times New Roman" w:eastAsia="Times New Roman" w:hAnsi="Times New Roman" w:cs="Times New Roman"/>
          <w:sz w:val="24"/>
          <w:szCs w:val="24"/>
        </w:rPr>
        <w:t xml:space="preserve"> employment positions are particularly vulnerable to compensation mainly because they typically pay relatively low wages compared to other industries offering better packages. As a result, several hotels and restaurants have </w:t>
      </w:r>
      <w:r w:rsidR="002A15B6" w:rsidRPr="00FE3A4C">
        <w:rPr>
          <w:rFonts w:ascii="Times New Roman" w:eastAsia="Times New Roman" w:hAnsi="Times New Roman" w:cs="Times New Roman"/>
          <w:sz w:val="24"/>
          <w:szCs w:val="24"/>
          <w:lang w:val="en-US"/>
        </w:rPr>
        <w:t>begun offering</w:t>
      </w:r>
      <w:r w:rsidR="00EA6C9E" w:rsidRPr="00FE3A4C">
        <w:rPr>
          <w:rFonts w:ascii="Times New Roman" w:eastAsia="Times New Roman" w:hAnsi="Times New Roman" w:cs="Times New Roman"/>
          <w:sz w:val="24"/>
          <w:szCs w:val="24"/>
        </w:rPr>
        <w:t xml:space="preserve"> </w:t>
      </w:r>
      <w:r w:rsidR="002A15B6" w:rsidRPr="00FE3A4C">
        <w:rPr>
          <w:rFonts w:ascii="Times New Roman" w:eastAsia="Times New Roman" w:hAnsi="Times New Roman" w:cs="Times New Roman"/>
          <w:sz w:val="24"/>
          <w:szCs w:val="24"/>
          <w:lang w:val="en-US"/>
        </w:rPr>
        <w:t>increased</w:t>
      </w:r>
      <w:r w:rsidR="00EA6C9E" w:rsidRPr="00FE3A4C">
        <w:rPr>
          <w:rFonts w:ascii="Times New Roman" w:eastAsia="Times New Roman" w:hAnsi="Times New Roman" w:cs="Times New Roman"/>
          <w:sz w:val="24"/>
          <w:szCs w:val="24"/>
        </w:rPr>
        <w:t xml:space="preserve"> wages and benefits to incentivize their workers to stay loyal. </w:t>
      </w:r>
    </w:p>
    <w:p w14:paraId="5BD29A7F" w14:textId="0B917A06" w:rsidR="0035209C" w:rsidRPr="00FE3A4C" w:rsidRDefault="0035209C" w:rsidP="006A4DA4">
      <w:pPr>
        <w:spacing w:before="100" w:beforeAutospacing="1" w:after="100" w:afterAutospacing="1" w:line="480" w:lineRule="auto"/>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Social Factors</w:t>
      </w:r>
    </w:p>
    <w:p w14:paraId="390867F3" w14:textId="024ED6C6" w:rsidR="004759AC" w:rsidRPr="00FE3A4C" w:rsidRDefault="00BF03F6" w:rsidP="002741BF">
      <w:pPr>
        <w:spacing w:before="100" w:beforeAutospacing="1" w:after="100" w:afterAutospacing="1" w:line="480" w:lineRule="auto"/>
        <w:ind w:firstLine="720"/>
        <w:outlineLvl w:val="2"/>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Social perceptions of working in the hospitality sector are another major contributor to labor shortage</w:t>
      </w:r>
      <w:r w:rsidR="00876BA4" w:rsidRPr="00FE3A4C">
        <w:rPr>
          <w:rFonts w:ascii="Times New Roman" w:eastAsia="Times New Roman" w:hAnsi="Times New Roman" w:cs="Times New Roman"/>
          <w:sz w:val="24"/>
          <w:szCs w:val="24"/>
          <w:lang w:val="en-US"/>
        </w:rPr>
        <w:t>s</w:t>
      </w:r>
      <w:r w:rsidR="00E03367" w:rsidRPr="00FE3A4C">
        <w:rPr>
          <w:rFonts w:ascii="Times New Roman" w:eastAsia="Times New Roman" w:hAnsi="Times New Roman" w:cs="Times New Roman"/>
          <w:sz w:val="24"/>
          <w:szCs w:val="24"/>
        </w:rPr>
        <w:t>. Many have remained characterized by low wages, long working hours, and poor career advancement; hence, they have yet to attract human capital. Hence, employee generations, especially the young ones, aspire to attain good living standards and working conditions within better-defined and healthy working conditions with work-life balance (</w:t>
      </w:r>
      <w:r w:rsidR="00E01E6E" w:rsidRPr="00FE3A4C">
        <w:rPr>
          <w:rFonts w:ascii="Times New Roman" w:hAnsi="Times New Roman" w:cs="Times New Roman"/>
          <w:sz w:val="24"/>
          <w:szCs w:val="24"/>
          <w:lang w:val="en-US"/>
        </w:rPr>
        <w:t>Goh and Lee, 2018).</w:t>
      </w:r>
    </w:p>
    <w:p w14:paraId="3EFD3E9C" w14:textId="784897F5" w:rsidR="00E03367" w:rsidRPr="00FE3A4C" w:rsidRDefault="004759AC" w:rsidP="00E03367">
      <w:pPr>
        <w:spacing w:before="100" w:beforeAutospacing="1" w:after="100" w:afterAutospacing="1" w:line="480" w:lineRule="auto"/>
        <w:outlineLvl w:val="2"/>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lang w:val="en-US"/>
        </w:rPr>
        <w:t xml:space="preserve"> </w:t>
      </w:r>
      <w:r w:rsidRPr="00FE3A4C">
        <w:rPr>
          <w:rFonts w:ascii="Times New Roman" w:eastAsia="Times New Roman" w:hAnsi="Times New Roman" w:cs="Times New Roman"/>
          <w:sz w:val="24"/>
          <w:szCs w:val="24"/>
          <w:lang w:val="en-US"/>
        </w:rPr>
        <w:tab/>
      </w:r>
      <w:r w:rsidR="00E03367" w:rsidRPr="00FE3A4C">
        <w:rPr>
          <w:rFonts w:ascii="Times New Roman" w:eastAsia="Times New Roman" w:hAnsi="Times New Roman" w:cs="Times New Roman"/>
          <w:sz w:val="24"/>
          <w:szCs w:val="24"/>
        </w:rPr>
        <w:t xml:space="preserve">Many hospitality organizations have adopted customer relations/engagement and employee wellness programmes. </w:t>
      </w:r>
      <w:r w:rsidR="00BD06EC" w:rsidRPr="00FE3A4C">
        <w:rPr>
          <w:rFonts w:ascii="Times New Roman" w:eastAsia="Times New Roman" w:hAnsi="Times New Roman" w:cs="Times New Roman"/>
          <w:sz w:val="24"/>
          <w:szCs w:val="24"/>
          <w:lang w:val="en-US"/>
        </w:rPr>
        <w:t>For instance</w:t>
      </w:r>
      <w:r w:rsidR="00E03367" w:rsidRPr="00FE3A4C">
        <w:rPr>
          <w:rFonts w:ascii="Times New Roman" w:eastAsia="Times New Roman" w:hAnsi="Times New Roman" w:cs="Times New Roman"/>
          <w:sz w:val="24"/>
          <w:szCs w:val="24"/>
        </w:rPr>
        <w:t>, Marriott International developed mental health and work-life balance programs to ensure that the company retained employees by making the working environment more satisfying (</w:t>
      </w:r>
      <w:r w:rsidR="007A354E" w:rsidRPr="00FE3A4C">
        <w:rPr>
          <w:rFonts w:ascii="Times New Roman" w:hAnsi="Times New Roman" w:cs="Times New Roman"/>
          <w:sz w:val="24"/>
          <w:szCs w:val="24"/>
          <w:lang w:val="en-US"/>
        </w:rPr>
        <w:t>Heimerl et al., 2020</w:t>
      </w:r>
      <w:r w:rsidR="00E03367" w:rsidRPr="00FE3A4C">
        <w:rPr>
          <w:rFonts w:ascii="Times New Roman" w:eastAsia="Times New Roman" w:hAnsi="Times New Roman" w:cs="Times New Roman"/>
          <w:sz w:val="24"/>
          <w:szCs w:val="24"/>
        </w:rPr>
        <w:t xml:space="preserve">). These programs share a </w:t>
      </w:r>
      <w:r w:rsidR="00E03367" w:rsidRPr="00FE3A4C">
        <w:rPr>
          <w:rFonts w:ascii="Times New Roman" w:eastAsia="Times New Roman" w:hAnsi="Times New Roman" w:cs="Times New Roman"/>
          <w:sz w:val="24"/>
          <w:szCs w:val="24"/>
        </w:rPr>
        <w:lastRenderedPageBreak/>
        <w:t>common characteristic of needing to sufficiently address the objective factors which lead to turnovers, including low pay and long working hours.</w:t>
      </w:r>
    </w:p>
    <w:p w14:paraId="6FC4A9FD" w14:textId="025982D8" w:rsidR="0035209C" w:rsidRPr="00FE3A4C" w:rsidRDefault="0035209C" w:rsidP="00E03367">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Technological Factors</w:t>
      </w:r>
    </w:p>
    <w:p w14:paraId="70FE9EE2" w14:textId="2794DD67" w:rsidR="00121535" w:rsidRPr="00FE3A4C" w:rsidRDefault="001B5DB8" w:rsidP="000C4A85">
      <w:pPr>
        <w:spacing w:before="100" w:beforeAutospacing="1" w:after="100" w:afterAutospacing="1" w:line="480" w:lineRule="auto"/>
        <w:ind w:firstLine="720"/>
        <w:outlineLvl w:val="2"/>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Technological solutions are gradually being implemented in the hospital to address employee shortages. Technological solutions, as part of the forms of automation and AI, have been implemented in different subsectors in check-in procedures, accommodation service, and housekeeping to minimize the employment of human resources (</w:t>
      </w:r>
      <w:r w:rsidR="00856FC3" w:rsidRPr="00FE3A4C">
        <w:rPr>
          <w:rFonts w:ascii="Times New Roman" w:hAnsi="Times New Roman" w:cs="Times New Roman"/>
          <w:sz w:val="24"/>
          <w:szCs w:val="24"/>
          <w:lang w:val="en-US"/>
        </w:rPr>
        <w:t>Admin, 2023</w:t>
      </w:r>
      <w:r w:rsidRPr="00FE3A4C">
        <w:rPr>
          <w:rFonts w:ascii="Times New Roman" w:eastAsia="Times New Roman" w:hAnsi="Times New Roman" w:cs="Times New Roman"/>
          <w:sz w:val="24"/>
          <w:szCs w:val="24"/>
        </w:rPr>
        <w:t>). For instance, there are automatons where guests can check in via machines and voice-activated tutors for customer relations, which saves the lack of human resources while preserving the quality of service</w:t>
      </w:r>
      <w:r w:rsidR="00655FFD" w:rsidRPr="00FE3A4C">
        <w:rPr>
          <w:rFonts w:ascii="Times New Roman" w:eastAsia="Times New Roman" w:hAnsi="Times New Roman" w:cs="Times New Roman"/>
          <w:sz w:val="24"/>
          <w:szCs w:val="24"/>
          <w:lang w:val="en-US"/>
        </w:rPr>
        <w:t xml:space="preserve"> (</w:t>
      </w:r>
      <w:r w:rsidR="00655FFD" w:rsidRPr="00FE3A4C">
        <w:rPr>
          <w:rFonts w:ascii="Times New Roman" w:hAnsi="Times New Roman" w:cs="Times New Roman"/>
          <w:sz w:val="24"/>
          <w:szCs w:val="24"/>
          <w:lang w:val="en-US"/>
        </w:rPr>
        <w:t>Ioannides et al, 2021).</w:t>
      </w:r>
    </w:p>
    <w:p w14:paraId="4DD261A7" w14:textId="18A50664" w:rsidR="0035209C" w:rsidRPr="00FE3A4C" w:rsidRDefault="0035209C" w:rsidP="001B5DB8">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Environmental Factors</w:t>
      </w:r>
    </w:p>
    <w:p w14:paraId="5A2CFE6E" w14:textId="72770F64" w:rsidR="00382392" w:rsidRPr="00FE3A4C" w:rsidRDefault="00382392" w:rsidP="0058335C">
      <w:pPr>
        <w:spacing w:before="100" w:beforeAutospacing="1" w:after="100" w:afterAutospacing="1" w:line="480" w:lineRule="auto"/>
        <w:ind w:firstLine="720"/>
        <w:outlineLvl w:val="2"/>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Environmental issues are rapidly becoming essential and influential when it comes to hotel and hospitality operations, especially when combined with labour issues. Charitable and environmentally friendly activities are gaining customer attention. Hence, most hotels embrace environmentally friendly policies. However, these initiatives entail specialized staff, particularly the sustainability officers or workers trained in green practices, which poses a challenge in labour (</w:t>
      </w:r>
      <w:r w:rsidR="00E644F8" w:rsidRPr="00FE3A4C">
        <w:rPr>
          <w:rFonts w:ascii="Times New Roman" w:hAnsi="Times New Roman" w:cs="Times New Roman"/>
          <w:sz w:val="24"/>
          <w:szCs w:val="24"/>
          <w:lang w:val="en-US"/>
        </w:rPr>
        <w:t>Kurian et al, 2024</w:t>
      </w:r>
      <w:r w:rsidRPr="00FE3A4C">
        <w:rPr>
          <w:rFonts w:ascii="Times New Roman" w:eastAsia="Times New Roman" w:hAnsi="Times New Roman" w:cs="Times New Roman"/>
          <w:sz w:val="24"/>
          <w:szCs w:val="24"/>
        </w:rPr>
        <w:t>).</w:t>
      </w:r>
    </w:p>
    <w:p w14:paraId="2B8CAAFA" w14:textId="7A95A6CD" w:rsidR="0035209C" w:rsidRPr="00FE3A4C" w:rsidRDefault="0035209C" w:rsidP="009665B7">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Legal Factors</w:t>
      </w:r>
    </w:p>
    <w:p w14:paraId="3D96CFC0" w14:textId="585BFA19" w:rsidR="002F265A" w:rsidRPr="00FE3A4C" w:rsidRDefault="002F265A" w:rsidP="0034124B">
      <w:pPr>
        <w:spacing w:before="100" w:beforeAutospacing="1" w:after="100" w:afterAutospacing="1" w:line="480" w:lineRule="auto"/>
        <w:ind w:firstLine="720"/>
        <w:outlineLvl w:val="2"/>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 xml:space="preserve">Minimum wage, working conditions, and employment rights best practices are other legal factors affecting staffing obstacles experienced in the hospitality industry. The hospitality sector employees in many countries are protected under minimum wages, but the wage rates they attract are amongst the lowest. Employment practices like overtime pay and </w:t>
      </w:r>
      <w:r w:rsidRPr="00FE3A4C">
        <w:rPr>
          <w:rFonts w:ascii="Times New Roman" w:eastAsia="Times New Roman" w:hAnsi="Times New Roman" w:cs="Times New Roman"/>
          <w:sz w:val="24"/>
          <w:szCs w:val="24"/>
        </w:rPr>
        <w:lastRenderedPageBreak/>
        <w:t>healthcare benefits remain a contentious issue in labour relations since the</w:t>
      </w:r>
      <w:r w:rsidR="00702796" w:rsidRPr="00FE3A4C">
        <w:rPr>
          <w:rFonts w:ascii="Times New Roman" w:eastAsia="Times New Roman" w:hAnsi="Times New Roman" w:cs="Times New Roman"/>
          <w:sz w:val="24"/>
          <w:szCs w:val="24"/>
          <w:lang w:val="en-US"/>
        </w:rPr>
        <w:t xml:space="preserve"> </w:t>
      </w:r>
      <w:r w:rsidR="00F00D38" w:rsidRPr="00FE3A4C">
        <w:rPr>
          <w:rFonts w:ascii="Times New Roman" w:eastAsia="Times New Roman" w:hAnsi="Times New Roman" w:cs="Times New Roman"/>
          <w:sz w:val="24"/>
          <w:szCs w:val="24"/>
        </w:rPr>
        <w:t>affect</w:t>
      </w:r>
      <w:r w:rsidR="00702796" w:rsidRPr="00FE3A4C">
        <w:rPr>
          <w:rFonts w:ascii="Times New Roman" w:eastAsia="Times New Roman" w:hAnsi="Times New Roman" w:cs="Times New Roman"/>
          <w:sz w:val="24"/>
          <w:szCs w:val="24"/>
          <w:lang w:val="en-US"/>
        </w:rPr>
        <w:t xml:space="preserve"> </w:t>
      </w:r>
      <w:r w:rsidR="00F00D38" w:rsidRPr="00FE3A4C">
        <w:rPr>
          <w:rFonts w:ascii="Times New Roman" w:eastAsia="Times New Roman" w:hAnsi="Times New Roman" w:cs="Times New Roman"/>
          <w:sz w:val="24"/>
          <w:szCs w:val="24"/>
        </w:rPr>
        <w:t xml:space="preserve">the ability of businesses to attract and retain employees </w:t>
      </w:r>
      <w:r w:rsidRPr="00FE3A4C">
        <w:rPr>
          <w:rFonts w:ascii="Times New Roman" w:eastAsia="Times New Roman" w:hAnsi="Times New Roman" w:cs="Times New Roman"/>
          <w:sz w:val="24"/>
          <w:szCs w:val="24"/>
        </w:rPr>
        <w:t>(</w:t>
      </w:r>
      <w:r w:rsidR="00027A30" w:rsidRPr="00FE3A4C">
        <w:rPr>
          <w:rFonts w:ascii="Times New Roman" w:hAnsi="Times New Roman" w:cs="Times New Roman"/>
          <w:sz w:val="24"/>
          <w:szCs w:val="24"/>
          <w:lang w:val="en-US"/>
        </w:rPr>
        <w:t>Michael and Fotiadis,</w:t>
      </w:r>
      <w:r w:rsidR="006D1CCE" w:rsidRPr="00FE3A4C">
        <w:rPr>
          <w:rFonts w:ascii="Times New Roman" w:hAnsi="Times New Roman" w:cs="Times New Roman"/>
          <w:sz w:val="24"/>
          <w:szCs w:val="24"/>
          <w:lang w:val="en-US"/>
        </w:rPr>
        <w:t xml:space="preserve"> </w:t>
      </w:r>
      <w:r w:rsidR="00027A30" w:rsidRPr="00FE3A4C">
        <w:rPr>
          <w:rFonts w:ascii="Times New Roman" w:hAnsi="Times New Roman" w:cs="Times New Roman"/>
          <w:sz w:val="24"/>
          <w:szCs w:val="24"/>
          <w:lang w:val="en-US"/>
        </w:rPr>
        <w:t>2022</w:t>
      </w:r>
      <w:r w:rsidRPr="00FE3A4C">
        <w:rPr>
          <w:rFonts w:ascii="Times New Roman" w:eastAsia="Times New Roman" w:hAnsi="Times New Roman" w:cs="Times New Roman"/>
          <w:sz w:val="24"/>
          <w:szCs w:val="24"/>
        </w:rPr>
        <w:t xml:space="preserve">). In response, some governments have oriented themselves to hike minimum wages within their economies and crack the whip on the hotel industry’s labour laws. </w:t>
      </w:r>
    </w:p>
    <w:p w14:paraId="55A3B8A9" w14:textId="10AC5072" w:rsidR="0035209C" w:rsidRPr="00FE3A4C" w:rsidRDefault="0035209C" w:rsidP="009665B7">
      <w:pPr>
        <w:spacing w:before="100" w:beforeAutospacing="1" w:after="100" w:afterAutospacing="1" w:line="480" w:lineRule="auto"/>
        <w:outlineLvl w:val="2"/>
        <w:rPr>
          <w:rFonts w:ascii="Times New Roman" w:eastAsia="Times New Roman" w:hAnsi="Times New Roman" w:cs="Times New Roman"/>
          <w:b/>
          <w:bCs/>
          <w:sz w:val="24"/>
          <w:szCs w:val="24"/>
        </w:rPr>
      </w:pPr>
      <w:r w:rsidRPr="00FE3A4C">
        <w:rPr>
          <w:rFonts w:ascii="Times New Roman" w:eastAsia="Times New Roman" w:hAnsi="Times New Roman" w:cs="Times New Roman"/>
          <w:b/>
          <w:bCs/>
          <w:sz w:val="24"/>
          <w:szCs w:val="24"/>
        </w:rPr>
        <w:t>Evaluation of Industry Responses</w:t>
      </w:r>
    </w:p>
    <w:p w14:paraId="72D82041" w14:textId="39F44A5C" w:rsidR="004A152E" w:rsidRPr="00FE3A4C" w:rsidRDefault="0035209C" w:rsidP="002E66CD">
      <w:pPr>
        <w:spacing w:before="100" w:beforeAutospacing="1" w:after="100" w:afterAutospacing="1" w:line="480" w:lineRule="auto"/>
        <w:ind w:firstLine="720"/>
        <w:rPr>
          <w:rFonts w:ascii="Times New Roman" w:eastAsia="Times New Roman" w:hAnsi="Times New Roman" w:cs="Times New Roman"/>
          <w:sz w:val="24"/>
          <w:szCs w:val="24"/>
        </w:rPr>
      </w:pPr>
      <w:r w:rsidRPr="00FE3A4C">
        <w:rPr>
          <w:rFonts w:ascii="Times New Roman" w:eastAsia="Times New Roman" w:hAnsi="Times New Roman" w:cs="Times New Roman"/>
          <w:sz w:val="24"/>
          <w:szCs w:val="24"/>
        </w:rPr>
        <w:t xml:space="preserve">The hospitality industry has adopted various strategies to mitigate the impact of staff shortages and labor challenges. </w:t>
      </w:r>
      <w:r w:rsidR="00AD5419" w:rsidRPr="00FE3A4C">
        <w:rPr>
          <w:rFonts w:ascii="Times New Roman" w:eastAsia="Times New Roman" w:hAnsi="Times New Roman" w:cs="Times New Roman"/>
          <w:sz w:val="24"/>
          <w:szCs w:val="24"/>
        </w:rPr>
        <w:t>Such measures may range from paying its employees better to providing better employee facilities and training them. Although these strategies have made it possible to attract more workers, they have yet to be successful in addressing the causes of turnover and human resource shortages</w:t>
      </w:r>
      <w:r w:rsidR="00DF0337" w:rsidRPr="00FE3A4C">
        <w:rPr>
          <w:rFonts w:ascii="Times New Roman" w:eastAsia="Times New Roman" w:hAnsi="Times New Roman" w:cs="Times New Roman"/>
          <w:sz w:val="24"/>
          <w:szCs w:val="24"/>
          <w:lang w:val="en-US"/>
        </w:rPr>
        <w:t xml:space="preserve"> (</w:t>
      </w:r>
      <w:r w:rsidR="00DF0337" w:rsidRPr="00FE3A4C">
        <w:rPr>
          <w:rFonts w:ascii="Times New Roman" w:hAnsi="Times New Roman" w:cs="Times New Roman"/>
          <w:sz w:val="24"/>
          <w:szCs w:val="24"/>
          <w:lang w:val="en-US"/>
        </w:rPr>
        <w:t>Park and Min, 2020</w:t>
      </w:r>
      <w:r w:rsidR="00DF0337" w:rsidRPr="00FE3A4C">
        <w:rPr>
          <w:rFonts w:ascii="Times New Roman" w:eastAsia="Times New Roman" w:hAnsi="Times New Roman" w:cs="Times New Roman"/>
          <w:sz w:val="24"/>
          <w:szCs w:val="24"/>
          <w:lang w:val="en-US"/>
        </w:rPr>
        <w:t>)</w:t>
      </w:r>
      <w:r w:rsidR="00AD5419" w:rsidRPr="00FE3A4C">
        <w:rPr>
          <w:rFonts w:ascii="Times New Roman" w:eastAsia="Times New Roman" w:hAnsi="Times New Roman" w:cs="Times New Roman"/>
          <w:sz w:val="24"/>
          <w:szCs w:val="24"/>
        </w:rPr>
        <w:t>. Besides, these strategies bear great risks due to the reduced profits in the industry, which acts as a constraint to improving wages and benefits.</w:t>
      </w:r>
      <w:r w:rsidR="002E66CD" w:rsidRPr="00FE3A4C">
        <w:rPr>
          <w:rFonts w:ascii="Times New Roman" w:eastAsia="Times New Roman" w:hAnsi="Times New Roman" w:cs="Times New Roman"/>
          <w:sz w:val="24"/>
          <w:szCs w:val="24"/>
          <w:lang w:val="en-US"/>
        </w:rPr>
        <w:t xml:space="preserve"> </w:t>
      </w:r>
      <w:r w:rsidR="006E659E" w:rsidRPr="00FE3A4C">
        <w:rPr>
          <w:rFonts w:ascii="Times New Roman" w:hAnsi="Times New Roman" w:cs="Times New Roman"/>
          <w:sz w:val="24"/>
          <w:szCs w:val="24"/>
          <w:lang w:val="en-US"/>
        </w:rPr>
        <w:t>Recently,</w:t>
      </w:r>
      <w:r w:rsidR="00477AAE" w:rsidRPr="00FE3A4C">
        <w:rPr>
          <w:rFonts w:ascii="Times New Roman" w:hAnsi="Times New Roman" w:cs="Times New Roman"/>
          <w:sz w:val="24"/>
          <w:szCs w:val="24"/>
          <w:lang w:val="en-US"/>
        </w:rPr>
        <w:t xml:space="preserve"> </w:t>
      </w:r>
      <w:r w:rsidR="002E66CD" w:rsidRPr="00FE3A4C">
        <w:rPr>
          <w:rFonts w:ascii="Times New Roman" w:eastAsia="Times New Roman" w:hAnsi="Times New Roman" w:cs="Times New Roman"/>
          <w:sz w:val="24"/>
          <w:szCs w:val="24"/>
        </w:rPr>
        <w:t>technology</w:t>
      </w:r>
      <w:r w:rsidR="00477AAE" w:rsidRPr="00FE3A4C">
        <w:rPr>
          <w:rFonts w:ascii="Times New Roman" w:eastAsia="Times New Roman" w:hAnsi="Times New Roman" w:cs="Times New Roman"/>
          <w:sz w:val="24"/>
          <w:szCs w:val="24"/>
        </w:rPr>
        <w:t>-driven solutions, such as automation and AI</w:t>
      </w:r>
      <w:r w:rsidR="006E659E" w:rsidRPr="00FE3A4C">
        <w:rPr>
          <w:rFonts w:ascii="Times New Roman" w:hAnsi="Times New Roman" w:cs="Times New Roman"/>
          <w:sz w:val="24"/>
          <w:szCs w:val="24"/>
          <w:lang w:val="en-US"/>
        </w:rPr>
        <w:t xml:space="preserve"> </w:t>
      </w:r>
      <w:r w:rsidR="002E66CD" w:rsidRPr="00FE3A4C">
        <w:rPr>
          <w:rFonts w:ascii="Times New Roman" w:hAnsi="Times New Roman" w:cs="Times New Roman"/>
          <w:sz w:val="24"/>
          <w:szCs w:val="24"/>
          <w:lang w:val="en-US"/>
        </w:rPr>
        <w:t xml:space="preserve"> have provided some relief </w:t>
      </w:r>
      <w:r w:rsidR="004A152E" w:rsidRPr="00FE3A4C">
        <w:rPr>
          <w:rFonts w:ascii="Times New Roman" w:hAnsi="Times New Roman" w:cs="Times New Roman"/>
          <w:sz w:val="24"/>
          <w:szCs w:val="24"/>
        </w:rPr>
        <w:t>where the grunt work can be effectively offloaded. However, the service industry mainly depends on people's interaction in delivering its services; hence, technology can not fully eliminate the need for skilled personnel.</w:t>
      </w:r>
    </w:p>
    <w:p w14:paraId="6347AB9F" w14:textId="3C285881" w:rsidR="0035209C" w:rsidRPr="00FE3A4C" w:rsidRDefault="0035209C" w:rsidP="009665B7">
      <w:pPr>
        <w:pStyle w:val="Heading3"/>
        <w:spacing w:line="480" w:lineRule="auto"/>
        <w:rPr>
          <w:sz w:val="24"/>
          <w:szCs w:val="24"/>
        </w:rPr>
      </w:pPr>
      <w:r w:rsidRPr="00FE3A4C">
        <w:rPr>
          <w:sz w:val="24"/>
          <w:szCs w:val="24"/>
        </w:rPr>
        <w:t>Future Policy and Management Options</w:t>
      </w:r>
    </w:p>
    <w:p w14:paraId="30983DC3" w14:textId="6B92113B" w:rsidR="003C1F49" w:rsidRPr="00FE3A4C" w:rsidRDefault="00AE26C3" w:rsidP="00D61B47">
      <w:pPr>
        <w:pStyle w:val="Heading3"/>
        <w:spacing w:line="480" w:lineRule="auto"/>
        <w:rPr>
          <w:b w:val="0"/>
          <w:bCs w:val="0"/>
          <w:sz w:val="24"/>
          <w:szCs w:val="24"/>
        </w:rPr>
      </w:pPr>
      <w:r w:rsidRPr="00FE3A4C">
        <w:rPr>
          <w:b w:val="0"/>
          <w:bCs w:val="0"/>
          <w:sz w:val="24"/>
          <w:szCs w:val="24"/>
          <w:lang w:val="en-US"/>
        </w:rPr>
        <w:t xml:space="preserve"> </w:t>
      </w:r>
      <w:r w:rsidRPr="00FE3A4C">
        <w:rPr>
          <w:b w:val="0"/>
          <w:bCs w:val="0"/>
          <w:sz w:val="24"/>
          <w:szCs w:val="24"/>
          <w:lang w:val="en-US"/>
        </w:rPr>
        <w:tab/>
      </w:r>
      <w:r w:rsidR="00D61B47" w:rsidRPr="00FE3A4C">
        <w:rPr>
          <w:b w:val="0"/>
          <w:bCs w:val="0"/>
          <w:sz w:val="24"/>
          <w:szCs w:val="24"/>
        </w:rPr>
        <w:t>Solving the problems connected with staff deficits and labour relations in the hotel and hospitality industry needs creative policy and managerial work strategies, which can affect the field in the long term</w:t>
      </w:r>
      <w:r w:rsidR="00E159FC" w:rsidRPr="00FE3A4C">
        <w:rPr>
          <w:b w:val="0"/>
          <w:bCs w:val="0"/>
          <w:sz w:val="24"/>
          <w:szCs w:val="24"/>
          <w:lang w:val="en-US"/>
        </w:rPr>
        <w:t xml:space="preserve"> (Wut et al, 2021)</w:t>
      </w:r>
      <w:r w:rsidR="00D61B47" w:rsidRPr="00FE3A4C">
        <w:rPr>
          <w:b w:val="0"/>
          <w:bCs w:val="0"/>
          <w:sz w:val="24"/>
          <w:szCs w:val="24"/>
        </w:rPr>
        <w:t xml:space="preserve">. One of the most important strategies is to implement more modern and adaptable human resource (HR) practices. Flexible working time, job sharing, and part-time work can increase the pool of employable workers, including working </w:t>
      </w:r>
      <w:r w:rsidR="00DB3F32" w:rsidRPr="00FE3A4C">
        <w:rPr>
          <w:b w:val="0"/>
          <w:bCs w:val="0"/>
          <w:sz w:val="24"/>
          <w:szCs w:val="24"/>
          <w:lang w:val="en-US"/>
        </w:rPr>
        <w:t>parents</w:t>
      </w:r>
      <w:r w:rsidR="00D61B47" w:rsidRPr="00FE3A4C">
        <w:rPr>
          <w:b w:val="0"/>
          <w:bCs w:val="0"/>
          <w:sz w:val="24"/>
          <w:szCs w:val="24"/>
        </w:rPr>
        <w:t>, students, and older employees. Such practices reduce turnover rates within the industry because employees can balance work and personal life</w:t>
      </w:r>
      <w:r w:rsidR="00E26FDF" w:rsidRPr="00FE3A4C">
        <w:rPr>
          <w:b w:val="0"/>
          <w:bCs w:val="0"/>
          <w:sz w:val="24"/>
          <w:szCs w:val="24"/>
          <w:lang w:val="en-US"/>
        </w:rPr>
        <w:t xml:space="preserve"> (Salama et al, 2022)</w:t>
      </w:r>
      <w:r w:rsidR="00D61B47" w:rsidRPr="00FE3A4C">
        <w:rPr>
          <w:b w:val="0"/>
          <w:bCs w:val="0"/>
          <w:sz w:val="24"/>
          <w:szCs w:val="24"/>
        </w:rPr>
        <w:t>.</w:t>
      </w:r>
    </w:p>
    <w:p w14:paraId="05E27B4A" w14:textId="55B3DA49" w:rsidR="00D61B47" w:rsidRPr="00FE3A4C" w:rsidRDefault="003C1F49" w:rsidP="00D61B47">
      <w:pPr>
        <w:pStyle w:val="Heading3"/>
        <w:spacing w:line="480" w:lineRule="auto"/>
        <w:rPr>
          <w:b w:val="0"/>
          <w:bCs w:val="0"/>
          <w:sz w:val="24"/>
          <w:szCs w:val="24"/>
        </w:rPr>
      </w:pPr>
      <w:r w:rsidRPr="00FE3A4C">
        <w:rPr>
          <w:b w:val="0"/>
          <w:bCs w:val="0"/>
          <w:sz w:val="24"/>
          <w:szCs w:val="24"/>
          <w:lang w:val="en-US"/>
        </w:rPr>
        <w:lastRenderedPageBreak/>
        <w:t xml:space="preserve"> </w:t>
      </w:r>
      <w:r w:rsidRPr="00FE3A4C">
        <w:rPr>
          <w:b w:val="0"/>
          <w:bCs w:val="0"/>
          <w:sz w:val="24"/>
          <w:szCs w:val="24"/>
          <w:lang w:val="en-US"/>
        </w:rPr>
        <w:tab/>
      </w:r>
      <w:r w:rsidR="00D61B47" w:rsidRPr="00FE3A4C">
        <w:rPr>
          <w:b w:val="0"/>
          <w:bCs w:val="0"/>
          <w:sz w:val="24"/>
          <w:szCs w:val="24"/>
        </w:rPr>
        <w:t>The second strategic management recommendation is the integration of technology in the management of human resources. Hotels can use AI-applicable solutions to organize work schedules, search for candidates, and train workers</w:t>
      </w:r>
      <w:r w:rsidR="00162DE3" w:rsidRPr="00FE3A4C">
        <w:rPr>
          <w:b w:val="0"/>
          <w:bCs w:val="0"/>
          <w:sz w:val="24"/>
          <w:szCs w:val="24"/>
          <w:lang w:val="en-US"/>
        </w:rPr>
        <w:t xml:space="preserve"> (Kitija</w:t>
      </w:r>
      <w:r w:rsidR="00A400E6">
        <w:rPr>
          <w:b w:val="0"/>
          <w:bCs w:val="0"/>
          <w:sz w:val="24"/>
          <w:szCs w:val="24"/>
          <w:lang w:val="en-US"/>
        </w:rPr>
        <w:t xml:space="preserve"> </w:t>
      </w:r>
      <w:r w:rsidR="00162DE3" w:rsidRPr="00FE3A4C">
        <w:rPr>
          <w:b w:val="0"/>
          <w:bCs w:val="0"/>
          <w:sz w:val="24"/>
          <w:szCs w:val="24"/>
          <w:lang w:val="en-US"/>
        </w:rPr>
        <w:t>2024)</w:t>
      </w:r>
      <w:r w:rsidR="00D61B47" w:rsidRPr="00FE3A4C">
        <w:rPr>
          <w:b w:val="0"/>
          <w:bCs w:val="0"/>
          <w:sz w:val="24"/>
          <w:szCs w:val="24"/>
        </w:rPr>
        <w:t>. For instance, in sales and operational planning, predictive analytics can help estimate the number of bookings during a particular period and the corresponding staffing requirements that will help to address problems related to varying popularity</w:t>
      </w:r>
      <w:r w:rsidR="00A531BC" w:rsidRPr="00FE3A4C">
        <w:rPr>
          <w:b w:val="0"/>
          <w:bCs w:val="0"/>
          <w:sz w:val="24"/>
          <w:szCs w:val="24"/>
          <w:lang w:val="en-US"/>
        </w:rPr>
        <w:t xml:space="preserve"> </w:t>
      </w:r>
      <w:r w:rsidR="00A531BC" w:rsidRPr="00FE3A4C">
        <w:rPr>
          <w:sz w:val="24"/>
          <w:szCs w:val="24"/>
          <w:lang w:val="en-US"/>
        </w:rPr>
        <w:t>(</w:t>
      </w:r>
      <w:r w:rsidR="00A531BC" w:rsidRPr="00FE3A4C">
        <w:rPr>
          <w:b w:val="0"/>
          <w:bCs w:val="0"/>
          <w:sz w:val="24"/>
          <w:szCs w:val="24"/>
          <w:lang w:val="en-US"/>
        </w:rPr>
        <w:t>Wang et al, 2022)</w:t>
      </w:r>
      <w:r w:rsidR="00D61B47" w:rsidRPr="00FE3A4C">
        <w:rPr>
          <w:b w:val="0"/>
          <w:bCs w:val="0"/>
          <w:sz w:val="24"/>
          <w:szCs w:val="24"/>
        </w:rPr>
        <w:t>. Further, ongoing investment in such related technologies as chatbot capabilities for customer relations and robotic cleaning services also helps to alleviate the exigencies of staff constraints on services and quality, thus ensuring high levels of service delivery.</w:t>
      </w:r>
    </w:p>
    <w:p w14:paraId="60D287E5" w14:textId="47566068" w:rsidR="00D61B47" w:rsidRPr="00FE3A4C" w:rsidRDefault="00B2158C" w:rsidP="00D61B47">
      <w:pPr>
        <w:pStyle w:val="Heading3"/>
        <w:spacing w:line="480" w:lineRule="auto"/>
        <w:rPr>
          <w:b w:val="0"/>
          <w:bCs w:val="0"/>
          <w:sz w:val="24"/>
          <w:szCs w:val="24"/>
        </w:rPr>
      </w:pPr>
      <w:r w:rsidRPr="00FE3A4C">
        <w:rPr>
          <w:b w:val="0"/>
          <w:bCs w:val="0"/>
          <w:sz w:val="24"/>
          <w:szCs w:val="24"/>
          <w:lang w:val="en-US"/>
        </w:rPr>
        <w:t xml:space="preserve"> </w:t>
      </w:r>
      <w:r w:rsidRPr="00FE3A4C">
        <w:rPr>
          <w:b w:val="0"/>
          <w:bCs w:val="0"/>
          <w:sz w:val="24"/>
          <w:szCs w:val="24"/>
          <w:lang w:val="en-US"/>
        </w:rPr>
        <w:tab/>
      </w:r>
      <w:r w:rsidR="00293DE0" w:rsidRPr="00FE3A4C">
        <w:rPr>
          <w:b w:val="0"/>
          <w:bCs w:val="0"/>
          <w:sz w:val="24"/>
          <w:szCs w:val="24"/>
          <w:lang w:val="en-US"/>
        </w:rPr>
        <w:t>From regulatory perspective</w:t>
      </w:r>
      <w:r w:rsidR="00D61B47" w:rsidRPr="00FE3A4C">
        <w:rPr>
          <w:b w:val="0"/>
          <w:bCs w:val="0"/>
          <w:sz w:val="24"/>
          <w:szCs w:val="24"/>
        </w:rPr>
        <w:t xml:space="preserve">, policymakers should cooperate with the industry to foster favourable conditions for labour issues. This could be through subsidizing training initiatives to produce competent hospitality human resources or easing immigration restrictions to enable the industry to source human resources from other </w:t>
      </w:r>
      <w:r w:rsidR="00D61B47" w:rsidRPr="00CA3D60">
        <w:rPr>
          <w:b w:val="0"/>
          <w:bCs w:val="0"/>
          <w:sz w:val="24"/>
          <w:szCs w:val="24"/>
        </w:rPr>
        <w:t>countries</w:t>
      </w:r>
      <w:r w:rsidR="00D956D4" w:rsidRPr="00CA3D60">
        <w:rPr>
          <w:b w:val="0"/>
          <w:bCs w:val="0"/>
          <w:sz w:val="24"/>
          <w:szCs w:val="24"/>
          <w:lang w:val="en-US"/>
        </w:rPr>
        <w:t xml:space="preserve"> (</w:t>
      </w:r>
      <w:r w:rsidR="00D956D4" w:rsidRPr="00CA3D60">
        <w:rPr>
          <w:b w:val="0"/>
          <w:bCs w:val="0"/>
          <w:color w:val="222222"/>
          <w:sz w:val="24"/>
          <w:szCs w:val="24"/>
          <w:shd w:val="clear" w:color="auto" w:fill="FFFFFF"/>
        </w:rPr>
        <w:t>Law</w:t>
      </w:r>
      <w:r w:rsidR="00D956D4" w:rsidRPr="00CA3D60">
        <w:rPr>
          <w:b w:val="0"/>
          <w:bCs w:val="0"/>
          <w:color w:val="222222"/>
          <w:sz w:val="24"/>
          <w:szCs w:val="24"/>
          <w:shd w:val="clear" w:color="auto" w:fill="FFFFFF"/>
          <w:lang w:val="en-US"/>
        </w:rPr>
        <w:t xml:space="preserve"> et al, </w:t>
      </w:r>
      <w:r w:rsidR="00D956D4" w:rsidRPr="00CA3D60">
        <w:rPr>
          <w:b w:val="0"/>
          <w:bCs w:val="0"/>
          <w:color w:val="222222"/>
          <w:sz w:val="24"/>
          <w:szCs w:val="24"/>
          <w:shd w:val="clear" w:color="auto" w:fill="FFFFFF"/>
        </w:rPr>
        <w:t>2024</w:t>
      </w:r>
      <w:r w:rsidR="00D956D4" w:rsidRPr="00CA3D60">
        <w:rPr>
          <w:b w:val="0"/>
          <w:bCs w:val="0"/>
          <w:sz w:val="24"/>
          <w:szCs w:val="24"/>
          <w:lang w:val="en-US"/>
        </w:rPr>
        <w:t>)</w:t>
      </w:r>
      <w:r w:rsidR="00D61B47" w:rsidRPr="00CA3D60">
        <w:rPr>
          <w:b w:val="0"/>
          <w:bCs w:val="0"/>
          <w:sz w:val="24"/>
          <w:szCs w:val="24"/>
        </w:rPr>
        <w:t>.</w:t>
      </w:r>
      <w:r w:rsidR="00D61B47" w:rsidRPr="00FE3A4C">
        <w:rPr>
          <w:b w:val="0"/>
          <w:bCs w:val="0"/>
          <w:sz w:val="24"/>
          <w:szCs w:val="24"/>
        </w:rPr>
        <w:t xml:space="preserve"> Industry collaboration with educational establishments could also be extended to develop apprenticeship schemes that afford clear career ladders to increase the industry's appeal to young people.</w:t>
      </w:r>
    </w:p>
    <w:p w14:paraId="78BB1A6B" w14:textId="77777777" w:rsidR="00EC2AB6" w:rsidRPr="00FE3A4C" w:rsidRDefault="0035209C" w:rsidP="00A36E0D">
      <w:pPr>
        <w:pStyle w:val="Heading3"/>
        <w:spacing w:line="480" w:lineRule="auto"/>
        <w:jc w:val="center"/>
        <w:rPr>
          <w:sz w:val="24"/>
          <w:szCs w:val="24"/>
        </w:rPr>
      </w:pPr>
      <w:r w:rsidRPr="00FE3A4C">
        <w:rPr>
          <w:sz w:val="24"/>
          <w:szCs w:val="24"/>
        </w:rPr>
        <w:t>Conclusion</w:t>
      </w:r>
    </w:p>
    <w:p w14:paraId="615827E7" w14:textId="343AAE57" w:rsidR="006C4AEC" w:rsidRPr="00FE3A4C" w:rsidRDefault="006C4AEC" w:rsidP="00EC2AB6">
      <w:pPr>
        <w:pStyle w:val="Heading3"/>
        <w:spacing w:line="480" w:lineRule="auto"/>
        <w:ind w:firstLine="720"/>
        <w:rPr>
          <w:b w:val="0"/>
          <w:bCs w:val="0"/>
          <w:sz w:val="24"/>
          <w:szCs w:val="24"/>
        </w:rPr>
      </w:pPr>
      <w:r w:rsidRPr="00FE3A4C">
        <w:rPr>
          <w:b w:val="0"/>
          <w:bCs w:val="0"/>
          <w:sz w:val="24"/>
          <w:szCs w:val="24"/>
        </w:rPr>
        <w:t>Th</w:t>
      </w:r>
      <w:r w:rsidR="0012209E" w:rsidRPr="00FE3A4C">
        <w:rPr>
          <w:b w:val="0"/>
          <w:bCs w:val="0"/>
          <w:sz w:val="24"/>
          <w:szCs w:val="24"/>
          <w:lang w:val="en-US"/>
        </w:rPr>
        <w:t>e</w:t>
      </w:r>
      <w:r w:rsidRPr="00FE3A4C">
        <w:rPr>
          <w:b w:val="0"/>
          <w:bCs w:val="0"/>
          <w:sz w:val="24"/>
          <w:szCs w:val="24"/>
        </w:rPr>
        <w:t xml:space="preserve"> hotel and hospitality industry still struggles with staff shortages and other labour concerns. </w:t>
      </w:r>
      <w:r w:rsidR="00137E02" w:rsidRPr="00FE3A4C">
        <w:rPr>
          <w:b w:val="0"/>
          <w:bCs w:val="0"/>
          <w:sz w:val="24"/>
          <w:szCs w:val="24"/>
        </w:rPr>
        <w:t>These challenges are exacerbated by factors such as high turnover</w:t>
      </w:r>
      <w:r w:rsidRPr="00FE3A4C">
        <w:rPr>
          <w:b w:val="0"/>
          <w:bCs w:val="0"/>
          <w:sz w:val="24"/>
          <w:szCs w:val="24"/>
        </w:rPr>
        <w:t>, fluctuations in the workload depending on the season, low wages, and limited prospects for growth in this industry, which have been vivid for many years. From this analysis using the PESTEL model, it is possible to identify that the industry faces many external factors that limit excessive attraction and the effective management of middle-level talent.</w:t>
      </w:r>
    </w:p>
    <w:p w14:paraId="2C446E70" w14:textId="2910D7D6" w:rsidR="0054090B" w:rsidRPr="00FE3A4C" w:rsidRDefault="006C4AEC" w:rsidP="0054090B">
      <w:pPr>
        <w:pStyle w:val="NormalWeb"/>
        <w:spacing w:line="480" w:lineRule="auto"/>
      </w:pPr>
      <w:r w:rsidRPr="00FE3A4C">
        <w:lastRenderedPageBreak/>
        <w:t xml:space="preserve"> </w:t>
      </w:r>
      <w:r w:rsidRPr="00FE3A4C">
        <w:tab/>
        <w:t>To overcome these challenges, international human resource management requires incorporating enhanced organisational human resource management activities, appropriate application of the latest technology, and favourable legal influences. Better working conditions, an increase in the chances of having flexible time off work, better employee benefits, and a clear vision of the possibility of getting a promotion can help to enlarge the sector and attract more people to work there. A</w:t>
      </w:r>
      <w:r w:rsidR="00137E02" w:rsidRPr="00FE3A4C">
        <w:rPr>
          <w:lang w:val="en-US"/>
        </w:rPr>
        <w:t>dditionally</w:t>
      </w:r>
      <w:r w:rsidRPr="00FE3A4C">
        <w:t xml:space="preserve">, organisations should automate technologies and predictive analytics to avoid relying on human </w:t>
      </w:r>
      <w:r w:rsidR="00311604" w:rsidRPr="00FE3A4C">
        <w:t>labour.</w:t>
      </w:r>
      <w:r w:rsidR="0054090B" w:rsidRPr="00FE3A4C">
        <w:t xml:space="preserve"> Future efforts should also prioritize improving working conditions, offering competitive wages, and developing sustainable labor practices to ensure long-term growth and stability.</w:t>
      </w:r>
    </w:p>
    <w:p w14:paraId="3182C2C1" w14:textId="584D91DB" w:rsidR="00A05B23" w:rsidRPr="00FE3A4C" w:rsidRDefault="00A05B23" w:rsidP="006C4AEC">
      <w:pPr>
        <w:pStyle w:val="NormalWeb"/>
        <w:spacing w:line="480" w:lineRule="auto"/>
      </w:pPr>
    </w:p>
    <w:p w14:paraId="51E257EF" w14:textId="73545732" w:rsidR="00A05B23" w:rsidRPr="00FE3A4C" w:rsidRDefault="00A05B23" w:rsidP="006C4AEC">
      <w:pPr>
        <w:pStyle w:val="NormalWeb"/>
        <w:spacing w:line="480" w:lineRule="auto"/>
      </w:pPr>
    </w:p>
    <w:p w14:paraId="05A209A3" w14:textId="3458580E" w:rsidR="00A05B23" w:rsidRPr="00FE3A4C" w:rsidRDefault="00A05B23" w:rsidP="006C4AEC">
      <w:pPr>
        <w:pStyle w:val="NormalWeb"/>
        <w:spacing w:line="480" w:lineRule="auto"/>
      </w:pPr>
    </w:p>
    <w:p w14:paraId="3C36E083" w14:textId="204FC9C0" w:rsidR="00A05B23" w:rsidRPr="00FE3A4C" w:rsidRDefault="00A05B23" w:rsidP="006C4AEC">
      <w:pPr>
        <w:pStyle w:val="NormalWeb"/>
        <w:spacing w:line="480" w:lineRule="auto"/>
      </w:pPr>
    </w:p>
    <w:p w14:paraId="2FFB7B28" w14:textId="5DB06E0B" w:rsidR="00A05B23" w:rsidRPr="00FE3A4C" w:rsidRDefault="00A05B23" w:rsidP="006C4AEC">
      <w:pPr>
        <w:pStyle w:val="NormalWeb"/>
        <w:spacing w:line="480" w:lineRule="auto"/>
      </w:pPr>
    </w:p>
    <w:p w14:paraId="547A84E5" w14:textId="7B492A6B" w:rsidR="00A05B23" w:rsidRPr="00FE3A4C" w:rsidRDefault="00A05B23" w:rsidP="006C4AEC">
      <w:pPr>
        <w:pStyle w:val="NormalWeb"/>
        <w:spacing w:line="480" w:lineRule="auto"/>
      </w:pPr>
    </w:p>
    <w:p w14:paraId="40ED33EC" w14:textId="66EDB1AF" w:rsidR="00A05B23" w:rsidRPr="00FE3A4C" w:rsidRDefault="00A05B23" w:rsidP="006C4AEC">
      <w:pPr>
        <w:pStyle w:val="NormalWeb"/>
        <w:spacing w:line="480" w:lineRule="auto"/>
      </w:pPr>
    </w:p>
    <w:p w14:paraId="47C67551" w14:textId="238F901A" w:rsidR="00A05B23" w:rsidRPr="00FE3A4C" w:rsidRDefault="00A05B23" w:rsidP="006C4AEC">
      <w:pPr>
        <w:pStyle w:val="NormalWeb"/>
        <w:spacing w:line="480" w:lineRule="auto"/>
      </w:pPr>
    </w:p>
    <w:p w14:paraId="5597E998" w14:textId="3FE9563E" w:rsidR="00A05B23" w:rsidRPr="00FE3A4C" w:rsidRDefault="00A05B23" w:rsidP="006C4AEC">
      <w:pPr>
        <w:pStyle w:val="NormalWeb"/>
        <w:spacing w:line="480" w:lineRule="auto"/>
      </w:pPr>
    </w:p>
    <w:p w14:paraId="759E632F" w14:textId="584FFA09" w:rsidR="00A05B23" w:rsidRPr="00FE3A4C" w:rsidRDefault="00A05B23" w:rsidP="006C4AEC">
      <w:pPr>
        <w:pStyle w:val="NormalWeb"/>
        <w:spacing w:line="480" w:lineRule="auto"/>
      </w:pPr>
    </w:p>
    <w:p w14:paraId="46F655C6" w14:textId="77777777" w:rsidR="00C47C0E" w:rsidRPr="00FE3A4C" w:rsidRDefault="00C47C0E" w:rsidP="006C4AEC">
      <w:pPr>
        <w:pStyle w:val="NormalWeb"/>
        <w:spacing w:line="480" w:lineRule="auto"/>
      </w:pPr>
    </w:p>
    <w:p w14:paraId="6D985332" w14:textId="77777777" w:rsidR="00A61DF3" w:rsidRPr="00FE3A4C" w:rsidRDefault="00A61DF3" w:rsidP="00A61DF3">
      <w:pPr>
        <w:widowControl w:val="0"/>
        <w:autoSpaceDE w:val="0"/>
        <w:autoSpaceDN w:val="0"/>
        <w:adjustRightInd w:val="0"/>
        <w:spacing w:after="240" w:line="360" w:lineRule="auto"/>
        <w:ind w:left="720" w:hanging="720"/>
        <w:jc w:val="center"/>
        <w:rPr>
          <w:rFonts w:ascii="Times New Roman" w:hAnsi="Times New Roman" w:cs="Times New Roman"/>
          <w:b/>
          <w:bCs/>
          <w:sz w:val="24"/>
          <w:szCs w:val="24"/>
          <w:lang w:val="en-US"/>
        </w:rPr>
      </w:pPr>
      <w:r w:rsidRPr="00FE3A4C">
        <w:rPr>
          <w:rFonts w:ascii="Times New Roman" w:hAnsi="Times New Roman" w:cs="Times New Roman"/>
          <w:b/>
          <w:bCs/>
          <w:sz w:val="24"/>
          <w:szCs w:val="24"/>
          <w:lang w:val="en-US"/>
        </w:rPr>
        <w:lastRenderedPageBreak/>
        <w:t>Reference list</w:t>
      </w:r>
    </w:p>
    <w:p w14:paraId="07BCA392"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Abdou, A.H., Khalil, A.A.F., Mahmoud, H.M.E., Elsaied, M.A. and Elsaed, A.A. (2022). The Impact of Hospitality Work Environment on Employees’ Turnover Intentions During COVID-19 Pandemic: The Mediating Role of Work-Family Conflict. </w:t>
      </w:r>
      <w:r w:rsidRPr="00FE3A4C">
        <w:rPr>
          <w:rFonts w:ascii="Times New Roman" w:hAnsi="Times New Roman" w:cs="Times New Roman"/>
          <w:i/>
          <w:iCs/>
          <w:sz w:val="24"/>
          <w:szCs w:val="24"/>
          <w:lang w:val="en-US"/>
        </w:rPr>
        <w:t>Frontiers in Psychology</w:t>
      </w:r>
      <w:r w:rsidRPr="00FE3A4C">
        <w:rPr>
          <w:rFonts w:ascii="Times New Roman" w:hAnsi="Times New Roman" w:cs="Times New Roman"/>
          <w:sz w:val="24"/>
          <w:szCs w:val="24"/>
          <w:lang w:val="en-US"/>
        </w:rPr>
        <w:t>, [online] 13. doi:</w:t>
      </w:r>
      <w:hyperlink r:id="rId7" w:history="1">
        <w:r w:rsidRPr="00FE3A4C">
          <w:rPr>
            <w:rStyle w:val="Hyperlink"/>
            <w:rFonts w:ascii="Times New Roman" w:hAnsi="Times New Roman" w:cs="Times New Roman"/>
            <w:sz w:val="24"/>
            <w:szCs w:val="24"/>
            <w:lang w:val="en-US"/>
          </w:rPr>
          <w:t>https://doi.org/10.3389/fpsyg.2022.890418</w:t>
        </w:r>
      </w:hyperlink>
      <w:r w:rsidRPr="00FE3A4C">
        <w:rPr>
          <w:rFonts w:ascii="Times New Roman" w:hAnsi="Times New Roman" w:cs="Times New Roman"/>
          <w:sz w:val="24"/>
          <w:szCs w:val="24"/>
          <w:lang w:val="en-US"/>
        </w:rPr>
        <w:t>.</w:t>
      </w:r>
    </w:p>
    <w:p w14:paraId="6ADBDBFF"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Bae, S.Y. and Han, J.H. (2020). Considering Cultural Consonance in Trustworthiness of Online Hotel Reviews among Generation Y for Sustainable Tourism: An Extended TAM Model. </w:t>
      </w:r>
      <w:r w:rsidRPr="00FE3A4C">
        <w:rPr>
          <w:rFonts w:ascii="Times New Roman" w:hAnsi="Times New Roman" w:cs="Times New Roman"/>
          <w:i/>
          <w:iCs/>
          <w:sz w:val="24"/>
          <w:szCs w:val="24"/>
          <w:lang w:val="en-US"/>
        </w:rPr>
        <w:t>Sustainability</w:t>
      </w:r>
      <w:r w:rsidRPr="00FE3A4C">
        <w:rPr>
          <w:rFonts w:ascii="Times New Roman" w:hAnsi="Times New Roman" w:cs="Times New Roman"/>
          <w:sz w:val="24"/>
          <w:szCs w:val="24"/>
          <w:lang w:val="en-US"/>
        </w:rPr>
        <w:t>, 12(7), p.2942. doi:</w:t>
      </w:r>
      <w:hyperlink r:id="rId8" w:history="1">
        <w:r w:rsidRPr="00FE3A4C">
          <w:rPr>
            <w:rStyle w:val="Hyperlink"/>
            <w:rFonts w:ascii="Times New Roman" w:hAnsi="Times New Roman" w:cs="Times New Roman"/>
            <w:sz w:val="24"/>
            <w:szCs w:val="24"/>
            <w:lang w:val="en-US"/>
          </w:rPr>
          <w:t>https://doi.org/10.3390/su12072942</w:t>
        </w:r>
      </w:hyperlink>
      <w:r w:rsidRPr="00FE3A4C">
        <w:rPr>
          <w:rFonts w:ascii="Times New Roman" w:hAnsi="Times New Roman" w:cs="Times New Roman"/>
          <w:sz w:val="24"/>
          <w:szCs w:val="24"/>
          <w:lang w:val="en-US"/>
        </w:rPr>
        <w:t>.</w:t>
      </w:r>
    </w:p>
    <w:p w14:paraId="0F93BC2D"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Baum, T., Cheung, C., Kong, H., Kralj, A., Mooney, S., Nguyễn Thị Thanh, H., Ramachandran, S., Dropulić Ružić, M. and Siow, M. (2016). Sustainability and the Tourism and Hospitality Workforce: A Thematic Analysis. </w:t>
      </w:r>
      <w:r w:rsidRPr="00FE3A4C">
        <w:rPr>
          <w:rFonts w:ascii="Times New Roman" w:hAnsi="Times New Roman" w:cs="Times New Roman"/>
          <w:i/>
          <w:iCs/>
          <w:sz w:val="24"/>
          <w:szCs w:val="24"/>
          <w:lang w:val="en-US"/>
        </w:rPr>
        <w:t>Sustainability</w:t>
      </w:r>
      <w:r w:rsidRPr="00FE3A4C">
        <w:rPr>
          <w:rFonts w:ascii="Times New Roman" w:hAnsi="Times New Roman" w:cs="Times New Roman"/>
          <w:sz w:val="24"/>
          <w:szCs w:val="24"/>
          <w:lang w:val="en-US"/>
        </w:rPr>
        <w:t>, [online] 8(8), p.809. doi:</w:t>
      </w:r>
      <w:hyperlink r:id="rId9" w:history="1">
        <w:r w:rsidRPr="00FE3A4C">
          <w:rPr>
            <w:rStyle w:val="Hyperlink"/>
            <w:rFonts w:ascii="Times New Roman" w:hAnsi="Times New Roman" w:cs="Times New Roman"/>
            <w:sz w:val="24"/>
            <w:szCs w:val="24"/>
            <w:lang w:val="en-US"/>
          </w:rPr>
          <w:t>https://doi.org/10.3390/su8080809</w:t>
        </w:r>
      </w:hyperlink>
      <w:r w:rsidRPr="00FE3A4C">
        <w:rPr>
          <w:rFonts w:ascii="Times New Roman" w:hAnsi="Times New Roman" w:cs="Times New Roman"/>
          <w:sz w:val="24"/>
          <w:szCs w:val="24"/>
          <w:lang w:val="en-US"/>
        </w:rPr>
        <w:t>.</w:t>
      </w:r>
    </w:p>
    <w:p w14:paraId="31A6CB9D"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Blythe, T. (2021). </w:t>
      </w:r>
      <w:r w:rsidRPr="00FE3A4C">
        <w:rPr>
          <w:rFonts w:ascii="Times New Roman" w:hAnsi="Times New Roman" w:cs="Times New Roman"/>
          <w:i/>
          <w:iCs/>
          <w:sz w:val="24"/>
          <w:szCs w:val="24"/>
          <w:lang w:val="en-US"/>
        </w:rPr>
        <w:t>Employee Retention | Strategies in the Hospitality Industry</w:t>
      </w:r>
      <w:r w:rsidRPr="00FE3A4C">
        <w:rPr>
          <w:rFonts w:ascii="Times New Roman" w:hAnsi="Times New Roman" w:cs="Times New Roman"/>
          <w:sz w:val="24"/>
          <w:szCs w:val="24"/>
          <w:lang w:val="en-US"/>
        </w:rPr>
        <w:t xml:space="preserve">. [online] The Hub | High Speed Training. Available at: </w:t>
      </w:r>
      <w:hyperlink r:id="rId10" w:history="1">
        <w:r w:rsidRPr="00FE3A4C">
          <w:rPr>
            <w:rStyle w:val="Hyperlink"/>
            <w:rFonts w:ascii="Times New Roman" w:hAnsi="Times New Roman" w:cs="Times New Roman"/>
            <w:sz w:val="24"/>
            <w:szCs w:val="24"/>
            <w:lang w:val="en-US"/>
          </w:rPr>
          <w:t>https://www.highspeedtraining.co.uk/hub/employee-retention-in-hospitality/</w:t>
        </w:r>
      </w:hyperlink>
      <w:r w:rsidRPr="00FE3A4C">
        <w:rPr>
          <w:rFonts w:ascii="Times New Roman" w:hAnsi="Times New Roman" w:cs="Times New Roman"/>
          <w:sz w:val="24"/>
          <w:szCs w:val="24"/>
          <w:lang w:val="en-US"/>
        </w:rPr>
        <w:t>.</w:t>
      </w:r>
    </w:p>
    <w:p w14:paraId="66DE0187"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CIPD (2024). </w:t>
      </w:r>
      <w:r w:rsidRPr="00FE3A4C">
        <w:rPr>
          <w:rFonts w:ascii="Times New Roman" w:hAnsi="Times New Roman" w:cs="Times New Roman"/>
          <w:i/>
          <w:iCs/>
          <w:sz w:val="24"/>
          <w:szCs w:val="24"/>
          <w:lang w:val="en-US"/>
        </w:rPr>
        <w:t>CIPD | Employee Turnover &amp; Retention | Factsheets</w:t>
      </w:r>
      <w:r w:rsidRPr="00FE3A4C">
        <w:rPr>
          <w:rFonts w:ascii="Times New Roman" w:hAnsi="Times New Roman" w:cs="Times New Roman"/>
          <w:sz w:val="24"/>
          <w:szCs w:val="24"/>
          <w:lang w:val="en-US"/>
        </w:rPr>
        <w:t xml:space="preserve">. [online] CIPD. Available at: </w:t>
      </w:r>
      <w:hyperlink r:id="rId11" w:history="1">
        <w:r w:rsidRPr="00FE3A4C">
          <w:rPr>
            <w:rStyle w:val="Hyperlink"/>
            <w:rFonts w:ascii="Times New Roman" w:hAnsi="Times New Roman" w:cs="Times New Roman"/>
            <w:sz w:val="24"/>
            <w:szCs w:val="24"/>
            <w:lang w:val="en-US"/>
          </w:rPr>
          <w:t>https://www.cipd.org/en/knowledge/factsheets/turnover-retention-factsheet/</w:t>
        </w:r>
      </w:hyperlink>
      <w:r w:rsidRPr="00FE3A4C">
        <w:rPr>
          <w:rFonts w:ascii="Times New Roman" w:hAnsi="Times New Roman" w:cs="Times New Roman"/>
          <w:sz w:val="24"/>
          <w:szCs w:val="24"/>
          <w:lang w:val="en-US"/>
        </w:rPr>
        <w:t>.</w:t>
      </w:r>
    </w:p>
    <w:p w14:paraId="6DED7A6C"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Dogonyaro, H. (2021). </w:t>
      </w:r>
      <w:r w:rsidRPr="00FE3A4C">
        <w:rPr>
          <w:rFonts w:ascii="Times New Roman" w:hAnsi="Times New Roman" w:cs="Times New Roman"/>
          <w:i/>
          <w:iCs/>
          <w:sz w:val="24"/>
          <w:szCs w:val="24"/>
          <w:lang w:val="en-US"/>
        </w:rPr>
        <w:t>Employee Retention Strategy in the Hospitality Industry Employee Retention Strategy in the Hospitality Industry</w:t>
      </w:r>
      <w:r w:rsidRPr="00FE3A4C">
        <w:rPr>
          <w:rFonts w:ascii="Times New Roman" w:hAnsi="Times New Roman" w:cs="Times New Roman"/>
          <w:sz w:val="24"/>
          <w:szCs w:val="24"/>
          <w:lang w:val="en-US"/>
        </w:rPr>
        <w:t xml:space="preserve">. [online] Available at: </w:t>
      </w:r>
      <w:hyperlink r:id="rId12" w:history="1">
        <w:r w:rsidRPr="00FE3A4C">
          <w:rPr>
            <w:rStyle w:val="Hyperlink"/>
            <w:rFonts w:ascii="Times New Roman" w:hAnsi="Times New Roman" w:cs="Times New Roman"/>
            <w:sz w:val="24"/>
            <w:szCs w:val="24"/>
            <w:lang w:val="en-US"/>
          </w:rPr>
          <w:t>https://scholarworks.waldenu.edu/cgi/viewcontent.cgi?article=11850&amp;context=dissertations</w:t>
        </w:r>
      </w:hyperlink>
      <w:r w:rsidRPr="00FE3A4C">
        <w:rPr>
          <w:rFonts w:ascii="Times New Roman" w:hAnsi="Times New Roman" w:cs="Times New Roman"/>
          <w:sz w:val="24"/>
          <w:szCs w:val="24"/>
          <w:lang w:val="en-US"/>
        </w:rPr>
        <w:t>.</w:t>
      </w:r>
    </w:p>
    <w:p w14:paraId="4A7E6E08"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Dorta-Afonso, D., González-de-la-Rosa, M., García-Rodríguez, F.J. and Romero-Domínguez, L. (2021). Effects of High-Performance Work Systems (HPWS) on Hospitality Employees’ Outcomes through Their Organizational Commitment, Motivation, and Job Satisfaction. </w:t>
      </w:r>
      <w:r w:rsidRPr="00FE3A4C">
        <w:rPr>
          <w:rFonts w:ascii="Times New Roman" w:hAnsi="Times New Roman" w:cs="Times New Roman"/>
          <w:i/>
          <w:iCs/>
          <w:sz w:val="24"/>
          <w:szCs w:val="24"/>
          <w:lang w:val="en-US"/>
        </w:rPr>
        <w:t>Sustainability</w:t>
      </w:r>
      <w:r w:rsidRPr="00FE3A4C">
        <w:rPr>
          <w:rFonts w:ascii="Times New Roman" w:hAnsi="Times New Roman" w:cs="Times New Roman"/>
          <w:sz w:val="24"/>
          <w:szCs w:val="24"/>
          <w:lang w:val="en-US"/>
        </w:rPr>
        <w:t>, 13(6), p.3226. doi:</w:t>
      </w:r>
      <w:hyperlink r:id="rId13" w:history="1">
        <w:r w:rsidRPr="00FE3A4C">
          <w:rPr>
            <w:rStyle w:val="Hyperlink"/>
            <w:rFonts w:ascii="Times New Roman" w:hAnsi="Times New Roman" w:cs="Times New Roman"/>
            <w:sz w:val="24"/>
            <w:szCs w:val="24"/>
            <w:lang w:val="en-US"/>
          </w:rPr>
          <w:t>https://doi.org/10.3390/su13063226</w:t>
        </w:r>
      </w:hyperlink>
      <w:r w:rsidRPr="00FE3A4C">
        <w:rPr>
          <w:rFonts w:ascii="Times New Roman" w:hAnsi="Times New Roman" w:cs="Times New Roman"/>
          <w:sz w:val="24"/>
          <w:szCs w:val="24"/>
          <w:lang w:val="en-US"/>
        </w:rPr>
        <w:t>.</w:t>
      </w:r>
    </w:p>
    <w:p w14:paraId="6F4FF8DA"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Firstup (2022). </w:t>
      </w:r>
      <w:r w:rsidRPr="00FE3A4C">
        <w:rPr>
          <w:rFonts w:ascii="Times New Roman" w:hAnsi="Times New Roman" w:cs="Times New Roman"/>
          <w:i/>
          <w:iCs/>
          <w:sz w:val="24"/>
          <w:szCs w:val="24"/>
          <w:lang w:val="en-US"/>
        </w:rPr>
        <w:t>Recruitment and retention strategies for a better employee experience</w:t>
      </w:r>
      <w:r w:rsidRPr="00FE3A4C">
        <w:rPr>
          <w:rFonts w:ascii="Times New Roman" w:hAnsi="Times New Roman" w:cs="Times New Roman"/>
          <w:sz w:val="24"/>
          <w:szCs w:val="24"/>
          <w:lang w:val="en-US"/>
        </w:rPr>
        <w:t xml:space="preserve">. [online] Firstup. Available at: </w:t>
      </w:r>
      <w:hyperlink r:id="rId14" w:history="1">
        <w:r w:rsidRPr="00FE3A4C">
          <w:rPr>
            <w:rStyle w:val="Hyperlink"/>
            <w:rFonts w:ascii="Times New Roman" w:hAnsi="Times New Roman" w:cs="Times New Roman"/>
            <w:sz w:val="24"/>
            <w:szCs w:val="24"/>
            <w:lang w:val="en-US"/>
          </w:rPr>
          <w:t>https://firstup.io/blog/recruitment-and-retention-strategies-for-a-better-employee-experience/</w:t>
        </w:r>
      </w:hyperlink>
      <w:r w:rsidRPr="00FE3A4C">
        <w:rPr>
          <w:rFonts w:ascii="Times New Roman" w:hAnsi="Times New Roman" w:cs="Times New Roman"/>
          <w:sz w:val="24"/>
          <w:szCs w:val="24"/>
          <w:lang w:val="en-US"/>
        </w:rPr>
        <w:t>.</w:t>
      </w:r>
    </w:p>
    <w:p w14:paraId="6A0ABC21"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lastRenderedPageBreak/>
        <w:t xml:space="preserve">Galanakis, M. and Peramatzis, G. (2022). Herzberg’s motivation theory in workplace. </w:t>
      </w:r>
      <w:r w:rsidRPr="00FE3A4C">
        <w:rPr>
          <w:rFonts w:ascii="Times New Roman" w:hAnsi="Times New Roman" w:cs="Times New Roman"/>
          <w:i/>
          <w:iCs/>
          <w:sz w:val="24"/>
          <w:szCs w:val="24"/>
          <w:lang w:val="en-US"/>
        </w:rPr>
        <w:t>Journal of Psychology Research</w:t>
      </w:r>
      <w:r w:rsidRPr="00FE3A4C">
        <w:rPr>
          <w:rFonts w:ascii="Times New Roman" w:hAnsi="Times New Roman" w:cs="Times New Roman"/>
          <w:sz w:val="24"/>
          <w:szCs w:val="24"/>
          <w:lang w:val="en-US"/>
        </w:rPr>
        <w:t>, [online] 12(12), pp.971–978. doi:</w:t>
      </w:r>
      <w:hyperlink r:id="rId15" w:history="1">
        <w:r w:rsidRPr="00FE3A4C">
          <w:rPr>
            <w:rStyle w:val="Hyperlink"/>
            <w:rFonts w:ascii="Times New Roman" w:hAnsi="Times New Roman" w:cs="Times New Roman"/>
            <w:sz w:val="24"/>
            <w:szCs w:val="24"/>
            <w:lang w:val="en-US"/>
          </w:rPr>
          <w:t>https://doi.org/10.17265/2159-5542/2022.12.009</w:t>
        </w:r>
      </w:hyperlink>
      <w:r w:rsidRPr="00FE3A4C">
        <w:rPr>
          <w:rFonts w:ascii="Times New Roman" w:hAnsi="Times New Roman" w:cs="Times New Roman"/>
          <w:sz w:val="24"/>
          <w:szCs w:val="24"/>
          <w:lang w:val="en-US"/>
        </w:rPr>
        <w:t>.</w:t>
      </w:r>
    </w:p>
    <w:p w14:paraId="38E01E6C"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Ghani, B., Zada, M., Memon, K.R., Ullah, R., Khattak, A., Han, H., Montes, A.A. and Castillo, L.A. (2022a). Challenges and Strategies for Employee Retention in the Hospitality Industry: A Review. </w:t>
      </w:r>
      <w:r w:rsidRPr="00FE3A4C">
        <w:rPr>
          <w:rFonts w:ascii="Times New Roman" w:hAnsi="Times New Roman" w:cs="Times New Roman"/>
          <w:i/>
          <w:iCs/>
          <w:sz w:val="24"/>
          <w:szCs w:val="24"/>
          <w:lang w:val="en-US"/>
        </w:rPr>
        <w:t>Sustainability</w:t>
      </w:r>
      <w:r w:rsidRPr="00FE3A4C">
        <w:rPr>
          <w:rFonts w:ascii="Times New Roman" w:hAnsi="Times New Roman" w:cs="Times New Roman"/>
          <w:sz w:val="24"/>
          <w:szCs w:val="24"/>
          <w:lang w:val="en-US"/>
        </w:rPr>
        <w:t>, [online] 14(5), p.2885. doi:</w:t>
      </w:r>
      <w:hyperlink r:id="rId16" w:history="1">
        <w:r w:rsidRPr="00FE3A4C">
          <w:rPr>
            <w:rStyle w:val="Hyperlink"/>
            <w:rFonts w:ascii="Times New Roman" w:hAnsi="Times New Roman" w:cs="Times New Roman"/>
            <w:sz w:val="24"/>
            <w:szCs w:val="24"/>
            <w:lang w:val="en-US"/>
          </w:rPr>
          <w:t>https://doi.org/10.3390/su14052885</w:t>
        </w:r>
      </w:hyperlink>
      <w:r w:rsidRPr="00FE3A4C">
        <w:rPr>
          <w:rFonts w:ascii="Times New Roman" w:hAnsi="Times New Roman" w:cs="Times New Roman"/>
          <w:sz w:val="24"/>
          <w:szCs w:val="24"/>
          <w:lang w:val="en-US"/>
        </w:rPr>
        <w:t>.</w:t>
      </w:r>
    </w:p>
    <w:p w14:paraId="08FBE64F"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Ghani, B., Zada, M., Memon, K.R., Ullah, R., Khattak, A., Han, H., Montes, A.A. and Castillo, L.A. (2022b). Challenges and Strategies for Employee Retention in the Hospitality Industry: A Review. </w:t>
      </w:r>
      <w:r w:rsidRPr="00FE3A4C">
        <w:rPr>
          <w:rFonts w:ascii="Times New Roman" w:hAnsi="Times New Roman" w:cs="Times New Roman"/>
          <w:i/>
          <w:iCs/>
          <w:sz w:val="24"/>
          <w:szCs w:val="24"/>
          <w:lang w:val="en-US"/>
        </w:rPr>
        <w:t>Sustainability</w:t>
      </w:r>
      <w:r w:rsidRPr="00FE3A4C">
        <w:rPr>
          <w:rFonts w:ascii="Times New Roman" w:hAnsi="Times New Roman" w:cs="Times New Roman"/>
          <w:sz w:val="24"/>
          <w:szCs w:val="24"/>
          <w:lang w:val="en-US"/>
        </w:rPr>
        <w:t>, [online] 14(5), p.2885. doi:</w:t>
      </w:r>
      <w:hyperlink r:id="rId17" w:history="1">
        <w:r w:rsidRPr="00FE3A4C">
          <w:rPr>
            <w:rStyle w:val="Hyperlink"/>
            <w:rFonts w:ascii="Times New Roman" w:hAnsi="Times New Roman" w:cs="Times New Roman"/>
            <w:sz w:val="24"/>
            <w:szCs w:val="24"/>
            <w:lang w:val="en-US"/>
          </w:rPr>
          <w:t>https://doi.org/10.3390/su14052885</w:t>
        </w:r>
      </w:hyperlink>
      <w:r w:rsidRPr="00FE3A4C">
        <w:rPr>
          <w:rFonts w:ascii="Times New Roman" w:hAnsi="Times New Roman" w:cs="Times New Roman"/>
          <w:sz w:val="24"/>
          <w:szCs w:val="24"/>
          <w:lang w:val="en-US"/>
        </w:rPr>
        <w:t>.</w:t>
      </w:r>
    </w:p>
    <w:p w14:paraId="3B22E496"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Goh, E. and Lee, C. (2018). A workforce to be reckoned with: The emerging pivotal Generation Z hospitality workforce. </w:t>
      </w:r>
      <w:r w:rsidRPr="00FE3A4C">
        <w:rPr>
          <w:rFonts w:ascii="Times New Roman" w:hAnsi="Times New Roman" w:cs="Times New Roman"/>
          <w:i/>
          <w:iCs/>
          <w:sz w:val="24"/>
          <w:szCs w:val="24"/>
          <w:lang w:val="en-US"/>
        </w:rPr>
        <w:t>International Journal of Hospitality Management</w:t>
      </w:r>
      <w:r w:rsidRPr="00FE3A4C">
        <w:rPr>
          <w:rFonts w:ascii="Times New Roman" w:hAnsi="Times New Roman" w:cs="Times New Roman"/>
          <w:sz w:val="24"/>
          <w:szCs w:val="24"/>
          <w:lang w:val="en-US"/>
        </w:rPr>
        <w:t>, 73, pp.20–28. doi:</w:t>
      </w:r>
      <w:hyperlink r:id="rId18" w:history="1">
        <w:r w:rsidRPr="00FE3A4C">
          <w:rPr>
            <w:rStyle w:val="Hyperlink"/>
            <w:rFonts w:ascii="Times New Roman" w:hAnsi="Times New Roman" w:cs="Times New Roman"/>
            <w:sz w:val="24"/>
            <w:szCs w:val="24"/>
            <w:lang w:val="en-US"/>
          </w:rPr>
          <w:t>https://doi.org/10.1016/j.ijhm.2018.01.016</w:t>
        </w:r>
      </w:hyperlink>
      <w:r w:rsidRPr="00FE3A4C">
        <w:rPr>
          <w:rFonts w:ascii="Times New Roman" w:hAnsi="Times New Roman" w:cs="Times New Roman"/>
          <w:sz w:val="24"/>
          <w:szCs w:val="24"/>
          <w:lang w:val="en-US"/>
        </w:rPr>
        <w:t>.</w:t>
      </w:r>
    </w:p>
    <w:p w14:paraId="44A8173F" w14:textId="0939AB71"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Grigoryan, K. (n.d.). Licensed under a Creative Commons Attribution-NonCommercial 4.0 International License. [online] doi:</w:t>
      </w:r>
      <w:hyperlink r:id="rId19" w:history="1">
        <w:r w:rsidRPr="00FE3A4C">
          <w:rPr>
            <w:rStyle w:val="Hyperlink"/>
            <w:rFonts w:ascii="Times New Roman" w:hAnsi="Times New Roman" w:cs="Times New Roman"/>
            <w:sz w:val="24"/>
            <w:szCs w:val="24"/>
            <w:lang w:val="en-US"/>
          </w:rPr>
          <w:t>https://doi.org/10.47670/wuwijar202481kg</w:t>
        </w:r>
      </w:hyperlink>
      <w:r w:rsidRPr="00FE3A4C">
        <w:rPr>
          <w:rFonts w:ascii="Times New Roman" w:hAnsi="Times New Roman" w:cs="Times New Roman"/>
          <w:sz w:val="24"/>
          <w:szCs w:val="24"/>
          <w:lang w:val="en-US"/>
        </w:rPr>
        <w:t>.</w:t>
      </w:r>
    </w:p>
    <w:p w14:paraId="0472C008" w14:textId="77777777" w:rsidR="00162DE3" w:rsidRPr="00FE3A4C" w:rsidRDefault="00162DE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p>
    <w:p w14:paraId="7F90B409"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Half, R. (2024). </w:t>
      </w:r>
      <w:r w:rsidRPr="00FE3A4C">
        <w:rPr>
          <w:rFonts w:ascii="Times New Roman" w:hAnsi="Times New Roman" w:cs="Times New Roman"/>
          <w:i/>
          <w:iCs/>
          <w:sz w:val="24"/>
          <w:szCs w:val="24"/>
          <w:lang w:val="en-US"/>
        </w:rPr>
        <w:t>14 Effective Employee Retention Strategies</w:t>
      </w:r>
      <w:r w:rsidRPr="00FE3A4C">
        <w:rPr>
          <w:rFonts w:ascii="Times New Roman" w:hAnsi="Times New Roman" w:cs="Times New Roman"/>
          <w:sz w:val="24"/>
          <w:szCs w:val="24"/>
          <w:lang w:val="en-US"/>
        </w:rPr>
        <w:t xml:space="preserve">. [online] www.roberthalf.com. Available at: </w:t>
      </w:r>
      <w:hyperlink r:id="rId20" w:history="1">
        <w:r w:rsidRPr="00FE3A4C">
          <w:rPr>
            <w:rStyle w:val="Hyperlink"/>
            <w:rFonts w:ascii="Times New Roman" w:hAnsi="Times New Roman" w:cs="Times New Roman"/>
            <w:sz w:val="24"/>
            <w:szCs w:val="24"/>
            <w:lang w:val="en-US"/>
          </w:rPr>
          <w:t>https://www.roberthalf.com/us/en/insights/management-tips/effective-employee-retention-strategies</w:t>
        </w:r>
      </w:hyperlink>
      <w:r w:rsidRPr="00FE3A4C">
        <w:rPr>
          <w:rFonts w:ascii="Times New Roman" w:hAnsi="Times New Roman" w:cs="Times New Roman"/>
          <w:sz w:val="24"/>
          <w:szCs w:val="24"/>
          <w:lang w:val="en-US"/>
        </w:rPr>
        <w:t>.</w:t>
      </w:r>
    </w:p>
    <w:p w14:paraId="6D57A98A"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Heimerl, P., Haid, M., Benedikt, L. and Scholl-Grissemann, U. (2020). Factors Influencing Job Satisfaction in Hospitality Industry. </w:t>
      </w:r>
      <w:r w:rsidRPr="00FE3A4C">
        <w:rPr>
          <w:rFonts w:ascii="Times New Roman" w:hAnsi="Times New Roman" w:cs="Times New Roman"/>
          <w:i/>
          <w:iCs/>
          <w:sz w:val="24"/>
          <w:szCs w:val="24"/>
          <w:lang w:val="en-US"/>
        </w:rPr>
        <w:t>SAGE Open</w:t>
      </w:r>
      <w:r w:rsidRPr="00FE3A4C">
        <w:rPr>
          <w:rFonts w:ascii="Times New Roman" w:hAnsi="Times New Roman" w:cs="Times New Roman"/>
          <w:sz w:val="24"/>
          <w:szCs w:val="24"/>
          <w:lang w:val="en-US"/>
        </w:rPr>
        <w:t>, [online] 10(4), p.215824402098299. doi:</w:t>
      </w:r>
      <w:hyperlink r:id="rId21" w:history="1">
        <w:r w:rsidRPr="00FE3A4C">
          <w:rPr>
            <w:rStyle w:val="Hyperlink"/>
            <w:rFonts w:ascii="Times New Roman" w:hAnsi="Times New Roman" w:cs="Times New Roman"/>
            <w:sz w:val="24"/>
            <w:szCs w:val="24"/>
            <w:lang w:val="en-US"/>
          </w:rPr>
          <w:t>https://doi.org/10.1177/2158244020982998</w:t>
        </w:r>
      </w:hyperlink>
      <w:r w:rsidRPr="00FE3A4C">
        <w:rPr>
          <w:rFonts w:ascii="Times New Roman" w:hAnsi="Times New Roman" w:cs="Times New Roman"/>
          <w:sz w:val="24"/>
          <w:szCs w:val="24"/>
          <w:lang w:val="en-US"/>
        </w:rPr>
        <w:t>.</w:t>
      </w:r>
    </w:p>
    <w:p w14:paraId="570FFF1A"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ID Admin (2023). </w:t>
      </w:r>
      <w:r w:rsidRPr="00FE3A4C">
        <w:rPr>
          <w:rFonts w:ascii="Times New Roman" w:hAnsi="Times New Roman" w:cs="Times New Roman"/>
          <w:i/>
          <w:iCs/>
          <w:sz w:val="24"/>
          <w:szCs w:val="24"/>
          <w:lang w:val="en-US"/>
        </w:rPr>
        <w:t>How the hospitality industry can improve employee retention</w:t>
      </w:r>
      <w:r w:rsidRPr="00FE3A4C">
        <w:rPr>
          <w:rFonts w:ascii="Times New Roman" w:hAnsi="Times New Roman" w:cs="Times New Roman"/>
          <w:sz w:val="24"/>
          <w:szCs w:val="24"/>
          <w:lang w:val="en-US"/>
        </w:rPr>
        <w:t xml:space="preserve">. [online] LLP Site. Available at: </w:t>
      </w:r>
      <w:hyperlink r:id="rId22" w:history="1">
        <w:r w:rsidRPr="00FE3A4C">
          <w:rPr>
            <w:rStyle w:val="Hyperlink"/>
            <w:rFonts w:ascii="Times New Roman" w:hAnsi="Times New Roman" w:cs="Times New Roman"/>
            <w:sz w:val="24"/>
            <w:szCs w:val="24"/>
            <w:lang w:val="en-US"/>
          </w:rPr>
          <w:t>https://pkf-francisclark.co.uk/insights/hospitality-industry-employee-retention/</w:t>
        </w:r>
      </w:hyperlink>
      <w:r w:rsidRPr="00FE3A4C">
        <w:rPr>
          <w:rFonts w:ascii="Times New Roman" w:hAnsi="Times New Roman" w:cs="Times New Roman"/>
          <w:sz w:val="24"/>
          <w:szCs w:val="24"/>
          <w:lang w:val="en-US"/>
        </w:rPr>
        <w:t>.</w:t>
      </w:r>
    </w:p>
    <w:p w14:paraId="1BBA7EE9" w14:textId="161519A5"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Ioannides, D., Gyimóthy, S. and James, L. (2021). From Liminal Labor to Decent Work: A Human-Centered Perspective on Sustainable Tourism Employment. </w:t>
      </w:r>
      <w:r w:rsidRPr="00FE3A4C">
        <w:rPr>
          <w:rFonts w:ascii="Times New Roman" w:hAnsi="Times New Roman" w:cs="Times New Roman"/>
          <w:i/>
          <w:iCs/>
          <w:sz w:val="24"/>
          <w:szCs w:val="24"/>
          <w:lang w:val="en-US"/>
        </w:rPr>
        <w:t>Sustainability</w:t>
      </w:r>
      <w:r w:rsidRPr="00FE3A4C">
        <w:rPr>
          <w:rFonts w:ascii="Times New Roman" w:hAnsi="Times New Roman" w:cs="Times New Roman"/>
          <w:sz w:val="24"/>
          <w:szCs w:val="24"/>
          <w:lang w:val="en-US"/>
        </w:rPr>
        <w:t xml:space="preserve">, </w:t>
      </w:r>
      <w:r w:rsidRPr="00FE3A4C">
        <w:rPr>
          <w:rFonts w:ascii="Times New Roman" w:hAnsi="Times New Roman" w:cs="Times New Roman"/>
          <w:sz w:val="24"/>
          <w:szCs w:val="24"/>
          <w:lang w:val="en-US"/>
        </w:rPr>
        <w:lastRenderedPageBreak/>
        <w:t>13(2), p.851. doi:</w:t>
      </w:r>
      <w:hyperlink r:id="rId23" w:history="1">
        <w:r w:rsidRPr="00FE3A4C">
          <w:rPr>
            <w:rStyle w:val="Hyperlink"/>
            <w:rFonts w:ascii="Times New Roman" w:hAnsi="Times New Roman" w:cs="Times New Roman"/>
            <w:sz w:val="24"/>
            <w:szCs w:val="24"/>
            <w:lang w:val="en-US"/>
          </w:rPr>
          <w:t>https://doi.org/10.3390/su13020851</w:t>
        </w:r>
      </w:hyperlink>
      <w:r w:rsidRPr="00FE3A4C">
        <w:rPr>
          <w:rFonts w:ascii="Times New Roman" w:hAnsi="Times New Roman" w:cs="Times New Roman"/>
          <w:sz w:val="24"/>
          <w:szCs w:val="24"/>
          <w:lang w:val="en-US"/>
        </w:rPr>
        <w:t>.</w:t>
      </w:r>
    </w:p>
    <w:p w14:paraId="42858C4F" w14:textId="11201003" w:rsidR="00162DE3" w:rsidRPr="00FE3A4C" w:rsidRDefault="00162DE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Kitija (2024). </w:t>
      </w:r>
      <w:r w:rsidRPr="00FE3A4C">
        <w:rPr>
          <w:rFonts w:ascii="Times New Roman" w:hAnsi="Times New Roman" w:cs="Times New Roman"/>
          <w:i/>
          <w:iCs/>
          <w:sz w:val="24"/>
          <w:szCs w:val="24"/>
          <w:lang w:val="en-US"/>
        </w:rPr>
        <w:t>How Artificial Intelligence (AI) is Transforming the Hotel Industry</w:t>
      </w:r>
      <w:r w:rsidRPr="00FE3A4C">
        <w:rPr>
          <w:rFonts w:ascii="Times New Roman" w:hAnsi="Times New Roman" w:cs="Times New Roman"/>
          <w:sz w:val="24"/>
          <w:szCs w:val="24"/>
          <w:lang w:val="en-US"/>
        </w:rPr>
        <w:t xml:space="preserve">. [online] DigitalGuest. Available at: </w:t>
      </w:r>
      <w:hyperlink r:id="rId24" w:history="1">
        <w:r w:rsidRPr="00FE3A4C">
          <w:rPr>
            <w:rFonts w:ascii="Times New Roman" w:hAnsi="Times New Roman" w:cs="Times New Roman"/>
            <w:sz w:val="24"/>
            <w:szCs w:val="24"/>
            <w:lang w:val="en-US"/>
          </w:rPr>
          <w:t>https://digitalguest.com/ai-hotel-industry-transformation/</w:t>
        </w:r>
      </w:hyperlink>
    </w:p>
    <w:p w14:paraId="61576D7A" w14:textId="7B795ADC" w:rsidR="00162DE3" w:rsidRPr="00FE3A4C" w:rsidRDefault="00162DE3" w:rsidP="00162DE3">
      <w:pPr>
        <w:widowControl w:val="0"/>
        <w:autoSpaceDE w:val="0"/>
        <w:autoSpaceDN w:val="0"/>
        <w:adjustRightInd w:val="0"/>
        <w:spacing w:after="240" w:line="48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Konstantinos Katartis, Michalis Skordoulis, Dionysia Panagopoulou, Miltiadis Chalikias, Sidiropoulos, G. and Stamatios Ntanos (2024). Guests’ Perceptions of Smart Technology Security and Privacy: The Case of Hotels in Athens Metropolitan Area. </w:t>
      </w:r>
      <w:r w:rsidRPr="00FE3A4C">
        <w:rPr>
          <w:rFonts w:ascii="Times New Roman" w:hAnsi="Times New Roman" w:cs="Times New Roman"/>
          <w:i/>
          <w:iCs/>
          <w:sz w:val="24"/>
          <w:szCs w:val="24"/>
          <w:lang w:val="en-US"/>
        </w:rPr>
        <w:t>Springer proceedings in business and economics</w:t>
      </w:r>
      <w:r w:rsidRPr="00FE3A4C">
        <w:rPr>
          <w:rFonts w:ascii="Times New Roman" w:hAnsi="Times New Roman" w:cs="Times New Roman"/>
          <w:sz w:val="24"/>
          <w:szCs w:val="24"/>
          <w:lang w:val="en-US"/>
        </w:rPr>
        <w:t>, pp.939–946. doi:</w:t>
      </w:r>
      <w:hyperlink r:id="rId25" w:history="1">
        <w:r w:rsidRPr="00FE3A4C">
          <w:rPr>
            <w:rFonts w:ascii="Times New Roman" w:hAnsi="Times New Roman" w:cs="Times New Roman"/>
            <w:sz w:val="24"/>
            <w:szCs w:val="24"/>
            <w:lang w:val="en-US"/>
          </w:rPr>
          <w:t>https://doi.org/10.1007/978-3-031-51038-0_101</w:t>
        </w:r>
      </w:hyperlink>
      <w:r w:rsidRPr="00FE3A4C">
        <w:rPr>
          <w:rFonts w:ascii="Times New Roman" w:hAnsi="Times New Roman" w:cs="Times New Roman"/>
          <w:sz w:val="24"/>
          <w:szCs w:val="24"/>
          <w:lang w:val="en-US"/>
        </w:rPr>
        <w:t>.</w:t>
      </w:r>
    </w:p>
    <w:p w14:paraId="16130BFF" w14:textId="0537A067" w:rsidR="00162DE3" w:rsidRPr="00344C35" w:rsidRDefault="00162DE3" w:rsidP="00344C35">
      <w:pPr>
        <w:widowControl w:val="0"/>
        <w:autoSpaceDE w:val="0"/>
        <w:autoSpaceDN w:val="0"/>
        <w:adjustRightInd w:val="0"/>
        <w:spacing w:after="240" w:line="480" w:lineRule="auto"/>
        <w:ind w:left="720" w:hanging="720"/>
        <w:rPr>
          <w:rFonts w:ascii="Times New Roman" w:hAnsi="Times New Roman" w:cs="Times New Roman"/>
          <w:color w:val="222222"/>
          <w:sz w:val="24"/>
          <w:szCs w:val="24"/>
          <w:shd w:val="clear" w:color="auto" w:fill="FFFFFF"/>
        </w:rPr>
      </w:pPr>
      <w:r w:rsidRPr="00FE3A4C">
        <w:rPr>
          <w:rFonts w:ascii="Times New Roman" w:hAnsi="Times New Roman" w:cs="Times New Roman"/>
          <w:color w:val="222222"/>
          <w:sz w:val="24"/>
          <w:szCs w:val="24"/>
          <w:shd w:val="clear" w:color="auto" w:fill="FFFFFF"/>
        </w:rPr>
        <w:t>Law, R., Ye, H. and Lei, S.S.I., 2024. Ethical artificial intelligence (AI): principles and practices. </w:t>
      </w:r>
      <w:r w:rsidRPr="00FE3A4C">
        <w:rPr>
          <w:rFonts w:ascii="Times New Roman" w:hAnsi="Times New Roman" w:cs="Times New Roman"/>
          <w:i/>
          <w:iCs/>
          <w:color w:val="222222"/>
          <w:sz w:val="24"/>
          <w:szCs w:val="24"/>
          <w:shd w:val="clear" w:color="auto" w:fill="FFFFFF"/>
        </w:rPr>
        <w:t>International Journal of Contemporary Hospitality Management</w:t>
      </w:r>
      <w:r w:rsidRPr="00FE3A4C">
        <w:rPr>
          <w:rFonts w:ascii="Times New Roman" w:hAnsi="Times New Roman" w:cs="Times New Roman"/>
          <w:color w:val="222222"/>
          <w:sz w:val="24"/>
          <w:szCs w:val="24"/>
          <w:shd w:val="clear" w:color="auto" w:fill="FFFFFF"/>
        </w:rPr>
        <w:t>.</w:t>
      </w:r>
      <w:r w:rsidRPr="00FE3A4C">
        <w:rPr>
          <w:rFonts w:ascii="Times New Roman" w:hAnsi="Times New Roman" w:cs="Times New Roman"/>
          <w:sz w:val="24"/>
          <w:szCs w:val="24"/>
        </w:rPr>
        <w:t xml:space="preserve"> </w:t>
      </w:r>
      <w:hyperlink r:id="rId26" w:history="1">
        <w:r w:rsidRPr="00FE3A4C">
          <w:rPr>
            <w:rStyle w:val="Hyperlink"/>
            <w:rFonts w:ascii="Times New Roman" w:hAnsi="Times New Roman" w:cs="Times New Roman"/>
            <w:sz w:val="24"/>
            <w:szCs w:val="24"/>
            <w:shd w:val="clear" w:color="auto" w:fill="FFFFFF"/>
          </w:rPr>
          <w:t>https://www.emerald.com/insight/content/doi/10.1108/IJCHM-04-2024-0482/full/html</w:t>
        </w:r>
      </w:hyperlink>
    </w:p>
    <w:p w14:paraId="5CA36ACA"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Kurian, D., Alizadeh, A. and Bhagyashree Barhate (2024). Career exploration among hospitality workers during the COVID-19 pandemic – insights for future. </w:t>
      </w:r>
      <w:r w:rsidRPr="00FE3A4C">
        <w:rPr>
          <w:rFonts w:ascii="Times New Roman" w:hAnsi="Times New Roman" w:cs="Times New Roman"/>
          <w:i/>
          <w:iCs/>
          <w:sz w:val="24"/>
          <w:szCs w:val="24"/>
          <w:lang w:val="en-US"/>
        </w:rPr>
        <w:t>International Journal of Human Resource Development Practice Policy &amp; Research</w:t>
      </w:r>
      <w:r w:rsidRPr="00FE3A4C">
        <w:rPr>
          <w:rFonts w:ascii="Times New Roman" w:hAnsi="Times New Roman" w:cs="Times New Roman"/>
          <w:sz w:val="24"/>
          <w:szCs w:val="24"/>
          <w:lang w:val="en-US"/>
        </w:rPr>
        <w:t>, [online] 8(1), pp.27–36. doi:</w:t>
      </w:r>
      <w:hyperlink r:id="rId27" w:history="1">
        <w:r w:rsidRPr="00FE3A4C">
          <w:rPr>
            <w:rStyle w:val="Hyperlink"/>
            <w:rFonts w:ascii="Times New Roman" w:hAnsi="Times New Roman" w:cs="Times New Roman"/>
            <w:sz w:val="24"/>
            <w:szCs w:val="24"/>
            <w:lang w:val="en-US"/>
          </w:rPr>
          <w:t>https://doi.org/10.2478/ijhrd-2024-0004</w:t>
        </w:r>
      </w:hyperlink>
      <w:r w:rsidRPr="00FE3A4C">
        <w:rPr>
          <w:rFonts w:ascii="Times New Roman" w:hAnsi="Times New Roman" w:cs="Times New Roman"/>
          <w:sz w:val="24"/>
          <w:szCs w:val="24"/>
          <w:lang w:val="en-US"/>
        </w:rPr>
        <w:t>.</w:t>
      </w:r>
    </w:p>
    <w:p w14:paraId="04449F6D"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Michael, N. and Fotiadis, A. (2022). Employee turnover: The hotel industry perspective. </w:t>
      </w:r>
      <w:r w:rsidRPr="00FE3A4C">
        <w:rPr>
          <w:rFonts w:ascii="Times New Roman" w:hAnsi="Times New Roman" w:cs="Times New Roman"/>
          <w:i/>
          <w:iCs/>
          <w:sz w:val="24"/>
          <w:szCs w:val="24"/>
          <w:lang w:val="en-US"/>
        </w:rPr>
        <w:t>Journal of Tourism, Heritage &amp; Services Marketing</w:t>
      </w:r>
      <w:r w:rsidRPr="00FE3A4C">
        <w:rPr>
          <w:rFonts w:ascii="Times New Roman" w:hAnsi="Times New Roman" w:cs="Times New Roman"/>
          <w:sz w:val="24"/>
          <w:szCs w:val="24"/>
          <w:lang w:val="en-US"/>
        </w:rPr>
        <w:t>, [online] 8(1), pp.38–47. doi:</w:t>
      </w:r>
      <w:hyperlink r:id="rId28" w:history="1">
        <w:r w:rsidRPr="00FE3A4C">
          <w:rPr>
            <w:rStyle w:val="Hyperlink"/>
            <w:rFonts w:ascii="Times New Roman" w:hAnsi="Times New Roman" w:cs="Times New Roman"/>
            <w:sz w:val="24"/>
            <w:szCs w:val="24"/>
            <w:lang w:val="en-US"/>
          </w:rPr>
          <w:t>https://doi.org/10.5281/zenodo.6583698</w:t>
        </w:r>
      </w:hyperlink>
      <w:r w:rsidRPr="00FE3A4C">
        <w:rPr>
          <w:rFonts w:ascii="Times New Roman" w:hAnsi="Times New Roman" w:cs="Times New Roman"/>
          <w:sz w:val="24"/>
          <w:szCs w:val="24"/>
          <w:lang w:val="en-US"/>
        </w:rPr>
        <w:t>.</w:t>
      </w:r>
    </w:p>
    <w:p w14:paraId="57A4DC7B"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Park, J. and Min, H. (Kelly) (2020). Turnover intention in the hospitality industry: A meta-analysis. </w:t>
      </w:r>
      <w:r w:rsidRPr="00FE3A4C">
        <w:rPr>
          <w:rFonts w:ascii="Times New Roman" w:hAnsi="Times New Roman" w:cs="Times New Roman"/>
          <w:i/>
          <w:iCs/>
          <w:sz w:val="24"/>
          <w:szCs w:val="24"/>
          <w:lang w:val="en-US"/>
        </w:rPr>
        <w:t>International Journal of Hospitality Management</w:t>
      </w:r>
      <w:r w:rsidRPr="00FE3A4C">
        <w:rPr>
          <w:rFonts w:ascii="Times New Roman" w:hAnsi="Times New Roman" w:cs="Times New Roman"/>
          <w:sz w:val="24"/>
          <w:szCs w:val="24"/>
          <w:lang w:val="en-US"/>
        </w:rPr>
        <w:t>, 90(90), p.102599. doi:</w:t>
      </w:r>
      <w:hyperlink r:id="rId29" w:history="1">
        <w:r w:rsidRPr="00FE3A4C">
          <w:rPr>
            <w:rStyle w:val="Hyperlink"/>
            <w:rFonts w:ascii="Times New Roman" w:hAnsi="Times New Roman" w:cs="Times New Roman"/>
            <w:sz w:val="24"/>
            <w:szCs w:val="24"/>
            <w:lang w:val="en-US"/>
          </w:rPr>
          <w:t>https://doi.org/10.1016/j.ijhm.2020.102599</w:t>
        </w:r>
      </w:hyperlink>
      <w:r w:rsidRPr="00FE3A4C">
        <w:rPr>
          <w:rFonts w:ascii="Times New Roman" w:hAnsi="Times New Roman" w:cs="Times New Roman"/>
          <w:sz w:val="24"/>
          <w:szCs w:val="24"/>
          <w:lang w:val="en-US"/>
        </w:rPr>
        <w:t>.</w:t>
      </w:r>
    </w:p>
    <w:p w14:paraId="6AAB4A40"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Salama, W., Abdou, A.H., Mohamed, S.A.K. and Shehata, H.S. (2022). Impact of Work Stress and Job Burnout on Turnover Intentions among Hotel Employees. </w:t>
      </w:r>
      <w:r w:rsidRPr="00FE3A4C">
        <w:rPr>
          <w:rFonts w:ascii="Times New Roman" w:hAnsi="Times New Roman" w:cs="Times New Roman"/>
          <w:i/>
          <w:iCs/>
          <w:sz w:val="24"/>
          <w:szCs w:val="24"/>
          <w:lang w:val="en-US"/>
        </w:rPr>
        <w:t>International Journal of Environmental Research and Public Health</w:t>
      </w:r>
      <w:r w:rsidRPr="00FE3A4C">
        <w:rPr>
          <w:rFonts w:ascii="Times New Roman" w:hAnsi="Times New Roman" w:cs="Times New Roman"/>
          <w:sz w:val="24"/>
          <w:szCs w:val="24"/>
          <w:lang w:val="en-US"/>
        </w:rPr>
        <w:t>, [online] 19(15). doi:</w:t>
      </w:r>
      <w:hyperlink r:id="rId30" w:history="1">
        <w:r w:rsidRPr="00FE3A4C">
          <w:rPr>
            <w:rStyle w:val="Hyperlink"/>
            <w:rFonts w:ascii="Times New Roman" w:hAnsi="Times New Roman" w:cs="Times New Roman"/>
            <w:sz w:val="24"/>
            <w:szCs w:val="24"/>
            <w:lang w:val="en-US"/>
          </w:rPr>
          <w:t>https://doi.org/10.3390/ijerph19159724</w:t>
        </w:r>
      </w:hyperlink>
      <w:r w:rsidRPr="00FE3A4C">
        <w:rPr>
          <w:rFonts w:ascii="Times New Roman" w:hAnsi="Times New Roman" w:cs="Times New Roman"/>
          <w:sz w:val="24"/>
          <w:szCs w:val="24"/>
          <w:lang w:val="en-US"/>
        </w:rPr>
        <w:t>.</w:t>
      </w:r>
    </w:p>
    <w:p w14:paraId="484C64D9"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lastRenderedPageBreak/>
        <w:t xml:space="preserve">Wang, J., Ban, H.-J., Joung, H.-W. and Kim, H.-S. (2022). Navigations for Hospitality Human Resource Management Research: Observing the Keywords, Factors, Topics under the COVID-19 Pandemic. </w:t>
      </w:r>
      <w:r w:rsidRPr="00FE3A4C">
        <w:rPr>
          <w:rFonts w:ascii="Times New Roman" w:hAnsi="Times New Roman" w:cs="Times New Roman"/>
          <w:i/>
          <w:iCs/>
          <w:sz w:val="24"/>
          <w:szCs w:val="24"/>
          <w:lang w:val="en-US"/>
        </w:rPr>
        <w:t>Information</w:t>
      </w:r>
      <w:r w:rsidRPr="00FE3A4C">
        <w:rPr>
          <w:rFonts w:ascii="Times New Roman" w:hAnsi="Times New Roman" w:cs="Times New Roman"/>
          <w:sz w:val="24"/>
          <w:szCs w:val="24"/>
          <w:lang w:val="en-US"/>
        </w:rPr>
        <w:t>, 13(3), p.126. doi:</w:t>
      </w:r>
      <w:hyperlink r:id="rId31" w:history="1">
        <w:r w:rsidRPr="00FE3A4C">
          <w:rPr>
            <w:rStyle w:val="Hyperlink"/>
            <w:rFonts w:ascii="Times New Roman" w:hAnsi="Times New Roman" w:cs="Times New Roman"/>
            <w:sz w:val="24"/>
            <w:szCs w:val="24"/>
            <w:lang w:val="en-US"/>
          </w:rPr>
          <w:t>https://doi.org/10.3390/info13030126</w:t>
        </w:r>
      </w:hyperlink>
      <w:r w:rsidRPr="00FE3A4C">
        <w:rPr>
          <w:rFonts w:ascii="Times New Roman" w:hAnsi="Times New Roman" w:cs="Times New Roman"/>
          <w:sz w:val="24"/>
          <w:szCs w:val="24"/>
          <w:lang w:val="en-US"/>
        </w:rPr>
        <w:t>.</w:t>
      </w:r>
    </w:p>
    <w:p w14:paraId="35C5AC61" w14:textId="77777777" w:rsidR="00A61DF3" w:rsidRPr="00FE3A4C" w:rsidRDefault="00A61DF3" w:rsidP="00A61DF3">
      <w:pPr>
        <w:widowControl w:val="0"/>
        <w:autoSpaceDE w:val="0"/>
        <w:autoSpaceDN w:val="0"/>
        <w:adjustRightInd w:val="0"/>
        <w:spacing w:after="240" w:line="360" w:lineRule="auto"/>
        <w:ind w:left="720" w:hanging="720"/>
        <w:rPr>
          <w:rFonts w:ascii="Times New Roman" w:hAnsi="Times New Roman" w:cs="Times New Roman"/>
          <w:sz w:val="24"/>
          <w:szCs w:val="24"/>
          <w:lang w:val="en-US"/>
        </w:rPr>
      </w:pPr>
      <w:r w:rsidRPr="00FE3A4C">
        <w:rPr>
          <w:rFonts w:ascii="Times New Roman" w:hAnsi="Times New Roman" w:cs="Times New Roman"/>
          <w:sz w:val="24"/>
          <w:szCs w:val="24"/>
          <w:lang w:val="en-US"/>
        </w:rPr>
        <w:t xml:space="preserve">Wut, T.M., Xu, J. (Bill) and Wong, S. (2021). Crisis management research (1985–2020) in the hospitality and tourism industry: A review and research agenda. </w:t>
      </w:r>
      <w:r w:rsidRPr="00FE3A4C">
        <w:rPr>
          <w:rFonts w:ascii="Times New Roman" w:hAnsi="Times New Roman" w:cs="Times New Roman"/>
          <w:i/>
          <w:iCs/>
          <w:sz w:val="24"/>
          <w:szCs w:val="24"/>
          <w:lang w:val="en-US"/>
        </w:rPr>
        <w:t>Tourism Management</w:t>
      </w:r>
      <w:r w:rsidRPr="00FE3A4C">
        <w:rPr>
          <w:rFonts w:ascii="Times New Roman" w:hAnsi="Times New Roman" w:cs="Times New Roman"/>
          <w:sz w:val="24"/>
          <w:szCs w:val="24"/>
          <w:lang w:val="en-US"/>
        </w:rPr>
        <w:t>, 85, p.104307. doi:</w:t>
      </w:r>
      <w:hyperlink r:id="rId32" w:history="1">
        <w:r w:rsidRPr="00FE3A4C">
          <w:rPr>
            <w:rStyle w:val="Hyperlink"/>
            <w:rFonts w:ascii="Times New Roman" w:hAnsi="Times New Roman" w:cs="Times New Roman"/>
            <w:sz w:val="24"/>
            <w:szCs w:val="24"/>
            <w:lang w:val="en-US"/>
          </w:rPr>
          <w:t>https://doi.org/10.1016/j.tourman.2021.104307</w:t>
        </w:r>
      </w:hyperlink>
      <w:r w:rsidRPr="00FE3A4C">
        <w:rPr>
          <w:rFonts w:ascii="Times New Roman" w:hAnsi="Times New Roman" w:cs="Times New Roman"/>
          <w:sz w:val="24"/>
          <w:szCs w:val="24"/>
          <w:lang w:val="en-US"/>
        </w:rPr>
        <w:t>.</w:t>
      </w:r>
    </w:p>
    <w:p w14:paraId="7CFF668F" w14:textId="77777777" w:rsidR="00D84794" w:rsidRPr="00FE3A4C" w:rsidRDefault="00D84794" w:rsidP="00A61DF3">
      <w:pPr>
        <w:pStyle w:val="NormalWeb"/>
        <w:spacing w:line="480" w:lineRule="auto"/>
        <w:ind w:left="720" w:hanging="720"/>
      </w:pPr>
    </w:p>
    <w:sectPr w:rsidR="00D84794" w:rsidRPr="00FE3A4C">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B107DE" w14:textId="77777777" w:rsidR="00A86FD1" w:rsidRDefault="00A86FD1" w:rsidP="000E7726">
      <w:pPr>
        <w:spacing w:after="0" w:line="240" w:lineRule="auto"/>
      </w:pPr>
      <w:r>
        <w:separator/>
      </w:r>
    </w:p>
  </w:endnote>
  <w:endnote w:type="continuationSeparator" w:id="0">
    <w:p w14:paraId="1F2278C1" w14:textId="77777777" w:rsidR="00A86FD1" w:rsidRDefault="00A86FD1" w:rsidP="000E7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735E37" w14:textId="77777777" w:rsidR="00A86FD1" w:rsidRDefault="00A86FD1" w:rsidP="000E7726">
      <w:pPr>
        <w:spacing w:after="0" w:line="240" w:lineRule="auto"/>
      </w:pPr>
      <w:r>
        <w:separator/>
      </w:r>
    </w:p>
  </w:footnote>
  <w:footnote w:type="continuationSeparator" w:id="0">
    <w:p w14:paraId="4464B78C" w14:textId="77777777" w:rsidR="00A86FD1" w:rsidRDefault="00A86FD1" w:rsidP="000E7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9873770"/>
      <w:docPartObj>
        <w:docPartGallery w:val="Page Numbers (Top of Page)"/>
        <w:docPartUnique/>
      </w:docPartObj>
    </w:sdtPr>
    <w:sdtEndPr>
      <w:rPr>
        <w:noProof/>
      </w:rPr>
    </w:sdtEndPr>
    <w:sdtContent>
      <w:p w14:paraId="33E268F3" w14:textId="43679CF0" w:rsidR="000E7726" w:rsidRDefault="000E772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0D81545" w14:textId="77777777" w:rsidR="000E7726" w:rsidRDefault="000E77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A2118D"/>
    <w:multiLevelType w:val="multilevel"/>
    <w:tmpl w:val="ECB0A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4877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B60"/>
    <w:rsid w:val="00027A30"/>
    <w:rsid w:val="0003048C"/>
    <w:rsid w:val="000317F5"/>
    <w:rsid w:val="00032DB5"/>
    <w:rsid w:val="00043AD5"/>
    <w:rsid w:val="000710A8"/>
    <w:rsid w:val="00082DDF"/>
    <w:rsid w:val="000A3806"/>
    <w:rsid w:val="000C4A85"/>
    <w:rsid w:val="000E50C5"/>
    <w:rsid w:val="000E7726"/>
    <w:rsid w:val="00104712"/>
    <w:rsid w:val="00110CBD"/>
    <w:rsid w:val="00117240"/>
    <w:rsid w:val="00121535"/>
    <w:rsid w:val="0012209E"/>
    <w:rsid w:val="00125F6F"/>
    <w:rsid w:val="00127507"/>
    <w:rsid w:val="0013047B"/>
    <w:rsid w:val="001337CC"/>
    <w:rsid w:val="00137E02"/>
    <w:rsid w:val="00162DA2"/>
    <w:rsid w:val="00162DE3"/>
    <w:rsid w:val="0018005D"/>
    <w:rsid w:val="00186EFA"/>
    <w:rsid w:val="001A5C25"/>
    <w:rsid w:val="001A67F5"/>
    <w:rsid w:val="001B008E"/>
    <w:rsid w:val="001B01BA"/>
    <w:rsid w:val="001B5DB8"/>
    <w:rsid w:val="00207472"/>
    <w:rsid w:val="00243249"/>
    <w:rsid w:val="00266BE3"/>
    <w:rsid w:val="00271DE2"/>
    <w:rsid w:val="002741BF"/>
    <w:rsid w:val="00281136"/>
    <w:rsid w:val="00292E19"/>
    <w:rsid w:val="00293DE0"/>
    <w:rsid w:val="002A15B6"/>
    <w:rsid w:val="002B1DD7"/>
    <w:rsid w:val="002B2D86"/>
    <w:rsid w:val="002C7FF9"/>
    <w:rsid w:val="002D17EA"/>
    <w:rsid w:val="002E66CD"/>
    <w:rsid w:val="002F265A"/>
    <w:rsid w:val="002F6B8E"/>
    <w:rsid w:val="00310298"/>
    <w:rsid w:val="00311604"/>
    <w:rsid w:val="003207EF"/>
    <w:rsid w:val="00326F17"/>
    <w:rsid w:val="00340819"/>
    <w:rsid w:val="0034124B"/>
    <w:rsid w:val="00344C35"/>
    <w:rsid w:val="00345182"/>
    <w:rsid w:val="0035209C"/>
    <w:rsid w:val="0035564F"/>
    <w:rsid w:val="0037151D"/>
    <w:rsid w:val="00375DF0"/>
    <w:rsid w:val="00382392"/>
    <w:rsid w:val="00396CDC"/>
    <w:rsid w:val="003A5199"/>
    <w:rsid w:val="003C1AEC"/>
    <w:rsid w:val="003C1F49"/>
    <w:rsid w:val="003D030A"/>
    <w:rsid w:val="003D6289"/>
    <w:rsid w:val="003E1CBB"/>
    <w:rsid w:val="003E5783"/>
    <w:rsid w:val="003F2ECC"/>
    <w:rsid w:val="00401456"/>
    <w:rsid w:val="0041210C"/>
    <w:rsid w:val="00422C2C"/>
    <w:rsid w:val="0044127E"/>
    <w:rsid w:val="004648C1"/>
    <w:rsid w:val="004759AC"/>
    <w:rsid w:val="00477AAE"/>
    <w:rsid w:val="00485830"/>
    <w:rsid w:val="00493804"/>
    <w:rsid w:val="004A152E"/>
    <w:rsid w:val="004A3A94"/>
    <w:rsid w:val="004B0D64"/>
    <w:rsid w:val="004B1D70"/>
    <w:rsid w:val="004C1A58"/>
    <w:rsid w:val="004C3B7B"/>
    <w:rsid w:val="004C3DC8"/>
    <w:rsid w:val="004D7089"/>
    <w:rsid w:val="004E371E"/>
    <w:rsid w:val="004E6980"/>
    <w:rsid w:val="005152A8"/>
    <w:rsid w:val="00517580"/>
    <w:rsid w:val="00532CD4"/>
    <w:rsid w:val="0054090B"/>
    <w:rsid w:val="00543326"/>
    <w:rsid w:val="0055003A"/>
    <w:rsid w:val="00577450"/>
    <w:rsid w:val="0058335C"/>
    <w:rsid w:val="00583C3D"/>
    <w:rsid w:val="005862C1"/>
    <w:rsid w:val="0059147E"/>
    <w:rsid w:val="00597EA3"/>
    <w:rsid w:val="005A2F3F"/>
    <w:rsid w:val="005C1734"/>
    <w:rsid w:val="005D1443"/>
    <w:rsid w:val="005E4183"/>
    <w:rsid w:val="006165DF"/>
    <w:rsid w:val="00624856"/>
    <w:rsid w:val="00625B60"/>
    <w:rsid w:val="00655FFD"/>
    <w:rsid w:val="00673414"/>
    <w:rsid w:val="00695EB1"/>
    <w:rsid w:val="006A3E8A"/>
    <w:rsid w:val="006A4DA4"/>
    <w:rsid w:val="006B043C"/>
    <w:rsid w:val="006B7621"/>
    <w:rsid w:val="006C4AEC"/>
    <w:rsid w:val="006D1CCE"/>
    <w:rsid w:val="006D3849"/>
    <w:rsid w:val="006D6CC4"/>
    <w:rsid w:val="006D7EFA"/>
    <w:rsid w:val="006E659E"/>
    <w:rsid w:val="006F6208"/>
    <w:rsid w:val="007004B3"/>
    <w:rsid w:val="00702796"/>
    <w:rsid w:val="007248B9"/>
    <w:rsid w:val="007454D5"/>
    <w:rsid w:val="00761765"/>
    <w:rsid w:val="007637D2"/>
    <w:rsid w:val="007668E1"/>
    <w:rsid w:val="007715F7"/>
    <w:rsid w:val="00772D95"/>
    <w:rsid w:val="00777E53"/>
    <w:rsid w:val="00781CC0"/>
    <w:rsid w:val="00794B37"/>
    <w:rsid w:val="007A354E"/>
    <w:rsid w:val="007B1CCC"/>
    <w:rsid w:val="007D73CA"/>
    <w:rsid w:val="007E1EFC"/>
    <w:rsid w:val="007E6CB1"/>
    <w:rsid w:val="0081061E"/>
    <w:rsid w:val="008112F5"/>
    <w:rsid w:val="008149E3"/>
    <w:rsid w:val="00856FC3"/>
    <w:rsid w:val="00862706"/>
    <w:rsid w:val="00864716"/>
    <w:rsid w:val="00876BA4"/>
    <w:rsid w:val="00886340"/>
    <w:rsid w:val="008A5722"/>
    <w:rsid w:val="008B592B"/>
    <w:rsid w:val="008E09C0"/>
    <w:rsid w:val="008E4DAD"/>
    <w:rsid w:val="0090561C"/>
    <w:rsid w:val="0091442B"/>
    <w:rsid w:val="00916070"/>
    <w:rsid w:val="00921F9B"/>
    <w:rsid w:val="00923374"/>
    <w:rsid w:val="009242D2"/>
    <w:rsid w:val="00950569"/>
    <w:rsid w:val="00960E06"/>
    <w:rsid w:val="009644EF"/>
    <w:rsid w:val="00964C7C"/>
    <w:rsid w:val="009665B7"/>
    <w:rsid w:val="00972AA6"/>
    <w:rsid w:val="009B4A1A"/>
    <w:rsid w:val="009C2FF5"/>
    <w:rsid w:val="009C53B8"/>
    <w:rsid w:val="009E712E"/>
    <w:rsid w:val="009F755E"/>
    <w:rsid w:val="00A01B2C"/>
    <w:rsid w:val="00A05B23"/>
    <w:rsid w:val="00A30BED"/>
    <w:rsid w:val="00A338C2"/>
    <w:rsid w:val="00A36B31"/>
    <w:rsid w:val="00A36E0D"/>
    <w:rsid w:val="00A400E6"/>
    <w:rsid w:val="00A4295C"/>
    <w:rsid w:val="00A46F7D"/>
    <w:rsid w:val="00A472B1"/>
    <w:rsid w:val="00A531BC"/>
    <w:rsid w:val="00A617C7"/>
    <w:rsid w:val="00A61DF3"/>
    <w:rsid w:val="00A67B2B"/>
    <w:rsid w:val="00A80CF8"/>
    <w:rsid w:val="00A84786"/>
    <w:rsid w:val="00A86FD1"/>
    <w:rsid w:val="00A87F74"/>
    <w:rsid w:val="00AA1723"/>
    <w:rsid w:val="00AA5906"/>
    <w:rsid w:val="00AA7803"/>
    <w:rsid w:val="00AC044F"/>
    <w:rsid w:val="00AC0BC4"/>
    <w:rsid w:val="00AD5419"/>
    <w:rsid w:val="00AE26C3"/>
    <w:rsid w:val="00AE5185"/>
    <w:rsid w:val="00B04B92"/>
    <w:rsid w:val="00B055B5"/>
    <w:rsid w:val="00B06B86"/>
    <w:rsid w:val="00B2158C"/>
    <w:rsid w:val="00B30A22"/>
    <w:rsid w:val="00B45956"/>
    <w:rsid w:val="00B46141"/>
    <w:rsid w:val="00B55BDE"/>
    <w:rsid w:val="00B60D28"/>
    <w:rsid w:val="00B61F88"/>
    <w:rsid w:val="00B733EE"/>
    <w:rsid w:val="00BB70E5"/>
    <w:rsid w:val="00BD06EC"/>
    <w:rsid w:val="00BF03F6"/>
    <w:rsid w:val="00BF3738"/>
    <w:rsid w:val="00BF418B"/>
    <w:rsid w:val="00C0440C"/>
    <w:rsid w:val="00C11176"/>
    <w:rsid w:val="00C12C76"/>
    <w:rsid w:val="00C31591"/>
    <w:rsid w:val="00C36DEE"/>
    <w:rsid w:val="00C42156"/>
    <w:rsid w:val="00C47C0E"/>
    <w:rsid w:val="00C50B15"/>
    <w:rsid w:val="00C63976"/>
    <w:rsid w:val="00C74030"/>
    <w:rsid w:val="00C74727"/>
    <w:rsid w:val="00C82EDB"/>
    <w:rsid w:val="00CA3D60"/>
    <w:rsid w:val="00CE2B8D"/>
    <w:rsid w:val="00D1259D"/>
    <w:rsid w:val="00D177A9"/>
    <w:rsid w:val="00D17E2C"/>
    <w:rsid w:val="00D456A2"/>
    <w:rsid w:val="00D61B47"/>
    <w:rsid w:val="00D748E7"/>
    <w:rsid w:val="00D74D78"/>
    <w:rsid w:val="00D76026"/>
    <w:rsid w:val="00D84794"/>
    <w:rsid w:val="00D90AF5"/>
    <w:rsid w:val="00D92D1A"/>
    <w:rsid w:val="00D956D4"/>
    <w:rsid w:val="00DB056B"/>
    <w:rsid w:val="00DB3C06"/>
    <w:rsid w:val="00DB3F32"/>
    <w:rsid w:val="00DB4AE6"/>
    <w:rsid w:val="00DB767C"/>
    <w:rsid w:val="00DD5531"/>
    <w:rsid w:val="00DE30B3"/>
    <w:rsid w:val="00DE38CD"/>
    <w:rsid w:val="00DF0337"/>
    <w:rsid w:val="00DF1C4F"/>
    <w:rsid w:val="00E01E6E"/>
    <w:rsid w:val="00E03367"/>
    <w:rsid w:val="00E1022E"/>
    <w:rsid w:val="00E159FC"/>
    <w:rsid w:val="00E21596"/>
    <w:rsid w:val="00E26FDF"/>
    <w:rsid w:val="00E644F8"/>
    <w:rsid w:val="00E66B13"/>
    <w:rsid w:val="00E70382"/>
    <w:rsid w:val="00E730A3"/>
    <w:rsid w:val="00E83B93"/>
    <w:rsid w:val="00EA0CDA"/>
    <w:rsid w:val="00EA1561"/>
    <w:rsid w:val="00EA6C9E"/>
    <w:rsid w:val="00EC2AB6"/>
    <w:rsid w:val="00ED0A97"/>
    <w:rsid w:val="00EE2489"/>
    <w:rsid w:val="00EE4731"/>
    <w:rsid w:val="00F00D38"/>
    <w:rsid w:val="00F10F0A"/>
    <w:rsid w:val="00F12A39"/>
    <w:rsid w:val="00F15EC2"/>
    <w:rsid w:val="00F20E76"/>
    <w:rsid w:val="00F22A2D"/>
    <w:rsid w:val="00F64BD3"/>
    <w:rsid w:val="00F800AC"/>
    <w:rsid w:val="00FA3397"/>
    <w:rsid w:val="00FB3BA3"/>
    <w:rsid w:val="00FC6E32"/>
    <w:rsid w:val="00FC72F8"/>
    <w:rsid w:val="00FD30AE"/>
    <w:rsid w:val="00FE3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F584F"/>
  <w15:chartTrackingRefBased/>
  <w15:docId w15:val="{3048439F-E627-42D7-823E-DEE0855A9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4127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8479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84794"/>
    <w:rPr>
      <w:b/>
      <w:bCs/>
    </w:rPr>
  </w:style>
  <w:style w:type="character" w:customStyle="1" w:styleId="Heading3Char">
    <w:name w:val="Heading 3 Char"/>
    <w:basedOn w:val="DefaultParagraphFont"/>
    <w:link w:val="Heading3"/>
    <w:uiPriority w:val="9"/>
    <w:rsid w:val="0044127E"/>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0E7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726"/>
  </w:style>
  <w:style w:type="paragraph" w:styleId="Footer">
    <w:name w:val="footer"/>
    <w:basedOn w:val="Normal"/>
    <w:link w:val="FooterChar"/>
    <w:uiPriority w:val="99"/>
    <w:unhideWhenUsed/>
    <w:rsid w:val="000E7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726"/>
  </w:style>
  <w:style w:type="character" w:styleId="Hyperlink">
    <w:name w:val="Hyperlink"/>
    <w:basedOn w:val="DefaultParagraphFont"/>
    <w:uiPriority w:val="99"/>
    <w:unhideWhenUsed/>
    <w:rsid w:val="00A61DF3"/>
    <w:rPr>
      <w:color w:val="0563C1" w:themeColor="hyperlink"/>
      <w:u w:val="single"/>
    </w:rPr>
  </w:style>
  <w:style w:type="character" w:styleId="UnresolvedMention">
    <w:name w:val="Unresolved Mention"/>
    <w:basedOn w:val="DefaultParagraphFont"/>
    <w:uiPriority w:val="99"/>
    <w:semiHidden/>
    <w:unhideWhenUsed/>
    <w:rsid w:val="00162D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81939">
      <w:bodyDiv w:val="1"/>
      <w:marLeft w:val="0"/>
      <w:marRight w:val="0"/>
      <w:marTop w:val="0"/>
      <w:marBottom w:val="0"/>
      <w:divBdr>
        <w:top w:val="none" w:sz="0" w:space="0" w:color="auto"/>
        <w:left w:val="none" w:sz="0" w:space="0" w:color="auto"/>
        <w:bottom w:val="none" w:sz="0" w:space="0" w:color="auto"/>
        <w:right w:val="none" w:sz="0" w:space="0" w:color="auto"/>
      </w:divBdr>
    </w:div>
    <w:div w:id="840315746">
      <w:bodyDiv w:val="1"/>
      <w:marLeft w:val="0"/>
      <w:marRight w:val="0"/>
      <w:marTop w:val="0"/>
      <w:marBottom w:val="0"/>
      <w:divBdr>
        <w:top w:val="none" w:sz="0" w:space="0" w:color="auto"/>
        <w:left w:val="none" w:sz="0" w:space="0" w:color="auto"/>
        <w:bottom w:val="none" w:sz="0" w:space="0" w:color="auto"/>
        <w:right w:val="none" w:sz="0" w:space="0" w:color="auto"/>
      </w:divBdr>
    </w:div>
    <w:div w:id="932083904">
      <w:bodyDiv w:val="1"/>
      <w:marLeft w:val="0"/>
      <w:marRight w:val="0"/>
      <w:marTop w:val="0"/>
      <w:marBottom w:val="0"/>
      <w:divBdr>
        <w:top w:val="none" w:sz="0" w:space="0" w:color="auto"/>
        <w:left w:val="none" w:sz="0" w:space="0" w:color="auto"/>
        <w:bottom w:val="none" w:sz="0" w:space="0" w:color="auto"/>
        <w:right w:val="none" w:sz="0" w:space="0" w:color="auto"/>
      </w:divBdr>
    </w:div>
    <w:div w:id="1479304924">
      <w:bodyDiv w:val="1"/>
      <w:marLeft w:val="0"/>
      <w:marRight w:val="0"/>
      <w:marTop w:val="0"/>
      <w:marBottom w:val="0"/>
      <w:divBdr>
        <w:top w:val="none" w:sz="0" w:space="0" w:color="auto"/>
        <w:left w:val="none" w:sz="0" w:space="0" w:color="auto"/>
        <w:bottom w:val="none" w:sz="0" w:space="0" w:color="auto"/>
        <w:right w:val="none" w:sz="0" w:space="0" w:color="auto"/>
      </w:divBdr>
    </w:div>
    <w:div w:id="1773283847">
      <w:bodyDiv w:val="1"/>
      <w:marLeft w:val="0"/>
      <w:marRight w:val="0"/>
      <w:marTop w:val="0"/>
      <w:marBottom w:val="0"/>
      <w:divBdr>
        <w:top w:val="none" w:sz="0" w:space="0" w:color="auto"/>
        <w:left w:val="none" w:sz="0" w:space="0" w:color="auto"/>
        <w:bottom w:val="none" w:sz="0" w:space="0" w:color="auto"/>
        <w:right w:val="none" w:sz="0" w:space="0" w:color="auto"/>
      </w:divBdr>
    </w:div>
    <w:div w:id="1946839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072942" TargetMode="External"/><Relationship Id="rId13" Type="http://schemas.openxmlformats.org/officeDocument/2006/relationships/hyperlink" Target="https://doi.org/10.3390/su13063226" TargetMode="External"/><Relationship Id="rId18" Type="http://schemas.openxmlformats.org/officeDocument/2006/relationships/hyperlink" Target="https://doi.org/10.1016/j.ijhm.2018.01.016" TargetMode="External"/><Relationship Id="rId26" Type="http://schemas.openxmlformats.org/officeDocument/2006/relationships/hyperlink" Target="https://www.emerald.com/insight/content/doi/10.1108/IJCHM-04-2024-0482/full/html" TargetMode="External"/><Relationship Id="rId3" Type="http://schemas.openxmlformats.org/officeDocument/2006/relationships/settings" Target="settings.xml"/><Relationship Id="rId21" Type="http://schemas.openxmlformats.org/officeDocument/2006/relationships/hyperlink" Target="https://doi.org/10.1177/2158244020982998" TargetMode="External"/><Relationship Id="rId34" Type="http://schemas.openxmlformats.org/officeDocument/2006/relationships/fontTable" Target="fontTable.xml"/><Relationship Id="rId7" Type="http://schemas.openxmlformats.org/officeDocument/2006/relationships/hyperlink" Target="https://doi.org/10.3389/fpsyg.2022.890418" TargetMode="External"/><Relationship Id="rId12" Type="http://schemas.openxmlformats.org/officeDocument/2006/relationships/hyperlink" Target="https://scholarworks.waldenu.edu/cgi/viewcontent.cgi?article=11850&amp;context=dissertations" TargetMode="External"/><Relationship Id="rId17" Type="http://schemas.openxmlformats.org/officeDocument/2006/relationships/hyperlink" Target="https://doi.org/10.3390/su14052885" TargetMode="External"/><Relationship Id="rId25" Type="http://schemas.openxmlformats.org/officeDocument/2006/relationships/hyperlink" Target="https://doi.org/10.1007/978-3-031-51038-0_101"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3390/su14052885" TargetMode="External"/><Relationship Id="rId20" Type="http://schemas.openxmlformats.org/officeDocument/2006/relationships/hyperlink" Target="https://www.roberthalf.com/us/en/insights/management-tips/effective-employee-retention-strategies" TargetMode="External"/><Relationship Id="rId29" Type="http://schemas.openxmlformats.org/officeDocument/2006/relationships/hyperlink" Target="https://doi.org/10.1016/j.ijhm.2020.1025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en/knowledge/factsheets/turnover-retention-factsheet/" TargetMode="External"/><Relationship Id="rId24" Type="http://schemas.openxmlformats.org/officeDocument/2006/relationships/hyperlink" Target="https://digitalguest.com/ai-hotel-industry-transformation/" TargetMode="External"/><Relationship Id="rId32" Type="http://schemas.openxmlformats.org/officeDocument/2006/relationships/hyperlink" Target="https://doi.org/10.1016/j.tourman.2021.104307" TargetMode="External"/><Relationship Id="rId5" Type="http://schemas.openxmlformats.org/officeDocument/2006/relationships/footnotes" Target="footnotes.xml"/><Relationship Id="rId15" Type="http://schemas.openxmlformats.org/officeDocument/2006/relationships/hyperlink" Target="https://doi.org/10.17265/2159-5542/2022.12.009" TargetMode="External"/><Relationship Id="rId23" Type="http://schemas.openxmlformats.org/officeDocument/2006/relationships/hyperlink" Target="https://doi.org/10.3390/su13020851" TargetMode="External"/><Relationship Id="rId28" Type="http://schemas.openxmlformats.org/officeDocument/2006/relationships/hyperlink" Target="https://doi.org/10.5281/zenodo.6583698" TargetMode="External"/><Relationship Id="rId10" Type="http://schemas.openxmlformats.org/officeDocument/2006/relationships/hyperlink" Target="https://www.highspeedtraining.co.uk/hub/employee-retention-in-hospitality/" TargetMode="External"/><Relationship Id="rId19" Type="http://schemas.openxmlformats.org/officeDocument/2006/relationships/hyperlink" Target="https://doi.org/10.47670/wuwijar202481kg" TargetMode="External"/><Relationship Id="rId31" Type="http://schemas.openxmlformats.org/officeDocument/2006/relationships/hyperlink" Target="https://doi.org/10.3390/info13030126" TargetMode="External"/><Relationship Id="rId4" Type="http://schemas.openxmlformats.org/officeDocument/2006/relationships/webSettings" Target="webSettings.xml"/><Relationship Id="rId9" Type="http://schemas.openxmlformats.org/officeDocument/2006/relationships/hyperlink" Target="https://doi.org/10.3390/su8080809" TargetMode="External"/><Relationship Id="rId14" Type="http://schemas.openxmlformats.org/officeDocument/2006/relationships/hyperlink" Target="https://firstup.io/blog/recruitment-and-retention-strategies-for-a-better-employee-experience/" TargetMode="External"/><Relationship Id="rId22" Type="http://schemas.openxmlformats.org/officeDocument/2006/relationships/hyperlink" Target="https://pkf-francisclark.co.uk/insights/hospitality-industry-employee-retention/" TargetMode="External"/><Relationship Id="rId27" Type="http://schemas.openxmlformats.org/officeDocument/2006/relationships/hyperlink" Target="https://doi.org/10.2478/ijhrd-2024-0004" TargetMode="External"/><Relationship Id="rId30" Type="http://schemas.openxmlformats.org/officeDocument/2006/relationships/hyperlink" Target="https://doi.org/10.3390/ijerph19159724"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886</TotalTime>
  <Pages>16</Pages>
  <Words>4038</Words>
  <Characters>23023</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3</cp:revision>
  <dcterms:created xsi:type="dcterms:W3CDTF">2024-10-24T10:03:00Z</dcterms:created>
  <dcterms:modified xsi:type="dcterms:W3CDTF">2024-10-24T10:42:00Z</dcterms:modified>
</cp:coreProperties>
</file>