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C1994" w14:textId="194E3951" w:rsidR="00915832" w:rsidRDefault="00915832" w:rsidP="00564D10">
      <w:pPr>
        <w:spacing w:line="480" w:lineRule="auto"/>
        <w:rPr>
          <w:rFonts w:ascii="Times New Roman" w:hAnsi="Times New Roman" w:cs="Times New Roman"/>
          <w:sz w:val="24"/>
          <w:szCs w:val="24"/>
          <w:u w:val="single"/>
        </w:rPr>
      </w:pPr>
    </w:p>
    <w:p w14:paraId="7CE1E952" w14:textId="2ADDB914" w:rsidR="00915832" w:rsidRDefault="00915832" w:rsidP="00564D10">
      <w:pPr>
        <w:spacing w:line="480" w:lineRule="auto"/>
        <w:rPr>
          <w:rFonts w:ascii="Times New Roman" w:hAnsi="Times New Roman" w:cs="Times New Roman"/>
          <w:sz w:val="24"/>
          <w:szCs w:val="24"/>
          <w:u w:val="single"/>
        </w:rPr>
      </w:pPr>
    </w:p>
    <w:p w14:paraId="6321047C" w14:textId="5234B9F3" w:rsidR="009950FC" w:rsidRDefault="007E1384" w:rsidP="00220B2C">
      <w:pPr>
        <w:spacing w:line="480" w:lineRule="auto"/>
        <w:jc w:val="center"/>
        <w:rPr>
          <w:rFonts w:ascii="Times New Roman" w:hAnsi="Times New Roman" w:cs="Times New Roman"/>
          <w:sz w:val="28"/>
          <w:szCs w:val="28"/>
          <w:u w:val="single"/>
        </w:rPr>
      </w:pPr>
      <w:r>
        <w:rPr>
          <w:noProof/>
          <w:lang w:eastAsia="en-GB"/>
        </w:rPr>
        <w:drawing>
          <wp:inline distT="0" distB="0" distL="0" distR="0" wp14:anchorId="2C181B34" wp14:editId="413CEB4C">
            <wp:extent cx="3115268" cy="1151781"/>
            <wp:effectExtent l="0" t="0" r="0" b="0"/>
            <wp:docPr id="1"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30679" cy="1157479"/>
                    </a:xfrm>
                    <a:prstGeom prst="rect">
                      <a:avLst/>
                    </a:prstGeom>
                    <a:noFill/>
                    <a:ln>
                      <a:noFill/>
                    </a:ln>
                  </pic:spPr>
                </pic:pic>
              </a:graphicData>
            </a:graphic>
          </wp:inline>
        </w:drawing>
      </w:r>
    </w:p>
    <w:p w14:paraId="2E81B23C" w14:textId="642B8E22" w:rsidR="00220B2C" w:rsidRDefault="00220B2C" w:rsidP="00220B2C">
      <w:pPr>
        <w:spacing w:line="480" w:lineRule="auto"/>
        <w:jc w:val="center"/>
        <w:rPr>
          <w:rFonts w:ascii="Times New Roman" w:hAnsi="Times New Roman" w:cs="Times New Roman"/>
          <w:sz w:val="28"/>
          <w:szCs w:val="28"/>
          <w:u w:val="single"/>
        </w:rPr>
      </w:pPr>
    </w:p>
    <w:p w14:paraId="1C50B9C7" w14:textId="2BB378BF" w:rsidR="00220B2C" w:rsidRDefault="0019721D" w:rsidP="007F0B76">
      <w:pPr>
        <w:spacing w:line="480" w:lineRule="auto"/>
        <w:jc w:val="center"/>
        <w:rPr>
          <w:rFonts w:ascii="Times New Roman" w:hAnsi="Times New Roman" w:cs="Times New Roman"/>
          <w:sz w:val="24"/>
          <w:szCs w:val="28"/>
        </w:rPr>
      </w:pPr>
      <w:r>
        <w:rPr>
          <w:rFonts w:ascii="Times New Roman" w:hAnsi="Times New Roman" w:cs="Times New Roman"/>
          <w:sz w:val="24"/>
          <w:szCs w:val="28"/>
        </w:rPr>
        <w:t>‘The Recognition of Faces following a Distractor Task’</w:t>
      </w:r>
    </w:p>
    <w:p w14:paraId="48539936" w14:textId="53C0290F" w:rsidR="00EC5A5E" w:rsidRDefault="00EC5A5E" w:rsidP="007F0B76">
      <w:pPr>
        <w:spacing w:line="480" w:lineRule="auto"/>
        <w:jc w:val="center"/>
        <w:rPr>
          <w:rFonts w:ascii="Times New Roman" w:hAnsi="Times New Roman" w:cs="Times New Roman"/>
          <w:sz w:val="24"/>
          <w:szCs w:val="28"/>
        </w:rPr>
      </w:pPr>
      <w:r>
        <w:rPr>
          <w:rFonts w:ascii="Times New Roman" w:hAnsi="Times New Roman" w:cs="Times New Roman"/>
          <w:sz w:val="24"/>
          <w:szCs w:val="28"/>
        </w:rPr>
        <w:t>Student Number: 1701786</w:t>
      </w:r>
    </w:p>
    <w:p w14:paraId="2F33AAFA" w14:textId="1A99D6F1" w:rsidR="006A7820" w:rsidRDefault="006A7820" w:rsidP="007F0B76">
      <w:pPr>
        <w:spacing w:line="480" w:lineRule="auto"/>
        <w:jc w:val="center"/>
        <w:rPr>
          <w:rFonts w:ascii="Times New Roman" w:hAnsi="Times New Roman" w:cs="Times New Roman"/>
          <w:sz w:val="24"/>
          <w:szCs w:val="28"/>
        </w:rPr>
      </w:pPr>
      <w:r>
        <w:rPr>
          <w:rFonts w:ascii="Times New Roman" w:hAnsi="Times New Roman" w:cs="Times New Roman"/>
          <w:sz w:val="24"/>
          <w:szCs w:val="28"/>
        </w:rPr>
        <w:t>University of Wales Trinity Saint David</w:t>
      </w:r>
    </w:p>
    <w:p w14:paraId="1AD79925" w14:textId="77777777" w:rsidR="00EC5A5E" w:rsidRPr="00A349C2" w:rsidRDefault="00EC5A5E" w:rsidP="007F0B76">
      <w:pPr>
        <w:spacing w:line="480" w:lineRule="auto"/>
        <w:jc w:val="center"/>
        <w:rPr>
          <w:rFonts w:ascii="Times New Roman" w:hAnsi="Times New Roman" w:cs="Times New Roman"/>
          <w:sz w:val="24"/>
          <w:szCs w:val="28"/>
        </w:rPr>
      </w:pPr>
    </w:p>
    <w:p w14:paraId="46C8797E" w14:textId="77777777" w:rsidR="009950FC" w:rsidRDefault="009950FC" w:rsidP="00564D10">
      <w:pPr>
        <w:spacing w:line="480" w:lineRule="auto"/>
        <w:rPr>
          <w:rFonts w:ascii="Times New Roman" w:hAnsi="Times New Roman" w:cs="Times New Roman"/>
          <w:sz w:val="24"/>
          <w:szCs w:val="24"/>
          <w:u w:val="single"/>
        </w:rPr>
      </w:pPr>
    </w:p>
    <w:p w14:paraId="0C1C4D31" w14:textId="77777777" w:rsidR="009950FC" w:rsidRDefault="009950FC" w:rsidP="00564D10">
      <w:pPr>
        <w:spacing w:line="480" w:lineRule="auto"/>
        <w:rPr>
          <w:rFonts w:ascii="Times New Roman" w:hAnsi="Times New Roman" w:cs="Times New Roman"/>
          <w:sz w:val="24"/>
          <w:szCs w:val="24"/>
          <w:u w:val="single"/>
        </w:rPr>
      </w:pPr>
    </w:p>
    <w:p w14:paraId="42A8F1D7" w14:textId="77777777" w:rsidR="009950FC" w:rsidRDefault="009950FC" w:rsidP="00564D10">
      <w:pPr>
        <w:spacing w:line="480" w:lineRule="auto"/>
        <w:rPr>
          <w:rFonts w:ascii="Times New Roman" w:hAnsi="Times New Roman" w:cs="Times New Roman"/>
          <w:sz w:val="24"/>
          <w:szCs w:val="24"/>
          <w:u w:val="single"/>
        </w:rPr>
      </w:pPr>
    </w:p>
    <w:p w14:paraId="7F21C054" w14:textId="77777777" w:rsidR="009950FC" w:rsidRDefault="009950FC" w:rsidP="00564D10">
      <w:pPr>
        <w:spacing w:line="480" w:lineRule="auto"/>
        <w:rPr>
          <w:rFonts w:ascii="Times New Roman" w:hAnsi="Times New Roman" w:cs="Times New Roman"/>
          <w:sz w:val="24"/>
          <w:szCs w:val="24"/>
          <w:u w:val="single"/>
        </w:rPr>
      </w:pPr>
    </w:p>
    <w:p w14:paraId="18A43011" w14:textId="77777777" w:rsidR="009950FC" w:rsidRDefault="009950FC" w:rsidP="00564D10">
      <w:pPr>
        <w:spacing w:line="480" w:lineRule="auto"/>
        <w:rPr>
          <w:rFonts w:ascii="Times New Roman" w:hAnsi="Times New Roman" w:cs="Times New Roman"/>
          <w:sz w:val="24"/>
          <w:szCs w:val="24"/>
          <w:u w:val="single"/>
        </w:rPr>
      </w:pPr>
    </w:p>
    <w:p w14:paraId="4677B19D" w14:textId="77777777" w:rsidR="009950FC" w:rsidRDefault="009950FC" w:rsidP="00564D10">
      <w:pPr>
        <w:spacing w:line="480" w:lineRule="auto"/>
        <w:rPr>
          <w:rFonts w:ascii="Times New Roman" w:hAnsi="Times New Roman" w:cs="Times New Roman"/>
          <w:sz w:val="24"/>
          <w:szCs w:val="24"/>
          <w:u w:val="single"/>
        </w:rPr>
      </w:pPr>
    </w:p>
    <w:p w14:paraId="75B70731" w14:textId="77777777" w:rsidR="009950FC" w:rsidRDefault="009950FC" w:rsidP="00564D10">
      <w:pPr>
        <w:spacing w:line="480" w:lineRule="auto"/>
        <w:rPr>
          <w:rFonts w:ascii="Times New Roman" w:hAnsi="Times New Roman" w:cs="Times New Roman"/>
          <w:sz w:val="24"/>
          <w:szCs w:val="24"/>
          <w:u w:val="single"/>
        </w:rPr>
      </w:pPr>
    </w:p>
    <w:p w14:paraId="72435034" w14:textId="77777777" w:rsidR="009950FC" w:rsidRDefault="009950FC" w:rsidP="00564D10">
      <w:pPr>
        <w:spacing w:line="480" w:lineRule="auto"/>
        <w:rPr>
          <w:rFonts w:ascii="Times New Roman" w:hAnsi="Times New Roman" w:cs="Times New Roman"/>
          <w:sz w:val="24"/>
          <w:szCs w:val="24"/>
          <w:u w:val="single"/>
        </w:rPr>
      </w:pPr>
    </w:p>
    <w:p w14:paraId="68F4394A" w14:textId="77777777" w:rsidR="009950FC" w:rsidRDefault="009950FC" w:rsidP="00564D10">
      <w:pPr>
        <w:spacing w:line="480" w:lineRule="auto"/>
        <w:rPr>
          <w:rFonts w:ascii="Times New Roman" w:hAnsi="Times New Roman" w:cs="Times New Roman"/>
          <w:sz w:val="24"/>
          <w:szCs w:val="24"/>
          <w:u w:val="single"/>
        </w:rPr>
      </w:pPr>
    </w:p>
    <w:p w14:paraId="5525B8B0" w14:textId="77777777" w:rsidR="000919FE" w:rsidRDefault="000919FE" w:rsidP="00564D10">
      <w:pPr>
        <w:spacing w:line="480" w:lineRule="auto"/>
        <w:rPr>
          <w:rFonts w:ascii="Times New Roman" w:hAnsi="Times New Roman" w:cs="Times New Roman"/>
          <w:sz w:val="24"/>
          <w:szCs w:val="24"/>
          <w:u w:val="single"/>
        </w:rPr>
      </w:pPr>
    </w:p>
    <w:p w14:paraId="1711F562" w14:textId="3BCD7C48" w:rsidR="00915832" w:rsidRDefault="00915832" w:rsidP="00564D10">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Abstract</w:t>
      </w:r>
    </w:p>
    <w:p w14:paraId="1BB93F5A" w14:textId="5ACBF1D9" w:rsidR="009950FC" w:rsidRDefault="006E329C" w:rsidP="00564D10">
      <w:pPr>
        <w:spacing w:line="480" w:lineRule="auto"/>
        <w:rPr>
          <w:rFonts w:ascii="Times New Roman" w:hAnsi="Times New Roman" w:cs="Times New Roman"/>
          <w:sz w:val="24"/>
          <w:szCs w:val="24"/>
          <w:u w:val="single"/>
        </w:rPr>
      </w:pPr>
      <w:r>
        <w:rPr>
          <w:rFonts w:ascii="Times New Roman" w:hAnsi="Times New Roman" w:cs="Times New Roman"/>
          <w:sz w:val="24"/>
          <w:szCs w:val="24"/>
        </w:rPr>
        <w:tab/>
        <w:t>The purpose of the study was to determine whether individuals are likely to</w:t>
      </w:r>
      <w:r w:rsidR="0023645D">
        <w:rPr>
          <w:rFonts w:ascii="Times New Roman" w:hAnsi="Times New Roman" w:cs="Times New Roman"/>
          <w:sz w:val="24"/>
          <w:szCs w:val="24"/>
        </w:rPr>
        <w:t xml:space="preserve"> possess a greater ability to</w:t>
      </w:r>
      <w:r>
        <w:rPr>
          <w:rFonts w:ascii="Times New Roman" w:hAnsi="Times New Roman" w:cs="Times New Roman"/>
          <w:sz w:val="24"/>
          <w:szCs w:val="24"/>
        </w:rPr>
        <w:t xml:space="preserve"> </w:t>
      </w:r>
      <w:r w:rsidR="00297857">
        <w:rPr>
          <w:rFonts w:ascii="Times New Roman" w:hAnsi="Times New Roman" w:cs="Times New Roman"/>
          <w:sz w:val="24"/>
          <w:szCs w:val="24"/>
        </w:rPr>
        <w:t>recognise own-race faces as opposed to other-race faces</w:t>
      </w:r>
      <w:r w:rsidR="00583632">
        <w:rPr>
          <w:rFonts w:ascii="Times New Roman" w:hAnsi="Times New Roman" w:cs="Times New Roman"/>
          <w:sz w:val="24"/>
          <w:szCs w:val="24"/>
        </w:rPr>
        <w:t>, a concept known as Own-Race Bias</w:t>
      </w:r>
      <w:r w:rsidR="00C5668F">
        <w:rPr>
          <w:rFonts w:ascii="Times New Roman" w:hAnsi="Times New Roman" w:cs="Times New Roman"/>
          <w:sz w:val="24"/>
          <w:szCs w:val="24"/>
        </w:rPr>
        <w:t xml:space="preserve"> (ORB)</w:t>
      </w:r>
      <w:r w:rsidR="00297857">
        <w:rPr>
          <w:rFonts w:ascii="Times New Roman" w:hAnsi="Times New Roman" w:cs="Times New Roman"/>
          <w:sz w:val="24"/>
          <w:szCs w:val="24"/>
        </w:rPr>
        <w:t xml:space="preserve">. </w:t>
      </w:r>
      <w:r w:rsidR="00A2342E">
        <w:rPr>
          <w:rFonts w:ascii="Times New Roman" w:hAnsi="Times New Roman" w:cs="Times New Roman"/>
          <w:sz w:val="24"/>
          <w:szCs w:val="24"/>
        </w:rPr>
        <w:t>Participants were tasked</w:t>
      </w:r>
      <w:r w:rsidR="008E0F1D">
        <w:rPr>
          <w:rFonts w:ascii="Times New Roman" w:hAnsi="Times New Roman" w:cs="Times New Roman"/>
          <w:sz w:val="24"/>
          <w:szCs w:val="24"/>
        </w:rPr>
        <w:t xml:space="preserve"> with recalling faces they had previously been shown</w:t>
      </w:r>
      <w:r w:rsidR="000F7F5F">
        <w:rPr>
          <w:rFonts w:ascii="Times New Roman" w:hAnsi="Times New Roman" w:cs="Times New Roman"/>
          <w:sz w:val="24"/>
          <w:szCs w:val="24"/>
        </w:rPr>
        <w:t xml:space="preserve"> on a screen</w:t>
      </w:r>
      <w:r w:rsidR="008E0F1D">
        <w:rPr>
          <w:rFonts w:ascii="Times New Roman" w:hAnsi="Times New Roman" w:cs="Times New Roman"/>
          <w:sz w:val="24"/>
          <w:szCs w:val="24"/>
        </w:rPr>
        <w:t xml:space="preserve">, amongst faces that had not been </w:t>
      </w:r>
      <w:r w:rsidR="005A2257">
        <w:rPr>
          <w:rFonts w:ascii="Times New Roman" w:hAnsi="Times New Roman" w:cs="Times New Roman"/>
          <w:sz w:val="24"/>
          <w:szCs w:val="24"/>
        </w:rPr>
        <w:t>previously displayed. Their responses had been recorded upon a recall sheet</w:t>
      </w:r>
      <w:r w:rsidR="00DF2430">
        <w:rPr>
          <w:rFonts w:ascii="Times New Roman" w:hAnsi="Times New Roman" w:cs="Times New Roman"/>
          <w:sz w:val="24"/>
          <w:szCs w:val="24"/>
        </w:rPr>
        <w:t xml:space="preserve">. </w:t>
      </w:r>
      <w:r w:rsidR="000F7F5F">
        <w:rPr>
          <w:rFonts w:ascii="Times New Roman" w:hAnsi="Times New Roman" w:cs="Times New Roman"/>
          <w:sz w:val="24"/>
          <w:szCs w:val="24"/>
        </w:rPr>
        <w:t xml:space="preserve">T-value calculations had been used to determine the significance of the results. </w:t>
      </w:r>
      <w:r w:rsidR="00DE6390">
        <w:rPr>
          <w:rFonts w:ascii="Times New Roman" w:hAnsi="Times New Roman" w:cs="Times New Roman"/>
          <w:sz w:val="24"/>
          <w:szCs w:val="24"/>
        </w:rPr>
        <w:t>All participants consisted of white individuals</w:t>
      </w:r>
      <w:r w:rsidR="00DA4316">
        <w:rPr>
          <w:rFonts w:ascii="Times New Roman" w:hAnsi="Times New Roman" w:cs="Times New Roman"/>
          <w:sz w:val="24"/>
          <w:szCs w:val="24"/>
        </w:rPr>
        <w:t xml:space="preserve">, gathered from a single-honours </w:t>
      </w:r>
      <w:r w:rsidR="002261A7">
        <w:rPr>
          <w:rFonts w:ascii="Times New Roman" w:hAnsi="Times New Roman" w:cs="Times New Roman"/>
          <w:sz w:val="24"/>
          <w:szCs w:val="24"/>
        </w:rPr>
        <w:t>psychology and joint-honours counselling and psychology course</w:t>
      </w:r>
      <w:r w:rsidR="006B1666">
        <w:rPr>
          <w:rFonts w:ascii="Times New Roman" w:hAnsi="Times New Roman" w:cs="Times New Roman"/>
          <w:sz w:val="24"/>
          <w:szCs w:val="24"/>
        </w:rPr>
        <w:t xml:space="preserve">. </w:t>
      </w:r>
      <w:r w:rsidR="001E0B3A">
        <w:rPr>
          <w:rFonts w:ascii="Times New Roman" w:hAnsi="Times New Roman" w:cs="Times New Roman"/>
          <w:sz w:val="24"/>
          <w:szCs w:val="24"/>
        </w:rPr>
        <w:t>The s</w:t>
      </w:r>
      <w:r w:rsidR="006B1666">
        <w:rPr>
          <w:rFonts w:ascii="Times New Roman" w:hAnsi="Times New Roman" w:cs="Times New Roman"/>
          <w:sz w:val="24"/>
          <w:szCs w:val="24"/>
        </w:rPr>
        <w:t>ample</w:t>
      </w:r>
      <w:r w:rsidR="002261A7">
        <w:rPr>
          <w:rFonts w:ascii="Times New Roman" w:hAnsi="Times New Roman" w:cs="Times New Roman"/>
          <w:sz w:val="24"/>
          <w:szCs w:val="24"/>
        </w:rPr>
        <w:t xml:space="preserve"> consist</w:t>
      </w:r>
      <w:r w:rsidR="006B1666">
        <w:rPr>
          <w:rFonts w:ascii="Times New Roman" w:hAnsi="Times New Roman" w:cs="Times New Roman"/>
          <w:sz w:val="24"/>
          <w:szCs w:val="24"/>
        </w:rPr>
        <w:t>ed</w:t>
      </w:r>
      <w:r w:rsidR="002261A7">
        <w:rPr>
          <w:rFonts w:ascii="Times New Roman" w:hAnsi="Times New Roman" w:cs="Times New Roman"/>
          <w:sz w:val="24"/>
          <w:szCs w:val="24"/>
        </w:rPr>
        <w:t xml:space="preserve"> of 22 females and 7 males</w:t>
      </w:r>
      <w:r w:rsidR="00623BC9">
        <w:rPr>
          <w:rFonts w:ascii="Times New Roman" w:hAnsi="Times New Roman" w:cs="Times New Roman"/>
          <w:sz w:val="24"/>
          <w:szCs w:val="24"/>
        </w:rPr>
        <w:t xml:space="preserve">. </w:t>
      </w:r>
      <w:r w:rsidR="0023645D">
        <w:rPr>
          <w:rFonts w:ascii="Times New Roman" w:hAnsi="Times New Roman" w:cs="Times New Roman"/>
          <w:sz w:val="24"/>
          <w:szCs w:val="24"/>
        </w:rPr>
        <w:t>Findings from the study ha</w:t>
      </w:r>
      <w:r w:rsidR="00586228">
        <w:rPr>
          <w:rFonts w:ascii="Times New Roman" w:hAnsi="Times New Roman" w:cs="Times New Roman"/>
          <w:sz w:val="24"/>
          <w:szCs w:val="24"/>
        </w:rPr>
        <w:t xml:space="preserve">d shown that participants had </w:t>
      </w:r>
      <w:r w:rsidR="00152429">
        <w:rPr>
          <w:rFonts w:ascii="Times New Roman" w:hAnsi="Times New Roman" w:cs="Times New Roman"/>
          <w:sz w:val="24"/>
          <w:szCs w:val="24"/>
        </w:rPr>
        <w:t xml:space="preserve">displayed a greater ability to successfully recall other-race faces as opposed to own-race faces, disproving the hypothesis </w:t>
      </w:r>
      <w:r w:rsidR="006D113E">
        <w:rPr>
          <w:rFonts w:ascii="Times New Roman" w:hAnsi="Times New Roman" w:cs="Times New Roman"/>
          <w:sz w:val="24"/>
          <w:szCs w:val="24"/>
        </w:rPr>
        <w:t>and serving as a potential contradiction to ORB</w:t>
      </w:r>
      <w:r w:rsidR="00B07835">
        <w:rPr>
          <w:rFonts w:ascii="Times New Roman" w:hAnsi="Times New Roman" w:cs="Times New Roman"/>
          <w:sz w:val="24"/>
          <w:szCs w:val="24"/>
        </w:rPr>
        <w:t xml:space="preserve">. However, </w:t>
      </w:r>
      <w:r w:rsidR="000D5DD0">
        <w:rPr>
          <w:rFonts w:ascii="Times New Roman" w:hAnsi="Times New Roman" w:cs="Times New Roman"/>
          <w:sz w:val="24"/>
          <w:szCs w:val="24"/>
        </w:rPr>
        <w:t>ORB</w:t>
      </w:r>
      <w:r w:rsidR="002C5539">
        <w:rPr>
          <w:rFonts w:ascii="Times New Roman" w:hAnsi="Times New Roman" w:cs="Times New Roman"/>
          <w:sz w:val="24"/>
          <w:szCs w:val="24"/>
        </w:rPr>
        <w:t>’s</w:t>
      </w:r>
      <w:r w:rsidR="001D65DD">
        <w:rPr>
          <w:rFonts w:ascii="Times New Roman" w:hAnsi="Times New Roman" w:cs="Times New Roman"/>
          <w:sz w:val="24"/>
          <w:szCs w:val="24"/>
        </w:rPr>
        <w:t xml:space="preserve"> potential prevalence amongst other races </w:t>
      </w:r>
      <w:r w:rsidR="00460F7B">
        <w:rPr>
          <w:rFonts w:ascii="Times New Roman" w:hAnsi="Times New Roman" w:cs="Times New Roman"/>
          <w:sz w:val="24"/>
          <w:szCs w:val="24"/>
        </w:rPr>
        <w:t xml:space="preserve">may </w:t>
      </w:r>
      <w:r w:rsidR="006B1666">
        <w:rPr>
          <w:rFonts w:ascii="Times New Roman" w:hAnsi="Times New Roman" w:cs="Times New Roman"/>
          <w:sz w:val="24"/>
          <w:szCs w:val="24"/>
        </w:rPr>
        <w:t>require further study in the future.</w:t>
      </w:r>
    </w:p>
    <w:p w14:paraId="2DB69300" w14:textId="77777777" w:rsidR="009950FC" w:rsidRDefault="009950FC" w:rsidP="00564D10">
      <w:pPr>
        <w:spacing w:line="480" w:lineRule="auto"/>
        <w:rPr>
          <w:rFonts w:ascii="Times New Roman" w:hAnsi="Times New Roman" w:cs="Times New Roman"/>
          <w:sz w:val="24"/>
          <w:szCs w:val="24"/>
          <w:u w:val="single"/>
        </w:rPr>
      </w:pPr>
    </w:p>
    <w:p w14:paraId="1CDA8945" w14:textId="77777777" w:rsidR="009950FC" w:rsidRDefault="009950FC" w:rsidP="00564D10">
      <w:pPr>
        <w:spacing w:line="480" w:lineRule="auto"/>
        <w:rPr>
          <w:rFonts w:ascii="Times New Roman" w:hAnsi="Times New Roman" w:cs="Times New Roman"/>
          <w:sz w:val="24"/>
          <w:szCs w:val="24"/>
          <w:u w:val="single"/>
        </w:rPr>
      </w:pPr>
    </w:p>
    <w:p w14:paraId="77978C23" w14:textId="77777777" w:rsidR="009950FC" w:rsidRDefault="009950FC" w:rsidP="00564D10">
      <w:pPr>
        <w:spacing w:line="480" w:lineRule="auto"/>
        <w:rPr>
          <w:rFonts w:ascii="Times New Roman" w:hAnsi="Times New Roman" w:cs="Times New Roman"/>
          <w:sz w:val="24"/>
          <w:szCs w:val="24"/>
          <w:u w:val="single"/>
        </w:rPr>
      </w:pPr>
    </w:p>
    <w:p w14:paraId="08A3DD3F" w14:textId="77777777" w:rsidR="009950FC" w:rsidRDefault="009950FC" w:rsidP="00564D10">
      <w:pPr>
        <w:spacing w:line="480" w:lineRule="auto"/>
        <w:rPr>
          <w:rFonts w:ascii="Times New Roman" w:hAnsi="Times New Roman" w:cs="Times New Roman"/>
          <w:sz w:val="24"/>
          <w:szCs w:val="24"/>
          <w:u w:val="single"/>
        </w:rPr>
      </w:pPr>
    </w:p>
    <w:p w14:paraId="361502E3" w14:textId="77777777" w:rsidR="009950FC" w:rsidRDefault="009950FC" w:rsidP="00564D10">
      <w:pPr>
        <w:spacing w:line="480" w:lineRule="auto"/>
        <w:rPr>
          <w:rFonts w:ascii="Times New Roman" w:hAnsi="Times New Roman" w:cs="Times New Roman"/>
          <w:sz w:val="24"/>
          <w:szCs w:val="24"/>
          <w:u w:val="single"/>
        </w:rPr>
      </w:pPr>
    </w:p>
    <w:p w14:paraId="506CB17D" w14:textId="77777777" w:rsidR="009950FC" w:rsidRDefault="009950FC" w:rsidP="00564D10">
      <w:pPr>
        <w:spacing w:line="480" w:lineRule="auto"/>
        <w:rPr>
          <w:rFonts w:ascii="Times New Roman" w:hAnsi="Times New Roman" w:cs="Times New Roman"/>
          <w:sz w:val="24"/>
          <w:szCs w:val="24"/>
          <w:u w:val="single"/>
        </w:rPr>
      </w:pPr>
    </w:p>
    <w:p w14:paraId="6ACB215A" w14:textId="77777777" w:rsidR="009950FC" w:rsidRDefault="009950FC" w:rsidP="00564D10">
      <w:pPr>
        <w:spacing w:line="480" w:lineRule="auto"/>
        <w:rPr>
          <w:rFonts w:ascii="Times New Roman" w:hAnsi="Times New Roman" w:cs="Times New Roman"/>
          <w:sz w:val="24"/>
          <w:szCs w:val="24"/>
          <w:u w:val="single"/>
        </w:rPr>
      </w:pPr>
    </w:p>
    <w:p w14:paraId="1450118A" w14:textId="77777777" w:rsidR="009950FC" w:rsidRDefault="009950FC" w:rsidP="00564D10">
      <w:pPr>
        <w:spacing w:line="480" w:lineRule="auto"/>
        <w:rPr>
          <w:rFonts w:ascii="Times New Roman" w:hAnsi="Times New Roman" w:cs="Times New Roman"/>
          <w:sz w:val="24"/>
          <w:szCs w:val="24"/>
          <w:u w:val="single"/>
        </w:rPr>
      </w:pPr>
    </w:p>
    <w:p w14:paraId="66655E6E" w14:textId="77777777" w:rsidR="00C5668F" w:rsidRDefault="00C5668F" w:rsidP="00564D10">
      <w:pPr>
        <w:spacing w:line="480" w:lineRule="auto"/>
        <w:rPr>
          <w:rFonts w:ascii="Times New Roman" w:hAnsi="Times New Roman" w:cs="Times New Roman"/>
          <w:sz w:val="24"/>
          <w:szCs w:val="24"/>
          <w:u w:val="single"/>
        </w:rPr>
      </w:pPr>
    </w:p>
    <w:p w14:paraId="31ABD10C" w14:textId="4FA41FD0" w:rsidR="00915832" w:rsidRDefault="00915832" w:rsidP="00564D10">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Introduction</w:t>
      </w:r>
    </w:p>
    <w:p w14:paraId="47EB74DB" w14:textId="30AC7EFE" w:rsidR="007D42DF" w:rsidRDefault="008A88B9" w:rsidP="003E0BED">
      <w:pPr>
        <w:spacing w:line="480" w:lineRule="auto"/>
        <w:ind w:firstLine="720"/>
        <w:rPr>
          <w:rFonts w:ascii="Times New Roman" w:hAnsi="Times New Roman" w:cs="Times New Roman"/>
          <w:sz w:val="24"/>
          <w:szCs w:val="24"/>
        </w:rPr>
      </w:pPr>
      <w:r w:rsidRPr="008A88B9">
        <w:rPr>
          <w:rFonts w:ascii="Times New Roman" w:hAnsi="Times New Roman" w:cs="Times New Roman"/>
          <w:sz w:val="24"/>
          <w:szCs w:val="24"/>
        </w:rPr>
        <w:t>There have been many studies which have sought to determine whether an individual’s ability to recall faces from their own race would be greater than their ability to do so for other races, this concept is referred to as Own-Race Bias (ORB) (Meissner &amp; Brigham, 2001). Various explanations have been suggested as to why this may occur such as personal racial prejudice (</w:t>
      </w:r>
      <w:proofErr w:type="spellStart"/>
      <w:r w:rsidRPr="008A88B9">
        <w:rPr>
          <w:rFonts w:ascii="Times New Roman" w:hAnsi="Times New Roman" w:cs="Times New Roman"/>
          <w:sz w:val="24"/>
          <w:szCs w:val="24"/>
        </w:rPr>
        <w:t>Chiroro</w:t>
      </w:r>
      <w:proofErr w:type="spellEnd"/>
      <w:r w:rsidRPr="008A88B9">
        <w:rPr>
          <w:rFonts w:ascii="Times New Roman" w:hAnsi="Times New Roman" w:cs="Times New Roman"/>
          <w:sz w:val="24"/>
          <w:szCs w:val="24"/>
        </w:rPr>
        <w:t xml:space="preserve"> &amp; Valentine, 1995)</w:t>
      </w:r>
      <w:r w:rsidR="00135F3A">
        <w:rPr>
          <w:rFonts w:ascii="Times New Roman" w:hAnsi="Times New Roman" w:cs="Times New Roman"/>
          <w:sz w:val="24"/>
          <w:szCs w:val="24"/>
        </w:rPr>
        <w:t xml:space="preserve">, the </w:t>
      </w:r>
      <w:r w:rsidR="0029429A">
        <w:rPr>
          <w:rFonts w:ascii="Times New Roman" w:hAnsi="Times New Roman" w:cs="Times New Roman"/>
          <w:sz w:val="24"/>
          <w:szCs w:val="24"/>
        </w:rPr>
        <w:t>expe</w:t>
      </w:r>
      <w:r w:rsidR="000B17DA">
        <w:rPr>
          <w:rFonts w:ascii="Times New Roman" w:hAnsi="Times New Roman" w:cs="Times New Roman"/>
          <w:sz w:val="24"/>
          <w:szCs w:val="24"/>
        </w:rPr>
        <w:t>rience one may have with other races</w:t>
      </w:r>
      <w:r w:rsidR="00CC69FA">
        <w:rPr>
          <w:rFonts w:ascii="Times New Roman" w:hAnsi="Times New Roman" w:cs="Times New Roman"/>
          <w:sz w:val="24"/>
          <w:szCs w:val="24"/>
        </w:rPr>
        <w:t>, affecting their recognition</w:t>
      </w:r>
      <w:r w:rsidR="00764C37">
        <w:rPr>
          <w:rFonts w:ascii="Times New Roman" w:hAnsi="Times New Roman" w:cs="Times New Roman"/>
          <w:sz w:val="24"/>
          <w:szCs w:val="24"/>
        </w:rPr>
        <w:t xml:space="preserve"> of other-race faces</w:t>
      </w:r>
      <w:r w:rsidR="001A0C72">
        <w:rPr>
          <w:rFonts w:ascii="Times New Roman" w:hAnsi="Times New Roman" w:cs="Times New Roman"/>
          <w:sz w:val="24"/>
          <w:szCs w:val="24"/>
        </w:rPr>
        <w:t>, otherwise known as cross-racial experience</w:t>
      </w:r>
      <w:r w:rsidR="000B17DA">
        <w:rPr>
          <w:rFonts w:ascii="Times New Roman" w:hAnsi="Times New Roman" w:cs="Times New Roman"/>
          <w:sz w:val="24"/>
          <w:szCs w:val="24"/>
        </w:rPr>
        <w:t xml:space="preserve"> (</w:t>
      </w:r>
      <w:r w:rsidR="00AE0C61">
        <w:rPr>
          <w:rFonts w:ascii="Times New Roman" w:hAnsi="Times New Roman" w:cs="Times New Roman"/>
          <w:sz w:val="24"/>
          <w:szCs w:val="24"/>
        </w:rPr>
        <w:t xml:space="preserve">Brigham, </w:t>
      </w:r>
      <w:proofErr w:type="spellStart"/>
      <w:r w:rsidR="00AE0C61">
        <w:rPr>
          <w:rFonts w:ascii="Times New Roman" w:hAnsi="Times New Roman" w:cs="Times New Roman"/>
          <w:sz w:val="24"/>
          <w:szCs w:val="24"/>
        </w:rPr>
        <w:t>Maass</w:t>
      </w:r>
      <w:proofErr w:type="spellEnd"/>
      <w:r w:rsidR="00AE0C61">
        <w:rPr>
          <w:rFonts w:ascii="Times New Roman" w:hAnsi="Times New Roman" w:cs="Times New Roman"/>
          <w:sz w:val="24"/>
          <w:szCs w:val="24"/>
        </w:rPr>
        <w:t>, Snyder</w:t>
      </w:r>
      <w:r w:rsidR="002F0606">
        <w:rPr>
          <w:rFonts w:ascii="Times New Roman" w:hAnsi="Times New Roman" w:cs="Times New Roman"/>
          <w:sz w:val="24"/>
          <w:szCs w:val="24"/>
        </w:rPr>
        <w:t xml:space="preserve"> &amp; Spaulding, 1982)</w:t>
      </w:r>
      <w:r w:rsidRPr="008A88B9">
        <w:rPr>
          <w:rFonts w:ascii="Times New Roman" w:hAnsi="Times New Roman" w:cs="Times New Roman"/>
          <w:sz w:val="24"/>
          <w:szCs w:val="24"/>
        </w:rPr>
        <w:t xml:space="preserve"> or potentially the distinctiveness of an individual’s face</w:t>
      </w:r>
      <w:r w:rsidR="009B3FAE">
        <w:rPr>
          <w:rFonts w:ascii="Times New Roman" w:hAnsi="Times New Roman" w:cs="Times New Roman"/>
          <w:sz w:val="24"/>
          <w:szCs w:val="24"/>
        </w:rPr>
        <w:t xml:space="preserve"> may be a factor</w:t>
      </w:r>
      <w:r w:rsidR="0080492B">
        <w:rPr>
          <w:rFonts w:ascii="Times New Roman" w:hAnsi="Times New Roman" w:cs="Times New Roman"/>
          <w:sz w:val="24"/>
          <w:szCs w:val="24"/>
        </w:rPr>
        <w:t xml:space="preserve"> (Valentine, 1991)</w:t>
      </w:r>
      <w:r w:rsidRPr="008A88B9">
        <w:rPr>
          <w:rFonts w:ascii="Times New Roman" w:hAnsi="Times New Roman" w:cs="Times New Roman"/>
          <w:sz w:val="24"/>
          <w:szCs w:val="24"/>
        </w:rPr>
        <w:t xml:space="preserve">. One of these studies includes </w:t>
      </w:r>
      <w:proofErr w:type="spellStart"/>
      <w:r w:rsidRPr="008A88B9">
        <w:rPr>
          <w:rFonts w:ascii="Times New Roman" w:hAnsi="Times New Roman" w:cs="Times New Roman"/>
          <w:sz w:val="24"/>
          <w:szCs w:val="24"/>
        </w:rPr>
        <w:t>Chiroro</w:t>
      </w:r>
      <w:proofErr w:type="spellEnd"/>
      <w:r w:rsidRPr="008A88B9">
        <w:rPr>
          <w:rFonts w:ascii="Times New Roman" w:hAnsi="Times New Roman" w:cs="Times New Roman"/>
          <w:sz w:val="24"/>
          <w:szCs w:val="24"/>
        </w:rPr>
        <w:t xml:space="preserve"> and Valentine’</w:t>
      </w:r>
      <w:r w:rsidR="00C24F09">
        <w:rPr>
          <w:rFonts w:ascii="Times New Roman" w:hAnsi="Times New Roman" w:cs="Times New Roman"/>
          <w:sz w:val="24"/>
          <w:szCs w:val="24"/>
        </w:rPr>
        <w:t xml:space="preserve">s </w:t>
      </w:r>
      <w:r w:rsidRPr="008A88B9">
        <w:rPr>
          <w:rFonts w:ascii="Times New Roman" w:hAnsi="Times New Roman" w:cs="Times New Roman"/>
          <w:sz w:val="24"/>
          <w:szCs w:val="24"/>
        </w:rPr>
        <w:t>study (1995) in which their hypothesis suggests that amongst their participants of black and white individuals, that white participants with low-contact from other races, were more likely to recall faces from their own race, and vice versa for black participants. While white participants with high-contact with other races, were less likely to adhere to this own-race bias with again, the same logic being applied to the black participants, the study had also taken distinctiveness of an individual’s face into consideration as this may affect the participants ability in their recall of faces. The study had demonstrated a significant result as participants recognised faces belonging to their own race in comparison to their recall of othe</w:t>
      </w:r>
      <w:r w:rsidR="006F6BFD">
        <w:rPr>
          <w:rFonts w:ascii="Times New Roman" w:hAnsi="Times New Roman" w:cs="Times New Roman"/>
          <w:sz w:val="24"/>
          <w:szCs w:val="24"/>
        </w:rPr>
        <w:t xml:space="preserve">r-race faces. </w:t>
      </w:r>
      <w:proofErr w:type="spellStart"/>
      <w:r w:rsidRPr="008A88B9">
        <w:rPr>
          <w:rFonts w:ascii="Times New Roman" w:hAnsi="Times New Roman" w:cs="Times New Roman"/>
          <w:sz w:val="24"/>
          <w:szCs w:val="24"/>
        </w:rPr>
        <w:t>Malpass</w:t>
      </w:r>
      <w:proofErr w:type="spellEnd"/>
      <w:r w:rsidRPr="008A88B9">
        <w:rPr>
          <w:rFonts w:ascii="Times New Roman" w:hAnsi="Times New Roman" w:cs="Times New Roman"/>
          <w:sz w:val="24"/>
          <w:szCs w:val="24"/>
        </w:rPr>
        <w:t xml:space="preserve"> and </w:t>
      </w:r>
      <w:proofErr w:type="spellStart"/>
      <w:r w:rsidRPr="008A88B9">
        <w:rPr>
          <w:rFonts w:ascii="Times New Roman" w:hAnsi="Times New Roman" w:cs="Times New Roman"/>
          <w:sz w:val="24"/>
          <w:szCs w:val="24"/>
        </w:rPr>
        <w:t>Kravitz</w:t>
      </w:r>
      <w:proofErr w:type="spellEnd"/>
      <w:r w:rsidRPr="008A88B9">
        <w:rPr>
          <w:rFonts w:ascii="Times New Roman" w:hAnsi="Times New Roman" w:cs="Times New Roman"/>
          <w:sz w:val="24"/>
          <w:szCs w:val="24"/>
        </w:rPr>
        <w:t xml:space="preserve"> (1969) had also yielded similar results in two universities, consisting of black and white students from each university. The participants had displayed a greater to recall faces from their own race as opposed to other-race faces. Many other studies also provide evidence to make this suggestion (Meissner &amp; Brigham, 2001; Valentine, </w:t>
      </w:r>
      <w:r w:rsidR="005A698B">
        <w:rPr>
          <w:rFonts w:ascii="Times New Roman" w:hAnsi="Times New Roman" w:cs="Times New Roman"/>
          <w:sz w:val="24"/>
          <w:szCs w:val="24"/>
        </w:rPr>
        <w:t>199</w:t>
      </w:r>
      <w:r w:rsidRPr="008A88B9">
        <w:rPr>
          <w:rFonts w:ascii="Times New Roman" w:hAnsi="Times New Roman" w:cs="Times New Roman"/>
          <w:sz w:val="24"/>
          <w:szCs w:val="24"/>
        </w:rPr>
        <w:t>1).</w:t>
      </w:r>
    </w:p>
    <w:p w14:paraId="156C4EB5" w14:textId="77777777" w:rsidR="007D42DF" w:rsidRDefault="007D42DF" w:rsidP="008A88B9">
      <w:pPr>
        <w:spacing w:line="480" w:lineRule="auto"/>
        <w:rPr>
          <w:rFonts w:ascii="Times New Roman" w:hAnsi="Times New Roman" w:cs="Times New Roman"/>
          <w:sz w:val="24"/>
          <w:szCs w:val="24"/>
        </w:rPr>
      </w:pPr>
    </w:p>
    <w:p w14:paraId="54F11D8D" w14:textId="67C1248B" w:rsidR="00915832" w:rsidRDefault="007D42DF" w:rsidP="00C4688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In contrast to this, there have been studies which have led to results suggesting otherwise. An example of this would be</w:t>
      </w:r>
      <w:r w:rsidR="008331D6">
        <w:rPr>
          <w:rFonts w:ascii="Times New Roman" w:hAnsi="Times New Roman" w:cs="Times New Roman"/>
          <w:sz w:val="24"/>
          <w:szCs w:val="24"/>
        </w:rPr>
        <w:t xml:space="preserve"> Cross, J.F., Cross, J and Daly’s study (1971)</w:t>
      </w:r>
      <w:r w:rsidR="00D70FEA">
        <w:rPr>
          <w:rFonts w:ascii="Times New Roman" w:hAnsi="Times New Roman" w:cs="Times New Roman"/>
          <w:sz w:val="24"/>
          <w:szCs w:val="24"/>
        </w:rPr>
        <w:t>, consisting of many procedures found within our current study,</w:t>
      </w:r>
      <w:r w:rsidR="005F5996">
        <w:rPr>
          <w:rFonts w:ascii="Times New Roman" w:hAnsi="Times New Roman" w:cs="Times New Roman"/>
          <w:sz w:val="24"/>
          <w:szCs w:val="24"/>
        </w:rPr>
        <w:t xml:space="preserve"> where in spite of results indicating white participants possessing a greater ability of recall for own-race faces as opposed to faces from other races, black p</w:t>
      </w:r>
      <w:r w:rsidR="001A4BCA">
        <w:rPr>
          <w:rFonts w:ascii="Times New Roman" w:hAnsi="Times New Roman" w:cs="Times New Roman"/>
          <w:sz w:val="24"/>
          <w:szCs w:val="24"/>
        </w:rPr>
        <w:t xml:space="preserve">articipants had demonstrated the </w:t>
      </w:r>
      <w:r w:rsidR="005F5996">
        <w:rPr>
          <w:rFonts w:ascii="Times New Roman" w:hAnsi="Times New Roman" w:cs="Times New Roman"/>
          <w:sz w:val="24"/>
          <w:szCs w:val="24"/>
        </w:rPr>
        <w:t>recall</w:t>
      </w:r>
      <w:r w:rsidR="001A4BCA">
        <w:rPr>
          <w:rFonts w:ascii="Times New Roman" w:hAnsi="Times New Roman" w:cs="Times New Roman"/>
          <w:sz w:val="24"/>
          <w:szCs w:val="24"/>
        </w:rPr>
        <w:t xml:space="preserve"> of</w:t>
      </w:r>
      <w:r w:rsidR="005F5996">
        <w:rPr>
          <w:rFonts w:ascii="Times New Roman" w:hAnsi="Times New Roman" w:cs="Times New Roman"/>
          <w:sz w:val="24"/>
          <w:szCs w:val="24"/>
        </w:rPr>
        <w:t xml:space="preserve"> own-race faces and other</w:t>
      </w:r>
      <w:r w:rsidR="001A4BCA">
        <w:rPr>
          <w:rFonts w:ascii="Times New Roman" w:hAnsi="Times New Roman" w:cs="Times New Roman"/>
          <w:sz w:val="24"/>
          <w:szCs w:val="24"/>
        </w:rPr>
        <w:t xml:space="preserve">-race faces </w:t>
      </w:r>
      <w:r w:rsidR="00D70FEA">
        <w:rPr>
          <w:rFonts w:ascii="Times New Roman" w:hAnsi="Times New Roman" w:cs="Times New Roman"/>
          <w:sz w:val="24"/>
          <w:szCs w:val="24"/>
        </w:rPr>
        <w:t xml:space="preserve">at an equal level of ability, suggesting a </w:t>
      </w:r>
      <w:r w:rsidR="00CF0939">
        <w:rPr>
          <w:rFonts w:ascii="Times New Roman" w:hAnsi="Times New Roman" w:cs="Times New Roman"/>
          <w:sz w:val="24"/>
          <w:szCs w:val="24"/>
        </w:rPr>
        <w:t xml:space="preserve">possible </w:t>
      </w:r>
      <w:r w:rsidR="00D70FEA">
        <w:rPr>
          <w:rFonts w:ascii="Times New Roman" w:hAnsi="Times New Roman" w:cs="Times New Roman"/>
          <w:sz w:val="24"/>
          <w:szCs w:val="24"/>
        </w:rPr>
        <w:t xml:space="preserve">contradiction to ORB. </w:t>
      </w:r>
      <w:r w:rsidR="00060231">
        <w:rPr>
          <w:rFonts w:ascii="Times New Roman" w:hAnsi="Times New Roman" w:cs="Times New Roman"/>
          <w:sz w:val="24"/>
          <w:szCs w:val="24"/>
        </w:rPr>
        <w:t xml:space="preserve">In relation to a participant’s recall ability of other-race faces </w:t>
      </w:r>
      <w:r w:rsidR="00F11926">
        <w:rPr>
          <w:rFonts w:ascii="Times New Roman" w:hAnsi="Times New Roman" w:cs="Times New Roman"/>
          <w:sz w:val="24"/>
          <w:szCs w:val="24"/>
        </w:rPr>
        <w:t>because of</w:t>
      </w:r>
      <w:r w:rsidR="00060231">
        <w:rPr>
          <w:rFonts w:ascii="Times New Roman" w:hAnsi="Times New Roman" w:cs="Times New Roman"/>
          <w:sz w:val="24"/>
          <w:szCs w:val="24"/>
        </w:rPr>
        <w:t xml:space="preserve"> their experiences of interaction with other races, </w:t>
      </w:r>
      <w:proofErr w:type="spellStart"/>
      <w:r w:rsidR="00060231">
        <w:rPr>
          <w:rFonts w:ascii="Times New Roman" w:hAnsi="Times New Roman" w:cs="Times New Roman"/>
          <w:sz w:val="24"/>
          <w:szCs w:val="24"/>
        </w:rPr>
        <w:t>Chiroro</w:t>
      </w:r>
      <w:proofErr w:type="spellEnd"/>
      <w:r w:rsidR="00060231">
        <w:rPr>
          <w:rFonts w:ascii="Times New Roman" w:hAnsi="Times New Roman" w:cs="Times New Roman"/>
          <w:sz w:val="24"/>
          <w:szCs w:val="24"/>
        </w:rPr>
        <w:t xml:space="preserve"> and Valentine (1991) suggest </w:t>
      </w:r>
      <w:r w:rsidR="0007549F">
        <w:rPr>
          <w:rFonts w:ascii="Times New Roman" w:hAnsi="Times New Roman" w:cs="Times New Roman"/>
          <w:sz w:val="24"/>
          <w:szCs w:val="24"/>
        </w:rPr>
        <w:t xml:space="preserve">that problems may arise in studies if the participant </w:t>
      </w:r>
      <w:r w:rsidR="00A73D68">
        <w:rPr>
          <w:rFonts w:ascii="Times New Roman" w:hAnsi="Times New Roman" w:cs="Times New Roman"/>
          <w:sz w:val="24"/>
          <w:szCs w:val="24"/>
        </w:rPr>
        <w:t>harbours fear over the possibility of appearing racist</w:t>
      </w:r>
      <w:r w:rsidR="00F11926">
        <w:rPr>
          <w:rFonts w:ascii="Times New Roman" w:hAnsi="Times New Roman" w:cs="Times New Roman"/>
          <w:sz w:val="24"/>
          <w:szCs w:val="24"/>
        </w:rPr>
        <w:t xml:space="preserve"> if a lack of other-race interaction experience is present.</w:t>
      </w:r>
      <w:r w:rsidR="00C65D1A">
        <w:rPr>
          <w:rFonts w:ascii="Times New Roman" w:hAnsi="Times New Roman" w:cs="Times New Roman"/>
          <w:sz w:val="24"/>
          <w:szCs w:val="24"/>
        </w:rPr>
        <w:t xml:space="preserve"> </w:t>
      </w:r>
      <w:r w:rsidR="00F11926">
        <w:rPr>
          <w:rFonts w:ascii="Times New Roman" w:hAnsi="Times New Roman" w:cs="Times New Roman"/>
          <w:sz w:val="24"/>
          <w:szCs w:val="24"/>
        </w:rPr>
        <w:t xml:space="preserve">As demonstrated, ORB’s validity is based upon studies which both support and do not support its concepts. </w:t>
      </w:r>
      <w:r w:rsidR="00BB7549">
        <w:rPr>
          <w:rFonts w:ascii="Times New Roman" w:hAnsi="Times New Roman" w:cs="Times New Roman"/>
          <w:sz w:val="24"/>
          <w:szCs w:val="24"/>
        </w:rPr>
        <w:t xml:space="preserve">Based on these studies, </w:t>
      </w:r>
      <w:r w:rsidR="00FA2F14">
        <w:rPr>
          <w:rFonts w:ascii="Times New Roman" w:hAnsi="Times New Roman" w:cs="Times New Roman"/>
          <w:sz w:val="24"/>
          <w:szCs w:val="24"/>
        </w:rPr>
        <w:t xml:space="preserve">the hypothesis of this study suggests that </w:t>
      </w:r>
      <w:r w:rsidR="00C17EF7">
        <w:rPr>
          <w:rFonts w:ascii="Times New Roman" w:hAnsi="Times New Roman" w:cs="Times New Roman"/>
          <w:sz w:val="24"/>
          <w:szCs w:val="24"/>
        </w:rPr>
        <w:t xml:space="preserve">participants will display </w:t>
      </w:r>
      <w:r w:rsidR="00B55740">
        <w:rPr>
          <w:rFonts w:ascii="Times New Roman" w:hAnsi="Times New Roman" w:cs="Times New Roman"/>
          <w:sz w:val="24"/>
          <w:szCs w:val="24"/>
        </w:rPr>
        <w:t>a higher ab</w:t>
      </w:r>
      <w:r w:rsidR="004866AF">
        <w:rPr>
          <w:rFonts w:ascii="Times New Roman" w:hAnsi="Times New Roman" w:cs="Times New Roman"/>
          <w:sz w:val="24"/>
          <w:szCs w:val="24"/>
        </w:rPr>
        <w:t>ility to recall own-race faces</w:t>
      </w:r>
      <w:r w:rsidR="00CF652F">
        <w:rPr>
          <w:rFonts w:ascii="Times New Roman" w:hAnsi="Times New Roman" w:cs="Times New Roman"/>
          <w:sz w:val="24"/>
          <w:szCs w:val="24"/>
        </w:rPr>
        <w:t xml:space="preserve"> as opposed to </w:t>
      </w:r>
      <w:r w:rsidR="00D75DED">
        <w:rPr>
          <w:rFonts w:ascii="Times New Roman" w:hAnsi="Times New Roman" w:cs="Times New Roman"/>
          <w:sz w:val="24"/>
          <w:szCs w:val="24"/>
        </w:rPr>
        <w:t>other-race faces</w:t>
      </w:r>
      <w:r w:rsidR="008A49BC">
        <w:rPr>
          <w:rFonts w:ascii="Times New Roman" w:hAnsi="Times New Roman" w:cs="Times New Roman"/>
          <w:sz w:val="24"/>
          <w:szCs w:val="24"/>
        </w:rPr>
        <w:t>. This is based upon the strong evidence</w:t>
      </w:r>
      <w:r w:rsidR="00C806F4">
        <w:rPr>
          <w:rFonts w:ascii="Times New Roman" w:hAnsi="Times New Roman" w:cs="Times New Roman"/>
          <w:sz w:val="24"/>
          <w:szCs w:val="24"/>
        </w:rPr>
        <w:t xml:space="preserve"> provided</w:t>
      </w:r>
      <w:r w:rsidR="008A49BC">
        <w:rPr>
          <w:rFonts w:ascii="Times New Roman" w:hAnsi="Times New Roman" w:cs="Times New Roman"/>
          <w:sz w:val="24"/>
          <w:szCs w:val="24"/>
        </w:rPr>
        <w:t xml:space="preserve"> t</w:t>
      </w:r>
      <w:r w:rsidR="00CC2495">
        <w:rPr>
          <w:rFonts w:ascii="Times New Roman" w:hAnsi="Times New Roman" w:cs="Times New Roman"/>
          <w:sz w:val="24"/>
          <w:szCs w:val="24"/>
        </w:rPr>
        <w:t>hat suggests this hypothesis to be a highly possible outcome to occur.</w:t>
      </w:r>
      <w:r w:rsidR="0018044D">
        <w:rPr>
          <w:rFonts w:ascii="Times New Roman" w:hAnsi="Times New Roman" w:cs="Times New Roman"/>
          <w:sz w:val="24"/>
          <w:szCs w:val="24"/>
        </w:rPr>
        <w:t xml:space="preserve"> </w:t>
      </w:r>
      <w:r w:rsidR="00CF3820">
        <w:rPr>
          <w:rFonts w:ascii="Times New Roman" w:hAnsi="Times New Roman" w:cs="Times New Roman"/>
          <w:sz w:val="24"/>
          <w:szCs w:val="24"/>
        </w:rPr>
        <w:t xml:space="preserve">The results of this study may serve </w:t>
      </w:r>
      <w:r w:rsidR="00546C49">
        <w:rPr>
          <w:rFonts w:ascii="Times New Roman" w:hAnsi="Times New Roman" w:cs="Times New Roman"/>
          <w:sz w:val="24"/>
          <w:szCs w:val="24"/>
        </w:rPr>
        <w:t xml:space="preserve">to provide us with a better understanding of </w:t>
      </w:r>
      <w:r w:rsidR="00B702E6">
        <w:rPr>
          <w:rFonts w:ascii="Times New Roman" w:hAnsi="Times New Roman" w:cs="Times New Roman"/>
          <w:sz w:val="24"/>
          <w:szCs w:val="24"/>
        </w:rPr>
        <w:t>our efficiency in recalling other-race faces and would certainly prove to be</w:t>
      </w:r>
      <w:r w:rsidR="006A4F1D">
        <w:rPr>
          <w:rFonts w:ascii="Times New Roman" w:hAnsi="Times New Roman" w:cs="Times New Roman"/>
          <w:sz w:val="24"/>
          <w:szCs w:val="24"/>
        </w:rPr>
        <w:t xml:space="preserve"> </w:t>
      </w:r>
      <w:r w:rsidR="00BD1899">
        <w:rPr>
          <w:rFonts w:ascii="Times New Roman" w:hAnsi="Times New Roman" w:cs="Times New Roman"/>
          <w:sz w:val="24"/>
          <w:szCs w:val="24"/>
        </w:rPr>
        <w:t xml:space="preserve">valuable </w:t>
      </w:r>
      <w:r w:rsidR="006A4F1D">
        <w:rPr>
          <w:rFonts w:ascii="Times New Roman" w:hAnsi="Times New Roman" w:cs="Times New Roman"/>
          <w:sz w:val="24"/>
          <w:szCs w:val="24"/>
        </w:rPr>
        <w:t xml:space="preserve">information </w:t>
      </w:r>
      <w:r w:rsidR="00523E41">
        <w:rPr>
          <w:rFonts w:ascii="Times New Roman" w:hAnsi="Times New Roman" w:cs="Times New Roman"/>
          <w:sz w:val="24"/>
          <w:szCs w:val="24"/>
        </w:rPr>
        <w:t xml:space="preserve">in </w:t>
      </w:r>
      <w:r w:rsidR="006F2FDC">
        <w:rPr>
          <w:rFonts w:ascii="Times New Roman" w:hAnsi="Times New Roman" w:cs="Times New Roman"/>
          <w:sz w:val="24"/>
          <w:szCs w:val="24"/>
        </w:rPr>
        <w:t>future</w:t>
      </w:r>
      <w:r w:rsidR="00523E41">
        <w:rPr>
          <w:rFonts w:ascii="Times New Roman" w:hAnsi="Times New Roman" w:cs="Times New Roman"/>
          <w:sz w:val="24"/>
          <w:szCs w:val="24"/>
        </w:rPr>
        <w:t xml:space="preserve"> discussion</w:t>
      </w:r>
      <w:r w:rsidR="006F2FDC">
        <w:rPr>
          <w:rFonts w:ascii="Times New Roman" w:hAnsi="Times New Roman" w:cs="Times New Roman"/>
          <w:sz w:val="24"/>
          <w:szCs w:val="24"/>
        </w:rPr>
        <w:t>s</w:t>
      </w:r>
      <w:r w:rsidR="00523E41">
        <w:rPr>
          <w:rFonts w:ascii="Times New Roman" w:hAnsi="Times New Roman" w:cs="Times New Roman"/>
          <w:sz w:val="24"/>
          <w:szCs w:val="24"/>
        </w:rPr>
        <w:t xml:space="preserve"> of the various social implications t</w:t>
      </w:r>
      <w:r w:rsidR="00C46887">
        <w:rPr>
          <w:rFonts w:ascii="Times New Roman" w:hAnsi="Times New Roman" w:cs="Times New Roman"/>
          <w:sz w:val="24"/>
          <w:szCs w:val="24"/>
        </w:rPr>
        <w:t>his study</w:t>
      </w:r>
      <w:r w:rsidR="00265113">
        <w:rPr>
          <w:rFonts w:ascii="Times New Roman" w:hAnsi="Times New Roman" w:cs="Times New Roman"/>
          <w:sz w:val="24"/>
          <w:szCs w:val="24"/>
        </w:rPr>
        <w:t>,</w:t>
      </w:r>
      <w:r w:rsidR="00C46887">
        <w:rPr>
          <w:rFonts w:ascii="Times New Roman" w:hAnsi="Times New Roman" w:cs="Times New Roman"/>
          <w:sz w:val="24"/>
          <w:szCs w:val="24"/>
        </w:rPr>
        <w:t xml:space="preserve"> as well as many other studies in the past, may </w:t>
      </w:r>
      <w:r w:rsidR="00E65FFC">
        <w:rPr>
          <w:rFonts w:ascii="Times New Roman" w:hAnsi="Times New Roman" w:cs="Times New Roman"/>
          <w:sz w:val="24"/>
          <w:szCs w:val="24"/>
        </w:rPr>
        <w:t>indicate</w:t>
      </w:r>
      <w:r w:rsidR="00B57910">
        <w:rPr>
          <w:rFonts w:ascii="Times New Roman" w:hAnsi="Times New Roman" w:cs="Times New Roman"/>
          <w:sz w:val="24"/>
          <w:szCs w:val="24"/>
        </w:rPr>
        <w:t xml:space="preserve"> (</w:t>
      </w:r>
      <w:proofErr w:type="spellStart"/>
      <w:r w:rsidR="00B57910">
        <w:rPr>
          <w:rFonts w:ascii="Times New Roman" w:hAnsi="Times New Roman" w:cs="Times New Roman"/>
          <w:sz w:val="24"/>
          <w:szCs w:val="24"/>
        </w:rPr>
        <w:t>Malpass</w:t>
      </w:r>
      <w:proofErr w:type="spellEnd"/>
      <w:r w:rsidR="00B57910">
        <w:rPr>
          <w:rFonts w:ascii="Times New Roman" w:hAnsi="Times New Roman" w:cs="Times New Roman"/>
          <w:sz w:val="24"/>
          <w:szCs w:val="24"/>
        </w:rPr>
        <w:t xml:space="preserve"> &amp;</w:t>
      </w:r>
      <w:r w:rsidR="00E46A96">
        <w:rPr>
          <w:rFonts w:ascii="Times New Roman" w:hAnsi="Times New Roman" w:cs="Times New Roman"/>
          <w:sz w:val="24"/>
          <w:szCs w:val="24"/>
        </w:rPr>
        <w:t xml:space="preserve"> </w:t>
      </w:r>
      <w:proofErr w:type="spellStart"/>
      <w:r w:rsidR="00E46A96">
        <w:rPr>
          <w:rFonts w:ascii="Times New Roman" w:hAnsi="Times New Roman" w:cs="Times New Roman"/>
          <w:sz w:val="24"/>
          <w:szCs w:val="24"/>
        </w:rPr>
        <w:t>Kravitz</w:t>
      </w:r>
      <w:proofErr w:type="spellEnd"/>
      <w:r w:rsidR="00B57910">
        <w:rPr>
          <w:rFonts w:ascii="Times New Roman" w:hAnsi="Times New Roman" w:cs="Times New Roman"/>
          <w:sz w:val="24"/>
          <w:szCs w:val="24"/>
        </w:rPr>
        <w:t xml:space="preserve">, </w:t>
      </w:r>
      <w:r w:rsidR="00E65FFC">
        <w:rPr>
          <w:rFonts w:ascii="Times New Roman" w:hAnsi="Times New Roman" w:cs="Times New Roman"/>
          <w:sz w:val="24"/>
          <w:szCs w:val="24"/>
        </w:rPr>
        <w:t xml:space="preserve">1969). </w:t>
      </w:r>
    </w:p>
    <w:p w14:paraId="376B8DCC" w14:textId="33F9C16E" w:rsidR="006A6C14" w:rsidRDefault="00915832" w:rsidP="00564D10">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Methods</w:t>
      </w:r>
    </w:p>
    <w:p w14:paraId="1A0DAEEC" w14:textId="4F3ACA7C" w:rsidR="00E62555" w:rsidRDefault="007E2124" w:rsidP="003E0BED">
      <w:pPr>
        <w:spacing w:line="480" w:lineRule="auto"/>
        <w:ind w:firstLine="720"/>
        <w:rPr>
          <w:rFonts w:ascii="Times New Roman" w:hAnsi="Times New Roman" w:cs="Times New Roman"/>
          <w:sz w:val="24"/>
          <w:szCs w:val="24"/>
        </w:rPr>
      </w:pPr>
      <w:r>
        <w:rPr>
          <w:rFonts w:ascii="Times New Roman" w:hAnsi="Times New Roman" w:cs="Times New Roman"/>
          <w:sz w:val="24"/>
          <w:szCs w:val="24"/>
        </w:rPr>
        <w:t>For this study, there were 29 participants</w:t>
      </w:r>
      <w:r w:rsidR="00F91D50">
        <w:rPr>
          <w:rFonts w:ascii="Times New Roman" w:hAnsi="Times New Roman" w:cs="Times New Roman"/>
          <w:sz w:val="24"/>
          <w:szCs w:val="24"/>
        </w:rPr>
        <w:t xml:space="preserve"> from </w:t>
      </w:r>
      <w:r w:rsidR="0063225E">
        <w:rPr>
          <w:rFonts w:ascii="Times New Roman" w:hAnsi="Times New Roman" w:cs="Times New Roman"/>
          <w:sz w:val="24"/>
          <w:szCs w:val="24"/>
        </w:rPr>
        <w:t xml:space="preserve">a single honours psychology course and a </w:t>
      </w:r>
      <w:r w:rsidR="00BC5E02">
        <w:rPr>
          <w:rFonts w:ascii="Times New Roman" w:hAnsi="Times New Roman" w:cs="Times New Roman"/>
          <w:sz w:val="24"/>
          <w:szCs w:val="24"/>
        </w:rPr>
        <w:t>joint-honours counselling and psychology course</w:t>
      </w:r>
      <w:r w:rsidR="00F23A19">
        <w:rPr>
          <w:rFonts w:ascii="Times New Roman" w:hAnsi="Times New Roman" w:cs="Times New Roman"/>
          <w:sz w:val="24"/>
          <w:szCs w:val="24"/>
        </w:rPr>
        <w:t xml:space="preserve">, consisting of </w:t>
      </w:r>
      <w:r w:rsidR="00763ACB">
        <w:rPr>
          <w:rFonts w:ascii="Times New Roman" w:hAnsi="Times New Roman" w:cs="Times New Roman"/>
          <w:sz w:val="24"/>
          <w:szCs w:val="24"/>
        </w:rPr>
        <w:t>7</w:t>
      </w:r>
      <w:r w:rsidR="005F1B0D">
        <w:rPr>
          <w:rFonts w:ascii="Times New Roman" w:hAnsi="Times New Roman" w:cs="Times New Roman"/>
          <w:sz w:val="24"/>
          <w:szCs w:val="24"/>
        </w:rPr>
        <w:t xml:space="preserve"> males and 2</w:t>
      </w:r>
      <w:r w:rsidR="00763ACB">
        <w:rPr>
          <w:rFonts w:ascii="Times New Roman" w:hAnsi="Times New Roman" w:cs="Times New Roman"/>
          <w:sz w:val="24"/>
          <w:szCs w:val="24"/>
        </w:rPr>
        <w:t>2</w:t>
      </w:r>
      <w:r w:rsidR="005F1B0D">
        <w:rPr>
          <w:rFonts w:ascii="Times New Roman" w:hAnsi="Times New Roman" w:cs="Times New Roman"/>
          <w:sz w:val="24"/>
          <w:szCs w:val="24"/>
        </w:rPr>
        <w:t xml:space="preserve"> females</w:t>
      </w:r>
      <w:r w:rsidR="005501AB">
        <w:rPr>
          <w:rFonts w:ascii="Times New Roman" w:hAnsi="Times New Roman" w:cs="Times New Roman"/>
          <w:sz w:val="24"/>
          <w:szCs w:val="24"/>
        </w:rPr>
        <w:t xml:space="preserve">. The entirety of participants </w:t>
      </w:r>
      <w:r w:rsidR="00D312FD">
        <w:rPr>
          <w:rFonts w:ascii="Times New Roman" w:hAnsi="Times New Roman" w:cs="Times New Roman"/>
          <w:sz w:val="24"/>
          <w:szCs w:val="24"/>
        </w:rPr>
        <w:t>was</w:t>
      </w:r>
      <w:r w:rsidR="005501AB">
        <w:rPr>
          <w:rFonts w:ascii="Times New Roman" w:hAnsi="Times New Roman" w:cs="Times New Roman"/>
          <w:sz w:val="24"/>
          <w:szCs w:val="24"/>
        </w:rPr>
        <w:t xml:space="preserve"> white</w:t>
      </w:r>
      <w:r w:rsidR="006C2667">
        <w:rPr>
          <w:rFonts w:ascii="Times New Roman" w:hAnsi="Times New Roman" w:cs="Times New Roman"/>
          <w:sz w:val="24"/>
          <w:szCs w:val="24"/>
        </w:rPr>
        <w:t xml:space="preserve">, consisting of an age range of </w:t>
      </w:r>
      <w:r w:rsidR="001C1805">
        <w:rPr>
          <w:rFonts w:ascii="Times New Roman" w:hAnsi="Times New Roman" w:cs="Times New Roman"/>
          <w:sz w:val="24"/>
          <w:szCs w:val="24"/>
        </w:rPr>
        <w:t>1</w:t>
      </w:r>
      <w:r w:rsidR="00763ACB">
        <w:rPr>
          <w:rFonts w:ascii="Times New Roman" w:hAnsi="Times New Roman" w:cs="Times New Roman"/>
          <w:sz w:val="24"/>
          <w:szCs w:val="24"/>
        </w:rPr>
        <w:t>8</w:t>
      </w:r>
      <w:r w:rsidR="001C1805">
        <w:rPr>
          <w:rFonts w:ascii="Times New Roman" w:hAnsi="Times New Roman" w:cs="Times New Roman"/>
          <w:sz w:val="24"/>
          <w:szCs w:val="24"/>
        </w:rPr>
        <w:t>-60 years old</w:t>
      </w:r>
      <w:r w:rsidR="00763ACB">
        <w:rPr>
          <w:rFonts w:ascii="Times New Roman" w:hAnsi="Times New Roman" w:cs="Times New Roman"/>
          <w:sz w:val="24"/>
          <w:szCs w:val="24"/>
        </w:rPr>
        <w:t xml:space="preserve"> </w:t>
      </w:r>
      <w:r w:rsidR="00FF7EB7">
        <w:rPr>
          <w:rFonts w:ascii="Times New Roman" w:hAnsi="Times New Roman" w:cs="Times New Roman"/>
          <w:sz w:val="24"/>
          <w:szCs w:val="24"/>
        </w:rPr>
        <w:t>(</w:t>
      </w:r>
      <w:r w:rsidR="00FF7EB7">
        <w:rPr>
          <w:rFonts w:ascii="Times New Roman" w:hAnsi="Times New Roman" w:cs="Times New Roman"/>
          <w:i/>
          <w:sz w:val="24"/>
          <w:szCs w:val="24"/>
        </w:rPr>
        <w:t>M</w:t>
      </w:r>
      <w:r w:rsidR="00722BE5">
        <w:rPr>
          <w:rFonts w:ascii="Times New Roman" w:hAnsi="Times New Roman" w:cs="Times New Roman"/>
          <w:i/>
          <w:sz w:val="24"/>
          <w:szCs w:val="24"/>
        </w:rPr>
        <w:t xml:space="preserve">= </w:t>
      </w:r>
      <w:r w:rsidR="00722BE5" w:rsidRPr="008D6C7D">
        <w:rPr>
          <w:rFonts w:ascii="Times New Roman" w:hAnsi="Times New Roman" w:cs="Times New Roman"/>
          <w:sz w:val="24"/>
          <w:szCs w:val="24"/>
        </w:rPr>
        <w:t>27.31</w:t>
      </w:r>
      <w:r w:rsidR="00722BE5">
        <w:rPr>
          <w:rFonts w:ascii="Times New Roman" w:hAnsi="Times New Roman" w:cs="Times New Roman"/>
          <w:i/>
          <w:sz w:val="24"/>
          <w:szCs w:val="24"/>
        </w:rPr>
        <w:t>, SD=</w:t>
      </w:r>
      <w:r w:rsidR="00722BE5" w:rsidRPr="008D6C7D">
        <w:rPr>
          <w:rFonts w:ascii="Times New Roman" w:hAnsi="Times New Roman" w:cs="Times New Roman"/>
          <w:sz w:val="24"/>
          <w:szCs w:val="24"/>
        </w:rPr>
        <w:t>10.81</w:t>
      </w:r>
      <w:r w:rsidR="00722BE5">
        <w:rPr>
          <w:rFonts w:ascii="Times New Roman" w:hAnsi="Times New Roman" w:cs="Times New Roman"/>
          <w:i/>
          <w:sz w:val="24"/>
          <w:szCs w:val="24"/>
        </w:rPr>
        <w:t>)</w:t>
      </w:r>
      <w:r w:rsidR="001C1805">
        <w:rPr>
          <w:rFonts w:ascii="Times New Roman" w:hAnsi="Times New Roman" w:cs="Times New Roman"/>
          <w:sz w:val="24"/>
          <w:szCs w:val="24"/>
        </w:rPr>
        <w:t>.</w:t>
      </w:r>
      <w:r w:rsidR="008F754F">
        <w:rPr>
          <w:rFonts w:ascii="Times New Roman" w:hAnsi="Times New Roman" w:cs="Times New Roman"/>
          <w:sz w:val="24"/>
          <w:szCs w:val="24"/>
        </w:rPr>
        <w:t xml:space="preserve"> Participants had been</w:t>
      </w:r>
      <w:r w:rsidR="00C72214">
        <w:rPr>
          <w:rFonts w:ascii="Times New Roman" w:hAnsi="Times New Roman" w:cs="Times New Roman"/>
          <w:sz w:val="24"/>
          <w:szCs w:val="24"/>
        </w:rPr>
        <w:t xml:space="preserve"> </w:t>
      </w:r>
      <w:r w:rsidR="00D060AC">
        <w:rPr>
          <w:rFonts w:ascii="Times New Roman" w:hAnsi="Times New Roman" w:cs="Times New Roman"/>
          <w:sz w:val="24"/>
          <w:szCs w:val="24"/>
        </w:rPr>
        <w:t>recruited</w:t>
      </w:r>
      <w:r w:rsidR="00C72214">
        <w:rPr>
          <w:rFonts w:ascii="Times New Roman" w:hAnsi="Times New Roman" w:cs="Times New Roman"/>
          <w:sz w:val="24"/>
          <w:szCs w:val="24"/>
        </w:rPr>
        <w:t xml:space="preserve"> through the process of opportunity sampling</w:t>
      </w:r>
      <w:r w:rsidR="008D6C7D">
        <w:rPr>
          <w:rFonts w:ascii="Times New Roman" w:hAnsi="Times New Roman" w:cs="Times New Roman"/>
          <w:sz w:val="24"/>
          <w:szCs w:val="24"/>
        </w:rPr>
        <w:t xml:space="preserve">. </w:t>
      </w:r>
    </w:p>
    <w:p w14:paraId="7F52E821" w14:textId="77777777" w:rsidR="00E62555" w:rsidRDefault="00E62555" w:rsidP="00564D10">
      <w:pPr>
        <w:spacing w:line="480" w:lineRule="auto"/>
        <w:rPr>
          <w:rFonts w:ascii="Times New Roman" w:hAnsi="Times New Roman" w:cs="Times New Roman"/>
          <w:sz w:val="24"/>
          <w:szCs w:val="24"/>
        </w:rPr>
      </w:pPr>
    </w:p>
    <w:p w14:paraId="162F39A7" w14:textId="44AFC0BB" w:rsidR="00270882" w:rsidRDefault="008D6C7D" w:rsidP="00E62555">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design of the study had included</w:t>
      </w:r>
      <w:r w:rsidR="00DB6E1D">
        <w:rPr>
          <w:rFonts w:ascii="Times New Roman" w:hAnsi="Times New Roman" w:cs="Times New Roman"/>
          <w:sz w:val="24"/>
          <w:szCs w:val="24"/>
        </w:rPr>
        <w:t xml:space="preserve"> the</w:t>
      </w:r>
      <w:r w:rsidR="00AF2FDC">
        <w:rPr>
          <w:rFonts w:ascii="Times New Roman" w:hAnsi="Times New Roman" w:cs="Times New Roman"/>
          <w:sz w:val="24"/>
          <w:szCs w:val="24"/>
        </w:rPr>
        <w:t xml:space="preserve"> </w:t>
      </w:r>
      <w:r w:rsidR="00DB6E1D">
        <w:rPr>
          <w:rFonts w:ascii="Times New Roman" w:hAnsi="Times New Roman" w:cs="Times New Roman"/>
          <w:sz w:val="24"/>
          <w:szCs w:val="24"/>
        </w:rPr>
        <w:t xml:space="preserve">independent variable, which involved displaying own-race and other-races faces to the participants and </w:t>
      </w:r>
      <w:r w:rsidR="00AF2FDC">
        <w:rPr>
          <w:rFonts w:ascii="Times New Roman" w:hAnsi="Times New Roman" w:cs="Times New Roman"/>
          <w:sz w:val="24"/>
          <w:szCs w:val="24"/>
        </w:rPr>
        <w:t>the dependent variable</w:t>
      </w:r>
      <w:r w:rsidR="005A7D73">
        <w:rPr>
          <w:rFonts w:ascii="Times New Roman" w:hAnsi="Times New Roman" w:cs="Times New Roman"/>
          <w:sz w:val="24"/>
          <w:szCs w:val="24"/>
        </w:rPr>
        <w:t>, which involved</w:t>
      </w:r>
      <w:r w:rsidR="001172C0">
        <w:rPr>
          <w:rFonts w:ascii="Times New Roman" w:hAnsi="Times New Roman" w:cs="Times New Roman"/>
          <w:sz w:val="24"/>
          <w:szCs w:val="24"/>
        </w:rPr>
        <w:t xml:space="preserve"> measuring the participant’s ability to recall own-race</w:t>
      </w:r>
      <w:r w:rsidR="006A6C14">
        <w:rPr>
          <w:rFonts w:ascii="Times New Roman" w:hAnsi="Times New Roman" w:cs="Times New Roman"/>
          <w:sz w:val="24"/>
          <w:szCs w:val="24"/>
        </w:rPr>
        <w:t xml:space="preserve"> faces and other-race faces</w:t>
      </w:r>
      <w:r w:rsidR="00754038">
        <w:rPr>
          <w:rFonts w:ascii="Times New Roman" w:hAnsi="Times New Roman" w:cs="Times New Roman"/>
          <w:sz w:val="24"/>
          <w:szCs w:val="24"/>
        </w:rPr>
        <w:t xml:space="preserve">. </w:t>
      </w:r>
      <w:r w:rsidR="00A30AEB">
        <w:rPr>
          <w:rFonts w:ascii="Times New Roman" w:hAnsi="Times New Roman" w:cs="Times New Roman"/>
          <w:sz w:val="24"/>
          <w:szCs w:val="24"/>
        </w:rPr>
        <w:t xml:space="preserve">Participants were </w:t>
      </w:r>
      <w:r w:rsidR="00D32741">
        <w:rPr>
          <w:rFonts w:ascii="Times New Roman" w:hAnsi="Times New Roman" w:cs="Times New Roman"/>
          <w:sz w:val="24"/>
          <w:szCs w:val="24"/>
        </w:rPr>
        <w:t xml:space="preserve">tasked with recording their recall of faces they had been previously been shown. </w:t>
      </w:r>
      <w:r w:rsidR="00F26D9A">
        <w:rPr>
          <w:rFonts w:ascii="Times New Roman" w:hAnsi="Times New Roman" w:cs="Times New Roman"/>
          <w:sz w:val="24"/>
          <w:szCs w:val="24"/>
        </w:rPr>
        <w:t xml:space="preserve">The study had involved a within-subjects design </w:t>
      </w:r>
      <w:r w:rsidR="00DA6FDF">
        <w:rPr>
          <w:rFonts w:ascii="Times New Roman" w:hAnsi="Times New Roman" w:cs="Times New Roman"/>
          <w:sz w:val="24"/>
          <w:szCs w:val="24"/>
        </w:rPr>
        <w:t xml:space="preserve">with </w:t>
      </w:r>
      <w:r w:rsidR="005273CF">
        <w:rPr>
          <w:rFonts w:ascii="Times New Roman" w:hAnsi="Times New Roman" w:cs="Times New Roman"/>
          <w:sz w:val="24"/>
          <w:szCs w:val="24"/>
        </w:rPr>
        <w:t>the t-value</w:t>
      </w:r>
      <w:r w:rsidR="00A62116">
        <w:rPr>
          <w:rFonts w:ascii="Times New Roman" w:hAnsi="Times New Roman" w:cs="Times New Roman"/>
          <w:sz w:val="24"/>
          <w:szCs w:val="24"/>
        </w:rPr>
        <w:t xml:space="preserve"> calculations involving a paired samples test. </w:t>
      </w:r>
    </w:p>
    <w:p w14:paraId="6199E3F4" w14:textId="77777777" w:rsidR="00270882" w:rsidRDefault="00270882" w:rsidP="00564D10">
      <w:pPr>
        <w:spacing w:line="480" w:lineRule="auto"/>
        <w:rPr>
          <w:rFonts w:ascii="Times New Roman" w:hAnsi="Times New Roman" w:cs="Times New Roman"/>
          <w:sz w:val="24"/>
          <w:szCs w:val="24"/>
        </w:rPr>
      </w:pPr>
    </w:p>
    <w:p w14:paraId="47242A41" w14:textId="5D8D7993" w:rsidR="00270882" w:rsidRDefault="009927F4" w:rsidP="0027088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materials </w:t>
      </w:r>
      <w:r w:rsidR="004475FB">
        <w:rPr>
          <w:rFonts w:ascii="Times New Roman" w:hAnsi="Times New Roman" w:cs="Times New Roman"/>
          <w:sz w:val="24"/>
          <w:szCs w:val="24"/>
        </w:rPr>
        <w:t xml:space="preserve">used </w:t>
      </w:r>
      <w:r w:rsidR="00B8472D">
        <w:rPr>
          <w:rFonts w:ascii="Times New Roman" w:hAnsi="Times New Roman" w:cs="Times New Roman"/>
          <w:sz w:val="24"/>
          <w:szCs w:val="24"/>
        </w:rPr>
        <w:t xml:space="preserve">for this study had included </w:t>
      </w:r>
      <w:r w:rsidR="00EF0269">
        <w:rPr>
          <w:rFonts w:ascii="Times New Roman" w:hAnsi="Times New Roman" w:cs="Times New Roman"/>
          <w:sz w:val="24"/>
          <w:szCs w:val="24"/>
        </w:rPr>
        <w:t xml:space="preserve">a </w:t>
      </w:r>
      <w:r w:rsidR="00401762">
        <w:rPr>
          <w:rFonts w:ascii="Times New Roman" w:hAnsi="Times New Roman" w:cs="Times New Roman"/>
          <w:sz w:val="24"/>
          <w:szCs w:val="24"/>
        </w:rPr>
        <w:t>PowerPoint</w:t>
      </w:r>
      <w:r w:rsidR="00EF0269">
        <w:rPr>
          <w:rFonts w:ascii="Times New Roman" w:hAnsi="Times New Roman" w:cs="Times New Roman"/>
          <w:sz w:val="24"/>
          <w:szCs w:val="24"/>
        </w:rPr>
        <w:t xml:space="preserve"> presentation to display </w:t>
      </w:r>
      <w:r w:rsidR="00401762">
        <w:rPr>
          <w:rFonts w:ascii="Times New Roman" w:hAnsi="Times New Roman" w:cs="Times New Roman"/>
          <w:sz w:val="24"/>
          <w:szCs w:val="24"/>
        </w:rPr>
        <w:t>faces to the participants</w:t>
      </w:r>
      <w:r w:rsidR="00942720">
        <w:rPr>
          <w:rFonts w:ascii="Times New Roman" w:hAnsi="Times New Roman" w:cs="Times New Roman"/>
          <w:sz w:val="24"/>
          <w:szCs w:val="24"/>
        </w:rPr>
        <w:t>, consisting of 12 faces for part one</w:t>
      </w:r>
      <w:r w:rsidR="00BD49AE">
        <w:rPr>
          <w:rFonts w:ascii="Times New Roman" w:hAnsi="Times New Roman" w:cs="Times New Roman"/>
          <w:sz w:val="24"/>
          <w:szCs w:val="24"/>
        </w:rPr>
        <w:t>, 6 black faces and 6 white fac</w:t>
      </w:r>
      <w:r w:rsidR="008F45DF">
        <w:rPr>
          <w:rFonts w:ascii="Times New Roman" w:hAnsi="Times New Roman" w:cs="Times New Roman"/>
          <w:sz w:val="24"/>
          <w:szCs w:val="24"/>
        </w:rPr>
        <w:t>es</w:t>
      </w:r>
      <w:r w:rsidR="00942720">
        <w:rPr>
          <w:rFonts w:ascii="Times New Roman" w:hAnsi="Times New Roman" w:cs="Times New Roman"/>
          <w:sz w:val="24"/>
          <w:szCs w:val="24"/>
        </w:rPr>
        <w:t>, each being shown individually</w:t>
      </w:r>
      <w:r w:rsidR="004475FB">
        <w:rPr>
          <w:rFonts w:ascii="Times New Roman" w:hAnsi="Times New Roman" w:cs="Times New Roman"/>
          <w:sz w:val="24"/>
          <w:szCs w:val="24"/>
        </w:rPr>
        <w:t>.</w:t>
      </w:r>
      <w:r w:rsidR="00EF4821">
        <w:rPr>
          <w:rFonts w:ascii="Times New Roman" w:hAnsi="Times New Roman" w:cs="Times New Roman"/>
          <w:sz w:val="24"/>
          <w:szCs w:val="24"/>
        </w:rPr>
        <w:t xml:space="preserve"> </w:t>
      </w:r>
      <w:r w:rsidR="004475FB">
        <w:rPr>
          <w:rFonts w:ascii="Times New Roman" w:hAnsi="Times New Roman" w:cs="Times New Roman"/>
          <w:sz w:val="24"/>
          <w:szCs w:val="24"/>
        </w:rPr>
        <w:t>Part two</w:t>
      </w:r>
      <w:r w:rsidR="00EF4821">
        <w:rPr>
          <w:rFonts w:ascii="Times New Roman" w:hAnsi="Times New Roman" w:cs="Times New Roman"/>
          <w:sz w:val="24"/>
          <w:szCs w:val="24"/>
        </w:rPr>
        <w:t xml:space="preserve"> consist</w:t>
      </w:r>
      <w:r w:rsidR="00B50284">
        <w:rPr>
          <w:rFonts w:ascii="Times New Roman" w:hAnsi="Times New Roman" w:cs="Times New Roman"/>
          <w:sz w:val="24"/>
          <w:szCs w:val="24"/>
        </w:rPr>
        <w:t>ed</w:t>
      </w:r>
      <w:r w:rsidR="00EF4821">
        <w:rPr>
          <w:rFonts w:ascii="Times New Roman" w:hAnsi="Times New Roman" w:cs="Times New Roman"/>
          <w:sz w:val="24"/>
          <w:szCs w:val="24"/>
        </w:rPr>
        <w:t xml:space="preserve"> of 6 faces per page, 6 pages</w:t>
      </w:r>
      <w:r w:rsidR="00F83313">
        <w:rPr>
          <w:rFonts w:ascii="Times New Roman" w:hAnsi="Times New Roman" w:cs="Times New Roman"/>
          <w:sz w:val="24"/>
          <w:szCs w:val="24"/>
        </w:rPr>
        <w:t xml:space="preserve"> with 36 faces displayed in total</w:t>
      </w:r>
      <w:r w:rsidR="00824DB7">
        <w:rPr>
          <w:rFonts w:ascii="Times New Roman" w:hAnsi="Times New Roman" w:cs="Times New Roman"/>
          <w:sz w:val="24"/>
          <w:szCs w:val="24"/>
        </w:rPr>
        <w:t>, with 18</w:t>
      </w:r>
      <w:r w:rsidR="000F237C">
        <w:rPr>
          <w:rFonts w:ascii="Times New Roman" w:hAnsi="Times New Roman" w:cs="Times New Roman"/>
          <w:sz w:val="24"/>
          <w:szCs w:val="24"/>
        </w:rPr>
        <w:t xml:space="preserve"> white and 18 black</w:t>
      </w:r>
      <w:r w:rsidR="00EF4821">
        <w:rPr>
          <w:rFonts w:ascii="Times New Roman" w:hAnsi="Times New Roman" w:cs="Times New Roman"/>
          <w:sz w:val="24"/>
          <w:szCs w:val="24"/>
        </w:rPr>
        <w:t xml:space="preserve">, each page </w:t>
      </w:r>
      <w:r w:rsidR="001823B3">
        <w:rPr>
          <w:rFonts w:ascii="Times New Roman" w:hAnsi="Times New Roman" w:cs="Times New Roman"/>
          <w:sz w:val="24"/>
          <w:szCs w:val="24"/>
        </w:rPr>
        <w:t xml:space="preserve">being displayed for 12 seconds each. </w:t>
      </w:r>
      <w:r w:rsidR="00327695">
        <w:rPr>
          <w:rFonts w:ascii="Times New Roman" w:hAnsi="Times New Roman" w:cs="Times New Roman"/>
          <w:sz w:val="24"/>
          <w:szCs w:val="24"/>
        </w:rPr>
        <w:t>In addition to this</w:t>
      </w:r>
      <w:r w:rsidR="005D7EB5">
        <w:rPr>
          <w:rFonts w:ascii="Times New Roman" w:hAnsi="Times New Roman" w:cs="Times New Roman"/>
          <w:sz w:val="24"/>
          <w:szCs w:val="24"/>
        </w:rPr>
        <w:t xml:space="preserve">, a recall response sheet had also been used </w:t>
      </w:r>
      <w:r w:rsidR="00252EFC">
        <w:rPr>
          <w:rFonts w:ascii="Times New Roman" w:hAnsi="Times New Roman" w:cs="Times New Roman"/>
          <w:sz w:val="24"/>
          <w:szCs w:val="24"/>
        </w:rPr>
        <w:t>for the study</w:t>
      </w:r>
      <w:r w:rsidR="001144F3">
        <w:rPr>
          <w:rFonts w:ascii="Times New Roman" w:hAnsi="Times New Roman" w:cs="Times New Roman"/>
          <w:sz w:val="24"/>
          <w:szCs w:val="24"/>
        </w:rPr>
        <w:t xml:space="preserve">. Demographic data such as age, race, etc., had been used to record their responses. </w:t>
      </w:r>
    </w:p>
    <w:p w14:paraId="3112C997" w14:textId="77777777" w:rsidR="00270882" w:rsidRDefault="00270882" w:rsidP="00564D10">
      <w:pPr>
        <w:spacing w:line="480" w:lineRule="auto"/>
        <w:rPr>
          <w:rFonts w:ascii="Times New Roman" w:hAnsi="Times New Roman" w:cs="Times New Roman"/>
          <w:sz w:val="24"/>
          <w:szCs w:val="24"/>
        </w:rPr>
      </w:pPr>
    </w:p>
    <w:p w14:paraId="5CCBA99B" w14:textId="7042A87E" w:rsidR="00FE1E63" w:rsidRDefault="007845E8" w:rsidP="00270882">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for procedure,</w:t>
      </w:r>
      <w:r w:rsidR="00E84C9B">
        <w:rPr>
          <w:rFonts w:ascii="Times New Roman" w:hAnsi="Times New Roman" w:cs="Times New Roman"/>
          <w:sz w:val="24"/>
          <w:szCs w:val="24"/>
        </w:rPr>
        <w:t xml:space="preserve"> all</w:t>
      </w:r>
      <w:r>
        <w:rPr>
          <w:rFonts w:ascii="Times New Roman" w:hAnsi="Times New Roman" w:cs="Times New Roman"/>
          <w:sz w:val="24"/>
          <w:szCs w:val="24"/>
        </w:rPr>
        <w:t xml:space="preserve"> participants had been placed into a single room </w:t>
      </w:r>
      <w:r w:rsidR="00CD594E">
        <w:rPr>
          <w:rFonts w:ascii="Times New Roman" w:hAnsi="Times New Roman" w:cs="Times New Roman"/>
          <w:sz w:val="24"/>
          <w:szCs w:val="24"/>
        </w:rPr>
        <w:t>where the study had been completed in a single sitting. Participants had then been provided with a consent form</w:t>
      </w:r>
      <w:r w:rsidR="00674741">
        <w:rPr>
          <w:rFonts w:ascii="Times New Roman" w:hAnsi="Times New Roman" w:cs="Times New Roman"/>
          <w:sz w:val="24"/>
          <w:szCs w:val="24"/>
        </w:rPr>
        <w:t xml:space="preserve"> (Appendix A)</w:t>
      </w:r>
      <w:r w:rsidR="00D55561">
        <w:rPr>
          <w:rFonts w:ascii="Times New Roman" w:hAnsi="Times New Roman" w:cs="Times New Roman"/>
          <w:sz w:val="24"/>
          <w:szCs w:val="24"/>
        </w:rPr>
        <w:t xml:space="preserve">, </w:t>
      </w:r>
      <w:r w:rsidR="008A70C8">
        <w:rPr>
          <w:rFonts w:ascii="Times New Roman" w:hAnsi="Times New Roman" w:cs="Times New Roman"/>
          <w:sz w:val="24"/>
          <w:szCs w:val="24"/>
        </w:rPr>
        <w:t xml:space="preserve">detailing the participant’s right to withdraw as well as </w:t>
      </w:r>
      <w:r w:rsidR="009B7A6C">
        <w:rPr>
          <w:rFonts w:ascii="Times New Roman" w:hAnsi="Times New Roman" w:cs="Times New Roman"/>
          <w:sz w:val="24"/>
          <w:szCs w:val="24"/>
        </w:rPr>
        <w:t>ensuring the data acquired from this study</w:t>
      </w:r>
      <w:r w:rsidR="00B026D4">
        <w:rPr>
          <w:rFonts w:ascii="Times New Roman" w:hAnsi="Times New Roman" w:cs="Times New Roman"/>
          <w:sz w:val="24"/>
          <w:szCs w:val="24"/>
        </w:rPr>
        <w:t xml:space="preserve"> will remain confidential.</w:t>
      </w:r>
      <w:r w:rsidR="00365EB3">
        <w:rPr>
          <w:rFonts w:ascii="Times New Roman" w:hAnsi="Times New Roman" w:cs="Times New Roman"/>
          <w:sz w:val="24"/>
          <w:szCs w:val="24"/>
        </w:rPr>
        <w:t xml:space="preserve"> Participants had also been provided with a recall sheet in which to record their answers</w:t>
      </w:r>
      <w:r w:rsidR="00867434">
        <w:rPr>
          <w:rFonts w:ascii="Times New Roman" w:hAnsi="Times New Roman" w:cs="Times New Roman"/>
          <w:sz w:val="24"/>
          <w:szCs w:val="24"/>
        </w:rPr>
        <w:t xml:space="preserve"> for part two.</w:t>
      </w:r>
      <w:r w:rsidR="00B026D4">
        <w:rPr>
          <w:rFonts w:ascii="Times New Roman" w:hAnsi="Times New Roman" w:cs="Times New Roman"/>
          <w:sz w:val="24"/>
          <w:szCs w:val="24"/>
        </w:rPr>
        <w:t xml:space="preserve"> Once participants had been provided with the </w:t>
      </w:r>
      <w:r w:rsidR="0031408D">
        <w:rPr>
          <w:rFonts w:ascii="Times New Roman" w:hAnsi="Times New Roman" w:cs="Times New Roman"/>
          <w:sz w:val="24"/>
          <w:szCs w:val="24"/>
        </w:rPr>
        <w:t>necessary documents</w:t>
      </w:r>
      <w:r w:rsidR="00B026D4">
        <w:rPr>
          <w:rFonts w:ascii="Times New Roman" w:hAnsi="Times New Roman" w:cs="Times New Roman"/>
          <w:sz w:val="24"/>
          <w:szCs w:val="24"/>
        </w:rPr>
        <w:t xml:space="preserve">, they had then been instructed to watch </w:t>
      </w:r>
      <w:r w:rsidR="00775196">
        <w:rPr>
          <w:rFonts w:ascii="Times New Roman" w:hAnsi="Times New Roman" w:cs="Times New Roman"/>
          <w:sz w:val="24"/>
          <w:szCs w:val="24"/>
        </w:rPr>
        <w:t xml:space="preserve">a </w:t>
      </w:r>
      <w:r w:rsidR="0019777B">
        <w:rPr>
          <w:rFonts w:ascii="Times New Roman" w:hAnsi="Times New Roman" w:cs="Times New Roman"/>
          <w:sz w:val="24"/>
          <w:szCs w:val="24"/>
        </w:rPr>
        <w:t xml:space="preserve">PowerPoint </w:t>
      </w:r>
      <w:r w:rsidR="00CF64A7">
        <w:rPr>
          <w:rFonts w:ascii="Times New Roman" w:hAnsi="Times New Roman" w:cs="Times New Roman"/>
          <w:sz w:val="24"/>
          <w:szCs w:val="24"/>
        </w:rPr>
        <w:t>presentation</w:t>
      </w:r>
      <w:r w:rsidR="00A556EF">
        <w:rPr>
          <w:rFonts w:ascii="Times New Roman" w:hAnsi="Times New Roman" w:cs="Times New Roman"/>
          <w:sz w:val="24"/>
          <w:szCs w:val="24"/>
        </w:rPr>
        <w:t xml:space="preserve"> (Appendix B)</w:t>
      </w:r>
      <w:r w:rsidR="00CF64A7">
        <w:rPr>
          <w:rFonts w:ascii="Times New Roman" w:hAnsi="Times New Roman" w:cs="Times New Roman"/>
          <w:sz w:val="24"/>
          <w:szCs w:val="24"/>
        </w:rPr>
        <w:t xml:space="preserve"> on a </w:t>
      </w:r>
      <w:r w:rsidR="00775196">
        <w:rPr>
          <w:rFonts w:ascii="Times New Roman" w:hAnsi="Times New Roman" w:cs="Times New Roman"/>
          <w:sz w:val="24"/>
          <w:szCs w:val="24"/>
        </w:rPr>
        <w:t>screen</w:t>
      </w:r>
      <w:r w:rsidR="000979F9">
        <w:rPr>
          <w:rFonts w:ascii="Times New Roman" w:hAnsi="Times New Roman" w:cs="Times New Roman"/>
          <w:sz w:val="24"/>
          <w:szCs w:val="24"/>
        </w:rPr>
        <w:t xml:space="preserve">, </w:t>
      </w:r>
      <w:r w:rsidR="003A5800">
        <w:rPr>
          <w:rFonts w:ascii="Times New Roman" w:hAnsi="Times New Roman" w:cs="Times New Roman"/>
          <w:sz w:val="24"/>
          <w:szCs w:val="24"/>
        </w:rPr>
        <w:t xml:space="preserve">with the screen </w:t>
      </w:r>
      <w:r w:rsidR="000979F9">
        <w:rPr>
          <w:rFonts w:ascii="Times New Roman" w:hAnsi="Times New Roman" w:cs="Times New Roman"/>
          <w:sz w:val="24"/>
          <w:szCs w:val="24"/>
        </w:rPr>
        <w:t xml:space="preserve">providing additional instructions of the study. Participants </w:t>
      </w:r>
      <w:r w:rsidR="003E2E50">
        <w:rPr>
          <w:rFonts w:ascii="Times New Roman" w:hAnsi="Times New Roman" w:cs="Times New Roman"/>
          <w:sz w:val="24"/>
          <w:szCs w:val="24"/>
        </w:rPr>
        <w:t>had been instructed to remain quiet for the duration of the study</w:t>
      </w:r>
      <w:r w:rsidR="009208F6">
        <w:rPr>
          <w:rFonts w:ascii="Times New Roman" w:hAnsi="Times New Roman" w:cs="Times New Roman"/>
          <w:sz w:val="24"/>
          <w:szCs w:val="24"/>
        </w:rPr>
        <w:t xml:space="preserve"> due to the number of participants in a single room and</w:t>
      </w:r>
      <w:r w:rsidR="003E2E50">
        <w:rPr>
          <w:rFonts w:ascii="Times New Roman" w:hAnsi="Times New Roman" w:cs="Times New Roman"/>
          <w:sz w:val="24"/>
          <w:szCs w:val="24"/>
        </w:rPr>
        <w:t xml:space="preserve"> to ensure</w:t>
      </w:r>
      <w:r w:rsidR="00334675">
        <w:rPr>
          <w:rFonts w:ascii="Times New Roman" w:hAnsi="Times New Roman" w:cs="Times New Roman"/>
          <w:sz w:val="24"/>
          <w:szCs w:val="24"/>
        </w:rPr>
        <w:t xml:space="preserve"> that participants are enabled to </w:t>
      </w:r>
      <w:r w:rsidR="00334675">
        <w:rPr>
          <w:rFonts w:ascii="Times New Roman" w:hAnsi="Times New Roman" w:cs="Times New Roman"/>
          <w:sz w:val="24"/>
          <w:szCs w:val="24"/>
        </w:rPr>
        <w:lastRenderedPageBreak/>
        <w:t>place full attention to the screen</w:t>
      </w:r>
      <w:r w:rsidR="00C17F1C">
        <w:rPr>
          <w:rFonts w:ascii="Times New Roman" w:hAnsi="Times New Roman" w:cs="Times New Roman"/>
          <w:sz w:val="24"/>
          <w:szCs w:val="24"/>
        </w:rPr>
        <w:t xml:space="preserve">. </w:t>
      </w:r>
      <w:r w:rsidR="007442C8">
        <w:rPr>
          <w:rFonts w:ascii="Times New Roman" w:hAnsi="Times New Roman" w:cs="Times New Roman"/>
          <w:sz w:val="24"/>
          <w:szCs w:val="24"/>
        </w:rPr>
        <w:t xml:space="preserve">Once participants had placed their attention on the screen </w:t>
      </w:r>
      <w:r w:rsidR="00A8711B">
        <w:rPr>
          <w:rFonts w:ascii="Times New Roman" w:hAnsi="Times New Roman" w:cs="Times New Roman"/>
          <w:sz w:val="24"/>
          <w:szCs w:val="24"/>
        </w:rPr>
        <w:t>and further instructions had been provided</w:t>
      </w:r>
      <w:r w:rsidR="00555886">
        <w:rPr>
          <w:rFonts w:ascii="Times New Roman" w:hAnsi="Times New Roman" w:cs="Times New Roman"/>
          <w:sz w:val="24"/>
          <w:szCs w:val="24"/>
        </w:rPr>
        <w:t xml:space="preserve">, a countdown had </w:t>
      </w:r>
      <w:r w:rsidR="00D204D6">
        <w:rPr>
          <w:rFonts w:ascii="Times New Roman" w:hAnsi="Times New Roman" w:cs="Times New Roman"/>
          <w:sz w:val="24"/>
          <w:szCs w:val="24"/>
        </w:rPr>
        <w:t>begun</w:t>
      </w:r>
      <w:r w:rsidR="00555886">
        <w:rPr>
          <w:rFonts w:ascii="Times New Roman" w:hAnsi="Times New Roman" w:cs="Times New Roman"/>
          <w:sz w:val="24"/>
          <w:szCs w:val="24"/>
        </w:rPr>
        <w:t xml:space="preserve"> </w:t>
      </w:r>
      <w:r w:rsidR="00EB4FE8">
        <w:rPr>
          <w:rFonts w:ascii="Times New Roman" w:hAnsi="Times New Roman" w:cs="Times New Roman"/>
          <w:sz w:val="24"/>
          <w:szCs w:val="24"/>
        </w:rPr>
        <w:t xml:space="preserve">on the screen, signalling the start of </w:t>
      </w:r>
      <w:r w:rsidR="00D204D6">
        <w:rPr>
          <w:rFonts w:ascii="Times New Roman" w:hAnsi="Times New Roman" w:cs="Times New Roman"/>
          <w:sz w:val="24"/>
          <w:szCs w:val="24"/>
        </w:rPr>
        <w:t xml:space="preserve">part one of </w:t>
      </w:r>
      <w:r w:rsidR="00EB4FE8">
        <w:rPr>
          <w:rFonts w:ascii="Times New Roman" w:hAnsi="Times New Roman" w:cs="Times New Roman"/>
          <w:sz w:val="24"/>
          <w:szCs w:val="24"/>
        </w:rPr>
        <w:t>the study</w:t>
      </w:r>
      <w:r w:rsidR="00D204D6">
        <w:rPr>
          <w:rFonts w:ascii="Times New Roman" w:hAnsi="Times New Roman" w:cs="Times New Roman"/>
          <w:sz w:val="24"/>
          <w:szCs w:val="24"/>
        </w:rPr>
        <w:t>. Part one consisted of 12 faces</w:t>
      </w:r>
      <w:r w:rsidR="0037354A">
        <w:rPr>
          <w:rFonts w:ascii="Times New Roman" w:hAnsi="Times New Roman" w:cs="Times New Roman"/>
          <w:sz w:val="24"/>
          <w:szCs w:val="24"/>
        </w:rPr>
        <w:t xml:space="preserve">, </w:t>
      </w:r>
      <w:r w:rsidR="00B50284">
        <w:rPr>
          <w:rFonts w:ascii="Times New Roman" w:hAnsi="Times New Roman" w:cs="Times New Roman"/>
          <w:sz w:val="24"/>
          <w:szCs w:val="24"/>
        </w:rPr>
        <w:t>each face being displayed for 2 seconds each.</w:t>
      </w:r>
      <w:r w:rsidR="006D5ECD">
        <w:rPr>
          <w:rFonts w:ascii="Times New Roman" w:hAnsi="Times New Roman" w:cs="Times New Roman"/>
          <w:sz w:val="24"/>
          <w:szCs w:val="24"/>
        </w:rPr>
        <w:t xml:space="preserve"> </w:t>
      </w:r>
      <w:r w:rsidR="00607004">
        <w:rPr>
          <w:rFonts w:ascii="Times New Roman" w:hAnsi="Times New Roman" w:cs="Times New Roman"/>
          <w:sz w:val="24"/>
          <w:szCs w:val="24"/>
        </w:rPr>
        <w:t xml:space="preserve">After part one, </w:t>
      </w:r>
      <w:r w:rsidR="006D5ECD">
        <w:rPr>
          <w:rFonts w:ascii="Times New Roman" w:hAnsi="Times New Roman" w:cs="Times New Roman"/>
          <w:sz w:val="24"/>
          <w:szCs w:val="24"/>
        </w:rPr>
        <w:t>the researcher</w:t>
      </w:r>
      <w:r w:rsidR="001040DA">
        <w:rPr>
          <w:rFonts w:ascii="Times New Roman" w:hAnsi="Times New Roman" w:cs="Times New Roman"/>
          <w:sz w:val="24"/>
          <w:szCs w:val="24"/>
        </w:rPr>
        <w:t xml:space="preserve"> had then</w:t>
      </w:r>
      <w:r w:rsidR="006D5ECD">
        <w:rPr>
          <w:rFonts w:ascii="Times New Roman" w:hAnsi="Times New Roman" w:cs="Times New Roman"/>
          <w:sz w:val="24"/>
          <w:szCs w:val="24"/>
        </w:rPr>
        <w:t xml:space="preserve"> </w:t>
      </w:r>
      <w:r w:rsidR="00C464CE">
        <w:rPr>
          <w:rFonts w:ascii="Times New Roman" w:hAnsi="Times New Roman" w:cs="Times New Roman"/>
          <w:sz w:val="24"/>
          <w:szCs w:val="24"/>
        </w:rPr>
        <w:t>talked to participants as to serve as a distraction through introducing new information</w:t>
      </w:r>
      <w:r w:rsidR="005115E7">
        <w:rPr>
          <w:rFonts w:ascii="Times New Roman" w:hAnsi="Times New Roman" w:cs="Times New Roman"/>
          <w:sz w:val="24"/>
          <w:szCs w:val="24"/>
        </w:rPr>
        <w:t xml:space="preserve">. </w:t>
      </w:r>
      <w:r w:rsidR="00534C32">
        <w:rPr>
          <w:rFonts w:ascii="Times New Roman" w:hAnsi="Times New Roman" w:cs="Times New Roman"/>
          <w:sz w:val="24"/>
          <w:szCs w:val="24"/>
        </w:rPr>
        <w:t>A countdown had then begun p</w:t>
      </w:r>
      <w:r w:rsidR="005115E7">
        <w:rPr>
          <w:rFonts w:ascii="Times New Roman" w:hAnsi="Times New Roman" w:cs="Times New Roman"/>
          <w:sz w:val="24"/>
          <w:szCs w:val="24"/>
        </w:rPr>
        <w:t xml:space="preserve">art two of the study </w:t>
      </w:r>
      <w:r w:rsidR="00CE1BFF">
        <w:rPr>
          <w:rFonts w:ascii="Times New Roman" w:hAnsi="Times New Roman" w:cs="Times New Roman"/>
          <w:sz w:val="24"/>
          <w:szCs w:val="24"/>
        </w:rPr>
        <w:t xml:space="preserve">which </w:t>
      </w:r>
      <w:r w:rsidR="006931FB">
        <w:rPr>
          <w:rFonts w:ascii="Times New Roman" w:hAnsi="Times New Roman" w:cs="Times New Roman"/>
          <w:sz w:val="24"/>
          <w:szCs w:val="24"/>
        </w:rPr>
        <w:t>display</w:t>
      </w:r>
      <w:r w:rsidR="00CE1BFF">
        <w:rPr>
          <w:rFonts w:ascii="Times New Roman" w:hAnsi="Times New Roman" w:cs="Times New Roman"/>
          <w:sz w:val="24"/>
          <w:szCs w:val="24"/>
        </w:rPr>
        <w:t>ed</w:t>
      </w:r>
      <w:r w:rsidR="006931FB">
        <w:rPr>
          <w:rFonts w:ascii="Times New Roman" w:hAnsi="Times New Roman" w:cs="Times New Roman"/>
          <w:sz w:val="24"/>
          <w:szCs w:val="24"/>
        </w:rPr>
        <w:t xml:space="preserve"> 6 pages, with 6 faces per page</w:t>
      </w:r>
      <w:r w:rsidR="00504349">
        <w:rPr>
          <w:rFonts w:ascii="Times New Roman" w:hAnsi="Times New Roman" w:cs="Times New Roman"/>
          <w:sz w:val="24"/>
          <w:szCs w:val="24"/>
        </w:rPr>
        <w:t xml:space="preserve"> for a total of 36 faces shown for part two</w:t>
      </w:r>
      <w:r w:rsidR="000136E8">
        <w:rPr>
          <w:rFonts w:ascii="Times New Roman" w:hAnsi="Times New Roman" w:cs="Times New Roman"/>
          <w:sz w:val="24"/>
          <w:szCs w:val="24"/>
        </w:rPr>
        <w:t xml:space="preserve">, 24 faces from part two had not been shown in part one. For part two, participants had been </w:t>
      </w:r>
      <w:r w:rsidR="00C57C54">
        <w:rPr>
          <w:rFonts w:ascii="Times New Roman" w:hAnsi="Times New Roman" w:cs="Times New Roman"/>
          <w:sz w:val="24"/>
          <w:szCs w:val="24"/>
        </w:rPr>
        <w:t>instructed to record the number associated with a</w:t>
      </w:r>
      <w:r w:rsidR="00621519">
        <w:rPr>
          <w:rFonts w:ascii="Times New Roman" w:hAnsi="Times New Roman" w:cs="Times New Roman"/>
          <w:sz w:val="24"/>
          <w:szCs w:val="24"/>
        </w:rPr>
        <w:t xml:space="preserve"> face from part one, amongst the faces</w:t>
      </w:r>
      <w:r w:rsidR="00133A9F">
        <w:rPr>
          <w:rFonts w:ascii="Times New Roman" w:hAnsi="Times New Roman" w:cs="Times New Roman"/>
          <w:sz w:val="24"/>
          <w:szCs w:val="24"/>
        </w:rPr>
        <w:t xml:space="preserve"> in part two. </w:t>
      </w:r>
      <w:r w:rsidR="00B45D8C">
        <w:rPr>
          <w:rFonts w:ascii="Times New Roman" w:hAnsi="Times New Roman" w:cs="Times New Roman"/>
          <w:sz w:val="24"/>
          <w:szCs w:val="24"/>
        </w:rPr>
        <w:t>Part two’s conclusion had seen the end of</w:t>
      </w:r>
      <w:r w:rsidR="00C761D4">
        <w:rPr>
          <w:rFonts w:ascii="Times New Roman" w:hAnsi="Times New Roman" w:cs="Times New Roman"/>
          <w:sz w:val="24"/>
          <w:szCs w:val="24"/>
        </w:rPr>
        <w:t xml:space="preserve"> the study in which </w:t>
      </w:r>
      <w:r w:rsidR="00F44E45">
        <w:rPr>
          <w:rFonts w:ascii="Times New Roman" w:hAnsi="Times New Roman" w:cs="Times New Roman"/>
          <w:sz w:val="24"/>
          <w:szCs w:val="24"/>
        </w:rPr>
        <w:t>participants had been instructed to turn their recall sheet</w:t>
      </w:r>
      <w:r w:rsidR="00746355">
        <w:rPr>
          <w:rFonts w:ascii="Times New Roman" w:hAnsi="Times New Roman" w:cs="Times New Roman"/>
          <w:sz w:val="24"/>
          <w:szCs w:val="24"/>
        </w:rPr>
        <w:t xml:space="preserve"> facing</w:t>
      </w:r>
      <w:r w:rsidR="00747498">
        <w:rPr>
          <w:rFonts w:ascii="Times New Roman" w:hAnsi="Times New Roman" w:cs="Times New Roman"/>
          <w:sz w:val="24"/>
          <w:szCs w:val="24"/>
        </w:rPr>
        <w:t xml:space="preserve"> down on</w:t>
      </w:r>
      <w:r w:rsidR="00746355">
        <w:rPr>
          <w:rFonts w:ascii="Times New Roman" w:hAnsi="Times New Roman" w:cs="Times New Roman"/>
          <w:sz w:val="24"/>
          <w:szCs w:val="24"/>
        </w:rPr>
        <w:t xml:space="preserve"> the table and </w:t>
      </w:r>
      <w:r w:rsidR="00C761D4">
        <w:rPr>
          <w:rFonts w:ascii="Times New Roman" w:hAnsi="Times New Roman" w:cs="Times New Roman"/>
          <w:sz w:val="24"/>
          <w:szCs w:val="24"/>
        </w:rPr>
        <w:t xml:space="preserve">a debrief </w:t>
      </w:r>
      <w:r w:rsidR="004E42C7">
        <w:rPr>
          <w:rFonts w:ascii="Times New Roman" w:hAnsi="Times New Roman" w:cs="Times New Roman"/>
          <w:sz w:val="24"/>
          <w:szCs w:val="24"/>
        </w:rPr>
        <w:t>(Appendix C</w:t>
      </w:r>
      <w:r w:rsidR="001F220B">
        <w:rPr>
          <w:rFonts w:ascii="Times New Roman" w:hAnsi="Times New Roman" w:cs="Times New Roman"/>
          <w:sz w:val="24"/>
          <w:szCs w:val="24"/>
        </w:rPr>
        <w:t xml:space="preserve">) </w:t>
      </w:r>
      <w:r w:rsidR="00C761D4">
        <w:rPr>
          <w:rFonts w:ascii="Times New Roman" w:hAnsi="Times New Roman" w:cs="Times New Roman"/>
          <w:sz w:val="24"/>
          <w:szCs w:val="24"/>
        </w:rPr>
        <w:t>had been provided</w:t>
      </w:r>
      <w:r w:rsidR="00E66892">
        <w:rPr>
          <w:rFonts w:ascii="Times New Roman" w:hAnsi="Times New Roman" w:cs="Times New Roman"/>
          <w:sz w:val="24"/>
          <w:szCs w:val="24"/>
        </w:rPr>
        <w:t xml:space="preserve"> on the screen</w:t>
      </w:r>
      <w:r w:rsidR="00C761D4">
        <w:rPr>
          <w:rFonts w:ascii="Times New Roman" w:hAnsi="Times New Roman" w:cs="Times New Roman"/>
          <w:sz w:val="24"/>
          <w:szCs w:val="24"/>
        </w:rPr>
        <w:t xml:space="preserve">, </w:t>
      </w:r>
      <w:r w:rsidR="001322C3">
        <w:rPr>
          <w:rFonts w:ascii="Times New Roman" w:hAnsi="Times New Roman" w:cs="Times New Roman"/>
          <w:sz w:val="24"/>
          <w:szCs w:val="24"/>
        </w:rPr>
        <w:t>detailing information relating to the purpose of the study</w:t>
      </w:r>
      <w:r w:rsidR="00715E14">
        <w:rPr>
          <w:rFonts w:ascii="Times New Roman" w:hAnsi="Times New Roman" w:cs="Times New Roman"/>
          <w:sz w:val="24"/>
          <w:szCs w:val="24"/>
        </w:rPr>
        <w:t xml:space="preserve"> </w:t>
      </w:r>
      <w:r w:rsidR="00BF7949">
        <w:rPr>
          <w:rFonts w:ascii="Times New Roman" w:hAnsi="Times New Roman" w:cs="Times New Roman"/>
          <w:sz w:val="24"/>
          <w:szCs w:val="24"/>
        </w:rPr>
        <w:t xml:space="preserve">and </w:t>
      </w:r>
      <w:r w:rsidR="009A1DE6">
        <w:rPr>
          <w:rFonts w:ascii="Times New Roman" w:hAnsi="Times New Roman" w:cs="Times New Roman"/>
          <w:sz w:val="24"/>
          <w:szCs w:val="24"/>
        </w:rPr>
        <w:t xml:space="preserve">informing </w:t>
      </w:r>
      <w:r w:rsidR="008F5F3D">
        <w:rPr>
          <w:rFonts w:ascii="Times New Roman" w:hAnsi="Times New Roman" w:cs="Times New Roman"/>
          <w:sz w:val="24"/>
          <w:szCs w:val="24"/>
        </w:rPr>
        <w:t>participants</w:t>
      </w:r>
      <w:r w:rsidR="003C1711">
        <w:rPr>
          <w:rFonts w:ascii="Times New Roman" w:hAnsi="Times New Roman" w:cs="Times New Roman"/>
          <w:sz w:val="24"/>
          <w:szCs w:val="24"/>
        </w:rPr>
        <w:t xml:space="preserve"> of their right to</w:t>
      </w:r>
      <w:r w:rsidR="009A1DE6">
        <w:rPr>
          <w:rFonts w:ascii="Times New Roman" w:hAnsi="Times New Roman" w:cs="Times New Roman"/>
          <w:sz w:val="24"/>
          <w:szCs w:val="24"/>
        </w:rPr>
        <w:t xml:space="preserve"> withdraw their data from the study if they wished to do so. </w:t>
      </w:r>
    </w:p>
    <w:p w14:paraId="5E492440" w14:textId="77B5EF74" w:rsidR="00915832" w:rsidRDefault="00915832" w:rsidP="00564D10">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Results</w:t>
      </w:r>
    </w:p>
    <w:p w14:paraId="219167E8" w14:textId="77777777" w:rsidR="00C53F5C" w:rsidRDefault="00C53F5C" w:rsidP="00C53F5C">
      <w:pPr>
        <w:spacing w:line="480" w:lineRule="auto"/>
        <w:ind w:firstLine="720"/>
        <w:rPr>
          <w:rFonts w:ascii="Times New Roman" w:hAnsi="Times New Roman" w:cs="Times New Roman"/>
          <w:sz w:val="24"/>
          <w:szCs w:val="24"/>
        </w:rPr>
      </w:pPr>
      <w:r>
        <w:rPr>
          <w:rFonts w:ascii="Times New Roman" w:hAnsi="Times New Roman" w:cs="Times New Roman"/>
          <w:sz w:val="24"/>
          <w:szCs w:val="24"/>
        </w:rPr>
        <w:t>Results had shown black recall (SD=2.42, M=3.34) and white recall (SD=1.97, M=2.67) with the t-value test concluding a value of 3.13 (one-tailed test). When compared against the T-distribution table, the degrees of freedom were 28, resulting in the average t-value being approximately +/-2.06 to +/-2.04. Because of this, results are proven to be significant as shown in t = (28), 3.13, p&lt;.05. All the results displayed had been calculated to 2 decimal points. As the results are shown to be significant for the greater recall ability of black faces over white faces, this would then indicate that our earlier hypothesis would then be rejected.</w:t>
      </w:r>
    </w:p>
    <w:p w14:paraId="79003810" w14:textId="2CE3EA69" w:rsidR="00A4496E" w:rsidRDefault="00A4496E" w:rsidP="00564D10">
      <w:pPr>
        <w:spacing w:line="480" w:lineRule="auto"/>
        <w:rPr>
          <w:rFonts w:ascii="Times New Roman" w:hAnsi="Times New Roman" w:cs="Times New Roman"/>
          <w:sz w:val="24"/>
          <w:szCs w:val="24"/>
        </w:rPr>
      </w:pPr>
    </w:p>
    <w:p w14:paraId="29F76084" w14:textId="7744F7CB" w:rsidR="00A4496E" w:rsidRDefault="00A4496E" w:rsidP="00564D10">
      <w:pPr>
        <w:spacing w:line="480" w:lineRule="auto"/>
        <w:rPr>
          <w:rFonts w:ascii="Times New Roman" w:hAnsi="Times New Roman" w:cs="Times New Roman"/>
          <w:sz w:val="24"/>
          <w:szCs w:val="24"/>
        </w:rPr>
      </w:pPr>
    </w:p>
    <w:p w14:paraId="5F45F601" w14:textId="7B356245" w:rsidR="00915832" w:rsidRPr="00C53F5C" w:rsidRDefault="00915832" w:rsidP="00C53F5C">
      <w:pPr>
        <w:tabs>
          <w:tab w:val="left" w:pos="3090"/>
        </w:tabs>
        <w:spacing w:line="480" w:lineRule="auto"/>
        <w:rPr>
          <w:rFonts w:ascii="Times New Roman" w:hAnsi="Times New Roman" w:cs="Times New Roman"/>
          <w:b/>
          <w:sz w:val="24"/>
          <w:szCs w:val="24"/>
        </w:rPr>
      </w:pPr>
      <w:r>
        <w:rPr>
          <w:rFonts w:ascii="Times New Roman" w:hAnsi="Times New Roman" w:cs="Times New Roman"/>
          <w:sz w:val="24"/>
          <w:szCs w:val="24"/>
          <w:u w:val="single"/>
        </w:rPr>
        <w:lastRenderedPageBreak/>
        <w:t>Discussion</w:t>
      </w:r>
    </w:p>
    <w:p w14:paraId="3781BA7D" w14:textId="32E4C52E" w:rsidR="00827AD5" w:rsidRDefault="00740C36" w:rsidP="003E0BED">
      <w:pPr>
        <w:spacing w:line="480" w:lineRule="auto"/>
        <w:ind w:firstLine="720"/>
        <w:rPr>
          <w:rFonts w:ascii="Times New Roman" w:hAnsi="Times New Roman" w:cs="Times New Roman"/>
          <w:sz w:val="24"/>
          <w:szCs w:val="24"/>
          <w:u w:val="single"/>
        </w:rPr>
      </w:pPr>
      <w:r>
        <w:rPr>
          <w:rFonts w:ascii="Times New Roman" w:hAnsi="Times New Roman" w:cs="Times New Roman"/>
          <w:sz w:val="24"/>
          <w:szCs w:val="24"/>
        </w:rPr>
        <w:t>As displayed in the results section</w:t>
      </w:r>
      <w:r w:rsidR="00315568">
        <w:rPr>
          <w:rFonts w:ascii="Times New Roman" w:hAnsi="Times New Roman" w:cs="Times New Roman"/>
          <w:sz w:val="24"/>
          <w:szCs w:val="24"/>
        </w:rPr>
        <w:t xml:space="preserve">, the hypothesis for this study has been </w:t>
      </w:r>
      <w:r w:rsidR="00AE6231">
        <w:rPr>
          <w:rFonts w:ascii="Times New Roman" w:hAnsi="Times New Roman" w:cs="Times New Roman"/>
          <w:sz w:val="24"/>
          <w:szCs w:val="24"/>
        </w:rPr>
        <w:t>rejected</w:t>
      </w:r>
      <w:r w:rsidR="00315568">
        <w:rPr>
          <w:rFonts w:ascii="Times New Roman" w:hAnsi="Times New Roman" w:cs="Times New Roman"/>
          <w:sz w:val="24"/>
          <w:szCs w:val="24"/>
        </w:rPr>
        <w:t xml:space="preserve"> as participants had been shown to </w:t>
      </w:r>
      <w:r w:rsidR="00AE6231">
        <w:rPr>
          <w:rFonts w:ascii="Times New Roman" w:hAnsi="Times New Roman" w:cs="Times New Roman"/>
          <w:sz w:val="24"/>
          <w:szCs w:val="24"/>
        </w:rPr>
        <w:t>possess</w:t>
      </w:r>
      <w:r w:rsidR="00315568">
        <w:rPr>
          <w:rFonts w:ascii="Times New Roman" w:hAnsi="Times New Roman" w:cs="Times New Roman"/>
          <w:sz w:val="24"/>
          <w:szCs w:val="24"/>
        </w:rPr>
        <w:t xml:space="preserve"> a greater ability to recall o</w:t>
      </w:r>
      <w:r w:rsidR="00AE6231">
        <w:rPr>
          <w:rFonts w:ascii="Times New Roman" w:hAnsi="Times New Roman" w:cs="Times New Roman"/>
          <w:sz w:val="24"/>
          <w:szCs w:val="24"/>
        </w:rPr>
        <w:t>ther</w:t>
      </w:r>
      <w:r w:rsidR="00315568">
        <w:rPr>
          <w:rFonts w:ascii="Times New Roman" w:hAnsi="Times New Roman" w:cs="Times New Roman"/>
          <w:sz w:val="24"/>
          <w:szCs w:val="24"/>
        </w:rPr>
        <w:t>-race faces more effectively than o</w:t>
      </w:r>
      <w:r w:rsidR="00AE6231">
        <w:rPr>
          <w:rFonts w:ascii="Times New Roman" w:hAnsi="Times New Roman" w:cs="Times New Roman"/>
          <w:sz w:val="24"/>
          <w:szCs w:val="24"/>
        </w:rPr>
        <w:t>wn</w:t>
      </w:r>
      <w:r w:rsidR="00315568">
        <w:rPr>
          <w:rFonts w:ascii="Times New Roman" w:hAnsi="Times New Roman" w:cs="Times New Roman"/>
          <w:sz w:val="24"/>
          <w:szCs w:val="24"/>
        </w:rPr>
        <w:t xml:space="preserve">-race faces. </w:t>
      </w:r>
      <w:r w:rsidR="00CE4CCB">
        <w:rPr>
          <w:rFonts w:ascii="Times New Roman" w:hAnsi="Times New Roman" w:cs="Times New Roman"/>
          <w:sz w:val="24"/>
          <w:szCs w:val="24"/>
        </w:rPr>
        <w:t xml:space="preserve">This would then serve to </w:t>
      </w:r>
      <w:r w:rsidR="00CE7BB2">
        <w:rPr>
          <w:rFonts w:ascii="Times New Roman" w:hAnsi="Times New Roman" w:cs="Times New Roman"/>
          <w:sz w:val="24"/>
          <w:szCs w:val="24"/>
        </w:rPr>
        <w:t xml:space="preserve">contradict </w:t>
      </w:r>
      <w:r w:rsidR="00CE4CCB">
        <w:rPr>
          <w:rFonts w:ascii="Times New Roman" w:hAnsi="Times New Roman" w:cs="Times New Roman"/>
          <w:sz w:val="24"/>
          <w:szCs w:val="24"/>
        </w:rPr>
        <w:t>the many studies</w:t>
      </w:r>
      <w:r w:rsidR="0031408D">
        <w:rPr>
          <w:rFonts w:ascii="Times New Roman" w:hAnsi="Times New Roman" w:cs="Times New Roman"/>
          <w:sz w:val="24"/>
          <w:szCs w:val="24"/>
        </w:rPr>
        <w:t xml:space="preserve"> (Valentine, 1991; </w:t>
      </w:r>
      <w:proofErr w:type="spellStart"/>
      <w:r w:rsidR="0031408D">
        <w:rPr>
          <w:rFonts w:ascii="Times New Roman" w:hAnsi="Times New Roman" w:cs="Times New Roman"/>
          <w:sz w:val="24"/>
          <w:szCs w:val="24"/>
        </w:rPr>
        <w:t>Chiroro</w:t>
      </w:r>
      <w:proofErr w:type="spellEnd"/>
      <w:r w:rsidR="0031408D">
        <w:rPr>
          <w:rFonts w:ascii="Times New Roman" w:hAnsi="Times New Roman" w:cs="Times New Roman"/>
          <w:sz w:val="24"/>
          <w:szCs w:val="24"/>
        </w:rPr>
        <w:t xml:space="preserve"> et al, 1995; </w:t>
      </w:r>
      <w:proofErr w:type="spellStart"/>
      <w:r w:rsidR="0031408D">
        <w:rPr>
          <w:rFonts w:ascii="Times New Roman" w:hAnsi="Times New Roman" w:cs="Times New Roman"/>
          <w:sz w:val="24"/>
          <w:szCs w:val="24"/>
        </w:rPr>
        <w:t>Malpass</w:t>
      </w:r>
      <w:proofErr w:type="spellEnd"/>
      <w:r w:rsidR="0031408D">
        <w:rPr>
          <w:rFonts w:ascii="Times New Roman" w:hAnsi="Times New Roman" w:cs="Times New Roman"/>
          <w:sz w:val="24"/>
          <w:szCs w:val="24"/>
        </w:rPr>
        <w:t xml:space="preserve"> et al, 1969; Meissner et al, 2001)</w:t>
      </w:r>
      <w:r w:rsidR="00CE4CCB">
        <w:rPr>
          <w:rFonts w:ascii="Times New Roman" w:hAnsi="Times New Roman" w:cs="Times New Roman"/>
          <w:sz w:val="24"/>
          <w:szCs w:val="24"/>
        </w:rPr>
        <w:t xml:space="preserve"> which</w:t>
      </w:r>
      <w:r w:rsidR="00B57910">
        <w:rPr>
          <w:rFonts w:ascii="Times New Roman" w:hAnsi="Times New Roman" w:cs="Times New Roman"/>
          <w:sz w:val="24"/>
          <w:szCs w:val="24"/>
        </w:rPr>
        <w:t xml:space="preserve"> have suggested different results</w:t>
      </w:r>
      <w:r w:rsidR="00362C61">
        <w:rPr>
          <w:rFonts w:ascii="Times New Roman" w:hAnsi="Times New Roman" w:cs="Times New Roman"/>
          <w:sz w:val="24"/>
          <w:szCs w:val="24"/>
        </w:rPr>
        <w:t xml:space="preserve"> and may serve as evidence against ORB</w:t>
      </w:r>
      <w:r w:rsidR="002D3072">
        <w:rPr>
          <w:rFonts w:ascii="Times New Roman" w:hAnsi="Times New Roman" w:cs="Times New Roman"/>
          <w:sz w:val="24"/>
          <w:szCs w:val="24"/>
        </w:rPr>
        <w:t xml:space="preserve">. It may </w:t>
      </w:r>
      <w:r w:rsidR="00F334CA">
        <w:rPr>
          <w:rFonts w:ascii="Times New Roman" w:hAnsi="Times New Roman" w:cs="Times New Roman"/>
          <w:sz w:val="24"/>
          <w:szCs w:val="24"/>
        </w:rPr>
        <w:t xml:space="preserve">also </w:t>
      </w:r>
      <w:r w:rsidR="002D3072">
        <w:rPr>
          <w:rFonts w:ascii="Times New Roman" w:hAnsi="Times New Roman" w:cs="Times New Roman"/>
          <w:sz w:val="24"/>
          <w:szCs w:val="24"/>
        </w:rPr>
        <w:t>be possible that the information acq</w:t>
      </w:r>
      <w:r w:rsidR="000F1F6F">
        <w:rPr>
          <w:rFonts w:ascii="Times New Roman" w:hAnsi="Times New Roman" w:cs="Times New Roman"/>
          <w:sz w:val="24"/>
          <w:szCs w:val="24"/>
        </w:rPr>
        <w:t>uired from this study may</w:t>
      </w:r>
      <w:r w:rsidR="00460785">
        <w:rPr>
          <w:rFonts w:ascii="Times New Roman" w:hAnsi="Times New Roman" w:cs="Times New Roman"/>
          <w:sz w:val="24"/>
          <w:szCs w:val="24"/>
        </w:rPr>
        <w:t xml:space="preserve"> serve as an example of society</w:t>
      </w:r>
      <w:r w:rsidR="004E1D82">
        <w:rPr>
          <w:rFonts w:ascii="Times New Roman" w:hAnsi="Times New Roman" w:cs="Times New Roman"/>
          <w:sz w:val="24"/>
          <w:szCs w:val="24"/>
        </w:rPr>
        <w:t>’s integration of</w:t>
      </w:r>
      <w:r w:rsidR="00764C37">
        <w:rPr>
          <w:rFonts w:ascii="Times New Roman" w:hAnsi="Times New Roman" w:cs="Times New Roman"/>
          <w:sz w:val="24"/>
          <w:szCs w:val="24"/>
        </w:rPr>
        <w:t xml:space="preserve"> multi-culturalism and equality </w:t>
      </w:r>
      <w:r w:rsidR="00484D92">
        <w:rPr>
          <w:rFonts w:ascii="Times New Roman" w:hAnsi="Times New Roman" w:cs="Times New Roman"/>
          <w:sz w:val="24"/>
          <w:szCs w:val="24"/>
        </w:rPr>
        <w:t xml:space="preserve">amongst different groups of people </w:t>
      </w:r>
      <w:r w:rsidR="00764C37">
        <w:rPr>
          <w:rFonts w:ascii="Times New Roman" w:hAnsi="Times New Roman" w:cs="Times New Roman"/>
          <w:sz w:val="24"/>
          <w:szCs w:val="24"/>
        </w:rPr>
        <w:t xml:space="preserve">have </w:t>
      </w:r>
      <w:r w:rsidR="00362C61">
        <w:rPr>
          <w:rFonts w:ascii="Times New Roman" w:hAnsi="Times New Roman" w:cs="Times New Roman"/>
          <w:sz w:val="24"/>
          <w:szCs w:val="24"/>
        </w:rPr>
        <w:t>become more prevalent</w:t>
      </w:r>
      <w:r w:rsidR="004E1D82">
        <w:rPr>
          <w:rFonts w:ascii="Times New Roman" w:hAnsi="Times New Roman" w:cs="Times New Roman"/>
          <w:sz w:val="24"/>
          <w:szCs w:val="24"/>
        </w:rPr>
        <w:t>. For example, the Equality Act (2010) resulted</w:t>
      </w:r>
      <w:r w:rsidR="00764C37">
        <w:rPr>
          <w:rFonts w:ascii="Times New Roman" w:hAnsi="Times New Roman" w:cs="Times New Roman"/>
          <w:sz w:val="24"/>
          <w:szCs w:val="24"/>
        </w:rPr>
        <w:t xml:space="preserve"> in people possessing</w:t>
      </w:r>
      <w:r w:rsidR="004E1D82">
        <w:rPr>
          <w:rFonts w:ascii="Times New Roman" w:hAnsi="Times New Roman" w:cs="Times New Roman"/>
          <w:sz w:val="24"/>
          <w:szCs w:val="24"/>
        </w:rPr>
        <w:t xml:space="preserve"> greater racial-integration, resulting in an increase in </w:t>
      </w:r>
      <w:r w:rsidR="00764C37">
        <w:rPr>
          <w:rFonts w:ascii="Times New Roman" w:hAnsi="Times New Roman" w:cs="Times New Roman"/>
          <w:sz w:val="24"/>
          <w:szCs w:val="24"/>
        </w:rPr>
        <w:t xml:space="preserve">cross-cultural experience, </w:t>
      </w:r>
      <w:r w:rsidR="00BB7549">
        <w:rPr>
          <w:rFonts w:ascii="Times New Roman" w:hAnsi="Times New Roman" w:cs="Times New Roman"/>
          <w:sz w:val="24"/>
          <w:szCs w:val="24"/>
        </w:rPr>
        <w:t xml:space="preserve">therefore, cross-racial experience </w:t>
      </w:r>
      <w:r w:rsidR="00362C61">
        <w:rPr>
          <w:rFonts w:ascii="Times New Roman" w:hAnsi="Times New Roman" w:cs="Times New Roman"/>
          <w:sz w:val="24"/>
          <w:szCs w:val="24"/>
        </w:rPr>
        <w:t>(</w:t>
      </w:r>
      <w:r w:rsidR="00764C37">
        <w:rPr>
          <w:rFonts w:ascii="Times New Roman" w:hAnsi="Times New Roman" w:cs="Times New Roman"/>
          <w:sz w:val="24"/>
          <w:szCs w:val="24"/>
        </w:rPr>
        <w:t xml:space="preserve">Brigham, </w:t>
      </w:r>
      <w:proofErr w:type="spellStart"/>
      <w:r w:rsidR="00764C37">
        <w:rPr>
          <w:rFonts w:ascii="Times New Roman" w:hAnsi="Times New Roman" w:cs="Times New Roman"/>
          <w:sz w:val="24"/>
          <w:szCs w:val="24"/>
        </w:rPr>
        <w:t>Maass</w:t>
      </w:r>
      <w:proofErr w:type="spellEnd"/>
      <w:r w:rsidR="00764C37">
        <w:rPr>
          <w:rFonts w:ascii="Times New Roman" w:hAnsi="Times New Roman" w:cs="Times New Roman"/>
          <w:sz w:val="24"/>
          <w:szCs w:val="24"/>
        </w:rPr>
        <w:t>, Snyder &amp; Spaulding</w:t>
      </w:r>
      <w:r w:rsidR="00362C61">
        <w:rPr>
          <w:rFonts w:ascii="Times New Roman" w:hAnsi="Times New Roman" w:cs="Times New Roman"/>
          <w:sz w:val="24"/>
          <w:szCs w:val="24"/>
        </w:rPr>
        <w:t xml:space="preserve">, </w:t>
      </w:r>
      <w:r w:rsidR="00764C37">
        <w:rPr>
          <w:rFonts w:ascii="Times New Roman" w:hAnsi="Times New Roman" w:cs="Times New Roman"/>
          <w:sz w:val="24"/>
          <w:szCs w:val="24"/>
        </w:rPr>
        <w:t>1982)</w:t>
      </w:r>
      <w:r w:rsidR="00BB7549">
        <w:rPr>
          <w:rFonts w:ascii="Times New Roman" w:hAnsi="Times New Roman" w:cs="Times New Roman"/>
          <w:sz w:val="24"/>
          <w:szCs w:val="24"/>
        </w:rPr>
        <w:t xml:space="preserve"> may affected these results</w:t>
      </w:r>
      <w:r w:rsidR="00E416BA">
        <w:rPr>
          <w:rFonts w:ascii="Times New Roman" w:hAnsi="Times New Roman" w:cs="Times New Roman"/>
          <w:sz w:val="24"/>
          <w:szCs w:val="24"/>
        </w:rPr>
        <w:t>.</w:t>
      </w:r>
      <w:r w:rsidR="00F334CA">
        <w:rPr>
          <w:rFonts w:ascii="Times New Roman" w:hAnsi="Times New Roman" w:cs="Times New Roman"/>
          <w:sz w:val="24"/>
          <w:szCs w:val="24"/>
        </w:rPr>
        <w:t xml:space="preserve"> </w:t>
      </w:r>
      <w:r w:rsidR="00006DB8">
        <w:rPr>
          <w:rFonts w:ascii="Times New Roman" w:hAnsi="Times New Roman" w:cs="Times New Roman"/>
          <w:sz w:val="24"/>
          <w:szCs w:val="24"/>
        </w:rPr>
        <w:t xml:space="preserve">However, limitations must be acknowledged </w:t>
      </w:r>
      <w:r w:rsidR="00737FB9">
        <w:rPr>
          <w:rFonts w:ascii="Times New Roman" w:hAnsi="Times New Roman" w:cs="Times New Roman"/>
          <w:sz w:val="24"/>
          <w:szCs w:val="24"/>
        </w:rPr>
        <w:t>to</w:t>
      </w:r>
      <w:r w:rsidR="00362C61">
        <w:rPr>
          <w:rFonts w:ascii="Times New Roman" w:hAnsi="Times New Roman" w:cs="Times New Roman"/>
          <w:sz w:val="24"/>
          <w:szCs w:val="24"/>
        </w:rPr>
        <w:t xml:space="preserve"> evaluate</w:t>
      </w:r>
      <w:r w:rsidR="00006DB8">
        <w:rPr>
          <w:rFonts w:ascii="Times New Roman" w:hAnsi="Times New Roman" w:cs="Times New Roman"/>
          <w:sz w:val="24"/>
          <w:szCs w:val="24"/>
        </w:rPr>
        <w:t xml:space="preserve"> the vali</w:t>
      </w:r>
      <w:r w:rsidR="00B67CF8">
        <w:rPr>
          <w:rFonts w:ascii="Times New Roman" w:hAnsi="Times New Roman" w:cs="Times New Roman"/>
          <w:sz w:val="24"/>
          <w:szCs w:val="24"/>
        </w:rPr>
        <w:t>dity of this study</w:t>
      </w:r>
      <w:r w:rsidR="00444ED6">
        <w:rPr>
          <w:rFonts w:ascii="Times New Roman" w:hAnsi="Times New Roman" w:cs="Times New Roman"/>
          <w:sz w:val="24"/>
          <w:szCs w:val="24"/>
        </w:rPr>
        <w:t xml:space="preserve">. </w:t>
      </w:r>
      <w:r w:rsidR="0031408D">
        <w:rPr>
          <w:rFonts w:ascii="Times New Roman" w:hAnsi="Times New Roman" w:cs="Times New Roman"/>
          <w:sz w:val="24"/>
          <w:szCs w:val="24"/>
        </w:rPr>
        <w:t>Images on part 2</w:t>
      </w:r>
      <w:r w:rsidR="00D90FA0">
        <w:rPr>
          <w:rFonts w:ascii="Times New Roman" w:hAnsi="Times New Roman" w:cs="Times New Roman"/>
          <w:sz w:val="24"/>
          <w:szCs w:val="24"/>
        </w:rPr>
        <w:t xml:space="preserve"> of the PowerPoint presentation were smaller than they had been in part 1, due to 6 photos shown per page as opposed to 1</w:t>
      </w:r>
      <w:r w:rsidR="0031408D">
        <w:rPr>
          <w:rFonts w:ascii="Times New Roman" w:hAnsi="Times New Roman" w:cs="Times New Roman"/>
          <w:sz w:val="24"/>
          <w:szCs w:val="24"/>
        </w:rPr>
        <w:t xml:space="preserve"> per page. This may</w:t>
      </w:r>
      <w:r w:rsidR="00D90FA0">
        <w:rPr>
          <w:rFonts w:ascii="Times New Roman" w:hAnsi="Times New Roman" w:cs="Times New Roman"/>
          <w:sz w:val="24"/>
          <w:szCs w:val="24"/>
        </w:rPr>
        <w:t xml:space="preserve"> affect the participant’s ability to perceive the imagery provided and therefore, may also affect their ability to recall said imagery</w:t>
      </w:r>
      <w:r w:rsidR="000154CA">
        <w:rPr>
          <w:rFonts w:ascii="Times New Roman" w:hAnsi="Times New Roman" w:cs="Times New Roman"/>
          <w:sz w:val="24"/>
          <w:szCs w:val="24"/>
        </w:rPr>
        <w:t xml:space="preserve">. Perhaps </w:t>
      </w:r>
      <w:r w:rsidR="00CF4F1A">
        <w:rPr>
          <w:rFonts w:ascii="Times New Roman" w:hAnsi="Times New Roman" w:cs="Times New Roman"/>
          <w:sz w:val="24"/>
          <w:szCs w:val="24"/>
        </w:rPr>
        <w:t>ensuring images are s</w:t>
      </w:r>
      <w:r w:rsidR="00252ACB">
        <w:rPr>
          <w:rFonts w:ascii="Times New Roman" w:hAnsi="Times New Roman" w:cs="Times New Roman"/>
          <w:sz w:val="24"/>
          <w:szCs w:val="24"/>
        </w:rPr>
        <w:t>caled appropriately, p</w:t>
      </w:r>
      <w:r w:rsidR="0091361C">
        <w:rPr>
          <w:rFonts w:ascii="Times New Roman" w:hAnsi="Times New Roman" w:cs="Times New Roman"/>
          <w:sz w:val="24"/>
          <w:szCs w:val="24"/>
        </w:rPr>
        <w:t>otentially</w:t>
      </w:r>
      <w:r w:rsidR="00252ACB">
        <w:rPr>
          <w:rFonts w:ascii="Times New Roman" w:hAnsi="Times New Roman" w:cs="Times New Roman"/>
          <w:sz w:val="24"/>
          <w:szCs w:val="24"/>
        </w:rPr>
        <w:t xml:space="preserve"> through</w:t>
      </w:r>
      <w:r w:rsidR="00356A20">
        <w:rPr>
          <w:rFonts w:ascii="Times New Roman" w:hAnsi="Times New Roman" w:cs="Times New Roman"/>
          <w:sz w:val="24"/>
          <w:szCs w:val="24"/>
        </w:rPr>
        <w:t xml:space="preserve"> larger screens or </w:t>
      </w:r>
      <w:r w:rsidR="000154CA">
        <w:rPr>
          <w:rFonts w:ascii="Times New Roman" w:hAnsi="Times New Roman" w:cs="Times New Roman"/>
          <w:sz w:val="24"/>
          <w:szCs w:val="24"/>
        </w:rPr>
        <w:t>by reducing the number of photos per page</w:t>
      </w:r>
      <w:r w:rsidR="0031408D">
        <w:rPr>
          <w:rFonts w:ascii="Times New Roman" w:hAnsi="Times New Roman" w:cs="Times New Roman"/>
          <w:sz w:val="24"/>
          <w:szCs w:val="24"/>
        </w:rPr>
        <w:t xml:space="preserve"> would alleviate this</w:t>
      </w:r>
      <w:r w:rsidR="0046697C">
        <w:rPr>
          <w:rFonts w:ascii="Times New Roman" w:hAnsi="Times New Roman" w:cs="Times New Roman"/>
          <w:sz w:val="24"/>
          <w:szCs w:val="24"/>
        </w:rPr>
        <w:t>.</w:t>
      </w:r>
      <w:r w:rsidR="00D90FA0">
        <w:rPr>
          <w:rFonts w:ascii="Times New Roman" w:hAnsi="Times New Roman" w:cs="Times New Roman"/>
          <w:sz w:val="24"/>
          <w:szCs w:val="24"/>
        </w:rPr>
        <w:t xml:space="preserve"> </w:t>
      </w:r>
      <w:r w:rsidR="00444ED6">
        <w:rPr>
          <w:rFonts w:ascii="Times New Roman" w:hAnsi="Times New Roman" w:cs="Times New Roman"/>
          <w:sz w:val="24"/>
          <w:szCs w:val="24"/>
        </w:rPr>
        <w:t>An</w:t>
      </w:r>
      <w:r w:rsidR="00D90FA0">
        <w:rPr>
          <w:rFonts w:ascii="Times New Roman" w:hAnsi="Times New Roman" w:cs="Times New Roman"/>
          <w:sz w:val="24"/>
          <w:szCs w:val="24"/>
        </w:rPr>
        <w:t>other</w:t>
      </w:r>
      <w:r w:rsidR="00444ED6">
        <w:rPr>
          <w:rFonts w:ascii="Times New Roman" w:hAnsi="Times New Roman" w:cs="Times New Roman"/>
          <w:sz w:val="24"/>
          <w:szCs w:val="24"/>
        </w:rPr>
        <w:t xml:space="preserve"> example of this </w:t>
      </w:r>
      <w:r w:rsidR="0017217C">
        <w:rPr>
          <w:rFonts w:ascii="Times New Roman" w:hAnsi="Times New Roman" w:cs="Times New Roman"/>
          <w:sz w:val="24"/>
          <w:szCs w:val="24"/>
        </w:rPr>
        <w:t xml:space="preserve">would be </w:t>
      </w:r>
      <w:r w:rsidR="00444ED6">
        <w:rPr>
          <w:rFonts w:ascii="Times New Roman" w:hAnsi="Times New Roman" w:cs="Times New Roman"/>
          <w:sz w:val="24"/>
          <w:szCs w:val="24"/>
        </w:rPr>
        <w:t>the number of pa</w:t>
      </w:r>
      <w:r w:rsidR="003E7CCB">
        <w:rPr>
          <w:rFonts w:ascii="Times New Roman" w:hAnsi="Times New Roman" w:cs="Times New Roman"/>
          <w:sz w:val="24"/>
          <w:szCs w:val="24"/>
        </w:rPr>
        <w:t>rticipants</w:t>
      </w:r>
      <w:r w:rsidR="0031408D">
        <w:rPr>
          <w:rFonts w:ascii="Times New Roman" w:hAnsi="Times New Roman" w:cs="Times New Roman"/>
          <w:sz w:val="24"/>
          <w:szCs w:val="24"/>
        </w:rPr>
        <w:t xml:space="preserve"> as</w:t>
      </w:r>
      <w:r w:rsidR="0017217C">
        <w:rPr>
          <w:rFonts w:ascii="Times New Roman" w:hAnsi="Times New Roman" w:cs="Times New Roman"/>
          <w:sz w:val="24"/>
          <w:szCs w:val="24"/>
        </w:rPr>
        <w:t xml:space="preserve"> perhaps a larger sample would </w:t>
      </w:r>
      <w:r w:rsidR="0070039E">
        <w:rPr>
          <w:rFonts w:ascii="Times New Roman" w:hAnsi="Times New Roman" w:cs="Times New Roman"/>
          <w:sz w:val="24"/>
          <w:szCs w:val="24"/>
        </w:rPr>
        <w:t>have served to provide greater accuracy for the results</w:t>
      </w:r>
      <w:r w:rsidR="00362C61">
        <w:rPr>
          <w:rFonts w:ascii="Times New Roman" w:hAnsi="Times New Roman" w:cs="Times New Roman"/>
          <w:sz w:val="24"/>
          <w:szCs w:val="24"/>
        </w:rPr>
        <w:t>, also</w:t>
      </w:r>
      <w:r w:rsidR="009D67C4">
        <w:rPr>
          <w:rFonts w:ascii="Times New Roman" w:hAnsi="Times New Roman" w:cs="Times New Roman"/>
          <w:sz w:val="24"/>
          <w:szCs w:val="24"/>
        </w:rPr>
        <w:t xml:space="preserve">, perhaps conclusive data cannot be </w:t>
      </w:r>
      <w:r w:rsidR="003A1253">
        <w:rPr>
          <w:rFonts w:ascii="Times New Roman" w:hAnsi="Times New Roman" w:cs="Times New Roman"/>
          <w:sz w:val="24"/>
          <w:szCs w:val="24"/>
        </w:rPr>
        <w:t>provide</w:t>
      </w:r>
      <w:r w:rsidR="008A7352">
        <w:rPr>
          <w:rFonts w:ascii="Times New Roman" w:hAnsi="Times New Roman" w:cs="Times New Roman"/>
          <w:sz w:val="24"/>
          <w:szCs w:val="24"/>
        </w:rPr>
        <w:t xml:space="preserve">d unless </w:t>
      </w:r>
      <w:r w:rsidR="00C86F90">
        <w:rPr>
          <w:rFonts w:ascii="Times New Roman" w:hAnsi="Times New Roman" w:cs="Times New Roman"/>
          <w:sz w:val="24"/>
          <w:szCs w:val="24"/>
        </w:rPr>
        <w:t>a sample is obtained which consists of various other races, to determine whether ORB is present amongst other races</w:t>
      </w:r>
      <w:r w:rsidR="0035022E">
        <w:rPr>
          <w:rFonts w:ascii="Times New Roman" w:hAnsi="Times New Roman" w:cs="Times New Roman"/>
          <w:sz w:val="24"/>
          <w:szCs w:val="24"/>
        </w:rPr>
        <w:t>.</w:t>
      </w:r>
      <w:r w:rsidR="002C5005">
        <w:rPr>
          <w:rFonts w:ascii="Times New Roman" w:hAnsi="Times New Roman" w:cs="Times New Roman"/>
          <w:sz w:val="24"/>
          <w:szCs w:val="24"/>
        </w:rPr>
        <w:t xml:space="preserve"> This </w:t>
      </w:r>
      <w:r w:rsidR="00A22BBF">
        <w:rPr>
          <w:rFonts w:ascii="Times New Roman" w:hAnsi="Times New Roman" w:cs="Times New Roman"/>
          <w:sz w:val="24"/>
          <w:szCs w:val="24"/>
        </w:rPr>
        <w:t>contrasts with</w:t>
      </w:r>
      <w:r w:rsidR="002C5005">
        <w:rPr>
          <w:rFonts w:ascii="Times New Roman" w:hAnsi="Times New Roman" w:cs="Times New Roman"/>
          <w:sz w:val="24"/>
          <w:szCs w:val="24"/>
        </w:rPr>
        <w:t xml:space="preserve"> previously mentioned studies in which multiple races had comprised their samples.</w:t>
      </w:r>
      <w:r w:rsidR="0035022E">
        <w:rPr>
          <w:rFonts w:ascii="Times New Roman" w:hAnsi="Times New Roman" w:cs="Times New Roman"/>
          <w:sz w:val="24"/>
          <w:szCs w:val="24"/>
        </w:rPr>
        <w:t xml:space="preserve"> </w:t>
      </w:r>
      <w:r w:rsidR="00B506FB">
        <w:rPr>
          <w:rFonts w:ascii="Times New Roman" w:hAnsi="Times New Roman" w:cs="Times New Roman"/>
          <w:sz w:val="24"/>
          <w:szCs w:val="24"/>
        </w:rPr>
        <w:t>Overall</w:t>
      </w:r>
      <w:r w:rsidR="00D90FA0">
        <w:rPr>
          <w:rFonts w:ascii="Times New Roman" w:hAnsi="Times New Roman" w:cs="Times New Roman"/>
          <w:sz w:val="24"/>
          <w:szCs w:val="24"/>
        </w:rPr>
        <w:t xml:space="preserve">, </w:t>
      </w:r>
      <w:r w:rsidR="00534628">
        <w:rPr>
          <w:rFonts w:ascii="Times New Roman" w:hAnsi="Times New Roman" w:cs="Times New Roman"/>
          <w:sz w:val="24"/>
          <w:szCs w:val="24"/>
        </w:rPr>
        <w:t xml:space="preserve">it may be prudent to </w:t>
      </w:r>
      <w:r w:rsidR="00D3746D">
        <w:rPr>
          <w:rFonts w:ascii="Times New Roman" w:hAnsi="Times New Roman" w:cs="Times New Roman"/>
          <w:sz w:val="24"/>
          <w:szCs w:val="24"/>
        </w:rPr>
        <w:t xml:space="preserve">conduct </w:t>
      </w:r>
      <w:r w:rsidR="00D90FA0">
        <w:rPr>
          <w:rFonts w:ascii="Times New Roman" w:hAnsi="Times New Roman" w:cs="Times New Roman"/>
          <w:sz w:val="24"/>
          <w:szCs w:val="24"/>
        </w:rPr>
        <w:t xml:space="preserve">further studies </w:t>
      </w:r>
      <w:r w:rsidR="00D3746D">
        <w:rPr>
          <w:rFonts w:ascii="Times New Roman" w:hAnsi="Times New Roman" w:cs="Times New Roman"/>
          <w:sz w:val="24"/>
          <w:szCs w:val="24"/>
        </w:rPr>
        <w:t xml:space="preserve">in the future as there are </w:t>
      </w:r>
      <w:r w:rsidR="00747498">
        <w:rPr>
          <w:rFonts w:ascii="Times New Roman" w:hAnsi="Times New Roman" w:cs="Times New Roman"/>
          <w:sz w:val="24"/>
          <w:szCs w:val="24"/>
        </w:rPr>
        <w:t>several</w:t>
      </w:r>
      <w:r w:rsidR="00D3746D">
        <w:rPr>
          <w:rFonts w:ascii="Times New Roman" w:hAnsi="Times New Roman" w:cs="Times New Roman"/>
          <w:sz w:val="24"/>
          <w:szCs w:val="24"/>
        </w:rPr>
        <w:t xml:space="preserve"> considerations to </w:t>
      </w:r>
      <w:r w:rsidR="00355622">
        <w:rPr>
          <w:rFonts w:ascii="Times New Roman" w:hAnsi="Times New Roman" w:cs="Times New Roman"/>
          <w:sz w:val="24"/>
          <w:szCs w:val="24"/>
        </w:rPr>
        <w:t>consider</w:t>
      </w:r>
      <w:r w:rsidR="00D3746D">
        <w:rPr>
          <w:rFonts w:ascii="Times New Roman" w:hAnsi="Times New Roman" w:cs="Times New Roman"/>
          <w:sz w:val="24"/>
          <w:szCs w:val="24"/>
        </w:rPr>
        <w:t xml:space="preserve"> for future reference such as the inclusion of </w:t>
      </w:r>
      <w:r w:rsidR="000F1A00">
        <w:rPr>
          <w:rFonts w:ascii="Times New Roman" w:hAnsi="Times New Roman" w:cs="Times New Roman"/>
          <w:sz w:val="24"/>
          <w:szCs w:val="24"/>
        </w:rPr>
        <w:t xml:space="preserve">a wider demographic for the sample or potentially </w:t>
      </w:r>
      <w:r w:rsidR="002269F9">
        <w:rPr>
          <w:rFonts w:ascii="Times New Roman" w:hAnsi="Times New Roman" w:cs="Times New Roman"/>
          <w:sz w:val="24"/>
          <w:szCs w:val="24"/>
        </w:rPr>
        <w:t>editing the presentation to close the gap on possible visual errors that participants may encounter.</w:t>
      </w:r>
      <w:r w:rsidR="0046697C">
        <w:rPr>
          <w:rFonts w:ascii="Times New Roman" w:hAnsi="Times New Roman" w:cs="Times New Roman"/>
          <w:sz w:val="24"/>
          <w:szCs w:val="24"/>
        </w:rPr>
        <w:t xml:space="preserve"> Provided these </w:t>
      </w:r>
      <w:r w:rsidR="00657C45">
        <w:rPr>
          <w:rFonts w:ascii="Times New Roman" w:hAnsi="Times New Roman" w:cs="Times New Roman"/>
          <w:sz w:val="24"/>
          <w:szCs w:val="24"/>
        </w:rPr>
        <w:lastRenderedPageBreak/>
        <w:t>suggestions are taken into consideration, this may potentially result in a stronger</w:t>
      </w:r>
      <w:r w:rsidR="007A3F8B">
        <w:rPr>
          <w:rFonts w:ascii="Times New Roman" w:hAnsi="Times New Roman" w:cs="Times New Roman"/>
          <w:sz w:val="24"/>
          <w:szCs w:val="24"/>
        </w:rPr>
        <w:t>, accurate and more valid study.</w:t>
      </w:r>
    </w:p>
    <w:p w14:paraId="7206CC37" w14:textId="63D3526D" w:rsidR="00FD7432" w:rsidRPr="00B24D81" w:rsidRDefault="00FD7432" w:rsidP="00564D10">
      <w:pPr>
        <w:spacing w:line="480" w:lineRule="auto"/>
        <w:rPr>
          <w:rFonts w:ascii="Times New Roman" w:hAnsi="Times New Roman" w:cs="Times New Roman"/>
          <w:sz w:val="24"/>
          <w:szCs w:val="24"/>
        </w:rPr>
      </w:pPr>
      <w:r>
        <w:rPr>
          <w:rFonts w:ascii="Times New Roman" w:hAnsi="Times New Roman" w:cs="Times New Roman"/>
          <w:sz w:val="24"/>
          <w:szCs w:val="24"/>
          <w:u w:val="single"/>
        </w:rPr>
        <w:t>Word count (Excluding references</w:t>
      </w:r>
      <w:r w:rsidR="006F6BFD">
        <w:rPr>
          <w:rFonts w:ascii="Times New Roman" w:hAnsi="Times New Roman" w:cs="Times New Roman"/>
          <w:sz w:val="24"/>
          <w:szCs w:val="24"/>
          <w:u w:val="single"/>
        </w:rPr>
        <w:t>, appendices</w:t>
      </w:r>
      <w:r w:rsidR="001A0C72">
        <w:rPr>
          <w:rFonts w:ascii="Times New Roman" w:hAnsi="Times New Roman" w:cs="Times New Roman"/>
          <w:sz w:val="24"/>
          <w:szCs w:val="24"/>
          <w:u w:val="single"/>
        </w:rPr>
        <w:t>, titles</w:t>
      </w:r>
      <w:r>
        <w:rPr>
          <w:rFonts w:ascii="Times New Roman" w:hAnsi="Times New Roman" w:cs="Times New Roman"/>
          <w:sz w:val="24"/>
          <w:szCs w:val="24"/>
          <w:u w:val="single"/>
        </w:rPr>
        <w:t xml:space="preserve"> and quotations)</w:t>
      </w:r>
      <w:r w:rsidR="00B24D81">
        <w:rPr>
          <w:rFonts w:ascii="Times New Roman" w:hAnsi="Times New Roman" w:cs="Times New Roman"/>
          <w:sz w:val="24"/>
          <w:szCs w:val="24"/>
        </w:rPr>
        <w:t xml:space="preserve">: </w:t>
      </w:r>
      <w:r w:rsidR="004F435C">
        <w:rPr>
          <w:rFonts w:ascii="Times New Roman" w:hAnsi="Times New Roman" w:cs="Times New Roman"/>
          <w:sz w:val="24"/>
          <w:szCs w:val="24"/>
        </w:rPr>
        <w:t>1,6</w:t>
      </w:r>
      <w:r w:rsidR="006B1666">
        <w:rPr>
          <w:rFonts w:ascii="Times New Roman" w:hAnsi="Times New Roman" w:cs="Times New Roman"/>
          <w:sz w:val="24"/>
          <w:szCs w:val="24"/>
        </w:rPr>
        <w:t>3</w:t>
      </w:r>
      <w:r w:rsidR="001E0B3A">
        <w:rPr>
          <w:rFonts w:ascii="Times New Roman" w:hAnsi="Times New Roman" w:cs="Times New Roman"/>
          <w:sz w:val="24"/>
          <w:szCs w:val="24"/>
        </w:rPr>
        <w:t>9</w:t>
      </w:r>
      <w:bookmarkStart w:id="0" w:name="_GoBack"/>
      <w:bookmarkEnd w:id="0"/>
      <w:r w:rsidR="004F435C">
        <w:rPr>
          <w:rFonts w:ascii="Times New Roman" w:hAnsi="Times New Roman" w:cs="Times New Roman"/>
          <w:sz w:val="24"/>
          <w:szCs w:val="24"/>
        </w:rPr>
        <w:t xml:space="preserve"> words</w:t>
      </w:r>
    </w:p>
    <w:p w14:paraId="53F9ED10" w14:textId="49A38ABC" w:rsidR="00915832" w:rsidRDefault="00915832" w:rsidP="00564D10">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Reference</w:t>
      </w:r>
      <w:r w:rsidR="000C2E19">
        <w:rPr>
          <w:rFonts w:ascii="Times New Roman" w:hAnsi="Times New Roman" w:cs="Times New Roman"/>
          <w:sz w:val="24"/>
          <w:szCs w:val="24"/>
          <w:u w:val="single"/>
        </w:rPr>
        <w:t>s</w:t>
      </w:r>
    </w:p>
    <w:p w14:paraId="65A144EA" w14:textId="77777777" w:rsidR="00B57910" w:rsidRPr="00B57910" w:rsidRDefault="00B57910" w:rsidP="00B57910">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Brigham, J.C., </w:t>
      </w:r>
      <w:proofErr w:type="spellStart"/>
      <w:r>
        <w:rPr>
          <w:rFonts w:ascii="Times New Roman" w:hAnsi="Times New Roman" w:cs="Times New Roman"/>
          <w:sz w:val="24"/>
          <w:szCs w:val="24"/>
        </w:rPr>
        <w:t>Maass</w:t>
      </w:r>
      <w:proofErr w:type="spellEnd"/>
      <w:r>
        <w:rPr>
          <w:rFonts w:ascii="Times New Roman" w:hAnsi="Times New Roman" w:cs="Times New Roman"/>
          <w:sz w:val="24"/>
          <w:szCs w:val="24"/>
        </w:rPr>
        <w:t xml:space="preserve">, A., Snyder, L.D., &amp; Spaulding, K. (1982). </w:t>
      </w:r>
      <w:r>
        <w:rPr>
          <w:rFonts w:ascii="Times New Roman" w:hAnsi="Times New Roman" w:cs="Times New Roman"/>
          <w:i/>
          <w:sz w:val="24"/>
          <w:szCs w:val="24"/>
        </w:rPr>
        <w:t xml:space="preserve">Accuracy of </w:t>
      </w:r>
    </w:p>
    <w:p w14:paraId="55D8EAE8" w14:textId="77777777" w:rsidR="00B57910" w:rsidRDefault="00B57910" w:rsidP="00B57910">
      <w:pPr>
        <w:pStyle w:val="ListParagraph"/>
        <w:spacing w:line="480" w:lineRule="auto"/>
        <w:ind w:firstLine="720"/>
        <w:rPr>
          <w:rFonts w:ascii="Times New Roman" w:hAnsi="Times New Roman" w:cs="Times New Roman"/>
          <w:i/>
          <w:sz w:val="24"/>
          <w:szCs w:val="24"/>
        </w:rPr>
      </w:pPr>
      <w:r>
        <w:rPr>
          <w:rFonts w:ascii="Times New Roman" w:hAnsi="Times New Roman" w:cs="Times New Roman"/>
          <w:i/>
          <w:sz w:val="24"/>
          <w:szCs w:val="24"/>
        </w:rPr>
        <w:t xml:space="preserve">eyewitness </w:t>
      </w:r>
      <w:proofErr w:type="spellStart"/>
      <w:r>
        <w:rPr>
          <w:rFonts w:ascii="Times New Roman" w:hAnsi="Times New Roman" w:cs="Times New Roman"/>
          <w:i/>
          <w:sz w:val="24"/>
          <w:szCs w:val="24"/>
        </w:rPr>
        <w:t>indentification</w:t>
      </w:r>
      <w:proofErr w:type="spellEnd"/>
      <w:r>
        <w:rPr>
          <w:rFonts w:ascii="Times New Roman" w:hAnsi="Times New Roman" w:cs="Times New Roman"/>
          <w:i/>
          <w:sz w:val="24"/>
          <w:szCs w:val="24"/>
        </w:rPr>
        <w:t xml:space="preserve"> in a field setting. Journal of Personality and Social </w:t>
      </w:r>
    </w:p>
    <w:p w14:paraId="218F0BE5" w14:textId="11CBE33A" w:rsidR="00B57910" w:rsidRPr="00484D92" w:rsidRDefault="00B57910" w:rsidP="00B57910">
      <w:pPr>
        <w:pStyle w:val="ListParagraph"/>
        <w:spacing w:line="480" w:lineRule="auto"/>
        <w:ind w:firstLine="720"/>
        <w:rPr>
          <w:rFonts w:ascii="Times New Roman" w:hAnsi="Times New Roman" w:cs="Times New Roman"/>
          <w:sz w:val="24"/>
          <w:szCs w:val="24"/>
        </w:rPr>
      </w:pPr>
      <w:r>
        <w:rPr>
          <w:rFonts w:ascii="Times New Roman" w:hAnsi="Times New Roman" w:cs="Times New Roman"/>
          <w:i/>
          <w:sz w:val="24"/>
          <w:szCs w:val="24"/>
        </w:rPr>
        <w:t xml:space="preserve">Psychology. </w:t>
      </w:r>
      <w:r w:rsidRPr="00B57910">
        <w:rPr>
          <w:rFonts w:ascii="Times New Roman" w:hAnsi="Times New Roman" w:cs="Times New Roman"/>
          <w:sz w:val="24"/>
          <w:szCs w:val="24"/>
        </w:rPr>
        <w:t>42</w:t>
      </w:r>
      <w:r>
        <w:rPr>
          <w:rFonts w:ascii="Times New Roman" w:hAnsi="Times New Roman" w:cs="Times New Roman"/>
          <w:sz w:val="24"/>
          <w:szCs w:val="24"/>
        </w:rPr>
        <w:t xml:space="preserve">(4), p. 673-681. </w:t>
      </w:r>
    </w:p>
    <w:p w14:paraId="4C1063A5" w14:textId="07C81C19" w:rsidR="00D70FEA" w:rsidRPr="00D70FEA" w:rsidRDefault="00B57910" w:rsidP="00B57910">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6C65F7">
        <w:rPr>
          <w:rFonts w:ascii="Times New Roman" w:hAnsi="Times New Roman" w:cs="Times New Roman"/>
          <w:sz w:val="24"/>
          <w:szCs w:val="24"/>
        </w:rPr>
        <w:t>Chi</w:t>
      </w:r>
      <w:r w:rsidR="0007549F">
        <w:rPr>
          <w:rFonts w:ascii="Times New Roman" w:hAnsi="Times New Roman" w:cs="Times New Roman"/>
          <w:sz w:val="24"/>
          <w:szCs w:val="24"/>
        </w:rPr>
        <w:t>r</w:t>
      </w:r>
      <w:r w:rsidR="006C65F7">
        <w:rPr>
          <w:rFonts w:ascii="Times New Roman" w:hAnsi="Times New Roman" w:cs="Times New Roman"/>
          <w:sz w:val="24"/>
          <w:szCs w:val="24"/>
        </w:rPr>
        <w:t>oro</w:t>
      </w:r>
      <w:proofErr w:type="spellEnd"/>
      <w:r w:rsidR="006C65F7">
        <w:rPr>
          <w:rFonts w:ascii="Times New Roman" w:hAnsi="Times New Roman" w:cs="Times New Roman"/>
          <w:sz w:val="24"/>
          <w:szCs w:val="24"/>
        </w:rPr>
        <w:t>, P. &amp; Valentine, T. (</w:t>
      </w:r>
      <w:r w:rsidR="007966D9">
        <w:rPr>
          <w:rFonts w:ascii="Times New Roman" w:hAnsi="Times New Roman" w:cs="Times New Roman"/>
          <w:sz w:val="24"/>
          <w:szCs w:val="24"/>
        </w:rPr>
        <w:t xml:space="preserve">1995). </w:t>
      </w:r>
      <w:r w:rsidR="00DB0B65">
        <w:rPr>
          <w:rFonts w:ascii="Times New Roman" w:hAnsi="Times New Roman" w:cs="Times New Roman"/>
          <w:i/>
          <w:sz w:val="24"/>
          <w:szCs w:val="24"/>
        </w:rPr>
        <w:t xml:space="preserve">An Investigation of the Contact Hypothesis of the </w:t>
      </w:r>
    </w:p>
    <w:p w14:paraId="5544B5FE" w14:textId="72785482" w:rsidR="009A7B82" w:rsidRDefault="00DB0B65" w:rsidP="00D70FEA">
      <w:pPr>
        <w:pStyle w:val="ListParagraph"/>
        <w:spacing w:line="480" w:lineRule="auto"/>
        <w:ind w:firstLine="720"/>
        <w:rPr>
          <w:rFonts w:ascii="Times New Roman" w:hAnsi="Times New Roman" w:cs="Times New Roman"/>
          <w:sz w:val="24"/>
          <w:szCs w:val="24"/>
        </w:rPr>
      </w:pPr>
      <w:r>
        <w:rPr>
          <w:rFonts w:ascii="Times New Roman" w:hAnsi="Times New Roman" w:cs="Times New Roman"/>
          <w:i/>
          <w:sz w:val="24"/>
          <w:szCs w:val="24"/>
        </w:rPr>
        <w:t>Own-race Bias in Face Recognition.</w:t>
      </w:r>
      <w:r>
        <w:rPr>
          <w:rFonts w:ascii="Times New Roman" w:hAnsi="Times New Roman" w:cs="Times New Roman"/>
          <w:sz w:val="24"/>
          <w:szCs w:val="24"/>
        </w:rPr>
        <w:t xml:space="preserve"> </w:t>
      </w:r>
      <w:r w:rsidR="00983D41" w:rsidRPr="00C13D7B">
        <w:rPr>
          <w:rFonts w:ascii="Times New Roman" w:hAnsi="Times New Roman" w:cs="Times New Roman"/>
          <w:i/>
          <w:sz w:val="24"/>
          <w:szCs w:val="24"/>
        </w:rPr>
        <w:t>48</w:t>
      </w:r>
      <w:proofErr w:type="gramStart"/>
      <w:r w:rsidR="005F5996">
        <w:rPr>
          <w:rFonts w:ascii="Times New Roman" w:hAnsi="Times New Roman" w:cs="Times New Roman"/>
          <w:i/>
          <w:sz w:val="24"/>
          <w:szCs w:val="24"/>
        </w:rPr>
        <w:t>A</w:t>
      </w:r>
      <w:r w:rsidR="00983D41">
        <w:rPr>
          <w:rFonts w:ascii="Times New Roman" w:hAnsi="Times New Roman" w:cs="Times New Roman"/>
          <w:sz w:val="24"/>
          <w:szCs w:val="24"/>
        </w:rPr>
        <w:t>(</w:t>
      </w:r>
      <w:proofErr w:type="gramEnd"/>
      <w:r w:rsidR="00983D41">
        <w:rPr>
          <w:rFonts w:ascii="Times New Roman" w:hAnsi="Times New Roman" w:cs="Times New Roman"/>
          <w:sz w:val="24"/>
          <w:szCs w:val="24"/>
        </w:rPr>
        <w:t xml:space="preserve">4). </w:t>
      </w:r>
      <w:r w:rsidR="007C1895">
        <w:rPr>
          <w:rFonts w:ascii="Times New Roman" w:hAnsi="Times New Roman" w:cs="Times New Roman"/>
          <w:sz w:val="24"/>
          <w:szCs w:val="24"/>
        </w:rPr>
        <w:t xml:space="preserve">p. </w:t>
      </w:r>
      <w:r w:rsidR="005603D3">
        <w:rPr>
          <w:rFonts w:ascii="Times New Roman" w:hAnsi="Times New Roman" w:cs="Times New Roman"/>
          <w:sz w:val="24"/>
          <w:szCs w:val="24"/>
        </w:rPr>
        <w:t>879-894.</w:t>
      </w:r>
    </w:p>
    <w:p w14:paraId="47E8810E" w14:textId="64A53ACA" w:rsidR="00740C36" w:rsidRPr="00740C36" w:rsidRDefault="00740C36" w:rsidP="00740C36">
      <w:pPr>
        <w:pStyle w:val="ListParagraph"/>
        <w:numPr>
          <w:ilvl w:val="0"/>
          <w:numId w:val="3"/>
        </w:numPr>
        <w:spacing w:line="480" w:lineRule="auto"/>
        <w:rPr>
          <w:rFonts w:ascii="Times New Roman" w:hAnsi="Times New Roman" w:cs="Times New Roman"/>
          <w:sz w:val="24"/>
          <w:szCs w:val="24"/>
        </w:rPr>
      </w:pPr>
      <w:r w:rsidRPr="00740C36">
        <w:rPr>
          <w:rFonts w:ascii="Times New Roman" w:hAnsi="Times New Roman" w:cs="Times New Roman"/>
          <w:sz w:val="24"/>
          <w:szCs w:val="24"/>
        </w:rPr>
        <w:t xml:space="preserve">Cross, J.F., Cross, J. &amp; Daly, J. (1971). </w:t>
      </w:r>
      <w:r w:rsidRPr="00740C36">
        <w:rPr>
          <w:rFonts w:ascii="Times New Roman" w:hAnsi="Times New Roman" w:cs="Times New Roman"/>
          <w:i/>
          <w:sz w:val="24"/>
          <w:szCs w:val="24"/>
        </w:rPr>
        <w:t xml:space="preserve">Sex, race, age, and beauty as factors in </w:t>
      </w:r>
    </w:p>
    <w:p w14:paraId="5955ACC0" w14:textId="3B98652D" w:rsidR="00740C36" w:rsidRPr="00740C36" w:rsidRDefault="00740C36" w:rsidP="00740C36">
      <w:pPr>
        <w:pStyle w:val="ListParagraph"/>
        <w:spacing w:line="480" w:lineRule="auto"/>
        <w:ind w:firstLine="720"/>
        <w:rPr>
          <w:rFonts w:ascii="Times New Roman" w:hAnsi="Times New Roman" w:cs="Times New Roman"/>
          <w:sz w:val="24"/>
          <w:szCs w:val="24"/>
        </w:rPr>
      </w:pPr>
      <w:r w:rsidRPr="00740C36">
        <w:rPr>
          <w:rFonts w:ascii="Times New Roman" w:hAnsi="Times New Roman" w:cs="Times New Roman"/>
          <w:i/>
          <w:sz w:val="24"/>
          <w:szCs w:val="24"/>
        </w:rPr>
        <w:t>Recognition of faces. 10</w:t>
      </w:r>
      <w:r w:rsidRPr="00740C36">
        <w:rPr>
          <w:rFonts w:ascii="Times New Roman" w:hAnsi="Times New Roman" w:cs="Times New Roman"/>
          <w:sz w:val="24"/>
          <w:szCs w:val="24"/>
        </w:rPr>
        <w:t xml:space="preserve">(6). p. 393-396 </w:t>
      </w:r>
    </w:p>
    <w:p w14:paraId="729B1AD1" w14:textId="77777777" w:rsidR="0031408D" w:rsidRDefault="0031408D" w:rsidP="0031408D">
      <w:pPr>
        <w:pStyle w:val="ListParagraph"/>
        <w:numPr>
          <w:ilvl w:val="0"/>
          <w:numId w:val="3"/>
        </w:numPr>
        <w:spacing w:line="480" w:lineRule="auto"/>
        <w:rPr>
          <w:rFonts w:ascii="Times New Roman" w:hAnsi="Times New Roman" w:cs="Times New Roman"/>
          <w:sz w:val="24"/>
          <w:szCs w:val="24"/>
        </w:rPr>
      </w:pPr>
      <w:r w:rsidRPr="0031408D">
        <w:rPr>
          <w:rFonts w:ascii="Times New Roman" w:hAnsi="Times New Roman" w:cs="Times New Roman"/>
          <w:sz w:val="24"/>
          <w:szCs w:val="24"/>
        </w:rPr>
        <w:t xml:space="preserve">GOV.UK. (2013). </w:t>
      </w:r>
      <w:r w:rsidRPr="0031408D">
        <w:rPr>
          <w:rFonts w:ascii="Times New Roman" w:hAnsi="Times New Roman" w:cs="Times New Roman"/>
          <w:i/>
          <w:sz w:val="24"/>
          <w:szCs w:val="24"/>
        </w:rPr>
        <w:t xml:space="preserve">Equality Act 2010: guidance. </w:t>
      </w:r>
      <w:r w:rsidRPr="0031408D">
        <w:rPr>
          <w:rFonts w:ascii="Times New Roman" w:hAnsi="Times New Roman" w:cs="Times New Roman"/>
          <w:sz w:val="24"/>
          <w:szCs w:val="24"/>
        </w:rPr>
        <w:t xml:space="preserve">Retrieved from </w:t>
      </w:r>
    </w:p>
    <w:p w14:paraId="1CEB917C" w14:textId="70F7EF10" w:rsidR="0031408D" w:rsidRPr="0031408D" w:rsidRDefault="00A732DE" w:rsidP="0031408D">
      <w:pPr>
        <w:pStyle w:val="ListParagraph"/>
        <w:spacing w:line="480" w:lineRule="auto"/>
        <w:ind w:firstLine="720"/>
        <w:rPr>
          <w:rFonts w:ascii="Times New Roman" w:hAnsi="Times New Roman" w:cs="Times New Roman"/>
          <w:sz w:val="24"/>
          <w:szCs w:val="24"/>
        </w:rPr>
      </w:pPr>
      <w:hyperlink r:id="rId8" w:history="1">
        <w:r w:rsidR="0031408D" w:rsidRPr="0031408D">
          <w:rPr>
            <w:rStyle w:val="Hyperlink"/>
            <w:rFonts w:ascii="Times New Roman" w:hAnsi="Times New Roman" w:cs="Times New Roman"/>
            <w:sz w:val="24"/>
            <w:szCs w:val="24"/>
          </w:rPr>
          <w:t>https://www.gov.uk/guidance/equality-act-2010-guidance</w:t>
        </w:r>
      </w:hyperlink>
    </w:p>
    <w:p w14:paraId="3F46FA88" w14:textId="6D30D14D" w:rsidR="00D70FEA" w:rsidRPr="00D70FEA" w:rsidRDefault="00740C36" w:rsidP="00740C36">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1A1405">
        <w:rPr>
          <w:rFonts w:ascii="Times New Roman" w:hAnsi="Times New Roman" w:cs="Times New Roman"/>
          <w:sz w:val="24"/>
          <w:szCs w:val="24"/>
        </w:rPr>
        <w:t>Malpass</w:t>
      </w:r>
      <w:proofErr w:type="spellEnd"/>
      <w:r w:rsidR="001A1405">
        <w:rPr>
          <w:rFonts w:ascii="Times New Roman" w:hAnsi="Times New Roman" w:cs="Times New Roman"/>
          <w:sz w:val="24"/>
          <w:szCs w:val="24"/>
        </w:rPr>
        <w:t xml:space="preserve">, </w:t>
      </w:r>
      <w:r w:rsidR="00CE22A9">
        <w:rPr>
          <w:rFonts w:ascii="Times New Roman" w:hAnsi="Times New Roman" w:cs="Times New Roman"/>
          <w:sz w:val="24"/>
          <w:szCs w:val="24"/>
        </w:rPr>
        <w:t xml:space="preserve">R.S. &amp; </w:t>
      </w:r>
      <w:proofErr w:type="spellStart"/>
      <w:r w:rsidR="00CE22A9">
        <w:rPr>
          <w:rFonts w:ascii="Times New Roman" w:hAnsi="Times New Roman" w:cs="Times New Roman"/>
          <w:sz w:val="24"/>
          <w:szCs w:val="24"/>
        </w:rPr>
        <w:t>Kravitz</w:t>
      </w:r>
      <w:proofErr w:type="spellEnd"/>
      <w:r w:rsidR="00CE22A9">
        <w:rPr>
          <w:rFonts w:ascii="Times New Roman" w:hAnsi="Times New Roman" w:cs="Times New Roman"/>
          <w:sz w:val="24"/>
          <w:szCs w:val="24"/>
        </w:rPr>
        <w:t>, J. (1969</w:t>
      </w:r>
      <w:r w:rsidR="00A372EF">
        <w:rPr>
          <w:rFonts w:ascii="Times New Roman" w:hAnsi="Times New Roman" w:cs="Times New Roman"/>
          <w:sz w:val="24"/>
          <w:szCs w:val="24"/>
        </w:rPr>
        <w:t xml:space="preserve">). </w:t>
      </w:r>
      <w:r w:rsidR="00A372EF">
        <w:rPr>
          <w:rFonts w:ascii="Times New Roman" w:hAnsi="Times New Roman" w:cs="Times New Roman"/>
          <w:i/>
          <w:sz w:val="24"/>
          <w:szCs w:val="24"/>
        </w:rPr>
        <w:t xml:space="preserve">Recognition for Faces of Own and </w:t>
      </w:r>
      <w:proofErr w:type="gramStart"/>
      <w:r w:rsidR="00A372EF">
        <w:rPr>
          <w:rFonts w:ascii="Times New Roman" w:hAnsi="Times New Roman" w:cs="Times New Roman"/>
          <w:i/>
          <w:sz w:val="24"/>
          <w:szCs w:val="24"/>
        </w:rPr>
        <w:t>Other</w:t>
      </w:r>
      <w:proofErr w:type="gramEnd"/>
      <w:r w:rsidR="00A372EF">
        <w:rPr>
          <w:rFonts w:ascii="Times New Roman" w:hAnsi="Times New Roman" w:cs="Times New Roman"/>
          <w:i/>
          <w:sz w:val="24"/>
          <w:szCs w:val="24"/>
        </w:rPr>
        <w:t xml:space="preserve"> Race. </w:t>
      </w:r>
    </w:p>
    <w:p w14:paraId="6214B75D" w14:textId="1313C2CA" w:rsidR="001A1405" w:rsidRDefault="00E82920" w:rsidP="00D70FEA">
      <w:pPr>
        <w:pStyle w:val="ListParagraph"/>
        <w:spacing w:line="480" w:lineRule="auto"/>
        <w:ind w:firstLine="720"/>
        <w:rPr>
          <w:rFonts w:ascii="Times New Roman" w:hAnsi="Times New Roman" w:cs="Times New Roman"/>
          <w:sz w:val="24"/>
          <w:szCs w:val="24"/>
        </w:rPr>
      </w:pPr>
      <w:r>
        <w:rPr>
          <w:rFonts w:ascii="Times New Roman" w:hAnsi="Times New Roman" w:cs="Times New Roman"/>
          <w:i/>
          <w:sz w:val="24"/>
          <w:szCs w:val="24"/>
        </w:rPr>
        <w:t>13</w:t>
      </w:r>
      <w:r w:rsidR="00451972">
        <w:rPr>
          <w:rFonts w:ascii="Times New Roman" w:hAnsi="Times New Roman" w:cs="Times New Roman"/>
          <w:sz w:val="24"/>
          <w:szCs w:val="24"/>
        </w:rPr>
        <w:t xml:space="preserve">(4). p. 330-334. </w:t>
      </w:r>
    </w:p>
    <w:p w14:paraId="03683BE8" w14:textId="2A08167B" w:rsidR="00D70FEA" w:rsidRPr="00D70FEA" w:rsidRDefault="008331D6" w:rsidP="00D70FEA">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Meissner, C, A. &amp; Brigham, J.C. (2001). </w:t>
      </w:r>
      <w:r w:rsidR="005F5996">
        <w:rPr>
          <w:rFonts w:ascii="Times New Roman" w:hAnsi="Times New Roman" w:cs="Times New Roman"/>
          <w:i/>
          <w:sz w:val="24"/>
          <w:szCs w:val="24"/>
        </w:rPr>
        <w:t xml:space="preserve">Thirty years of </w:t>
      </w:r>
      <w:r>
        <w:rPr>
          <w:rFonts w:ascii="Times New Roman" w:hAnsi="Times New Roman" w:cs="Times New Roman"/>
          <w:i/>
          <w:sz w:val="24"/>
          <w:szCs w:val="24"/>
        </w:rPr>
        <w:t>Investigating</w:t>
      </w:r>
      <w:r w:rsidR="005F5996">
        <w:rPr>
          <w:rFonts w:ascii="Times New Roman" w:hAnsi="Times New Roman" w:cs="Times New Roman"/>
          <w:i/>
          <w:sz w:val="24"/>
          <w:szCs w:val="24"/>
        </w:rPr>
        <w:t xml:space="preserve"> the Own-Race </w:t>
      </w:r>
    </w:p>
    <w:p w14:paraId="6C09BCC1" w14:textId="777DB35A" w:rsidR="008331D6" w:rsidRDefault="005F5996" w:rsidP="00D70FEA">
      <w:pPr>
        <w:pStyle w:val="ListParagraph"/>
        <w:spacing w:line="480" w:lineRule="auto"/>
        <w:ind w:firstLine="720"/>
        <w:rPr>
          <w:rFonts w:ascii="Times New Roman" w:hAnsi="Times New Roman" w:cs="Times New Roman"/>
          <w:sz w:val="24"/>
          <w:szCs w:val="24"/>
        </w:rPr>
      </w:pPr>
      <w:r>
        <w:rPr>
          <w:rFonts w:ascii="Times New Roman" w:hAnsi="Times New Roman" w:cs="Times New Roman"/>
          <w:i/>
          <w:sz w:val="24"/>
          <w:szCs w:val="24"/>
        </w:rPr>
        <w:t>Bias in Memory for Faces; A Meta-Analytical Review.</w:t>
      </w:r>
      <w:r>
        <w:rPr>
          <w:rFonts w:ascii="Times New Roman" w:hAnsi="Times New Roman" w:cs="Times New Roman"/>
          <w:sz w:val="24"/>
          <w:szCs w:val="24"/>
        </w:rPr>
        <w:t xml:space="preserve"> </w:t>
      </w:r>
      <w:r>
        <w:rPr>
          <w:rFonts w:ascii="Times New Roman" w:hAnsi="Times New Roman" w:cs="Times New Roman"/>
          <w:i/>
          <w:sz w:val="24"/>
          <w:szCs w:val="24"/>
        </w:rPr>
        <w:t>7</w:t>
      </w:r>
      <w:r>
        <w:rPr>
          <w:rFonts w:ascii="Times New Roman" w:hAnsi="Times New Roman" w:cs="Times New Roman"/>
          <w:sz w:val="24"/>
          <w:szCs w:val="24"/>
        </w:rPr>
        <w:t>(1). p. 3-35.</w:t>
      </w:r>
    </w:p>
    <w:p w14:paraId="0CCC8791" w14:textId="705BED22" w:rsidR="00D70FEA" w:rsidRPr="00D70FEA" w:rsidRDefault="005F5996" w:rsidP="008331D6">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Valentine, T. (1991). </w:t>
      </w:r>
      <w:r>
        <w:rPr>
          <w:rFonts w:ascii="Times New Roman" w:hAnsi="Times New Roman" w:cs="Times New Roman"/>
          <w:i/>
          <w:sz w:val="24"/>
          <w:szCs w:val="24"/>
        </w:rPr>
        <w:t xml:space="preserve">A Unified Account of the Effects of Distinctiveness, Inversion, </w:t>
      </w:r>
    </w:p>
    <w:p w14:paraId="7B727E5C" w14:textId="149C24D2" w:rsidR="00484D92" w:rsidRDefault="005F5996" w:rsidP="00D70FEA">
      <w:pPr>
        <w:pStyle w:val="ListParagraph"/>
        <w:spacing w:line="480" w:lineRule="auto"/>
        <w:ind w:firstLine="720"/>
        <w:rPr>
          <w:rFonts w:ascii="Times New Roman" w:hAnsi="Times New Roman" w:cs="Times New Roman"/>
          <w:sz w:val="24"/>
          <w:szCs w:val="24"/>
        </w:rPr>
      </w:pPr>
      <w:r>
        <w:rPr>
          <w:rFonts w:ascii="Times New Roman" w:hAnsi="Times New Roman" w:cs="Times New Roman"/>
          <w:i/>
          <w:sz w:val="24"/>
          <w:szCs w:val="24"/>
        </w:rPr>
        <w:t>and Race in Face Recognition. 43</w:t>
      </w:r>
      <w:proofErr w:type="gramStart"/>
      <w:r>
        <w:rPr>
          <w:rFonts w:ascii="Times New Roman" w:hAnsi="Times New Roman" w:cs="Times New Roman"/>
          <w:i/>
          <w:sz w:val="24"/>
          <w:szCs w:val="24"/>
        </w:rPr>
        <w:t>A</w:t>
      </w:r>
      <w:r>
        <w:rPr>
          <w:rFonts w:ascii="Times New Roman" w:hAnsi="Times New Roman" w:cs="Times New Roman"/>
          <w:sz w:val="24"/>
          <w:szCs w:val="24"/>
        </w:rPr>
        <w:t>(</w:t>
      </w:r>
      <w:proofErr w:type="gramEnd"/>
      <w:r>
        <w:rPr>
          <w:rFonts w:ascii="Times New Roman" w:hAnsi="Times New Roman" w:cs="Times New Roman"/>
          <w:sz w:val="24"/>
          <w:szCs w:val="24"/>
        </w:rPr>
        <w:t>2). p. 161-204.</w:t>
      </w:r>
    </w:p>
    <w:p w14:paraId="2ADFD6EC" w14:textId="77777777" w:rsidR="00C53F5C" w:rsidRDefault="005F5996" w:rsidP="00564D10">
      <w:pPr>
        <w:spacing w:line="480" w:lineRule="auto"/>
        <w:rPr>
          <w:rFonts w:ascii="Times New Roman" w:hAnsi="Times New Roman" w:cs="Times New Roman"/>
          <w:sz w:val="24"/>
          <w:szCs w:val="24"/>
        </w:rPr>
      </w:pPr>
      <w:r w:rsidRPr="00484D92">
        <w:rPr>
          <w:rFonts w:ascii="Times New Roman" w:hAnsi="Times New Roman" w:cs="Times New Roman"/>
          <w:sz w:val="24"/>
          <w:szCs w:val="24"/>
        </w:rPr>
        <w:t xml:space="preserve"> </w:t>
      </w:r>
    </w:p>
    <w:p w14:paraId="6877FCC5" w14:textId="77777777" w:rsidR="00C53F5C" w:rsidRDefault="00C53F5C" w:rsidP="00564D10">
      <w:pPr>
        <w:spacing w:line="480" w:lineRule="auto"/>
        <w:rPr>
          <w:rFonts w:ascii="Times New Roman" w:hAnsi="Times New Roman" w:cs="Times New Roman"/>
          <w:sz w:val="24"/>
          <w:szCs w:val="24"/>
        </w:rPr>
      </w:pPr>
    </w:p>
    <w:p w14:paraId="6320C359" w14:textId="77777777" w:rsidR="00C53F5C" w:rsidRDefault="00C53F5C" w:rsidP="00564D10">
      <w:pPr>
        <w:spacing w:line="480" w:lineRule="auto"/>
        <w:rPr>
          <w:rFonts w:ascii="Times New Roman" w:hAnsi="Times New Roman" w:cs="Times New Roman"/>
          <w:sz w:val="24"/>
          <w:szCs w:val="24"/>
          <w:u w:val="single"/>
        </w:rPr>
      </w:pPr>
    </w:p>
    <w:p w14:paraId="5AC2997F" w14:textId="77777777" w:rsidR="00C53F5C" w:rsidRDefault="00C53F5C" w:rsidP="00564D10">
      <w:pPr>
        <w:spacing w:line="480" w:lineRule="auto"/>
        <w:rPr>
          <w:rFonts w:ascii="Times New Roman" w:hAnsi="Times New Roman" w:cs="Times New Roman"/>
          <w:sz w:val="24"/>
          <w:szCs w:val="24"/>
          <w:u w:val="single"/>
        </w:rPr>
      </w:pPr>
    </w:p>
    <w:p w14:paraId="2B06DD6F" w14:textId="7AF316E7" w:rsidR="00915832" w:rsidRPr="0031408D" w:rsidRDefault="00460785" w:rsidP="00564D10">
      <w:pPr>
        <w:spacing w:line="480" w:lineRule="auto"/>
        <w:rPr>
          <w:rFonts w:ascii="Times New Roman" w:hAnsi="Times New Roman" w:cs="Times New Roman"/>
          <w:sz w:val="24"/>
          <w:szCs w:val="24"/>
        </w:rPr>
      </w:pPr>
      <w:r>
        <w:rPr>
          <w:rFonts w:ascii="Times New Roman" w:hAnsi="Times New Roman" w:cs="Times New Roman"/>
          <w:sz w:val="24"/>
          <w:szCs w:val="24"/>
          <w:u w:val="single"/>
        </w:rPr>
        <w:lastRenderedPageBreak/>
        <w:t>A</w:t>
      </w:r>
      <w:r w:rsidR="00915832">
        <w:rPr>
          <w:rFonts w:ascii="Times New Roman" w:hAnsi="Times New Roman" w:cs="Times New Roman"/>
          <w:sz w:val="24"/>
          <w:szCs w:val="24"/>
          <w:u w:val="single"/>
        </w:rPr>
        <w:t>ppendices</w:t>
      </w:r>
    </w:p>
    <w:p w14:paraId="1A4B081B" w14:textId="1721DFD6" w:rsidR="00915832" w:rsidRDefault="00460785" w:rsidP="00564D10">
      <w:pPr>
        <w:spacing w:line="480" w:lineRule="auto"/>
        <w:rPr>
          <w:rFonts w:ascii="Times New Roman" w:hAnsi="Times New Roman" w:cs="Times New Roman"/>
          <w:sz w:val="24"/>
          <w:szCs w:val="24"/>
          <w:u w:val="single"/>
        </w:rPr>
      </w:pPr>
      <w:r>
        <w:rPr>
          <w:noProof/>
          <w:lang w:eastAsia="en-GB"/>
        </w:rPr>
        <w:drawing>
          <wp:anchor distT="0" distB="0" distL="114300" distR="114300" simplePos="0" relativeHeight="251660288" behindDoc="1" locked="0" layoutInCell="1" allowOverlap="1" wp14:anchorId="45F1B45F" wp14:editId="21D13E6B">
            <wp:simplePos x="0" y="0"/>
            <wp:positionH relativeFrom="margin">
              <wp:align>left</wp:align>
            </wp:positionH>
            <wp:positionV relativeFrom="paragraph">
              <wp:posOffset>276860</wp:posOffset>
            </wp:positionV>
            <wp:extent cx="3657600" cy="4654550"/>
            <wp:effectExtent l="19050" t="19050" r="19050" b="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2622" t="9226" r="33345" b="4167"/>
                    <a:stretch/>
                  </pic:blipFill>
                  <pic:spPr bwMode="auto">
                    <a:xfrm>
                      <a:off x="0" y="0"/>
                      <a:ext cx="3657600" cy="465455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Appendix A: Consent Form</w:t>
      </w:r>
    </w:p>
    <w:p w14:paraId="68272470" w14:textId="2373239B" w:rsidR="00915832" w:rsidRDefault="00915832" w:rsidP="00564D10">
      <w:pPr>
        <w:spacing w:line="480" w:lineRule="auto"/>
        <w:rPr>
          <w:rFonts w:ascii="Times New Roman" w:hAnsi="Times New Roman" w:cs="Times New Roman"/>
          <w:sz w:val="24"/>
          <w:szCs w:val="24"/>
          <w:u w:val="single"/>
        </w:rPr>
      </w:pPr>
    </w:p>
    <w:p w14:paraId="7DED1A91" w14:textId="584607F7" w:rsidR="00915832" w:rsidRDefault="00915832" w:rsidP="00564D10">
      <w:pPr>
        <w:spacing w:line="480" w:lineRule="auto"/>
        <w:rPr>
          <w:rFonts w:ascii="Times New Roman" w:hAnsi="Times New Roman" w:cs="Times New Roman"/>
          <w:sz w:val="24"/>
          <w:szCs w:val="24"/>
          <w:u w:val="single"/>
        </w:rPr>
      </w:pPr>
    </w:p>
    <w:p w14:paraId="4721A586" w14:textId="0245E52E" w:rsidR="00915832" w:rsidRDefault="00915832" w:rsidP="00564D10">
      <w:pPr>
        <w:spacing w:line="480" w:lineRule="auto"/>
        <w:rPr>
          <w:rFonts w:ascii="Times New Roman" w:hAnsi="Times New Roman" w:cs="Times New Roman"/>
          <w:sz w:val="24"/>
          <w:szCs w:val="24"/>
          <w:u w:val="single"/>
        </w:rPr>
      </w:pPr>
    </w:p>
    <w:p w14:paraId="7E175B31" w14:textId="7127025A" w:rsidR="00915832" w:rsidRPr="00915832" w:rsidRDefault="00915832" w:rsidP="00564D10">
      <w:pPr>
        <w:spacing w:line="480" w:lineRule="auto"/>
        <w:rPr>
          <w:rFonts w:ascii="Times New Roman" w:hAnsi="Times New Roman" w:cs="Times New Roman"/>
          <w:sz w:val="24"/>
          <w:szCs w:val="24"/>
          <w:u w:val="single"/>
        </w:rPr>
      </w:pPr>
    </w:p>
    <w:p w14:paraId="5789C7A8" w14:textId="08C2DEAC" w:rsidR="00564D10" w:rsidRDefault="00564D10" w:rsidP="00564D10">
      <w:pPr>
        <w:spacing w:line="480" w:lineRule="auto"/>
        <w:rPr>
          <w:rFonts w:ascii="Times New Roman" w:hAnsi="Times New Roman" w:cs="Times New Roman"/>
          <w:sz w:val="24"/>
          <w:szCs w:val="24"/>
        </w:rPr>
      </w:pPr>
    </w:p>
    <w:p w14:paraId="4006B8C1" w14:textId="1247AA29" w:rsidR="00564D10" w:rsidRDefault="00564D10" w:rsidP="00564D10">
      <w:pPr>
        <w:spacing w:line="480" w:lineRule="auto"/>
        <w:rPr>
          <w:rFonts w:ascii="Times New Roman" w:hAnsi="Times New Roman" w:cs="Times New Roman"/>
          <w:sz w:val="24"/>
          <w:szCs w:val="24"/>
        </w:rPr>
      </w:pPr>
    </w:p>
    <w:p w14:paraId="48759D17" w14:textId="737C0776" w:rsidR="00564D10" w:rsidRDefault="00564D10" w:rsidP="00564D10">
      <w:pPr>
        <w:spacing w:line="480" w:lineRule="auto"/>
        <w:rPr>
          <w:rFonts w:ascii="Times New Roman" w:hAnsi="Times New Roman" w:cs="Times New Roman"/>
          <w:sz w:val="24"/>
          <w:szCs w:val="24"/>
        </w:rPr>
      </w:pPr>
    </w:p>
    <w:p w14:paraId="1BCDE21D" w14:textId="4582E9F2" w:rsidR="00564D10" w:rsidRDefault="00564D10" w:rsidP="00564D10">
      <w:pPr>
        <w:spacing w:line="480" w:lineRule="auto"/>
        <w:rPr>
          <w:rFonts w:ascii="Times New Roman" w:hAnsi="Times New Roman" w:cs="Times New Roman"/>
          <w:sz w:val="24"/>
          <w:szCs w:val="24"/>
        </w:rPr>
      </w:pPr>
    </w:p>
    <w:p w14:paraId="7258BFF6" w14:textId="79753235" w:rsidR="00564D10" w:rsidRDefault="00564D10" w:rsidP="00564D10">
      <w:pPr>
        <w:spacing w:line="480" w:lineRule="auto"/>
        <w:rPr>
          <w:rFonts w:ascii="Times New Roman" w:hAnsi="Times New Roman" w:cs="Times New Roman"/>
          <w:sz w:val="24"/>
          <w:szCs w:val="24"/>
        </w:rPr>
      </w:pPr>
    </w:p>
    <w:p w14:paraId="774D127C" w14:textId="3302AD64" w:rsidR="00564D10" w:rsidRDefault="00564D10" w:rsidP="00564D10">
      <w:pPr>
        <w:spacing w:line="480" w:lineRule="auto"/>
        <w:rPr>
          <w:rFonts w:ascii="Times New Roman" w:hAnsi="Times New Roman" w:cs="Times New Roman"/>
          <w:sz w:val="24"/>
          <w:szCs w:val="24"/>
        </w:rPr>
      </w:pPr>
    </w:p>
    <w:p w14:paraId="08C2ACEC" w14:textId="7F05DE15" w:rsidR="00564D10" w:rsidRDefault="00564D10" w:rsidP="00564D10">
      <w:pPr>
        <w:spacing w:line="480" w:lineRule="auto"/>
        <w:rPr>
          <w:rFonts w:ascii="Times New Roman" w:hAnsi="Times New Roman" w:cs="Times New Roman"/>
          <w:sz w:val="24"/>
          <w:szCs w:val="24"/>
        </w:rPr>
      </w:pPr>
    </w:p>
    <w:p w14:paraId="57C660BB" w14:textId="51486D3F" w:rsidR="00564D10" w:rsidRDefault="00460785" w:rsidP="00564D10">
      <w:pPr>
        <w:spacing w:line="480" w:lineRule="auto"/>
        <w:rPr>
          <w:rFonts w:ascii="Times New Roman" w:hAnsi="Times New Roman" w:cs="Times New Roman"/>
          <w:sz w:val="24"/>
          <w:szCs w:val="24"/>
        </w:rPr>
      </w:pPr>
      <w:r>
        <w:rPr>
          <w:rFonts w:ascii="Times New Roman" w:hAnsi="Times New Roman" w:cs="Times New Roman"/>
          <w:sz w:val="24"/>
          <w:szCs w:val="24"/>
        </w:rPr>
        <w:t>Appendix B: PowerPoint Presentation (Study Screens)</w:t>
      </w:r>
    </w:p>
    <w:p w14:paraId="09447AA8" w14:textId="44C7E03B" w:rsidR="00460785" w:rsidRDefault="00460785" w:rsidP="00564D10">
      <w:pPr>
        <w:spacing w:line="480" w:lineRule="auto"/>
        <w:rPr>
          <w:rFonts w:ascii="Times New Roman" w:hAnsi="Times New Roman" w:cs="Times New Roman"/>
          <w:sz w:val="24"/>
          <w:szCs w:val="24"/>
        </w:rPr>
      </w:pPr>
      <w:r>
        <w:rPr>
          <w:noProof/>
          <w:lang w:eastAsia="en-GB"/>
        </w:rPr>
        <w:drawing>
          <wp:anchor distT="0" distB="0" distL="114300" distR="114300" simplePos="0" relativeHeight="251661312" behindDoc="1" locked="0" layoutInCell="1" allowOverlap="1" wp14:anchorId="6B4DD2A1" wp14:editId="0E7370D7">
            <wp:simplePos x="0" y="0"/>
            <wp:positionH relativeFrom="margin">
              <wp:align>left</wp:align>
            </wp:positionH>
            <wp:positionV relativeFrom="paragraph">
              <wp:posOffset>342900</wp:posOffset>
            </wp:positionV>
            <wp:extent cx="4520565" cy="2009775"/>
            <wp:effectExtent l="19050" t="19050" r="13335" b="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3238" t="13591" r="34023" b="57482"/>
                    <a:stretch/>
                  </pic:blipFill>
                  <pic:spPr bwMode="auto">
                    <a:xfrm>
                      <a:off x="0" y="0"/>
                      <a:ext cx="4520571" cy="2009778"/>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Appendix C: </w:t>
      </w:r>
      <w:r w:rsidR="00DF78C7">
        <w:rPr>
          <w:rFonts w:ascii="Times New Roman" w:hAnsi="Times New Roman" w:cs="Times New Roman"/>
          <w:sz w:val="24"/>
          <w:szCs w:val="24"/>
        </w:rPr>
        <w:t xml:space="preserve">Debrief </w:t>
      </w:r>
      <w:r w:rsidR="00A556EF">
        <w:rPr>
          <w:rFonts w:ascii="Times New Roman" w:hAnsi="Times New Roman" w:cs="Times New Roman"/>
          <w:sz w:val="24"/>
          <w:szCs w:val="24"/>
        </w:rPr>
        <w:t>Slide</w:t>
      </w:r>
    </w:p>
    <w:p w14:paraId="3B73BA73" w14:textId="214226F0" w:rsidR="00460785" w:rsidRDefault="00460785" w:rsidP="00564D10">
      <w:pPr>
        <w:spacing w:line="480" w:lineRule="auto"/>
        <w:rPr>
          <w:rFonts w:ascii="Times New Roman" w:hAnsi="Times New Roman" w:cs="Times New Roman"/>
          <w:sz w:val="24"/>
          <w:szCs w:val="24"/>
        </w:rPr>
      </w:pPr>
    </w:p>
    <w:p w14:paraId="585ABED7" w14:textId="0CFA0282" w:rsidR="00564D10" w:rsidRDefault="00564D10" w:rsidP="00564D10">
      <w:pPr>
        <w:spacing w:line="480" w:lineRule="auto"/>
        <w:rPr>
          <w:rFonts w:ascii="Times New Roman" w:hAnsi="Times New Roman" w:cs="Times New Roman"/>
          <w:sz w:val="24"/>
          <w:szCs w:val="24"/>
        </w:rPr>
      </w:pPr>
    </w:p>
    <w:p w14:paraId="3226F4BF" w14:textId="3A2D3FF6" w:rsidR="00564D10" w:rsidRDefault="00564D10" w:rsidP="00564D10">
      <w:pPr>
        <w:spacing w:line="480" w:lineRule="auto"/>
        <w:rPr>
          <w:rFonts w:ascii="Times New Roman" w:hAnsi="Times New Roman" w:cs="Times New Roman"/>
          <w:sz w:val="24"/>
          <w:szCs w:val="24"/>
        </w:rPr>
      </w:pPr>
    </w:p>
    <w:p w14:paraId="74FB8CB7" w14:textId="739D01F3" w:rsidR="00564D10" w:rsidRDefault="00564D10" w:rsidP="00564D10">
      <w:pPr>
        <w:spacing w:line="480" w:lineRule="auto"/>
        <w:rPr>
          <w:rFonts w:ascii="Times New Roman" w:hAnsi="Times New Roman" w:cs="Times New Roman"/>
          <w:sz w:val="24"/>
          <w:szCs w:val="24"/>
        </w:rPr>
      </w:pPr>
    </w:p>
    <w:p w14:paraId="6960CC46" w14:textId="70A4AFDE" w:rsidR="00564D10" w:rsidRDefault="00564D10" w:rsidP="00564D10">
      <w:pPr>
        <w:spacing w:line="480" w:lineRule="auto"/>
        <w:rPr>
          <w:rFonts w:ascii="Times New Roman" w:hAnsi="Times New Roman" w:cs="Times New Roman"/>
          <w:sz w:val="24"/>
          <w:szCs w:val="24"/>
        </w:rPr>
      </w:pPr>
    </w:p>
    <w:p w14:paraId="78FBCEEE" w14:textId="0BF25AAE" w:rsidR="00564D10" w:rsidRDefault="00564D10" w:rsidP="00564D10">
      <w:pPr>
        <w:spacing w:line="480" w:lineRule="auto"/>
        <w:rPr>
          <w:rFonts w:ascii="Times New Roman" w:hAnsi="Times New Roman" w:cs="Times New Roman"/>
          <w:sz w:val="24"/>
          <w:szCs w:val="24"/>
        </w:rPr>
      </w:pPr>
    </w:p>
    <w:p w14:paraId="6B8D6A86" w14:textId="3FF5C096" w:rsidR="00564D10" w:rsidRDefault="00564D10" w:rsidP="00564D10">
      <w:pPr>
        <w:spacing w:line="480" w:lineRule="auto"/>
        <w:rPr>
          <w:rFonts w:ascii="Times New Roman" w:hAnsi="Times New Roman" w:cs="Times New Roman"/>
          <w:sz w:val="24"/>
          <w:szCs w:val="24"/>
        </w:rPr>
      </w:pPr>
    </w:p>
    <w:p w14:paraId="51EA0F89" w14:textId="3A9CFC49" w:rsidR="00564D10" w:rsidRDefault="00564D10" w:rsidP="00564D10">
      <w:pPr>
        <w:spacing w:line="480" w:lineRule="auto"/>
        <w:rPr>
          <w:rFonts w:ascii="Times New Roman" w:hAnsi="Times New Roman" w:cs="Times New Roman"/>
          <w:sz w:val="24"/>
          <w:szCs w:val="24"/>
        </w:rPr>
      </w:pPr>
    </w:p>
    <w:p w14:paraId="3387437A" w14:textId="51FED84D" w:rsidR="00564D10" w:rsidRDefault="00564D10" w:rsidP="00564D10">
      <w:pPr>
        <w:spacing w:line="480" w:lineRule="auto"/>
        <w:rPr>
          <w:rFonts w:ascii="Times New Roman" w:hAnsi="Times New Roman" w:cs="Times New Roman"/>
          <w:sz w:val="24"/>
          <w:szCs w:val="24"/>
        </w:rPr>
      </w:pPr>
    </w:p>
    <w:p w14:paraId="38BCD2D2" w14:textId="5E426E54" w:rsidR="00564D10" w:rsidRDefault="00564D10" w:rsidP="00564D10">
      <w:pPr>
        <w:spacing w:line="480" w:lineRule="auto"/>
        <w:rPr>
          <w:rFonts w:ascii="Times New Roman" w:hAnsi="Times New Roman" w:cs="Times New Roman"/>
          <w:sz w:val="24"/>
          <w:szCs w:val="24"/>
        </w:rPr>
      </w:pPr>
    </w:p>
    <w:p w14:paraId="358F7F3B" w14:textId="51EA56B2" w:rsidR="00564D10" w:rsidRDefault="00564D10" w:rsidP="00564D10">
      <w:pPr>
        <w:spacing w:line="480" w:lineRule="auto"/>
        <w:rPr>
          <w:rFonts w:ascii="Times New Roman" w:hAnsi="Times New Roman" w:cs="Times New Roman"/>
          <w:sz w:val="24"/>
          <w:szCs w:val="24"/>
        </w:rPr>
      </w:pPr>
    </w:p>
    <w:p w14:paraId="2EC00162" w14:textId="77777777" w:rsidR="00564D10" w:rsidRPr="00564D10" w:rsidRDefault="00564D10" w:rsidP="00564D10">
      <w:pPr>
        <w:spacing w:line="480" w:lineRule="auto"/>
        <w:rPr>
          <w:rFonts w:ascii="Times New Roman" w:hAnsi="Times New Roman" w:cs="Times New Roman"/>
          <w:sz w:val="24"/>
          <w:szCs w:val="24"/>
        </w:rPr>
      </w:pPr>
    </w:p>
    <w:sectPr w:rsidR="00564D10" w:rsidRPr="00564D10" w:rsidSect="00564D1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391ECD" w14:textId="77777777" w:rsidR="00A732DE" w:rsidRDefault="00A732DE" w:rsidP="00564D10">
      <w:pPr>
        <w:spacing w:after="0" w:line="240" w:lineRule="auto"/>
      </w:pPr>
      <w:r>
        <w:separator/>
      </w:r>
    </w:p>
  </w:endnote>
  <w:endnote w:type="continuationSeparator" w:id="0">
    <w:p w14:paraId="0D9381CF" w14:textId="77777777" w:rsidR="00A732DE" w:rsidRDefault="00A732DE" w:rsidP="00564D10">
      <w:pPr>
        <w:spacing w:after="0" w:line="240" w:lineRule="auto"/>
      </w:pPr>
      <w:r>
        <w:continuationSeparator/>
      </w:r>
    </w:p>
  </w:endnote>
  <w:endnote w:type="continuationNotice" w:id="1">
    <w:p w14:paraId="43DC113D" w14:textId="77777777" w:rsidR="00A732DE" w:rsidRDefault="00A732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C3B3E" w14:textId="77777777" w:rsidR="001A4BCA" w:rsidRDefault="001A4B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C80B3" w14:textId="77777777" w:rsidR="001A4BCA" w:rsidRDefault="001A4B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BACC3" w14:textId="77777777" w:rsidR="001A4BCA" w:rsidRDefault="001A4B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FEEA0E" w14:textId="77777777" w:rsidR="00A732DE" w:rsidRDefault="00A732DE" w:rsidP="00564D10">
      <w:pPr>
        <w:spacing w:after="0" w:line="240" w:lineRule="auto"/>
      </w:pPr>
      <w:r>
        <w:separator/>
      </w:r>
    </w:p>
  </w:footnote>
  <w:footnote w:type="continuationSeparator" w:id="0">
    <w:p w14:paraId="52CC4654" w14:textId="77777777" w:rsidR="00A732DE" w:rsidRDefault="00A732DE" w:rsidP="00564D10">
      <w:pPr>
        <w:spacing w:after="0" w:line="240" w:lineRule="auto"/>
      </w:pPr>
      <w:r>
        <w:continuationSeparator/>
      </w:r>
    </w:p>
  </w:footnote>
  <w:footnote w:type="continuationNotice" w:id="1">
    <w:p w14:paraId="4961B431" w14:textId="77777777" w:rsidR="00A732DE" w:rsidRDefault="00A732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8EB46" w14:textId="77777777" w:rsidR="001A4BCA" w:rsidRDefault="001A4B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5C381" w14:textId="0C05868B" w:rsidR="00564D10" w:rsidRDefault="00564D10">
    <w:pPr>
      <w:pStyle w:val="Header"/>
    </w:pPr>
    <w:r>
      <w:tab/>
    </w:r>
    <w:r>
      <w:tab/>
    </w:r>
    <w:r>
      <w:fldChar w:fldCharType="begin"/>
    </w:r>
    <w:r>
      <w:instrText xml:space="preserve"> PAGE   \* MERGEFORMAT </w:instrText>
    </w:r>
    <w:r>
      <w:fldChar w:fldCharType="separate"/>
    </w:r>
    <w:r w:rsidR="00311C43">
      <w:rPr>
        <w:noProof/>
      </w:rPr>
      <w:t>8</w:t>
    </w:r>
    <w:r>
      <w:rPr>
        <w:noProof/>
      </w:rPr>
      <w:fldChar w:fldCharType="end"/>
    </w:r>
  </w:p>
  <w:p w14:paraId="5F6E4B3B" w14:textId="77777777" w:rsidR="00564D10" w:rsidRDefault="00564D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FE355" w14:textId="120E5A05" w:rsidR="00564D10" w:rsidRDefault="00564D10">
    <w:pPr>
      <w:pStyle w:val="Header"/>
    </w:pPr>
    <w:r>
      <w:t>Runni</w:t>
    </w:r>
    <w:r w:rsidR="00915832">
      <w:t>ng head; THE RECOGNITION OF FACES FOLLOWING A DISTRACTOR TASK</w:t>
    </w:r>
    <w:r>
      <w:tab/>
    </w:r>
    <w:r>
      <w:tab/>
    </w:r>
    <w:r w:rsidR="006360DF">
      <w:tab/>
    </w:r>
    <w:r>
      <w:fldChar w:fldCharType="begin"/>
    </w:r>
    <w:r>
      <w:instrText xml:space="preserve"> PAGE   \* MERGEFORMAT </w:instrText>
    </w:r>
    <w:r>
      <w:fldChar w:fldCharType="separate"/>
    </w:r>
    <w:r w:rsidR="00BB7549">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5356AB"/>
    <w:multiLevelType w:val="hybridMultilevel"/>
    <w:tmpl w:val="D840AC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064354"/>
    <w:multiLevelType w:val="hybridMultilevel"/>
    <w:tmpl w:val="689CC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42E5D"/>
    <w:multiLevelType w:val="hybridMultilevel"/>
    <w:tmpl w:val="CCAC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4B"/>
    <w:rsid w:val="00006DB8"/>
    <w:rsid w:val="00010565"/>
    <w:rsid w:val="00011B6C"/>
    <w:rsid w:val="000136E8"/>
    <w:rsid w:val="000154CA"/>
    <w:rsid w:val="00016561"/>
    <w:rsid w:val="000262D4"/>
    <w:rsid w:val="00026B35"/>
    <w:rsid w:val="000309A3"/>
    <w:rsid w:val="00031FDF"/>
    <w:rsid w:val="000325D2"/>
    <w:rsid w:val="00040355"/>
    <w:rsid w:val="0004050A"/>
    <w:rsid w:val="00060231"/>
    <w:rsid w:val="00061642"/>
    <w:rsid w:val="00067F86"/>
    <w:rsid w:val="00070035"/>
    <w:rsid w:val="0007549F"/>
    <w:rsid w:val="000825A5"/>
    <w:rsid w:val="000919FE"/>
    <w:rsid w:val="000979F9"/>
    <w:rsid w:val="000A0F95"/>
    <w:rsid w:val="000A64F6"/>
    <w:rsid w:val="000A666F"/>
    <w:rsid w:val="000A6C1B"/>
    <w:rsid w:val="000B17DA"/>
    <w:rsid w:val="000B1B1D"/>
    <w:rsid w:val="000B6A3D"/>
    <w:rsid w:val="000C2E19"/>
    <w:rsid w:val="000C768B"/>
    <w:rsid w:val="000D090C"/>
    <w:rsid w:val="000D5DD0"/>
    <w:rsid w:val="000E23C4"/>
    <w:rsid w:val="000E658D"/>
    <w:rsid w:val="000F19C9"/>
    <w:rsid w:val="000F1A00"/>
    <w:rsid w:val="000F1F6F"/>
    <w:rsid w:val="000F237C"/>
    <w:rsid w:val="000F4118"/>
    <w:rsid w:val="000F7F5F"/>
    <w:rsid w:val="00103D20"/>
    <w:rsid w:val="001040DA"/>
    <w:rsid w:val="001144F3"/>
    <w:rsid w:val="001172C0"/>
    <w:rsid w:val="00123BE9"/>
    <w:rsid w:val="001322C3"/>
    <w:rsid w:val="00133A9F"/>
    <w:rsid w:val="00135F3A"/>
    <w:rsid w:val="00152429"/>
    <w:rsid w:val="00165845"/>
    <w:rsid w:val="0017217C"/>
    <w:rsid w:val="00173A1F"/>
    <w:rsid w:val="00176201"/>
    <w:rsid w:val="00177593"/>
    <w:rsid w:val="0018044D"/>
    <w:rsid w:val="00180BA1"/>
    <w:rsid w:val="001823B3"/>
    <w:rsid w:val="0019721D"/>
    <w:rsid w:val="0019777B"/>
    <w:rsid w:val="001A0C72"/>
    <w:rsid w:val="001A1405"/>
    <w:rsid w:val="001A225B"/>
    <w:rsid w:val="001A4BCA"/>
    <w:rsid w:val="001B3E3C"/>
    <w:rsid w:val="001C1805"/>
    <w:rsid w:val="001C3892"/>
    <w:rsid w:val="001D0475"/>
    <w:rsid w:val="001D65DD"/>
    <w:rsid w:val="001E0B3A"/>
    <w:rsid w:val="001E353B"/>
    <w:rsid w:val="001E4C63"/>
    <w:rsid w:val="001E6C44"/>
    <w:rsid w:val="001E7669"/>
    <w:rsid w:val="001F0F9C"/>
    <w:rsid w:val="001F220B"/>
    <w:rsid w:val="0020414C"/>
    <w:rsid w:val="00211C17"/>
    <w:rsid w:val="00217C17"/>
    <w:rsid w:val="00220B2C"/>
    <w:rsid w:val="002261A7"/>
    <w:rsid w:val="0022669A"/>
    <w:rsid w:val="002269F9"/>
    <w:rsid w:val="002340DA"/>
    <w:rsid w:val="0023645D"/>
    <w:rsid w:val="00251F67"/>
    <w:rsid w:val="00252ACB"/>
    <w:rsid w:val="00252EFC"/>
    <w:rsid w:val="00265113"/>
    <w:rsid w:val="00266E06"/>
    <w:rsid w:val="00270882"/>
    <w:rsid w:val="00280384"/>
    <w:rsid w:val="00293F80"/>
    <w:rsid w:val="0029429A"/>
    <w:rsid w:val="00295AB0"/>
    <w:rsid w:val="00297857"/>
    <w:rsid w:val="002B6184"/>
    <w:rsid w:val="002C5005"/>
    <w:rsid w:val="002C5539"/>
    <w:rsid w:val="002C64F8"/>
    <w:rsid w:val="002D3072"/>
    <w:rsid w:val="002D3311"/>
    <w:rsid w:val="002D3821"/>
    <w:rsid w:val="002D7A2F"/>
    <w:rsid w:val="002E2CAF"/>
    <w:rsid w:val="002E7E33"/>
    <w:rsid w:val="002F0606"/>
    <w:rsid w:val="002F4B37"/>
    <w:rsid w:val="003004AA"/>
    <w:rsid w:val="00301803"/>
    <w:rsid w:val="003073CB"/>
    <w:rsid w:val="00311C43"/>
    <w:rsid w:val="0031408D"/>
    <w:rsid w:val="00315568"/>
    <w:rsid w:val="00317B4B"/>
    <w:rsid w:val="003207F9"/>
    <w:rsid w:val="00327695"/>
    <w:rsid w:val="00334675"/>
    <w:rsid w:val="0035022E"/>
    <w:rsid w:val="00354531"/>
    <w:rsid w:val="00355622"/>
    <w:rsid w:val="003556FD"/>
    <w:rsid w:val="00356A20"/>
    <w:rsid w:val="00362C61"/>
    <w:rsid w:val="00365EB3"/>
    <w:rsid w:val="0037354A"/>
    <w:rsid w:val="003926B9"/>
    <w:rsid w:val="00397929"/>
    <w:rsid w:val="003A1253"/>
    <w:rsid w:val="003A5800"/>
    <w:rsid w:val="003B3FFC"/>
    <w:rsid w:val="003C1711"/>
    <w:rsid w:val="003E06A2"/>
    <w:rsid w:val="003E0BED"/>
    <w:rsid w:val="003E2E50"/>
    <w:rsid w:val="003E5208"/>
    <w:rsid w:val="003E7CCB"/>
    <w:rsid w:val="00401762"/>
    <w:rsid w:val="00422DC1"/>
    <w:rsid w:val="0042432A"/>
    <w:rsid w:val="00431B7E"/>
    <w:rsid w:val="00433680"/>
    <w:rsid w:val="00444ED6"/>
    <w:rsid w:val="0044611A"/>
    <w:rsid w:val="004475FB"/>
    <w:rsid w:val="00451972"/>
    <w:rsid w:val="004577EF"/>
    <w:rsid w:val="00460785"/>
    <w:rsid w:val="00460F7B"/>
    <w:rsid w:val="004659B4"/>
    <w:rsid w:val="0046697C"/>
    <w:rsid w:val="0047763F"/>
    <w:rsid w:val="00481CC5"/>
    <w:rsid w:val="00484D92"/>
    <w:rsid w:val="004866AF"/>
    <w:rsid w:val="004B4532"/>
    <w:rsid w:val="004B6771"/>
    <w:rsid w:val="004B6BAC"/>
    <w:rsid w:val="004B7835"/>
    <w:rsid w:val="004C358E"/>
    <w:rsid w:val="004D06CF"/>
    <w:rsid w:val="004D0D73"/>
    <w:rsid w:val="004E1D82"/>
    <w:rsid w:val="004E226F"/>
    <w:rsid w:val="004E42C7"/>
    <w:rsid w:val="004E4C42"/>
    <w:rsid w:val="004E5174"/>
    <w:rsid w:val="004E6238"/>
    <w:rsid w:val="004F3A85"/>
    <w:rsid w:val="004F435C"/>
    <w:rsid w:val="004F4E8F"/>
    <w:rsid w:val="004F576A"/>
    <w:rsid w:val="004F5FB3"/>
    <w:rsid w:val="00504349"/>
    <w:rsid w:val="005115E7"/>
    <w:rsid w:val="00521C83"/>
    <w:rsid w:val="00523E41"/>
    <w:rsid w:val="00526A8E"/>
    <w:rsid w:val="005273CF"/>
    <w:rsid w:val="00533013"/>
    <w:rsid w:val="00534628"/>
    <w:rsid w:val="00534C32"/>
    <w:rsid w:val="00535185"/>
    <w:rsid w:val="00542D31"/>
    <w:rsid w:val="00546C49"/>
    <w:rsid w:val="005501AB"/>
    <w:rsid w:val="00555886"/>
    <w:rsid w:val="005603D3"/>
    <w:rsid w:val="00561EA6"/>
    <w:rsid w:val="00564D10"/>
    <w:rsid w:val="00576EEA"/>
    <w:rsid w:val="00583211"/>
    <w:rsid w:val="00583632"/>
    <w:rsid w:val="00586228"/>
    <w:rsid w:val="005A2257"/>
    <w:rsid w:val="005A698B"/>
    <w:rsid w:val="005A7D73"/>
    <w:rsid w:val="005B70E5"/>
    <w:rsid w:val="005C2987"/>
    <w:rsid w:val="005C3B68"/>
    <w:rsid w:val="005D01C8"/>
    <w:rsid w:val="005D7EB5"/>
    <w:rsid w:val="005F1B0D"/>
    <w:rsid w:val="005F5996"/>
    <w:rsid w:val="00607004"/>
    <w:rsid w:val="0061277C"/>
    <w:rsid w:val="00621067"/>
    <w:rsid w:val="00621519"/>
    <w:rsid w:val="00621715"/>
    <w:rsid w:val="00623BC9"/>
    <w:rsid w:val="00627C80"/>
    <w:rsid w:val="0063225E"/>
    <w:rsid w:val="006360DF"/>
    <w:rsid w:val="006451AE"/>
    <w:rsid w:val="00657C45"/>
    <w:rsid w:val="00661AD4"/>
    <w:rsid w:val="006620A3"/>
    <w:rsid w:val="00666989"/>
    <w:rsid w:val="00673FE8"/>
    <w:rsid w:val="006745D5"/>
    <w:rsid w:val="00674741"/>
    <w:rsid w:val="00690CA7"/>
    <w:rsid w:val="006931FB"/>
    <w:rsid w:val="006A4F1D"/>
    <w:rsid w:val="006A6C14"/>
    <w:rsid w:val="006A7820"/>
    <w:rsid w:val="006B1666"/>
    <w:rsid w:val="006C16A6"/>
    <w:rsid w:val="006C2667"/>
    <w:rsid w:val="006C4DA3"/>
    <w:rsid w:val="006C65F7"/>
    <w:rsid w:val="006D113E"/>
    <w:rsid w:val="006D51DB"/>
    <w:rsid w:val="006D5ECD"/>
    <w:rsid w:val="006D66EE"/>
    <w:rsid w:val="006E1707"/>
    <w:rsid w:val="006E329C"/>
    <w:rsid w:val="006F004E"/>
    <w:rsid w:val="006F012F"/>
    <w:rsid w:val="006F0932"/>
    <w:rsid w:val="006F1C0F"/>
    <w:rsid w:val="006F2FDC"/>
    <w:rsid w:val="006F634E"/>
    <w:rsid w:val="006F6BFD"/>
    <w:rsid w:val="0070039E"/>
    <w:rsid w:val="0071232D"/>
    <w:rsid w:val="00715E14"/>
    <w:rsid w:val="00721A09"/>
    <w:rsid w:val="00722BE5"/>
    <w:rsid w:val="00730E9E"/>
    <w:rsid w:val="0073176C"/>
    <w:rsid w:val="00732EE5"/>
    <w:rsid w:val="00737FB9"/>
    <w:rsid w:val="00740630"/>
    <w:rsid w:val="00740C36"/>
    <w:rsid w:val="007442C8"/>
    <w:rsid w:val="0074544C"/>
    <w:rsid w:val="00746355"/>
    <w:rsid w:val="00747498"/>
    <w:rsid w:val="00754038"/>
    <w:rsid w:val="007549DD"/>
    <w:rsid w:val="00757CF8"/>
    <w:rsid w:val="007623C7"/>
    <w:rsid w:val="00763ACB"/>
    <w:rsid w:val="00764C37"/>
    <w:rsid w:val="0077032C"/>
    <w:rsid w:val="0077209D"/>
    <w:rsid w:val="00775196"/>
    <w:rsid w:val="007845E8"/>
    <w:rsid w:val="00785726"/>
    <w:rsid w:val="00786D88"/>
    <w:rsid w:val="00790ABE"/>
    <w:rsid w:val="007966D9"/>
    <w:rsid w:val="007A3F8B"/>
    <w:rsid w:val="007A48B6"/>
    <w:rsid w:val="007B210D"/>
    <w:rsid w:val="007B3305"/>
    <w:rsid w:val="007C1895"/>
    <w:rsid w:val="007C1AAA"/>
    <w:rsid w:val="007D0B5C"/>
    <w:rsid w:val="007D42DF"/>
    <w:rsid w:val="007E1384"/>
    <w:rsid w:val="007E2124"/>
    <w:rsid w:val="007E4314"/>
    <w:rsid w:val="007E7669"/>
    <w:rsid w:val="007F0B76"/>
    <w:rsid w:val="007F6BF9"/>
    <w:rsid w:val="00801F05"/>
    <w:rsid w:val="0080492B"/>
    <w:rsid w:val="00816738"/>
    <w:rsid w:val="00824DB7"/>
    <w:rsid w:val="00827AD5"/>
    <w:rsid w:val="00831BB9"/>
    <w:rsid w:val="008324C2"/>
    <w:rsid w:val="008331D6"/>
    <w:rsid w:val="00843399"/>
    <w:rsid w:val="00844CDC"/>
    <w:rsid w:val="00845E67"/>
    <w:rsid w:val="0085262C"/>
    <w:rsid w:val="008529DF"/>
    <w:rsid w:val="008552D8"/>
    <w:rsid w:val="00855B52"/>
    <w:rsid w:val="00867434"/>
    <w:rsid w:val="00867EB5"/>
    <w:rsid w:val="00883C2F"/>
    <w:rsid w:val="00887245"/>
    <w:rsid w:val="008A49BC"/>
    <w:rsid w:val="008A70C8"/>
    <w:rsid w:val="008A7352"/>
    <w:rsid w:val="008A88B9"/>
    <w:rsid w:val="008B2065"/>
    <w:rsid w:val="008B3387"/>
    <w:rsid w:val="008B36AC"/>
    <w:rsid w:val="008B4807"/>
    <w:rsid w:val="008C043E"/>
    <w:rsid w:val="008C30A8"/>
    <w:rsid w:val="008D0482"/>
    <w:rsid w:val="008D4D6C"/>
    <w:rsid w:val="008D6C7D"/>
    <w:rsid w:val="008E0F1D"/>
    <w:rsid w:val="008F2E39"/>
    <w:rsid w:val="008F45DF"/>
    <w:rsid w:val="008F4CD4"/>
    <w:rsid w:val="008F5F3D"/>
    <w:rsid w:val="008F754F"/>
    <w:rsid w:val="008F7797"/>
    <w:rsid w:val="0091361C"/>
    <w:rsid w:val="0091541C"/>
    <w:rsid w:val="00915832"/>
    <w:rsid w:val="009208F6"/>
    <w:rsid w:val="00925A7F"/>
    <w:rsid w:val="009320A8"/>
    <w:rsid w:val="00942720"/>
    <w:rsid w:val="00942C90"/>
    <w:rsid w:val="00943D12"/>
    <w:rsid w:val="009454D4"/>
    <w:rsid w:val="00980EF2"/>
    <w:rsid w:val="00983D41"/>
    <w:rsid w:val="00986B5C"/>
    <w:rsid w:val="00992179"/>
    <w:rsid w:val="009927F4"/>
    <w:rsid w:val="00992A83"/>
    <w:rsid w:val="009950FC"/>
    <w:rsid w:val="009A1DE6"/>
    <w:rsid w:val="009A7B82"/>
    <w:rsid w:val="009A7B90"/>
    <w:rsid w:val="009B3FAE"/>
    <w:rsid w:val="009B7A6C"/>
    <w:rsid w:val="009D0FC4"/>
    <w:rsid w:val="009D37D7"/>
    <w:rsid w:val="009D67C4"/>
    <w:rsid w:val="009D6CB2"/>
    <w:rsid w:val="009E171A"/>
    <w:rsid w:val="009E5248"/>
    <w:rsid w:val="009F6CBF"/>
    <w:rsid w:val="00A037FA"/>
    <w:rsid w:val="00A211B1"/>
    <w:rsid w:val="00A22BBF"/>
    <w:rsid w:val="00A2342E"/>
    <w:rsid w:val="00A30AEB"/>
    <w:rsid w:val="00A32649"/>
    <w:rsid w:val="00A34894"/>
    <w:rsid w:val="00A349C2"/>
    <w:rsid w:val="00A35614"/>
    <w:rsid w:val="00A372EF"/>
    <w:rsid w:val="00A408DD"/>
    <w:rsid w:val="00A4496E"/>
    <w:rsid w:val="00A462F6"/>
    <w:rsid w:val="00A51DCF"/>
    <w:rsid w:val="00A556EF"/>
    <w:rsid w:val="00A62116"/>
    <w:rsid w:val="00A6587E"/>
    <w:rsid w:val="00A70B7F"/>
    <w:rsid w:val="00A732DE"/>
    <w:rsid w:val="00A73D68"/>
    <w:rsid w:val="00A74C98"/>
    <w:rsid w:val="00A80967"/>
    <w:rsid w:val="00A84A65"/>
    <w:rsid w:val="00A85F38"/>
    <w:rsid w:val="00A8711B"/>
    <w:rsid w:val="00A9084E"/>
    <w:rsid w:val="00A912DC"/>
    <w:rsid w:val="00A94492"/>
    <w:rsid w:val="00AA7350"/>
    <w:rsid w:val="00AB2DD5"/>
    <w:rsid w:val="00AB33E5"/>
    <w:rsid w:val="00AD2DEE"/>
    <w:rsid w:val="00AD366F"/>
    <w:rsid w:val="00AD56FB"/>
    <w:rsid w:val="00AE0C61"/>
    <w:rsid w:val="00AE40D5"/>
    <w:rsid w:val="00AE6231"/>
    <w:rsid w:val="00AF2FDC"/>
    <w:rsid w:val="00AF3506"/>
    <w:rsid w:val="00AF4529"/>
    <w:rsid w:val="00B026D4"/>
    <w:rsid w:val="00B03BB1"/>
    <w:rsid w:val="00B07835"/>
    <w:rsid w:val="00B116A8"/>
    <w:rsid w:val="00B24D81"/>
    <w:rsid w:val="00B36C21"/>
    <w:rsid w:val="00B3718C"/>
    <w:rsid w:val="00B375A4"/>
    <w:rsid w:val="00B43EE0"/>
    <w:rsid w:val="00B45D8C"/>
    <w:rsid w:val="00B461D1"/>
    <w:rsid w:val="00B50284"/>
    <w:rsid w:val="00B506FB"/>
    <w:rsid w:val="00B55740"/>
    <w:rsid w:val="00B57910"/>
    <w:rsid w:val="00B610F9"/>
    <w:rsid w:val="00B66B98"/>
    <w:rsid w:val="00B67CF8"/>
    <w:rsid w:val="00B702E6"/>
    <w:rsid w:val="00B70B5A"/>
    <w:rsid w:val="00B8472D"/>
    <w:rsid w:val="00B867B4"/>
    <w:rsid w:val="00B90B4F"/>
    <w:rsid w:val="00B97E28"/>
    <w:rsid w:val="00BA106A"/>
    <w:rsid w:val="00BB7549"/>
    <w:rsid w:val="00BC1CD8"/>
    <w:rsid w:val="00BC5433"/>
    <w:rsid w:val="00BC5E02"/>
    <w:rsid w:val="00BD1899"/>
    <w:rsid w:val="00BD49AE"/>
    <w:rsid w:val="00BE3785"/>
    <w:rsid w:val="00BE72E6"/>
    <w:rsid w:val="00BF7949"/>
    <w:rsid w:val="00C02E74"/>
    <w:rsid w:val="00C046D9"/>
    <w:rsid w:val="00C056C6"/>
    <w:rsid w:val="00C13D7B"/>
    <w:rsid w:val="00C145F0"/>
    <w:rsid w:val="00C17EF7"/>
    <w:rsid w:val="00C17F1C"/>
    <w:rsid w:val="00C24F09"/>
    <w:rsid w:val="00C3287F"/>
    <w:rsid w:val="00C34508"/>
    <w:rsid w:val="00C3699E"/>
    <w:rsid w:val="00C4264D"/>
    <w:rsid w:val="00C464CE"/>
    <w:rsid w:val="00C46887"/>
    <w:rsid w:val="00C469A9"/>
    <w:rsid w:val="00C46CB5"/>
    <w:rsid w:val="00C46F5C"/>
    <w:rsid w:val="00C50384"/>
    <w:rsid w:val="00C53F5C"/>
    <w:rsid w:val="00C5668F"/>
    <w:rsid w:val="00C57C54"/>
    <w:rsid w:val="00C64516"/>
    <w:rsid w:val="00C65D1A"/>
    <w:rsid w:val="00C72214"/>
    <w:rsid w:val="00C761D4"/>
    <w:rsid w:val="00C806F4"/>
    <w:rsid w:val="00C831BA"/>
    <w:rsid w:val="00C86F90"/>
    <w:rsid w:val="00CA4EF2"/>
    <w:rsid w:val="00CB23AC"/>
    <w:rsid w:val="00CC2495"/>
    <w:rsid w:val="00CC661F"/>
    <w:rsid w:val="00CC69FA"/>
    <w:rsid w:val="00CD2A06"/>
    <w:rsid w:val="00CD3214"/>
    <w:rsid w:val="00CD322C"/>
    <w:rsid w:val="00CD594E"/>
    <w:rsid w:val="00CE0050"/>
    <w:rsid w:val="00CE1BFF"/>
    <w:rsid w:val="00CE22A9"/>
    <w:rsid w:val="00CE3BD8"/>
    <w:rsid w:val="00CE4CCB"/>
    <w:rsid w:val="00CE7BB2"/>
    <w:rsid w:val="00CF0939"/>
    <w:rsid w:val="00CF2FAB"/>
    <w:rsid w:val="00CF3820"/>
    <w:rsid w:val="00CF4F1A"/>
    <w:rsid w:val="00CF64A7"/>
    <w:rsid w:val="00CF652F"/>
    <w:rsid w:val="00D02D85"/>
    <w:rsid w:val="00D02F3F"/>
    <w:rsid w:val="00D060AC"/>
    <w:rsid w:val="00D204D6"/>
    <w:rsid w:val="00D21596"/>
    <w:rsid w:val="00D2286D"/>
    <w:rsid w:val="00D230BF"/>
    <w:rsid w:val="00D25DEC"/>
    <w:rsid w:val="00D26DC1"/>
    <w:rsid w:val="00D312FD"/>
    <w:rsid w:val="00D32741"/>
    <w:rsid w:val="00D3541E"/>
    <w:rsid w:val="00D3746D"/>
    <w:rsid w:val="00D55561"/>
    <w:rsid w:val="00D61C9D"/>
    <w:rsid w:val="00D65723"/>
    <w:rsid w:val="00D70FEA"/>
    <w:rsid w:val="00D75DED"/>
    <w:rsid w:val="00D775AE"/>
    <w:rsid w:val="00D8036E"/>
    <w:rsid w:val="00D83065"/>
    <w:rsid w:val="00D90B44"/>
    <w:rsid w:val="00D90FA0"/>
    <w:rsid w:val="00DA3ED1"/>
    <w:rsid w:val="00DA4316"/>
    <w:rsid w:val="00DA6FDF"/>
    <w:rsid w:val="00DB0B65"/>
    <w:rsid w:val="00DB5CF6"/>
    <w:rsid w:val="00DB6E1D"/>
    <w:rsid w:val="00DE3419"/>
    <w:rsid w:val="00DE6390"/>
    <w:rsid w:val="00DF2430"/>
    <w:rsid w:val="00DF2AC5"/>
    <w:rsid w:val="00DF5160"/>
    <w:rsid w:val="00DF78C7"/>
    <w:rsid w:val="00E00564"/>
    <w:rsid w:val="00E102C1"/>
    <w:rsid w:val="00E131C9"/>
    <w:rsid w:val="00E23B1A"/>
    <w:rsid w:val="00E26627"/>
    <w:rsid w:val="00E40CF0"/>
    <w:rsid w:val="00E416BA"/>
    <w:rsid w:val="00E41FAB"/>
    <w:rsid w:val="00E44349"/>
    <w:rsid w:val="00E46A96"/>
    <w:rsid w:val="00E502C8"/>
    <w:rsid w:val="00E62555"/>
    <w:rsid w:val="00E641CD"/>
    <w:rsid w:val="00E65FFC"/>
    <w:rsid w:val="00E6625D"/>
    <w:rsid w:val="00E66892"/>
    <w:rsid w:val="00E70FFE"/>
    <w:rsid w:val="00E74FCF"/>
    <w:rsid w:val="00E77595"/>
    <w:rsid w:val="00E77C0C"/>
    <w:rsid w:val="00E82920"/>
    <w:rsid w:val="00E84C9B"/>
    <w:rsid w:val="00E84F42"/>
    <w:rsid w:val="00E85720"/>
    <w:rsid w:val="00E97DB9"/>
    <w:rsid w:val="00EB4FE8"/>
    <w:rsid w:val="00EC05E9"/>
    <w:rsid w:val="00EC3A13"/>
    <w:rsid w:val="00EC5A5E"/>
    <w:rsid w:val="00ED6877"/>
    <w:rsid w:val="00EF0269"/>
    <w:rsid w:val="00EF044D"/>
    <w:rsid w:val="00EF3BF3"/>
    <w:rsid w:val="00EF4821"/>
    <w:rsid w:val="00F02B31"/>
    <w:rsid w:val="00F06B0B"/>
    <w:rsid w:val="00F0703B"/>
    <w:rsid w:val="00F10023"/>
    <w:rsid w:val="00F105A2"/>
    <w:rsid w:val="00F11926"/>
    <w:rsid w:val="00F119E3"/>
    <w:rsid w:val="00F14338"/>
    <w:rsid w:val="00F231DB"/>
    <w:rsid w:val="00F23A19"/>
    <w:rsid w:val="00F26D9A"/>
    <w:rsid w:val="00F32E34"/>
    <w:rsid w:val="00F334CA"/>
    <w:rsid w:val="00F3749A"/>
    <w:rsid w:val="00F44E45"/>
    <w:rsid w:val="00F550DD"/>
    <w:rsid w:val="00F55AA8"/>
    <w:rsid w:val="00F60246"/>
    <w:rsid w:val="00F70753"/>
    <w:rsid w:val="00F83313"/>
    <w:rsid w:val="00F85C4C"/>
    <w:rsid w:val="00F905EA"/>
    <w:rsid w:val="00F918C4"/>
    <w:rsid w:val="00F91D50"/>
    <w:rsid w:val="00F92EAE"/>
    <w:rsid w:val="00FA0CBD"/>
    <w:rsid w:val="00FA2F14"/>
    <w:rsid w:val="00FA7668"/>
    <w:rsid w:val="00FC706C"/>
    <w:rsid w:val="00FD100B"/>
    <w:rsid w:val="00FD7432"/>
    <w:rsid w:val="00FE1E63"/>
    <w:rsid w:val="00FE2C3E"/>
    <w:rsid w:val="00FE50A7"/>
    <w:rsid w:val="00FE78CC"/>
    <w:rsid w:val="00FF093D"/>
    <w:rsid w:val="00FF52AE"/>
    <w:rsid w:val="00FF7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3020A"/>
  <w15:chartTrackingRefBased/>
  <w15:docId w15:val="{58F41376-F665-4AF6-95B6-531A7ECC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4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D10"/>
  </w:style>
  <w:style w:type="paragraph" w:styleId="Footer">
    <w:name w:val="footer"/>
    <w:basedOn w:val="Normal"/>
    <w:link w:val="FooterChar"/>
    <w:uiPriority w:val="99"/>
    <w:unhideWhenUsed/>
    <w:rsid w:val="00564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D10"/>
  </w:style>
  <w:style w:type="paragraph" w:styleId="ListParagraph">
    <w:name w:val="List Paragraph"/>
    <w:basedOn w:val="Normal"/>
    <w:uiPriority w:val="34"/>
    <w:qFormat/>
    <w:rsid w:val="009A7B82"/>
    <w:pPr>
      <w:ind w:left="720"/>
      <w:contextualSpacing/>
    </w:pPr>
  </w:style>
  <w:style w:type="character" w:styleId="Hyperlink">
    <w:name w:val="Hyperlink"/>
    <w:basedOn w:val="DefaultParagraphFont"/>
    <w:uiPriority w:val="99"/>
    <w:unhideWhenUsed/>
    <w:rsid w:val="008331D6"/>
    <w:rPr>
      <w:color w:val="0563C1" w:themeColor="hyperlink"/>
      <w:u w:val="single"/>
    </w:rPr>
  </w:style>
  <w:style w:type="character" w:customStyle="1" w:styleId="UnresolvedMention1">
    <w:name w:val="Unresolved Mention1"/>
    <w:basedOn w:val="DefaultParagraphFont"/>
    <w:uiPriority w:val="99"/>
    <w:semiHidden/>
    <w:unhideWhenUsed/>
    <w:rsid w:val="00992A83"/>
    <w:rPr>
      <w:color w:val="808080"/>
      <w:shd w:val="clear" w:color="auto" w:fill="E6E6E6"/>
    </w:rPr>
  </w:style>
  <w:style w:type="character" w:styleId="FollowedHyperlink">
    <w:name w:val="FollowedHyperlink"/>
    <w:basedOn w:val="DefaultParagraphFont"/>
    <w:uiPriority w:val="99"/>
    <w:semiHidden/>
    <w:unhideWhenUsed/>
    <w:rsid w:val="00740C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equality-act-2010-guidanc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1280</TotalTime>
  <Pages>10</Pages>
  <Words>1817</Words>
  <Characters>10363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Chase Chandler (1701786)</dc:creator>
  <cp:keywords/>
  <dc:description/>
  <cp:lastModifiedBy>Chase Chandler</cp:lastModifiedBy>
  <cp:revision>342</cp:revision>
  <dcterms:created xsi:type="dcterms:W3CDTF">2018-03-09T20:32:00Z</dcterms:created>
  <dcterms:modified xsi:type="dcterms:W3CDTF">2018-03-14T13:49:00Z</dcterms:modified>
</cp:coreProperties>
</file>