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5424B" w:rsidRPr="00A62A95" w:rsidRDefault="0009022D" w:rsidP="00D70004">
      <w:pPr>
        <w:jc w:val="both"/>
        <w:rPr>
          <w:rFonts w:ascii="Arial" w:hAnsi="Arial" w:cs="Arial"/>
          <w:i/>
          <w:color w:val="44546A" w:themeColor="text2"/>
          <w:sz w:val="28"/>
          <w:szCs w:val="28"/>
        </w:rPr>
      </w:pPr>
      <w:bookmarkStart w:id="0" w:name="_GoBack"/>
      <w:bookmarkEnd w:id="0"/>
      <w:r w:rsidRPr="00A62A95">
        <w:rPr>
          <w:rFonts w:ascii="Arial" w:hAnsi="Arial" w:cs="Arial"/>
          <w:color w:val="44546A" w:themeColor="text2"/>
          <w:sz w:val="28"/>
          <w:szCs w:val="28"/>
        </w:rPr>
        <w:t xml:space="preserve">Read the passage below and state the major claim that is being made. </w:t>
      </w:r>
      <w:r w:rsidRPr="00A62A95">
        <w:rPr>
          <w:rFonts w:ascii="Arial" w:hAnsi="Arial" w:cs="Arial"/>
          <w:i/>
          <w:color w:val="44546A" w:themeColor="text2"/>
          <w:sz w:val="28"/>
          <w:szCs w:val="28"/>
        </w:rPr>
        <w:t>Identify and evaluate t</w:t>
      </w:r>
      <w:r w:rsidR="00A62A95" w:rsidRPr="00A62A95">
        <w:rPr>
          <w:rFonts w:ascii="Arial" w:hAnsi="Arial" w:cs="Arial"/>
          <w:i/>
          <w:color w:val="44546A" w:themeColor="text2"/>
          <w:sz w:val="28"/>
          <w:szCs w:val="28"/>
        </w:rPr>
        <w:t>h</w:t>
      </w:r>
      <w:r w:rsidRPr="00A62A95">
        <w:rPr>
          <w:rFonts w:ascii="Arial" w:hAnsi="Arial" w:cs="Arial"/>
          <w:i/>
          <w:color w:val="44546A" w:themeColor="text2"/>
          <w:sz w:val="28"/>
          <w:szCs w:val="28"/>
        </w:rPr>
        <w:t>e evidence that is presented for the claim.</w:t>
      </w:r>
    </w:p>
    <w:p w:rsidR="0009022D" w:rsidRPr="00D70004" w:rsidRDefault="0009022D" w:rsidP="00D70004">
      <w:pPr>
        <w:jc w:val="both"/>
        <w:rPr>
          <w:rFonts w:ascii="Arial" w:hAnsi="Arial" w:cs="Arial"/>
        </w:rPr>
      </w:pPr>
    </w:p>
    <w:p w:rsidR="0009022D" w:rsidRPr="00D70004" w:rsidRDefault="0009022D" w:rsidP="00D70004">
      <w:pPr>
        <w:jc w:val="both"/>
        <w:rPr>
          <w:rFonts w:ascii="Arial" w:hAnsi="Arial" w:cs="Arial"/>
        </w:rPr>
      </w:pPr>
      <w:r w:rsidRPr="00D70004">
        <w:rPr>
          <w:rFonts w:ascii="Arial" w:hAnsi="Arial" w:cs="Arial"/>
        </w:rPr>
        <w:t xml:space="preserve">Employee job satisfaction is bad for business. According to </w:t>
      </w:r>
      <w:r w:rsidR="00D70004" w:rsidRPr="00D70004">
        <w:rPr>
          <w:rFonts w:ascii="Arial" w:hAnsi="Arial" w:cs="Arial"/>
        </w:rPr>
        <w:t>Professor</w:t>
      </w:r>
      <w:r w:rsidRPr="00D70004">
        <w:rPr>
          <w:rFonts w:ascii="Arial" w:hAnsi="Arial" w:cs="Arial"/>
        </w:rPr>
        <w:t xml:space="preserve"> </w:t>
      </w:r>
      <w:r w:rsidR="00D70004" w:rsidRPr="00D70004">
        <w:rPr>
          <w:rFonts w:ascii="Arial" w:hAnsi="Arial" w:cs="Arial"/>
        </w:rPr>
        <w:t>Max</w:t>
      </w:r>
      <w:r w:rsidRPr="00D70004">
        <w:rPr>
          <w:rFonts w:ascii="Arial" w:hAnsi="Arial" w:cs="Arial"/>
        </w:rPr>
        <w:t xml:space="preserve"> at the University of </w:t>
      </w:r>
      <w:r w:rsidR="00D70004" w:rsidRPr="00D70004">
        <w:rPr>
          <w:rFonts w:ascii="Arial" w:hAnsi="Arial" w:cs="Arial"/>
        </w:rPr>
        <w:t>Warwick</w:t>
      </w:r>
      <w:r w:rsidRPr="00D70004">
        <w:rPr>
          <w:rFonts w:ascii="Arial" w:hAnsi="Arial" w:cs="Arial"/>
        </w:rPr>
        <w:t>, grumpy employees are m</w:t>
      </w:r>
      <w:r w:rsidR="00D70004" w:rsidRPr="00D70004">
        <w:rPr>
          <w:rFonts w:ascii="Arial" w:hAnsi="Arial" w:cs="Arial"/>
        </w:rPr>
        <w:t>o</w:t>
      </w:r>
      <w:r w:rsidRPr="00D70004">
        <w:rPr>
          <w:rFonts w:ascii="Arial" w:hAnsi="Arial" w:cs="Arial"/>
        </w:rPr>
        <w:t xml:space="preserve">re productive and recent empirical data does not support the notion </w:t>
      </w:r>
      <w:r w:rsidR="00D70004" w:rsidRPr="00D70004">
        <w:rPr>
          <w:rFonts w:ascii="Arial" w:hAnsi="Arial" w:cs="Arial"/>
        </w:rPr>
        <w:t>o</w:t>
      </w:r>
      <w:r w:rsidRPr="00D70004">
        <w:rPr>
          <w:rFonts w:ascii="Arial" w:hAnsi="Arial" w:cs="Arial"/>
        </w:rPr>
        <w:t xml:space="preserve">f job satisfaction leads to improved productivity. Happy and co-operative employees, Professor Jing points out, are productive in stable business </w:t>
      </w:r>
      <w:r w:rsidR="00D70004" w:rsidRPr="00D70004">
        <w:rPr>
          <w:rFonts w:ascii="Arial" w:hAnsi="Arial" w:cs="Arial"/>
        </w:rPr>
        <w:t>environments</w:t>
      </w:r>
      <w:r w:rsidRPr="00D70004">
        <w:rPr>
          <w:rFonts w:ascii="Arial" w:hAnsi="Arial" w:cs="Arial"/>
        </w:rPr>
        <w:t xml:space="preserve"> where routine tasks predominate. However, modern business environments are volatile and require a great deal of day-to-day adjustments. Happy people get in a rut and don’t think well enough to handle complex tasks and respond to highly competitive environments.</w:t>
      </w:r>
    </w:p>
    <w:p w:rsidR="0009022D" w:rsidRPr="00D70004" w:rsidRDefault="0009022D" w:rsidP="00D70004">
      <w:pPr>
        <w:jc w:val="both"/>
        <w:rPr>
          <w:rFonts w:ascii="Arial" w:hAnsi="Arial" w:cs="Arial"/>
        </w:rPr>
      </w:pPr>
    </w:p>
    <w:p w:rsidR="0009022D" w:rsidRPr="00D70004" w:rsidRDefault="00D70004" w:rsidP="00D70004">
      <w:pPr>
        <w:ind w:firstLine="720"/>
        <w:jc w:val="both"/>
        <w:rPr>
          <w:rFonts w:ascii="Arial" w:hAnsi="Arial" w:cs="Arial"/>
        </w:rPr>
      </w:pPr>
      <w:r w:rsidRPr="00D70004">
        <w:rPr>
          <w:rFonts w:ascii="Arial" w:hAnsi="Arial" w:cs="Arial"/>
        </w:rPr>
        <w:t>Professor Max</w:t>
      </w:r>
      <w:r w:rsidR="0009022D" w:rsidRPr="00D70004">
        <w:rPr>
          <w:rFonts w:ascii="Arial" w:hAnsi="Arial" w:cs="Arial"/>
        </w:rPr>
        <w:t xml:space="preserve">’s 2007 survey of 149 employees revealed that the most dissatisfied employees were also the most creative. It appears that dissatisfaction engages the process of creativity as people try to find a way to relieve their dissatisfaction. On the other hand, when people are happy, they become complacent, and this stifles creativity. This is </w:t>
      </w:r>
      <w:r w:rsidRPr="00D70004">
        <w:rPr>
          <w:rFonts w:ascii="Arial" w:hAnsi="Arial" w:cs="Arial"/>
        </w:rPr>
        <w:t>because</w:t>
      </w:r>
      <w:r w:rsidR="0009022D" w:rsidRPr="00D70004">
        <w:rPr>
          <w:rFonts w:ascii="Arial" w:hAnsi="Arial" w:cs="Arial"/>
        </w:rPr>
        <w:t xml:space="preserve"> happy people do not see problems and consequent</w:t>
      </w:r>
      <w:r w:rsidRPr="00D70004">
        <w:rPr>
          <w:rFonts w:ascii="Arial" w:hAnsi="Arial" w:cs="Arial"/>
        </w:rPr>
        <w:t>ly, make no effort to solve them</w:t>
      </w:r>
      <w:r w:rsidR="0009022D" w:rsidRPr="00D70004">
        <w:rPr>
          <w:rFonts w:ascii="Arial" w:hAnsi="Arial" w:cs="Arial"/>
        </w:rPr>
        <w:t>. Unfortunately, most organisations tend to reward employees who agree with organisational management, the “Yes” men and women.  On the other hand, disgruntled employees are reprimanded or ignored. When this happens, dissatisfied employees tend to react by pretending nothing is wrong, effectively stifling their ability to solve organisational; problems.</w:t>
      </w:r>
    </w:p>
    <w:p w:rsidR="0009022D" w:rsidRPr="00D70004" w:rsidRDefault="0009022D" w:rsidP="00D70004">
      <w:pPr>
        <w:jc w:val="both"/>
        <w:rPr>
          <w:rFonts w:ascii="Arial" w:hAnsi="Arial" w:cs="Arial"/>
        </w:rPr>
      </w:pPr>
    </w:p>
    <w:p w:rsidR="0009022D" w:rsidRDefault="0009022D" w:rsidP="00D70004">
      <w:pPr>
        <w:jc w:val="both"/>
        <w:rPr>
          <w:rFonts w:ascii="Arial" w:hAnsi="Arial" w:cs="Arial"/>
        </w:rPr>
      </w:pPr>
      <w:r w:rsidRPr="00D70004">
        <w:rPr>
          <w:rFonts w:ascii="Arial" w:hAnsi="Arial" w:cs="Arial"/>
        </w:rPr>
        <w:tab/>
        <w:t xml:space="preserve">Does this mean that managers should foster discontent among employees? The answer is not </w:t>
      </w:r>
      <w:r w:rsidR="00D70004">
        <w:rPr>
          <w:rFonts w:ascii="Arial" w:hAnsi="Arial" w:cs="Arial"/>
        </w:rPr>
        <w:t>that simple, says Professor Max</w:t>
      </w:r>
      <w:r w:rsidRPr="00D70004">
        <w:rPr>
          <w:rFonts w:ascii="Arial" w:hAnsi="Arial" w:cs="Arial"/>
        </w:rPr>
        <w:t xml:space="preserve">. Rather, managers should focus on problems to be solved, encourage people </w:t>
      </w:r>
      <w:r w:rsidR="00EC4AB2" w:rsidRPr="00D70004">
        <w:rPr>
          <w:rFonts w:ascii="Arial" w:hAnsi="Arial" w:cs="Arial"/>
        </w:rPr>
        <w:t xml:space="preserve">to identify issues and voice their opinions. It is also important to understand that to harness issues and voice their opinions. It is also important to understand that to harness the creative advantages of dissatisfied employees, organisations must retain them. This is counter-intuitive since dissatisfied employees are often encouraged to leave or leave with encouragement. Therefore, managers should create a context where employees would find it difficult to leave the organisation. Such conditions would encourage employees to work towards improving the organisations since the cost of leaving the organisation would be prohibitive. </w:t>
      </w:r>
    </w:p>
    <w:p w:rsidR="00D70004" w:rsidRPr="00D70004" w:rsidRDefault="00D70004" w:rsidP="00D70004">
      <w:pPr>
        <w:jc w:val="both"/>
        <w:rPr>
          <w:rFonts w:ascii="Arial" w:hAnsi="Arial" w:cs="Arial"/>
        </w:rPr>
      </w:pPr>
    </w:p>
    <w:p w:rsidR="00EC4AB2" w:rsidRPr="00D70004" w:rsidRDefault="00D70004" w:rsidP="00D70004">
      <w:pPr>
        <w:jc w:val="both"/>
        <w:rPr>
          <w:rFonts w:ascii="Arial" w:hAnsi="Arial" w:cs="Arial"/>
        </w:rPr>
      </w:pPr>
      <w:r>
        <w:rPr>
          <w:rFonts w:ascii="Arial" w:hAnsi="Arial" w:cs="Arial"/>
        </w:rPr>
        <w:tab/>
        <w:t>Professor Max</w:t>
      </w:r>
      <w:r w:rsidR="00EC4AB2" w:rsidRPr="00D70004">
        <w:rPr>
          <w:rFonts w:ascii="Arial" w:hAnsi="Arial" w:cs="Arial"/>
        </w:rPr>
        <w:t xml:space="preserve"> asserts that her rigorous research provides strong evidence that it’s time to turn conventional wisdom on its head and harness the creative zeal of discontented employees.</w:t>
      </w:r>
    </w:p>
    <w:sectPr w:rsidR="00EC4AB2" w:rsidRPr="00D7000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022D"/>
    <w:rsid w:val="000204A9"/>
    <w:rsid w:val="0009022D"/>
    <w:rsid w:val="00A62A95"/>
    <w:rsid w:val="00D70004"/>
    <w:rsid w:val="00E22BBC"/>
    <w:rsid w:val="00EC4A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EF3C66"/>
  <w15:chartTrackingRefBased/>
  <w15:docId w15:val="{ED267B92-7E4A-4075-8F0A-E5C2785669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1</Pages>
  <Words>384</Words>
  <Characters>2191</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Birmingham City University</Company>
  <LinksUpToDate>false</LinksUpToDate>
  <CharactersWithSpaces>2570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Ernest</dc:creator>
  <cp:keywords/>
  <dc:description/>
  <cp:lastModifiedBy>Enebi Ovia</cp:lastModifiedBy>
  <cp:revision>2</cp:revision>
  <dcterms:created xsi:type="dcterms:W3CDTF">2019-05-11T15:42:00Z</dcterms:created>
  <dcterms:modified xsi:type="dcterms:W3CDTF">2019-05-11T16:05:00Z</dcterms:modified>
</cp:coreProperties>
</file>