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7D3AD0" w:rsidP="021F216E" w:rsidRDefault="32ADAAF6" w14:paraId="2C078E63" w14:textId="47C1FB75">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P="021F216E" w:rsidRDefault="021F216E" w14:paraId="2EBBF3BD" w14:textId="48352E28">
      <w:pPr>
        <w:jc w:val="center"/>
        <w:rPr>
          <w:rFonts w:ascii="Arial Nova" w:hAnsi="Arial Nova" w:eastAsia="Arial Nova" w:cs="Arial Nova"/>
        </w:rPr>
      </w:pPr>
    </w:p>
    <w:p w:rsidRPr="0074551A" w:rsidR="32ADAAF6" w:rsidP="00406CA4" w:rsidRDefault="32ADAAF6" w14:paraId="3CC99A4D" w14:textId="2C209634">
      <w:pPr>
        <w:pStyle w:val="Title"/>
      </w:pPr>
    </w:p>
    <w:p w:rsidR="021F216E" w:rsidP="021F216E" w:rsidRDefault="00781D13" w14:paraId="6844EBA0" w14:textId="7F16DD50">
      <w:pPr>
        <w:jc w:val="center"/>
        <w:rPr>
          <w:rFonts w:ascii="Arial Nova" w:hAnsi="Arial Nova" w:eastAsia="Arial Nova" w:cs="Arial Nova"/>
          <w:sz w:val="72"/>
          <w:szCs w:val="72"/>
        </w:rPr>
      </w:pPr>
      <w:r w:rsidRPr="27FC65B0" w:rsidR="00781D13">
        <w:rPr>
          <w:rFonts w:ascii="Arial Nova" w:hAnsi="Arial Nova" w:eastAsia="Arial Nova" w:cs="Arial Nova"/>
          <w:sz w:val="36"/>
          <w:szCs w:val="36"/>
        </w:rPr>
        <w:t>Student name: Saima Kausar</w:t>
      </w:r>
    </w:p>
    <w:p w:rsidR="00781D13" w:rsidP="021F216E" w:rsidRDefault="00272F56" w14:paraId="354896DD" w14:textId="67CC6AF6">
      <w:pPr>
        <w:jc w:val="center"/>
      </w:pPr>
      <w:r w:rsidRPr="27FC65B0" w:rsidR="00272F56">
        <w:rPr>
          <w:rFonts w:ascii="Arial Nova" w:hAnsi="Arial Nova" w:eastAsia="Arial Nova" w:cs="Arial Nova"/>
          <w:sz w:val="36"/>
          <w:szCs w:val="36"/>
        </w:rPr>
        <w:t>Student Number:</w:t>
      </w:r>
      <w:r w:rsidRPr="27FC65B0" w:rsidR="00D70B80">
        <w:rPr>
          <w:rFonts w:ascii="Arial Nova" w:hAnsi="Arial Nova" w:eastAsia="Arial Nova" w:cs="Arial Nova"/>
          <w:sz w:val="36"/>
          <w:szCs w:val="36"/>
        </w:rPr>
        <w:t xml:space="preserve"> </w:t>
      </w:r>
      <w:r w:rsidRPr="27FC65B0" w:rsidR="00272F56">
        <w:rPr>
          <w:rFonts w:ascii="Arial Nova" w:hAnsi="Arial Nova" w:eastAsia="Arial Nova" w:cs="Arial Nova"/>
          <w:sz w:val="36"/>
          <w:szCs w:val="36"/>
        </w:rPr>
        <w:t>2407682</w:t>
      </w:r>
    </w:p>
    <w:p w:rsidR="2D6CF588" w:rsidP="27FC65B0" w:rsidRDefault="2D6CF588" w14:paraId="4C936F48" w14:textId="28D336DD">
      <w:pPr>
        <w:jc w:val="center"/>
      </w:pPr>
      <w:r w:rsidRPr="27FC65B0" w:rsidR="2D6CF588">
        <w:rPr>
          <w:rFonts w:ascii="Arial Nova" w:hAnsi="Arial Nova" w:eastAsia="Arial Nova" w:cs="Arial Nova"/>
          <w:sz w:val="36"/>
          <w:szCs w:val="36"/>
        </w:rPr>
        <w:t>Lecturer's name:</w:t>
      </w:r>
    </w:p>
    <w:p w:rsidR="10128A2D" w:rsidP="27FC65B0" w:rsidRDefault="10128A2D" w14:paraId="265D959B" w14:textId="304851EA">
      <w:pPr>
        <w:jc w:val="center"/>
      </w:pPr>
      <w:r w:rsidRPr="27FC65B0" w:rsidR="10128A2D">
        <w:rPr>
          <w:rFonts w:ascii="Arial Nova" w:hAnsi="Arial Nova" w:eastAsia="Arial Nova" w:cs="Arial Nova"/>
          <w:sz w:val="36"/>
          <w:szCs w:val="36"/>
        </w:rPr>
        <w:t>BMH5015 Component1 P</w:t>
      </w:r>
      <w:r w:rsidRPr="27FC65B0" w:rsidR="010EFFAB">
        <w:rPr>
          <w:rFonts w:ascii="Arial Nova" w:hAnsi="Arial Nova" w:eastAsia="Arial Nova" w:cs="Arial Nova"/>
          <w:sz w:val="36"/>
          <w:szCs w:val="36"/>
        </w:rPr>
        <w:t>ortfolio</w:t>
      </w:r>
    </w:p>
    <w:p w:rsidR="021F216E" w:rsidP="021F216E" w:rsidRDefault="021F216E" w14:paraId="33535727" w14:textId="151F077E">
      <w:pPr>
        <w:jc w:val="center"/>
        <w:rPr>
          <w:rFonts w:ascii="Arial Nova" w:hAnsi="Arial Nova" w:eastAsia="Arial Nova" w:cs="Arial Nova"/>
          <w:sz w:val="72"/>
          <w:szCs w:val="72"/>
        </w:rPr>
      </w:pPr>
    </w:p>
    <w:sdt>
      <w:sdtPr>
        <w:id w:val="-420496998"/>
        <w:docPartObj>
          <w:docPartGallery w:val="Table of Contents"/>
          <w:docPartUnique/>
        </w:docPartObj>
      </w:sdtPr>
      <w:sdtEndPr>
        <w:rPr>
          <w:rFonts w:ascii="Aptos" w:hAnsi="Aptos" w:eastAsia="宋体" w:cs="Times New Roman" w:asciiTheme="minorAscii" w:hAnsiTheme="minorAscii" w:eastAsiaTheme="minorEastAsia"/>
          <w:color w:val="auto"/>
          <w:sz w:val="22"/>
          <w:szCs w:val="22"/>
        </w:rPr>
      </w:sdtEndPr>
      <w:sdtContent>
        <w:p w:rsidR="00A74119" w:rsidRDefault="00A74119" w14:paraId="40CA52F4" w14:textId="681E74E9">
          <w:pPr>
            <w:pStyle w:val="TOCHeading"/>
          </w:pPr>
          <w:r>
            <w:t>Table of Contents</w:t>
          </w:r>
        </w:p>
        <w:p w:rsidR="00A74119" w:rsidRDefault="00A74119" w14:paraId="2CDD2B7D" w14:textId="77777777">
          <w:pPr>
            <w:pStyle w:val="TOC1"/>
          </w:pPr>
          <w:sdt>
            <w:sdtPr>
              <w:rPr>
                <w:b/>
                <w:bCs/>
              </w:rPr>
              <w:id w:val="183865962"/>
              <w:placeholder>
                <w:docPart w:val="8C10B85B975C4D3E98E5FA7BCA1F58B2"/>
              </w:placeholder>
              <w:temporary/>
              <w:showingPlcHdr/>
            </w:sdtPr>
            <w:sdtContent>
              <w:r>
                <w:rPr>
                  <w:b/>
                  <w:bCs/>
                  <w:lang w:val="en-GB"/>
                </w:rPr>
                <w:t>Type chapter title (level 1)</w:t>
              </w:r>
            </w:sdtContent>
          </w:sdt>
          <w:r>
            <w:ptab w:alignment="right" w:relativeTo="margin" w:leader="dot"/>
          </w:r>
          <w:r>
            <w:rPr>
              <w:b/>
              <w:bCs/>
              <w:lang w:val="en-GB"/>
            </w:rPr>
            <w:t>1</w:t>
          </w:r>
        </w:p>
        <w:p w:rsidR="00A74119" w:rsidP="27FC65B0" w:rsidRDefault="00A74119" w14:paraId="3BDA33E0" w14:textId="77777777">
          <w:pPr>
            <w:pStyle w:val="TOC2"/>
            <w:ind w:left="0"/>
          </w:pPr>
          <w:sdt>
            <w:sdtPr>
              <w:id w:val="1667506712"/>
              <w:placeholder>
                <w:docPart w:val="22FF7C12DEBC44F3AC79553E1B61750F"/>
              </w:placeholder>
              <w:temporary/>
              <w:showingPlcHdr/>
            </w:sdtPr>
            <w:sdtContent>
              <w:r w:rsidR="00A74119">
                <w:rPr>
                  <w:lang w:val="en-GB"/>
                </w:rPr>
                <w:t>Type chapter title (level 2)</w:t>
              </w:r>
            </w:sdtContent>
          </w:sdt>
          <w:r>
            <w:ptab w:alignment="right" w:relativeTo="margin" w:leader="dot"/>
          </w:r>
          <w:r w:rsidR="00A74119">
            <w:rPr>
              <w:lang w:val="en-GB"/>
            </w:rPr>
            <w:t>2</w:t>
          </w:r>
        </w:p>
        <w:p w:rsidR="00A74119" w:rsidP="27FC65B0" w:rsidRDefault="00A74119" w14:paraId="3D04ED92" w14:textId="77777777">
          <w:pPr>
            <w:pStyle w:val="TOC3"/>
            <w:ind w:left="0"/>
          </w:pPr>
          <w:sdt>
            <w:sdtPr>
              <w:id w:val="93059032"/>
              <w:placeholder>
                <w:docPart w:val="6FDB8D1BCB1C4CC2AC2A417299C8BAAB"/>
              </w:placeholder>
              <w:temporary/>
              <w:showingPlcHdr/>
            </w:sdtPr>
            <w:sdtContent>
              <w:r w:rsidR="00A74119">
                <w:rPr/>
                <w:t>Type chapter title (level 3)</w:t>
              </w:r>
            </w:sdtContent>
          </w:sdt>
          <w:r>
            <w:ptab w:alignment="right" w:relativeTo="margin" w:leader="dot"/>
          </w:r>
          <w:r w:rsidR="00A74119">
            <w:rPr/>
            <w:t>3</w:t>
          </w:r>
        </w:p>
        <w:p w:rsidR="00A74119" w:rsidRDefault="00A74119" w14:paraId="011AC1AD" w14:textId="77777777">
          <w:pPr>
            <w:pStyle w:val="TOC1"/>
          </w:pPr>
          <w:sdt>
            <w:sdtPr>
              <w:rPr>
                <w:b/>
                <w:bCs/>
              </w:rPr>
              <w:id w:val="183865966"/>
              <w:placeholder>
                <w:docPart w:val="8C10B85B975C4D3E98E5FA7BCA1F58B2"/>
              </w:placeholder>
              <w:temporary/>
              <w:showingPlcHdr/>
            </w:sdtPr>
            <w:sdtContent>
              <w:r>
                <w:rPr>
                  <w:b/>
                  <w:bCs/>
                  <w:lang w:val="en-GB"/>
                </w:rPr>
                <w:t>Type chapter title (level 1)</w:t>
              </w:r>
            </w:sdtContent>
          </w:sdt>
          <w:r>
            <w:ptab w:alignment="right" w:relativeTo="margin" w:leader="dot"/>
          </w:r>
          <w:r>
            <w:rPr>
              <w:b/>
              <w:bCs/>
              <w:lang w:val="en-GB"/>
            </w:rPr>
            <w:t>4</w:t>
          </w:r>
        </w:p>
        <w:p w:rsidR="00A74119" w:rsidP="27FC65B0" w:rsidRDefault="00A74119" w14:paraId="7A84AFD5" w14:textId="77777777">
          <w:pPr>
            <w:pStyle w:val="TOC2"/>
            <w:ind w:left="0"/>
          </w:pPr>
          <w:sdt>
            <w:sdtPr>
              <w:id w:val="93059040"/>
              <w:placeholder>
                <w:docPart w:val="22FF7C12DEBC44F3AC79553E1B61750F"/>
              </w:placeholder>
              <w:temporary/>
              <w:showingPlcHdr/>
            </w:sdtPr>
            <w:sdtContent>
              <w:r w:rsidR="00A74119">
                <w:rPr>
                  <w:lang w:val="en-GB"/>
                </w:rPr>
                <w:t>Type chapter title (level 2)</w:t>
              </w:r>
            </w:sdtContent>
          </w:sdt>
          <w:r>
            <w:ptab w:alignment="right" w:relativeTo="margin" w:leader="dot"/>
          </w:r>
          <w:r w:rsidR="00A74119">
            <w:rPr>
              <w:lang w:val="en-GB"/>
            </w:rPr>
            <w:t>5</w:t>
          </w:r>
        </w:p>
        <w:p w:rsidR="00A74119" w:rsidP="27FC65B0" w:rsidRDefault="00A74119" w14:paraId="4F5A821A" w14:textId="628D7716">
          <w:pPr>
            <w:pStyle w:val="TOC3"/>
            <w:ind w:left="0"/>
          </w:pPr>
          <w:sdt>
            <w:sdtPr>
              <w:id w:val="93059044"/>
              <w:placeholder>
                <w:docPart w:val="6FDB8D1BCB1C4CC2AC2A417299C8BAAB"/>
              </w:placeholder>
              <w:temporary/>
              <w:showingPlcHdr/>
            </w:sdtPr>
            <w:sdtContent>
              <w:r w:rsidR="00A74119">
                <w:rPr/>
                <w:t>Type chapter title (level 3)</w:t>
              </w:r>
            </w:sdtContent>
          </w:sdt>
          <w:r>
            <w:ptab w:alignment="right" w:relativeTo="margin" w:leader="dot"/>
          </w:r>
          <w:r w:rsidR="00A74119">
            <w:rPr/>
            <w:t>6</w:t>
          </w:r>
        </w:p>
      </w:sdtContent>
    </w:sdt>
    <w:p w:rsidR="021F216E" w:rsidP="00406CA4" w:rsidRDefault="021F216E" w14:paraId="74D064F3" w14:textId="77D5FB9F">
      <w:pPr>
        <w:rPr>
          <w:rFonts w:ascii="Arial Nova" w:hAnsi="Arial Nova" w:eastAsia="Arial Nova" w:cs="Arial Nova"/>
          <w:sz w:val="72"/>
          <w:szCs w:val="72"/>
        </w:rPr>
      </w:pPr>
    </w:p>
    <w:p w:rsidR="021F216E" w:rsidP="021F216E" w:rsidRDefault="021F216E" w14:paraId="4955799E" w14:textId="6294BF02">
      <w:pPr>
        <w:jc w:val="center"/>
        <w:rPr>
          <w:rFonts w:ascii="Arial Nova" w:hAnsi="Arial Nova" w:eastAsia="Arial Nova" w:cs="Arial Nova"/>
          <w:sz w:val="72"/>
          <w:szCs w:val="72"/>
        </w:rPr>
      </w:pPr>
    </w:p>
    <w:p w:rsidR="021F216E" w:rsidP="021F216E" w:rsidRDefault="021F216E" w14:paraId="4D496928" w14:textId="5D9CF56B">
      <w:pPr>
        <w:jc w:val="center"/>
        <w:rPr>
          <w:rFonts w:ascii="Arial Nova" w:hAnsi="Arial Nova" w:eastAsia="Arial Nova" w:cs="Arial Nova"/>
          <w:sz w:val="72"/>
          <w:szCs w:val="72"/>
        </w:rPr>
      </w:pPr>
    </w:p>
    <w:p w:rsidR="0074551A" w:rsidP="021F216E" w:rsidRDefault="0074551A" w14:paraId="1041C802" w14:textId="77777777">
      <w:pPr>
        <w:jc w:val="center"/>
        <w:rPr>
          <w:rFonts w:ascii="Arial Nova" w:hAnsi="Arial Nova" w:eastAsia="Arial Nova" w:cs="Arial Nova"/>
          <w:sz w:val="72"/>
          <w:szCs w:val="72"/>
        </w:rPr>
      </w:pPr>
    </w:p>
    <w:p w:rsidR="021F216E" w:rsidP="021F216E" w:rsidRDefault="021F216E" w14:paraId="4AA58ECF" w14:textId="7CDC1BD7">
      <w:pPr>
        <w:jc w:val="center"/>
        <w:rPr>
          <w:rFonts w:ascii="Arial Nova" w:hAnsi="Arial Nova" w:eastAsia="Arial Nova" w:cs="Arial Nova"/>
          <w:sz w:val="72"/>
          <w:szCs w:val="72"/>
        </w:rPr>
      </w:pPr>
    </w:p>
    <w:p w:rsidR="0074551A" w:rsidP="021F216E" w:rsidRDefault="0074551A" w14:paraId="09E850E1" w14:textId="77777777">
      <w:pPr>
        <w:rPr>
          <w:rFonts w:ascii="Arial Nova" w:hAnsi="Arial Nova" w:eastAsia="Arial Nova" w:cs="Arial Nova"/>
          <w:sz w:val="72"/>
          <w:szCs w:val="72"/>
        </w:rPr>
      </w:pPr>
    </w:p>
    <w:p w:rsidR="32ADAAF6" w:rsidP="00763C26" w:rsidRDefault="32ADAAF6" w14:paraId="5ED067C8" w14:textId="418E448B">
      <w:pPr>
        <w:pStyle w:val="Heading1"/>
        <w:rPr>
          <w:sz w:val="72"/>
          <w:szCs w:val="72"/>
        </w:rPr>
      </w:pPr>
      <w:r w:rsidRPr="021F216E">
        <w:t xml:space="preserve">Task 1 – </w:t>
      </w:r>
      <w:r w:rsidR="00B7418E">
        <w:t>Personal Brand</w:t>
      </w:r>
    </w:p>
    <w:p w:rsidRPr="00C838DF" w:rsidR="021F216E" w:rsidP="021F216E" w:rsidRDefault="00C838DF" w14:paraId="0BC7D9FC" w14:textId="4F55EA58">
      <w:pPr>
        <w:rPr>
          <w:rFonts w:ascii="Arial Nova" w:hAnsi="Arial Nova" w:eastAsia="Arial Nova" w:cs="Arial Nova"/>
          <w:i/>
          <w:iCs/>
          <w:color w:val="000000" w:themeColor="text1"/>
        </w:rPr>
      </w:pPr>
      <w:r>
        <w:rPr>
          <w:rFonts w:ascii="Arial Nova" w:hAnsi="Arial Nova" w:eastAsia="Arial Nova" w:cs="Arial Nova"/>
          <w:i/>
          <w:iCs/>
          <w:color w:val="000000" w:themeColor="text1"/>
        </w:rPr>
        <w:t xml:space="preserve">Write about </w:t>
      </w:r>
      <w:r w:rsidR="006E6679">
        <w:rPr>
          <w:rFonts w:ascii="Arial Nova" w:hAnsi="Arial Nova" w:eastAsia="Arial Nova" w:cs="Arial Nova"/>
          <w:i/>
          <w:iCs/>
          <w:color w:val="000000" w:themeColor="text1"/>
        </w:rPr>
        <w:t>your own person brand and how you could develop this to enable you to reach your employment goals (2</w:t>
      </w:r>
      <w:r w:rsidR="00835193">
        <w:rPr>
          <w:rFonts w:ascii="Arial Nova" w:hAnsi="Arial Nova" w:eastAsia="Arial Nova" w:cs="Arial Nova"/>
          <w:i/>
          <w:iCs/>
          <w:color w:val="000000" w:themeColor="text1"/>
        </w:rPr>
        <w:t>5</w:t>
      </w:r>
      <w:r w:rsidR="006E6679">
        <w:rPr>
          <w:rFonts w:ascii="Arial Nova" w:hAnsi="Arial Nova" w:eastAsia="Arial Nova" w:cs="Arial Nova"/>
          <w:i/>
          <w:iCs/>
          <w:color w:val="000000" w:themeColor="text1"/>
        </w:rPr>
        <w:t xml:space="preserve">0 words- </w:t>
      </w:r>
      <w:r w:rsidR="00835193">
        <w:rPr>
          <w:rFonts w:ascii="Arial Nova" w:hAnsi="Arial Nova" w:eastAsia="Arial Nova" w:cs="Arial Nova"/>
          <w:b/>
          <w:bCs/>
          <w:i/>
          <w:iCs/>
          <w:color w:val="000000" w:themeColor="text1"/>
          <w:lang w:val="en-GB"/>
        </w:rPr>
        <w:t xml:space="preserve">Minimum </w:t>
      </w:r>
      <w:r w:rsidR="00835193">
        <w:rPr>
          <w:rFonts w:ascii="Arial Nova" w:hAnsi="Arial Nova" w:eastAsia="Arial Nova" w:cs="Arial Nova"/>
          <w:i/>
          <w:iCs/>
          <w:color w:val="000000" w:themeColor="text1"/>
          <w:lang w:val="en-GB"/>
        </w:rPr>
        <w:t xml:space="preserve">of </w:t>
      </w:r>
      <w:r w:rsidR="006E6679">
        <w:rPr>
          <w:rFonts w:ascii="Arial Nova" w:hAnsi="Arial Nova" w:eastAsia="Arial Nova" w:cs="Arial Nova"/>
          <w:i/>
          <w:iCs/>
          <w:color w:val="000000" w:themeColor="text1"/>
        </w:rPr>
        <w:t>2 referenced sources)</w:t>
      </w:r>
    </w:p>
    <w:p w:rsidRPr="00990C47" w:rsidR="00990C47" w:rsidP="00990C47" w:rsidRDefault="00990C47" w14:paraId="3198B8D7" w14:textId="77777777">
      <w:pPr>
        <w:rPr>
          <w:rFonts w:ascii="Arial Nova" w:hAnsi="Arial Nova" w:eastAsia="Arial Nova" w:cs="Arial Nova"/>
          <w:b/>
          <w:bCs/>
          <w:i/>
          <w:iCs/>
          <w:color w:val="000000" w:themeColor="text1"/>
          <w:lang w:val="en-GB"/>
        </w:rPr>
      </w:pPr>
      <w:r w:rsidRPr="00990C47">
        <w:rPr>
          <w:rFonts w:ascii="Arial Nova" w:hAnsi="Arial Nova" w:eastAsia="Arial Nova" w:cs="Arial Nova"/>
          <w:b/>
          <w:bCs/>
          <w:i/>
          <w:iCs/>
          <w:color w:val="000000" w:themeColor="text1"/>
          <w:lang w:val="en-GB"/>
        </w:rPr>
        <w:t>My Personal Brand and How I Can Develop It to Achieve My Employment Goals</w:t>
      </w:r>
    </w:p>
    <w:p w:rsidRPr="00BA1FCC" w:rsidR="00BA1FCC" w:rsidP="00BA1FCC" w:rsidRDefault="00BA1FCC" w14:paraId="517D2421" w14:textId="77777777">
      <w:pPr>
        <w:rPr>
          <w:rFonts w:ascii="Arial Nova" w:hAnsi="Arial Nova" w:eastAsia="Arial Nova" w:cs="Arial Nova"/>
          <w:i/>
          <w:iCs/>
          <w:color w:val="000000" w:themeColor="text1"/>
          <w:lang w:val="en-GB"/>
        </w:rPr>
      </w:pPr>
      <w:r w:rsidRPr="00BA1FCC">
        <w:rPr>
          <w:rFonts w:ascii="Arial Nova" w:hAnsi="Arial Nova" w:eastAsia="Arial Nova" w:cs="Arial Nova"/>
          <w:i/>
          <w:iCs/>
          <w:color w:val="000000" w:themeColor="text1"/>
          <w:lang w:val="en-GB"/>
        </w:rPr>
        <w:t xml:space="preserve">A personal brand is the unique combination of skills, values, experiences, and qualities that differentiate an individual from others in the job market. It shapes how employers and colleagues perceive a person professionally and can significantly influence career opportunities. My personal brand is built around being a </w:t>
      </w:r>
      <w:proofErr w:type="gramStart"/>
      <w:r w:rsidRPr="00BA1FCC">
        <w:rPr>
          <w:rFonts w:ascii="Arial Nova" w:hAnsi="Arial Nova" w:eastAsia="Arial Nova" w:cs="Arial Nova"/>
          <w:i/>
          <w:iCs/>
          <w:color w:val="000000" w:themeColor="text1"/>
          <w:lang w:val="en-GB"/>
        </w:rPr>
        <w:t>reliable</w:t>
      </w:r>
      <w:proofErr w:type="gramEnd"/>
      <w:r w:rsidRPr="00BA1FCC">
        <w:rPr>
          <w:rFonts w:ascii="Arial Nova" w:hAnsi="Arial Nova" w:eastAsia="Arial Nova" w:cs="Arial Nova"/>
          <w:i/>
          <w:iCs/>
          <w:color w:val="000000" w:themeColor="text1"/>
          <w:lang w:val="en-GB"/>
        </w:rPr>
        <w:t xml:space="preserve">, organised, and customer-focused individual with </w:t>
      </w:r>
      <w:proofErr w:type="gramStart"/>
      <w:r w:rsidRPr="00BA1FCC">
        <w:rPr>
          <w:rFonts w:ascii="Arial Nova" w:hAnsi="Arial Nova" w:eastAsia="Arial Nova" w:cs="Arial Nova"/>
          <w:i/>
          <w:iCs/>
          <w:color w:val="000000" w:themeColor="text1"/>
          <w:lang w:val="en-GB"/>
        </w:rPr>
        <w:t>strong communication</w:t>
      </w:r>
      <w:proofErr w:type="gramEnd"/>
      <w:r w:rsidRPr="00BA1FCC">
        <w:rPr>
          <w:rFonts w:ascii="Arial Nova" w:hAnsi="Arial Nova" w:eastAsia="Arial Nova" w:cs="Arial Nova"/>
          <w:i/>
          <w:iCs/>
          <w:color w:val="000000" w:themeColor="text1"/>
          <w:lang w:val="en-GB"/>
        </w:rPr>
        <w:t xml:space="preserve"> and </w:t>
      </w:r>
      <w:proofErr w:type="gramStart"/>
      <w:r w:rsidRPr="00BA1FCC">
        <w:rPr>
          <w:rFonts w:ascii="Arial Nova" w:hAnsi="Arial Nova" w:eastAsia="Arial Nova" w:cs="Arial Nova"/>
          <w:i/>
          <w:iCs/>
          <w:color w:val="000000" w:themeColor="text1"/>
          <w:lang w:val="en-GB"/>
        </w:rPr>
        <w:t>interpersonal skills</w:t>
      </w:r>
      <w:proofErr w:type="gramEnd"/>
      <w:r w:rsidRPr="00BA1FCC">
        <w:rPr>
          <w:rFonts w:ascii="Arial Nova" w:hAnsi="Arial Nova" w:eastAsia="Arial Nova" w:cs="Arial Nova"/>
          <w:i/>
          <w:iCs/>
          <w:color w:val="000000" w:themeColor="text1"/>
          <w:lang w:val="en-GB"/>
        </w:rPr>
        <w:t>. Through my experience in catering, event coordination, and customer service, I have developed the ability to work effectively under pressure, manage multiple responsibilities, and maintain positive relationships with clients and colleagues.</w:t>
      </w:r>
    </w:p>
    <w:p w:rsidRPr="00BA1FCC" w:rsidR="00BA1FCC" w:rsidP="00BA1FCC" w:rsidRDefault="00BA1FCC" w14:paraId="48DFDE1B" w14:textId="01398D7C">
      <w:pPr>
        <w:rPr>
          <w:rFonts w:ascii="Arial Nova" w:hAnsi="Arial Nova" w:eastAsia="Arial Nova" w:cs="Arial Nova"/>
          <w:i/>
          <w:iCs/>
          <w:color w:val="000000" w:themeColor="text1"/>
          <w:lang w:val="en-GB"/>
        </w:rPr>
      </w:pPr>
      <w:r w:rsidRPr="00BA1FCC">
        <w:rPr>
          <w:rFonts w:ascii="Arial Nova" w:hAnsi="Arial Nova" w:eastAsia="Arial Nova" w:cs="Arial Nova"/>
          <w:i/>
          <w:iCs/>
          <w:color w:val="000000" w:themeColor="text1"/>
          <w:lang w:val="en-GB"/>
        </w:rPr>
        <w:t xml:space="preserve">My studies in psychology and home economics have provided me with valuable knowledge of human behaviour, communication, and problem-solving. These skills strengthen my personal brand by demonstrating professionalism, empathy, and the ability to </w:t>
      </w:r>
      <w:proofErr w:type="gramStart"/>
      <w:r w:rsidRPr="00BA1FCC">
        <w:rPr>
          <w:rFonts w:ascii="Arial Nova" w:hAnsi="Arial Nova" w:eastAsia="Arial Nova" w:cs="Arial Nova"/>
          <w:i/>
          <w:iCs/>
          <w:color w:val="000000" w:themeColor="text1"/>
          <w:lang w:val="en-GB"/>
        </w:rPr>
        <w:t>work</w:t>
      </w:r>
      <w:proofErr w:type="gramEnd"/>
      <w:r w:rsidRPr="00BA1FCC">
        <w:rPr>
          <w:rFonts w:ascii="Arial Nova" w:hAnsi="Arial Nova" w:eastAsia="Arial Nova" w:cs="Arial Nova"/>
          <w:i/>
          <w:iCs/>
          <w:color w:val="000000" w:themeColor="text1"/>
          <w:lang w:val="en-GB"/>
        </w:rPr>
        <w:t xml:space="preserve"> successfully with people from diverse backgrounds. Additionally, being fluent in both English and Urdu </w:t>
      </w:r>
      <w:r w:rsidRPr="00BA1FCC" w:rsidR="000E7637">
        <w:rPr>
          <w:rFonts w:ascii="Arial Nova" w:hAnsi="Arial Nova" w:eastAsia="Arial Nova" w:cs="Arial Nova"/>
          <w:i/>
          <w:iCs/>
          <w:color w:val="000000" w:themeColor="text1"/>
          <w:lang w:val="en-GB"/>
        </w:rPr>
        <w:t>enable</w:t>
      </w:r>
      <w:r w:rsidRPr="00BA1FCC">
        <w:rPr>
          <w:rFonts w:ascii="Arial Nova" w:hAnsi="Arial Nova" w:eastAsia="Arial Nova" w:cs="Arial Nova"/>
          <w:i/>
          <w:iCs/>
          <w:color w:val="000000" w:themeColor="text1"/>
          <w:lang w:val="en-GB"/>
        </w:rPr>
        <w:t xml:space="preserve"> me to communicate with a wider range of clients and colleagues, making me more effective in customer-facing and team-based roles.</w:t>
      </w:r>
    </w:p>
    <w:p w:rsidRPr="00BA1FCC" w:rsidR="00BA1FCC" w:rsidP="00BA1FCC" w:rsidRDefault="00BA1FCC" w14:paraId="4F587CA9" w14:textId="78DC0D8F">
      <w:pPr>
        <w:rPr>
          <w:rFonts w:ascii="Arial Nova" w:hAnsi="Arial Nova" w:eastAsia="Arial Nova" w:cs="Arial Nova"/>
          <w:i/>
          <w:iCs/>
          <w:color w:val="000000" w:themeColor="text1"/>
          <w:lang w:val="en-GB"/>
        </w:rPr>
      </w:pPr>
      <w:r w:rsidRPr="00BA1FCC">
        <w:rPr>
          <w:rFonts w:ascii="Arial Nova" w:hAnsi="Arial Nova" w:eastAsia="Arial Nova" w:cs="Arial Nova"/>
          <w:i/>
          <w:iCs/>
          <w:color w:val="000000" w:themeColor="text1"/>
          <w:lang w:val="en-GB"/>
        </w:rPr>
        <w:t xml:space="preserve">To achieve my employment goals, particularly in event coordination and administrative positions, I need to continue developing my personal brand. One way to do this is by strengthening my professional online presence through platforms such as LinkedIn. A well-developed profile that </w:t>
      </w:r>
      <w:r w:rsidRPr="00BA1FCC" w:rsidR="000E7637">
        <w:rPr>
          <w:rFonts w:ascii="Arial Nova" w:hAnsi="Arial Nova" w:eastAsia="Arial Nova" w:cs="Arial Nova"/>
          <w:i/>
          <w:iCs/>
          <w:color w:val="000000" w:themeColor="text1"/>
          <w:lang w:val="en-GB"/>
        </w:rPr>
        <w:t>highlights</w:t>
      </w:r>
      <w:r w:rsidRPr="00BA1FCC">
        <w:rPr>
          <w:rFonts w:ascii="Arial Nova" w:hAnsi="Arial Nova" w:eastAsia="Arial Nova" w:cs="Arial Nova"/>
          <w:i/>
          <w:iCs/>
          <w:color w:val="000000" w:themeColor="text1"/>
          <w:lang w:val="en-GB"/>
        </w:rPr>
        <w:t xml:space="preserve"> my qualifications, skills, and achievements can increase my visibility to potential employers. Research indicates that personal branding can positively influence employability and career success by helping individuals communicate their unique value to employers (Gorbatov, Khapova, &amp; Lysova, 2019).</w:t>
      </w:r>
    </w:p>
    <w:p w:rsidRPr="00BA1FCC" w:rsidR="00BA1FCC" w:rsidP="00BA1FCC" w:rsidRDefault="00BA1FCC" w14:paraId="40157947" w14:textId="77777777">
      <w:pPr>
        <w:rPr>
          <w:rFonts w:ascii="Arial Nova" w:hAnsi="Arial Nova" w:eastAsia="Arial Nova" w:cs="Arial Nova"/>
          <w:i/>
          <w:iCs/>
          <w:color w:val="000000" w:themeColor="text1"/>
          <w:lang w:val="en-GB"/>
        </w:rPr>
      </w:pPr>
      <w:r w:rsidRPr="00BA1FCC">
        <w:rPr>
          <w:rFonts w:ascii="Arial Nova" w:hAnsi="Arial Nova" w:eastAsia="Arial Nova" w:cs="Arial Nova"/>
          <w:i/>
          <w:iCs/>
          <w:color w:val="000000" w:themeColor="text1"/>
          <w:lang w:val="en-GB"/>
        </w:rPr>
        <w:t>I can also strengthen my personal brand through continuous professional development by completing relevant courses and enhancing my skills. According to Khedher (2019), personal branding involves strategically presenting one’s skills, experiences, and professional identity to improve employability and career opportunities. Networking is another important strategy, as attending professional events and building industry connections can create access to new opportunities.</w:t>
      </w:r>
    </w:p>
    <w:p w:rsidRPr="00BA1FCC" w:rsidR="00BA1FCC" w:rsidP="00BA1FCC" w:rsidRDefault="00BA1FCC" w14:paraId="12DA6C0B" w14:textId="77777777">
      <w:pPr>
        <w:rPr>
          <w:rFonts w:ascii="Arial Nova" w:hAnsi="Arial Nova" w:eastAsia="Arial Nova" w:cs="Arial Nova"/>
          <w:i/>
          <w:iCs/>
          <w:color w:val="000000" w:themeColor="text1"/>
          <w:lang w:val="en-GB"/>
        </w:rPr>
      </w:pPr>
      <w:r w:rsidRPr="00BA1FCC">
        <w:rPr>
          <w:rFonts w:ascii="Arial Nova" w:hAnsi="Arial Nova" w:eastAsia="Arial Nova" w:cs="Arial Nova"/>
          <w:i/>
          <w:iCs/>
          <w:color w:val="000000" w:themeColor="text1"/>
          <w:lang w:val="en-GB"/>
        </w:rPr>
        <w:t>In conclusion, my personal brand reflects my strengths in communication, organisation, customer service, and adaptability. By enhancing my online presence, continuing professional development, and expanding my professional network, I can strengthen my personal brand and move closer to achieving my employment goals.</w:t>
      </w:r>
    </w:p>
    <w:p w:rsidRPr="00990C47" w:rsidR="00355E51" w:rsidP="00355E51" w:rsidRDefault="00355E51" w14:paraId="3E699688" w14:textId="54593F5B">
      <w:pPr>
        <w:rPr>
          <w:rFonts w:ascii="Arial Nova" w:hAnsi="Arial Nova" w:eastAsia="Arial Nova" w:cs="Arial Nova"/>
          <w:i/>
          <w:iCs/>
          <w:color w:val="000000" w:themeColor="text1"/>
          <w:lang w:val="en-GB"/>
        </w:rPr>
      </w:pPr>
    </w:p>
    <w:p w:rsidRPr="00990C47" w:rsidR="00990C47" w:rsidP="00990C47" w:rsidRDefault="00990C47" w14:paraId="1FB442BF" w14:textId="00EE6304">
      <w:pPr>
        <w:rPr>
          <w:rFonts w:ascii="Arial Nova" w:hAnsi="Arial Nova" w:eastAsia="Arial Nova" w:cs="Arial Nova"/>
          <w:i/>
          <w:iCs/>
          <w:color w:val="000000" w:themeColor="text1"/>
          <w:lang w:val="en-GB"/>
        </w:rPr>
      </w:pPr>
      <w:r w:rsidRPr="00990C47">
        <w:rPr>
          <w:rFonts w:ascii="Arial Nova" w:hAnsi="Arial Nova" w:eastAsia="Arial Nova" w:cs="Arial Nova"/>
          <w:i/>
          <w:iCs/>
          <w:color w:val="000000" w:themeColor="text1"/>
          <w:lang w:val="en-GB"/>
        </w:rPr>
        <w:t>.</w:t>
      </w:r>
    </w:p>
    <w:p w:rsidRPr="00990C47" w:rsidR="00990C47" w:rsidP="00406CA4" w:rsidRDefault="00990C47" w14:paraId="6171581A" w14:textId="77777777">
      <w:pPr>
        <w:pStyle w:val="Heading2"/>
        <w:rPr>
          <w:lang w:val="en-GB"/>
        </w:rPr>
      </w:pPr>
      <w:r w:rsidRPr="00990C47">
        <w:rPr>
          <w:lang w:val="en-GB"/>
        </w:rPr>
        <w:t>References</w:t>
      </w:r>
    </w:p>
    <w:p w:rsidRPr="00990C47" w:rsidR="00990C47" w:rsidP="00990C47" w:rsidRDefault="00990C47" w14:paraId="544DB88F" w14:textId="77777777">
      <w:pPr>
        <w:rPr>
          <w:rFonts w:ascii="Arial Nova" w:hAnsi="Arial Nova" w:eastAsia="Arial Nova" w:cs="Arial Nova"/>
          <w:i/>
          <w:iCs/>
          <w:color w:val="000000" w:themeColor="text1"/>
          <w:lang w:val="en-GB"/>
        </w:rPr>
      </w:pPr>
      <w:r w:rsidRPr="00990C47">
        <w:rPr>
          <w:rFonts w:ascii="Arial Nova" w:hAnsi="Arial Nova" w:eastAsia="Arial Nova" w:cs="Arial Nova"/>
          <w:i/>
          <w:iCs/>
          <w:color w:val="000000" w:themeColor="text1"/>
          <w:lang w:val="en-GB"/>
        </w:rPr>
        <w:t xml:space="preserve">Gorbatov, S., Khapova, S. N., &amp; Lysova, E. I. (2019). Get noticed to get ahead: The impact of personal branding on career success. Frontiers in Psychology, 10, 2662. </w:t>
      </w:r>
      <w:hyperlink w:tgtFrame="_new" w:history="1" r:id="rId12">
        <w:r w:rsidRPr="00990C47">
          <w:rPr>
            <w:rStyle w:val="Hyperlink"/>
            <w:rFonts w:ascii="Arial Nova" w:hAnsi="Arial Nova" w:eastAsia="Arial Nova" w:cs="Arial Nova"/>
            <w:i/>
            <w:iCs/>
            <w:lang w:val="en-GB"/>
          </w:rPr>
          <w:t>https://doi.org/10.3389/fpsyg.2019.02662</w:t>
        </w:r>
      </w:hyperlink>
    </w:p>
    <w:p w:rsidRPr="00990C47" w:rsidR="00990C47" w:rsidP="00990C47" w:rsidRDefault="00990C47" w14:paraId="44AE1AFE" w14:textId="12EE8198">
      <w:pPr>
        <w:rPr>
          <w:rFonts w:ascii="Arial Nova" w:hAnsi="Arial Nova" w:eastAsia="Arial Nova" w:cs="Arial Nova"/>
          <w:i/>
          <w:iCs/>
          <w:color w:val="000000" w:themeColor="text1"/>
          <w:lang w:val="en-GB"/>
        </w:rPr>
      </w:pPr>
      <w:r w:rsidRPr="00990C47">
        <w:rPr>
          <w:rFonts w:ascii="Arial Nova" w:hAnsi="Arial Nova" w:eastAsia="Arial Nova" w:cs="Arial Nova"/>
          <w:i/>
          <w:iCs/>
          <w:color w:val="000000" w:themeColor="text1"/>
          <w:lang w:val="en-GB"/>
        </w:rPr>
        <w:t>Khedher, M. (2019). Conceptualizing and researching personal branding effects on employability. Journal of Brand Management, 26(2), 99–109. https://doi.org/10.1057/s41262-018-0117</w:t>
      </w:r>
    </w:p>
    <w:p w:rsidRPr="00990C47" w:rsidR="00990C47" w:rsidP="00990C47" w:rsidRDefault="00990C47" w14:paraId="664E6254" w14:textId="77777777">
      <w:pPr>
        <w:rPr>
          <w:rFonts w:ascii="Arial Nova" w:hAnsi="Arial Nova" w:eastAsia="Arial Nova" w:cs="Arial Nova"/>
          <w:i/>
          <w:iCs/>
          <w:vanish/>
          <w:color w:val="000000" w:themeColor="text1"/>
          <w:lang w:val="en-GB"/>
        </w:rPr>
      </w:pPr>
      <w:r w:rsidRPr="00990C47">
        <w:rPr>
          <w:rFonts w:ascii="Arial Nova" w:hAnsi="Arial Nova" w:eastAsia="Arial Nova" w:cs="Arial Nova"/>
          <w:i/>
          <w:iCs/>
          <w:vanish/>
          <w:color w:val="000000" w:themeColor="text1"/>
          <w:lang w:val="en-GB"/>
        </w:rPr>
        <w:t>Top of Form</w:t>
      </w:r>
    </w:p>
    <w:p w:rsidRPr="00990C47" w:rsidR="00990C47" w:rsidP="00990C47" w:rsidRDefault="00990C47" w14:paraId="681F2B79" w14:textId="77777777">
      <w:pPr>
        <w:rPr>
          <w:rFonts w:ascii="Arial Nova" w:hAnsi="Arial Nova" w:eastAsia="Arial Nova" w:cs="Arial Nova"/>
          <w:i/>
          <w:iCs/>
          <w:vanish/>
          <w:color w:val="000000" w:themeColor="text1"/>
          <w:lang w:val="en-GB"/>
        </w:rPr>
      </w:pPr>
      <w:r w:rsidRPr="00990C47">
        <w:rPr>
          <w:rFonts w:ascii="Arial Nova" w:hAnsi="Arial Nova" w:eastAsia="Arial Nova" w:cs="Arial Nova"/>
          <w:i/>
          <w:iCs/>
          <w:vanish/>
          <w:color w:val="000000" w:themeColor="text1"/>
          <w:lang w:val="en-GB"/>
        </w:rPr>
        <w:t>Bottom of Form</w:t>
      </w:r>
    </w:p>
    <w:p w:rsidR="021F216E" w:rsidP="021F216E" w:rsidRDefault="021F216E" w14:paraId="783924C5" w14:textId="72BEDB2F">
      <w:pPr>
        <w:rPr>
          <w:rFonts w:ascii="Arial Nova" w:hAnsi="Arial Nova" w:eastAsia="Arial Nova" w:cs="Arial Nova"/>
          <w:i/>
          <w:iCs/>
          <w:color w:val="000000" w:themeColor="text1"/>
        </w:rPr>
      </w:pPr>
    </w:p>
    <w:p w:rsidR="021F216E" w:rsidP="021F216E" w:rsidRDefault="021F216E" w14:paraId="1603AB69" w14:textId="2F7B5545">
      <w:pPr>
        <w:rPr>
          <w:rFonts w:ascii="Arial Nova" w:hAnsi="Arial Nova" w:eastAsia="Arial Nova" w:cs="Arial Nova"/>
          <w:i/>
          <w:iCs/>
          <w:color w:val="000000" w:themeColor="text1"/>
        </w:rPr>
      </w:pPr>
    </w:p>
    <w:p w:rsidR="021F216E" w:rsidP="021F216E" w:rsidRDefault="021F216E" w14:paraId="6CB48DB0" w14:textId="44BB6E91">
      <w:pPr>
        <w:rPr>
          <w:rFonts w:ascii="Arial Nova" w:hAnsi="Arial Nova" w:eastAsia="Arial Nova" w:cs="Arial Nova"/>
          <w:i/>
          <w:iCs/>
          <w:color w:val="000000" w:themeColor="text1"/>
        </w:rPr>
      </w:pPr>
    </w:p>
    <w:p w:rsidR="021F216E" w:rsidP="021F216E" w:rsidRDefault="021F216E" w14:paraId="67185282" w14:textId="31547149">
      <w:pPr>
        <w:rPr>
          <w:rFonts w:ascii="Arial Nova" w:hAnsi="Arial Nova" w:eastAsia="Arial Nova" w:cs="Arial Nova"/>
          <w:i/>
          <w:iCs/>
          <w:color w:val="000000" w:themeColor="text1"/>
        </w:rPr>
      </w:pPr>
    </w:p>
    <w:p w:rsidR="021F216E" w:rsidP="021F216E" w:rsidRDefault="021F216E" w14:paraId="203EF451" w14:textId="1EFD1DFC">
      <w:pPr>
        <w:rPr>
          <w:rFonts w:ascii="Arial Nova" w:hAnsi="Arial Nova" w:eastAsia="Arial Nova" w:cs="Arial Nova"/>
          <w:i/>
          <w:iCs/>
          <w:color w:val="000000" w:themeColor="text1"/>
        </w:rPr>
      </w:pPr>
    </w:p>
    <w:p w:rsidR="021F216E" w:rsidP="021F216E" w:rsidRDefault="021F216E" w14:paraId="3A21BB8A" w14:textId="509FD2B3">
      <w:pPr>
        <w:rPr>
          <w:rFonts w:ascii="Arial Nova" w:hAnsi="Arial Nova" w:eastAsia="Arial Nova" w:cs="Arial Nova"/>
          <w:i/>
          <w:iCs/>
          <w:color w:val="000000" w:themeColor="text1"/>
        </w:rPr>
      </w:pPr>
    </w:p>
    <w:p w:rsidR="0074551A" w:rsidP="021F216E" w:rsidRDefault="0074551A" w14:paraId="03E4E131" w14:textId="77777777">
      <w:pPr>
        <w:rPr>
          <w:rFonts w:ascii="Arial Nova" w:hAnsi="Arial Nova" w:eastAsia="Arial Nova" w:cs="Arial Nova"/>
          <w:color w:val="000000" w:themeColor="text1"/>
          <w:sz w:val="44"/>
          <w:szCs w:val="44"/>
        </w:rPr>
      </w:pPr>
    </w:p>
    <w:p w:rsidR="32ADAAF6" w:rsidP="00763C26" w:rsidRDefault="00B7418E" w14:paraId="78587690" w14:textId="3EB6BFB2">
      <w:pPr>
        <w:pStyle w:val="Heading1"/>
      </w:pPr>
      <w:r>
        <w:t xml:space="preserve">Task 2 - </w:t>
      </w:r>
      <w:r w:rsidRPr="00B7418E">
        <w:t>Network Map and Rationale</w:t>
      </w:r>
    </w:p>
    <w:p w:rsidRPr="009834AA" w:rsidR="021F216E" w:rsidP="021F216E" w:rsidRDefault="006E6679" w14:paraId="2FDFC4D6" w14:textId="29144F7B">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 xml:space="preserve">Create a map of your own network considering career, support, social and community dimensions. </w:t>
      </w:r>
      <w:r w:rsidRPr="009834AA" w:rsidR="000E7637">
        <w:rPr>
          <w:rFonts w:ascii="Arial Nova" w:hAnsi="Arial Nova" w:eastAsia="Arial Nova" w:cs="Arial Nova"/>
          <w:color w:val="000000" w:themeColor="text1"/>
          <w:lang w:val="en-GB"/>
        </w:rPr>
        <w:t>Additionally,</w:t>
      </w:r>
      <w:r w:rsidRPr="009834AA">
        <w:rPr>
          <w:rFonts w:ascii="Arial Nova" w:hAnsi="Arial Nova" w:eastAsia="Arial Nova" w:cs="Arial Nova"/>
          <w:color w:val="000000" w:themeColor="text1"/>
          <w:lang w:val="en-GB"/>
        </w:rPr>
        <w:t xml:space="preserve"> you should provide a supporting rationale explaining and critically assessing this (2</w:t>
      </w:r>
      <w:r w:rsidRPr="009834AA" w:rsidR="00835193">
        <w:rPr>
          <w:rFonts w:ascii="Arial Nova" w:hAnsi="Arial Nova" w:eastAsia="Arial Nova" w:cs="Arial Nova"/>
          <w:color w:val="000000" w:themeColor="text1"/>
          <w:lang w:val="en-GB"/>
        </w:rPr>
        <w:t>5</w:t>
      </w:r>
      <w:r w:rsidRPr="009834AA">
        <w:rPr>
          <w:rFonts w:ascii="Arial Nova" w:hAnsi="Arial Nova" w:eastAsia="Arial Nova" w:cs="Arial Nova"/>
          <w:color w:val="000000" w:themeColor="text1"/>
          <w:lang w:val="en-GB"/>
        </w:rPr>
        <w:t>0 words-</w:t>
      </w:r>
      <w:r w:rsidRPr="009834AA" w:rsidR="00835193">
        <w:rPr>
          <w:rFonts w:ascii="Arial Nova" w:hAnsi="Arial Nova" w:eastAsia="Arial Nova" w:cs="Arial Nova"/>
          <w:b/>
          <w:bCs/>
          <w:color w:val="000000" w:themeColor="text1"/>
          <w:lang w:val="en-GB"/>
        </w:rPr>
        <w:t xml:space="preserve">Minimum </w:t>
      </w:r>
      <w:r w:rsidRPr="009834AA" w:rsidR="00835193">
        <w:rPr>
          <w:rFonts w:ascii="Arial Nova" w:hAnsi="Arial Nova" w:eastAsia="Arial Nova" w:cs="Arial Nova"/>
          <w:color w:val="000000" w:themeColor="text1"/>
          <w:lang w:val="en-GB"/>
        </w:rPr>
        <w:t>of</w:t>
      </w:r>
      <w:r w:rsidRPr="009834AA">
        <w:rPr>
          <w:rFonts w:ascii="Arial Nova" w:hAnsi="Arial Nova" w:eastAsia="Arial Nova" w:cs="Arial Nova"/>
          <w:color w:val="000000" w:themeColor="text1"/>
          <w:lang w:val="en-GB"/>
        </w:rPr>
        <w:t xml:space="preserve"> </w:t>
      </w:r>
      <w:r w:rsidRPr="009834AA" w:rsidR="000E7637">
        <w:rPr>
          <w:rFonts w:ascii="Arial Nova" w:hAnsi="Arial Nova" w:eastAsia="Arial Nova" w:cs="Arial Nova"/>
          <w:color w:val="000000" w:themeColor="text1"/>
          <w:lang w:val="en-GB"/>
        </w:rPr>
        <w:t>two</w:t>
      </w:r>
      <w:r w:rsidRPr="009834AA">
        <w:rPr>
          <w:rFonts w:ascii="Arial Nova" w:hAnsi="Arial Nova" w:eastAsia="Arial Nova" w:cs="Arial Nova"/>
          <w:color w:val="000000" w:themeColor="text1"/>
          <w:lang w:val="en-GB"/>
        </w:rPr>
        <w:t xml:space="preserve"> referenced sources).</w:t>
      </w:r>
    </w:p>
    <w:p w:rsidRPr="009834AA" w:rsidR="00A7797F" w:rsidP="00A7797F" w:rsidRDefault="00A7797F" w14:paraId="7073513A" w14:textId="77777777">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 xml:space="preserve">A personal network is made up of the relationships and connections that provide support, guidance, and opportunities in different areas of life. My network can be categorised into four </w:t>
      </w:r>
      <w:proofErr w:type="gramStart"/>
      <w:r w:rsidRPr="009834AA">
        <w:rPr>
          <w:rFonts w:ascii="Arial Nova" w:hAnsi="Arial Nova" w:eastAsia="Arial Nova" w:cs="Arial Nova"/>
          <w:color w:val="000000" w:themeColor="text1"/>
          <w:lang w:val="en-GB"/>
        </w:rPr>
        <w:t>main areas</w:t>
      </w:r>
      <w:proofErr w:type="gramEnd"/>
      <w:r w:rsidRPr="009834AA">
        <w:rPr>
          <w:rFonts w:ascii="Arial Nova" w:hAnsi="Arial Nova" w:eastAsia="Arial Nova" w:cs="Arial Nova"/>
          <w:color w:val="000000" w:themeColor="text1"/>
          <w:lang w:val="en-GB"/>
        </w:rPr>
        <w:t>: career, support, social, and community. Understanding these connections helps me recognise the resources available to support both my personal growth and career development.</w:t>
      </w:r>
    </w:p>
    <w:p w:rsidRPr="009834AA" w:rsidR="00A7797F" w:rsidP="00A7797F" w:rsidRDefault="00A7797F" w14:paraId="1300143C" w14:textId="77777777">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 xml:space="preserve">The career aspect of my network includes former colleagues, supervisors, lecturers, and professional contacts. These individuals can offer valuable advice, job references, and information about employment opportunities. Professional networking is widely recognised as </w:t>
      </w:r>
      <w:proofErr w:type="gramStart"/>
      <w:r w:rsidRPr="009834AA">
        <w:rPr>
          <w:rFonts w:ascii="Arial Nova" w:hAnsi="Arial Nova" w:eastAsia="Arial Nova" w:cs="Arial Nova"/>
          <w:color w:val="000000" w:themeColor="text1"/>
          <w:lang w:val="en-GB"/>
        </w:rPr>
        <w:t>an important factor</w:t>
      </w:r>
      <w:proofErr w:type="gramEnd"/>
      <w:r w:rsidRPr="009834AA">
        <w:rPr>
          <w:rFonts w:ascii="Arial Nova" w:hAnsi="Arial Nova" w:eastAsia="Arial Nova" w:cs="Arial Nova"/>
          <w:color w:val="000000" w:themeColor="text1"/>
          <w:lang w:val="en-GB"/>
        </w:rPr>
        <w:t xml:space="preserve"> in career progression because it provides access to resources and opportunities that may not be available through traditional recruitment methods (Forret and Dougherty, 2004).</w:t>
      </w:r>
    </w:p>
    <w:p w:rsidRPr="009834AA" w:rsidR="00D81D87" w:rsidP="00D81D87" w:rsidRDefault="00A7797F" w14:paraId="26A2F319" w14:textId="332474D6">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 xml:space="preserve">My support network consists of family members, close friends, mentors, and tutors. These people provide emotional support, encouragement, and practical assistance when needed. Such relationships are particularly important during challenging times, as </w:t>
      </w:r>
      <w:proofErr w:type="gramStart"/>
      <w:r w:rsidRPr="009834AA">
        <w:rPr>
          <w:rFonts w:ascii="Arial Nova" w:hAnsi="Arial Nova" w:eastAsia="Arial Nova" w:cs="Arial Nova"/>
          <w:color w:val="000000" w:themeColor="text1"/>
          <w:lang w:val="en-GB"/>
        </w:rPr>
        <w:t>strong support</w:t>
      </w:r>
      <w:proofErr w:type="gramEnd"/>
      <w:r w:rsidRPr="009834AA">
        <w:rPr>
          <w:rFonts w:ascii="Arial Nova" w:hAnsi="Arial Nova" w:eastAsia="Arial Nova" w:cs="Arial Nova"/>
          <w:color w:val="000000" w:themeColor="text1"/>
          <w:lang w:val="en-GB"/>
        </w:rPr>
        <w:t xml:space="preserve"> systems can enhance wellbeing and help individuals manage stress more effectively</w:t>
      </w:r>
      <w:r w:rsidRPr="009834AA" w:rsidR="00D81D87">
        <w:rPr>
          <w:rFonts w:ascii="Times New Roman" w:hAnsi="Times New Roman" w:eastAsia="Times New Roman" w:cs="Times New Roman"/>
          <w:lang w:val="en-GB" w:eastAsia="en-GB"/>
        </w:rPr>
        <w:t xml:space="preserve"> </w:t>
      </w:r>
      <w:r w:rsidRPr="009834AA" w:rsidR="00D81D87">
        <w:rPr>
          <w:rFonts w:ascii="Arial Nova" w:hAnsi="Arial Nova" w:eastAsia="Arial Nova" w:cs="Arial Nova"/>
          <w:color w:val="000000" w:themeColor="text1"/>
          <w:lang w:val="en-GB"/>
        </w:rPr>
        <w:t>(Thoits, 2011).</w:t>
      </w:r>
    </w:p>
    <w:p w:rsidRPr="009834AA" w:rsidR="00D81D87" w:rsidP="00D81D87" w:rsidRDefault="00D81D87" w14:paraId="5454BDE7" w14:textId="1B138DB7">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The social dimension includes friends, social groups, and acquaintances who contribute to a sense of belonging and overall we</w:t>
      </w:r>
      <w:r w:rsidRPr="009834AA" w:rsidR="000237DF">
        <w:rPr>
          <w:rFonts w:ascii="Arial Nova" w:hAnsi="Arial Nova" w:eastAsia="Arial Nova" w:cs="Arial Nova"/>
          <w:color w:val="000000" w:themeColor="text1"/>
          <w:lang w:val="en-GB"/>
        </w:rPr>
        <w:t>ll</w:t>
      </w:r>
      <w:r w:rsidRPr="009834AA" w:rsidR="00F3058F">
        <w:rPr>
          <w:rFonts w:ascii="Arial Nova" w:hAnsi="Arial Nova" w:eastAsia="Arial Nova" w:cs="Arial Nova"/>
          <w:color w:val="000000" w:themeColor="text1"/>
          <w:lang w:val="en-GB"/>
        </w:rPr>
        <w:t xml:space="preserve"> -</w:t>
      </w:r>
      <w:r w:rsidRPr="009834AA">
        <w:rPr>
          <w:rFonts w:ascii="Arial Nova" w:hAnsi="Arial Nova" w:eastAsia="Arial Nova" w:cs="Arial Nova"/>
          <w:color w:val="000000" w:themeColor="text1"/>
          <w:lang w:val="en-GB"/>
        </w:rPr>
        <w:t>being. The community dimension involves local organisations, volunteering activities, and professional associations that encourage personal development and community engagement.</w:t>
      </w:r>
    </w:p>
    <w:p w:rsidRPr="009834AA" w:rsidR="00D81D87" w:rsidP="00D81D87" w:rsidRDefault="00D81D87" w14:paraId="52062D1F" w14:textId="4537919E">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 xml:space="preserve">Critically evaluating my network, </w:t>
      </w:r>
      <w:r w:rsidRPr="009834AA" w:rsidR="000E7637">
        <w:rPr>
          <w:rFonts w:ascii="Arial Nova" w:hAnsi="Arial Nova" w:eastAsia="Arial Nova" w:cs="Arial Nova"/>
          <w:color w:val="000000" w:themeColor="text1"/>
          <w:lang w:val="en-GB"/>
        </w:rPr>
        <w:t>my support and social connections</w:t>
      </w:r>
      <w:r w:rsidRPr="009834AA">
        <w:rPr>
          <w:rFonts w:ascii="Arial Nova" w:hAnsi="Arial Nova" w:eastAsia="Arial Nova" w:cs="Arial Nova"/>
          <w:color w:val="000000" w:themeColor="text1"/>
          <w:lang w:val="en-GB"/>
        </w:rPr>
        <w:t xml:space="preserve"> are strong. However, my professional network could be expanded further. Building more relationships with industry professionals through networking events, LinkedIn, and professional organisations would increase my access to career opportunities. Strengthening this area of my network will support my long-term employment goals and professional development.</w:t>
      </w:r>
    </w:p>
    <w:p w:rsidR="00B7418E" w:rsidP="021F216E" w:rsidRDefault="00B7418E" w14:paraId="1DB8AEA2" w14:textId="77777777">
      <w:pPr>
        <w:rPr>
          <w:rFonts w:ascii="Arial Nova" w:hAnsi="Arial Nova" w:eastAsia="Arial Nova" w:cs="Arial Nova"/>
          <w:color w:val="000000" w:themeColor="text1"/>
          <w:sz w:val="44"/>
          <w:szCs w:val="44"/>
        </w:rPr>
      </w:pPr>
    </w:p>
    <w:p w:rsidR="32ADAAF6" w:rsidP="00763C26" w:rsidRDefault="00B7418E" w14:paraId="3D8E9ECA" w14:textId="511034D3">
      <w:pPr>
        <w:pStyle w:val="Heading1"/>
      </w:pPr>
      <w:r>
        <w:t>Task 3- Blog</w:t>
      </w:r>
    </w:p>
    <w:p w:rsidRPr="009834AA" w:rsidR="021F216E" w:rsidP="021F216E" w:rsidRDefault="003D2038" w14:paraId="668F8137" w14:textId="07B42D7A">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Write a blog exploring a current topic or issue of your choice within the health and social care sector in the UK. The purpose of this is to inform a specific target audience of your choosing (</w:t>
      </w:r>
      <w:r w:rsidRPr="009834AA" w:rsidR="000E7637">
        <w:rPr>
          <w:rFonts w:ascii="Arial Nova" w:hAnsi="Arial Nova" w:eastAsia="Arial Nova" w:cs="Arial Nova"/>
          <w:color w:val="000000" w:themeColor="text1"/>
          <w:lang w:val="en-GB"/>
        </w:rPr>
        <w:t>four hundred</w:t>
      </w:r>
      <w:r w:rsidRPr="009834AA">
        <w:rPr>
          <w:rFonts w:ascii="Arial Nova" w:hAnsi="Arial Nova" w:eastAsia="Arial Nova" w:cs="Arial Nova"/>
          <w:color w:val="000000" w:themeColor="text1"/>
          <w:lang w:val="en-GB"/>
        </w:rPr>
        <w:t xml:space="preserve"> words)</w:t>
      </w:r>
      <w:r w:rsidRPr="009834AA" w:rsidR="00C96CFC">
        <w:rPr>
          <w:rFonts w:ascii="Arial Nova" w:hAnsi="Arial Nova" w:eastAsia="Arial Nova" w:cs="Arial Nova"/>
          <w:color w:val="000000" w:themeColor="text1"/>
          <w:lang w:val="en-GB"/>
        </w:rPr>
        <w:t xml:space="preserve"> </w:t>
      </w:r>
      <w:r w:rsidRPr="009834AA" w:rsidR="00304206">
        <w:rPr>
          <w:rFonts w:ascii="Arial" w:hAnsi="Arial" w:cs="Arial"/>
          <w:color w:val="FF0000"/>
        </w:rPr>
        <w:t>Referencing of your sources of information is not a compulsory requirement but could be beneficial.</w:t>
      </w:r>
    </w:p>
    <w:p w:rsidRPr="009834AA" w:rsidR="021F216E" w:rsidP="021F216E" w:rsidRDefault="021F216E" w14:paraId="1422809C" w14:textId="36F74F05">
      <w:pPr/>
      <w:r w:rsidRPr="27FC65B0" w:rsidR="076C38CE">
        <w:rPr>
          <w:rFonts w:ascii="Arial Nova" w:hAnsi="Arial Nova" w:eastAsia="Arial Nova" w:cs="Arial Nova"/>
          <w:color w:val="000000" w:themeColor="text1" w:themeTint="FF" w:themeShade="FF"/>
        </w:rPr>
        <w:t>INTRODUCTION :</w:t>
      </w:r>
    </w:p>
    <w:p w:rsidRPr="009834AA" w:rsidR="0084321E" w:rsidP="0084321E" w:rsidRDefault="0084321E" w14:paraId="075DCC0D" w14:textId="4CCB342E">
      <w:pPr/>
      <w:proofErr w:type="gramStart"/>
      <w:r w:rsidRPr="27FC65B0" w:rsidR="0084321E">
        <w:rPr>
          <w:rFonts w:ascii="Arial Nova" w:hAnsi="Arial Nova" w:eastAsia="Arial Nova" w:cs="Arial Nova"/>
          <w:color w:val="000000" w:themeColor="text1" w:themeTint="FF" w:themeShade="FF"/>
          <w:lang w:val="en-GB"/>
        </w:rPr>
        <w:t xml:space="preserve">Perimenopause is the transitional period leading up to menopause, typically affecting women between the ages of 40 and 55. During this stage, the body's hormone levels fluctuate, causing a range of physical and emotional changes. While all women experience perimenopause differently, South Asian women may </w:t>
      </w:r>
      <w:r w:rsidRPr="27FC65B0" w:rsidR="0084321E">
        <w:rPr>
          <w:rFonts w:ascii="Arial Nova" w:hAnsi="Arial Nova" w:eastAsia="Arial Nova" w:cs="Arial Nova"/>
          <w:color w:val="000000" w:themeColor="text1" w:themeTint="FF" w:themeShade="FF"/>
          <w:lang w:val="en-GB"/>
        </w:rPr>
        <w:t>encounter</w:t>
      </w:r>
      <w:r w:rsidRPr="27FC65B0" w:rsidR="0084321E">
        <w:rPr>
          <w:rFonts w:ascii="Arial Nova" w:hAnsi="Arial Nova" w:eastAsia="Arial Nova" w:cs="Arial Nova"/>
          <w:color w:val="000000" w:themeColor="text1" w:themeTint="FF" w:themeShade="FF"/>
          <w:lang w:val="en-GB"/>
        </w:rPr>
        <w:t xml:space="preserve"> </w:t>
      </w:r>
      <w:r w:rsidRPr="27FC65B0" w:rsidR="0084321E">
        <w:rPr>
          <w:rFonts w:ascii="Arial Nova" w:hAnsi="Arial Nova" w:eastAsia="Arial Nova" w:cs="Arial Nova"/>
          <w:color w:val="000000" w:themeColor="text1" w:themeTint="FF" w:themeShade="FF"/>
          <w:lang w:val="en-GB"/>
        </w:rPr>
        <w:t>additional</w:t>
      </w:r>
      <w:r w:rsidRPr="27FC65B0" w:rsidR="0084321E">
        <w:rPr>
          <w:rFonts w:ascii="Arial Nova" w:hAnsi="Arial Nova" w:eastAsia="Arial Nova" w:cs="Arial Nova"/>
          <w:color w:val="000000" w:themeColor="text1" w:themeTint="FF" w:themeShade="FF"/>
          <w:lang w:val="en-GB"/>
        </w:rPr>
        <w:t xml:space="preserve"> challenges because of cultural attitudes, limited awareness, and a lack of open discussion about women's health issues.</w:t>
      </w:r>
      <w:proofErr w:type="gramEnd"/>
    </w:p>
    <w:p w:rsidRPr="009834AA" w:rsidR="0084321E" w:rsidP="0084321E" w:rsidRDefault="0084321E" w14:paraId="1AD928DD" w14:textId="2190CFCD">
      <w:pPr/>
      <w:r w:rsidRPr="27FC65B0" w:rsidR="67AF1266">
        <w:rPr>
          <w:rFonts w:ascii="Arial Nova" w:hAnsi="Arial Nova" w:eastAsia="Arial Nova" w:cs="Arial Nova"/>
          <w:color w:val="000000" w:themeColor="text1" w:themeTint="FF" w:themeShade="FF"/>
          <w:lang w:val="en-GB"/>
        </w:rPr>
        <w:t xml:space="preserve"> </w:t>
      </w:r>
      <w:r w:rsidRPr="27FC65B0" w:rsidR="4050DA37">
        <w:rPr>
          <w:rFonts w:ascii="Arial Nova" w:hAnsi="Arial Nova" w:eastAsia="Arial Nova" w:cs="Arial Nova"/>
          <w:color w:val="000000" w:themeColor="text1" w:themeTint="FF" w:themeShade="FF"/>
          <w:lang w:val="en-GB"/>
        </w:rPr>
        <w:t>CAUSES OF</w:t>
      </w:r>
      <w:r w:rsidRPr="27FC65B0" w:rsidR="67AF1266">
        <w:rPr>
          <w:rFonts w:ascii="Arial Nova" w:hAnsi="Arial Nova" w:eastAsia="Arial Nova" w:cs="Arial Nova"/>
          <w:color w:val="000000" w:themeColor="text1" w:themeTint="FF" w:themeShade="FF"/>
          <w:lang w:val="en-GB"/>
        </w:rPr>
        <w:t xml:space="preserve"> EARLY PERIMENOPAUSE IN S</w:t>
      </w:r>
      <w:r w:rsidRPr="27FC65B0" w:rsidR="4B74E9EC">
        <w:rPr>
          <w:rFonts w:ascii="Arial Nova" w:hAnsi="Arial Nova" w:eastAsia="Arial Nova" w:cs="Arial Nova"/>
          <w:color w:val="000000" w:themeColor="text1" w:themeTint="FF" w:themeShade="FF"/>
          <w:lang w:val="en-GB"/>
        </w:rPr>
        <w:t xml:space="preserve">OUTH ASIAN </w:t>
      </w:r>
      <w:r w:rsidRPr="27FC65B0" w:rsidR="4B74E9EC">
        <w:rPr>
          <w:rFonts w:ascii="Arial Nova" w:hAnsi="Arial Nova" w:eastAsia="Arial Nova" w:cs="Arial Nova"/>
          <w:color w:val="000000" w:themeColor="text1" w:themeTint="FF" w:themeShade="FF"/>
          <w:lang w:val="en-GB"/>
        </w:rPr>
        <w:t>WOMEN :</w:t>
      </w:r>
    </w:p>
    <w:p w:rsidRPr="009834AA" w:rsidR="0084321E" w:rsidP="0084321E" w:rsidRDefault="0084321E" w14:paraId="4EF4295C" w14:textId="5232685B">
      <w:pPr/>
      <w:r w:rsidRPr="27FC65B0" w:rsidR="0084321E">
        <w:rPr>
          <w:rFonts w:ascii="Arial Nova" w:hAnsi="Arial Nova" w:eastAsia="Arial Nova" w:cs="Arial Nova"/>
          <w:color w:val="000000" w:themeColor="text1" w:themeTint="FF" w:themeShade="FF"/>
          <w:lang w:val="en-GB"/>
        </w:rPr>
        <w:t>Many</w:t>
      </w:r>
      <w:r w:rsidRPr="27FC65B0" w:rsidR="0084321E">
        <w:rPr>
          <w:rFonts w:ascii="Arial Nova" w:hAnsi="Arial Nova" w:eastAsia="Arial Nova" w:cs="Arial Nova"/>
          <w:color w:val="000000" w:themeColor="text1" w:themeTint="FF" w:themeShade="FF"/>
          <w:lang w:val="en-GB"/>
        </w:rPr>
        <w:t xml:space="preserve"> South Asian women juggle multiple responsibilities, including caring for family members, managing households, and </w:t>
      </w:r>
      <w:r w:rsidRPr="27FC65B0" w:rsidR="0084321E">
        <w:rPr>
          <w:rFonts w:ascii="Arial Nova" w:hAnsi="Arial Nova" w:eastAsia="Arial Nova" w:cs="Arial Nova"/>
          <w:color w:val="000000" w:themeColor="text1" w:themeTint="FF" w:themeShade="FF"/>
          <w:lang w:val="en-GB"/>
        </w:rPr>
        <w:t>maintaining</w:t>
      </w:r>
      <w:r w:rsidRPr="27FC65B0" w:rsidR="0084321E">
        <w:rPr>
          <w:rFonts w:ascii="Arial Nova" w:hAnsi="Arial Nova" w:eastAsia="Arial Nova" w:cs="Arial Nova"/>
          <w:color w:val="000000" w:themeColor="text1" w:themeTint="FF" w:themeShade="FF"/>
          <w:lang w:val="en-GB"/>
        </w:rPr>
        <w:t xml:space="preserve"> careers. Because of these demands, symptoms of perimenopause are often overlooked or dismissed as a normal part of getting older. Common signs include irregular menstrual cycles, hot flushes, night sweats, tiredness, mood changes, anxiety, sleep problems, and difficulties with memory or concentration. These symptoms can have a significant impact on everyday life and overall </w:t>
      </w:r>
      <w:r w:rsidRPr="27FC65B0" w:rsidR="1ACD7CD0">
        <w:rPr>
          <w:rFonts w:ascii="Arial Nova" w:hAnsi="Arial Nova" w:eastAsia="Arial Nova" w:cs="Arial Nova"/>
          <w:color w:val="000000" w:themeColor="text1" w:themeTint="FF" w:themeShade="FF"/>
          <w:lang w:val="en-GB"/>
        </w:rPr>
        <w:t>wellbeing.</w:t>
      </w:r>
    </w:p>
    <w:p w:rsidRPr="009834AA" w:rsidR="0084321E" w:rsidP="0084321E" w:rsidRDefault="0084321E" w14:paraId="4BDF8310" w14:textId="6F3A3D3A">
      <w:pPr>
        <w:rPr>
          <w:rFonts w:ascii="Arial Nova" w:hAnsi="Arial Nova" w:eastAsia="Arial Nova" w:cs="Arial Nova"/>
          <w:color w:val="000000" w:themeColor="text1"/>
          <w:lang w:val="en-GB"/>
        </w:rPr>
      </w:pPr>
      <w:r w:rsidRPr="27FC65B0" w:rsidR="1ACD7CD0">
        <w:rPr>
          <w:rFonts w:ascii="Arial Nova" w:hAnsi="Arial Nova" w:eastAsia="Arial Nova" w:cs="Arial Nova"/>
          <w:color w:val="000000" w:themeColor="text1" w:themeTint="FF" w:themeShade="FF"/>
          <w:lang w:val="en-GB"/>
        </w:rPr>
        <w:t xml:space="preserve"> CONCLUSION</w:t>
      </w:r>
      <w:r w:rsidRPr="27FC65B0" w:rsidR="1ACD7CD0">
        <w:rPr>
          <w:rFonts w:ascii="Arial Nova" w:hAnsi="Arial Nova" w:eastAsia="Arial Nova" w:cs="Arial Nova"/>
          <w:color w:val="000000" w:themeColor="text1" w:themeTint="FF" w:themeShade="FF"/>
          <w:lang w:val="en-GB"/>
        </w:rPr>
        <w:t xml:space="preserve"> :</w:t>
      </w:r>
    </w:p>
    <w:p w:rsidRPr="009834AA" w:rsidR="0084321E" w:rsidP="0084321E" w:rsidRDefault="0084321E" w14:paraId="58B3D66D" w14:textId="77777777">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 xml:space="preserve">Studies indicate that </w:t>
      </w:r>
      <w:proofErr w:type="gramStart"/>
      <w:r w:rsidRPr="009834AA">
        <w:rPr>
          <w:rFonts w:ascii="Arial Nova" w:hAnsi="Arial Nova" w:eastAsia="Arial Nova" w:cs="Arial Nova"/>
          <w:color w:val="000000" w:themeColor="text1"/>
          <w:lang w:val="en-GB"/>
        </w:rPr>
        <w:t>some</w:t>
      </w:r>
      <w:proofErr w:type="gramEnd"/>
      <w:r w:rsidRPr="009834AA">
        <w:rPr>
          <w:rFonts w:ascii="Arial Nova" w:hAnsi="Arial Nova" w:eastAsia="Arial Nova" w:cs="Arial Nova"/>
          <w:color w:val="000000" w:themeColor="text1"/>
          <w:lang w:val="en-GB"/>
        </w:rPr>
        <w:t xml:space="preserve"> South Asian women may experience menopause at a younger age compared to women from other ethnic backgrounds. Furthermore, health conditions such as diabetes, cardiovascular disease, and osteoporosis, which are prevalent within South Asian communities, can become more concerning during this period. This makes it especially important for women to understand the effects of perimenopause and take steps to protect their health.</w:t>
      </w:r>
    </w:p>
    <w:p w:rsidRPr="009834AA" w:rsidR="0084321E" w:rsidP="0084321E" w:rsidRDefault="0084321E" w14:paraId="0635F6BB" w14:textId="77777777">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 xml:space="preserve">In </w:t>
      </w:r>
      <w:proofErr w:type="gramStart"/>
      <w:r w:rsidRPr="009834AA">
        <w:rPr>
          <w:rFonts w:ascii="Arial Nova" w:hAnsi="Arial Nova" w:eastAsia="Arial Nova" w:cs="Arial Nova"/>
          <w:color w:val="000000" w:themeColor="text1"/>
          <w:lang w:val="en-GB"/>
        </w:rPr>
        <w:t>many</w:t>
      </w:r>
      <w:proofErr w:type="gramEnd"/>
      <w:r w:rsidRPr="009834AA">
        <w:rPr>
          <w:rFonts w:ascii="Arial Nova" w:hAnsi="Arial Nova" w:eastAsia="Arial Nova" w:cs="Arial Nova"/>
          <w:color w:val="000000" w:themeColor="text1"/>
          <w:lang w:val="en-GB"/>
        </w:rPr>
        <w:t xml:space="preserve"> South Asian cultures, conversations about menopause and reproductive health are often considered private or uncomfortable. As a result, women may hesitate to discuss their experiences or seek professional support. This lack of communication can leave </w:t>
      </w:r>
      <w:proofErr w:type="gramStart"/>
      <w:r w:rsidRPr="009834AA">
        <w:rPr>
          <w:rFonts w:ascii="Arial Nova" w:hAnsi="Arial Nova" w:eastAsia="Arial Nova" w:cs="Arial Nova"/>
          <w:color w:val="000000" w:themeColor="text1"/>
          <w:lang w:val="en-GB"/>
        </w:rPr>
        <w:t>many</w:t>
      </w:r>
      <w:proofErr w:type="gramEnd"/>
      <w:r w:rsidRPr="009834AA">
        <w:rPr>
          <w:rFonts w:ascii="Arial Nova" w:hAnsi="Arial Nova" w:eastAsia="Arial Nova" w:cs="Arial Nova"/>
          <w:color w:val="000000" w:themeColor="text1"/>
          <w:lang w:val="en-GB"/>
        </w:rPr>
        <w:t xml:space="preserve"> women feeling unsupported and unaware of the help available to them.</w:t>
      </w:r>
    </w:p>
    <w:p w:rsidRPr="009834AA" w:rsidR="00557F1E" w:rsidP="00557F1E" w:rsidRDefault="0084321E" w14:paraId="0969FA65" w14:textId="64473756">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 xml:space="preserve">There are </w:t>
      </w:r>
      <w:proofErr w:type="gramStart"/>
      <w:r w:rsidRPr="009834AA">
        <w:rPr>
          <w:rFonts w:ascii="Arial Nova" w:hAnsi="Arial Nova" w:eastAsia="Arial Nova" w:cs="Arial Nova"/>
          <w:color w:val="000000" w:themeColor="text1"/>
          <w:lang w:val="en-GB"/>
        </w:rPr>
        <w:t>several</w:t>
      </w:r>
      <w:proofErr w:type="gramEnd"/>
      <w:r w:rsidRPr="009834AA">
        <w:rPr>
          <w:rFonts w:ascii="Arial Nova" w:hAnsi="Arial Nova" w:eastAsia="Arial Nova" w:cs="Arial Nova"/>
          <w:color w:val="000000" w:themeColor="text1"/>
          <w:lang w:val="en-GB"/>
        </w:rPr>
        <w:t xml:space="preserve"> practical ways to manage perimenopausal symptoms. Eating a balanced diet that includes adequate calcium and vitamin D can help maintain strong bones. Engaging in regular exercise, such as walking, yoga, or swimming, can improve physical health, mood, and sleep quality. Stress-reduction techniques, including meditation and relaxation exercises, may also help women cope with emotional and psychological symptoms. If symptoms become severe</w:t>
      </w:r>
      <w:r w:rsidRPr="009834AA" w:rsidR="00557F1E">
        <w:rPr>
          <w:rFonts w:ascii="Times New Roman" w:hAnsi="Times New Roman" w:eastAsia="Times New Roman" w:cs="Times New Roman"/>
          <w:lang w:val="en-GB" w:eastAsia="en-GB"/>
        </w:rPr>
        <w:t xml:space="preserve"> </w:t>
      </w:r>
      <w:r w:rsidRPr="009834AA" w:rsidR="00557F1E">
        <w:rPr>
          <w:rFonts w:ascii="Arial Nova" w:hAnsi="Arial Nova" w:eastAsia="Arial Nova" w:cs="Arial Nova"/>
          <w:color w:val="000000" w:themeColor="text1"/>
          <w:lang w:val="en-GB"/>
        </w:rPr>
        <w:t>or interfere with daily activities, consulting a GP can provide access to treatments, including Hormone Replacement Therapy (HRT) and other medical options.</w:t>
      </w:r>
    </w:p>
    <w:p w:rsidRPr="009834AA" w:rsidR="00557F1E" w:rsidP="00557F1E" w:rsidRDefault="00557F1E" w14:paraId="41B79E5A" w14:textId="77777777">
      <w:pPr>
        <w:rPr>
          <w:rFonts w:ascii="Arial Nova" w:hAnsi="Arial Nova" w:eastAsia="Arial Nova" w:cs="Arial Nova"/>
          <w:color w:val="000000" w:themeColor="text1"/>
          <w:lang w:val="en-GB"/>
        </w:rPr>
      </w:pPr>
      <w:r w:rsidRPr="009834AA">
        <w:rPr>
          <w:rFonts w:ascii="Arial Nova" w:hAnsi="Arial Nova" w:eastAsia="Arial Nova" w:cs="Arial Nova"/>
          <w:color w:val="000000" w:themeColor="text1"/>
          <w:lang w:val="en-GB"/>
        </w:rPr>
        <w:t>Perimenopause is a normal stage of life rather than a medical condition. Greater awareness and open conversations within South Asian families and communities can help women feel more confident and supported during this transition. By understanding the changes associated with perimenopause, women can make informed decisions about their health and maintain a positive quality of life.</w:t>
      </w:r>
    </w:p>
    <w:p w:rsidRPr="00557F1E" w:rsidR="00557F1E" w:rsidP="00557F1E" w:rsidRDefault="00557F1E" w14:paraId="3C42BC3C" w14:textId="6F5FDFAA">
      <w:pPr>
        <w:rPr>
          <w:rFonts w:ascii="Arial Nova" w:hAnsi="Arial Nova" w:eastAsia="Arial Nova" w:cs="Arial Nova"/>
          <w:i/>
          <w:iCs/>
          <w:color w:val="000000" w:themeColor="text1"/>
          <w:lang w:val="en-GB"/>
        </w:rPr>
      </w:pPr>
      <w:r w:rsidRPr="00557F1E">
        <w:rPr>
          <w:rFonts w:ascii="Arial Nova" w:hAnsi="Arial Nova" w:eastAsia="Arial Nova" w:cs="Arial Nova"/>
          <w:i/>
          <w:iCs/>
          <w:color w:val="000000" w:themeColor="text1"/>
          <w:lang w:val="en-GB"/>
        </w:rPr>
        <w:t>.</w:t>
      </w:r>
    </w:p>
    <w:p w:rsidR="021F216E" w:rsidP="0084321E" w:rsidRDefault="021F216E" w14:paraId="6E711477" w14:textId="673C25F5">
      <w:pPr>
        <w:rPr>
          <w:rFonts w:ascii="Arial Nova" w:hAnsi="Arial Nova" w:eastAsia="Arial Nova" w:cs="Arial Nova"/>
          <w:color w:val="000000" w:themeColor="text1"/>
        </w:rPr>
      </w:pPr>
    </w:p>
    <w:p w:rsidR="021F216E" w:rsidP="021F216E" w:rsidRDefault="021F216E" w14:paraId="5D3DC063" w14:textId="34CA2969">
      <w:pPr>
        <w:rPr>
          <w:rFonts w:ascii="Arial Nova" w:hAnsi="Arial Nova" w:eastAsia="Arial Nova" w:cs="Arial Nova"/>
          <w:color w:val="000000" w:themeColor="text1"/>
        </w:rPr>
      </w:pPr>
    </w:p>
    <w:p w:rsidR="021F216E" w:rsidP="021F216E" w:rsidRDefault="021F216E" w14:paraId="4CBA6D98" w14:textId="000AD8C6">
      <w:pPr>
        <w:rPr>
          <w:rFonts w:ascii="Arial Nova" w:hAnsi="Arial Nova" w:eastAsia="Arial Nova" w:cs="Arial Nova"/>
          <w:color w:val="000000" w:themeColor="text1"/>
        </w:rPr>
      </w:pPr>
    </w:p>
    <w:p w:rsidR="0074551A" w:rsidP="021F216E" w:rsidRDefault="0074551A" w14:paraId="111235CD" w14:textId="77777777">
      <w:pPr>
        <w:rPr>
          <w:rFonts w:ascii="Arial Nova" w:hAnsi="Arial Nova" w:eastAsia="Arial Nova" w:cs="Arial Nova"/>
          <w:color w:val="000000" w:themeColor="text1"/>
        </w:rPr>
      </w:pPr>
    </w:p>
    <w:p w:rsidR="0074551A" w:rsidP="021F216E" w:rsidRDefault="0074551A" w14:paraId="4F84F51A" w14:textId="77777777">
      <w:pPr>
        <w:rPr>
          <w:rFonts w:ascii="Arial Nova" w:hAnsi="Arial Nova" w:eastAsia="Arial Nova" w:cs="Arial Nova"/>
          <w:color w:val="000000" w:themeColor="text1"/>
        </w:rPr>
      </w:pPr>
    </w:p>
    <w:p w:rsidR="79E626CA" w:rsidP="00763C26" w:rsidRDefault="79E626CA" w14:paraId="7E7EEBF1" w14:textId="2C63D11C">
      <w:pPr>
        <w:pStyle w:val="Heading1"/>
      </w:pPr>
      <w:r w:rsidRPr="021F216E">
        <w:t>Task</w:t>
      </w:r>
      <w:r w:rsidR="00B7418E">
        <w:t xml:space="preserve"> 4- </w:t>
      </w:r>
      <w:r w:rsidRPr="00B7418E" w:rsidR="00B7418E">
        <w:t>NHS Equality, Diversity and Inclusion Quiz</w:t>
      </w:r>
      <w:r w:rsidR="003D2038">
        <w:t xml:space="preserve"> </w:t>
      </w:r>
      <w:r w:rsidRPr="003D2038" w:rsidR="003D2038">
        <w:rPr>
          <w:sz w:val="32"/>
          <w:szCs w:val="32"/>
        </w:rPr>
        <w:t>(250 words equivalent)</w:t>
      </w:r>
    </w:p>
    <w:p w:rsidRPr="008837E1" w:rsidR="008837E1" w:rsidP="00763C26" w:rsidRDefault="0074551A" w14:paraId="0FD4A8A6" w14:textId="77777777">
      <w:pPr>
        <w:pStyle w:val="ListParagraph"/>
        <w:numPr>
          <w:ilvl w:val="0"/>
          <w:numId w:val="3"/>
        </w:numPr>
        <w:spacing w:before="100" w:beforeAutospacing="1" w:after="100" w:afterAutospacing="1" w:line="240" w:lineRule="auto"/>
        <w:ind w:left="-390"/>
        <w:rPr>
          <w:rFonts w:eastAsia="Times New Roman" w:asciiTheme="minorBidi" w:hAnsiTheme="minorBidi"/>
        </w:rPr>
      </w:pPr>
      <w:r w:rsidRPr="007C3164">
        <w:rPr>
          <w:rFonts w:eastAsia="Times New Roman" w:asciiTheme="minorBidi" w:hAnsiTheme="minorBidi"/>
          <w:b/>
          <w:bCs/>
        </w:rPr>
        <w:t>What is the primary goal of the NHS Equality, Diversity, and Inclusion Improvement Plan?</w:t>
      </w:r>
      <w:r w:rsidRPr="007C3164">
        <w:rPr>
          <w:rFonts w:eastAsia="Times New Roman" w:asciiTheme="minorBidi" w:hAnsiTheme="minorBidi"/>
        </w:rPr>
        <w:br/>
      </w:r>
      <w:r w:rsidRPr="007C3164">
        <w:rPr>
          <w:rFonts w:eastAsia="Times New Roman" w:asciiTheme="minorBidi" w:hAnsiTheme="minorBidi"/>
          <w:i/>
          <w:iCs/>
        </w:rPr>
        <w:t xml:space="preserve">(Answer in </w:t>
      </w:r>
      <w:r w:rsidR="003D2038">
        <w:rPr>
          <w:rFonts w:eastAsia="Times New Roman" w:asciiTheme="minorBidi" w:hAnsiTheme="minorBidi"/>
          <w:i/>
          <w:iCs/>
        </w:rPr>
        <w:t>one or</w:t>
      </w:r>
      <w:r w:rsidRPr="007C3164">
        <w:rPr>
          <w:rFonts w:eastAsia="Times New Roman" w:asciiTheme="minorBidi" w:hAnsiTheme="minorBidi"/>
          <w:i/>
          <w:iCs/>
        </w:rPr>
        <w:t xml:space="preserve"> two </w:t>
      </w:r>
      <w:r>
        <w:rPr>
          <w:rFonts w:eastAsia="Times New Roman" w:asciiTheme="minorBidi" w:hAnsiTheme="minorBidi"/>
          <w:i/>
          <w:iCs/>
        </w:rPr>
        <w:t>sentences</w:t>
      </w:r>
      <w:r w:rsidRPr="007C3164">
        <w:rPr>
          <w:rFonts w:eastAsia="Times New Roman" w:asciiTheme="minorBidi" w:hAnsiTheme="minorBidi"/>
          <w:i/>
          <w:iCs/>
        </w:rPr>
        <w:t>.)</w:t>
      </w:r>
      <w:r w:rsidRPr="008837E1" w:rsidR="008837E1">
        <w:t xml:space="preserve"> </w:t>
      </w:r>
    </w:p>
    <w:p w:rsidRPr="00186C85" w:rsidR="0074551A" w:rsidP="00763C26" w:rsidRDefault="008837E1" w14:paraId="7B1FB0F8" w14:textId="379BB3E6">
      <w:pPr>
        <w:pStyle w:val="ListParagraph"/>
        <w:numPr>
          <w:ilvl w:val="0"/>
          <w:numId w:val="3"/>
        </w:numPr>
        <w:spacing w:before="100" w:beforeAutospacing="1" w:after="100" w:afterAutospacing="1" w:line="240" w:lineRule="auto"/>
        <w:ind w:left="-390"/>
        <w:rPr>
          <w:rFonts w:eastAsia="Times New Roman" w:asciiTheme="minorBidi" w:hAnsiTheme="minorBidi"/>
        </w:rPr>
      </w:pPr>
      <w:r w:rsidRPr="008837E1">
        <w:rPr>
          <w:rFonts w:eastAsia="Times New Roman" w:asciiTheme="minorBidi" w:hAnsiTheme="minorBidi"/>
          <w:i/>
          <w:iCs/>
        </w:rPr>
        <w:t xml:space="preserve">The NHS Equality, Diversity, and Inclusion Improvement Plan </w:t>
      </w:r>
      <w:r w:rsidRPr="008837E1" w:rsidR="000E7637">
        <w:rPr>
          <w:rFonts w:eastAsia="Times New Roman" w:asciiTheme="minorBidi" w:hAnsiTheme="minorBidi"/>
          <w:i/>
          <w:iCs/>
        </w:rPr>
        <w:t>aim</w:t>
      </w:r>
      <w:r w:rsidRPr="008837E1">
        <w:rPr>
          <w:rFonts w:eastAsia="Times New Roman" w:asciiTheme="minorBidi" w:hAnsiTheme="minorBidi"/>
          <w:i/>
          <w:iCs/>
        </w:rPr>
        <w:t xml:space="preserve"> to ensure everyone is treated fairly and has equal opportunities at work. It also seeks to promote an inclusive environment that improves staff wellbeing and patient care.</w:t>
      </w:r>
    </w:p>
    <w:p w:rsidRPr="007C3164" w:rsidR="0074551A" w:rsidP="00763C26" w:rsidRDefault="0074551A" w14:paraId="09D502EC" w14:textId="77777777">
      <w:pPr>
        <w:pStyle w:val="ListParagraph"/>
        <w:spacing w:before="100" w:beforeAutospacing="1" w:after="100" w:afterAutospacing="1" w:line="240" w:lineRule="auto"/>
        <w:ind w:left="-390"/>
        <w:rPr>
          <w:rFonts w:eastAsia="Times New Roman" w:asciiTheme="minorBidi" w:hAnsiTheme="minorBidi"/>
        </w:rPr>
      </w:pPr>
    </w:p>
    <w:p w:rsidRPr="007C3164" w:rsidR="0074551A" w:rsidP="0074551A" w:rsidRDefault="0074551A" w14:paraId="4BDDCFB5" w14:textId="77777777">
      <w:pPr>
        <w:pStyle w:val="ListParagraph"/>
        <w:spacing w:before="100" w:beforeAutospacing="1" w:after="100" w:afterAutospacing="1" w:line="240" w:lineRule="auto"/>
        <w:rPr>
          <w:rFonts w:eastAsia="Times New Roman" w:asciiTheme="minorBidi" w:hAnsiTheme="minorBidi"/>
        </w:rPr>
      </w:pPr>
    </w:p>
    <w:p w:rsidRPr="007C3164" w:rsidR="0074551A" w:rsidP="0074551A" w:rsidRDefault="0074551A" w14:paraId="17762088" w14:textId="77777777">
      <w:pPr>
        <w:spacing w:before="100" w:beforeAutospacing="1" w:after="100" w:afterAutospacing="1" w:line="240" w:lineRule="auto"/>
        <w:ind w:left="720"/>
        <w:rPr>
          <w:rFonts w:eastAsia="Times New Roman" w:asciiTheme="minorBidi" w:hAnsiTheme="minorBidi"/>
        </w:rPr>
      </w:pPr>
    </w:p>
    <w:p w:rsidRPr="00474865" w:rsidR="00474865" w:rsidP="005D739D" w:rsidRDefault="0074551A" w14:paraId="38F29B36" w14:textId="77777777">
      <w:r w:rsidRPr="007C3164">
        <w:t>How does the NHS EDI Improvement Plan propose to tackle the gender pay gap?</w:t>
      </w:r>
      <w:r w:rsidRPr="007C3164">
        <w:br/>
      </w:r>
      <w:r w:rsidRPr="007C3164">
        <w:rPr>
          <w:i/>
          <w:iCs/>
        </w:rPr>
        <w:t xml:space="preserve">(Answer in one to two </w:t>
      </w:r>
      <w:r>
        <w:rPr>
          <w:i/>
          <w:iCs/>
        </w:rPr>
        <w:t>sentences</w:t>
      </w:r>
      <w:r w:rsidRPr="007C3164">
        <w:rPr>
          <w:i/>
          <w:iCs/>
        </w:rPr>
        <w:t>.)</w:t>
      </w:r>
      <w:r w:rsidRPr="00474865" w:rsidR="00474865">
        <w:t xml:space="preserve"> </w:t>
      </w:r>
    </w:p>
    <w:p w:rsidRPr="00186C85" w:rsidR="0074551A" w:rsidP="005D739D" w:rsidRDefault="00474865" w14:paraId="29CAC9B7" w14:textId="2B1AA9D8">
      <w:r w:rsidRPr="27FC65B0" w:rsidR="00474865">
        <w:rPr>
          <w:i w:val="0"/>
          <w:iCs w:val="0"/>
        </w:rPr>
        <w:t>The NHS EDI Improvement Plan seeks to reduce the gender pay gap by ensuring fair recruitment, equal opportunities for career progression, and regular monitoring of pay inequalities.</w:t>
      </w:r>
    </w:p>
    <w:p w:rsidRPr="00186C85" w:rsidR="0074551A" w:rsidP="005D739D" w:rsidRDefault="0074551A" w14:paraId="63A92FD2" w14:textId="77777777"/>
    <w:p w:rsidRPr="007C3164" w:rsidR="0074551A" w:rsidP="005D739D" w:rsidRDefault="0074551A" w14:paraId="6C9C69EC" w14:textId="77777777"/>
    <w:p w:rsidRPr="00CA6D15" w:rsidR="00CA6D15" w:rsidP="005D739D" w:rsidRDefault="0074551A" w14:paraId="2410E576" w14:textId="77777777">
      <w:r w:rsidRPr="007C3164">
        <w:t>What is meant by the term ‘intersectionality’ as used in the NHS EDI Improvement Plan?</w:t>
      </w:r>
      <w:r w:rsidRPr="007C3164">
        <w:br/>
      </w:r>
      <w:r w:rsidRPr="007C3164">
        <w:rPr>
          <w:i/>
          <w:iCs/>
        </w:rPr>
        <w:t xml:space="preserve">(Answer in one to two </w:t>
      </w:r>
      <w:r>
        <w:rPr>
          <w:i/>
          <w:iCs/>
        </w:rPr>
        <w:t>sentences</w:t>
      </w:r>
      <w:r w:rsidRPr="007C3164">
        <w:rPr>
          <w:i/>
          <w:iCs/>
        </w:rPr>
        <w:t>.)</w:t>
      </w:r>
      <w:r w:rsidRPr="006D721B" w:rsidR="006D721B">
        <w:t xml:space="preserve"> </w:t>
      </w:r>
    </w:p>
    <w:p w:rsidRPr="00186C85" w:rsidR="0074551A" w:rsidP="005D739D" w:rsidRDefault="006D721B" w14:paraId="47986C62" w14:textId="13D31673">
      <w:r w:rsidRPr="006D721B">
        <w:rPr>
          <w:i/>
          <w:iCs/>
        </w:rPr>
        <w:t>Intersectionality refers to how different aspects of a person's identity, such as race, gender, disability, or age, can combine to create unique experiences of discrimination or disadvantage. The NHS EDI Improvement Plan recognises this to ensure fair and inclusive support for everyone.</w:t>
      </w:r>
    </w:p>
    <w:p w:rsidRPr="00186C85" w:rsidR="0074551A" w:rsidP="005D739D" w:rsidRDefault="0074551A" w14:paraId="3D82C9F0" w14:textId="77777777"/>
    <w:p w:rsidRPr="007C3164" w:rsidR="0074551A" w:rsidP="005D739D" w:rsidRDefault="0074551A" w14:paraId="5D89C9F6" w14:textId="77777777"/>
    <w:p w:rsidRPr="007C3164" w:rsidR="0074551A" w:rsidP="005D739D" w:rsidRDefault="0074551A" w14:paraId="0A15D10A" w14:textId="77777777"/>
    <w:p w:rsidRPr="0080335B" w:rsidR="0080335B" w:rsidP="005D739D" w:rsidRDefault="0074551A" w14:paraId="092DA815" w14:textId="77777777">
      <w:r w:rsidRPr="007C3164">
        <w:t>Why is it important for the NHS to create a psychologically safe work environment?</w:t>
      </w:r>
      <w:r w:rsidRPr="007C3164">
        <w:br/>
      </w:r>
      <w:r w:rsidRPr="007C3164">
        <w:rPr>
          <w:i/>
          <w:iCs/>
        </w:rPr>
        <w:t xml:space="preserve">(Answer in one to two </w:t>
      </w:r>
      <w:r>
        <w:rPr>
          <w:i/>
          <w:iCs/>
        </w:rPr>
        <w:t>sentences</w:t>
      </w:r>
      <w:r w:rsidRPr="007C3164">
        <w:rPr>
          <w:i/>
          <w:iCs/>
        </w:rPr>
        <w:t>.)</w:t>
      </w:r>
      <w:r w:rsidRPr="0080335B" w:rsidR="0080335B">
        <w:t xml:space="preserve"> </w:t>
      </w:r>
    </w:p>
    <w:p w:rsidRPr="00186C85" w:rsidR="0074551A" w:rsidP="005D739D" w:rsidRDefault="0080335B" w14:paraId="02012AFA" w14:textId="60B1343B">
      <w:r w:rsidRPr="0080335B">
        <w:rPr>
          <w:i/>
          <w:iCs/>
        </w:rPr>
        <w:t>A psychologically safe workplace helps NHS staff feel comfortable speaking up, sharing ideas, and reporting concerns without fear. This improves staff wellbeing and helps provide safer, better care for patients.</w:t>
      </w:r>
    </w:p>
    <w:p w:rsidRPr="007C3164" w:rsidR="0074551A" w:rsidP="005D739D" w:rsidRDefault="0074551A" w14:paraId="01DA7118" w14:textId="77777777"/>
    <w:p w:rsidRPr="007C3164" w:rsidR="0074551A" w:rsidP="005D739D" w:rsidRDefault="0074551A" w14:paraId="34316902" w14:textId="77777777"/>
    <w:p w:rsidRPr="007C3164" w:rsidR="0074551A" w:rsidP="005D739D" w:rsidRDefault="0074551A" w14:paraId="6696408B" w14:textId="77777777"/>
    <w:p w:rsidRPr="00E125FF" w:rsidR="00E125FF" w:rsidP="005D739D" w:rsidRDefault="0074551A" w14:paraId="385F9563" w14:textId="77777777">
      <w:r w:rsidRPr="007C3164">
        <w:t>How does the NHS EDI Improvement Plan suggest improving the experience of internationally recruited staff?</w:t>
      </w:r>
      <w:r w:rsidRPr="007C3164">
        <w:br/>
      </w:r>
      <w:r w:rsidRPr="007C3164">
        <w:rPr>
          <w:i/>
          <w:iCs/>
        </w:rPr>
        <w:t xml:space="preserve">(Answer in one to two </w:t>
      </w:r>
      <w:r>
        <w:rPr>
          <w:i/>
          <w:iCs/>
        </w:rPr>
        <w:t>sentences</w:t>
      </w:r>
      <w:r w:rsidRPr="007C3164">
        <w:rPr>
          <w:i/>
          <w:iCs/>
        </w:rPr>
        <w:t>.</w:t>
      </w:r>
    </w:p>
    <w:p w:rsidRPr="00186C85" w:rsidR="0074551A" w:rsidP="005D739D" w:rsidRDefault="00E125FF" w14:paraId="2D37105B" w14:textId="15DC1D5F">
      <w:r w:rsidRPr="00E125FF">
        <w:t xml:space="preserve"> </w:t>
      </w:r>
      <w:r w:rsidRPr="00E125FF">
        <w:rPr>
          <w:i/>
          <w:iCs/>
        </w:rPr>
        <w:t>The NHS EDI Improvement Plan aims to give internationally recruited staff fair treatment, proper support, and equal opportunities at work. It also helps them settle into their roles and feel welcomed, respected, and valued.</w:t>
      </w:r>
    </w:p>
    <w:p w:rsidRPr="007C3164" w:rsidR="0074551A" w:rsidP="005D739D" w:rsidRDefault="0074551A" w14:paraId="347B3033" w14:textId="77777777"/>
    <w:p w:rsidRPr="007C3164" w:rsidR="0074551A" w:rsidP="005D739D" w:rsidRDefault="0074551A" w14:paraId="74F4F6C1" w14:textId="77777777"/>
    <w:p w:rsidRPr="007C3164" w:rsidR="0074551A" w:rsidP="005D739D" w:rsidRDefault="0074551A" w14:paraId="74AB4F55" w14:textId="77777777"/>
    <w:p w:rsidR="000C446F" w:rsidP="005D739D" w:rsidRDefault="0074551A" w14:paraId="2B8748C8" w14:textId="77777777">
      <w:pPr>
        <w:rPr>
          <w:i/>
          <w:iCs/>
        </w:rPr>
      </w:pPr>
      <w:r w:rsidRPr="007C3164">
        <w:t>What role does leadership play in advancing EDI objectives according to the NHS Improvement Plan?</w:t>
      </w:r>
      <w:r w:rsidRPr="007C3164">
        <w:br/>
      </w:r>
      <w:r w:rsidRPr="007C3164">
        <w:rPr>
          <w:i/>
          <w:iCs/>
        </w:rPr>
        <w:t xml:space="preserve">(Answer in one to two </w:t>
      </w:r>
      <w:r>
        <w:rPr>
          <w:i/>
          <w:iCs/>
        </w:rPr>
        <w:t>sentences</w:t>
      </w:r>
      <w:r w:rsidRPr="007C3164">
        <w:rPr>
          <w:i/>
          <w:iCs/>
        </w:rPr>
        <w:t>.</w:t>
      </w:r>
    </w:p>
    <w:p w:rsidRPr="00174F75" w:rsidR="0074551A" w:rsidP="005D739D" w:rsidRDefault="005E4ED0" w14:paraId="6B0F6E95" w14:textId="157CA263">
      <w:r w:rsidRPr="005E4ED0">
        <w:rPr>
          <w:i/>
          <w:iCs/>
        </w:rPr>
        <w:t>Leaders play an important role by treating everyone fairly and creating an inclusive workplace. They should support equality, encourage respect, and make sure all staff have equal opportunities.</w:t>
      </w:r>
    </w:p>
    <w:p w:rsidRPr="00186C85" w:rsidR="0074551A" w:rsidP="005D739D" w:rsidRDefault="0074551A" w14:paraId="4A1229F6" w14:textId="77777777"/>
    <w:p w:rsidRPr="007C3164" w:rsidR="0074551A" w:rsidP="005D739D" w:rsidRDefault="0074551A" w14:paraId="35E0A87F" w14:textId="77777777"/>
    <w:p w:rsidRPr="007C3164" w:rsidR="0074551A" w:rsidP="005D739D" w:rsidRDefault="0074551A" w14:paraId="06ACD9B8" w14:textId="77777777"/>
    <w:p w:rsidRPr="006154CA" w:rsidR="002174A2" w:rsidP="005D739D" w:rsidRDefault="0074551A" w14:paraId="44421772" w14:textId="77777777">
      <w:r w:rsidRPr="007C3164">
        <w:t>Identify one way the NHS EDI Improvement Plan aims to reduce health inequalities within the workforce.</w:t>
      </w:r>
      <w:r w:rsidRPr="007C3164">
        <w:br/>
      </w:r>
      <w:r w:rsidRPr="006154CA">
        <w:t>(Answer in one to two sentences.)</w:t>
      </w:r>
      <w:r w:rsidRPr="006154CA" w:rsidR="002174A2">
        <w:t xml:space="preserve"> </w:t>
      </w:r>
    </w:p>
    <w:p w:rsidRPr="006154CA" w:rsidR="0074551A" w:rsidP="005D739D" w:rsidRDefault="002174A2" w14:paraId="3029298F" w14:textId="74DC58A8">
      <w:r w:rsidRPr="006154CA">
        <w:t>One way the NHS EDI Improvement Plan reduces inequalities is by making sure all staff have equal access to training, career development, and promotion. This helps create a fairer workplace for everyone.</w:t>
      </w:r>
    </w:p>
    <w:p w:rsidRPr="006154CA" w:rsidR="0074551A" w:rsidP="005D739D" w:rsidRDefault="0074551A" w14:paraId="362C11E4" w14:textId="77777777"/>
    <w:p w:rsidRPr="006154CA" w:rsidR="0074551A" w:rsidP="005D739D" w:rsidRDefault="0074551A" w14:paraId="53B7217B" w14:textId="77777777"/>
    <w:p w:rsidRPr="006154CA" w:rsidR="0074551A" w:rsidP="005D739D" w:rsidRDefault="0074551A" w14:paraId="338C5ABA" w14:textId="77777777"/>
    <w:p w:rsidRPr="006154CA" w:rsidR="00095338" w:rsidP="005D739D" w:rsidRDefault="0074551A" w14:paraId="24D113AF" w14:textId="77777777">
      <w:r w:rsidRPr="006154CA">
        <w:t>Why does the NHS EDI Improvement Plan emphasise the importance of collecting and analysing data on protected characteristics?</w:t>
      </w:r>
      <w:r w:rsidRPr="006154CA">
        <w:br/>
      </w:r>
      <w:r w:rsidRPr="006154CA">
        <w:t>(Answer in one to two sentences.)</w:t>
      </w:r>
    </w:p>
    <w:p w:rsidRPr="006154CA" w:rsidR="0074551A" w:rsidP="005D739D" w:rsidRDefault="00095338" w14:paraId="2A8172C1" w14:textId="3FD68C4C">
      <w:r w:rsidRPr="006154CA">
        <w:t xml:space="preserve"> </w:t>
      </w:r>
      <w:r w:rsidRPr="006154CA">
        <w:t>The NHS EDI Improvement Plan encourages collecting and analysing data on protected characteristics to find where unfair treatment or inequality exists. This helps the NHS make better decisions and improve fairness for all staff.</w:t>
      </w:r>
    </w:p>
    <w:p w:rsidRPr="006154CA" w:rsidR="0074551A" w:rsidP="005D739D" w:rsidRDefault="0074551A" w14:paraId="431C2024" w14:textId="77777777"/>
    <w:p w:rsidRPr="006154CA" w:rsidR="0074551A" w:rsidP="005D739D" w:rsidRDefault="0074551A" w14:paraId="2909F09A" w14:textId="77777777"/>
    <w:p w:rsidRPr="006154CA" w:rsidR="0074551A" w:rsidP="005D739D" w:rsidRDefault="0074551A" w14:paraId="7D601085" w14:textId="77777777"/>
    <w:p w:rsidRPr="006154CA" w:rsidR="004166E1" w:rsidP="005D739D" w:rsidRDefault="0074551A" w14:paraId="207BFBDB" w14:textId="77777777">
      <w:r w:rsidRPr="006154CA">
        <w:t>Explain how flexible working policies can contribute to equality and inclusion in the NHS workforce.</w:t>
      </w:r>
      <w:r w:rsidRPr="006154CA">
        <w:br/>
      </w:r>
      <w:r w:rsidRPr="006154CA">
        <w:t>(Answer in one to two sentences.)</w:t>
      </w:r>
      <w:r w:rsidRPr="006154CA" w:rsidR="004166E1">
        <w:t xml:space="preserve"> </w:t>
      </w:r>
    </w:p>
    <w:p w:rsidRPr="006154CA" w:rsidR="0074551A" w:rsidP="005D739D" w:rsidRDefault="004166E1" w14:paraId="6966B094" w14:textId="1108DD0F">
      <w:r w:rsidRPr="006154CA">
        <w:t xml:space="preserve">Flexible </w:t>
      </w:r>
      <w:r w:rsidRPr="006154CA" w:rsidR="000E7637">
        <w:t>work</w:t>
      </w:r>
      <w:r w:rsidRPr="006154CA">
        <w:t xml:space="preserve"> allows staff to balance their work with their personal or family responsibilities. This helps more people stay </w:t>
      </w:r>
      <w:r w:rsidRPr="006154CA" w:rsidR="000E7637">
        <w:t>at</w:t>
      </w:r>
      <w:r w:rsidRPr="006154CA">
        <w:t xml:space="preserve"> work and gives everyone a fair chance to succeed.</w:t>
      </w:r>
    </w:p>
    <w:p w:rsidRPr="006154CA" w:rsidR="0074551A" w:rsidP="005D739D" w:rsidRDefault="0074551A" w14:paraId="23911E1F" w14:textId="77777777"/>
    <w:p w:rsidRPr="006154CA" w:rsidR="0074551A" w:rsidP="005D739D" w:rsidRDefault="0074551A" w14:paraId="113D4483" w14:textId="77777777"/>
    <w:p w:rsidRPr="006154CA" w:rsidR="0074551A" w:rsidP="005D739D" w:rsidRDefault="0074551A" w14:paraId="767A005F" w14:textId="77777777"/>
    <w:p w:rsidRPr="006154CA" w:rsidR="00027162" w:rsidP="005D739D" w:rsidRDefault="0074551A" w14:paraId="676129AA" w14:textId="77777777">
      <w:r w:rsidRPr="006154CA">
        <w:t>What is one strategy mentioned in the NHS EDI Improvement Plan to combat bullying and harassment in the workplace?</w:t>
      </w:r>
      <w:r w:rsidRPr="006154CA">
        <w:br/>
      </w:r>
      <w:r w:rsidRPr="006154CA">
        <w:t>(Answer in one to two sentences.)</w:t>
      </w:r>
      <w:r w:rsidRPr="006154CA" w:rsidR="00027162">
        <w:t xml:space="preserve"> </w:t>
      </w:r>
    </w:p>
    <w:p w:rsidRPr="006154CA" w:rsidR="0074551A" w:rsidP="005D739D" w:rsidRDefault="00027162" w14:paraId="416D31DA" w14:textId="58664B3C">
      <w:r w:rsidRPr="006154CA">
        <w:t>One strategy is to encourage staff to report bullying and harassment without fear. The NHS also aims to deal with complaints fairly and take action to stop this behaviour.</w:t>
      </w:r>
    </w:p>
    <w:p w:rsidRPr="006154CA" w:rsidR="021F216E" w:rsidP="005D739D" w:rsidRDefault="021F216E" w14:paraId="6578F6D8" w14:textId="687B7DC4">
      <w:pPr>
        <w:rPr>
          <w:rFonts w:ascii="Arial Nova" w:hAnsi="Arial Nova" w:eastAsia="Arial Nova" w:cs="Arial Nova"/>
          <w:color w:val="000000" w:themeColor="text1"/>
        </w:rPr>
      </w:pPr>
    </w:p>
    <w:p w:rsidRPr="006154CA" w:rsidR="021F216E" w:rsidP="005D739D" w:rsidRDefault="021F216E" w14:paraId="15D1512F" w14:textId="4893D673">
      <w:pPr>
        <w:rPr>
          <w:rFonts w:ascii="Arial Nova" w:hAnsi="Arial Nova" w:eastAsia="Arial Nova" w:cs="Arial Nova"/>
          <w:color w:val="000000" w:themeColor="text1"/>
        </w:rPr>
      </w:pPr>
    </w:p>
    <w:p w:rsidRPr="006154CA" w:rsidR="021F216E" w:rsidP="005D739D" w:rsidRDefault="021F216E" w14:paraId="477E362C" w14:textId="4D230BBE">
      <w:pPr>
        <w:rPr>
          <w:rFonts w:ascii="Arial Nova" w:hAnsi="Arial Nova" w:eastAsia="Arial Nova" w:cs="Arial Nova"/>
          <w:color w:val="000000" w:themeColor="text1"/>
        </w:rPr>
      </w:pPr>
    </w:p>
    <w:p w:rsidRPr="006154CA" w:rsidR="021F216E" w:rsidP="005D739D" w:rsidRDefault="021F216E" w14:paraId="6D06A932" w14:textId="07F5A2E7">
      <w:pPr>
        <w:rPr>
          <w:rFonts w:ascii="Arial Nova" w:hAnsi="Arial Nova" w:eastAsia="Arial Nova" w:cs="Arial Nova"/>
          <w:color w:val="000000" w:themeColor="text1"/>
        </w:rPr>
      </w:pPr>
    </w:p>
    <w:p w:rsidRPr="006154CA" w:rsidR="021F216E" w:rsidP="005D739D" w:rsidRDefault="021F216E" w14:paraId="446F5468" w14:textId="2B9D42DA">
      <w:pPr>
        <w:rPr>
          <w:rFonts w:ascii="Arial Nova" w:hAnsi="Arial Nova" w:eastAsia="Arial Nova" w:cs="Arial Nova"/>
          <w:color w:val="000000" w:themeColor="text1"/>
        </w:rPr>
      </w:pPr>
    </w:p>
    <w:p w:rsidRPr="006154CA" w:rsidR="021F216E" w:rsidP="005D739D" w:rsidRDefault="021F216E" w14:paraId="1979C454" w14:textId="0E4820B2">
      <w:pPr>
        <w:rPr>
          <w:rFonts w:ascii="Arial Nova" w:hAnsi="Arial Nova" w:eastAsia="Arial Nova" w:cs="Arial Nova"/>
          <w:color w:val="000000" w:themeColor="text1"/>
        </w:rPr>
      </w:pPr>
    </w:p>
    <w:p w:rsidRPr="006154CA" w:rsidR="021F216E" w:rsidP="005D739D" w:rsidRDefault="021F216E" w14:paraId="00A94F28" w14:textId="4ED23128">
      <w:pPr>
        <w:rPr>
          <w:rFonts w:ascii="Arial Nova" w:hAnsi="Arial Nova" w:eastAsia="Arial Nova" w:cs="Arial Nova"/>
          <w:color w:val="000000" w:themeColor="text1"/>
        </w:rPr>
      </w:pPr>
    </w:p>
    <w:p w:rsidRPr="006154CA" w:rsidR="79E626CA" w:rsidP="00763C26" w:rsidRDefault="0074551A" w14:paraId="2BCA736C" w14:textId="711EC637">
      <w:pPr>
        <w:pStyle w:val="Heading1"/>
      </w:pPr>
      <w:r w:rsidRPr="006154CA">
        <w:t>Task 5- A Letter to Yourself</w:t>
      </w:r>
    </w:p>
    <w:p w:rsidRPr="006154CA" w:rsidR="00D26659" w:rsidP="00312609" w:rsidRDefault="003D2038" w14:paraId="3D9B3C87" w14:textId="21B98166">
      <w:pPr>
        <w:rPr>
          <w:rFonts w:ascii="Arial Nova" w:hAnsi="Arial Nova" w:eastAsia="Arial Nova" w:cs="Arial Nova"/>
          <w:color w:val="000000" w:themeColor="text1"/>
        </w:rPr>
      </w:pPr>
      <w:r w:rsidRPr="27FC65B0" w:rsidR="003D2038">
        <w:rPr>
          <w:rFonts w:ascii="Arial Nova" w:hAnsi="Arial Nova" w:eastAsia="Arial Nova" w:cs="Arial Nova"/>
          <w:color w:val="000000" w:themeColor="text1" w:themeTint="FF" w:themeShade="FF"/>
        </w:rPr>
        <w:t>Think of a time in the past when you may have been experiencing issues or difficulties,</w:t>
      </w:r>
      <w:r w:rsidR="003D2038">
        <w:rPr/>
        <w:t xml:space="preserve"> and a</w:t>
      </w:r>
      <w:r w:rsidRPr="27FC65B0" w:rsidR="003D2038">
        <w:rPr>
          <w:rFonts w:ascii="Arial Nova" w:hAnsi="Arial Nova" w:eastAsia="Arial Nova" w:cs="Arial Nova"/>
          <w:color w:val="000000" w:themeColor="text1" w:themeTint="FF" w:themeShade="FF"/>
        </w:rPr>
        <w:t xml:space="preserve">fter considering what you have learned in this module about emotional intelligence and resilience write a letter to your younger self </w:t>
      </w:r>
      <w:r w:rsidRPr="27FC65B0" w:rsidR="00D17D41">
        <w:rPr>
          <w:rFonts w:ascii="Arial Nova" w:hAnsi="Arial Nova" w:eastAsia="Arial Nova" w:cs="Arial Nova"/>
          <w:color w:val="000000" w:themeColor="text1" w:themeTint="FF" w:themeShade="FF"/>
        </w:rPr>
        <w:t>explaining how these attributes were important at that time and perhaps how developing these areas could have been useful (</w:t>
      </w:r>
      <w:r w:rsidRPr="27FC65B0" w:rsidR="00304206">
        <w:rPr>
          <w:rFonts w:ascii="Arial Nova" w:hAnsi="Arial Nova" w:eastAsia="Arial Nova" w:cs="Arial Nova"/>
          <w:color w:val="000000" w:themeColor="text1" w:themeTint="FF" w:themeShade="FF"/>
        </w:rPr>
        <w:t>30</w:t>
      </w:r>
      <w:r w:rsidRPr="27FC65B0" w:rsidR="00D17D41">
        <w:rPr>
          <w:rFonts w:ascii="Arial Nova" w:hAnsi="Arial Nova" w:eastAsia="Arial Nova" w:cs="Arial Nova"/>
          <w:color w:val="000000" w:themeColor="text1" w:themeTint="FF" w:themeShade="FF"/>
        </w:rPr>
        <w:t>0 words)</w:t>
      </w:r>
      <w:r w:rsidRPr="27FC65B0" w:rsidR="44AEB08D">
        <w:rPr>
          <w:rFonts w:ascii="Arial Nova" w:hAnsi="Arial Nova" w:eastAsia="Arial Nova" w:cs="Arial Nova"/>
          <w:color w:val="000000" w:themeColor="text1" w:themeTint="FF" w:themeShade="FF"/>
        </w:rPr>
        <w:t xml:space="preserve">                                                                                                  </w:t>
      </w:r>
    </w:p>
    <w:p w:rsidRPr="006154CA" w:rsidR="00312609" w:rsidP="00312609" w:rsidRDefault="00312609" w14:paraId="16FD3632" w14:textId="1C513FDB">
      <w:pPr>
        <w:rPr>
          <w:rFonts w:ascii="Arial Nova" w:hAnsi="Arial Nova" w:eastAsia="Arial Nova" w:cs="Arial Nova"/>
          <w:color w:val="000000" w:themeColor="text1"/>
          <w:lang w:val="en-GB"/>
        </w:rPr>
      </w:pPr>
      <w:r w:rsidRPr="27FC65B0" w:rsidR="00312609">
        <w:rPr>
          <w:rFonts w:ascii="Times New Roman" w:hAnsi="Times New Roman" w:eastAsia="Times New Roman" w:cs="Times New Roman"/>
          <w:lang w:val="en-GB" w:eastAsia="en-GB"/>
        </w:rPr>
        <w:t xml:space="preserve"> </w:t>
      </w:r>
    </w:p>
    <w:p w:rsidRPr="006154CA" w:rsidR="00312609" w:rsidP="00312609" w:rsidRDefault="00312609" w14:paraId="2329E3C9" w14:textId="2FC0F1C0">
      <w:pPr/>
      <w:r w:rsidRPr="27FC65B0" w:rsidR="6C1743CB">
        <w:rPr>
          <w:rFonts w:ascii="Arial Nova" w:hAnsi="Arial Nova" w:eastAsia="Arial Nova" w:cs="Arial Nova"/>
          <w:color w:val="000000" w:themeColor="text1" w:themeTint="FF" w:themeShade="FF"/>
          <w:lang w:val="en-GB"/>
        </w:rPr>
        <w:t>Dear Me Younger,</w:t>
      </w:r>
    </w:p>
    <w:p w:rsidRPr="006154CA" w:rsidR="00312609" w:rsidP="27FC65B0" w:rsidRDefault="00312609" w14:paraId="1A63F1DB" w14:textId="7686741D">
      <w:pPr>
        <w:rPr>
          <w:rFonts w:ascii="Times New Roman" w:hAnsi="Times New Roman" w:eastAsia="Times New Roman" w:cs="Times New Roman"/>
          <w:lang w:val="en-GB" w:eastAsia="en-GB"/>
        </w:rPr>
      </w:pPr>
    </w:p>
    <w:p w:rsidRPr="006154CA" w:rsidR="00312609" w:rsidP="00312609" w:rsidRDefault="00312609" w14:paraId="10C0272A" w14:textId="48245A94">
      <w:pPr/>
      <w:r w:rsidRPr="27FC65B0" w:rsidR="64B38771">
        <w:rPr>
          <w:rFonts w:ascii="Arial Nova" w:hAnsi="Arial Nova" w:eastAsia="Arial Nova" w:cs="Arial Nova"/>
          <w:color w:val="000000" w:themeColor="text1" w:themeTint="FF" w:themeShade="FF"/>
          <w:lang w:val="en-GB"/>
        </w:rPr>
        <w:t xml:space="preserve">I know you are going through a difficult time and sometimes you feel worried, stressed, and unsure about yourself. You often think that you must face every problem alone. I want you to know that these difficult moments will help you become stronger, but you do not have to be so hard on yourself. </w:t>
      </w:r>
    </w:p>
    <w:p w:rsidRPr="006154CA" w:rsidR="00312609" w:rsidP="00312609" w:rsidRDefault="00312609" w14:paraId="37382638" w14:textId="65A49B1E">
      <w:pPr>
        <w:rPr>
          <w:rFonts w:ascii="Arial Nova" w:hAnsi="Arial Nova" w:eastAsia="Arial Nova" w:cs="Arial Nova"/>
          <w:color w:val="000000" w:themeColor="text1"/>
          <w:lang w:val="en-GB"/>
        </w:rPr>
      </w:pPr>
      <w:r w:rsidRPr="27FC65B0" w:rsidR="00312609">
        <w:rPr>
          <w:rFonts w:ascii="Arial Nova" w:hAnsi="Arial Nova" w:eastAsia="Arial Nova" w:cs="Arial Nova"/>
          <w:color w:val="000000" w:themeColor="text1" w:themeTint="FF" w:themeShade="FF"/>
          <w:lang w:val="en-GB"/>
        </w:rPr>
        <w:t>One important skill that would have helped you is emotional intelligence. This means understanding your own feelings and managing them in a healthy way. It also means understanding how other people feel and communicating with kindness and respect. If you had developed this skill earlier, you would have been able to stay calmer, make better decisions, and build stronger relationships with the people around you.</w:t>
      </w:r>
    </w:p>
    <w:p w:rsidRPr="006154CA" w:rsidR="00312609" w:rsidP="00312609" w:rsidRDefault="00312609" w14:paraId="001EFC74" w14:textId="77777777">
      <w:pPr>
        <w:rPr>
          <w:rFonts w:ascii="Arial Nova" w:hAnsi="Arial Nova" w:eastAsia="Arial Nova" w:cs="Arial Nova"/>
          <w:color w:val="000000" w:themeColor="text1"/>
          <w:lang w:val="en-GB"/>
        </w:rPr>
      </w:pPr>
      <w:r w:rsidRPr="006154CA">
        <w:rPr>
          <w:rFonts w:ascii="Arial Nova" w:hAnsi="Arial Nova" w:eastAsia="Arial Nova" w:cs="Arial Nova"/>
          <w:color w:val="000000" w:themeColor="text1"/>
          <w:lang w:val="en-GB"/>
        </w:rPr>
        <w:t>Another important quality is resilience. Resilience is the ability to recover from setbacks and keep moving forward even when life is challenging. Instead of seeing failure as the end, you would have learned to see it as a chance to grow and improve. Every challenge teaches a valuable lesson that helps you become more confident and capable.</w:t>
      </w:r>
    </w:p>
    <w:p w:rsidRPr="006154CA" w:rsidR="00312609" w:rsidP="00312609" w:rsidRDefault="00312609" w14:paraId="3FC793E8" w14:textId="77777777">
      <w:pPr>
        <w:rPr>
          <w:rFonts w:ascii="Arial Nova" w:hAnsi="Arial Nova" w:eastAsia="Arial Nova" w:cs="Arial Nova"/>
          <w:color w:val="000000" w:themeColor="text1"/>
          <w:lang w:val="en-GB"/>
        </w:rPr>
      </w:pPr>
      <w:r w:rsidRPr="006154CA">
        <w:rPr>
          <w:rFonts w:ascii="Arial Nova" w:hAnsi="Arial Nova" w:eastAsia="Arial Nova" w:cs="Arial Nova"/>
          <w:color w:val="000000" w:themeColor="text1"/>
          <w:lang w:val="en-GB"/>
        </w:rPr>
        <w:t xml:space="preserve">Remember that asking for help is not a sign of weakness. Speaking to family, friends, or trusted people can give you support and </w:t>
      </w:r>
      <w:proofErr w:type="gramStart"/>
      <w:r w:rsidRPr="006154CA">
        <w:rPr>
          <w:rFonts w:ascii="Arial Nova" w:hAnsi="Arial Nova" w:eastAsia="Arial Nova" w:cs="Arial Nova"/>
          <w:color w:val="000000" w:themeColor="text1"/>
          <w:lang w:val="en-GB"/>
        </w:rPr>
        <w:t>new ideas</w:t>
      </w:r>
      <w:proofErr w:type="gramEnd"/>
      <w:r w:rsidRPr="006154CA">
        <w:rPr>
          <w:rFonts w:ascii="Arial Nova" w:hAnsi="Arial Nova" w:eastAsia="Arial Nova" w:cs="Arial Nova"/>
          <w:color w:val="000000" w:themeColor="text1"/>
          <w:lang w:val="en-GB"/>
        </w:rPr>
        <w:t>. Looking after your physical and mental health is just as important as working hard. Take time to rest, believe in yourself, and celebrate your small achievements.</w:t>
      </w:r>
    </w:p>
    <w:p w:rsidRPr="006154CA" w:rsidR="00312609" w:rsidP="00312609" w:rsidRDefault="00312609" w14:paraId="6681F3BD" w14:textId="77777777">
      <w:pPr>
        <w:rPr>
          <w:rFonts w:ascii="Arial Nova" w:hAnsi="Arial Nova" w:eastAsia="Arial Nova" w:cs="Arial Nova"/>
          <w:color w:val="000000" w:themeColor="text1"/>
          <w:lang w:val="en-GB"/>
        </w:rPr>
      </w:pPr>
      <w:r w:rsidRPr="006154CA">
        <w:rPr>
          <w:rFonts w:ascii="Arial Nova" w:hAnsi="Arial Nova" w:eastAsia="Arial Nova" w:cs="Arial Nova"/>
          <w:color w:val="000000" w:themeColor="text1"/>
          <w:lang w:val="en-GB"/>
        </w:rPr>
        <w:t xml:space="preserve">As you grow older, you will realise that success does not come from being perfect. It comes from learning, adapting, and never giving up. Keep believing in your abilities, stay positive, and continue to learn from every experience. The </w:t>
      </w:r>
      <w:proofErr w:type="gramStart"/>
      <w:r w:rsidRPr="006154CA">
        <w:rPr>
          <w:rFonts w:ascii="Arial Nova" w:hAnsi="Arial Nova" w:eastAsia="Arial Nova" w:cs="Arial Nova"/>
          <w:color w:val="000000" w:themeColor="text1"/>
          <w:lang w:val="en-GB"/>
        </w:rPr>
        <w:t>difficult times</w:t>
      </w:r>
      <w:proofErr w:type="gramEnd"/>
      <w:r w:rsidRPr="006154CA">
        <w:rPr>
          <w:rFonts w:ascii="Arial Nova" w:hAnsi="Arial Nova" w:eastAsia="Arial Nova" w:cs="Arial Nova"/>
          <w:color w:val="000000" w:themeColor="text1"/>
          <w:lang w:val="en-GB"/>
        </w:rPr>
        <w:t xml:space="preserve"> you face today will prepare you for a brighter and more successful future.</w:t>
      </w:r>
    </w:p>
    <w:p w:rsidRPr="006154CA" w:rsidR="00312609" w:rsidP="00312609" w:rsidRDefault="00312609" w14:paraId="22707453" w14:textId="77777777">
      <w:pPr>
        <w:rPr>
          <w:rFonts w:ascii="Arial Nova" w:hAnsi="Arial Nova" w:eastAsia="Arial Nova" w:cs="Arial Nova"/>
          <w:color w:val="000000" w:themeColor="text1"/>
          <w:lang w:val="en-GB"/>
        </w:rPr>
      </w:pPr>
      <w:r w:rsidRPr="006154CA">
        <w:rPr>
          <w:rFonts w:ascii="Arial Nova" w:hAnsi="Arial Nova" w:eastAsia="Arial Nova" w:cs="Arial Nova"/>
          <w:color w:val="000000" w:themeColor="text1"/>
          <w:lang w:val="en-GB"/>
        </w:rPr>
        <w:t>With kindness and confidence,</w:t>
      </w:r>
    </w:p>
    <w:p w:rsidRPr="006154CA" w:rsidR="00312609" w:rsidP="00312609" w:rsidRDefault="00312609" w14:paraId="4F2B65C0" w14:textId="77777777">
      <w:pPr>
        <w:rPr>
          <w:rFonts w:ascii="Arial Nova" w:hAnsi="Arial Nova" w:eastAsia="Arial Nova" w:cs="Arial Nova"/>
          <w:color w:val="000000" w:themeColor="text1"/>
          <w:lang w:val="en-GB"/>
        </w:rPr>
      </w:pPr>
      <w:r w:rsidRPr="006154CA">
        <w:rPr>
          <w:rFonts w:ascii="Arial Nova" w:hAnsi="Arial Nova" w:eastAsia="Arial Nova" w:cs="Arial Nova"/>
          <w:color w:val="000000" w:themeColor="text1"/>
          <w:lang w:val="en-GB"/>
        </w:rPr>
        <w:t>Your Future Self</w:t>
      </w:r>
    </w:p>
    <w:p w:rsidR="021F216E" w:rsidP="005D739D" w:rsidRDefault="021F216E" w14:paraId="044D31D0" w14:textId="4EEB492C">
      <w:pPr>
        <w:rPr>
          <w:rFonts w:ascii="Arial Nova" w:hAnsi="Arial Nova" w:eastAsia="Arial Nova" w:cs="Arial Nova"/>
          <w:i/>
          <w:iCs/>
          <w:color w:val="000000" w:themeColor="text1"/>
        </w:rPr>
      </w:pPr>
    </w:p>
    <w:p w:rsidR="0074551A" w:rsidP="005D739D" w:rsidRDefault="0074551A" w14:paraId="23417326" w14:textId="77777777">
      <w:pPr>
        <w:rPr>
          <w:rFonts w:ascii="Arial Nova" w:hAnsi="Arial Nova" w:eastAsia="Arial Nova" w:cs="Arial Nova"/>
          <w:i/>
          <w:iCs/>
          <w:color w:val="000000" w:themeColor="text1"/>
        </w:rPr>
      </w:pPr>
    </w:p>
    <w:p w:rsidR="0074551A" w:rsidP="005D739D" w:rsidRDefault="0074551A" w14:paraId="7C58E8EF" w14:textId="77777777">
      <w:pPr>
        <w:rPr>
          <w:rFonts w:ascii="Arial Nova" w:hAnsi="Arial Nova" w:eastAsia="Arial Nova" w:cs="Arial Nova"/>
          <w:i/>
          <w:iCs/>
          <w:color w:val="000000" w:themeColor="text1"/>
        </w:rPr>
      </w:pPr>
    </w:p>
    <w:p w:rsidR="0074551A" w:rsidP="005D739D" w:rsidRDefault="0074551A" w14:paraId="197E20EE" w14:textId="77777777">
      <w:pPr>
        <w:rPr>
          <w:rFonts w:ascii="Arial Nova" w:hAnsi="Arial Nova" w:eastAsia="Arial Nova" w:cs="Arial Nova"/>
          <w:i/>
          <w:iCs/>
          <w:color w:val="000000" w:themeColor="text1"/>
        </w:rPr>
      </w:pPr>
    </w:p>
    <w:p w:rsidR="0074551A" w:rsidP="005D739D" w:rsidRDefault="0074551A" w14:paraId="2ABEF74B" w14:textId="77777777">
      <w:pPr>
        <w:rPr>
          <w:rFonts w:ascii="Arial Nova" w:hAnsi="Arial Nova" w:eastAsia="Arial Nova" w:cs="Arial Nova"/>
          <w:i/>
          <w:iCs/>
          <w:color w:val="000000" w:themeColor="text1"/>
        </w:rPr>
      </w:pPr>
    </w:p>
    <w:p w:rsidR="0074551A" w:rsidP="005D739D" w:rsidRDefault="0074551A" w14:paraId="58A588C5" w14:textId="77777777">
      <w:pPr>
        <w:rPr>
          <w:rFonts w:ascii="Arial Nova" w:hAnsi="Arial Nova" w:eastAsia="Arial Nova" w:cs="Arial Nova"/>
          <w:i/>
          <w:iCs/>
          <w:color w:val="000000" w:themeColor="text1"/>
        </w:rPr>
      </w:pPr>
    </w:p>
    <w:p w:rsidR="0074551A" w:rsidP="005D739D" w:rsidRDefault="0074551A" w14:paraId="0DCF11DE" w14:textId="77777777">
      <w:pPr>
        <w:rPr>
          <w:rFonts w:ascii="Arial Nova" w:hAnsi="Arial Nova" w:eastAsia="Arial Nova" w:cs="Arial Nova"/>
          <w:i/>
          <w:iCs/>
          <w:color w:val="000000" w:themeColor="text1"/>
        </w:rPr>
      </w:pPr>
    </w:p>
    <w:p w:rsidR="0074551A" w:rsidP="005D739D" w:rsidRDefault="0074551A" w14:paraId="333D53BB" w14:textId="77777777">
      <w:pPr>
        <w:rPr>
          <w:rFonts w:ascii="Arial Nova" w:hAnsi="Arial Nova" w:eastAsia="Arial Nova" w:cs="Arial Nova"/>
          <w:i/>
          <w:iCs/>
          <w:color w:val="000000" w:themeColor="text1"/>
        </w:rPr>
      </w:pPr>
    </w:p>
    <w:p w:rsidR="0074551A" w:rsidP="005D739D" w:rsidRDefault="0074551A" w14:paraId="75AACCB5" w14:textId="77777777">
      <w:pPr>
        <w:rPr>
          <w:rFonts w:ascii="Arial Nova" w:hAnsi="Arial Nova" w:eastAsia="Arial Nova" w:cs="Arial Nova"/>
          <w:i/>
          <w:iCs/>
          <w:color w:val="000000" w:themeColor="text1"/>
        </w:rPr>
      </w:pPr>
    </w:p>
    <w:p w:rsidR="0074551A" w:rsidP="27FC65B0" w:rsidRDefault="0074551A" w14:paraId="13E8A094" w14:textId="5DC4694E">
      <w:pPr>
        <w:pStyle w:val="Normal"/>
        <w:rPr>
          <w:rFonts w:ascii="Arial Nova" w:hAnsi="Arial Nova" w:eastAsia="Arial Nova" w:cs="Arial Nova"/>
          <w:i w:val="1"/>
          <w:iCs w:val="1"/>
          <w:color w:val="000000" w:themeColor="text1"/>
        </w:rPr>
      </w:pPr>
    </w:p>
    <w:p w:rsidR="0074551A" w:rsidP="005D739D" w:rsidRDefault="0074551A" w14:paraId="6277CA02" w14:textId="77777777">
      <w:pPr>
        <w:rPr>
          <w:rFonts w:ascii="Arial Nova" w:hAnsi="Arial Nova" w:eastAsia="Arial Nova" w:cs="Arial Nova"/>
          <w:i/>
          <w:iCs/>
          <w:color w:val="000000" w:themeColor="text1"/>
        </w:rPr>
      </w:pPr>
    </w:p>
    <w:p w:rsidR="0074551A" w:rsidP="005D739D" w:rsidRDefault="0074551A" w14:paraId="5877F773" w14:textId="77777777">
      <w:pPr>
        <w:rPr>
          <w:rFonts w:ascii="Arial Nova" w:hAnsi="Arial Nova" w:eastAsia="Arial Nova" w:cs="Arial Nova"/>
          <w:i/>
          <w:iCs/>
          <w:color w:val="000000" w:themeColor="text1"/>
        </w:rPr>
      </w:pPr>
    </w:p>
    <w:p w:rsidR="0074551A" w:rsidP="005D739D" w:rsidRDefault="0074551A" w14:paraId="3FFDA991" w14:textId="77777777">
      <w:pPr>
        <w:rPr>
          <w:rFonts w:ascii="Arial Nova" w:hAnsi="Arial Nova" w:eastAsia="Arial Nova" w:cs="Arial Nova"/>
          <w:i/>
          <w:iCs/>
          <w:color w:val="000000" w:themeColor="text1"/>
        </w:rPr>
      </w:pPr>
    </w:p>
    <w:p w:rsidR="0074551A" w:rsidP="005D739D" w:rsidRDefault="0074551A" w14:paraId="32A5997D" w14:textId="77777777">
      <w:pPr>
        <w:rPr>
          <w:rFonts w:ascii="Arial Nova" w:hAnsi="Arial Nova" w:eastAsia="Arial Nova" w:cs="Arial Nova"/>
          <w:i/>
          <w:iCs/>
          <w:color w:val="000000" w:themeColor="text1"/>
        </w:rPr>
      </w:pPr>
    </w:p>
    <w:p w:rsidR="0074551A" w:rsidP="005D739D" w:rsidRDefault="0074551A" w14:paraId="52B8F5A6" w14:textId="77777777">
      <w:pPr>
        <w:rPr>
          <w:rFonts w:ascii="Arial Nova" w:hAnsi="Arial Nova" w:eastAsia="Arial Nova" w:cs="Arial Nova"/>
          <w:i/>
          <w:iCs/>
          <w:color w:val="000000" w:themeColor="text1"/>
        </w:rPr>
      </w:pPr>
    </w:p>
    <w:p w:rsidR="0074551A" w:rsidP="005D739D" w:rsidRDefault="0074551A" w14:paraId="5AE86E52" w14:textId="77777777">
      <w:pPr>
        <w:rPr>
          <w:rFonts w:ascii="Arial Nova" w:hAnsi="Arial Nova" w:eastAsia="Arial Nova" w:cs="Arial Nova"/>
          <w:i/>
          <w:iCs/>
          <w:color w:val="000000" w:themeColor="text1"/>
        </w:rPr>
      </w:pPr>
    </w:p>
    <w:p w:rsidR="0074551A" w:rsidP="005D739D" w:rsidRDefault="0074551A" w14:paraId="3B29FBC8" w14:textId="77777777">
      <w:pPr>
        <w:rPr>
          <w:rFonts w:ascii="Arial Nova" w:hAnsi="Arial Nova" w:eastAsia="Arial Nova" w:cs="Arial Nova"/>
          <w:i/>
          <w:iCs/>
          <w:color w:val="000000" w:themeColor="text1"/>
        </w:rPr>
      </w:pPr>
    </w:p>
    <w:p w:rsidR="0074551A" w:rsidP="005D739D" w:rsidRDefault="0074551A" w14:paraId="09731597" w14:textId="77777777">
      <w:pPr>
        <w:rPr>
          <w:rFonts w:ascii="Arial Nova" w:hAnsi="Arial Nova" w:eastAsia="Arial Nova" w:cs="Arial Nova"/>
          <w:i/>
          <w:iCs/>
          <w:color w:val="000000" w:themeColor="text1"/>
        </w:rPr>
      </w:pPr>
    </w:p>
    <w:p w:rsidR="0074551A" w:rsidP="005D739D" w:rsidRDefault="0074551A" w14:paraId="4573EAD2" w14:textId="77777777">
      <w:pPr>
        <w:rPr>
          <w:rFonts w:ascii="Arial Nova" w:hAnsi="Arial Nova" w:eastAsia="Arial Nova" w:cs="Arial Nova"/>
          <w:i/>
          <w:iCs/>
          <w:color w:val="000000" w:themeColor="text1"/>
        </w:rPr>
      </w:pPr>
    </w:p>
    <w:p w:rsidR="0074551A" w:rsidP="005D739D" w:rsidRDefault="0074551A" w14:paraId="42DF67D9" w14:textId="77777777">
      <w:pPr>
        <w:rPr>
          <w:rFonts w:ascii="Arial Nova" w:hAnsi="Arial Nova" w:eastAsia="Arial Nova" w:cs="Arial Nova"/>
          <w:i/>
          <w:iCs/>
          <w:color w:val="000000" w:themeColor="text1"/>
        </w:rPr>
      </w:pPr>
    </w:p>
    <w:p w:rsidR="0074551A" w:rsidP="005D739D" w:rsidRDefault="0074551A" w14:paraId="7D84BA1F" w14:textId="77777777">
      <w:pPr>
        <w:rPr>
          <w:rFonts w:ascii="Arial Nova" w:hAnsi="Arial Nova" w:eastAsia="Arial Nova" w:cs="Arial Nova"/>
          <w:i/>
          <w:iCs/>
          <w:color w:val="000000" w:themeColor="text1"/>
        </w:rPr>
      </w:pPr>
    </w:p>
    <w:p w:rsidR="0074551A" w:rsidP="005D739D" w:rsidRDefault="0074551A" w14:paraId="5FD85E9D" w14:textId="77777777">
      <w:pPr>
        <w:rPr>
          <w:rFonts w:ascii="Arial Nova" w:hAnsi="Arial Nova" w:eastAsia="Arial Nova" w:cs="Arial Nova"/>
          <w:i/>
          <w:iCs/>
          <w:color w:val="000000" w:themeColor="text1"/>
        </w:rPr>
      </w:pPr>
    </w:p>
    <w:p w:rsidR="0074551A" w:rsidP="005D739D" w:rsidRDefault="0074551A" w14:paraId="0017D817" w14:textId="77777777">
      <w:pPr>
        <w:rPr>
          <w:rFonts w:ascii="Arial Nova" w:hAnsi="Arial Nova" w:eastAsia="Arial Nova" w:cs="Arial Nova"/>
          <w:i/>
          <w:iCs/>
          <w:color w:val="000000" w:themeColor="text1"/>
        </w:rPr>
      </w:pPr>
    </w:p>
    <w:p w:rsidR="0074551A" w:rsidP="005D739D" w:rsidRDefault="0074551A" w14:paraId="2C31551D" w14:textId="77777777">
      <w:pPr>
        <w:rPr>
          <w:rFonts w:ascii="Arial Nova" w:hAnsi="Arial Nova" w:eastAsia="Arial Nova" w:cs="Arial Nova"/>
          <w:i/>
          <w:iCs/>
          <w:color w:val="000000" w:themeColor="text1"/>
        </w:rPr>
      </w:pPr>
    </w:p>
    <w:p w:rsidR="0074551A" w:rsidP="005D739D" w:rsidRDefault="0074551A" w14:paraId="0312EBCA" w14:textId="77777777">
      <w:pPr>
        <w:rPr>
          <w:rFonts w:ascii="Arial Nova" w:hAnsi="Arial Nova" w:eastAsia="Arial Nova" w:cs="Arial Nova"/>
          <w:i/>
          <w:iCs/>
          <w:color w:val="000000" w:themeColor="text1"/>
        </w:rPr>
      </w:pPr>
    </w:p>
    <w:p w:rsidR="0074551A" w:rsidP="005D739D" w:rsidRDefault="0074551A" w14:paraId="1149A0B8" w14:textId="77777777">
      <w:pPr>
        <w:rPr>
          <w:rFonts w:ascii="Arial Nova" w:hAnsi="Arial Nova" w:eastAsia="Arial Nova" w:cs="Arial Nova"/>
          <w:i/>
          <w:iCs/>
          <w:color w:val="000000" w:themeColor="text1"/>
        </w:rPr>
      </w:pPr>
    </w:p>
    <w:p w:rsidR="0074551A" w:rsidP="005D739D" w:rsidRDefault="0074551A" w14:paraId="0514B466" w14:textId="77777777">
      <w:pPr>
        <w:rPr>
          <w:rFonts w:ascii="Arial Nova" w:hAnsi="Arial Nova" w:eastAsia="Arial Nova" w:cs="Arial Nova"/>
        </w:rPr>
      </w:pPr>
    </w:p>
    <w:p w:rsidR="021F216E" w:rsidP="27FC65B0" w:rsidRDefault="021F216E" w14:paraId="218E2F9B" w14:textId="1AB6CCF0">
      <w:pPr>
        <w:pStyle w:val="Normal"/>
        <w:rPr>
          <w:rFonts w:ascii="Arial Nova" w:hAnsi="Arial Nova" w:eastAsia="Arial Nova" w:cs="Arial Nova"/>
          <w:i w:val="1"/>
          <w:iCs w:val="1"/>
          <w:color w:val="000000" w:themeColor="text1"/>
        </w:rPr>
      </w:pPr>
    </w:p>
    <w:p w:rsidR="006154CA" w:rsidP="00172BFD" w:rsidRDefault="0074551A" w14:paraId="768C3EEA" w14:textId="77777777">
      <w:pPr>
        <w:pStyle w:val="Heading1"/>
      </w:pPr>
      <w:r>
        <w:t>Task 6</w:t>
      </w:r>
    </w:p>
    <w:p w:rsidRPr="00172BFD" w:rsidR="00172BFD" w:rsidP="00172BFD" w:rsidRDefault="00172BFD" w14:paraId="40710E3F" w14:textId="189A67C9">
      <w:pPr>
        <w:pStyle w:val="Heading1"/>
        <w:rPr>
          <w:b/>
          <w:bCs/>
          <w:lang w:val="en-GB"/>
        </w:rPr>
      </w:pPr>
      <w:r w:rsidRPr="00172BFD">
        <w:rPr>
          <w:b/>
          <w:bCs/>
          <w:lang w:val="en-GB"/>
        </w:rPr>
        <w:t>Gantt Chart: Plan to Achieve My Future Employment Goal (Booking &amp; Events Coordinator)</w:t>
      </w:r>
    </w:p>
    <w:tbl>
      <w:tblPr>
        <w:tblW w:w="0" w:type="auto"/>
        <w:tblCellSpacing w:w="15" w:type="dxa"/>
        <w:tblInd w:w="-284" w:type="dxa"/>
        <w:tblCellMar>
          <w:top w:w="15" w:type="dxa"/>
          <w:left w:w="15" w:type="dxa"/>
          <w:bottom w:w="15" w:type="dxa"/>
          <w:right w:w="15" w:type="dxa"/>
        </w:tblCellMar>
        <w:tblLook w:val="04A0" w:firstRow="1" w:lastRow="0" w:firstColumn="1" w:lastColumn="0" w:noHBand="0" w:noVBand="1"/>
      </w:tblPr>
      <w:tblGrid>
        <w:gridCol w:w="3515"/>
        <w:gridCol w:w="1019"/>
        <w:gridCol w:w="1019"/>
        <w:gridCol w:w="1019"/>
        <w:gridCol w:w="1019"/>
        <w:gridCol w:w="1019"/>
        <w:gridCol w:w="1034"/>
      </w:tblGrid>
      <w:tr w:rsidRPr="00172BFD" w:rsidR="00172BFD" w:rsidTr="000E7637" w14:paraId="499BB49F" w14:textId="77777777">
        <w:trPr>
          <w:tblCellSpacing w:w="15" w:type="dxa"/>
        </w:trPr>
        <w:tc>
          <w:tcPr>
            <w:tcW w:w="3386" w:type="dxa"/>
            <w:vAlign w:val="center"/>
            <w:hideMark/>
          </w:tcPr>
          <w:p w:rsidRPr="00172BFD" w:rsidR="00172BFD" w:rsidP="00172BFD" w:rsidRDefault="00172BFD" w14:paraId="4C3C4C45" w14:textId="77777777">
            <w:pPr>
              <w:pStyle w:val="Heading1"/>
              <w:rPr>
                <w:b/>
                <w:bCs/>
                <w:lang w:val="en-GB"/>
              </w:rPr>
            </w:pPr>
            <w:r w:rsidRPr="00172BFD">
              <w:rPr>
                <w:b/>
                <w:bCs/>
                <w:lang w:val="en-GB"/>
              </w:rPr>
              <w:t>Tasks</w:t>
            </w:r>
          </w:p>
        </w:tc>
        <w:tc>
          <w:tcPr>
            <w:tcW w:w="0" w:type="auto"/>
            <w:vAlign w:val="center"/>
            <w:hideMark/>
          </w:tcPr>
          <w:p w:rsidRPr="000E7637" w:rsidR="00172BFD" w:rsidP="00172BFD" w:rsidRDefault="00172BFD" w14:paraId="4046D48C" w14:textId="77777777">
            <w:pPr>
              <w:pStyle w:val="Heading1"/>
              <w:rPr>
                <w:b/>
                <w:bCs/>
                <w:sz w:val="32"/>
                <w:szCs w:val="32"/>
                <w:lang w:val="en-GB"/>
              </w:rPr>
            </w:pPr>
            <w:r w:rsidRPr="000E7637">
              <w:rPr>
                <w:b/>
                <w:bCs/>
                <w:sz w:val="32"/>
                <w:szCs w:val="32"/>
                <w:lang w:val="en-GB"/>
              </w:rPr>
              <w:t xml:space="preserve">Month </w:t>
            </w:r>
            <w:proofErr w:type="gramStart"/>
            <w:r w:rsidRPr="000E7637">
              <w:rPr>
                <w:b/>
                <w:bCs/>
                <w:sz w:val="32"/>
                <w:szCs w:val="32"/>
                <w:lang w:val="en-GB"/>
              </w:rPr>
              <w:t>1</w:t>
            </w:r>
            <w:proofErr w:type="gramEnd"/>
          </w:p>
        </w:tc>
        <w:tc>
          <w:tcPr>
            <w:tcW w:w="0" w:type="auto"/>
            <w:vAlign w:val="center"/>
            <w:hideMark/>
          </w:tcPr>
          <w:p w:rsidRPr="000E7637" w:rsidR="00172BFD" w:rsidP="00172BFD" w:rsidRDefault="00172BFD" w14:paraId="7854E4C2" w14:textId="77777777">
            <w:pPr>
              <w:pStyle w:val="Heading1"/>
              <w:rPr>
                <w:b/>
                <w:bCs/>
                <w:sz w:val="32"/>
                <w:szCs w:val="32"/>
                <w:lang w:val="en-GB"/>
              </w:rPr>
            </w:pPr>
            <w:r w:rsidRPr="000E7637">
              <w:rPr>
                <w:b/>
                <w:bCs/>
                <w:sz w:val="32"/>
                <w:szCs w:val="32"/>
                <w:lang w:val="en-GB"/>
              </w:rPr>
              <w:t xml:space="preserve">Month </w:t>
            </w:r>
            <w:proofErr w:type="gramStart"/>
            <w:r w:rsidRPr="000E7637">
              <w:rPr>
                <w:b/>
                <w:bCs/>
                <w:sz w:val="32"/>
                <w:szCs w:val="32"/>
                <w:lang w:val="en-GB"/>
              </w:rPr>
              <w:t>2</w:t>
            </w:r>
            <w:proofErr w:type="gramEnd"/>
          </w:p>
        </w:tc>
        <w:tc>
          <w:tcPr>
            <w:tcW w:w="0" w:type="auto"/>
            <w:vAlign w:val="center"/>
            <w:hideMark/>
          </w:tcPr>
          <w:p w:rsidRPr="000E7637" w:rsidR="00172BFD" w:rsidP="00172BFD" w:rsidRDefault="00172BFD" w14:paraId="6BD8E7E0" w14:textId="77777777">
            <w:pPr>
              <w:pStyle w:val="Heading1"/>
              <w:rPr>
                <w:b/>
                <w:bCs/>
                <w:sz w:val="32"/>
                <w:szCs w:val="32"/>
                <w:lang w:val="en-GB"/>
              </w:rPr>
            </w:pPr>
            <w:r w:rsidRPr="000E7637">
              <w:rPr>
                <w:b/>
                <w:bCs/>
                <w:sz w:val="32"/>
                <w:szCs w:val="32"/>
                <w:lang w:val="en-GB"/>
              </w:rPr>
              <w:t xml:space="preserve">Month </w:t>
            </w:r>
            <w:proofErr w:type="gramStart"/>
            <w:r w:rsidRPr="000E7637">
              <w:rPr>
                <w:b/>
                <w:bCs/>
                <w:sz w:val="32"/>
                <w:szCs w:val="32"/>
                <w:lang w:val="en-GB"/>
              </w:rPr>
              <w:t>3</w:t>
            </w:r>
            <w:proofErr w:type="gramEnd"/>
          </w:p>
        </w:tc>
        <w:tc>
          <w:tcPr>
            <w:tcW w:w="0" w:type="auto"/>
            <w:vAlign w:val="center"/>
            <w:hideMark/>
          </w:tcPr>
          <w:p w:rsidRPr="000E7637" w:rsidR="00172BFD" w:rsidP="00172BFD" w:rsidRDefault="00172BFD" w14:paraId="7B4470E3" w14:textId="77777777">
            <w:pPr>
              <w:pStyle w:val="Heading1"/>
              <w:rPr>
                <w:b/>
                <w:bCs/>
                <w:sz w:val="32"/>
                <w:szCs w:val="32"/>
                <w:lang w:val="en-GB"/>
              </w:rPr>
            </w:pPr>
            <w:r w:rsidRPr="000E7637">
              <w:rPr>
                <w:b/>
                <w:bCs/>
                <w:sz w:val="32"/>
                <w:szCs w:val="32"/>
                <w:lang w:val="en-GB"/>
              </w:rPr>
              <w:t xml:space="preserve">Month </w:t>
            </w:r>
            <w:proofErr w:type="gramStart"/>
            <w:r w:rsidRPr="000E7637">
              <w:rPr>
                <w:b/>
                <w:bCs/>
                <w:sz w:val="32"/>
                <w:szCs w:val="32"/>
                <w:lang w:val="en-GB"/>
              </w:rPr>
              <w:t>4</w:t>
            </w:r>
            <w:proofErr w:type="gramEnd"/>
          </w:p>
        </w:tc>
        <w:tc>
          <w:tcPr>
            <w:tcW w:w="0" w:type="auto"/>
            <w:vAlign w:val="center"/>
            <w:hideMark/>
          </w:tcPr>
          <w:p w:rsidRPr="000E7637" w:rsidR="00172BFD" w:rsidP="00172BFD" w:rsidRDefault="00172BFD" w14:paraId="0BAB9FB1" w14:textId="77777777">
            <w:pPr>
              <w:pStyle w:val="Heading1"/>
              <w:rPr>
                <w:b/>
                <w:bCs/>
                <w:sz w:val="32"/>
                <w:szCs w:val="32"/>
                <w:lang w:val="en-GB"/>
              </w:rPr>
            </w:pPr>
            <w:r w:rsidRPr="000E7637">
              <w:rPr>
                <w:b/>
                <w:bCs/>
                <w:sz w:val="32"/>
                <w:szCs w:val="32"/>
                <w:lang w:val="en-GB"/>
              </w:rPr>
              <w:t xml:space="preserve">Month </w:t>
            </w:r>
            <w:proofErr w:type="gramStart"/>
            <w:r w:rsidRPr="000E7637">
              <w:rPr>
                <w:b/>
                <w:bCs/>
                <w:sz w:val="32"/>
                <w:szCs w:val="32"/>
                <w:lang w:val="en-GB"/>
              </w:rPr>
              <w:t>5</w:t>
            </w:r>
            <w:proofErr w:type="gramEnd"/>
          </w:p>
        </w:tc>
        <w:tc>
          <w:tcPr>
            <w:tcW w:w="0" w:type="auto"/>
            <w:vAlign w:val="center"/>
            <w:hideMark/>
          </w:tcPr>
          <w:p w:rsidRPr="000E7637" w:rsidR="00172BFD" w:rsidP="00172BFD" w:rsidRDefault="00172BFD" w14:paraId="5219FA14" w14:textId="77777777">
            <w:pPr>
              <w:pStyle w:val="Heading1"/>
              <w:rPr>
                <w:b/>
                <w:bCs/>
                <w:sz w:val="32"/>
                <w:szCs w:val="32"/>
                <w:lang w:val="en-GB"/>
              </w:rPr>
            </w:pPr>
            <w:r w:rsidRPr="000E7637">
              <w:rPr>
                <w:b/>
                <w:bCs/>
                <w:sz w:val="32"/>
                <w:szCs w:val="32"/>
                <w:lang w:val="en-GB"/>
              </w:rPr>
              <w:t xml:space="preserve">Month </w:t>
            </w:r>
            <w:proofErr w:type="gramStart"/>
            <w:r w:rsidRPr="000E7637">
              <w:rPr>
                <w:b/>
                <w:bCs/>
                <w:sz w:val="32"/>
                <w:szCs w:val="32"/>
                <w:lang w:val="en-GB"/>
              </w:rPr>
              <w:t>6</w:t>
            </w:r>
            <w:proofErr w:type="gramEnd"/>
          </w:p>
        </w:tc>
      </w:tr>
      <w:tr w:rsidRPr="00172BFD" w:rsidR="00172BFD" w:rsidTr="000E7637" w14:paraId="6F6A0018" w14:textId="77777777">
        <w:trPr>
          <w:tblCellSpacing w:w="15" w:type="dxa"/>
        </w:trPr>
        <w:tc>
          <w:tcPr>
            <w:tcW w:w="3386" w:type="dxa"/>
            <w:vAlign w:val="center"/>
            <w:hideMark/>
          </w:tcPr>
          <w:p w:rsidRPr="00172BFD" w:rsidR="00172BFD" w:rsidP="00172BFD" w:rsidRDefault="00172BFD" w14:paraId="756D0C0E" w14:textId="77777777">
            <w:pPr>
              <w:pStyle w:val="Heading1"/>
              <w:rPr>
                <w:lang w:val="en-GB"/>
              </w:rPr>
            </w:pPr>
            <w:r w:rsidRPr="00172BFD">
              <w:rPr>
                <w:lang w:val="en-GB"/>
              </w:rPr>
              <w:t>Set career goals</w:t>
            </w:r>
          </w:p>
        </w:tc>
        <w:tc>
          <w:tcPr>
            <w:tcW w:w="0" w:type="auto"/>
            <w:vAlign w:val="center"/>
            <w:hideMark/>
          </w:tcPr>
          <w:p w:rsidRPr="00172BFD" w:rsidR="00172BFD" w:rsidP="00172BFD" w:rsidRDefault="00172BFD" w14:paraId="73745C2F"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520174E1" w14:textId="77777777">
            <w:pPr>
              <w:pStyle w:val="Heading1"/>
              <w:rPr>
                <w:lang w:val="en-GB"/>
              </w:rPr>
            </w:pPr>
          </w:p>
        </w:tc>
        <w:tc>
          <w:tcPr>
            <w:tcW w:w="0" w:type="auto"/>
            <w:vAlign w:val="center"/>
            <w:hideMark/>
          </w:tcPr>
          <w:p w:rsidRPr="00172BFD" w:rsidR="00172BFD" w:rsidP="00172BFD" w:rsidRDefault="00172BFD" w14:paraId="1CEDB4AE" w14:textId="77777777">
            <w:pPr>
              <w:pStyle w:val="Heading1"/>
              <w:rPr>
                <w:lang w:val="en-GB"/>
              </w:rPr>
            </w:pPr>
          </w:p>
        </w:tc>
        <w:tc>
          <w:tcPr>
            <w:tcW w:w="0" w:type="auto"/>
            <w:vAlign w:val="center"/>
            <w:hideMark/>
          </w:tcPr>
          <w:p w:rsidRPr="00172BFD" w:rsidR="00172BFD" w:rsidP="00172BFD" w:rsidRDefault="00172BFD" w14:paraId="663941FD" w14:textId="77777777">
            <w:pPr>
              <w:pStyle w:val="Heading1"/>
              <w:rPr>
                <w:lang w:val="en-GB"/>
              </w:rPr>
            </w:pPr>
          </w:p>
        </w:tc>
        <w:tc>
          <w:tcPr>
            <w:tcW w:w="0" w:type="auto"/>
            <w:vAlign w:val="center"/>
            <w:hideMark/>
          </w:tcPr>
          <w:p w:rsidRPr="00172BFD" w:rsidR="00172BFD" w:rsidP="00172BFD" w:rsidRDefault="00172BFD" w14:paraId="3DA56B64" w14:textId="77777777">
            <w:pPr>
              <w:pStyle w:val="Heading1"/>
              <w:rPr>
                <w:lang w:val="en-GB"/>
              </w:rPr>
            </w:pPr>
          </w:p>
        </w:tc>
        <w:tc>
          <w:tcPr>
            <w:tcW w:w="0" w:type="auto"/>
            <w:vAlign w:val="center"/>
            <w:hideMark/>
          </w:tcPr>
          <w:p w:rsidRPr="00172BFD" w:rsidR="00172BFD" w:rsidP="00172BFD" w:rsidRDefault="00172BFD" w14:paraId="0E15A510" w14:textId="77777777">
            <w:pPr>
              <w:pStyle w:val="Heading1"/>
              <w:rPr>
                <w:lang w:val="en-GB"/>
              </w:rPr>
            </w:pPr>
          </w:p>
        </w:tc>
      </w:tr>
      <w:tr w:rsidRPr="00172BFD" w:rsidR="00172BFD" w:rsidTr="000E7637" w14:paraId="06F318C5" w14:textId="77777777">
        <w:trPr>
          <w:tblCellSpacing w:w="15" w:type="dxa"/>
        </w:trPr>
        <w:tc>
          <w:tcPr>
            <w:tcW w:w="3386" w:type="dxa"/>
            <w:vAlign w:val="center"/>
            <w:hideMark/>
          </w:tcPr>
          <w:p w:rsidRPr="00172BFD" w:rsidR="00172BFD" w:rsidP="00172BFD" w:rsidRDefault="00172BFD" w14:paraId="50929C24" w14:textId="77777777">
            <w:pPr>
              <w:pStyle w:val="Heading1"/>
              <w:rPr>
                <w:lang w:val="en-GB"/>
              </w:rPr>
            </w:pPr>
            <w:r w:rsidRPr="00172BFD">
              <w:rPr>
                <w:lang w:val="en-GB"/>
              </w:rPr>
              <w:t xml:space="preserve">Update </w:t>
            </w:r>
            <w:proofErr w:type="gramStart"/>
            <w:r w:rsidRPr="00172BFD">
              <w:rPr>
                <w:lang w:val="en-GB"/>
              </w:rPr>
              <w:t>CV</w:t>
            </w:r>
            <w:proofErr w:type="gramEnd"/>
            <w:r w:rsidRPr="00172BFD">
              <w:rPr>
                <w:lang w:val="en-GB"/>
              </w:rPr>
              <w:t xml:space="preserve"> and cover letter</w:t>
            </w:r>
          </w:p>
        </w:tc>
        <w:tc>
          <w:tcPr>
            <w:tcW w:w="0" w:type="auto"/>
            <w:vAlign w:val="center"/>
            <w:hideMark/>
          </w:tcPr>
          <w:p w:rsidRPr="00172BFD" w:rsidR="00172BFD" w:rsidP="00172BFD" w:rsidRDefault="00172BFD" w14:paraId="237D01FF"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0DC26337"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7564E4B5" w14:textId="77777777">
            <w:pPr>
              <w:pStyle w:val="Heading1"/>
              <w:rPr>
                <w:lang w:val="en-GB"/>
              </w:rPr>
            </w:pPr>
          </w:p>
        </w:tc>
        <w:tc>
          <w:tcPr>
            <w:tcW w:w="0" w:type="auto"/>
            <w:vAlign w:val="center"/>
            <w:hideMark/>
          </w:tcPr>
          <w:p w:rsidRPr="00172BFD" w:rsidR="00172BFD" w:rsidP="00172BFD" w:rsidRDefault="00172BFD" w14:paraId="3AA6E8A5" w14:textId="77777777">
            <w:pPr>
              <w:pStyle w:val="Heading1"/>
              <w:rPr>
                <w:lang w:val="en-GB"/>
              </w:rPr>
            </w:pPr>
          </w:p>
        </w:tc>
        <w:tc>
          <w:tcPr>
            <w:tcW w:w="0" w:type="auto"/>
            <w:vAlign w:val="center"/>
            <w:hideMark/>
          </w:tcPr>
          <w:p w:rsidRPr="00172BFD" w:rsidR="00172BFD" w:rsidP="00172BFD" w:rsidRDefault="00172BFD" w14:paraId="3037C335" w14:textId="77777777">
            <w:pPr>
              <w:pStyle w:val="Heading1"/>
              <w:rPr>
                <w:lang w:val="en-GB"/>
              </w:rPr>
            </w:pPr>
          </w:p>
        </w:tc>
        <w:tc>
          <w:tcPr>
            <w:tcW w:w="0" w:type="auto"/>
            <w:vAlign w:val="center"/>
            <w:hideMark/>
          </w:tcPr>
          <w:p w:rsidRPr="00172BFD" w:rsidR="00172BFD" w:rsidP="00172BFD" w:rsidRDefault="00172BFD" w14:paraId="664883BF" w14:textId="77777777">
            <w:pPr>
              <w:pStyle w:val="Heading1"/>
              <w:rPr>
                <w:lang w:val="en-GB"/>
              </w:rPr>
            </w:pPr>
          </w:p>
        </w:tc>
      </w:tr>
      <w:tr w:rsidRPr="00172BFD" w:rsidR="00172BFD" w:rsidTr="000E7637" w14:paraId="696D8E0E" w14:textId="77777777">
        <w:trPr>
          <w:tblCellSpacing w:w="15" w:type="dxa"/>
        </w:trPr>
        <w:tc>
          <w:tcPr>
            <w:tcW w:w="3386" w:type="dxa"/>
            <w:vAlign w:val="center"/>
            <w:hideMark/>
          </w:tcPr>
          <w:p w:rsidRPr="00172BFD" w:rsidR="00172BFD" w:rsidP="00172BFD" w:rsidRDefault="00172BFD" w14:paraId="370A0400" w14:textId="77777777">
            <w:pPr>
              <w:pStyle w:val="Heading1"/>
              <w:rPr>
                <w:lang w:val="en-GB"/>
              </w:rPr>
            </w:pPr>
            <w:r w:rsidRPr="00172BFD">
              <w:rPr>
                <w:lang w:val="en-GB"/>
              </w:rPr>
              <w:t>Improve digital and communication skills</w:t>
            </w:r>
          </w:p>
        </w:tc>
        <w:tc>
          <w:tcPr>
            <w:tcW w:w="0" w:type="auto"/>
            <w:vAlign w:val="center"/>
            <w:hideMark/>
          </w:tcPr>
          <w:p w:rsidRPr="00172BFD" w:rsidR="00172BFD" w:rsidP="00172BFD" w:rsidRDefault="00172BFD" w14:paraId="164843F4"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6D6393D9"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202BCC1E"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4B425E1C" w14:textId="77777777">
            <w:pPr>
              <w:pStyle w:val="Heading1"/>
              <w:rPr>
                <w:lang w:val="en-GB"/>
              </w:rPr>
            </w:pPr>
          </w:p>
        </w:tc>
        <w:tc>
          <w:tcPr>
            <w:tcW w:w="0" w:type="auto"/>
            <w:vAlign w:val="center"/>
            <w:hideMark/>
          </w:tcPr>
          <w:p w:rsidRPr="00172BFD" w:rsidR="00172BFD" w:rsidP="00172BFD" w:rsidRDefault="00172BFD" w14:paraId="4C212F63" w14:textId="77777777">
            <w:pPr>
              <w:pStyle w:val="Heading1"/>
              <w:rPr>
                <w:lang w:val="en-GB"/>
              </w:rPr>
            </w:pPr>
          </w:p>
        </w:tc>
        <w:tc>
          <w:tcPr>
            <w:tcW w:w="0" w:type="auto"/>
            <w:vAlign w:val="center"/>
            <w:hideMark/>
          </w:tcPr>
          <w:p w:rsidRPr="00172BFD" w:rsidR="00172BFD" w:rsidP="00172BFD" w:rsidRDefault="00172BFD" w14:paraId="3023D34A" w14:textId="77777777">
            <w:pPr>
              <w:pStyle w:val="Heading1"/>
              <w:rPr>
                <w:lang w:val="en-GB"/>
              </w:rPr>
            </w:pPr>
          </w:p>
        </w:tc>
      </w:tr>
      <w:tr w:rsidRPr="00172BFD" w:rsidR="00172BFD" w:rsidTr="000E7637" w14:paraId="137C7BDB" w14:textId="77777777">
        <w:trPr>
          <w:tblCellSpacing w:w="15" w:type="dxa"/>
        </w:trPr>
        <w:tc>
          <w:tcPr>
            <w:tcW w:w="3386" w:type="dxa"/>
            <w:vAlign w:val="center"/>
            <w:hideMark/>
          </w:tcPr>
          <w:p w:rsidRPr="00172BFD" w:rsidR="00172BFD" w:rsidP="00172BFD" w:rsidRDefault="00172BFD" w14:paraId="2AEF9690" w14:textId="77777777">
            <w:pPr>
              <w:pStyle w:val="Heading1"/>
              <w:rPr>
                <w:lang w:val="en-GB"/>
              </w:rPr>
            </w:pPr>
            <w:r w:rsidRPr="00172BFD">
              <w:rPr>
                <w:lang w:val="en-GB"/>
              </w:rPr>
              <w:t>Complete relevant training/certifications</w:t>
            </w:r>
          </w:p>
        </w:tc>
        <w:tc>
          <w:tcPr>
            <w:tcW w:w="0" w:type="auto"/>
            <w:vAlign w:val="center"/>
            <w:hideMark/>
          </w:tcPr>
          <w:p w:rsidRPr="00172BFD" w:rsidR="00172BFD" w:rsidP="00172BFD" w:rsidRDefault="00172BFD" w14:paraId="446FE63B" w14:textId="77777777">
            <w:pPr>
              <w:pStyle w:val="Heading1"/>
              <w:rPr>
                <w:lang w:val="en-GB"/>
              </w:rPr>
            </w:pPr>
          </w:p>
        </w:tc>
        <w:tc>
          <w:tcPr>
            <w:tcW w:w="0" w:type="auto"/>
            <w:vAlign w:val="center"/>
            <w:hideMark/>
          </w:tcPr>
          <w:p w:rsidRPr="00172BFD" w:rsidR="00172BFD" w:rsidP="00172BFD" w:rsidRDefault="00172BFD" w14:paraId="13E0500F"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1F6C1523"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10739059"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3C755563" w14:textId="77777777">
            <w:pPr>
              <w:pStyle w:val="Heading1"/>
              <w:rPr>
                <w:lang w:val="en-GB"/>
              </w:rPr>
            </w:pPr>
          </w:p>
        </w:tc>
        <w:tc>
          <w:tcPr>
            <w:tcW w:w="0" w:type="auto"/>
            <w:vAlign w:val="center"/>
            <w:hideMark/>
          </w:tcPr>
          <w:p w:rsidRPr="00172BFD" w:rsidR="00172BFD" w:rsidP="00172BFD" w:rsidRDefault="00172BFD" w14:paraId="7C59937F" w14:textId="77777777">
            <w:pPr>
              <w:pStyle w:val="Heading1"/>
              <w:rPr>
                <w:lang w:val="en-GB"/>
              </w:rPr>
            </w:pPr>
          </w:p>
        </w:tc>
      </w:tr>
      <w:tr w:rsidRPr="00172BFD" w:rsidR="00172BFD" w:rsidTr="000E7637" w14:paraId="66367439" w14:textId="77777777">
        <w:trPr>
          <w:tblCellSpacing w:w="15" w:type="dxa"/>
        </w:trPr>
        <w:tc>
          <w:tcPr>
            <w:tcW w:w="3386" w:type="dxa"/>
            <w:vAlign w:val="center"/>
            <w:hideMark/>
          </w:tcPr>
          <w:p w:rsidRPr="00172BFD" w:rsidR="00172BFD" w:rsidP="00172BFD" w:rsidRDefault="00172BFD" w14:paraId="29A838D5" w14:textId="77777777">
            <w:pPr>
              <w:pStyle w:val="Heading1"/>
              <w:rPr>
                <w:lang w:val="en-GB"/>
              </w:rPr>
            </w:pPr>
            <w:r w:rsidRPr="00172BFD">
              <w:rPr>
                <w:lang w:val="en-GB"/>
              </w:rPr>
              <w:t>Search and apply for jobs</w:t>
            </w:r>
          </w:p>
        </w:tc>
        <w:tc>
          <w:tcPr>
            <w:tcW w:w="0" w:type="auto"/>
            <w:vAlign w:val="center"/>
            <w:hideMark/>
          </w:tcPr>
          <w:p w:rsidRPr="00172BFD" w:rsidR="00172BFD" w:rsidP="00172BFD" w:rsidRDefault="00172BFD" w14:paraId="359906AA" w14:textId="77777777">
            <w:pPr>
              <w:pStyle w:val="Heading1"/>
              <w:rPr>
                <w:lang w:val="en-GB"/>
              </w:rPr>
            </w:pPr>
          </w:p>
        </w:tc>
        <w:tc>
          <w:tcPr>
            <w:tcW w:w="0" w:type="auto"/>
            <w:vAlign w:val="center"/>
            <w:hideMark/>
          </w:tcPr>
          <w:p w:rsidRPr="00172BFD" w:rsidR="00172BFD" w:rsidP="00172BFD" w:rsidRDefault="00172BFD" w14:paraId="4AA185F1" w14:textId="77777777">
            <w:pPr>
              <w:pStyle w:val="Heading1"/>
              <w:rPr>
                <w:lang w:val="en-GB"/>
              </w:rPr>
            </w:pPr>
          </w:p>
        </w:tc>
        <w:tc>
          <w:tcPr>
            <w:tcW w:w="0" w:type="auto"/>
            <w:vAlign w:val="center"/>
            <w:hideMark/>
          </w:tcPr>
          <w:p w:rsidRPr="00172BFD" w:rsidR="00172BFD" w:rsidP="00172BFD" w:rsidRDefault="00172BFD" w14:paraId="319C54C1"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556C40A9"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34F9775A"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61647702" w14:textId="77777777">
            <w:pPr>
              <w:pStyle w:val="Heading1"/>
              <w:rPr>
                <w:lang w:val="en-GB"/>
              </w:rPr>
            </w:pPr>
          </w:p>
        </w:tc>
      </w:tr>
      <w:tr w:rsidRPr="00172BFD" w:rsidR="00172BFD" w:rsidTr="000E7637" w14:paraId="339E460A" w14:textId="77777777">
        <w:trPr>
          <w:tblCellSpacing w:w="15" w:type="dxa"/>
        </w:trPr>
        <w:tc>
          <w:tcPr>
            <w:tcW w:w="3386" w:type="dxa"/>
            <w:vAlign w:val="center"/>
            <w:hideMark/>
          </w:tcPr>
          <w:p w:rsidRPr="00172BFD" w:rsidR="00172BFD" w:rsidP="00172BFD" w:rsidRDefault="00172BFD" w14:paraId="52158925" w14:textId="77777777">
            <w:pPr>
              <w:pStyle w:val="Heading1"/>
              <w:rPr>
                <w:lang w:val="en-GB"/>
              </w:rPr>
            </w:pPr>
            <w:r w:rsidRPr="00172BFD">
              <w:rPr>
                <w:lang w:val="en-GB"/>
              </w:rPr>
              <w:t>Prepare for interviews</w:t>
            </w:r>
          </w:p>
        </w:tc>
        <w:tc>
          <w:tcPr>
            <w:tcW w:w="0" w:type="auto"/>
            <w:vAlign w:val="center"/>
            <w:hideMark/>
          </w:tcPr>
          <w:p w:rsidRPr="00172BFD" w:rsidR="00172BFD" w:rsidP="00172BFD" w:rsidRDefault="00172BFD" w14:paraId="1F3B3380" w14:textId="77777777">
            <w:pPr>
              <w:pStyle w:val="Heading1"/>
              <w:rPr>
                <w:lang w:val="en-GB"/>
              </w:rPr>
            </w:pPr>
          </w:p>
        </w:tc>
        <w:tc>
          <w:tcPr>
            <w:tcW w:w="0" w:type="auto"/>
            <w:vAlign w:val="center"/>
            <w:hideMark/>
          </w:tcPr>
          <w:p w:rsidRPr="00172BFD" w:rsidR="00172BFD" w:rsidP="00172BFD" w:rsidRDefault="00172BFD" w14:paraId="3D336DEC" w14:textId="77777777">
            <w:pPr>
              <w:pStyle w:val="Heading1"/>
              <w:rPr>
                <w:lang w:val="en-GB"/>
              </w:rPr>
            </w:pPr>
          </w:p>
        </w:tc>
        <w:tc>
          <w:tcPr>
            <w:tcW w:w="0" w:type="auto"/>
            <w:vAlign w:val="center"/>
            <w:hideMark/>
          </w:tcPr>
          <w:p w:rsidRPr="00172BFD" w:rsidR="00172BFD" w:rsidP="00172BFD" w:rsidRDefault="00172BFD" w14:paraId="790CC7F4"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7A5FD7F2"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49EC45F1" w14:textId="77777777">
            <w:pPr>
              <w:pStyle w:val="Heading1"/>
              <w:rPr>
                <w:lang w:val="en-GB"/>
              </w:rPr>
            </w:pPr>
            <w:r w:rsidRPr="00172BFD">
              <w:rPr>
                <w:lang w:val="en-GB"/>
              </w:rPr>
              <w:t>✓</w:t>
            </w:r>
          </w:p>
        </w:tc>
        <w:tc>
          <w:tcPr>
            <w:tcW w:w="0" w:type="auto"/>
            <w:vAlign w:val="center"/>
            <w:hideMark/>
          </w:tcPr>
          <w:p w:rsidRPr="00172BFD" w:rsidR="00172BFD" w:rsidP="00172BFD" w:rsidRDefault="00172BFD" w14:paraId="0843FF1A" w14:textId="77777777">
            <w:pPr>
              <w:pStyle w:val="Heading1"/>
              <w:rPr>
                <w:lang w:val="en-GB"/>
              </w:rPr>
            </w:pPr>
          </w:p>
        </w:tc>
      </w:tr>
      <w:tr w:rsidRPr="000E7637" w:rsidR="00172BFD" w:rsidTr="000E7637" w14:paraId="2ADFFEBE" w14:textId="77777777">
        <w:trPr>
          <w:tblCellSpacing w:w="15" w:type="dxa"/>
        </w:trPr>
        <w:tc>
          <w:tcPr>
            <w:tcW w:w="3386" w:type="dxa"/>
            <w:vAlign w:val="center"/>
            <w:hideMark/>
          </w:tcPr>
          <w:p w:rsidRPr="000E7637" w:rsidR="00172BFD" w:rsidP="00172BFD" w:rsidRDefault="00172BFD" w14:paraId="59F1ACF2" w14:textId="77777777">
            <w:pPr>
              <w:pStyle w:val="Heading1"/>
              <w:rPr>
                <w:sz w:val="24"/>
                <w:szCs w:val="24"/>
                <w:lang w:val="en-GB"/>
              </w:rPr>
            </w:pPr>
            <w:r w:rsidRPr="000E7637">
              <w:rPr>
                <w:sz w:val="24"/>
                <w:szCs w:val="24"/>
                <w:lang w:val="en-GB"/>
              </w:rPr>
              <w:t>Attend networking events</w:t>
            </w:r>
          </w:p>
        </w:tc>
        <w:tc>
          <w:tcPr>
            <w:tcW w:w="0" w:type="auto"/>
            <w:vAlign w:val="center"/>
            <w:hideMark/>
          </w:tcPr>
          <w:p w:rsidRPr="000E7637" w:rsidR="00172BFD" w:rsidP="00172BFD" w:rsidRDefault="00172BFD" w14:paraId="2784AC69" w14:textId="77777777">
            <w:pPr>
              <w:pStyle w:val="Heading1"/>
              <w:rPr>
                <w:sz w:val="24"/>
                <w:szCs w:val="24"/>
                <w:lang w:val="en-GB"/>
              </w:rPr>
            </w:pPr>
          </w:p>
        </w:tc>
        <w:tc>
          <w:tcPr>
            <w:tcW w:w="0" w:type="auto"/>
            <w:vAlign w:val="center"/>
            <w:hideMark/>
          </w:tcPr>
          <w:p w:rsidRPr="000E7637" w:rsidR="00172BFD" w:rsidP="00172BFD" w:rsidRDefault="00172BFD" w14:paraId="27D71296" w14:textId="77777777">
            <w:pPr>
              <w:pStyle w:val="Heading1"/>
              <w:rPr>
                <w:sz w:val="24"/>
                <w:szCs w:val="24"/>
                <w:lang w:val="en-GB"/>
              </w:rPr>
            </w:pPr>
            <w:r w:rsidRPr="000E7637">
              <w:rPr>
                <w:sz w:val="24"/>
                <w:szCs w:val="24"/>
                <w:lang w:val="en-GB"/>
              </w:rPr>
              <w:t>✓</w:t>
            </w:r>
          </w:p>
        </w:tc>
        <w:tc>
          <w:tcPr>
            <w:tcW w:w="0" w:type="auto"/>
            <w:vAlign w:val="center"/>
            <w:hideMark/>
          </w:tcPr>
          <w:p w:rsidRPr="000E7637" w:rsidR="00172BFD" w:rsidP="00172BFD" w:rsidRDefault="00172BFD" w14:paraId="00F0C130" w14:textId="77777777">
            <w:pPr>
              <w:pStyle w:val="Heading1"/>
              <w:rPr>
                <w:sz w:val="24"/>
                <w:szCs w:val="24"/>
                <w:lang w:val="en-GB"/>
              </w:rPr>
            </w:pPr>
            <w:r w:rsidRPr="000E7637">
              <w:rPr>
                <w:sz w:val="24"/>
                <w:szCs w:val="24"/>
                <w:lang w:val="en-GB"/>
              </w:rPr>
              <w:t>✓</w:t>
            </w:r>
          </w:p>
        </w:tc>
        <w:tc>
          <w:tcPr>
            <w:tcW w:w="0" w:type="auto"/>
            <w:vAlign w:val="center"/>
            <w:hideMark/>
          </w:tcPr>
          <w:p w:rsidRPr="000E7637" w:rsidR="00172BFD" w:rsidP="00172BFD" w:rsidRDefault="00172BFD" w14:paraId="2F3006DC" w14:textId="77777777">
            <w:pPr>
              <w:pStyle w:val="Heading1"/>
              <w:rPr>
                <w:sz w:val="24"/>
                <w:szCs w:val="24"/>
                <w:lang w:val="en-GB"/>
              </w:rPr>
            </w:pPr>
            <w:r w:rsidRPr="000E7637">
              <w:rPr>
                <w:sz w:val="24"/>
                <w:szCs w:val="24"/>
                <w:lang w:val="en-GB"/>
              </w:rPr>
              <w:t>✓</w:t>
            </w:r>
          </w:p>
        </w:tc>
        <w:tc>
          <w:tcPr>
            <w:tcW w:w="0" w:type="auto"/>
            <w:vAlign w:val="center"/>
            <w:hideMark/>
          </w:tcPr>
          <w:p w:rsidRPr="000E7637" w:rsidR="00172BFD" w:rsidP="00172BFD" w:rsidRDefault="00172BFD" w14:paraId="6083F725" w14:textId="77777777">
            <w:pPr>
              <w:pStyle w:val="Heading1"/>
              <w:rPr>
                <w:sz w:val="24"/>
                <w:szCs w:val="24"/>
                <w:lang w:val="en-GB"/>
              </w:rPr>
            </w:pPr>
            <w:r w:rsidRPr="000E7637">
              <w:rPr>
                <w:sz w:val="24"/>
                <w:szCs w:val="24"/>
                <w:lang w:val="en-GB"/>
              </w:rPr>
              <w:t>✓</w:t>
            </w:r>
          </w:p>
        </w:tc>
        <w:tc>
          <w:tcPr>
            <w:tcW w:w="0" w:type="auto"/>
            <w:vAlign w:val="center"/>
            <w:hideMark/>
          </w:tcPr>
          <w:p w:rsidRPr="000E7637" w:rsidR="00172BFD" w:rsidP="00172BFD" w:rsidRDefault="00172BFD" w14:paraId="41AD27E3" w14:textId="77777777">
            <w:pPr>
              <w:pStyle w:val="Heading1"/>
              <w:rPr>
                <w:sz w:val="24"/>
                <w:szCs w:val="24"/>
                <w:lang w:val="en-GB"/>
              </w:rPr>
            </w:pPr>
            <w:r w:rsidRPr="000E7637">
              <w:rPr>
                <w:sz w:val="24"/>
                <w:szCs w:val="24"/>
                <w:lang w:val="en-GB"/>
              </w:rPr>
              <w:t>✓</w:t>
            </w:r>
          </w:p>
        </w:tc>
      </w:tr>
      <w:tr w:rsidRPr="000E7637" w:rsidR="00172BFD" w:rsidTr="000E7637" w14:paraId="2FBDDCFD" w14:textId="77777777">
        <w:trPr>
          <w:tblCellSpacing w:w="15" w:type="dxa"/>
        </w:trPr>
        <w:tc>
          <w:tcPr>
            <w:tcW w:w="3386" w:type="dxa"/>
            <w:vAlign w:val="center"/>
            <w:hideMark/>
          </w:tcPr>
          <w:p w:rsidRPr="000E7637" w:rsidR="00172BFD" w:rsidP="00172BFD" w:rsidRDefault="00172BFD" w14:paraId="6E3C793D" w14:textId="71A051FE">
            <w:pPr>
              <w:pStyle w:val="Heading1"/>
              <w:rPr>
                <w:sz w:val="24"/>
                <w:szCs w:val="24"/>
                <w:lang w:val="en-GB"/>
              </w:rPr>
            </w:pPr>
            <w:r w:rsidRPr="000E7637">
              <w:rPr>
                <w:sz w:val="24"/>
                <w:szCs w:val="24"/>
                <w:lang w:val="en-GB"/>
              </w:rPr>
              <w:t xml:space="preserve">Gain work experience or </w:t>
            </w:r>
            <w:r w:rsidRPr="000E7637" w:rsidR="00B47EBD">
              <w:rPr>
                <w:sz w:val="24"/>
                <w:szCs w:val="24"/>
                <w:lang w:val="en-GB"/>
              </w:rPr>
              <w:t>volunteer</w:t>
            </w:r>
          </w:p>
        </w:tc>
        <w:tc>
          <w:tcPr>
            <w:tcW w:w="0" w:type="auto"/>
            <w:vAlign w:val="center"/>
            <w:hideMark/>
          </w:tcPr>
          <w:p w:rsidRPr="000E7637" w:rsidR="00172BFD" w:rsidP="00172BFD" w:rsidRDefault="00172BFD" w14:paraId="21041E89" w14:textId="77777777">
            <w:pPr>
              <w:pStyle w:val="Heading1"/>
              <w:rPr>
                <w:sz w:val="24"/>
                <w:szCs w:val="24"/>
                <w:lang w:val="en-GB"/>
              </w:rPr>
            </w:pPr>
          </w:p>
        </w:tc>
        <w:tc>
          <w:tcPr>
            <w:tcW w:w="0" w:type="auto"/>
            <w:vAlign w:val="center"/>
            <w:hideMark/>
          </w:tcPr>
          <w:p w:rsidRPr="000E7637" w:rsidR="00172BFD" w:rsidP="00172BFD" w:rsidRDefault="00172BFD" w14:paraId="36142D89" w14:textId="77777777">
            <w:pPr>
              <w:pStyle w:val="Heading1"/>
              <w:rPr>
                <w:sz w:val="24"/>
                <w:szCs w:val="24"/>
                <w:lang w:val="en-GB"/>
              </w:rPr>
            </w:pPr>
          </w:p>
        </w:tc>
        <w:tc>
          <w:tcPr>
            <w:tcW w:w="0" w:type="auto"/>
            <w:vAlign w:val="center"/>
            <w:hideMark/>
          </w:tcPr>
          <w:p w:rsidRPr="000E7637" w:rsidR="00172BFD" w:rsidP="00172BFD" w:rsidRDefault="00172BFD" w14:paraId="3F23AA59" w14:textId="77777777">
            <w:pPr>
              <w:pStyle w:val="Heading1"/>
              <w:rPr>
                <w:sz w:val="24"/>
                <w:szCs w:val="24"/>
                <w:lang w:val="en-GB"/>
              </w:rPr>
            </w:pPr>
          </w:p>
        </w:tc>
        <w:tc>
          <w:tcPr>
            <w:tcW w:w="0" w:type="auto"/>
            <w:vAlign w:val="center"/>
            <w:hideMark/>
          </w:tcPr>
          <w:p w:rsidRPr="000E7637" w:rsidR="00172BFD" w:rsidP="00172BFD" w:rsidRDefault="00172BFD" w14:paraId="564B0068" w14:textId="77777777">
            <w:pPr>
              <w:pStyle w:val="Heading1"/>
              <w:rPr>
                <w:sz w:val="24"/>
                <w:szCs w:val="24"/>
                <w:lang w:val="en-GB"/>
              </w:rPr>
            </w:pPr>
            <w:r w:rsidRPr="000E7637">
              <w:rPr>
                <w:sz w:val="24"/>
                <w:szCs w:val="24"/>
                <w:lang w:val="en-GB"/>
              </w:rPr>
              <w:t>✓</w:t>
            </w:r>
          </w:p>
        </w:tc>
        <w:tc>
          <w:tcPr>
            <w:tcW w:w="0" w:type="auto"/>
            <w:vAlign w:val="center"/>
            <w:hideMark/>
          </w:tcPr>
          <w:p w:rsidRPr="000E7637" w:rsidR="00172BFD" w:rsidP="00172BFD" w:rsidRDefault="00172BFD" w14:paraId="165B7B16" w14:textId="77777777">
            <w:pPr>
              <w:pStyle w:val="Heading1"/>
              <w:rPr>
                <w:sz w:val="24"/>
                <w:szCs w:val="24"/>
                <w:lang w:val="en-GB"/>
              </w:rPr>
            </w:pPr>
            <w:r w:rsidRPr="000E7637">
              <w:rPr>
                <w:sz w:val="24"/>
                <w:szCs w:val="24"/>
                <w:lang w:val="en-GB"/>
              </w:rPr>
              <w:t>✓</w:t>
            </w:r>
          </w:p>
        </w:tc>
        <w:tc>
          <w:tcPr>
            <w:tcW w:w="0" w:type="auto"/>
            <w:vAlign w:val="center"/>
            <w:hideMark/>
          </w:tcPr>
          <w:p w:rsidRPr="000E7637" w:rsidR="00172BFD" w:rsidP="00172BFD" w:rsidRDefault="00172BFD" w14:paraId="4E8DC4A5" w14:textId="77777777">
            <w:pPr>
              <w:pStyle w:val="Heading1"/>
              <w:rPr>
                <w:sz w:val="24"/>
                <w:szCs w:val="24"/>
                <w:lang w:val="en-GB"/>
              </w:rPr>
            </w:pPr>
            <w:r w:rsidRPr="000E7637">
              <w:rPr>
                <w:sz w:val="24"/>
                <w:szCs w:val="24"/>
                <w:lang w:val="en-GB"/>
              </w:rPr>
              <w:t>✓</w:t>
            </w:r>
          </w:p>
        </w:tc>
      </w:tr>
      <w:tr w:rsidRPr="000E7637" w:rsidR="00172BFD" w:rsidTr="000E7637" w14:paraId="303031FE" w14:textId="77777777">
        <w:trPr>
          <w:tblCellSpacing w:w="15" w:type="dxa"/>
        </w:trPr>
        <w:tc>
          <w:tcPr>
            <w:tcW w:w="3386" w:type="dxa"/>
            <w:vAlign w:val="center"/>
            <w:hideMark/>
          </w:tcPr>
          <w:p w:rsidRPr="000E7637" w:rsidR="00172BFD" w:rsidP="00172BFD" w:rsidRDefault="00172BFD" w14:paraId="21D390BB" w14:textId="77777777">
            <w:pPr>
              <w:pStyle w:val="Heading1"/>
              <w:rPr>
                <w:sz w:val="24"/>
                <w:szCs w:val="24"/>
                <w:lang w:val="en-GB"/>
              </w:rPr>
            </w:pPr>
            <w:r w:rsidRPr="000E7637">
              <w:rPr>
                <w:sz w:val="24"/>
                <w:szCs w:val="24"/>
                <w:lang w:val="en-GB"/>
              </w:rPr>
              <w:t>Review progress and update career plan</w:t>
            </w:r>
          </w:p>
        </w:tc>
        <w:tc>
          <w:tcPr>
            <w:tcW w:w="0" w:type="auto"/>
            <w:vAlign w:val="center"/>
            <w:hideMark/>
          </w:tcPr>
          <w:p w:rsidRPr="000E7637" w:rsidR="00172BFD" w:rsidP="00172BFD" w:rsidRDefault="00172BFD" w14:paraId="4C641FF6" w14:textId="77777777">
            <w:pPr>
              <w:pStyle w:val="Heading1"/>
              <w:rPr>
                <w:sz w:val="24"/>
                <w:szCs w:val="24"/>
                <w:lang w:val="en-GB"/>
              </w:rPr>
            </w:pPr>
          </w:p>
        </w:tc>
        <w:tc>
          <w:tcPr>
            <w:tcW w:w="0" w:type="auto"/>
            <w:vAlign w:val="center"/>
            <w:hideMark/>
          </w:tcPr>
          <w:p w:rsidRPr="000E7637" w:rsidR="00172BFD" w:rsidP="00172BFD" w:rsidRDefault="00172BFD" w14:paraId="382B0BE4" w14:textId="77777777">
            <w:pPr>
              <w:pStyle w:val="Heading1"/>
              <w:rPr>
                <w:sz w:val="24"/>
                <w:szCs w:val="24"/>
                <w:lang w:val="en-GB"/>
              </w:rPr>
            </w:pPr>
          </w:p>
        </w:tc>
        <w:tc>
          <w:tcPr>
            <w:tcW w:w="0" w:type="auto"/>
            <w:vAlign w:val="center"/>
            <w:hideMark/>
          </w:tcPr>
          <w:p w:rsidRPr="000E7637" w:rsidR="00172BFD" w:rsidP="00172BFD" w:rsidRDefault="00172BFD" w14:paraId="6673F667" w14:textId="77777777">
            <w:pPr>
              <w:pStyle w:val="Heading1"/>
              <w:rPr>
                <w:sz w:val="24"/>
                <w:szCs w:val="24"/>
                <w:lang w:val="en-GB"/>
              </w:rPr>
            </w:pPr>
          </w:p>
        </w:tc>
        <w:tc>
          <w:tcPr>
            <w:tcW w:w="0" w:type="auto"/>
            <w:vAlign w:val="center"/>
            <w:hideMark/>
          </w:tcPr>
          <w:p w:rsidRPr="000E7637" w:rsidR="00172BFD" w:rsidP="00172BFD" w:rsidRDefault="00172BFD" w14:paraId="09C0BFB0" w14:textId="77777777">
            <w:pPr>
              <w:pStyle w:val="Heading1"/>
              <w:rPr>
                <w:sz w:val="24"/>
                <w:szCs w:val="24"/>
                <w:lang w:val="en-GB"/>
              </w:rPr>
            </w:pPr>
          </w:p>
        </w:tc>
        <w:tc>
          <w:tcPr>
            <w:tcW w:w="0" w:type="auto"/>
            <w:vAlign w:val="center"/>
            <w:hideMark/>
          </w:tcPr>
          <w:p w:rsidRPr="000E7637" w:rsidR="00172BFD" w:rsidP="00172BFD" w:rsidRDefault="00172BFD" w14:paraId="4286767D" w14:textId="77777777">
            <w:pPr>
              <w:pStyle w:val="Heading1"/>
              <w:rPr>
                <w:sz w:val="24"/>
                <w:szCs w:val="24"/>
                <w:lang w:val="en-GB"/>
              </w:rPr>
            </w:pPr>
            <w:r w:rsidRPr="000E7637">
              <w:rPr>
                <w:sz w:val="24"/>
                <w:szCs w:val="24"/>
                <w:lang w:val="en-GB"/>
              </w:rPr>
              <w:t>✓</w:t>
            </w:r>
          </w:p>
        </w:tc>
        <w:tc>
          <w:tcPr>
            <w:tcW w:w="0" w:type="auto"/>
            <w:vAlign w:val="center"/>
            <w:hideMark/>
          </w:tcPr>
          <w:p w:rsidRPr="000E7637" w:rsidR="00172BFD" w:rsidP="00172BFD" w:rsidRDefault="00172BFD" w14:paraId="3B7C720D" w14:textId="77777777">
            <w:pPr>
              <w:pStyle w:val="Heading1"/>
              <w:rPr>
                <w:sz w:val="24"/>
                <w:szCs w:val="24"/>
                <w:lang w:val="en-GB"/>
              </w:rPr>
            </w:pPr>
            <w:r w:rsidRPr="000E7637">
              <w:rPr>
                <w:sz w:val="24"/>
                <w:szCs w:val="24"/>
                <w:lang w:val="en-GB"/>
              </w:rPr>
              <w:t>✓</w:t>
            </w:r>
          </w:p>
        </w:tc>
      </w:tr>
    </w:tbl>
    <w:p w:rsidRPr="000E7637" w:rsidR="00172BFD" w:rsidP="00172BFD" w:rsidRDefault="00172BFD" w14:paraId="43FAABE0" w14:textId="77777777">
      <w:pPr>
        <w:pStyle w:val="Heading1"/>
        <w:rPr>
          <w:b/>
          <w:bCs/>
          <w:sz w:val="24"/>
          <w:szCs w:val="24"/>
          <w:lang w:val="en-GB"/>
        </w:rPr>
      </w:pPr>
      <w:r w:rsidRPr="000E7637">
        <w:rPr>
          <w:b/>
          <w:bCs/>
          <w:sz w:val="24"/>
          <w:szCs w:val="24"/>
          <w:lang w:val="en-GB"/>
        </w:rPr>
        <w:t>Explanation (</w:t>
      </w:r>
      <w:proofErr w:type="gramStart"/>
      <w:r w:rsidRPr="000E7637">
        <w:rPr>
          <w:b/>
          <w:bCs/>
          <w:sz w:val="24"/>
          <w:szCs w:val="24"/>
          <w:lang w:val="en-GB"/>
        </w:rPr>
        <w:t>200</w:t>
      </w:r>
      <w:proofErr w:type="gramEnd"/>
      <w:r w:rsidRPr="000E7637">
        <w:rPr>
          <w:b/>
          <w:bCs/>
          <w:sz w:val="24"/>
          <w:szCs w:val="24"/>
          <w:lang w:val="en-GB"/>
        </w:rPr>
        <w:t xml:space="preserve"> words)</w:t>
      </w:r>
    </w:p>
    <w:p w:rsidRPr="00333F5D" w:rsidR="00172BFD" w:rsidP="00172BFD" w:rsidRDefault="00172BFD" w14:paraId="02A0789C" w14:textId="77777777">
      <w:pPr>
        <w:pStyle w:val="Heading1"/>
        <w:rPr>
          <w:color w:val="auto"/>
          <w:sz w:val="24"/>
          <w:szCs w:val="24"/>
          <w:lang w:val="en-GB"/>
        </w:rPr>
      </w:pPr>
      <w:r w:rsidRPr="00333F5D">
        <w:rPr>
          <w:color w:val="auto"/>
          <w:sz w:val="24"/>
          <w:szCs w:val="24"/>
          <w:lang w:val="en-GB"/>
        </w:rPr>
        <w:t xml:space="preserve">This Gantt chart outlines the main activities needed to achieve my future employment goal of becoming a Booking and Events Coordinator. The first stage focuses on setting clear career goals and updating my </w:t>
      </w:r>
      <w:proofErr w:type="gramStart"/>
      <w:r w:rsidRPr="00333F5D">
        <w:rPr>
          <w:color w:val="auto"/>
          <w:sz w:val="24"/>
          <w:szCs w:val="24"/>
          <w:lang w:val="en-GB"/>
        </w:rPr>
        <w:t>CV</w:t>
      </w:r>
      <w:proofErr w:type="gramEnd"/>
      <w:r w:rsidRPr="00333F5D">
        <w:rPr>
          <w:color w:val="auto"/>
          <w:sz w:val="24"/>
          <w:szCs w:val="24"/>
          <w:lang w:val="en-GB"/>
        </w:rPr>
        <w:t xml:space="preserve"> and cover letter. The next step is to improve my communication, digital, and organisational skills through training and professional development. During the middle months, I will complete relevant courses and begin applying for suitable jobs. At the same time, I will prepare for interviews by practising common interview questions and improving my confidence.</w:t>
      </w:r>
    </w:p>
    <w:p w:rsidRPr="00333F5D" w:rsidR="00172BFD" w:rsidP="00172BFD" w:rsidRDefault="00172BFD" w14:paraId="613FB00B" w14:textId="32EE5D5F">
      <w:pPr>
        <w:pStyle w:val="Heading1"/>
        <w:rPr>
          <w:color w:val="auto"/>
          <w:sz w:val="24"/>
          <w:szCs w:val="24"/>
          <w:lang w:val="en-GB"/>
        </w:rPr>
      </w:pPr>
      <w:r w:rsidRPr="00333F5D">
        <w:rPr>
          <w:color w:val="auto"/>
          <w:sz w:val="24"/>
          <w:szCs w:val="24"/>
          <w:lang w:val="en-GB"/>
        </w:rPr>
        <w:t xml:space="preserve">Networking with professionals and gaining practical experience through volunteering or part-time work will help me develop industry knowledge and strengthen my employability. Finally, I will regularly review my progress and make any necessary changes to my career plan. Planning my activities over six months allows me to stay organised, monitor my progress, and complete each task within a realistic </w:t>
      </w:r>
      <w:r w:rsidRPr="00333F5D" w:rsidR="000E7637">
        <w:rPr>
          <w:color w:val="auto"/>
          <w:sz w:val="24"/>
          <w:szCs w:val="24"/>
          <w:lang w:val="en-GB"/>
        </w:rPr>
        <w:t>time limit</w:t>
      </w:r>
      <w:r w:rsidRPr="00333F5D">
        <w:rPr>
          <w:color w:val="auto"/>
          <w:sz w:val="24"/>
          <w:szCs w:val="24"/>
          <w:lang w:val="en-GB"/>
        </w:rPr>
        <w:t>. Using a structured plan such as a Gantt chart supports effective time management and increases the likelihood of achieving my employment goals.</w:t>
      </w:r>
    </w:p>
    <w:p w:rsidRPr="000E7637" w:rsidR="00172BFD" w:rsidP="00172BFD" w:rsidRDefault="00172BFD" w14:paraId="635178C1" w14:textId="77777777">
      <w:pPr>
        <w:pStyle w:val="Heading1"/>
        <w:rPr>
          <w:b/>
          <w:bCs/>
          <w:sz w:val="24"/>
          <w:szCs w:val="24"/>
          <w:lang w:val="en-GB"/>
        </w:rPr>
      </w:pPr>
      <w:r w:rsidRPr="000E7637">
        <w:rPr>
          <w:b/>
          <w:bCs/>
          <w:sz w:val="24"/>
          <w:szCs w:val="24"/>
          <w:lang w:val="en-GB"/>
        </w:rPr>
        <w:t>References</w:t>
      </w:r>
    </w:p>
    <w:p w:rsidRPr="000E7637" w:rsidR="00172BFD" w:rsidP="00172BFD" w:rsidRDefault="00172BFD" w14:paraId="47925E07" w14:textId="77777777">
      <w:pPr>
        <w:pStyle w:val="Heading1"/>
        <w:rPr>
          <w:sz w:val="24"/>
          <w:szCs w:val="24"/>
          <w:lang w:val="en-GB"/>
        </w:rPr>
      </w:pPr>
      <w:r w:rsidRPr="000E7637">
        <w:rPr>
          <w:sz w:val="24"/>
          <w:szCs w:val="24"/>
          <w:lang w:val="en-GB"/>
        </w:rPr>
        <w:t xml:space="preserve">Lock, D. (2020). </w:t>
      </w:r>
      <w:r w:rsidRPr="000E7637">
        <w:rPr>
          <w:i/>
          <w:iCs/>
          <w:sz w:val="24"/>
          <w:szCs w:val="24"/>
          <w:lang w:val="en-GB"/>
        </w:rPr>
        <w:t>Project Management</w:t>
      </w:r>
      <w:r w:rsidRPr="000E7637">
        <w:rPr>
          <w:sz w:val="24"/>
          <w:szCs w:val="24"/>
          <w:lang w:val="en-GB"/>
        </w:rPr>
        <w:t xml:space="preserve"> (11th ed.). Gower Publishing.</w:t>
      </w:r>
    </w:p>
    <w:p w:rsidRPr="000E7637" w:rsidR="00172BFD" w:rsidP="00172BFD" w:rsidRDefault="00172BFD" w14:paraId="552E0B2F" w14:textId="15CE7083">
      <w:pPr>
        <w:pStyle w:val="Heading1"/>
        <w:rPr>
          <w:sz w:val="24"/>
          <w:szCs w:val="24"/>
          <w:lang w:val="en-GB"/>
        </w:rPr>
      </w:pPr>
      <w:r w:rsidRPr="000E7637">
        <w:rPr>
          <w:sz w:val="24"/>
          <w:szCs w:val="24"/>
          <w:lang w:val="en-GB"/>
        </w:rPr>
        <w:t xml:space="preserve">The 7 Habits of Highly Effective People. Covey, S. R. (2020). </w:t>
      </w:r>
      <w:r w:rsidRPr="000E7637">
        <w:rPr>
          <w:i/>
          <w:iCs/>
          <w:sz w:val="24"/>
          <w:szCs w:val="24"/>
          <w:lang w:val="en-GB"/>
        </w:rPr>
        <w:t>The 7 Habits of Highly Effective People</w:t>
      </w:r>
      <w:r w:rsidRPr="000E7637">
        <w:rPr>
          <w:sz w:val="24"/>
          <w:szCs w:val="24"/>
          <w:lang w:val="en-GB"/>
        </w:rPr>
        <w:t xml:space="preserve"> (30th Anniversa</w:t>
      </w:r>
      <w:r w:rsidRPr="000E7637" w:rsidR="003734C1">
        <w:rPr>
          <w:sz w:val="24"/>
          <w:szCs w:val="24"/>
          <w:lang w:val="en-GB"/>
        </w:rPr>
        <w:t>ry</w:t>
      </w:r>
      <w:r w:rsidRPr="000E7637" w:rsidR="002C2107">
        <w:rPr>
          <w:sz w:val="24"/>
          <w:szCs w:val="24"/>
          <w:lang w:val="en-GB"/>
        </w:rPr>
        <w:t xml:space="preserve"> ed.</w:t>
      </w:r>
      <w:r w:rsidRPr="000E7637" w:rsidR="000E7637">
        <w:rPr>
          <w:sz w:val="24"/>
          <w:szCs w:val="24"/>
          <w:lang w:val="en-GB"/>
        </w:rPr>
        <w:t>). Simon</w:t>
      </w:r>
      <w:r w:rsidRPr="000E7637" w:rsidR="005330FD">
        <w:rPr>
          <w:sz w:val="24"/>
          <w:szCs w:val="24"/>
          <w:lang w:val="en-GB"/>
        </w:rPr>
        <w:t xml:space="preserve"> &amp;S</w:t>
      </w:r>
      <w:r w:rsidRPr="000E7637" w:rsidR="001B559A">
        <w:rPr>
          <w:sz w:val="24"/>
          <w:szCs w:val="24"/>
          <w:lang w:val="en-GB"/>
        </w:rPr>
        <w:t>chuster.</w:t>
      </w:r>
    </w:p>
    <w:p w:rsidRPr="000E7637" w:rsidR="021F216E" w:rsidP="00172BFD" w:rsidRDefault="021F216E" w14:paraId="6CD6835C" w14:textId="626FDF57">
      <w:pPr>
        <w:pStyle w:val="Heading1"/>
        <w:rPr>
          <w:rFonts w:ascii="Arial Nova" w:hAnsi="Arial Nova" w:eastAsia="Arial Nova" w:cs="Arial Nova"/>
          <w:i/>
          <w:iCs/>
          <w:sz w:val="24"/>
          <w:szCs w:val="24"/>
        </w:rPr>
      </w:pPr>
    </w:p>
    <w:p w:rsidRPr="000E7637" w:rsidR="021F216E" w:rsidP="005D739D" w:rsidRDefault="021F216E" w14:paraId="3AD05CBE" w14:textId="46134CAC">
      <w:pPr>
        <w:rPr>
          <w:rFonts w:ascii="Arial Nova" w:hAnsi="Arial Nova" w:eastAsia="Arial Nova" w:cs="Arial Nova"/>
          <w:i/>
          <w:iCs/>
        </w:rPr>
      </w:pPr>
    </w:p>
    <w:p w:rsidRPr="000E7637" w:rsidR="021F216E" w:rsidP="005D739D" w:rsidRDefault="021F216E" w14:paraId="36AC34DF" w14:textId="7D1BFEC8">
      <w:pPr>
        <w:rPr>
          <w:rFonts w:ascii="Arial Nova" w:hAnsi="Arial Nova" w:eastAsia="Arial Nova" w:cs="Arial Nova"/>
          <w:i/>
          <w:iCs/>
        </w:rPr>
      </w:pPr>
    </w:p>
    <w:p w:rsidRPr="000E7637" w:rsidR="021F216E" w:rsidP="005D739D" w:rsidRDefault="021F216E" w14:paraId="789FB279" w14:textId="5EFED496">
      <w:pPr>
        <w:rPr>
          <w:rFonts w:ascii="Arial Nova" w:hAnsi="Arial Nova" w:eastAsia="Arial Nova" w:cs="Arial Nova"/>
          <w:i/>
          <w:iCs/>
        </w:rPr>
      </w:pPr>
    </w:p>
    <w:p w:rsidRPr="000E7637" w:rsidR="021F216E" w:rsidP="00763C26" w:rsidRDefault="0074551A" w14:paraId="156F27C2" w14:textId="7F28726D">
      <w:pPr>
        <w:pStyle w:val="Heading1"/>
        <w:rPr>
          <w:sz w:val="24"/>
          <w:szCs w:val="24"/>
        </w:rPr>
      </w:pPr>
      <w:r w:rsidRPr="000E7637">
        <w:rPr>
          <w:sz w:val="24"/>
          <w:szCs w:val="24"/>
        </w:rPr>
        <w:t>Task 7- Making Changes- Report</w:t>
      </w:r>
    </w:p>
    <w:p w:rsidRPr="000E7637" w:rsidR="00E40016" w:rsidP="00E40016" w:rsidRDefault="00D17D41" w14:paraId="4B5C2DE3" w14:textId="25FBF092">
      <w:pPr>
        <w:rPr>
          <w:rFonts w:ascii="Arial Nova" w:hAnsi="Arial Nova" w:eastAsia="Arial Nova" w:cs="Arial Nova"/>
          <w:b/>
          <w:bCs/>
          <w:color w:val="000000" w:themeColor="text1"/>
          <w:lang w:val="en-GB"/>
        </w:rPr>
      </w:pPr>
      <w:r w:rsidRPr="000E7637">
        <w:rPr>
          <w:rFonts w:ascii="Arial Nova" w:hAnsi="Arial Nova" w:eastAsia="Arial Nova" w:cs="Arial Nova"/>
          <w:color w:val="000000" w:themeColor="text1"/>
        </w:rPr>
        <w:t xml:space="preserve">You are the manager of a care home and want to make </w:t>
      </w:r>
      <w:r w:rsidRPr="000E7637" w:rsidR="000E7637">
        <w:rPr>
          <w:rFonts w:ascii="Arial Nova" w:hAnsi="Arial Nova" w:eastAsia="Arial Nova" w:cs="Arial Nova"/>
          <w:color w:val="000000" w:themeColor="text1"/>
        </w:rPr>
        <w:t>changes to</w:t>
      </w:r>
      <w:r w:rsidRPr="000E7637">
        <w:rPr>
          <w:rFonts w:ascii="Arial Nova" w:hAnsi="Arial Nova" w:eastAsia="Arial Nova" w:cs="Arial Nova"/>
          <w:color w:val="000000" w:themeColor="text1"/>
        </w:rPr>
        <w:t xml:space="preserve"> your workplace. Identify one specific change that you want to </w:t>
      </w:r>
      <w:r w:rsidRPr="000E7637" w:rsidR="000E7637">
        <w:rPr>
          <w:rFonts w:ascii="Arial Nova" w:hAnsi="Arial Nova" w:eastAsia="Arial Nova" w:cs="Arial Nova"/>
          <w:color w:val="000000" w:themeColor="text1"/>
        </w:rPr>
        <w:t>implement and</w:t>
      </w:r>
      <w:r w:rsidRPr="000E7637">
        <w:rPr>
          <w:rFonts w:ascii="Arial Nova" w:hAnsi="Arial Nova" w:eastAsia="Arial Nova" w:cs="Arial Nova"/>
          <w:color w:val="000000" w:themeColor="text1"/>
        </w:rPr>
        <w:t xml:space="preserve"> write a brief report on how this is going to be achieved considering the necessary skills needed and</w:t>
      </w:r>
      <w:r w:rsidRPr="000E7637" w:rsidR="00632F8B">
        <w:rPr>
          <w:rFonts w:ascii="Arial Nova" w:hAnsi="Arial Nova" w:eastAsia="Arial Nova" w:cs="Arial Nova"/>
          <w:color w:val="000000" w:themeColor="text1"/>
        </w:rPr>
        <w:t xml:space="preserve"> addressing possible</w:t>
      </w:r>
      <w:r w:rsidRPr="000E7637">
        <w:rPr>
          <w:rFonts w:ascii="Arial Nova" w:hAnsi="Arial Nova" w:eastAsia="Arial Nova" w:cs="Arial Nova"/>
          <w:color w:val="000000" w:themeColor="text1"/>
        </w:rPr>
        <w:t xml:space="preserve"> barriers to success</w:t>
      </w:r>
      <w:r w:rsidRPr="000E7637" w:rsidR="00632F8B">
        <w:rPr>
          <w:rFonts w:ascii="Arial Nova" w:hAnsi="Arial Nova" w:eastAsia="Arial Nova" w:cs="Arial Nova"/>
          <w:color w:val="000000" w:themeColor="text1"/>
        </w:rPr>
        <w:t>. Relevant change models can be highlighted (</w:t>
      </w:r>
      <w:r w:rsidRPr="000E7637" w:rsidR="00C96CFC">
        <w:rPr>
          <w:rFonts w:ascii="Arial Nova" w:hAnsi="Arial Nova" w:eastAsia="Arial Nova" w:cs="Arial Nova"/>
          <w:color w:val="000000" w:themeColor="text1"/>
        </w:rPr>
        <w:t>3</w:t>
      </w:r>
      <w:r w:rsidRPr="000E7637" w:rsidR="00632F8B">
        <w:rPr>
          <w:rFonts w:ascii="Arial Nova" w:hAnsi="Arial Nova" w:eastAsia="Arial Nova" w:cs="Arial Nova"/>
          <w:color w:val="000000" w:themeColor="text1"/>
        </w:rPr>
        <w:t>50</w:t>
      </w:r>
      <w:r w:rsidRPr="000E7637" w:rsidR="00304206">
        <w:rPr>
          <w:rFonts w:ascii="Arial Nova" w:hAnsi="Arial Nova" w:eastAsia="Arial Nova" w:cs="Arial Nova"/>
          <w:color w:val="000000" w:themeColor="text1"/>
        </w:rPr>
        <w:t xml:space="preserve"> words</w:t>
      </w:r>
      <w:r w:rsidRPr="000E7637" w:rsidR="00304206">
        <w:rPr>
          <w:rFonts w:ascii="Arial Nova" w:hAnsi="Arial Nova" w:eastAsia="Arial Nova" w:cs="Arial Nova"/>
          <w:color w:val="000000" w:themeColor="text1"/>
          <w:lang w:val="en-GB"/>
        </w:rPr>
        <w:t xml:space="preserve"> Minimum of</w:t>
      </w:r>
      <w:r w:rsidRPr="000E7637" w:rsidR="00632F8B">
        <w:rPr>
          <w:rFonts w:ascii="Arial Nova" w:hAnsi="Arial Nova" w:eastAsia="Arial Nova" w:cs="Arial Nova"/>
          <w:color w:val="000000" w:themeColor="text1"/>
        </w:rPr>
        <w:t xml:space="preserve"> - </w:t>
      </w:r>
      <w:r w:rsidRPr="000E7637" w:rsidR="00C96CFC">
        <w:rPr>
          <w:rFonts w:ascii="Arial Nova" w:hAnsi="Arial Nova" w:eastAsia="Arial Nova" w:cs="Arial Nova"/>
          <w:color w:val="000000" w:themeColor="text1"/>
        </w:rPr>
        <w:t>3</w:t>
      </w:r>
      <w:r w:rsidRPr="000E7637" w:rsidR="00632F8B">
        <w:rPr>
          <w:rFonts w:ascii="Arial Nova" w:hAnsi="Arial Nova" w:eastAsia="Arial Nova" w:cs="Arial Nova"/>
          <w:color w:val="000000" w:themeColor="text1"/>
        </w:rPr>
        <w:t xml:space="preserve"> referenced sources).</w:t>
      </w:r>
      <w:r w:rsidRPr="000E7637">
        <w:rPr>
          <w:rFonts w:ascii="Arial Nova" w:hAnsi="Arial Nova" w:eastAsia="Arial Nova" w:cs="Arial Nova"/>
          <w:color w:val="000000" w:themeColor="text1"/>
        </w:rPr>
        <w:t xml:space="preserve"> </w:t>
      </w:r>
      <w:r w:rsidRPr="000E7637" w:rsidR="00E40016">
        <w:rPr>
          <w:rFonts w:ascii="Arial Nova" w:hAnsi="Arial Nova" w:eastAsia="Arial Nova" w:cs="Arial Nova"/>
          <w:b/>
          <w:bCs/>
          <w:color w:val="000000" w:themeColor="text1"/>
          <w:lang w:val="en-GB"/>
        </w:rPr>
        <w:t>Report: Implementing a Person-Centred Communication System in a Care Home</w:t>
      </w:r>
    </w:p>
    <w:p w:rsidRPr="000E7637" w:rsidR="00E40016" w:rsidP="00E40016" w:rsidRDefault="00E40016" w14:paraId="2A594B9C" w14:textId="77777777">
      <w:pPr>
        <w:rPr>
          <w:rFonts w:ascii="Arial Nova" w:hAnsi="Arial Nova" w:eastAsia="Arial Nova" w:cs="Arial Nova"/>
          <w:b/>
          <w:bCs/>
          <w:color w:val="000000" w:themeColor="text1"/>
          <w:lang w:val="en-GB"/>
        </w:rPr>
      </w:pPr>
      <w:r w:rsidRPr="000E7637">
        <w:rPr>
          <w:rFonts w:ascii="Arial Nova" w:hAnsi="Arial Nova" w:eastAsia="Arial Nova" w:cs="Arial Nova"/>
          <w:b/>
          <w:bCs/>
          <w:color w:val="000000" w:themeColor="text1"/>
          <w:lang w:val="en-GB"/>
        </w:rPr>
        <w:t>Introduction</w:t>
      </w:r>
    </w:p>
    <w:p w:rsidRPr="000E7637" w:rsidR="00E40016" w:rsidP="00E40016" w:rsidRDefault="00E40016" w14:paraId="3EB679F6" w14:textId="77777777">
      <w:pPr>
        <w:rPr>
          <w:rFonts w:ascii="Arial Nova" w:hAnsi="Arial Nova" w:eastAsia="Arial Nova" w:cs="Arial Nova"/>
          <w:color w:val="000000" w:themeColor="text1"/>
          <w:lang w:val="en-GB"/>
        </w:rPr>
      </w:pPr>
      <w:r w:rsidRPr="000E7637">
        <w:rPr>
          <w:rFonts w:ascii="Arial Nova" w:hAnsi="Arial Nova" w:eastAsia="Arial Nova" w:cs="Arial Nova"/>
          <w:color w:val="000000" w:themeColor="text1"/>
          <w:lang w:val="en-GB"/>
        </w:rPr>
        <w:t xml:space="preserve">As the manager of a care home, I want to introduce a </w:t>
      </w:r>
      <w:r w:rsidRPr="000E7637">
        <w:rPr>
          <w:rFonts w:ascii="Arial Nova" w:hAnsi="Arial Nova" w:eastAsia="Arial Nova" w:cs="Arial Nova"/>
          <w:b/>
          <w:bCs/>
          <w:color w:val="000000" w:themeColor="text1"/>
          <w:lang w:val="en-GB"/>
        </w:rPr>
        <w:t>person-centred communication system</w:t>
      </w:r>
      <w:r w:rsidRPr="000E7637">
        <w:rPr>
          <w:rFonts w:ascii="Arial Nova" w:hAnsi="Arial Nova" w:eastAsia="Arial Nova" w:cs="Arial Nova"/>
          <w:color w:val="000000" w:themeColor="text1"/>
          <w:lang w:val="en-GB"/>
        </w:rPr>
        <w:t xml:space="preserve"> to improve the quality of care provided to residents. This change will ensure that staff communicate effectively with residents, their families, and each other. Better communication will improve residents' wellbeing, reduce misunderstandings, and help staff deliver safe and high-quality care.</w:t>
      </w:r>
    </w:p>
    <w:p w:rsidRPr="000E7637" w:rsidR="00E40016" w:rsidP="00E40016" w:rsidRDefault="00E40016" w14:paraId="7971A77C" w14:textId="77777777">
      <w:pPr>
        <w:rPr>
          <w:rFonts w:ascii="Arial Nova" w:hAnsi="Arial Nova" w:eastAsia="Arial Nova" w:cs="Arial Nova"/>
          <w:b/>
          <w:bCs/>
          <w:color w:val="000000" w:themeColor="text1"/>
          <w:lang w:val="en-GB"/>
        </w:rPr>
      </w:pPr>
      <w:r w:rsidRPr="000E7637">
        <w:rPr>
          <w:rFonts w:ascii="Arial Nova" w:hAnsi="Arial Nova" w:eastAsia="Arial Nova" w:cs="Arial Nova"/>
          <w:b/>
          <w:bCs/>
          <w:color w:val="000000" w:themeColor="text1"/>
          <w:lang w:val="en-GB"/>
        </w:rPr>
        <w:t>Implementing the Change</w:t>
      </w:r>
    </w:p>
    <w:p w:rsidRPr="000E7637" w:rsidR="00E40016" w:rsidP="00E40016" w:rsidRDefault="00E40016" w14:paraId="18332713" w14:textId="77777777">
      <w:pPr>
        <w:rPr>
          <w:rFonts w:ascii="Arial Nova" w:hAnsi="Arial Nova" w:eastAsia="Arial Nova" w:cs="Arial Nova"/>
          <w:color w:val="000000" w:themeColor="text1"/>
          <w:lang w:val="en-GB"/>
        </w:rPr>
      </w:pPr>
      <w:r w:rsidRPr="000E7637">
        <w:rPr>
          <w:rFonts w:ascii="Arial Nova" w:hAnsi="Arial Nova" w:eastAsia="Arial Nova" w:cs="Arial Nova"/>
          <w:color w:val="000000" w:themeColor="text1"/>
          <w:lang w:val="en-GB"/>
        </w:rPr>
        <w:t>To achieve this change, I will first explain the purpose and benefits of the new communication system to all staff during team meetings. Staff will receive training on person-centred communication, active listening, accurate record keeping, and respectful interactions with residents. Clear policies and guidelines will also be introduced so that everyone understands their responsibilities.</w:t>
      </w:r>
    </w:p>
    <w:p w:rsidRPr="000E7637" w:rsidR="00E40016" w:rsidP="00E40016" w:rsidRDefault="00E40016" w14:paraId="7D6ED472" w14:textId="77777777">
      <w:pPr>
        <w:rPr>
          <w:rFonts w:ascii="Arial Nova" w:hAnsi="Arial Nova" w:eastAsia="Arial Nova" w:cs="Arial Nova"/>
          <w:color w:val="000000" w:themeColor="text1"/>
          <w:lang w:val="en-GB"/>
        </w:rPr>
      </w:pPr>
      <w:r w:rsidRPr="000E7637">
        <w:rPr>
          <w:rFonts w:ascii="Arial Nova" w:hAnsi="Arial Nova" w:eastAsia="Arial Nova" w:cs="Arial Nova"/>
          <w:color w:val="000000" w:themeColor="text1"/>
          <w:lang w:val="en-GB"/>
        </w:rPr>
        <w:t>Regular team meetings will be held to discuss progress, solve problems, and encourage staff to share ideas. Feedback from residents, families, and employees will also be collected to evaluate whether the new system is improving the quality of care.</w:t>
      </w:r>
    </w:p>
    <w:p w:rsidRPr="000E7637" w:rsidR="00E40016" w:rsidP="00E40016" w:rsidRDefault="00E40016" w14:paraId="1FD923BC" w14:textId="77777777">
      <w:pPr>
        <w:rPr>
          <w:rFonts w:ascii="Arial Nova" w:hAnsi="Arial Nova" w:eastAsia="Arial Nova" w:cs="Arial Nova"/>
          <w:b/>
          <w:bCs/>
          <w:color w:val="000000" w:themeColor="text1"/>
          <w:lang w:val="en-GB"/>
        </w:rPr>
      </w:pPr>
      <w:r w:rsidRPr="000E7637">
        <w:rPr>
          <w:rFonts w:ascii="Arial Nova" w:hAnsi="Arial Nova" w:eastAsia="Arial Nova" w:cs="Arial Nova"/>
          <w:b/>
          <w:bCs/>
          <w:color w:val="000000" w:themeColor="text1"/>
          <w:lang w:val="en-GB"/>
        </w:rPr>
        <w:t>Skills Required</w:t>
      </w:r>
    </w:p>
    <w:p w:rsidRPr="000E7637" w:rsidR="00E40016" w:rsidP="00E40016" w:rsidRDefault="00E40016" w14:paraId="683CA2C2" w14:textId="77777777">
      <w:pPr>
        <w:rPr>
          <w:rFonts w:ascii="Arial Nova" w:hAnsi="Arial Nova" w:eastAsia="Arial Nova" w:cs="Arial Nova"/>
          <w:color w:val="000000" w:themeColor="text1"/>
          <w:lang w:val="en-GB"/>
        </w:rPr>
      </w:pPr>
      <w:proofErr w:type="gramStart"/>
      <w:r w:rsidRPr="000E7637">
        <w:rPr>
          <w:rFonts w:ascii="Arial Nova" w:hAnsi="Arial Nova" w:eastAsia="Arial Nova" w:cs="Arial Nova"/>
          <w:color w:val="000000" w:themeColor="text1"/>
          <w:lang w:val="en-GB"/>
        </w:rPr>
        <w:t>Several</w:t>
      </w:r>
      <w:proofErr w:type="gramEnd"/>
      <w:r w:rsidRPr="000E7637">
        <w:rPr>
          <w:rFonts w:ascii="Arial Nova" w:hAnsi="Arial Nova" w:eastAsia="Arial Nova" w:cs="Arial Nova"/>
          <w:color w:val="000000" w:themeColor="text1"/>
          <w:lang w:val="en-GB"/>
        </w:rPr>
        <w:t xml:space="preserve"> leadership and management skills are needed to successfully implement this change. </w:t>
      </w:r>
      <w:proofErr w:type="gramStart"/>
      <w:r w:rsidRPr="000E7637">
        <w:rPr>
          <w:rFonts w:ascii="Arial Nova" w:hAnsi="Arial Nova" w:eastAsia="Arial Nova" w:cs="Arial Nova"/>
          <w:color w:val="000000" w:themeColor="text1"/>
          <w:lang w:val="en-GB"/>
        </w:rPr>
        <w:t>Good communication</w:t>
      </w:r>
      <w:proofErr w:type="gramEnd"/>
      <w:r w:rsidRPr="000E7637">
        <w:rPr>
          <w:rFonts w:ascii="Arial Nova" w:hAnsi="Arial Nova" w:eastAsia="Arial Nova" w:cs="Arial Nova"/>
          <w:color w:val="000000" w:themeColor="text1"/>
          <w:lang w:val="en-GB"/>
        </w:rPr>
        <w:t xml:space="preserve"> skills will help explain the purpose of the new system and encourage staff participation. Leadership skills are important for motivating employees and creating a positive working environment. </w:t>
      </w:r>
      <w:proofErr w:type="gramStart"/>
      <w:r w:rsidRPr="000E7637">
        <w:rPr>
          <w:rFonts w:ascii="Arial Nova" w:hAnsi="Arial Nova" w:eastAsia="Arial Nova" w:cs="Arial Nova"/>
          <w:color w:val="000000" w:themeColor="text1"/>
          <w:lang w:val="en-GB"/>
        </w:rPr>
        <w:t>Problem-solving skills</w:t>
      </w:r>
      <w:proofErr w:type="gramEnd"/>
      <w:r w:rsidRPr="000E7637">
        <w:rPr>
          <w:rFonts w:ascii="Arial Nova" w:hAnsi="Arial Nova" w:eastAsia="Arial Nova" w:cs="Arial Nova"/>
          <w:color w:val="000000" w:themeColor="text1"/>
          <w:lang w:val="en-GB"/>
        </w:rPr>
        <w:t xml:space="preserve"> will help address challenges as they arise, while organisational skills will ensure that training sessions, meetings, and monitoring activities are completed effectively. Teamwork is also essential because successful change depends on all staff working together towards a common goal.</w:t>
      </w:r>
    </w:p>
    <w:p w:rsidRPr="000E7637" w:rsidR="00E40016" w:rsidP="00E40016" w:rsidRDefault="000E7637" w14:paraId="793CE6E8" w14:textId="75CC7951">
      <w:pPr>
        <w:rPr>
          <w:rFonts w:ascii="Arial Nova" w:hAnsi="Arial Nova" w:eastAsia="Arial Nova" w:cs="Arial Nova"/>
          <w:b/>
          <w:bCs/>
          <w:color w:val="000000" w:themeColor="text1"/>
          <w:lang w:val="en-GB"/>
        </w:rPr>
      </w:pPr>
      <w:r w:rsidRPr="000E7637">
        <w:rPr>
          <w:rFonts w:ascii="Arial Nova" w:hAnsi="Arial Nova" w:eastAsia="Arial Nova" w:cs="Arial Nova"/>
          <w:b/>
          <w:bCs/>
          <w:color w:val="000000" w:themeColor="text1"/>
          <w:lang w:val="en-GB"/>
        </w:rPr>
        <w:t>Barriers</w:t>
      </w:r>
    </w:p>
    <w:p w:rsidRPr="000E7637" w:rsidR="00E40016" w:rsidP="00E40016" w:rsidRDefault="00E40016" w14:paraId="30734AD8" w14:textId="77777777">
      <w:pPr>
        <w:rPr>
          <w:rFonts w:ascii="Arial Nova" w:hAnsi="Arial Nova" w:eastAsia="Arial Nova" w:cs="Arial Nova"/>
          <w:color w:val="000000" w:themeColor="text1"/>
          <w:lang w:val="en-GB"/>
        </w:rPr>
      </w:pPr>
      <w:proofErr w:type="gramStart"/>
      <w:r w:rsidRPr="000E7637">
        <w:rPr>
          <w:rFonts w:ascii="Arial Nova" w:hAnsi="Arial Nova" w:eastAsia="Arial Nova" w:cs="Arial Nova"/>
          <w:color w:val="000000" w:themeColor="text1"/>
          <w:lang w:val="en-GB"/>
        </w:rPr>
        <w:t>Some</w:t>
      </w:r>
      <w:proofErr w:type="gramEnd"/>
      <w:r w:rsidRPr="000E7637">
        <w:rPr>
          <w:rFonts w:ascii="Arial Nova" w:hAnsi="Arial Nova" w:eastAsia="Arial Nova" w:cs="Arial Nova"/>
          <w:color w:val="000000" w:themeColor="text1"/>
          <w:lang w:val="en-GB"/>
        </w:rPr>
        <w:t xml:space="preserve"> employees may resist the change because they are comfortable with existing working methods or worry about learning new skills. Limited time, staff shortages, and financial constraints may also make it difficult to provide training and support. To overcome these barriers, staff should be involved in the planning process, given sufficient training, and encouraged to ask questions and share concerns. Recognising staff achievements and providing ongoing support will also help increase confidence and commitment.</w:t>
      </w:r>
    </w:p>
    <w:p w:rsidRPr="000E7637" w:rsidR="00E40016" w:rsidP="00E40016" w:rsidRDefault="00E40016" w14:paraId="520AFDFC" w14:textId="77777777">
      <w:pPr>
        <w:rPr>
          <w:rFonts w:ascii="Arial Nova" w:hAnsi="Arial Nova" w:eastAsia="Arial Nova" w:cs="Arial Nova"/>
          <w:b/>
          <w:bCs/>
          <w:color w:val="000000" w:themeColor="text1"/>
          <w:lang w:val="en-GB"/>
        </w:rPr>
      </w:pPr>
      <w:r w:rsidRPr="000E7637">
        <w:rPr>
          <w:rFonts w:ascii="Arial Nova" w:hAnsi="Arial Nova" w:eastAsia="Arial Nova" w:cs="Arial Nova"/>
          <w:b/>
          <w:bCs/>
          <w:color w:val="000000" w:themeColor="text1"/>
          <w:lang w:val="en-GB"/>
        </w:rPr>
        <w:t>Change Model</w:t>
      </w:r>
    </w:p>
    <w:p w:rsidRPr="000E7637" w:rsidR="00E40016" w:rsidP="00E40016" w:rsidRDefault="00E40016" w14:paraId="0ABE8B43" w14:textId="77777777">
      <w:pPr>
        <w:rPr>
          <w:rFonts w:ascii="Arial Nova" w:hAnsi="Arial Nova" w:eastAsia="Arial Nova" w:cs="Arial Nova"/>
          <w:color w:val="000000" w:themeColor="text1"/>
          <w:lang w:val="en-GB"/>
        </w:rPr>
      </w:pPr>
      <w:r w:rsidRPr="000E7637">
        <w:rPr>
          <w:rFonts w:ascii="Arial Nova" w:hAnsi="Arial Nova" w:eastAsia="Arial Nova" w:cs="Arial Nova"/>
          <w:color w:val="000000" w:themeColor="text1"/>
          <w:lang w:val="en-GB"/>
        </w:rPr>
        <w:t xml:space="preserve">To manage the change effectively, I would use </w:t>
      </w:r>
      <w:r w:rsidRPr="000E7637">
        <w:rPr>
          <w:rFonts w:ascii="Arial Nova" w:hAnsi="Arial Nova" w:eastAsia="Arial Nova" w:cs="Arial Nova"/>
          <w:b/>
          <w:bCs/>
          <w:color w:val="000000" w:themeColor="text1"/>
          <w:lang w:val="en-GB"/>
        </w:rPr>
        <w:t>Lewin's Three-Stage Change Model</w:t>
      </w:r>
      <w:r w:rsidRPr="000E7637">
        <w:rPr>
          <w:rFonts w:ascii="Arial Nova" w:hAnsi="Arial Nova" w:eastAsia="Arial Nova" w:cs="Arial Nova"/>
          <w:color w:val="000000" w:themeColor="text1"/>
          <w:lang w:val="en-GB"/>
        </w:rPr>
        <w:t xml:space="preserve"> (Lewin, 1951). The first stage, </w:t>
      </w:r>
      <w:r w:rsidRPr="000E7637">
        <w:rPr>
          <w:rFonts w:ascii="Arial Nova" w:hAnsi="Arial Nova" w:eastAsia="Arial Nova" w:cs="Arial Nova"/>
          <w:b/>
          <w:bCs/>
          <w:color w:val="000000" w:themeColor="text1"/>
          <w:lang w:val="en-GB"/>
        </w:rPr>
        <w:t>Unfreeze</w:t>
      </w:r>
      <w:r w:rsidRPr="000E7637">
        <w:rPr>
          <w:rFonts w:ascii="Arial Nova" w:hAnsi="Arial Nova" w:eastAsia="Arial Nova" w:cs="Arial Nova"/>
          <w:color w:val="000000" w:themeColor="text1"/>
          <w:lang w:val="en-GB"/>
        </w:rPr>
        <w:t xml:space="preserve">, involves preparing staff by explaining why the change is necessary. The second stage, </w:t>
      </w:r>
      <w:r w:rsidRPr="000E7637">
        <w:rPr>
          <w:rFonts w:ascii="Arial Nova" w:hAnsi="Arial Nova" w:eastAsia="Arial Nova" w:cs="Arial Nova"/>
          <w:b/>
          <w:bCs/>
          <w:color w:val="000000" w:themeColor="text1"/>
          <w:lang w:val="en-GB"/>
        </w:rPr>
        <w:t>Change</w:t>
      </w:r>
      <w:r w:rsidRPr="000E7637">
        <w:rPr>
          <w:rFonts w:ascii="Arial Nova" w:hAnsi="Arial Nova" w:eastAsia="Arial Nova" w:cs="Arial Nova"/>
          <w:color w:val="000000" w:themeColor="text1"/>
          <w:lang w:val="en-GB"/>
        </w:rPr>
        <w:t xml:space="preserve">, includes providing training and introducing the new communication system. The final stage, </w:t>
      </w:r>
      <w:r w:rsidRPr="000E7637">
        <w:rPr>
          <w:rFonts w:ascii="Arial Nova" w:hAnsi="Arial Nova" w:eastAsia="Arial Nova" w:cs="Arial Nova"/>
          <w:b/>
          <w:bCs/>
          <w:color w:val="000000" w:themeColor="text1"/>
          <w:lang w:val="en-GB"/>
        </w:rPr>
        <w:t>Refreeze</w:t>
      </w:r>
      <w:r w:rsidRPr="000E7637">
        <w:rPr>
          <w:rFonts w:ascii="Arial Nova" w:hAnsi="Arial Nova" w:eastAsia="Arial Nova" w:cs="Arial Nova"/>
          <w:color w:val="000000" w:themeColor="text1"/>
          <w:lang w:val="en-GB"/>
        </w:rPr>
        <w:t>, ensures that the new practices become part of everyday working routines through regular monitoring, feedback, and continuous support.</w:t>
      </w:r>
    </w:p>
    <w:p w:rsidRPr="000E7637" w:rsidR="00E40016" w:rsidP="00E40016" w:rsidRDefault="00E40016" w14:paraId="4AF12D3B" w14:textId="77777777">
      <w:pPr>
        <w:rPr>
          <w:rFonts w:ascii="Arial Nova" w:hAnsi="Arial Nova" w:eastAsia="Arial Nova" w:cs="Arial Nova"/>
          <w:b/>
          <w:bCs/>
          <w:color w:val="000000" w:themeColor="text1"/>
          <w:lang w:val="en-GB"/>
        </w:rPr>
      </w:pPr>
      <w:r w:rsidRPr="000E7637">
        <w:rPr>
          <w:rFonts w:ascii="Arial Nova" w:hAnsi="Arial Nova" w:eastAsia="Arial Nova" w:cs="Arial Nova"/>
          <w:b/>
          <w:bCs/>
          <w:color w:val="000000" w:themeColor="text1"/>
          <w:lang w:val="en-GB"/>
        </w:rPr>
        <w:t>Conclusion</w:t>
      </w:r>
    </w:p>
    <w:p w:rsidRPr="000E7637" w:rsidR="00E40016" w:rsidP="00E40016" w:rsidRDefault="00E40016" w14:paraId="21610A80" w14:textId="77777777">
      <w:pPr>
        <w:rPr>
          <w:rFonts w:ascii="Arial Nova" w:hAnsi="Arial Nova" w:eastAsia="Arial Nova" w:cs="Arial Nova"/>
          <w:color w:val="000000" w:themeColor="text1"/>
          <w:lang w:val="en-GB"/>
        </w:rPr>
      </w:pPr>
      <w:r w:rsidRPr="000E7637">
        <w:rPr>
          <w:rFonts w:ascii="Arial Nova" w:hAnsi="Arial Nova" w:eastAsia="Arial Nova" w:cs="Arial Nova"/>
          <w:color w:val="000000" w:themeColor="text1"/>
          <w:lang w:val="en-GB"/>
        </w:rPr>
        <w:t>Introducing a person-centred communication system will improve teamwork, resident satisfaction, and the overall quality of care. By using effective leadership, providing appropriate training, and following Lewin's Change Model, the care home can successfully implement this change and create a more positive and supportive environment for both residents and staff.</w:t>
      </w:r>
    </w:p>
    <w:p w:rsidRPr="000E7637" w:rsidR="00E40016" w:rsidP="00E40016" w:rsidRDefault="00E40016" w14:paraId="22DC90B7" w14:textId="77777777">
      <w:pPr>
        <w:rPr>
          <w:rFonts w:ascii="Arial Nova" w:hAnsi="Arial Nova" w:eastAsia="Arial Nova" w:cs="Arial Nova"/>
          <w:b/>
          <w:bCs/>
          <w:color w:val="000000" w:themeColor="text1"/>
          <w:lang w:val="en-GB"/>
        </w:rPr>
      </w:pPr>
      <w:r w:rsidRPr="000E7637">
        <w:rPr>
          <w:rFonts w:ascii="Arial Nova" w:hAnsi="Arial Nova" w:eastAsia="Arial Nova" w:cs="Arial Nova"/>
          <w:b/>
          <w:bCs/>
          <w:color w:val="000000" w:themeColor="text1"/>
          <w:lang w:val="en-GB"/>
        </w:rPr>
        <w:t>References</w:t>
      </w:r>
    </w:p>
    <w:p w:rsidRPr="000E7637" w:rsidR="00E40016" w:rsidP="00E40016" w:rsidRDefault="00E40016" w14:paraId="02A88983" w14:textId="77777777">
      <w:pPr>
        <w:rPr>
          <w:rFonts w:ascii="Arial Nova" w:hAnsi="Arial Nova" w:eastAsia="Arial Nova" w:cs="Arial Nova"/>
          <w:color w:val="000000" w:themeColor="text1"/>
          <w:lang w:val="en-GB"/>
        </w:rPr>
      </w:pPr>
      <w:r w:rsidRPr="000E7637">
        <w:rPr>
          <w:rFonts w:ascii="Arial Nova" w:hAnsi="Arial Nova" w:eastAsia="Arial Nova" w:cs="Arial Nova"/>
          <w:color w:val="000000" w:themeColor="text1"/>
          <w:lang w:val="en-GB"/>
        </w:rPr>
        <w:t>Kotter, J.P. (1996) Leading Change. Boston, MA: Harvard Business School Press.</w:t>
      </w:r>
    </w:p>
    <w:p w:rsidRPr="000E7637" w:rsidR="00E40016" w:rsidP="00E40016" w:rsidRDefault="00E40016" w14:paraId="16B00F94" w14:textId="77777777">
      <w:pPr>
        <w:rPr>
          <w:rFonts w:ascii="Arial Nova" w:hAnsi="Arial Nova" w:eastAsia="Arial Nova" w:cs="Arial Nova"/>
          <w:color w:val="000000" w:themeColor="text1"/>
          <w:lang w:val="en-GB"/>
        </w:rPr>
      </w:pPr>
      <w:r w:rsidRPr="000E7637">
        <w:rPr>
          <w:rFonts w:ascii="Arial Nova" w:hAnsi="Arial Nova" w:eastAsia="Arial Nova" w:cs="Arial Nova"/>
          <w:color w:val="000000" w:themeColor="text1"/>
          <w:lang w:val="en-GB"/>
        </w:rPr>
        <w:t>Lewin, K. (1951) Field Theory in Social Science. New York: Harper &amp; Row.</w:t>
      </w:r>
    </w:p>
    <w:p w:rsidRPr="000E7637" w:rsidR="00E40016" w:rsidP="00E40016" w:rsidRDefault="00E40016" w14:paraId="7B5261F4" w14:textId="77777777">
      <w:pPr>
        <w:rPr>
          <w:rFonts w:ascii="Arial Nova" w:hAnsi="Arial Nova" w:eastAsia="Arial Nova" w:cs="Arial Nova"/>
          <w:color w:val="000000" w:themeColor="text1"/>
          <w:lang w:val="en-GB"/>
        </w:rPr>
      </w:pPr>
      <w:r w:rsidRPr="000E7637">
        <w:rPr>
          <w:rFonts w:ascii="Arial Nova" w:hAnsi="Arial Nova" w:eastAsia="Arial Nova" w:cs="Arial Nova"/>
          <w:color w:val="000000" w:themeColor="text1"/>
          <w:lang w:val="en-GB"/>
        </w:rPr>
        <w:t>NHS England (2023) Compassionate Leadership. London: NHS England.</w:t>
      </w:r>
    </w:p>
    <w:p w:rsidRPr="000E7637" w:rsidR="021F216E" w:rsidP="005D739D" w:rsidRDefault="021F216E" w14:paraId="5C013B84" w14:textId="2284BF89">
      <w:pPr>
        <w:rPr>
          <w:rFonts w:ascii="Arial Nova" w:hAnsi="Arial Nova" w:eastAsia="Arial Nova" w:cs="Arial Nova"/>
          <w:i/>
          <w:iCs/>
          <w:color w:val="000000" w:themeColor="text1"/>
        </w:rPr>
      </w:pPr>
    </w:p>
    <w:p w:rsidRPr="000E7637" w:rsidR="021F216E" w:rsidP="005D739D" w:rsidRDefault="021F216E" w14:paraId="06C8C088" w14:textId="03EA1888">
      <w:pPr>
        <w:rPr>
          <w:rFonts w:ascii="Arial Nova" w:hAnsi="Arial Nova" w:eastAsia="Arial Nova" w:cs="Arial Nova"/>
          <w:i/>
          <w:iCs/>
          <w:color w:val="000000" w:themeColor="text1"/>
        </w:rPr>
      </w:pPr>
    </w:p>
    <w:p w:rsidRPr="000E7637" w:rsidR="021F216E" w:rsidP="005D739D" w:rsidRDefault="021F216E" w14:paraId="1C0FD9B1" w14:textId="676A6FC5">
      <w:pPr>
        <w:rPr>
          <w:rFonts w:ascii="Arial Nova" w:hAnsi="Arial Nova" w:eastAsia="Arial Nova" w:cs="Arial Nova"/>
          <w:i/>
          <w:iCs/>
          <w:color w:val="000000" w:themeColor="text1"/>
        </w:rPr>
      </w:pPr>
    </w:p>
    <w:p w:rsidRPr="000E7637" w:rsidR="021F216E" w:rsidP="005D739D" w:rsidRDefault="021F216E" w14:paraId="4AE2467A" w14:textId="122BD398">
      <w:pPr>
        <w:rPr>
          <w:rFonts w:ascii="Arial Nova" w:hAnsi="Arial Nova" w:eastAsia="Arial Nova" w:cs="Arial Nova"/>
          <w:i/>
          <w:iCs/>
          <w:color w:val="000000" w:themeColor="text1"/>
        </w:rPr>
      </w:pPr>
    </w:p>
    <w:p w:rsidRPr="000E7637" w:rsidR="021F216E" w:rsidP="005D739D" w:rsidRDefault="021F216E" w14:paraId="67BEF666" w14:textId="4C8BF08E">
      <w:pPr>
        <w:rPr>
          <w:rFonts w:ascii="Arial Nova" w:hAnsi="Arial Nova" w:eastAsia="Arial Nova" w:cs="Arial Nova"/>
          <w:i/>
          <w:iCs/>
          <w:color w:val="000000" w:themeColor="text1"/>
        </w:rPr>
      </w:pPr>
    </w:p>
    <w:p w:rsidRPr="000E7637" w:rsidR="021F216E" w:rsidP="005D739D" w:rsidRDefault="021F216E" w14:paraId="3C413130" w14:textId="229A4F51">
      <w:pPr>
        <w:rPr>
          <w:rFonts w:ascii="Arial Nova" w:hAnsi="Arial Nova" w:eastAsia="Arial Nova" w:cs="Arial Nova"/>
          <w:i/>
          <w:iCs/>
          <w:color w:val="000000" w:themeColor="text1"/>
        </w:rPr>
      </w:pPr>
    </w:p>
    <w:p w:rsidRPr="000E7637" w:rsidR="021F216E" w:rsidP="005D739D" w:rsidRDefault="021F216E" w14:paraId="3749184C" w14:textId="623D2481">
      <w:pPr>
        <w:rPr>
          <w:rFonts w:ascii="Arial Nova" w:hAnsi="Arial Nova" w:eastAsia="Arial Nova" w:cs="Arial Nova"/>
          <w:i/>
          <w:iCs/>
          <w:color w:val="000000" w:themeColor="text1"/>
        </w:rPr>
      </w:pPr>
    </w:p>
    <w:p w:rsidRPr="000E7637" w:rsidR="021F216E" w:rsidP="005D739D" w:rsidRDefault="021F216E" w14:paraId="595B2723" w14:textId="0405CAC2">
      <w:pPr>
        <w:rPr>
          <w:rFonts w:ascii="Arial Nova" w:hAnsi="Arial Nova" w:eastAsia="Arial Nova" w:cs="Arial Nova"/>
          <w:i/>
          <w:iCs/>
          <w:color w:val="000000" w:themeColor="text1"/>
        </w:rPr>
      </w:pPr>
    </w:p>
    <w:p w:rsidRPr="000E7637" w:rsidR="021F216E" w:rsidP="005D739D" w:rsidRDefault="021F216E" w14:paraId="23CCFD53" w14:textId="733F4B2F">
      <w:pPr>
        <w:rPr>
          <w:rFonts w:ascii="Arial Nova" w:hAnsi="Arial Nova" w:eastAsia="Arial Nova" w:cs="Arial Nova"/>
          <w:i/>
          <w:iCs/>
          <w:color w:val="000000" w:themeColor="text1"/>
        </w:rPr>
      </w:pPr>
    </w:p>
    <w:p w:rsidRPr="000E7637" w:rsidR="021F216E" w:rsidP="005D739D" w:rsidRDefault="021F216E" w14:paraId="6E941774" w14:textId="294813F9">
      <w:pPr>
        <w:rPr>
          <w:rFonts w:ascii="Arial Nova" w:hAnsi="Arial Nova" w:eastAsia="Arial Nova" w:cs="Arial Nova"/>
          <w:i/>
          <w:iCs/>
          <w:color w:val="000000" w:themeColor="text1"/>
        </w:rPr>
      </w:pPr>
    </w:p>
    <w:p w:rsidRPr="000E7637" w:rsidR="021F216E" w:rsidP="005D739D" w:rsidRDefault="021F216E" w14:paraId="4219DC7E" w14:textId="6A44BE8C">
      <w:pPr>
        <w:rPr>
          <w:rFonts w:ascii="Arial Nova" w:hAnsi="Arial Nova" w:eastAsia="Arial Nova" w:cs="Arial Nova"/>
          <w:i/>
          <w:iCs/>
          <w:color w:val="000000" w:themeColor="text1"/>
        </w:rPr>
      </w:pPr>
    </w:p>
    <w:p w:rsidRPr="000E7637" w:rsidR="021F216E" w:rsidP="005D739D" w:rsidRDefault="021F216E" w14:paraId="44965D3C" w14:textId="2667ACF1">
      <w:pPr>
        <w:rPr>
          <w:rFonts w:ascii="Arial Nova" w:hAnsi="Arial Nova" w:eastAsia="Arial Nova" w:cs="Arial Nova"/>
          <w:i/>
          <w:iCs/>
          <w:color w:val="000000" w:themeColor="text1"/>
        </w:rPr>
      </w:pPr>
    </w:p>
    <w:p w:rsidRPr="000E7637" w:rsidR="021F216E" w:rsidP="005D739D" w:rsidRDefault="021F216E" w14:paraId="3BAA750F" w14:textId="3DFF3209">
      <w:pPr>
        <w:rPr>
          <w:rFonts w:ascii="Arial Nova" w:hAnsi="Arial Nova" w:eastAsia="Arial Nova" w:cs="Arial Nova"/>
          <w:i/>
          <w:iCs/>
          <w:color w:val="000000" w:themeColor="text1"/>
        </w:rPr>
      </w:pPr>
    </w:p>
    <w:p w:rsidRPr="000E7637" w:rsidR="021F216E" w:rsidP="005D739D" w:rsidRDefault="021F216E" w14:paraId="115B1318" w14:textId="502159A8">
      <w:pPr>
        <w:rPr>
          <w:rFonts w:ascii="Arial Nova" w:hAnsi="Arial Nova" w:eastAsia="Arial Nova" w:cs="Arial Nova"/>
          <w:i/>
          <w:iCs/>
          <w:color w:val="000000" w:themeColor="text1"/>
        </w:rPr>
      </w:pPr>
    </w:p>
    <w:p w:rsidRPr="000E7637" w:rsidR="021F216E" w:rsidP="005D739D" w:rsidRDefault="021F216E" w14:paraId="2702B5E4" w14:textId="2BA88696">
      <w:pPr>
        <w:rPr>
          <w:rFonts w:ascii="Arial Nova" w:hAnsi="Arial Nova" w:eastAsia="Arial Nova" w:cs="Arial Nova"/>
          <w:i/>
          <w:iCs/>
          <w:color w:val="000000" w:themeColor="text1"/>
        </w:rPr>
      </w:pPr>
    </w:p>
    <w:p w:rsidRPr="000E7637" w:rsidR="021F216E" w:rsidP="005D739D" w:rsidRDefault="021F216E" w14:paraId="47D93216" w14:textId="4EEBF640">
      <w:pPr>
        <w:rPr>
          <w:rFonts w:ascii="Arial Nova" w:hAnsi="Arial Nova" w:eastAsia="Arial Nova" w:cs="Arial Nova"/>
          <w:i/>
          <w:iCs/>
          <w:color w:val="000000" w:themeColor="text1"/>
        </w:rPr>
      </w:pPr>
    </w:p>
    <w:p w:rsidRPr="000E7637" w:rsidR="021F216E" w:rsidP="005D739D" w:rsidRDefault="021F216E" w14:paraId="0CF05F2F" w14:textId="4541E060">
      <w:pPr>
        <w:rPr>
          <w:rFonts w:ascii="Arial Nova" w:hAnsi="Arial Nova" w:eastAsia="Arial Nova" w:cs="Arial Nova"/>
          <w:i/>
          <w:iCs/>
          <w:color w:val="000000" w:themeColor="text1"/>
        </w:rPr>
      </w:pPr>
    </w:p>
    <w:p w:rsidRPr="000E7637" w:rsidR="021F216E" w:rsidP="005D739D" w:rsidRDefault="021F216E" w14:paraId="0A04CB6F" w14:textId="7662FA34">
      <w:pPr>
        <w:rPr>
          <w:rFonts w:ascii="Arial Nova" w:hAnsi="Arial Nova" w:eastAsia="Arial Nova" w:cs="Arial Nova"/>
          <w:i/>
          <w:iCs/>
          <w:color w:val="000000" w:themeColor="text1"/>
        </w:rPr>
      </w:pPr>
    </w:p>
    <w:p w:rsidRPr="000E7637" w:rsidR="021F216E" w:rsidP="005D739D" w:rsidRDefault="021F216E" w14:paraId="79F9679D" w14:textId="5792DBCE">
      <w:pPr>
        <w:rPr>
          <w:rFonts w:ascii="Arial Nova" w:hAnsi="Arial Nova" w:eastAsia="Arial Nova" w:cs="Arial Nova"/>
          <w:i/>
          <w:iCs/>
          <w:color w:val="000000" w:themeColor="text1"/>
        </w:rPr>
      </w:pPr>
    </w:p>
    <w:p w:rsidRPr="000E7637" w:rsidR="021F216E" w:rsidP="005D739D" w:rsidRDefault="021F216E" w14:paraId="182BB54A" w14:textId="55D8424E">
      <w:pPr>
        <w:rPr>
          <w:rFonts w:ascii="Arial Nova" w:hAnsi="Arial Nova" w:eastAsia="Arial Nova" w:cs="Arial Nova"/>
          <w:i/>
          <w:iCs/>
          <w:color w:val="000000" w:themeColor="text1"/>
        </w:rPr>
      </w:pPr>
    </w:p>
    <w:p w:rsidRPr="000E7637" w:rsidR="021F216E" w:rsidP="005D739D" w:rsidRDefault="021F216E" w14:paraId="06F6AC41" w14:textId="0A4A405D">
      <w:pPr>
        <w:rPr>
          <w:rFonts w:ascii="Arial Nova" w:hAnsi="Arial Nova" w:eastAsia="Arial Nova" w:cs="Arial Nova"/>
          <w:i/>
          <w:iCs/>
          <w:color w:val="000000" w:themeColor="text1"/>
        </w:rPr>
      </w:pPr>
    </w:p>
    <w:p w:rsidRPr="000E7637" w:rsidR="021F216E" w:rsidP="005D739D" w:rsidRDefault="021F216E" w14:paraId="301C1F0C" w14:textId="15BF820F">
      <w:pPr>
        <w:rPr>
          <w:rFonts w:ascii="Arial Nova" w:hAnsi="Arial Nova" w:eastAsia="Arial Nova" w:cs="Arial Nova"/>
          <w:i/>
          <w:iCs/>
          <w:color w:val="000000" w:themeColor="text1"/>
        </w:rPr>
      </w:pPr>
    </w:p>
    <w:p w:rsidRPr="000E7637" w:rsidR="3EA1690F" w:rsidP="00763C26" w:rsidRDefault="3EA1690F" w14:paraId="5E2803DD" w14:textId="5DC26F9A">
      <w:pPr>
        <w:pStyle w:val="Heading1"/>
        <w:rPr>
          <w:i/>
          <w:iCs/>
          <w:sz w:val="24"/>
          <w:szCs w:val="24"/>
        </w:rPr>
      </w:pPr>
      <w:r w:rsidRPr="000E7637">
        <w:rPr>
          <w:i/>
          <w:iCs/>
          <w:sz w:val="24"/>
          <w:szCs w:val="24"/>
        </w:rPr>
        <w:t>Reference List</w:t>
      </w:r>
    </w:p>
    <w:p w:rsidRPr="000E7637" w:rsidR="021F216E" w:rsidP="005D739D" w:rsidRDefault="021F216E" w14:paraId="45701BE0" w14:textId="65376189">
      <w:pPr>
        <w:rPr>
          <w:rFonts w:ascii="Aptos" w:hAnsi="Aptos" w:eastAsia="Aptos" w:cs="Aptos"/>
          <w:i/>
          <w:iCs/>
          <w:color w:val="000000" w:themeColor="text1"/>
        </w:rPr>
      </w:pPr>
    </w:p>
    <w:p w:rsidRPr="000E7637" w:rsidR="021F216E" w:rsidP="005D739D" w:rsidRDefault="021F216E" w14:paraId="6D72AE3F" w14:textId="0C24E00A">
      <w:pPr>
        <w:rPr>
          <w:rFonts w:ascii="Aptos" w:hAnsi="Aptos" w:eastAsia="Aptos" w:cs="Aptos"/>
          <w:i/>
          <w:iCs/>
          <w:color w:val="000000" w:themeColor="text1"/>
        </w:rPr>
      </w:pPr>
    </w:p>
    <w:p w:rsidRPr="000E7637" w:rsidR="021F216E" w:rsidP="005D739D" w:rsidRDefault="021F216E" w14:paraId="6BB25047" w14:textId="766DBABD">
      <w:pPr>
        <w:rPr>
          <w:rFonts w:ascii="Aptos" w:hAnsi="Aptos" w:eastAsia="Aptos" w:cs="Aptos"/>
          <w:i/>
          <w:iCs/>
          <w:color w:val="000000" w:themeColor="text1"/>
        </w:rPr>
      </w:pPr>
    </w:p>
    <w:p w:rsidRPr="000E7637" w:rsidR="021F216E" w:rsidP="005D739D" w:rsidRDefault="021F216E" w14:paraId="3974B5FE" w14:textId="736421FC">
      <w:pPr>
        <w:rPr>
          <w:rFonts w:ascii="Aptos" w:hAnsi="Aptos" w:eastAsia="Aptos" w:cs="Aptos"/>
          <w:i/>
          <w:iCs/>
          <w:color w:val="000000" w:themeColor="text1"/>
        </w:rPr>
      </w:pPr>
    </w:p>
    <w:p w:rsidRPr="000E7637" w:rsidR="021F216E" w:rsidP="005D739D" w:rsidRDefault="021F216E" w14:paraId="39D61FC0" w14:textId="2F10F095">
      <w:pPr>
        <w:rPr>
          <w:rFonts w:ascii="Aptos" w:hAnsi="Aptos" w:eastAsia="Aptos" w:cs="Aptos"/>
          <w:i/>
          <w:iCs/>
          <w:color w:val="000000" w:themeColor="text1"/>
        </w:rPr>
      </w:pPr>
    </w:p>
    <w:p w:rsidRPr="000E7637" w:rsidR="021F216E" w:rsidP="005D739D" w:rsidRDefault="021F216E" w14:paraId="1AB1E2C7" w14:textId="5F54C5AD">
      <w:pPr>
        <w:rPr>
          <w:rFonts w:ascii="Aptos" w:hAnsi="Aptos" w:eastAsia="Aptos" w:cs="Aptos"/>
          <w:i/>
          <w:iCs/>
          <w:color w:val="000000" w:themeColor="text1"/>
        </w:rPr>
      </w:pPr>
    </w:p>
    <w:p w:rsidRPr="000E7637" w:rsidR="021F216E" w:rsidP="005D739D" w:rsidRDefault="021F216E" w14:paraId="6BB63F87" w14:textId="72FB10C2">
      <w:pPr>
        <w:rPr>
          <w:rFonts w:ascii="Aptos" w:hAnsi="Aptos" w:eastAsia="Aptos" w:cs="Aptos"/>
          <w:i/>
          <w:iCs/>
          <w:color w:val="000000" w:themeColor="text1"/>
        </w:rPr>
      </w:pPr>
    </w:p>
    <w:p w:rsidRPr="000E7637" w:rsidR="021F216E" w:rsidP="005D739D" w:rsidRDefault="021F216E" w14:paraId="7978F55E" w14:textId="54439AB5">
      <w:pPr>
        <w:rPr>
          <w:rFonts w:ascii="Aptos" w:hAnsi="Aptos" w:eastAsia="Aptos" w:cs="Aptos"/>
          <w:i/>
          <w:iCs/>
          <w:color w:val="000000" w:themeColor="text1"/>
        </w:rPr>
      </w:pPr>
    </w:p>
    <w:p w:rsidRPr="000E7637" w:rsidR="021F216E" w:rsidP="005D739D" w:rsidRDefault="021F216E" w14:paraId="47E96089" w14:textId="62FF98E7">
      <w:pPr>
        <w:rPr>
          <w:rFonts w:ascii="Aptos" w:hAnsi="Aptos" w:eastAsia="Aptos" w:cs="Aptos"/>
          <w:color w:val="000000" w:themeColor="text1"/>
        </w:rPr>
      </w:pPr>
    </w:p>
    <w:p w:rsidRPr="000E7637" w:rsidR="021F216E" w:rsidP="005D739D" w:rsidRDefault="021F216E" w14:paraId="5838B94D" w14:textId="325CE51E">
      <w:pPr>
        <w:rPr>
          <w:rFonts w:ascii="Aptos" w:hAnsi="Aptos" w:eastAsia="Aptos" w:cs="Aptos"/>
          <w:color w:val="000000" w:themeColor="text1"/>
        </w:rPr>
      </w:pPr>
    </w:p>
    <w:p w:rsidRPr="000E7637" w:rsidR="021F216E" w:rsidP="005D739D" w:rsidRDefault="021F216E" w14:paraId="42B9099D" w14:textId="61B09283">
      <w:pPr>
        <w:rPr>
          <w:rFonts w:ascii="Aptos" w:hAnsi="Aptos" w:eastAsia="Aptos" w:cs="Aptos"/>
          <w:color w:val="000000" w:themeColor="text1"/>
        </w:rPr>
      </w:pPr>
    </w:p>
    <w:p w:rsidRPr="000E7637" w:rsidR="021F216E" w:rsidP="021F216E" w:rsidRDefault="021F216E" w14:paraId="5ADAB55E" w14:textId="2D018DD8">
      <w:pPr>
        <w:rPr>
          <w:rFonts w:ascii="Aptos" w:hAnsi="Aptos" w:eastAsia="Aptos" w:cs="Aptos"/>
          <w:color w:val="000000" w:themeColor="text1"/>
        </w:rPr>
      </w:pPr>
    </w:p>
    <w:p w:rsidRPr="000E7637" w:rsidR="021F216E" w:rsidP="021F216E" w:rsidRDefault="021F216E" w14:paraId="2EFCA715" w14:textId="7974847F">
      <w:pPr>
        <w:rPr>
          <w:rFonts w:ascii="Aptos" w:hAnsi="Aptos" w:eastAsia="Aptos" w:cs="Aptos"/>
          <w:color w:val="000000" w:themeColor="text1"/>
        </w:rPr>
      </w:pPr>
    </w:p>
    <w:p w:rsidRPr="000E7637" w:rsidR="021F216E" w:rsidP="021F216E" w:rsidRDefault="021F216E" w14:paraId="6677326B" w14:textId="697B058B">
      <w:pPr>
        <w:rPr>
          <w:rFonts w:ascii="Aptos" w:hAnsi="Aptos" w:eastAsia="Aptos" w:cs="Aptos"/>
          <w:color w:val="000000" w:themeColor="text1"/>
        </w:rPr>
      </w:pPr>
    </w:p>
    <w:p w:rsidRPr="000E7637" w:rsidR="021F216E" w:rsidP="021F216E" w:rsidRDefault="021F216E" w14:paraId="170F35C7" w14:textId="7D637D5C">
      <w:pPr>
        <w:rPr>
          <w:rFonts w:ascii="Aptos" w:hAnsi="Aptos" w:eastAsia="Aptos" w:cs="Aptos"/>
          <w:color w:val="000000" w:themeColor="text1"/>
        </w:rPr>
      </w:pPr>
    </w:p>
    <w:p w:rsidRPr="000E7637" w:rsidR="021F216E" w:rsidP="021F216E" w:rsidRDefault="021F216E" w14:paraId="7045CDF3" w14:textId="7443E3D2">
      <w:pPr>
        <w:rPr>
          <w:rFonts w:ascii="Aptos" w:hAnsi="Aptos" w:eastAsia="Aptos" w:cs="Aptos"/>
          <w:color w:val="000000" w:themeColor="text1"/>
        </w:rPr>
      </w:pPr>
    </w:p>
    <w:p w:rsidRPr="000E7637" w:rsidR="021F216E" w:rsidP="021F216E" w:rsidRDefault="021F216E" w14:paraId="5D9B1DB9" w14:textId="47E69874">
      <w:pPr>
        <w:rPr>
          <w:rFonts w:ascii="Aptos" w:hAnsi="Aptos" w:eastAsia="Aptos" w:cs="Aptos"/>
          <w:i/>
          <w:iCs/>
          <w:color w:val="000000" w:themeColor="text1"/>
        </w:rPr>
      </w:pPr>
    </w:p>
    <w:p w:rsidRPr="000E7637" w:rsidR="021F216E" w:rsidP="021F216E" w:rsidRDefault="021F216E" w14:paraId="6FB9AA9B" w14:textId="7E6A8AEF"/>
    <w:sectPr w:rsidRPr="000E7637" w:rsidR="021F216E">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63F4" w:rsidRDefault="007763F4" w14:paraId="27C25E65" w14:textId="77777777">
      <w:pPr>
        <w:spacing w:after="0" w:line="240" w:lineRule="auto"/>
      </w:pPr>
    </w:p>
  </w:endnote>
  <w:endnote w:type="continuationSeparator" w:id="0">
    <w:p w:rsidR="007763F4" w:rsidRDefault="007763F4" w14:paraId="6F74499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63F4" w:rsidRDefault="007763F4" w14:paraId="418E7C09" w14:textId="77777777">
      <w:pPr>
        <w:spacing w:after="0" w:line="240" w:lineRule="auto"/>
      </w:pPr>
    </w:p>
  </w:footnote>
  <w:footnote w:type="continuationSeparator" w:id="0">
    <w:p w:rsidR="007763F4" w:rsidRDefault="007763F4" w14:paraId="36F520D7"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11984"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2"/>
  <w:proofState w:spelling="clean" w:grammar="dirty"/>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37DF"/>
    <w:rsid w:val="00027162"/>
    <w:rsid w:val="00095338"/>
    <w:rsid w:val="000C446F"/>
    <w:rsid w:val="000E7637"/>
    <w:rsid w:val="000F2F5C"/>
    <w:rsid w:val="00141790"/>
    <w:rsid w:val="00172BFD"/>
    <w:rsid w:val="001B559A"/>
    <w:rsid w:val="001E6F1E"/>
    <w:rsid w:val="002174A2"/>
    <w:rsid w:val="0026058A"/>
    <w:rsid w:val="00261753"/>
    <w:rsid w:val="00272F56"/>
    <w:rsid w:val="002C2107"/>
    <w:rsid w:val="002F7423"/>
    <w:rsid w:val="00304206"/>
    <w:rsid w:val="00312609"/>
    <w:rsid w:val="00333F5D"/>
    <w:rsid w:val="00355E51"/>
    <w:rsid w:val="003734C1"/>
    <w:rsid w:val="003D2038"/>
    <w:rsid w:val="00406CA4"/>
    <w:rsid w:val="004165E5"/>
    <w:rsid w:val="004166E1"/>
    <w:rsid w:val="004549BC"/>
    <w:rsid w:val="00474865"/>
    <w:rsid w:val="0047629E"/>
    <w:rsid w:val="00532A23"/>
    <w:rsid w:val="005330FD"/>
    <w:rsid w:val="00553897"/>
    <w:rsid w:val="00557F1E"/>
    <w:rsid w:val="00577423"/>
    <w:rsid w:val="005D739D"/>
    <w:rsid w:val="005E4ED0"/>
    <w:rsid w:val="006154CA"/>
    <w:rsid w:val="00632F8B"/>
    <w:rsid w:val="006D6F94"/>
    <w:rsid w:val="006D721B"/>
    <w:rsid w:val="006E6679"/>
    <w:rsid w:val="0074551A"/>
    <w:rsid w:val="00763C26"/>
    <w:rsid w:val="007763F4"/>
    <w:rsid w:val="00781D13"/>
    <w:rsid w:val="007D3AD0"/>
    <w:rsid w:val="0080335B"/>
    <w:rsid w:val="00821D35"/>
    <w:rsid w:val="00835193"/>
    <w:rsid w:val="0084321E"/>
    <w:rsid w:val="008602AF"/>
    <w:rsid w:val="008837E1"/>
    <w:rsid w:val="008F5ECE"/>
    <w:rsid w:val="00903517"/>
    <w:rsid w:val="0095585C"/>
    <w:rsid w:val="009834AA"/>
    <w:rsid w:val="00990C47"/>
    <w:rsid w:val="009F2918"/>
    <w:rsid w:val="00A74119"/>
    <w:rsid w:val="00A7797F"/>
    <w:rsid w:val="00AC1EA0"/>
    <w:rsid w:val="00B36FF2"/>
    <w:rsid w:val="00B47EBD"/>
    <w:rsid w:val="00B7418E"/>
    <w:rsid w:val="00BA1FCC"/>
    <w:rsid w:val="00C40059"/>
    <w:rsid w:val="00C838DF"/>
    <w:rsid w:val="00C96CFC"/>
    <w:rsid w:val="00CA6D15"/>
    <w:rsid w:val="00D17D41"/>
    <w:rsid w:val="00D26659"/>
    <w:rsid w:val="00D618AB"/>
    <w:rsid w:val="00D65F8C"/>
    <w:rsid w:val="00D70B80"/>
    <w:rsid w:val="00D81D87"/>
    <w:rsid w:val="00E125FF"/>
    <w:rsid w:val="00E30587"/>
    <w:rsid w:val="00E36CAB"/>
    <w:rsid w:val="00E40016"/>
    <w:rsid w:val="00E5419C"/>
    <w:rsid w:val="00F3058F"/>
    <w:rsid w:val="00FD7A69"/>
    <w:rsid w:val="010EFFAB"/>
    <w:rsid w:val="01BC49F2"/>
    <w:rsid w:val="021F216E"/>
    <w:rsid w:val="02449CD0"/>
    <w:rsid w:val="0301BA44"/>
    <w:rsid w:val="04D995C7"/>
    <w:rsid w:val="073417F5"/>
    <w:rsid w:val="076C38CE"/>
    <w:rsid w:val="081F19E1"/>
    <w:rsid w:val="10128A2D"/>
    <w:rsid w:val="14410AF1"/>
    <w:rsid w:val="14A30DF3"/>
    <w:rsid w:val="16AAC293"/>
    <w:rsid w:val="1751A648"/>
    <w:rsid w:val="17E92B46"/>
    <w:rsid w:val="1ACD7CD0"/>
    <w:rsid w:val="1AD7CC6F"/>
    <w:rsid w:val="2007A735"/>
    <w:rsid w:val="20F83124"/>
    <w:rsid w:val="22567C85"/>
    <w:rsid w:val="251C0B80"/>
    <w:rsid w:val="27053207"/>
    <w:rsid w:val="27FC65B0"/>
    <w:rsid w:val="284520E4"/>
    <w:rsid w:val="284F49DD"/>
    <w:rsid w:val="2A23208A"/>
    <w:rsid w:val="2AB82A3F"/>
    <w:rsid w:val="2B7DCDE6"/>
    <w:rsid w:val="2D6CF588"/>
    <w:rsid w:val="2EC44D30"/>
    <w:rsid w:val="3299FD2E"/>
    <w:rsid w:val="32ADAAF6"/>
    <w:rsid w:val="33D0FDCD"/>
    <w:rsid w:val="3622B505"/>
    <w:rsid w:val="36FBD366"/>
    <w:rsid w:val="387BE15F"/>
    <w:rsid w:val="39E5AD7F"/>
    <w:rsid w:val="3A5D0AAB"/>
    <w:rsid w:val="3B7AC28C"/>
    <w:rsid w:val="3D4B5E9E"/>
    <w:rsid w:val="3EA1690F"/>
    <w:rsid w:val="3EF52F69"/>
    <w:rsid w:val="3FD9E986"/>
    <w:rsid w:val="4050DA37"/>
    <w:rsid w:val="44AEB08D"/>
    <w:rsid w:val="47F71378"/>
    <w:rsid w:val="4B74E9EC"/>
    <w:rsid w:val="4CDDFD23"/>
    <w:rsid w:val="4D842DEF"/>
    <w:rsid w:val="50F1DE52"/>
    <w:rsid w:val="5137FA03"/>
    <w:rsid w:val="5790A825"/>
    <w:rsid w:val="588A046F"/>
    <w:rsid w:val="5C25A517"/>
    <w:rsid w:val="5D1B1139"/>
    <w:rsid w:val="5D88B912"/>
    <w:rsid w:val="648C21D4"/>
    <w:rsid w:val="64B38771"/>
    <w:rsid w:val="67AF1266"/>
    <w:rsid w:val="6928C8F5"/>
    <w:rsid w:val="6C1743CB"/>
    <w:rsid w:val="6D60DCDE"/>
    <w:rsid w:val="6D65878B"/>
    <w:rsid w:val="6D77D09D"/>
    <w:rsid w:val="6F4F07BE"/>
    <w:rsid w:val="6FE7966A"/>
    <w:rsid w:val="7016E409"/>
    <w:rsid w:val="723804E2"/>
    <w:rsid w:val="74CF99F4"/>
    <w:rsid w:val="761B3D0B"/>
    <w:rsid w:val="773C67AE"/>
    <w:rsid w:val="776AEF63"/>
    <w:rsid w:val="78EB0FE3"/>
    <w:rsid w:val="79E626CA"/>
    <w:rsid w:val="7EAAB41F"/>
    <w:rsid w:val="7F4CB6F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990C47"/>
    <w:rPr>
      <w:color w:val="605E5C"/>
      <w:shd w:val="clear" w:color="auto" w:fill="E1DFDD"/>
    </w:rPr>
  </w:style>
  <w:style w:type="paragraph" w:styleId="NormalWeb">
    <w:name w:val="Normal (Web)"/>
    <w:basedOn w:val="Normal"/>
    <w:uiPriority w:val="99"/>
    <w:semiHidden/>
    <w:unhideWhenUsed/>
    <w:rsid w:val="00E30587"/>
    <w:rPr>
      <w:rFonts w:ascii="Times New Roman" w:hAnsi="Times New Roman" w:cs="Times New Roman"/>
    </w:rPr>
  </w:style>
  <w:style w:type="character" w:styleId="FollowedHyperlink">
    <w:name w:val="FollowedHyperlink"/>
    <w:basedOn w:val="DefaultParagraphFont"/>
    <w:uiPriority w:val="99"/>
    <w:semiHidden/>
    <w:unhideWhenUsed/>
    <w:rsid w:val="00A7797F"/>
    <w:rPr>
      <w:color w:val="96607D" w:themeColor="followedHyperlink"/>
      <w:u w:val="single"/>
    </w:rPr>
  </w:style>
  <w:style w:type="paragraph" w:styleId="TOCHeading">
    <w:name w:val="TOC Heading"/>
    <w:basedOn w:val="Heading1"/>
    <w:next w:val="Normal"/>
    <w:uiPriority w:val="39"/>
    <w:unhideWhenUsed/>
    <w:qFormat/>
    <w:rsid w:val="008602AF"/>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8602AF"/>
    <w:pPr>
      <w:spacing w:after="100"/>
    </w:pPr>
  </w:style>
  <w:style w:type="paragraph" w:styleId="TOC2">
    <w:name w:val="toc 2"/>
    <w:basedOn w:val="Normal"/>
    <w:next w:val="Normal"/>
    <w:autoRedefine/>
    <w:uiPriority w:val="39"/>
    <w:unhideWhenUsed/>
    <w:rsid w:val="008602AF"/>
    <w:pPr>
      <w:spacing w:after="100"/>
      <w:ind w:left="240"/>
    </w:pPr>
  </w:style>
  <w:style w:type="paragraph" w:styleId="TOC3">
    <w:name w:val="toc 3"/>
    <w:basedOn w:val="Normal"/>
    <w:next w:val="Normal"/>
    <w:autoRedefine/>
    <w:uiPriority w:val="39"/>
    <w:unhideWhenUsed/>
    <w:rsid w:val="00A74119"/>
    <w:pPr>
      <w:spacing w:after="100" w:line="259" w:lineRule="auto"/>
      <w:ind w:left="440"/>
    </w:pPr>
    <w:rPr>
      <w:rFonts w:cs="Times New Roman"/>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doi.org/10.3389/fpsyg.2019.02662"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glossaryDocument" Target="glossary/document.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C10B85B975C4D3E98E5FA7BCA1F58B2"/>
        <w:category>
          <w:name w:val="General"/>
          <w:gallery w:val="placeholder"/>
        </w:category>
        <w:types>
          <w:type w:val="bbPlcHdr"/>
        </w:types>
        <w:behaviors>
          <w:behavior w:val="content"/>
        </w:behaviors>
        <w:guid w:val="{DD7D2FB0-437B-4518-B198-ADF76FE9C418}"/>
      </w:docPartPr>
      <w:docPartBody>
        <w:p xmlns:wp14="http://schemas.microsoft.com/office/word/2010/wordml" w:rsidP="000F588E" w:rsidRDefault="000F588E" w14:paraId="7B3261C3" wp14:textId="77777777">
          <w:pPr>
            <w:pStyle w:val="8C10B85B975C4D3E98E5FA7BCA1F58B2"/>
          </w:pPr>
          <w:r>
            <w:t>Type chapter title (level 1)</w:t>
          </w:r>
        </w:p>
      </w:docPartBody>
    </w:docPart>
    <w:docPart>
      <w:docPartPr>
        <w:name w:val="22FF7C12DEBC44F3AC79553E1B61750F"/>
        <w:category>
          <w:name w:val="General"/>
          <w:gallery w:val="placeholder"/>
        </w:category>
        <w:types>
          <w:type w:val="bbPlcHdr"/>
        </w:types>
        <w:behaviors>
          <w:behavior w:val="content"/>
        </w:behaviors>
        <w:guid w:val="{0E0D25CF-53CD-4F11-9540-D953D37F16A0}"/>
      </w:docPartPr>
      <w:docPartBody>
        <w:p xmlns:wp14="http://schemas.microsoft.com/office/word/2010/wordml" w:rsidP="000F588E" w:rsidRDefault="000F588E" w14:paraId="3A7501AD" wp14:textId="77777777">
          <w:pPr>
            <w:pStyle w:val="22FF7C12DEBC44F3AC79553E1B61750F"/>
          </w:pPr>
          <w:r>
            <w:t>Type chapter title (level 2)</w:t>
          </w:r>
        </w:p>
      </w:docPartBody>
    </w:docPart>
    <w:docPart>
      <w:docPartPr>
        <w:name w:val="6FDB8D1BCB1C4CC2AC2A417299C8BAAB"/>
        <w:category>
          <w:name w:val="General"/>
          <w:gallery w:val="placeholder"/>
        </w:category>
        <w:types>
          <w:type w:val="bbPlcHdr"/>
        </w:types>
        <w:behaviors>
          <w:behavior w:val="content"/>
        </w:behaviors>
        <w:guid w:val="{3D1CCE03-6C3B-4693-B834-FCC20DD8D82A}"/>
      </w:docPartPr>
      <w:docPartBody>
        <w:p xmlns:wp14="http://schemas.microsoft.com/office/word/2010/wordml" w:rsidP="000F588E" w:rsidRDefault="000F588E" w14:paraId="05096547" wp14:textId="77777777">
          <w:pPr>
            <w:pStyle w:val="6FDB8D1BCB1C4CC2AC2A417299C8BAAB"/>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88E"/>
    <w:rsid w:val="000F588E"/>
    <w:rsid w:val="002F7423"/>
    <w:rsid w:val="00B26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10B85B975C4D3E98E5FA7BCA1F58B2">
    <w:name w:val="8C10B85B975C4D3E98E5FA7BCA1F58B2"/>
    <w:rsid w:val="000F588E"/>
  </w:style>
  <w:style w:type="paragraph" w:customStyle="1" w:styleId="22FF7C12DEBC44F3AC79553E1B61750F">
    <w:name w:val="22FF7C12DEBC44F3AC79553E1B61750F"/>
    <w:rsid w:val="000F588E"/>
  </w:style>
  <w:style w:type="paragraph" w:customStyle="1" w:styleId="6FDB8D1BCB1C4CC2AC2A417299C8BAAB">
    <w:name w:val="6FDB8D1BCB1C4CC2AC2A417299C8BAAB"/>
    <w:rsid w:val="000F58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84e5d4beb68fe6a25b9e7270ae8a90a">
  <xsd:schema xmlns:xsd="http://www.w3.org/2001/XMLSchema" xmlns:xs="http://www.w3.org/2001/XMLSchema" xmlns:p="http://schemas.microsoft.com/office/2006/metadata/properties" xmlns:ns3="0085e1a2-9cbf-4b92-866b-21f3c89040b6" targetNamespace="http://schemas.microsoft.com/office/2006/metadata/properties" ma:root="true" ma:fieldsID="9d7ce54dc51ed56c4f07ba95fa734de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86469-324B-4851-8D6D-BF3C4A2C02A6}">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DC5DF0AF-6900-47C5-B65F-EDFFEC57C6D2}">
  <ds:schemaRefs>
    <ds:schemaRef ds:uri="http://schemas.microsoft.com/sharepoint/v3/contenttype/forms"/>
  </ds:schemaRefs>
</ds:datastoreItem>
</file>

<file path=customXml/itemProps3.xml><?xml version="1.0" encoding="utf-8"?>
<ds:datastoreItem xmlns:ds="http://schemas.openxmlformats.org/officeDocument/2006/customXml" ds:itemID="{A2B07394-CA73-4844-8F1F-2F2C474CE9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D7AC74-596F-4527-A930-6AE542280AA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Saima Kausar (2407682)</lastModifiedBy>
  <revision>69</revision>
  <dcterms:created xsi:type="dcterms:W3CDTF">2026-06-16T16:54:00.0000000Z</dcterms:created>
  <dcterms:modified xsi:type="dcterms:W3CDTF">2026-07-02T08:48:52.9647874Z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21364754-aad7-4847-80d5-b685b0c87dd7</vt:lpwstr>
  </property>
  <property fmtid="{D5CDD505-2E9C-101B-9397-08002B2CF9AE}" pid="3" name="ContentTypeId">
    <vt:lpwstr>0x01010086E4C94D3791F742BF2CEB284273B86F</vt:lpwstr>
  </property>
</Properties>
</file>