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1B355A" w14:textId="77777777" w:rsidR="00953709" w:rsidRPr="00953709" w:rsidRDefault="00953709" w:rsidP="00953709">
      <w:pPr>
        <w:spacing w:line="240" w:lineRule="auto"/>
        <w:contextualSpacing/>
        <w:rPr>
          <w:rFonts w:ascii="KaiTi" w:eastAsia="KaiTi" w:hAnsi="KaiTi" w:cs="Arial"/>
          <w:b/>
          <w:bCs/>
          <w:color w:val="222222"/>
          <w:sz w:val="26"/>
          <w:szCs w:val="26"/>
        </w:rPr>
      </w:pPr>
      <w:r w:rsidRPr="00953709">
        <w:rPr>
          <w:rFonts w:ascii="KaiTi" w:eastAsia="KaiTi" w:hAnsi="KaiTi" w:cs="Arial" w:hint="eastAsia"/>
          <w:b/>
          <w:bCs/>
          <w:color w:val="222222"/>
          <w:sz w:val="26"/>
          <w:szCs w:val="26"/>
        </w:rPr>
        <w:t>課程代碼 : SICH3006_MAHAN</w:t>
      </w:r>
    </w:p>
    <w:p w14:paraId="66175BB6" w14:textId="0F089A7C" w:rsidR="00953709" w:rsidRPr="00953709" w:rsidRDefault="00953709" w:rsidP="00953709">
      <w:pPr>
        <w:spacing w:line="240" w:lineRule="auto"/>
        <w:contextualSpacing/>
        <w:rPr>
          <w:rFonts w:ascii="KaiTi" w:eastAsia="KaiTi" w:hAnsi="KaiTi" w:cs="Arial"/>
          <w:b/>
          <w:bCs/>
          <w:color w:val="222222"/>
          <w:sz w:val="26"/>
          <w:szCs w:val="26"/>
        </w:rPr>
      </w:pPr>
      <w:r w:rsidRPr="00953709">
        <w:rPr>
          <w:rFonts w:ascii="KaiTi" w:eastAsia="KaiTi" w:hAnsi="KaiTi" w:cs="Arial" w:hint="eastAsia"/>
          <w:b/>
          <w:bCs/>
          <w:color w:val="222222"/>
          <w:sz w:val="26"/>
          <w:szCs w:val="26"/>
        </w:rPr>
        <w:t>課程名稱 : 古道生活</w:t>
      </w:r>
    </w:p>
    <w:p w14:paraId="292645BC" w14:textId="77777777" w:rsidR="00953709" w:rsidRPr="00953709" w:rsidRDefault="00953709" w:rsidP="00953709">
      <w:pPr>
        <w:spacing w:line="240" w:lineRule="auto"/>
        <w:contextualSpacing/>
        <w:rPr>
          <w:rFonts w:ascii="KaiTi" w:eastAsia="KaiTi" w:hAnsi="KaiTi" w:cs="Arial"/>
          <w:b/>
          <w:bCs/>
          <w:color w:val="222222"/>
          <w:sz w:val="26"/>
          <w:szCs w:val="26"/>
        </w:rPr>
      </w:pPr>
      <w:r w:rsidRPr="00953709">
        <w:rPr>
          <w:rFonts w:ascii="KaiTi" w:eastAsia="KaiTi" w:hAnsi="KaiTi" w:cs="Arial" w:hint="eastAsia"/>
          <w:b/>
          <w:bCs/>
          <w:color w:val="222222"/>
          <w:sz w:val="26"/>
          <w:szCs w:val="26"/>
        </w:rPr>
        <w:t>課程日期 : 第二學期 (11/3/2020 – 10/4/2020)</w:t>
      </w:r>
    </w:p>
    <w:p w14:paraId="3C4E175C" w14:textId="2FF6BFAD" w:rsidR="00953709" w:rsidRPr="00953709" w:rsidRDefault="00953709" w:rsidP="00953709">
      <w:pPr>
        <w:spacing w:line="240" w:lineRule="auto"/>
        <w:contextualSpacing/>
        <w:rPr>
          <w:rFonts w:ascii="KaiTi" w:eastAsia="KaiTi" w:hAnsi="KaiTi" w:cs="Arial"/>
          <w:b/>
          <w:bCs/>
          <w:color w:val="222222"/>
          <w:sz w:val="26"/>
          <w:szCs w:val="26"/>
        </w:rPr>
      </w:pPr>
      <w:r w:rsidRPr="00953709">
        <w:rPr>
          <w:rFonts w:ascii="KaiTi" w:eastAsia="KaiTi" w:hAnsi="KaiTi" w:cs="Arial" w:hint="eastAsia"/>
          <w:b/>
          <w:bCs/>
          <w:color w:val="222222"/>
          <w:sz w:val="26"/>
          <w:szCs w:val="26"/>
        </w:rPr>
        <w:t>評估</w:t>
      </w:r>
      <w:r w:rsidR="00D059B8">
        <w:rPr>
          <w:rFonts w:ascii="KaiTi" w:eastAsia="KaiTi" w:hAnsi="KaiTi" w:cs="Arial"/>
          <w:b/>
          <w:bCs/>
          <w:color w:val="222222"/>
          <w:sz w:val="26"/>
          <w:szCs w:val="26"/>
        </w:rPr>
        <w:t>2</w:t>
      </w:r>
      <w:r w:rsidRPr="00953709">
        <w:rPr>
          <w:rFonts w:ascii="KaiTi" w:eastAsia="KaiTi" w:hAnsi="KaiTi" w:cs="Arial" w:hint="eastAsia"/>
          <w:b/>
          <w:bCs/>
          <w:color w:val="222222"/>
          <w:sz w:val="26"/>
          <w:szCs w:val="26"/>
        </w:rPr>
        <w:t xml:space="preserve"> : </w:t>
      </w:r>
      <w:r w:rsidR="00D059B8">
        <w:rPr>
          <w:rFonts w:ascii="KaiTi" w:eastAsia="KaiTi" w:hAnsi="KaiTi" w:cs="Arial" w:hint="eastAsia"/>
          <w:b/>
          <w:bCs/>
          <w:color w:val="222222"/>
          <w:sz w:val="26"/>
          <w:szCs w:val="26"/>
        </w:rPr>
        <w:t>反思錄</w:t>
      </w:r>
      <w:r w:rsidRPr="00953709">
        <w:rPr>
          <w:rFonts w:ascii="KaiTi" w:eastAsia="KaiTi" w:hAnsi="KaiTi" w:cs="Arial" w:hint="eastAsia"/>
          <w:b/>
          <w:bCs/>
          <w:color w:val="222222"/>
          <w:sz w:val="26"/>
          <w:szCs w:val="26"/>
        </w:rPr>
        <w:t xml:space="preserve"> (</w:t>
      </w:r>
      <w:r w:rsidR="00D059B8">
        <w:rPr>
          <w:rFonts w:ascii="KaiTi" w:eastAsia="KaiTi" w:hAnsi="KaiTi" w:cs="Arial" w:hint="eastAsia"/>
          <w:b/>
          <w:bCs/>
          <w:color w:val="222222"/>
          <w:sz w:val="26"/>
          <w:szCs w:val="26"/>
        </w:rPr>
        <w:t>英文</w:t>
      </w:r>
      <w:r w:rsidRPr="00953709">
        <w:rPr>
          <w:rFonts w:ascii="KaiTi" w:eastAsia="KaiTi" w:hAnsi="KaiTi" w:cs="Arial" w:hint="eastAsia"/>
          <w:b/>
          <w:bCs/>
          <w:color w:val="222222"/>
          <w:sz w:val="26"/>
          <w:szCs w:val="26"/>
        </w:rPr>
        <w:t>)</w:t>
      </w:r>
      <w:bookmarkStart w:id="0" w:name="_GoBack"/>
      <w:bookmarkEnd w:id="0"/>
    </w:p>
    <w:p w14:paraId="61E1062F" w14:textId="75888F57" w:rsidR="00953709" w:rsidRPr="00953709" w:rsidRDefault="00953709" w:rsidP="00953709">
      <w:pPr>
        <w:spacing w:line="240" w:lineRule="auto"/>
        <w:contextualSpacing/>
        <w:rPr>
          <w:rFonts w:ascii="KaiTi" w:eastAsia="KaiTi" w:hAnsi="KaiTi" w:cs="Arial"/>
          <w:b/>
          <w:bCs/>
          <w:color w:val="222222"/>
          <w:sz w:val="26"/>
          <w:szCs w:val="26"/>
          <w:lang w:eastAsia="zh-CN"/>
        </w:rPr>
      </w:pPr>
      <w:r w:rsidRPr="00953709">
        <w:rPr>
          <w:rFonts w:ascii="KaiTi" w:eastAsia="KaiTi" w:hAnsi="KaiTi" w:cs="Arial" w:hint="eastAsia"/>
          <w:b/>
          <w:bCs/>
          <w:color w:val="222222"/>
          <w:sz w:val="26"/>
          <w:szCs w:val="26"/>
        </w:rPr>
        <w:t>學員：</w:t>
      </w:r>
      <w:r w:rsidRPr="00953709">
        <w:rPr>
          <w:rFonts w:ascii="KaiTi" w:eastAsia="KaiTi" w:hAnsi="KaiTi" w:cs="Arial" w:hint="eastAsia"/>
          <w:b/>
          <w:bCs/>
          <w:color w:val="222222"/>
          <w:sz w:val="26"/>
          <w:szCs w:val="26"/>
          <w:lang w:eastAsia="zh-CN"/>
        </w:rPr>
        <w:t>蔡漢勇</w:t>
      </w:r>
    </w:p>
    <w:p w14:paraId="6914946A" w14:textId="77777777" w:rsidR="00953709" w:rsidRPr="00953709" w:rsidRDefault="00953709" w:rsidP="00953709">
      <w:pPr>
        <w:spacing w:line="240" w:lineRule="auto"/>
        <w:contextualSpacing/>
        <w:rPr>
          <w:rFonts w:ascii="KaiTi" w:eastAsia="KaiTi" w:hAnsi="KaiTi" w:cs="Arial"/>
          <w:b/>
          <w:bCs/>
          <w:color w:val="222222"/>
          <w:sz w:val="26"/>
          <w:szCs w:val="26"/>
        </w:rPr>
      </w:pPr>
    </w:p>
    <w:p w14:paraId="76D6432D" w14:textId="77777777" w:rsidR="00AE4DDD" w:rsidRDefault="001D6216" w:rsidP="001D6216">
      <w:pPr>
        <w:rPr>
          <w:rFonts w:ascii="KaiTi" w:eastAsia="KaiTi" w:hAnsi="KaiTi" w:cs="Arial"/>
          <w:color w:val="222222"/>
          <w:sz w:val="26"/>
          <w:szCs w:val="26"/>
        </w:rPr>
      </w:pPr>
      <w:r>
        <w:rPr>
          <w:rFonts w:ascii="KaiTi" w:eastAsia="KaiTi" w:hAnsi="KaiTi" w:cs="Arial"/>
          <w:color w:val="222222"/>
          <w:sz w:val="26"/>
          <w:szCs w:val="26"/>
        </w:rPr>
        <w:t xml:space="preserve">Listening to Professor Wu’s lecture on how Da Yu devised the methodology of flood control in ancient China was particularly insightful on how this could be applied onto personal cultivation of good habits. </w:t>
      </w:r>
    </w:p>
    <w:p w14:paraId="61F2F4C3" w14:textId="10B053F9" w:rsidR="00AE4DDD" w:rsidRDefault="00F554C0" w:rsidP="00AE4DDD">
      <w:pPr>
        <w:rPr>
          <w:rFonts w:ascii="KaiTi" w:eastAsia="KaiTi" w:hAnsi="KaiTi" w:cs="Arial"/>
          <w:color w:val="222222"/>
          <w:sz w:val="26"/>
          <w:szCs w:val="26"/>
        </w:rPr>
      </w:pPr>
      <w:r>
        <w:rPr>
          <w:rFonts w:ascii="KaiTi" w:eastAsia="KaiTi" w:hAnsi="KaiTi" w:cs="Arial"/>
          <w:color w:val="222222"/>
          <w:sz w:val="26"/>
          <w:szCs w:val="26"/>
        </w:rPr>
        <w:t xml:space="preserve">To provide historical context, </w:t>
      </w:r>
      <w:r w:rsidR="001D6216">
        <w:rPr>
          <w:rFonts w:ascii="KaiTi" w:eastAsia="KaiTi" w:hAnsi="KaiTi" w:cs="Arial"/>
          <w:color w:val="222222"/>
          <w:sz w:val="26"/>
          <w:szCs w:val="26"/>
        </w:rPr>
        <w:t xml:space="preserve">Da Yu’s father, Gun, was the original person tasked by </w:t>
      </w:r>
      <w:r w:rsidR="00AE4DDD">
        <w:rPr>
          <w:rFonts w:ascii="KaiTi" w:eastAsia="KaiTi" w:hAnsi="KaiTi" w:cs="Arial"/>
          <w:color w:val="222222"/>
          <w:sz w:val="26"/>
          <w:szCs w:val="26"/>
        </w:rPr>
        <w:t>the then-</w:t>
      </w:r>
      <w:r w:rsidR="001D6216">
        <w:rPr>
          <w:rFonts w:ascii="KaiTi" w:eastAsia="KaiTi" w:hAnsi="KaiTi" w:cs="Arial"/>
          <w:color w:val="222222"/>
          <w:sz w:val="26"/>
          <w:szCs w:val="26"/>
        </w:rPr>
        <w:t xml:space="preserve">Emperor </w:t>
      </w:r>
      <w:r w:rsidR="008F51F6">
        <w:rPr>
          <w:rFonts w:ascii="KaiTi" w:eastAsia="KaiTi" w:hAnsi="KaiTi" w:cs="Arial"/>
          <w:color w:val="222222"/>
          <w:sz w:val="26"/>
          <w:szCs w:val="26"/>
        </w:rPr>
        <w:t>Yao</w:t>
      </w:r>
      <w:r w:rsidR="001D6216">
        <w:rPr>
          <w:rFonts w:ascii="KaiTi" w:eastAsia="KaiTi" w:hAnsi="KaiTi" w:cs="Arial"/>
          <w:color w:val="222222"/>
          <w:sz w:val="26"/>
          <w:szCs w:val="26"/>
        </w:rPr>
        <w:t xml:space="preserve"> to solve the flooding problem</w:t>
      </w:r>
      <w:r w:rsidR="00AE4DDD">
        <w:rPr>
          <w:rFonts w:ascii="KaiTi" w:eastAsia="KaiTi" w:hAnsi="KaiTi" w:cs="Arial"/>
          <w:color w:val="222222"/>
          <w:sz w:val="26"/>
          <w:szCs w:val="26"/>
        </w:rPr>
        <w:t xml:space="preserve"> then caused by the overflow of the Yellow river approximately</w:t>
      </w:r>
      <w:r w:rsidR="00AE4DDD" w:rsidRPr="001D6216">
        <w:rPr>
          <w:rFonts w:ascii="KaiTi" w:eastAsia="KaiTi" w:hAnsi="KaiTi" w:cs="Arial"/>
          <w:color w:val="222222"/>
          <w:sz w:val="26"/>
          <w:szCs w:val="26"/>
        </w:rPr>
        <w:t xml:space="preserve"> 4,000 years ago.</w:t>
      </w:r>
      <w:r w:rsidR="00AE4DDD">
        <w:rPr>
          <w:rFonts w:ascii="KaiTi" w:eastAsia="KaiTi" w:hAnsi="KaiTi" w:cs="Arial"/>
          <w:color w:val="222222"/>
          <w:sz w:val="26"/>
          <w:szCs w:val="26"/>
        </w:rPr>
        <w:t xml:space="preserve"> Recent archaeological studies by Peking University has shown </w:t>
      </w:r>
      <w:r w:rsidR="00AE4DDD" w:rsidRPr="001D6216">
        <w:rPr>
          <w:rFonts w:ascii="KaiTi" w:eastAsia="KaiTi" w:hAnsi="KaiTi" w:cs="Arial"/>
          <w:color w:val="222222"/>
          <w:sz w:val="26"/>
          <w:szCs w:val="26"/>
        </w:rPr>
        <w:t>that a</w:t>
      </w:r>
      <w:r w:rsidR="00AE4DDD">
        <w:rPr>
          <w:rFonts w:ascii="KaiTi" w:eastAsia="KaiTi" w:hAnsi="KaiTi" w:cs="Arial"/>
          <w:color w:val="222222"/>
          <w:sz w:val="26"/>
          <w:szCs w:val="26"/>
        </w:rPr>
        <w:t xml:space="preserve"> </w:t>
      </w:r>
      <w:r w:rsidR="00AE4DDD" w:rsidRPr="001D6216">
        <w:rPr>
          <w:rFonts w:ascii="KaiTi" w:eastAsia="KaiTi" w:hAnsi="KaiTi" w:cs="Arial"/>
          <w:color w:val="222222"/>
          <w:sz w:val="26"/>
          <w:szCs w:val="26"/>
        </w:rPr>
        <w:t xml:space="preserve">landslide triggered by an earthquake </w:t>
      </w:r>
      <w:r w:rsidR="00AE4DDD">
        <w:rPr>
          <w:rFonts w:ascii="KaiTi" w:eastAsia="KaiTi" w:hAnsi="KaiTi" w:cs="Arial"/>
          <w:color w:val="222222"/>
          <w:sz w:val="26"/>
          <w:szCs w:val="26"/>
        </w:rPr>
        <w:t>resulted in</w:t>
      </w:r>
      <w:r w:rsidR="00AE4DDD" w:rsidRPr="001D6216">
        <w:rPr>
          <w:rFonts w:ascii="KaiTi" w:eastAsia="KaiTi" w:hAnsi="KaiTi" w:cs="Arial"/>
          <w:color w:val="222222"/>
          <w:sz w:val="26"/>
          <w:szCs w:val="26"/>
        </w:rPr>
        <w:t xml:space="preserve"> </w:t>
      </w:r>
      <w:r w:rsidR="00AE4DDD">
        <w:rPr>
          <w:rFonts w:ascii="KaiTi" w:eastAsia="KaiTi" w:hAnsi="KaiTi" w:cs="Arial"/>
          <w:color w:val="222222"/>
          <w:sz w:val="26"/>
          <w:szCs w:val="26"/>
        </w:rPr>
        <w:t xml:space="preserve">the creation of </w:t>
      </w:r>
      <w:r w:rsidR="00AE4DDD" w:rsidRPr="001D6216">
        <w:rPr>
          <w:rFonts w:ascii="KaiTi" w:eastAsia="KaiTi" w:hAnsi="KaiTi" w:cs="Arial"/>
          <w:color w:val="222222"/>
          <w:sz w:val="26"/>
          <w:szCs w:val="26"/>
        </w:rPr>
        <w:t xml:space="preserve">a natural dam </w:t>
      </w:r>
      <w:r w:rsidR="00AE4DDD">
        <w:rPr>
          <w:rFonts w:ascii="KaiTi" w:eastAsia="KaiTi" w:hAnsi="KaiTi" w:cs="Arial"/>
          <w:color w:val="222222"/>
          <w:sz w:val="26"/>
          <w:szCs w:val="26"/>
        </w:rPr>
        <w:t>that could be up to</w:t>
      </w:r>
      <w:r w:rsidR="00AE4DDD" w:rsidRPr="001D6216">
        <w:rPr>
          <w:rFonts w:ascii="KaiTi" w:eastAsia="KaiTi" w:hAnsi="KaiTi" w:cs="Arial"/>
          <w:color w:val="222222"/>
          <w:sz w:val="26"/>
          <w:szCs w:val="26"/>
        </w:rPr>
        <w:t xml:space="preserve"> 650 feet high at the upper </w:t>
      </w:r>
      <w:r w:rsidR="00995EF1">
        <w:rPr>
          <w:rFonts w:ascii="KaiTi" w:eastAsia="KaiTi" w:hAnsi="KaiTi" w:cs="Arial"/>
          <w:color w:val="222222"/>
          <w:sz w:val="26"/>
          <w:szCs w:val="26"/>
        </w:rPr>
        <w:t>regions</w:t>
      </w:r>
      <w:r w:rsidR="00AE4DDD" w:rsidRPr="001D6216">
        <w:rPr>
          <w:rFonts w:ascii="KaiTi" w:eastAsia="KaiTi" w:hAnsi="KaiTi" w:cs="Arial"/>
          <w:color w:val="222222"/>
          <w:sz w:val="26"/>
          <w:szCs w:val="26"/>
        </w:rPr>
        <w:t xml:space="preserve"> of the</w:t>
      </w:r>
      <w:r w:rsidR="00AE4DDD">
        <w:rPr>
          <w:rFonts w:ascii="KaiTi" w:eastAsia="KaiTi" w:hAnsi="KaiTi" w:cs="Arial"/>
          <w:color w:val="222222"/>
          <w:sz w:val="26"/>
          <w:szCs w:val="26"/>
        </w:rPr>
        <w:t xml:space="preserve"> Yellow</w:t>
      </w:r>
      <w:r w:rsidR="00AE4DDD" w:rsidRPr="001D6216">
        <w:rPr>
          <w:rFonts w:ascii="KaiTi" w:eastAsia="KaiTi" w:hAnsi="KaiTi" w:cs="Arial"/>
          <w:color w:val="222222"/>
          <w:sz w:val="26"/>
          <w:szCs w:val="26"/>
        </w:rPr>
        <w:t xml:space="preserve"> river. After </w:t>
      </w:r>
      <w:r w:rsidR="00AE4DDD">
        <w:rPr>
          <w:rFonts w:ascii="KaiTi" w:eastAsia="KaiTi" w:hAnsi="KaiTi" w:cs="Arial"/>
          <w:color w:val="222222"/>
          <w:sz w:val="26"/>
          <w:szCs w:val="26"/>
        </w:rPr>
        <w:t xml:space="preserve">accruing for a period that </w:t>
      </w:r>
      <w:r w:rsidR="00A95F98">
        <w:rPr>
          <w:rFonts w:ascii="KaiTi" w:eastAsia="KaiTi" w:hAnsi="KaiTi" w:cs="Arial"/>
          <w:color w:val="222222"/>
          <w:sz w:val="26"/>
          <w:szCs w:val="26"/>
        </w:rPr>
        <w:t>was</w:t>
      </w:r>
      <w:r w:rsidR="00AE4DDD">
        <w:rPr>
          <w:rFonts w:ascii="KaiTi" w:eastAsia="KaiTi" w:hAnsi="KaiTi" w:cs="Arial"/>
          <w:color w:val="222222"/>
          <w:sz w:val="26"/>
          <w:szCs w:val="26"/>
        </w:rPr>
        <w:t xml:space="preserve"> between</w:t>
      </w:r>
      <w:r w:rsidR="00AE4DDD" w:rsidRPr="001D6216">
        <w:rPr>
          <w:rFonts w:ascii="KaiTi" w:eastAsia="KaiTi" w:hAnsi="KaiTi" w:cs="Arial"/>
          <w:color w:val="222222"/>
          <w:sz w:val="26"/>
          <w:szCs w:val="26"/>
        </w:rPr>
        <w:t xml:space="preserve"> six </w:t>
      </w:r>
      <w:r w:rsidR="00AE4DDD">
        <w:rPr>
          <w:rFonts w:ascii="KaiTi" w:eastAsia="KaiTi" w:hAnsi="KaiTi" w:cs="Arial"/>
          <w:color w:val="222222"/>
          <w:sz w:val="26"/>
          <w:szCs w:val="26"/>
        </w:rPr>
        <w:t>and</w:t>
      </w:r>
      <w:r w:rsidR="00AE4DDD" w:rsidRPr="001D6216">
        <w:rPr>
          <w:rFonts w:ascii="KaiTi" w:eastAsia="KaiTi" w:hAnsi="KaiTi" w:cs="Arial"/>
          <w:color w:val="222222"/>
          <w:sz w:val="26"/>
          <w:szCs w:val="26"/>
        </w:rPr>
        <w:t xml:space="preserve"> nine months, </w:t>
      </w:r>
      <w:r w:rsidR="00AE4DDD">
        <w:rPr>
          <w:rFonts w:ascii="KaiTi" w:eastAsia="KaiTi" w:hAnsi="KaiTi" w:cs="Arial"/>
          <w:color w:val="222222"/>
          <w:sz w:val="26"/>
          <w:szCs w:val="26"/>
        </w:rPr>
        <w:t xml:space="preserve">the deluge of </w:t>
      </w:r>
      <w:r w:rsidR="00AE4DDD" w:rsidRPr="001D6216">
        <w:rPr>
          <w:rFonts w:ascii="KaiTi" w:eastAsia="KaiTi" w:hAnsi="KaiTi" w:cs="Arial"/>
          <w:color w:val="222222"/>
          <w:sz w:val="26"/>
          <w:szCs w:val="26"/>
        </w:rPr>
        <w:t xml:space="preserve">water broke through, </w:t>
      </w:r>
      <w:r w:rsidR="00AE4DDD">
        <w:rPr>
          <w:rFonts w:ascii="KaiTi" w:eastAsia="KaiTi" w:hAnsi="KaiTi" w:cs="Arial"/>
          <w:color w:val="222222"/>
          <w:sz w:val="26"/>
          <w:szCs w:val="26"/>
        </w:rPr>
        <w:t>culminating</w:t>
      </w:r>
      <w:r w:rsidR="00AE4DDD" w:rsidRPr="001D6216">
        <w:rPr>
          <w:rFonts w:ascii="KaiTi" w:eastAsia="KaiTi" w:hAnsi="KaiTi" w:cs="Arial"/>
          <w:color w:val="222222"/>
          <w:sz w:val="26"/>
          <w:szCs w:val="26"/>
        </w:rPr>
        <w:t xml:space="preserve"> in a “Great Flood,” one of the </w:t>
      </w:r>
      <w:r w:rsidR="00AE4DDD">
        <w:rPr>
          <w:rFonts w:ascii="KaiTi" w:eastAsia="KaiTi" w:hAnsi="KaiTi" w:cs="Arial"/>
          <w:color w:val="222222"/>
          <w:sz w:val="26"/>
          <w:szCs w:val="26"/>
        </w:rPr>
        <w:t>largest</w:t>
      </w:r>
      <w:r w:rsidR="00AE4DDD" w:rsidRPr="001D6216">
        <w:rPr>
          <w:rFonts w:ascii="KaiTi" w:eastAsia="KaiTi" w:hAnsi="KaiTi" w:cs="Arial"/>
          <w:color w:val="222222"/>
          <w:sz w:val="26"/>
          <w:szCs w:val="26"/>
        </w:rPr>
        <w:t xml:space="preserve"> </w:t>
      </w:r>
      <w:r w:rsidR="00AE4DDD">
        <w:rPr>
          <w:rFonts w:ascii="KaiTi" w:eastAsia="KaiTi" w:hAnsi="KaiTi" w:cs="Arial"/>
          <w:color w:val="222222"/>
          <w:sz w:val="26"/>
          <w:szCs w:val="26"/>
        </w:rPr>
        <w:t>in known human history,</w:t>
      </w:r>
      <w:r w:rsidR="00995EF1">
        <w:rPr>
          <w:rFonts w:ascii="KaiTi" w:eastAsia="KaiTi" w:hAnsi="KaiTi" w:cs="Arial"/>
          <w:color w:val="222222"/>
          <w:sz w:val="26"/>
          <w:szCs w:val="26"/>
        </w:rPr>
        <w:t xml:space="preserve"> </w:t>
      </w:r>
      <w:r w:rsidR="00AE4DDD" w:rsidRPr="001D6216">
        <w:rPr>
          <w:rFonts w:ascii="KaiTi" w:eastAsia="KaiTi" w:hAnsi="KaiTi" w:cs="Arial"/>
          <w:color w:val="222222"/>
          <w:sz w:val="26"/>
          <w:szCs w:val="26"/>
        </w:rPr>
        <w:t>leading to years of uncontroll</w:t>
      </w:r>
      <w:r w:rsidR="00995EF1">
        <w:rPr>
          <w:rFonts w:ascii="KaiTi" w:eastAsia="KaiTi" w:hAnsi="KaiTi" w:cs="Arial"/>
          <w:color w:val="222222"/>
          <w:sz w:val="26"/>
          <w:szCs w:val="26"/>
        </w:rPr>
        <w:t>able</w:t>
      </w:r>
      <w:r w:rsidR="00AE4DDD" w:rsidRPr="001D6216">
        <w:rPr>
          <w:rFonts w:ascii="KaiTi" w:eastAsia="KaiTi" w:hAnsi="KaiTi" w:cs="Arial"/>
          <w:color w:val="222222"/>
          <w:sz w:val="26"/>
          <w:szCs w:val="26"/>
        </w:rPr>
        <w:t xml:space="preserve"> </w:t>
      </w:r>
      <w:r w:rsidR="00995EF1">
        <w:rPr>
          <w:rFonts w:ascii="KaiTi" w:eastAsia="KaiTi" w:hAnsi="KaiTi" w:cs="Arial"/>
          <w:color w:val="222222"/>
          <w:sz w:val="26"/>
          <w:szCs w:val="26"/>
        </w:rPr>
        <w:t>seasonal</w:t>
      </w:r>
      <w:r w:rsidR="00AE4DDD" w:rsidRPr="001D6216">
        <w:rPr>
          <w:rFonts w:ascii="KaiTi" w:eastAsia="KaiTi" w:hAnsi="KaiTi" w:cs="Arial"/>
          <w:color w:val="222222"/>
          <w:sz w:val="26"/>
          <w:szCs w:val="26"/>
        </w:rPr>
        <w:t xml:space="preserve"> </w:t>
      </w:r>
      <w:r w:rsidR="00995EF1">
        <w:rPr>
          <w:rFonts w:ascii="KaiTi" w:eastAsia="KaiTi" w:hAnsi="KaiTi" w:cs="Arial"/>
          <w:color w:val="222222"/>
          <w:sz w:val="26"/>
          <w:szCs w:val="26"/>
        </w:rPr>
        <w:t>inundation of flood waters over the Chinese plains</w:t>
      </w:r>
      <w:r w:rsidR="00AE4DDD" w:rsidRPr="001D6216">
        <w:rPr>
          <w:rFonts w:ascii="KaiTi" w:eastAsia="KaiTi" w:hAnsi="KaiTi" w:cs="Arial"/>
          <w:color w:val="222222"/>
          <w:sz w:val="26"/>
          <w:szCs w:val="26"/>
        </w:rPr>
        <w:t>.</w:t>
      </w:r>
    </w:p>
    <w:p w14:paraId="61D9D437" w14:textId="4B612218" w:rsidR="00F554C0" w:rsidRDefault="00995EF1" w:rsidP="00AE4DDD">
      <w:pPr>
        <w:rPr>
          <w:rFonts w:ascii="KaiTi" w:eastAsia="KaiTi" w:hAnsi="KaiTi" w:cs="Arial"/>
          <w:color w:val="222222"/>
          <w:sz w:val="26"/>
          <w:szCs w:val="26"/>
        </w:rPr>
      </w:pPr>
      <w:r w:rsidRPr="00995EF1">
        <w:rPr>
          <w:rFonts w:ascii="KaiTi" w:eastAsia="KaiTi" w:hAnsi="KaiTi" w:cs="Arial"/>
          <w:color w:val="222222"/>
          <w:sz w:val="26"/>
          <w:szCs w:val="26"/>
        </w:rPr>
        <w:t xml:space="preserve">Gun's </w:t>
      </w:r>
      <w:r w:rsidR="008F51F6">
        <w:rPr>
          <w:rFonts w:ascii="KaiTi" w:eastAsia="KaiTi" w:hAnsi="KaiTi" w:cs="Arial"/>
          <w:color w:val="222222"/>
          <w:sz w:val="26"/>
          <w:szCs w:val="26"/>
        </w:rPr>
        <w:t>method</w:t>
      </w:r>
      <w:r w:rsidRPr="00995EF1">
        <w:rPr>
          <w:rFonts w:ascii="KaiTi" w:eastAsia="KaiTi" w:hAnsi="KaiTi" w:cs="Arial"/>
          <w:color w:val="222222"/>
          <w:sz w:val="26"/>
          <w:szCs w:val="26"/>
        </w:rPr>
        <w:t xml:space="preserve"> of flood control was </w:t>
      </w:r>
      <w:r w:rsidR="008F51F6">
        <w:rPr>
          <w:rFonts w:ascii="KaiTi" w:eastAsia="KaiTi" w:hAnsi="KaiTi" w:cs="Arial"/>
          <w:color w:val="222222"/>
          <w:sz w:val="26"/>
          <w:szCs w:val="26"/>
        </w:rPr>
        <w:t xml:space="preserve">to create a series of </w:t>
      </w:r>
      <w:r w:rsidR="008F51F6" w:rsidRPr="00995EF1">
        <w:rPr>
          <w:rFonts w:ascii="KaiTi" w:eastAsia="KaiTi" w:hAnsi="KaiTi" w:cs="Arial"/>
          <w:color w:val="222222"/>
          <w:sz w:val="26"/>
          <w:szCs w:val="26"/>
        </w:rPr>
        <w:t xml:space="preserve">dams, </w:t>
      </w:r>
      <w:r w:rsidR="008F51F6">
        <w:rPr>
          <w:rFonts w:ascii="KaiTi" w:eastAsia="KaiTi" w:hAnsi="KaiTi" w:cs="Arial"/>
          <w:color w:val="222222"/>
          <w:sz w:val="26"/>
          <w:szCs w:val="26"/>
        </w:rPr>
        <w:t>dykes</w:t>
      </w:r>
      <w:r w:rsidR="008F51F6" w:rsidRPr="00995EF1">
        <w:rPr>
          <w:rFonts w:ascii="KaiTi" w:eastAsia="KaiTi" w:hAnsi="KaiTi" w:cs="Arial"/>
          <w:color w:val="222222"/>
          <w:sz w:val="26"/>
          <w:szCs w:val="26"/>
        </w:rPr>
        <w:t>, and</w:t>
      </w:r>
      <w:r w:rsidR="008F51F6">
        <w:rPr>
          <w:rFonts w:ascii="KaiTi" w:eastAsia="KaiTi" w:hAnsi="KaiTi" w:cs="Arial"/>
          <w:color w:val="222222"/>
          <w:sz w:val="26"/>
          <w:szCs w:val="26"/>
        </w:rPr>
        <w:t xml:space="preserve"> other</w:t>
      </w:r>
      <w:r w:rsidR="008F51F6" w:rsidRPr="00995EF1">
        <w:rPr>
          <w:rFonts w:ascii="KaiTi" w:eastAsia="KaiTi" w:hAnsi="KaiTi" w:cs="Arial"/>
          <w:color w:val="222222"/>
          <w:sz w:val="26"/>
          <w:szCs w:val="26"/>
        </w:rPr>
        <w:t xml:space="preserve"> embankments</w:t>
      </w:r>
      <w:r w:rsidR="008F51F6">
        <w:rPr>
          <w:rFonts w:ascii="KaiTi" w:eastAsia="KaiTi" w:hAnsi="KaiTi" w:cs="Arial"/>
          <w:color w:val="222222"/>
          <w:sz w:val="26"/>
          <w:szCs w:val="26"/>
        </w:rPr>
        <w:t xml:space="preserve"> in order to </w:t>
      </w:r>
      <w:r w:rsidR="00A95F98">
        <w:rPr>
          <w:rFonts w:ascii="KaiTi" w:eastAsia="KaiTi" w:hAnsi="KaiTi" w:cs="Arial"/>
          <w:color w:val="222222"/>
          <w:sz w:val="26"/>
          <w:szCs w:val="26"/>
        </w:rPr>
        <w:t>barrage or blockade</w:t>
      </w:r>
      <w:r w:rsidR="008F51F6">
        <w:rPr>
          <w:rFonts w:ascii="KaiTi" w:eastAsia="KaiTi" w:hAnsi="KaiTi" w:cs="Arial"/>
          <w:color w:val="222222"/>
          <w:sz w:val="26"/>
          <w:szCs w:val="26"/>
        </w:rPr>
        <w:t xml:space="preserve"> the excess water</w:t>
      </w:r>
      <w:r w:rsidRPr="00995EF1">
        <w:rPr>
          <w:rFonts w:ascii="KaiTi" w:eastAsia="KaiTi" w:hAnsi="KaiTi" w:cs="Arial"/>
          <w:color w:val="222222"/>
          <w:sz w:val="26"/>
          <w:szCs w:val="26"/>
        </w:rPr>
        <w:t xml:space="preserve"> </w:t>
      </w:r>
      <w:r w:rsidR="008F51F6">
        <w:rPr>
          <w:rFonts w:ascii="KaiTi" w:eastAsia="KaiTi" w:hAnsi="KaiTi" w:cs="Arial"/>
          <w:color w:val="222222"/>
          <w:sz w:val="26"/>
          <w:szCs w:val="26"/>
        </w:rPr>
        <w:t xml:space="preserve">but over a period of </w:t>
      </w:r>
      <w:r w:rsidR="00E32B9D">
        <w:rPr>
          <w:rFonts w:ascii="KaiTi" w:eastAsia="KaiTi" w:hAnsi="KaiTi" w:cs="Arial"/>
          <w:color w:val="222222"/>
          <w:sz w:val="26"/>
          <w:szCs w:val="26"/>
        </w:rPr>
        <w:t>9 years, this proved to be ineffective</w:t>
      </w:r>
      <w:r w:rsidR="00F554C0">
        <w:rPr>
          <w:rFonts w:ascii="KaiTi" w:eastAsia="KaiTi" w:hAnsi="KaiTi" w:cs="Arial"/>
          <w:color w:val="222222"/>
          <w:sz w:val="26"/>
          <w:szCs w:val="26"/>
        </w:rPr>
        <w:t xml:space="preserve">. Later on, Yu or Da Yu as more commonly known, took over the duties of his father, and he implemented a series of measures to redirect the flood waters through </w:t>
      </w:r>
      <w:r w:rsidR="009B10E5">
        <w:rPr>
          <w:rFonts w:ascii="KaiTi" w:eastAsia="KaiTi" w:hAnsi="KaiTi" w:cs="Arial"/>
          <w:color w:val="222222"/>
          <w:sz w:val="26"/>
          <w:szCs w:val="26"/>
        </w:rPr>
        <w:t xml:space="preserve">the </w:t>
      </w:r>
      <w:r w:rsidR="00F554C0">
        <w:rPr>
          <w:rFonts w:ascii="KaiTi" w:eastAsia="KaiTi" w:hAnsi="KaiTi" w:cs="Arial"/>
          <w:color w:val="222222"/>
          <w:sz w:val="26"/>
          <w:szCs w:val="26"/>
        </w:rPr>
        <w:t xml:space="preserve">building canals </w:t>
      </w:r>
      <w:r w:rsidR="009B10E5">
        <w:rPr>
          <w:rFonts w:ascii="KaiTi" w:eastAsia="KaiTi" w:hAnsi="KaiTi" w:cs="Arial"/>
          <w:color w:val="222222"/>
          <w:sz w:val="26"/>
          <w:szCs w:val="26"/>
        </w:rPr>
        <w:t xml:space="preserve">that allow the waters to flow </w:t>
      </w:r>
      <w:r w:rsidR="00F554C0">
        <w:rPr>
          <w:rFonts w:ascii="KaiTi" w:eastAsia="KaiTi" w:hAnsi="KaiTi" w:cs="Arial"/>
          <w:color w:val="222222"/>
          <w:sz w:val="26"/>
          <w:szCs w:val="26"/>
        </w:rPr>
        <w:t xml:space="preserve">to tributaries that lead to the sea, eventually solving this natural disaster that </w:t>
      </w:r>
      <w:r w:rsidR="000F13E7">
        <w:rPr>
          <w:rFonts w:ascii="KaiTi" w:eastAsia="KaiTi" w:hAnsi="KaiTi" w:cs="Arial"/>
          <w:color w:val="222222"/>
          <w:sz w:val="26"/>
          <w:szCs w:val="26"/>
        </w:rPr>
        <w:t>was</w:t>
      </w:r>
      <w:r w:rsidR="00F554C0">
        <w:rPr>
          <w:rFonts w:ascii="KaiTi" w:eastAsia="KaiTi" w:hAnsi="KaiTi" w:cs="Arial"/>
          <w:color w:val="222222"/>
          <w:sz w:val="26"/>
          <w:szCs w:val="26"/>
        </w:rPr>
        <w:t xml:space="preserve"> plag</w:t>
      </w:r>
      <w:r w:rsidR="000F13E7">
        <w:rPr>
          <w:rFonts w:ascii="KaiTi" w:eastAsia="KaiTi" w:hAnsi="KaiTi" w:cs="Arial"/>
          <w:color w:val="222222"/>
          <w:sz w:val="26"/>
          <w:szCs w:val="26"/>
        </w:rPr>
        <w:t>uing</w:t>
      </w:r>
      <w:r w:rsidR="00F554C0">
        <w:rPr>
          <w:rFonts w:ascii="KaiTi" w:eastAsia="KaiTi" w:hAnsi="KaiTi" w:cs="Arial"/>
          <w:color w:val="222222"/>
          <w:sz w:val="26"/>
          <w:szCs w:val="26"/>
        </w:rPr>
        <w:t xml:space="preserve"> the Chinese people for decades. </w:t>
      </w:r>
    </w:p>
    <w:p w14:paraId="6C392225" w14:textId="5B0FB053" w:rsidR="00963940" w:rsidRDefault="00F554C0" w:rsidP="00971FB3">
      <w:pPr>
        <w:rPr>
          <w:rFonts w:ascii="KaiTi" w:eastAsia="KaiTi" w:hAnsi="KaiTi" w:cs="Arial"/>
          <w:color w:val="222222"/>
          <w:sz w:val="26"/>
          <w:szCs w:val="26"/>
        </w:rPr>
      </w:pPr>
      <w:r>
        <w:rPr>
          <w:rFonts w:ascii="KaiTi" w:eastAsia="KaiTi" w:hAnsi="KaiTi" w:cs="Arial"/>
          <w:color w:val="222222"/>
          <w:sz w:val="26"/>
          <w:szCs w:val="26"/>
        </w:rPr>
        <w:t>In his lectures, Professor Wu noted that blockading and redirection are techniques that should be implemented together and personally I could not agree more</w:t>
      </w:r>
      <w:r w:rsidR="00971FB3">
        <w:rPr>
          <w:rFonts w:ascii="KaiTi" w:eastAsia="KaiTi" w:hAnsi="KaiTi" w:cs="Arial"/>
          <w:color w:val="222222"/>
          <w:sz w:val="26"/>
          <w:szCs w:val="26"/>
        </w:rPr>
        <w:t>. In my self-cultivation, this is especially relevant as a newly-wed. Taking on the novel</w:t>
      </w:r>
      <w:r w:rsidR="00971FB3" w:rsidRPr="00971FB3">
        <w:rPr>
          <w:rFonts w:ascii="KaiTi" w:eastAsia="KaiTi" w:hAnsi="KaiTi" w:cs="Arial"/>
          <w:color w:val="222222"/>
          <w:sz w:val="26"/>
          <w:szCs w:val="26"/>
        </w:rPr>
        <w:t xml:space="preserve"> </w:t>
      </w:r>
      <w:r w:rsidR="00971FB3">
        <w:rPr>
          <w:rFonts w:ascii="KaiTi" w:eastAsia="KaiTi" w:hAnsi="KaiTi" w:cs="Arial"/>
          <w:color w:val="222222"/>
          <w:sz w:val="26"/>
          <w:szCs w:val="26"/>
        </w:rPr>
        <w:t xml:space="preserve">role of a husband over the past month has been a challenge at </w:t>
      </w:r>
      <w:r w:rsidR="00963940">
        <w:rPr>
          <w:rFonts w:ascii="KaiTi" w:eastAsia="KaiTi" w:hAnsi="KaiTi" w:cs="Arial"/>
          <w:color w:val="222222"/>
          <w:sz w:val="26"/>
          <w:szCs w:val="26"/>
        </w:rPr>
        <w:t>times;</w:t>
      </w:r>
      <w:r w:rsidR="00971FB3">
        <w:rPr>
          <w:rFonts w:ascii="KaiTi" w:eastAsia="KaiTi" w:hAnsi="KaiTi" w:cs="Arial"/>
          <w:color w:val="222222"/>
          <w:sz w:val="26"/>
          <w:szCs w:val="26"/>
        </w:rPr>
        <w:t xml:space="preserve"> </w:t>
      </w:r>
      <w:r w:rsidR="00963940">
        <w:rPr>
          <w:rFonts w:ascii="KaiTi" w:eastAsia="KaiTi" w:hAnsi="KaiTi" w:cs="Arial"/>
          <w:color w:val="222222"/>
          <w:sz w:val="26"/>
          <w:szCs w:val="26"/>
        </w:rPr>
        <w:t>a couple has to compromise in terms of lifestyle choices and also work out differences calmly and not let emotions get into the head.</w:t>
      </w:r>
      <w:r w:rsidR="00924F2D">
        <w:rPr>
          <w:rFonts w:ascii="KaiTi" w:eastAsia="KaiTi" w:hAnsi="KaiTi" w:cs="Arial"/>
          <w:color w:val="222222"/>
          <w:sz w:val="26"/>
          <w:szCs w:val="26"/>
        </w:rPr>
        <w:t xml:space="preserve"> Putting theory into practice is however difficult at times, and I sincerely hope to improve going forward.</w:t>
      </w:r>
      <w:r w:rsidR="00963940">
        <w:rPr>
          <w:rFonts w:ascii="KaiTi" w:eastAsia="KaiTi" w:hAnsi="KaiTi" w:cs="Arial"/>
          <w:color w:val="222222"/>
          <w:sz w:val="26"/>
          <w:szCs w:val="26"/>
        </w:rPr>
        <w:t xml:space="preserve"> </w:t>
      </w:r>
    </w:p>
    <w:p w14:paraId="78BD9017" w14:textId="1CA95ABF" w:rsidR="00BE0194" w:rsidRDefault="00963940" w:rsidP="007C1BA6">
      <w:pPr>
        <w:rPr>
          <w:rFonts w:ascii="KaiTi" w:eastAsia="KaiTi" w:hAnsi="KaiTi" w:cs="Arial"/>
          <w:color w:val="222222"/>
          <w:sz w:val="26"/>
          <w:szCs w:val="26"/>
        </w:rPr>
      </w:pPr>
      <w:r>
        <w:rPr>
          <w:rFonts w:ascii="KaiTi" w:eastAsia="KaiTi" w:hAnsi="KaiTi" w:cs="Arial"/>
          <w:color w:val="222222"/>
          <w:sz w:val="26"/>
          <w:szCs w:val="26"/>
        </w:rPr>
        <w:t>Viewing</w:t>
      </w:r>
      <w:r w:rsidR="00971FB3" w:rsidRPr="00971FB3">
        <w:rPr>
          <w:rFonts w:ascii="KaiTi" w:eastAsia="KaiTi" w:hAnsi="KaiTi" w:cs="Arial"/>
          <w:color w:val="222222"/>
          <w:sz w:val="26"/>
          <w:szCs w:val="26"/>
        </w:rPr>
        <w:t xml:space="preserve"> </w:t>
      </w:r>
      <w:r>
        <w:rPr>
          <w:rFonts w:ascii="KaiTi" w:eastAsia="KaiTi" w:hAnsi="KaiTi" w:cs="Arial"/>
          <w:color w:val="222222"/>
          <w:sz w:val="26"/>
          <w:szCs w:val="26"/>
        </w:rPr>
        <w:t>m</w:t>
      </w:r>
      <w:r w:rsidR="00971FB3" w:rsidRPr="00971FB3">
        <w:rPr>
          <w:rFonts w:ascii="KaiTi" w:eastAsia="KaiTi" w:hAnsi="KaiTi" w:cs="Arial"/>
          <w:color w:val="222222"/>
          <w:sz w:val="26"/>
          <w:szCs w:val="26"/>
        </w:rPr>
        <w:t xml:space="preserve">arriage as a </w:t>
      </w:r>
      <w:r>
        <w:rPr>
          <w:rFonts w:ascii="KaiTi" w:eastAsia="KaiTi" w:hAnsi="KaiTi" w:cs="Arial"/>
          <w:color w:val="222222"/>
          <w:sz w:val="26"/>
          <w:szCs w:val="26"/>
        </w:rPr>
        <w:t>c</w:t>
      </w:r>
      <w:r w:rsidR="00971FB3" w:rsidRPr="00971FB3">
        <w:rPr>
          <w:rFonts w:ascii="KaiTi" w:eastAsia="KaiTi" w:hAnsi="KaiTi" w:cs="Arial"/>
          <w:color w:val="222222"/>
          <w:sz w:val="26"/>
          <w:szCs w:val="26"/>
        </w:rPr>
        <w:t xml:space="preserve">ovenant, </w:t>
      </w:r>
      <w:r>
        <w:rPr>
          <w:rFonts w:ascii="KaiTi" w:eastAsia="KaiTi" w:hAnsi="KaiTi" w:cs="Arial"/>
          <w:color w:val="222222"/>
          <w:sz w:val="26"/>
          <w:szCs w:val="26"/>
        </w:rPr>
        <w:t xml:space="preserve">and </w:t>
      </w:r>
      <w:r w:rsidR="00971FB3" w:rsidRPr="00971FB3">
        <w:rPr>
          <w:rFonts w:ascii="KaiTi" w:eastAsia="KaiTi" w:hAnsi="KaiTi" w:cs="Arial"/>
          <w:color w:val="222222"/>
          <w:sz w:val="26"/>
          <w:szCs w:val="26"/>
        </w:rPr>
        <w:t xml:space="preserve">not just a </w:t>
      </w:r>
      <w:r>
        <w:rPr>
          <w:rFonts w:ascii="KaiTi" w:eastAsia="KaiTi" w:hAnsi="KaiTi" w:cs="Arial"/>
          <w:color w:val="222222"/>
          <w:sz w:val="26"/>
          <w:szCs w:val="26"/>
        </w:rPr>
        <w:t>c</w:t>
      </w:r>
      <w:r w:rsidR="00971FB3" w:rsidRPr="00971FB3">
        <w:rPr>
          <w:rFonts w:ascii="KaiTi" w:eastAsia="KaiTi" w:hAnsi="KaiTi" w:cs="Arial"/>
          <w:color w:val="222222"/>
          <w:sz w:val="26"/>
          <w:szCs w:val="26"/>
        </w:rPr>
        <w:t>ontract</w:t>
      </w:r>
      <w:r>
        <w:rPr>
          <w:rFonts w:ascii="KaiTi" w:eastAsia="KaiTi" w:hAnsi="KaiTi" w:cs="Arial"/>
          <w:color w:val="222222"/>
          <w:sz w:val="26"/>
          <w:szCs w:val="26"/>
        </w:rPr>
        <w:t xml:space="preserve"> is especially important in this sense of the word. The former </w:t>
      </w:r>
      <w:r w:rsidR="007C1BA6">
        <w:rPr>
          <w:rFonts w:ascii="KaiTi" w:eastAsia="KaiTi" w:hAnsi="KaiTi" w:cs="Arial"/>
          <w:color w:val="222222"/>
          <w:sz w:val="26"/>
          <w:szCs w:val="26"/>
        </w:rPr>
        <w:t xml:space="preserve">is a vow and promise that has unlimited promise - to share in weal and woe, while the latter is just a contract or at best, a paper certificate that could be renounced at will. My wife and I would argue before we sleep at times, and sometimes when the dispute is overly-emotional, we would threaten to annul our marriage. However, we are contrite </w:t>
      </w:r>
      <w:r w:rsidR="004D700E">
        <w:rPr>
          <w:rFonts w:ascii="KaiTi" w:eastAsia="KaiTi" w:hAnsi="KaiTi" w:cs="Arial"/>
          <w:color w:val="222222"/>
          <w:sz w:val="26"/>
          <w:szCs w:val="26"/>
        </w:rPr>
        <w:t>next</w:t>
      </w:r>
      <w:r w:rsidR="007C1BA6">
        <w:rPr>
          <w:rFonts w:ascii="KaiTi" w:eastAsia="KaiTi" w:hAnsi="KaiTi" w:cs="Arial"/>
          <w:color w:val="222222"/>
          <w:sz w:val="26"/>
          <w:szCs w:val="26"/>
        </w:rPr>
        <w:t xml:space="preserve"> morning when we wake and sought to make amends to</w:t>
      </w:r>
      <w:r w:rsidR="004D700E">
        <w:rPr>
          <w:rFonts w:ascii="KaiTi" w:eastAsia="KaiTi" w:hAnsi="KaiTi" w:cs="Arial"/>
          <w:color w:val="222222"/>
          <w:sz w:val="26"/>
          <w:szCs w:val="26"/>
        </w:rPr>
        <w:t>wards</w:t>
      </w:r>
      <w:r w:rsidR="007C1BA6">
        <w:rPr>
          <w:rFonts w:ascii="KaiTi" w:eastAsia="KaiTi" w:hAnsi="KaiTi" w:cs="Arial"/>
          <w:color w:val="222222"/>
          <w:sz w:val="26"/>
          <w:szCs w:val="26"/>
        </w:rPr>
        <w:t xml:space="preserve"> one another. We are slowly beginning to understand the harms of blockading </w:t>
      </w:r>
      <w:r w:rsidR="004D700E">
        <w:rPr>
          <w:rFonts w:ascii="KaiTi" w:eastAsia="KaiTi" w:hAnsi="KaiTi" w:cs="Arial"/>
          <w:color w:val="222222"/>
          <w:sz w:val="26"/>
          <w:szCs w:val="26"/>
        </w:rPr>
        <w:t>the other party</w:t>
      </w:r>
      <w:r w:rsidR="007C1BA6">
        <w:rPr>
          <w:rFonts w:ascii="KaiTi" w:eastAsia="KaiTi" w:hAnsi="KaiTi" w:cs="Arial"/>
          <w:color w:val="222222"/>
          <w:sz w:val="26"/>
          <w:szCs w:val="26"/>
        </w:rPr>
        <w:t xml:space="preserve"> without redirecting our speech and thought </w:t>
      </w:r>
      <w:r w:rsidR="00176157">
        <w:rPr>
          <w:rFonts w:ascii="KaiTi" w:eastAsia="KaiTi" w:hAnsi="KaiTi" w:cs="Arial"/>
          <w:color w:val="222222"/>
          <w:sz w:val="26"/>
          <w:szCs w:val="26"/>
        </w:rPr>
        <w:t>with empathy and standing in the shoes of the other person</w:t>
      </w:r>
      <w:r w:rsidR="007C1BA6">
        <w:rPr>
          <w:rFonts w:ascii="KaiTi" w:eastAsia="KaiTi" w:hAnsi="KaiTi" w:cs="Arial"/>
          <w:color w:val="222222"/>
          <w:sz w:val="26"/>
          <w:szCs w:val="26"/>
        </w:rPr>
        <w:t>.</w:t>
      </w:r>
      <w:r w:rsidR="007C1BA6" w:rsidRPr="007C1BA6">
        <w:rPr>
          <w:rFonts w:ascii="KaiTi" w:eastAsia="KaiTi" w:hAnsi="KaiTi" w:cs="Arial"/>
          <w:color w:val="222222"/>
          <w:sz w:val="26"/>
          <w:szCs w:val="26"/>
        </w:rPr>
        <w:t xml:space="preserve"> </w:t>
      </w:r>
    </w:p>
    <w:p w14:paraId="1253CF0E" w14:textId="23B8E362" w:rsidR="00176157" w:rsidRDefault="00176157" w:rsidP="00176157">
      <w:pPr>
        <w:rPr>
          <w:rFonts w:ascii="KaiTi" w:eastAsia="KaiTi" w:hAnsi="KaiTi" w:cs="Arial"/>
          <w:color w:val="222222"/>
          <w:sz w:val="26"/>
          <w:szCs w:val="26"/>
        </w:rPr>
      </w:pPr>
      <w:r>
        <w:rPr>
          <w:rFonts w:ascii="KaiTi" w:eastAsia="KaiTi" w:hAnsi="KaiTi" w:cs="Arial"/>
          <w:color w:val="222222"/>
          <w:sz w:val="26"/>
          <w:szCs w:val="26"/>
        </w:rPr>
        <w:lastRenderedPageBreak/>
        <w:t>A deduction that could be made from this is that observing propriety in speech is essential. The choice of one’s words and the tone in which it is conveyed</w:t>
      </w:r>
      <w:r w:rsidRPr="00176157">
        <w:rPr>
          <w:rFonts w:ascii="KaiTi" w:eastAsia="KaiTi" w:hAnsi="KaiTi" w:cs="Arial"/>
          <w:color w:val="222222"/>
          <w:sz w:val="26"/>
          <w:szCs w:val="26"/>
        </w:rPr>
        <w:t xml:space="preserve"> </w:t>
      </w:r>
      <w:r>
        <w:rPr>
          <w:rFonts w:ascii="KaiTi" w:eastAsia="KaiTi" w:hAnsi="KaiTi" w:cs="Arial"/>
          <w:color w:val="222222"/>
          <w:sz w:val="26"/>
          <w:szCs w:val="26"/>
        </w:rPr>
        <w:t>can either foster greater trust, love</w:t>
      </w:r>
      <w:r w:rsidR="005C0671">
        <w:rPr>
          <w:rFonts w:ascii="KaiTi" w:eastAsia="KaiTi" w:hAnsi="KaiTi" w:cs="Arial"/>
          <w:color w:val="222222"/>
          <w:sz w:val="26"/>
          <w:szCs w:val="26"/>
        </w:rPr>
        <w:t xml:space="preserve"> and</w:t>
      </w:r>
      <w:r>
        <w:rPr>
          <w:rFonts w:ascii="KaiTi" w:eastAsia="KaiTi" w:hAnsi="KaiTi" w:cs="Arial"/>
          <w:color w:val="222222"/>
          <w:sz w:val="26"/>
          <w:szCs w:val="26"/>
        </w:rPr>
        <w:t xml:space="preserve"> respect between us</w:t>
      </w:r>
      <w:r w:rsidR="005C0671">
        <w:rPr>
          <w:rFonts w:ascii="KaiTi" w:eastAsia="KaiTi" w:hAnsi="KaiTi" w:cs="Arial"/>
          <w:color w:val="222222"/>
          <w:sz w:val="26"/>
          <w:szCs w:val="26"/>
        </w:rPr>
        <w:t xml:space="preserve"> when </w:t>
      </w:r>
      <w:r w:rsidR="00A95F98">
        <w:rPr>
          <w:rFonts w:ascii="KaiTi" w:eastAsia="KaiTi" w:hAnsi="KaiTi" w:cs="Arial"/>
          <w:color w:val="222222"/>
          <w:sz w:val="26"/>
          <w:szCs w:val="26"/>
        </w:rPr>
        <w:t xml:space="preserve">the </w:t>
      </w:r>
      <w:r w:rsidR="005C0671">
        <w:rPr>
          <w:rFonts w:ascii="KaiTi" w:eastAsia="KaiTi" w:hAnsi="KaiTi" w:cs="Arial"/>
          <w:color w:val="222222"/>
          <w:sz w:val="26"/>
          <w:szCs w:val="26"/>
        </w:rPr>
        <w:t>communication is sincere and heartfelt</w:t>
      </w:r>
      <w:r w:rsidR="00A95F98">
        <w:rPr>
          <w:rFonts w:ascii="KaiTi" w:eastAsia="KaiTi" w:hAnsi="KaiTi" w:cs="Arial"/>
          <w:color w:val="222222"/>
          <w:sz w:val="26"/>
          <w:szCs w:val="26"/>
        </w:rPr>
        <w:t>;</w:t>
      </w:r>
      <w:r>
        <w:rPr>
          <w:rFonts w:ascii="KaiTi" w:eastAsia="KaiTi" w:hAnsi="KaiTi" w:cs="Arial"/>
          <w:color w:val="222222"/>
          <w:sz w:val="26"/>
          <w:szCs w:val="26"/>
        </w:rPr>
        <w:t xml:space="preserve"> or</w:t>
      </w:r>
      <w:r w:rsidR="005C0671">
        <w:rPr>
          <w:rFonts w:ascii="KaiTi" w:eastAsia="KaiTi" w:hAnsi="KaiTi" w:cs="Arial"/>
          <w:color w:val="222222"/>
          <w:sz w:val="26"/>
          <w:szCs w:val="26"/>
        </w:rPr>
        <w:t xml:space="preserve"> it</w:t>
      </w:r>
      <w:r>
        <w:rPr>
          <w:rFonts w:ascii="KaiTi" w:eastAsia="KaiTi" w:hAnsi="KaiTi" w:cs="Arial"/>
          <w:color w:val="222222"/>
          <w:sz w:val="26"/>
          <w:szCs w:val="26"/>
        </w:rPr>
        <w:t xml:space="preserve"> can quickly spiral into an argument when things are mentioned frivolously without thought, or in haste and anger. </w:t>
      </w:r>
      <w:r w:rsidR="005C0671">
        <w:rPr>
          <w:rFonts w:ascii="KaiTi" w:eastAsia="KaiTi" w:hAnsi="KaiTi" w:cs="Arial"/>
          <w:color w:val="222222"/>
          <w:sz w:val="26"/>
          <w:szCs w:val="26"/>
        </w:rPr>
        <w:t xml:space="preserve">Nonetheless, while blockading or standing firm towards the value system of </w:t>
      </w:r>
      <w:proofErr w:type="spellStart"/>
      <w:r w:rsidR="005C0671" w:rsidRPr="005C0671">
        <w:rPr>
          <w:rFonts w:ascii="KaiTi" w:eastAsia="KaiTi" w:hAnsi="KaiTi" w:cs="Arial"/>
          <w:i/>
          <w:iCs/>
          <w:color w:val="222222"/>
          <w:sz w:val="26"/>
          <w:szCs w:val="26"/>
        </w:rPr>
        <w:t>Dizigui</w:t>
      </w:r>
      <w:proofErr w:type="spellEnd"/>
      <w:r w:rsidR="005C0671">
        <w:rPr>
          <w:rFonts w:ascii="KaiTi" w:eastAsia="KaiTi" w:hAnsi="KaiTi" w:cs="Arial"/>
          <w:color w:val="222222"/>
          <w:sz w:val="26"/>
          <w:szCs w:val="26"/>
        </w:rPr>
        <w:t xml:space="preserve"> and the wisdom of our ancestors is of paramount importance, it needs to be redirected by wisdom as traditional Chinese culture is not understood by the general public and henceforth clashes with the norms of modern society and western religion when it is not implemented with discretion </w:t>
      </w:r>
      <w:r w:rsidR="00A95F98">
        <w:rPr>
          <w:rFonts w:ascii="KaiTi" w:eastAsia="KaiTi" w:hAnsi="KaiTi" w:cs="Arial"/>
          <w:color w:val="222222"/>
          <w:sz w:val="26"/>
          <w:szCs w:val="26"/>
        </w:rPr>
        <w:t>in parallel with</w:t>
      </w:r>
      <w:r w:rsidR="005C0671">
        <w:rPr>
          <w:rFonts w:ascii="KaiTi" w:eastAsia="KaiTi" w:hAnsi="KaiTi" w:cs="Arial"/>
          <w:color w:val="222222"/>
          <w:sz w:val="26"/>
          <w:szCs w:val="26"/>
        </w:rPr>
        <w:t xml:space="preserve"> the existing beliefs of novice learners. Keeping calm and thinking through things clearly at points of conflict and the ability to compromise </w:t>
      </w:r>
      <w:r w:rsidR="00656A3E">
        <w:rPr>
          <w:rFonts w:ascii="KaiTi" w:eastAsia="KaiTi" w:hAnsi="KaiTi" w:cs="Arial"/>
          <w:color w:val="222222"/>
          <w:sz w:val="26"/>
          <w:szCs w:val="26"/>
        </w:rPr>
        <w:t xml:space="preserve">is indispensable in these situations that involved one’s family members. Above all, the ability to sacrifice’s one self-interest for the betterment of another is </w:t>
      </w:r>
      <w:r w:rsidR="000F13E7">
        <w:rPr>
          <w:rFonts w:ascii="KaiTi" w:eastAsia="KaiTi" w:hAnsi="KaiTi" w:cs="Arial"/>
          <w:color w:val="222222"/>
          <w:sz w:val="26"/>
          <w:szCs w:val="26"/>
        </w:rPr>
        <w:t>fundamental</w:t>
      </w:r>
      <w:r w:rsidR="00656A3E">
        <w:rPr>
          <w:rFonts w:ascii="KaiTi" w:eastAsia="KaiTi" w:hAnsi="KaiTi" w:cs="Arial"/>
          <w:color w:val="222222"/>
          <w:sz w:val="26"/>
          <w:szCs w:val="26"/>
        </w:rPr>
        <w:t>.</w:t>
      </w:r>
    </w:p>
    <w:p w14:paraId="01E7A6C0" w14:textId="37781257" w:rsidR="00971FB3" w:rsidRDefault="00BE0194" w:rsidP="00971FB3">
      <w:pPr>
        <w:rPr>
          <w:rFonts w:ascii="KaiTi" w:eastAsia="KaiTi" w:hAnsi="KaiTi" w:cs="Arial"/>
          <w:color w:val="222222"/>
          <w:sz w:val="26"/>
          <w:szCs w:val="26"/>
        </w:rPr>
      </w:pPr>
      <w:r>
        <w:rPr>
          <w:rFonts w:ascii="KaiTi" w:eastAsia="KaiTi" w:hAnsi="KaiTi" w:cs="Arial"/>
          <w:color w:val="222222"/>
          <w:sz w:val="26"/>
          <w:szCs w:val="26"/>
        </w:rPr>
        <w:t xml:space="preserve">In one of Professor Wu’s lectures, he illustrated </w:t>
      </w:r>
      <w:r w:rsidR="00656A3E">
        <w:rPr>
          <w:rFonts w:ascii="KaiTi" w:eastAsia="KaiTi" w:hAnsi="KaiTi" w:cs="Arial"/>
          <w:color w:val="222222"/>
          <w:sz w:val="26"/>
          <w:szCs w:val="26"/>
        </w:rPr>
        <w:t xml:space="preserve">this value in </w:t>
      </w:r>
      <w:r>
        <w:rPr>
          <w:rFonts w:ascii="KaiTi" w:eastAsia="KaiTi" w:hAnsi="KaiTi" w:cs="Arial"/>
          <w:color w:val="222222"/>
          <w:sz w:val="26"/>
          <w:szCs w:val="26"/>
        </w:rPr>
        <w:t>a story of an old man who was looking for seating onboard a train. The old man</w:t>
      </w:r>
      <w:r w:rsidR="00656A3E">
        <w:rPr>
          <w:rFonts w:ascii="KaiTi" w:eastAsia="KaiTi" w:hAnsi="KaiTi" w:cs="Arial"/>
          <w:color w:val="222222"/>
          <w:sz w:val="26"/>
          <w:szCs w:val="26"/>
        </w:rPr>
        <w:t xml:space="preserve"> was holding </w:t>
      </w:r>
      <w:r>
        <w:rPr>
          <w:rFonts w:ascii="KaiTi" w:eastAsia="KaiTi" w:hAnsi="KaiTi" w:cs="Arial"/>
          <w:color w:val="222222"/>
          <w:sz w:val="26"/>
          <w:szCs w:val="26"/>
        </w:rPr>
        <w:t>a ticket for standing</w:t>
      </w:r>
      <w:r w:rsidR="00656A3E">
        <w:rPr>
          <w:rFonts w:ascii="KaiTi" w:eastAsia="KaiTi" w:hAnsi="KaiTi" w:cs="Arial"/>
          <w:color w:val="222222"/>
          <w:sz w:val="26"/>
          <w:szCs w:val="26"/>
        </w:rPr>
        <w:t xml:space="preserve"> room</w:t>
      </w:r>
      <w:r>
        <w:rPr>
          <w:rFonts w:ascii="KaiTi" w:eastAsia="KaiTi" w:hAnsi="KaiTi" w:cs="Arial"/>
          <w:color w:val="222222"/>
          <w:sz w:val="26"/>
          <w:szCs w:val="26"/>
        </w:rPr>
        <w:t>, and when he boarded the train, most of the seated passengers did not offer him their seat except one lady. The lady was most gracious in offering the old man her seat even though she still</w:t>
      </w:r>
      <w:r w:rsidR="000F13E7">
        <w:rPr>
          <w:rFonts w:ascii="KaiTi" w:eastAsia="KaiTi" w:hAnsi="KaiTi" w:cs="Arial"/>
          <w:color w:val="222222"/>
          <w:sz w:val="26"/>
          <w:szCs w:val="26"/>
        </w:rPr>
        <w:t xml:space="preserve"> has</w:t>
      </w:r>
      <w:r>
        <w:rPr>
          <w:rFonts w:ascii="KaiTi" w:eastAsia="KaiTi" w:hAnsi="KaiTi" w:cs="Arial"/>
          <w:color w:val="222222"/>
          <w:sz w:val="26"/>
          <w:szCs w:val="26"/>
        </w:rPr>
        <w:t xml:space="preserve"> 5 hours more</w:t>
      </w:r>
      <w:r w:rsidR="00656A3E">
        <w:rPr>
          <w:rFonts w:ascii="KaiTi" w:eastAsia="KaiTi" w:hAnsi="KaiTi" w:cs="Arial"/>
          <w:color w:val="222222"/>
          <w:sz w:val="26"/>
          <w:szCs w:val="26"/>
        </w:rPr>
        <w:t xml:space="preserve"> in her journey</w:t>
      </w:r>
      <w:r>
        <w:rPr>
          <w:rFonts w:ascii="KaiTi" w:eastAsia="KaiTi" w:hAnsi="KaiTi" w:cs="Arial"/>
          <w:color w:val="222222"/>
          <w:sz w:val="26"/>
          <w:szCs w:val="26"/>
        </w:rPr>
        <w:t xml:space="preserve"> before she </w:t>
      </w:r>
      <w:proofErr w:type="gramStart"/>
      <w:r>
        <w:rPr>
          <w:rFonts w:ascii="KaiTi" w:eastAsia="KaiTi" w:hAnsi="KaiTi" w:cs="Arial"/>
          <w:color w:val="222222"/>
          <w:sz w:val="26"/>
          <w:szCs w:val="26"/>
        </w:rPr>
        <w:t>arrive</w:t>
      </w:r>
      <w:proofErr w:type="gramEnd"/>
      <w:r>
        <w:rPr>
          <w:rFonts w:ascii="KaiTi" w:eastAsia="KaiTi" w:hAnsi="KaiTi" w:cs="Arial"/>
          <w:color w:val="222222"/>
          <w:sz w:val="26"/>
          <w:szCs w:val="26"/>
        </w:rPr>
        <w:t xml:space="preserve"> at her destination. A conductor later on offered the </w:t>
      </w:r>
      <w:r w:rsidR="00656A3E">
        <w:rPr>
          <w:rFonts w:ascii="KaiTi" w:eastAsia="KaiTi" w:hAnsi="KaiTi" w:cs="Arial"/>
          <w:color w:val="222222"/>
          <w:sz w:val="26"/>
          <w:szCs w:val="26"/>
        </w:rPr>
        <w:t xml:space="preserve">afore-mentioned </w:t>
      </w:r>
      <w:r>
        <w:rPr>
          <w:rFonts w:ascii="KaiTi" w:eastAsia="KaiTi" w:hAnsi="KaiTi" w:cs="Arial"/>
          <w:color w:val="222222"/>
          <w:sz w:val="26"/>
          <w:szCs w:val="26"/>
        </w:rPr>
        <w:t>lady a free seat at another car</w:t>
      </w:r>
      <w:r w:rsidR="00A95F98">
        <w:rPr>
          <w:rFonts w:ascii="KaiTi" w:eastAsia="KaiTi" w:hAnsi="KaiTi" w:cs="Arial"/>
          <w:color w:val="222222"/>
          <w:sz w:val="26"/>
          <w:szCs w:val="26"/>
        </w:rPr>
        <w:t xml:space="preserve"> on the train</w:t>
      </w:r>
      <w:r>
        <w:rPr>
          <w:rFonts w:ascii="KaiTi" w:eastAsia="KaiTi" w:hAnsi="KaiTi" w:cs="Arial"/>
          <w:color w:val="222222"/>
          <w:sz w:val="26"/>
          <w:szCs w:val="26"/>
        </w:rPr>
        <w:t>, and as she started to walk towards that car</w:t>
      </w:r>
      <w:r w:rsidR="009B10E5">
        <w:rPr>
          <w:rFonts w:ascii="KaiTi" w:eastAsia="KaiTi" w:hAnsi="KaiTi" w:cs="Arial"/>
          <w:color w:val="222222"/>
          <w:sz w:val="26"/>
          <w:szCs w:val="26"/>
        </w:rPr>
        <w:t xml:space="preserve">, it was only then </w:t>
      </w:r>
      <w:r w:rsidR="000F13E7">
        <w:rPr>
          <w:rFonts w:ascii="KaiTi" w:eastAsia="KaiTi" w:hAnsi="KaiTi" w:cs="Arial"/>
          <w:color w:val="222222"/>
          <w:sz w:val="26"/>
          <w:szCs w:val="26"/>
        </w:rPr>
        <w:t xml:space="preserve">that </w:t>
      </w:r>
      <w:r w:rsidR="009B10E5">
        <w:rPr>
          <w:rFonts w:ascii="KaiTi" w:eastAsia="KaiTi" w:hAnsi="KaiTi" w:cs="Arial"/>
          <w:color w:val="222222"/>
          <w:sz w:val="26"/>
          <w:szCs w:val="26"/>
        </w:rPr>
        <w:t xml:space="preserve">the other passengers realized </w:t>
      </w:r>
      <w:r w:rsidR="00656A3E">
        <w:rPr>
          <w:rFonts w:ascii="KaiTi" w:eastAsia="KaiTi" w:hAnsi="KaiTi" w:cs="Arial"/>
          <w:color w:val="222222"/>
          <w:sz w:val="26"/>
          <w:szCs w:val="26"/>
        </w:rPr>
        <w:t>this good Samaritan</w:t>
      </w:r>
      <w:r w:rsidR="009B10E5">
        <w:rPr>
          <w:rFonts w:ascii="KaiTi" w:eastAsia="KaiTi" w:hAnsi="KaiTi" w:cs="Arial"/>
          <w:color w:val="222222"/>
          <w:sz w:val="26"/>
          <w:szCs w:val="26"/>
        </w:rPr>
        <w:t xml:space="preserve"> was a handicapped person on crutches. </w:t>
      </w:r>
    </w:p>
    <w:p w14:paraId="690E7B33" w14:textId="2466F3CF" w:rsidR="00A95F98" w:rsidRDefault="009B10E5" w:rsidP="00971FB3">
      <w:pPr>
        <w:rPr>
          <w:rFonts w:ascii="KaiTi" w:eastAsia="KaiTi" w:hAnsi="KaiTi" w:cs="Arial"/>
          <w:color w:val="222222"/>
          <w:sz w:val="26"/>
          <w:szCs w:val="26"/>
        </w:rPr>
      </w:pPr>
      <w:r>
        <w:rPr>
          <w:rFonts w:ascii="KaiTi" w:eastAsia="KaiTi" w:hAnsi="KaiTi" w:cs="Arial"/>
          <w:color w:val="222222"/>
          <w:sz w:val="26"/>
          <w:szCs w:val="26"/>
        </w:rPr>
        <w:t>Recognizing that, I am working on putting my wife’s interest and well-being before my own and we are also simultaneously working on building trust in the relationship one step at a time</w:t>
      </w:r>
      <w:r w:rsidR="00A95F98">
        <w:rPr>
          <w:rFonts w:ascii="KaiTi" w:eastAsia="KaiTi" w:hAnsi="KaiTi" w:cs="Arial"/>
          <w:color w:val="222222"/>
          <w:sz w:val="26"/>
          <w:szCs w:val="26"/>
        </w:rPr>
        <w:t>.</w:t>
      </w:r>
      <w:r w:rsidR="00A95F98" w:rsidRPr="00A95F98">
        <w:rPr>
          <w:rFonts w:ascii="KaiTi" w:eastAsia="KaiTi" w:hAnsi="KaiTi" w:cs="Arial"/>
          <w:color w:val="222222"/>
          <w:sz w:val="26"/>
          <w:szCs w:val="26"/>
        </w:rPr>
        <w:t xml:space="preserve"> </w:t>
      </w:r>
      <w:r w:rsidR="00A95F98">
        <w:rPr>
          <w:rFonts w:ascii="KaiTi" w:eastAsia="KaiTi" w:hAnsi="KaiTi" w:cs="Arial"/>
          <w:color w:val="222222"/>
          <w:sz w:val="26"/>
          <w:szCs w:val="26"/>
        </w:rPr>
        <w:t>Marriage</w:t>
      </w:r>
      <w:r w:rsidR="000F13E7">
        <w:rPr>
          <w:rFonts w:ascii="KaiTi" w:eastAsia="KaiTi" w:hAnsi="KaiTi" w:cs="Arial"/>
          <w:color w:val="222222"/>
          <w:sz w:val="26"/>
          <w:szCs w:val="26"/>
        </w:rPr>
        <w:t xml:space="preserve"> as a human relationship</w:t>
      </w:r>
      <w:r w:rsidR="00A95F98">
        <w:rPr>
          <w:rFonts w:ascii="KaiTi" w:eastAsia="KaiTi" w:hAnsi="KaiTi" w:cs="Arial"/>
          <w:color w:val="222222"/>
          <w:sz w:val="26"/>
          <w:szCs w:val="26"/>
        </w:rPr>
        <w:t xml:space="preserve"> should be a </w:t>
      </w:r>
      <w:r w:rsidR="00A95F98" w:rsidRPr="00971FB3">
        <w:rPr>
          <w:rFonts w:ascii="KaiTi" w:eastAsia="KaiTi" w:hAnsi="KaiTi" w:cs="Arial"/>
          <w:color w:val="222222"/>
          <w:sz w:val="26"/>
          <w:szCs w:val="26"/>
        </w:rPr>
        <w:t>covenant</w:t>
      </w:r>
      <w:r w:rsidR="00A95F98">
        <w:rPr>
          <w:rFonts w:ascii="KaiTi" w:eastAsia="KaiTi" w:hAnsi="KaiTi" w:cs="Arial"/>
          <w:color w:val="222222"/>
          <w:sz w:val="26"/>
          <w:szCs w:val="26"/>
        </w:rPr>
        <w:t xml:space="preserve"> that</w:t>
      </w:r>
      <w:r w:rsidR="00A95F98" w:rsidRPr="00971FB3">
        <w:rPr>
          <w:rFonts w:ascii="KaiTi" w:eastAsia="KaiTi" w:hAnsi="KaiTi" w:cs="Arial"/>
          <w:color w:val="222222"/>
          <w:sz w:val="26"/>
          <w:szCs w:val="26"/>
        </w:rPr>
        <w:t xml:space="preserve"> </w:t>
      </w:r>
      <w:r w:rsidR="00A95F98">
        <w:rPr>
          <w:rFonts w:ascii="KaiTi" w:eastAsia="KaiTi" w:hAnsi="KaiTi" w:cs="Arial"/>
          <w:color w:val="222222"/>
          <w:sz w:val="26"/>
          <w:szCs w:val="26"/>
        </w:rPr>
        <w:t xml:space="preserve">exceeds the boundaries of a </w:t>
      </w:r>
      <w:r w:rsidR="000F13E7">
        <w:rPr>
          <w:rFonts w:ascii="KaiTi" w:eastAsia="KaiTi" w:hAnsi="KaiTi" w:cs="Arial"/>
          <w:color w:val="222222"/>
          <w:sz w:val="26"/>
          <w:szCs w:val="26"/>
        </w:rPr>
        <w:t xml:space="preserve">paper </w:t>
      </w:r>
      <w:r w:rsidR="00A95F98">
        <w:rPr>
          <w:rFonts w:ascii="KaiTi" w:eastAsia="KaiTi" w:hAnsi="KaiTi" w:cs="Arial"/>
          <w:color w:val="222222"/>
          <w:sz w:val="26"/>
          <w:szCs w:val="26"/>
        </w:rPr>
        <w:t xml:space="preserve">contract </w:t>
      </w:r>
      <w:r w:rsidR="000F13E7">
        <w:rPr>
          <w:rFonts w:ascii="KaiTi" w:eastAsia="KaiTi" w:hAnsi="KaiTi" w:cs="Arial"/>
          <w:color w:val="222222"/>
          <w:sz w:val="26"/>
          <w:szCs w:val="26"/>
        </w:rPr>
        <w:t>on</w:t>
      </w:r>
      <w:r w:rsidR="00A95F98">
        <w:rPr>
          <w:rFonts w:ascii="KaiTi" w:eastAsia="KaiTi" w:hAnsi="KaiTi" w:cs="Arial"/>
          <w:color w:val="222222"/>
          <w:sz w:val="26"/>
          <w:szCs w:val="26"/>
        </w:rPr>
        <w:t xml:space="preserve"> an exchange of</w:t>
      </w:r>
      <w:r w:rsidR="00A95F98" w:rsidRPr="00971FB3">
        <w:rPr>
          <w:rFonts w:ascii="KaiTi" w:eastAsia="KaiTi" w:hAnsi="KaiTi" w:cs="Arial"/>
          <w:color w:val="222222"/>
          <w:sz w:val="26"/>
          <w:szCs w:val="26"/>
        </w:rPr>
        <w:t xml:space="preserve"> goods </w:t>
      </w:r>
      <w:r w:rsidR="00A95F98">
        <w:rPr>
          <w:rFonts w:ascii="KaiTi" w:eastAsia="KaiTi" w:hAnsi="KaiTi" w:cs="Arial"/>
          <w:color w:val="222222"/>
          <w:sz w:val="26"/>
          <w:szCs w:val="26"/>
        </w:rPr>
        <w:t>and</w:t>
      </w:r>
      <w:r w:rsidR="00A95F98" w:rsidRPr="00971FB3">
        <w:rPr>
          <w:rFonts w:ascii="KaiTi" w:eastAsia="KaiTi" w:hAnsi="KaiTi" w:cs="Arial"/>
          <w:color w:val="222222"/>
          <w:sz w:val="26"/>
          <w:szCs w:val="26"/>
        </w:rPr>
        <w:t xml:space="preserve"> ser</w:t>
      </w:r>
      <w:r w:rsidR="00A95F98">
        <w:rPr>
          <w:rFonts w:ascii="KaiTi" w:eastAsia="KaiTi" w:hAnsi="KaiTi" w:cs="Arial"/>
          <w:color w:val="222222"/>
          <w:sz w:val="26"/>
          <w:szCs w:val="26"/>
        </w:rPr>
        <w:t>vices</w:t>
      </w:r>
      <w:r w:rsidR="00A95F98" w:rsidRPr="00971FB3">
        <w:rPr>
          <w:rFonts w:ascii="KaiTi" w:eastAsia="KaiTi" w:hAnsi="KaiTi" w:cs="Arial"/>
          <w:color w:val="222222"/>
          <w:sz w:val="26"/>
          <w:szCs w:val="26"/>
        </w:rPr>
        <w:t>.</w:t>
      </w:r>
      <w:r w:rsidR="00A95F98">
        <w:rPr>
          <w:rFonts w:ascii="KaiTi" w:eastAsia="KaiTi" w:hAnsi="KaiTi" w:cs="Arial"/>
          <w:color w:val="222222"/>
          <w:sz w:val="26"/>
          <w:szCs w:val="26"/>
        </w:rPr>
        <w:t xml:space="preserve"> Hopefully, we could</w:t>
      </w:r>
      <w:r>
        <w:rPr>
          <w:rFonts w:ascii="KaiTi" w:eastAsia="KaiTi" w:hAnsi="KaiTi" w:cs="Arial"/>
          <w:color w:val="222222"/>
          <w:sz w:val="26"/>
          <w:szCs w:val="26"/>
        </w:rPr>
        <w:t xml:space="preserve"> gradually negate the differences in opinions and understanding</w:t>
      </w:r>
      <w:r w:rsidR="00A95F98" w:rsidRPr="00A95F98">
        <w:rPr>
          <w:rFonts w:ascii="KaiTi" w:eastAsia="KaiTi" w:hAnsi="KaiTi" w:cs="Arial"/>
          <w:color w:val="222222"/>
          <w:sz w:val="26"/>
          <w:szCs w:val="26"/>
        </w:rPr>
        <w:t xml:space="preserve"> </w:t>
      </w:r>
      <w:r w:rsidR="00A95F98">
        <w:rPr>
          <w:rFonts w:ascii="KaiTi" w:eastAsia="KaiTi" w:hAnsi="KaiTi" w:cs="Arial"/>
          <w:color w:val="222222"/>
          <w:sz w:val="26"/>
          <w:szCs w:val="26"/>
        </w:rPr>
        <w:t>as we assimilate the teachings of traditional Chinese culture.</w:t>
      </w:r>
    </w:p>
    <w:p w14:paraId="366FB4F9" w14:textId="4E355D80" w:rsidR="00F8737D" w:rsidRDefault="00A95F98" w:rsidP="00971FB3">
      <w:pPr>
        <w:rPr>
          <w:rFonts w:ascii="KaiTi" w:eastAsia="KaiTi" w:hAnsi="KaiTi" w:cs="Arial"/>
          <w:color w:val="222222"/>
          <w:sz w:val="26"/>
          <w:szCs w:val="26"/>
        </w:rPr>
      </w:pPr>
      <w:r>
        <w:rPr>
          <w:rFonts w:ascii="KaiTi" w:eastAsia="KaiTi" w:hAnsi="KaiTi" w:cs="Arial"/>
          <w:color w:val="222222"/>
          <w:sz w:val="26"/>
          <w:szCs w:val="26"/>
        </w:rPr>
        <w:t>S</w:t>
      </w:r>
      <w:r w:rsidR="00803D7A">
        <w:rPr>
          <w:rFonts w:ascii="KaiTi" w:eastAsia="KaiTi" w:hAnsi="KaiTi" w:cs="Arial"/>
          <w:color w:val="222222"/>
          <w:sz w:val="26"/>
          <w:szCs w:val="26"/>
        </w:rPr>
        <w:t>imil</w:t>
      </w:r>
      <w:r>
        <w:rPr>
          <w:rFonts w:ascii="KaiTi" w:eastAsia="KaiTi" w:hAnsi="KaiTi" w:cs="Arial"/>
          <w:color w:val="222222"/>
          <w:sz w:val="26"/>
          <w:szCs w:val="26"/>
        </w:rPr>
        <w:t>a</w:t>
      </w:r>
      <w:r w:rsidR="00803D7A">
        <w:rPr>
          <w:rFonts w:ascii="KaiTi" w:eastAsia="KaiTi" w:hAnsi="KaiTi" w:cs="Arial"/>
          <w:color w:val="222222"/>
          <w:sz w:val="26"/>
          <w:szCs w:val="26"/>
        </w:rPr>
        <w:t>rly, a</w:t>
      </w:r>
      <w:r w:rsidR="009B10E5">
        <w:rPr>
          <w:rFonts w:ascii="KaiTi" w:eastAsia="KaiTi" w:hAnsi="KaiTi" w:cs="Arial"/>
          <w:color w:val="222222"/>
          <w:sz w:val="26"/>
          <w:szCs w:val="26"/>
        </w:rPr>
        <w:t xml:space="preserve">s </w:t>
      </w:r>
      <w:r w:rsidR="00F03BAB">
        <w:rPr>
          <w:rFonts w:ascii="KaiTi" w:eastAsia="KaiTi" w:hAnsi="KaiTi" w:cs="Arial"/>
          <w:color w:val="222222"/>
          <w:sz w:val="26"/>
          <w:szCs w:val="26"/>
        </w:rPr>
        <w:t>my wife and I</w:t>
      </w:r>
      <w:r w:rsidR="009B10E5">
        <w:rPr>
          <w:rFonts w:ascii="KaiTi" w:eastAsia="KaiTi" w:hAnsi="KaiTi" w:cs="Arial"/>
          <w:color w:val="222222"/>
          <w:sz w:val="26"/>
          <w:szCs w:val="26"/>
        </w:rPr>
        <w:t xml:space="preserve"> study and apply the teachings of</w:t>
      </w:r>
      <w:r w:rsidR="009B10E5" w:rsidRPr="009B10E5">
        <w:rPr>
          <w:rFonts w:ascii="KaiTi" w:eastAsia="KaiTi" w:hAnsi="KaiTi" w:cs="Arial"/>
          <w:i/>
          <w:iCs/>
          <w:color w:val="222222"/>
          <w:sz w:val="26"/>
          <w:szCs w:val="26"/>
        </w:rPr>
        <w:t xml:space="preserve"> </w:t>
      </w:r>
      <w:proofErr w:type="spellStart"/>
      <w:r w:rsidR="009B10E5" w:rsidRPr="009B10E5">
        <w:rPr>
          <w:rFonts w:ascii="KaiTi" w:eastAsia="KaiTi" w:hAnsi="KaiTi" w:cs="Arial"/>
          <w:i/>
          <w:iCs/>
          <w:color w:val="222222"/>
          <w:sz w:val="26"/>
          <w:szCs w:val="26"/>
        </w:rPr>
        <w:t>Dizigui</w:t>
      </w:r>
      <w:proofErr w:type="spellEnd"/>
      <w:r w:rsidR="00F03BAB">
        <w:rPr>
          <w:rFonts w:ascii="KaiTi" w:eastAsia="KaiTi" w:hAnsi="KaiTi" w:cs="Arial"/>
          <w:i/>
          <w:iCs/>
          <w:color w:val="222222"/>
          <w:sz w:val="26"/>
          <w:szCs w:val="26"/>
        </w:rPr>
        <w:t xml:space="preserve"> </w:t>
      </w:r>
      <w:r w:rsidR="00F03BAB">
        <w:rPr>
          <w:rFonts w:ascii="KaiTi" w:eastAsia="KaiTi" w:hAnsi="KaiTi" w:cs="Arial"/>
          <w:color w:val="222222"/>
          <w:sz w:val="26"/>
          <w:szCs w:val="26"/>
        </w:rPr>
        <w:t>together as a couple</w:t>
      </w:r>
      <w:r w:rsidR="009B10E5">
        <w:rPr>
          <w:rFonts w:ascii="KaiTi" w:eastAsia="KaiTi" w:hAnsi="KaiTi" w:cs="Arial"/>
          <w:color w:val="222222"/>
          <w:sz w:val="26"/>
          <w:szCs w:val="26"/>
        </w:rPr>
        <w:t xml:space="preserve">, the </w:t>
      </w:r>
      <w:r w:rsidR="00F03BAB">
        <w:rPr>
          <w:rFonts w:ascii="KaiTi" w:eastAsia="KaiTi" w:hAnsi="KaiTi" w:cs="Arial"/>
          <w:color w:val="222222"/>
          <w:sz w:val="26"/>
          <w:szCs w:val="26"/>
        </w:rPr>
        <w:t>techniques</w:t>
      </w:r>
      <w:r w:rsidR="009B10E5">
        <w:rPr>
          <w:rFonts w:ascii="KaiTi" w:eastAsia="KaiTi" w:hAnsi="KaiTi" w:cs="Arial"/>
          <w:color w:val="222222"/>
          <w:sz w:val="26"/>
          <w:szCs w:val="26"/>
        </w:rPr>
        <w:t xml:space="preserve"> of blockading and redirecting </w:t>
      </w:r>
      <w:r w:rsidR="00F03BAB">
        <w:rPr>
          <w:rFonts w:ascii="KaiTi" w:eastAsia="KaiTi" w:hAnsi="KaiTi" w:cs="Arial"/>
          <w:color w:val="222222"/>
          <w:sz w:val="26"/>
          <w:szCs w:val="26"/>
        </w:rPr>
        <w:t>are</w:t>
      </w:r>
      <w:r w:rsidR="009B10E5">
        <w:rPr>
          <w:rFonts w:ascii="KaiTi" w:eastAsia="KaiTi" w:hAnsi="KaiTi" w:cs="Arial"/>
          <w:color w:val="222222"/>
          <w:sz w:val="26"/>
          <w:szCs w:val="26"/>
        </w:rPr>
        <w:t xml:space="preserve"> also especially </w:t>
      </w:r>
      <w:r w:rsidR="00F03BAB">
        <w:rPr>
          <w:rFonts w:ascii="KaiTi" w:eastAsia="KaiTi" w:hAnsi="KaiTi" w:cs="Arial"/>
          <w:color w:val="222222"/>
          <w:sz w:val="26"/>
          <w:szCs w:val="26"/>
        </w:rPr>
        <w:t xml:space="preserve">useful. </w:t>
      </w:r>
      <w:r w:rsidR="00803D7A">
        <w:rPr>
          <w:rFonts w:ascii="KaiTi" w:eastAsia="KaiTi" w:hAnsi="KaiTi" w:cs="Arial"/>
          <w:color w:val="222222"/>
          <w:sz w:val="26"/>
          <w:szCs w:val="26"/>
        </w:rPr>
        <w:t>R</w:t>
      </w:r>
      <w:r w:rsidR="00F03BAB">
        <w:rPr>
          <w:rFonts w:ascii="KaiTi" w:eastAsia="KaiTi" w:hAnsi="KaiTi" w:cs="Arial"/>
          <w:color w:val="222222"/>
          <w:sz w:val="26"/>
          <w:szCs w:val="26"/>
        </w:rPr>
        <w:t xml:space="preserve">ules or standards of practice for a good student can be likened to a blockade or barricade that provides a benchmark for us to adhere to but without the utility of redirection, which can be inferred to as the wisdom and empathy of implementation, we would likely fail in our objective of self-cultivation. </w:t>
      </w:r>
    </w:p>
    <w:p w14:paraId="0CE37DC8" w14:textId="767E8407" w:rsidR="009B10E5" w:rsidRDefault="00F03BAB" w:rsidP="00971FB3">
      <w:pPr>
        <w:rPr>
          <w:rFonts w:ascii="KaiTi" w:eastAsia="KaiTi" w:hAnsi="KaiTi" w:cs="Arial"/>
          <w:color w:val="222222"/>
          <w:sz w:val="26"/>
          <w:szCs w:val="26"/>
        </w:rPr>
      </w:pPr>
      <w:r>
        <w:rPr>
          <w:rFonts w:ascii="KaiTi" w:eastAsia="KaiTi" w:hAnsi="KaiTi" w:cs="Arial"/>
          <w:color w:val="222222"/>
          <w:sz w:val="26"/>
          <w:szCs w:val="26"/>
        </w:rPr>
        <w:t>For instance, my wife and I vary considerably at the moment in terms of our breadth and depth of knowledge in traditional Chinese culture as I was introduced to the latter much earlier. Hence, concessions have to be made in terms of the rigour of the daily lesson plan and supplementary lessons on self-cultivation – as those that I deemed achievable in order to discipline the mind and spirit would seem onerous to my spouse.</w:t>
      </w:r>
      <w:r w:rsidR="00F8737D">
        <w:rPr>
          <w:rFonts w:ascii="KaiTi" w:eastAsia="KaiTi" w:hAnsi="KaiTi" w:cs="Arial"/>
          <w:color w:val="222222"/>
          <w:sz w:val="26"/>
          <w:szCs w:val="26"/>
        </w:rPr>
        <w:t xml:space="preserve"> Hence, a middle ground that could be attained and progressively improved on has to be agreed upon by both parties.</w:t>
      </w:r>
    </w:p>
    <w:p w14:paraId="1619C64D" w14:textId="77777777" w:rsidR="008A7CB9" w:rsidRDefault="00F8737D" w:rsidP="00971FB3">
      <w:pPr>
        <w:rPr>
          <w:rFonts w:ascii="KaiTi" w:eastAsia="KaiTi" w:hAnsi="KaiTi" w:cs="Arial"/>
          <w:color w:val="222222"/>
          <w:sz w:val="26"/>
          <w:szCs w:val="26"/>
        </w:rPr>
      </w:pPr>
      <w:r>
        <w:rPr>
          <w:rFonts w:ascii="KaiTi" w:eastAsia="KaiTi" w:hAnsi="KaiTi" w:cs="Arial"/>
          <w:color w:val="222222"/>
          <w:sz w:val="26"/>
          <w:szCs w:val="26"/>
        </w:rPr>
        <w:lastRenderedPageBreak/>
        <w:t>Firstly, we have to have a goal in mind, which is the lesson plan -</w:t>
      </w:r>
      <w:r w:rsidRPr="00F8737D">
        <w:rPr>
          <w:rFonts w:ascii="KaiTi" w:eastAsia="KaiTi" w:hAnsi="KaiTi" w:cs="Arial"/>
          <w:color w:val="222222"/>
          <w:sz w:val="26"/>
          <w:szCs w:val="26"/>
        </w:rPr>
        <w:t xml:space="preserve"> </w:t>
      </w:r>
      <w:r>
        <w:rPr>
          <w:rFonts w:ascii="KaiTi" w:eastAsia="KaiTi" w:hAnsi="KaiTi" w:cs="Arial"/>
          <w:color w:val="222222"/>
          <w:sz w:val="26"/>
          <w:szCs w:val="26"/>
        </w:rPr>
        <w:t>to listen to the 40-episode</w:t>
      </w:r>
      <w:r w:rsidR="008A7CB9">
        <w:rPr>
          <w:rFonts w:ascii="KaiTi" w:eastAsia="KaiTi" w:hAnsi="KaiTi" w:cs="Arial"/>
          <w:color w:val="222222"/>
          <w:sz w:val="26"/>
          <w:szCs w:val="26"/>
        </w:rPr>
        <w:t>s</w:t>
      </w:r>
      <w:r>
        <w:rPr>
          <w:rFonts w:ascii="KaiTi" w:eastAsia="KaiTi" w:hAnsi="KaiTi" w:cs="Arial"/>
          <w:color w:val="222222"/>
          <w:sz w:val="26"/>
          <w:szCs w:val="26"/>
        </w:rPr>
        <w:t xml:space="preserve"> lectures of Cai </w:t>
      </w:r>
      <w:proofErr w:type="spellStart"/>
      <w:r>
        <w:rPr>
          <w:rFonts w:ascii="KaiTi" w:eastAsia="KaiTi" w:hAnsi="KaiTi" w:cs="Arial"/>
          <w:color w:val="222222"/>
          <w:sz w:val="26"/>
          <w:szCs w:val="26"/>
        </w:rPr>
        <w:t>Laoshi’s</w:t>
      </w:r>
      <w:proofErr w:type="spellEnd"/>
      <w:r>
        <w:rPr>
          <w:rFonts w:ascii="KaiTi" w:eastAsia="KaiTi" w:hAnsi="KaiTi" w:cs="Arial"/>
          <w:color w:val="222222"/>
          <w:sz w:val="26"/>
          <w:szCs w:val="26"/>
        </w:rPr>
        <w:t xml:space="preserve"> </w:t>
      </w:r>
      <w:proofErr w:type="spellStart"/>
      <w:r w:rsidRPr="00F8737D">
        <w:rPr>
          <w:rFonts w:ascii="KaiTi" w:eastAsia="KaiTi" w:hAnsi="KaiTi" w:cs="Arial"/>
          <w:i/>
          <w:iCs/>
          <w:color w:val="222222"/>
          <w:sz w:val="26"/>
          <w:szCs w:val="26"/>
        </w:rPr>
        <w:t>Dizigui</w:t>
      </w:r>
      <w:proofErr w:type="spellEnd"/>
      <w:r>
        <w:rPr>
          <w:rFonts w:ascii="KaiTi" w:eastAsia="KaiTi" w:hAnsi="KaiTi" w:cs="Arial"/>
          <w:color w:val="222222"/>
          <w:sz w:val="26"/>
          <w:szCs w:val="26"/>
        </w:rPr>
        <w:t xml:space="preserve"> </w:t>
      </w:r>
      <w:r w:rsidR="008A7CB9">
        <w:rPr>
          <w:rFonts w:ascii="KaiTi" w:eastAsia="KaiTi" w:hAnsi="KaiTi" w:cs="Arial"/>
          <w:color w:val="222222"/>
          <w:sz w:val="26"/>
          <w:szCs w:val="26"/>
        </w:rPr>
        <w:t xml:space="preserve">back-to-back </w:t>
      </w:r>
      <w:r>
        <w:rPr>
          <w:rFonts w:ascii="KaiTi" w:eastAsia="KaiTi" w:hAnsi="KaiTi" w:cs="Arial"/>
          <w:color w:val="222222"/>
          <w:sz w:val="26"/>
          <w:szCs w:val="26"/>
        </w:rPr>
        <w:t>for at least 30 times, before moving on to listening</w:t>
      </w:r>
      <w:r w:rsidR="008A7CB9">
        <w:rPr>
          <w:rFonts w:ascii="KaiTi" w:eastAsia="KaiTi" w:hAnsi="KaiTi" w:cs="Arial"/>
          <w:color w:val="222222"/>
          <w:sz w:val="26"/>
          <w:szCs w:val="26"/>
        </w:rPr>
        <w:t xml:space="preserve"> to the</w:t>
      </w:r>
      <w:r>
        <w:rPr>
          <w:rFonts w:ascii="KaiTi" w:eastAsia="KaiTi" w:hAnsi="KaiTi" w:cs="Arial"/>
          <w:color w:val="222222"/>
          <w:sz w:val="26"/>
          <w:szCs w:val="26"/>
        </w:rPr>
        <w:t xml:space="preserve"> 8-episodes lectures of Cai </w:t>
      </w:r>
      <w:proofErr w:type="spellStart"/>
      <w:r>
        <w:rPr>
          <w:rFonts w:ascii="KaiTi" w:eastAsia="KaiTi" w:hAnsi="KaiTi" w:cs="Arial"/>
          <w:color w:val="222222"/>
          <w:sz w:val="26"/>
          <w:szCs w:val="26"/>
        </w:rPr>
        <w:t>Laoshi’s</w:t>
      </w:r>
      <w:proofErr w:type="spellEnd"/>
      <w:r>
        <w:rPr>
          <w:rFonts w:ascii="KaiTi" w:eastAsia="KaiTi" w:hAnsi="KaiTi" w:cs="Arial"/>
          <w:color w:val="222222"/>
          <w:sz w:val="26"/>
          <w:szCs w:val="26"/>
        </w:rPr>
        <w:t xml:space="preserve"> </w:t>
      </w:r>
      <w:proofErr w:type="spellStart"/>
      <w:r w:rsidRPr="00F8737D">
        <w:rPr>
          <w:rFonts w:ascii="KaiTi" w:eastAsia="KaiTi" w:hAnsi="KaiTi" w:cs="Arial"/>
          <w:i/>
          <w:iCs/>
          <w:color w:val="222222"/>
          <w:sz w:val="26"/>
          <w:szCs w:val="26"/>
        </w:rPr>
        <w:t>Dizigui</w:t>
      </w:r>
      <w:proofErr w:type="spellEnd"/>
      <w:r>
        <w:rPr>
          <w:rFonts w:ascii="KaiTi" w:eastAsia="KaiTi" w:hAnsi="KaiTi" w:cs="Arial"/>
          <w:color w:val="222222"/>
          <w:sz w:val="26"/>
          <w:szCs w:val="26"/>
        </w:rPr>
        <w:t xml:space="preserve"> </w:t>
      </w:r>
      <w:r w:rsidR="008A7CB9">
        <w:rPr>
          <w:rFonts w:ascii="KaiTi" w:eastAsia="KaiTi" w:hAnsi="KaiTi" w:cs="Arial"/>
          <w:color w:val="222222"/>
          <w:sz w:val="26"/>
          <w:szCs w:val="26"/>
        </w:rPr>
        <w:t xml:space="preserve">back-to-back </w:t>
      </w:r>
      <w:r>
        <w:rPr>
          <w:rFonts w:ascii="KaiTi" w:eastAsia="KaiTi" w:hAnsi="KaiTi" w:cs="Arial"/>
          <w:color w:val="222222"/>
          <w:sz w:val="26"/>
          <w:szCs w:val="26"/>
        </w:rPr>
        <w:t>for</w:t>
      </w:r>
      <w:r w:rsidR="008A7CB9">
        <w:rPr>
          <w:rFonts w:ascii="KaiTi" w:eastAsia="KaiTi" w:hAnsi="KaiTi" w:cs="Arial"/>
          <w:color w:val="222222"/>
          <w:sz w:val="26"/>
          <w:szCs w:val="26"/>
        </w:rPr>
        <w:t xml:space="preserve"> another</w:t>
      </w:r>
      <w:r>
        <w:rPr>
          <w:rFonts w:ascii="KaiTi" w:eastAsia="KaiTi" w:hAnsi="KaiTi" w:cs="Arial"/>
          <w:color w:val="222222"/>
          <w:sz w:val="26"/>
          <w:szCs w:val="26"/>
        </w:rPr>
        <w:t xml:space="preserve"> 300 times, that was espoused by </w:t>
      </w:r>
      <w:proofErr w:type="spellStart"/>
      <w:r>
        <w:rPr>
          <w:rFonts w:ascii="KaiTi" w:eastAsia="KaiTi" w:hAnsi="KaiTi" w:cs="Arial"/>
          <w:color w:val="222222"/>
          <w:sz w:val="26"/>
          <w:szCs w:val="26"/>
        </w:rPr>
        <w:t>Laofashi</w:t>
      </w:r>
      <w:proofErr w:type="spellEnd"/>
      <w:r>
        <w:rPr>
          <w:rFonts w:ascii="KaiTi" w:eastAsia="KaiTi" w:hAnsi="KaiTi" w:cs="Arial"/>
          <w:color w:val="222222"/>
          <w:sz w:val="26"/>
          <w:szCs w:val="26"/>
        </w:rPr>
        <w:t xml:space="preserve"> in his lectures, so as to be able to implement and apply the precepts of </w:t>
      </w:r>
      <w:proofErr w:type="spellStart"/>
      <w:r w:rsidRPr="00F8737D">
        <w:rPr>
          <w:rFonts w:ascii="KaiTi" w:eastAsia="KaiTi" w:hAnsi="KaiTi" w:cs="Arial"/>
          <w:i/>
          <w:iCs/>
          <w:color w:val="222222"/>
          <w:sz w:val="26"/>
          <w:szCs w:val="26"/>
        </w:rPr>
        <w:t>Dizigui</w:t>
      </w:r>
      <w:proofErr w:type="spellEnd"/>
      <w:r>
        <w:rPr>
          <w:rFonts w:ascii="KaiTi" w:eastAsia="KaiTi" w:hAnsi="KaiTi" w:cs="Arial"/>
          <w:i/>
          <w:iCs/>
          <w:color w:val="222222"/>
          <w:sz w:val="26"/>
          <w:szCs w:val="26"/>
        </w:rPr>
        <w:t xml:space="preserve"> </w:t>
      </w:r>
      <w:r>
        <w:rPr>
          <w:rFonts w:ascii="KaiTi" w:eastAsia="KaiTi" w:hAnsi="KaiTi" w:cs="Arial"/>
          <w:color w:val="222222"/>
          <w:sz w:val="26"/>
          <w:szCs w:val="26"/>
        </w:rPr>
        <w:t xml:space="preserve">completely </w:t>
      </w:r>
      <w:r w:rsidR="008A7CB9">
        <w:rPr>
          <w:rFonts w:ascii="KaiTi" w:eastAsia="KaiTi" w:hAnsi="KaiTi" w:cs="Arial"/>
          <w:color w:val="222222"/>
          <w:sz w:val="26"/>
          <w:szCs w:val="26"/>
        </w:rPr>
        <w:t xml:space="preserve">in our daily lives within 1 to 2 years. </w:t>
      </w:r>
    </w:p>
    <w:p w14:paraId="56591E75" w14:textId="76438BB8" w:rsidR="00981F95" w:rsidRDefault="008A7CB9" w:rsidP="00971FB3">
      <w:pPr>
        <w:rPr>
          <w:rFonts w:ascii="KaiTi" w:eastAsia="KaiTi" w:hAnsi="KaiTi" w:cs="Arial"/>
          <w:color w:val="222222"/>
          <w:sz w:val="26"/>
          <w:szCs w:val="26"/>
        </w:rPr>
      </w:pPr>
      <w:r>
        <w:rPr>
          <w:rFonts w:ascii="KaiTi" w:eastAsia="KaiTi" w:hAnsi="KaiTi" w:cs="Arial"/>
          <w:color w:val="222222"/>
          <w:sz w:val="26"/>
          <w:szCs w:val="26"/>
        </w:rPr>
        <w:t xml:space="preserve">Next, having left our jobs in February 2020 so as to concentrate wholeheartedly to the learning and practise of </w:t>
      </w:r>
      <w:proofErr w:type="spellStart"/>
      <w:r w:rsidRPr="00F8737D">
        <w:rPr>
          <w:rFonts w:ascii="KaiTi" w:eastAsia="KaiTi" w:hAnsi="KaiTi" w:cs="Arial"/>
          <w:i/>
          <w:iCs/>
          <w:color w:val="222222"/>
          <w:sz w:val="26"/>
          <w:szCs w:val="26"/>
        </w:rPr>
        <w:t>Dizigui</w:t>
      </w:r>
      <w:proofErr w:type="spellEnd"/>
      <w:r>
        <w:rPr>
          <w:rFonts w:ascii="KaiTi" w:eastAsia="KaiTi" w:hAnsi="KaiTi" w:cs="Arial"/>
          <w:i/>
          <w:iCs/>
          <w:color w:val="222222"/>
          <w:sz w:val="26"/>
          <w:szCs w:val="26"/>
        </w:rPr>
        <w:t xml:space="preserve"> </w:t>
      </w:r>
      <w:r>
        <w:rPr>
          <w:rFonts w:ascii="KaiTi" w:eastAsia="KaiTi" w:hAnsi="KaiTi" w:cs="Arial"/>
          <w:color w:val="222222"/>
          <w:sz w:val="26"/>
          <w:szCs w:val="26"/>
        </w:rPr>
        <w:t xml:space="preserve">full-time, we spent the last few weeks doing trial-and-error while </w:t>
      </w:r>
      <w:r w:rsidR="00A95F98">
        <w:rPr>
          <w:rFonts w:ascii="KaiTi" w:eastAsia="KaiTi" w:hAnsi="KaiTi" w:cs="Arial"/>
          <w:color w:val="222222"/>
          <w:sz w:val="26"/>
          <w:szCs w:val="26"/>
        </w:rPr>
        <w:t>applying the precepts that we have learnt</w:t>
      </w:r>
      <w:r>
        <w:rPr>
          <w:rFonts w:ascii="KaiTi" w:eastAsia="KaiTi" w:hAnsi="KaiTi" w:cs="Arial"/>
          <w:color w:val="222222"/>
          <w:sz w:val="26"/>
          <w:szCs w:val="26"/>
        </w:rPr>
        <w:t xml:space="preserve"> in order to build momentum to adjust to the said-rigorous schedule mentioned earlier. For example, to </w:t>
      </w:r>
      <w:r w:rsidR="00981F95">
        <w:rPr>
          <w:rFonts w:ascii="KaiTi" w:eastAsia="KaiTi" w:hAnsi="KaiTi" w:cs="Arial"/>
          <w:color w:val="222222"/>
          <w:sz w:val="26"/>
          <w:szCs w:val="26"/>
        </w:rPr>
        <w:t>accomplish</w:t>
      </w:r>
      <w:r>
        <w:rPr>
          <w:rFonts w:ascii="KaiTi" w:eastAsia="KaiTi" w:hAnsi="KaiTi" w:cs="Arial"/>
          <w:color w:val="222222"/>
          <w:sz w:val="26"/>
          <w:szCs w:val="26"/>
        </w:rPr>
        <w:t xml:space="preserve"> our target of listening to Cai </w:t>
      </w:r>
      <w:proofErr w:type="spellStart"/>
      <w:r>
        <w:rPr>
          <w:rFonts w:ascii="KaiTi" w:eastAsia="KaiTi" w:hAnsi="KaiTi" w:cs="Arial"/>
          <w:color w:val="222222"/>
          <w:sz w:val="26"/>
          <w:szCs w:val="26"/>
        </w:rPr>
        <w:t>Laoshi’s</w:t>
      </w:r>
      <w:proofErr w:type="spellEnd"/>
      <w:r>
        <w:rPr>
          <w:rFonts w:ascii="KaiTi" w:eastAsia="KaiTi" w:hAnsi="KaiTi" w:cs="Arial"/>
          <w:color w:val="222222"/>
          <w:sz w:val="26"/>
          <w:szCs w:val="26"/>
        </w:rPr>
        <w:t xml:space="preserve"> </w:t>
      </w:r>
      <w:proofErr w:type="spellStart"/>
      <w:r w:rsidRPr="00F8737D">
        <w:rPr>
          <w:rFonts w:ascii="KaiTi" w:eastAsia="KaiTi" w:hAnsi="KaiTi" w:cs="Arial"/>
          <w:i/>
          <w:iCs/>
          <w:color w:val="222222"/>
          <w:sz w:val="26"/>
          <w:szCs w:val="26"/>
        </w:rPr>
        <w:t>Dizigui</w:t>
      </w:r>
      <w:proofErr w:type="spellEnd"/>
      <w:r>
        <w:rPr>
          <w:rFonts w:ascii="KaiTi" w:eastAsia="KaiTi" w:hAnsi="KaiTi" w:cs="Arial"/>
          <w:i/>
          <w:iCs/>
          <w:color w:val="222222"/>
          <w:sz w:val="26"/>
          <w:szCs w:val="26"/>
        </w:rPr>
        <w:t xml:space="preserve"> </w:t>
      </w:r>
      <w:r>
        <w:rPr>
          <w:rFonts w:ascii="KaiTi" w:eastAsia="KaiTi" w:hAnsi="KaiTi" w:cs="Arial"/>
          <w:color w:val="222222"/>
          <w:sz w:val="26"/>
          <w:szCs w:val="26"/>
        </w:rPr>
        <w:t xml:space="preserve">for </w:t>
      </w:r>
      <w:r w:rsidR="00981F95">
        <w:rPr>
          <w:rFonts w:ascii="KaiTi" w:eastAsia="KaiTi" w:hAnsi="KaiTi" w:cs="Arial"/>
          <w:color w:val="222222"/>
          <w:sz w:val="26"/>
          <w:szCs w:val="26"/>
        </w:rPr>
        <w:t xml:space="preserve">6 to 8 hours daily, </w:t>
      </w:r>
      <w:r w:rsidR="00865EFE">
        <w:rPr>
          <w:rFonts w:ascii="KaiTi" w:eastAsia="KaiTi" w:hAnsi="KaiTi" w:cs="Arial"/>
          <w:color w:val="222222"/>
          <w:sz w:val="26"/>
          <w:szCs w:val="26"/>
        </w:rPr>
        <w:t xml:space="preserve">there are certain pre-conditions that must be in place. Firstly, </w:t>
      </w:r>
      <w:r w:rsidR="00981F95">
        <w:rPr>
          <w:rFonts w:ascii="KaiTi" w:eastAsia="KaiTi" w:hAnsi="KaiTi" w:cs="Arial"/>
          <w:color w:val="222222"/>
          <w:sz w:val="26"/>
          <w:szCs w:val="26"/>
        </w:rPr>
        <w:t>we must first be physically healthy</w:t>
      </w:r>
      <w:r w:rsidR="00E01AC8">
        <w:rPr>
          <w:rFonts w:ascii="KaiTi" w:eastAsia="KaiTi" w:hAnsi="KaiTi" w:cs="Arial"/>
          <w:color w:val="222222"/>
          <w:sz w:val="26"/>
          <w:szCs w:val="26"/>
        </w:rPr>
        <w:t xml:space="preserve"> and</w:t>
      </w:r>
      <w:r w:rsidR="00865EFE">
        <w:rPr>
          <w:rFonts w:ascii="KaiTi" w:eastAsia="KaiTi" w:hAnsi="KaiTi" w:cs="Arial"/>
          <w:color w:val="222222"/>
          <w:sz w:val="26"/>
          <w:szCs w:val="26"/>
        </w:rPr>
        <w:t xml:space="preserve"> fit. Secondly, we have to possess a certain standard of language proficiency in traditional Chinese characters and</w:t>
      </w:r>
      <w:r w:rsidR="00981F95">
        <w:rPr>
          <w:rFonts w:ascii="KaiTi" w:eastAsia="KaiTi" w:hAnsi="KaiTi" w:cs="Arial"/>
          <w:color w:val="222222"/>
          <w:sz w:val="26"/>
          <w:szCs w:val="26"/>
        </w:rPr>
        <w:t xml:space="preserve"> </w:t>
      </w:r>
      <w:r w:rsidR="00865EFE">
        <w:rPr>
          <w:rFonts w:ascii="KaiTi" w:eastAsia="KaiTi" w:hAnsi="KaiTi" w:cs="Arial"/>
          <w:color w:val="222222"/>
          <w:sz w:val="26"/>
          <w:szCs w:val="26"/>
        </w:rPr>
        <w:t>classical Chinese. Last but not least, we have to</w:t>
      </w:r>
      <w:r w:rsidR="00981F95">
        <w:rPr>
          <w:rFonts w:ascii="KaiTi" w:eastAsia="KaiTi" w:hAnsi="KaiTi" w:cs="Arial"/>
          <w:color w:val="222222"/>
          <w:sz w:val="26"/>
          <w:szCs w:val="26"/>
        </w:rPr>
        <w:t xml:space="preserve"> </w:t>
      </w:r>
      <w:r w:rsidR="00865EFE">
        <w:rPr>
          <w:rFonts w:ascii="KaiTi" w:eastAsia="KaiTi" w:hAnsi="KaiTi" w:cs="Arial"/>
          <w:color w:val="222222"/>
          <w:sz w:val="26"/>
          <w:szCs w:val="26"/>
        </w:rPr>
        <w:t>have a considerable</w:t>
      </w:r>
      <w:r w:rsidR="00981F95">
        <w:rPr>
          <w:rFonts w:ascii="KaiTi" w:eastAsia="KaiTi" w:hAnsi="KaiTi" w:cs="Arial"/>
          <w:color w:val="222222"/>
          <w:sz w:val="26"/>
          <w:szCs w:val="26"/>
        </w:rPr>
        <w:t xml:space="preserve"> attention</w:t>
      </w:r>
      <w:r w:rsidR="00865EFE">
        <w:rPr>
          <w:rFonts w:ascii="KaiTi" w:eastAsia="KaiTi" w:hAnsi="KaiTi" w:cs="Arial"/>
          <w:color w:val="222222"/>
          <w:sz w:val="26"/>
          <w:szCs w:val="26"/>
        </w:rPr>
        <w:t xml:space="preserve"> span</w:t>
      </w:r>
      <w:r w:rsidR="00981F95">
        <w:rPr>
          <w:rFonts w:ascii="KaiTi" w:eastAsia="KaiTi" w:hAnsi="KaiTi" w:cs="Arial"/>
          <w:color w:val="222222"/>
          <w:sz w:val="26"/>
          <w:szCs w:val="26"/>
        </w:rPr>
        <w:t xml:space="preserve"> for </w:t>
      </w:r>
      <w:r w:rsidR="00865EFE">
        <w:rPr>
          <w:rFonts w:ascii="KaiTi" w:eastAsia="KaiTi" w:hAnsi="KaiTi" w:cs="Arial"/>
          <w:color w:val="222222"/>
          <w:sz w:val="26"/>
          <w:szCs w:val="26"/>
        </w:rPr>
        <w:t>extended</w:t>
      </w:r>
      <w:r w:rsidR="00981F95">
        <w:rPr>
          <w:rFonts w:ascii="KaiTi" w:eastAsia="KaiTi" w:hAnsi="KaiTi" w:cs="Arial"/>
          <w:color w:val="222222"/>
          <w:sz w:val="26"/>
          <w:szCs w:val="26"/>
        </w:rPr>
        <w:t xml:space="preserve"> periods </w:t>
      </w:r>
      <w:r w:rsidR="00865EFE">
        <w:rPr>
          <w:rFonts w:ascii="KaiTi" w:eastAsia="KaiTi" w:hAnsi="KaiTi" w:cs="Arial"/>
          <w:color w:val="222222"/>
          <w:sz w:val="26"/>
          <w:szCs w:val="26"/>
        </w:rPr>
        <w:t>each day</w:t>
      </w:r>
      <w:r w:rsidR="00981F95">
        <w:rPr>
          <w:rFonts w:ascii="KaiTi" w:eastAsia="KaiTi" w:hAnsi="KaiTi" w:cs="Arial"/>
          <w:color w:val="222222"/>
          <w:sz w:val="26"/>
          <w:szCs w:val="26"/>
        </w:rPr>
        <w:t xml:space="preserve">. </w:t>
      </w:r>
      <w:r w:rsidR="00865EFE">
        <w:rPr>
          <w:rFonts w:ascii="KaiTi" w:eastAsia="KaiTi" w:hAnsi="KaiTi" w:cs="Arial"/>
          <w:color w:val="222222"/>
          <w:sz w:val="26"/>
          <w:szCs w:val="26"/>
        </w:rPr>
        <w:t xml:space="preserve">The three aforementioned pre-conditions are also mutual reinforcing and therefore, discretion has to be exercised when the environment changes.  </w:t>
      </w:r>
    </w:p>
    <w:p w14:paraId="6E9BFCFF" w14:textId="198BF186" w:rsidR="00F8737D" w:rsidRPr="00F742BE" w:rsidRDefault="00865EFE" w:rsidP="00971FB3">
      <w:pPr>
        <w:rPr>
          <w:rFonts w:ascii="KaiTi" w:eastAsia="KaiTi" w:hAnsi="KaiTi" w:cs="Arial"/>
          <w:color w:val="222222"/>
          <w:sz w:val="26"/>
          <w:szCs w:val="26"/>
        </w:rPr>
      </w:pPr>
      <w:r>
        <w:rPr>
          <w:rFonts w:ascii="KaiTi" w:eastAsia="KaiTi" w:hAnsi="KaiTi" w:cs="Arial"/>
          <w:color w:val="222222"/>
          <w:sz w:val="26"/>
          <w:szCs w:val="26"/>
        </w:rPr>
        <w:t>Consequently</w:t>
      </w:r>
      <w:r w:rsidR="00981F95">
        <w:rPr>
          <w:rFonts w:ascii="KaiTi" w:eastAsia="KaiTi" w:hAnsi="KaiTi" w:cs="Arial"/>
          <w:color w:val="222222"/>
          <w:sz w:val="26"/>
          <w:szCs w:val="26"/>
        </w:rPr>
        <w:t xml:space="preserve">, we </w:t>
      </w:r>
      <w:r w:rsidR="00747B7B">
        <w:rPr>
          <w:rFonts w:ascii="KaiTi" w:eastAsia="KaiTi" w:hAnsi="KaiTi" w:cs="Arial"/>
          <w:color w:val="222222"/>
          <w:sz w:val="26"/>
          <w:szCs w:val="26"/>
        </w:rPr>
        <w:t xml:space="preserve">improve our physical fitness </w:t>
      </w:r>
      <w:r w:rsidR="00981F95">
        <w:rPr>
          <w:rFonts w:ascii="KaiTi" w:eastAsia="KaiTi" w:hAnsi="KaiTi" w:cs="Arial"/>
          <w:color w:val="222222"/>
          <w:sz w:val="26"/>
          <w:szCs w:val="26"/>
        </w:rPr>
        <w:t xml:space="preserve">through </w:t>
      </w:r>
      <w:r w:rsidR="00747B7B">
        <w:rPr>
          <w:rFonts w:ascii="KaiTi" w:eastAsia="KaiTi" w:hAnsi="KaiTi" w:cs="Arial"/>
          <w:color w:val="222222"/>
          <w:sz w:val="26"/>
          <w:szCs w:val="26"/>
        </w:rPr>
        <w:t xml:space="preserve">taking </w:t>
      </w:r>
      <w:r w:rsidR="00981F95">
        <w:rPr>
          <w:rFonts w:ascii="KaiTi" w:eastAsia="KaiTi" w:hAnsi="KaiTi" w:cs="Arial"/>
          <w:color w:val="222222"/>
          <w:sz w:val="26"/>
          <w:szCs w:val="26"/>
        </w:rPr>
        <w:t xml:space="preserve">long strolls and performing prostrations </w:t>
      </w:r>
      <w:r w:rsidR="00F742BE">
        <w:rPr>
          <w:rFonts w:ascii="KaiTi" w:eastAsia="KaiTi" w:hAnsi="KaiTi" w:cs="Arial"/>
          <w:color w:val="222222"/>
          <w:sz w:val="26"/>
          <w:szCs w:val="26"/>
        </w:rPr>
        <w:t xml:space="preserve">or </w:t>
      </w:r>
      <w:proofErr w:type="spellStart"/>
      <w:r w:rsidR="00981F95" w:rsidRPr="00981F95">
        <w:rPr>
          <w:rFonts w:ascii="KaiTi" w:eastAsia="KaiTi" w:hAnsi="KaiTi" w:cs="Arial"/>
          <w:i/>
          <w:iCs/>
          <w:color w:val="222222"/>
          <w:sz w:val="26"/>
          <w:szCs w:val="26"/>
        </w:rPr>
        <w:t>baifo</w:t>
      </w:r>
      <w:proofErr w:type="spellEnd"/>
      <w:r w:rsidR="00747B7B">
        <w:rPr>
          <w:rFonts w:ascii="KaiTi" w:eastAsia="KaiTi" w:hAnsi="KaiTi" w:cs="Arial"/>
          <w:color w:val="222222"/>
          <w:sz w:val="26"/>
          <w:szCs w:val="26"/>
        </w:rPr>
        <w:t xml:space="preserve"> every day</w:t>
      </w:r>
      <w:r w:rsidR="00981F95">
        <w:rPr>
          <w:rFonts w:ascii="KaiTi" w:eastAsia="KaiTi" w:hAnsi="KaiTi" w:cs="Arial"/>
          <w:color w:val="222222"/>
          <w:sz w:val="26"/>
          <w:szCs w:val="26"/>
        </w:rPr>
        <w:t xml:space="preserve"> in order to achieve equilibrium between kinesthetics and aerobic exercises. This has also to be ramped up slowly in batches and staggered as the physical fitness of my wife and I are different also; I have been involved in sports since young but my wife has not, so we are currently starting with 3 sets of 33 prostrations and hope to increase the sets and repetitions within the sets steadily every 1 to 2 weeks moving forward</w:t>
      </w:r>
      <w:r w:rsidR="00803D7A">
        <w:rPr>
          <w:rFonts w:ascii="KaiTi" w:eastAsia="KaiTi" w:hAnsi="KaiTi" w:cs="Arial"/>
          <w:color w:val="222222"/>
          <w:sz w:val="26"/>
          <w:szCs w:val="26"/>
        </w:rPr>
        <w:t>.</w:t>
      </w:r>
      <w:r w:rsidR="00F742BE">
        <w:rPr>
          <w:rFonts w:ascii="KaiTi" w:eastAsia="KaiTi" w:hAnsi="KaiTi" w:cs="Arial"/>
          <w:color w:val="222222"/>
          <w:sz w:val="26"/>
          <w:szCs w:val="26"/>
        </w:rPr>
        <w:t xml:space="preserve"> Initially,</w:t>
      </w:r>
      <w:r w:rsidR="00803D7A">
        <w:rPr>
          <w:rFonts w:ascii="KaiTi" w:eastAsia="KaiTi" w:hAnsi="KaiTi" w:cs="Arial"/>
          <w:color w:val="222222"/>
          <w:sz w:val="26"/>
          <w:szCs w:val="26"/>
        </w:rPr>
        <w:t xml:space="preserve"> </w:t>
      </w:r>
      <w:r w:rsidR="00F742BE">
        <w:rPr>
          <w:rFonts w:ascii="KaiTi" w:eastAsia="KaiTi" w:hAnsi="KaiTi" w:cs="Arial"/>
          <w:color w:val="222222"/>
          <w:sz w:val="26"/>
          <w:szCs w:val="26"/>
        </w:rPr>
        <w:t>m</w:t>
      </w:r>
      <w:r w:rsidR="00803D7A">
        <w:rPr>
          <w:rFonts w:ascii="KaiTi" w:eastAsia="KaiTi" w:hAnsi="KaiTi" w:cs="Arial"/>
          <w:color w:val="222222"/>
          <w:sz w:val="26"/>
          <w:szCs w:val="26"/>
        </w:rPr>
        <w:t>y mother-in-law has also mentioned to my wife that as a Christian</w:t>
      </w:r>
      <w:r w:rsidR="00F742BE">
        <w:rPr>
          <w:rFonts w:ascii="KaiTi" w:eastAsia="KaiTi" w:hAnsi="KaiTi" w:cs="Arial"/>
          <w:color w:val="222222"/>
          <w:sz w:val="26"/>
          <w:szCs w:val="26"/>
        </w:rPr>
        <w:t xml:space="preserve">, she should not perform prostrations or </w:t>
      </w:r>
      <w:proofErr w:type="spellStart"/>
      <w:r w:rsidR="00F742BE" w:rsidRPr="00F742BE">
        <w:rPr>
          <w:rFonts w:ascii="KaiTi" w:eastAsia="KaiTi" w:hAnsi="KaiTi" w:cs="Arial"/>
          <w:i/>
          <w:iCs/>
          <w:color w:val="222222"/>
          <w:sz w:val="26"/>
          <w:szCs w:val="26"/>
        </w:rPr>
        <w:t>baifo</w:t>
      </w:r>
      <w:proofErr w:type="spellEnd"/>
      <w:r w:rsidR="00F742BE" w:rsidRPr="00F742BE">
        <w:rPr>
          <w:rFonts w:ascii="KaiTi" w:eastAsia="KaiTi" w:hAnsi="KaiTi" w:cs="Arial"/>
          <w:i/>
          <w:iCs/>
          <w:color w:val="222222"/>
          <w:sz w:val="26"/>
          <w:szCs w:val="26"/>
        </w:rPr>
        <w:t xml:space="preserve"> </w:t>
      </w:r>
      <w:r w:rsidR="00F742BE">
        <w:rPr>
          <w:rFonts w:ascii="KaiTi" w:eastAsia="KaiTi" w:hAnsi="KaiTi" w:cs="Arial"/>
          <w:color w:val="222222"/>
          <w:sz w:val="26"/>
          <w:szCs w:val="26"/>
        </w:rPr>
        <w:t xml:space="preserve">as it is Buddhist in nature. However, I explained to my wife that </w:t>
      </w:r>
      <w:proofErr w:type="spellStart"/>
      <w:r w:rsidR="00F742BE" w:rsidRPr="00F742BE">
        <w:rPr>
          <w:rFonts w:ascii="KaiTi" w:eastAsia="KaiTi" w:hAnsi="KaiTi" w:cs="Arial"/>
          <w:i/>
          <w:iCs/>
          <w:color w:val="222222"/>
          <w:sz w:val="26"/>
          <w:szCs w:val="26"/>
        </w:rPr>
        <w:t>baifo</w:t>
      </w:r>
      <w:proofErr w:type="spellEnd"/>
      <w:r w:rsidR="00F742BE">
        <w:rPr>
          <w:rFonts w:ascii="KaiTi" w:eastAsia="KaiTi" w:hAnsi="KaiTi" w:cs="Arial"/>
          <w:i/>
          <w:iCs/>
          <w:color w:val="222222"/>
          <w:sz w:val="26"/>
          <w:szCs w:val="26"/>
        </w:rPr>
        <w:t xml:space="preserve"> </w:t>
      </w:r>
      <w:r w:rsidR="00F742BE">
        <w:rPr>
          <w:rFonts w:ascii="KaiTi" w:eastAsia="KaiTi" w:hAnsi="KaiTi" w:cs="Arial"/>
          <w:color w:val="222222"/>
          <w:sz w:val="26"/>
          <w:szCs w:val="26"/>
        </w:rPr>
        <w:t xml:space="preserve">is a foundational yoga exercise in essence - is not the form and spirit of the sun salutation </w:t>
      </w:r>
      <w:r w:rsidR="00F742BE" w:rsidRPr="00F742BE">
        <w:rPr>
          <w:rFonts w:ascii="KaiTi" w:eastAsia="KaiTi" w:hAnsi="KaiTi" w:cs="Arial"/>
          <w:color w:val="222222"/>
          <w:sz w:val="26"/>
          <w:szCs w:val="26"/>
        </w:rPr>
        <w:t xml:space="preserve">or Surya </w:t>
      </w:r>
      <w:proofErr w:type="spellStart"/>
      <w:r w:rsidR="00F742BE" w:rsidRPr="00F742BE">
        <w:rPr>
          <w:rFonts w:ascii="KaiTi" w:eastAsia="KaiTi" w:hAnsi="KaiTi" w:cs="Arial"/>
          <w:color w:val="222222"/>
          <w:sz w:val="26"/>
          <w:szCs w:val="26"/>
        </w:rPr>
        <w:t>Namaskara</w:t>
      </w:r>
      <w:proofErr w:type="spellEnd"/>
      <w:r w:rsidR="00F742BE">
        <w:rPr>
          <w:rFonts w:ascii="KaiTi" w:eastAsia="KaiTi" w:hAnsi="KaiTi" w:cs="Arial"/>
          <w:color w:val="222222"/>
          <w:sz w:val="26"/>
          <w:szCs w:val="26"/>
        </w:rPr>
        <w:t xml:space="preserve"> almost identical also?</w:t>
      </w:r>
      <w:r w:rsidR="00B71EC6">
        <w:rPr>
          <w:rFonts w:ascii="KaiTi" w:eastAsia="KaiTi" w:hAnsi="KaiTi" w:cs="Arial"/>
          <w:color w:val="222222"/>
          <w:sz w:val="26"/>
          <w:szCs w:val="26"/>
        </w:rPr>
        <w:t xml:space="preserve"> Full prostration, lying completely flat on the ground with the face towards the floor, is also a part of most Christian denominations performed by friars, priests and deacons alike on special occasions to honour Christ, and we should seek to expand our knowledge in order to prevent misinformation and hearsay which may not be accurate. The significance of applying the techniques of blockading and misdirection serenely and judiciously in this instance cannot be overstated, as these </w:t>
      </w:r>
      <w:r w:rsidR="00725128">
        <w:rPr>
          <w:rFonts w:ascii="KaiTi" w:eastAsia="KaiTi" w:hAnsi="KaiTi" w:cs="Arial"/>
          <w:color w:val="222222"/>
          <w:sz w:val="26"/>
          <w:szCs w:val="26"/>
        </w:rPr>
        <w:t xml:space="preserve">erroneous </w:t>
      </w:r>
      <w:r w:rsidR="00B71EC6">
        <w:rPr>
          <w:rFonts w:ascii="KaiTi" w:eastAsia="KaiTi" w:hAnsi="KaiTi" w:cs="Arial"/>
          <w:color w:val="222222"/>
          <w:sz w:val="26"/>
          <w:szCs w:val="26"/>
        </w:rPr>
        <w:t xml:space="preserve">beliefs </w:t>
      </w:r>
      <w:r w:rsidR="00725128">
        <w:rPr>
          <w:rFonts w:ascii="KaiTi" w:eastAsia="KaiTi" w:hAnsi="KaiTi" w:cs="Arial"/>
          <w:color w:val="222222"/>
          <w:sz w:val="26"/>
          <w:szCs w:val="26"/>
        </w:rPr>
        <w:t>while misguided, has been entrenched in many for long periods of time, and dislodging them would require care and patience</w:t>
      </w:r>
      <w:r w:rsidR="000F13E7">
        <w:rPr>
          <w:rFonts w:ascii="KaiTi" w:eastAsia="KaiTi" w:hAnsi="KaiTi" w:cs="Arial"/>
          <w:color w:val="222222"/>
          <w:sz w:val="26"/>
          <w:szCs w:val="26"/>
        </w:rPr>
        <w:t xml:space="preserve"> - my mother-in-law was eventually convinced when my wife sent her pictures of various Yogic poses of a corresponding nature</w:t>
      </w:r>
      <w:r w:rsidR="00725128">
        <w:rPr>
          <w:rFonts w:ascii="KaiTi" w:eastAsia="KaiTi" w:hAnsi="KaiTi" w:cs="Arial"/>
          <w:color w:val="222222"/>
          <w:sz w:val="26"/>
          <w:szCs w:val="26"/>
        </w:rPr>
        <w:t>.</w:t>
      </w:r>
      <w:r w:rsidR="00B71EC6">
        <w:rPr>
          <w:rFonts w:ascii="KaiTi" w:eastAsia="KaiTi" w:hAnsi="KaiTi" w:cs="Arial"/>
          <w:color w:val="222222"/>
          <w:sz w:val="26"/>
          <w:szCs w:val="26"/>
        </w:rPr>
        <w:t xml:space="preserve">  </w:t>
      </w:r>
    </w:p>
    <w:p w14:paraId="03ED16DE" w14:textId="31DB0F81" w:rsidR="00865EFE" w:rsidRDefault="00747B7B" w:rsidP="00971FB3">
      <w:pPr>
        <w:rPr>
          <w:rFonts w:ascii="KaiTi" w:eastAsia="KaiTi" w:hAnsi="KaiTi" w:cs="Arial"/>
          <w:color w:val="222222"/>
          <w:sz w:val="26"/>
          <w:szCs w:val="26"/>
        </w:rPr>
      </w:pPr>
      <w:r>
        <w:rPr>
          <w:rFonts w:ascii="KaiTi" w:eastAsia="KaiTi" w:hAnsi="KaiTi" w:cs="Arial"/>
          <w:color w:val="222222"/>
          <w:sz w:val="26"/>
          <w:szCs w:val="26"/>
        </w:rPr>
        <w:t>To improve our literacy</w:t>
      </w:r>
      <w:r w:rsidR="00865EFE">
        <w:rPr>
          <w:rFonts w:ascii="KaiTi" w:eastAsia="KaiTi" w:hAnsi="KaiTi" w:cs="Arial"/>
          <w:color w:val="222222"/>
          <w:sz w:val="26"/>
          <w:szCs w:val="26"/>
        </w:rPr>
        <w:t xml:space="preserve"> in </w:t>
      </w:r>
      <w:r>
        <w:rPr>
          <w:rFonts w:ascii="KaiTi" w:eastAsia="KaiTi" w:hAnsi="KaiTi" w:cs="Arial"/>
          <w:color w:val="222222"/>
          <w:sz w:val="26"/>
          <w:szCs w:val="26"/>
        </w:rPr>
        <w:t xml:space="preserve">traditional </w:t>
      </w:r>
      <w:r w:rsidR="00865EFE">
        <w:rPr>
          <w:rFonts w:ascii="KaiTi" w:eastAsia="KaiTi" w:hAnsi="KaiTi" w:cs="Arial"/>
          <w:color w:val="222222"/>
          <w:sz w:val="26"/>
          <w:szCs w:val="26"/>
        </w:rPr>
        <w:t>Chinese characters and classical Chinese</w:t>
      </w:r>
      <w:r>
        <w:rPr>
          <w:rFonts w:ascii="KaiTi" w:eastAsia="KaiTi" w:hAnsi="KaiTi" w:cs="Arial"/>
          <w:color w:val="222222"/>
          <w:sz w:val="26"/>
          <w:szCs w:val="26"/>
        </w:rPr>
        <w:t xml:space="preserve">, we also recite the </w:t>
      </w:r>
      <w:r w:rsidRPr="00747B7B">
        <w:rPr>
          <w:rFonts w:ascii="KaiTi" w:eastAsia="KaiTi" w:hAnsi="KaiTi" w:cs="Arial"/>
          <w:i/>
          <w:iCs/>
          <w:color w:val="222222"/>
          <w:sz w:val="26"/>
          <w:szCs w:val="26"/>
        </w:rPr>
        <w:t>Infinite Life Sutra</w:t>
      </w:r>
      <w:r w:rsidR="00803D7A">
        <w:rPr>
          <w:rFonts w:ascii="KaiTi" w:eastAsia="KaiTi" w:hAnsi="KaiTi" w:cs="Arial"/>
          <w:color w:val="222222"/>
          <w:sz w:val="26"/>
          <w:szCs w:val="26"/>
        </w:rPr>
        <w:t xml:space="preserve"> and</w:t>
      </w:r>
      <w:r>
        <w:rPr>
          <w:rFonts w:ascii="KaiTi" w:eastAsia="KaiTi" w:hAnsi="KaiTi" w:cs="Arial"/>
          <w:color w:val="222222"/>
          <w:sz w:val="26"/>
          <w:szCs w:val="26"/>
        </w:rPr>
        <w:t xml:space="preserve"> </w:t>
      </w:r>
      <w:proofErr w:type="spellStart"/>
      <w:r w:rsidRPr="00747B7B">
        <w:rPr>
          <w:rFonts w:ascii="KaiTi" w:eastAsia="KaiTi" w:hAnsi="KaiTi" w:cs="Arial"/>
          <w:i/>
          <w:iCs/>
          <w:color w:val="222222"/>
          <w:sz w:val="26"/>
          <w:szCs w:val="26"/>
        </w:rPr>
        <w:t>Dizigui</w:t>
      </w:r>
      <w:proofErr w:type="spellEnd"/>
      <w:r>
        <w:rPr>
          <w:rFonts w:ascii="KaiTi" w:eastAsia="KaiTi" w:hAnsi="KaiTi" w:cs="Arial"/>
          <w:color w:val="222222"/>
          <w:sz w:val="26"/>
          <w:szCs w:val="26"/>
        </w:rPr>
        <w:t xml:space="preserve"> to correct our diction of words and phrases, in addition to copying out the text of the latter. This is done on a daily basis and hopefully</w:t>
      </w:r>
      <w:r w:rsidR="00234E91">
        <w:rPr>
          <w:rFonts w:ascii="KaiTi" w:eastAsia="KaiTi" w:hAnsi="KaiTi" w:cs="Arial"/>
          <w:color w:val="222222"/>
          <w:sz w:val="26"/>
          <w:szCs w:val="26"/>
        </w:rPr>
        <w:t xml:space="preserve"> as</w:t>
      </w:r>
      <w:r>
        <w:rPr>
          <w:rFonts w:ascii="KaiTi" w:eastAsia="KaiTi" w:hAnsi="KaiTi" w:cs="Arial"/>
          <w:color w:val="222222"/>
          <w:sz w:val="26"/>
          <w:szCs w:val="26"/>
        </w:rPr>
        <w:t xml:space="preserve"> we gain further proficiency and have enlarged our traditional Chinese characters vocabulary, we would be able to move on to other classical texts </w:t>
      </w:r>
      <w:r>
        <w:rPr>
          <w:rFonts w:ascii="KaiTi" w:eastAsia="KaiTi" w:hAnsi="KaiTi" w:cs="Arial"/>
          <w:color w:val="222222"/>
          <w:sz w:val="26"/>
          <w:szCs w:val="26"/>
        </w:rPr>
        <w:lastRenderedPageBreak/>
        <w:t xml:space="preserve">like </w:t>
      </w:r>
      <w:proofErr w:type="spellStart"/>
      <w:r w:rsidRPr="00234E91">
        <w:rPr>
          <w:rFonts w:ascii="KaiTi" w:eastAsia="KaiTi" w:hAnsi="KaiTi" w:cs="Arial"/>
          <w:i/>
          <w:iCs/>
          <w:color w:val="222222"/>
          <w:sz w:val="26"/>
          <w:szCs w:val="26"/>
        </w:rPr>
        <w:t>Sanzijing</w:t>
      </w:r>
      <w:proofErr w:type="spellEnd"/>
      <w:r>
        <w:rPr>
          <w:rFonts w:ascii="KaiTi" w:eastAsia="KaiTi" w:hAnsi="KaiTi" w:cs="Arial"/>
          <w:color w:val="222222"/>
          <w:sz w:val="26"/>
          <w:szCs w:val="26"/>
        </w:rPr>
        <w:t xml:space="preserve">, </w:t>
      </w:r>
      <w:proofErr w:type="spellStart"/>
      <w:r w:rsidR="00234E91" w:rsidRPr="00234E91">
        <w:rPr>
          <w:rFonts w:ascii="KaiTi" w:eastAsia="KaiTi" w:hAnsi="KaiTi" w:cs="Arial"/>
          <w:i/>
          <w:iCs/>
          <w:color w:val="222222"/>
          <w:sz w:val="26"/>
          <w:szCs w:val="26"/>
        </w:rPr>
        <w:t>Qianziwen</w:t>
      </w:r>
      <w:proofErr w:type="spellEnd"/>
      <w:r w:rsidR="00234E91">
        <w:rPr>
          <w:rFonts w:ascii="KaiTi" w:eastAsia="KaiTi" w:hAnsi="KaiTi" w:cs="Arial"/>
          <w:color w:val="222222"/>
          <w:sz w:val="26"/>
          <w:szCs w:val="26"/>
        </w:rPr>
        <w:t xml:space="preserve">, </w:t>
      </w:r>
      <w:proofErr w:type="spellStart"/>
      <w:r w:rsidR="00234E91" w:rsidRPr="00234E91">
        <w:rPr>
          <w:rFonts w:ascii="KaiTi" w:eastAsia="KaiTi" w:hAnsi="KaiTi" w:cs="Arial"/>
          <w:i/>
          <w:iCs/>
          <w:color w:val="222222"/>
          <w:sz w:val="26"/>
          <w:szCs w:val="26"/>
        </w:rPr>
        <w:t>Baijiaxing</w:t>
      </w:r>
      <w:proofErr w:type="spellEnd"/>
      <w:r w:rsidR="00234E91">
        <w:rPr>
          <w:rFonts w:ascii="KaiTi" w:eastAsia="KaiTi" w:hAnsi="KaiTi" w:cs="Arial"/>
          <w:color w:val="222222"/>
          <w:sz w:val="26"/>
          <w:szCs w:val="26"/>
        </w:rPr>
        <w:t xml:space="preserve">, </w:t>
      </w:r>
      <w:proofErr w:type="spellStart"/>
      <w:r w:rsidR="00234E91" w:rsidRPr="00234E91">
        <w:rPr>
          <w:rFonts w:ascii="KaiTi" w:eastAsia="KaiTi" w:hAnsi="KaiTi" w:cs="Arial"/>
          <w:i/>
          <w:iCs/>
          <w:color w:val="222222"/>
          <w:sz w:val="26"/>
          <w:szCs w:val="26"/>
        </w:rPr>
        <w:t>Yangmengzhendu</w:t>
      </w:r>
      <w:proofErr w:type="spellEnd"/>
      <w:r w:rsidR="00234E91">
        <w:rPr>
          <w:rFonts w:ascii="KaiTi" w:eastAsia="KaiTi" w:hAnsi="KaiTi" w:cs="Arial"/>
          <w:color w:val="222222"/>
          <w:sz w:val="26"/>
          <w:szCs w:val="26"/>
        </w:rPr>
        <w:t xml:space="preserve"> and eventually to the exegesis, etymology, phonology of small script characters in the </w:t>
      </w:r>
      <w:proofErr w:type="spellStart"/>
      <w:r w:rsidR="00234E91" w:rsidRPr="00234E91">
        <w:rPr>
          <w:rFonts w:ascii="KaiTi" w:eastAsia="KaiTi" w:hAnsi="KaiTi" w:cs="Arial"/>
          <w:i/>
          <w:iCs/>
          <w:color w:val="222222"/>
          <w:sz w:val="26"/>
          <w:szCs w:val="26"/>
        </w:rPr>
        <w:t>Shuowenjiezi</w:t>
      </w:r>
      <w:proofErr w:type="spellEnd"/>
      <w:r w:rsidR="00234E91">
        <w:rPr>
          <w:rFonts w:ascii="KaiTi" w:eastAsia="KaiTi" w:hAnsi="KaiTi" w:cs="Arial"/>
          <w:color w:val="222222"/>
          <w:sz w:val="26"/>
          <w:szCs w:val="26"/>
        </w:rPr>
        <w:t>. My wife has set aside her learning of the Chinese language since middle high school, but she is making great strides in improvement as we recite the classics together; while I instruct and correct her errors, I benefit at the same time as it serves as a form of revision which deepen and expand my understanding too.</w:t>
      </w:r>
      <w:r w:rsidR="00803D7A">
        <w:rPr>
          <w:rFonts w:ascii="KaiTi" w:eastAsia="KaiTi" w:hAnsi="KaiTi" w:cs="Arial"/>
          <w:color w:val="222222"/>
          <w:sz w:val="26"/>
          <w:szCs w:val="26"/>
        </w:rPr>
        <w:t xml:space="preserve"> As a Christian, although my wife cannot fully reconciliate the perceived differences in Buddhism and Christianity</w:t>
      </w:r>
      <w:r w:rsidR="00F90A41">
        <w:rPr>
          <w:rFonts w:ascii="KaiTi" w:eastAsia="KaiTi" w:hAnsi="KaiTi" w:cs="Arial"/>
          <w:color w:val="222222"/>
          <w:sz w:val="26"/>
          <w:szCs w:val="26"/>
        </w:rPr>
        <w:t xml:space="preserve"> currently</w:t>
      </w:r>
      <w:r w:rsidR="000F13E7">
        <w:rPr>
          <w:rFonts w:ascii="KaiTi" w:eastAsia="KaiTi" w:hAnsi="KaiTi" w:cs="Arial"/>
          <w:color w:val="222222"/>
          <w:sz w:val="26"/>
          <w:szCs w:val="26"/>
        </w:rPr>
        <w:t xml:space="preserve"> – believing that reciting the names of Buddhas and Bodhisattvas is a form of paganism or idolatry</w:t>
      </w:r>
      <w:r w:rsidR="00803D7A">
        <w:rPr>
          <w:rFonts w:ascii="KaiTi" w:eastAsia="KaiTi" w:hAnsi="KaiTi" w:cs="Arial"/>
          <w:color w:val="222222"/>
          <w:sz w:val="26"/>
          <w:szCs w:val="26"/>
        </w:rPr>
        <w:t xml:space="preserve">, as a form of redirection </w:t>
      </w:r>
      <w:r w:rsidR="00F90A41">
        <w:rPr>
          <w:rFonts w:ascii="KaiTi" w:eastAsia="KaiTi" w:hAnsi="KaiTi" w:cs="Arial"/>
          <w:color w:val="222222"/>
          <w:sz w:val="26"/>
          <w:szCs w:val="26"/>
        </w:rPr>
        <w:t xml:space="preserve">or compromise </w:t>
      </w:r>
      <w:r w:rsidR="00803D7A">
        <w:rPr>
          <w:rFonts w:ascii="KaiTi" w:eastAsia="KaiTi" w:hAnsi="KaiTi" w:cs="Arial"/>
          <w:color w:val="222222"/>
          <w:sz w:val="26"/>
          <w:szCs w:val="26"/>
        </w:rPr>
        <w:t xml:space="preserve">we are also planning to recite the Catholic rosary in classical Chinese as a form of redirection, but yet not losing sight of the guiding fundamental principles of traditional Chinese culture.   </w:t>
      </w:r>
      <w:r w:rsidR="00234E91">
        <w:rPr>
          <w:rFonts w:ascii="KaiTi" w:eastAsia="KaiTi" w:hAnsi="KaiTi" w:cs="Arial"/>
          <w:color w:val="222222"/>
          <w:sz w:val="26"/>
          <w:szCs w:val="26"/>
        </w:rPr>
        <w:t xml:space="preserve">  </w:t>
      </w:r>
    </w:p>
    <w:p w14:paraId="371EA986" w14:textId="3BEE9EEE" w:rsidR="00981F95" w:rsidRDefault="00981F95" w:rsidP="00971FB3">
      <w:pPr>
        <w:rPr>
          <w:rFonts w:ascii="KaiTi" w:eastAsia="KaiTi" w:hAnsi="KaiTi" w:cs="Arial"/>
          <w:color w:val="222222"/>
          <w:sz w:val="26"/>
          <w:szCs w:val="26"/>
        </w:rPr>
      </w:pPr>
      <w:r>
        <w:rPr>
          <w:rFonts w:ascii="KaiTi" w:eastAsia="KaiTi" w:hAnsi="KaiTi" w:cs="Arial"/>
          <w:color w:val="222222"/>
          <w:sz w:val="26"/>
          <w:szCs w:val="26"/>
        </w:rPr>
        <w:t>In order to not deviate our attention from</w:t>
      </w:r>
      <w:r w:rsidR="00234E91">
        <w:rPr>
          <w:rFonts w:ascii="KaiTi" w:eastAsia="KaiTi" w:hAnsi="KaiTi" w:cs="Arial"/>
          <w:color w:val="222222"/>
          <w:sz w:val="26"/>
          <w:szCs w:val="26"/>
        </w:rPr>
        <w:t>,</w:t>
      </w:r>
      <w:r>
        <w:rPr>
          <w:rFonts w:ascii="KaiTi" w:eastAsia="KaiTi" w:hAnsi="KaiTi" w:cs="Arial"/>
          <w:color w:val="222222"/>
          <w:sz w:val="26"/>
          <w:szCs w:val="26"/>
        </w:rPr>
        <w:t xml:space="preserve"> and maintain singular focus on</w:t>
      </w:r>
      <w:r w:rsidR="00234E91">
        <w:rPr>
          <w:rFonts w:ascii="KaiTi" w:eastAsia="KaiTi" w:hAnsi="KaiTi" w:cs="Arial"/>
          <w:color w:val="222222"/>
          <w:sz w:val="26"/>
          <w:szCs w:val="26"/>
        </w:rPr>
        <w:t>,</w:t>
      </w:r>
      <w:r>
        <w:rPr>
          <w:rFonts w:ascii="KaiTi" w:eastAsia="KaiTi" w:hAnsi="KaiTi" w:cs="Arial"/>
          <w:color w:val="222222"/>
          <w:sz w:val="26"/>
          <w:szCs w:val="26"/>
        </w:rPr>
        <w:t xml:space="preserve"> the learning of </w:t>
      </w:r>
      <w:proofErr w:type="spellStart"/>
      <w:r w:rsidRPr="00981F95">
        <w:rPr>
          <w:rFonts w:ascii="KaiTi" w:eastAsia="KaiTi" w:hAnsi="KaiTi" w:cs="Arial"/>
          <w:i/>
          <w:iCs/>
          <w:color w:val="222222"/>
          <w:sz w:val="26"/>
          <w:szCs w:val="26"/>
        </w:rPr>
        <w:t>Dizigui</w:t>
      </w:r>
      <w:proofErr w:type="spellEnd"/>
      <w:r>
        <w:rPr>
          <w:rFonts w:ascii="KaiTi" w:eastAsia="KaiTi" w:hAnsi="KaiTi" w:cs="Arial"/>
          <w:color w:val="222222"/>
          <w:sz w:val="26"/>
          <w:szCs w:val="26"/>
        </w:rPr>
        <w:t xml:space="preserve"> to the mutual exclusion of all else, we </w:t>
      </w:r>
      <w:r w:rsidR="009542CA">
        <w:rPr>
          <w:rFonts w:ascii="KaiTi" w:eastAsia="KaiTi" w:hAnsi="KaiTi" w:cs="Arial"/>
          <w:color w:val="222222"/>
          <w:sz w:val="26"/>
          <w:szCs w:val="26"/>
        </w:rPr>
        <w:t xml:space="preserve">would have to reinforce our understanding on the importance of the former via all mentions of </w:t>
      </w:r>
      <w:proofErr w:type="spellStart"/>
      <w:r w:rsidR="009542CA" w:rsidRPr="00981F95">
        <w:rPr>
          <w:rFonts w:ascii="KaiTi" w:eastAsia="KaiTi" w:hAnsi="KaiTi" w:cs="Arial"/>
          <w:i/>
          <w:iCs/>
          <w:color w:val="222222"/>
          <w:sz w:val="26"/>
          <w:szCs w:val="26"/>
        </w:rPr>
        <w:t>Dizigui</w:t>
      </w:r>
      <w:proofErr w:type="spellEnd"/>
      <w:r w:rsidR="009542CA">
        <w:rPr>
          <w:rFonts w:ascii="KaiTi" w:eastAsia="KaiTi" w:hAnsi="KaiTi" w:cs="Arial"/>
          <w:i/>
          <w:iCs/>
          <w:color w:val="222222"/>
          <w:sz w:val="26"/>
          <w:szCs w:val="26"/>
        </w:rPr>
        <w:t xml:space="preserve"> </w:t>
      </w:r>
      <w:r w:rsidR="009542CA">
        <w:rPr>
          <w:rFonts w:ascii="KaiTi" w:eastAsia="KaiTi" w:hAnsi="KaiTi" w:cs="Arial"/>
          <w:color w:val="222222"/>
          <w:sz w:val="26"/>
          <w:szCs w:val="26"/>
        </w:rPr>
        <w:t xml:space="preserve">by </w:t>
      </w:r>
      <w:proofErr w:type="spellStart"/>
      <w:r w:rsidR="009542CA">
        <w:rPr>
          <w:rFonts w:ascii="KaiTi" w:eastAsia="KaiTi" w:hAnsi="KaiTi" w:cs="Arial"/>
          <w:color w:val="222222"/>
          <w:sz w:val="26"/>
          <w:szCs w:val="26"/>
        </w:rPr>
        <w:t>Laofashi</w:t>
      </w:r>
      <w:proofErr w:type="spellEnd"/>
      <w:r w:rsidR="009542CA">
        <w:rPr>
          <w:rFonts w:ascii="KaiTi" w:eastAsia="KaiTi" w:hAnsi="KaiTi" w:cs="Arial"/>
          <w:color w:val="222222"/>
          <w:sz w:val="26"/>
          <w:szCs w:val="26"/>
        </w:rPr>
        <w:t xml:space="preserve"> in his lectures. The preliminary plan is to consolidate all such material from </w:t>
      </w:r>
      <w:proofErr w:type="spellStart"/>
      <w:r w:rsidR="009542CA">
        <w:rPr>
          <w:rFonts w:ascii="KaiTi" w:eastAsia="KaiTi" w:hAnsi="KaiTi" w:cs="Arial"/>
          <w:color w:val="222222"/>
          <w:sz w:val="26"/>
          <w:szCs w:val="26"/>
        </w:rPr>
        <w:t>Laofashi’s</w:t>
      </w:r>
      <w:proofErr w:type="spellEnd"/>
      <w:r w:rsidR="009542CA">
        <w:rPr>
          <w:rFonts w:ascii="KaiTi" w:eastAsia="KaiTi" w:hAnsi="KaiTi" w:cs="Arial"/>
          <w:color w:val="222222"/>
          <w:sz w:val="26"/>
          <w:szCs w:val="26"/>
        </w:rPr>
        <w:t xml:space="preserve"> lectures into </w:t>
      </w:r>
      <w:r w:rsidR="00124573">
        <w:rPr>
          <w:rFonts w:ascii="KaiTi" w:eastAsia="KaiTi" w:hAnsi="KaiTi" w:cs="Arial"/>
          <w:color w:val="222222"/>
          <w:sz w:val="26"/>
          <w:szCs w:val="26"/>
        </w:rPr>
        <w:t>a</w:t>
      </w:r>
      <w:r w:rsidR="009542CA">
        <w:rPr>
          <w:rFonts w:ascii="KaiTi" w:eastAsia="KaiTi" w:hAnsi="KaiTi" w:cs="Arial"/>
          <w:color w:val="222222"/>
          <w:sz w:val="26"/>
          <w:szCs w:val="26"/>
        </w:rPr>
        <w:t xml:space="preserve"> single video clip and to watch it continuously daily without fail. As research and editing of this requires time, as a form of blockading and redirecting once-again, we are watching </w:t>
      </w:r>
      <w:proofErr w:type="spellStart"/>
      <w:r w:rsidR="009542CA">
        <w:rPr>
          <w:rFonts w:ascii="KaiTi" w:eastAsia="KaiTi" w:hAnsi="KaiTi" w:cs="Arial"/>
          <w:color w:val="222222"/>
          <w:sz w:val="26"/>
          <w:szCs w:val="26"/>
        </w:rPr>
        <w:t>Laofashi’s</w:t>
      </w:r>
      <w:proofErr w:type="spellEnd"/>
      <w:r w:rsidR="00E87DDB">
        <w:rPr>
          <w:rFonts w:ascii="KaiTi" w:eastAsia="KaiTi" w:hAnsi="KaiTi" w:cs="Arial"/>
          <w:color w:val="222222"/>
          <w:sz w:val="26"/>
          <w:szCs w:val="26"/>
        </w:rPr>
        <w:t xml:space="preserve"> lectures on</w:t>
      </w:r>
      <w:r w:rsidR="009542CA">
        <w:rPr>
          <w:rFonts w:ascii="KaiTi" w:eastAsia="KaiTi" w:hAnsi="KaiTi" w:cs="Arial"/>
          <w:color w:val="222222"/>
          <w:sz w:val="26"/>
          <w:szCs w:val="26"/>
        </w:rPr>
        <w:t xml:space="preserve"> </w:t>
      </w:r>
      <w:r w:rsidR="009542CA" w:rsidRPr="00E87DDB">
        <w:rPr>
          <w:rFonts w:ascii="KaiTi" w:eastAsia="KaiTi" w:hAnsi="KaiTi" w:cs="Arial"/>
          <w:i/>
          <w:iCs/>
          <w:color w:val="222222"/>
          <w:sz w:val="26"/>
          <w:szCs w:val="26"/>
        </w:rPr>
        <w:t>Learning of God Loves All Beings</w:t>
      </w:r>
      <w:r w:rsidR="009542CA">
        <w:rPr>
          <w:rFonts w:ascii="KaiTi" w:eastAsia="KaiTi" w:hAnsi="KaiTi" w:cs="Arial"/>
          <w:color w:val="222222"/>
          <w:sz w:val="26"/>
          <w:szCs w:val="26"/>
        </w:rPr>
        <w:t xml:space="preserve"> for the time being</w:t>
      </w:r>
      <w:r w:rsidR="00E87DDB">
        <w:rPr>
          <w:rFonts w:ascii="KaiTi" w:eastAsia="KaiTi" w:hAnsi="KaiTi" w:cs="Arial"/>
          <w:color w:val="222222"/>
          <w:sz w:val="26"/>
          <w:szCs w:val="26"/>
        </w:rPr>
        <w:t xml:space="preserve">; as my </w:t>
      </w:r>
      <w:r w:rsidR="00803D7A">
        <w:rPr>
          <w:rFonts w:ascii="KaiTi" w:eastAsia="KaiTi" w:hAnsi="KaiTi" w:cs="Arial"/>
          <w:color w:val="222222"/>
          <w:sz w:val="26"/>
          <w:szCs w:val="26"/>
        </w:rPr>
        <w:t>spouse</w:t>
      </w:r>
      <w:r w:rsidR="00E87DDB">
        <w:rPr>
          <w:rFonts w:ascii="KaiTi" w:eastAsia="KaiTi" w:hAnsi="KaiTi" w:cs="Arial"/>
          <w:color w:val="222222"/>
          <w:sz w:val="26"/>
          <w:szCs w:val="26"/>
        </w:rPr>
        <w:t xml:space="preserve"> is a Christian and these teachings are particularly relevant and appealing to her, as well as introduced in a context that she is able to accept</w:t>
      </w:r>
      <w:r w:rsidR="009542CA">
        <w:rPr>
          <w:rFonts w:ascii="KaiTi" w:eastAsia="KaiTi" w:hAnsi="KaiTi" w:cs="Arial"/>
          <w:color w:val="222222"/>
          <w:sz w:val="26"/>
          <w:szCs w:val="26"/>
        </w:rPr>
        <w:t>.</w:t>
      </w:r>
      <w:r w:rsidR="00124573">
        <w:rPr>
          <w:rFonts w:ascii="KaiTi" w:eastAsia="KaiTi" w:hAnsi="KaiTi" w:cs="Arial"/>
          <w:color w:val="222222"/>
          <w:sz w:val="26"/>
          <w:szCs w:val="26"/>
        </w:rPr>
        <w:t xml:space="preserve"> Other material that can strengthen our faith and </w:t>
      </w:r>
      <w:proofErr w:type="spellStart"/>
      <w:r w:rsidR="00124573">
        <w:rPr>
          <w:rFonts w:ascii="KaiTi" w:eastAsia="KaiTi" w:hAnsi="KaiTi" w:cs="Arial"/>
          <w:color w:val="222222"/>
          <w:sz w:val="26"/>
          <w:szCs w:val="26"/>
        </w:rPr>
        <w:t>implemetation</w:t>
      </w:r>
      <w:proofErr w:type="spellEnd"/>
      <w:r w:rsidR="00124573">
        <w:rPr>
          <w:rFonts w:ascii="KaiTi" w:eastAsia="KaiTi" w:hAnsi="KaiTi" w:cs="Arial"/>
          <w:color w:val="222222"/>
          <w:sz w:val="26"/>
          <w:szCs w:val="26"/>
        </w:rPr>
        <w:t xml:space="preserve"> of </w:t>
      </w:r>
      <w:proofErr w:type="spellStart"/>
      <w:r w:rsidR="00124573" w:rsidRPr="00124573">
        <w:rPr>
          <w:rFonts w:ascii="KaiTi" w:eastAsia="KaiTi" w:hAnsi="KaiTi" w:cs="Arial"/>
          <w:i/>
          <w:iCs/>
          <w:color w:val="222222"/>
          <w:sz w:val="26"/>
          <w:szCs w:val="26"/>
        </w:rPr>
        <w:t>Dizigui</w:t>
      </w:r>
      <w:proofErr w:type="spellEnd"/>
      <w:r w:rsidR="00124573">
        <w:rPr>
          <w:rFonts w:ascii="KaiTi" w:eastAsia="KaiTi" w:hAnsi="KaiTi" w:cs="Arial"/>
          <w:color w:val="222222"/>
          <w:sz w:val="26"/>
          <w:szCs w:val="26"/>
        </w:rPr>
        <w:t xml:space="preserve"> </w:t>
      </w:r>
      <w:r w:rsidR="00656A3E">
        <w:rPr>
          <w:rFonts w:ascii="KaiTi" w:eastAsia="KaiTi" w:hAnsi="KaiTi" w:cs="Arial"/>
          <w:color w:val="222222"/>
          <w:sz w:val="26"/>
          <w:szCs w:val="26"/>
        </w:rPr>
        <w:t>can hopefully</w:t>
      </w:r>
      <w:r w:rsidR="00124573">
        <w:rPr>
          <w:rFonts w:ascii="KaiTi" w:eastAsia="KaiTi" w:hAnsi="KaiTi" w:cs="Arial"/>
          <w:color w:val="222222"/>
          <w:sz w:val="26"/>
          <w:szCs w:val="26"/>
        </w:rPr>
        <w:t xml:space="preserve"> be introduced progressively in the coming months. </w:t>
      </w:r>
      <w:r w:rsidR="009542CA">
        <w:rPr>
          <w:rFonts w:ascii="KaiTi" w:eastAsia="KaiTi" w:hAnsi="KaiTi" w:cs="Arial"/>
          <w:color w:val="222222"/>
          <w:sz w:val="26"/>
          <w:szCs w:val="26"/>
        </w:rPr>
        <w:t xml:space="preserve"> </w:t>
      </w:r>
    </w:p>
    <w:p w14:paraId="4C53ECD9" w14:textId="013A78ED" w:rsidR="000F13E7" w:rsidRPr="000F13E7" w:rsidRDefault="000F13E7" w:rsidP="00971FB3">
      <w:pPr>
        <w:rPr>
          <w:rFonts w:ascii="KaiTi" w:eastAsia="KaiTi" w:hAnsi="KaiTi" w:cs="Arial"/>
          <w:color w:val="222222"/>
          <w:sz w:val="26"/>
          <w:szCs w:val="26"/>
        </w:rPr>
      </w:pPr>
      <w:r>
        <w:rPr>
          <w:rFonts w:ascii="KaiTi" w:eastAsia="KaiTi" w:hAnsi="KaiTi" w:cs="Arial"/>
          <w:color w:val="222222"/>
          <w:sz w:val="26"/>
          <w:szCs w:val="26"/>
        </w:rPr>
        <w:t xml:space="preserve">Gun may have failed in his attempt to control the flood waters in his lifetime, but he was greatly heralded as a hero in the subsequent Xia, Shang, Zhou dynasties. He was acknowledged by the common people to be the inventor of city fortifications and venerated by subsequent generations of Chinese people. Personally, I feel that if not for his valiant and self-sacrificial efforts, Yu – his son, would not have succeeded in his endeavours later on; Chinese traditional culture is all-embracing by taking the view of the long-term and the collective effort of groups of people rather than the individual. It is only by standing on the shoulders of giants could we then reach and see even further. Similarly, then blockading and redirection can be likened to the </w:t>
      </w:r>
      <w:r w:rsidRPr="000F13E7">
        <w:rPr>
          <w:rFonts w:ascii="KaiTi" w:eastAsia="KaiTi" w:hAnsi="KaiTi" w:cs="Arial"/>
          <w:i/>
          <w:iCs/>
          <w:color w:val="222222"/>
          <w:sz w:val="26"/>
          <w:szCs w:val="26"/>
        </w:rPr>
        <w:t>Yin</w:t>
      </w:r>
      <w:r>
        <w:rPr>
          <w:rFonts w:ascii="KaiTi" w:eastAsia="KaiTi" w:hAnsi="KaiTi" w:cs="Arial"/>
          <w:color w:val="222222"/>
          <w:sz w:val="26"/>
          <w:szCs w:val="26"/>
        </w:rPr>
        <w:t xml:space="preserve"> and the </w:t>
      </w:r>
      <w:r w:rsidRPr="000F13E7">
        <w:rPr>
          <w:rFonts w:ascii="KaiTi" w:eastAsia="KaiTi" w:hAnsi="KaiTi" w:cs="Arial"/>
          <w:i/>
          <w:iCs/>
          <w:color w:val="222222"/>
          <w:sz w:val="26"/>
          <w:szCs w:val="26"/>
        </w:rPr>
        <w:t>Yang</w:t>
      </w:r>
      <w:r>
        <w:rPr>
          <w:rFonts w:ascii="KaiTi" w:eastAsia="KaiTi" w:hAnsi="KaiTi" w:cs="Arial"/>
          <w:color w:val="222222"/>
          <w:sz w:val="26"/>
          <w:szCs w:val="26"/>
        </w:rPr>
        <w:t xml:space="preserve">, in that the existence of one </w:t>
      </w:r>
      <w:proofErr w:type="gramStart"/>
      <w:r>
        <w:rPr>
          <w:rFonts w:ascii="KaiTi" w:eastAsia="KaiTi" w:hAnsi="KaiTi" w:cs="Arial"/>
          <w:color w:val="222222"/>
          <w:sz w:val="26"/>
          <w:szCs w:val="26"/>
        </w:rPr>
        <w:t>gives</w:t>
      </w:r>
      <w:proofErr w:type="gramEnd"/>
      <w:r>
        <w:rPr>
          <w:rFonts w:ascii="KaiTi" w:eastAsia="KaiTi" w:hAnsi="KaiTi" w:cs="Arial"/>
          <w:color w:val="222222"/>
          <w:sz w:val="26"/>
          <w:szCs w:val="26"/>
        </w:rPr>
        <w:t xml:space="preserve"> rise to the other and that they are mutually comingled and dependent. In our application of </w:t>
      </w:r>
      <w:proofErr w:type="spellStart"/>
      <w:r w:rsidRPr="000F13E7">
        <w:rPr>
          <w:rFonts w:ascii="KaiTi" w:eastAsia="KaiTi" w:hAnsi="KaiTi" w:cs="Arial"/>
          <w:i/>
          <w:iCs/>
          <w:color w:val="222222"/>
          <w:sz w:val="26"/>
          <w:szCs w:val="26"/>
        </w:rPr>
        <w:t>Dizigui</w:t>
      </w:r>
      <w:proofErr w:type="spellEnd"/>
      <w:r>
        <w:rPr>
          <w:rFonts w:ascii="KaiTi" w:eastAsia="KaiTi" w:hAnsi="KaiTi" w:cs="Arial"/>
          <w:i/>
          <w:iCs/>
          <w:color w:val="222222"/>
          <w:sz w:val="26"/>
          <w:szCs w:val="26"/>
        </w:rPr>
        <w:t xml:space="preserve"> </w:t>
      </w:r>
      <w:r>
        <w:rPr>
          <w:rFonts w:ascii="KaiTi" w:eastAsia="KaiTi" w:hAnsi="KaiTi" w:cs="Arial"/>
          <w:color w:val="222222"/>
          <w:sz w:val="26"/>
          <w:szCs w:val="26"/>
        </w:rPr>
        <w:t>and traditional culture, the success of the individual is then built upon the foundation of love from his family, the camaraderie of his friends, and last but not least - the teachings from his teachers and ancestors.</w:t>
      </w:r>
    </w:p>
    <w:p w14:paraId="513B7FB5" w14:textId="77777777" w:rsidR="00F03BAB" w:rsidRPr="00971FB3" w:rsidRDefault="00F03BAB" w:rsidP="00971FB3">
      <w:pPr>
        <w:rPr>
          <w:rFonts w:ascii="KaiTi" w:eastAsia="KaiTi" w:hAnsi="KaiTi" w:cs="Arial"/>
          <w:color w:val="222222"/>
          <w:sz w:val="26"/>
          <w:szCs w:val="26"/>
        </w:rPr>
      </w:pPr>
    </w:p>
    <w:p w14:paraId="1503C10B" w14:textId="1BDC0130" w:rsidR="00995EF1" w:rsidRPr="001D6216" w:rsidRDefault="00F554C0" w:rsidP="00AE4DDD">
      <w:pPr>
        <w:rPr>
          <w:rFonts w:ascii="KaiTi" w:eastAsia="KaiTi" w:hAnsi="KaiTi" w:cs="Arial"/>
          <w:color w:val="222222"/>
          <w:sz w:val="26"/>
          <w:szCs w:val="26"/>
        </w:rPr>
      </w:pPr>
      <w:r>
        <w:rPr>
          <w:rFonts w:ascii="KaiTi" w:eastAsia="KaiTi" w:hAnsi="KaiTi" w:cs="Arial"/>
          <w:color w:val="222222"/>
          <w:sz w:val="26"/>
          <w:szCs w:val="26"/>
        </w:rPr>
        <w:t xml:space="preserve">    </w:t>
      </w:r>
      <w:r w:rsidR="00E32B9D">
        <w:rPr>
          <w:rFonts w:ascii="KaiTi" w:eastAsia="KaiTi" w:hAnsi="KaiTi" w:cs="Arial"/>
          <w:color w:val="222222"/>
          <w:sz w:val="26"/>
          <w:szCs w:val="26"/>
        </w:rPr>
        <w:t xml:space="preserve"> </w:t>
      </w:r>
    </w:p>
    <w:p w14:paraId="7DD60C34" w14:textId="40A4D061" w:rsidR="001D6216" w:rsidRPr="001D6216" w:rsidRDefault="001D6216" w:rsidP="00AE4DDD">
      <w:pPr>
        <w:rPr>
          <w:rFonts w:ascii="KaiTi" w:eastAsia="KaiTi" w:hAnsi="KaiTi" w:cs="Arial"/>
          <w:color w:val="222222"/>
          <w:sz w:val="26"/>
          <w:szCs w:val="26"/>
        </w:rPr>
      </w:pPr>
    </w:p>
    <w:p w14:paraId="179F1A82" w14:textId="77777777" w:rsidR="001D6216" w:rsidRPr="001D6216" w:rsidRDefault="001D6216" w:rsidP="001D6216">
      <w:pPr>
        <w:rPr>
          <w:rFonts w:ascii="KaiTi" w:eastAsia="KaiTi" w:hAnsi="KaiTi" w:cs="Arial"/>
          <w:color w:val="222222"/>
          <w:sz w:val="26"/>
          <w:szCs w:val="26"/>
        </w:rPr>
      </w:pPr>
    </w:p>
    <w:p w14:paraId="4DC8AB31" w14:textId="77777777" w:rsidR="001D6216" w:rsidRPr="001D6216" w:rsidRDefault="001D6216" w:rsidP="001D6216">
      <w:pPr>
        <w:rPr>
          <w:rFonts w:ascii="KaiTi" w:eastAsia="KaiTi" w:hAnsi="KaiTi" w:cs="Arial"/>
          <w:color w:val="222222"/>
          <w:sz w:val="26"/>
          <w:szCs w:val="26"/>
        </w:rPr>
      </w:pPr>
      <w:r w:rsidRPr="001D6216">
        <w:rPr>
          <w:rFonts w:ascii="KaiTi" w:eastAsia="KaiTi" w:hAnsi="KaiTi" w:cs="Arial"/>
          <w:color w:val="222222"/>
          <w:sz w:val="26"/>
          <w:szCs w:val="26"/>
        </w:rPr>
        <w:lastRenderedPageBreak/>
        <w:t xml:space="preserve"> </w:t>
      </w:r>
    </w:p>
    <w:p w14:paraId="4ABCDB81" w14:textId="77777777" w:rsidR="001D6216" w:rsidRPr="001D6216" w:rsidRDefault="001D6216" w:rsidP="001D6216">
      <w:pPr>
        <w:rPr>
          <w:rFonts w:ascii="KaiTi" w:eastAsia="KaiTi" w:hAnsi="KaiTi" w:cs="Arial"/>
          <w:color w:val="222222"/>
          <w:sz w:val="26"/>
          <w:szCs w:val="26"/>
        </w:rPr>
      </w:pPr>
    </w:p>
    <w:p w14:paraId="4A3DB54F" w14:textId="77777777" w:rsidR="001D6216" w:rsidRPr="001D6216" w:rsidRDefault="001D6216" w:rsidP="001D6216">
      <w:pPr>
        <w:rPr>
          <w:rFonts w:ascii="KaiTi" w:eastAsia="KaiTi" w:hAnsi="KaiTi" w:cs="Arial"/>
          <w:color w:val="222222"/>
          <w:sz w:val="26"/>
          <w:szCs w:val="26"/>
        </w:rPr>
      </w:pPr>
      <w:r w:rsidRPr="001D6216">
        <w:rPr>
          <w:rFonts w:ascii="KaiTi" w:eastAsia="KaiTi" w:hAnsi="KaiTi" w:cs="Arial"/>
          <w:color w:val="222222"/>
          <w:sz w:val="26"/>
          <w:szCs w:val="26"/>
        </w:rPr>
        <w:t xml:space="preserve"> </w:t>
      </w:r>
    </w:p>
    <w:p w14:paraId="3C61828C" w14:textId="77777777" w:rsidR="001D6216" w:rsidRPr="001D6216" w:rsidRDefault="001D6216" w:rsidP="001D6216">
      <w:pPr>
        <w:rPr>
          <w:rFonts w:ascii="KaiTi" w:eastAsia="KaiTi" w:hAnsi="KaiTi" w:cs="Arial"/>
          <w:color w:val="222222"/>
          <w:sz w:val="26"/>
          <w:szCs w:val="26"/>
        </w:rPr>
      </w:pPr>
    </w:p>
    <w:p w14:paraId="6FB710B1" w14:textId="77777777" w:rsidR="00A459DF" w:rsidRPr="00953709" w:rsidRDefault="00A459DF" w:rsidP="00CB562E">
      <w:pPr>
        <w:jc w:val="center"/>
        <w:rPr>
          <w:rFonts w:ascii="KaiTi" w:hAnsi="KaiTi"/>
          <w:b/>
          <w:sz w:val="26"/>
          <w:szCs w:val="26"/>
          <w:lang w:val="en-US"/>
        </w:rPr>
      </w:pPr>
      <w:r w:rsidRPr="00953709">
        <w:rPr>
          <w:rFonts w:ascii="KaiTi" w:eastAsia="KaiTi" w:hAnsi="KaiTi" w:hint="eastAsia"/>
          <w:b/>
          <w:sz w:val="26"/>
          <w:szCs w:val="26"/>
          <w:lang w:val="en-US"/>
        </w:rPr>
        <w:t>附錄：主要參考文獻</w:t>
      </w:r>
    </w:p>
    <w:p w14:paraId="7E7EC832" w14:textId="77777777" w:rsidR="00925975" w:rsidRPr="00A50927" w:rsidRDefault="00925975" w:rsidP="00CB562E">
      <w:pPr>
        <w:pStyle w:val="ListParagraph"/>
        <w:numPr>
          <w:ilvl w:val="0"/>
          <w:numId w:val="1"/>
        </w:numPr>
        <w:snapToGrid w:val="0"/>
        <w:spacing w:after="0" w:line="240" w:lineRule="auto"/>
        <w:contextualSpacing w:val="0"/>
        <w:rPr>
          <w:rFonts w:ascii="KaiTi" w:eastAsia="KaiTi" w:hAnsi="KaiTi"/>
          <w:bCs/>
          <w:sz w:val="26"/>
          <w:szCs w:val="26"/>
        </w:rPr>
      </w:pPr>
      <w:r w:rsidRPr="00A50927">
        <w:rPr>
          <w:rFonts w:ascii="KaiTi" w:eastAsia="KaiTi" w:hAnsi="KaiTi" w:hint="eastAsia"/>
          <w:bCs/>
          <w:sz w:val="26"/>
          <w:szCs w:val="26"/>
        </w:rPr>
        <w:t>網絡資源</w:t>
      </w:r>
    </w:p>
    <w:p w14:paraId="1795ACBD" w14:textId="7B05C24B" w:rsidR="00925975" w:rsidRPr="00925975" w:rsidRDefault="00925975" w:rsidP="00CB562E">
      <w:pPr>
        <w:pStyle w:val="ListParagraph"/>
        <w:numPr>
          <w:ilvl w:val="1"/>
          <w:numId w:val="1"/>
        </w:numPr>
        <w:snapToGrid w:val="0"/>
        <w:spacing w:after="0" w:line="240" w:lineRule="auto"/>
        <w:contextualSpacing w:val="0"/>
        <w:rPr>
          <w:rFonts w:ascii="KaiTi" w:eastAsia="KaiTi" w:hAnsi="KaiTi"/>
          <w:bCs/>
          <w:sz w:val="26"/>
          <w:szCs w:val="26"/>
        </w:rPr>
      </w:pPr>
      <w:r w:rsidRPr="00A50927">
        <w:rPr>
          <w:rFonts w:ascii="KaiTi" w:eastAsia="KaiTi" w:hAnsi="KaiTi" w:hint="eastAsia"/>
          <w:bCs/>
          <w:sz w:val="26"/>
          <w:szCs w:val="26"/>
        </w:rPr>
        <w:t>「</w:t>
      </w:r>
      <w:r w:rsidRPr="00D3396B">
        <w:rPr>
          <w:rFonts w:ascii="KaiTi" w:eastAsia="KaiTi" w:hAnsi="KaiTi" w:hint="eastAsia"/>
          <w:bCs/>
          <w:sz w:val="26"/>
          <w:szCs w:val="26"/>
        </w:rPr>
        <w:t>維基百科</w:t>
      </w:r>
      <w:r w:rsidRPr="00A50927">
        <w:rPr>
          <w:rFonts w:ascii="KaiTi" w:eastAsia="KaiTi" w:hAnsi="KaiTi" w:hint="eastAsia"/>
          <w:bCs/>
          <w:sz w:val="26"/>
          <w:szCs w:val="26"/>
        </w:rPr>
        <w:t>」</w:t>
      </w:r>
      <w:r>
        <w:rPr>
          <w:rFonts w:ascii="KaiTi" w:eastAsia="KaiTi" w:hAnsi="KaiTi" w:hint="eastAsia"/>
          <w:bCs/>
          <w:sz w:val="26"/>
          <w:szCs w:val="26"/>
        </w:rPr>
        <w:t>：</w:t>
      </w:r>
      <w:r>
        <w:rPr>
          <w:rFonts w:ascii="KaiTi" w:eastAsia="KaiTi" w:hAnsi="KaiTi" w:hint="eastAsia"/>
          <w:bCs/>
          <w:sz w:val="26"/>
          <w:szCs w:val="26"/>
          <w:lang w:eastAsia="zh-CN"/>
        </w:rPr>
        <w:t>h</w:t>
      </w:r>
      <w:r w:rsidRPr="00D3396B">
        <w:rPr>
          <w:rFonts w:ascii="KaiTi" w:eastAsia="KaiTi" w:hAnsi="KaiTi"/>
          <w:bCs/>
          <w:sz w:val="26"/>
          <w:szCs w:val="26"/>
        </w:rPr>
        <w:t>ttps://zh.wikipedia.org/wiki/Wikipedia:%E9%A6%96%E9%A1%B5，</w:t>
      </w:r>
      <w:r w:rsidRPr="00D3396B">
        <w:rPr>
          <w:rFonts w:ascii="KaiTi" w:eastAsia="KaiTi" w:hAnsi="KaiTi" w:hint="eastAsia"/>
          <w:bCs/>
          <w:sz w:val="26"/>
          <w:szCs w:val="26"/>
        </w:rPr>
        <w:t>20</w:t>
      </w:r>
      <w:r>
        <w:rPr>
          <w:rFonts w:ascii="KaiTi" w:eastAsia="KaiTi" w:hAnsi="KaiTi" w:hint="eastAsia"/>
          <w:bCs/>
          <w:sz w:val="26"/>
          <w:szCs w:val="26"/>
          <w:lang w:eastAsia="zh-CN"/>
        </w:rPr>
        <w:t>20</w:t>
      </w:r>
      <w:r w:rsidRPr="00D3396B">
        <w:rPr>
          <w:rFonts w:ascii="KaiTi" w:eastAsia="KaiTi" w:hAnsi="KaiTi" w:hint="eastAsia"/>
          <w:bCs/>
          <w:sz w:val="26"/>
          <w:szCs w:val="26"/>
        </w:rPr>
        <w:t>年</w:t>
      </w:r>
      <w:r w:rsidR="000F13E7">
        <w:rPr>
          <w:rFonts w:ascii="KaiTi" w:eastAsia="KaiTi" w:hAnsi="KaiTi"/>
          <w:bCs/>
          <w:sz w:val="26"/>
          <w:szCs w:val="26"/>
          <w:lang w:eastAsia="zh-CN"/>
        </w:rPr>
        <w:t>4</w:t>
      </w:r>
      <w:r w:rsidRPr="00D3396B">
        <w:rPr>
          <w:rFonts w:ascii="KaiTi" w:eastAsia="KaiTi" w:hAnsi="KaiTi" w:hint="eastAsia"/>
          <w:bCs/>
          <w:sz w:val="26"/>
          <w:szCs w:val="26"/>
        </w:rPr>
        <w:t>月</w:t>
      </w:r>
      <w:r>
        <w:rPr>
          <w:rFonts w:ascii="KaiTi" w:eastAsia="KaiTi" w:hAnsi="KaiTi" w:hint="eastAsia"/>
          <w:bCs/>
          <w:sz w:val="26"/>
          <w:szCs w:val="26"/>
          <w:lang w:eastAsia="zh-CN"/>
        </w:rPr>
        <w:t>3</w:t>
      </w:r>
      <w:r w:rsidRPr="00D3396B">
        <w:rPr>
          <w:rFonts w:ascii="KaiTi" w:eastAsia="KaiTi" w:hAnsi="KaiTi" w:hint="eastAsia"/>
          <w:bCs/>
          <w:sz w:val="26"/>
          <w:szCs w:val="26"/>
        </w:rPr>
        <w:t>日</w:t>
      </w:r>
      <w:r>
        <w:rPr>
          <w:rFonts w:ascii="KaiTi" w:eastAsia="KaiTi" w:hAnsi="KaiTi" w:hint="eastAsia"/>
          <w:bCs/>
          <w:sz w:val="26"/>
          <w:szCs w:val="26"/>
        </w:rPr>
        <w:t>查詢。</w:t>
      </w:r>
    </w:p>
    <w:p w14:paraId="64109145" w14:textId="77777777" w:rsidR="00925975" w:rsidRDefault="00925975" w:rsidP="00CB562E">
      <w:pPr>
        <w:pStyle w:val="ListParagraph"/>
        <w:numPr>
          <w:ilvl w:val="1"/>
          <w:numId w:val="1"/>
        </w:numPr>
        <w:snapToGrid w:val="0"/>
        <w:spacing w:after="0" w:line="240" w:lineRule="auto"/>
        <w:contextualSpacing w:val="0"/>
        <w:rPr>
          <w:rFonts w:ascii="KaiTi" w:eastAsia="KaiTi" w:hAnsi="KaiTi"/>
          <w:bCs/>
          <w:sz w:val="26"/>
          <w:szCs w:val="26"/>
        </w:rPr>
      </w:pPr>
      <w:r w:rsidRPr="00A50927">
        <w:rPr>
          <w:rFonts w:ascii="KaiTi" w:eastAsia="KaiTi" w:hAnsi="KaiTi" w:hint="eastAsia"/>
          <w:bCs/>
          <w:sz w:val="26"/>
          <w:szCs w:val="26"/>
        </w:rPr>
        <w:t>「</w:t>
      </w:r>
      <w:r w:rsidRPr="003675F7">
        <w:rPr>
          <w:rFonts w:ascii="KaiTi" w:eastAsia="KaiTi" w:hAnsi="KaiTi" w:hint="eastAsia"/>
          <w:bCs/>
          <w:sz w:val="26"/>
          <w:szCs w:val="26"/>
        </w:rPr>
        <w:t>百度百科</w:t>
      </w:r>
      <w:r w:rsidRPr="00A50927">
        <w:rPr>
          <w:rFonts w:ascii="KaiTi" w:eastAsia="KaiTi" w:hAnsi="KaiTi" w:hint="eastAsia"/>
          <w:bCs/>
          <w:sz w:val="26"/>
          <w:szCs w:val="26"/>
        </w:rPr>
        <w:t>」</w:t>
      </w:r>
      <w:r>
        <w:rPr>
          <w:rFonts w:ascii="KaiTi" w:eastAsia="KaiTi" w:hAnsi="KaiTi" w:hint="eastAsia"/>
          <w:bCs/>
          <w:sz w:val="26"/>
          <w:szCs w:val="26"/>
        </w:rPr>
        <w:t>：</w:t>
      </w:r>
    </w:p>
    <w:p w14:paraId="6AA1F043" w14:textId="32909BE2" w:rsidR="00925975" w:rsidRDefault="00925975" w:rsidP="00CB562E">
      <w:pPr>
        <w:pStyle w:val="ListParagraph"/>
        <w:snapToGrid w:val="0"/>
        <w:spacing w:after="0" w:line="240" w:lineRule="auto"/>
        <w:ind w:left="1843"/>
        <w:contextualSpacing w:val="0"/>
        <w:rPr>
          <w:rFonts w:ascii="KaiTi" w:hAnsi="KaiTi"/>
          <w:bCs/>
          <w:sz w:val="26"/>
          <w:szCs w:val="26"/>
        </w:rPr>
      </w:pPr>
      <w:r w:rsidRPr="002D5850">
        <w:rPr>
          <w:rFonts w:ascii="KaiTi" w:eastAsia="KaiTi" w:hAnsi="KaiTi"/>
          <w:bCs/>
          <w:sz w:val="26"/>
          <w:szCs w:val="26"/>
        </w:rPr>
        <w:t>https://baike.baidu.com/</w:t>
      </w:r>
      <w:r>
        <w:rPr>
          <w:rFonts w:ascii="KaiTi" w:eastAsia="KaiTi" w:hAnsi="KaiTi" w:hint="eastAsia"/>
          <w:bCs/>
          <w:sz w:val="26"/>
          <w:szCs w:val="26"/>
        </w:rPr>
        <w:t>，</w:t>
      </w:r>
      <w:r w:rsidRPr="00D3396B">
        <w:rPr>
          <w:rFonts w:ascii="KaiTi" w:eastAsia="KaiTi" w:hAnsi="KaiTi" w:hint="eastAsia"/>
          <w:bCs/>
          <w:sz w:val="26"/>
          <w:szCs w:val="26"/>
        </w:rPr>
        <w:t>20</w:t>
      </w:r>
      <w:r>
        <w:rPr>
          <w:rFonts w:ascii="KaiTi" w:eastAsia="KaiTi" w:hAnsi="KaiTi" w:hint="eastAsia"/>
          <w:bCs/>
          <w:sz w:val="26"/>
          <w:szCs w:val="26"/>
          <w:lang w:eastAsia="zh-CN"/>
        </w:rPr>
        <w:t>20</w:t>
      </w:r>
      <w:r w:rsidRPr="00D3396B">
        <w:rPr>
          <w:rFonts w:ascii="KaiTi" w:eastAsia="KaiTi" w:hAnsi="KaiTi" w:hint="eastAsia"/>
          <w:bCs/>
          <w:sz w:val="26"/>
          <w:szCs w:val="26"/>
        </w:rPr>
        <w:t>年</w:t>
      </w:r>
      <w:r w:rsidR="000F13E7">
        <w:rPr>
          <w:rFonts w:ascii="KaiTi" w:eastAsia="KaiTi" w:hAnsi="KaiTi"/>
          <w:bCs/>
          <w:sz w:val="26"/>
          <w:szCs w:val="26"/>
          <w:lang w:eastAsia="zh-CN"/>
        </w:rPr>
        <w:t>4</w:t>
      </w:r>
      <w:r w:rsidRPr="00D3396B">
        <w:rPr>
          <w:rFonts w:ascii="KaiTi" w:eastAsia="KaiTi" w:hAnsi="KaiTi" w:hint="eastAsia"/>
          <w:bCs/>
          <w:sz w:val="26"/>
          <w:szCs w:val="26"/>
        </w:rPr>
        <w:t>月</w:t>
      </w:r>
      <w:r>
        <w:rPr>
          <w:rFonts w:ascii="KaiTi" w:eastAsia="KaiTi" w:hAnsi="KaiTi" w:hint="eastAsia"/>
          <w:bCs/>
          <w:sz w:val="26"/>
          <w:szCs w:val="26"/>
          <w:lang w:eastAsia="zh-CN"/>
        </w:rPr>
        <w:t>3</w:t>
      </w:r>
      <w:r w:rsidRPr="00D3396B">
        <w:rPr>
          <w:rFonts w:ascii="KaiTi" w:eastAsia="KaiTi" w:hAnsi="KaiTi" w:hint="eastAsia"/>
          <w:bCs/>
          <w:sz w:val="26"/>
          <w:szCs w:val="26"/>
        </w:rPr>
        <w:t>日</w:t>
      </w:r>
      <w:r>
        <w:rPr>
          <w:rFonts w:ascii="KaiTi" w:eastAsia="KaiTi" w:hAnsi="KaiTi" w:hint="eastAsia"/>
          <w:bCs/>
          <w:sz w:val="26"/>
          <w:szCs w:val="26"/>
        </w:rPr>
        <w:t>查詢。</w:t>
      </w:r>
    </w:p>
    <w:p w14:paraId="618B1F44" w14:textId="77777777" w:rsidR="00925975" w:rsidRDefault="00925975" w:rsidP="00CB562E">
      <w:pPr>
        <w:pStyle w:val="ListParagraph"/>
        <w:numPr>
          <w:ilvl w:val="1"/>
          <w:numId w:val="1"/>
        </w:numPr>
        <w:snapToGrid w:val="0"/>
        <w:spacing w:after="0" w:line="240" w:lineRule="auto"/>
        <w:contextualSpacing w:val="0"/>
        <w:rPr>
          <w:rFonts w:ascii="KaiTi" w:eastAsia="KaiTi" w:hAnsi="KaiTi"/>
          <w:bCs/>
          <w:sz w:val="26"/>
          <w:szCs w:val="26"/>
        </w:rPr>
      </w:pPr>
      <w:r w:rsidRPr="00A50927">
        <w:rPr>
          <w:rFonts w:ascii="KaiTi" w:eastAsia="KaiTi" w:hAnsi="KaiTi" w:hint="eastAsia"/>
          <w:bCs/>
          <w:sz w:val="26"/>
          <w:szCs w:val="26"/>
        </w:rPr>
        <w:t>「</w:t>
      </w:r>
      <w:r w:rsidRPr="00444E43">
        <w:rPr>
          <w:rFonts w:ascii="KaiTi" w:eastAsia="KaiTi" w:hAnsi="KaiTi" w:hint="eastAsia"/>
          <w:bCs/>
          <w:sz w:val="26"/>
          <w:szCs w:val="26"/>
        </w:rPr>
        <w:t>台灣學佛網</w:t>
      </w:r>
      <w:r w:rsidRPr="00A50927">
        <w:rPr>
          <w:rFonts w:ascii="KaiTi" w:eastAsia="KaiTi" w:hAnsi="KaiTi" w:hint="eastAsia"/>
          <w:bCs/>
          <w:sz w:val="26"/>
          <w:szCs w:val="26"/>
        </w:rPr>
        <w:t>」</w:t>
      </w:r>
      <w:r>
        <w:rPr>
          <w:rFonts w:ascii="KaiTi" w:eastAsia="KaiTi" w:hAnsi="KaiTi" w:hint="eastAsia"/>
          <w:bCs/>
          <w:sz w:val="26"/>
          <w:szCs w:val="26"/>
        </w:rPr>
        <w:t>：</w:t>
      </w:r>
    </w:p>
    <w:p w14:paraId="313B673E" w14:textId="5E854A6B" w:rsidR="00925975" w:rsidRPr="00444E43" w:rsidRDefault="00925975" w:rsidP="00CB562E">
      <w:pPr>
        <w:pStyle w:val="ListParagraph"/>
        <w:snapToGrid w:val="0"/>
        <w:spacing w:after="0" w:line="240" w:lineRule="auto"/>
        <w:ind w:left="1843"/>
        <w:contextualSpacing w:val="0"/>
        <w:rPr>
          <w:rFonts w:ascii="KaiTi" w:hAnsi="KaiTi"/>
          <w:bCs/>
          <w:sz w:val="26"/>
          <w:szCs w:val="26"/>
        </w:rPr>
      </w:pPr>
      <w:r w:rsidRPr="00444E43">
        <w:rPr>
          <w:rFonts w:ascii="KaiTi" w:eastAsia="KaiTi" w:hAnsi="KaiTi"/>
          <w:bCs/>
          <w:sz w:val="26"/>
          <w:szCs w:val="26"/>
        </w:rPr>
        <w:t>http://www.xuefo.net/</w:t>
      </w:r>
      <w:r>
        <w:rPr>
          <w:rFonts w:ascii="KaiTi" w:eastAsia="KaiTi" w:hAnsi="KaiTi" w:hint="eastAsia"/>
          <w:bCs/>
          <w:sz w:val="26"/>
          <w:szCs w:val="26"/>
        </w:rPr>
        <w:t>，</w:t>
      </w:r>
      <w:r w:rsidRPr="00D3396B">
        <w:rPr>
          <w:rFonts w:ascii="KaiTi" w:eastAsia="KaiTi" w:hAnsi="KaiTi" w:hint="eastAsia"/>
          <w:bCs/>
          <w:sz w:val="26"/>
          <w:szCs w:val="26"/>
        </w:rPr>
        <w:t>20</w:t>
      </w:r>
      <w:r>
        <w:rPr>
          <w:rFonts w:ascii="KaiTi" w:eastAsia="KaiTi" w:hAnsi="KaiTi" w:hint="eastAsia"/>
          <w:bCs/>
          <w:sz w:val="26"/>
          <w:szCs w:val="26"/>
          <w:lang w:eastAsia="zh-CN"/>
        </w:rPr>
        <w:t>20</w:t>
      </w:r>
      <w:r w:rsidRPr="00D3396B">
        <w:rPr>
          <w:rFonts w:ascii="KaiTi" w:eastAsia="KaiTi" w:hAnsi="KaiTi" w:hint="eastAsia"/>
          <w:bCs/>
          <w:sz w:val="26"/>
          <w:szCs w:val="26"/>
        </w:rPr>
        <w:t>年</w:t>
      </w:r>
      <w:r w:rsidR="000F13E7">
        <w:rPr>
          <w:rFonts w:ascii="KaiTi" w:eastAsia="KaiTi" w:hAnsi="KaiTi"/>
          <w:bCs/>
          <w:sz w:val="26"/>
          <w:szCs w:val="26"/>
          <w:lang w:eastAsia="zh-CN"/>
        </w:rPr>
        <w:t>4</w:t>
      </w:r>
      <w:r w:rsidRPr="00D3396B">
        <w:rPr>
          <w:rFonts w:ascii="KaiTi" w:eastAsia="KaiTi" w:hAnsi="KaiTi" w:hint="eastAsia"/>
          <w:bCs/>
          <w:sz w:val="26"/>
          <w:szCs w:val="26"/>
        </w:rPr>
        <w:t>月</w:t>
      </w:r>
      <w:r w:rsidR="00B67DC3">
        <w:rPr>
          <w:rFonts w:ascii="KaiTi" w:eastAsia="KaiTi" w:hAnsi="KaiTi" w:hint="eastAsia"/>
          <w:bCs/>
          <w:sz w:val="26"/>
          <w:szCs w:val="26"/>
          <w:lang w:eastAsia="zh-CN"/>
        </w:rPr>
        <w:t>3</w:t>
      </w:r>
      <w:r w:rsidRPr="00D3396B">
        <w:rPr>
          <w:rFonts w:ascii="KaiTi" w:eastAsia="KaiTi" w:hAnsi="KaiTi" w:hint="eastAsia"/>
          <w:bCs/>
          <w:sz w:val="26"/>
          <w:szCs w:val="26"/>
        </w:rPr>
        <w:t>日</w:t>
      </w:r>
      <w:r>
        <w:rPr>
          <w:rFonts w:ascii="KaiTi" w:eastAsia="KaiTi" w:hAnsi="KaiTi" w:hint="eastAsia"/>
          <w:bCs/>
          <w:sz w:val="26"/>
          <w:szCs w:val="26"/>
        </w:rPr>
        <w:t>查詢。</w:t>
      </w:r>
    </w:p>
    <w:p w14:paraId="4EF492CF" w14:textId="77777777" w:rsidR="00925975" w:rsidRDefault="00925975" w:rsidP="00CB562E">
      <w:pPr>
        <w:pStyle w:val="ListParagraph"/>
        <w:numPr>
          <w:ilvl w:val="1"/>
          <w:numId w:val="1"/>
        </w:numPr>
        <w:snapToGrid w:val="0"/>
        <w:spacing w:after="0" w:line="240" w:lineRule="auto"/>
        <w:contextualSpacing w:val="0"/>
        <w:rPr>
          <w:rFonts w:ascii="KaiTi" w:eastAsia="KaiTi" w:hAnsi="KaiTi"/>
          <w:bCs/>
          <w:sz w:val="26"/>
          <w:szCs w:val="26"/>
        </w:rPr>
      </w:pPr>
      <w:r w:rsidRPr="00A50927">
        <w:rPr>
          <w:rFonts w:ascii="KaiTi" w:eastAsia="KaiTi" w:hAnsi="KaiTi" w:hint="eastAsia"/>
          <w:bCs/>
          <w:sz w:val="26"/>
          <w:szCs w:val="26"/>
        </w:rPr>
        <w:t>「</w:t>
      </w:r>
      <w:r w:rsidRPr="00444E43">
        <w:rPr>
          <w:rFonts w:ascii="KaiTi" w:eastAsia="KaiTi" w:hAnsi="KaiTi" w:hint="eastAsia"/>
          <w:bCs/>
          <w:sz w:val="26"/>
          <w:szCs w:val="26"/>
        </w:rPr>
        <w:t>传统文化扎根网</w:t>
      </w:r>
      <w:r w:rsidRPr="00A50927">
        <w:rPr>
          <w:rFonts w:ascii="KaiTi" w:eastAsia="KaiTi" w:hAnsi="KaiTi" w:hint="eastAsia"/>
          <w:bCs/>
          <w:sz w:val="26"/>
          <w:szCs w:val="26"/>
        </w:rPr>
        <w:t>」</w:t>
      </w:r>
      <w:r>
        <w:rPr>
          <w:rFonts w:ascii="KaiTi" w:eastAsia="KaiTi" w:hAnsi="KaiTi" w:hint="eastAsia"/>
          <w:bCs/>
          <w:sz w:val="26"/>
          <w:szCs w:val="26"/>
        </w:rPr>
        <w:t>：</w:t>
      </w:r>
    </w:p>
    <w:p w14:paraId="79BACCDC" w14:textId="630DEE8C" w:rsidR="00925975" w:rsidRPr="00444E43" w:rsidRDefault="00925975" w:rsidP="00CB562E">
      <w:pPr>
        <w:pStyle w:val="ListParagraph"/>
        <w:snapToGrid w:val="0"/>
        <w:spacing w:after="0" w:line="240" w:lineRule="auto"/>
        <w:ind w:left="1843"/>
        <w:contextualSpacing w:val="0"/>
        <w:jc w:val="both"/>
        <w:rPr>
          <w:rFonts w:ascii="KaiTi" w:hAnsi="KaiTi"/>
          <w:bCs/>
          <w:sz w:val="26"/>
          <w:szCs w:val="26"/>
        </w:rPr>
      </w:pPr>
      <w:r w:rsidRPr="00444E43">
        <w:rPr>
          <w:rFonts w:ascii="KaiTi" w:eastAsia="KaiTi" w:hAnsi="KaiTi"/>
          <w:bCs/>
          <w:sz w:val="26"/>
          <w:szCs w:val="26"/>
        </w:rPr>
        <w:t>https://www.guoloujiang.com/</w:t>
      </w:r>
      <w:r>
        <w:rPr>
          <w:rFonts w:ascii="KaiTi" w:eastAsia="KaiTi" w:hAnsi="KaiTi" w:hint="eastAsia"/>
          <w:bCs/>
          <w:sz w:val="26"/>
          <w:szCs w:val="26"/>
        </w:rPr>
        <w:t>，</w:t>
      </w:r>
      <w:r w:rsidRPr="00D3396B">
        <w:rPr>
          <w:rFonts w:ascii="KaiTi" w:eastAsia="KaiTi" w:hAnsi="KaiTi" w:hint="eastAsia"/>
          <w:bCs/>
          <w:sz w:val="26"/>
          <w:szCs w:val="26"/>
        </w:rPr>
        <w:t>20</w:t>
      </w:r>
      <w:r>
        <w:rPr>
          <w:rFonts w:ascii="KaiTi" w:eastAsia="KaiTi" w:hAnsi="KaiTi" w:hint="eastAsia"/>
          <w:bCs/>
          <w:sz w:val="26"/>
          <w:szCs w:val="26"/>
          <w:lang w:eastAsia="zh-CN"/>
        </w:rPr>
        <w:t>20</w:t>
      </w:r>
      <w:r w:rsidRPr="00D3396B">
        <w:rPr>
          <w:rFonts w:ascii="KaiTi" w:eastAsia="KaiTi" w:hAnsi="KaiTi" w:hint="eastAsia"/>
          <w:bCs/>
          <w:sz w:val="26"/>
          <w:szCs w:val="26"/>
        </w:rPr>
        <w:t>年</w:t>
      </w:r>
      <w:r w:rsidR="000F13E7">
        <w:rPr>
          <w:rFonts w:ascii="KaiTi" w:eastAsia="KaiTi" w:hAnsi="KaiTi"/>
          <w:bCs/>
          <w:sz w:val="26"/>
          <w:szCs w:val="26"/>
          <w:lang w:eastAsia="zh-CN"/>
        </w:rPr>
        <w:t>4</w:t>
      </w:r>
      <w:r w:rsidRPr="00D3396B">
        <w:rPr>
          <w:rFonts w:ascii="KaiTi" w:eastAsia="KaiTi" w:hAnsi="KaiTi" w:hint="eastAsia"/>
          <w:bCs/>
          <w:sz w:val="26"/>
          <w:szCs w:val="26"/>
        </w:rPr>
        <w:t>月</w:t>
      </w:r>
      <w:r w:rsidR="00B67DC3">
        <w:rPr>
          <w:rFonts w:ascii="KaiTi" w:eastAsia="KaiTi" w:hAnsi="KaiTi" w:hint="eastAsia"/>
          <w:bCs/>
          <w:sz w:val="26"/>
          <w:szCs w:val="26"/>
          <w:lang w:eastAsia="zh-CN"/>
        </w:rPr>
        <w:t>3</w:t>
      </w:r>
      <w:r w:rsidRPr="00D3396B">
        <w:rPr>
          <w:rFonts w:ascii="KaiTi" w:eastAsia="KaiTi" w:hAnsi="KaiTi" w:hint="eastAsia"/>
          <w:bCs/>
          <w:sz w:val="26"/>
          <w:szCs w:val="26"/>
        </w:rPr>
        <w:t>日</w:t>
      </w:r>
      <w:r>
        <w:rPr>
          <w:rFonts w:ascii="KaiTi" w:eastAsia="KaiTi" w:hAnsi="KaiTi" w:hint="eastAsia"/>
          <w:bCs/>
          <w:sz w:val="26"/>
          <w:szCs w:val="26"/>
        </w:rPr>
        <w:t>查詢。</w:t>
      </w:r>
    </w:p>
    <w:p w14:paraId="0E5219BF" w14:textId="77777777" w:rsidR="00925975" w:rsidRPr="00BA2287" w:rsidRDefault="00925975" w:rsidP="00CB562E">
      <w:pPr>
        <w:pStyle w:val="ListParagraph"/>
        <w:snapToGrid w:val="0"/>
        <w:spacing w:after="0" w:line="240" w:lineRule="auto"/>
        <w:ind w:left="1843"/>
        <w:contextualSpacing w:val="0"/>
        <w:rPr>
          <w:rFonts w:ascii="KaiTi" w:eastAsia="KaiTi" w:hAnsi="KaiTi"/>
          <w:bCs/>
          <w:sz w:val="26"/>
          <w:szCs w:val="26"/>
        </w:rPr>
      </w:pPr>
    </w:p>
    <w:p w14:paraId="7EB277BE" w14:textId="77777777" w:rsidR="00925975" w:rsidRPr="00A50927" w:rsidRDefault="00925975" w:rsidP="00CB562E">
      <w:pPr>
        <w:pStyle w:val="ListParagraph"/>
        <w:numPr>
          <w:ilvl w:val="0"/>
          <w:numId w:val="1"/>
        </w:numPr>
        <w:snapToGrid w:val="0"/>
        <w:spacing w:after="0" w:line="240" w:lineRule="auto"/>
        <w:contextualSpacing w:val="0"/>
        <w:rPr>
          <w:rFonts w:ascii="KaiTi" w:eastAsia="KaiTi" w:hAnsi="KaiTi"/>
          <w:bCs/>
          <w:sz w:val="26"/>
          <w:szCs w:val="26"/>
        </w:rPr>
      </w:pPr>
      <w:r>
        <w:rPr>
          <w:rFonts w:ascii="KaiTi" w:eastAsia="KaiTi" w:hAnsi="KaiTi" w:hint="eastAsia"/>
          <w:bCs/>
          <w:sz w:val="26"/>
          <w:szCs w:val="26"/>
        </w:rPr>
        <w:t>其他</w:t>
      </w:r>
    </w:p>
    <w:p w14:paraId="1FA8BF8B" w14:textId="2A1C89D2" w:rsidR="00925975" w:rsidRPr="000B595E" w:rsidRDefault="00925975" w:rsidP="00CB562E">
      <w:pPr>
        <w:pStyle w:val="ListParagraph"/>
        <w:numPr>
          <w:ilvl w:val="1"/>
          <w:numId w:val="1"/>
        </w:numPr>
        <w:snapToGrid w:val="0"/>
        <w:spacing w:after="0" w:line="240" w:lineRule="auto"/>
        <w:contextualSpacing w:val="0"/>
        <w:rPr>
          <w:rFonts w:ascii="KaiTi" w:hAnsi="KaiTi"/>
          <w:bCs/>
          <w:sz w:val="28"/>
          <w:szCs w:val="28"/>
        </w:rPr>
      </w:pPr>
      <w:r w:rsidRPr="000B595E">
        <w:rPr>
          <w:rFonts w:ascii="KaiTi" w:eastAsia="KaiTi" w:hAnsi="KaiTi" w:hint="eastAsia"/>
          <w:bCs/>
          <w:sz w:val="26"/>
          <w:szCs w:val="26"/>
        </w:rPr>
        <w:t>英國威爾斯三一聖大衛大學漢學院，大學先修班，</w:t>
      </w:r>
      <w:r w:rsidR="00CB562E" w:rsidRPr="00CB562E">
        <w:rPr>
          <w:rFonts w:ascii="KaiTi" w:eastAsia="KaiTi" w:hAnsi="KaiTi" w:hint="eastAsia"/>
          <w:bCs/>
          <w:sz w:val="26"/>
          <w:szCs w:val="26"/>
        </w:rPr>
        <w:t>古人智慧與企業管理</w:t>
      </w:r>
      <w:r w:rsidRPr="000B595E">
        <w:rPr>
          <w:rFonts w:ascii="KaiTi" w:eastAsia="KaiTi" w:hAnsi="KaiTi" w:hint="eastAsia"/>
          <w:bCs/>
          <w:sz w:val="26"/>
          <w:szCs w:val="26"/>
        </w:rPr>
        <w:t>（</w:t>
      </w:r>
      <w:r w:rsidRPr="000B595E">
        <w:rPr>
          <w:rFonts w:ascii="KaiTi" w:eastAsia="KaiTi" w:hAnsi="KaiTi" w:hint="eastAsia"/>
          <w:bCs/>
          <w:sz w:val="26"/>
          <w:szCs w:val="26"/>
          <w:lang w:eastAsia="zh-CN"/>
        </w:rPr>
        <w:t>SICH_MAHAN</w:t>
      </w:r>
      <w:r>
        <w:rPr>
          <w:rFonts w:ascii="KaiTi" w:eastAsia="KaiTi" w:hAnsi="KaiTi" w:hint="eastAsia"/>
          <w:bCs/>
          <w:sz w:val="26"/>
          <w:szCs w:val="26"/>
          <w:lang w:eastAsia="zh-CN"/>
        </w:rPr>
        <w:t>300</w:t>
      </w:r>
      <w:r w:rsidR="00B67DC3">
        <w:rPr>
          <w:rFonts w:ascii="KaiTi" w:eastAsia="KaiTi" w:hAnsi="KaiTi" w:hint="eastAsia"/>
          <w:bCs/>
          <w:sz w:val="26"/>
          <w:szCs w:val="26"/>
          <w:lang w:eastAsia="zh-CN"/>
        </w:rPr>
        <w:t>6</w:t>
      </w:r>
      <w:r w:rsidRPr="000B595E">
        <w:rPr>
          <w:rFonts w:ascii="KaiTi" w:eastAsia="KaiTi" w:hAnsi="KaiTi" w:hint="eastAsia"/>
          <w:bCs/>
          <w:sz w:val="26"/>
          <w:szCs w:val="26"/>
          <w:lang w:eastAsia="zh-CN"/>
        </w:rPr>
        <w:t>），</w:t>
      </w:r>
      <w:r w:rsidR="00CB562E">
        <w:rPr>
          <w:rFonts w:ascii="KaiTi" w:eastAsia="KaiTi" w:hAnsi="KaiTi" w:hint="eastAsia"/>
          <w:bCs/>
          <w:sz w:val="26"/>
          <w:szCs w:val="26"/>
          <w:lang w:eastAsia="zh-CN"/>
        </w:rPr>
        <w:t>3</w:t>
      </w:r>
      <w:r w:rsidR="00CB562E">
        <w:rPr>
          <w:rFonts w:ascii="KaiTi" w:eastAsia="KaiTi" w:hAnsi="KaiTi"/>
          <w:bCs/>
          <w:sz w:val="26"/>
          <w:szCs w:val="26"/>
          <w:lang w:eastAsia="zh-CN"/>
        </w:rPr>
        <w:t>1</w:t>
      </w:r>
      <w:r w:rsidRPr="000B595E">
        <w:rPr>
          <w:rFonts w:ascii="KaiTi" w:eastAsia="KaiTi" w:hAnsi="KaiTi" w:hint="eastAsia"/>
          <w:bCs/>
          <w:sz w:val="26"/>
          <w:szCs w:val="26"/>
          <w:lang w:eastAsia="zh-CN"/>
        </w:rPr>
        <w:t>集視頻學習，授課：</w:t>
      </w:r>
      <w:r w:rsidR="00CB562E">
        <w:rPr>
          <w:rFonts w:ascii="KaiTi" w:eastAsia="KaiTi" w:hAnsi="KaiTi" w:hint="eastAsia"/>
          <w:bCs/>
          <w:sz w:val="26"/>
          <w:szCs w:val="26"/>
          <w:lang w:eastAsia="zh-CN"/>
        </w:rPr>
        <w:t>吳念博教授</w:t>
      </w:r>
    </w:p>
    <w:p w14:paraId="47FF2759" w14:textId="3554535E" w:rsidR="008270D3" w:rsidRPr="00953709" w:rsidRDefault="008270D3" w:rsidP="00CB562E">
      <w:pPr>
        <w:rPr>
          <w:rFonts w:ascii="KaiTi" w:hAnsi="KaiTi" w:cs="Arial"/>
          <w:color w:val="222222"/>
          <w:sz w:val="26"/>
          <w:szCs w:val="26"/>
        </w:rPr>
      </w:pPr>
    </w:p>
    <w:sectPr w:rsidR="008270D3" w:rsidRPr="00953709" w:rsidSect="00953709">
      <w:pgSz w:w="11906" w:h="16838" w:code="9"/>
      <w:pgMar w:top="425" w:right="284" w:bottom="425" w:left="42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KaiT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auto"/>
    <w:pitch w:val="variable"/>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7C06D8"/>
    <w:multiLevelType w:val="hybridMultilevel"/>
    <w:tmpl w:val="6F84A992"/>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4452AEF"/>
    <w:multiLevelType w:val="hybridMultilevel"/>
    <w:tmpl w:val="375AE762"/>
    <w:lvl w:ilvl="0" w:tplc="04090015">
      <w:start w:val="1"/>
      <w:numFmt w:val="taiwaneseCountingThousand"/>
      <w:lvlText w:val="%1、"/>
      <w:lvlJc w:val="left"/>
      <w:pPr>
        <w:ind w:left="480" w:hanging="480"/>
      </w:pPr>
    </w:lvl>
    <w:lvl w:ilvl="1" w:tplc="18B05C00">
      <w:start w:val="1"/>
      <w:numFmt w:val="ideographTraditional"/>
      <w:lvlText w:val="%2、"/>
      <w:lvlJc w:val="left"/>
      <w:pPr>
        <w:ind w:left="960" w:hanging="480"/>
      </w:pPr>
      <w:rPr>
        <w:rFonts w:ascii="KaiTi" w:eastAsia="KaiTi" w:hAnsi="KaiTi"/>
        <w:sz w:val="26"/>
        <w:szCs w:val="26"/>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1485C7B"/>
    <w:multiLevelType w:val="hybridMultilevel"/>
    <w:tmpl w:val="25F476F6"/>
    <w:lvl w:ilvl="0" w:tplc="04090015">
      <w:start w:val="1"/>
      <w:numFmt w:val="taiwaneseCountingThousand"/>
      <w:lvlText w:val="%1、"/>
      <w:lvlJc w:val="left"/>
      <w:pPr>
        <w:ind w:left="480" w:hanging="480"/>
      </w:pPr>
    </w:lvl>
    <w:lvl w:ilvl="1" w:tplc="361C1E68">
      <w:start w:val="1"/>
      <w:numFmt w:val="ideographTraditional"/>
      <w:lvlText w:val="%2、"/>
      <w:lvlJc w:val="left"/>
      <w:pPr>
        <w:ind w:left="960" w:hanging="480"/>
      </w:pPr>
      <w:rPr>
        <w:rFonts w:ascii="KaiTi" w:eastAsia="KaiTi" w:hAnsi="KaiTi" w:cstheme="minorHAnsi"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D7B"/>
    <w:rsid w:val="00044E95"/>
    <w:rsid w:val="000B4C2E"/>
    <w:rsid w:val="000F13E7"/>
    <w:rsid w:val="00124573"/>
    <w:rsid w:val="00125FE7"/>
    <w:rsid w:val="00147844"/>
    <w:rsid w:val="00176157"/>
    <w:rsid w:val="001D6216"/>
    <w:rsid w:val="00214C5E"/>
    <w:rsid w:val="00234E91"/>
    <w:rsid w:val="002A2AF5"/>
    <w:rsid w:val="003F6879"/>
    <w:rsid w:val="004D700E"/>
    <w:rsid w:val="005C0671"/>
    <w:rsid w:val="00656A3E"/>
    <w:rsid w:val="00725128"/>
    <w:rsid w:val="00726212"/>
    <w:rsid w:val="00747B7B"/>
    <w:rsid w:val="00772EB7"/>
    <w:rsid w:val="007875C4"/>
    <w:rsid w:val="007C1BA6"/>
    <w:rsid w:val="007C74EA"/>
    <w:rsid w:val="007E23ED"/>
    <w:rsid w:val="00803D7A"/>
    <w:rsid w:val="008270D3"/>
    <w:rsid w:val="00837AE2"/>
    <w:rsid w:val="00865BEF"/>
    <w:rsid w:val="00865EFE"/>
    <w:rsid w:val="008A7CB9"/>
    <w:rsid w:val="008F51F6"/>
    <w:rsid w:val="00924D7B"/>
    <w:rsid w:val="00924F2D"/>
    <w:rsid w:val="00925975"/>
    <w:rsid w:val="00953709"/>
    <w:rsid w:val="009542CA"/>
    <w:rsid w:val="00963940"/>
    <w:rsid w:val="00971FB3"/>
    <w:rsid w:val="00981F95"/>
    <w:rsid w:val="00995EF1"/>
    <w:rsid w:val="00996337"/>
    <w:rsid w:val="009B10E5"/>
    <w:rsid w:val="009C742E"/>
    <w:rsid w:val="009D6912"/>
    <w:rsid w:val="009E4238"/>
    <w:rsid w:val="00A459DF"/>
    <w:rsid w:val="00A95F98"/>
    <w:rsid w:val="00AE4DDD"/>
    <w:rsid w:val="00AF4562"/>
    <w:rsid w:val="00B027E7"/>
    <w:rsid w:val="00B67DC3"/>
    <w:rsid w:val="00B71EC6"/>
    <w:rsid w:val="00BE0194"/>
    <w:rsid w:val="00C2708F"/>
    <w:rsid w:val="00C35D34"/>
    <w:rsid w:val="00CA320C"/>
    <w:rsid w:val="00CA6BFD"/>
    <w:rsid w:val="00CB562E"/>
    <w:rsid w:val="00D059B8"/>
    <w:rsid w:val="00D33D63"/>
    <w:rsid w:val="00D53567"/>
    <w:rsid w:val="00D955A0"/>
    <w:rsid w:val="00E01AC8"/>
    <w:rsid w:val="00E32B9D"/>
    <w:rsid w:val="00E568D7"/>
    <w:rsid w:val="00E87DDB"/>
    <w:rsid w:val="00EF1474"/>
    <w:rsid w:val="00F03BAB"/>
    <w:rsid w:val="00F417B5"/>
    <w:rsid w:val="00F554C0"/>
    <w:rsid w:val="00F742BE"/>
    <w:rsid w:val="00F8737D"/>
    <w:rsid w:val="00F90A41"/>
    <w:rsid w:val="00FC2C74"/>
    <w:rsid w:val="00FD140B"/>
  </w:rsids>
  <m:mathPr>
    <m:mathFont m:val="Cambria Math"/>
    <m:brkBin m:val="before"/>
    <m:brkBinSub m:val="--"/>
    <m:smallFrac m:val="0"/>
    <m:dispDef/>
    <m:lMargin m:val="0"/>
    <m:rMargin m:val="0"/>
    <m:defJc m:val="centerGroup"/>
    <m:wrapIndent m:val="1440"/>
    <m:intLim m:val="subSup"/>
    <m:naryLim m:val="undOvr"/>
  </m:mathPr>
  <w:themeFontLang w:val="en-S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C163F"/>
  <w15:chartTrackingRefBased/>
  <w15:docId w15:val="{091C566A-15CF-412F-83A9-6913B7343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SG"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59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130264">
      <w:bodyDiv w:val="1"/>
      <w:marLeft w:val="0"/>
      <w:marRight w:val="0"/>
      <w:marTop w:val="0"/>
      <w:marBottom w:val="0"/>
      <w:divBdr>
        <w:top w:val="none" w:sz="0" w:space="0" w:color="auto"/>
        <w:left w:val="none" w:sz="0" w:space="0" w:color="auto"/>
        <w:bottom w:val="none" w:sz="0" w:space="0" w:color="auto"/>
        <w:right w:val="none" w:sz="0" w:space="0" w:color="auto"/>
      </w:divBdr>
    </w:div>
    <w:div w:id="1068263465">
      <w:bodyDiv w:val="1"/>
      <w:marLeft w:val="0"/>
      <w:marRight w:val="0"/>
      <w:marTop w:val="0"/>
      <w:marBottom w:val="0"/>
      <w:divBdr>
        <w:top w:val="none" w:sz="0" w:space="0" w:color="auto"/>
        <w:left w:val="none" w:sz="0" w:space="0" w:color="auto"/>
        <w:bottom w:val="none" w:sz="0" w:space="0" w:color="auto"/>
        <w:right w:val="none" w:sz="0" w:space="0" w:color="auto"/>
      </w:divBdr>
      <w:divsChild>
        <w:div w:id="159739573">
          <w:marLeft w:val="0"/>
          <w:marRight w:val="0"/>
          <w:marTop w:val="0"/>
          <w:marBottom w:val="0"/>
          <w:divBdr>
            <w:top w:val="none" w:sz="0" w:space="0" w:color="auto"/>
            <w:left w:val="none" w:sz="0" w:space="0" w:color="auto"/>
            <w:bottom w:val="none" w:sz="0" w:space="0" w:color="auto"/>
            <w:right w:val="none" w:sz="0" w:space="0" w:color="auto"/>
          </w:divBdr>
        </w:div>
        <w:div w:id="1351645078">
          <w:marLeft w:val="0"/>
          <w:marRight w:val="0"/>
          <w:marTop w:val="0"/>
          <w:marBottom w:val="0"/>
          <w:divBdr>
            <w:top w:val="none" w:sz="0" w:space="0" w:color="auto"/>
            <w:left w:val="none" w:sz="0" w:space="0" w:color="auto"/>
            <w:bottom w:val="none" w:sz="0" w:space="0" w:color="auto"/>
            <w:right w:val="none" w:sz="0" w:space="0" w:color="auto"/>
          </w:divBdr>
        </w:div>
        <w:div w:id="1719890164">
          <w:marLeft w:val="0"/>
          <w:marRight w:val="0"/>
          <w:marTop w:val="0"/>
          <w:marBottom w:val="0"/>
          <w:divBdr>
            <w:top w:val="none" w:sz="0" w:space="0" w:color="auto"/>
            <w:left w:val="none" w:sz="0" w:space="0" w:color="auto"/>
            <w:bottom w:val="none" w:sz="0" w:space="0" w:color="auto"/>
            <w:right w:val="none" w:sz="0" w:space="0" w:color="auto"/>
          </w:divBdr>
        </w:div>
        <w:div w:id="1823505337">
          <w:marLeft w:val="0"/>
          <w:marRight w:val="0"/>
          <w:marTop w:val="0"/>
          <w:marBottom w:val="0"/>
          <w:divBdr>
            <w:top w:val="none" w:sz="0" w:space="0" w:color="auto"/>
            <w:left w:val="none" w:sz="0" w:space="0" w:color="auto"/>
            <w:bottom w:val="none" w:sz="0" w:space="0" w:color="auto"/>
            <w:right w:val="none" w:sz="0" w:space="0" w:color="auto"/>
          </w:divBdr>
        </w:div>
        <w:div w:id="1951276330">
          <w:marLeft w:val="0"/>
          <w:marRight w:val="0"/>
          <w:marTop w:val="0"/>
          <w:marBottom w:val="0"/>
          <w:divBdr>
            <w:top w:val="none" w:sz="0" w:space="0" w:color="auto"/>
            <w:left w:val="none" w:sz="0" w:space="0" w:color="auto"/>
            <w:bottom w:val="none" w:sz="0" w:space="0" w:color="auto"/>
            <w:right w:val="none" w:sz="0" w:space="0" w:color="auto"/>
          </w:divBdr>
        </w:div>
        <w:div w:id="2146847431">
          <w:marLeft w:val="0"/>
          <w:marRight w:val="0"/>
          <w:marTop w:val="0"/>
          <w:marBottom w:val="0"/>
          <w:divBdr>
            <w:top w:val="none" w:sz="0" w:space="0" w:color="auto"/>
            <w:left w:val="none" w:sz="0" w:space="0" w:color="auto"/>
            <w:bottom w:val="none" w:sz="0" w:space="0" w:color="auto"/>
            <w:right w:val="none" w:sz="0" w:space="0" w:color="auto"/>
          </w:divBdr>
        </w:div>
      </w:divsChild>
    </w:div>
    <w:div w:id="1683125722">
      <w:bodyDiv w:val="1"/>
      <w:marLeft w:val="0"/>
      <w:marRight w:val="0"/>
      <w:marTop w:val="0"/>
      <w:marBottom w:val="0"/>
      <w:divBdr>
        <w:top w:val="none" w:sz="0" w:space="0" w:color="auto"/>
        <w:left w:val="none" w:sz="0" w:space="0" w:color="auto"/>
        <w:bottom w:val="none" w:sz="0" w:space="0" w:color="auto"/>
        <w:right w:val="none" w:sz="0" w:space="0" w:color="auto"/>
      </w:divBdr>
    </w:div>
    <w:div w:id="1871648185">
      <w:bodyDiv w:val="1"/>
      <w:marLeft w:val="0"/>
      <w:marRight w:val="0"/>
      <w:marTop w:val="0"/>
      <w:marBottom w:val="0"/>
      <w:divBdr>
        <w:top w:val="none" w:sz="0" w:space="0" w:color="auto"/>
        <w:left w:val="none" w:sz="0" w:space="0" w:color="auto"/>
        <w:bottom w:val="none" w:sz="0" w:space="0" w:color="auto"/>
        <w:right w:val="none" w:sz="0" w:space="0" w:color="auto"/>
      </w:divBdr>
    </w:div>
    <w:div w:id="2118138875">
      <w:bodyDiv w:val="1"/>
      <w:marLeft w:val="0"/>
      <w:marRight w:val="0"/>
      <w:marTop w:val="0"/>
      <w:marBottom w:val="0"/>
      <w:divBdr>
        <w:top w:val="none" w:sz="0" w:space="0" w:color="auto"/>
        <w:left w:val="none" w:sz="0" w:space="0" w:color="auto"/>
        <w:bottom w:val="none" w:sz="0" w:space="0" w:color="auto"/>
        <w:right w:val="none" w:sz="0" w:space="0" w:color="auto"/>
      </w:divBdr>
      <w:divsChild>
        <w:div w:id="1383405613">
          <w:marLeft w:val="0"/>
          <w:marRight w:val="0"/>
          <w:marTop w:val="450"/>
          <w:marBottom w:val="0"/>
          <w:divBdr>
            <w:top w:val="none" w:sz="0" w:space="0" w:color="auto"/>
            <w:left w:val="none" w:sz="0" w:space="0" w:color="auto"/>
            <w:bottom w:val="none" w:sz="0" w:space="0" w:color="auto"/>
            <w:right w:val="none" w:sz="0" w:space="0" w:color="auto"/>
          </w:divBdr>
          <w:divsChild>
            <w:div w:id="584270004">
              <w:marLeft w:val="0"/>
              <w:marRight w:val="0"/>
              <w:marTop w:val="0"/>
              <w:marBottom w:val="0"/>
              <w:divBdr>
                <w:top w:val="none" w:sz="0" w:space="0" w:color="auto"/>
                <w:left w:val="none" w:sz="0" w:space="0" w:color="auto"/>
                <w:bottom w:val="none" w:sz="0" w:space="0" w:color="auto"/>
                <w:right w:val="none" w:sz="0" w:space="0" w:color="auto"/>
              </w:divBdr>
            </w:div>
          </w:divsChild>
        </w:div>
        <w:div w:id="2066177315">
          <w:marLeft w:val="0"/>
          <w:marRight w:val="0"/>
          <w:marTop w:val="0"/>
          <w:marBottom w:val="0"/>
          <w:divBdr>
            <w:top w:val="none" w:sz="0" w:space="0" w:color="auto"/>
            <w:left w:val="none" w:sz="0" w:space="0" w:color="auto"/>
            <w:bottom w:val="none" w:sz="0" w:space="0" w:color="auto"/>
            <w:right w:val="none" w:sz="0" w:space="0" w:color="auto"/>
          </w:divBdr>
          <w:divsChild>
            <w:div w:id="1593002362">
              <w:marLeft w:val="0"/>
              <w:marRight w:val="0"/>
              <w:marTop w:val="0"/>
              <w:marBottom w:val="0"/>
              <w:divBdr>
                <w:top w:val="none" w:sz="0" w:space="0" w:color="auto"/>
                <w:left w:val="none" w:sz="0" w:space="0" w:color="auto"/>
                <w:bottom w:val="none" w:sz="0" w:space="0" w:color="auto"/>
                <w:right w:val="none" w:sz="0" w:space="0" w:color="auto"/>
              </w:divBdr>
              <w:divsChild>
                <w:div w:id="1710688322">
                  <w:marLeft w:val="0"/>
                  <w:marRight w:val="360"/>
                  <w:marTop w:val="0"/>
                  <w:marBottom w:val="0"/>
                  <w:divBdr>
                    <w:top w:val="none" w:sz="0" w:space="0" w:color="auto"/>
                    <w:left w:val="none" w:sz="0" w:space="0" w:color="auto"/>
                    <w:bottom w:val="none" w:sz="0" w:space="0" w:color="auto"/>
                    <w:right w:val="none" w:sz="0" w:space="0" w:color="auto"/>
                  </w:divBdr>
                  <w:divsChild>
                    <w:div w:id="165236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C2F920-3F65-4E8E-BBDE-A64E1760F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3787</TotalTime>
  <Pages>5</Pages>
  <Words>1910</Words>
  <Characters>10889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chua han yong</dc:creator>
  <cp:keywords/>
  <dc:description/>
  <cp:lastModifiedBy>HY Chua</cp:lastModifiedBy>
  <cp:revision>1</cp:revision>
  <dcterms:created xsi:type="dcterms:W3CDTF">2020-04-04T04:52:00Z</dcterms:created>
  <dcterms:modified xsi:type="dcterms:W3CDTF">2020-04-07T12:50:00Z</dcterms:modified>
</cp:coreProperties>
</file>