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tyles.xml" ContentType="application/vnd.openxmlformats-officedocument.wordprocessingml.styles+xml"/>
  <Override PartName="/word/fontTable.xml" ContentType="application/vnd.openxmlformats-officedocument.wordprocessingml.fontTabl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B0EA9" w:rsidRPr="00AB0EA9" w:rsidRDefault="00AB0EA9" w:rsidP="00AB0EA9">
      <w:pPr>
        <w:spacing w:after="0" w:line="240" w:lineRule="auto"/>
        <w:jc w:val="right"/>
        <w:rPr>
          <w:rFonts w:ascii="Arial" w:eastAsia="Times New Roman" w:hAnsi="Arial" w:cs="Arial"/>
          <w:b/>
          <w:sz w:val="28"/>
          <w:szCs w:val="28"/>
          <w:lang w:eastAsia="en-GB"/>
        </w:rPr>
      </w:pPr>
      <w:r w:rsidRPr="00AB0EA9">
        <w:rPr>
          <w:rFonts w:ascii="Arial" w:eastAsia="Times New Roman" w:hAnsi="Arial" w:cs="Arial"/>
          <w:noProof/>
          <w:sz w:val="20"/>
          <w:szCs w:val="20"/>
          <w:lang w:eastAsia="en-GB"/>
        </w:rPr>
        <mc:AlternateContent>
          <mc:Choice Requires="wps">
            <w:drawing>
              <wp:anchor distT="0" distB="0" distL="114300" distR="114300" simplePos="0" relativeHeight="251660288" behindDoc="0" locked="0" layoutInCell="1" allowOverlap="1" wp14:anchorId="2C04B603" wp14:editId="4BC7653C">
                <wp:simplePos x="0" y="0"/>
                <wp:positionH relativeFrom="column">
                  <wp:posOffset>5835815</wp:posOffset>
                </wp:positionH>
                <wp:positionV relativeFrom="paragraph">
                  <wp:posOffset>-103633</wp:posOffset>
                </wp:positionV>
                <wp:extent cx="507146" cy="353465"/>
                <wp:effectExtent l="0" t="0" r="13970" b="15240"/>
                <wp:wrapNone/>
                <wp:docPr id="2" name="Text Box 2"/>
                <wp:cNvGraphicFramePr/>
                <a:graphic xmlns:a="http://schemas.openxmlformats.org/drawingml/2006/main">
                  <a:graphicData uri="http://schemas.microsoft.com/office/word/2010/wordprocessingShape">
                    <wps:wsp>
                      <wps:cNvSpPr txBox="1"/>
                      <wps:spPr>
                        <a:xfrm>
                          <a:off x="0" y="0"/>
                          <a:ext cx="507146" cy="353465"/>
                        </a:xfrm>
                        <a:prstGeom prst="rect">
                          <a:avLst/>
                        </a:prstGeom>
                        <a:solidFill>
                          <a:sysClr val="window" lastClr="FFFFFF"/>
                        </a:solidFill>
                        <a:ln w="6350">
                          <a:solidFill>
                            <a:prstClr val="black"/>
                          </a:solidFill>
                        </a:ln>
                      </wps:spPr>
                      <wps:txbx>
                        <w:txbxContent>
                          <w:p w:rsidR="00AB0EA9" w:rsidRPr="00BC5469" w:rsidRDefault="00AB0EA9" w:rsidP="00AB0EA9">
                            <w:pPr>
                              <w:rPr>
                                <w:color w:val="FF0000"/>
                              </w:rPr>
                            </w:pPr>
                            <w:r>
                              <w:rPr>
                                <w:color w:val="FF0000"/>
                              </w:rPr>
                              <w:t>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4B603" id="_x0000_t202" coordsize="21600,21600" o:spt="202" path="m,l,21600r21600,l21600,xe">
                <v:stroke joinstyle="miter"/>
                <v:path gradientshapeok="t" o:connecttype="rect"/>
              </v:shapetype>
              <v:shape id="Text Box 2" o:spid="_x0000_s1026" type="#_x0000_t202" style="position:absolute;left:0;text-align:left;margin-left:459.5pt;margin-top:-8.15pt;width:39.95pt;height:2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" fillcolor="window" strokeweight=".5pt">
                <v:textbox>
                  <w:txbxContent>
                    <w:p w:rsidR="00AB0EA9" w:rsidRPr="00BC5469" w:rsidRDefault="00AB0EA9" w:rsidP="00AB0EA9">
                      <w:pPr>
                        <w:rPr>
                          <w:color w:val="FF0000"/>
                        </w:rPr>
                      </w:pPr>
                      <w:r>
                        <w:rPr>
                          <w:color w:val="FF0000"/>
                        </w:rPr>
                        <w:t>60%</w:t>
                      </w:r>
                    </w:p>
                  </w:txbxContent>
                </v:textbox>
              </v:shape>
            </w:pict>
          </mc:Fallback>
        </mc:AlternateContent>
      </w:r>
      <w:r w:rsidRPr="00AB0EA9">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3B8387F6" wp14:editId="4003C8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B0EA9">
        <w:rPr>
          <w:rFonts w:ascii="Arial" w:eastAsia="Times New Roman" w:hAnsi="Arial" w:cs="Arial"/>
          <w:sz w:val="20"/>
          <w:szCs w:val="20"/>
          <w:lang w:eastAsia="en-GB"/>
        </w:rPr>
        <w:t xml:space="preserve"> </w:t>
      </w:r>
      <w:r w:rsidRPr="00AB0EA9">
        <w:rPr>
          <w:rFonts w:ascii="Arial" w:eastAsia="Times New Roman" w:hAnsi="Arial" w:cs="Arial"/>
          <w:sz w:val="20"/>
          <w:szCs w:val="20"/>
          <w:lang w:eastAsia="en-GB"/>
        </w:rPr>
        <w:br w:type="textWrapping" w:clear="all"/>
      </w:r>
      <w:r w:rsidRPr="00AB0EA9">
        <w:rPr>
          <w:rFonts w:ascii="Arial" w:eastAsia="Times New Roman" w:hAnsi="Arial" w:cs="Arial"/>
          <w:b/>
          <w:sz w:val="28"/>
          <w:szCs w:val="28"/>
          <w:lang w:eastAsia="en-GB"/>
        </w:rPr>
        <w:t>APPENDIX GA36b</w:t>
      </w:r>
    </w:p>
    <w:p w:rsidR="00AB0EA9" w:rsidRPr="00AB0EA9" w:rsidRDefault="00AB0EA9" w:rsidP="00AB0EA9">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B0EA9" w:rsidRPr="00AB0EA9" w:rsidTr="002B3F24">
        <w:tc>
          <w:tcPr>
            <w:tcW w:w="9922" w:type="dxa"/>
            <w:shd w:val="clear" w:color="auto" w:fill="C0C0C0"/>
          </w:tcPr>
          <w:p w:rsidR="00AB0EA9" w:rsidRPr="00AB0EA9" w:rsidRDefault="00AB0EA9" w:rsidP="00AB0EA9">
            <w:pPr>
              <w:keepNext/>
              <w:spacing w:before="120" w:after="120" w:line="240" w:lineRule="auto"/>
              <w:jc w:val="center"/>
              <w:outlineLvl w:val="3"/>
              <w:rPr>
                <w:rFonts w:ascii="Arial" w:eastAsia="Times New Roman" w:hAnsi="Arial" w:cs="Arial"/>
                <w:b/>
                <w:sz w:val="40"/>
                <w:szCs w:val="20"/>
                <w:lang w:eastAsia="en-GB"/>
              </w:rPr>
            </w:pPr>
            <w:r w:rsidRPr="00AB0EA9">
              <w:rPr>
                <w:rFonts w:ascii="Arial" w:eastAsia="Times New Roman" w:hAnsi="Arial" w:cs="Arial"/>
                <w:b/>
                <w:sz w:val="40"/>
                <w:szCs w:val="20"/>
                <w:lang w:eastAsia="en-GB"/>
              </w:rPr>
              <w:t xml:space="preserve">LEVEL 5 ASSESSMENT SPECIFICATION </w:t>
            </w:r>
          </w:p>
        </w:tc>
      </w:tr>
    </w:tbl>
    <w:p w:rsidR="00AB0EA9" w:rsidRPr="00AB0EA9" w:rsidRDefault="00AB0EA9" w:rsidP="00AB0EA9">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B0EA9" w:rsidRPr="00AB0EA9" w:rsidTr="002B3F24">
        <w:tc>
          <w:tcPr>
            <w:tcW w:w="2093"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Student name:</w:t>
            </w:r>
          </w:p>
        </w:tc>
        <w:tc>
          <w:tcPr>
            <w:tcW w:w="3293" w:type="dxa"/>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 xml:space="preserve">Matthew </w:t>
            </w:r>
            <w:proofErr w:type="spellStart"/>
            <w:r w:rsidRPr="00AB0EA9">
              <w:rPr>
                <w:rFonts w:ascii="Arial" w:eastAsia="Times New Roman" w:hAnsi="Arial" w:cs="Arial"/>
                <w:b/>
                <w:lang w:eastAsia="en-GB"/>
              </w:rPr>
              <w:t>Permintella</w:t>
            </w:r>
            <w:proofErr w:type="spellEnd"/>
          </w:p>
        </w:tc>
        <w:tc>
          <w:tcPr>
            <w:tcW w:w="2268" w:type="dxa"/>
            <w:shd w:val="clear" w:color="auto" w:fill="D9D9D9"/>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Student ID number:</w:t>
            </w:r>
          </w:p>
        </w:tc>
        <w:tc>
          <w:tcPr>
            <w:tcW w:w="2268" w:type="dxa"/>
          </w:tcPr>
          <w:p w:rsidR="00AB0EA9" w:rsidRPr="00AB0EA9" w:rsidRDefault="00E7797C" w:rsidP="00AB0EA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PER18841948</w:t>
            </w:r>
          </w:p>
        </w:tc>
      </w:tr>
      <w:tr w:rsidR="00AB0EA9" w:rsidRPr="00AB0EA9" w:rsidTr="002B3F24">
        <w:tc>
          <w:tcPr>
            <w:tcW w:w="2093"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Programme:</w:t>
            </w:r>
          </w:p>
        </w:tc>
        <w:tc>
          <w:tcPr>
            <w:tcW w:w="7829" w:type="dxa"/>
            <w:gridSpan w:val="3"/>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 xml:space="preserve">HND LEVEL 5 </w:t>
            </w:r>
          </w:p>
        </w:tc>
      </w:tr>
      <w:tr w:rsidR="00AB0EA9" w:rsidRPr="00AB0EA9" w:rsidTr="002B3F24">
        <w:tc>
          <w:tcPr>
            <w:tcW w:w="2093"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Module:</w:t>
            </w:r>
          </w:p>
        </w:tc>
        <w:tc>
          <w:tcPr>
            <w:tcW w:w="7829" w:type="dxa"/>
            <w:gridSpan w:val="3"/>
            <w:shd w:val="clear"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MECHANICAL PRINCIPLES</w:t>
            </w:r>
          </w:p>
        </w:tc>
      </w:tr>
      <w:tr w:rsidR="00AB0EA9" w:rsidRPr="00AB0EA9" w:rsidTr="002B3F24">
        <w:tc>
          <w:tcPr>
            <w:tcW w:w="2093"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Module code:</w:t>
            </w:r>
          </w:p>
        </w:tc>
        <w:tc>
          <w:tcPr>
            <w:tcW w:w="3293" w:type="dxa"/>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M5X00926</w:t>
            </w:r>
          </w:p>
        </w:tc>
        <w:tc>
          <w:tcPr>
            <w:tcW w:w="2268" w:type="dxa"/>
            <w:shd w:val="clear" w:color="auto" w:fill="D9D9D9"/>
          </w:tcPr>
          <w:p w:rsidR="00AB0EA9" w:rsidRPr="00AB0EA9" w:rsidRDefault="00AB0EA9" w:rsidP="00AB0EA9">
            <w:pPr>
              <w:keepNext/>
              <w:spacing w:after="0" w:line="240" w:lineRule="auto"/>
              <w:jc w:val="both"/>
              <w:outlineLvl w:val="1"/>
              <w:rPr>
                <w:rFonts w:ascii="Arial" w:eastAsia="Times New Roman" w:hAnsi="Arial" w:cs="Arial"/>
                <w:b/>
                <w:lang w:eastAsia="en-GB"/>
              </w:rPr>
            </w:pPr>
            <w:r w:rsidRPr="00AB0EA9">
              <w:rPr>
                <w:rFonts w:ascii="Arial" w:eastAsia="Times New Roman" w:hAnsi="Arial" w:cs="Arial"/>
                <w:b/>
                <w:lang w:eastAsia="en-GB"/>
              </w:rPr>
              <w:t>Contribution to Overall Module Assessment (%):</w:t>
            </w:r>
          </w:p>
        </w:tc>
        <w:tc>
          <w:tcPr>
            <w:tcW w:w="2268" w:type="dxa"/>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25%</w:t>
            </w:r>
          </w:p>
        </w:tc>
      </w:tr>
      <w:tr w:rsidR="00AB0EA9" w:rsidRPr="00AB0EA9" w:rsidTr="002B3F24">
        <w:tc>
          <w:tcPr>
            <w:tcW w:w="2093"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Lecturer:</w:t>
            </w:r>
          </w:p>
        </w:tc>
        <w:tc>
          <w:tcPr>
            <w:tcW w:w="3293" w:type="dxa"/>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EMILY NYATHI</w:t>
            </w:r>
          </w:p>
        </w:tc>
        <w:tc>
          <w:tcPr>
            <w:tcW w:w="2268" w:type="dxa"/>
            <w:shd w:val="clear" w:color="auto" w:fill="D9D9D9"/>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Internal Verifier:</w:t>
            </w:r>
          </w:p>
        </w:tc>
        <w:tc>
          <w:tcPr>
            <w:tcW w:w="2268" w:type="dxa"/>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EDWARD HORNAGOLD</w:t>
            </w:r>
          </w:p>
        </w:tc>
      </w:tr>
      <w:tr w:rsidR="00AB0EA9" w:rsidRPr="00AB0EA9" w:rsidTr="002B3F24">
        <w:tc>
          <w:tcPr>
            <w:tcW w:w="2093"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Assignment Title:</w:t>
            </w:r>
          </w:p>
        </w:tc>
        <w:tc>
          <w:tcPr>
            <w:tcW w:w="3293" w:type="dxa"/>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COMPLEX LOADING II</w:t>
            </w:r>
          </w:p>
        </w:tc>
        <w:tc>
          <w:tcPr>
            <w:tcW w:w="2268"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Word count (or equivalent):</w:t>
            </w:r>
          </w:p>
        </w:tc>
        <w:tc>
          <w:tcPr>
            <w:tcW w:w="2268" w:type="dxa"/>
          </w:tcPr>
          <w:p w:rsidR="00AB0EA9" w:rsidRPr="00AB0EA9" w:rsidRDefault="00AB0EA9" w:rsidP="00AB0EA9">
            <w:pPr>
              <w:spacing w:before="120" w:after="120" w:line="240" w:lineRule="auto"/>
              <w:jc w:val="both"/>
              <w:rPr>
                <w:rFonts w:ascii="Arial" w:eastAsia="Times New Roman" w:hAnsi="Arial" w:cs="Arial"/>
                <w:b/>
                <w:lang w:eastAsia="en-GB"/>
              </w:rPr>
            </w:pPr>
          </w:p>
        </w:tc>
      </w:tr>
      <w:tr w:rsidR="00AB0EA9" w:rsidRPr="00AB0EA9" w:rsidTr="002B3F24">
        <w:tc>
          <w:tcPr>
            <w:tcW w:w="2093"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Submission deadline:</w:t>
            </w:r>
          </w:p>
        </w:tc>
        <w:tc>
          <w:tcPr>
            <w:tcW w:w="3293" w:type="dxa"/>
            <w:shd w:val="clear"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21/03/2020</w:t>
            </w:r>
          </w:p>
        </w:tc>
        <w:tc>
          <w:tcPr>
            <w:tcW w:w="2268"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Return date of provisional marks &amp; written feedback:</w:t>
            </w:r>
          </w:p>
        </w:tc>
        <w:tc>
          <w:tcPr>
            <w:tcW w:w="2268" w:type="dxa"/>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28/03/2020</w:t>
            </w:r>
          </w:p>
        </w:tc>
      </w:tr>
      <w:tr w:rsidR="00AB0EA9" w:rsidRPr="00AB0EA9" w:rsidTr="002B3F24">
        <w:tc>
          <w:tcPr>
            <w:tcW w:w="2093" w:type="dxa"/>
            <w:shd w:val="pct15" w:color="auto" w:fill="auto"/>
          </w:tcPr>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Submission method:</w:t>
            </w:r>
          </w:p>
        </w:tc>
        <w:tc>
          <w:tcPr>
            <w:tcW w:w="7829" w:type="dxa"/>
            <w:gridSpan w:val="3"/>
            <w:shd w:val="clear" w:color="auto" w:fill="auto"/>
          </w:tcPr>
          <w:p w:rsidR="00AB0EA9" w:rsidRPr="00AB0EA9" w:rsidRDefault="00AB0EA9" w:rsidP="00AB0EA9">
            <w:pPr>
              <w:spacing w:after="0" w:line="240" w:lineRule="auto"/>
              <w:rPr>
                <w:rFonts w:ascii="Arial" w:eastAsia="Times New Roman" w:hAnsi="Arial" w:cs="Arial"/>
                <w:lang w:eastAsia="en-GB"/>
              </w:rPr>
            </w:pPr>
            <w:r w:rsidRPr="00AB0EA9">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 xml:space="preserve">Alternative submission method (if applicable): </w:t>
            </w:r>
          </w:p>
          <w:p w:rsidR="00AB0EA9" w:rsidRPr="00AB0EA9" w:rsidRDefault="00AB0EA9" w:rsidP="00AB0EA9">
            <w:pPr>
              <w:spacing w:before="120" w:after="120" w:line="240" w:lineRule="auto"/>
              <w:jc w:val="both"/>
              <w:rPr>
                <w:rFonts w:ascii="Arial" w:eastAsia="Times New Roman" w:hAnsi="Arial" w:cs="Arial"/>
                <w:b/>
                <w:lang w:eastAsia="en-GB"/>
              </w:rPr>
            </w:pPr>
            <w:r w:rsidRPr="00AB0EA9">
              <w:rPr>
                <w:rFonts w:ascii="Arial" w:eastAsia="Times New Roman" w:hAnsi="Arial" w:cs="Arial"/>
                <w:b/>
                <w:lang w:eastAsia="en-GB"/>
              </w:rPr>
              <w:t xml:space="preserve">Late submission of the assessment will result in a late penalty mark.  </w:t>
            </w:r>
            <w:r w:rsidRPr="00AB0EA9">
              <w:rPr>
                <w:rFonts w:ascii="Arial" w:eastAsia="Times New Roman" w:hAnsi="Arial" w:cs="Arial"/>
                <w:lang w:eastAsia="en-GB"/>
              </w:rPr>
              <w:t>Penalties for late submission: Up to one-week late, maximum mark of 40%.  Over one week late, 0%.  Only the Extenuating Circumstances Panel may approve a change to submission dates.</w:t>
            </w:r>
          </w:p>
        </w:tc>
      </w:tr>
      <w:tr w:rsidR="00AB0EA9" w:rsidRPr="00AB0EA9" w:rsidTr="002B3F24">
        <w:tc>
          <w:tcPr>
            <w:tcW w:w="2093" w:type="dxa"/>
            <w:shd w:val="pct15" w:color="auto" w:fill="auto"/>
          </w:tcPr>
          <w:p w:rsidR="00AB0EA9" w:rsidRPr="00AB0EA9" w:rsidRDefault="00AB0EA9" w:rsidP="00AB0EA9">
            <w:pPr>
              <w:spacing w:before="120" w:after="120" w:line="240" w:lineRule="auto"/>
              <w:rPr>
                <w:rFonts w:ascii="Arial" w:eastAsia="Times New Roman" w:hAnsi="Arial" w:cs="Arial"/>
                <w:b/>
                <w:lang w:eastAsia="en-GB"/>
              </w:rPr>
            </w:pPr>
            <w:r w:rsidRPr="00AB0EA9">
              <w:rPr>
                <w:rFonts w:ascii="Arial" w:eastAsia="Times New Roman" w:hAnsi="Arial" w:cs="Arial"/>
                <w:b/>
                <w:lang w:eastAsia="en-GB"/>
              </w:rPr>
              <w:t>Academic honesty / referencing:</w:t>
            </w:r>
          </w:p>
        </w:tc>
        <w:tc>
          <w:tcPr>
            <w:tcW w:w="7829" w:type="dxa"/>
            <w:gridSpan w:val="3"/>
            <w:shd w:val="clear" w:color="auto" w:fill="auto"/>
          </w:tcPr>
          <w:p w:rsidR="00AB0EA9" w:rsidRPr="00AB0EA9" w:rsidRDefault="00AB0EA9" w:rsidP="00AB0EA9">
            <w:pPr>
              <w:spacing w:before="120" w:after="120" w:line="240" w:lineRule="auto"/>
              <w:jc w:val="both"/>
              <w:rPr>
                <w:rFonts w:ascii="Arial" w:eastAsia="Times New Roman" w:hAnsi="Arial" w:cs="Arial"/>
                <w:lang w:eastAsia="en-GB"/>
              </w:rPr>
            </w:pPr>
            <w:r w:rsidRPr="00AB0EA9">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AB0EA9" w:rsidRPr="00AB0EA9" w:rsidRDefault="00AB0EA9" w:rsidP="00AB0EA9">
      <w:pPr>
        <w:spacing w:after="0" w:line="240" w:lineRule="auto"/>
        <w:rPr>
          <w:rFonts w:ascii="Arial" w:eastAsia="Times New Roman" w:hAnsi="Arial" w:cs="Arial"/>
          <w:sz w:val="32"/>
          <w:szCs w:val="20"/>
          <w:lang w:eastAsia="en-GB"/>
        </w:rPr>
      </w:pPr>
    </w:p>
    <w:p w:rsidR="00D92F7B" w:rsidRDefault="00D92F7B"/>
    <w:p w:rsidR="00AB0EA9" w:rsidRDefault="00AB0EA9"/>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B0EA9" w:rsidRPr="00AB0EA9" w:rsidTr="002B3F24">
        <w:trPr>
          <w:jc w:val="center"/>
        </w:trPr>
        <w:tc>
          <w:tcPr>
            <w:tcW w:w="10670" w:type="dxa"/>
            <w:shd w:val="clear" w:color="auto" w:fill="BFBFBF"/>
          </w:tcPr>
          <w:p w:rsidR="00AB0EA9" w:rsidRPr="00AB0EA9" w:rsidRDefault="00AB0EA9" w:rsidP="00AB0EA9">
            <w:pPr>
              <w:spacing w:after="0" w:line="240" w:lineRule="auto"/>
              <w:jc w:val="both"/>
              <w:rPr>
                <w:rFonts w:ascii="Arial" w:eastAsia="Times New Roman" w:hAnsi="Arial" w:cs="Arial"/>
                <w:sz w:val="20"/>
                <w:szCs w:val="20"/>
                <w:lang w:eastAsia="en-GB"/>
              </w:rPr>
            </w:pPr>
            <w:r w:rsidRPr="00AB0EA9">
              <w:rPr>
                <w:rFonts w:ascii="Arial" w:eastAsia="Times New Roman" w:hAnsi="Arial" w:cs="Arial"/>
                <w:sz w:val="32"/>
                <w:szCs w:val="32"/>
                <w:lang w:eastAsia="en-GB"/>
              </w:rPr>
              <w:br w:type="page"/>
            </w:r>
            <w:r w:rsidRPr="00AB0EA9">
              <w:rPr>
                <w:rFonts w:ascii="Arial" w:eastAsia="Times New Roman" w:hAnsi="Arial" w:cs="Arial"/>
                <w:b/>
                <w:caps/>
                <w:sz w:val="40"/>
                <w:szCs w:val="20"/>
                <w:lang w:eastAsia="en-GB"/>
              </w:rPr>
              <w:t xml:space="preserve">     Student FEEDBACK FORM</w:t>
            </w:r>
          </w:p>
        </w:tc>
      </w:tr>
    </w:tbl>
    <w:p w:rsidR="00AB0EA9" w:rsidRPr="00AB0EA9" w:rsidRDefault="00AB0EA9" w:rsidP="00AB0EA9">
      <w:pPr>
        <w:spacing w:after="0" w:line="240" w:lineRule="auto"/>
        <w:jc w:val="both"/>
        <w:rPr>
          <w:rFonts w:ascii="Arial" w:eastAsia="Times New Roman" w:hAnsi="Arial" w:cs="Arial"/>
          <w:sz w:val="20"/>
          <w:szCs w:val="20"/>
          <w:lang w:eastAsia="en-GB"/>
        </w:rPr>
      </w:pPr>
    </w:p>
    <w:p w:rsidR="00AB0EA9" w:rsidRPr="00AB0EA9" w:rsidRDefault="00AB0EA9" w:rsidP="00AB0EA9">
      <w:pPr>
        <w:spacing w:after="0" w:line="240" w:lineRule="auto"/>
        <w:jc w:val="both"/>
        <w:rPr>
          <w:rFonts w:ascii="Arial" w:eastAsia="Times New Roman" w:hAnsi="Arial" w:cs="Arial"/>
          <w:sz w:val="20"/>
          <w:szCs w:val="20"/>
        </w:rPr>
      </w:pPr>
      <w:r w:rsidRPr="00AB0EA9">
        <w:rPr>
          <w:rFonts w:ascii="Arial" w:eastAsia="Times New Roman" w:hAnsi="Arial" w:cs="Arial"/>
          <w:sz w:val="20"/>
          <w:szCs w:val="20"/>
        </w:rPr>
        <w:t xml:space="preserve">This section details the </w:t>
      </w:r>
      <w:r w:rsidRPr="00AB0EA9">
        <w:rPr>
          <w:rFonts w:ascii="Arial" w:eastAsia="Times New Roman" w:hAnsi="Arial" w:cs="Arial"/>
          <w:i/>
          <w:sz w:val="20"/>
          <w:szCs w:val="20"/>
        </w:rPr>
        <w:t>extent</w:t>
      </w:r>
      <w:r w:rsidRPr="00AB0EA9">
        <w:rPr>
          <w:rFonts w:ascii="Arial" w:eastAsia="Times New Roman" w:hAnsi="Arial" w:cs="Arial"/>
          <w:sz w:val="20"/>
          <w:szCs w:val="20"/>
        </w:rPr>
        <w:t xml:space="preserve"> to which you demonstrate the assessment criteria,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AB0EA9" w:rsidRPr="00AB0EA9" w:rsidRDefault="00AB0EA9" w:rsidP="00AB0EA9">
      <w:pPr>
        <w:spacing w:after="0" w:line="240" w:lineRule="auto"/>
        <w:jc w:val="both"/>
        <w:rPr>
          <w:rFonts w:ascii="Arial" w:eastAsia="Times New Roman" w:hAnsi="Arial" w:cs="Arial"/>
          <w:b/>
          <w:lang w:eastAsia="en-GB"/>
        </w:rPr>
        <w:sectPr w:rsidR="00AB0EA9" w:rsidRPr="00AB0EA9" w:rsidSect="00F31C04">
          <w:footerReference w:type="default" r:id="rId8"/>
          <w:pgSz w:w="11894" w:h="16834"/>
          <w:pgMar w:top="720" w:right="720" w:bottom="720" w:left="720" w:header="706" w:footer="454" w:gutter="0"/>
          <w:paperSrc w:first="1" w:other="1"/>
          <w:cols w:space="720"/>
          <w:docGrid w:linePitch="272"/>
        </w:sectPr>
      </w:pPr>
    </w:p>
    <w:p w:rsidR="00AB0EA9" w:rsidRPr="00AB0EA9" w:rsidRDefault="00AB0EA9" w:rsidP="00AB0EA9">
      <w:pPr>
        <w:spacing w:after="0" w:line="240" w:lineRule="auto"/>
        <w:jc w:val="both"/>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AB0EA9" w:rsidRPr="00AB0EA9" w:rsidTr="002B3F2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AB0EA9" w:rsidRPr="00AB0EA9" w:rsidRDefault="00AB0EA9" w:rsidP="00AB0EA9">
            <w:pPr>
              <w:spacing w:after="0" w:line="240" w:lineRule="auto"/>
              <w:jc w:val="both"/>
              <w:rPr>
                <w:rFonts w:ascii="Arial" w:eastAsia="Times New Roman" w:hAnsi="Arial" w:cs="Arial"/>
                <w:b/>
                <w:szCs w:val="20"/>
                <w:lang w:eastAsia="en-GB"/>
              </w:rPr>
            </w:pPr>
            <w:r w:rsidRPr="00AB0EA9">
              <w:rPr>
                <w:rFonts w:ascii="Arial" w:eastAsia="Times New Roman" w:hAnsi="Arial" w:cs="Arial"/>
                <w:b/>
                <w:szCs w:val="16"/>
                <w:lang w:eastAsia="en-GB"/>
              </w:rPr>
              <w:lastRenderedPageBreak/>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AB0EA9" w:rsidRPr="00AB0EA9" w:rsidRDefault="00AB0EA9" w:rsidP="00AB0EA9">
            <w:pPr>
              <w:spacing w:after="0" w:line="240" w:lineRule="auto"/>
              <w:ind w:left="34" w:right="113"/>
              <w:jc w:val="both"/>
              <w:rPr>
                <w:rFonts w:ascii="Arial" w:eastAsia="Times New Roman" w:hAnsi="Arial" w:cs="Arial"/>
                <w:b/>
                <w:sz w:val="18"/>
                <w:szCs w:val="18"/>
                <w:lang w:eastAsia="en-GB"/>
              </w:rPr>
            </w:pPr>
            <w:r w:rsidRPr="00AB0EA9">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B0EA9" w:rsidRPr="00AB0EA9" w:rsidRDefault="00AB0EA9" w:rsidP="00AB0EA9">
            <w:pPr>
              <w:spacing w:after="0" w:line="240" w:lineRule="auto"/>
              <w:ind w:left="113" w:right="113"/>
              <w:jc w:val="both"/>
              <w:rPr>
                <w:rFonts w:ascii="Arial" w:eastAsia="Times New Roman" w:hAnsi="Arial" w:cs="Arial"/>
                <w:b/>
                <w:sz w:val="18"/>
                <w:szCs w:val="18"/>
                <w:lang w:eastAsia="en-GB"/>
              </w:rPr>
            </w:pPr>
            <w:r w:rsidRPr="00AB0EA9">
              <w:rPr>
                <w:rFonts w:ascii="Arial" w:eastAsia="Times New Roman" w:hAnsi="Arial" w:cs="Arial"/>
                <w:b/>
                <w:sz w:val="18"/>
                <w:szCs w:val="18"/>
                <w:lang w:eastAsia="en-GB"/>
              </w:rPr>
              <w:t xml:space="preserve">Marks </w:t>
            </w:r>
          </w:p>
          <w:p w:rsidR="00AB0EA9" w:rsidRPr="00AB0EA9" w:rsidRDefault="00AB0EA9" w:rsidP="00AB0EA9">
            <w:pPr>
              <w:spacing w:after="0" w:line="240" w:lineRule="auto"/>
              <w:ind w:left="113" w:right="113"/>
              <w:jc w:val="both"/>
              <w:rPr>
                <w:rFonts w:ascii="Arial" w:eastAsia="Times New Roman" w:hAnsi="Arial" w:cs="Arial"/>
                <w:b/>
                <w:sz w:val="18"/>
                <w:szCs w:val="18"/>
                <w:lang w:eastAsia="en-GB"/>
              </w:rPr>
            </w:pPr>
            <w:r w:rsidRPr="00AB0EA9">
              <w:rPr>
                <w:rFonts w:ascii="Arial" w:eastAsia="Times New Roman" w:hAnsi="Arial" w:cs="Arial"/>
                <w:b/>
                <w:sz w:val="18"/>
                <w:szCs w:val="18"/>
                <w:lang w:eastAsia="en-GB"/>
              </w:rPr>
              <w:t>awarded</w:t>
            </w:r>
          </w:p>
        </w:tc>
      </w:tr>
      <w:tr w:rsidR="00AB0EA9" w:rsidRPr="00AB0EA9" w:rsidTr="002B3F24">
        <w:trPr>
          <w:trHeight w:val="450"/>
        </w:trPr>
        <w:tc>
          <w:tcPr>
            <w:tcW w:w="4169"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b/>
                <w:sz w:val="16"/>
                <w:szCs w:val="16"/>
                <w:lang w:eastAsia="en-GB"/>
              </w:rPr>
            </w:pPr>
            <w:r w:rsidRPr="00AB0EA9">
              <w:rPr>
                <w:rFonts w:ascii="Arial" w:eastAsia="Times New Roman" w:hAnsi="Arial" w:cs="Arial"/>
                <w:b/>
                <w:sz w:val="20"/>
                <w:szCs w:val="16"/>
                <w:lang w:eastAsia="en-GB"/>
              </w:rPr>
              <w:t xml:space="preserve">1. </w:t>
            </w:r>
            <w:r w:rsidRPr="00AB0EA9">
              <w:rPr>
                <w:rFonts w:ascii="Arial" w:eastAsia="Times New Roman" w:hAnsi="Arial" w:cs="Arial"/>
                <w:b/>
                <w:sz w:val="20"/>
                <w:szCs w:val="20"/>
                <w:lang w:eastAsia="en-GB"/>
              </w:rPr>
              <w:t>Engagement with Literature Skills</w:t>
            </w:r>
          </w:p>
          <w:p w:rsidR="00AB0EA9" w:rsidRPr="00AB0EA9" w:rsidRDefault="00AB0EA9" w:rsidP="00AB0EA9">
            <w:pPr>
              <w:spacing w:after="120" w:line="240" w:lineRule="auto"/>
              <w:jc w:val="both"/>
              <w:rPr>
                <w:rFonts w:ascii="Arial" w:eastAsia="Times New Roman" w:hAnsi="Arial" w:cs="Arial"/>
                <w:sz w:val="14"/>
                <w:szCs w:val="14"/>
                <w:lang w:eastAsia="en-GB"/>
              </w:rPr>
            </w:pPr>
            <w:r w:rsidRPr="00AB0EA9">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0"/>
        </w:trPr>
        <w:tc>
          <w:tcPr>
            <w:tcW w:w="4169" w:type="pct"/>
            <w:vMerge w:val="restart"/>
            <w:tcBorders>
              <w:top w:val="single" w:sz="4" w:space="0" w:color="auto"/>
              <w:left w:val="single" w:sz="4" w:space="0" w:color="auto"/>
              <w:right w:val="single" w:sz="4" w:space="0" w:color="auto"/>
            </w:tcBorders>
          </w:tcPr>
          <w:p w:rsidR="00AB0EA9" w:rsidRPr="00AB0EA9" w:rsidRDefault="00AB0EA9" w:rsidP="00AB0EA9">
            <w:pPr>
              <w:spacing w:after="120" w:line="240" w:lineRule="auto"/>
              <w:jc w:val="both"/>
              <w:rPr>
                <w:rFonts w:ascii="Arial" w:eastAsia="Times New Roman" w:hAnsi="Arial" w:cs="Arial"/>
                <w:sz w:val="14"/>
                <w:szCs w:val="14"/>
                <w:lang w:eastAsia="en-GB"/>
              </w:rPr>
            </w:pPr>
          </w:p>
          <w:p w:rsidR="00AB0EA9" w:rsidRPr="000B57D0" w:rsidRDefault="0000359A" w:rsidP="00AB0EA9">
            <w:pPr>
              <w:spacing w:after="120" w:line="240" w:lineRule="auto"/>
              <w:jc w:val="both"/>
              <w:rPr>
                <w:rFonts w:ascii="Arial" w:eastAsia="Times New Roman" w:hAnsi="Arial" w:cs="Arial"/>
                <w:sz w:val="20"/>
                <w:szCs w:val="20"/>
                <w:lang w:eastAsia="en-GB"/>
              </w:rPr>
            </w:pPr>
            <w:r w:rsidRPr="000B57D0">
              <w:rPr>
                <w:rFonts w:ascii="Arial" w:eastAsia="Times New Roman" w:hAnsi="Arial" w:cs="Arial"/>
                <w:sz w:val="20"/>
                <w:szCs w:val="20"/>
                <w:lang w:eastAsia="en-GB"/>
              </w:rPr>
              <w:t>You</w:t>
            </w:r>
            <w:r w:rsidR="00A41F21">
              <w:rPr>
                <w:rFonts w:ascii="Arial" w:eastAsia="Times New Roman" w:hAnsi="Arial" w:cs="Arial"/>
                <w:sz w:val="20"/>
                <w:szCs w:val="20"/>
                <w:lang w:eastAsia="en-GB"/>
              </w:rPr>
              <w:t>r presentation was good, but,</w:t>
            </w:r>
            <w:r w:rsidRPr="000B57D0">
              <w:rPr>
                <w:rFonts w:ascii="Arial" w:eastAsia="Times New Roman" w:hAnsi="Arial" w:cs="Arial"/>
                <w:sz w:val="20"/>
                <w:szCs w:val="20"/>
                <w:lang w:eastAsia="en-GB"/>
              </w:rPr>
              <w:t xml:space="preserve"> you </w:t>
            </w:r>
            <w:r w:rsidR="00F62F89" w:rsidRPr="000B57D0">
              <w:rPr>
                <w:rFonts w:ascii="Arial" w:eastAsia="Times New Roman" w:hAnsi="Arial" w:cs="Arial"/>
                <w:sz w:val="20"/>
                <w:szCs w:val="20"/>
                <w:lang w:eastAsia="en-GB"/>
              </w:rPr>
              <w:t xml:space="preserve">have used a limited list of relevant </w:t>
            </w:r>
            <w:r w:rsidR="00D52293">
              <w:rPr>
                <w:rFonts w:ascii="Arial" w:eastAsia="Times New Roman" w:hAnsi="Arial" w:cs="Arial"/>
                <w:sz w:val="20"/>
                <w:szCs w:val="20"/>
                <w:lang w:eastAsia="en-GB"/>
              </w:rPr>
              <w:t>references to the subject</w:t>
            </w:r>
            <w:r w:rsidR="00F62F89" w:rsidRPr="000B57D0">
              <w:rPr>
                <w:rFonts w:ascii="Arial" w:eastAsia="Times New Roman" w:hAnsi="Arial" w:cs="Arial"/>
                <w:sz w:val="20"/>
                <w:szCs w:val="20"/>
                <w:lang w:eastAsia="en-GB"/>
              </w:rPr>
              <w:t xml:space="preserve">. </w:t>
            </w:r>
            <w:r w:rsidR="0050003B">
              <w:rPr>
                <w:rFonts w:ascii="Arial" w:eastAsia="Times New Roman" w:hAnsi="Arial" w:cs="Arial"/>
                <w:sz w:val="20"/>
                <w:szCs w:val="20"/>
                <w:lang w:eastAsia="en-GB"/>
              </w:rPr>
              <w:t>Answering</w:t>
            </w:r>
            <w:r w:rsidR="00AB0EA9" w:rsidRPr="000B57D0">
              <w:rPr>
                <w:rFonts w:ascii="Arial" w:eastAsia="Times New Roman" w:hAnsi="Arial" w:cs="Arial"/>
                <w:sz w:val="20"/>
                <w:szCs w:val="20"/>
                <w:lang w:eastAsia="en-GB"/>
              </w:rPr>
              <w:t xml:space="preserve"> Task 4(ii) in detail could have scored you more marks here.</w:t>
            </w:r>
            <w:r w:rsidRPr="000B57D0">
              <w:rPr>
                <w:rFonts w:ascii="Arial" w:eastAsia="Times New Roman" w:hAnsi="Arial" w:cs="Arial"/>
                <w:sz w:val="20"/>
                <w:szCs w:val="20"/>
                <w:lang w:eastAsia="en-GB"/>
              </w:rPr>
              <w:t xml:space="preserve"> This was worth</w:t>
            </w:r>
            <w:r w:rsidR="000B57D0" w:rsidRPr="000B57D0">
              <w:rPr>
                <w:rFonts w:ascii="Arial" w:eastAsia="Times New Roman" w:hAnsi="Arial" w:cs="Arial"/>
                <w:sz w:val="20"/>
                <w:szCs w:val="20"/>
                <w:lang w:eastAsia="en-GB"/>
              </w:rPr>
              <w:t xml:space="preserve"> 15 ma</w:t>
            </w:r>
            <w:r w:rsidR="009A2288">
              <w:rPr>
                <w:rFonts w:ascii="Arial" w:eastAsia="Times New Roman" w:hAnsi="Arial" w:cs="Arial"/>
                <w:sz w:val="20"/>
                <w:szCs w:val="20"/>
                <w:lang w:eastAsia="en-GB"/>
              </w:rPr>
              <w:t>rks where you were supposed to explain</w:t>
            </w:r>
            <w:r w:rsidR="0069110B">
              <w:rPr>
                <w:rFonts w:ascii="Arial" w:eastAsia="Times New Roman" w:hAnsi="Arial" w:cs="Arial"/>
                <w:sz w:val="20"/>
                <w:szCs w:val="20"/>
                <w:lang w:eastAsia="en-GB"/>
              </w:rPr>
              <w:t xml:space="preserve"> the failure criterion for </w:t>
            </w:r>
            <w:r w:rsidR="000B57D0" w:rsidRPr="000B57D0">
              <w:rPr>
                <w:rFonts w:ascii="Arial" w:eastAsia="Times New Roman" w:hAnsi="Arial" w:cs="Arial"/>
                <w:sz w:val="20"/>
                <w:szCs w:val="20"/>
                <w:lang w:eastAsia="en-GB"/>
              </w:rPr>
              <w:t>the pressure vessel in question.</w:t>
            </w:r>
            <w:r w:rsidR="0050003B">
              <w:rPr>
                <w:rFonts w:ascii="Arial" w:eastAsia="Times New Roman" w:hAnsi="Arial" w:cs="Arial"/>
                <w:sz w:val="20"/>
                <w:szCs w:val="20"/>
                <w:lang w:eastAsia="en-GB"/>
              </w:rPr>
              <w:t xml:space="preserve"> </w:t>
            </w:r>
          </w:p>
          <w:p w:rsidR="00AB0EA9" w:rsidRPr="00AB0EA9" w:rsidRDefault="00AB0EA9" w:rsidP="00AB0EA9">
            <w:pPr>
              <w:spacing w:after="120" w:line="240" w:lineRule="auto"/>
              <w:jc w:val="both"/>
              <w:rPr>
                <w:rFonts w:ascii="Arial" w:eastAsia="Times New Roman" w:hAnsi="Arial" w:cs="Arial"/>
                <w:sz w:val="14"/>
                <w:szCs w:val="14"/>
                <w:lang w:eastAsia="en-GB"/>
              </w:rPr>
            </w:pPr>
          </w:p>
          <w:p w:rsidR="00AB0EA9" w:rsidRPr="00AB0EA9" w:rsidRDefault="00AB0EA9" w:rsidP="00AB0EA9">
            <w:pPr>
              <w:spacing w:after="120" w:line="240" w:lineRule="auto"/>
              <w:jc w:val="both"/>
              <w:rPr>
                <w:rFonts w:ascii="Arial" w:eastAsia="Times New Roman" w:hAnsi="Arial" w:cs="Arial"/>
                <w:sz w:val="14"/>
                <w:szCs w:val="14"/>
                <w:lang w:eastAsia="en-GB"/>
              </w:rPr>
            </w:pPr>
          </w:p>
          <w:p w:rsidR="00AB0EA9" w:rsidRPr="00AB0EA9" w:rsidRDefault="00AB0EA9" w:rsidP="00AB0EA9">
            <w:pPr>
              <w:spacing w:after="120" w:line="240" w:lineRule="auto"/>
              <w:jc w:val="both"/>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r w:rsidRPr="00AB0EA9">
              <w:rPr>
                <w:rFonts w:ascii="Arial" w:eastAsia="Times New Roman" w:hAnsi="Arial" w:cs="Arial"/>
                <w:sz w:val="32"/>
                <w:szCs w:val="20"/>
                <w:lang w:eastAsia="en-GB"/>
              </w:rPr>
              <w:t>13</w:t>
            </w:r>
          </w:p>
        </w:tc>
      </w:tr>
      <w:tr w:rsidR="00AB0EA9" w:rsidRPr="00AB0EA9" w:rsidTr="002B3F24">
        <w:trPr>
          <w:trHeight w:val="451"/>
        </w:trPr>
        <w:tc>
          <w:tcPr>
            <w:tcW w:w="4169" w:type="pct"/>
            <w:vMerge/>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r w:rsidRPr="00AB0EA9">
              <w:rPr>
                <w:rFonts w:ascii="Arial" w:eastAsia="Times New Roman" w:hAnsi="Arial" w:cs="Arial"/>
                <w:sz w:val="32"/>
                <w:szCs w:val="20"/>
                <w:lang w:eastAsia="en-GB"/>
              </w:rPr>
              <w:t>25</w:t>
            </w:r>
          </w:p>
        </w:tc>
        <w:tc>
          <w:tcPr>
            <w:tcW w:w="416" w:type="pct"/>
            <w:vMerge/>
            <w:tcBorders>
              <w:top w:val="single" w:sz="4" w:space="0" w:color="auto"/>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0"/>
        </w:trPr>
        <w:tc>
          <w:tcPr>
            <w:tcW w:w="4169"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b/>
                <w:sz w:val="20"/>
                <w:szCs w:val="20"/>
                <w:lang w:eastAsia="en-GB"/>
              </w:rPr>
            </w:pPr>
            <w:r w:rsidRPr="00AB0EA9">
              <w:rPr>
                <w:rFonts w:ascii="Arial" w:eastAsia="Times New Roman" w:hAnsi="Arial" w:cs="Arial"/>
                <w:b/>
                <w:sz w:val="20"/>
                <w:szCs w:val="16"/>
                <w:lang w:eastAsia="en-GB"/>
              </w:rPr>
              <w:t xml:space="preserve">2. </w:t>
            </w:r>
            <w:r w:rsidRPr="00AB0EA9">
              <w:rPr>
                <w:rFonts w:ascii="Arial" w:eastAsia="Times New Roman" w:hAnsi="Arial" w:cs="Arial"/>
                <w:b/>
                <w:sz w:val="20"/>
                <w:szCs w:val="20"/>
                <w:lang w:eastAsia="en-GB"/>
              </w:rPr>
              <w:t>Knowledge and Understanding Skills</w:t>
            </w:r>
          </w:p>
          <w:p w:rsidR="00AB0EA9" w:rsidRPr="00AB0EA9" w:rsidRDefault="00AB0EA9" w:rsidP="00AB0EA9">
            <w:pPr>
              <w:spacing w:after="120" w:line="240" w:lineRule="auto"/>
              <w:jc w:val="both"/>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0"/>
        </w:trPr>
        <w:tc>
          <w:tcPr>
            <w:tcW w:w="4169" w:type="pct"/>
            <w:vMerge w:val="restart"/>
            <w:tcBorders>
              <w:top w:val="single" w:sz="4" w:space="0" w:color="auto"/>
              <w:left w:val="single" w:sz="4" w:space="0" w:color="auto"/>
              <w:right w:val="single" w:sz="4" w:space="0" w:color="auto"/>
            </w:tcBorders>
          </w:tcPr>
          <w:p w:rsidR="00AB0EA9" w:rsidRPr="000B57D0" w:rsidRDefault="00AB0EA9" w:rsidP="00AB0EA9">
            <w:pPr>
              <w:spacing w:after="120" w:line="240" w:lineRule="auto"/>
              <w:jc w:val="both"/>
              <w:rPr>
                <w:rFonts w:ascii="Arial" w:eastAsia="Times New Roman" w:hAnsi="Arial" w:cs="Arial"/>
                <w:sz w:val="20"/>
                <w:szCs w:val="20"/>
                <w:lang w:eastAsia="en-GB"/>
              </w:rPr>
            </w:pPr>
          </w:p>
          <w:p w:rsidR="00AB0EA9" w:rsidRPr="000B57D0" w:rsidRDefault="00AB0EA9" w:rsidP="00AB0EA9">
            <w:pPr>
              <w:spacing w:after="120" w:line="240" w:lineRule="auto"/>
              <w:jc w:val="both"/>
              <w:rPr>
                <w:rFonts w:ascii="Arial" w:eastAsia="Times New Roman" w:hAnsi="Arial" w:cs="Arial"/>
                <w:sz w:val="20"/>
                <w:szCs w:val="20"/>
                <w:lang w:eastAsia="en-GB"/>
              </w:rPr>
            </w:pPr>
            <w:r w:rsidRPr="000B57D0">
              <w:rPr>
                <w:rFonts w:ascii="Arial" w:eastAsia="Times New Roman" w:hAnsi="Arial" w:cs="Arial"/>
                <w:sz w:val="20"/>
                <w:szCs w:val="20"/>
                <w:lang w:eastAsia="en-GB"/>
              </w:rPr>
              <w:t>Your application of governing equations is good; however, you were getting some of</w:t>
            </w:r>
            <w:r w:rsidR="0050003B">
              <w:rPr>
                <w:rFonts w:ascii="Arial" w:eastAsia="Times New Roman" w:hAnsi="Arial" w:cs="Arial"/>
                <w:sz w:val="20"/>
                <w:szCs w:val="20"/>
                <w:lang w:eastAsia="en-GB"/>
              </w:rPr>
              <w:t xml:space="preserve"> the symbols mixed up leading</w:t>
            </w:r>
            <w:r w:rsidRPr="000B57D0">
              <w:rPr>
                <w:rFonts w:ascii="Arial" w:eastAsia="Times New Roman" w:hAnsi="Arial" w:cs="Arial"/>
                <w:sz w:val="20"/>
                <w:szCs w:val="20"/>
                <w:lang w:eastAsia="en-GB"/>
              </w:rPr>
              <w:t xml:space="preserve"> you </w:t>
            </w:r>
            <w:r w:rsidR="0050003B">
              <w:rPr>
                <w:rFonts w:ascii="Arial" w:eastAsia="Times New Roman" w:hAnsi="Arial" w:cs="Arial"/>
                <w:sz w:val="20"/>
                <w:szCs w:val="20"/>
                <w:lang w:eastAsia="en-GB"/>
              </w:rPr>
              <w:t>to confuse</w:t>
            </w:r>
            <w:r w:rsidRPr="000B57D0">
              <w:rPr>
                <w:rFonts w:ascii="Arial" w:eastAsia="Times New Roman" w:hAnsi="Arial" w:cs="Arial"/>
                <w:sz w:val="20"/>
                <w:szCs w:val="20"/>
                <w:lang w:eastAsia="en-GB"/>
              </w:rPr>
              <w:t xml:space="preserve"> yourself at times.</w:t>
            </w:r>
            <w:r w:rsidR="00F62F89" w:rsidRPr="000B57D0">
              <w:rPr>
                <w:rFonts w:ascii="Arial" w:eastAsia="Times New Roman" w:hAnsi="Arial" w:cs="Arial"/>
                <w:sz w:val="20"/>
                <w:szCs w:val="20"/>
                <w:lang w:eastAsia="en-GB"/>
              </w:rPr>
              <w:t xml:space="preserve"> </w:t>
            </w:r>
            <w:r w:rsidR="0000359A" w:rsidRPr="000B57D0">
              <w:rPr>
                <w:rFonts w:ascii="Arial" w:eastAsia="Times New Roman" w:hAnsi="Arial" w:cs="Arial"/>
                <w:sz w:val="20"/>
                <w:szCs w:val="20"/>
                <w:lang w:eastAsia="en-GB"/>
              </w:rPr>
              <w:t>Question 4(</w:t>
            </w:r>
            <w:proofErr w:type="spellStart"/>
            <w:r w:rsidR="0000359A" w:rsidRPr="000B57D0">
              <w:rPr>
                <w:rFonts w:ascii="Arial" w:eastAsia="Times New Roman" w:hAnsi="Arial" w:cs="Arial"/>
                <w:sz w:val="20"/>
                <w:szCs w:val="20"/>
                <w:lang w:eastAsia="en-GB"/>
              </w:rPr>
              <w:t>i</w:t>
            </w:r>
            <w:proofErr w:type="spellEnd"/>
            <w:r w:rsidR="0000359A" w:rsidRPr="000B57D0">
              <w:rPr>
                <w:rFonts w:ascii="Arial" w:eastAsia="Times New Roman" w:hAnsi="Arial" w:cs="Arial"/>
                <w:sz w:val="20"/>
                <w:szCs w:val="20"/>
                <w:lang w:eastAsia="en-GB"/>
              </w:rPr>
              <w:t xml:space="preserve">) required you to determine the </w:t>
            </w:r>
            <w:r w:rsidR="000B57D0" w:rsidRPr="000B57D0">
              <w:rPr>
                <w:rFonts w:ascii="Arial" w:eastAsia="Times New Roman" w:hAnsi="Arial" w:cs="Arial"/>
                <w:sz w:val="20"/>
                <w:szCs w:val="20"/>
                <w:lang w:eastAsia="en-GB"/>
              </w:rPr>
              <w:t xml:space="preserve">maximum stress the pressure vessel could withstand. You only determined the pressure of the vessel. </w:t>
            </w:r>
          </w:p>
          <w:p w:rsidR="00AB0EA9" w:rsidRPr="000B57D0" w:rsidRDefault="00AB0EA9" w:rsidP="00AB0EA9">
            <w:pPr>
              <w:spacing w:after="120" w:line="240" w:lineRule="auto"/>
              <w:jc w:val="both"/>
              <w:rPr>
                <w:rFonts w:ascii="Arial" w:eastAsia="Times New Roman" w:hAnsi="Arial" w:cs="Arial"/>
                <w:sz w:val="20"/>
                <w:szCs w:val="20"/>
                <w:lang w:eastAsia="en-GB"/>
              </w:rPr>
            </w:pPr>
          </w:p>
          <w:p w:rsidR="00AB0EA9" w:rsidRPr="000B57D0" w:rsidRDefault="00AB0EA9" w:rsidP="00AB0EA9">
            <w:pPr>
              <w:spacing w:after="120" w:line="240" w:lineRule="auto"/>
              <w:jc w:val="both"/>
              <w:rPr>
                <w:rFonts w:ascii="Arial" w:eastAsia="Times New Roman" w:hAnsi="Arial" w:cs="Arial"/>
                <w:sz w:val="20"/>
                <w:szCs w:val="20"/>
                <w:lang w:eastAsia="en-GB"/>
              </w:rPr>
            </w:pPr>
          </w:p>
          <w:p w:rsidR="00AB0EA9" w:rsidRPr="000B57D0" w:rsidRDefault="00AB0EA9" w:rsidP="00AB0EA9">
            <w:pPr>
              <w:spacing w:after="120" w:line="240" w:lineRule="auto"/>
              <w:jc w:val="both"/>
              <w:rPr>
                <w:rFonts w:ascii="Arial" w:eastAsia="Times New Roman" w:hAnsi="Arial" w:cs="Arial"/>
                <w:sz w:val="20"/>
                <w:szCs w:val="20"/>
                <w:lang w:eastAsia="en-GB"/>
              </w:rPr>
            </w:pPr>
          </w:p>
          <w:p w:rsidR="00AB0EA9" w:rsidRPr="000B57D0" w:rsidRDefault="00AB0EA9" w:rsidP="00AB0EA9">
            <w:pPr>
              <w:spacing w:after="120" w:line="240" w:lineRule="auto"/>
              <w:jc w:val="both"/>
              <w:rPr>
                <w:rFonts w:ascii="Arial" w:eastAsia="Times New Roman" w:hAnsi="Arial" w:cs="Arial"/>
                <w:sz w:val="20"/>
                <w:szCs w:val="20"/>
                <w:lang w:eastAsia="en-GB"/>
              </w:rPr>
            </w:pPr>
          </w:p>
        </w:tc>
        <w:tc>
          <w:tcPr>
            <w:tcW w:w="416" w:type="pct"/>
            <w:tcBorders>
              <w:top w:val="single" w:sz="4" w:space="0" w:color="auto"/>
              <w:left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r w:rsidRPr="00AB0EA9">
              <w:rPr>
                <w:rFonts w:ascii="Arial" w:eastAsia="Times New Roman" w:hAnsi="Arial" w:cs="Arial"/>
                <w:sz w:val="32"/>
                <w:szCs w:val="20"/>
                <w:lang w:eastAsia="en-GB"/>
              </w:rPr>
              <w:t>30</w:t>
            </w:r>
          </w:p>
        </w:tc>
        <w:tc>
          <w:tcPr>
            <w:tcW w:w="416" w:type="pct"/>
            <w:vMerge w:val="restart"/>
            <w:tcBorders>
              <w:top w:val="single" w:sz="4" w:space="0" w:color="auto"/>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r w:rsidRPr="00AB0EA9">
              <w:rPr>
                <w:rFonts w:ascii="Arial" w:eastAsia="Times New Roman" w:hAnsi="Arial" w:cs="Arial"/>
                <w:sz w:val="32"/>
                <w:szCs w:val="20"/>
                <w:lang w:eastAsia="en-GB"/>
              </w:rPr>
              <w:t>19</w:t>
            </w:r>
          </w:p>
        </w:tc>
      </w:tr>
      <w:tr w:rsidR="00AB0EA9" w:rsidRPr="00AB0EA9" w:rsidTr="002B3F24">
        <w:trPr>
          <w:trHeight w:val="451"/>
        </w:trPr>
        <w:tc>
          <w:tcPr>
            <w:tcW w:w="4169" w:type="pct"/>
            <w:vMerge/>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0"/>
        </w:trPr>
        <w:tc>
          <w:tcPr>
            <w:tcW w:w="4169"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b/>
                <w:sz w:val="16"/>
                <w:szCs w:val="16"/>
                <w:lang w:eastAsia="en-GB"/>
              </w:rPr>
            </w:pPr>
            <w:r w:rsidRPr="00AB0EA9">
              <w:rPr>
                <w:rFonts w:ascii="Arial" w:eastAsia="Times New Roman" w:hAnsi="Arial" w:cs="Arial"/>
                <w:b/>
                <w:sz w:val="20"/>
                <w:szCs w:val="16"/>
                <w:lang w:eastAsia="en-GB"/>
              </w:rPr>
              <w:t xml:space="preserve">3. </w:t>
            </w:r>
            <w:r w:rsidRPr="00AB0EA9">
              <w:rPr>
                <w:rFonts w:ascii="Arial" w:eastAsia="Times New Roman" w:hAnsi="Arial" w:cs="Arial"/>
                <w:b/>
                <w:sz w:val="20"/>
                <w:szCs w:val="20"/>
                <w:lang w:eastAsia="en-GB"/>
              </w:rPr>
              <w:t>Cognitive and Intellectual Skills</w:t>
            </w:r>
          </w:p>
          <w:p w:rsidR="00AB0EA9" w:rsidRPr="00AB0EA9" w:rsidRDefault="00AB0EA9" w:rsidP="00AB0EA9">
            <w:pPr>
              <w:spacing w:after="120" w:line="240" w:lineRule="auto"/>
              <w:jc w:val="both"/>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0"/>
        </w:trPr>
        <w:tc>
          <w:tcPr>
            <w:tcW w:w="4169" w:type="pct"/>
            <w:vMerge w:val="restart"/>
            <w:tcBorders>
              <w:top w:val="single" w:sz="4" w:space="0" w:color="auto"/>
              <w:left w:val="single" w:sz="4" w:space="0" w:color="auto"/>
              <w:right w:val="single" w:sz="4" w:space="0" w:color="auto"/>
            </w:tcBorders>
          </w:tcPr>
          <w:p w:rsidR="00AB0EA9" w:rsidRPr="009A2288" w:rsidRDefault="00AB0EA9" w:rsidP="00AB0EA9">
            <w:pPr>
              <w:spacing w:after="120" w:line="240" w:lineRule="auto"/>
              <w:jc w:val="both"/>
              <w:rPr>
                <w:rFonts w:ascii="Arial" w:eastAsia="Times New Roman" w:hAnsi="Arial" w:cs="Arial"/>
                <w:sz w:val="20"/>
                <w:szCs w:val="20"/>
                <w:lang w:eastAsia="en-GB"/>
              </w:rPr>
            </w:pPr>
          </w:p>
          <w:p w:rsidR="00AB0EA9" w:rsidRPr="009A2288" w:rsidRDefault="009A2288" w:rsidP="00AB0EA9">
            <w:pPr>
              <w:spacing w:after="120" w:line="240" w:lineRule="auto"/>
              <w:jc w:val="both"/>
              <w:rPr>
                <w:rFonts w:ascii="Arial" w:eastAsia="Times New Roman" w:hAnsi="Arial" w:cs="Arial"/>
                <w:sz w:val="20"/>
                <w:szCs w:val="20"/>
                <w:lang w:eastAsia="en-GB"/>
              </w:rPr>
            </w:pPr>
            <w:r>
              <w:rPr>
                <w:rFonts w:ascii="Arial" w:eastAsia="Times New Roman" w:hAnsi="Arial" w:cs="Arial"/>
                <w:sz w:val="20"/>
                <w:szCs w:val="20"/>
                <w:lang w:eastAsia="en-GB"/>
              </w:rPr>
              <w:t>You can analyse data given to you in a logical manor, however you need to work on drawing sound conclusions and making stronger arguments in supporting your choice of pressure vessel. .</w:t>
            </w:r>
            <w:r w:rsidR="00AC0BAC">
              <w:rPr>
                <w:rFonts w:ascii="Arial" w:eastAsia="Times New Roman" w:hAnsi="Arial" w:cs="Arial"/>
                <w:sz w:val="20"/>
                <w:szCs w:val="20"/>
                <w:lang w:eastAsia="en-GB"/>
              </w:rPr>
              <w:t>Answering Task 3e in</w:t>
            </w:r>
            <w:r w:rsidR="00AB0EA9" w:rsidRPr="009A2288">
              <w:rPr>
                <w:rFonts w:ascii="Arial" w:eastAsia="Times New Roman" w:hAnsi="Arial" w:cs="Arial"/>
                <w:sz w:val="20"/>
                <w:szCs w:val="20"/>
                <w:lang w:eastAsia="en-GB"/>
              </w:rPr>
              <w:t xml:space="preserve"> detail could h</w:t>
            </w:r>
            <w:r>
              <w:rPr>
                <w:rFonts w:ascii="Arial" w:eastAsia="Times New Roman" w:hAnsi="Arial" w:cs="Arial"/>
                <w:sz w:val="20"/>
                <w:szCs w:val="20"/>
                <w:lang w:eastAsia="en-GB"/>
              </w:rPr>
              <w:t>ave scored you more marks here. The explanation you gave in Task 3e is not quite clear as to which one</w:t>
            </w:r>
            <w:r w:rsidR="00AC0BAC">
              <w:rPr>
                <w:rFonts w:ascii="Arial" w:eastAsia="Times New Roman" w:hAnsi="Arial" w:cs="Arial"/>
                <w:sz w:val="20"/>
                <w:szCs w:val="20"/>
                <w:lang w:eastAsia="en-GB"/>
              </w:rPr>
              <w:t xml:space="preserve"> is your vessel of choice or why you have chosen it. </w:t>
            </w:r>
          </w:p>
          <w:p w:rsidR="00AB0EA9" w:rsidRPr="009A2288" w:rsidRDefault="00AB0EA9" w:rsidP="00AB0EA9">
            <w:pPr>
              <w:spacing w:after="120" w:line="240" w:lineRule="auto"/>
              <w:jc w:val="both"/>
              <w:rPr>
                <w:rFonts w:ascii="Arial" w:eastAsia="Times New Roman" w:hAnsi="Arial" w:cs="Arial"/>
                <w:sz w:val="20"/>
                <w:szCs w:val="20"/>
                <w:lang w:eastAsia="en-GB"/>
              </w:rPr>
            </w:pPr>
          </w:p>
          <w:p w:rsidR="00AB0EA9" w:rsidRPr="009A2288" w:rsidRDefault="00AB0EA9" w:rsidP="00AB0EA9">
            <w:pPr>
              <w:spacing w:after="120" w:line="240" w:lineRule="auto"/>
              <w:jc w:val="both"/>
              <w:rPr>
                <w:rFonts w:ascii="Arial" w:eastAsia="Times New Roman" w:hAnsi="Arial" w:cs="Arial"/>
                <w:sz w:val="20"/>
                <w:szCs w:val="20"/>
                <w:lang w:eastAsia="en-GB"/>
              </w:rPr>
            </w:pPr>
          </w:p>
          <w:p w:rsidR="00AB0EA9" w:rsidRPr="009A2288" w:rsidRDefault="00AB0EA9" w:rsidP="00AB0EA9">
            <w:pPr>
              <w:spacing w:after="120" w:line="240" w:lineRule="auto"/>
              <w:jc w:val="both"/>
              <w:rPr>
                <w:rFonts w:ascii="Arial" w:eastAsia="Times New Roman" w:hAnsi="Arial" w:cs="Arial"/>
                <w:sz w:val="20"/>
                <w:szCs w:val="20"/>
                <w:lang w:eastAsia="en-GB"/>
              </w:rPr>
            </w:pPr>
          </w:p>
          <w:p w:rsidR="00AB0EA9" w:rsidRPr="009A2288" w:rsidRDefault="00AB0EA9" w:rsidP="00AB0EA9">
            <w:pPr>
              <w:spacing w:after="120" w:line="240" w:lineRule="auto"/>
              <w:jc w:val="both"/>
              <w:rPr>
                <w:rFonts w:ascii="Arial" w:eastAsia="Times New Roman" w:hAnsi="Arial" w:cs="Arial"/>
                <w:sz w:val="20"/>
                <w:szCs w:val="20"/>
                <w:lang w:eastAsia="en-GB"/>
              </w:rPr>
            </w:pPr>
          </w:p>
        </w:tc>
        <w:tc>
          <w:tcPr>
            <w:tcW w:w="416" w:type="pct"/>
            <w:tcBorders>
              <w:top w:val="single" w:sz="4" w:space="0" w:color="auto"/>
              <w:left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p w:rsidR="00AB0EA9" w:rsidRPr="00AB0EA9" w:rsidRDefault="00AB0EA9" w:rsidP="00AB0EA9">
            <w:pPr>
              <w:spacing w:after="0" w:line="240" w:lineRule="auto"/>
              <w:jc w:val="both"/>
              <w:rPr>
                <w:rFonts w:ascii="Arial" w:eastAsia="Times New Roman" w:hAnsi="Arial" w:cs="Arial"/>
                <w:sz w:val="32"/>
                <w:szCs w:val="20"/>
                <w:lang w:eastAsia="en-GB"/>
              </w:rPr>
            </w:pPr>
            <w:r w:rsidRPr="00AB0EA9">
              <w:rPr>
                <w:rFonts w:ascii="Arial" w:eastAsia="Times New Roman" w:hAnsi="Arial" w:cs="Arial"/>
                <w:sz w:val="32"/>
                <w:szCs w:val="20"/>
                <w:lang w:eastAsia="en-GB"/>
              </w:rPr>
              <w:t>16</w:t>
            </w:r>
          </w:p>
        </w:tc>
      </w:tr>
      <w:tr w:rsidR="00AB0EA9" w:rsidRPr="00AB0EA9" w:rsidTr="002B3F24">
        <w:trPr>
          <w:trHeight w:val="451"/>
        </w:trPr>
        <w:tc>
          <w:tcPr>
            <w:tcW w:w="4169" w:type="pct"/>
            <w:vMerge/>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r w:rsidRPr="00AB0EA9">
              <w:rPr>
                <w:rFonts w:ascii="Arial" w:eastAsia="Times New Roman" w:hAnsi="Arial" w:cs="Arial"/>
                <w:sz w:val="32"/>
                <w:szCs w:val="20"/>
                <w:lang w:eastAsia="en-GB"/>
              </w:rPr>
              <w:t>25</w:t>
            </w:r>
          </w:p>
        </w:tc>
        <w:tc>
          <w:tcPr>
            <w:tcW w:w="416" w:type="pct"/>
            <w:vMerge/>
            <w:tcBorders>
              <w:top w:val="single" w:sz="4" w:space="0" w:color="auto"/>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0"/>
        </w:trPr>
        <w:tc>
          <w:tcPr>
            <w:tcW w:w="4169"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b/>
                <w:sz w:val="16"/>
                <w:szCs w:val="16"/>
                <w:lang w:eastAsia="en-GB"/>
              </w:rPr>
            </w:pPr>
            <w:r w:rsidRPr="00AB0EA9">
              <w:rPr>
                <w:rFonts w:ascii="Arial" w:eastAsia="Times New Roman" w:hAnsi="Arial" w:cs="Arial"/>
                <w:b/>
                <w:sz w:val="20"/>
                <w:szCs w:val="16"/>
                <w:lang w:eastAsia="en-GB"/>
              </w:rPr>
              <w:t xml:space="preserve">4. </w:t>
            </w:r>
            <w:r w:rsidRPr="00AB0EA9">
              <w:rPr>
                <w:rFonts w:ascii="Arial" w:eastAsia="Times New Roman" w:hAnsi="Arial" w:cs="Arial"/>
                <w:b/>
                <w:sz w:val="20"/>
                <w:szCs w:val="20"/>
                <w:lang w:eastAsia="en-GB"/>
              </w:rPr>
              <w:t>Practical Application Skills</w:t>
            </w:r>
          </w:p>
          <w:p w:rsidR="00AB0EA9" w:rsidRPr="00AB0EA9" w:rsidRDefault="00AB0EA9" w:rsidP="00AB0EA9">
            <w:pPr>
              <w:spacing w:after="120" w:line="240" w:lineRule="auto"/>
              <w:jc w:val="both"/>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1"/>
        </w:trPr>
        <w:tc>
          <w:tcPr>
            <w:tcW w:w="4169" w:type="pct"/>
            <w:vMerge w:val="restart"/>
            <w:tcBorders>
              <w:top w:val="single" w:sz="4" w:space="0" w:color="auto"/>
              <w:left w:val="single" w:sz="4" w:space="0" w:color="auto"/>
              <w:right w:val="single" w:sz="4" w:space="0" w:color="auto"/>
            </w:tcBorders>
          </w:tcPr>
          <w:p w:rsidR="00AB0EA9" w:rsidRPr="00AB0EA9" w:rsidRDefault="00AB0EA9" w:rsidP="00AB0EA9">
            <w:pPr>
              <w:spacing w:after="120" w:line="240" w:lineRule="auto"/>
              <w:jc w:val="both"/>
              <w:rPr>
                <w:rFonts w:ascii="Arial" w:eastAsia="Times New Roman" w:hAnsi="Arial" w:cs="Arial"/>
                <w:sz w:val="14"/>
                <w:szCs w:val="14"/>
                <w:lang w:eastAsia="en-GB"/>
              </w:rPr>
            </w:pPr>
            <w:r w:rsidRPr="009A2288">
              <w:rPr>
                <w:rFonts w:ascii="Arial" w:eastAsia="Times New Roman" w:hAnsi="Arial" w:cs="Arial"/>
                <w:sz w:val="20"/>
                <w:szCs w:val="20"/>
                <w:lang w:eastAsia="en-GB"/>
              </w:rPr>
              <w:t xml:space="preserve"> You have identified</w:t>
            </w:r>
            <w:r w:rsidR="0069110B">
              <w:rPr>
                <w:rFonts w:ascii="Arial" w:eastAsia="Times New Roman" w:hAnsi="Arial" w:cs="Arial"/>
                <w:sz w:val="20"/>
                <w:szCs w:val="20"/>
                <w:lang w:eastAsia="en-GB"/>
              </w:rPr>
              <w:t xml:space="preserve"> some</w:t>
            </w:r>
            <w:r w:rsidRPr="009A2288">
              <w:rPr>
                <w:rFonts w:ascii="Arial" w:eastAsia="Times New Roman" w:hAnsi="Arial" w:cs="Arial"/>
                <w:sz w:val="20"/>
                <w:szCs w:val="20"/>
                <w:lang w:eastAsia="en-GB"/>
              </w:rPr>
              <w:t xml:space="preserve"> practical examples of pressure vessels in the industry and th</w:t>
            </w:r>
            <w:r w:rsidR="0069110B">
              <w:rPr>
                <w:rFonts w:ascii="Arial" w:eastAsia="Times New Roman" w:hAnsi="Arial" w:cs="Arial"/>
                <w:sz w:val="20"/>
                <w:szCs w:val="20"/>
                <w:lang w:eastAsia="en-GB"/>
              </w:rPr>
              <w:t>eir advantages and disadvantages. You have also identified some of the design considerations when choosing or making pressure vessels</w:t>
            </w:r>
            <w:r w:rsidR="00A41F21">
              <w:rPr>
                <w:rFonts w:ascii="Arial" w:eastAsia="Times New Roman" w:hAnsi="Arial" w:cs="Arial"/>
                <w:sz w:val="20"/>
                <w:szCs w:val="20"/>
                <w:lang w:eastAsia="en-GB"/>
              </w:rPr>
              <w:t>, demonstrating that you have an understanding of studies to date and your ability to work as an individual</w:t>
            </w:r>
            <w:r w:rsidR="0069110B">
              <w:rPr>
                <w:rFonts w:ascii="Arial" w:eastAsia="Times New Roman" w:hAnsi="Arial" w:cs="Arial"/>
                <w:sz w:val="20"/>
                <w:szCs w:val="20"/>
                <w:lang w:eastAsia="en-GB"/>
              </w:rPr>
              <w:t>. However, you could have looked at classification of vessels</w:t>
            </w:r>
            <w:r w:rsidR="00A41F21">
              <w:rPr>
                <w:rFonts w:ascii="Arial" w:eastAsia="Times New Roman" w:hAnsi="Arial" w:cs="Arial"/>
                <w:sz w:val="20"/>
                <w:szCs w:val="20"/>
                <w:lang w:eastAsia="en-GB"/>
              </w:rPr>
              <w:t xml:space="preserve"> in detail, e.g.,</w:t>
            </w:r>
            <w:r w:rsidR="0069110B">
              <w:rPr>
                <w:rFonts w:ascii="Arial" w:eastAsia="Times New Roman" w:hAnsi="Arial" w:cs="Arial"/>
                <w:sz w:val="20"/>
                <w:szCs w:val="20"/>
                <w:lang w:eastAsia="en-GB"/>
              </w:rPr>
              <w:t xml:space="preserve"> based on manufacturing methods, manu</w:t>
            </w:r>
            <w:r w:rsidR="00A41F21">
              <w:rPr>
                <w:rFonts w:ascii="Arial" w:eastAsia="Times New Roman" w:hAnsi="Arial" w:cs="Arial"/>
                <w:sz w:val="20"/>
                <w:szCs w:val="20"/>
                <w:lang w:eastAsia="en-GB"/>
              </w:rPr>
              <w:t>facturing materials or geometry and the failure criterion for the pressure vessels.</w:t>
            </w:r>
          </w:p>
          <w:p w:rsidR="00AB0EA9" w:rsidRPr="00AB0EA9" w:rsidRDefault="00AB0EA9" w:rsidP="00AB0EA9">
            <w:pPr>
              <w:spacing w:after="120" w:line="240" w:lineRule="auto"/>
              <w:jc w:val="both"/>
              <w:rPr>
                <w:rFonts w:ascii="Arial" w:eastAsia="Times New Roman" w:hAnsi="Arial" w:cs="Arial"/>
                <w:sz w:val="14"/>
                <w:szCs w:val="14"/>
                <w:lang w:eastAsia="en-GB"/>
              </w:rPr>
            </w:pPr>
          </w:p>
          <w:p w:rsidR="00AB0EA9" w:rsidRPr="00AB0EA9" w:rsidRDefault="00AB0EA9" w:rsidP="00AB0EA9">
            <w:pPr>
              <w:spacing w:after="120" w:line="240" w:lineRule="auto"/>
              <w:jc w:val="both"/>
              <w:rPr>
                <w:rFonts w:ascii="Arial" w:eastAsia="Times New Roman" w:hAnsi="Arial" w:cs="Arial"/>
                <w:sz w:val="14"/>
                <w:szCs w:val="14"/>
                <w:lang w:eastAsia="en-GB"/>
              </w:rPr>
            </w:pPr>
          </w:p>
          <w:p w:rsidR="00AB0EA9" w:rsidRPr="00AB0EA9" w:rsidRDefault="00AB0EA9" w:rsidP="00AB0EA9">
            <w:pPr>
              <w:spacing w:after="120" w:line="240" w:lineRule="auto"/>
              <w:jc w:val="both"/>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AB0EA9" w:rsidRPr="00AB0EA9" w:rsidRDefault="009A2288" w:rsidP="00AB0EA9">
            <w:pPr>
              <w:spacing w:after="0" w:line="240" w:lineRule="auto"/>
              <w:jc w:val="both"/>
              <w:rPr>
                <w:rFonts w:ascii="Arial" w:eastAsia="Times New Roman" w:hAnsi="Arial" w:cs="Arial"/>
                <w:sz w:val="32"/>
                <w:szCs w:val="20"/>
                <w:lang w:eastAsia="en-GB"/>
              </w:rPr>
            </w:pPr>
            <w:r>
              <w:rPr>
                <w:rFonts w:ascii="Arial" w:eastAsia="Times New Roman" w:hAnsi="Arial" w:cs="Arial"/>
                <w:sz w:val="32"/>
                <w:szCs w:val="20"/>
                <w:lang w:eastAsia="en-GB"/>
              </w:rPr>
              <w:t>15</w:t>
            </w:r>
          </w:p>
        </w:tc>
        <w:tc>
          <w:tcPr>
            <w:tcW w:w="416" w:type="pct"/>
            <w:vMerge w:val="restart"/>
            <w:tcBorders>
              <w:top w:val="single" w:sz="4" w:space="0" w:color="auto"/>
              <w:left w:val="single" w:sz="4" w:space="0" w:color="auto"/>
              <w:bottom w:val="single" w:sz="4" w:space="0" w:color="auto"/>
              <w:right w:val="single" w:sz="4" w:space="0" w:color="auto"/>
            </w:tcBorders>
          </w:tcPr>
          <w:p w:rsidR="00AB0EA9" w:rsidRPr="00AB0EA9" w:rsidRDefault="00922B38" w:rsidP="00AB0EA9">
            <w:pPr>
              <w:spacing w:after="0" w:line="240" w:lineRule="auto"/>
              <w:jc w:val="both"/>
              <w:rPr>
                <w:rFonts w:ascii="Arial" w:eastAsia="Times New Roman" w:hAnsi="Arial" w:cs="Arial"/>
                <w:sz w:val="32"/>
                <w:szCs w:val="20"/>
                <w:lang w:eastAsia="en-GB"/>
              </w:rPr>
            </w:pPr>
            <w:r>
              <w:rPr>
                <w:rFonts w:ascii="Arial" w:eastAsia="Times New Roman" w:hAnsi="Arial" w:cs="Arial"/>
                <w:sz w:val="32"/>
                <w:szCs w:val="20"/>
                <w:lang w:eastAsia="en-GB"/>
              </w:rPr>
              <w:t>9</w:t>
            </w:r>
          </w:p>
        </w:tc>
      </w:tr>
      <w:tr w:rsidR="00AB0EA9" w:rsidRPr="00AB0EA9" w:rsidTr="002B3F24">
        <w:trPr>
          <w:trHeight w:val="450"/>
        </w:trPr>
        <w:tc>
          <w:tcPr>
            <w:tcW w:w="4169" w:type="pct"/>
            <w:vMerge/>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0"/>
        </w:trPr>
        <w:tc>
          <w:tcPr>
            <w:tcW w:w="4169"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b/>
                <w:sz w:val="16"/>
                <w:szCs w:val="16"/>
                <w:lang w:eastAsia="en-GB"/>
              </w:rPr>
            </w:pPr>
            <w:r w:rsidRPr="00AB0EA9">
              <w:rPr>
                <w:rFonts w:ascii="Arial" w:eastAsia="Times New Roman" w:hAnsi="Arial" w:cs="Arial"/>
                <w:b/>
                <w:sz w:val="20"/>
                <w:szCs w:val="16"/>
                <w:lang w:eastAsia="en-GB"/>
              </w:rPr>
              <w:t xml:space="preserve">5. </w:t>
            </w:r>
            <w:r w:rsidRPr="00AB0EA9">
              <w:rPr>
                <w:rFonts w:ascii="Arial" w:eastAsia="Times New Roman" w:hAnsi="Arial" w:cs="Arial"/>
                <w:b/>
                <w:sz w:val="20"/>
                <w:szCs w:val="20"/>
                <w:lang w:eastAsia="en-GB"/>
              </w:rPr>
              <w:t>Transferable Skills for Life and Professional Practice</w:t>
            </w:r>
          </w:p>
          <w:p w:rsidR="00AB0EA9" w:rsidRPr="00AB0EA9" w:rsidRDefault="00AB0EA9" w:rsidP="00AB0EA9">
            <w:pPr>
              <w:spacing w:after="120" w:line="240" w:lineRule="auto"/>
              <w:jc w:val="both"/>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B0EA9" w:rsidRPr="00AB0EA9" w:rsidRDefault="00AB0EA9" w:rsidP="00AB0EA9">
            <w:pPr>
              <w:spacing w:after="0" w:line="240" w:lineRule="auto"/>
              <w:jc w:val="both"/>
              <w:rPr>
                <w:rFonts w:ascii="Arial" w:eastAsia="Times New Roman" w:hAnsi="Arial" w:cs="Arial"/>
                <w:sz w:val="32"/>
                <w:szCs w:val="20"/>
                <w:lang w:eastAsia="en-GB"/>
              </w:rPr>
            </w:pPr>
          </w:p>
        </w:tc>
      </w:tr>
      <w:tr w:rsidR="00AB0EA9" w:rsidRPr="00AB0EA9" w:rsidTr="002B3F24">
        <w:trPr>
          <w:trHeight w:val="451"/>
        </w:trPr>
        <w:tc>
          <w:tcPr>
            <w:tcW w:w="4169" w:type="pct"/>
            <w:vMerge w:val="restart"/>
            <w:tcBorders>
              <w:top w:val="single" w:sz="4" w:space="0" w:color="auto"/>
              <w:left w:val="single" w:sz="4" w:space="0" w:color="auto"/>
              <w:right w:val="single" w:sz="4" w:space="0" w:color="auto"/>
            </w:tcBorders>
          </w:tcPr>
          <w:p w:rsidR="00AB0EA9" w:rsidRPr="0092059B" w:rsidRDefault="00AB0EA9" w:rsidP="00AB0EA9">
            <w:pPr>
              <w:spacing w:after="120" w:line="240" w:lineRule="auto"/>
              <w:jc w:val="both"/>
              <w:rPr>
                <w:rFonts w:ascii="Arial" w:eastAsia="Times New Roman" w:hAnsi="Arial" w:cs="Arial"/>
                <w:sz w:val="20"/>
                <w:szCs w:val="20"/>
                <w:lang w:eastAsia="en-GB"/>
              </w:rPr>
            </w:pPr>
          </w:p>
          <w:p w:rsidR="00AB0EA9" w:rsidRPr="00CA5298" w:rsidRDefault="00CA5298" w:rsidP="00AB0EA9">
            <w:pPr>
              <w:spacing w:after="120" w:line="240" w:lineRule="auto"/>
              <w:jc w:val="both"/>
              <w:rPr>
                <w:rFonts w:ascii="Arial" w:eastAsia="Times New Roman" w:hAnsi="Arial" w:cs="Arial"/>
                <w:sz w:val="20"/>
                <w:szCs w:val="20"/>
                <w:lang w:eastAsia="en-GB"/>
              </w:rPr>
            </w:pPr>
            <w:r>
              <w:rPr>
                <w:rFonts w:ascii="Arial" w:eastAsia="Times New Roman" w:hAnsi="Arial" w:cs="Arial"/>
                <w:sz w:val="20"/>
                <w:szCs w:val="20"/>
                <w:lang w:eastAsia="en-GB"/>
              </w:rPr>
              <w:t>Your presentation skills are good,</w:t>
            </w:r>
            <w:r w:rsidR="00A41F21">
              <w:rPr>
                <w:rFonts w:ascii="Arial" w:eastAsia="Times New Roman" w:hAnsi="Arial" w:cs="Arial"/>
                <w:sz w:val="20"/>
                <w:szCs w:val="20"/>
                <w:lang w:eastAsia="en-GB"/>
              </w:rPr>
              <w:t xml:space="preserve"> you have demonstrated the basic skills required for employment requiring the exercise of personal responsibility.</w:t>
            </w:r>
            <w:r w:rsidR="00922B38">
              <w:rPr>
                <w:rFonts w:ascii="Arial" w:eastAsia="Times New Roman" w:hAnsi="Arial" w:cs="Arial"/>
                <w:sz w:val="20"/>
                <w:szCs w:val="20"/>
                <w:lang w:eastAsia="en-GB"/>
              </w:rPr>
              <w:t xml:space="preserve"> </w:t>
            </w:r>
            <w:r w:rsidR="00A41F21">
              <w:rPr>
                <w:rFonts w:ascii="Arial" w:eastAsia="Times New Roman" w:hAnsi="Arial" w:cs="Arial"/>
                <w:sz w:val="20"/>
                <w:szCs w:val="20"/>
                <w:lang w:eastAsia="en-GB"/>
              </w:rPr>
              <w:t>H</w:t>
            </w:r>
            <w:r>
              <w:rPr>
                <w:rFonts w:ascii="Arial" w:eastAsia="Times New Roman" w:hAnsi="Arial" w:cs="Arial"/>
                <w:sz w:val="20"/>
                <w:szCs w:val="20"/>
                <w:lang w:eastAsia="en-GB"/>
              </w:rPr>
              <w:t xml:space="preserve">owever you need to work on how to make valid arguments when supporting </w:t>
            </w:r>
            <w:r w:rsidR="00A41F21">
              <w:rPr>
                <w:rFonts w:ascii="Arial" w:eastAsia="Times New Roman" w:hAnsi="Arial" w:cs="Arial"/>
                <w:sz w:val="20"/>
                <w:szCs w:val="20"/>
                <w:lang w:eastAsia="en-GB"/>
              </w:rPr>
              <w:t>your suggestions</w:t>
            </w:r>
            <w:r>
              <w:rPr>
                <w:rFonts w:ascii="Arial" w:eastAsia="Times New Roman" w:hAnsi="Arial" w:cs="Arial"/>
                <w:sz w:val="20"/>
                <w:szCs w:val="20"/>
                <w:lang w:eastAsia="en-GB"/>
              </w:rPr>
              <w:t xml:space="preserve"> and also on drawing sound conclusions from your findings.</w:t>
            </w:r>
          </w:p>
          <w:p w:rsidR="00AB0EA9" w:rsidRPr="00AB0EA9" w:rsidRDefault="00AB0EA9" w:rsidP="00AB0EA9">
            <w:pPr>
              <w:spacing w:after="120" w:line="240" w:lineRule="auto"/>
              <w:jc w:val="both"/>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AB0EA9" w:rsidRPr="00AB0EA9" w:rsidRDefault="009A2288" w:rsidP="00AB0EA9">
            <w:pPr>
              <w:spacing w:after="0" w:line="240" w:lineRule="auto"/>
              <w:jc w:val="both"/>
              <w:rPr>
                <w:rFonts w:ascii="Arial" w:eastAsia="Times New Roman" w:hAnsi="Arial" w:cs="Arial"/>
                <w:sz w:val="32"/>
                <w:szCs w:val="20"/>
                <w:lang w:eastAsia="en-GB"/>
              </w:rPr>
            </w:pPr>
            <w:r>
              <w:rPr>
                <w:rFonts w:ascii="Arial" w:eastAsia="Times New Roman" w:hAnsi="Arial" w:cs="Arial"/>
                <w:sz w:val="32"/>
                <w:szCs w:val="20"/>
                <w:lang w:eastAsia="en-GB"/>
              </w:rPr>
              <w:t>5</w:t>
            </w:r>
          </w:p>
        </w:tc>
        <w:tc>
          <w:tcPr>
            <w:tcW w:w="416" w:type="pct"/>
            <w:vMerge w:val="restart"/>
            <w:tcBorders>
              <w:top w:val="single" w:sz="4" w:space="0" w:color="auto"/>
              <w:left w:val="single" w:sz="4" w:space="0" w:color="auto"/>
              <w:bottom w:val="single" w:sz="4" w:space="0" w:color="auto"/>
              <w:right w:val="single" w:sz="4" w:space="0" w:color="auto"/>
            </w:tcBorders>
          </w:tcPr>
          <w:p w:rsidR="00AB0EA9" w:rsidRPr="00AB0EA9" w:rsidRDefault="00CA5298" w:rsidP="00AB0EA9">
            <w:pPr>
              <w:spacing w:after="0" w:line="240" w:lineRule="auto"/>
              <w:jc w:val="both"/>
              <w:rPr>
                <w:rFonts w:ascii="Arial" w:eastAsia="Times New Roman" w:hAnsi="Arial" w:cs="Arial"/>
                <w:sz w:val="32"/>
                <w:szCs w:val="20"/>
                <w:lang w:eastAsia="en-GB"/>
              </w:rPr>
            </w:pPr>
            <w:r>
              <w:rPr>
                <w:rFonts w:ascii="Arial" w:eastAsia="Times New Roman" w:hAnsi="Arial" w:cs="Arial"/>
                <w:sz w:val="32"/>
                <w:szCs w:val="20"/>
                <w:lang w:eastAsia="en-GB"/>
              </w:rPr>
              <w:t>3</w:t>
            </w:r>
          </w:p>
        </w:tc>
      </w:tr>
      <w:tr w:rsidR="00AB0EA9" w:rsidRPr="00AB0EA9" w:rsidTr="002B3F24">
        <w:trPr>
          <w:trHeight w:val="450"/>
        </w:trPr>
        <w:tc>
          <w:tcPr>
            <w:tcW w:w="4169" w:type="pct"/>
            <w:vMerge/>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AB0EA9" w:rsidRPr="00AB0EA9" w:rsidRDefault="00AB0EA9" w:rsidP="00AB0EA9">
            <w:pPr>
              <w:spacing w:after="0" w:line="240" w:lineRule="auto"/>
              <w:jc w:val="both"/>
              <w:rPr>
                <w:rFonts w:ascii="Arial" w:eastAsia="Times New Roman" w:hAnsi="Arial" w:cs="Arial"/>
                <w:sz w:val="32"/>
                <w:szCs w:val="20"/>
                <w:lang w:eastAsia="en-GB"/>
              </w:rPr>
            </w:pPr>
          </w:p>
        </w:tc>
      </w:tr>
    </w:tbl>
    <w:p w:rsidR="00AB0EA9" w:rsidRDefault="00AB0EA9" w:rsidP="00AB0EA9">
      <w:pPr>
        <w:spacing w:after="0" w:line="240" w:lineRule="auto"/>
        <w:ind w:left="284" w:right="531"/>
        <w:jc w:val="both"/>
        <w:rPr>
          <w:rFonts w:ascii="Arial" w:eastAsia="Times New Roman" w:hAnsi="Arial" w:cs="Arial"/>
          <w:b/>
          <w:sz w:val="16"/>
          <w:szCs w:val="16"/>
          <w:lang w:eastAsia="en-GB"/>
        </w:rPr>
      </w:pPr>
    </w:p>
    <w:p w:rsidR="00CA5298" w:rsidRPr="00AB0EA9" w:rsidRDefault="00CA5298" w:rsidP="00AB0EA9">
      <w:pPr>
        <w:spacing w:after="0" w:line="240" w:lineRule="auto"/>
        <w:ind w:left="284" w:right="531"/>
        <w:jc w:val="both"/>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B0EA9" w:rsidRPr="00AB0EA9" w:rsidTr="002B3F24">
        <w:trPr>
          <w:cantSplit/>
        </w:trPr>
        <w:tc>
          <w:tcPr>
            <w:tcW w:w="6062" w:type="dxa"/>
            <w:vMerge w:val="restart"/>
            <w:shd w:val="pct15" w:color="auto" w:fill="auto"/>
            <w:vAlign w:val="center"/>
          </w:tcPr>
          <w:p w:rsidR="00AB0EA9" w:rsidRPr="00AB0EA9" w:rsidRDefault="00AB0EA9" w:rsidP="00AB0EA9">
            <w:pPr>
              <w:spacing w:after="0" w:line="240" w:lineRule="auto"/>
              <w:jc w:val="both"/>
              <w:rPr>
                <w:rFonts w:ascii="Arial" w:eastAsia="Times New Roman" w:hAnsi="Arial" w:cs="Arial"/>
                <w:sz w:val="16"/>
                <w:szCs w:val="16"/>
                <w:lang w:eastAsia="en-GB"/>
              </w:rPr>
            </w:pPr>
            <w:r w:rsidRPr="00AB0EA9">
              <w:rPr>
                <w:rFonts w:ascii="Arial" w:eastAsia="Times New Roman" w:hAnsi="Arial" w:cs="Arial"/>
                <w:b/>
                <w:bCs/>
                <w:lang w:eastAsia="en-GB"/>
              </w:rPr>
              <w:t xml:space="preserve">Assessment Mark </w:t>
            </w:r>
            <w:r w:rsidRPr="00AB0EA9">
              <w:rPr>
                <w:rFonts w:ascii="Arial" w:eastAsia="Times New Roman" w:hAnsi="Arial" w:cs="Arial"/>
                <w:bCs/>
                <w:lang w:eastAsia="en-GB"/>
              </w:rPr>
              <w:t>(</w:t>
            </w:r>
            <w:r w:rsidRPr="00AB0EA9">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AB0EA9" w:rsidRPr="00AB0EA9" w:rsidRDefault="00AB0EA9" w:rsidP="00AB0EA9">
            <w:pPr>
              <w:spacing w:after="0" w:line="240" w:lineRule="auto"/>
              <w:jc w:val="both"/>
              <w:rPr>
                <w:rFonts w:ascii="Arial" w:eastAsia="Times New Roman" w:hAnsi="Arial" w:cs="Arial"/>
                <w:b/>
                <w:bCs/>
                <w:sz w:val="16"/>
                <w:szCs w:val="16"/>
                <w:lang w:eastAsia="en-GB"/>
              </w:rPr>
            </w:pPr>
            <w:r w:rsidRPr="00AB0EA9">
              <w:rPr>
                <w:rFonts w:ascii="Arial" w:eastAsia="Times New Roman" w:hAnsi="Arial" w:cs="Arial"/>
                <w:b/>
                <w:sz w:val="16"/>
                <w:szCs w:val="16"/>
                <w:lang w:eastAsia="en-GB"/>
              </w:rPr>
              <w:t>Late Submission Penalties (tick if appropriate)</w:t>
            </w:r>
          </w:p>
        </w:tc>
        <w:tc>
          <w:tcPr>
            <w:tcW w:w="1060" w:type="dxa"/>
            <w:vMerge w:val="restart"/>
            <w:vAlign w:val="center"/>
          </w:tcPr>
          <w:p w:rsidR="00AB0EA9" w:rsidRPr="00AB0EA9" w:rsidRDefault="00AB0EA9" w:rsidP="00AB0EA9">
            <w:pPr>
              <w:spacing w:after="0" w:line="240" w:lineRule="auto"/>
              <w:jc w:val="both"/>
              <w:rPr>
                <w:rFonts w:ascii="Arial" w:eastAsia="Times New Roman" w:hAnsi="Arial" w:cs="Arial"/>
                <w:b/>
                <w:bCs/>
                <w:sz w:val="20"/>
                <w:szCs w:val="20"/>
                <w:lang w:eastAsia="en-GB"/>
              </w:rPr>
            </w:pPr>
            <w:r w:rsidRPr="00AB0EA9">
              <w:rPr>
                <w:rFonts w:ascii="Arial" w:eastAsia="Times New Roman" w:hAnsi="Arial" w:cs="Arial"/>
                <w:b/>
                <w:bCs/>
                <w:sz w:val="20"/>
                <w:szCs w:val="20"/>
                <w:lang w:eastAsia="en-GB"/>
              </w:rPr>
              <w:t>60 %</w:t>
            </w:r>
          </w:p>
        </w:tc>
      </w:tr>
      <w:tr w:rsidR="00AB0EA9" w:rsidRPr="00AB0EA9" w:rsidTr="002B3F24">
        <w:trPr>
          <w:cantSplit/>
        </w:trPr>
        <w:tc>
          <w:tcPr>
            <w:tcW w:w="6062" w:type="dxa"/>
            <w:vMerge/>
            <w:vAlign w:val="bottom"/>
          </w:tcPr>
          <w:p w:rsidR="00AB0EA9" w:rsidRPr="00AB0EA9" w:rsidRDefault="00AB0EA9" w:rsidP="00AB0EA9">
            <w:pPr>
              <w:spacing w:after="0" w:line="240" w:lineRule="auto"/>
              <w:jc w:val="both"/>
              <w:rPr>
                <w:rFonts w:ascii="Arial" w:eastAsia="Times New Roman" w:hAnsi="Arial" w:cs="Arial"/>
                <w:sz w:val="20"/>
                <w:szCs w:val="20"/>
                <w:lang w:eastAsia="en-GB"/>
              </w:rPr>
            </w:pPr>
          </w:p>
        </w:tc>
        <w:tc>
          <w:tcPr>
            <w:tcW w:w="2903" w:type="dxa"/>
            <w:vAlign w:val="bottom"/>
          </w:tcPr>
          <w:p w:rsidR="00AB0EA9" w:rsidRPr="00AB0EA9" w:rsidRDefault="00AB0EA9" w:rsidP="00AB0EA9">
            <w:pPr>
              <w:spacing w:after="0" w:line="240" w:lineRule="auto"/>
              <w:jc w:val="both"/>
              <w:rPr>
                <w:rFonts w:ascii="Arial" w:eastAsia="Times New Roman" w:hAnsi="Arial" w:cs="Arial"/>
                <w:b/>
                <w:bCs/>
                <w:sz w:val="16"/>
                <w:szCs w:val="16"/>
                <w:lang w:eastAsia="en-GB"/>
              </w:rPr>
            </w:pPr>
            <w:r w:rsidRPr="00AB0EA9">
              <w:rPr>
                <w:rFonts w:ascii="Arial" w:eastAsia="Times New Roman" w:hAnsi="Arial" w:cs="Arial"/>
                <w:sz w:val="16"/>
                <w:szCs w:val="16"/>
                <w:lang w:eastAsia="en-GB"/>
              </w:rPr>
              <w:t>Up to 1 week late (</w:t>
            </w:r>
            <w:r w:rsidRPr="00AB0EA9">
              <w:rPr>
                <w:rFonts w:ascii="Arial" w:eastAsia="Times New Roman" w:hAnsi="Arial" w:cs="Arial"/>
                <w:sz w:val="12"/>
                <w:szCs w:val="12"/>
                <w:lang w:eastAsia="en-GB"/>
              </w:rPr>
              <w:t>40% Max)</w:t>
            </w:r>
          </w:p>
        </w:tc>
        <w:tc>
          <w:tcPr>
            <w:tcW w:w="641" w:type="dxa"/>
            <w:vAlign w:val="bottom"/>
          </w:tcPr>
          <w:p w:rsidR="00AB0EA9" w:rsidRPr="00AB0EA9" w:rsidRDefault="00AB0EA9" w:rsidP="00AB0EA9">
            <w:pPr>
              <w:spacing w:after="0" w:line="240" w:lineRule="auto"/>
              <w:jc w:val="both"/>
              <w:rPr>
                <w:rFonts w:ascii="Arial" w:eastAsia="Times New Roman" w:hAnsi="Arial" w:cs="Arial"/>
                <w:sz w:val="12"/>
                <w:szCs w:val="12"/>
                <w:lang w:eastAsia="en-GB"/>
              </w:rPr>
            </w:pPr>
          </w:p>
        </w:tc>
        <w:tc>
          <w:tcPr>
            <w:tcW w:w="1060" w:type="dxa"/>
            <w:vMerge/>
            <w:vAlign w:val="bottom"/>
          </w:tcPr>
          <w:p w:rsidR="00AB0EA9" w:rsidRPr="00AB0EA9" w:rsidRDefault="00AB0EA9" w:rsidP="00AB0EA9">
            <w:pPr>
              <w:spacing w:after="0" w:line="240" w:lineRule="auto"/>
              <w:ind w:leftChars="71" w:left="156"/>
              <w:jc w:val="both"/>
              <w:rPr>
                <w:rFonts w:ascii="Arial" w:eastAsia="Times New Roman" w:hAnsi="Arial" w:cs="Arial"/>
                <w:sz w:val="20"/>
                <w:szCs w:val="20"/>
                <w:lang w:eastAsia="en-GB"/>
              </w:rPr>
            </w:pPr>
          </w:p>
        </w:tc>
      </w:tr>
      <w:tr w:rsidR="00AB0EA9" w:rsidRPr="00AB0EA9" w:rsidTr="002B3F24">
        <w:trPr>
          <w:cantSplit/>
        </w:trPr>
        <w:tc>
          <w:tcPr>
            <w:tcW w:w="6062" w:type="dxa"/>
            <w:vMerge/>
            <w:vAlign w:val="bottom"/>
          </w:tcPr>
          <w:p w:rsidR="00AB0EA9" w:rsidRPr="00AB0EA9" w:rsidRDefault="00AB0EA9" w:rsidP="00AB0EA9">
            <w:pPr>
              <w:spacing w:after="0" w:line="240" w:lineRule="auto"/>
              <w:jc w:val="both"/>
              <w:rPr>
                <w:rFonts w:ascii="Arial" w:eastAsia="Times New Roman" w:hAnsi="Arial" w:cs="Arial"/>
                <w:sz w:val="20"/>
                <w:szCs w:val="20"/>
                <w:lang w:eastAsia="en-GB"/>
              </w:rPr>
            </w:pPr>
          </w:p>
        </w:tc>
        <w:tc>
          <w:tcPr>
            <w:tcW w:w="2903" w:type="dxa"/>
            <w:vAlign w:val="bottom"/>
          </w:tcPr>
          <w:p w:rsidR="00AB0EA9" w:rsidRPr="00AB0EA9" w:rsidRDefault="00AB0EA9" w:rsidP="00AB0EA9">
            <w:pPr>
              <w:spacing w:after="0" w:line="240" w:lineRule="auto"/>
              <w:jc w:val="both"/>
              <w:rPr>
                <w:rFonts w:ascii="Arial" w:eastAsia="Times New Roman" w:hAnsi="Arial" w:cs="Arial"/>
                <w:b/>
                <w:bCs/>
                <w:sz w:val="16"/>
                <w:szCs w:val="16"/>
                <w:lang w:eastAsia="en-GB"/>
              </w:rPr>
            </w:pPr>
            <w:r w:rsidRPr="00AB0EA9">
              <w:rPr>
                <w:rFonts w:ascii="Arial" w:eastAsia="Times New Roman" w:hAnsi="Arial" w:cs="Arial"/>
                <w:sz w:val="16"/>
                <w:szCs w:val="16"/>
                <w:lang w:eastAsia="en-GB"/>
              </w:rPr>
              <w:t>Over 1 week late (</w:t>
            </w:r>
            <w:r w:rsidRPr="00AB0EA9">
              <w:rPr>
                <w:rFonts w:ascii="Arial" w:eastAsia="Times New Roman" w:hAnsi="Arial" w:cs="Arial"/>
                <w:sz w:val="12"/>
                <w:szCs w:val="12"/>
                <w:lang w:eastAsia="en-GB"/>
              </w:rPr>
              <w:t>0%)</w:t>
            </w:r>
          </w:p>
        </w:tc>
        <w:tc>
          <w:tcPr>
            <w:tcW w:w="641" w:type="dxa"/>
            <w:vAlign w:val="bottom"/>
          </w:tcPr>
          <w:p w:rsidR="00AB0EA9" w:rsidRPr="00AB0EA9" w:rsidRDefault="00AB0EA9" w:rsidP="00AB0EA9">
            <w:pPr>
              <w:spacing w:after="0" w:line="240" w:lineRule="auto"/>
              <w:jc w:val="both"/>
              <w:rPr>
                <w:rFonts w:ascii="Arial" w:eastAsia="Times New Roman" w:hAnsi="Arial" w:cs="Arial"/>
                <w:sz w:val="12"/>
                <w:szCs w:val="12"/>
                <w:lang w:eastAsia="en-GB"/>
              </w:rPr>
            </w:pPr>
          </w:p>
        </w:tc>
        <w:tc>
          <w:tcPr>
            <w:tcW w:w="1060" w:type="dxa"/>
            <w:vMerge/>
            <w:vAlign w:val="bottom"/>
          </w:tcPr>
          <w:p w:rsidR="00AB0EA9" w:rsidRPr="00AB0EA9" w:rsidRDefault="00AB0EA9" w:rsidP="00AB0EA9">
            <w:pPr>
              <w:spacing w:after="0" w:line="240" w:lineRule="auto"/>
              <w:ind w:firstLineChars="141" w:firstLine="282"/>
              <w:jc w:val="both"/>
              <w:rPr>
                <w:rFonts w:ascii="Arial" w:eastAsia="Times New Roman" w:hAnsi="Arial" w:cs="Arial"/>
                <w:sz w:val="20"/>
                <w:szCs w:val="20"/>
                <w:lang w:eastAsia="en-GB"/>
              </w:rPr>
            </w:pPr>
          </w:p>
        </w:tc>
      </w:tr>
    </w:tbl>
    <w:p w:rsidR="00AB0EA9" w:rsidRPr="00AB0EA9" w:rsidRDefault="00AB0EA9" w:rsidP="00AB0EA9">
      <w:pPr>
        <w:spacing w:after="0" w:line="240" w:lineRule="auto"/>
        <w:jc w:val="both"/>
        <w:rPr>
          <w:rFonts w:ascii="Arial" w:eastAsia="Times New Roman" w:hAnsi="Arial" w:cs="Arial"/>
          <w:sz w:val="20"/>
          <w:szCs w:val="20"/>
          <w:lang w:eastAsia="en-GB"/>
        </w:rPr>
      </w:pPr>
    </w:p>
    <w:p w:rsidR="00AB0EA9" w:rsidRPr="00AB0EA9" w:rsidRDefault="00AB0EA9" w:rsidP="00AB0EA9">
      <w:pPr>
        <w:spacing w:after="0" w:line="240" w:lineRule="auto"/>
        <w:jc w:val="both"/>
        <w:rPr>
          <w:rFonts w:ascii="Arial" w:eastAsia="Times New Roman" w:hAnsi="Arial" w:cs="Arial"/>
          <w:sz w:val="20"/>
          <w:szCs w:val="20"/>
          <w:lang w:eastAsia="en-GB"/>
        </w:rPr>
      </w:pPr>
    </w:p>
    <w:p w:rsidR="00AB0EA9" w:rsidRPr="00AB0EA9" w:rsidRDefault="00AB0EA9" w:rsidP="00AB0EA9">
      <w:pPr>
        <w:spacing w:after="0" w:line="240" w:lineRule="auto"/>
        <w:jc w:val="both"/>
        <w:rPr>
          <w:rFonts w:ascii="Arial" w:eastAsia="Times New Roman" w:hAnsi="Arial" w:cs="Arial"/>
          <w:vanish/>
          <w:sz w:val="20"/>
          <w:szCs w:val="20"/>
          <w:lang w:eastAsia="en-GB"/>
        </w:rPr>
        <w:sectPr w:rsidR="00AB0EA9" w:rsidRPr="00AB0EA9" w:rsidSect="00F61A20">
          <w:footerReference w:type="default" r:id="rId9"/>
          <w:type w:val="continuous"/>
          <w:pgSz w:w="11894" w:h="16834"/>
          <w:pgMar w:top="720" w:right="720" w:bottom="720" w:left="720" w:header="706" w:footer="706" w:gutter="0"/>
          <w:paperSrc w:first="1" w:other="1"/>
          <w:cols w:space="720"/>
        </w:sectPr>
      </w:pPr>
    </w:p>
    <w:p w:rsidR="00AB0EA9" w:rsidRPr="00AB0EA9" w:rsidRDefault="00AB0EA9" w:rsidP="00AB0EA9">
      <w:pPr>
        <w:spacing w:after="0" w:line="240" w:lineRule="auto"/>
        <w:jc w:val="both"/>
        <w:rPr>
          <w:rFonts w:ascii="Arial" w:eastAsia="Times New Roman" w:hAnsi="Arial" w:cs="Arial"/>
          <w:vanish/>
          <w:sz w:val="20"/>
          <w:szCs w:val="20"/>
          <w:lang w:eastAsia="en-GB"/>
        </w:rPr>
        <w:sectPr w:rsidR="00AB0EA9" w:rsidRPr="00AB0EA9" w:rsidSect="00C073F1">
          <w:pgSz w:w="16834" w:h="11894" w:orient="landscape"/>
          <w:pgMar w:top="720" w:right="720" w:bottom="720" w:left="720" w:header="706" w:footer="706" w:gutter="0"/>
          <w:paperSrc w:first="1" w:other="1"/>
          <w:cols w:space="720"/>
          <w:docGrid w:linePitch="272"/>
        </w:sectPr>
      </w:pPr>
    </w:p>
    <w:p w:rsidR="00AB0EA9" w:rsidRPr="00AB0EA9" w:rsidRDefault="00AB0EA9" w:rsidP="00AB0EA9">
      <w:pPr>
        <w:spacing w:after="0" w:line="240" w:lineRule="auto"/>
        <w:jc w:val="both"/>
        <w:rPr>
          <w:rFonts w:ascii="Arial" w:eastAsia="Times New Roman" w:hAnsi="Arial" w:cs="Arial"/>
          <w:vanish/>
          <w:sz w:val="20"/>
          <w:szCs w:val="20"/>
          <w:lang w:eastAsia="en-GB"/>
        </w:rPr>
      </w:pPr>
    </w:p>
    <w:p w:rsidR="00AB0EA9" w:rsidRPr="00AB0EA9" w:rsidRDefault="00AB0EA9" w:rsidP="00AB0EA9">
      <w:pPr>
        <w:spacing w:before="100" w:after="100" w:line="240" w:lineRule="auto"/>
        <w:jc w:val="both"/>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AB0EA9" w:rsidRPr="00AB0EA9" w:rsidTr="002B3F24">
        <w:tc>
          <w:tcPr>
            <w:tcW w:w="13858" w:type="dxa"/>
            <w:shd w:val="clear" w:color="auto" w:fill="FF99FF"/>
          </w:tcPr>
          <w:p w:rsidR="00AB0EA9" w:rsidRPr="00AB0EA9" w:rsidRDefault="00AB0EA9" w:rsidP="00AB0EA9">
            <w:pPr>
              <w:spacing w:before="100" w:after="100"/>
              <w:jc w:val="both"/>
              <w:rPr>
                <w:rFonts w:ascii="Arial" w:hAnsi="Arial" w:cs="Arial"/>
                <w:b/>
                <w:color w:val="303B44"/>
              </w:rPr>
            </w:pPr>
            <w:r w:rsidRPr="00AB0EA9">
              <w:rPr>
                <w:rFonts w:ascii="Arial" w:hAnsi="Arial" w:cs="Arial"/>
                <w:b/>
                <w:color w:val="303B44"/>
              </w:rPr>
              <w:t>GENERIC ASSESSMENT CRITERIA</w:t>
            </w:r>
          </w:p>
        </w:tc>
      </w:tr>
    </w:tbl>
    <w:p w:rsidR="00AB0EA9" w:rsidRPr="00AB0EA9" w:rsidRDefault="00AB0EA9" w:rsidP="00AB0EA9">
      <w:pPr>
        <w:spacing w:before="100" w:after="100" w:line="240" w:lineRule="auto"/>
        <w:jc w:val="both"/>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AB0EA9" w:rsidRPr="00AB0EA9" w:rsidTr="002B3F24">
        <w:tc>
          <w:tcPr>
            <w:tcW w:w="13948" w:type="dxa"/>
            <w:shd w:val="clear" w:color="auto" w:fill="FF99FF"/>
          </w:tcPr>
          <w:p w:rsidR="00AB0EA9" w:rsidRPr="00AB0EA9" w:rsidRDefault="00AB0EA9" w:rsidP="00AB0EA9">
            <w:pPr>
              <w:jc w:val="both"/>
              <w:rPr>
                <w:rFonts w:ascii="Arial" w:hAnsi="Arial" w:cs="Arial"/>
                <w:b/>
                <w:lang w:eastAsia="en-GB"/>
              </w:rPr>
            </w:pPr>
            <w:r w:rsidRPr="00AB0EA9">
              <w:rPr>
                <w:rFonts w:ascii="Arial" w:hAnsi="Arial" w:cs="Arial"/>
                <w:b/>
                <w:lang w:eastAsia="en-GB"/>
              </w:rPr>
              <w:t>Level 5</w:t>
            </w:r>
          </w:p>
        </w:tc>
      </w:tr>
      <w:tr w:rsidR="00AB0EA9" w:rsidRPr="00AB0EA9" w:rsidTr="002B3F24">
        <w:tc>
          <w:tcPr>
            <w:tcW w:w="13948" w:type="dxa"/>
            <w:shd w:val="clear" w:color="auto" w:fill="FFCCFF"/>
          </w:tcPr>
          <w:p w:rsidR="00AB0EA9" w:rsidRPr="00AB0EA9" w:rsidRDefault="00AB0EA9" w:rsidP="00AB0EA9">
            <w:pPr>
              <w:jc w:val="both"/>
              <w:rPr>
                <w:rFonts w:ascii="Arial" w:eastAsia="Arial" w:hAnsi="Arial" w:cs="Arial"/>
                <w:spacing w:val="-1"/>
                <w:lang w:eastAsia="en-GB"/>
              </w:rPr>
            </w:pPr>
            <w:r w:rsidRPr="00AB0EA9">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AB0EA9" w:rsidRPr="00AB0EA9" w:rsidRDefault="00AB0EA9" w:rsidP="00AB0EA9">
      <w:pPr>
        <w:spacing w:after="0" w:line="240" w:lineRule="auto"/>
        <w:jc w:val="both"/>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B0EA9" w:rsidRPr="00AB0EA9" w:rsidTr="002B3F24">
        <w:trPr>
          <w:tblHeader/>
        </w:trPr>
        <w:tc>
          <w:tcPr>
            <w:tcW w:w="1735" w:type="dxa"/>
            <w:shd w:val="clear" w:color="auto" w:fill="FF99FF"/>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Level 5</w:t>
            </w:r>
          </w:p>
        </w:tc>
        <w:tc>
          <w:tcPr>
            <w:tcW w:w="1736" w:type="dxa"/>
            <w:shd w:val="clear" w:color="auto" w:fill="FF99FF"/>
            <w:vAlign w:val="center"/>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FAIL</w:t>
            </w:r>
          </w:p>
        </w:tc>
        <w:tc>
          <w:tcPr>
            <w:tcW w:w="1736" w:type="dxa"/>
            <w:shd w:val="clear" w:color="auto" w:fill="FF99FF"/>
            <w:vAlign w:val="center"/>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MARGINAL FAIL</w:t>
            </w:r>
          </w:p>
        </w:tc>
        <w:tc>
          <w:tcPr>
            <w:tcW w:w="1736" w:type="dxa"/>
            <w:shd w:val="clear" w:color="auto" w:fill="FF99FF"/>
            <w:vAlign w:val="center"/>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SATISFACTORY</w:t>
            </w:r>
          </w:p>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(3</w:t>
            </w:r>
            <w:r w:rsidRPr="00AB0EA9">
              <w:rPr>
                <w:rFonts w:ascii="Arial" w:hAnsi="Arial" w:cs="Arial"/>
                <w:b/>
                <w:sz w:val="18"/>
                <w:szCs w:val="18"/>
                <w:vertAlign w:val="superscript"/>
                <w:lang w:eastAsia="en-GB"/>
              </w:rPr>
              <w:t>rd</w:t>
            </w:r>
            <w:r w:rsidRPr="00AB0EA9">
              <w:rPr>
                <w:rFonts w:ascii="Arial" w:hAnsi="Arial" w:cs="Arial"/>
                <w:b/>
                <w:sz w:val="18"/>
                <w:szCs w:val="18"/>
                <w:lang w:eastAsia="en-GB"/>
              </w:rPr>
              <w:t xml:space="preserve"> / Pass)</w:t>
            </w:r>
          </w:p>
        </w:tc>
        <w:tc>
          <w:tcPr>
            <w:tcW w:w="1736" w:type="dxa"/>
            <w:shd w:val="clear" w:color="auto" w:fill="FF99FF"/>
            <w:vAlign w:val="center"/>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GOOD</w:t>
            </w:r>
          </w:p>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(2.2 / Pass)</w:t>
            </w:r>
          </w:p>
        </w:tc>
        <w:tc>
          <w:tcPr>
            <w:tcW w:w="1736" w:type="dxa"/>
            <w:shd w:val="clear" w:color="auto" w:fill="FF99FF"/>
            <w:vAlign w:val="center"/>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VERY GOOD</w:t>
            </w:r>
          </w:p>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(2.1 / Merit)</w:t>
            </w:r>
          </w:p>
        </w:tc>
        <w:tc>
          <w:tcPr>
            <w:tcW w:w="1736" w:type="dxa"/>
            <w:shd w:val="clear" w:color="auto" w:fill="FF99FF"/>
            <w:vAlign w:val="center"/>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EXCELLENT</w:t>
            </w:r>
          </w:p>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(1</w:t>
            </w:r>
            <w:r w:rsidRPr="00AB0EA9">
              <w:rPr>
                <w:rFonts w:ascii="Arial" w:hAnsi="Arial" w:cs="Arial"/>
                <w:b/>
                <w:sz w:val="18"/>
                <w:szCs w:val="18"/>
                <w:vertAlign w:val="superscript"/>
                <w:lang w:eastAsia="en-GB"/>
              </w:rPr>
              <w:t>st</w:t>
            </w:r>
            <w:r w:rsidRPr="00AB0EA9">
              <w:rPr>
                <w:rFonts w:ascii="Arial" w:hAnsi="Arial" w:cs="Arial"/>
                <w:b/>
                <w:sz w:val="18"/>
                <w:szCs w:val="18"/>
                <w:lang w:eastAsia="en-GB"/>
              </w:rPr>
              <w:t xml:space="preserve"> / Distinction)</w:t>
            </w:r>
          </w:p>
        </w:tc>
        <w:tc>
          <w:tcPr>
            <w:tcW w:w="1736" w:type="dxa"/>
            <w:shd w:val="clear" w:color="auto" w:fill="FF99FF"/>
            <w:vAlign w:val="center"/>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EXCEPTIONAL</w:t>
            </w:r>
          </w:p>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(1</w:t>
            </w:r>
            <w:r w:rsidRPr="00AB0EA9">
              <w:rPr>
                <w:rFonts w:ascii="Arial" w:hAnsi="Arial" w:cs="Arial"/>
                <w:b/>
                <w:sz w:val="18"/>
                <w:szCs w:val="18"/>
                <w:vertAlign w:val="superscript"/>
                <w:lang w:eastAsia="en-GB"/>
              </w:rPr>
              <w:t>st</w:t>
            </w:r>
            <w:r w:rsidRPr="00AB0EA9">
              <w:rPr>
                <w:rFonts w:ascii="Arial" w:hAnsi="Arial" w:cs="Arial"/>
                <w:b/>
                <w:sz w:val="18"/>
                <w:szCs w:val="18"/>
                <w:lang w:eastAsia="en-GB"/>
              </w:rPr>
              <w:t xml:space="preserve"> / Distinction)</w:t>
            </w:r>
          </w:p>
        </w:tc>
      </w:tr>
      <w:tr w:rsidR="00AB0EA9" w:rsidRPr="00AB0EA9" w:rsidTr="002B3F24">
        <w:trPr>
          <w:tblHeader/>
        </w:trPr>
        <w:tc>
          <w:tcPr>
            <w:tcW w:w="1735" w:type="dxa"/>
            <w:shd w:val="clear" w:color="auto" w:fill="FF99FF"/>
          </w:tcPr>
          <w:p w:rsidR="00AB0EA9" w:rsidRPr="00AB0EA9" w:rsidRDefault="00AB0EA9" w:rsidP="00AB0EA9">
            <w:pPr>
              <w:ind w:left="171"/>
              <w:jc w:val="both"/>
              <w:rPr>
                <w:rFonts w:ascii="Arial" w:hAnsi="Arial" w:cs="Arial"/>
                <w:sz w:val="18"/>
                <w:szCs w:val="18"/>
                <w:lang w:eastAsia="en-GB"/>
              </w:rPr>
            </w:pPr>
            <w:r w:rsidRPr="00AB0EA9">
              <w:rPr>
                <w:rFonts w:ascii="Arial" w:eastAsia="Arial" w:hAnsi="Arial" w:cs="Arial"/>
                <w:b/>
                <w:bCs/>
                <w:lang w:eastAsia="en-GB"/>
              </w:rPr>
              <w:t>Category</w:t>
            </w:r>
          </w:p>
        </w:tc>
        <w:tc>
          <w:tcPr>
            <w:tcW w:w="1736" w:type="dxa"/>
            <w:shd w:val="clear" w:color="auto" w:fill="FF99FF"/>
            <w:vAlign w:val="bottom"/>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0-29%</w:t>
            </w:r>
          </w:p>
        </w:tc>
        <w:tc>
          <w:tcPr>
            <w:tcW w:w="1736" w:type="dxa"/>
            <w:shd w:val="clear" w:color="auto" w:fill="FF99FF"/>
            <w:vAlign w:val="bottom"/>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30-39%</w:t>
            </w:r>
          </w:p>
        </w:tc>
        <w:tc>
          <w:tcPr>
            <w:tcW w:w="1736" w:type="dxa"/>
            <w:shd w:val="clear" w:color="auto" w:fill="FF99FF"/>
            <w:vAlign w:val="bottom"/>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40-49%</w:t>
            </w:r>
          </w:p>
        </w:tc>
        <w:tc>
          <w:tcPr>
            <w:tcW w:w="1736" w:type="dxa"/>
            <w:shd w:val="clear" w:color="auto" w:fill="FF99FF"/>
            <w:vAlign w:val="bottom"/>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50-59%</w:t>
            </w:r>
          </w:p>
        </w:tc>
        <w:tc>
          <w:tcPr>
            <w:tcW w:w="1736" w:type="dxa"/>
            <w:shd w:val="clear" w:color="auto" w:fill="FF99FF"/>
            <w:vAlign w:val="bottom"/>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60-69%</w:t>
            </w:r>
          </w:p>
        </w:tc>
        <w:tc>
          <w:tcPr>
            <w:tcW w:w="1736" w:type="dxa"/>
            <w:shd w:val="clear" w:color="auto" w:fill="FF99FF"/>
            <w:vAlign w:val="bottom"/>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70-84%</w:t>
            </w:r>
          </w:p>
        </w:tc>
        <w:tc>
          <w:tcPr>
            <w:tcW w:w="1736" w:type="dxa"/>
            <w:shd w:val="clear" w:color="auto" w:fill="FF99FF"/>
          </w:tcPr>
          <w:p w:rsidR="00AB0EA9" w:rsidRPr="00AB0EA9" w:rsidRDefault="00AB0EA9" w:rsidP="00AB0EA9">
            <w:pPr>
              <w:jc w:val="both"/>
              <w:rPr>
                <w:rFonts w:ascii="Arial" w:hAnsi="Arial" w:cs="Arial"/>
                <w:b/>
                <w:sz w:val="18"/>
                <w:szCs w:val="18"/>
                <w:lang w:eastAsia="en-GB"/>
              </w:rPr>
            </w:pPr>
            <w:r w:rsidRPr="00AB0EA9">
              <w:rPr>
                <w:rFonts w:ascii="Arial" w:hAnsi="Arial" w:cs="Arial"/>
                <w:b/>
                <w:sz w:val="18"/>
                <w:szCs w:val="18"/>
                <w:lang w:eastAsia="en-GB"/>
              </w:rPr>
              <w:t>85-100%</w:t>
            </w:r>
          </w:p>
        </w:tc>
      </w:tr>
      <w:tr w:rsidR="00AB0EA9" w:rsidRPr="00AB0EA9" w:rsidTr="002B3F24">
        <w:tc>
          <w:tcPr>
            <w:tcW w:w="1735" w:type="dxa"/>
            <w:shd w:val="clear" w:color="auto" w:fill="FF99FF"/>
          </w:tcPr>
          <w:p w:rsidR="00AB0EA9" w:rsidRPr="00AB0EA9" w:rsidRDefault="00AB0EA9" w:rsidP="00AB0EA9">
            <w:pPr>
              <w:spacing w:before="34"/>
              <w:ind w:left="108" w:right="-54"/>
              <w:jc w:val="both"/>
              <w:rPr>
                <w:rFonts w:ascii="Arial" w:eastAsia="Arial" w:hAnsi="Arial" w:cs="Arial"/>
                <w:bCs/>
                <w:sz w:val="18"/>
                <w:szCs w:val="18"/>
                <w:lang w:eastAsia="en-GB"/>
              </w:rPr>
            </w:pPr>
            <w:r w:rsidRPr="00AB0EA9">
              <w:rPr>
                <w:rFonts w:ascii="Arial" w:eastAsia="Arial" w:hAnsi="Arial" w:cs="Arial"/>
                <w:b/>
                <w:bCs/>
                <w:lang w:eastAsia="en-GB"/>
              </w:rPr>
              <w:t xml:space="preserve">Engagement with literature </w:t>
            </w:r>
            <w:r w:rsidRPr="00AB0EA9">
              <w:rPr>
                <w:rFonts w:ascii="Arial" w:eastAsia="Arial" w:hAnsi="Arial" w:cs="Arial"/>
                <w:bCs/>
                <w:sz w:val="18"/>
                <w:szCs w:val="18"/>
                <w:lang w:eastAsia="en-GB"/>
              </w:rPr>
              <w:t>(including reading, referencing,</w:t>
            </w:r>
          </w:p>
          <w:p w:rsidR="00AB0EA9" w:rsidRPr="00AB0EA9" w:rsidRDefault="00AB0EA9" w:rsidP="00AB0EA9">
            <w:pPr>
              <w:spacing w:before="34"/>
              <w:ind w:left="108" w:right="-54"/>
              <w:jc w:val="both"/>
              <w:rPr>
                <w:rFonts w:ascii="Arial" w:eastAsia="Arial" w:hAnsi="Arial" w:cs="Arial"/>
                <w:bCs/>
                <w:sz w:val="18"/>
                <w:szCs w:val="18"/>
                <w:lang w:eastAsia="en-GB"/>
              </w:rPr>
            </w:pPr>
            <w:r w:rsidRPr="00AB0EA9">
              <w:rPr>
                <w:rFonts w:ascii="Arial" w:eastAsia="Arial" w:hAnsi="Arial" w:cs="Arial"/>
                <w:bCs/>
                <w:sz w:val="18"/>
                <w:szCs w:val="18"/>
                <w:lang w:eastAsia="en-GB"/>
              </w:rPr>
              <w:t>academic conventions and</w:t>
            </w:r>
          </w:p>
          <w:p w:rsidR="00AB0EA9" w:rsidRPr="00AB0EA9" w:rsidRDefault="00AB0EA9" w:rsidP="00AB0EA9">
            <w:pPr>
              <w:spacing w:before="34"/>
              <w:ind w:left="108" w:right="-54"/>
              <w:jc w:val="both"/>
              <w:rPr>
                <w:rFonts w:ascii="Arial" w:eastAsia="Arial" w:hAnsi="Arial" w:cs="Arial"/>
                <w:b/>
                <w:bCs/>
                <w:lang w:eastAsia="en-GB"/>
              </w:rPr>
            </w:pPr>
            <w:r w:rsidRPr="00AB0EA9">
              <w:rPr>
                <w:rFonts w:ascii="Arial" w:eastAsia="Arial" w:hAnsi="Arial" w:cs="Arial"/>
                <w:bCs/>
                <w:sz w:val="18"/>
                <w:szCs w:val="18"/>
                <w:lang w:eastAsia="en-GB"/>
              </w:rPr>
              <w:t>academic honesty)</w:t>
            </w:r>
            <w:r w:rsidRPr="00AB0EA9">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Little or no evidence of reading</w:t>
            </w:r>
            <w:r w:rsidRPr="00AB0EA9">
              <w:rPr>
                <w:lang w:eastAsia="en-GB"/>
              </w:rPr>
              <w:t xml:space="preserve"> and/or </w:t>
            </w:r>
            <w:r w:rsidRPr="00AB0EA9">
              <w:rPr>
                <w:rFonts w:ascii="Arial" w:hAnsi="Arial" w:cs="Arial"/>
                <w:lang w:eastAsia="en-GB"/>
              </w:rPr>
              <w:t>reliance on inappropriate sources.</w:t>
            </w:r>
          </w:p>
          <w:p w:rsidR="00AB0EA9" w:rsidRPr="00AB0EA9" w:rsidRDefault="00AB0EA9" w:rsidP="00AB0EA9">
            <w:pPr>
              <w:jc w:val="both"/>
              <w:rPr>
                <w:rFonts w:ascii="Arial" w:hAnsi="Arial" w:cs="Arial"/>
                <w:lang w:eastAsia="en-GB"/>
              </w:rPr>
            </w:pPr>
            <w:r w:rsidRPr="00AB0EA9">
              <w:rPr>
                <w:rFonts w:ascii="Arial" w:hAnsi="Arial" w:cs="Arial"/>
                <w:lang w:eastAsia="en-GB"/>
              </w:rPr>
              <w:t>Views and findings mostly unsupported and non-authoritative.</w:t>
            </w:r>
          </w:p>
          <w:p w:rsidR="00AB0EA9" w:rsidRPr="00AB0EA9" w:rsidRDefault="00AB0EA9" w:rsidP="00AB0EA9">
            <w:pPr>
              <w:jc w:val="both"/>
              <w:rPr>
                <w:rFonts w:ascii="Arial" w:hAnsi="Arial" w:cs="Arial"/>
                <w:lang w:eastAsia="en-GB"/>
              </w:rPr>
            </w:pPr>
            <w:r w:rsidRPr="00AB0EA9">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Engagement with a limited range of mostly relevant and credible sources. Some omissions and minor errors.</w:t>
            </w:r>
          </w:p>
          <w:p w:rsidR="00AB0EA9" w:rsidRPr="00AB0EA9" w:rsidRDefault="00AB0EA9" w:rsidP="00AB0EA9">
            <w:pPr>
              <w:jc w:val="both"/>
              <w:rPr>
                <w:rFonts w:ascii="Arial" w:hAnsi="Arial" w:cs="Arial"/>
                <w:lang w:eastAsia="en-GB"/>
              </w:rPr>
            </w:pPr>
            <w:r w:rsidRPr="00AB0EA9">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Engagement with a wide range of literature, including sources retrieved independently.</w:t>
            </w:r>
          </w:p>
          <w:p w:rsidR="00AB0EA9" w:rsidRPr="00AB0EA9" w:rsidRDefault="00AB0EA9" w:rsidP="00AB0EA9">
            <w:pPr>
              <w:jc w:val="both"/>
              <w:rPr>
                <w:rFonts w:ascii="Arial" w:hAnsi="Arial" w:cs="Arial"/>
                <w:lang w:eastAsia="en-GB"/>
              </w:rPr>
            </w:pPr>
            <w:r w:rsidRPr="00AB0EA9">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Exceptional engagement with an extensive range of relevant and credible literature. High-level referencing skills consistently applied.</w:t>
            </w:r>
          </w:p>
        </w:tc>
      </w:tr>
      <w:tr w:rsidR="00AB0EA9" w:rsidRPr="00AB0EA9" w:rsidTr="002B3F24">
        <w:tc>
          <w:tcPr>
            <w:tcW w:w="1735" w:type="dxa"/>
            <w:shd w:val="clear" w:color="auto" w:fill="FF99FF"/>
          </w:tcPr>
          <w:p w:rsidR="00AB0EA9" w:rsidRPr="00AB0EA9" w:rsidRDefault="00AB0EA9" w:rsidP="00AB0EA9">
            <w:pPr>
              <w:spacing w:before="34"/>
              <w:ind w:left="108" w:right="-54"/>
              <w:jc w:val="both"/>
              <w:rPr>
                <w:rFonts w:ascii="Arial" w:hAnsi="Arial" w:cs="Arial"/>
                <w:sz w:val="18"/>
                <w:szCs w:val="18"/>
                <w:lang w:eastAsia="en-GB"/>
              </w:rPr>
            </w:pPr>
            <w:r w:rsidRPr="00AB0EA9">
              <w:rPr>
                <w:rFonts w:ascii="Arial" w:eastAsia="Arial" w:hAnsi="Arial" w:cs="Arial"/>
                <w:b/>
                <w:bCs/>
                <w:lang w:eastAsia="en-GB"/>
              </w:rPr>
              <w:t xml:space="preserve">Knowledge and understanding </w:t>
            </w:r>
            <w:r w:rsidRPr="00AB0EA9">
              <w:rPr>
                <w:rFonts w:ascii="Arial" w:eastAsia="Arial" w:hAnsi="Arial" w:cs="Arial"/>
                <w:bCs/>
                <w:lang w:eastAsia="en-GB"/>
              </w:rPr>
              <w:t>(</w:t>
            </w:r>
            <w:r w:rsidRPr="00AB0EA9">
              <w:rPr>
                <w:rFonts w:ascii="Arial" w:eastAsia="Arial" w:hAnsi="Arial" w:cs="Arial"/>
                <w:bCs/>
                <w:sz w:val="18"/>
                <w:szCs w:val="18"/>
                <w:lang w:eastAsia="en-GB"/>
              </w:rPr>
              <w:t xml:space="preserve">Sound knowledge and critical understanding of </w:t>
            </w:r>
            <w:r w:rsidRPr="00AB0EA9">
              <w:rPr>
                <w:rFonts w:ascii="Arial" w:eastAsia="Arial" w:hAnsi="Arial" w:cs="Arial"/>
                <w:bCs/>
                <w:sz w:val="18"/>
                <w:szCs w:val="18"/>
                <w:lang w:eastAsia="en-GB"/>
              </w:rPr>
              <w:lastRenderedPageBreak/>
              <w:t>the well-established concepts and principles in their field of study; knowledge of the main methods of enquiry in the discipline.)</w:t>
            </w:r>
            <w:r w:rsidRPr="00AB0EA9">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AB0EA9" w:rsidRPr="00AB0EA9" w:rsidRDefault="00AB0EA9" w:rsidP="00AB0EA9">
            <w:pPr>
              <w:spacing w:after="120"/>
              <w:jc w:val="both"/>
              <w:rPr>
                <w:rFonts w:ascii="Arial" w:hAnsi="Arial" w:cs="Arial"/>
                <w:lang w:eastAsia="en-GB"/>
              </w:rPr>
            </w:pPr>
            <w:r w:rsidRPr="00AB0EA9">
              <w:rPr>
                <w:rFonts w:ascii="Arial" w:hAnsi="Arial" w:cs="Arial"/>
                <w:lang w:eastAsia="en-GB"/>
              </w:rPr>
              <w:lastRenderedPageBreak/>
              <w:t xml:space="preserve">Major gaps in knowledge with unsatisfactory, uncritical understanding of the subject </w:t>
            </w:r>
            <w:r w:rsidRPr="00AB0EA9">
              <w:rPr>
                <w:rFonts w:ascii="Arial" w:hAnsi="Arial" w:cs="Arial"/>
                <w:lang w:eastAsia="en-GB"/>
              </w:rPr>
              <w:lastRenderedPageBreak/>
              <w:t>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AB0EA9" w:rsidRPr="00AB0EA9" w:rsidRDefault="00AB0EA9" w:rsidP="00AB0EA9">
            <w:pPr>
              <w:spacing w:after="120"/>
              <w:jc w:val="both"/>
              <w:rPr>
                <w:rFonts w:ascii="Arial" w:hAnsi="Arial" w:cs="Arial"/>
                <w:lang w:eastAsia="en-GB"/>
              </w:rPr>
            </w:pPr>
            <w:r w:rsidRPr="00AB0EA9">
              <w:rPr>
                <w:rFonts w:ascii="Arial" w:hAnsi="Arial" w:cs="Arial"/>
                <w:lang w:eastAsia="en-GB"/>
              </w:rPr>
              <w:lastRenderedPageBreak/>
              <w:t xml:space="preserve">Fragmentary knowledge, with only superficial critical understanding. Some significant </w:t>
            </w:r>
            <w:r w:rsidRPr="00AB0EA9">
              <w:rPr>
                <w:rFonts w:ascii="Arial" w:hAnsi="Arial" w:cs="Arial"/>
                <w:lang w:eastAsia="en-GB"/>
              </w:rPr>
              <w:lastRenderedPageBreak/>
              <w:t>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AB0EA9" w:rsidRPr="00AB0EA9" w:rsidRDefault="00AB0EA9" w:rsidP="00AB0EA9">
            <w:pPr>
              <w:spacing w:after="120"/>
              <w:jc w:val="both"/>
              <w:rPr>
                <w:rFonts w:ascii="Arial" w:hAnsi="Arial" w:cs="Arial"/>
                <w:lang w:eastAsia="en-GB"/>
              </w:rPr>
            </w:pPr>
            <w:r w:rsidRPr="00AB0EA9">
              <w:rPr>
                <w:rFonts w:ascii="Arial" w:hAnsi="Arial" w:cs="Arial"/>
                <w:lang w:eastAsia="en-GB"/>
              </w:rPr>
              <w:lastRenderedPageBreak/>
              <w:t>Limited but adequate knowledge and critical understanding of the well-</w:t>
            </w:r>
            <w:r w:rsidRPr="00AB0EA9">
              <w:rPr>
                <w:rFonts w:ascii="Arial" w:hAnsi="Arial" w:cs="Arial"/>
                <w:lang w:eastAsia="en-GB"/>
              </w:rPr>
              <w:lastRenderedPageBreak/>
              <w:t xml:space="preserve">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spacing w:after="120"/>
              <w:jc w:val="both"/>
              <w:rPr>
                <w:rFonts w:ascii="Arial" w:hAnsi="Arial" w:cs="Arial"/>
                <w:lang w:eastAsia="en-GB"/>
              </w:rPr>
            </w:pPr>
            <w:r w:rsidRPr="00AB0EA9">
              <w:rPr>
                <w:rFonts w:ascii="Arial" w:hAnsi="Arial" w:cs="Arial"/>
                <w:lang w:eastAsia="en-GB"/>
              </w:rPr>
              <w:lastRenderedPageBreak/>
              <w:t xml:space="preserve">Knowledge is reasonably detailed and accurate. A good critical understanding of </w:t>
            </w:r>
            <w:r w:rsidRPr="00AB0EA9">
              <w:rPr>
                <w:rFonts w:ascii="Arial" w:hAnsi="Arial" w:cs="Arial"/>
                <w:lang w:eastAsia="en-GB"/>
              </w:rPr>
              <w:lastRenderedPageBreak/>
              <w:t>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spacing w:after="120"/>
              <w:jc w:val="both"/>
              <w:rPr>
                <w:rFonts w:ascii="Arial" w:hAnsi="Arial" w:cs="Arial"/>
                <w:lang w:eastAsia="en-GB"/>
              </w:rPr>
            </w:pPr>
            <w:r w:rsidRPr="00AB0EA9">
              <w:rPr>
                <w:rFonts w:ascii="Arial" w:hAnsi="Arial" w:cs="Arial"/>
                <w:lang w:eastAsia="en-GB"/>
              </w:rPr>
              <w:lastRenderedPageBreak/>
              <w:t xml:space="preserve">Knowledge is reasonably extensive.  Exhibits very competent critical </w:t>
            </w:r>
            <w:r w:rsidRPr="00AB0EA9">
              <w:rPr>
                <w:rFonts w:ascii="Arial" w:hAnsi="Arial" w:cs="Arial"/>
                <w:lang w:eastAsia="en-GB"/>
              </w:rPr>
              <w:lastRenderedPageBreak/>
              <w:t>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spacing w:after="120"/>
              <w:jc w:val="both"/>
              <w:rPr>
                <w:rFonts w:ascii="Arial" w:hAnsi="Arial" w:cs="Arial"/>
                <w:lang w:eastAsia="en-GB"/>
              </w:rPr>
            </w:pPr>
            <w:r w:rsidRPr="00AB0EA9">
              <w:rPr>
                <w:rFonts w:ascii="Arial" w:hAnsi="Arial" w:cs="Arial"/>
                <w:lang w:eastAsia="en-GB"/>
              </w:rPr>
              <w:lastRenderedPageBreak/>
              <w:t>Excellent, detailed knowledge and highly critical understanding of the well-</w:t>
            </w:r>
            <w:r w:rsidRPr="00AB0EA9">
              <w:rPr>
                <w:rFonts w:ascii="Arial" w:hAnsi="Arial" w:cs="Arial"/>
                <w:lang w:eastAsia="en-GB"/>
              </w:rPr>
              <w:lastRenderedPageBreak/>
              <w:t xml:space="preserve">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rsidR="00AB0EA9" w:rsidRPr="00AB0EA9" w:rsidRDefault="00AB0EA9" w:rsidP="00AB0EA9">
            <w:pPr>
              <w:spacing w:after="120"/>
              <w:jc w:val="both"/>
              <w:rPr>
                <w:rFonts w:ascii="Arial" w:hAnsi="Arial" w:cs="Arial"/>
                <w:lang w:eastAsia="en-GB"/>
              </w:rPr>
            </w:pPr>
            <w:r w:rsidRPr="00AB0EA9">
              <w:rPr>
                <w:rFonts w:ascii="Arial" w:hAnsi="Arial" w:cs="Arial"/>
                <w:lang w:eastAsia="en-GB"/>
              </w:rPr>
              <w:lastRenderedPageBreak/>
              <w:t xml:space="preserve">Exceptionally detailed knowledge and outstanding critical understanding of </w:t>
            </w:r>
            <w:r w:rsidRPr="00AB0EA9">
              <w:rPr>
                <w:rFonts w:ascii="Arial" w:hAnsi="Arial" w:cs="Arial"/>
                <w:lang w:eastAsia="en-GB"/>
              </w:rPr>
              <w:lastRenderedPageBreak/>
              <w:t>the well-established concepts and principles of the subject and the main methods of enquiry. May go beyond established theories.</w:t>
            </w:r>
          </w:p>
        </w:tc>
      </w:tr>
      <w:tr w:rsidR="00AB0EA9" w:rsidRPr="00AB0EA9" w:rsidTr="002B3F24">
        <w:tc>
          <w:tcPr>
            <w:tcW w:w="1735" w:type="dxa"/>
            <w:shd w:val="clear" w:color="auto" w:fill="FF99FF"/>
          </w:tcPr>
          <w:p w:rsidR="00AB0EA9" w:rsidRPr="00AB0EA9" w:rsidRDefault="00AB0EA9" w:rsidP="00AB0EA9">
            <w:pPr>
              <w:spacing w:before="34" w:line="239" w:lineRule="auto"/>
              <w:ind w:left="108" w:right="-54"/>
              <w:jc w:val="both"/>
              <w:rPr>
                <w:rFonts w:ascii="Arial" w:eastAsia="Arial" w:hAnsi="Arial" w:cs="Arial"/>
                <w:b/>
                <w:bCs/>
                <w:lang w:eastAsia="en-GB"/>
              </w:rPr>
            </w:pPr>
            <w:r w:rsidRPr="00AB0EA9">
              <w:rPr>
                <w:rFonts w:ascii="Arial" w:eastAsia="Arial" w:hAnsi="Arial" w:cs="Arial"/>
                <w:b/>
                <w:bCs/>
                <w:lang w:eastAsia="en-GB"/>
              </w:rPr>
              <w:lastRenderedPageBreak/>
              <w:t>C</w:t>
            </w:r>
            <w:r w:rsidRPr="00AB0EA9">
              <w:rPr>
                <w:rFonts w:ascii="Arial" w:eastAsia="Arial" w:hAnsi="Arial" w:cs="Arial"/>
                <w:b/>
                <w:bCs/>
                <w:spacing w:val="1"/>
                <w:lang w:eastAsia="en-GB"/>
              </w:rPr>
              <w:t>ogn</w:t>
            </w:r>
            <w:r w:rsidRPr="00AB0EA9">
              <w:rPr>
                <w:rFonts w:ascii="Arial" w:eastAsia="Arial" w:hAnsi="Arial" w:cs="Arial"/>
                <w:b/>
                <w:bCs/>
                <w:lang w:eastAsia="en-GB"/>
              </w:rPr>
              <w:t>i</w:t>
            </w:r>
            <w:r w:rsidRPr="00AB0EA9">
              <w:rPr>
                <w:rFonts w:ascii="Arial" w:eastAsia="Arial" w:hAnsi="Arial" w:cs="Arial"/>
                <w:b/>
                <w:bCs/>
                <w:spacing w:val="1"/>
                <w:lang w:eastAsia="en-GB"/>
              </w:rPr>
              <w:t>t</w:t>
            </w:r>
            <w:r w:rsidRPr="00AB0EA9">
              <w:rPr>
                <w:rFonts w:ascii="Arial" w:eastAsia="Arial" w:hAnsi="Arial" w:cs="Arial"/>
                <w:b/>
                <w:bCs/>
                <w:lang w:eastAsia="en-GB"/>
              </w:rPr>
              <w:t>i</w:t>
            </w:r>
            <w:r w:rsidRPr="00AB0EA9">
              <w:rPr>
                <w:rFonts w:ascii="Arial" w:eastAsia="Arial" w:hAnsi="Arial" w:cs="Arial"/>
                <w:b/>
                <w:bCs/>
                <w:spacing w:val="2"/>
                <w:lang w:eastAsia="en-GB"/>
              </w:rPr>
              <w:t>v</w:t>
            </w:r>
            <w:r w:rsidRPr="00AB0EA9">
              <w:rPr>
                <w:rFonts w:ascii="Arial" w:eastAsia="Arial" w:hAnsi="Arial" w:cs="Arial"/>
                <w:b/>
                <w:bCs/>
                <w:lang w:eastAsia="en-GB"/>
              </w:rPr>
              <w:t>e</w:t>
            </w:r>
            <w:r w:rsidRPr="00AB0EA9">
              <w:rPr>
                <w:rFonts w:ascii="Arial" w:eastAsia="Arial" w:hAnsi="Arial" w:cs="Arial"/>
                <w:b/>
                <w:bCs/>
                <w:spacing w:val="-10"/>
                <w:lang w:eastAsia="en-GB"/>
              </w:rPr>
              <w:t xml:space="preserve"> </w:t>
            </w:r>
            <w:r w:rsidRPr="00AB0EA9">
              <w:rPr>
                <w:rFonts w:ascii="Arial" w:eastAsia="Arial" w:hAnsi="Arial" w:cs="Arial"/>
                <w:b/>
                <w:bCs/>
                <w:lang w:eastAsia="en-GB"/>
              </w:rPr>
              <w:t>a</w:t>
            </w:r>
            <w:r w:rsidRPr="00AB0EA9">
              <w:rPr>
                <w:rFonts w:ascii="Arial" w:eastAsia="Arial" w:hAnsi="Arial" w:cs="Arial"/>
                <w:b/>
                <w:bCs/>
                <w:spacing w:val="1"/>
                <w:lang w:eastAsia="en-GB"/>
              </w:rPr>
              <w:t>n</w:t>
            </w:r>
            <w:r w:rsidRPr="00AB0EA9">
              <w:rPr>
                <w:rFonts w:ascii="Arial" w:eastAsia="Arial" w:hAnsi="Arial" w:cs="Arial"/>
                <w:b/>
                <w:bCs/>
                <w:lang w:eastAsia="en-GB"/>
              </w:rPr>
              <w:t>d i</w:t>
            </w:r>
            <w:r w:rsidRPr="00AB0EA9">
              <w:rPr>
                <w:rFonts w:ascii="Arial" w:eastAsia="Arial" w:hAnsi="Arial" w:cs="Arial"/>
                <w:b/>
                <w:bCs/>
                <w:spacing w:val="1"/>
                <w:lang w:eastAsia="en-GB"/>
              </w:rPr>
              <w:t>nt</w:t>
            </w:r>
            <w:r w:rsidRPr="00AB0EA9">
              <w:rPr>
                <w:rFonts w:ascii="Arial" w:eastAsia="Arial" w:hAnsi="Arial" w:cs="Arial"/>
                <w:b/>
                <w:bCs/>
                <w:lang w:eastAsia="en-GB"/>
              </w:rPr>
              <w:t>ellec</w:t>
            </w:r>
            <w:r w:rsidRPr="00AB0EA9">
              <w:rPr>
                <w:rFonts w:ascii="Arial" w:eastAsia="Arial" w:hAnsi="Arial" w:cs="Arial"/>
                <w:b/>
                <w:bCs/>
                <w:spacing w:val="1"/>
                <w:lang w:eastAsia="en-GB"/>
              </w:rPr>
              <w:t>tu</w:t>
            </w:r>
            <w:r w:rsidRPr="00AB0EA9">
              <w:rPr>
                <w:rFonts w:ascii="Arial" w:eastAsia="Arial" w:hAnsi="Arial" w:cs="Arial"/>
                <w:b/>
                <w:bCs/>
                <w:lang w:eastAsia="en-GB"/>
              </w:rPr>
              <w:t>al skil</w:t>
            </w:r>
            <w:r w:rsidRPr="00AB0EA9">
              <w:rPr>
                <w:rFonts w:ascii="Arial" w:eastAsia="Arial" w:hAnsi="Arial" w:cs="Arial"/>
                <w:b/>
                <w:bCs/>
                <w:spacing w:val="2"/>
                <w:lang w:eastAsia="en-GB"/>
              </w:rPr>
              <w:t>l</w:t>
            </w:r>
            <w:r w:rsidRPr="00AB0EA9">
              <w:rPr>
                <w:rFonts w:ascii="Arial" w:eastAsia="Arial" w:hAnsi="Arial" w:cs="Arial"/>
                <w:b/>
                <w:bCs/>
                <w:lang w:eastAsia="en-GB"/>
              </w:rPr>
              <w:t xml:space="preserve">s </w:t>
            </w:r>
          </w:p>
          <w:p w:rsidR="00AB0EA9" w:rsidRPr="00AB0EA9" w:rsidRDefault="00AB0EA9" w:rsidP="00AB0EA9">
            <w:pPr>
              <w:spacing w:before="34" w:line="239" w:lineRule="auto"/>
              <w:ind w:left="108" w:right="-54"/>
              <w:jc w:val="both"/>
              <w:rPr>
                <w:rFonts w:ascii="Arial" w:eastAsia="Arial" w:hAnsi="Arial" w:cs="Arial"/>
                <w:bCs/>
                <w:sz w:val="18"/>
                <w:szCs w:val="18"/>
                <w:lang w:eastAsia="en-GB"/>
              </w:rPr>
            </w:pPr>
            <w:r w:rsidRPr="00AB0EA9">
              <w:rPr>
                <w:rFonts w:ascii="Arial" w:eastAsia="Arial" w:hAnsi="Arial" w:cs="Arial"/>
                <w:bCs/>
                <w:sz w:val="18"/>
                <w:szCs w:val="18"/>
                <w:lang w:eastAsia="en-GB"/>
              </w:rPr>
              <w:t>(Critical evaluation and analysis of concepts and principles; argument and judgement</w:t>
            </w:r>
            <w:r w:rsidRPr="00AB0EA9">
              <w:rPr>
                <w:rFonts w:ascii="Arial" w:eastAsia="Arial" w:hAnsi="Arial" w:cs="Arial"/>
                <w:b/>
                <w:bCs/>
                <w:lang w:eastAsia="en-GB"/>
              </w:rPr>
              <w:t xml:space="preserve">; </w:t>
            </w:r>
            <w:r w:rsidRPr="00AB0EA9">
              <w:rPr>
                <w:rFonts w:ascii="Arial" w:eastAsia="Arial" w:hAnsi="Arial" w:cs="Arial"/>
                <w:bCs/>
                <w:sz w:val="18"/>
                <w:szCs w:val="18"/>
                <w:lang w:eastAsia="en-GB"/>
              </w:rPr>
              <w:t xml:space="preserve">the limits of their knowledge, and how this influences their analyses and interpretations.) </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t>Wholly or almost wholly descriptive work. Little or no critical evaluation and analysis of concepts and principles.</w:t>
            </w:r>
          </w:p>
          <w:p w:rsidR="00AB0EA9" w:rsidRPr="00AB0EA9" w:rsidRDefault="00AB0EA9" w:rsidP="00AB0EA9">
            <w:pPr>
              <w:jc w:val="both"/>
              <w:rPr>
                <w:rFonts w:ascii="Arial" w:hAnsi="Arial" w:cs="Arial"/>
                <w:lang w:eastAsia="en-GB"/>
              </w:rPr>
            </w:pPr>
            <w:r w:rsidRPr="00AB0EA9">
              <w:rPr>
                <w:rFonts w:ascii="Arial" w:hAnsi="Arial" w:cs="Arial"/>
                <w:lang w:eastAsia="en-GB"/>
              </w:rPr>
              <w:t>Failure to develop arguments, leading to illogical or invalid judgements. Unsubstantiated generalisations or opinion, made without use of any credible evidence.</w:t>
            </w:r>
          </w:p>
          <w:p w:rsidR="00AB0EA9" w:rsidRPr="00AB0EA9" w:rsidRDefault="00AB0EA9" w:rsidP="00AB0EA9">
            <w:pPr>
              <w:jc w:val="both"/>
              <w:rPr>
                <w:rFonts w:ascii="Arial" w:hAnsi="Arial" w:cs="Arial"/>
                <w:lang w:eastAsia="en-GB"/>
              </w:rPr>
            </w:pP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t>Limited attempt at critical evaluation and analysis of concepts and principles, tending towards description.</w:t>
            </w:r>
          </w:p>
          <w:p w:rsidR="00AB0EA9" w:rsidRPr="00AB0EA9" w:rsidRDefault="00AB0EA9" w:rsidP="00AB0EA9">
            <w:pPr>
              <w:jc w:val="both"/>
              <w:rPr>
                <w:rFonts w:ascii="Arial" w:hAnsi="Arial" w:cs="Arial"/>
                <w:lang w:eastAsia="en-GB"/>
              </w:rPr>
            </w:pPr>
            <w:r w:rsidRPr="00AB0EA9">
              <w:rPr>
                <w:rFonts w:ascii="Arial" w:hAnsi="Arial" w:cs="Arial"/>
                <w:lang w:eastAsia="en-GB"/>
              </w:rPr>
              <w:t>Some evidence to support arguments and judgements but these may be underdeveloped, with a little inconsistency / mis-interpretation or failure to fully recognise limits of knowledge.</w:t>
            </w:r>
          </w:p>
          <w:p w:rsidR="00AB0EA9" w:rsidRPr="00AB0EA9" w:rsidRDefault="00AB0EA9" w:rsidP="00AB0EA9">
            <w:pPr>
              <w:jc w:val="both"/>
              <w:rPr>
                <w:rFonts w:ascii="Arial" w:hAnsi="Arial" w:cs="Arial"/>
                <w:lang w:eastAsia="en-GB"/>
              </w:rPr>
            </w:pPr>
          </w:p>
          <w:p w:rsidR="00AB0EA9" w:rsidRPr="00AB0EA9" w:rsidRDefault="00AB0EA9" w:rsidP="00AB0EA9">
            <w:pPr>
              <w:jc w:val="both"/>
              <w:rPr>
                <w:rFonts w:ascii="Arial" w:hAnsi="Arial" w:cs="Arial"/>
                <w:lang w:eastAsia="en-GB"/>
              </w:rPr>
            </w:pP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t xml:space="preserve">Some critical evaluation and analysis of concepts and principles, though descriptive in parts. </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An emerging awareness the limits of their knowledge and ability to use evidence to support the argument though with some tendency to assert/state opinion rather than argue on the basis of </w:t>
            </w:r>
            <w:r w:rsidRPr="00AB0EA9">
              <w:rPr>
                <w:rFonts w:ascii="Arial" w:hAnsi="Arial" w:cs="Arial"/>
                <w:lang w:eastAsia="en-GB"/>
              </w:rPr>
              <w:lastRenderedPageBreak/>
              <w:t>reason and evidence.</w:t>
            </w:r>
          </w:p>
          <w:p w:rsidR="00AB0EA9" w:rsidRPr="00AB0EA9" w:rsidRDefault="00AB0EA9" w:rsidP="00AB0EA9">
            <w:pPr>
              <w:jc w:val="both"/>
              <w:rPr>
                <w:rFonts w:ascii="Arial" w:hAnsi="Arial" w:cs="Arial"/>
                <w:lang w:eastAsia="en-GB"/>
              </w:rPr>
            </w:pPr>
            <w:r w:rsidRPr="00AB0EA9">
              <w:rPr>
                <w:rFonts w:ascii="Arial" w:hAnsi="Arial" w:cs="Arial"/>
                <w:lang w:eastAsia="en-GB"/>
              </w:rPr>
              <w:t>Mostly valid arguments and logical judgements.</w:t>
            </w:r>
            <w:r w:rsidRPr="00AB0EA9">
              <w:rPr>
                <w:lang w:eastAsia="en-GB"/>
              </w:rPr>
              <w:t xml:space="preserve"> </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A capacity for independent thought and ability to ‘see beyond the question’, </w:t>
            </w:r>
            <w:r w:rsidRPr="00AB0EA9">
              <w:rPr>
                <w:rFonts w:ascii="Arial" w:hAnsi="Arial" w:cs="Arial"/>
                <w:lang w:eastAsia="en-GB"/>
              </w:rPr>
              <w:lastRenderedPageBreak/>
              <w:t>suggesting some grasp of the broader field and wider concepts.</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AB0EA9">
              <w:rPr>
                <w:lang w:eastAsia="en-GB"/>
              </w:rPr>
              <w:t xml:space="preserve"> </w:t>
            </w:r>
            <w:r w:rsidRPr="00AB0EA9">
              <w:rPr>
                <w:rFonts w:ascii="Arial" w:hAnsi="Arial" w:cs="Arial"/>
                <w:lang w:eastAsia="en-GB"/>
              </w:rPr>
              <w:t xml:space="preserve">Evidence of independent thought and ability to ‘see beyond the question’, suggesting a clear grasp of the </w:t>
            </w:r>
            <w:r w:rsidRPr="00AB0EA9">
              <w:rPr>
                <w:rFonts w:ascii="Arial" w:hAnsi="Arial" w:cs="Arial"/>
                <w:lang w:eastAsia="en-GB"/>
              </w:rPr>
              <w:lastRenderedPageBreak/>
              <w:t>broader field and wider concepts. Perceptive recognition of the limits of their knowledge, and how this influences their analyses and interpretations.</w:t>
            </w:r>
          </w:p>
        </w:tc>
      </w:tr>
      <w:tr w:rsidR="00AB0EA9" w:rsidRPr="00AB0EA9" w:rsidTr="002B3F24">
        <w:tc>
          <w:tcPr>
            <w:tcW w:w="1735" w:type="dxa"/>
            <w:shd w:val="clear" w:color="auto" w:fill="FF99FF"/>
          </w:tcPr>
          <w:p w:rsidR="00AB0EA9" w:rsidRPr="00AB0EA9" w:rsidRDefault="00AB0EA9" w:rsidP="00AB0EA9">
            <w:pPr>
              <w:spacing w:before="34" w:line="239" w:lineRule="auto"/>
              <w:ind w:left="108" w:right="-54"/>
              <w:jc w:val="both"/>
              <w:rPr>
                <w:rFonts w:ascii="Arial" w:eastAsia="Arial" w:hAnsi="Arial" w:cs="Arial"/>
                <w:b/>
                <w:bCs/>
                <w:lang w:eastAsia="en-GB"/>
              </w:rPr>
            </w:pPr>
            <w:r w:rsidRPr="00AB0EA9">
              <w:rPr>
                <w:rFonts w:ascii="Arial" w:eastAsia="Arial" w:hAnsi="Arial" w:cs="Arial"/>
                <w:b/>
                <w:bCs/>
                <w:lang w:eastAsia="en-GB"/>
              </w:rPr>
              <w:lastRenderedPageBreak/>
              <w:t>Practical skills</w:t>
            </w:r>
          </w:p>
          <w:p w:rsidR="00AB0EA9" w:rsidRPr="00AB0EA9" w:rsidRDefault="00AB0EA9" w:rsidP="00AB0EA9">
            <w:pPr>
              <w:spacing w:before="34" w:line="239" w:lineRule="auto"/>
              <w:ind w:left="108" w:right="-54"/>
              <w:jc w:val="both"/>
              <w:rPr>
                <w:rFonts w:ascii="Arial" w:eastAsia="Arial" w:hAnsi="Arial" w:cs="Arial"/>
                <w:bCs/>
                <w:sz w:val="18"/>
                <w:szCs w:val="18"/>
                <w:lang w:eastAsia="en-GB"/>
              </w:rPr>
            </w:pPr>
            <w:r w:rsidRPr="00AB0EA9">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t>Limited or no use of established methods, materials, tools and/or techniques.</w:t>
            </w:r>
          </w:p>
          <w:p w:rsidR="00AB0EA9" w:rsidRPr="00AB0EA9" w:rsidRDefault="00AB0EA9" w:rsidP="00AB0EA9">
            <w:pPr>
              <w:jc w:val="both"/>
              <w:rPr>
                <w:rFonts w:ascii="Arial" w:hAnsi="Arial" w:cs="Arial"/>
                <w:lang w:eastAsia="en-GB"/>
              </w:rPr>
            </w:pPr>
            <w:r w:rsidRPr="00AB0EA9">
              <w:rPr>
                <w:rFonts w:ascii="Arial" w:hAnsi="Arial" w:cs="Arial"/>
                <w:lang w:eastAsia="en-GB"/>
              </w:rPr>
              <w:t>Little or no appreciation of the context of the application.</w:t>
            </w:r>
          </w:p>
          <w:p w:rsidR="00AB0EA9" w:rsidRPr="00AB0EA9" w:rsidRDefault="00AB0EA9" w:rsidP="00AB0EA9">
            <w:pPr>
              <w:jc w:val="both"/>
              <w:rPr>
                <w:rFonts w:ascii="Arial" w:hAnsi="Arial" w:cs="Arial"/>
                <w:lang w:eastAsia="en-GB"/>
              </w:rPr>
            </w:pPr>
            <w:r w:rsidRPr="00AB0EA9">
              <w:rPr>
                <w:rFonts w:ascii="Arial" w:hAnsi="Arial" w:cs="Arial"/>
                <w:lang w:eastAsia="en-GB"/>
              </w:rPr>
              <w:t>Limited understanding of the application of theory to practice or making appropriate links between the two.</w:t>
            </w:r>
          </w:p>
          <w:p w:rsidR="00AB0EA9" w:rsidRPr="00AB0EA9" w:rsidRDefault="00AB0EA9" w:rsidP="00AB0EA9">
            <w:pPr>
              <w:jc w:val="both"/>
              <w:rPr>
                <w:rFonts w:ascii="Arial" w:hAnsi="Arial" w:cs="Arial"/>
                <w:lang w:eastAsia="en-GB"/>
              </w:rPr>
            </w:pPr>
            <w:r w:rsidRPr="00AB0EA9">
              <w:rPr>
                <w:rFonts w:ascii="Arial" w:hAnsi="Arial" w:cs="Arial"/>
                <w:lang w:eastAsia="en-GB"/>
              </w:rPr>
              <w:t>Very weak problem-solving skills</w:t>
            </w:r>
            <w:r w:rsidRPr="00AB0EA9">
              <w:rPr>
                <w:lang w:eastAsia="en-GB"/>
              </w:rPr>
              <w:t xml:space="preserve"> </w:t>
            </w:r>
            <w:r w:rsidRPr="00AB0EA9">
              <w:rPr>
                <w:rFonts w:ascii="Arial" w:hAnsi="Arial" w:cs="Arial"/>
                <w:lang w:eastAsia="en-GB"/>
              </w:rPr>
              <w:t xml:space="preserve">outside the context in which they were first studied. </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t>Rudimentary application of established methods, materials, tools and/or techniques but without consideration and competence. Flawed appreciation of the context of the application.</w:t>
            </w:r>
          </w:p>
          <w:p w:rsidR="00AB0EA9" w:rsidRPr="00AB0EA9" w:rsidRDefault="00AB0EA9" w:rsidP="00AB0EA9">
            <w:pPr>
              <w:jc w:val="both"/>
              <w:rPr>
                <w:rFonts w:ascii="Arial" w:hAnsi="Arial" w:cs="Arial"/>
                <w:lang w:eastAsia="en-GB"/>
              </w:rPr>
            </w:pPr>
            <w:r w:rsidRPr="00AB0EA9">
              <w:rPr>
                <w:rFonts w:ascii="Arial" w:hAnsi="Arial" w:cs="Arial"/>
                <w:lang w:eastAsia="en-GB"/>
              </w:rPr>
              <w:t>Weak understanding of the application of theory to practice, with only occasional evidence of making appropriate links between the two. Weak problem-</w:t>
            </w:r>
            <w:r w:rsidRPr="00AB0EA9">
              <w:rPr>
                <w:rFonts w:ascii="Arial" w:hAnsi="Arial" w:cs="Arial"/>
                <w:lang w:eastAsia="en-GB"/>
              </w:rPr>
              <w:lastRenderedPageBreak/>
              <w:t xml:space="preserve">solving skills outside the context in which they were first studied. </w:t>
            </w:r>
          </w:p>
          <w:p w:rsidR="00AB0EA9" w:rsidRPr="00AB0EA9" w:rsidRDefault="00AB0EA9" w:rsidP="00AB0EA9">
            <w:pPr>
              <w:jc w:val="both"/>
              <w:rPr>
                <w:rFonts w:ascii="Arial" w:hAnsi="Arial" w:cs="Arial"/>
                <w:lang w:eastAsia="en-GB"/>
              </w:rPr>
            </w:pPr>
          </w:p>
          <w:p w:rsidR="00AB0EA9" w:rsidRPr="00AB0EA9" w:rsidRDefault="00AB0EA9" w:rsidP="00AB0EA9">
            <w:pPr>
              <w:jc w:val="both"/>
              <w:rPr>
                <w:rFonts w:ascii="Arial" w:hAnsi="Arial" w:cs="Arial"/>
                <w:lang w:eastAsia="en-GB"/>
              </w:rPr>
            </w:pP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An adequate awareness and mostly appropriate application of established methods, materials, tools and/or techniques.</w:t>
            </w:r>
          </w:p>
          <w:p w:rsidR="00AB0EA9" w:rsidRPr="00AB0EA9" w:rsidRDefault="00AB0EA9" w:rsidP="00AB0EA9">
            <w:pPr>
              <w:jc w:val="both"/>
              <w:rPr>
                <w:rFonts w:ascii="Arial" w:hAnsi="Arial" w:cs="Arial"/>
                <w:lang w:eastAsia="en-GB"/>
              </w:rPr>
            </w:pPr>
            <w:r w:rsidRPr="00AB0EA9">
              <w:rPr>
                <w:rFonts w:ascii="Arial" w:hAnsi="Arial" w:cs="Arial"/>
                <w:lang w:eastAsia="en-GB"/>
              </w:rPr>
              <w:t>Basic appreciation of the context of the application. Theoretical knowledge and understanding applied in practice, but not always making logical links between the two.</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Can identify problems and propose basic solutions outside </w:t>
            </w:r>
            <w:r w:rsidRPr="00AB0EA9">
              <w:rPr>
                <w:rFonts w:ascii="Arial" w:hAnsi="Arial" w:cs="Arial"/>
                <w:lang w:eastAsia="en-GB"/>
              </w:rPr>
              <w:lastRenderedPageBreak/>
              <w:t xml:space="preserve">the context in which they were first studied. </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A good and appropriate application of established methods, materials, tools and/or techniques.</w:t>
            </w:r>
          </w:p>
          <w:p w:rsidR="00AB0EA9" w:rsidRPr="00AB0EA9" w:rsidRDefault="00AB0EA9" w:rsidP="00AB0EA9">
            <w:pPr>
              <w:jc w:val="both"/>
              <w:rPr>
                <w:rFonts w:ascii="Arial" w:hAnsi="Arial" w:cs="Arial"/>
                <w:lang w:eastAsia="en-GB"/>
              </w:rPr>
            </w:pPr>
            <w:r w:rsidRPr="00AB0EA9">
              <w:rPr>
                <w:rFonts w:ascii="Arial" w:hAnsi="Arial" w:cs="Arial"/>
                <w:lang w:eastAsia="en-GB"/>
              </w:rPr>
              <w:t>Clear appreciation of the context of the application. Mainly consistent, accurate and logical application of theory to practice, making appropriate links between the two.</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Can identify problems and propose mostly appropriate solutions outside </w:t>
            </w:r>
            <w:r w:rsidRPr="00AB0EA9">
              <w:rPr>
                <w:rFonts w:ascii="Arial" w:hAnsi="Arial" w:cs="Arial"/>
                <w:lang w:eastAsia="en-GB"/>
              </w:rPr>
              <w:lastRenderedPageBreak/>
              <w:t>the context in which they were first studied.</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A very good application of a range of established methods, materials, tools and/or techniques.</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Very good consideration of the context of the application, with perceptive insights. Consistent, accurate and logical application of theory to practice, making appropriate links between the two. Can identify problems and propose appropriate </w:t>
            </w:r>
            <w:r w:rsidRPr="00AB0EA9">
              <w:rPr>
                <w:rFonts w:ascii="Arial" w:hAnsi="Arial" w:cs="Arial"/>
                <w:lang w:eastAsia="en-GB"/>
              </w:rPr>
              <w:lastRenderedPageBreak/>
              <w:t>solutions</w:t>
            </w:r>
            <w:r w:rsidRPr="00AB0EA9">
              <w:rPr>
                <w:lang w:eastAsia="en-GB"/>
              </w:rPr>
              <w:t xml:space="preserve"> </w:t>
            </w:r>
            <w:r w:rsidRPr="00AB0EA9">
              <w:rPr>
                <w:rFonts w:ascii="Arial" w:hAnsi="Arial" w:cs="Arial"/>
                <w:lang w:eastAsia="en-GB"/>
              </w:rPr>
              <w:t>outside the context in which they were first studied.</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Evidence of some creativity. </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An advanced application of a range of established methods, materials, tools and/or techniques.</w:t>
            </w:r>
          </w:p>
          <w:p w:rsidR="00AB0EA9" w:rsidRPr="00AB0EA9" w:rsidRDefault="00AB0EA9" w:rsidP="00AB0EA9">
            <w:pPr>
              <w:jc w:val="both"/>
              <w:rPr>
                <w:rFonts w:ascii="Arial" w:hAnsi="Arial" w:cs="Arial"/>
                <w:lang w:eastAsia="en-GB"/>
              </w:rPr>
            </w:pPr>
            <w:r w:rsidRPr="00AB0EA9">
              <w:rPr>
                <w:rFonts w:ascii="Arial" w:hAnsi="Arial" w:cs="Arial"/>
                <w:lang w:eastAsia="en-GB"/>
              </w:rPr>
              <w:t>The context of the application is well considered, and insightful.</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Consistent, accurate and logical application of theory to practice, making well-developed links between the two. Can identify problems and propose excellent, creative solutions outside </w:t>
            </w:r>
            <w:r w:rsidRPr="00AB0EA9">
              <w:rPr>
                <w:rFonts w:ascii="Arial" w:hAnsi="Arial" w:cs="Arial"/>
                <w:lang w:eastAsia="en-GB"/>
              </w:rPr>
              <w:lastRenderedPageBreak/>
              <w:t xml:space="preserve">the context in which they were first studied. </w:t>
            </w:r>
          </w:p>
        </w:tc>
        <w:tc>
          <w:tcPr>
            <w:tcW w:w="1736" w:type="dxa"/>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w:t>
            </w:r>
            <w:r w:rsidRPr="00AB0EA9">
              <w:rPr>
                <w:rFonts w:ascii="Arial" w:hAnsi="Arial" w:cs="Arial"/>
                <w:lang w:eastAsia="en-GB"/>
              </w:rPr>
              <w:lastRenderedPageBreak/>
              <w:t xml:space="preserve">the context in which they were first studied. </w:t>
            </w:r>
          </w:p>
        </w:tc>
      </w:tr>
      <w:tr w:rsidR="00AB0EA9" w:rsidRPr="00AB0EA9" w:rsidTr="002B3F24">
        <w:tc>
          <w:tcPr>
            <w:tcW w:w="1735" w:type="dxa"/>
            <w:shd w:val="clear" w:color="auto" w:fill="FF99FF"/>
          </w:tcPr>
          <w:p w:rsidR="00AB0EA9" w:rsidRPr="00AB0EA9" w:rsidRDefault="00AB0EA9" w:rsidP="00AB0EA9">
            <w:pPr>
              <w:spacing w:before="34" w:line="239" w:lineRule="auto"/>
              <w:ind w:left="108" w:right="-54"/>
              <w:jc w:val="both"/>
              <w:rPr>
                <w:rFonts w:ascii="Arial" w:eastAsia="Arial" w:hAnsi="Arial" w:cs="Arial"/>
                <w:b/>
                <w:bCs/>
                <w:lang w:eastAsia="en-GB"/>
              </w:rPr>
            </w:pPr>
            <w:r w:rsidRPr="00AB0EA9">
              <w:rPr>
                <w:rFonts w:ascii="Arial" w:eastAsia="Arial" w:hAnsi="Arial" w:cs="Arial"/>
                <w:b/>
                <w:bCs/>
                <w:lang w:eastAsia="en-GB"/>
              </w:rPr>
              <w:lastRenderedPageBreak/>
              <w:t>Transferable skills for life and professional practice</w:t>
            </w:r>
          </w:p>
          <w:p w:rsidR="00AB0EA9" w:rsidRPr="00AB0EA9" w:rsidRDefault="00AB0EA9" w:rsidP="00AB0EA9">
            <w:pPr>
              <w:spacing w:before="34" w:line="239" w:lineRule="auto"/>
              <w:ind w:left="108" w:right="-54"/>
              <w:jc w:val="both"/>
              <w:rPr>
                <w:rFonts w:ascii="Arial" w:hAnsi="Arial" w:cs="Arial"/>
                <w:sz w:val="18"/>
                <w:szCs w:val="18"/>
                <w:lang w:eastAsia="en-GB"/>
              </w:rPr>
            </w:pPr>
            <w:r w:rsidRPr="00AB0EA9">
              <w:rPr>
                <w:rFonts w:ascii="Arial" w:hAnsi="Arial" w:cs="Arial"/>
                <w:sz w:val="18"/>
                <w:szCs w:val="18"/>
                <w:lang w:eastAsia="en-GB"/>
              </w:rPr>
              <w:t>(Effectively communicate in a variety of forms</w:t>
            </w:r>
          </w:p>
          <w:p w:rsidR="00AB0EA9" w:rsidRPr="00AB0EA9" w:rsidRDefault="00AB0EA9" w:rsidP="00AB0EA9">
            <w:pPr>
              <w:spacing w:before="34" w:line="239" w:lineRule="auto"/>
              <w:ind w:left="108" w:right="-54"/>
              <w:jc w:val="both"/>
              <w:rPr>
                <w:rFonts w:ascii="Arial" w:hAnsi="Arial" w:cs="Arial"/>
                <w:sz w:val="18"/>
                <w:szCs w:val="18"/>
                <w:lang w:eastAsia="en-GB"/>
              </w:rPr>
            </w:pPr>
            <w:r w:rsidRPr="00AB0EA9">
              <w:rPr>
                <w:rFonts w:ascii="Arial" w:hAnsi="Arial" w:cs="Arial"/>
                <w:sz w:val="18"/>
                <w:szCs w:val="18"/>
                <w:lang w:eastAsia="en-GB"/>
              </w:rPr>
              <w:t xml:space="preserve">to specialist and non-specialist </w:t>
            </w:r>
            <w:proofErr w:type="gramStart"/>
            <w:r w:rsidRPr="00AB0EA9">
              <w:rPr>
                <w:rFonts w:ascii="Arial" w:hAnsi="Arial" w:cs="Arial"/>
                <w:sz w:val="18"/>
                <w:szCs w:val="18"/>
                <w:lang w:eastAsia="en-GB"/>
              </w:rPr>
              <w:t>audiences;  the</w:t>
            </w:r>
            <w:proofErr w:type="gramEnd"/>
            <w:r w:rsidRPr="00AB0EA9">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Communication medium is inappropriate or misapplied.</w:t>
            </w:r>
          </w:p>
          <w:p w:rsidR="00AB0EA9" w:rsidRPr="00AB0EA9" w:rsidRDefault="00AB0EA9" w:rsidP="00AB0EA9">
            <w:pPr>
              <w:jc w:val="both"/>
              <w:rPr>
                <w:rFonts w:ascii="Arial" w:hAnsi="Arial" w:cs="Arial"/>
                <w:lang w:eastAsia="en-GB"/>
              </w:rPr>
            </w:pPr>
            <w:r w:rsidRPr="00AB0EA9">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AB0EA9">
              <w:rPr>
                <w:lang w:eastAsia="en-GB"/>
              </w:rPr>
              <w:t xml:space="preserve"> </w:t>
            </w:r>
            <w:r w:rsidRPr="00AB0EA9">
              <w:rPr>
                <w:rFonts w:ascii="Arial" w:hAnsi="Arial" w:cs="Arial"/>
                <w:lang w:eastAsia="en-GB"/>
              </w:rPr>
              <w:t>requiring the exercise of personal responsibility and decision-making.</w:t>
            </w:r>
          </w:p>
          <w:p w:rsidR="00AB0EA9" w:rsidRPr="00AB0EA9" w:rsidRDefault="00AB0EA9" w:rsidP="00AB0EA9">
            <w:pPr>
              <w:jc w:val="both"/>
              <w:rPr>
                <w:rFonts w:ascii="Arial" w:hAnsi="Arial" w:cs="Arial"/>
                <w:lang w:eastAsia="en-GB"/>
              </w:rPr>
            </w:pPr>
          </w:p>
          <w:p w:rsidR="00AB0EA9" w:rsidRPr="00AB0EA9" w:rsidRDefault="00AB0EA9" w:rsidP="00AB0EA9">
            <w:pPr>
              <w:jc w:val="both"/>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t xml:space="preserve">Communication medium is poorly designed and/or not suitable for the audience. </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w:t>
            </w:r>
            <w:r w:rsidRPr="00AB0EA9">
              <w:rPr>
                <w:rFonts w:ascii="Arial" w:hAnsi="Arial" w:cs="Arial"/>
                <w:lang w:eastAsia="en-GB"/>
              </w:rPr>
              <w:lastRenderedPageBreak/>
              <w:t>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 xml:space="preserve">Can communicate in a suitable medium for the audience but with some room for improvement. </w:t>
            </w:r>
          </w:p>
          <w:p w:rsidR="00AB0EA9" w:rsidRPr="00AB0EA9" w:rsidRDefault="00AB0EA9" w:rsidP="00AB0EA9">
            <w:pPr>
              <w:jc w:val="both"/>
              <w:rPr>
                <w:rFonts w:ascii="Arial" w:hAnsi="Arial" w:cs="Arial"/>
                <w:lang w:eastAsia="en-GB"/>
              </w:rPr>
            </w:pPr>
            <w:r w:rsidRPr="00AB0EA9">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Demonstrates the basic skills for employment requiring the </w:t>
            </w:r>
            <w:r w:rsidRPr="00AB0EA9">
              <w:rPr>
                <w:rFonts w:ascii="Arial" w:hAnsi="Arial" w:cs="Arial"/>
                <w:lang w:eastAsia="en-GB"/>
              </w:rPr>
              <w:lastRenderedPageBreak/>
              <w:t>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Can communicate effectively in a suitable medium for the audience, but may have minor errors.</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00AB0EA9" w:rsidRPr="00AB0EA9" w:rsidRDefault="00AB0EA9" w:rsidP="00AB0EA9">
            <w:pPr>
              <w:jc w:val="both"/>
              <w:rPr>
                <w:rFonts w:ascii="Arial" w:hAnsi="Arial" w:cs="Arial"/>
                <w:lang w:eastAsia="en-GB"/>
              </w:rPr>
            </w:pPr>
            <w:r w:rsidRPr="00AB0EA9">
              <w:rPr>
                <w:rFonts w:ascii="Arial" w:hAnsi="Arial" w:cs="Arial"/>
                <w:lang w:eastAsia="en-GB"/>
              </w:rPr>
              <w:t>Demonstrates the skills for employment requiring the exercise of personal responsibility and decision-</w:t>
            </w:r>
            <w:r w:rsidRPr="00AB0EA9">
              <w:rPr>
                <w:rFonts w:ascii="Arial" w:hAnsi="Arial" w:cs="Arial"/>
                <w:lang w:eastAsia="en-GB"/>
              </w:rPr>
              <w:lastRenderedPageBreak/>
              <w:t>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Can communicate well, confidently and consistently in a suitable medium for the audience.</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Work is coherent, fluent, well-structured and organised. Can work very well autonomously and/or as part of a team, with very good contribution to group activities. </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Demonstrates very good skills for employment requiring the exercise of personal responsibility and decision-making, with just </w:t>
            </w:r>
            <w:r w:rsidRPr="00AB0EA9">
              <w:rPr>
                <w:rFonts w:ascii="Arial" w:hAnsi="Arial" w:cs="Arial"/>
                <w:lang w:eastAsia="en-GB"/>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Can communicate professionally confidently and consistently in a suitable medium for the audience.</w:t>
            </w:r>
          </w:p>
          <w:p w:rsidR="00AB0EA9" w:rsidRPr="00AB0EA9" w:rsidRDefault="00AB0EA9" w:rsidP="00AB0EA9">
            <w:pPr>
              <w:jc w:val="both"/>
              <w:rPr>
                <w:rFonts w:ascii="Arial" w:hAnsi="Arial" w:cs="Arial"/>
                <w:lang w:eastAsia="en-GB"/>
              </w:rPr>
            </w:pPr>
            <w:r w:rsidRPr="00AB0EA9">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w:t>
            </w:r>
            <w:r w:rsidRPr="00AB0EA9">
              <w:rPr>
                <w:rFonts w:ascii="Arial" w:hAnsi="Arial" w:cs="Arial"/>
                <w:lang w:eastAsia="en-GB"/>
              </w:rPr>
              <w:lastRenderedPageBreak/>
              <w:t>personal responsibility and decision-making and an appetite for further development.</w:t>
            </w:r>
          </w:p>
          <w:p w:rsidR="00AB0EA9" w:rsidRPr="00AB0EA9" w:rsidRDefault="00AB0EA9" w:rsidP="00AB0EA9">
            <w:pPr>
              <w:jc w:val="both"/>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rsidR="00AB0EA9" w:rsidRPr="00AB0EA9" w:rsidRDefault="00AB0EA9" w:rsidP="00AB0EA9">
            <w:pPr>
              <w:jc w:val="both"/>
              <w:rPr>
                <w:rFonts w:ascii="Arial" w:hAnsi="Arial" w:cs="Arial"/>
                <w:lang w:eastAsia="en-GB"/>
              </w:rPr>
            </w:pPr>
            <w:r w:rsidRPr="00AB0EA9">
              <w:rPr>
                <w:rFonts w:ascii="Arial" w:hAnsi="Arial" w:cs="Arial"/>
                <w:lang w:eastAsia="en-GB"/>
              </w:rPr>
              <w:lastRenderedPageBreak/>
              <w:t xml:space="preserve">Can communicate with an exceptionally high level of professionalism, highly suitable for the audience. </w:t>
            </w:r>
          </w:p>
          <w:p w:rsidR="00AB0EA9" w:rsidRPr="00AB0EA9" w:rsidRDefault="00AB0EA9" w:rsidP="00AB0EA9">
            <w:pPr>
              <w:jc w:val="both"/>
              <w:rPr>
                <w:rFonts w:ascii="Arial" w:hAnsi="Arial" w:cs="Arial"/>
                <w:lang w:eastAsia="en-GB"/>
              </w:rPr>
            </w:pPr>
            <w:r w:rsidRPr="00AB0EA9">
              <w:rPr>
                <w:rFonts w:ascii="Arial" w:hAnsi="Arial" w:cs="Arial"/>
                <w:lang w:eastAsia="en-GB"/>
              </w:rPr>
              <w:t>Work is exceptionally coherent, very fluent and is presented professionally. Can work exceptionally well within a team, showing leadership skills.</w:t>
            </w:r>
            <w:r w:rsidRPr="00AB0EA9">
              <w:rPr>
                <w:lang w:eastAsia="en-GB"/>
              </w:rPr>
              <w:t xml:space="preserve"> </w:t>
            </w:r>
            <w:r w:rsidRPr="00AB0EA9">
              <w:rPr>
                <w:rFonts w:ascii="Arial" w:hAnsi="Arial" w:cs="Arial"/>
                <w:lang w:eastAsia="en-GB"/>
              </w:rPr>
              <w:t xml:space="preserve">Demonstrates exceptional skills for employment requiring the exercise of personal responsibility and decision-making and an appetite for </w:t>
            </w:r>
            <w:r w:rsidRPr="00AB0EA9">
              <w:rPr>
                <w:rFonts w:ascii="Arial" w:hAnsi="Arial" w:cs="Arial"/>
                <w:lang w:eastAsia="en-GB"/>
              </w:rPr>
              <w:lastRenderedPageBreak/>
              <w:t>further development.</w:t>
            </w:r>
          </w:p>
        </w:tc>
      </w:tr>
    </w:tbl>
    <w:p w:rsidR="00AB0EA9" w:rsidRPr="00AB0EA9" w:rsidRDefault="00AB0EA9" w:rsidP="00AB0EA9">
      <w:pPr>
        <w:spacing w:after="0" w:line="240" w:lineRule="auto"/>
        <w:jc w:val="both"/>
        <w:rPr>
          <w:rFonts w:ascii="Arial" w:eastAsia="Times New Roman" w:hAnsi="Arial" w:cs="Arial"/>
          <w:sz w:val="20"/>
          <w:szCs w:val="20"/>
          <w:lang w:eastAsia="en-GB"/>
        </w:rPr>
      </w:pPr>
    </w:p>
    <w:p w:rsidR="00AB0EA9" w:rsidRPr="00AB0EA9" w:rsidRDefault="00AB0EA9" w:rsidP="00AB0EA9">
      <w:pPr>
        <w:spacing w:before="100" w:after="100" w:line="240" w:lineRule="auto"/>
        <w:jc w:val="both"/>
        <w:rPr>
          <w:rFonts w:ascii="Arial" w:eastAsia="Times New Roman" w:hAnsi="Arial" w:cs="Arial"/>
          <w:color w:val="303B44"/>
        </w:rPr>
      </w:pPr>
    </w:p>
    <w:p w:rsidR="00AB0EA9" w:rsidRDefault="00AB0EA9" w:rsidP="00AB0EA9">
      <w:r w:rsidRPr="00AB0EA9">
        <w:rPr>
          <w:rFonts w:ascii="Arial" w:eastAsia="Times New Roman" w:hAnsi="Arial" w:cs="Arial"/>
          <w:b/>
          <w:sz w:val="20"/>
          <w:szCs w:val="20"/>
          <w:lang w:eastAsia="en-GB"/>
        </w:rPr>
        <w:t>THIS DOCUMENT IS ALSO AVA</w:t>
      </w:r>
    </w:p>
    <w:sectPr w:rsidR="00AB0EA9" w:rsidSect="00AB0EA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66482" w:rsidRDefault="00F66482">
      <w:pPr>
        <w:spacing w:after="0" w:line="240" w:lineRule="auto"/>
      </w:pPr>
      <w:r>
        <w:separator/>
      </w:r>
    </w:p>
  </w:endnote>
  <w:endnote w:type="continuationSeparator" w:id="0">
    <w:p w:rsidR="00F66482" w:rsidRDefault="00F66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704E7" w:rsidRDefault="00AB0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2B3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2B38">
      <w:rPr>
        <w:b/>
        <w:noProof/>
      </w:rPr>
      <w:t>8</w:t>
    </w:r>
    <w:r>
      <w:rPr>
        <w:b/>
        <w:sz w:val="24"/>
        <w:szCs w:val="24"/>
      </w:rPr>
      <w:fldChar w:fldCharType="end"/>
    </w:r>
  </w:p>
  <w:p w:rsidR="00A704E7" w:rsidRDefault="00F6648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704E7" w:rsidRDefault="00F6648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66482" w:rsidRDefault="00F66482">
      <w:pPr>
        <w:spacing w:after="0" w:line="240" w:lineRule="auto"/>
      </w:pPr>
      <w:r>
        <w:separator/>
      </w:r>
    </w:p>
  </w:footnote>
  <w:footnote w:type="continuationSeparator" w:id="0">
    <w:p w:rsidR="00F66482" w:rsidRDefault="00F664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EA9"/>
    <w:rsid w:val="0000359A"/>
    <w:rsid w:val="00041B43"/>
    <w:rsid w:val="000B57D0"/>
    <w:rsid w:val="004F4C93"/>
    <w:rsid w:val="0050003B"/>
    <w:rsid w:val="0069110B"/>
    <w:rsid w:val="0092059B"/>
    <w:rsid w:val="00922B38"/>
    <w:rsid w:val="009A2288"/>
    <w:rsid w:val="00A01FEC"/>
    <w:rsid w:val="00A41F21"/>
    <w:rsid w:val="00AB0EA9"/>
    <w:rsid w:val="00AC0BAC"/>
    <w:rsid w:val="00CA5298"/>
    <w:rsid w:val="00D52293"/>
    <w:rsid w:val="00D92F7B"/>
    <w:rsid w:val="00E507E2"/>
    <w:rsid w:val="00E7797C"/>
    <w:rsid w:val="00F62F89"/>
    <w:rsid w:val="00F66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A979A"/>
  <w15:chartTrackingRefBased/>
  <w15:docId w15:val="{E6CBE26F-A654-4244-8FBA-AA9420480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AB0EA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B0EA9"/>
  </w:style>
  <w:style w:type="table" w:styleId="TableGrid">
    <w:name w:val="Table Grid"/>
    <w:basedOn w:val="TableNormal"/>
    <w:uiPriority w:val="59"/>
    <w:rsid w:val="00AB0EA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2.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customXml" Target="../customXml/item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37B9D0-54A5-4C59-A7C2-AFABBA4E7261}"/>
</file>

<file path=customXml/itemProps2.xml><?xml version="1.0" encoding="utf-8"?>
<ds:datastoreItem xmlns:ds="http://schemas.openxmlformats.org/officeDocument/2006/customXml" ds:itemID="{DC346043-ED1D-48FB-8812-0D118E881FD9}"/>
</file>

<file path=customXml/itemProps3.xml><?xml version="1.0" encoding="utf-8"?>
<ds:datastoreItem xmlns:ds="http://schemas.openxmlformats.org/officeDocument/2006/customXml" ds:itemID="{3D93D5BA-08EE-45F5-BBE8-9AED3824217F}"/>
</file>

<file path=docProps/app.xml><?xml version="1.0" encoding="utf-8"?>
<Properties xmlns="http://schemas.openxmlformats.org/officeDocument/2006/extended-properties" xmlns:vt="http://schemas.openxmlformats.org/officeDocument/2006/docPropsVTypes">
  <Template>Normal.dotm</Template>
  <TotalTime>3</TotalTime>
  <Pages>8</Pages>
  <Words>2692</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Emily Buffs</cp:lastModifiedBy>
  <cp:revision>3</cp:revision>
  <dcterms:created xsi:type="dcterms:W3CDTF">2020-06-14T21:35:00Z</dcterms:created>
  <dcterms:modified xsi:type="dcterms:W3CDTF">2020-06-15T18:25:00Z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