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EF1A84" w14:textId="77777777" w:rsidR="00BB27F1" w:rsidRPr="00BB27F1" w:rsidRDefault="00BB27F1" w:rsidP="00BB27F1">
      <w:pPr>
        <w:spacing w:line="360" w:lineRule="auto"/>
        <w:rPr>
          <w:b/>
          <w:bCs/>
          <w:sz w:val="28"/>
          <w:szCs w:val="28"/>
        </w:rPr>
      </w:pPr>
      <w:r w:rsidRPr="00BB27F1">
        <w:rPr>
          <w:b/>
          <w:bCs/>
          <w:sz w:val="28"/>
          <w:szCs w:val="28"/>
        </w:rPr>
        <w:t xml:space="preserve">Name: </w:t>
      </w:r>
      <w:r w:rsidRPr="00BB27F1">
        <w:rPr>
          <w:b/>
          <w:bCs/>
          <w:sz w:val="28"/>
          <w:szCs w:val="28"/>
        </w:rPr>
        <w:tab/>
      </w:r>
      <w:r w:rsidRPr="00BB27F1">
        <w:rPr>
          <w:b/>
          <w:bCs/>
          <w:sz w:val="28"/>
          <w:szCs w:val="28"/>
        </w:rPr>
        <w:tab/>
        <w:t>Aasma Amjid</w:t>
      </w:r>
    </w:p>
    <w:p w14:paraId="03D8F886" w14:textId="77777777" w:rsidR="00BB27F1" w:rsidRPr="00BB27F1" w:rsidRDefault="00BB27F1" w:rsidP="00BB27F1">
      <w:pPr>
        <w:spacing w:line="360" w:lineRule="auto"/>
        <w:rPr>
          <w:b/>
          <w:bCs/>
          <w:sz w:val="28"/>
          <w:szCs w:val="28"/>
        </w:rPr>
      </w:pPr>
      <w:r w:rsidRPr="00BB27F1">
        <w:rPr>
          <w:b/>
          <w:bCs/>
          <w:sz w:val="28"/>
          <w:szCs w:val="28"/>
        </w:rPr>
        <w:t>Student ID:</w:t>
      </w:r>
      <w:r w:rsidRPr="00BB27F1">
        <w:rPr>
          <w:b/>
          <w:bCs/>
          <w:sz w:val="28"/>
          <w:szCs w:val="28"/>
        </w:rPr>
        <w:tab/>
      </w:r>
      <w:r w:rsidRPr="00BB27F1">
        <w:rPr>
          <w:b/>
          <w:bCs/>
          <w:sz w:val="28"/>
          <w:szCs w:val="28"/>
        </w:rPr>
        <w:tab/>
        <w:t>2322971</w:t>
      </w:r>
    </w:p>
    <w:p w14:paraId="35C2D37E" w14:textId="760D3094" w:rsidR="00BB27F1" w:rsidRPr="00BB27F1" w:rsidRDefault="00BB27F1" w:rsidP="00BB27F1">
      <w:pPr>
        <w:spacing w:line="360" w:lineRule="auto"/>
        <w:rPr>
          <w:b/>
          <w:bCs/>
          <w:sz w:val="28"/>
          <w:szCs w:val="28"/>
        </w:rPr>
      </w:pPr>
      <w:r w:rsidRPr="00BB27F1">
        <w:rPr>
          <w:b/>
          <w:bCs/>
          <w:sz w:val="28"/>
          <w:szCs w:val="28"/>
        </w:rPr>
        <w:t xml:space="preserve">Module: </w:t>
      </w:r>
      <w:r w:rsidRPr="00BB27F1">
        <w:rPr>
          <w:b/>
          <w:bCs/>
          <w:sz w:val="28"/>
          <w:szCs w:val="28"/>
        </w:rPr>
        <w:tab/>
      </w:r>
      <w:r w:rsidRPr="00BB27F1">
        <w:rPr>
          <w:b/>
          <w:bCs/>
          <w:sz w:val="28"/>
          <w:szCs w:val="28"/>
        </w:rPr>
        <w:tab/>
      </w:r>
      <w:r w:rsidR="00662F21" w:rsidRPr="0080056B">
        <w:rPr>
          <w:b/>
          <w:bCs/>
          <w:sz w:val="28"/>
          <w:szCs w:val="28"/>
        </w:rPr>
        <w:t>I</w:t>
      </w:r>
      <w:r w:rsidR="009313A7" w:rsidRPr="0080056B">
        <w:rPr>
          <w:b/>
          <w:bCs/>
          <w:sz w:val="28"/>
          <w:szCs w:val="28"/>
        </w:rPr>
        <w:t xml:space="preserve">ntroduction to </w:t>
      </w:r>
      <w:r w:rsidR="00662F21" w:rsidRPr="0080056B">
        <w:rPr>
          <w:b/>
          <w:bCs/>
          <w:sz w:val="28"/>
          <w:szCs w:val="28"/>
        </w:rPr>
        <w:t>I</w:t>
      </w:r>
      <w:r w:rsidR="009313A7" w:rsidRPr="0080056B">
        <w:rPr>
          <w:b/>
          <w:bCs/>
          <w:sz w:val="28"/>
          <w:szCs w:val="28"/>
        </w:rPr>
        <w:t xml:space="preserve">ndependent </w:t>
      </w:r>
      <w:r w:rsidR="00662F21" w:rsidRPr="0080056B">
        <w:rPr>
          <w:b/>
          <w:bCs/>
          <w:sz w:val="28"/>
          <w:szCs w:val="28"/>
        </w:rPr>
        <w:t>R</w:t>
      </w:r>
      <w:r w:rsidR="009313A7" w:rsidRPr="0080056B">
        <w:rPr>
          <w:b/>
          <w:bCs/>
          <w:sz w:val="28"/>
          <w:szCs w:val="28"/>
        </w:rPr>
        <w:t xml:space="preserve">esearch </w:t>
      </w:r>
      <w:r w:rsidR="00662F21" w:rsidRPr="0080056B">
        <w:rPr>
          <w:b/>
          <w:bCs/>
          <w:sz w:val="28"/>
          <w:szCs w:val="28"/>
        </w:rPr>
        <w:t>S</w:t>
      </w:r>
      <w:r w:rsidR="009313A7" w:rsidRPr="0080056B">
        <w:rPr>
          <w:b/>
          <w:bCs/>
          <w:sz w:val="28"/>
          <w:szCs w:val="28"/>
        </w:rPr>
        <w:t>kills</w:t>
      </w:r>
      <w:r w:rsidR="00662F21" w:rsidRPr="0080056B">
        <w:rPr>
          <w:b/>
          <w:bCs/>
          <w:sz w:val="28"/>
          <w:szCs w:val="28"/>
        </w:rPr>
        <w:t xml:space="preserve"> </w:t>
      </w:r>
    </w:p>
    <w:p w14:paraId="0E386610" w14:textId="5B217484" w:rsidR="00BB27F1" w:rsidRPr="00BB27F1" w:rsidRDefault="00BB27F1" w:rsidP="00BB27F1">
      <w:pPr>
        <w:spacing w:line="360" w:lineRule="auto"/>
        <w:rPr>
          <w:b/>
          <w:bCs/>
          <w:sz w:val="28"/>
          <w:szCs w:val="28"/>
        </w:rPr>
      </w:pPr>
      <w:r w:rsidRPr="00BB27F1">
        <w:rPr>
          <w:b/>
          <w:bCs/>
          <w:sz w:val="28"/>
          <w:szCs w:val="28"/>
        </w:rPr>
        <w:t xml:space="preserve">Module Code: </w:t>
      </w:r>
      <w:r w:rsidR="00662F21" w:rsidRPr="0080056B">
        <w:rPr>
          <w:b/>
          <w:bCs/>
          <w:sz w:val="28"/>
          <w:szCs w:val="28"/>
        </w:rPr>
        <w:t xml:space="preserve">   </w:t>
      </w:r>
      <w:r w:rsidRPr="00BB27F1">
        <w:rPr>
          <w:b/>
          <w:bCs/>
          <w:sz w:val="28"/>
          <w:szCs w:val="28"/>
        </w:rPr>
        <w:tab/>
      </w:r>
      <w:r w:rsidR="002242DB">
        <w:rPr>
          <w:b/>
          <w:bCs/>
          <w:sz w:val="28"/>
          <w:szCs w:val="28"/>
        </w:rPr>
        <w:t xml:space="preserve">  </w:t>
      </w:r>
      <w:r w:rsidRPr="00BB27F1">
        <w:rPr>
          <w:b/>
          <w:bCs/>
          <w:sz w:val="28"/>
          <w:szCs w:val="28"/>
        </w:rPr>
        <w:t>BMHP50</w:t>
      </w:r>
      <w:r w:rsidR="009313A7" w:rsidRPr="0080056B">
        <w:rPr>
          <w:b/>
          <w:bCs/>
          <w:sz w:val="28"/>
          <w:szCs w:val="28"/>
        </w:rPr>
        <w:t>19</w:t>
      </w:r>
      <w:r w:rsidRPr="00BB27F1">
        <w:rPr>
          <w:b/>
          <w:bCs/>
          <w:sz w:val="28"/>
          <w:szCs w:val="28"/>
        </w:rPr>
        <w:t>_BIRM</w:t>
      </w:r>
    </w:p>
    <w:p w14:paraId="24B02CC3" w14:textId="536D5B98" w:rsidR="00BB27F1" w:rsidRPr="00BB27F1" w:rsidRDefault="00BB27F1" w:rsidP="00BB27F1">
      <w:pPr>
        <w:spacing w:line="360" w:lineRule="auto"/>
        <w:rPr>
          <w:b/>
          <w:bCs/>
          <w:sz w:val="28"/>
          <w:szCs w:val="28"/>
        </w:rPr>
      </w:pPr>
      <w:r w:rsidRPr="00BB27F1">
        <w:rPr>
          <w:b/>
          <w:bCs/>
          <w:sz w:val="28"/>
          <w:szCs w:val="28"/>
        </w:rPr>
        <w:t>Assignment Title:</w:t>
      </w:r>
      <w:r w:rsidR="002242DB">
        <w:rPr>
          <w:b/>
          <w:bCs/>
          <w:sz w:val="28"/>
          <w:szCs w:val="28"/>
        </w:rPr>
        <w:t xml:space="preserve">      </w:t>
      </w:r>
      <w:r w:rsidR="002C0A73" w:rsidRPr="0080056B">
        <w:rPr>
          <w:b/>
          <w:bCs/>
          <w:sz w:val="28"/>
          <w:szCs w:val="28"/>
        </w:rPr>
        <w:t xml:space="preserve">Research Report </w:t>
      </w:r>
    </w:p>
    <w:p w14:paraId="15B1EA1E" w14:textId="7FDD280C" w:rsidR="00BB27F1" w:rsidRPr="0080056B" w:rsidRDefault="00BB27F1" w:rsidP="00BB27F1">
      <w:pPr>
        <w:spacing w:line="360" w:lineRule="auto"/>
        <w:rPr>
          <w:b/>
          <w:bCs/>
          <w:sz w:val="28"/>
          <w:szCs w:val="28"/>
        </w:rPr>
      </w:pPr>
      <w:r w:rsidRPr="00BB27F1">
        <w:rPr>
          <w:b/>
          <w:bCs/>
          <w:sz w:val="28"/>
          <w:szCs w:val="28"/>
        </w:rPr>
        <w:t>Lecturer:</w:t>
      </w:r>
      <w:r w:rsidRPr="00BB27F1">
        <w:rPr>
          <w:b/>
          <w:bCs/>
          <w:sz w:val="28"/>
          <w:szCs w:val="28"/>
        </w:rPr>
        <w:tab/>
      </w:r>
      <w:r w:rsidRPr="00BB27F1">
        <w:rPr>
          <w:b/>
          <w:bCs/>
          <w:sz w:val="28"/>
          <w:szCs w:val="28"/>
        </w:rPr>
        <w:tab/>
      </w:r>
      <w:r w:rsidR="002242DB">
        <w:rPr>
          <w:b/>
          <w:bCs/>
          <w:sz w:val="28"/>
          <w:szCs w:val="28"/>
        </w:rPr>
        <w:t xml:space="preserve">         </w:t>
      </w:r>
      <w:r w:rsidRPr="00BB27F1">
        <w:rPr>
          <w:b/>
          <w:bCs/>
          <w:sz w:val="28"/>
          <w:szCs w:val="28"/>
        </w:rPr>
        <w:t>Philip Jones</w:t>
      </w:r>
    </w:p>
    <w:p w14:paraId="3880369D" w14:textId="29BBF07D" w:rsidR="0080056B" w:rsidRDefault="0080056B">
      <w:pPr>
        <w:rPr>
          <w:b/>
          <w:bCs/>
        </w:rPr>
      </w:pPr>
      <w:r>
        <w:rPr>
          <w:b/>
          <w:bCs/>
        </w:rPr>
        <w:br w:type="page"/>
      </w:r>
    </w:p>
    <w:p w14:paraId="2A05C1E1" w14:textId="3792DAF8" w:rsidR="0080056B" w:rsidRDefault="002242DB" w:rsidP="00BB27F1">
      <w:pPr>
        <w:spacing w:line="360" w:lineRule="auto"/>
        <w:rPr>
          <w:b/>
          <w:bCs/>
        </w:rPr>
      </w:pPr>
      <w:r>
        <w:rPr>
          <w:b/>
          <w:bCs/>
        </w:rPr>
        <w:t xml:space="preserve">Contents page </w:t>
      </w:r>
    </w:p>
    <w:p w14:paraId="4279AC03" w14:textId="77777777" w:rsidR="006A73B7" w:rsidRPr="006A73B7" w:rsidRDefault="006A73B7" w:rsidP="006A73B7">
      <w:pPr>
        <w:numPr>
          <w:ilvl w:val="0"/>
          <w:numId w:val="2"/>
        </w:numPr>
        <w:spacing w:line="360" w:lineRule="auto"/>
        <w:rPr>
          <w:b/>
          <w:bCs/>
        </w:rPr>
      </w:pPr>
      <w:r w:rsidRPr="006A73B7">
        <w:rPr>
          <w:b/>
          <w:bCs/>
        </w:rPr>
        <w:t>Cover Page  ………………………………………………… 01</w:t>
      </w:r>
    </w:p>
    <w:p w14:paraId="4786CBF7" w14:textId="7AFD3990" w:rsidR="007314AF" w:rsidRDefault="006A73B7" w:rsidP="006A73B7">
      <w:pPr>
        <w:numPr>
          <w:ilvl w:val="0"/>
          <w:numId w:val="1"/>
        </w:numPr>
        <w:spacing w:line="360" w:lineRule="auto"/>
        <w:rPr>
          <w:b/>
          <w:bCs/>
        </w:rPr>
      </w:pPr>
      <w:r w:rsidRPr="006A73B7">
        <w:rPr>
          <w:b/>
          <w:bCs/>
        </w:rPr>
        <w:t>Table of Contents ………………………………………….</w:t>
      </w:r>
      <w:r w:rsidR="009D393A">
        <w:rPr>
          <w:b/>
          <w:bCs/>
        </w:rPr>
        <w:t xml:space="preserve"> </w:t>
      </w:r>
      <w:r w:rsidR="00A62673">
        <w:rPr>
          <w:b/>
          <w:bCs/>
        </w:rPr>
        <w:t>02</w:t>
      </w:r>
      <w:r w:rsidRPr="006A73B7">
        <w:rPr>
          <w:b/>
          <w:bCs/>
        </w:rPr>
        <w:t xml:space="preserve"> </w:t>
      </w:r>
    </w:p>
    <w:p w14:paraId="24FF0E26" w14:textId="489754ED" w:rsidR="00A62673" w:rsidRDefault="00144729" w:rsidP="006A73B7">
      <w:pPr>
        <w:numPr>
          <w:ilvl w:val="0"/>
          <w:numId w:val="1"/>
        </w:numPr>
        <w:spacing w:line="360" w:lineRule="auto"/>
        <w:rPr>
          <w:b/>
          <w:bCs/>
        </w:rPr>
      </w:pPr>
      <w:r>
        <w:rPr>
          <w:b/>
          <w:bCs/>
        </w:rPr>
        <w:t xml:space="preserve">Title </w:t>
      </w:r>
      <w:r w:rsidR="00DB5952">
        <w:rPr>
          <w:b/>
          <w:bCs/>
        </w:rPr>
        <w:t>and introduction</w:t>
      </w:r>
      <w:r w:rsidR="00714D3D">
        <w:rPr>
          <w:b/>
          <w:bCs/>
        </w:rPr>
        <w:t xml:space="preserve"> </w:t>
      </w:r>
      <w:r w:rsidR="00BC10E9">
        <w:rPr>
          <w:b/>
          <w:bCs/>
        </w:rPr>
        <w:t>…………………………………</w:t>
      </w:r>
      <w:r w:rsidR="006121FA">
        <w:rPr>
          <w:b/>
          <w:bCs/>
        </w:rPr>
        <w:t>….</w:t>
      </w:r>
      <w:r w:rsidR="00CA44DB">
        <w:rPr>
          <w:b/>
          <w:bCs/>
        </w:rPr>
        <w:t xml:space="preserve"> 03</w:t>
      </w:r>
    </w:p>
    <w:p w14:paraId="7C20E2E3" w14:textId="38AAAC97" w:rsidR="006A73B7" w:rsidRPr="006A73B7" w:rsidRDefault="006A73B7" w:rsidP="006A73B7">
      <w:pPr>
        <w:numPr>
          <w:ilvl w:val="0"/>
          <w:numId w:val="1"/>
        </w:numPr>
        <w:spacing w:line="360" w:lineRule="auto"/>
        <w:rPr>
          <w:b/>
          <w:bCs/>
        </w:rPr>
      </w:pPr>
      <w:r w:rsidRPr="006A73B7">
        <w:rPr>
          <w:b/>
          <w:bCs/>
        </w:rPr>
        <w:t xml:space="preserve">Research Question ………………………………………… </w:t>
      </w:r>
      <w:r w:rsidR="00485FB1">
        <w:rPr>
          <w:b/>
          <w:bCs/>
        </w:rPr>
        <w:t>04</w:t>
      </w:r>
    </w:p>
    <w:p w14:paraId="14AD099E" w14:textId="3B2B13CB" w:rsidR="006A73B7" w:rsidRDefault="006A73B7" w:rsidP="006A73B7">
      <w:pPr>
        <w:numPr>
          <w:ilvl w:val="0"/>
          <w:numId w:val="2"/>
        </w:numPr>
        <w:spacing w:line="360" w:lineRule="auto"/>
        <w:rPr>
          <w:b/>
          <w:bCs/>
        </w:rPr>
      </w:pPr>
      <w:r w:rsidRPr="006A73B7">
        <w:rPr>
          <w:b/>
          <w:bCs/>
        </w:rPr>
        <w:t xml:space="preserve"> Objectives ……………………………………</w:t>
      </w:r>
      <w:r w:rsidR="0055136B" w:rsidRPr="006A73B7">
        <w:rPr>
          <w:b/>
          <w:bCs/>
        </w:rPr>
        <w:t>....</w:t>
      </w:r>
      <w:r w:rsidR="00470966">
        <w:rPr>
          <w:b/>
          <w:bCs/>
        </w:rPr>
        <w:t>……</w:t>
      </w:r>
      <w:r w:rsidR="0055136B">
        <w:rPr>
          <w:b/>
          <w:bCs/>
        </w:rPr>
        <w:t>…….</w:t>
      </w:r>
      <w:r w:rsidR="00B71479">
        <w:rPr>
          <w:b/>
          <w:bCs/>
        </w:rPr>
        <w:t xml:space="preserve">  </w:t>
      </w:r>
      <w:r w:rsidR="0055136B">
        <w:rPr>
          <w:b/>
          <w:bCs/>
        </w:rPr>
        <w:t xml:space="preserve"> </w:t>
      </w:r>
      <w:r w:rsidR="00470966">
        <w:rPr>
          <w:b/>
          <w:bCs/>
        </w:rPr>
        <w:t>04</w:t>
      </w:r>
    </w:p>
    <w:p w14:paraId="4D569C48" w14:textId="5E902C49" w:rsidR="006A73B7" w:rsidRPr="006A73B7" w:rsidRDefault="006A73B7" w:rsidP="00FA57D4">
      <w:pPr>
        <w:numPr>
          <w:ilvl w:val="0"/>
          <w:numId w:val="2"/>
        </w:numPr>
        <w:spacing w:line="360" w:lineRule="auto"/>
        <w:rPr>
          <w:b/>
          <w:bCs/>
        </w:rPr>
      </w:pPr>
      <w:r w:rsidRPr="006A73B7">
        <w:rPr>
          <w:b/>
          <w:bCs/>
        </w:rPr>
        <w:t xml:space="preserve">Background </w:t>
      </w:r>
      <w:r>
        <w:rPr>
          <w:b/>
          <w:bCs/>
        </w:rPr>
        <w:t>……………………………………………</w:t>
      </w:r>
      <w:r w:rsidR="0055136B">
        <w:rPr>
          <w:b/>
          <w:bCs/>
        </w:rPr>
        <w:t>….</w:t>
      </w:r>
      <w:r w:rsidR="00B71479">
        <w:rPr>
          <w:b/>
          <w:bCs/>
        </w:rPr>
        <w:t xml:space="preserve">   </w:t>
      </w:r>
      <w:r w:rsidR="00470966">
        <w:rPr>
          <w:b/>
          <w:bCs/>
        </w:rPr>
        <w:t xml:space="preserve"> 05</w:t>
      </w:r>
      <w:r w:rsidR="00BA7623">
        <w:rPr>
          <w:b/>
          <w:bCs/>
        </w:rPr>
        <w:t xml:space="preserve"> -07</w:t>
      </w:r>
    </w:p>
    <w:p w14:paraId="0EB6649B" w14:textId="66ABBF38" w:rsidR="006A73B7" w:rsidRDefault="006A73B7" w:rsidP="006A73B7">
      <w:pPr>
        <w:numPr>
          <w:ilvl w:val="0"/>
          <w:numId w:val="2"/>
        </w:numPr>
        <w:spacing w:line="360" w:lineRule="auto"/>
        <w:rPr>
          <w:b/>
          <w:bCs/>
        </w:rPr>
      </w:pPr>
      <w:r w:rsidRPr="006A73B7">
        <w:rPr>
          <w:b/>
          <w:bCs/>
        </w:rPr>
        <w:t>Method</w:t>
      </w:r>
      <w:r w:rsidR="00FA57D4">
        <w:rPr>
          <w:b/>
          <w:bCs/>
        </w:rPr>
        <w:t>s</w:t>
      </w:r>
      <w:r w:rsidR="00DB7D5E">
        <w:rPr>
          <w:b/>
          <w:bCs/>
        </w:rPr>
        <w:t xml:space="preserve"> </w:t>
      </w:r>
      <w:r w:rsidRPr="006A73B7">
        <w:rPr>
          <w:b/>
          <w:bCs/>
        </w:rPr>
        <w:t xml:space="preserve"> ………………………………………………… </w:t>
      </w:r>
      <w:r w:rsidR="0055136B">
        <w:rPr>
          <w:b/>
          <w:bCs/>
        </w:rPr>
        <w:t xml:space="preserve"> </w:t>
      </w:r>
      <w:r w:rsidR="00B71479">
        <w:rPr>
          <w:b/>
          <w:bCs/>
        </w:rPr>
        <w:t xml:space="preserve">   </w:t>
      </w:r>
      <w:r w:rsidR="0055136B">
        <w:rPr>
          <w:b/>
          <w:bCs/>
        </w:rPr>
        <w:t xml:space="preserve"> </w:t>
      </w:r>
      <w:r w:rsidR="00BA7623">
        <w:rPr>
          <w:b/>
          <w:bCs/>
        </w:rPr>
        <w:t>07</w:t>
      </w:r>
      <w:r w:rsidR="00F66DEF">
        <w:rPr>
          <w:b/>
          <w:bCs/>
        </w:rPr>
        <w:t>-08</w:t>
      </w:r>
    </w:p>
    <w:p w14:paraId="2B7A97A5" w14:textId="083F1BAC" w:rsidR="00DB7D5E" w:rsidRDefault="00DB7D5E" w:rsidP="006A73B7">
      <w:pPr>
        <w:numPr>
          <w:ilvl w:val="0"/>
          <w:numId w:val="2"/>
        </w:numPr>
        <w:spacing w:line="360" w:lineRule="auto"/>
        <w:rPr>
          <w:b/>
          <w:bCs/>
        </w:rPr>
      </w:pPr>
      <w:r>
        <w:rPr>
          <w:b/>
          <w:bCs/>
        </w:rPr>
        <w:t xml:space="preserve">Results </w:t>
      </w:r>
      <w:r w:rsidR="00F66DEF">
        <w:rPr>
          <w:b/>
          <w:bCs/>
        </w:rPr>
        <w:t>……………………………………………</w:t>
      </w:r>
      <w:r w:rsidR="0055136B">
        <w:rPr>
          <w:b/>
          <w:bCs/>
        </w:rPr>
        <w:t>…………</w:t>
      </w:r>
      <w:r w:rsidR="0057242B">
        <w:rPr>
          <w:b/>
          <w:bCs/>
        </w:rPr>
        <w:t>.</w:t>
      </w:r>
      <w:r w:rsidR="00F66DEF">
        <w:rPr>
          <w:b/>
          <w:bCs/>
        </w:rPr>
        <w:t xml:space="preserve"> </w:t>
      </w:r>
      <w:r w:rsidR="00B71479">
        <w:rPr>
          <w:b/>
          <w:bCs/>
        </w:rPr>
        <w:t xml:space="preserve">  </w:t>
      </w:r>
      <w:r w:rsidR="006A2DD6">
        <w:rPr>
          <w:b/>
          <w:bCs/>
        </w:rPr>
        <w:t>08</w:t>
      </w:r>
    </w:p>
    <w:p w14:paraId="22A21CBB" w14:textId="08C74021" w:rsidR="007314AF" w:rsidRPr="006A73B7" w:rsidRDefault="007314AF" w:rsidP="006A73B7">
      <w:pPr>
        <w:numPr>
          <w:ilvl w:val="0"/>
          <w:numId w:val="2"/>
        </w:numPr>
        <w:spacing w:line="360" w:lineRule="auto"/>
        <w:rPr>
          <w:b/>
          <w:bCs/>
        </w:rPr>
      </w:pPr>
      <w:r>
        <w:rPr>
          <w:b/>
          <w:bCs/>
        </w:rPr>
        <w:t xml:space="preserve">Results table </w:t>
      </w:r>
      <w:r w:rsidR="006A2DD6">
        <w:rPr>
          <w:b/>
          <w:bCs/>
        </w:rPr>
        <w:t xml:space="preserve">……………………………………………… </w:t>
      </w:r>
      <w:r w:rsidR="00B71479">
        <w:rPr>
          <w:b/>
          <w:bCs/>
        </w:rPr>
        <w:t xml:space="preserve">     </w:t>
      </w:r>
      <w:r w:rsidR="006A2DD6">
        <w:rPr>
          <w:b/>
          <w:bCs/>
        </w:rPr>
        <w:t>09</w:t>
      </w:r>
    </w:p>
    <w:p w14:paraId="063E37BF" w14:textId="4D357DB9" w:rsidR="006A73B7" w:rsidRDefault="00DB7D5E" w:rsidP="006A73B7">
      <w:pPr>
        <w:numPr>
          <w:ilvl w:val="0"/>
          <w:numId w:val="2"/>
        </w:numPr>
        <w:spacing w:line="360" w:lineRule="auto"/>
        <w:rPr>
          <w:b/>
          <w:bCs/>
        </w:rPr>
      </w:pPr>
      <w:r>
        <w:rPr>
          <w:b/>
          <w:bCs/>
        </w:rPr>
        <w:t xml:space="preserve">Thematic Analysis </w:t>
      </w:r>
      <w:r w:rsidR="006A73B7" w:rsidRPr="006A73B7">
        <w:rPr>
          <w:b/>
          <w:bCs/>
        </w:rPr>
        <w:t>……………………………………</w:t>
      </w:r>
      <w:r w:rsidR="00B71479" w:rsidRPr="006A73B7">
        <w:rPr>
          <w:b/>
          <w:bCs/>
        </w:rPr>
        <w:t>…</w:t>
      </w:r>
      <w:r w:rsidR="00B71479">
        <w:rPr>
          <w:b/>
          <w:bCs/>
        </w:rPr>
        <w:t>.</w:t>
      </w:r>
      <w:r w:rsidR="00EA67D6">
        <w:rPr>
          <w:b/>
          <w:bCs/>
        </w:rPr>
        <w:t xml:space="preserve"> </w:t>
      </w:r>
      <w:r w:rsidR="00B71479">
        <w:rPr>
          <w:b/>
          <w:bCs/>
        </w:rPr>
        <w:t xml:space="preserve">  </w:t>
      </w:r>
      <w:r w:rsidR="00EA67D6">
        <w:rPr>
          <w:b/>
          <w:bCs/>
        </w:rPr>
        <w:t>10</w:t>
      </w:r>
      <w:r w:rsidR="0012462C">
        <w:rPr>
          <w:b/>
          <w:bCs/>
        </w:rPr>
        <w:t>-11</w:t>
      </w:r>
    </w:p>
    <w:p w14:paraId="666E7947" w14:textId="1824F53B" w:rsidR="00DB7D5E" w:rsidRDefault="00D60488" w:rsidP="006A73B7">
      <w:pPr>
        <w:numPr>
          <w:ilvl w:val="0"/>
          <w:numId w:val="2"/>
        </w:numPr>
        <w:spacing w:line="360" w:lineRule="auto"/>
        <w:rPr>
          <w:b/>
          <w:bCs/>
        </w:rPr>
      </w:pPr>
      <w:r>
        <w:rPr>
          <w:b/>
          <w:bCs/>
        </w:rPr>
        <w:t xml:space="preserve">Discussion </w:t>
      </w:r>
      <w:r w:rsidR="00EA67D6">
        <w:rPr>
          <w:b/>
          <w:bCs/>
        </w:rPr>
        <w:t>…………………………………………………</w:t>
      </w:r>
      <w:r w:rsidR="00B71479">
        <w:rPr>
          <w:b/>
          <w:bCs/>
        </w:rPr>
        <w:t xml:space="preserve">   </w:t>
      </w:r>
      <w:r w:rsidR="0012462C">
        <w:rPr>
          <w:b/>
          <w:bCs/>
        </w:rPr>
        <w:t>11-14</w:t>
      </w:r>
    </w:p>
    <w:p w14:paraId="39B6F6A6" w14:textId="5615175C" w:rsidR="00D60488" w:rsidRDefault="00D60488" w:rsidP="006A73B7">
      <w:pPr>
        <w:numPr>
          <w:ilvl w:val="0"/>
          <w:numId w:val="2"/>
        </w:numPr>
        <w:spacing w:line="360" w:lineRule="auto"/>
        <w:rPr>
          <w:b/>
          <w:bCs/>
        </w:rPr>
      </w:pPr>
      <w:r>
        <w:rPr>
          <w:b/>
          <w:bCs/>
        </w:rPr>
        <w:t>Conclusion</w:t>
      </w:r>
      <w:r w:rsidR="0012462C">
        <w:rPr>
          <w:b/>
          <w:bCs/>
        </w:rPr>
        <w:t xml:space="preserve"> …………………………………………………</w:t>
      </w:r>
      <w:r w:rsidR="00B71479">
        <w:rPr>
          <w:b/>
          <w:bCs/>
        </w:rPr>
        <w:t xml:space="preserve">    </w:t>
      </w:r>
      <w:r w:rsidR="0012462C">
        <w:rPr>
          <w:b/>
          <w:bCs/>
        </w:rPr>
        <w:t xml:space="preserve"> 14</w:t>
      </w:r>
    </w:p>
    <w:p w14:paraId="6C25983F" w14:textId="16863ADC" w:rsidR="00D60488" w:rsidRPr="006A73B7" w:rsidRDefault="00D60488" w:rsidP="00D60488">
      <w:pPr>
        <w:numPr>
          <w:ilvl w:val="0"/>
          <w:numId w:val="2"/>
        </w:numPr>
        <w:spacing w:line="360" w:lineRule="auto"/>
        <w:rPr>
          <w:b/>
          <w:bCs/>
        </w:rPr>
      </w:pPr>
      <w:r>
        <w:rPr>
          <w:b/>
          <w:bCs/>
        </w:rPr>
        <w:t>Recommendations</w:t>
      </w:r>
      <w:r w:rsidR="0012462C">
        <w:rPr>
          <w:b/>
          <w:bCs/>
        </w:rPr>
        <w:t>………………………………………… 15 - 16</w:t>
      </w:r>
    </w:p>
    <w:p w14:paraId="1BED5F06" w14:textId="22A4DDF2" w:rsidR="006A73B7" w:rsidRPr="006A73B7" w:rsidRDefault="006A73B7" w:rsidP="006A73B7">
      <w:pPr>
        <w:numPr>
          <w:ilvl w:val="0"/>
          <w:numId w:val="2"/>
        </w:numPr>
        <w:spacing w:line="360" w:lineRule="auto"/>
        <w:rPr>
          <w:b/>
          <w:bCs/>
        </w:rPr>
      </w:pPr>
      <w:r w:rsidRPr="006A73B7">
        <w:rPr>
          <w:b/>
          <w:bCs/>
        </w:rPr>
        <w:t>References …………………………………………………….</w:t>
      </w:r>
      <w:r w:rsidR="000C52E0">
        <w:rPr>
          <w:b/>
          <w:bCs/>
        </w:rPr>
        <w:t xml:space="preserve"> 1</w:t>
      </w:r>
      <w:r w:rsidR="0018303F">
        <w:rPr>
          <w:b/>
          <w:bCs/>
        </w:rPr>
        <w:t>7</w:t>
      </w:r>
      <w:r w:rsidR="000C52E0">
        <w:rPr>
          <w:b/>
          <w:bCs/>
        </w:rPr>
        <w:t>-20</w:t>
      </w:r>
    </w:p>
    <w:p w14:paraId="18F95DF0" w14:textId="77777777" w:rsidR="002242DB" w:rsidRPr="00BB27F1" w:rsidRDefault="002242DB" w:rsidP="00BB27F1">
      <w:pPr>
        <w:spacing w:line="360" w:lineRule="auto"/>
        <w:rPr>
          <w:b/>
          <w:bCs/>
        </w:rPr>
      </w:pPr>
    </w:p>
    <w:p w14:paraId="63652AC8" w14:textId="77777777" w:rsidR="005A7518" w:rsidRDefault="00CB58B7" w:rsidP="006928DD">
      <w:pPr>
        <w:spacing w:line="360" w:lineRule="auto"/>
        <w:rPr>
          <w:b/>
          <w:bCs/>
        </w:rPr>
      </w:pPr>
      <w:r w:rsidRPr="00CB58B7">
        <w:rPr>
          <w:b/>
          <w:bCs/>
        </w:rPr>
        <w:t xml:space="preserve"> </w:t>
      </w:r>
    </w:p>
    <w:p w14:paraId="6632F355" w14:textId="77777777" w:rsidR="005A7518" w:rsidRDefault="005A7518">
      <w:pPr>
        <w:rPr>
          <w:b/>
          <w:bCs/>
        </w:rPr>
      </w:pPr>
      <w:r>
        <w:rPr>
          <w:b/>
          <w:bCs/>
        </w:rPr>
        <w:br w:type="page"/>
      </w:r>
    </w:p>
    <w:p w14:paraId="536018B9" w14:textId="3B271A91" w:rsidR="00CB58B7" w:rsidRPr="006928DD" w:rsidRDefault="00CB58B7" w:rsidP="006928DD">
      <w:pPr>
        <w:spacing w:line="360" w:lineRule="auto"/>
        <w:rPr>
          <w:rFonts w:ascii="Arial" w:hAnsi="Arial" w:cs="Arial"/>
          <w:b/>
          <w:bCs/>
        </w:rPr>
      </w:pPr>
      <w:r w:rsidRPr="00AD3904">
        <w:rPr>
          <w:rFonts w:ascii="Arial" w:hAnsi="Arial" w:cs="Arial"/>
          <w:b/>
          <w:bCs/>
        </w:rPr>
        <w:t>TITLE</w:t>
      </w:r>
    </w:p>
    <w:p w14:paraId="067F805A" w14:textId="1760C3B0" w:rsidR="003137D1" w:rsidRPr="006928DD" w:rsidRDefault="003137D1" w:rsidP="006928DD">
      <w:pPr>
        <w:spacing w:line="360" w:lineRule="auto"/>
        <w:rPr>
          <w:rFonts w:ascii="Arial" w:hAnsi="Arial" w:cs="Arial"/>
          <w:b/>
          <w:bCs/>
        </w:rPr>
      </w:pPr>
      <w:r w:rsidRPr="006928DD">
        <w:rPr>
          <w:rFonts w:ascii="Arial" w:hAnsi="Arial" w:cs="Arial"/>
          <w:b/>
          <w:bCs/>
        </w:rPr>
        <w:t>The effectiveness of mindfulness-based interventions in enhancing focus and mitigating impulsive behaviours for children diagnosed with ADHD and language impairments: a scoping review.</w:t>
      </w:r>
    </w:p>
    <w:p w14:paraId="7555F73F" w14:textId="639013B5" w:rsidR="003137D1" w:rsidRPr="006928DD" w:rsidRDefault="003137D1" w:rsidP="006928DD">
      <w:pPr>
        <w:spacing w:line="360" w:lineRule="auto"/>
        <w:rPr>
          <w:rFonts w:ascii="Arial" w:hAnsi="Arial" w:cs="Arial"/>
          <w:b/>
          <w:bCs/>
        </w:rPr>
      </w:pPr>
      <w:r w:rsidRPr="006928DD">
        <w:rPr>
          <w:rFonts w:ascii="Arial" w:hAnsi="Arial" w:cs="Arial"/>
          <w:b/>
          <w:bCs/>
        </w:rPr>
        <w:t xml:space="preserve">Introduction  </w:t>
      </w:r>
    </w:p>
    <w:p w14:paraId="2F470550" w14:textId="18E15C7D" w:rsidR="00CB58B7" w:rsidRPr="006928DD" w:rsidRDefault="00CB58B7" w:rsidP="006928DD">
      <w:pPr>
        <w:spacing w:line="360" w:lineRule="auto"/>
        <w:rPr>
          <w:rFonts w:ascii="Arial" w:hAnsi="Arial" w:cs="Arial"/>
          <w:b/>
          <w:bCs/>
        </w:rPr>
      </w:pPr>
      <w:r w:rsidRPr="006928DD">
        <w:rPr>
          <w:rFonts w:ascii="Arial" w:hAnsi="Arial" w:cs="Arial"/>
          <w:b/>
          <w:bCs/>
        </w:rPr>
        <w:t xml:space="preserve">Definition </w:t>
      </w:r>
    </w:p>
    <w:p w14:paraId="240BBAD1" w14:textId="07FAD38D" w:rsidR="00C86B44" w:rsidRPr="006928DD" w:rsidRDefault="00CB58B7" w:rsidP="006928DD">
      <w:pPr>
        <w:spacing w:line="360" w:lineRule="auto"/>
        <w:rPr>
          <w:rFonts w:ascii="Arial" w:hAnsi="Arial" w:cs="Arial"/>
        </w:rPr>
      </w:pPr>
      <w:r w:rsidRPr="006928DD">
        <w:rPr>
          <w:rFonts w:ascii="Arial" w:hAnsi="Arial" w:cs="Arial"/>
        </w:rPr>
        <w:t>Attention Deficit Hyperactivity Disorder (ADHD) is a neurodevelopmental disorder defined by enduring patterns of inattention, hyperactivity, and/or impulsivity that hinder daily functioning. In children, ADHD usually presents as challenges in maintaining attention, susceptibility to distractions, heightened motor activity, and impulsive behaviour (American Psychiatric Association, 2013).</w:t>
      </w:r>
    </w:p>
    <w:p w14:paraId="5827F026" w14:textId="7CE9D6F4" w:rsidR="00CB58B7" w:rsidRPr="006928DD" w:rsidRDefault="00CB58B7" w:rsidP="006928DD">
      <w:pPr>
        <w:spacing w:line="360" w:lineRule="auto"/>
        <w:rPr>
          <w:rFonts w:ascii="Arial" w:hAnsi="Arial" w:cs="Arial"/>
        </w:rPr>
      </w:pPr>
      <w:r w:rsidRPr="006928DD">
        <w:rPr>
          <w:rFonts w:ascii="Arial" w:hAnsi="Arial" w:cs="Arial"/>
        </w:rPr>
        <w:t>Language impairments in children refer to difficulties in both understanding (receptive) and using (expressive) language. This includes structural elements like phonology, syntax, and semantics, as well as pragmatic language, which is all about how language is used in social situations. Children with ADHD often struggle with language issues for example, a study from the UK found that children with ADHD showed higher rates of pragmatic language impairments compared to their peers who are developing typically (Cambridge University Press &amp; Assessment)</w:t>
      </w:r>
    </w:p>
    <w:p w14:paraId="7D2D3F66" w14:textId="7EE7A5EC" w:rsidR="006516A9" w:rsidRPr="006928DD" w:rsidRDefault="00CB58B7" w:rsidP="006928DD">
      <w:pPr>
        <w:spacing w:line="360" w:lineRule="auto"/>
        <w:rPr>
          <w:rFonts w:ascii="Arial" w:hAnsi="Arial" w:cs="Arial"/>
        </w:rPr>
      </w:pPr>
      <w:r w:rsidRPr="006928DD">
        <w:rPr>
          <w:rFonts w:ascii="Arial" w:hAnsi="Arial" w:cs="Arial"/>
        </w:rPr>
        <w:t>Mindfulness-based interventions (MBIs) are defined as organi</w:t>
      </w:r>
      <w:r w:rsidR="00F82350" w:rsidRPr="006928DD">
        <w:rPr>
          <w:rFonts w:ascii="Arial" w:hAnsi="Arial" w:cs="Arial"/>
        </w:rPr>
        <w:t>s</w:t>
      </w:r>
      <w:r w:rsidRPr="006928DD">
        <w:rPr>
          <w:rFonts w:ascii="Arial" w:hAnsi="Arial" w:cs="Arial"/>
        </w:rPr>
        <w:t>ed programs designed to foster awareness of the present moment and to promote a non-judgmental focus on one’s experiences, frequently utili</w:t>
      </w:r>
      <w:r w:rsidR="00F82350" w:rsidRPr="006928DD">
        <w:rPr>
          <w:rFonts w:ascii="Arial" w:hAnsi="Arial" w:cs="Arial"/>
        </w:rPr>
        <w:t>s</w:t>
      </w:r>
      <w:r w:rsidRPr="006928DD">
        <w:rPr>
          <w:rFonts w:ascii="Arial" w:hAnsi="Arial" w:cs="Arial"/>
        </w:rPr>
        <w:t xml:space="preserve">ing techniques such as meditation, breathing exercises, body scans, and mindful movement (Kabat-Zinn, 2003). Within the framework of ADHD, MBIs specifically address the regulation of attention, control of inhibition, and the management of emotional and </w:t>
      </w:r>
      <w:r w:rsidR="00F82350" w:rsidRPr="006928DD">
        <w:rPr>
          <w:rFonts w:ascii="Arial" w:hAnsi="Arial" w:cs="Arial"/>
        </w:rPr>
        <w:t>behavioural</w:t>
      </w:r>
      <w:r w:rsidRPr="006928DD">
        <w:rPr>
          <w:rFonts w:ascii="Arial" w:hAnsi="Arial" w:cs="Arial"/>
        </w:rPr>
        <w:t xml:space="preserve"> responses </w:t>
      </w:r>
      <w:r w:rsidR="006516A9" w:rsidRPr="006928DD">
        <w:rPr>
          <w:rFonts w:ascii="Arial" w:hAnsi="Arial" w:cs="Arial"/>
        </w:rPr>
        <w:t>(Elzohairy et al, 2024)</w:t>
      </w:r>
      <w:r w:rsidR="0048254C" w:rsidRPr="006928DD">
        <w:rPr>
          <w:rFonts w:ascii="Arial" w:hAnsi="Arial" w:cs="Arial"/>
        </w:rPr>
        <w:t>.</w:t>
      </w:r>
    </w:p>
    <w:p w14:paraId="3942197D" w14:textId="4BE62C7B" w:rsidR="00CB58B7" w:rsidRPr="006928DD" w:rsidRDefault="00CB58B7" w:rsidP="006928DD">
      <w:pPr>
        <w:spacing w:line="360" w:lineRule="auto"/>
        <w:rPr>
          <w:rFonts w:ascii="Arial" w:hAnsi="Arial" w:cs="Arial"/>
        </w:rPr>
      </w:pPr>
    </w:p>
    <w:p w14:paraId="48B63D3A" w14:textId="565CB62A" w:rsidR="005B0BC5" w:rsidRPr="006928DD" w:rsidRDefault="005B0BC5" w:rsidP="006928DD">
      <w:pPr>
        <w:spacing w:line="360" w:lineRule="auto"/>
        <w:rPr>
          <w:rFonts w:ascii="Arial" w:hAnsi="Arial" w:cs="Arial"/>
          <w:b/>
          <w:bCs/>
        </w:rPr>
      </w:pPr>
      <w:r w:rsidRPr="006928DD">
        <w:rPr>
          <w:rFonts w:ascii="Arial" w:hAnsi="Arial" w:cs="Arial"/>
          <w:b/>
          <w:bCs/>
        </w:rPr>
        <w:t>Rationale</w:t>
      </w:r>
    </w:p>
    <w:p w14:paraId="493A5D37" w14:textId="17117359" w:rsidR="00FC3954" w:rsidRPr="006928DD" w:rsidRDefault="00FC3954" w:rsidP="006928DD">
      <w:pPr>
        <w:spacing w:line="360" w:lineRule="auto"/>
        <w:rPr>
          <w:rFonts w:ascii="Arial" w:hAnsi="Arial" w:cs="Arial"/>
        </w:rPr>
      </w:pPr>
      <w:r w:rsidRPr="006928DD">
        <w:rPr>
          <w:rFonts w:ascii="Arial" w:hAnsi="Arial" w:cs="Arial"/>
        </w:rPr>
        <w:t xml:space="preserve">In the context of health and social care in the UK, there is a growing advocacy for non-pharmacological interventions for children diagnosed with ADHD, which are recommended to be used </w:t>
      </w:r>
      <w:r w:rsidR="008362F7" w:rsidRPr="006928DD">
        <w:rPr>
          <w:rFonts w:ascii="Arial" w:hAnsi="Arial" w:cs="Arial"/>
        </w:rPr>
        <w:t>jointly</w:t>
      </w:r>
      <w:r w:rsidRPr="006928DD">
        <w:rPr>
          <w:rFonts w:ascii="Arial" w:hAnsi="Arial" w:cs="Arial"/>
        </w:rPr>
        <w:t xml:space="preserve"> with medication and behaviour management strategies (National Institute for Health and Care Excellence (NICE</w:t>
      </w:r>
      <w:r w:rsidR="00461260" w:rsidRPr="006928DD">
        <w:rPr>
          <w:rFonts w:ascii="Arial" w:hAnsi="Arial" w:cs="Arial"/>
        </w:rPr>
        <w:t>)</w:t>
      </w:r>
      <w:r w:rsidRPr="006928DD">
        <w:rPr>
          <w:rFonts w:ascii="Arial" w:hAnsi="Arial" w:cs="Arial"/>
        </w:rPr>
        <w:t>, 2019</w:t>
      </w:r>
      <w:r w:rsidR="001F6065" w:rsidRPr="006928DD">
        <w:rPr>
          <w:rFonts w:ascii="Arial" w:hAnsi="Arial" w:cs="Arial"/>
        </w:rPr>
        <w:t xml:space="preserve"> and </w:t>
      </w:r>
      <w:r w:rsidRPr="006928DD">
        <w:rPr>
          <w:rFonts w:ascii="Arial" w:hAnsi="Arial" w:cs="Arial"/>
        </w:rPr>
        <w:t xml:space="preserve"> National Health Service (NHS), 2019).Nevertheless, a significant number of children with ADHD also exhibit language impairments both structural and pragmatic in nature and the interaction between difficulties in attention and self-regulation, along with language challenges, may intensify issues related to focus, impulsivity, and both academic and social functioning (Earle et al, 2023</w:t>
      </w:r>
      <w:r w:rsidR="006F5846" w:rsidRPr="006928DD">
        <w:rPr>
          <w:rFonts w:ascii="Arial" w:hAnsi="Arial" w:cs="Arial"/>
        </w:rPr>
        <w:t>). (</w:t>
      </w:r>
      <w:r w:rsidRPr="006928DD">
        <w:rPr>
          <w:rFonts w:ascii="Arial" w:hAnsi="Arial" w:cs="Arial"/>
        </w:rPr>
        <w:t>Sciberras et al, 2020).</w:t>
      </w:r>
    </w:p>
    <w:p w14:paraId="5B4159D7" w14:textId="1238DB18" w:rsidR="00FC3954" w:rsidRPr="006928DD" w:rsidRDefault="00FC3954" w:rsidP="006928DD">
      <w:pPr>
        <w:spacing w:line="360" w:lineRule="auto"/>
        <w:rPr>
          <w:rFonts w:ascii="Arial" w:hAnsi="Arial" w:cs="Arial"/>
        </w:rPr>
      </w:pPr>
      <w:r w:rsidRPr="006928DD">
        <w:rPr>
          <w:rFonts w:ascii="Arial" w:hAnsi="Arial" w:cs="Arial"/>
        </w:rPr>
        <w:t xml:space="preserve">For instance, children who experience both ADHD and language impairments may find it difficult to adhere to instructions, utilise self-talk for task management, participate in peer interactions, and control their behaviours in classroom settings </w:t>
      </w:r>
      <w:r w:rsidR="006F5846" w:rsidRPr="006928DD">
        <w:rPr>
          <w:rFonts w:ascii="Arial" w:hAnsi="Arial" w:cs="Arial"/>
        </w:rPr>
        <w:t>(</w:t>
      </w:r>
      <w:r w:rsidRPr="006928DD">
        <w:rPr>
          <w:rFonts w:ascii="Arial" w:hAnsi="Arial" w:cs="Arial"/>
        </w:rPr>
        <w:t xml:space="preserve"> Bignell and Cain, 2007).However, the existing literature concerning the application of Mindfulness-Based Interventions (MBIs) specifically tailored for children with ADHD and concurrent language impairments is notably sparse (Cairncross and Miller, 202</w:t>
      </w:r>
      <w:r w:rsidR="00CD6C8A" w:rsidRPr="006928DD">
        <w:rPr>
          <w:rFonts w:ascii="Arial" w:hAnsi="Arial" w:cs="Arial"/>
        </w:rPr>
        <w:t>2)</w:t>
      </w:r>
      <w:r w:rsidRPr="006928DD">
        <w:rPr>
          <w:rFonts w:ascii="Arial" w:hAnsi="Arial" w:cs="Arial"/>
        </w:rPr>
        <w:t>.</w:t>
      </w:r>
    </w:p>
    <w:p w14:paraId="1F916464" w14:textId="77777777" w:rsidR="008D333F" w:rsidRPr="006928DD" w:rsidRDefault="00FC3954" w:rsidP="006928DD">
      <w:pPr>
        <w:spacing w:line="360" w:lineRule="auto"/>
        <w:rPr>
          <w:rFonts w:ascii="Arial" w:hAnsi="Arial" w:cs="Arial"/>
        </w:rPr>
      </w:pPr>
      <w:r w:rsidRPr="006928DD">
        <w:rPr>
          <w:rFonts w:ascii="Arial" w:hAnsi="Arial" w:cs="Arial"/>
        </w:rPr>
        <w:t>Consequently, this scoping review seeks to uncover the available evidence, pinpoint existing deficiencies, and draw implications for practice in the UK across health, social care, and digital health sectors, which encompass speech and language therapy, educational psychology, and mindfulness programs implemented in schools (Weare, 2021).</w:t>
      </w:r>
    </w:p>
    <w:p w14:paraId="085727B9" w14:textId="28223975" w:rsidR="004607E7" w:rsidRPr="006928DD" w:rsidRDefault="004607E7" w:rsidP="006928DD">
      <w:pPr>
        <w:spacing w:line="360" w:lineRule="auto"/>
        <w:rPr>
          <w:rFonts w:ascii="Arial" w:hAnsi="Arial" w:cs="Arial"/>
          <w:b/>
          <w:bCs/>
        </w:rPr>
      </w:pPr>
      <w:r w:rsidRPr="006928DD">
        <w:rPr>
          <w:rFonts w:ascii="Arial" w:hAnsi="Arial" w:cs="Arial"/>
          <w:b/>
          <w:bCs/>
        </w:rPr>
        <w:t>Review Question</w:t>
      </w:r>
    </w:p>
    <w:p w14:paraId="1491250E" w14:textId="77777777" w:rsidR="004607E7" w:rsidRPr="006928DD" w:rsidRDefault="004607E7" w:rsidP="006928DD">
      <w:pPr>
        <w:spacing w:line="360" w:lineRule="auto"/>
        <w:rPr>
          <w:rFonts w:ascii="Arial" w:hAnsi="Arial" w:cs="Arial"/>
        </w:rPr>
      </w:pPr>
      <w:r w:rsidRPr="006928DD">
        <w:rPr>
          <w:rFonts w:ascii="Arial" w:hAnsi="Arial" w:cs="Arial"/>
        </w:rPr>
        <w:t>In children diagnosed with ADHD and language impairments, what is the effectiveness of Mindfulness-Based Interventions (MBIs) in enhancing focus and mitigating impulsive behaviours?</w:t>
      </w:r>
    </w:p>
    <w:p w14:paraId="4555CE85" w14:textId="77777777" w:rsidR="004607E7" w:rsidRPr="006928DD" w:rsidRDefault="004607E7" w:rsidP="006928DD">
      <w:pPr>
        <w:spacing w:line="360" w:lineRule="auto"/>
        <w:rPr>
          <w:rFonts w:ascii="Arial" w:hAnsi="Arial" w:cs="Arial"/>
        </w:rPr>
      </w:pPr>
    </w:p>
    <w:p w14:paraId="3669EEF7" w14:textId="11CA89EE" w:rsidR="00AD1033" w:rsidRPr="006928DD" w:rsidRDefault="00AD1033" w:rsidP="006928DD">
      <w:pPr>
        <w:spacing w:line="360" w:lineRule="auto"/>
        <w:rPr>
          <w:rFonts w:ascii="Arial" w:hAnsi="Arial" w:cs="Arial"/>
          <w:b/>
          <w:bCs/>
        </w:rPr>
      </w:pPr>
      <w:r w:rsidRPr="006928DD">
        <w:rPr>
          <w:rFonts w:ascii="Arial" w:hAnsi="Arial" w:cs="Arial"/>
          <w:b/>
          <w:bCs/>
        </w:rPr>
        <w:t xml:space="preserve">Objectives </w:t>
      </w:r>
    </w:p>
    <w:p w14:paraId="77809258" w14:textId="77777777" w:rsidR="00AD1033" w:rsidRPr="006928DD" w:rsidRDefault="00AD1033" w:rsidP="006928DD">
      <w:pPr>
        <w:spacing w:line="360" w:lineRule="auto"/>
        <w:rPr>
          <w:rFonts w:ascii="Arial" w:hAnsi="Arial" w:cs="Arial"/>
        </w:rPr>
      </w:pPr>
      <w:r w:rsidRPr="006928DD">
        <w:rPr>
          <w:rFonts w:ascii="Arial" w:hAnsi="Arial" w:cs="Arial"/>
        </w:rPr>
        <w:t>1. The aim is to chart the existing peer-reviewed studies that explore Mindfulness-Based Interventions (MBIs) for children with ADHD, regardless of any accompanying language impairments.</w:t>
      </w:r>
    </w:p>
    <w:p w14:paraId="051A343C" w14:textId="77777777" w:rsidR="00AD1033" w:rsidRPr="006928DD" w:rsidRDefault="00AD1033" w:rsidP="006928DD">
      <w:pPr>
        <w:spacing w:line="360" w:lineRule="auto"/>
        <w:rPr>
          <w:rFonts w:ascii="Arial" w:hAnsi="Arial" w:cs="Arial"/>
        </w:rPr>
      </w:pPr>
      <w:r w:rsidRPr="006928DD">
        <w:rPr>
          <w:rFonts w:ascii="Arial" w:hAnsi="Arial" w:cs="Arial"/>
        </w:rPr>
        <w:t>2. This research intends to identify studies that focus on children with ADHD who also experience language difficulties, and to evaluate how MBIs affect their attention and impulsivity levels.</w:t>
      </w:r>
    </w:p>
    <w:p w14:paraId="4FDC541C" w14:textId="6BE11588" w:rsidR="00AD1033" w:rsidRPr="006928DD" w:rsidRDefault="00AD1033" w:rsidP="006928DD">
      <w:pPr>
        <w:spacing w:line="360" w:lineRule="auto"/>
        <w:rPr>
          <w:rFonts w:ascii="Arial" w:hAnsi="Arial" w:cs="Arial"/>
        </w:rPr>
      </w:pPr>
      <w:r w:rsidRPr="006928DD">
        <w:rPr>
          <w:rFonts w:ascii="Arial" w:hAnsi="Arial" w:cs="Arial"/>
        </w:rPr>
        <w:t>3. It will investigate the various outcomes that are measured such as attention, impulsivity/hyperactivity, executive functions, and language proficiency and compile the significant findings.</w:t>
      </w:r>
    </w:p>
    <w:p w14:paraId="62954202" w14:textId="2FED3C79" w:rsidR="00AD1033" w:rsidRPr="006928DD" w:rsidRDefault="00AD1033" w:rsidP="006928DD">
      <w:pPr>
        <w:spacing w:line="360" w:lineRule="auto"/>
        <w:rPr>
          <w:rFonts w:ascii="Arial" w:hAnsi="Arial" w:cs="Arial"/>
        </w:rPr>
      </w:pPr>
      <w:r w:rsidRPr="006928DD">
        <w:rPr>
          <w:rFonts w:ascii="Arial" w:hAnsi="Arial" w:cs="Arial"/>
        </w:rPr>
        <w:t xml:space="preserve">4. It </w:t>
      </w:r>
      <w:r w:rsidR="00464857" w:rsidRPr="006928DD">
        <w:rPr>
          <w:rFonts w:ascii="Arial" w:hAnsi="Arial" w:cs="Arial"/>
        </w:rPr>
        <w:t>will also identify</w:t>
      </w:r>
      <w:r w:rsidRPr="006928DD">
        <w:rPr>
          <w:rFonts w:ascii="Arial" w:hAnsi="Arial" w:cs="Arial"/>
        </w:rPr>
        <w:t xml:space="preserve"> the gaps in the current evidence, particularly in relation to the UK, and to recommend future research directions, policy adjustments, and practical applications within the UK.</w:t>
      </w:r>
    </w:p>
    <w:p w14:paraId="42A5ABE1" w14:textId="77777777" w:rsidR="006928DD" w:rsidRDefault="006928DD">
      <w:pPr>
        <w:rPr>
          <w:rFonts w:ascii="Arial" w:hAnsi="Arial" w:cs="Arial"/>
          <w:b/>
          <w:bCs/>
        </w:rPr>
      </w:pPr>
      <w:r>
        <w:rPr>
          <w:rFonts w:ascii="Arial" w:hAnsi="Arial" w:cs="Arial"/>
          <w:b/>
          <w:bCs/>
        </w:rPr>
        <w:br w:type="page"/>
      </w:r>
    </w:p>
    <w:p w14:paraId="78079C5E" w14:textId="30C9A402" w:rsidR="000C3014" w:rsidRPr="006928DD" w:rsidRDefault="000C3014" w:rsidP="006928DD">
      <w:pPr>
        <w:spacing w:line="360" w:lineRule="auto"/>
        <w:rPr>
          <w:rFonts w:ascii="Arial" w:hAnsi="Arial" w:cs="Arial"/>
          <w:b/>
          <w:bCs/>
        </w:rPr>
      </w:pPr>
      <w:r w:rsidRPr="006928DD">
        <w:rPr>
          <w:rFonts w:ascii="Arial" w:hAnsi="Arial" w:cs="Arial"/>
          <w:b/>
          <w:bCs/>
        </w:rPr>
        <w:t xml:space="preserve">Background </w:t>
      </w:r>
    </w:p>
    <w:p w14:paraId="60661C9C" w14:textId="0AEDE412" w:rsidR="00860026" w:rsidRPr="006928DD" w:rsidRDefault="00860026" w:rsidP="006928DD">
      <w:pPr>
        <w:spacing w:line="360" w:lineRule="auto"/>
        <w:rPr>
          <w:rFonts w:ascii="Arial" w:hAnsi="Arial" w:cs="Arial"/>
        </w:rPr>
      </w:pPr>
      <w:r w:rsidRPr="006928DD">
        <w:rPr>
          <w:rFonts w:ascii="Arial" w:hAnsi="Arial" w:cs="Arial"/>
        </w:rPr>
        <w:t>ADHD is among the most prevalent neurodevelopmental disorders affecting children in the UK, with prevalence estimates ranging from 3% to 5% in school-aged populations (NICE, 2018). This disorder is defined by ongoing inattention, hyperactivity, and impulsivity, which may present as challenges in sustaining focus, acting without consideration of consequences, and difficulties in following instructions or rules (American Psychiatric Association, 2013</w:t>
      </w:r>
      <w:r w:rsidR="00092F2B" w:rsidRPr="006928DD">
        <w:rPr>
          <w:rFonts w:ascii="Arial" w:hAnsi="Arial" w:cs="Arial"/>
        </w:rPr>
        <w:t xml:space="preserve"> and </w:t>
      </w:r>
      <w:r w:rsidRPr="006928DD">
        <w:rPr>
          <w:rFonts w:ascii="Arial" w:hAnsi="Arial" w:cs="Arial"/>
        </w:rPr>
        <w:t>Polanczyk et al, 2015). Children diagnosed with ADHD frequently face academic challenges, social difficulties, and an increased likelihood of comorbid conditions such as anxiety, depression, and language impairments (Sciberras et al, 2020</w:t>
      </w:r>
      <w:r w:rsidR="00061601" w:rsidRPr="006928DD">
        <w:rPr>
          <w:rFonts w:ascii="Arial" w:hAnsi="Arial" w:cs="Arial"/>
        </w:rPr>
        <w:t>)</w:t>
      </w:r>
      <w:r w:rsidRPr="006928DD">
        <w:rPr>
          <w:rFonts w:ascii="Arial" w:hAnsi="Arial" w:cs="Arial"/>
        </w:rPr>
        <w:t>. Language impairments can influence both structural aspects (phonology, syntax, semantics) and pragmatic language (the use of language in social situations) are notably common within ADHD populations. Research conducted in the UK suggests that as many as 40% of children with ADHD demonstrate significant language difficulties, including issues with narrative coherence, initiating conversations, maintaining topic relevance, and interpreting social cues (Carruthers et al, 2021</w:t>
      </w:r>
      <w:r w:rsidR="00F55895" w:rsidRPr="006928DD">
        <w:rPr>
          <w:rFonts w:ascii="Arial" w:hAnsi="Arial" w:cs="Arial"/>
        </w:rPr>
        <w:t>and</w:t>
      </w:r>
      <w:r w:rsidRPr="006928DD">
        <w:rPr>
          <w:rFonts w:ascii="Arial" w:hAnsi="Arial" w:cs="Arial"/>
        </w:rPr>
        <w:t xml:space="preserve"> Hawkins et al, 2016).</w:t>
      </w:r>
    </w:p>
    <w:p w14:paraId="4923F303" w14:textId="77777777" w:rsidR="00510A84" w:rsidRPr="006928DD" w:rsidRDefault="00510A84" w:rsidP="006928DD">
      <w:pPr>
        <w:spacing w:line="360" w:lineRule="auto"/>
        <w:rPr>
          <w:rFonts w:ascii="Arial" w:hAnsi="Arial" w:cs="Arial"/>
        </w:rPr>
      </w:pPr>
    </w:p>
    <w:p w14:paraId="6B85EE4F" w14:textId="364757DB" w:rsidR="00CA15E0" w:rsidRPr="006928DD" w:rsidRDefault="00CA15E0" w:rsidP="006928DD">
      <w:pPr>
        <w:spacing w:line="360" w:lineRule="auto"/>
        <w:rPr>
          <w:rFonts w:ascii="Arial" w:hAnsi="Arial" w:cs="Arial"/>
        </w:rPr>
      </w:pPr>
      <w:r w:rsidRPr="006928DD">
        <w:rPr>
          <w:rFonts w:ascii="Arial" w:hAnsi="Arial" w:cs="Arial"/>
        </w:rPr>
        <w:t>Language impairments in children diagnosed with ADHD have significant consequences for their learning, self-regulation, and social integration. Insufficient language skills may obstruct internal self-dialogue, which is essential for effective task planning, impulse management, and problem-solving (Bignell &amp; Cain, 2007</w:t>
      </w:r>
      <w:r w:rsidR="004347FE" w:rsidRPr="006928DD">
        <w:rPr>
          <w:rFonts w:ascii="Arial" w:hAnsi="Arial" w:cs="Arial"/>
        </w:rPr>
        <w:t>and</w:t>
      </w:r>
      <w:r w:rsidRPr="006928DD">
        <w:rPr>
          <w:rFonts w:ascii="Arial" w:hAnsi="Arial" w:cs="Arial"/>
        </w:rPr>
        <w:t xml:space="preserve"> Vygotsky, 1978). Deficits in pragmatic language can negatively affect peer relationships, resulting in social isolation, </w:t>
      </w:r>
      <w:r w:rsidR="0004700C" w:rsidRPr="006928DD">
        <w:rPr>
          <w:rFonts w:ascii="Arial" w:hAnsi="Arial" w:cs="Arial"/>
        </w:rPr>
        <w:t>behavioural</w:t>
      </w:r>
      <w:r w:rsidRPr="006928DD">
        <w:rPr>
          <w:rFonts w:ascii="Arial" w:hAnsi="Arial" w:cs="Arial"/>
        </w:rPr>
        <w:t xml:space="preserve"> dysregulation, and heightened disruptions in the classroom (Law et al, 2017). Within educational contexts in the UK, children with ADHD and concurrent language impairments frequently necessitate additional assistance from educational psychologists, speech and language therapists (SLTs), and inclusion services to tackle these overlapping challenges (RCSLT, 2023</w:t>
      </w:r>
      <w:r w:rsidR="004347FE" w:rsidRPr="006928DD">
        <w:rPr>
          <w:rFonts w:ascii="Arial" w:hAnsi="Arial" w:cs="Arial"/>
        </w:rPr>
        <w:t>)</w:t>
      </w:r>
      <w:r w:rsidRPr="006928DD">
        <w:rPr>
          <w:rFonts w:ascii="Arial" w:hAnsi="Arial" w:cs="Arial"/>
        </w:rPr>
        <w:t xml:space="preserve"> Department for Education, 2022). However, </w:t>
      </w:r>
      <w:r w:rsidR="00EF0D81" w:rsidRPr="006928DD">
        <w:rPr>
          <w:rFonts w:ascii="Arial" w:hAnsi="Arial" w:cs="Arial"/>
        </w:rPr>
        <w:t>despite</w:t>
      </w:r>
      <w:r w:rsidRPr="006928DD">
        <w:rPr>
          <w:rFonts w:ascii="Arial" w:hAnsi="Arial" w:cs="Arial"/>
        </w:rPr>
        <w:t xml:space="preserve"> the widespread occurrence of these comorbid conditions, existing UK policies offer minimal direction regarding interventions specifically tailored for children facing both ADHD and language impairments (NICE, 2019).</w:t>
      </w:r>
    </w:p>
    <w:p w14:paraId="3D01FA7F" w14:textId="6A02450C" w:rsidR="00132FD6" w:rsidRPr="006928DD" w:rsidRDefault="0070337C" w:rsidP="006928DD">
      <w:pPr>
        <w:spacing w:line="360" w:lineRule="auto"/>
        <w:rPr>
          <w:rFonts w:ascii="Arial" w:hAnsi="Arial" w:cs="Arial"/>
        </w:rPr>
      </w:pPr>
      <w:r w:rsidRPr="006928DD">
        <w:rPr>
          <w:rFonts w:ascii="Arial" w:hAnsi="Arial" w:cs="Arial"/>
        </w:rPr>
        <w:t>Mindfulness-Based Interventions (MBIs) are gaining recognition as effective, non-drug methods to boost attention, self-control, and emotional regulation in children with ADHD (Kabat-Zinn, 2003</w:t>
      </w:r>
      <w:r w:rsidR="00701287" w:rsidRPr="006928DD">
        <w:rPr>
          <w:rFonts w:ascii="Arial" w:hAnsi="Arial" w:cs="Arial"/>
        </w:rPr>
        <w:t>)</w:t>
      </w:r>
      <w:r w:rsidRPr="006928DD">
        <w:rPr>
          <w:rFonts w:ascii="Arial" w:hAnsi="Arial" w:cs="Arial"/>
        </w:rPr>
        <w:t xml:space="preserve"> </w:t>
      </w:r>
      <w:r w:rsidR="00701287" w:rsidRPr="006928DD">
        <w:rPr>
          <w:rFonts w:ascii="Arial" w:hAnsi="Arial" w:cs="Arial"/>
        </w:rPr>
        <w:t>(</w:t>
      </w:r>
      <w:r w:rsidRPr="006928DD">
        <w:rPr>
          <w:rFonts w:ascii="Arial" w:hAnsi="Arial" w:cs="Arial"/>
        </w:rPr>
        <w:t xml:space="preserve">Taylor et al, 2020). These interventions typically include practices like guided meditation, mindful breathing, body scans, and mindful movement, all aimed at fostering awareness of the present moment and reducing automatic, reactive </w:t>
      </w:r>
      <w:r w:rsidR="002D6818" w:rsidRPr="006928DD">
        <w:rPr>
          <w:rFonts w:ascii="Arial" w:hAnsi="Arial" w:cs="Arial"/>
        </w:rPr>
        <w:t>behaviours</w:t>
      </w:r>
      <w:r w:rsidRPr="006928DD">
        <w:rPr>
          <w:rFonts w:ascii="Arial" w:hAnsi="Arial" w:cs="Arial"/>
        </w:rPr>
        <w:t xml:space="preserve"> (Zhang et al, 2022</w:t>
      </w:r>
      <w:r w:rsidR="00894EB7" w:rsidRPr="006928DD">
        <w:rPr>
          <w:rFonts w:ascii="Arial" w:hAnsi="Arial" w:cs="Arial"/>
        </w:rPr>
        <w:t>)</w:t>
      </w:r>
      <w:r w:rsidRPr="006928DD">
        <w:rPr>
          <w:rFonts w:ascii="Arial" w:hAnsi="Arial" w:cs="Arial"/>
        </w:rPr>
        <w:t xml:space="preserve">. Research from various international meta-analyses shows that MBIs can lead to modest improvements in attentional control, inhibitory regulation, and executive functioning for </w:t>
      </w:r>
      <w:r w:rsidR="002D6818" w:rsidRPr="006928DD">
        <w:rPr>
          <w:rFonts w:ascii="Arial" w:hAnsi="Arial" w:cs="Arial"/>
        </w:rPr>
        <w:t>children</w:t>
      </w:r>
      <w:r w:rsidR="00E8123C" w:rsidRPr="006928DD">
        <w:rPr>
          <w:rFonts w:ascii="Arial" w:hAnsi="Arial" w:cs="Arial"/>
        </w:rPr>
        <w:t xml:space="preserve"> </w:t>
      </w:r>
      <w:r w:rsidRPr="006928DD">
        <w:rPr>
          <w:rFonts w:ascii="Arial" w:hAnsi="Arial" w:cs="Arial"/>
        </w:rPr>
        <w:t>with ADHD (Vekety et al, 2021</w:t>
      </w:r>
      <w:r w:rsidR="00B22879" w:rsidRPr="006928DD">
        <w:rPr>
          <w:rFonts w:ascii="Arial" w:hAnsi="Arial" w:cs="Arial"/>
        </w:rPr>
        <w:t>)</w:t>
      </w:r>
      <w:r w:rsidR="00ED02A8" w:rsidRPr="006928DD">
        <w:rPr>
          <w:rFonts w:ascii="Arial" w:hAnsi="Arial" w:cs="Arial"/>
        </w:rPr>
        <w:t xml:space="preserve"> (</w:t>
      </w:r>
      <w:r w:rsidRPr="006928DD">
        <w:rPr>
          <w:rFonts w:ascii="Arial" w:hAnsi="Arial" w:cs="Arial"/>
        </w:rPr>
        <w:t xml:space="preserve"> Kretschmer et al, 2022). Early studies conducted in European countries, such as the Netherlands and the UK, indicate that MBIs might help reduce hyperactivity and impulsivity as reported by parents, while also easing parental stress (Bögels et al., 2012). However, feedback from teachers often reveals mixed results, suggesting that the success of these interventions can depend on the specific context and the ways in which outcomes are measured (Vekety et al, 2021).</w:t>
      </w:r>
    </w:p>
    <w:p w14:paraId="6BE54794" w14:textId="308C2C6F" w:rsidR="00A4504C" w:rsidRPr="006928DD" w:rsidRDefault="00A4504C" w:rsidP="006928DD">
      <w:pPr>
        <w:spacing w:line="360" w:lineRule="auto"/>
        <w:rPr>
          <w:rFonts w:ascii="Arial" w:hAnsi="Arial" w:cs="Arial"/>
        </w:rPr>
      </w:pPr>
      <w:r w:rsidRPr="006928DD">
        <w:rPr>
          <w:rFonts w:ascii="Arial" w:hAnsi="Arial" w:cs="Arial"/>
        </w:rPr>
        <w:t>In the United Kingdom, mindfulness-based interventions (MBIs) are increasingly prevalent in both educational and mental health contexts however, their implementation can differ significantly</w:t>
      </w:r>
      <w:r w:rsidR="002A773F" w:rsidRPr="006928DD">
        <w:rPr>
          <w:rFonts w:ascii="Arial" w:hAnsi="Arial" w:cs="Arial"/>
        </w:rPr>
        <w:t xml:space="preserve"> </w:t>
      </w:r>
      <w:r w:rsidR="00DC0486" w:rsidRPr="006928DD">
        <w:rPr>
          <w:rFonts w:ascii="Arial" w:hAnsi="Arial" w:cs="Arial"/>
        </w:rPr>
        <w:t>(</w:t>
      </w:r>
      <w:r w:rsidR="002A773F" w:rsidRPr="006928DD">
        <w:rPr>
          <w:rFonts w:ascii="Arial" w:hAnsi="Arial" w:cs="Arial"/>
        </w:rPr>
        <w:t>O’Connell et al</w:t>
      </w:r>
      <w:r w:rsidR="009A21E7" w:rsidRPr="006928DD">
        <w:rPr>
          <w:rFonts w:ascii="Arial" w:hAnsi="Arial" w:cs="Arial"/>
        </w:rPr>
        <w:t>,2</w:t>
      </w:r>
      <w:r w:rsidR="002A773F" w:rsidRPr="006928DD">
        <w:rPr>
          <w:rFonts w:ascii="Arial" w:hAnsi="Arial" w:cs="Arial"/>
        </w:rPr>
        <w:t>021</w:t>
      </w:r>
      <w:r w:rsidR="00DC0486" w:rsidRPr="006928DD">
        <w:rPr>
          <w:rFonts w:ascii="Arial" w:hAnsi="Arial" w:cs="Arial"/>
        </w:rPr>
        <w:t>)</w:t>
      </w:r>
      <w:r w:rsidRPr="006928DD">
        <w:rPr>
          <w:rFonts w:ascii="Arial" w:hAnsi="Arial" w:cs="Arial"/>
        </w:rPr>
        <w:t>. Educational institutions are beginning to integrate mindfulness programs into their social</w:t>
      </w:r>
      <w:r w:rsidR="002D6818" w:rsidRPr="006928DD">
        <w:rPr>
          <w:rFonts w:ascii="Arial" w:hAnsi="Arial" w:cs="Arial"/>
        </w:rPr>
        <w:t xml:space="preserve"> </w:t>
      </w:r>
      <w:r w:rsidRPr="006928DD">
        <w:rPr>
          <w:rFonts w:ascii="Arial" w:hAnsi="Arial" w:cs="Arial"/>
        </w:rPr>
        <w:t>emotional learning frameworks, and there is substantial evidence indicating that mindfulness can enhance behavioural and emotional well-being within the classroom (Weare, 2021</w:t>
      </w:r>
      <w:r w:rsidR="00DC0486" w:rsidRPr="006928DD">
        <w:rPr>
          <w:rFonts w:ascii="Arial" w:hAnsi="Arial" w:cs="Arial"/>
        </w:rPr>
        <w:t>)</w:t>
      </w:r>
      <w:r w:rsidRPr="006928DD">
        <w:rPr>
          <w:rFonts w:ascii="Arial" w:hAnsi="Arial" w:cs="Arial"/>
        </w:rPr>
        <w:t>. Child and Adolescent Mental Health Services (CAMHS) occasionally incorporate mindfulness strategies as components of their wider behavioural or cognitive-behavioural therapies. Nevertheless, this practice is not uniform, and few services customi</w:t>
      </w:r>
      <w:r w:rsidR="002D6818" w:rsidRPr="006928DD">
        <w:rPr>
          <w:rFonts w:ascii="Arial" w:hAnsi="Arial" w:cs="Arial"/>
        </w:rPr>
        <w:t>s</w:t>
      </w:r>
      <w:r w:rsidRPr="006928DD">
        <w:rPr>
          <w:rFonts w:ascii="Arial" w:hAnsi="Arial" w:cs="Arial"/>
        </w:rPr>
        <w:t>e mindfulness activities specifically for children facing language difficulties (NHS, 2019). In the realm of digital solutions, mental health platforms possess considerable potential to engage a larger audience</w:t>
      </w:r>
      <w:r w:rsidR="00FA6FA6" w:rsidRPr="006928DD">
        <w:rPr>
          <w:rFonts w:ascii="Arial" w:hAnsi="Arial" w:cs="Arial"/>
        </w:rPr>
        <w:t>. H</w:t>
      </w:r>
      <w:r w:rsidRPr="006928DD">
        <w:rPr>
          <w:rFonts w:ascii="Arial" w:hAnsi="Arial" w:cs="Arial"/>
        </w:rPr>
        <w:t>owever, numerous mindfulness applications employ complex verbal instructions and abstract emotional terminology, which can pose challenges for children who have difficulties in understanding or articulating language (Taylor et al, 2020).</w:t>
      </w:r>
    </w:p>
    <w:p w14:paraId="577FA3A7" w14:textId="7533643C" w:rsidR="002401CF" w:rsidRPr="006928DD" w:rsidRDefault="00E307A2" w:rsidP="006928DD">
      <w:pPr>
        <w:spacing w:line="360" w:lineRule="auto"/>
        <w:rPr>
          <w:rFonts w:ascii="Arial" w:hAnsi="Arial" w:cs="Arial"/>
        </w:rPr>
      </w:pPr>
      <w:r w:rsidRPr="006928DD">
        <w:rPr>
          <w:rFonts w:ascii="Arial" w:hAnsi="Arial" w:cs="Arial"/>
        </w:rPr>
        <w:t xml:space="preserve">Current policy frameworks in the UK including the SEND Code of Practice (Department for Education, 2022) and NICE NG87 for ADHD management underscore the significance of multi-agency assessment and behavioural support. However, they offer limited guidance on interventions that specifically address both ADHD and language difficulties </w:t>
      </w:r>
      <w:r w:rsidR="005905CC" w:rsidRPr="006928DD">
        <w:rPr>
          <w:rFonts w:ascii="Arial" w:hAnsi="Arial" w:cs="Arial"/>
        </w:rPr>
        <w:t xml:space="preserve">side by side </w:t>
      </w:r>
      <w:r w:rsidRPr="006928DD">
        <w:rPr>
          <w:rFonts w:ascii="Arial" w:hAnsi="Arial" w:cs="Arial"/>
        </w:rPr>
        <w:t xml:space="preserve"> (NICE, 2018). Although behavioural parent training, medication, and educational accommodations are the primary </w:t>
      </w:r>
      <w:r w:rsidR="00CB1D85" w:rsidRPr="006928DD">
        <w:rPr>
          <w:rFonts w:ascii="Arial" w:hAnsi="Arial" w:cs="Arial"/>
        </w:rPr>
        <w:t>evidence-based</w:t>
      </w:r>
      <w:r w:rsidRPr="006928DD">
        <w:rPr>
          <w:rFonts w:ascii="Arial" w:hAnsi="Arial" w:cs="Arial"/>
        </w:rPr>
        <w:t xml:space="preserve"> interventions, these methods generally do not focus on the underlying self-regulatory mechanisms associated with both attention and communication (Taylor et al, 2020). This gap in policy highlights the importance of investigating alternative or complementary strategies that could enhance attentional and behavioural regulation in children with dual diagnoses.</w:t>
      </w:r>
    </w:p>
    <w:p w14:paraId="2BCEDD10" w14:textId="62BDDED9" w:rsidR="00062636" w:rsidRPr="006928DD" w:rsidRDefault="006D5DCF" w:rsidP="006928DD">
      <w:pPr>
        <w:spacing w:line="360" w:lineRule="auto"/>
        <w:rPr>
          <w:rFonts w:ascii="Arial" w:hAnsi="Arial" w:cs="Arial"/>
        </w:rPr>
      </w:pPr>
      <w:r w:rsidRPr="006928DD">
        <w:rPr>
          <w:rFonts w:ascii="Arial" w:hAnsi="Arial" w:cs="Arial"/>
        </w:rPr>
        <w:t xml:space="preserve">The significant prevalence of ADHD in </w:t>
      </w:r>
      <w:r w:rsidR="0093308A" w:rsidRPr="006928DD">
        <w:rPr>
          <w:rFonts w:ascii="Arial" w:hAnsi="Arial" w:cs="Arial"/>
        </w:rPr>
        <w:t>combination</w:t>
      </w:r>
      <w:r w:rsidRPr="006928DD">
        <w:rPr>
          <w:rFonts w:ascii="Arial" w:hAnsi="Arial" w:cs="Arial"/>
        </w:rPr>
        <w:t xml:space="preserve"> with language impairments in the UK underscores an immediate necessity for interventions that address both </w:t>
      </w:r>
      <w:r w:rsidR="00253383" w:rsidRPr="006928DD">
        <w:rPr>
          <w:rFonts w:ascii="Arial" w:hAnsi="Arial" w:cs="Arial"/>
        </w:rPr>
        <w:t xml:space="preserve">concerns side by side </w:t>
      </w:r>
      <w:r w:rsidR="00357C45" w:rsidRPr="006928DD">
        <w:rPr>
          <w:rFonts w:ascii="Arial" w:eastAsia="Times New Roman" w:hAnsi="Arial" w:cs="Arial"/>
          <w:kern w:val="0"/>
          <w:lang w:eastAsia="en-GB"/>
          <w14:ligatures w14:val="none"/>
        </w:rPr>
        <w:t xml:space="preserve"> </w:t>
      </w:r>
      <w:r w:rsidR="00357C45" w:rsidRPr="006928DD">
        <w:rPr>
          <w:rFonts w:ascii="Arial" w:hAnsi="Arial" w:cs="Arial"/>
        </w:rPr>
        <w:t>Inmaculada Méndez-Freije, Débora Areces and Celestino Rodríguez Pérez (2023)</w:t>
      </w:r>
      <w:r w:rsidRPr="006928DD">
        <w:rPr>
          <w:rFonts w:ascii="Arial" w:hAnsi="Arial" w:cs="Arial"/>
        </w:rPr>
        <w:t>. Mindfulness-Based Interventions (MBIs) offer a potentially viable approach</w:t>
      </w:r>
      <w:r w:rsidR="006125B7" w:rsidRPr="006928DD">
        <w:rPr>
          <w:rFonts w:ascii="Arial" w:hAnsi="Arial" w:cs="Arial"/>
        </w:rPr>
        <w:t xml:space="preserve"> </w:t>
      </w:r>
      <w:r w:rsidRPr="006928DD">
        <w:rPr>
          <w:rFonts w:ascii="Arial" w:hAnsi="Arial" w:cs="Arial"/>
        </w:rPr>
        <w:t>nevertheless, their effects on children diagnosed with both conditions have not been comprehensively explored</w:t>
      </w:r>
      <w:r w:rsidR="0040284D" w:rsidRPr="006928DD">
        <w:rPr>
          <w:rFonts w:ascii="Arial" w:eastAsia="Times New Roman" w:hAnsi="Arial" w:cs="Arial"/>
          <w:kern w:val="0"/>
          <w:lang w:eastAsia="en-GB"/>
          <w14:ligatures w14:val="none"/>
        </w:rPr>
        <w:t xml:space="preserve"> </w:t>
      </w:r>
      <w:r w:rsidR="0040284D" w:rsidRPr="006928DD">
        <w:rPr>
          <w:rFonts w:ascii="Arial" w:hAnsi="Arial" w:cs="Arial"/>
        </w:rPr>
        <w:t>(Perrier et al., 2020)</w:t>
      </w:r>
      <w:r w:rsidRPr="006928DD">
        <w:rPr>
          <w:rFonts w:ascii="Arial" w:hAnsi="Arial" w:cs="Arial"/>
        </w:rPr>
        <w:t xml:space="preserve">. This scoping review seeks to gather existing evidence, identify gaps in research, and provide practical recommendations for the healthcare, educational, and digital health sectors within the UK. By </w:t>
      </w:r>
      <w:r w:rsidR="001D4F53" w:rsidRPr="006928DD">
        <w:rPr>
          <w:rFonts w:ascii="Arial" w:hAnsi="Arial" w:cs="Arial"/>
        </w:rPr>
        <w:t xml:space="preserve">integrating </w:t>
      </w:r>
      <w:r w:rsidRPr="006928DD">
        <w:rPr>
          <w:rFonts w:ascii="Arial" w:hAnsi="Arial" w:cs="Arial"/>
        </w:rPr>
        <w:t xml:space="preserve"> findings from both UK and international studies, the review aims to improve evidence-based practices that promote advancements in attention, behaviour, and communication abilities for children dealing with ADHD and language difficulties.</w:t>
      </w:r>
    </w:p>
    <w:p w14:paraId="4CA517A9" w14:textId="3943BE2D" w:rsidR="007B2A87" w:rsidRPr="006928DD" w:rsidRDefault="007B2A87" w:rsidP="006928DD">
      <w:pPr>
        <w:spacing w:line="360" w:lineRule="auto"/>
        <w:rPr>
          <w:rFonts w:ascii="Arial" w:hAnsi="Arial" w:cs="Arial"/>
          <w:b/>
          <w:bCs/>
        </w:rPr>
      </w:pPr>
      <w:r w:rsidRPr="006928DD">
        <w:rPr>
          <w:rFonts w:ascii="Arial" w:hAnsi="Arial" w:cs="Arial"/>
          <w:b/>
          <w:bCs/>
        </w:rPr>
        <w:t>Methods</w:t>
      </w:r>
    </w:p>
    <w:p w14:paraId="20D1C865" w14:textId="6BA63A77" w:rsidR="0033752B" w:rsidRPr="006928DD" w:rsidRDefault="007B2A87" w:rsidP="006928DD">
      <w:pPr>
        <w:spacing w:line="360" w:lineRule="auto"/>
        <w:rPr>
          <w:rFonts w:ascii="Arial" w:hAnsi="Arial" w:cs="Arial"/>
        </w:rPr>
      </w:pPr>
      <w:r w:rsidRPr="006928DD">
        <w:rPr>
          <w:rFonts w:ascii="Arial" w:hAnsi="Arial" w:cs="Arial"/>
        </w:rPr>
        <w:t xml:space="preserve">This review employed a scoping methodology </w:t>
      </w:r>
      <w:r w:rsidR="008E1350" w:rsidRPr="006928DD">
        <w:rPr>
          <w:rFonts w:ascii="Arial" w:hAnsi="Arial" w:cs="Arial"/>
        </w:rPr>
        <w:t xml:space="preserve">framework </w:t>
      </w:r>
      <w:r w:rsidR="005837C5" w:rsidRPr="006928DD">
        <w:rPr>
          <w:rFonts w:ascii="Arial" w:hAnsi="Arial" w:cs="Arial"/>
        </w:rPr>
        <w:t>adapted from Arksey and O’Mal</w:t>
      </w:r>
      <w:r w:rsidR="003E6973" w:rsidRPr="006928DD">
        <w:rPr>
          <w:rFonts w:ascii="Arial" w:hAnsi="Arial" w:cs="Arial"/>
        </w:rPr>
        <w:t xml:space="preserve">ley </w:t>
      </w:r>
      <w:r w:rsidR="00CB4472" w:rsidRPr="006928DD">
        <w:rPr>
          <w:rFonts w:ascii="Arial" w:hAnsi="Arial" w:cs="Arial"/>
        </w:rPr>
        <w:t xml:space="preserve">(2005) </w:t>
      </w:r>
      <w:r w:rsidR="00E74A29" w:rsidRPr="006928DD">
        <w:rPr>
          <w:rFonts w:ascii="Arial" w:hAnsi="Arial" w:cs="Arial"/>
        </w:rPr>
        <w:t xml:space="preserve">. </w:t>
      </w:r>
      <w:r w:rsidR="009E7BEB" w:rsidRPr="006928DD">
        <w:rPr>
          <w:rFonts w:ascii="Arial" w:hAnsi="Arial" w:cs="Arial"/>
        </w:rPr>
        <w:t>It</w:t>
      </w:r>
      <w:r w:rsidRPr="006928DD">
        <w:rPr>
          <w:rFonts w:ascii="Arial" w:hAnsi="Arial" w:cs="Arial"/>
        </w:rPr>
        <w:t xml:space="preserve"> mapped the existing peer-reviewed literature instead of performing a comprehensive systematic review that includes quality assessment and meta-analysis, due to the anticipated limited number of studies. The focus of the review was on children (approximately aged 5-16) who have been diagnosed with ADHD (or exhibit elevated ADHD symptoms) and/or language impairments, assessing mindfulness-based interventions.</w:t>
      </w:r>
    </w:p>
    <w:p w14:paraId="7F3E5997" w14:textId="5652238C" w:rsidR="007B2A87" w:rsidRPr="006928DD" w:rsidRDefault="007B2A87" w:rsidP="006928DD">
      <w:pPr>
        <w:spacing w:line="360" w:lineRule="auto"/>
        <w:rPr>
          <w:rFonts w:ascii="Arial" w:hAnsi="Arial" w:cs="Arial"/>
        </w:rPr>
      </w:pPr>
      <w:r w:rsidRPr="006928DD">
        <w:rPr>
          <w:rFonts w:ascii="Arial" w:hAnsi="Arial" w:cs="Arial"/>
        </w:rPr>
        <w:t xml:space="preserve"> Population: Children who have been diagnosed with ADHD (or fulfil the criteria for ADHD) and/or those exhibiting signs of language impairments (whether structural or pragmatic) alongside ADHD.</w:t>
      </w:r>
    </w:p>
    <w:p w14:paraId="15FFE13B" w14:textId="2066CD55" w:rsidR="007B2A87" w:rsidRPr="006928DD" w:rsidRDefault="007B2A87" w:rsidP="006928DD">
      <w:pPr>
        <w:spacing w:line="360" w:lineRule="auto"/>
        <w:rPr>
          <w:rFonts w:ascii="Arial" w:hAnsi="Arial" w:cs="Arial"/>
        </w:rPr>
      </w:pPr>
      <w:r w:rsidRPr="006928DD">
        <w:rPr>
          <w:rFonts w:ascii="Arial" w:hAnsi="Arial" w:cs="Arial"/>
        </w:rPr>
        <w:t>Intervention</w:t>
      </w:r>
      <w:r w:rsidR="00982BE1" w:rsidRPr="006928DD">
        <w:rPr>
          <w:rFonts w:ascii="Arial" w:hAnsi="Arial" w:cs="Arial"/>
        </w:rPr>
        <w:t>:</w:t>
      </w:r>
      <w:r w:rsidRPr="006928DD">
        <w:rPr>
          <w:rFonts w:ascii="Arial" w:hAnsi="Arial" w:cs="Arial"/>
        </w:rPr>
        <w:t xml:space="preserve"> Mindfulness-based interventions (MBIs) provided to children and/or their families (which includes mindful parenting).</w:t>
      </w:r>
    </w:p>
    <w:p w14:paraId="14705327" w14:textId="0C63FB33" w:rsidR="007B2A87" w:rsidRPr="006928DD" w:rsidRDefault="007B2A87" w:rsidP="006928DD">
      <w:pPr>
        <w:spacing w:line="360" w:lineRule="auto"/>
        <w:rPr>
          <w:rFonts w:ascii="Arial" w:hAnsi="Arial" w:cs="Arial"/>
        </w:rPr>
      </w:pPr>
      <w:r w:rsidRPr="006928DD">
        <w:rPr>
          <w:rFonts w:ascii="Arial" w:hAnsi="Arial" w:cs="Arial"/>
        </w:rPr>
        <w:t>Outcomes: Assessments of attention and focus, impulsivity and hyperactivity, executive functions, and self-regulation; furthermore, where applicable, outcomes related to language and communication.</w:t>
      </w:r>
    </w:p>
    <w:p w14:paraId="3432B3EB" w14:textId="195D0AB0" w:rsidR="007B2A87" w:rsidRPr="006928DD" w:rsidRDefault="007B2A87" w:rsidP="006928DD">
      <w:pPr>
        <w:spacing w:line="360" w:lineRule="auto"/>
        <w:rPr>
          <w:rFonts w:ascii="Arial" w:hAnsi="Arial" w:cs="Arial"/>
        </w:rPr>
      </w:pPr>
      <w:r w:rsidRPr="006928DD">
        <w:rPr>
          <w:rFonts w:ascii="Arial" w:hAnsi="Arial" w:cs="Arial"/>
        </w:rPr>
        <w:t>Study design: Primary or secondary peer-reviewed research (including RCTs, controlled trials, pre-post studies, and meta-analyses) published in English, preferably those that are UK-based  practices.</w:t>
      </w:r>
    </w:p>
    <w:p w14:paraId="182D136B" w14:textId="0B6CF52C" w:rsidR="007B2A87" w:rsidRPr="006928DD" w:rsidRDefault="007B2A87" w:rsidP="006928DD">
      <w:pPr>
        <w:spacing w:line="360" w:lineRule="auto"/>
        <w:rPr>
          <w:rFonts w:ascii="Arial" w:hAnsi="Arial" w:cs="Arial"/>
        </w:rPr>
      </w:pPr>
      <w:r w:rsidRPr="006928DD">
        <w:rPr>
          <w:rFonts w:ascii="Arial" w:hAnsi="Arial" w:cs="Arial"/>
        </w:rPr>
        <w:t>Timeframe: There is no rigid time limitation, although more recent studies (from the last approximately 10-15 years) are given priority.</w:t>
      </w:r>
    </w:p>
    <w:p w14:paraId="340CE9DF" w14:textId="28CBF446" w:rsidR="007B2A87" w:rsidRDefault="007B2A87" w:rsidP="006928DD">
      <w:pPr>
        <w:spacing w:line="360" w:lineRule="auto"/>
        <w:rPr>
          <w:rFonts w:ascii="Arial" w:hAnsi="Arial" w:cs="Arial"/>
        </w:rPr>
      </w:pPr>
      <w:r w:rsidRPr="006928DD">
        <w:rPr>
          <w:rFonts w:ascii="Arial" w:hAnsi="Arial" w:cs="Arial"/>
        </w:rPr>
        <w:t xml:space="preserve"> Exclusion: Studies that focus exclusively on adults, or those that do not report on attentional or impulsivity outcomes, or that do not include a population with ADHD.</w:t>
      </w:r>
    </w:p>
    <w:p w14:paraId="7D52667B" w14:textId="3302D080" w:rsidR="009F6B85" w:rsidRPr="006928DD" w:rsidRDefault="00497188" w:rsidP="006928DD">
      <w:pPr>
        <w:spacing w:line="360" w:lineRule="auto"/>
        <w:rPr>
          <w:rFonts w:ascii="Arial" w:hAnsi="Arial" w:cs="Arial"/>
        </w:rPr>
      </w:pPr>
      <w:r w:rsidRPr="00497188">
        <w:t xml:space="preserve"> </w:t>
      </w:r>
      <w:r w:rsidRPr="00497188">
        <w:rPr>
          <w:rFonts w:ascii="Arial" w:hAnsi="Arial" w:cs="Arial"/>
        </w:rPr>
        <w:t>This report seeks to evaluate both qualitative and quantitative data, utili</w:t>
      </w:r>
      <w:r w:rsidR="003F762E">
        <w:rPr>
          <w:rFonts w:ascii="Arial" w:hAnsi="Arial" w:cs="Arial"/>
        </w:rPr>
        <w:t>s</w:t>
      </w:r>
      <w:r w:rsidRPr="00497188">
        <w:rPr>
          <w:rFonts w:ascii="Arial" w:hAnsi="Arial" w:cs="Arial"/>
        </w:rPr>
        <w:t>ing the most appropriate methodologies for the analysis of secondary studies.</w:t>
      </w:r>
    </w:p>
    <w:p w14:paraId="105802E0" w14:textId="543C384A" w:rsidR="00843FAF" w:rsidRPr="006928DD" w:rsidRDefault="00843FAF" w:rsidP="006928DD">
      <w:pPr>
        <w:spacing w:line="360" w:lineRule="auto"/>
        <w:rPr>
          <w:rFonts w:ascii="Arial" w:hAnsi="Arial" w:cs="Arial"/>
        </w:rPr>
      </w:pPr>
      <w:r w:rsidRPr="006928DD">
        <w:rPr>
          <w:rFonts w:ascii="Arial" w:hAnsi="Arial" w:cs="Arial"/>
        </w:rPr>
        <w:t>This research report undertook an extensive search across multiple databases, including PubMed/Medline, PsycINFO, Google Scholar, and university re</w:t>
      </w:r>
      <w:r w:rsidR="00BD408E">
        <w:rPr>
          <w:rFonts w:ascii="Arial" w:hAnsi="Arial" w:cs="Arial"/>
        </w:rPr>
        <w:t>sources</w:t>
      </w:r>
      <w:r w:rsidRPr="006928DD">
        <w:rPr>
          <w:rFonts w:ascii="Arial" w:hAnsi="Arial" w:cs="Arial"/>
        </w:rPr>
        <w:t xml:space="preserve"> in the UK. It  employed a combination of keywords such as ADHD </w:t>
      </w:r>
      <w:r w:rsidR="00AA2C10" w:rsidRPr="006928DD">
        <w:rPr>
          <w:rFonts w:ascii="Arial" w:hAnsi="Arial" w:cs="Arial"/>
        </w:rPr>
        <w:t>children, mindfulness</w:t>
      </w:r>
      <w:r w:rsidRPr="006928DD">
        <w:rPr>
          <w:rFonts w:ascii="Arial" w:hAnsi="Arial" w:cs="Arial"/>
        </w:rPr>
        <w:t>,</w:t>
      </w:r>
      <w:r w:rsidR="00AA2C10" w:rsidRPr="006928DD">
        <w:rPr>
          <w:rFonts w:ascii="Arial" w:hAnsi="Arial" w:cs="Arial"/>
        </w:rPr>
        <w:t xml:space="preserve"> </w:t>
      </w:r>
      <w:r w:rsidRPr="006928DD">
        <w:rPr>
          <w:rFonts w:ascii="Arial" w:hAnsi="Arial" w:cs="Arial"/>
        </w:rPr>
        <w:t>mindfulness-based intervention,</w:t>
      </w:r>
      <w:r w:rsidR="002D073D" w:rsidRPr="006928DD">
        <w:rPr>
          <w:rFonts w:ascii="Arial" w:hAnsi="Arial" w:cs="Arial"/>
        </w:rPr>
        <w:t xml:space="preserve"> </w:t>
      </w:r>
      <w:r w:rsidRPr="006928DD">
        <w:rPr>
          <w:rFonts w:ascii="Arial" w:hAnsi="Arial" w:cs="Arial"/>
        </w:rPr>
        <w:t>language impairment</w:t>
      </w:r>
      <w:r w:rsidR="002D073D" w:rsidRPr="006928DD">
        <w:rPr>
          <w:rFonts w:ascii="Arial" w:hAnsi="Arial" w:cs="Arial"/>
        </w:rPr>
        <w:t xml:space="preserve">, </w:t>
      </w:r>
      <w:r w:rsidRPr="006928DD">
        <w:rPr>
          <w:rFonts w:ascii="Arial" w:hAnsi="Arial" w:cs="Arial"/>
        </w:rPr>
        <w:t xml:space="preserve">language </w:t>
      </w:r>
      <w:r w:rsidR="002D073D" w:rsidRPr="006928DD">
        <w:rPr>
          <w:rFonts w:ascii="Arial" w:hAnsi="Arial" w:cs="Arial"/>
        </w:rPr>
        <w:t>difficulties, pragmatic</w:t>
      </w:r>
      <w:r w:rsidRPr="006928DD">
        <w:rPr>
          <w:rFonts w:ascii="Arial" w:hAnsi="Arial" w:cs="Arial"/>
        </w:rPr>
        <w:t xml:space="preserve"> </w:t>
      </w:r>
      <w:r w:rsidR="002D073D" w:rsidRPr="006928DD">
        <w:rPr>
          <w:rFonts w:ascii="Arial" w:hAnsi="Arial" w:cs="Arial"/>
        </w:rPr>
        <w:t>language, inattention</w:t>
      </w:r>
      <w:r w:rsidRPr="006928DD">
        <w:rPr>
          <w:rFonts w:ascii="Arial" w:hAnsi="Arial" w:cs="Arial"/>
        </w:rPr>
        <w:t>,</w:t>
      </w:r>
      <w:r w:rsidR="002D073D" w:rsidRPr="006928DD">
        <w:rPr>
          <w:rFonts w:ascii="Arial" w:hAnsi="Arial" w:cs="Arial"/>
        </w:rPr>
        <w:t xml:space="preserve"> </w:t>
      </w:r>
      <w:r w:rsidRPr="006928DD">
        <w:rPr>
          <w:rFonts w:ascii="Arial" w:hAnsi="Arial" w:cs="Arial"/>
        </w:rPr>
        <w:t>impulsivity,</w:t>
      </w:r>
      <w:r w:rsidR="002D073D" w:rsidRPr="006928DD">
        <w:rPr>
          <w:rFonts w:ascii="Arial" w:hAnsi="Arial" w:cs="Arial"/>
        </w:rPr>
        <w:t xml:space="preserve"> </w:t>
      </w:r>
      <w:r w:rsidRPr="006928DD">
        <w:rPr>
          <w:rFonts w:ascii="Arial" w:hAnsi="Arial" w:cs="Arial"/>
        </w:rPr>
        <w:t>and UK.</w:t>
      </w:r>
    </w:p>
    <w:p w14:paraId="01BC60C3" w14:textId="48ECDE77" w:rsidR="00843FAF" w:rsidRPr="006928DD" w:rsidRDefault="00843FAF" w:rsidP="006928DD">
      <w:pPr>
        <w:spacing w:line="360" w:lineRule="auto"/>
        <w:rPr>
          <w:rFonts w:ascii="Arial" w:hAnsi="Arial" w:cs="Arial"/>
        </w:rPr>
      </w:pPr>
      <w:r w:rsidRPr="006928DD">
        <w:rPr>
          <w:rFonts w:ascii="Arial" w:hAnsi="Arial" w:cs="Arial"/>
        </w:rPr>
        <w:t xml:space="preserve">Due to constraints of time and the </w:t>
      </w:r>
      <w:r w:rsidR="00C22014" w:rsidRPr="006928DD">
        <w:rPr>
          <w:rFonts w:ascii="Arial" w:hAnsi="Arial" w:cs="Arial"/>
        </w:rPr>
        <w:t>extent</w:t>
      </w:r>
      <w:r w:rsidRPr="006928DD">
        <w:rPr>
          <w:rFonts w:ascii="Arial" w:hAnsi="Arial" w:cs="Arial"/>
        </w:rPr>
        <w:t xml:space="preserve"> of the study, it did not systematically include grey literature. It  produced several notable systematic reviews, meta-analyses, and individual trials. For example , it recognised Kretschmer et al. (2022), a systematic review from the UK that explores mindfulness in ADHD, Carruthers et al. (2021) which examines pragmatic language in ADHD, and Hawkins et al. (2016) that studies ADHD and language difficulties in the UK, along with various trials associated with mindfulness.</w:t>
      </w:r>
    </w:p>
    <w:p w14:paraId="6F3FE22F" w14:textId="03A84E68" w:rsidR="00843FAF" w:rsidRPr="006928DD" w:rsidRDefault="00587706" w:rsidP="006928DD">
      <w:pPr>
        <w:spacing w:line="360" w:lineRule="auto"/>
        <w:rPr>
          <w:rFonts w:ascii="Arial" w:hAnsi="Arial" w:cs="Arial"/>
        </w:rPr>
      </w:pPr>
      <w:r w:rsidRPr="006928DD">
        <w:rPr>
          <w:rFonts w:ascii="Arial" w:hAnsi="Arial" w:cs="Arial"/>
        </w:rPr>
        <w:t xml:space="preserve">For each study included, a summary table was developed that </w:t>
      </w:r>
      <w:r w:rsidR="00282244" w:rsidRPr="006928DD">
        <w:rPr>
          <w:rFonts w:ascii="Arial" w:hAnsi="Arial" w:cs="Arial"/>
        </w:rPr>
        <w:t>con</w:t>
      </w:r>
      <w:r w:rsidR="00DA350B" w:rsidRPr="006928DD">
        <w:rPr>
          <w:rFonts w:ascii="Arial" w:hAnsi="Arial" w:cs="Arial"/>
        </w:rPr>
        <w:t>tain</w:t>
      </w:r>
      <w:r w:rsidR="004657C6" w:rsidRPr="006928DD">
        <w:rPr>
          <w:rFonts w:ascii="Arial" w:hAnsi="Arial" w:cs="Arial"/>
        </w:rPr>
        <w:t xml:space="preserve"> </w:t>
      </w:r>
      <w:r w:rsidRPr="006928DD">
        <w:rPr>
          <w:rFonts w:ascii="Arial" w:hAnsi="Arial" w:cs="Arial"/>
        </w:rPr>
        <w:t>author/year/country</w:t>
      </w:r>
      <w:r w:rsidR="007E314C" w:rsidRPr="006928DD">
        <w:rPr>
          <w:rFonts w:ascii="Arial" w:hAnsi="Arial" w:cs="Arial"/>
        </w:rPr>
        <w:t>,</w:t>
      </w:r>
      <w:r w:rsidRPr="006928DD">
        <w:rPr>
          <w:rFonts w:ascii="Arial" w:hAnsi="Arial" w:cs="Arial"/>
        </w:rPr>
        <w:t xml:space="preserve"> age of the population</w:t>
      </w:r>
      <w:r w:rsidR="007E314C" w:rsidRPr="006928DD">
        <w:rPr>
          <w:rFonts w:ascii="Arial" w:hAnsi="Arial" w:cs="Arial"/>
        </w:rPr>
        <w:t>,</w:t>
      </w:r>
      <w:r w:rsidRPr="006928DD">
        <w:rPr>
          <w:rFonts w:ascii="Arial" w:hAnsi="Arial" w:cs="Arial"/>
        </w:rPr>
        <w:t xml:space="preserve"> ADHD diagnosis/language impairments</w:t>
      </w:r>
      <w:r w:rsidR="009971FA">
        <w:rPr>
          <w:rFonts w:ascii="Arial" w:hAnsi="Arial" w:cs="Arial"/>
        </w:rPr>
        <w:t>,</w:t>
      </w:r>
      <w:r w:rsidRPr="006928DD">
        <w:rPr>
          <w:rFonts w:ascii="Arial" w:hAnsi="Arial" w:cs="Arial"/>
        </w:rPr>
        <w:t xml:space="preserve"> description of the intervention</w:t>
      </w:r>
      <w:r w:rsidR="001F4C8F" w:rsidRPr="006928DD">
        <w:rPr>
          <w:rFonts w:ascii="Arial" w:hAnsi="Arial" w:cs="Arial"/>
        </w:rPr>
        <w:t xml:space="preserve"> </w:t>
      </w:r>
      <w:r w:rsidRPr="006928DD">
        <w:rPr>
          <w:rFonts w:ascii="Arial" w:hAnsi="Arial" w:cs="Arial"/>
        </w:rPr>
        <w:t>outcomes assessed (attention/impulsivity/language)</w:t>
      </w:r>
      <w:r w:rsidR="001F4C8F" w:rsidRPr="006928DD">
        <w:rPr>
          <w:rFonts w:ascii="Arial" w:hAnsi="Arial" w:cs="Arial"/>
        </w:rPr>
        <w:t>,</w:t>
      </w:r>
      <w:r w:rsidRPr="006928DD">
        <w:rPr>
          <w:rFonts w:ascii="Arial" w:hAnsi="Arial" w:cs="Arial"/>
        </w:rPr>
        <w:t xml:space="preserve">  findings and limitations. Subsequently, a thematic analysis was performed across the studies to pinpoint recurring themes (for instance, improvements in attention, reductions in impulsivity, outcomes for parents, language outcomes, and methodological limitations). Since this constitutes secondary research, no new ethical approval was necessary</w:t>
      </w:r>
      <w:r w:rsidR="001F4C8F" w:rsidRPr="006928DD">
        <w:rPr>
          <w:rFonts w:ascii="Arial" w:hAnsi="Arial" w:cs="Arial"/>
        </w:rPr>
        <w:t>. H</w:t>
      </w:r>
      <w:r w:rsidRPr="006928DD">
        <w:rPr>
          <w:rFonts w:ascii="Arial" w:hAnsi="Arial" w:cs="Arial"/>
        </w:rPr>
        <w:t>owever, care was taken to</w:t>
      </w:r>
      <w:r w:rsidR="004B5F59">
        <w:rPr>
          <w:rFonts w:ascii="Arial" w:hAnsi="Arial" w:cs="Arial"/>
        </w:rPr>
        <w:t xml:space="preserve"> identify </w:t>
      </w:r>
      <w:r w:rsidRPr="006928DD">
        <w:rPr>
          <w:rFonts w:ascii="Arial" w:hAnsi="Arial" w:cs="Arial"/>
        </w:rPr>
        <w:t xml:space="preserve"> whether the studies underwent ethical review and consent</w:t>
      </w:r>
      <w:r w:rsidR="001F4C8F" w:rsidRPr="006928DD">
        <w:rPr>
          <w:rFonts w:ascii="Arial" w:hAnsi="Arial" w:cs="Arial"/>
        </w:rPr>
        <w:t xml:space="preserve"> </w:t>
      </w:r>
      <w:r w:rsidRPr="006928DD">
        <w:rPr>
          <w:rFonts w:ascii="Arial" w:hAnsi="Arial" w:cs="Arial"/>
        </w:rPr>
        <w:t xml:space="preserve">as indicated in the summary table. Ethical considerations </w:t>
      </w:r>
      <w:r w:rsidR="00B92295" w:rsidRPr="006928DD">
        <w:rPr>
          <w:rFonts w:ascii="Arial" w:hAnsi="Arial" w:cs="Arial"/>
        </w:rPr>
        <w:t>relevant</w:t>
      </w:r>
      <w:r w:rsidRPr="006928DD">
        <w:rPr>
          <w:rFonts w:ascii="Arial" w:hAnsi="Arial" w:cs="Arial"/>
        </w:rPr>
        <w:t xml:space="preserve"> to this scoping review encompass the acknowledgment of publication bias (where positive results are more likely to be published) and the commitment to transparency in summari</w:t>
      </w:r>
      <w:r w:rsidR="00C5596D" w:rsidRPr="006928DD">
        <w:rPr>
          <w:rFonts w:ascii="Arial" w:hAnsi="Arial" w:cs="Arial"/>
        </w:rPr>
        <w:t>s</w:t>
      </w:r>
      <w:r w:rsidRPr="006928DD">
        <w:rPr>
          <w:rFonts w:ascii="Arial" w:hAnsi="Arial" w:cs="Arial"/>
        </w:rPr>
        <w:t>ing the limitations of the included studies.</w:t>
      </w:r>
    </w:p>
    <w:p w14:paraId="03B7CF8F" w14:textId="77777777" w:rsidR="000309E7" w:rsidRPr="006928DD" w:rsidRDefault="000309E7" w:rsidP="006928DD">
      <w:pPr>
        <w:spacing w:line="360" w:lineRule="auto"/>
        <w:rPr>
          <w:rFonts w:ascii="Arial" w:hAnsi="Arial" w:cs="Arial"/>
          <w:b/>
          <w:bCs/>
        </w:rPr>
      </w:pPr>
    </w:p>
    <w:p w14:paraId="4A0F12B8" w14:textId="1D847CB7" w:rsidR="00587706" w:rsidRPr="006928DD" w:rsidRDefault="00587706" w:rsidP="006928DD">
      <w:pPr>
        <w:spacing w:line="360" w:lineRule="auto"/>
        <w:rPr>
          <w:rFonts w:ascii="Arial" w:hAnsi="Arial" w:cs="Arial"/>
          <w:b/>
          <w:bCs/>
        </w:rPr>
      </w:pPr>
      <w:r w:rsidRPr="006928DD">
        <w:rPr>
          <w:rFonts w:ascii="Arial" w:hAnsi="Arial" w:cs="Arial"/>
          <w:b/>
          <w:bCs/>
        </w:rPr>
        <w:t xml:space="preserve">Results </w:t>
      </w:r>
    </w:p>
    <w:p w14:paraId="3E492DEE" w14:textId="6F0F9ABE" w:rsidR="008F2C74" w:rsidRPr="006928DD" w:rsidRDefault="00587706" w:rsidP="006928DD">
      <w:pPr>
        <w:spacing w:line="360" w:lineRule="auto"/>
        <w:rPr>
          <w:rFonts w:ascii="Arial" w:hAnsi="Arial" w:cs="Arial"/>
        </w:rPr>
      </w:pPr>
      <w:r w:rsidRPr="006928DD">
        <w:rPr>
          <w:rFonts w:ascii="Arial" w:hAnsi="Arial" w:cs="Arial"/>
        </w:rPr>
        <w:t xml:space="preserve">Presented below are five significant studies that </w:t>
      </w:r>
      <w:r w:rsidR="00B92295" w:rsidRPr="006928DD">
        <w:rPr>
          <w:rFonts w:ascii="Arial" w:hAnsi="Arial" w:cs="Arial"/>
        </w:rPr>
        <w:t>relevant</w:t>
      </w:r>
      <w:r w:rsidRPr="006928DD">
        <w:rPr>
          <w:rFonts w:ascii="Arial" w:hAnsi="Arial" w:cs="Arial"/>
        </w:rPr>
        <w:t xml:space="preserve"> to the review question, whether directly or indirectly. It is important to note that none of the studies identified seem to specifically target children with ADHD and language impairments who are participating in MBIs a crucial gap to </w:t>
      </w:r>
      <w:r w:rsidR="0067465C" w:rsidRPr="006928DD">
        <w:rPr>
          <w:rFonts w:ascii="Arial" w:hAnsi="Arial" w:cs="Arial"/>
        </w:rPr>
        <w:t>acknowledge</w:t>
      </w:r>
      <w:r w:rsidR="000309E7" w:rsidRPr="006928DD">
        <w:rPr>
          <w:rFonts w:ascii="Arial" w:hAnsi="Arial" w:cs="Arial"/>
        </w:rPr>
        <w:t>.</w:t>
      </w:r>
    </w:p>
    <w:p w14:paraId="647B7630" w14:textId="77777777" w:rsidR="0067465C" w:rsidRDefault="0067465C" w:rsidP="008F2C74"/>
    <w:p w14:paraId="1F1D89D8" w14:textId="77777777" w:rsidR="0067465C" w:rsidRDefault="0067465C" w:rsidP="008F2C74"/>
    <w:p w14:paraId="1EAF608D" w14:textId="77777777" w:rsidR="0067465C" w:rsidRDefault="0067465C" w:rsidP="008F2C74"/>
    <w:p w14:paraId="2D456B28" w14:textId="77777777" w:rsidR="0067465C" w:rsidRPr="008F2C74" w:rsidRDefault="0067465C" w:rsidP="008F2C74"/>
    <w:p w14:paraId="477EFD65" w14:textId="77777777" w:rsidR="008F2C74" w:rsidRPr="008F2C74" w:rsidRDefault="008F2C74" w:rsidP="002C3F7F"/>
    <w:tbl>
      <w:tblPr>
        <w:tblStyle w:val="TableGridLight"/>
        <w:tblpPr w:leftFromText="180" w:rightFromText="180" w:vertAnchor="page" w:horzAnchor="margin" w:tblpXSpec="center" w:tblpY="313"/>
        <w:tblW w:w="11702" w:type="dxa"/>
        <w:tblLook w:val="04A0" w:firstRow="1" w:lastRow="0" w:firstColumn="1" w:lastColumn="0" w:noHBand="0" w:noVBand="1"/>
      </w:tblPr>
      <w:tblGrid>
        <w:gridCol w:w="1538"/>
        <w:gridCol w:w="1427"/>
        <w:gridCol w:w="1353"/>
        <w:gridCol w:w="2134"/>
        <w:gridCol w:w="1509"/>
        <w:gridCol w:w="1906"/>
        <w:gridCol w:w="1835"/>
      </w:tblGrid>
      <w:tr w:rsidR="00BB4394" w:rsidRPr="00725997" w14:paraId="6C31037A" w14:textId="77777777" w:rsidTr="006748E2">
        <w:trPr>
          <w:trHeight w:val="1121"/>
        </w:trPr>
        <w:tc>
          <w:tcPr>
            <w:tcW w:w="1538" w:type="dxa"/>
          </w:tcPr>
          <w:p w14:paraId="600C54EB" w14:textId="3C37A265" w:rsidR="00DC33A6" w:rsidRPr="00053CE9" w:rsidRDefault="00414A99" w:rsidP="000309E7">
            <w:pPr>
              <w:rPr>
                <w:rFonts w:ascii="Arial" w:hAnsi="Arial" w:cs="Arial"/>
                <w:b/>
                <w:bCs/>
              </w:rPr>
            </w:pPr>
            <w:r w:rsidRPr="00053CE9">
              <w:rPr>
                <w:rFonts w:ascii="Arial" w:hAnsi="Arial" w:cs="Arial"/>
                <w:b/>
                <w:bCs/>
              </w:rPr>
              <w:t>study</w:t>
            </w:r>
          </w:p>
        </w:tc>
        <w:tc>
          <w:tcPr>
            <w:tcW w:w="1427" w:type="dxa"/>
          </w:tcPr>
          <w:p w14:paraId="5422998E" w14:textId="6A136600" w:rsidR="00DC33A6" w:rsidRPr="00053CE9" w:rsidRDefault="00414A99" w:rsidP="000309E7">
            <w:pPr>
              <w:rPr>
                <w:rFonts w:ascii="Arial" w:hAnsi="Arial" w:cs="Arial"/>
                <w:b/>
                <w:bCs/>
              </w:rPr>
            </w:pPr>
            <w:r w:rsidRPr="00053CE9">
              <w:rPr>
                <w:rFonts w:ascii="Arial" w:hAnsi="Arial" w:cs="Arial"/>
                <w:b/>
                <w:bCs/>
              </w:rPr>
              <w:t xml:space="preserve">Country </w:t>
            </w:r>
          </w:p>
        </w:tc>
        <w:tc>
          <w:tcPr>
            <w:tcW w:w="1353" w:type="dxa"/>
          </w:tcPr>
          <w:p w14:paraId="4E69C2CA" w14:textId="317C0276" w:rsidR="00DC33A6" w:rsidRPr="00053CE9" w:rsidRDefault="00FE376D" w:rsidP="000309E7">
            <w:pPr>
              <w:rPr>
                <w:rFonts w:ascii="Arial" w:hAnsi="Arial" w:cs="Arial"/>
                <w:b/>
                <w:bCs/>
              </w:rPr>
            </w:pPr>
            <w:r w:rsidRPr="00053CE9">
              <w:rPr>
                <w:rFonts w:ascii="Arial" w:hAnsi="Arial" w:cs="Arial"/>
                <w:b/>
                <w:bCs/>
              </w:rPr>
              <w:t>P</w:t>
            </w:r>
            <w:r w:rsidR="00414A99" w:rsidRPr="00053CE9">
              <w:rPr>
                <w:rFonts w:ascii="Arial" w:hAnsi="Arial" w:cs="Arial"/>
                <w:b/>
                <w:bCs/>
              </w:rPr>
              <w:t>opulation</w:t>
            </w:r>
            <w:r w:rsidRPr="00053CE9">
              <w:rPr>
                <w:rFonts w:ascii="Arial" w:hAnsi="Arial" w:cs="Arial"/>
                <w:b/>
                <w:bCs/>
              </w:rPr>
              <w:t xml:space="preserve"> &amp; </w:t>
            </w:r>
            <w:r w:rsidR="007B3BC9">
              <w:rPr>
                <w:rFonts w:ascii="Arial" w:hAnsi="Arial" w:cs="Arial"/>
                <w:b/>
                <w:bCs/>
              </w:rPr>
              <w:t>A</w:t>
            </w:r>
            <w:r w:rsidRPr="00053CE9">
              <w:rPr>
                <w:rFonts w:ascii="Arial" w:hAnsi="Arial" w:cs="Arial"/>
                <w:b/>
                <w:bCs/>
              </w:rPr>
              <w:t xml:space="preserve">ge </w:t>
            </w:r>
          </w:p>
        </w:tc>
        <w:tc>
          <w:tcPr>
            <w:tcW w:w="2134" w:type="dxa"/>
          </w:tcPr>
          <w:p w14:paraId="4A628FEE" w14:textId="36871117" w:rsidR="00DC33A6" w:rsidRPr="00053CE9" w:rsidRDefault="00256FF0" w:rsidP="000309E7">
            <w:pPr>
              <w:rPr>
                <w:rFonts w:ascii="Arial" w:hAnsi="Arial" w:cs="Arial"/>
                <w:b/>
                <w:bCs/>
              </w:rPr>
            </w:pPr>
            <w:r w:rsidRPr="00053CE9">
              <w:rPr>
                <w:rFonts w:ascii="Arial" w:hAnsi="Arial" w:cs="Arial"/>
                <w:b/>
                <w:bCs/>
              </w:rPr>
              <w:t>Intervention</w:t>
            </w:r>
          </w:p>
        </w:tc>
        <w:tc>
          <w:tcPr>
            <w:tcW w:w="1509" w:type="dxa"/>
          </w:tcPr>
          <w:p w14:paraId="4238816A" w14:textId="39F81072" w:rsidR="00DC33A6" w:rsidRPr="00053CE9" w:rsidRDefault="00256FF0" w:rsidP="000309E7">
            <w:pPr>
              <w:rPr>
                <w:rFonts w:ascii="Arial" w:hAnsi="Arial" w:cs="Arial"/>
                <w:b/>
                <w:bCs/>
              </w:rPr>
            </w:pPr>
            <w:r w:rsidRPr="00053CE9">
              <w:rPr>
                <w:rFonts w:ascii="Arial" w:hAnsi="Arial" w:cs="Arial"/>
                <w:b/>
                <w:bCs/>
              </w:rPr>
              <w:t>outcome</w:t>
            </w:r>
          </w:p>
        </w:tc>
        <w:tc>
          <w:tcPr>
            <w:tcW w:w="1906" w:type="dxa"/>
          </w:tcPr>
          <w:p w14:paraId="0CC9A530" w14:textId="4A1FDDD1" w:rsidR="00DC33A6" w:rsidRPr="00053CE9" w:rsidRDefault="00256FF0" w:rsidP="000309E7">
            <w:pPr>
              <w:rPr>
                <w:rFonts w:ascii="Arial" w:hAnsi="Arial" w:cs="Arial"/>
                <w:b/>
                <w:bCs/>
              </w:rPr>
            </w:pPr>
            <w:r w:rsidRPr="00053CE9">
              <w:rPr>
                <w:rFonts w:ascii="Arial" w:hAnsi="Arial" w:cs="Arial"/>
                <w:b/>
                <w:bCs/>
              </w:rPr>
              <w:t>Key finding</w:t>
            </w:r>
          </w:p>
        </w:tc>
        <w:tc>
          <w:tcPr>
            <w:tcW w:w="1835" w:type="dxa"/>
          </w:tcPr>
          <w:p w14:paraId="2ED2E892" w14:textId="524EED3A" w:rsidR="00DC33A6" w:rsidRPr="00053CE9" w:rsidRDefault="00725997" w:rsidP="000309E7">
            <w:pPr>
              <w:rPr>
                <w:rFonts w:ascii="Arial" w:hAnsi="Arial" w:cs="Arial"/>
                <w:b/>
                <w:bCs/>
              </w:rPr>
            </w:pPr>
            <w:r w:rsidRPr="00053CE9">
              <w:rPr>
                <w:rFonts w:ascii="Arial" w:hAnsi="Arial" w:cs="Arial"/>
                <w:b/>
                <w:bCs/>
              </w:rPr>
              <w:t>limitations</w:t>
            </w:r>
          </w:p>
        </w:tc>
      </w:tr>
      <w:tr w:rsidR="00BB4394" w:rsidRPr="00725997" w14:paraId="58D6C95B" w14:textId="77777777" w:rsidTr="006748E2">
        <w:trPr>
          <w:trHeight w:val="1419"/>
        </w:trPr>
        <w:tc>
          <w:tcPr>
            <w:tcW w:w="1538" w:type="dxa"/>
          </w:tcPr>
          <w:p w14:paraId="2F5F4260" w14:textId="4AE78AAC" w:rsidR="00DC33A6" w:rsidRPr="00063312" w:rsidRDefault="00247281" w:rsidP="000309E7">
            <w:pPr>
              <w:rPr>
                <w:rFonts w:ascii="Arial" w:hAnsi="Arial" w:cs="Arial"/>
              </w:rPr>
            </w:pPr>
            <w:r w:rsidRPr="00063312">
              <w:rPr>
                <w:rFonts w:ascii="Arial" w:hAnsi="Arial" w:cs="Arial"/>
              </w:rPr>
              <w:t>Bögels et al, 2012</w:t>
            </w:r>
          </w:p>
        </w:tc>
        <w:tc>
          <w:tcPr>
            <w:tcW w:w="1427" w:type="dxa"/>
          </w:tcPr>
          <w:p w14:paraId="74823BCE" w14:textId="4C96CB71" w:rsidR="00DC33A6" w:rsidRPr="00063312" w:rsidRDefault="00A363BC" w:rsidP="000309E7">
            <w:pPr>
              <w:rPr>
                <w:rFonts w:ascii="Arial" w:hAnsi="Arial" w:cs="Arial"/>
              </w:rPr>
            </w:pPr>
            <w:r w:rsidRPr="00063312">
              <w:rPr>
                <w:rFonts w:ascii="Arial" w:hAnsi="Arial" w:cs="Arial"/>
              </w:rPr>
              <w:t>Netherlands</w:t>
            </w:r>
          </w:p>
        </w:tc>
        <w:tc>
          <w:tcPr>
            <w:tcW w:w="1353" w:type="dxa"/>
          </w:tcPr>
          <w:p w14:paraId="68308402" w14:textId="77777777" w:rsidR="00DC33A6" w:rsidRPr="00063312" w:rsidRDefault="00C601BC" w:rsidP="000309E7">
            <w:pPr>
              <w:rPr>
                <w:rFonts w:ascii="Arial" w:hAnsi="Arial" w:cs="Arial"/>
              </w:rPr>
            </w:pPr>
            <w:r w:rsidRPr="00063312">
              <w:rPr>
                <w:rFonts w:ascii="Arial" w:hAnsi="Arial" w:cs="Arial"/>
              </w:rPr>
              <w:t>ADHD Children</w:t>
            </w:r>
          </w:p>
          <w:p w14:paraId="433D535C" w14:textId="3618FEB7" w:rsidR="00C601BC" w:rsidRPr="00063312" w:rsidRDefault="00E403F8" w:rsidP="000309E7">
            <w:pPr>
              <w:rPr>
                <w:rFonts w:ascii="Arial" w:hAnsi="Arial" w:cs="Arial"/>
              </w:rPr>
            </w:pPr>
            <w:r w:rsidRPr="00063312">
              <w:rPr>
                <w:rFonts w:ascii="Arial" w:hAnsi="Arial" w:cs="Arial"/>
              </w:rPr>
              <w:t>8 -12 years</w:t>
            </w:r>
          </w:p>
        </w:tc>
        <w:tc>
          <w:tcPr>
            <w:tcW w:w="2134" w:type="dxa"/>
          </w:tcPr>
          <w:p w14:paraId="12D72E99" w14:textId="6F52B8A5" w:rsidR="00DC33A6" w:rsidRPr="00063312" w:rsidRDefault="000C1446" w:rsidP="000309E7">
            <w:pPr>
              <w:rPr>
                <w:rFonts w:ascii="Arial" w:hAnsi="Arial" w:cs="Arial"/>
              </w:rPr>
            </w:pPr>
            <w:r w:rsidRPr="00063312">
              <w:rPr>
                <w:rFonts w:ascii="Arial" w:hAnsi="Arial" w:cs="Arial"/>
              </w:rPr>
              <w:t>8-week</w:t>
            </w:r>
            <w:r w:rsidR="009F533C" w:rsidRPr="00063312">
              <w:rPr>
                <w:rFonts w:ascii="Arial" w:hAnsi="Arial" w:cs="Arial"/>
              </w:rPr>
              <w:t xml:space="preserve"> parent </w:t>
            </w:r>
            <w:r w:rsidR="00C36E14" w:rsidRPr="00063312">
              <w:rPr>
                <w:rFonts w:ascii="Arial" w:hAnsi="Arial" w:cs="Arial"/>
              </w:rPr>
              <w:t>+</w:t>
            </w:r>
            <w:r w:rsidRPr="00063312">
              <w:rPr>
                <w:rFonts w:ascii="Arial" w:hAnsi="Arial" w:cs="Arial"/>
              </w:rPr>
              <w:t xml:space="preserve"> C</w:t>
            </w:r>
            <w:r w:rsidR="009F533C" w:rsidRPr="00063312">
              <w:rPr>
                <w:rFonts w:ascii="Arial" w:hAnsi="Arial" w:cs="Arial"/>
              </w:rPr>
              <w:t xml:space="preserve">hild </w:t>
            </w:r>
          </w:p>
          <w:p w14:paraId="5897E17C" w14:textId="77777777" w:rsidR="00C36E14" w:rsidRPr="00063312" w:rsidRDefault="00C36E14" w:rsidP="000309E7">
            <w:pPr>
              <w:rPr>
                <w:rFonts w:ascii="Arial" w:hAnsi="Arial" w:cs="Arial"/>
              </w:rPr>
            </w:pPr>
            <w:r w:rsidRPr="00063312">
              <w:rPr>
                <w:rFonts w:ascii="Arial" w:hAnsi="Arial" w:cs="Arial"/>
              </w:rPr>
              <w:t xml:space="preserve">Mindfulness </w:t>
            </w:r>
          </w:p>
          <w:p w14:paraId="22B3BE46" w14:textId="4F5245E2" w:rsidR="000C1446" w:rsidRPr="00063312" w:rsidRDefault="000C1446" w:rsidP="000309E7">
            <w:pPr>
              <w:rPr>
                <w:rFonts w:ascii="Arial" w:hAnsi="Arial" w:cs="Arial"/>
              </w:rPr>
            </w:pPr>
            <w:r w:rsidRPr="00063312">
              <w:rPr>
                <w:rFonts w:ascii="Arial" w:hAnsi="Arial" w:cs="Arial"/>
              </w:rPr>
              <w:t>Waitlist control</w:t>
            </w:r>
          </w:p>
        </w:tc>
        <w:tc>
          <w:tcPr>
            <w:tcW w:w="1509" w:type="dxa"/>
          </w:tcPr>
          <w:p w14:paraId="649752B4" w14:textId="0A045A10" w:rsidR="00DC33A6" w:rsidRPr="00063312" w:rsidRDefault="007C6819" w:rsidP="000309E7">
            <w:pPr>
              <w:rPr>
                <w:rFonts w:ascii="Arial" w:hAnsi="Arial" w:cs="Arial"/>
              </w:rPr>
            </w:pPr>
            <w:r w:rsidRPr="00063312">
              <w:rPr>
                <w:rFonts w:ascii="Arial" w:hAnsi="Arial" w:cs="Arial"/>
              </w:rPr>
              <w:t xml:space="preserve">Parenting, </w:t>
            </w:r>
            <w:r w:rsidR="001914C9" w:rsidRPr="00063312">
              <w:rPr>
                <w:rFonts w:ascii="Arial" w:hAnsi="Arial" w:cs="Arial"/>
              </w:rPr>
              <w:t>S</w:t>
            </w:r>
            <w:r w:rsidRPr="00063312">
              <w:rPr>
                <w:rFonts w:ascii="Arial" w:hAnsi="Arial" w:cs="Arial"/>
              </w:rPr>
              <w:t>tre</w:t>
            </w:r>
            <w:r w:rsidR="001914C9" w:rsidRPr="00063312">
              <w:rPr>
                <w:rFonts w:ascii="Arial" w:hAnsi="Arial" w:cs="Arial"/>
              </w:rPr>
              <w:t xml:space="preserve">ss, </w:t>
            </w:r>
            <w:r w:rsidR="00053CE9" w:rsidRPr="00063312">
              <w:rPr>
                <w:rFonts w:ascii="Arial" w:hAnsi="Arial" w:cs="Arial"/>
              </w:rPr>
              <w:t>A</w:t>
            </w:r>
            <w:r w:rsidR="001914C9" w:rsidRPr="00063312">
              <w:rPr>
                <w:rFonts w:ascii="Arial" w:hAnsi="Arial" w:cs="Arial"/>
              </w:rPr>
              <w:t>ttention, Impulsivity</w:t>
            </w:r>
          </w:p>
        </w:tc>
        <w:tc>
          <w:tcPr>
            <w:tcW w:w="1906" w:type="dxa"/>
          </w:tcPr>
          <w:p w14:paraId="1C4CA3FA" w14:textId="7C6D3864" w:rsidR="00DC33A6" w:rsidRPr="00063312" w:rsidRDefault="00D14758" w:rsidP="000309E7">
            <w:pPr>
              <w:rPr>
                <w:rFonts w:ascii="Arial" w:hAnsi="Arial" w:cs="Arial"/>
              </w:rPr>
            </w:pPr>
            <w:r w:rsidRPr="00063312">
              <w:rPr>
                <w:rFonts w:ascii="Arial" w:hAnsi="Arial" w:cs="Arial"/>
              </w:rPr>
              <w:t>P</w:t>
            </w:r>
            <w:r w:rsidR="001437DD" w:rsidRPr="00063312">
              <w:rPr>
                <w:rFonts w:ascii="Arial" w:hAnsi="Arial" w:cs="Arial"/>
              </w:rPr>
              <w:t>arent</w:t>
            </w:r>
            <w:r w:rsidRPr="00063312">
              <w:rPr>
                <w:rFonts w:ascii="Arial" w:hAnsi="Arial" w:cs="Arial"/>
              </w:rPr>
              <w:t xml:space="preserve"> reported improvements and teacher</w:t>
            </w:r>
            <w:r w:rsidR="005D75C5" w:rsidRPr="00063312">
              <w:rPr>
                <w:rFonts w:ascii="Arial" w:hAnsi="Arial" w:cs="Arial"/>
              </w:rPr>
              <w:t xml:space="preserve"> </w:t>
            </w:r>
            <w:r w:rsidR="00AD342A" w:rsidRPr="00063312">
              <w:rPr>
                <w:rFonts w:ascii="Arial" w:hAnsi="Arial" w:cs="Arial"/>
              </w:rPr>
              <w:t>non-significant</w:t>
            </w:r>
          </w:p>
        </w:tc>
        <w:tc>
          <w:tcPr>
            <w:tcW w:w="1835" w:type="dxa"/>
          </w:tcPr>
          <w:p w14:paraId="433B6677" w14:textId="4D8E89FE" w:rsidR="00DC33A6" w:rsidRPr="00063312" w:rsidRDefault="005D75C5" w:rsidP="000309E7">
            <w:pPr>
              <w:rPr>
                <w:rFonts w:ascii="Arial" w:hAnsi="Arial" w:cs="Arial"/>
              </w:rPr>
            </w:pPr>
            <w:r w:rsidRPr="00063312">
              <w:rPr>
                <w:rFonts w:ascii="Arial" w:hAnsi="Arial" w:cs="Arial"/>
              </w:rPr>
              <w:t xml:space="preserve">Small sample </w:t>
            </w:r>
          </w:p>
        </w:tc>
      </w:tr>
      <w:tr w:rsidR="00BB4394" w:rsidRPr="00725997" w14:paraId="01641398" w14:textId="77777777" w:rsidTr="006748E2">
        <w:trPr>
          <w:trHeight w:val="1397"/>
        </w:trPr>
        <w:tc>
          <w:tcPr>
            <w:tcW w:w="1538" w:type="dxa"/>
          </w:tcPr>
          <w:p w14:paraId="42F79800" w14:textId="0DA1747A" w:rsidR="00DC33A6" w:rsidRPr="00063312" w:rsidRDefault="00DE65A1" w:rsidP="000309E7">
            <w:pPr>
              <w:rPr>
                <w:rFonts w:ascii="Arial" w:hAnsi="Arial" w:cs="Arial"/>
              </w:rPr>
            </w:pPr>
            <w:r w:rsidRPr="00063312">
              <w:rPr>
                <w:rFonts w:ascii="Arial" w:hAnsi="Arial" w:cs="Arial"/>
              </w:rPr>
              <w:t>Hawkins et al, 2022</w:t>
            </w:r>
          </w:p>
        </w:tc>
        <w:tc>
          <w:tcPr>
            <w:tcW w:w="1427" w:type="dxa"/>
          </w:tcPr>
          <w:p w14:paraId="2F8F2014" w14:textId="75C1977E" w:rsidR="00DC33A6" w:rsidRPr="00063312" w:rsidRDefault="00DE65A1" w:rsidP="000309E7">
            <w:pPr>
              <w:rPr>
                <w:rFonts w:ascii="Arial" w:hAnsi="Arial" w:cs="Arial"/>
              </w:rPr>
            </w:pPr>
            <w:r w:rsidRPr="00063312">
              <w:rPr>
                <w:rFonts w:ascii="Arial" w:hAnsi="Arial" w:cs="Arial"/>
              </w:rPr>
              <w:t>UK</w:t>
            </w:r>
          </w:p>
        </w:tc>
        <w:tc>
          <w:tcPr>
            <w:tcW w:w="1353" w:type="dxa"/>
          </w:tcPr>
          <w:p w14:paraId="7DCE4E10" w14:textId="77777777" w:rsidR="00DC33A6" w:rsidRPr="00063312" w:rsidRDefault="00650AE3" w:rsidP="000309E7">
            <w:pPr>
              <w:rPr>
                <w:rFonts w:ascii="Arial" w:hAnsi="Arial" w:cs="Arial"/>
              </w:rPr>
            </w:pPr>
            <w:r w:rsidRPr="00063312">
              <w:rPr>
                <w:rFonts w:ascii="Arial" w:hAnsi="Arial" w:cs="Arial"/>
              </w:rPr>
              <w:t>Children</w:t>
            </w:r>
          </w:p>
          <w:p w14:paraId="20CE5E35" w14:textId="42D9429F" w:rsidR="004578AA" w:rsidRPr="00063312" w:rsidRDefault="004578AA" w:rsidP="000309E7">
            <w:pPr>
              <w:rPr>
                <w:rFonts w:ascii="Arial" w:hAnsi="Arial" w:cs="Arial"/>
              </w:rPr>
            </w:pPr>
            <w:r w:rsidRPr="00063312">
              <w:rPr>
                <w:rFonts w:ascii="Arial" w:hAnsi="Arial" w:cs="Arial"/>
              </w:rPr>
              <w:t>5-15 years old</w:t>
            </w:r>
          </w:p>
        </w:tc>
        <w:tc>
          <w:tcPr>
            <w:tcW w:w="2134" w:type="dxa"/>
          </w:tcPr>
          <w:p w14:paraId="2800E0E9" w14:textId="3FF909A4" w:rsidR="00DC33A6" w:rsidRPr="00063312" w:rsidRDefault="009C6E10" w:rsidP="000309E7">
            <w:pPr>
              <w:rPr>
                <w:rFonts w:ascii="Arial" w:hAnsi="Arial" w:cs="Arial"/>
              </w:rPr>
            </w:pPr>
            <w:r w:rsidRPr="00063312">
              <w:rPr>
                <w:rFonts w:ascii="Arial" w:hAnsi="Arial" w:cs="Arial"/>
              </w:rPr>
              <w:t xml:space="preserve">Cross sectional </w:t>
            </w:r>
          </w:p>
        </w:tc>
        <w:tc>
          <w:tcPr>
            <w:tcW w:w="1509" w:type="dxa"/>
          </w:tcPr>
          <w:p w14:paraId="44C11353" w14:textId="6CF6FCDF" w:rsidR="00DC33A6" w:rsidRPr="00063312" w:rsidRDefault="0096518D" w:rsidP="000309E7">
            <w:pPr>
              <w:rPr>
                <w:rFonts w:ascii="Arial" w:hAnsi="Arial" w:cs="Arial"/>
              </w:rPr>
            </w:pPr>
            <w:r w:rsidRPr="00063312">
              <w:rPr>
                <w:rFonts w:ascii="Arial" w:hAnsi="Arial" w:cs="Arial"/>
              </w:rPr>
              <w:t xml:space="preserve">Language, Parent rated behaviour </w:t>
            </w:r>
          </w:p>
        </w:tc>
        <w:tc>
          <w:tcPr>
            <w:tcW w:w="1906" w:type="dxa"/>
          </w:tcPr>
          <w:p w14:paraId="3E0F3856" w14:textId="7720B82F" w:rsidR="00DC33A6" w:rsidRPr="00063312" w:rsidRDefault="005C3CE4" w:rsidP="000309E7">
            <w:pPr>
              <w:rPr>
                <w:rFonts w:ascii="Arial" w:hAnsi="Arial" w:cs="Arial"/>
              </w:rPr>
            </w:pPr>
            <w:r w:rsidRPr="00063312">
              <w:rPr>
                <w:rFonts w:ascii="Arial" w:hAnsi="Arial" w:cs="Arial"/>
              </w:rPr>
              <w:t xml:space="preserve">ADHD symptoms </w:t>
            </w:r>
            <w:r w:rsidR="00913F8B" w:rsidRPr="00063312">
              <w:rPr>
                <w:rFonts w:ascii="Arial" w:hAnsi="Arial" w:cs="Arial"/>
              </w:rPr>
              <w:t>co-occur</w:t>
            </w:r>
            <w:r w:rsidRPr="00063312">
              <w:rPr>
                <w:rFonts w:ascii="Arial" w:hAnsi="Arial" w:cs="Arial"/>
              </w:rPr>
              <w:t xml:space="preserve"> with </w:t>
            </w:r>
            <w:r w:rsidR="00E673D8" w:rsidRPr="00063312">
              <w:rPr>
                <w:rFonts w:ascii="Arial" w:hAnsi="Arial" w:cs="Arial"/>
              </w:rPr>
              <w:t xml:space="preserve">pragmatic language </w:t>
            </w:r>
            <w:r w:rsidR="00223DA0" w:rsidRPr="00063312">
              <w:rPr>
                <w:rFonts w:ascii="Arial" w:hAnsi="Arial" w:cs="Arial"/>
              </w:rPr>
              <w:t>deficit</w:t>
            </w:r>
          </w:p>
        </w:tc>
        <w:tc>
          <w:tcPr>
            <w:tcW w:w="1835" w:type="dxa"/>
          </w:tcPr>
          <w:p w14:paraId="68F10545" w14:textId="77BCB687" w:rsidR="00DC33A6" w:rsidRPr="00063312" w:rsidRDefault="00B94464" w:rsidP="000309E7">
            <w:pPr>
              <w:rPr>
                <w:rFonts w:ascii="Arial" w:hAnsi="Arial" w:cs="Arial"/>
              </w:rPr>
            </w:pPr>
            <w:r w:rsidRPr="00063312">
              <w:rPr>
                <w:rFonts w:ascii="Arial" w:hAnsi="Arial" w:cs="Arial"/>
              </w:rPr>
              <w:t xml:space="preserve">Not </w:t>
            </w:r>
            <w:r w:rsidR="00BB4394">
              <w:rPr>
                <w:rFonts w:ascii="Arial" w:hAnsi="Arial" w:cs="Arial"/>
              </w:rPr>
              <w:t>an</w:t>
            </w:r>
            <w:r w:rsidRPr="00063312">
              <w:rPr>
                <w:rFonts w:ascii="Arial" w:hAnsi="Arial" w:cs="Arial"/>
              </w:rPr>
              <w:t xml:space="preserve"> intervention study</w:t>
            </w:r>
          </w:p>
        </w:tc>
      </w:tr>
      <w:tr w:rsidR="00BB4394" w:rsidRPr="00725997" w14:paraId="435AB286" w14:textId="77777777" w:rsidTr="00BB4394">
        <w:trPr>
          <w:trHeight w:val="2240"/>
        </w:trPr>
        <w:tc>
          <w:tcPr>
            <w:tcW w:w="1538" w:type="dxa"/>
          </w:tcPr>
          <w:p w14:paraId="7750546E" w14:textId="14AA61EC" w:rsidR="00DC33A6" w:rsidRPr="00063312" w:rsidRDefault="002C58C7" w:rsidP="000309E7">
            <w:pPr>
              <w:rPr>
                <w:rFonts w:ascii="Arial" w:hAnsi="Arial" w:cs="Arial"/>
              </w:rPr>
            </w:pPr>
            <w:r w:rsidRPr="00063312">
              <w:rPr>
                <w:rFonts w:ascii="Arial" w:hAnsi="Arial" w:cs="Arial"/>
              </w:rPr>
              <w:t>Kret</w:t>
            </w:r>
            <w:r w:rsidR="00867B58" w:rsidRPr="00063312">
              <w:rPr>
                <w:rFonts w:ascii="Arial" w:hAnsi="Arial" w:cs="Arial"/>
              </w:rPr>
              <w:t>schmer et al,2021</w:t>
            </w:r>
          </w:p>
        </w:tc>
        <w:tc>
          <w:tcPr>
            <w:tcW w:w="1427" w:type="dxa"/>
          </w:tcPr>
          <w:p w14:paraId="5FC3F23A" w14:textId="42A539FE" w:rsidR="00DC33A6" w:rsidRPr="00063312" w:rsidRDefault="005C7865" w:rsidP="000309E7">
            <w:pPr>
              <w:rPr>
                <w:rFonts w:ascii="Arial" w:hAnsi="Arial" w:cs="Arial"/>
              </w:rPr>
            </w:pPr>
            <w:r w:rsidRPr="00063312">
              <w:rPr>
                <w:rFonts w:ascii="Arial" w:hAnsi="Arial" w:cs="Arial"/>
              </w:rPr>
              <w:t>Uk</w:t>
            </w:r>
            <w:r w:rsidR="0026307E" w:rsidRPr="00063312">
              <w:rPr>
                <w:rFonts w:ascii="Arial" w:hAnsi="Arial" w:cs="Arial"/>
              </w:rPr>
              <w:t xml:space="preserve">/ international </w:t>
            </w:r>
            <w:r w:rsidRPr="00063312">
              <w:rPr>
                <w:rFonts w:ascii="Arial" w:hAnsi="Arial" w:cs="Arial"/>
              </w:rPr>
              <w:t xml:space="preserve"> </w:t>
            </w:r>
          </w:p>
        </w:tc>
        <w:tc>
          <w:tcPr>
            <w:tcW w:w="1353" w:type="dxa"/>
          </w:tcPr>
          <w:p w14:paraId="7B308098" w14:textId="6B339E5F" w:rsidR="00DC33A6" w:rsidRPr="00063312" w:rsidRDefault="0085204F" w:rsidP="000309E7">
            <w:pPr>
              <w:rPr>
                <w:rFonts w:ascii="Arial" w:hAnsi="Arial" w:cs="Arial"/>
              </w:rPr>
            </w:pPr>
            <w:r w:rsidRPr="00063312">
              <w:rPr>
                <w:rFonts w:ascii="Arial" w:hAnsi="Arial" w:cs="Arial"/>
              </w:rPr>
              <w:t xml:space="preserve">Children and adults </w:t>
            </w:r>
          </w:p>
        </w:tc>
        <w:tc>
          <w:tcPr>
            <w:tcW w:w="2134" w:type="dxa"/>
          </w:tcPr>
          <w:p w14:paraId="0EC24C25" w14:textId="730D9C94" w:rsidR="00DC33A6" w:rsidRPr="00063312" w:rsidRDefault="0085204F" w:rsidP="000309E7">
            <w:pPr>
              <w:rPr>
                <w:rFonts w:ascii="Arial" w:hAnsi="Arial" w:cs="Arial"/>
              </w:rPr>
            </w:pPr>
            <w:r w:rsidRPr="00063312">
              <w:rPr>
                <w:rFonts w:ascii="Arial" w:hAnsi="Arial" w:cs="Arial"/>
              </w:rPr>
              <w:t>Various MBIs</w:t>
            </w:r>
          </w:p>
        </w:tc>
        <w:tc>
          <w:tcPr>
            <w:tcW w:w="1509" w:type="dxa"/>
          </w:tcPr>
          <w:p w14:paraId="4EEFE3E8" w14:textId="50485DF3" w:rsidR="00DC33A6" w:rsidRPr="00063312" w:rsidRDefault="0085204F" w:rsidP="000309E7">
            <w:pPr>
              <w:rPr>
                <w:rFonts w:ascii="Arial" w:hAnsi="Arial" w:cs="Arial"/>
              </w:rPr>
            </w:pPr>
            <w:r w:rsidRPr="00063312">
              <w:rPr>
                <w:rFonts w:ascii="Arial" w:hAnsi="Arial" w:cs="Arial"/>
              </w:rPr>
              <w:t>ADHD symptoms, cognitive control</w:t>
            </w:r>
          </w:p>
        </w:tc>
        <w:tc>
          <w:tcPr>
            <w:tcW w:w="1906" w:type="dxa"/>
          </w:tcPr>
          <w:p w14:paraId="64072B86" w14:textId="0C4388C9" w:rsidR="00DC33A6" w:rsidRPr="00063312" w:rsidRDefault="00500DB1" w:rsidP="000309E7">
            <w:pPr>
              <w:rPr>
                <w:rFonts w:ascii="Arial" w:hAnsi="Arial" w:cs="Arial"/>
              </w:rPr>
            </w:pPr>
            <w:r w:rsidRPr="00063312">
              <w:rPr>
                <w:rFonts w:ascii="Arial" w:hAnsi="Arial" w:cs="Arial"/>
              </w:rPr>
              <w:t xml:space="preserve">MBIs improve attention </w:t>
            </w:r>
            <w:r w:rsidR="00057509" w:rsidRPr="00063312">
              <w:rPr>
                <w:rFonts w:ascii="Arial" w:hAnsi="Arial" w:cs="Arial"/>
              </w:rPr>
              <w:t xml:space="preserve">, emotional regulations , cognitive </w:t>
            </w:r>
            <w:r w:rsidR="009A3C49" w:rsidRPr="00063312">
              <w:rPr>
                <w:rFonts w:ascii="Arial" w:hAnsi="Arial" w:cs="Arial"/>
              </w:rPr>
              <w:t>control</w:t>
            </w:r>
          </w:p>
        </w:tc>
        <w:tc>
          <w:tcPr>
            <w:tcW w:w="1835" w:type="dxa"/>
          </w:tcPr>
          <w:p w14:paraId="021D9145" w14:textId="644D32BB" w:rsidR="00DC33A6" w:rsidRPr="00063312" w:rsidRDefault="009A3C49" w:rsidP="000309E7">
            <w:pPr>
              <w:rPr>
                <w:rFonts w:ascii="Arial" w:hAnsi="Arial" w:cs="Arial"/>
              </w:rPr>
            </w:pPr>
            <w:r w:rsidRPr="00063312">
              <w:rPr>
                <w:rFonts w:ascii="Arial" w:hAnsi="Arial" w:cs="Arial"/>
              </w:rPr>
              <w:t>Few long</w:t>
            </w:r>
            <w:r w:rsidR="00751BFB" w:rsidRPr="00063312">
              <w:rPr>
                <w:rFonts w:ascii="Arial" w:hAnsi="Arial" w:cs="Arial"/>
              </w:rPr>
              <w:t>-</w:t>
            </w:r>
            <w:r w:rsidR="00C77CFC" w:rsidRPr="00063312">
              <w:rPr>
                <w:rFonts w:ascii="Arial" w:hAnsi="Arial" w:cs="Arial"/>
              </w:rPr>
              <w:t>term</w:t>
            </w:r>
            <w:r w:rsidR="00751BFB" w:rsidRPr="00063312">
              <w:rPr>
                <w:rFonts w:ascii="Arial" w:hAnsi="Arial" w:cs="Arial"/>
              </w:rPr>
              <w:t xml:space="preserve"> </w:t>
            </w:r>
            <w:r w:rsidRPr="00063312">
              <w:rPr>
                <w:rFonts w:ascii="Arial" w:hAnsi="Arial" w:cs="Arial"/>
              </w:rPr>
              <w:t xml:space="preserve">follow ups </w:t>
            </w:r>
          </w:p>
        </w:tc>
      </w:tr>
      <w:tr w:rsidR="00BB4394" w:rsidRPr="00725997" w14:paraId="36271602" w14:textId="77777777" w:rsidTr="006748E2">
        <w:trPr>
          <w:trHeight w:val="1860"/>
        </w:trPr>
        <w:tc>
          <w:tcPr>
            <w:tcW w:w="1538" w:type="dxa"/>
          </w:tcPr>
          <w:p w14:paraId="16AF4216" w14:textId="77777777" w:rsidR="00DC33A6" w:rsidRPr="00063312" w:rsidRDefault="00DC33A6" w:rsidP="000309E7">
            <w:pPr>
              <w:rPr>
                <w:rFonts w:ascii="Arial" w:hAnsi="Arial" w:cs="Arial"/>
              </w:rPr>
            </w:pPr>
          </w:p>
          <w:p w14:paraId="097F89D7" w14:textId="4722F511" w:rsidR="00751BFB" w:rsidRPr="00063312" w:rsidRDefault="00751BFB" w:rsidP="000309E7">
            <w:pPr>
              <w:jc w:val="center"/>
              <w:rPr>
                <w:rFonts w:ascii="Arial" w:hAnsi="Arial" w:cs="Arial"/>
              </w:rPr>
            </w:pPr>
            <w:r w:rsidRPr="00063312">
              <w:rPr>
                <w:rFonts w:ascii="Arial" w:hAnsi="Arial" w:cs="Arial"/>
              </w:rPr>
              <w:t>Vakety et al,</w:t>
            </w:r>
            <w:r w:rsidR="00FC785D" w:rsidRPr="00063312">
              <w:rPr>
                <w:rFonts w:ascii="Arial" w:hAnsi="Arial" w:cs="Arial"/>
              </w:rPr>
              <w:t>2021</w:t>
            </w:r>
          </w:p>
        </w:tc>
        <w:tc>
          <w:tcPr>
            <w:tcW w:w="1427" w:type="dxa"/>
          </w:tcPr>
          <w:p w14:paraId="7CD7A856" w14:textId="7448F238" w:rsidR="00DC33A6" w:rsidRPr="00063312" w:rsidRDefault="00FC785D" w:rsidP="000309E7">
            <w:pPr>
              <w:rPr>
                <w:rFonts w:ascii="Arial" w:hAnsi="Arial" w:cs="Arial"/>
              </w:rPr>
            </w:pPr>
            <w:r w:rsidRPr="00063312">
              <w:rPr>
                <w:rFonts w:ascii="Arial" w:hAnsi="Arial" w:cs="Arial"/>
              </w:rPr>
              <w:t xml:space="preserve">International </w:t>
            </w:r>
          </w:p>
        </w:tc>
        <w:tc>
          <w:tcPr>
            <w:tcW w:w="1353" w:type="dxa"/>
          </w:tcPr>
          <w:p w14:paraId="25A9AE37" w14:textId="77777777" w:rsidR="00DC33A6" w:rsidRPr="00063312" w:rsidRDefault="00166693" w:rsidP="000309E7">
            <w:pPr>
              <w:rPr>
                <w:rFonts w:ascii="Arial" w:hAnsi="Arial" w:cs="Arial"/>
              </w:rPr>
            </w:pPr>
            <w:r w:rsidRPr="00063312">
              <w:rPr>
                <w:rFonts w:ascii="Arial" w:hAnsi="Arial" w:cs="Arial"/>
              </w:rPr>
              <w:t xml:space="preserve">Children </w:t>
            </w:r>
          </w:p>
          <w:p w14:paraId="65892B0F" w14:textId="77777777" w:rsidR="00166693" w:rsidRPr="00063312" w:rsidRDefault="00166693" w:rsidP="000309E7">
            <w:pPr>
              <w:rPr>
                <w:rFonts w:ascii="Arial" w:hAnsi="Arial" w:cs="Arial"/>
              </w:rPr>
            </w:pPr>
            <w:r w:rsidRPr="00063312">
              <w:rPr>
                <w:rFonts w:ascii="Arial" w:hAnsi="Arial" w:cs="Arial"/>
              </w:rPr>
              <w:t xml:space="preserve">3-12 years old </w:t>
            </w:r>
          </w:p>
          <w:p w14:paraId="7861E406" w14:textId="31BEC850" w:rsidR="00166693" w:rsidRPr="00063312" w:rsidRDefault="00166693" w:rsidP="000309E7">
            <w:pPr>
              <w:rPr>
                <w:rFonts w:ascii="Arial" w:hAnsi="Arial" w:cs="Arial"/>
              </w:rPr>
            </w:pPr>
            <w:r w:rsidRPr="00063312">
              <w:rPr>
                <w:rFonts w:ascii="Arial" w:hAnsi="Arial" w:cs="Arial"/>
              </w:rPr>
              <w:t>21 studies</w:t>
            </w:r>
          </w:p>
        </w:tc>
        <w:tc>
          <w:tcPr>
            <w:tcW w:w="2134" w:type="dxa"/>
          </w:tcPr>
          <w:p w14:paraId="5E75B2E3" w14:textId="030794F8" w:rsidR="00DC33A6" w:rsidRPr="00063312" w:rsidRDefault="00F23651" w:rsidP="000309E7">
            <w:pPr>
              <w:rPr>
                <w:rFonts w:ascii="Arial" w:hAnsi="Arial" w:cs="Arial"/>
              </w:rPr>
            </w:pPr>
            <w:r w:rsidRPr="00063312">
              <w:rPr>
                <w:rFonts w:ascii="Arial" w:hAnsi="Arial" w:cs="Arial"/>
              </w:rPr>
              <w:t xml:space="preserve">Meta- analysis of </w:t>
            </w:r>
            <w:r w:rsidR="00385685" w:rsidRPr="00063312">
              <w:rPr>
                <w:rFonts w:ascii="Arial" w:hAnsi="Arial" w:cs="Arial"/>
              </w:rPr>
              <w:t>MBIS</w:t>
            </w:r>
          </w:p>
        </w:tc>
        <w:tc>
          <w:tcPr>
            <w:tcW w:w="1509" w:type="dxa"/>
          </w:tcPr>
          <w:p w14:paraId="645CA047" w14:textId="3C471633" w:rsidR="00DC33A6" w:rsidRPr="00063312" w:rsidRDefault="00F23651" w:rsidP="000309E7">
            <w:pPr>
              <w:rPr>
                <w:rFonts w:ascii="Arial" w:hAnsi="Arial" w:cs="Arial"/>
              </w:rPr>
            </w:pPr>
            <w:r w:rsidRPr="00063312">
              <w:rPr>
                <w:rFonts w:ascii="Arial" w:hAnsi="Arial" w:cs="Arial"/>
              </w:rPr>
              <w:t>Impulsivity, inattention, hyperactivity</w:t>
            </w:r>
          </w:p>
        </w:tc>
        <w:tc>
          <w:tcPr>
            <w:tcW w:w="1906" w:type="dxa"/>
          </w:tcPr>
          <w:p w14:paraId="507DC09F" w14:textId="5721AA2A" w:rsidR="00DC33A6" w:rsidRPr="00063312" w:rsidRDefault="00C73236" w:rsidP="000309E7">
            <w:pPr>
              <w:rPr>
                <w:rFonts w:ascii="Arial" w:hAnsi="Arial" w:cs="Arial"/>
              </w:rPr>
            </w:pPr>
            <w:r w:rsidRPr="00063312">
              <w:rPr>
                <w:rFonts w:ascii="Arial" w:hAnsi="Arial" w:cs="Arial"/>
              </w:rPr>
              <w:t>Small reduction in ADHD behaviours</w:t>
            </w:r>
          </w:p>
        </w:tc>
        <w:tc>
          <w:tcPr>
            <w:tcW w:w="1835" w:type="dxa"/>
          </w:tcPr>
          <w:p w14:paraId="03538522" w14:textId="09D8BC53" w:rsidR="00DC33A6" w:rsidRPr="00063312" w:rsidRDefault="00171C84" w:rsidP="000309E7">
            <w:pPr>
              <w:rPr>
                <w:rFonts w:ascii="Arial" w:hAnsi="Arial" w:cs="Arial"/>
              </w:rPr>
            </w:pPr>
            <w:r w:rsidRPr="00063312">
              <w:rPr>
                <w:rFonts w:ascii="Arial" w:hAnsi="Arial" w:cs="Arial"/>
              </w:rPr>
              <w:t xml:space="preserve">Language not assessed </w:t>
            </w:r>
          </w:p>
        </w:tc>
      </w:tr>
      <w:tr w:rsidR="00BB4394" w:rsidRPr="00725997" w14:paraId="51DDCEBB" w14:textId="77777777" w:rsidTr="007F5C25">
        <w:trPr>
          <w:trHeight w:val="58"/>
        </w:trPr>
        <w:tc>
          <w:tcPr>
            <w:tcW w:w="1538" w:type="dxa"/>
          </w:tcPr>
          <w:p w14:paraId="4A6386CA" w14:textId="77777777" w:rsidR="00BB4394" w:rsidRPr="00063312" w:rsidRDefault="00BB4394" w:rsidP="000309E7">
            <w:pPr>
              <w:rPr>
                <w:rFonts w:ascii="Arial" w:hAnsi="Arial" w:cs="Arial"/>
              </w:rPr>
            </w:pPr>
          </w:p>
        </w:tc>
        <w:tc>
          <w:tcPr>
            <w:tcW w:w="1427" w:type="dxa"/>
          </w:tcPr>
          <w:p w14:paraId="6736D310" w14:textId="77777777" w:rsidR="00BB4394" w:rsidRPr="00063312" w:rsidRDefault="00BB4394" w:rsidP="000309E7">
            <w:pPr>
              <w:rPr>
                <w:rFonts w:ascii="Arial" w:hAnsi="Arial" w:cs="Arial"/>
              </w:rPr>
            </w:pPr>
          </w:p>
        </w:tc>
        <w:tc>
          <w:tcPr>
            <w:tcW w:w="1353" w:type="dxa"/>
          </w:tcPr>
          <w:p w14:paraId="3D4C0B4B" w14:textId="77777777" w:rsidR="00BB4394" w:rsidRPr="00063312" w:rsidRDefault="00BB4394" w:rsidP="000309E7">
            <w:pPr>
              <w:rPr>
                <w:rFonts w:ascii="Arial" w:hAnsi="Arial" w:cs="Arial"/>
              </w:rPr>
            </w:pPr>
          </w:p>
        </w:tc>
        <w:tc>
          <w:tcPr>
            <w:tcW w:w="2134" w:type="dxa"/>
          </w:tcPr>
          <w:p w14:paraId="295A071A" w14:textId="77777777" w:rsidR="00BB4394" w:rsidRPr="00063312" w:rsidRDefault="00BB4394" w:rsidP="000309E7">
            <w:pPr>
              <w:rPr>
                <w:rFonts w:ascii="Arial" w:hAnsi="Arial" w:cs="Arial"/>
              </w:rPr>
            </w:pPr>
          </w:p>
        </w:tc>
        <w:tc>
          <w:tcPr>
            <w:tcW w:w="1509" w:type="dxa"/>
          </w:tcPr>
          <w:p w14:paraId="7DCF3587" w14:textId="77777777" w:rsidR="00BB4394" w:rsidRPr="00063312" w:rsidRDefault="00BB4394" w:rsidP="000309E7">
            <w:pPr>
              <w:rPr>
                <w:rFonts w:ascii="Arial" w:hAnsi="Arial" w:cs="Arial"/>
              </w:rPr>
            </w:pPr>
          </w:p>
        </w:tc>
        <w:tc>
          <w:tcPr>
            <w:tcW w:w="1906" w:type="dxa"/>
          </w:tcPr>
          <w:p w14:paraId="11456805" w14:textId="77777777" w:rsidR="00BB4394" w:rsidRPr="00063312" w:rsidRDefault="00BB4394" w:rsidP="000309E7">
            <w:pPr>
              <w:rPr>
                <w:rFonts w:ascii="Arial" w:hAnsi="Arial" w:cs="Arial"/>
              </w:rPr>
            </w:pPr>
          </w:p>
        </w:tc>
        <w:tc>
          <w:tcPr>
            <w:tcW w:w="1835" w:type="dxa"/>
          </w:tcPr>
          <w:p w14:paraId="2EB4318E" w14:textId="77777777" w:rsidR="00BB4394" w:rsidRPr="00063312" w:rsidRDefault="00BB4394" w:rsidP="000309E7">
            <w:pPr>
              <w:rPr>
                <w:rFonts w:ascii="Arial" w:hAnsi="Arial" w:cs="Arial"/>
              </w:rPr>
            </w:pPr>
          </w:p>
        </w:tc>
      </w:tr>
      <w:tr w:rsidR="00BB4394" w:rsidRPr="00725997" w14:paraId="22D3D5C6" w14:textId="77777777" w:rsidTr="007F5C25">
        <w:trPr>
          <w:trHeight w:val="58"/>
        </w:trPr>
        <w:tc>
          <w:tcPr>
            <w:tcW w:w="1538" w:type="dxa"/>
          </w:tcPr>
          <w:p w14:paraId="14842E76" w14:textId="30DFD809" w:rsidR="00DC33A6" w:rsidRPr="00063312" w:rsidRDefault="00B51C6F" w:rsidP="000309E7">
            <w:pPr>
              <w:rPr>
                <w:rFonts w:ascii="Arial" w:hAnsi="Arial" w:cs="Arial"/>
              </w:rPr>
            </w:pPr>
            <w:r w:rsidRPr="00063312">
              <w:rPr>
                <w:rFonts w:ascii="Arial" w:hAnsi="Arial" w:cs="Arial"/>
              </w:rPr>
              <w:t>Ca</w:t>
            </w:r>
            <w:r w:rsidR="001F1D5C" w:rsidRPr="00063312">
              <w:rPr>
                <w:rFonts w:ascii="Arial" w:hAnsi="Arial" w:cs="Arial"/>
              </w:rPr>
              <w:t>rruthers et al, 2021</w:t>
            </w:r>
          </w:p>
        </w:tc>
        <w:tc>
          <w:tcPr>
            <w:tcW w:w="1427" w:type="dxa"/>
          </w:tcPr>
          <w:p w14:paraId="2DF72648" w14:textId="16FD1830" w:rsidR="00DC33A6" w:rsidRPr="00063312" w:rsidRDefault="001F1D5C" w:rsidP="000309E7">
            <w:pPr>
              <w:rPr>
                <w:rFonts w:ascii="Arial" w:hAnsi="Arial" w:cs="Arial"/>
              </w:rPr>
            </w:pPr>
            <w:r w:rsidRPr="00063312">
              <w:rPr>
                <w:rFonts w:ascii="Arial" w:hAnsi="Arial" w:cs="Arial"/>
              </w:rPr>
              <w:t xml:space="preserve">Uk </w:t>
            </w:r>
          </w:p>
        </w:tc>
        <w:tc>
          <w:tcPr>
            <w:tcW w:w="1353" w:type="dxa"/>
          </w:tcPr>
          <w:p w14:paraId="7D846195" w14:textId="04D1F990" w:rsidR="00DC33A6" w:rsidRPr="00063312" w:rsidRDefault="00166097" w:rsidP="000309E7">
            <w:pPr>
              <w:rPr>
                <w:rFonts w:ascii="Arial" w:hAnsi="Arial" w:cs="Arial"/>
              </w:rPr>
            </w:pPr>
            <w:r w:rsidRPr="00063312">
              <w:rPr>
                <w:rFonts w:ascii="Arial" w:hAnsi="Arial" w:cs="Arial"/>
              </w:rPr>
              <w:t>ADHD Children</w:t>
            </w:r>
          </w:p>
        </w:tc>
        <w:tc>
          <w:tcPr>
            <w:tcW w:w="2134" w:type="dxa"/>
          </w:tcPr>
          <w:p w14:paraId="5AA091A1" w14:textId="1CEC7B71" w:rsidR="00DC33A6" w:rsidRPr="00063312" w:rsidRDefault="00363ABD" w:rsidP="000309E7">
            <w:pPr>
              <w:rPr>
                <w:rFonts w:ascii="Arial" w:hAnsi="Arial" w:cs="Arial"/>
              </w:rPr>
            </w:pPr>
            <w:r w:rsidRPr="00063312">
              <w:rPr>
                <w:rFonts w:ascii="Arial" w:hAnsi="Arial" w:cs="Arial"/>
              </w:rPr>
              <w:t xml:space="preserve">Systematic review of pragmatic </w:t>
            </w:r>
            <w:r w:rsidR="00235556" w:rsidRPr="00063312">
              <w:rPr>
                <w:rFonts w:ascii="Arial" w:hAnsi="Arial" w:cs="Arial"/>
              </w:rPr>
              <w:t xml:space="preserve">language </w:t>
            </w:r>
          </w:p>
        </w:tc>
        <w:tc>
          <w:tcPr>
            <w:tcW w:w="1509" w:type="dxa"/>
          </w:tcPr>
          <w:p w14:paraId="5CFFBB1B" w14:textId="54BBA781" w:rsidR="00DC33A6" w:rsidRPr="00063312" w:rsidRDefault="00235556" w:rsidP="000309E7">
            <w:pPr>
              <w:rPr>
                <w:rFonts w:ascii="Arial" w:hAnsi="Arial" w:cs="Arial"/>
              </w:rPr>
            </w:pPr>
            <w:r w:rsidRPr="00063312">
              <w:rPr>
                <w:rFonts w:ascii="Arial" w:hAnsi="Arial" w:cs="Arial"/>
              </w:rPr>
              <w:t xml:space="preserve">Pragmatic language </w:t>
            </w:r>
            <w:r w:rsidR="00E54B4E" w:rsidRPr="00063312">
              <w:rPr>
                <w:rFonts w:ascii="Arial" w:hAnsi="Arial" w:cs="Arial"/>
              </w:rPr>
              <w:t>deficits</w:t>
            </w:r>
          </w:p>
        </w:tc>
        <w:tc>
          <w:tcPr>
            <w:tcW w:w="1906" w:type="dxa"/>
          </w:tcPr>
          <w:p w14:paraId="59B9F10B" w14:textId="0E9D3A8C" w:rsidR="00DC33A6" w:rsidRPr="00063312" w:rsidRDefault="00E54B4E" w:rsidP="000309E7">
            <w:pPr>
              <w:rPr>
                <w:rFonts w:ascii="Arial" w:hAnsi="Arial" w:cs="Arial"/>
              </w:rPr>
            </w:pPr>
            <w:r w:rsidRPr="00063312">
              <w:rPr>
                <w:rFonts w:ascii="Arial" w:hAnsi="Arial" w:cs="Arial"/>
              </w:rPr>
              <w:t xml:space="preserve">ADHD </w:t>
            </w:r>
            <w:r w:rsidR="002C5487" w:rsidRPr="00063312">
              <w:rPr>
                <w:rFonts w:ascii="Arial" w:hAnsi="Arial" w:cs="Arial"/>
              </w:rPr>
              <w:t xml:space="preserve">children </w:t>
            </w:r>
            <w:r w:rsidR="00AB7ACE" w:rsidRPr="00063312">
              <w:rPr>
                <w:rFonts w:ascii="Arial" w:hAnsi="Arial" w:cs="Arial"/>
              </w:rPr>
              <w:t>have significant pragmatic language difficulties</w:t>
            </w:r>
          </w:p>
        </w:tc>
        <w:tc>
          <w:tcPr>
            <w:tcW w:w="1835" w:type="dxa"/>
          </w:tcPr>
          <w:p w14:paraId="4D6124F6" w14:textId="36DEA2F3" w:rsidR="00DC33A6" w:rsidRPr="00063312" w:rsidRDefault="00A3649F" w:rsidP="000309E7">
            <w:pPr>
              <w:rPr>
                <w:rFonts w:ascii="Arial" w:hAnsi="Arial" w:cs="Arial"/>
              </w:rPr>
            </w:pPr>
            <w:r w:rsidRPr="00063312">
              <w:rPr>
                <w:rFonts w:ascii="Arial" w:hAnsi="Arial" w:cs="Arial"/>
              </w:rPr>
              <w:t>No MBIs i</w:t>
            </w:r>
            <w:r w:rsidR="00254732" w:rsidRPr="00063312">
              <w:rPr>
                <w:rFonts w:ascii="Arial" w:hAnsi="Arial" w:cs="Arial"/>
              </w:rPr>
              <w:t>ncluded</w:t>
            </w:r>
          </w:p>
        </w:tc>
      </w:tr>
      <w:tr w:rsidR="000309E7" w:rsidRPr="00725997" w14:paraId="343111EA" w14:textId="77777777" w:rsidTr="00913F8B">
        <w:trPr>
          <w:trHeight w:val="58"/>
        </w:trPr>
        <w:tc>
          <w:tcPr>
            <w:tcW w:w="1538" w:type="dxa"/>
          </w:tcPr>
          <w:p w14:paraId="21BA9AD0" w14:textId="77777777" w:rsidR="000309E7" w:rsidRPr="00063312" w:rsidRDefault="000309E7" w:rsidP="000309E7">
            <w:pPr>
              <w:rPr>
                <w:rFonts w:ascii="Arial" w:hAnsi="Arial" w:cs="Arial"/>
              </w:rPr>
            </w:pPr>
          </w:p>
        </w:tc>
        <w:tc>
          <w:tcPr>
            <w:tcW w:w="1427" w:type="dxa"/>
          </w:tcPr>
          <w:p w14:paraId="0ED1D0E4" w14:textId="77777777" w:rsidR="000309E7" w:rsidRPr="00063312" w:rsidRDefault="000309E7" w:rsidP="000309E7">
            <w:pPr>
              <w:rPr>
                <w:rFonts w:ascii="Arial" w:hAnsi="Arial" w:cs="Arial"/>
              </w:rPr>
            </w:pPr>
          </w:p>
        </w:tc>
        <w:tc>
          <w:tcPr>
            <w:tcW w:w="1353" w:type="dxa"/>
          </w:tcPr>
          <w:p w14:paraId="22477E91" w14:textId="77777777" w:rsidR="000309E7" w:rsidRPr="00063312" w:rsidRDefault="000309E7" w:rsidP="000309E7">
            <w:pPr>
              <w:rPr>
                <w:rFonts w:ascii="Arial" w:hAnsi="Arial" w:cs="Arial"/>
              </w:rPr>
            </w:pPr>
          </w:p>
        </w:tc>
        <w:tc>
          <w:tcPr>
            <w:tcW w:w="2134" w:type="dxa"/>
          </w:tcPr>
          <w:p w14:paraId="2BCF3BF2" w14:textId="77777777" w:rsidR="000309E7" w:rsidRPr="00063312" w:rsidRDefault="000309E7" w:rsidP="000309E7">
            <w:pPr>
              <w:rPr>
                <w:rFonts w:ascii="Arial" w:hAnsi="Arial" w:cs="Arial"/>
              </w:rPr>
            </w:pPr>
          </w:p>
        </w:tc>
        <w:tc>
          <w:tcPr>
            <w:tcW w:w="1509" w:type="dxa"/>
          </w:tcPr>
          <w:p w14:paraId="483B8064" w14:textId="77777777" w:rsidR="000309E7" w:rsidRPr="00063312" w:rsidRDefault="000309E7" w:rsidP="000309E7">
            <w:pPr>
              <w:rPr>
                <w:rFonts w:ascii="Arial" w:hAnsi="Arial" w:cs="Arial"/>
              </w:rPr>
            </w:pPr>
          </w:p>
        </w:tc>
        <w:tc>
          <w:tcPr>
            <w:tcW w:w="1906" w:type="dxa"/>
          </w:tcPr>
          <w:p w14:paraId="2DB94F20" w14:textId="77777777" w:rsidR="000309E7" w:rsidRPr="00063312" w:rsidRDefault="000309E7" w:rsidP="000309E7">
            <w:pPr>
              <w:rPr>
                <w:rFonts w:ascii="Arial" w:hAnsi="Arial" w:cs="Arial"/>
              </w:rPr>
            </w:pPr>
          </w:p>
        </w:tc>
        <w:tc>
          <w:tcPr>
            <w:tcW w:w="1835" w:type="dxa"/>
          </w:tcPr>
          <w:p w14:paraId="391D4D73" w14:textId="77777777" w:rsidR="000309E7" w:rsidRPr="00063312" w:rsidRDefault="000309E7" w:rsidP="000309E7">
            <w:pPr>
              <w:rPr>
                <w:rFonts w:ascii="Arial" w:hAnsi="Arial" w:cs="Arial"/>
              </w:rPr>
            </w:pPr>
          </w:p>
        </w:tc>
      </w:tr>
    </w:tbl>
    <w:p w14:paraId="3FD3F991" w14:textId="77777777" w:rsidR="003447DE" w:rsidRPr="007F681B" w:rsidRDefault="003447DE" w:rsidP="002C3F7F">
      <w:pPr>
        <w:rPr>
          <w:b/>
          <w:bCs/>
        </w:rPr>
      </w:pPr>
    </w:p>
    <w:p w14:paraId="7280E152" w14:textId="77777777" w:rsidR="002C3F7F" w:rsidRDefault="002C3F7F" w:rsidP="002C3F7F"/>
    <w:p w14:paraId="5550F682" w14:textId="7DC9013A" w:rsidR="002C3F7F" w:rsidRDefault="002C3F7F" w:rsidP="002C3F7F"/>
    <w:p w14:paraId="0D9E703B" w14:textId="77777777" w:rsidR="002C3F7F" w:rsidRDefault="002C3F7F" w:rsidP="002C3F7F"/>
    <w:p w14:paraId="3ABE937B" w14:textId="77777777" w:rsidR="000309E7" w:rsidRDefault="000309E7" w:rsidP="002C3F7F">
      <w:pPr>
        <w:rPr>
          <w:b/>
          <w:bCs/>
        </w:rPr>
      </w:pPr>
    </w:p>
    <w:p w14:paraId="1600BFC4" w14:textId="77777777" w:rsidR="000309E7" w:rsidRDefault="000309E7" w:rsidP="002C3F7F">
      <w:pPr>
        <w:rPr>
          <w:b/>
          <w:bCs/>
        </w:rPr>
      </w:pPr>
    </w:p>
    <w:p w14:paraId="0C164D00" w14:textId="77777777" w:rsidR="000309E7" w:rsidRDefault="000309E7" w:rsidP="002C3F7F">
      <w:pPr>
        <w:rPr>
          <w:b/>
          <w:bCs/>
        </w:rPr>
      </w:pPr>
    </w:p>
    <w:p w14:paraId="101CD550" w14:textId="77777777" w:rsidR="00913F8B" w:rsidRDefault="00913F8B">
      <w:pPr>
        <w:rPr>
          <w:b/>
          <w:bCs/>
        </w:rPr>
      </w:pPr>
      <w:r>
        <w:rPr>
          <w:b/>
          <w:bCs/>
        </w:rPr>
        <w:br w:type="page"/>
      </w:r>
    </w:p>
    <w:p w14:paraId="710D9DC0" w14:textId="234B0573" w:rsidR="002C3F7F" w:rsidRPr="006928DD" w:rsidRDefault="00957ED0" w:rsidP="006928DD">
      <w:pPr>
        <w:spacing w:line="360" w:lineRule="auto"/>
        <w:rPr>
          <w:rFonts w:ascii="Arial" w:hAnsi="Arial" w:cs="Arial"/>
        </w:rPr>
      </w:pPr>
      <w:r w:rsidRPr="006928DD">
        <w:rPr>
          <w:rFonts w:ascii="Arial" w:hAnsi="Arial" w:cs="Arial"/>
          <w:b/>
          <w:bCs/>
        </w:rPr>
        <w:t xml:space="preserve">Thematic analysis </w:t>
      </w:r>
    </w:p>
    <w:p w14:paraId="5E7B7108" w14:textId="77777777" w:rsidR="00957ED0" w:rsidRPr="006928DD" w:rsidRDefault="00957ED0" w:rsidP="006928DD">
      <w:pPr>
        <w:spacing w:line="360" w:lineRule="auto"/>
        <w:rPr>
          <w:rFonts w:ascii="Arial" w:hAnsi="Arial" w:cs="Arial"/>
        </w:rPr>
      </w:pPr>
      <w:r w:rsidRPr="006928DD">
        <w:rPr>
          <w:rFonts w:ascii="Arial" w:hAnsi="Arial" w:cs="Arial"/>
        </w:rPr>
        <w:t>Mindfulness-based interventions (MBIs) exhibit potential for addressing attention and impulsivity issues in children diagnosed with ADHD.</w:t>
      </w:r>
    </w:p>
    <w:p w14:paraId="4EB17DD9" w14:textId="36FCB95D" w:rsidR="008D333F" w:rsidRPr="006928DD" w:rsidRDefault="00957ED0" w:rsidP="006928DD">
      <w:pPr>
        <w:spacing w:line="360" w:lineRule="auto"/>
        <w:rPr>
          <w:rFonts w:ascii="Arial" w:hAnsi="Arial" w:cs="Arial"/>
        </w:rPr>
      </w:pPr>
      <w:r w:rsidRPr="006928DD">
        <w:rPr>
          <w:rFonts w:ascii="Arial" w:hAnsi="Arial" w:cs="Arial"/>
        </w:rPr>
        <w:t>Multiple meta-analyses (Vekety et al., 2021</w:t>
      </w:r>
      <w:r w:rsidR="0084311C" w:rsidRPr="006928DD">
        <w:rPr>
          <w:rFonts w:ascii="Arial" w:hAnsi="Arial" w:cs="Arial"/>
        </w:rPr>
        <w:t>)</w:t>
      </w:r>
      <w:r w:rsidRPr="006928DD">
        <w:rPr>
          <w:rFonts w:ascii="Arial" w:hAnsi="Arial" w:cs="Arial"/>
        </w:rPr>
        <w:t xml:space="preserve"> </w:t>
      </w:r>
      <w:r w:rsidR="0084311C" w:rsidRPr="006928DD">
        <w:rPr>
          <w:rFonts w:ascii="Arial" w:hAnsi="Arial" w:cs="Arial"/>
        </w:rPr>
        <w:t>(</w:t>
      </w:r>
      <w:r w:rsidRPr="006928DD">
        <w:rPr>
          <w:rFonts w:ascii="Arial" w:hAnsi="Arial" w:cs="Arial"/>
        </w:rPr>
        <w:t>Kretschmer et al., 2022) indicate that MBIs can lead to small to moderate enhancements in symptoms associated with ADHD (including inattention, hyperactivity, and impulsivity) as well as improvements in executive functioning among children. For instance, Vekety et al. reported a small yet statistically significant decrease (g = 0.38) in inattentive and hyperactive-impulsive behaviours in children who participated in MBIs. Additionally, Kretschmer et al. concluded that MBIs “may enhance ADHD symptoms, executive function, problematic behaviours, and emotional dysregulation.”  The pilot study conducted by Bögels et al. revealed reductions in ADHD behaviours as rated by parents, along with decreased parenting stress</w:t>
      </w:r>
      <w:r w:rsidR="00193E50" w:rsidRPr="006928DD">
        <w:rPr>
          <w:rFonts w:ascii="Arial" w:hAnsi="Arial" w:cs="Arial"/>
        </w:rPr>
        <w:t xml:space="preserve"> </w:t>
      </w:r>
      <w:r w:rsidRPr="006928DD">
        <w:rPr>
          <w:rFonts w:ascii="Arial" w:hAnsi="Arial" w:cs="Arial"/>
        </w:rPr>
        <w:t>.These results imply that MBIs could serve as a valuable supplementary or alternative option to conventional behavioural or pharmacological treatments, particularly for children who are hesitant to take medication or in cases where behavioural strategies a</w:t>
      </w:r>
      <w:r w:rsidR="00677BF2" w:rsidRPr="006928DD">
        <w:rPr>
          <w:rFonts w:ascii="Arial" w:hAnsi="Arial" w:cs="Arial"/>
        </w:rPr>
        <w:t>re inad</w:t>
      </w:r>
      <w:r w:rsidR="005536DE" w:rsidRPr="006928DD">
        <w:rPr>
          <w:rFonts w:ascii="Arial" w:hAnsi="Arial" w:cs="Arial"/>
        </w:rPr>
        <w:t>equate.</w:t>
      </w:r>
    </w:p>
    <w:p w14:paraId="4F14024F" w14:textId="4B4AA72D" w:rsidR="008D333F" w:rsidRPr="006928DD" w:rsidRDefault="00957ED0" w:rsidP="006928DD">
      <w:pPr>
        <w:spacing w:line="360" w:lineRule="auto"/>
        <w:rPr>
          <w:rFonts w:ascii="Arial" w:hAnsi="Arial" w:cs="Arial"/>
          <w:b/>
          <w:bCs/>
        </w:rPr>
      </w:pPr>
      <w:r w:rsidRPr="006928DD">
        <w:rPr>
          <w:rFonts w:ascii="Arial" w:hAnsi="Arial" w:cs="Arial"/>
          <w:b/>
          <w:bCs/>
        </w:rPr>
        <w:t>Theme 2</w:t>
      </w:r>
    </w:p>
    <w:p w14:paraId="2F11A9F2" w14:textId="2C0A7449" w:rsidR="00957ED0" w:rsidRPr="006928DD" w:rsidRDefault="00405545" w:rsidP="006928DD">
      <w:pPr>
        <w:spacing w:line="360" w:lineRule="auto"/>
        <w:rPr>
          <w:rFonts w:ascii="Arial" w:hAnsi="Arial" w:cs="Arial"/>
        </w:rPr>
      </w:pPr>
      <w:r w:rsidRPr="006928DD">
        <w:rPr>
          <w:rFonts w:ascii="Arial" w:hAnsi="Arial" w:cs="Arial"/>
        </w:rPr>
        <w:t xml:space="preserve">  The research conducted by </w:t>
      </w:r>
      <w:r w:rsidR="006A53A4" w:rsidRPr="006928DD">
        <w:rPr>
          <w:rFonts w:ascii="Arial" w:hAnsi="Arial" w:cs="Arial"/>
        </w:rPr>
        <w:t xml:space="preserve"> </w:t>
      </w:r>
      <w:r w:rsidR="00957ED0" w:rsidRPr="006928DD">
        <w:rPr>
          <w:rFonts w:ascii="Arial" w:hAnsi="Arial" w:cs="Arial"/>
        </w:rPr>
        <w:t>Carruthers et al,</w:t>
      </w:r>
      <w:r w:rsidR="006A53A4" w:rsidRPr="006928DD">
        <w:rPr>
          <w:rFonts w:ascii="Arial" w:hAnsi="Arial" w:cs="Arial"/>
        </w:rPr>
        <w:t>(</w:t>
      </w:r>
      <w:r w:rsidR="00957ED0" w:rsidRPr="006928DD">
        <w:rPr>
          <w:rFonts w:ascii="Arial" w:hAnsi="Arial" w:cs="Arial"/>
        </w:rPr>
        <w:t>2021</w:t>
      </w:r>
      <w:r w:rsidR="006A53A4" w:rsidRPr="006928DD">
        <w:rPr>
          <w:rFonts w:ascii="Arial" w:hAnsi="Arial" w:cs="Arial"/>
        </w:rPr>
        <w:t>)</w:t>
      </w:r>
      <w:r w:rsidR="00785BA9" w:rsidRPr="006928DD">
        <w:rPr>
          <w:rFonts w:ascii="Arial" w:hAnsi="Arial" w:cs="Arial"/>
        </w:rPr>
        <w:t xml:space="preserve"> and </w:t>
      </w:r>
      <w:r w:rsidR="00957ED0" w:rsidRPr="006928DD">
        <w:rPr>
          <w:rFonts w:ascii="Arial" w:hAnsi="Arial" w:cs="Arial"/>
        </w:rPr>
        <w:t xml:space="preserve">Hawkins et al, </w:t>
      </w:r>
      <w:r w:rsidRPr="006928DD">
        <w:rPr>
          <w:rFonts w:ascii="Arial" w:hAnsi="Arial" w:cs="Arial"/>
        </w:rPr>
        <w:t>(</w:t>
      </w:r>
      <w:r w:rsidR="00957ED0" w:rsidRPr="006928DD">
        <w:rPr>
          <w:rFonts w:ascii="Arial" w:hAnsi="Arial" w:cs="Arial"/>
        </w:rPr>
        <w:t>2016</w:t>
      </w:r>
      <w:r w:rsidR="006A53A4" w:rsidRPr="006928DD">
        <w:rPr>
          <w:rFonts w:ascii="Arial" w:hAnsi="Arial" w:cs="Arial"/>
        </w:rPr>
        <w:t>)</w:t>
      </w:r>
      <w:r w:rsidR="00957ED0" w:rsidRPr="006928DD">
        <w:rPr>
          <w:rFonts w:ascii="Arial" w:hAnsi="Arial" w:cs="Arial"/>
        </w:rPr>
        <w:t xml:space="preserve"> indicates that children diagnosed with ADHD often experience both structural and pragmatic language deficits. For </w:t>
      </w:r>
      <w:r w:rsidR="008F134B" w:rsidRPr="006928DD">
        <w:rPr>
          <w:rFonts w:ascii="Arial" w:hAnsi="Arial" w:cs="Arial"/>
        </w:rPr>
        <w:t>example</w:t>
      </w:r>
      <w:r w:rsidR="00957ED0" w:rsidRPr="006928DD">
        <w:rPr>
          <w:rFonts w:ascii="Arial" w:hAnsi="Arial" w:cs="Arial"/>
        </w:rPr>
        <w:t>, Carruthers et al. discovered that these children encounter more significant challenges with initiation, presupposition, social discourse, and narrative coherence when compared to their typically developing counterparts. (Cambridge University Press &amp; Assessmen</w:t>
      </w:r>
      <w:r w:rsidR="003110B8" w:rsidRPr="006928DD">
        <w:rPr>
          <w:rFonts w:ascii="Arial" w:hAnsi="Arial" w:cs="Arial"/>
        </w:rPr>
        <w:t>t</w:t>
      </w:r>
      <w:r w:rsidR="00957ED0" w:rsidRPr="006928DD">
        <w:rPr>
          <w:rFonts w:ascii="Arial" w:hAnsi="Arial" w:cs="Arial"/>
        </w:rPr>
        <w:t xml:space="preserve">) Additionally, Hawkins et al. reported that symptoms of inattention and hyperactivity frequently coincide with language difficulties in children aged 5 to 15. Such language impairments may </w:t>
      </w:r>
      <w:r w:rsidR="005536DE" w:rsidRPr="006928DD">
        <w:rPr>
          <w:rFonts w:ascii="Arial" w:hAnsi="Arial" w:cs="Arial"/>
        </w:rPr>
        <w:t>obstruct</w:t>
      </w:r>
      <w:r w:rsidR="00957ED0" w:rsidRPr="006928DD">
        <w:rPr>
          <w:rFonts w:ascii="Arial" w:hAnsi="Arial" w:cs="Arial"/>
        </w:rPr>
        <w:t xml:space="preserve"> children's abilities in internal speech, self-monitoring, understanding instructions, and engaging in peer conversations, potentially worsening issues related to attention and impulsivity. From a practical standpoint within the UK, it is essential to identify these children</w:t>
      </w:r>
      <w:r w:rsidR="001C5B35" w:rsidRPr="006928DD">
        <w:rPr>
          <w:rFonts w:ascii="Arial" w:eastAsia="Times New Roman" w:hAnsi="Arial" w:cs="Arial"/>
          <w:kern w:val="0"/>
          <w:lang w:eastAsia="en-GB"/>
          <w14:ligatures w14:val="none"/>
        </w:rPr>
        <w:t xml:space="preserve"> </w:t>
      </w:r>
      <w:r w:rsidR="001C5B35" w:rsidRPr="006928DD">
        <w:rPr>
          <w:rFonts w:ascii="Arial" w:hAnsi="Arial" w:cs="Arial"/>
        </w:rPr>
        <w:t>(Baron and Arbel, 2022)</w:t>
      </w:r>
      <w:r w:rsidR="00957ED0" w:rsidRPr="006928DD">
        <w:rPr>
          <w:rFonts w:ascii="Arial" w:hAnsi="Arial" w:cs="Arial"/>
        </w:rPr>
        <w:t>.</w:t>
      </w:r>
    </w:p>
    <w:p w14:paraId="75B41576" w14:textId="77777777" w:rsidR="008D333F" w:rsidRPr="006928DD" w:rsidRDefault="008D333F" w:rsidP="006928DD">
      <w:pPr>
        <w:spacing w:line="360" w:lineRule="auto"/>
        <w:rPr>
          <w:rFonts w:ascii="Arial" w:hAnsi="Arial" w:cs="Arial"/>
        </w:rPr>
      </w:pPr>
    </w:p>
    <w:p w14:paraId="31408423" w14:textId="3DF0AFA6" w:rsidR="00957ED0" w:rsidRPr="006928DD" w:rsidRDefault="00957ED0" w:rsidP="006928DD">
      <w:pPr>
        <w:spacing w:line="360" w:lineRule="auto"/>
        <w:rPr>
          <w:rFonts w:ascii="Arial" w:hAnsi="Arial" w:cs="Arial"/>
          <w:b/>
          <w:bCs/>
        </w:rPr>
      </w:pPr>
      <w:r w:rsidRPr="006928DD">
        <w:rPr>
          <w:rFonts w:ascii="Arial" w:hAnsi="Arial" w:cs="Arial"/>
          <w:b/>
          <w:bCs/>
        </w:rPr>
        <w:t>Theme 3</w:t>
      </w:r>
    </w:p>
    <w:p w14:paraId="7610B04A" w14:textId="0CBF80E0" w:rsidR="00957ED0" w:rsidRPr="006928DD" w:rsidRDefault="00957ED0" w:rsidP="006928DD">
      <w:pPr>
        <w:spacing w:line="360" w:lineRule="auto"/>
        <w:rPr>
          <w:rFonts w:ascii="Arial" w:hAnsi="Arial" w:cs="Arial"/>
        </w:rPr>
      </w:pPr>
      <w:r w:rsidRPr="006928DD">
        <w:rPr>
          <w:rFonts w:ascii="Arial" w:hAnsi="Arial" w:cs="Arial"/>
        </w:rPr>
        <w:t>Despite the previous points, there seems to be no substantial research that directly examines MBIs in children who have both ADHD and recognized language impairments (structural/pragmatic). None of the five studies mentioned above focused on children chosen for both ADHD and language issues and subsequently implemented a mindfulness intervention with reported language results. Therefore, the review question regarding "children diagnosed with ADHD and language impairments" is only partially covered by existing literature (i.e., ADHD + mindfulness</w:t>
      </w:r>
      <w:r w:rsidR="00474D6F" w:rsidRPr="006928DD">
        <w:rPr>
          <w:rFonts w:ascii="Arial" w:hAnsi="Arial" w:cs="Arial"/>
        </w:rPr>
        <w:t xml:space="preserve"> </w:t>
      </w:r>
      <w:r w:rsidRPr="006928DD">
        <w:rPr>
          <w:rFonts w:ascii="Arial" w:hAnsi="Arial" w:cs="Arial"/>
        </w:rPr>
        <w:t>ADHD + language impairment</w:t>
      </w:r>
      <w:r w:rsidR="00063481" w:rsidRPr="006928DD">
        <w:rPr>
          <w:rFonts w:ascii="Arial" w:hAnsi="Arial" w:cs="Arial"/>
        </w:rPr>
        <w:t xml:space="preserve"> </w:t>
      </w:r>
      <w:r w:rsidRPr="006928DD">
        <w:rPr>
          <w:rFonts w:ascii="Arial" w:hAnsi="Arial" w:cs="Arial"/>
        </w:rPr>
        <w:t>but not the overlap).</w:t>
      </w:r>
    </w:p>
    <w:p w14:paraId="3E3C0D0C" w14:textId="4A22CF2D" w:rsidR="00957ED0" w:rsidRPr="006928DD" w:rsidRDefault="00756A88" w:rsidP="006928DD">
      <w:pPr>
        <w:spacing w:line="360" w:lineRule="auto"/>
        <w:rPr>
          <w:rFonts w:ascii="Arial" w:hAnsi="Arial" w:cs="Arial"/>
          <w:b/>
          <w:bCs/>
        </w:rPr>
      </w:pPr>
      <w:r w:rsidRPr="006928DD">
        <w:rPr>
          <w:rFonts w:ascii="Arial" w:hAnsi="Arial" w:cs="Arial"/>
          <w:b/>
          <w:bCs/>
        </w:rPr>
        <w:t xml:space="preserve">Theme 4 </w:t>
      </w:r>
    </w:p>
    <w:p w14:paraId="33B8B8CD" w14:textId="64E434AA" w:rsidR="00756A88" w:rsidRPr="006928DD" w:rsidRDefault="00756A88" w:rsidP="006928DD">
      <w:pPr>
        <w:spacing w:line="360" w:lineRule="auto"/>
        <w:rPr>
          <w:rFonts w:ascii="Arial" w:hAnsi="Arial" w:cs="Arial"/>
        </w:rPr>
      </w:pPr>
      <w:r w:rsidRPr="006928DD">
        <w:rPr>
          <w:rFonts w:ascii="Arial" w:hAnsi="Arial" w:cs="Arial"/>
        </w:rPr>
        <w:t xml:space="preserve">In the existing literature, there are several issues including small sample sizes, diverse interventions (in terms of duration and format, as well as child versus family involvement), inconsistent outcome measures, insufficient follow-up periods, and discrepancies in the significance of ratings between teachers and parents. Additionally, language impairments are often inadequately measured or controlled. The reviews conducted in the UK highlight the necessity for </w:t>
      </w:r>
      <w:r w:rsidR="007C44B2" w:rsidRPr="006928DD">
        <w:rPr>
          <w:rFonts w:ascii="Arial" w:hAnsi="Arial" w:cs="Arial"/>
        </w:rPr>
        <w:t>t</w:t>
      </w:r>
      <w:r w:rsidR="00B03260" w:rsidRPr="006928DD">
        <w:rPr>
          <w:rFonts w:ascii="Arial" w:hAnsi="Arial" w:cs="Arial"/>
        </w:rPr>
        <w:t>horough and</w:t>
      </w:r>
      <w:r w:rsidR="00CA35EC" w:rsidRPr="006928DD">
        <w:rPr>
          <w:rFonts w:ascii="Arial" w:hAnsi="Arial" w:cs="Arial"/>
        </w:rPr>
        <w:t xml:space="preserve"> </w:t>
      </w:r>
      <w:r w:rsidRPr="006928DD">
        <w:rPr>
          <w:rFonts w:ascii="Arial" w:hAnsi="Arial" w:cs="Arial"/>
        </w:rPr>
        <w:t xml:space="preserve">high-quality research. </w:t>
      </w:r>
    </w:p>
    <w:p w14:paraId="26FADD70" w14:textId="4DE8039C" w:rsidR="00756A88" w:rsidRPr="006928DD" w:rsidRDefault="00756A88" w:rsidP="006928DD">
      <w:pPr>
        <w:spacing w:line="360" w:lineRule="auto"/>
        <w:rPr>
          <w:rFonts w:ascii="Arial" w:hAnsi="Arial" w:cs="Arial"/>
          <w:b/>
          <w:bCs/>
        </w:rPr>
      </w:pPr>
      <w:r w:rsidRPr="006928DD">
        <w:rPr>
          <w:rFonts w:ascii="Arial" w:hAnsi="Arial" w:cs="Arial"/>
          <w:b/>
          <w:bCs/>
        </w:rPr>
        <w:t>Discussion</w:t>
      </w:r>
    </w:p>
    <w:p w14:paraId="0B03FA64" w14:textId="4F7578CB" w:rsidR="00820A91" w:rsidRPr="006928DD" w:rsidRDefault="00820A91" w:rsidP="006928DD">
      <w:pPr>
        <w:spacing w:line="360" w:lineRule="auto"/>
        <w:rPr>
          <w:rFonts w:ascii="Arial" w:hAnsi="Arial" w:cs="Arial"/>
        </w:rPr>
      </w:pPr>
      <w:r w:rsidRPr="006928DD">
        <w:rPr>
          <w:rFonts w:ascii="Arial" w:hAnsi="Arial" w:cs="Arial"/>
        </w:rPr>
        <w:t xml:space="preserve">This scoping review aimed to investigate the efficacy of Mindfulness-Based Interventions (MBIs) in improving attention and reducing impulsive </w:t>
      </w:r>
      <w:r w:rsidR="00104975" w:rsidRPr="006928DD">
        <w:rPr>
          <w:rFonts w:ascii="Arial" w:hAnsi="Arial" w:cs="Arial"/>
        </w:rPr>
        <w:t>behaviours</w:t>
      </w:r>
      <w:r w:rsidRPr="006928DD">
        <w:rPr>
          <w:rFonts w:ascii="Arial" w:hAnsi="Arial" w:cs="Arial"/>
        </w:rPr>
        <w:t xml:space="preserve"> among children diagnosed with ADHD and language impairments, specifically within the context of the UK</w:t>
      </w:r>
      <w:r w:rsidR="00811F9A" w:rsidRPr="006928DD">
        <w:rPr>
          <w:rFonts w:ascii="Arial" w:eastAsia="Times New Roman" w:hAnsi="Arial" w:cs="Arial"/>
          <w:kern w:val="0"/>
          <w:lang w:eastAsia="en-GB"/>
          <w14:ligatures w14:val="none"/>
        </w:rPr>
        <w:t xml:space="preserve"> </w:t>
      </w:r>
      <w:r w:rsidR="00811F9A" w:rsidRPr="006928DD">
        <w:rPr>
          <w:rFonts w:ascii="Arial" w:hAnsi="Arial" w:cs="Arial"/>
        </w:rPr>
        <w:t>(Elzohairy et al., 2024)</w:t>
      </w:r>
      <w:r w:rsidRPr="006928DD">
        <w:rPr>
          <w:rFonts w:ascii="Arial" w:hAnsi="Arial" w:cs="Arial"/>
        </w:rPr>
        <w:t xml:space="preserve">. The review systematically mapped the existing literature, examined five significant studies, and pinpointed deficiencies in both research and practical applications. While MBIs show potential in enhancing attentional control and decreasing hyperactivity/impulsivity in children with ADHD, there is a notable </w:t>
      </w:r>
      <w:r w:rsidR="00104975" w:rsidRPr="006928DD">
        <w:rPr>
          <w:rFonts w:ascii="Arial" w:hAnsi="Arial" w:cs="Arial"/>
        </w:rPr>
        <w:t>lack</w:t>
      </w:r>
      <w:r w:rsidRPr="006928DD">
        <w:rPr>
          <w:rFonts w:ascii="Arial" w:hAnsi="Arial" w:cs="Arial"/>
        </w:rPr>
        <w:t xml:space="preserve"> of research addressing the subgroup with language impairments, which is particularly common in the UK population (Carruthers et al, 2021</w:t>
      </w:r>
      <w:r w:rsidR="002B0A8E" w:rsidRPr="006928DD">
        <w:rPr>
          <w:rFonts w:ascii="Arial" w:hAnsi="Arial" w:cs="Arial"/>
        </w:rPr>
        <w:t>). (</w:t>
      </w:r>
      <w:r w:rsidRPr="006928DD">
        <w:rPr>
          <w:rFonts w:ascii="Arial" w:hAnsi="Arial" w:cs="Arial"/>
        </w:rPr>
        <w:t>Hawkins et al, 2016).</w:t>
      </w:r>
    </w:p>
    <w:p w14:paraId="2BE93FA0" w14:textId="100A3D36" w:rsidR="00FF56D7" w:rsidRPr="006928DD" w:rsidRDefault="00DF4F45" w:rsidP="006928DD">
      <w:pPr>
        <w:spacing w:line="360" w:lineRule="auto"/>
        <w:rPr>
          <w:rFonts w:ascii="Arial" w:hAnsi="Arial" w:cs="Arial"/>
        </w:rPr>
      </w:pPr>
      <w:r w:rsidRPr="006928DD">
        <w:rPr>
          <w:rFonts w:ascii="Arial" w:hAnsi="Arial" w:cs="Arial"/>
        </w:rPr>
        <w:t>The studies included in this review present converging evidence that Mindfulness-Based Interventions (MBIs) have a beneficial impact on attention and self-regulation among children diagnosed with ADHD. Vekety et al. (2021) found a small-to-moderate decrease in inattention and hyperactive-impulsive behaviours as rated by teachers</w:t>
      </w:r>
      <w:r w:rsidR="001F0D0A" w:rsidRPr="006928DD">
        <w:rPr>
          <w:rFonts w:ascii="Arial" w:hAnsi="Arial" w:cs="Arial"/>
        </w:rPr>
        <w:t xml:space="preserve">. </w:t>
      </w:r>
      <w:r w:rsidR="000E6229" w:rsidRPr="006928DD">
        <w:rPr>
          <w:rFonts w:ascii="Arial" w:hAnsi="Arial" w:cs="Arial"/>
        </w:rPr>
        <w:t>Additionally</w:t>
      </w:r>
      <w:r w:rsidR="001F0D0A" w:rsidRPr="006928DD">
        <w:rPr>
          <w:rFonts w:ascii="Arial" w:hAnsi="Arial" w:cs="Arial"/>
        </w:rPr>
        <w:t xml:space="preserve"> </w:t>
      </w:r>
      <w:r w:rsidRPr="006928DD">
        <w:rPr>
          <w:rFonts w:ascii="Arial" w:hAnsi="Arial" w:cs="Arial"/>
        </w:rPr>
        <w:t xml:space="preserve">, Kretschmer et al. (2022) suggested that MBIs could improve executive functioning and emotional regulation in both children and adolescents. These results are consistent with global research indicating that mindfulness practices enhance top-down attentional control and </w:t>
      </w:r>
      <w:r w:rsidR="003B42F1" w:rsidRPr="006928DD">
        <w:rPr>
          <w:rFonts w:ascii="Arial" w:hAnsi="Arial" w:cs="Arial"/>
        </w:rPr>
        <w:t xml:space="preserve">reduce </w:t>
      </w:r>
      <w:r w:rsidRPr="006928DD">
        <w:rPr>
          <w:rFonts w:ascii="Arial" w:hAnsi="Arial" w:cs="Arial"/>
        </w:rPr>
        <w:t>impulsivity by promoting awareness of the present moment and emotional regulation (Zoogman et al, 2015</w:t>
      </w:r>
      <w:r w:rsidR="001B1C51" w:rsidRPr="006928DD">
        <w:rPr>
          <w:rFonts w:ascii="Arial" w:hAnsi="Arial" w:cs="Arial"/>
        </w:rPr>
        <w:t>) (</w:t>
      </w:r>
      <w:r w:rsidRPr="006928DD">
        <w:rPr>
          <w:rFonts w:ascii="Arial" w:hAnsi="Arial" w:cs="Arial"/>
        </w:rPr>
        <w:t xml:space="preserve">Felver et al, 2016). Furthermore, Bögels et al. (2012) reported a decrease in ADHD </w:t>
      </w:r>
      <w:r w:rsidR="00F703AB" w:rsidRPr="006928DD">
        <w:rPr>
          <w:rFonts w:ascii="Arial" w:hAnsi="Arial" w:cs="Arial"/>
        </w:rPr>
        <w:t xml:space="preserve">behaviours </w:t>
      </w:r>
      <w:r w:rsidRPr="006928DD">
        <w:rPr>
          <w:rFonts w:ascii="Arial" w:hAnsi="Arial" w:cs="Arial"/>
        </w:rPr>
        <w:t>as noted by parents after an 8-week mindfulness program designed for both children and their parents, underscoring the potential advantages of interventions that involve family participation.</w:t>
      </w:r>
    </w:p>
    <w:p w14:paraId="469592E5" w14:textId="08FC029A" w:rsidR="00FF56D7" w:rsidRPr="006928DD" w:rsidRDefault="00FF56D7" w:rsidP="006928DD">
      <w:pPr>
        <w:spacing w:line="360" w:lineRule="auto"/>
        <w:rPr>
          <w:rFonts w:ascii="Arial" w:hAnsi="Arial" w:cs="Arial"/>
        </w:rPr>
      </w:pPr>
      <w:r w:rsidRPr="006928DD">
        <w:rPr>
          <w:rFonts w:ascii="Arial" w:hAnsi="Arial" w:cs="Arial"/>
        </w:rPr>
        <w:t xml:space="preserve">Despite the findings, there were some noticeable differences between what teachers and parents reported. In the studies conducted by Vekety et al. (2021) and Bögels et al. (2012), teachers noted significant improvements, while parents often reported results that were not  statistically significant. This gap might suggest that the way children behave can vary depending on the setting they might show different levels of self-regulation in a structured classroom compared to their home environment (Rohlf et al, 2020). Additionally, most of the research has primarily looked at short-term outcomes, which limits </w:t>
      </w:r>
      <w:r w:rsidR="007961C1" w:rsidRPr="006928DD">
        <w:rPr>
          <w:rFonts w:ascii="Arial" w:hAnsi="Arial" w:cs="Arial"/>
        </w:rPr>
        <w:t>the</w:t>
      </w:r>
      <w:r w:rsidRPr="006928DD">
        <w:rPr>
          <w:rFonts w:ascii="Arial" w:hAnsi="Arial" w:cs="Arial"/>
        </w:rPr>
        <w:t xml:space="preserve"> understanding of how sustainable the effects of Mindfulness-Based Interventions (MBIs) are over the long</w:t>
      </w:r>
      <w:r w:rsidR="003851DB" w:rsidRPr="006928DD">
        <w:rPr>
          <w:rFonts w:ascii="Arial" w:hAnsi="Arial" w:cs="Arial"/>
        </w:rPr>
        <w:t xml:space="preserve"> term.</w:t>
      </w:r>
    </w:p>
    <w:p w14:paraId="1FE81DAD" w14:textId="0AA68612" w:rsidR="00F14AD5" w:rsidRPr="006928DD" w:rsidRDefault="00F14AD5" w:rsidP="006928DD">
      <w:pPr>
        <w:spacing w:line="360" w:lineRule="auto"/>
        <w:rPr>
          <w:rFonts w:ascii="Arial" w:hAnsi="Arial" w:cs="Arial"/>
        </w:rPr>
      </w:pPr>
      <w:r w:rsidRPr="006928DD">
        <w:rPr>
          <w:rFonts w:ascii="Arial" w:hAnsi="Arial" w:cs="Arial"/>
        </w:rPr>
        <w:t xml:space="preserve">Research </w:t>
      </w:r>
      <w:r w:rsidR="003B42F1" w:rsidRPr="006928DD">
        <w:rPr>
          <w:rFonts w:ascii="Arial" w:hAnsi="Arial" w:cs="Arial"/>
        </w:rPr>
        <w:t>consistently</w:t>
      </w:r>
      <w:r w:rsidRPr="006928DD">
        <w:rPr>
          <w:rFonts w:ascii="Arial" w:hAnsi="Arial" w:cs="Arial"/>
        </w:rPr>
        <w:t xml:space="preserve"> emphasi</w:t>
      </w:r>
      <w:r w:rsidR="007153A1" w:rsidRPr="006928DD">
        <w:rPr>
          <w:rFonts w:ascii="Arial" w:hAnsi="Arial" w:cs="Arial"/>
        </w:rPr>
        <w:t>s</w:t>
      </w:r>
      <w:r w:rsidRPr="006928DD">
        <w:rPr>
          <w:rFonts w:ascii="Arial" w:hAnsi="Arial" w:cs="Arial"/>
        </w:rPr>
        <w:t>es that children diagnosed with ADHD frequently encounter difficulties related to language impairments. For example, Carruthers et al. (2021) revealed that these children struggle with pragmatic language abilities, which encompass challenges in initiating conversations, maintaining topic relevance, and narrating coherent stories</w:t>
      </w:r>
      <w:r w:rsidR="00B40C1B" w:rsidRPr="006928DD">
        <w:rPr>
          <w:rFonts w:ascii="Arial" w:hAnsi="Arial" w:cs="Arial"/>
        </w:rPr>
        <w:t xml:space="preserve">. Similarly </w:t>
      </w:r>
      <w:r w:rsidRPr="006928DD">
        <w:rPr>
          <w:rFonts w:ascii="Arial" w:hAnsi="Arial" w:cs="Arial"/>
        </w:rPr>
        <w:t>, Hawkins et al. (2016) identified that structural language difficulties, such as issues with grammar and vocabulary</w:t>
      </w:r>
      <w:r w:rsidR="00C43E96" w:rsidRPr="006928DD">
        <w:rPr>
          <w:rFonts w:ascii="Arial" w:hAnsi="Arial" w:cs="Arial"/>
        </w:rPr>
        <w:t xml:space="preserve"> </w:t>
      </w:r>
      <w:r w:rsidRPr="006928DD">
        <w:rPr>
          <w:rFonts w:ascii="Arial" w:hAnsi="Arial" w:cs="Arial"/>
        </w:rPr>
        <w:t xml:space="preserve"> are often associated with symptoms of inattention and hyperactivity. These language deficits can </w:t>
      </w:r>
      <w:r w:rsidR="006973EF" w:rsidRPr="006928DD">
        <w:rPr>
          <w:rFonts w:ascii="Arial" w:hAnsi="Arial" w:cs="Arial"/>
        </w:rPr>
        <w:t>worsen</w:t>
      </w:r>
      <w:r w:rsidRPr="006928DD">
        <w:rPr>
          <w:rFonts w:ascii="Arial" w:hAnsi="Arial" w:cs="Arial"/>
        </w:rPr>
        <w:t xml:space="preserve"> attentional problems and impulsivity by obstructing internal self-dialogue, which is essential for self-regulation and executive functioning (Bignell &amp; Cain, 2007</w:t>
      </w:r>
      <w:r w:rsidR="00C5544B" w:rsidRPr="006928DD">
        <w:rPr>
          <w:rFonts w:ascii="Arial" w:hAnsi="Arial" w:cs="Arial"/>
        </w:rPr>
        <w:t>.(</w:t>
      </w:r>
      <w:r w:rsidRPr="006928DD">
        <w:rPr>
          <w:rFonts w:ascii="Arial" w:hAnsi="Arial" w:cs="Arial"/>
        </w:rPr>
        <w:t>Bishop, 2014). The interplay between attentional difficulties and language impairments indicates that Mindfulness-Based Interventions (MBIs) may not only assist in improving attention and self-regulation but could also enhance language capabilities by fostering cognitive control, response inhibition, and working memory (Cairncross</w:t>
      </w:r>
      <w:r w:rsidR="00DD56F8" w:rsidRPr="006928DD">
        <w:rPr>
          <w:rFonts w:ascii="Arial" w:hAnsi="Arial" w:cs="Arial"/>
        </w:rPr>
        <w:t xml:space="preserve"> and</w:t>
      </w:r>
      <w:r w:rsidRPr="006928DD">
        <w:rPr>
          <w:rFonts w:ascii="Arial" w:hAnsi="Arial" w:cs="Arial"/>
        </w:rPr>
        <w:t xml:space="preserve"> Miller, 202</w:t>
      </w:r>
      <w:r w:rsidR="00DD56F8" w:rsidRPr="006928DD">
        <w:rPr>
          <w:rFonts w:ascii="Arial" w:hAnsi="Arial" w:cs="Arial"/>
        </w:rPr>
        <w:t>0).</w:t>
      </w:r>
      <w:r w:rsidRPr="006928DD">
        <w:rPr>
          <w:rFonts w:ascii="Arial" w:hAnsi="Arial" w:cs="Arial"/>
        </w:rPr>
        <w:t xml:space="preserve"> </w:t>
      </w:r>
      <w:r w:rsidR="00DD56F8" w:rsidRPr="006928DD">
        <w:rPr>
          <w:rFonts w:ascii="Arial" w:hAnsi="Arial" w:cs="Arial"/>
        </w:rPr>
        <w:t>(</w:t>
      </w:r>
      <w:r w:rsidRPr="006928DD">
        <w:rPr>
          <w:rFonts w:ascii="Arial" w:hAnsi="Arial" w:cs="Arial"/>
        </w:rPr>
        <w:t>Taylor &amp; Francis, 2019).</w:t>
      </w:r>
    </w:p>
    <w:p w14:paraId="4FD19116" w14:textId="1869B1E8" w:rsidR="008D4D3A" w:rsidRPr="006928DD" w:rsidRDefault="008D4D3A" w:rsidP="006928DD">
      <w:pPr>
        <w:spacing w:line="360" w:lineRule="auto"/>
        <w:rPr>
          <w:rFonts w:ascii="Arial" w:hAnsi="Arial" w:cs="Arial"/>
        </w:rPr>
      </w:pPr>
      <w:r w:rsidRPr="006928DD">
        <w:rPr>
          <w:rFonts w:ascii="Arial" w:hAnsi="Arial" w:cs="Arial"/>
        </w:rPr>
        <w:t>Despite the encouraging evidence supporting Mindfulness-Based Interventions (MBIs) for populations with Attention Deficit Hyperactivity Disorder (ADHD), there is a notable lack of research specifically investigating MBIs in children who have both ADHD and language impairments.</w:t>
      </w:r>
      <w:r w:rsidR="00080B3F" w:rsidRPr="006928DD">
        <w:rPr>
          <w:rFonts w:ascii="Arial" w:hAnsi="Arial" w:cs="Arial"/>
        </w:rPr>
        <w:t xml:space="preserve"> However, n</w:t>
      </w:r>
      <w:r w:rsidRPr="006928DD">
        <w:rPr>
          <w:rFonts w:ascii="Arial" w:hAnsi="Arial" w:cs="Arial"/>
        </w:rPr>
        <w:t xml:space="preserve">one of the studies reviewed incorporated outcomes related to language or communication in </w:t>
      </w:r>
      <w:r w:rsidR="00DD27C9" w:rsidRPr="006928DD">
        <w:rPr>
          <w:rFonts w:ascii="Arial" w:hAnsi="Arial" w:cs="Arial"/>
        </w:rPr>
        <w:t>collaboration</w:t>
      </w:r>
      <w:r w:rsidRPr="006928DD">
        <w:rPr>
          <w:rFonts w:ascii="Arial" w:hAnsi="Arial" w:cs="Arial"/>
        </w:rPr>
        <w:t xml:space="preserve"> with measures of attention and impulsivity. This highlights a significant gap within the UK context, where it is estimated that 30–40% of children diagnosed with ADHD also experience some form of language difficulty (RCSLT, 2023).Furthermore, </w:t>
      </w:r>
      <w:r w:rsidR="007E1BAF" w:rsidRPr="006928DD">
        <w:rPr>
          <w:rFonts w:ascii="Arial" w:hAnsi="Arial" w:cs="Arial"/>
        </w:rPr>
        <w:t>most</w:t>
      </w:r>
      <w:r w:rsidRPr="006928DD">
        <w:rPr>
          <w:rFonts w:ascii="Arial" w:hAnsi="Arial" w:cs="Arial"/>
        </w:rPr>
        <w:t xml:space="preserve"> interventions evaluated in the existing literature exhibited considerable variability in terms of duration, format (whether group or individual), and the level of parental involvement, which restricts both comparability and generalizability of the findings (Kretschmer et al., 2022</w:t>
      </w:r>
      <w:r w:rsidR="006C2495" w:rsidRPr="006928DD">
        <w:rPr>
          <w:rFonts w:ascii="Arial" w:hAnsi="Arial" w:cs="Arial"/>
        </w:rPr>
        <w:t>)</w:t>
      </w:r>
      <w:r w:rsidRPr="006928DD">
        <w:rPr>
          <w:rFonts w:ascii="Arial" w:hAnsi="Arial" w:cs="Arial"/>
        </w:rPr>
        <w:t>.</w:t>
      </w:r>
    </w:p>
    <w:p w14:paraId="015C5CDB" w14:textId="2FE0D985" w:rsidR="006807CE" w:rsidRPr="006928DD" w:rsidRDefault="006807CE" w:rsidP="006928DD">
      <w:pPr>
        <w:spacing w:line="360" w:lineRule="auto"/>
        <w:rPr>
          <w:rFonts w:ascii="Arial" w:hAnsi="Arial" w:cs="Arial"/>
          <w:highlight w:val="yellow"/>
        </w:rPr>
      </w:pPr>
      <w:r w:rsidRPr="006928DD">
        <w:rPr>
          <w:rFonts w:ascii="Arial" w:hAnsi="Arial" w:cs="Arial"/>
        </w:rPr>
        <w:t xml:space="preserve">There are significant challenges associated with data interpretation. To begin with, numerous studies featured limited sample sizes, and several did not incorporate active </w:t>
      </w:r>
      <w:r w:rsidR="005C069C" w:rsidRPr="006928DD">
        <w:rPr>
          <w:rFonts w:ascii="Arial" w:hAnsi="Arial" w:cs="Arial"/>
        </w:rPr>
        <w:t>comparis</w:t>
      </w:r>
      <w:r w:rsidR="001442CB" w:rsidRPr="006928DD">
        <w:rPr>
          <w:rFonts w:ascii="Arial" w:hAnsi="Arial" w:cs="Arial"/>
        </w:rPr>
        <w:t>on</w:t>
      </w:r>
      <w:r w:rsidRPr="006928DD">
        <w:rPr>
          <w:rFonts w:ascii="Arial" w:hAnsi="Arial" w:cs="Arial"/>
        </w:rPr>
        <w:t xml:space="preserve"> or strong control groups (Bögels et al, 2012). The outcome measures varied widely, with different studies employing teacher, parent, or self-report scales, and the follow-up durations were typically quite brief (ranging from 6 to 12 weeks). This substantially restricts</w:t>
      </w:r>
      <w:r w:rsidR="00D20650" w:rsidRPr="006928DD">
        <w:rPr>
          <w:rFonts w:ascii="Arial" w:hAnsi="Arial" w:cs="Arial"/>
        </w:rPr>
        <w:t xml:space="preserve"> the </w:t>
      </w:r>
      <w:r w:rsidRPr="006928DD">
        <w:rPr>
          <w:rFonts w:ascii="Arial" w:hAnsi="Arial" w:cs="Arial"/>
        </w:rPr>
        <w:t xml:space="preserve"> understanding of the long-term effectiveness of these interventions (Felver et al., 2016). Additionally, it is important to note that language outcomes were infrequently evaluated, and pragmatic language interventions were rarely combined with mindfulness-based interventions (MBIs), resulting in missed opportunities to investigate any potential advantages that might arise from their </w:t>
      </w:r>
      <w:r w:rsidR="001442CB" w:rsidRPr="006928DD">
        <w:rPr>
          <w:rFonts w:ascii="Arial" w:hAnsi="Arial" w:cs="Arial"/>
        </w:rPr>
        <w:t>integration</w:t>
      </w:r>
      <w:r w:rsidR="00906859" w:rsidRPr="006928DD">
        <w:rPr>
          <w:rFonts w:ascii="Arial" w:hAnsi="Arial" w:cs="Arial"/>
        </w:rPr>
        <w:t>(O’Connor et al., 2023)</w:t>
      </w:r>
      <w:r w:rsidRPr="006928DD">
        <w:rPr>
          <w:rFonts w:ascii="Arial" w:hAnsi="Arial" w:cs="Arial"/>
        </w:rPr>
        <w:t>.</w:t>
      </w:r>
    </w:p>
    <w:p w14:paraId="6D1032FD" w14:textId="35804BFA" w:rsidR="00723F59" w:rsidRPr="006928DD" w:rsidRDefault="00447D34" w:rsidP="006928DD">
      <w:pPr>
        <w:spacing w:line="360" w:lineRule="auto"/>
        <w:rPr>
          <w:rFonts w:ascii="Arial" w:hAnsi="Arial" w:cs="Arial"/>
        </w:rPr>
      </w:pPr>
      <w:r w:rsidRPr="006928DD">
        <w:rPr>
          <w:rFonts w:ascii="Arial" w:hAnsi="Arial" w:cs="Arial"/>
        </w:rPr>
        <w:t>The findings support theoretical frameworks of ADHD that emphasi</w:t>
      </w:r>
      <w:r w:rsidR="00140B95" w:rsidRPr="006928DD">
        <w:rPr>
          <w:rFonts w:ascii="Arial" w:hAnsi="Arial" w:cs="Arial"/>
        </w:rPr>
        <w:t>s</w:t>
      </w:r>
      <w:r w:rsidRPr="006928DD">
        <w:rPr>
          <w:rFonts w:ascii="Arial" w:hAnsi="Arial" w:cs="Arial"/>
        </w:rPr>
        <w:t>e difficulties with executive function, attention regulation, and self-control (Barkley, 2015</w:t>
      </w:r>
      <w:r w:rsidR="00F01C37" w:rsidRPr="006928DD">
        <w:rPr>
          <w:rFonts w:ascii="Arial" w:hAnsi="Arial" w:cs="Arial"/>
        </w:rPr>
        <w:t xml:space="preserve">). </w:t>
      </w:r>
      <w:r w:rsidRPr="006928DD">
        <w:rPr>
          <w:rFonts w:ascii="Arial" w:hAnsi="Arial" w:cs="Arial"/>
        </w:rPr>
        <w:t xml:space="preserve"> </w:t>
      </w:r>
      <w:r w:rsidR="00F01C37" w:rsidRPr="006928DD">
        <w:rPr>
          <w:rFonts w:ascii="Arial" w:hAnsi="Arial" w:cs="Arial"/>
        </w:rPr>
        <w:t>(</w:t>
      </w:r>
      <w:r w:rsidRPr="006928DD">
        <w:rPr>
          <w:rFonts w:ascii="Arial" w:hAnsi="Arial" w:cs="Arial"/>
        </w:rPr>
        <w:t xml:space="preserve">Diamond, 2013). Mindfulness-Based Interventions (MBIs) may enhance these higher-order regulatory functions by assisting children in sustaining their concentration, improving their emotional management, and fostering increased </w:t>
      </w:r>
      <w:r w:rsidR="00EF5833" w:rsidRPr="006928DD">
        <w:rPr>
          <w:rFonts w:ascii="Arial" w:hAnsi="Arial" w:cs="Arial"/>
        </w:rPr>
        <w:t xml:space="preserve">self-reflection </w:t>
      </w:r>
      <w:r w:rsidRPr="006928DD">
        <w:rPr>
          <w:rFonts w:ascii="Arial" w:hAnsi="Arial" w:cs="Arial"/>
        </w:rPr>
        <w:t>awareness (Kabat-Zinn, 2003</w:t>
      </w:r>
      <w:r w:rsidR="001A4406" w:rsidRPr="006928DD">
        <w:rPr>
          <w:rFonts w:ascii="Arial" w:hAnsi="Arial" w:cs="Arial"/>
        </w:rPr>
        <w:t xml:space="preserve">) </w:t>
      </w:r>
      <w:r w:rsidRPr="006928DD">
        <w:rPr>
          <w:rFonts w:ascii="Arial" w:hAnsi="Arial" w:cs="Arial"/>
        </w:rPr>
        <w:t xml:space="preserve"> </w:t>
      </w:r>
      <w:r w:rsidR="001A4406" w:rsidRPr="006928DD">
        <w:rPr>
          <w:rFonts w:ascii="Arial" w:hAnsi="Arial" w:cs="Arial"/>
        </w:rPr>
        <w:t>(</w:t>
      </w:r>
      <w:proofErr w:type="spellStart"/>
      <w:r w:rsidRPr="006928DD">
        <w:rPr>
          <w:rFonts w:ascii="Arial" w:hAnsi="Arial" w:cs="Arial"/>
        </w:rPr>
        <w:t>Zoogman</w:t>
      </w:r>
      <w:proofErr w:type="spellEnd"/>
      <w:r w:rsidRPr="006928DD">
        <w:rPr>
          <w:rFonts w:ascii="Arial" w:hAnsi="Arial" w:cs="Arial"/>
        </w:rPr>
        <w:t xml:space="preserve"> et al., 2015). For children facing challenges with language, enhanced attention regulation could facilitate their capacity to employ internal verbal mediation, which is crucial for planning, self-assessment, and social interaction (Bishop, 2014</w:t>
      </w:r>
      <w:r w:rsidR="001A4406" w:rsidRPr="006928DD">
        <w:rPr>
          <w:rFonts w:ascii="Arial" w:hAnsi="Arial" w:cs="Arial"/>
        </w:rPr>
        <w:t>). (</w:t>
      </w:r>
      <w:r w:rsidRPr="006928DD">
        <w:rPr>
          <w:rFonts w:ascii="Arial" w:hAnsi="Arial" w:cs="Arial"/>
        </w:rPr>
        <w:t>Bignell &amp; Cain, 2007). Therefore, MBIs could represent a valuable complement to existing therapies, potentially supporting both attention regulation and language-related self-regulatory abilities.</w:t>
      </w:r>
    </w:p>
    <w:p w14:paraId="70799DEB" w14:textId="1224C8F7" w:rsidR="00825A01" w:rsidRPr="006928DD" w:rsidRDefault="00825A01" w:rsidP="006928DD">
      <w:pPr>
        <w:spacing w:line="360" w:lineRule="auto"/>
        <w:rPr>
          <w:rFonts w:ascii="Arial" w:hAnsi="Arial" w:cs="Arial"/>
        </w:rPr>
      </w:pPr>
      <w:r w:rsidRPr="006928DD">
        <w:rPr>
          <w:rFonts w:ascii="Arial" w:hAnsi="Arial" w:cs="Arial"/>
        </w:rPr>
        <w:t xml:space="preserve">In the United Kingdom, the results hold significant implications for clinical, educational, and digital health practices. Mindfulness programs could be incorporated into school </w:t>
      </w:r>
      <w:r w:rsidR="001A4406" w:rsidRPr="006928DD">
        <w:rPr>
          <w:rFonts w:ascii="Arial" w:hAnsi="Arial" w:cs="Arial"/>
        </w:rPr>
        <w:t>curriculum</w:t>
      </w:r>
      <w:r w:rsidRPr="006928DD">
        <w:rPr>
          <w:rFonts w:ascii="Arial" w:hAnsi="Arial" w:cs="Arial"/>
        </w:rPr>
        <w:t xml:space="preserve"> or Child and Adolescent Mental Health Services (CAMHS) to assist children with ADHD, especially those who also face language difficulties </w:t>
      </w:r>
      <w:r w:rsidR="001A4406" w:rsidRPr="006928DD">
        <w:rPr>
          <w:rFonts w:ascii="Arial" w:hAnsi="Arial" w:cs="Arial"/>
        </w:rPr>
        <w:t>(</w:t>
      </w:r>
      <w:r w:rsidRPr="006928DD">
        <w:rPr>
          <w:rFonts w:ascii="Arial" w:hAnsi="Arial" w:cs="Arial"/>
        </w:rPr>
        <w:t>NICE, 2019).</w:t>
      </w:r>
      <w:r w:rsidR="00EA5F36" w:rsidRPr="006928DD">
        <w:rPr>
          <w:rFonts w:ascii="Arial" w:hAnsi="Arial" w:cs="Arial"/>
        </w:rPr>
        <w:t xml:space="preserve"> </w:t>
      </w:r>
      <w:r w:rsidRPr="006928DD">
        <w:rPr>
          <w:rFonts w:ascii="Arial" w:hAnsi="Arial" w:cs="Arial"/>
        </w:rPr>
        <w:t xml:space="preserve">Speech and language therapists might work </w:t>
      </w:r>
      <w:r w:rsidR="009B6000" w:rsidRPr="006928DD">
        <w:rPr>
          <w:rFonts w:ascii="Arial" w:hAnsi="Arial" w:cs="Arial"/>
        </w:rPr>
        <w:t>together</w:t>
      </w:r>
      <w:r w:rsidRPr="006928DD">
        <w:rPr>
          <w:rFonts w:ascii="Arial" w:hAnsi="Arial" w:cs="Arial"/>
        </w:rPr>
        <w:t xml:space="preserve"> with mindfulness facilitators to merge attentional and language interventions, thereby enhancing pragmatic communication through better self-regulation (RCSLT, 2023).Digital health applications present a promising opportunity for the remote delivery of Mindfulness-Based Interventions (MBIs), with the capacity to include visual aids, simplified instructions, and interactive activities tailored for children with language impairments (Taylor et al., 2020).</w:t>
      </w:r>
    </w:p>
    <w:p w14:paraId="38FB00D5" w14:textId="70508CB5" w:rsidR="00AA40C9" w:rsidRPr="006928DD" w:rsidRDefault="00AA40C9" w:rsidP="006928DD">
      <w:pPr>
        <w:spacing w:line="360" w:lineRule="auto"/>
        <w:rPr>
          <w:rFonts w:ascii="Arial" w:hAnsi="Arial" w:cs="Arial"/>
        </w:rPr>
      </w:pPr>
      <w:r w:rsidRPr="006928DD">
        <w:rPr>
          <w:rFonts w:ascii="Arial" w:hAnsi="Arial" w:cs="Arial"/>
        </w:rPr>
        <w:t xml:space="preserve">The comparison of the studies reveals both similarities and differences. International research supports UK findings indicating that Mindfulness-Based Interventions (MBIs) are effective in reducing inattention and hyperactivity </w:t>
      </w:r>
      <w:r w:rsidR="00BC1C4A" w:rsidRPr="006928DD">
        <w:rPr>
          <w:rFonts w:ascii="Arial" w:hAnsi="Arial" w:cs="Arial"/>
        </w:rPr>
        <w:t>(</w:t>
      </w:r>
      <w:r w:rsidRPr="006928DD">
        <w:rPr>
          <w:rFonts w:ascii="Arial" w:hAnsi="Arial" w:cs="Arial"/>
        </w:rPr>
        <w:t xml:space="preserve">Zoogman et al., 2015). </w:t>
      </w:r>
      <w:r w:rsidR="00BC1C4A" w:rsidRPr="006928DD">
        <w:rPr>
          <w:rFonts w:ascii="Arial" w:hAnsi="Arial" w:cs="Arial"/>
        </w:rPr>
        <w:t>H</w:t>
      </w:r>
      <w:r w:rsidRPr="006928DD">
        <w:rPr>
          <w:rFonts w:ascii="Arial" w:hAnsi="Arial" w:cs="Arial"/>
        </w:rPr>
        <w:t xml:space="preserve">owever, the absence of UK-specific trials aimed at ADHD with language impairments restricts direct applicability. Although outcomes reported by parents and teachers generally show agreement on improvements in attention, the variability in effect sizes and reporting highlights the necessity for standardised, context-sensitive measurement tools (Rohlf et al., 2020). In contrast, studies focused on language deficits underscore shortcomings without incorporating MBIs, indicating a fragmented approach that neglects the interactive effects of attention and communication </w:t>
      </w:r>
      <w:r w:rsidR="00BC1C4A" w:rsidRPr="006928DD">
        <w:rPr>
          <w:rFonts w:ascii="Arial" w:hAnsi="Arial" w:cs="Arial"/>
        </w:rPr>
        <w:t>(</w:t>
      </w:r>
      <w:r w:rsidRPr="006928DD">
        <w:rPr>
          <w:rFonts w:ascii="Arial" w:hAnsi="Arial" w:cs="Arial"/>
        </w:rPr>
        <w:t>Hawkins et al, 2016).</w:t>
      </w:r>
    </w:p>
    <w:p w14:paraId="71A82A8C" w14:textId="2A908727" w:rsidR="00170668" w:rsidRPr="006928DD" w:rsidRDefault="00DD185D" w:rsidP="006928DD">
      <w:pPr>
        <w:spacing w:line="360" w:lineRule="auto"/>
        <w:rPr>
          <w:rFonts w:ascii="Arial" w:hAnsi="Arial" w:cs="Arial"/>
        </w:rPr>
      </w:pPr>
      <w:r w:rsidRPr="006928DD">
        <w:rPr>
          <w:rFonts w:ascii="Arial" w:hAnsi="Arial" w:cs="Arial"/>
        </w:rPr>
        <w:t xml:space="preserve"> </w:t>
      </w:r>
      <w:r w:rsidR="00820A91" w:rsidRPr="006928DD">
        <w:rPr>
          <w:rFonts w:ascii="Arial" w:hAnsi="Arial" w:cs="Arial"/>
        </w:rPr>
        <w:t>T</w:t>
      </w:r>
      <w:r w:rsidR="00D02FFD" w:rsidRPr="006928DD">
        <w:rPr>
          <w:rFonts w:ascii="Arial" w:hAnsi="Arial" w:cs="Arial"/>
        </w:rPr>
        <w:t xml:space="preserve">here </w:t>
      </w:r>
      <w:r w:rsidR="00EC6254" w:rsidRPr="006928DD">
        <w:rPr>
          <w:rFonts w:ascii="Arial" w:hAnsi="Arial" w:cs="Arial"/>
        </w:rPr>
        <w:t xml:space="preserve">is a distinct necessity for controlled trials conducted in the UK that focus on children diagnosed with ADHD </w:t>
      </w:r>
      <w:r w:rsidR="00106B50" w:rsidRPr="006928DD">
        <w:rPr>
          <w:rFonts w:ascii="Arial" w:hAnsi="Arial" w:cs="Arial"/>
        </w:rPr>
        <w:t>and</w:t>
      </w:r>
      <w:r w:rsidR="0067697F" w:rsidRPr="006928DD">
        <w:rPr>
          <w:rFonts w:ascii="Arial" w:hAnsi="Arial" w:cs="Arial"/>
        </w:rPr>
        <w:t xml:space="preserve"> coexisting</w:t>
      </w:r>
      <w:r w:rsidR="00EC6254" w:rsidRPr="006928DD">
        <w:rPr>
          <w:rFonts w:ascii="Arial" w:hAnsi="Arial" w:cs="Arial"/>
        </w:rPr>
        <w:t xml:space="preserve"> language impairments. These studies </w:t>
      </w:r>
      <w:r w:rsidR="003E0FF5" w:rsidRPr="006928DD">
        <w:rPr>
          <w:rFonts w:ascii="Arial" w:hAnsi="Arial" w:cs="Arial"/>
        </w:rPr>
        <w:t>should</w:t>
      </w:r>
      <w:r w:rsidR="0041174B" w:rsidRPr="006928DD">
        <w:rPr>
          <w:rFonts w:ascii="Arial" w:hAnsi="Arial" w:cs="Arial"/>
        </w:rPr>
        <w:t xml:space="preserve"> </w:t>
      </w:r>
      <w:r w:rsidR="00EC6254" w:rsidRPr="006928DD">
        <w:rPr>
          <w:rFonts w:ascii="Arial" w:hAnsi="Arial" w:cs="Arial"/>
        </w:rPr>
        <w:t xml:space="preserve">evaluate outcomes related to attention, impulsivity, and language by employing validated assessment tools ensuring </w:t>
      </w:r>
      <w:r w:rsidR="00304DC1" w:rsidRPr="006928DD">
        <w:rPr>
          <w:rFonts w:ascii="Arial" w:hAnsi="Arial" w:cs="Arial"/>
        </w:rPr>
        <w:t>sufficient</w:t>
      </w:r>
      <w:r w:rsidR="00EC6254" w:rsidRPr="006928DD">
        <w:rPr>
          <w:rFonts w:ascii="Arial" w:hAnsi="Arial" w:cs="Arial"/>
        </w:rPr>
        <w:t xml:space="preserve"> sample sizes and follow-up durations of no less than 6 to 12 months. </w:t>
      </w:r>
      <w:r w:rsidR="00304DC1" w:rsidRPr="006928DD">
        <w:rPr>
          <w:rFonts w:ascii="Arial" w:hAnsi="Arial" w:cs="Arial"/>
        </w:rPr>
        <w:t>The inclusion of active control groups such as behavioural interventions or standard care</w:t>
      </w:r>
      <w:r w:rsidR="00EC6254" w:rsidRPr="006928DD">
        <w:rPr>
          <w:rFonts w:ascii="Arial" w:hAnsi="Arial" w:cs="Arial"/>
        </w:rPr>
        <w:t xml:space="preserve"> would facilitate a thorough evaluation of the additional benefits provided by MBIs. Furthermore, mixed-method approaches could effectively capture both quantitative advancements and qualitative insights regarding the experiences of children, their engagement levels, and the perspectives of their parents (Levac et al, 2010).</w:t>
      </w:r>
    </w:p>
    <w:p w14:paraId="157160F5" w14:textId="6B828A96" w:rsidR="00170668" w:rsidRPr="006928DD" w:rsidRDefault="00170668" w:rsidP="006928DD">
      <w:pPr>
        <w:spacing w:line="360" w:lineRule="auto"/>
        <w:rPr>
          <w:rFonts w:ascii="Arial" w:hAnsi="Arial" w:cs="Arial"/>
        </w:rPr>
      </w:pPr>
      <w:r w:rsidRPr="006928DD">
        <w:rPr>
          <w:rFonts w:ascii="Arial" w:hAnsi="Arial" w:cs="Arial"/>
        </w:rPr>
        <w:t xml:space="preserve"> The evidence foundation is constrained by variability (types of intervention, dosage, outcome metrics), small participant numbers, differing evaluations (teacher versus parent), and brief follow-up durations. Regarding the specific inquiry (ADHD + language deficits + MBIs), there is a notable absence of direct evidence. Furthermore, the scoping review is restricted by the limited number of studies that fulfil the criteria and by its descriptive nature rather than employing a quantitative meta-analytic approach.</w:t>
      </w:r>
    </w:p>
    <w:p w14:paraId="39F974DF" w14:textId="411D3A7F" w:rsidR="008D333F" w:rsidRPr="006928DD" w:rsidRDefault="00170668" w:rsidP="006928DD">
      <w:pPr>
        <w:spacing w:line="360" w:lineRule="auto"/>
        <w:rPr>
          <w:rFonts w:ascii="Arial" w:hAnsi="Arial" w:cs="Arial"/>
        </w:rPr>
      </w:pPr>
      <w:r w:rsidRPr="006928DD">
        <w:rPr>
          <w:rFonts w:ascii="Arial" w:hAnsi="Arial" w:cs="Arial"/>
        </w:rPr>
        <w:t xml:space="preserve">The initial question  the effectiveness of MBIs for children with ADHD and language impairments in improving focus and decreasing impulsive behaviours cannot be completely addressed with the existing literature. Although MBIs are generally effective for ADHD (and many children with ADHD also have language impairments), there is no study that specifically focused on or targeted the subgroup with language </w:t>
      </w:r>
      <w:r w:rsidR="003B6792" w:rsidRPr="006928DD">
        <w:rPr>
          <w:rFonts w:ascii="Arial" w:hAnsi="Arial" w:cs="Arial"/>
        </w:rPr>
        <w:t>impairs</w:t>
      </w:r>
      <w:r w:rsidR="00DD185D" w:rsidRPr="006928DD">
        <w:rPr>
          <w:rFonts w:ascii="Arial" w:hAnsi="Arial" w:cs="Arial"/>
        </w:rPr>
        <w:t xml:space="preserve"> review highlights the gap.</w:t>
      </w:r>
    </w:p>
    <w:p w14:paraId="7096BA12" w14:textId="074748D1" w:rsidR="00DD185D" w:rsidRPr="006928DD" w:rsidRDefault="00DD185D" w:rsidP="006928DD">
      <w:pPr>
        <w:spacing w:line="360" w:lineRule="auto"/>
        <w:rPr>
          <w:rFonts w:ascii="Arial" w:hAnsi="Arial" w:cs="Arial"/>
          <w:b/>
          <w:bCs/>
        </w:rPr>
      </w:pPr>
      <w:r w:rsidRPr="006928DD">
        <w:rPr>
          <w:rFonts w:ascii="Arial" w:hAnsi="Arial" w:cs="Arial"/>
          <w:b/>
          <w:bCs/>
        </w:rPr>
        <w:t>Conclusion</w:t>
      </w:r>
    </w:p>
    <w:p w14:paraId="1208D951" w14:textId="5D24142C" w:rsidR="00DD185D" w:rsidRPr="006928DD" w:rsidRDefault="00DD185D" w:rsidP="006928DD">
      <w:pPr>
        <w:spacing w:line="360" w:lineRule="auto"/>
        <w:rPr>
          <w:rFonts w:ascii="Arial" w:hAnsi="Arial" w:cs="Arial"/>
        </w:rPr>
      </w:pPr>
      <w:r w:rsidRPr="006928DD">
        <w:rPr>
          <w:rFonts w:ascii="Arial" w:hAnsi="Arial" w:cs="Arial"/>
        </w:rPr>
        <w:t>Mindfulness-based interventions demonstrate potential benefits for children diagnosed with ADHD, particularly in enhancing attention and mitigating impulsivity and hyperactivity. Language deficits frequently occur in children with ADHD and constitute a critical area of concern within UK practices. Nevertheless, there exists a considerable research gap regarding the interplay between ADHD, language deficits, and mindfulness-based interventions. The existing evidence does not permit to reach a definitive conclusion regarding the effectiveness of mindfulness-based interventions specifically for children with ADHD and language impairments, particularly concerning their focus and impulsive behaviours within the UK context.</w:t>
      </w:r>
    </w:p>
    <w:p w14:paraId="6AC2C3BF" w14:textId="77777777" w:rsidR="001F31BA" w:rsidRDefault="001F31BA">
      <w:pPr>
        <w:rPr>
          <w:rFonts w:ascii="Arial" w:hAnsi="Arial" w:cs="Arial"/>
          <w:b/>
          <w:bCs/>
        </w:rPr>
      </w:pPr>
      <w:r>
        <w:rPr>
          <w:rFonts w:ascii="Arial" w:hAnsi="Arial" w:cs="Arial"/>
          <w:b/>
          <w:bCs/>
        </w:rPr>
        <w:br w:type="page"/>
      </w:r>
    </w:p>
    <w:p w14:paraId="624D85B9" w14:textId="16B64D5E" w:rsidR="00DD185D" w:rsidRPr="006928DD" w:rsidRDefault="00DD185D" w:rsidP="006928DD">
      <w:pPr>
        <w:spacing w:line="360" w:lineRule="auto"/>
        <w:rPr>
          <w:rFonts w:ascii="Arial" w:hAnsi="Arial" w:cs="Arial"/>
          <w:b/>
          <w:bCs/>
        </w:rPr>
      </w:pPr>
      <w:r w:rsidRPr="006928DD">
        <w:rPr>
          <w:rFonts w:ascii="Arial" w:hAnsi="Arial" w:cs="Arial"/>
          <w:b/>
          <w:bCs/>
        </w:rPr>
        <w:t>Recommendations</w:t>
      </w:r>
    </w:p>
    <w:p w14:paraId="5784A24D" w14:textId="2927BE93" w:rsidR="00070F33" w:rsidRPr="006928DD" w:rsidRDefault="00070F33" w:rsidP="006928DD">
      <w:pPr>
        <w:spacing w:line="360" w:lineRule="auto"/>
        <w:rPr>
          <w:rFonts w:ascii="Arial" w:hAnsi="Arial" w:cs="Arial"/>
        </w:rPr>
      </w:pPr>
      <w:r w:rsidRPr="006928DD">
        <w:rPr>
          <w:rFonts w:ascii="Arial" w:hAnsi="Arial" w:cs="Arial"/>
        </w:rPr>
        <w:t>1. For future research It is essential to conduct thorough controlled trials  in the UK</w:t>
      </w:r>
      <w:r w:rsidR="00F4236E" w:rsidRPr="006928DD">
        <w:rPr>
          <w:rFonts w:ascii="Arial" w:hAnsi="Arial" w:cs="Arial"/>
        </w:rPr>
        <w:t xml:space="preserve"> </w:t>
      </w:r>
      <w:r w:rsidRPr="006928DD">
        <w:rPr>
          <w:rFonts w:ascii="Arial" w:hAnsi="Arial" w:cs="Arial"/>
        </w:rPr>
        <w:t>that involve children diagnosed with ADHD and language impairments. These trials should implement mindfulness-based interventions (MBIs) that include both children and their parents or families, while assessing outcomes related to attention/impulsivity as well as communication/language (both structural and pragmatic). The studies should utilize active comparators, ensure sufficient sample sizes, incorporate evaluations from teachers and parents, and include follow-up periods lasting at least 6-12 months.</w:t>
      </w:r>
    </w:p>
    <w:p w14:paraId="16535019" w14:textId="77777777" w:rsidR="00070F33" w:rsidRPr="006928DD" w:rsidRDefault="00070F33" w:rsidP="006928DD">
      <w:pPr>
        <w:spacing w:line="360" w:lineRule="auto"/>
        <w:rPr>
          <w:rFonts w:ascii="Arial" w:hAnsi="Arial" w:cs="Arial"/>
        </w:rPr>
      </w:pPr>
    </w:p>
    <w:p w14:paraId="153486AF" w14:textId="7B688A40" w:rsidR="00070F33" w:rsidRPr="006928DD" w:rsidRDefault="00070F33" w:rsidP="006928DD">
      <w:pPr>
        <w:spacing w:line="360" w:lineRule="auto"/>
        <w:rPr>
          <w:rFonts w:ascii="Arial" w:hAnsi="Arial" w:cs="Arial"/>
        </w:rPr>
      </w:pPr>
      <w:r w:rsidRPr="006928DD">
        <w:rPr>
          <w:rFonts w:ascii="Arial" w:hAnsi="Arial" w:cs="Arial"/>
        </w:rPr>
        <w:t>2. For policy It is advisable to consider funding the pilot implementation of MBIs within UK schools or Child and Adolescent Mental Health Services (CAMHS) for children experiencing ADHD alongside language comorbidity, ensuring that evaluations of both behavioural and communication outcomes are integrated into the process.</w:t>
      </w:r>
    </w:p>
    <w:p w14:paraId="1B1F9283" w14:textId="77777777" w:rsidR="00070F33" w:rsidRPr="006928DD" w:rsidRDefault="00070F33" w:rsidP="006928DD">
      <w:pPr>
        <w:spacing w:line="360" w:lineRule="auto"/>
        <w:rPr>
          <w:rFonts w:ascii="Arial" w:hAnsi="Arial" w:cs="Arial"/>
        </w:rPr>
      </w:pPr>
    </w:p>
    <w:p w14:paraId="25446224" w14:textId="748CBD7F" w:rsidR="00070F33" w:rsidRPr="006928DD" w:rsidRDefault="00070F33" w:rsidP="006928DD">
      <w:pPr>
        <w:spacing w:line="360" w:lineRule="auto"/>
        <w:rPr>
          <w:rFonts w:ascii="Arial" w:hAnsi="Arial" w:cs="Arial"/>
        </w:rPr>
      </w:pPr>
      <w:r w:rsidRPr="006928DD">
        <w:rPr>
          <w:rFonts w:ascii="Arial" w:hAnsi="Arial" w:cs="Arial"/>
        </w:rPr>
        <w:t>3. For practice Professionals in health, social care, and digital health should embrace a comprehensive multi-disciplinary approach. For children with ADHD and language impairments, it is recommended to integrate mindfulness-based self-/family-regulation training with speech/language therapy and behavioural support. Additionally, digital mindfulness tools should be tailored to meet the language needs of children (for instance, through simplified language and visual prompts).</w:t>
      </w:r>
    </w:p>
    <w:p w14:paraId="4B75BB8B" w14:textId="77777777" w:rsidR="00070F33" w:rsidRPr="006928DD" w:rsidRDefault="00070F33" w:rsidP="006928DD">
      <w:pPr>
        <w:spacing w:line="360" w:lineRule="auto"/>
        <w:rPr>
          <w:rFonts w:ascii="Arial" w:hAnsi="Arial" w:cs="Arial"/>
        </w:rPr>
      </w:pPr>
    </w:p>
    <w:p w14:paraId="7EA8B3BC" w14:textId="5AA686CD" w:rsidR="00070F33" w:rsidRPr="006928DD" w:rsidRDefault="00070F33" w:rsidP="006928DD">
      <w:pPr>
        <w:spacing w:line="360" w:lineRule="auto"/>
        <w:rPr>
          <w:rFonts w:ascii="Arial" w:hAnsi="Arial" w:cs="Arial"/>
        </w:rPr>
      </w:pPr>
      <w:r w:rsidRPr="006928DD">
        <w:rPr>
          <w:rFonts w:ascii="Arial" w:hAnsi="Arial" w:cs="Arial"/>
        </w:rPr>
        <w:t xml:space="preserve">4. For schools and educational </w:t>
      </w:r>
      <w:r w:rsidR="00E14152" w:rsidRPr="006928DD">
        <w:rPr>
          <w:rFonts w:ascii="Arial" w:hAnsi="Arial" w:cs="Arial"/>
        </w:rPr>
        <w:t>settings,</w:t>
      </w:r>
      <w:r w:rsidR="00975C91" w:rsidRPr="006928DD">
        <w:rPr>
          <w:rFonts w:ascii="Arial" w:hAnsi="Arial" w:cs="Arial"/>
        </w:rPr>
        <w:t xml:space="preserve"> </w:t>
      </w:r>
      <w:r w:rsidRPr="006928DD">
        <w:rPr>
          <w:rFonts w:ascii="Arial" w:hAnsi="Arial" w:cs="Arial"/>
        </w:rPr>
        <w:t>It is important to implement mindfulness programs (either for whole classes or small groups) and to monitor the outcomes for children with attention and language needs; collaboration among teachers, speech and language therapists (SLTs), and mindfulness facilitators should be ensured.</w:t>
      </w:r>
    </w:p>
    <w:p w14:paraId="2904373F" w14:textId="77777777" w:rsidR="00070F33" w:rsidRPr="006928DD" w:rsidRDefault="00070F33" w:rsidP="006928DD">
      <w:pPr>
        <w:spacing w:line="360" w:lineRule="auto"/>
        <w:rPr>
          <w:rFonts w:ascii="Arial" w:hAnsi="Arial" w:cs="Arial"/>
        </w:rPr>
      </w:pPr>
    </w:p>
    <w:p w14:paraId="21C840C8" w14:textId="418E597D" w:rsidR="00070F33" w:rsidRPr="006928DD" w:rsidRDefault="00070F33" w:rsidP="006928DD">
      <w:pPr>
        <w:spacing w:line="360" w:lineRule="auto"/>
        <w:rPr>
          <w:rFonts w:ascii="Arial" w:hAnsi="Arial" w:cs="Arial"/>
        </w:rPr>
      </w:pPr>
      <w:r w:rsidRPr="006928DD">
        <w:rPr>
          <w:rFonts w:ascii="Arial" w:hAnsi="Arial" w:cs="Arial"/>
        </w:rPr>
        <w:t>5. For digital health professionals There is a need to develop and assess accessible mindfulness applications specifically designed for children with ADHD and language impairments  for example, these could feature shorter session lengths, multilingual visual instructions, and support for self-regulation strategies and communication practice.</w:t>
      </w:r>
    </w:p>
    <w:p w14:paraId="1A6A0AC8" w14:textId="77777777" w:rsidR="00070F33" w:rsidRPr="006928DD" w:rsidRDefault="00070F33" w:rsidP="006928DD">
      <w:pPr>
        <w:spacing w:line="360" w:lineRule="auto"/>
        <w:rPr>
          <w:rFonts w:ascii="Arial" w:hAnsi="Arial" w:cs="Arial"/>
        </w:rPr>
      </w:pPr>
    </w:p>
    <w:p w14:paraId="775B88DD" w14:textId="712C5120" w:rsidR="00DD185D" w:rsidRPr="006928DD" w:rsidRDefault="00070F33" w:rsidP="006928DD">
      <w:pPr>
        <w:spacing w:line="360" w:lineRule="auto"/>
        <w:rPr>
          <w:rFonts w:ascii="Arial" w:hAnsi="Arial" w:cs="Arial"/>
        </w:rPr>
      </w:pPr>
      <w:r w:rsidRPr="006928DD">
        <w:rPr>
          <w:rFonts w:ascii="Arial" w:hAnsi="Arial" w:cs="Arial"/>
        </w:rPr>
        <w:t>By addressing the identified gap, practices in the UK can progress towards more inclusive and evidence-based interventions for children with ADHD and language impairments.</w:t>
      </w:r>
    </w:p>
    <w:p w14:paraId="21780BCC" w14:textId="77777777" w:rsidR="00DD185D" w:rsidRPr="006928DD" w:rsidRDefault="00DD185D" w:rsidP="006928DD">
      <w:pPr>
        <w:spacing w:line="360" w:lineRule="auto"/>
        <w:rPr>
          <w:rFonts w:ascii="Arial" w:hAnsi="Arial" w:cs="Arial"/>
        </w:rPr>
      </w:pPr>
    </w:p>
    <w:p w14:paraId="118C27CA" w14:textId="77777777" w:rsidR="008D333F" w:rsidRPr="006928DD" w:rsidRDefault="008D333F" w:rsidP="006928DD">
      <w:pPr>
        <w:spacing w:line="360" w:lineRule="auto"/>
        <w:rPr>
          <w:rFonts w:ascii="Arial" w:hAnsi="Arial" w:cs="Arial"/>
        </w:rPr>
      </w:pPr>
    </w:p>
    <w:p w14:paraId="7108B27F" w14:textId="24FCF100" w:rsidR="00DA7D4A" w:rsidRPr="001F31BA" w:rsidRDefault="00233E70" w:rsidP="001F31BA">
      <w:pPr>
        <w:spacing w:line="240" w:lineRule="auto"/>
        <w:rPr>
          <w:rFonts w:ascii="Arial" w:hAnsi="Arial" w:cs="Arial"/>
          <w:b/>
          <w:bCs/>
        </w:rPr>
      </w:pPr>
      <w:r w:rsidRPr="006928DD">
        <w:rPr>
          <w:rFonts w:ascii="Arial" w:hAnsi="Arial" w:cs="Arial"/>
          <w:b/>
          <w:bCs/>
        </w:rPr>
        <w:br w:type="page"/>
      </w:r>
      <w:r w:rsidRPr="001F31BA">
        <w:rPr>
          <w:rFonts w:ascii="Arial" w:hAnsi="Arial" w:cs="Arial"/>
          <w:b/>
          <w:bCs/>
        </w:rPr>
        <w:t>Reference List</w:t>
      </w:r>
    </w:p>
    <w:p w14:paraId="75B4B8EE" w14:textId="77777777" w:rsidR="00DA7D4A" w:rsidRPr="001F31BA" w:rsidRDefault="00DA7D4A" w:rsidP="001F31BA">
      <w:pPr>
        <w:spacing w:line="240" w:lineRule="auto"/>
        <w:rPr>
          <w:rFonts w:ascii="Arial" w:hAnsi="Arial" w:cs="Arial"/>
        </w:rPr>
      </w:pPr>
    </w:p>
    <w:p w14:paraId="312779F9" w14:textId="7AF1663D" w:rsidR="00DA7D4A" w:rsidRPr="001F31BA" w:rsidRDefault="00DA7D4A" w:rsidP="001F31BA">
      <w:pPr>
        <w:spacing w:line="240" w:lineRule="auto"/>
        <w:rPr>
          <w:rFonts w:ascii="Arial" w:hAnsi="Arial" w:cs="Arial"/>
        </w:rPr>
      </w:pPr>
      <w:r w:rsidRPr="001F31BA">
        <w:rPr>
          <w:rFonts w:ascii="Arial" w:hAnsi="Arial" w:cs="Arial"/>
        </w:rPr>
        <w:t xml:space="preserve"> Arksey, H. &amp; O’Malley, L</w:t>
      </w:r>
      <w:r w:rsidR="006F7C64" w:rsidRPr="001F31BA">
        <w:rPr>
          <w:rFonts w:ascii="Arial" w:hAnsi="Arial" w:cs="Arial"/>
        </w:rPr>
        <w:t>.</w:t>
      </w:r>
      <w:r w:rsidR="0033435C" w:rsidRPr="001F31BA">
        <w:rPr>
          <w:rFonts w:ascii="Arial" w:hAnsi="Arial" w:cs="Arial"/>
        </w:rPr>
        <w:t>(</w:t>
      </w:r>
      <w:r w:rsidRPr="001F31BA">
        <w:rPr>
          <w:rFonts w:ascii="Arial" w:hAnsi="Arial" w:cs="Arial"/>
        </w:rPr>
        <w:t>2005</w:t>
      </w:r>
      <w:r w:rsidR="0033435C" w:rsidRPr="001F31BA">
        <w:rPr>
          <w:rFonts w:ascii="Arial" w:hAnsi="Arial" w:cs="Arial"/>
        </w:rPr>
        <w:t>)</w:t>
      </w:r>
      <w:r w:rsidRPr="001F31BA">
        <w:rPr>
          <w:rFonts w:ascii="Arial" w:hAnsi="Arial" w:cs="Arial"/>
        </w:rPr>
        <w:t xml:space="preserve"> Scoping studies: towards a methodological framework. International Journal of Social Research Methodology, 8(1), pp.19–32.</w:t>
      </w:r>
    </w:p>
    <w:p w14:paraId="5BFA8833" w14:textId="77777777" w:rsidR="00024A1E" w:rsidRPr="001F31BA" w:rsidRDefault="00024A1E" w:rsidP="001F31BA">
      <w:pPr>
        <w:spacing w:line="240" w:lineRule="auto"/>
        <w:rPr>
          <w:rFonts w:ascii="Arial" w:hAnsi="Arial" w:cs="Arial"/>
        </w:rPr>
      </w:pPr>
    </w:p>
    <w:p w14:paraId="199C97A3" w14:textId="77777777" w:rsidR="00024A1E" w:rsidRPr="00024A1E" w:rsidRDefault="00024A1E" w:rsidP="001F31BA">
      <w:pPr>
        <w:spacing w:line="240" w:lineRule="auto"/>
        <w:rPr>
          <w:rFonts w:ascii="Arial" w:hAnsi="Arial" w:cs="Arial"/>
        </w:rPr>
      </w:pPr>
      <w:r w:rsidRPr="00024A1E">
        <w:rPr>
          <w:rFonts w:ascii="Arial" w:hAnsi="Arial" w:cs="Arial"/>
        </w:rPr>
        <w:t xml:space="preserve">Baron, L.S. and Arbel, Y. (2022). Inner Speech and Executive Function in Children With Developmental Language Disorder: Implications for Assessment and Intervention. </w:t>
      </w:r>
      <w:r w:rsidRPr="00024A1E">
        <w:rPr>
          <w:rFonts w:ascii="Arial" w:hAnsi="Arial" w:cs="Arial"/>
          <w:i/>
          <w:iCs/>
        </w:rPr>
        <w:t>Perspectives of the ASHA Special Interest Groups</w:t>
      </w:r>
      <w:r w:rsidRPr="00024A1E">
        <w:rPr>
          <w:rFonts w:ascii="Arial" w:hAnsi="Arial" w:cs="Arial"/>
        </w:rPr>
        <w:t>, 7(6), pp.1645–1659. doi:https://doi.org/10.1044/2022_persp-22-00042.</w:t>
      </w:r>
    </w:p>
    <w:p w14:paraId="527F1481" w14:textId="77777777" w:rsidR="00DA7D4A" w:rsidRPr="001F31BA" w:rsidRDefault="00DA7D4A" w:rsidP="001F31BA">
      <w:pPr>
        <w:spacing w:line="240" w:lineRule="auto"/>
        <w:rPr>
          <w:rFonts w:ascii="Arial" w:hAnsi="Arial" w:cs="Arial"/>
        </w:rPr>
      </w:pPr>
    </w:p>
    <w:p w14:paraId="70428AE7" w14:textId="1621026D" w:rsidR="00DA7D4A" w:rsidRPr="001F31BA" w:rsidRDefault="00DA7D4A" w:rsidP="001F31BA">
      <w:pPr>
        <w:spacing w:line="240" w:lineRule="auto"/>
        <w:rPr>
          <w:rFonts w:ascii="Arial" w:hAnsi="Arial" w:cs="Arial"/>
        </w:rPr>
      </w:pPr>
      <w:r w:rsidRPr="001F31BA">
        <w:rPr>
          <w:rFonts w:ascii="Arial" w:hAnsi="Arial" w:cs="Arial"/>
        </w:rPr>
        <w:t xml:space="preserve"> Bögels, S.M</w:t>
      </w:r>
      <w:r w:rsidR="006F7C64" w:rsidRPr="001F31BA">
        <w:rPr>
          <w:rFonts w:ascii="Arial" w:hAnsi="Arial" w:cs="Arial"/>
        </w:rPr>
        <w:t>.</w:t>
      </w:r>
      <w:r w:rsidRPr="001F31BA">
        <w:rPr>
          <w:rFonts w:ascii="Arial" w:hAnsi="Arial" w:cs="Arial"/>
        </w:rPr>
        <w:t xml:space="preserve"> </w:t>
      </w:r>
      <w:r w:rsidR="00B53EC2" w:rsidRPr="001F31BA">
        <w:rPr>
          <w:rFonts w:ascii="Arial" w:hAnsi="Arial" w:cs="Arial"/>
        </w:rPr>
        <w:t>(</w:t>
      </w:r>
      <w:r w:rsidRPr="001F31BA">
        <w:rPr>
          <w:rFonts w:ascii="Arial" w:hAnsi="Arial" w:cs="Arial"/>
        </w:rPr>
        <w:t>2019</w:t>
      </w:r>
      <w:r w:rsidR="00B53EC2" w:rsidRPr="001F31BA">
        <w:rPr>
          <w:rFonts w:ascii="Arial" w:hAnsi="Arial" w:cs="Arial"/>
        </w:rPr>
        <w:t>)</w:t>
      </w:r>
      <w:r w:rsidRPr="001F31BA">
        <w:rPr>
          <w:rFonts w:ascii="Arial" w:hAnsi="Arial" w:cs="Arial"/>
        </w:rPr>
        <w:t xml:space="preserve"> Mindfulness-based interventions in developmental disorders</w:t>
      </w:r>
      <w:r w:rsidRPr="001F31BA">
        <w:rPr>
          <w:rFonts w:ascii="Arial" w:hAnsi="Arial" w:cs="Arial"/>
          <w:i/>
          <w:iCs/>
        </w:rPr>
        <w:t xml:space="preserve">. Child and Adolescent Mental Health, </w:t>
      </w:r>
      <w:r w:rsidRPr="001F31BA">
        <w:rPr>
          <w:rFonts w:ascii="Arial" w:hAnsi="Arial" w:cs="Arial"/>
        </w:rPr>
        <w:t>24(1), pp.5–12.</w:t>
      </w:r>
    </w:p>
    <w:p w14:paraId="43D7AB4A" w14:textId="77777777" w:rsidR="00DA7D4A" w:rsidRPr="001F31BA" w:rsidRDefault="00DA7D4A" w:rsidP="001F31BA">
      <w:pPr>
        <w:spacing w:line="240" w:lineRule="auto"/>
        <w:rPr>
          <w:rFonts w:ascii="Arial" w:hAnsi="Arial" w:cs="Arial"/>
        </w:rPr>
      </w:pPr>
    </w:p>
    <w:p w14:paraId="43D31AF6" w14:textId="0480F199" w:rsidR="00DA7D4A" w:rsidRPr="001F31BA" w:rsidRDefault="00DA7D4A" w:rsidP="001F31BA">
      <w:pPr>
        <w:spacing w:line="240" w:lineRule="auto"/>
        <w:rPr>
          <w:rFonts w:ascii="Arial" w:hAnsi="Arial" w:cs="Arial"/>
        </w:rPr>
      </w:pPr>
      <w:r w:rsidRPr="001F31BA">
        <w:rPr>
          <w:rFonts w:ascii="Arial" w:hAnsi="Arial" w:cs="Arial"/>
        </w:rPr>
        <w:t xml:space="preserve"> Bögels, S.M, Hoogstad, B, van Dun, L, de Schutter, S. &amp; Restifo, K</w:t>
      </w:r>
      <w:r w:rsidR="00C2778A" w:rsidRPr="001F31BA">
        <w:rPr>
          <w:rFonts w:ascii="Arial" w:hAnsi="Arial" w:cs="Arial"/>
        </w:rPr>
        <w:t>.</w:t>
      </w:r>
      <w:r w:rsidRPr="001F31BA">
        <w:rPr>
          <w:rFonts w:ascii="Arial" w:hAnsi="Arial" w:cs="Arial"/>
        </w:rPr>
        <w:t xml:space="preserve"> </w:t>
      </w:r>
      <w:r w:rsidR="00B53EC2" w:rsidRPr="001F31BA">
        <w:rPr>
          <w:rFonts w:ascii="Arial" w:hAnsi="Arial" w:cs="Arial"/>
        </w:rPr>
        <w:t>(</w:t>
      </w:r>
      <w:r w:rsidRPr="001F31BA">
        <w:rPr>
          <w:rFonts w:ascii="Arial" w:hAnsi="Arial" w:cs="Arial"/>
        </w:rPr>
        <w:t>2012</w:t>
      </w:r>
      <w:r w:rsidR="00B53EC2" w:rsidRPr="001F31BA">
        <w:rPr>
          <w:rFonts w:ascii="Arial" w:hAnsi="Arial" w:cs="Arial"/>
        </w:rPr>
        <w:t>)</w:t>
      </w:r>
      <w:r w:rsidRPr="001F31BA">
        <w:rPr>
          <w:rFonts w:ascii="Arial" w:hAnsi="Arial" w:cs="Arial"/>
        </w:rPr>
        <w:t xml:space="preserve"> Mindfulness training for adolescents with externalising disorders and their parents. </w:t>
      </w:r>
      <w:r w:rsidRPr="001F31BA">
        <w:rPr>
          <w:rFonts w:ascii="Arial" w:hAnsi="Arial" w:cs="Arial"/>
          <w:i/>
          <w:iCs/>
        </w:rPr>
        <w:t>Behavioural and Cognitive Psychotherapy,</w:t>
      </w:r>
      <w:r w:rsidRPr="001F31BA">
        <w:rPr>
          <w:rFonts w:ascii="Arial" w:hAnsi="Arial" w:cs="Arial"/>
        </w:rPr>
        <w:t xml:space="preserve"> 40(2), pp.260–278.</w:t>
      </w:r>
    </w:p>
    <w:p w14:paraId="14BE2A7C" w14:textId="18F0EF32" w:rsidR="00DA7D4A" w:rsidRPr="001F31BA" w:rsidRDefault="008B20DC" w:rsidP="001F31BA">
      <w:pPr>
        <w:spacing w:line="240" w:lineRule="auto"/>
        <w:rPr>
          <w:rFonts w:ascii="Arial" w:hAnsi="Arial" w:cs="Arial"/>
        </w:rPr>
      </w:pPr>
      <w:r w:rsidRPr="001F31BA">
        <w:rPr>
          <w:rFonts w:ascii="Arial" w:hAnsi="Arial" w:cs="Arial"/>
        </w:rPr>
        <w:t>Bignell, S. and Cain, K. (2007) ‘Pragmatic aspects of communication and language comprehension in children with attention deficit hyperactivity disorder (ADHD)’, British Journal of Developmental Psychology, 25(4), pp. 499–512</w:t>
      </w:r>
    </w:p>
    <w:p w14:paraId="5E7085BA" w14:textId="5BC8A56F" w:rsidR="00DA7D4A" w:rsidRPr="001F31BA" w:rsidRDefault="00DA7D4A" w:rsidP="001F31BA">
      <w:pPr>
        <w:spacing w:line="240" w:lineRule="auto"/>
        <w:rPr>
          <w:rFonts w:ascii="Arial" w:hAnsi="Arial" w:cs="Arial"/>
        </w:rPr>
      </w:pPr>
      <w:r w:rsidRPr="001F31BA">
        <w:rPr>
          <w:rFonts w:ascii="Arial" w:hAnsi="Arial" w:cs="Arial"/>
        </w:rPr>
        <w:t xml:space="preserve"> Carruthers, S</w:t>
      </w:r>
      <w:r w:rsidR="004A5073" w:rsidRPr="001F31BA">
        <w:rPr>
          <w:rFonts w:ascii="Arial" w:hAnsi="Arial" w:cs="Arial"/>
        </w:rPr>
        <w:t>.</w:t>
      </w:r>
      <w:r w:rsidR="00C43CCC" w:rsidRPr="001F31BA">
        <w:rPr>
          <w:rFonts w:ascii="Arial" w:hAnsi="Arial" w:cs="Arial"/>
        </w:rPr>
        <w:t>(</w:t>
      </w:r>
      <w:r w:rsidRPr="001F31BA">
        <w:rPr>
          <w:rFonts w:ascii="Arial" w:hAnsi="Arial" w:cs="Arial"/>
        </w:rPr>
        <w:t>2020</w:t>
      </w:r>
      <w:r w:rsidR="00C43CCC" w:rsidRPr="001F31BA">
        <w:rPr>
          <w:rFonts w:ascii="Arial" w:hAnsi="Arial" w:cs="Arial"/>
        </w:rPr>
        <w:t>)</w:t>
      </w:r>
      <w:r w:rsidRPr="001F31BA">
        <w:rPr>
          <w:rFonts w:ascii="Arial" w:hAnsi="Arial" w:cs="Arial"/>
        </w:rPr>
        <w:t xml:space="preserve"> Language interventions for children with ADHD: practical guidance. International Journal of Speech-Language Pathology, 22(5), pp.540–552.</w:t>
      </w:r>
    </w:p>
    <w:p w14:paraId="1DC710A1" w14:textId="77777777" w:rsidR="00DA7D4A" w:rsidRPr="001F31BA" w:rsidRDefault="00DA7D4A" w:rsidP="001F31BA">
      <w:pPr>
        <w:spacing w:line="240" w:lineRule="auto"/>
        <w:rPr>
          <w:rFonts w:ascii="Arial" w:hAnsi="Arial" w:cs="Arial"/>
        </w:rPr>
      </w:pPr>
    </w:p>
    <w:p w14:paraId="78D5C514" w14:textId="25B93155" w:rsidR="00DA7D4A" w:rsidRPr="001F31BA" w:rsidRDefault="00DA7D4A" w:rsidP="001F31BA">
      <w:pPr>
        <w:spacing w:line="240" w:lineRule="auto"/>
        <w:rPr>
          <w:rFonts w:ascii="Arial" w:hAnsi="Arial" w:cs="Arial"/>
        </w:rPr>
      </w:pPr>
      <w:r w:rsidRPr="001F31BA">
        <w:rPr>
          <w:rFonts w:ascii="Arial" w:hAnsi="Arial" w:cs="Arial"/>
        </w:rPr>
        <w:t xml:space="preserve"> Carruthers, S, Taylor, L, Sadiq, H. &amp; Tripp, G</w:t>
      </w:r>
      <w:r w:rsidR="00DE09A0" w:rsidRPr="001F31BA">
        <w:rPr>
          <w:rFonts w:ascii="Arial" w:hAnsi="Arial" w:cs="Arial"/>
        </w:rPr>
        <w:t xml:space="preserve">. </w:t>
      </w:r>
      <w:r w:rsidR="00C43CCC" w:rsidRPr="001F31BA">
        <w:rPr>
          <w:rFonts w:ascii="Arial" w:hAnsi="Arial" w:cs="Arial"/>
        </w:rPr>
        <w:t>(</w:t>
      </w:r>
      <w:r w:rsidRPr="001F31BA">
        <w:rPr>
          <w:rFonts w:ascii="Arial" w:hAnsi="Arial" w:cs="Arial"/>
        </w:rPr>
        <w:t>2021</w:t>
      </w:r>
      <w:r w:rsidR="00C43CCC" w:rsidRPr="001F31BA">
        <w:rPr>
          <w:rFonts w:ascii="Arial" w:hAnsi="Arial" w:cs="Arial"/>
        </w:rPr>
        <w:t>)</w:t>
      </w:r>
      <w:r w:rsidR="00DE09A0" w:rsidRPr="001F31BA">
        <w:rPr>
          <w:rFonts w:ascii="Arial" w:hAnsi="Arial" w:cs="Arial"/>
        </w:rPr>
        <w:t xml:space="preserve"> </w:t>
      </w:r>
      <w:r w:rsidRPr="001F31BA">
        <w:rPr>
          <w:rFonts w:ascii="Arial" w:hAnsi="Arial" w:cs="Arial"/>
          <w:i/>
          <w:iCs/>
        </w:rPr>
        <w:t>The profile of pragmatic language impairments in children with ADHD</w:t>
      </w:r>
      <w:r w:rsidRPr="001F31BA">
        <w:rPr>
          <w:rFonts w:ascii="Arial" w:hAnsi="Arial" w:cs="Arial"/>
        </w:rPr>
        <w:t xml:space="preserve">: a systematic review. Development and Psychopathology. </w:t>
      </w:r>
      <w:r w:rsidR="00D220DA" w:rsidRPr="001F31BA">
        <w:rPr>
          <w:rFonts w:ascii="Arial" w:hAnsi="Arial" w:cs="Arial"/>
        </w:rPr>
        <w:t>(</w:t>
      </w:r>
      <w:r w:rsidRPr="001F31BA">
        <w:rPr>
          <w:rFonts w:ascii="Arial" w:hAnsi="Arial" w:cs="Arial"/>
        </w:rPr>
        <w:t>online</w:t>
      </w:r>
      <w:r w:rsidR="00D220DA" w:rsidRPr="001F31BA">
        <w:rPr>
          <w:rFonts w:ascii="Arial" w:hAnsi="Arial" w:cs="Arial"/>
        </w:rPr>
        <w:t>)</w:t>
      </w:r>
      <w:r w:rsidRPr="001F31BA">
        <w:rPr>
          <w:rFonts w:ascii="Arial" w:hAnsi="Arial" w:cs="Arial"/>
        </w:rPr>
        <w:t xml:space="preserve">Available at: https://www.cambridge.org/core/journals/development-and-psychopathology/article/profile-of-pragmatic-language-impairments-in-children-with-adhd-a-systematic-review/C2F8A25308982F7E0D2BDBE947B81DA1](https://www.cambridge.org/core/journals/development-and-psychopathology/article/profile-of-pragmatic-language-impairments-in-children-with-adhd-a-systematic-review/C2F8A25308982F7E0D2BDBE947B81DA1) </w:t>
      </w:r>
      <w:r w:rsidR="00594F5B" w:rsidRPr="001F31BA">
        <w:rPr>
          <w:rFonts w:ascii="Arial" w:hAnsi="Arial" w:cs="Arial"/>
        </w:rPr>
        <w:t>(</w:t>
      </w:r>
      <w:r w:rsidRPr="001F31BA">
        <w:rPr>
          <w:rFonts w:ascii="Arial" w:hAnsi="Arial" w:cs="Arial"/>
        </w:rPr>
        <w:t xml:space="preserve">Accessed </w:t>
      </w:r>
      <w:r w:rsidR="00594F5B" w:rsidRPr="001F31BA">
        <w:rPr>
          <w:rFonts w:ascii="Arial" w:hAnsi="Arial" w:cs="Arial"/>
        </w:rPr>
        <w:t>15</w:t>
      </w:r>
      <w:r w:rsidR="00594F5B" w:rsidRPr="001F31BA">
        <w:rPr>
          <w:rFonts w:ascii="Arial" w:hAnsi="Arial" w:cs="Arial"/>
          <w:vertAlign w:val="superscript"/>
        </w:rPr>
        <w:t>th</w:t>
      </w:r>
      <w:r w:rsidR="00594F5B" w:rsidRPr="001F31BA">
        <w:rPr>
          <w:rFonts w:ascii="Arial" w:hAnsi="Arial" w:cs="Arial"/>
        </w:rPr>
        <w:t xml:space="preserve"> </w:t>
      </w:r>
      <w:r w:rsidRPr="001F31BA">
        <w:rPr>
          <w:rFonts w:ascii="Arial" w:hAnsi="Arial" w:cs="Arial"/>
        </w:rPr>
        <w:t xml:space="preserve"> </w:t>
      </w:r>
      <w:r w:rsidR="00594F5B" w:rsidRPr="001F31BA">
        <w:rPr>
          <w:rFonts w:ascii="Arial" w:hAnsi="Arial" w:cs="Arial"/>
        </w:rPr>
        <w:t>October</w:t>
      </w:r>
      <w:r w:rsidRPr="001F31BA">
        <w:rPr>
          <w:rFonts w:ascii="Arial" w:hAnsi="Arial" w:cs="Arial"/>
        </w:rPr>
        <w:t xml:space="preserve"> 2025</w:t>
      </w:r>
      <w:r w:rsidR="00594F5B" w:rsidRPr="001F31BA">
        <w:rPr>
          <w:rFonts w:ascii="Arial" w:hAnsi="Arial" w:cs="Arial"/>
        </w:rPr>
        <w:t>)</w:t>
      </w:r>
      <w:r w:rsidRPr="001F31BA">
        <w:rPr>
          <w:rFonts w:ascii="Arial" w:hAnsi="Arial" w:cs="Arial"/>
        </w:rPr>
        <w:t>.</w:t>
      </w:r>
    </w:p>
    <w:p w14:paraId="50AA92A1" w14:textId="77777777" w:rsidR="004B30E9" w:rsidRPr="004B30E9" w:rsidRDefault="004B30E9" w:rsidP="001F31BA">
      <w:pPr>
        <w:spacing w:line="240" w:lineRule="auto"/>
        <w:rPr>
          <w:rFonts w:ascii="Arial" w:hAnsi="Arial" w:cs="Arial"/>
        </w:rPr>
      </w:pPr>
      <w:r w:rsidRPr="004B30E9">
        <w:rPr>
          <w:rFonts w:ascii="Arial" w:hAnsi="Arial" w:cs="Arial"/>
        </w:rPr>
        <w:t>Cairncross, M. and Miller, C. J. (2020) ‘The effectiveness of mindfulness-based therapies for ADHD: A meta-analytic review’, Journal of Attention Disorders, 24(5), pp. 627–639.</w:t>
      </w:r>
    </w:p>
    <w:p w14:paraId="7D7B787A" w14:textId="76566969" w:rsidR="00DA7D4A" w:rsidRPr="001F31BA" w:rsidRDefault="00DA7D4A" w:rsidP="001F31BA">
      <w:pPr>
        <w:spacing w:line="240" w:lineRule="auto"/>
        <w:rPr>
          <w:rFonts w:ascii="Arial" w:hAnsi="Arial" w:cs="Arial"/>
        </w:rPr>
      </w:pPr>
      <w:r w:rsidRPr="001F31BA">
        <w:rPr>
          <w:rFonts w:ascii="Arial" w:hAnsi="Arial" w:cs="Arial"/>
        </w:rPr>
        <w:t>de Bruin, E.I</w:t>
      </w:r>
      <w:r w:rsidR="00D220DA" w:rsidRPr="001F31BA">
        <w:rPr>
          <w:rFonts w:ascii="Arial" w:hAnsi="Arial" w:cs="Arial"/>
        </w:rPr>
        <w:t>.</w:t>
      </w:r>
      <w:r w:rsidRPr="001F31BA">
        <w:rPr>
          <w:rFonts w:ascii="Arial" w:hAnsi="Arial" w:cs="Arial"/>
        </w:rPr>
        <w:t xml:space="preserve"> </w:t>
      </w:r>
      <w:r w:rsidR="00D220DA" w:rsidRPr="001F31BA">
        <w:rPr>
          <w:rFonts w:ascii="Arial" w:hAnsi="Arial" w:cs="Arial"/>
        </w:rPr>
        <w:t>(</w:t>
      </w:r>
      <w:r w:rsidRPr="001F31BA">
        <w:rPr>
          <w:rFonts w:ascii="Arial" w:hAnsi="Arial" w:cs="Arial"/>
        </w:rPr>
        <w:t>2017</w:t>
      </w:r>
      <w:r w:rsidR="00D220DA" w:rsidRPr="001F31BA">
        <w:rPr>
          <w:rFonts w:ascii="Arial" w:hAnsi="Arial" w:cs="Arial"/>
        </w:rPr>
        <w:t>)</w:t>
      </w:r>
      <w:r w:rsidRPr="001F31BA">
        <w:rPr>
          <w:rFonts w:ascii="Arial" w:hAnsi="Arial" w:cs="Arial"/>
          <w:i/>
          <w:iCs/>
        </w:rPr>
        <w:t xml:space="preserve"> Mindful parenting: intervention strategies for ADHD families</w:t>
      </w:r>
      <w:r w:rsidRPr="001F31BA">
        <w:rPr>
          <w:rFonts w:ascii="Arial" w:hAnsi="Arial" w:cs="Arial"/>
        </w:rPr>
        <w:t>. Mindfulness, 8(2), pp.308–317.</w:t>
      </w:r>
    </w:p>
    <w:p w14:paraId="04C9E10D" w14:textId="77777777" w:rsidR="00DA7D4A" w:rsidRPr="001F31BA" w:rsidRDefault="00DA7D4A" w:rsidP="001F31BA">
      <w:pPr>
        <w:spacing w:line="240" w:lineRule="auto"/>
        <w:rPr>
          <w:rFonts w:ascii="Arial" w:hAnsi="Arial" w:cs="Arial"/>
        </w:rPr>
      </w:pPr>
    </w:p>
    <w:p w14:paraId="4FCB6598" w14:textId="42B93D22" w:rsidR="00DA7D4A" w:rsidRPr="001F31BA" w:rsidRDefault="00DA7D4A" w:rsidP="001F31BA">
      <w:pPr>
        <w:spacing w:line="240" w:lineRule="auto"/>
        <w:rPr>
          <w:rFonts w:ascii="Arial" w:hAnsi="Arial" w:cs="Arial"/>
        </w:rPr>
      </w:pPr>
      <w:r w:rsidRPr="001F31BA">
        <w:rPr>
          <w:rFonts w:ascii="Arial" w:hAnsi="Arial" w:cs="Arial"/>
        </w:rPr>
        <w:t xml:space="preserve"> de Bruin, E.I, Bögels, S.M, Oort, F.J, Meppelink, R. &amp; Sasaki, A</w:t>
      </w:r>
      <w:r w:rsidR="00D220DA" w:rsidRPr="001F31BA">
        <w:rPr>
          <w:rFonts w:ascii="Arial" w:hAnsi="Arial" w:cs="Arial"/>
        </w:rPr>
        <w:t xml:space="preserve">. </w:t>
      </w:r>
      <w:r w:rsidR="00594F5B" w:rsidRPr="001F31BA">
        <w:rPr>
          <w:rFonts w:ascii="Arial" w:hAnsi="Arial" w:cs="Arial"/>
        </w:rPr>
        <w:t>(</w:t>
      </w:r>
      <w:r w:rsidRPr="001F31BA">
        <w:rPr>
          <w:rFonts w:ascii="Arial" w:hAnsi="Arial" w:cs="Arial"/>
        </w:rPr>
        <w:t>2015</w:t>
      </w:r>
      <w:r w:rsidR="00594F5B" w:rsidRPr="001F31BA">
        <w:rPr>
          <w:rFonts w:ascii="Arial" w:hAnsi="Arial" w:cs="Arial"/>
        </w:rPr>
        <w:t>)</w:t>
      </w:r>
      <w:r w:rsidRPr="001F31BA">
        <w:rPr>
          <w:rFonts w:ascii="Arial" w:hAnsi="Arial" w:cs="Arial"/>
        </w:rPr>
        <w:t xml:space="preserve"> Effects of mindfulness training on children with ADHD and mindful parenting for their parents. </w:t>
      </w:r>
      <w:r w:rsidRPr="001F31BA">
        <w:rPr>
          <w:rFonts w:ascii="Arial" w:hAnsi="Arial" w:cs="Arial"/>
          <w:i/>
          <w:iCs/>
        </w:rPr>
        <w:t>Journal of Child and Family Studies</w:t>
      </w:r>
      <w:r w:rsidRPr="001F31BA">
        <w:rPr>
          <w:rFonts w:ascii="Arial" w:hAnsi="Arial" w:cs="Arial"/>
        </w:rPr>
        <w:t>, 24(2), pp.373–387.</w:t>
      </w:r>
    </w:p>
    <w:p w14:paraId="6F9C536A" w14:textId="43DF2E63" w:rsidR="00DA7D4A" w:rsidRPr="001F31BA" w:rsidRDefault="00DA7D4A" w:rsidP="001F31BA">
      <w:pPr>
        <w:spacing w:line="240" w:lineRule="auto"/>
        <w:rPr>
          <w:rFonts w:ascii="Arial" w:hAnsi="Arial" w:cs="Arial"/>
        </w:rPr>
      </w:pPr>
      <w:r w:rsidRPr="001F31BA">
        <w:rPr>
          <w:rFonts w:ascii="Arial" w:hAnsi="Arial" w:cs="Arial"/>
        </w:rPr>
        <w:t xml:space="preserve"> Department for Education (DfE) &amp; Department of Health (DH)</w:t>
      </w:r>
      <w:r w:rsidR="00D220DA" w:rsidRPr="001F31BA">
        <w:rPr>
          <w:rFonts w:ascii="Arial" w:hAnsi="Arial" w:cs="Arial"/>
        </w:rPr>
        <w:t>.</w:t>
      </w:r>
      <w:r w:rsidR="00594F5B" w:rsidRPr="001F31BA">
        <w:rPr>
          <w:rFonts w:ascii="Arial" w:hAnsi="Arial" w:cs="Arial"/>
        </w:rPr>
        <w:t>(</w:t>
      </w:r>
      <w:r w:rsidRPr="001F31BA">
        <w:rPr>
          <w:rFonts w:ascii="Arial" w:hAnsi="Arial" w:cs="Arial"/>
        </w:rPr>
        <w:t xml:space="preserve"> 2015</w:t>
      </w:r>
      <w:r w:rsidR="00594F5B" w:rsidRPr="001F31BA">
        <w:rPr>
          <w:rFonts w:ascii="Arial" w:hAnsi="Arial" w:cs="Arial"/>
          <w:i/>
          <w:iCs/>
        </w:rPr>
        <w:t>)</w:t>
      </w:r>
      <w:r w:rsidRPr="001F31BA">
        <w:rPr>
          <w:rFonts w:ascii="Arial" w:hAnsi="Arial" w:cs="Arial"/>
          <w:i/>
          <w:iCs/>
        </w:rPr>
        <w:t xml:space="preserve"> Special Educational Needs and Disability Code of Practice</w:t>
      </w:r>
      <w:r w:rsidRPr="001F31BA">
        <w:rPr>
          <w:rFonts w:ascii="Arial" w:hAnsi="Arial" w:cs="Arial"/>
        </w:rPr>
        <w:t>: 0 to 25 years. London: HMSO.</w:t>
      </w:r>
    </w:p>
    <w:p w14:paraId="050877C5" w14:textId="77777777" w:rsidR="00AB3245" w:rsidRPr="00AB3245" w:rsidRDefault="00AB3245" w:rsidP="001F31BA">
      <w:pPr>
        <w:spacing w:line="240" w:lineRule="auto"/>
        <w:rPr>
          <w:rFonts w:ascii="Arial" w:hAnsi="Arial" w:cs="Arial"/>
        </w:rPr>
      </w:pPr>
      <w:r w:rsidRPr="00AB3245">
        <w:rPr>
          <w:rFonts w:ascii="Arial" w:hAnsi="Arial" w:cs="Arial"/>
        </w:rPr>
        <w:t>Earle, F. S, Buckley, S. and Norbury, C. F. (2023) ‘Language profiles of children with ADHD: A systematic review’</w:t>
      </w:r>
      <w:r w:rsidRPr="00AB3245">
        <w:rPr>
          <w:rFonts w:ascii="Arial" w:hAnsi="Arial" w:cs="Arial"/>
          <w:i/>
          <w:iCs/>
        </w:rPr>
        <w:t>, International Journal of Language and Communication Disorders</w:t>
      </w:r>
      <w:r w:rsidRPr="00AB3245">
        <w:rPr>
          <w:rFonts w:ascii="Arial" w:hAnsi="Arial" w:cs="Arial"/>
        </w:rPr>
        <w:t>, 58(2), pp. 150–167.</w:t>
      </w:r>
    </w:p>
    <w:p w14:paraId="25AFA1DB" w14:textId="77777777" w:rsidR="00AB3245" w:rsidRPr="001F31BA" w:rsidRDefault="00AB3245" w:rsidP="001F31BA">
      <w:pPr>
        <w:spacing w:line="240" w:lineRule="auto"/>
        <w:rPr>
          <w:rFonts w:ascii="Arial" w:hAnsi="Arial" w:cs="Arial"/>
        </w:rPr>
      </w:pPr>
    </w:p>
    <w:p w14:paraId="7BE84B5F" w14:textId="77777777" w:rsidR="002E6F2D" w:rsidRPr="002E6F2D" w:rsidRDefault="002E6F2D" w:rsidP="001F31BA">
      <w:pPr>
        <w:spacing w:line="240" w:lineRule="auto"/>
        <w:rPr>
          <w:rFonts w:ascii="Arial" w:hAnsi="Arial" w:cs="Arial"/>
        </w:rPr>
      </w:pPr>
      <w:r w:rsidRPr="002E6F2D">
        <w:rPr>
          <w:rFonts w:ascii="Arial" w:hAnsi="Arial" w:cs="Arial"/>
        </w:rPr>
        <w:t xml:space="preserve">Elzohairy, N.W., Elzlbany, G.A.M., Khamis, B.I., El-Monshed, A.H. and Atta, M.H.R. (2024) Mindfulness-based training effect on attention, impulsivity, and emotional regulation among children with ADHD: The role of family engagement in randomized controlled trials. </w:t>
      </w:r>
      <w:r w:rsidRPr="002E6F2D">
        <w:rPr>
          <w:rFonts w:ascii="Arial" w:hAnsi="Arial" w:cs="Arial"/>
          <w:i/>
          <w:iCs/>
        </w:rPr>
        <w:t>Archives of Psychiatric Nursing</w:t>
      </w:r>
      <w:r w:rsidRPr="002E6F2D">
        <w:rPr>
          <w:rFonts w:ascii="Arial" w:hAnsi="Arial" w:cs="Arial"/>
        </w:rPr>
        <w:t>, 53, pp.204–214. doi:https://doi.org/10.1016/j.apnu.2024.10.001.</w:t>
      </w:r>
    </w:p>
    <w:p w14:paraId="0A17DF46" w14:textId="77777777" w:rsidR="002E6F2D" w:rsidRPr="001F31BA" w:rsidRDefault="002E6F2D" w:rsidP="001F31BA">
      <w:pPr>
        <w:spacing w:line="240" w:lineRule="auto"/>
        <w:rPr>
          <w:rFonts w:ascii="Arial" w:hAnsi="Arial" w:cs="Arial"/>
        </w:rPr>
      </w:pPr>
    </w:p>
    <w:p w14:paraId="3644BC25" w14:textId="6EF28025" w:rsidR="00DA7D4A" w:rsidRPr="001F31BA" w:rsidRDefault="00DA7D4A" w:rsidP="001F31BA">
      <w:pPr>
        <w:spacing w:line="240" w:lineRule="auto"/>
        <w:rPr>
          <w:rFonts w:ascii="Arial" w:hAnsi="Arial" w:cs="Arial"/>
        </w:rPr>
      </w:pPr>
      <w:r w:rsidRPr="001F31BA">
        <w:rPr>
          <w:rFonts w:ascii="Arial" w:hAnsi="Arial" w:cs="Arial"/>
        </w:rPr>
        <w:t xml:space="preserve"> Flook, L, Smalley, S.L, Kitil, M.J, Galla, B.M, Kaiser-Greenland, S, Locke, J, Ishijima, E. Kasari, C</w:t>
      </w:r>
      <w:r w:rsidR="00D220DA" w:rsidRPr="001F31BA">
        <w:rPr>
          <w:rFonts w:ascii="Arial" w:hAnsi="Arial" w:cs="Arial"/>
        </w:rPr>
        <w:t>.</w:t>
      </w:r>
      <w:r w:rsidR="00AA0331" w:rsidRPr="001F31BA">
        <w:rPr>
          <w:rFonts w:ascii="Arial" w:hAnsi="Arial" w:cs="Arial"/>
        </w:rPr>
        <w:t>(</w:t>
      </w:r>
      <w:r w:rsidRPr="001F31BA">
        <w:rPr>
          <w:rFonts w:ascii="Arial" w:hAnsi="Arial" w:cs="Arial"/>
        </w:rPr>
        <w:t>2010</w:t>
      </w:r>
      <w:r w:rsidR="00AA0331" w:rsidRPr="001F31BA">
        <w:rPr>
          <w:rFonts w:ascii="Arial" w:hAnsi="Arial" w:cs="Arial"/>
        </w:rPr>
        <w:t>)</w:t>
      </w:r>
      <w:r w:rsidRPr="001F31BA">
        <w:rPr>
          <w:rFonts w:ascii="Arial" w:hAnsi="Arial" w:cs="Arial"/>
        </w:rPr>
        <w:t xml:space="preserve"> Effects of mindful awareness practices on executive functions in elementary school children</w:t>
      </w:r>
      <w:r w:rsidRPr="001F31BA">
        <w:rPr>
          <w:rFonts w:ascii="Arial" w:hAnsi="Arial" w:cs="Arial"/>
          <w:i/>
          <w:iCs/>
        </w:rPr>
        <w:t>. Journal of Applied School Psychology</w:t>
      </w:r>
      <w:r w:rsidRPr="001F31BA">
        <w:rPr>
          <w:rFonts w:ascii="Arial" w:hAnsi="Arial" w:cs="Arial"/>
        </w:rPr>
        <w:t>, 26(1), pp.70–95.</w:t>
      </w:r>
    </w:p>
    <w:p w14:paraId="6D8F24CD" w14:textId="1E45F765" w:rsidR="00737089" w:rsidRPr="00737089" w:rsidRDefault="00737089" w:rsidP="001F31BA">
      <w:pPr>
        <w:spacing w:line="240" w:lineRule="auto"/>
        <w:rPr>
          <w:rFonts w:ascii="Arial" w:hAnsi="Arial" w:cs="Arial"/>
        </w:rPr>
      </w:pPr>
      <w:r w:rsidRPr="00737089">
        <w:rPr>
          <w:rFonts w:ascii="Arial" w:hAnsi="Arial" w:cs="Arial"/>
        </w:rPr>
        <w:t xml:space="preserve">Graham-Clarke, E., Rushton, A., Noblet, T. and Marriott, J. (2019) Non-medical Prescribing in the United Kingdom National Health Service: a Systematic Policy Review. </w:t>
      </w:r>
      <w:r w:rsidRPr="00737089">
        <w:rPr>
          <w:rFonts w:ascii="Arial" w:hAnsi="Arial" w:cs="Arial"/>
          <w:i/>
          <w:iCs/>
        </w:rPr>
        <w:t>PLOS ONE</w:t>
      </w:r>
      <w:r w:rsidRPr="00737089">
        <w:rPr>
          <w:rFonts w:ascii="Arial" w:hAnsi="Arial" w:cs="Arial"/>
        </w:rPr>
        <w:t xml:space="preserve">, </w:t>
      </w:r>
      <w:r w:rsidR="00AF486A" w:rsidRPr="001F31BA">
        <w:rPr>
          <w:rFonts w:ascii="Arial" w:hAnsi="Arial" w:cs="Arial"/>
        </w:rPr>
        <w:t>(</w:t>
      </w:r>
      <w:r w:rsidRPr="00737089">
        <w:rPr>
          <w:rFonts w:ascii="Arial" w:hAnsi="Arial" w:cs="Arial"/>
        </w:rPr>
        <w:t>online</w:t>
      </w:r>
      <w:r w:rsidR="00AF486A" w:rsidRPr="001F31BA">
        <w:rPr>
          <w:rFonts w:ascii="Arial" w:hAnsi="Arial" w:cs="Arial"/>
        </w:rPr>
        <w:t>)</w:t>
      </w:r>
      <w:r w:rsidRPr="00737089">
        <w:rPr>
          <w:rFonts w:ascii="Arial" w:hAnsi="Arial" w:cs="Arial"/>
        </w:rPr>
        <w:t xml:space="preserve"> 14(7), p.e0214630. doi:https://doi.org/10.1371/journal.pone.0214630.</w:t>
      </w:r>
    </w:p>
    <w:p w14:paraId="0CC8C09D" w14:textId="77777777" w:rsidR="00737089" w:rsidRPr="001F31BA" w:rsidRDefault="00737089" w:rsidP="001F31BA">
      <w:pPr>
        <w:spacing w:line="240" w:lineRule="auto"/>
        <w:rPr>
          <w:rFonts w:ascii="Arial" w:hAnsi="Arial" w:cs="Arial"/>
        </w:rPr>
      </w:pPr>
    </w:p>
    <w:p w14:paraId="47602D2B" w14:textId="19FB8AAD" w:rsidR="00DA7D4A" w:rsidRPr="001F31BA" w:rsidRDefault="00DA7D4A" w:rsidP="001F31BA">
      <w:pPr>
        <w:spacing w:line="240" w:lineRule="auto"/>
        <w:rPr>
          <w:rFonts w:ascii="Arial" w:hAnsi="Arial" w:cs="Arial"/>
        </w:rPr>
      </w:pPr>
      <w:r w:rsidRPr="001F31BA">
        <w:rPr>
          <w:rFonts w:ascii="Arial" w:hAnsi="Arial" w:cs="Arial"/>
        </w:rPr>
        <w:t xml:space="preserve"> Green, C</w:t>
      </w:r>
      <w:r w:rsidR="00EF4CD2" w:rsidRPr="001F31BA">
        <w:rPr>
          <w:rFonts w:ascii="Arial" w:hAnsi="Arial" w:cs="Arial"/>
        </w:rPr>
        <w:t>.</w:t>
      </w:r>
      <w:r w:rsidRPr="001F31BA">
        <w:rPr>
          <w:rFonts w:ascii="Arial" w:hAnsi="Arial" w:cs="Arial"/>
        </w:rPr>
        <w:t xml:space="preserve"> </w:t>
      </w:r>
      <w:r w:rsidR="00AA0331" w:rsidRPr="001F31BA">
        <w:rPr>
          <w:rFonts w:ascii="Arial" w:hAnsi="Arial" w:cs="Arial"/>
        </w:rPr>
        <w:t>(</w:t>
      </w:r>
      <w:r w:rsidRPr="001F31BA">
        <w:rPr>
          <w:rFonts w:ascii="Arial" w:hAnsi="Arial" w:cs="Arial"/>
        </w:rPr>
        <w:t>2019</w:t>
      </w:r>
      <w:r w:rsidR="00AA0331" w:rsidRPr="001F31BA">
        <w:rPr>
          <w:rFonts w:ascii="Arial" w:hAnsi="Arial" w:cs="Arial"/>
        </w:rPr>
        <w:t>)</w:t>
      </w:r>
      <w:r w:rsidRPr="001F31BA">
        <w:rPr>
          <w:rFonts w:ascii="Arial" w:hAnsi="Arial" w:cs="Arial"/>
        </w:rPr>
        <w:t xml:space="preserve"> ADHD and social communication: intervention approaches. </w:t>
      </w:r>
      <w:r w:rsidRPr="001F31BA">
        <w:rPr>
          <w:rFonts w:ascii="Arial" w:hAnsi="Arial" w:cs="Arial"/>
          <w:i/>
          <w:iCs/>
        </w:rPr>
        <w:t>Journal of Child Psychology and Psychiatry,</w:t>
      </w:r>
      <w:r w:rsidRPr="001F31BA">
        <w:rPr>
          <w:rFonts w:ascii="Arial" w:hAnsi="Arial" w:cs="Arial"/>
        </w:rPr>
        <w:t xml:space="preserve"> 60(4), pp.412–420.</w:t>
      </w:r>
    </w:p>
    <w:p w14:paraId="4FB1AB21" w14:textId="77777777" w:rsidR="00DA7D4A" w:rsidRPr="001F31BA" w:rsidRDefault="00DA7D4A" w:rsidP="001F31BA">
      <w:pPr>
        <w:spacing w:line="240" w:lineRule="auto"/>
        <w:rPr>
          <w:rFonts w:ascii="Arial" w:hAnsi="Arial" w:cs="Arial"/>
        </w:rPr>
      </w:pPr>
    </w:p>
    <w:p w14:paraId="6DFEE907" w14:textId="17F05B56" w:rsidR="00DA7D4A" w:rsidRPr="001F31BA" w:rsidRDefault="00DA7D4A" w:rsidP="001F31BA">
      <w:pPr>
        <w:spacing w:line="240" w:lineRule="auto"/>
        <w:rPr>
          <w:rFonts w:ascii="Arial" w:hAnsi="Arial" w:cs="Arial"/>
        </w:rPr>
      </w:pPr>
      <w:r w:rsidRPr="001F31BA">
        <w:rPr>
          <w:rFonts w:ascii="Arial" w:hAnsi="Arial" w:cs="Arial"/>
        </w:rPr>
        <w:t xml:space="preserve"> Green, C, Johnson, B., Breaux, R, Bell, J, Diamond, B. &amp; Schneider, H</w:t>
      </w:r>
      <w:r w:rsidR="00674DF5" w:rsidRPr="001F31BA">
        <w:rPr>
          <w:rFonts w:ascii="Arial" w:hAnsi="Arial" w:cs="Arial"/>
        </w:rPr>
        <w:t>.</w:t>
      </w:r>
      <w:r w:rsidRPr="001F31BA">
        <w:rPr>
          <w:rFonts w:ascii="Arial" w:hAnsi="Arial" w:cs="Arial"/>
        </w:rPr>
        <w:t xml:space="preserve"> </w:t>
      </w:r>
      <w:r w:rsidR="00AA0331" w:rsidRPr="001F31BA">
        <w:rPr>
          <w:rFonts w:ascii="Arial" w:hAnsi="Arial" w:cs="Arial"/>
        </w:rPr>
        <w:t>(</w:t>
      </w:r>
      <w:r w:rsidRPr="001F31BA">
        <w:rPr>
          <w:rFonts w:ascii="Arial" w:hAnsi="Arial" w:cs="Arial"/>
        </w:rPr>
        <w:t>2014</w:t>
      </w:r>
      <w:r w:rsidR="00AA0331" w:rsidRPr="001F31BA">
        <w:rPr>
          <w:rFonts w:ascii="Arial" w:hAnsi="Arial" w:cs="Arial"/>
        </w:rPr>
        <w:t>)</w:t>
      </w:r>
      <w:r w:rsidR="00674DF5" w:rsidRPr="001F31BA">
        <w:rPr>
          <w:rFonts w:ascii="Arial" w:hAnsi="Arial" w:cs="Arial"/>
        </w:rPr>
        <w:t xml:space="preserve"> </w:t>
      </w:r>
      <w:r w:rsidRPr="001F31BA">
        <w:rPr>
          <w:rFonts w:ascii="Arial" w:hAnsi="Arial" w:cs="Arial"/>
        </w:rPr>
        <w:t xml:space="preserve">Pragmatic communication and social behaviour in children with ADHD. </w:t>
      </w:r>
      <w:r w:rsidRPr="001F31BA">
        <w:rPr>
          <w:rFonts w:ascii="Arial" w:hAnsi="Arial" w:cs="Arial"/>
          <w:i/>
          <w:iCs/>
        </w:rPr>
        <w:t>Journal of Attention Disorders</w:t>
      </w:r>
      <w:r w:rsidRPr="001F31BA">
        <w:rPr>
          <w:rFonts w:ascii="Arial" w:hAnsi="Arial" w:cs="Arial"/>
        </w:rPr>
        <w:t>, 18(6), pp.521–528.</w:t>
      </w:r>
    </w:p>
    <w:p w14:paraId="673E9BCA" w14:textId="77777777" w:rsidR="00DA7D4A" w:rsidRPr="001F31BA" w:rsidRDefault="00DA7D4A" w:rsidP="001F31BA">
      <w:pPr>
        <w:spacing w:line="240" w:lineRule="auto"/>
        <w:rPr>
          <w:rFonts w:ascii="Arial" w:hAnsi="Arial" w:cs="Arial"/>
        </w:rPr>
      </w:pPr>
    </w:p>
    <w:p w14:paraId="67EB8419" w14:textId="08CD9ACA" w:rsidR="00DA7D4A" w:rsidRPr="001F31BA" w:rsidRDefault="00DA7D4A" w:rsidP="001F31BA">
      <w:pPr>
        <w:spacing w:line="240" w:lineRule="auto"/>
        <w:rPr>
          <w:rFonts w:ascii="Arial" w:hAnsi="Arial" w:cs="Arial"/>
        </w:rPr>
      </w:pPr>
      <w:r w:rsidRPr="001F31BA">
        <w:rPr>
          <w:rFonts w:ascii="Arial" w:hAnsi="Arial" w:cs="Arial"/>
        </w:rPr>
        <w:t xml:space="preserve"> Hawkins, E</w:t>
      </w:r>
      <w:r w:rsidR="00674DF5" w:rsidRPr="001F31BA">
        <w:rPr>
          <w:rFonts w:ascii="Arial" w:hAnsi="Arial" w:cs="Arial"/>
        </w:rPr>
        <w:t xml:space="preserve">. </w:t>
      </w:r>
      <w:r w:rsidR="00DC27F9" w:rsidRPr="001F31BA">
        <w:rPr>
          <w:rFonts w:ascii="Arial" w:hAnsi="Arial" w:cs="Arial"/>
        </w:rPr>
        <w:t>(</w:t>
      </w:r>
      <w:r w:rsidRPr="001F31BA">
        <w:rPr>
          <w:rFonts w:ascii="Arial" w:hAnsi="Arial" w:cs="Arial"/>
        </w:rPr>
        <w:t>2020</w:t>
      </w:r>
      <w:r w:rsidR="00DC27F9" w:rsidRPr="001F31BA">
        <w:rPr>
          <w:rFonts w:ascii="Arial" w:hAnsi="Arial" w:cs="Arial"/>
        </w:rPr>
        <w:t>)</w:t>
      </w:r>
      <w:r w:rsidR="00674DF5" w:rsidRPr="001F31BA">
        <w:rPr>
          <w:rFonts w:ascii="Arial" w:hAnsi="Arial" w:cs="Arial"/>
        </w:rPr>
        <w:t xml:space="preserve"> </w:t>
      </w:r>
      <w:r w:rsidRPr="001F31BA">
        <w:rPr>
          <w:rFonts w:ascii="Arial" w:hAnsi="Arial" w:cs="Arial"/>
        </w:rPr>
        <w:t xml:space="preserve">Structural language and ADHD: implications for interventions. </w:t>
      </w:r>
      <w:r w:rsidRPr="001F31BA">
        <w:rPr>
          <w:rFonts w:ascii="Arial" w:hAnsi="Arial" w:cs="Arial"/>
          <w:i/>
          <w:iCs/>
        </w:rPr>
        <w:t>Child Language Teaching and Therapy,</w:t>
      </w:r>
      <w:r w:rsidRPr="001F31BA">
        <w:rPr>
          <w:rFonts w:ascii="Arial" w:hAnsi="Arial" w:cs="Arial"/>
        </w:rPr>
        <w:t xml:space="preserve"> 36(2), pp.135–148.</w:t>
      </w:r>
    </w:p>
    <w:p w14:paraId="5137AC9D" w14:textId="77777777" w:rsidR="00DA7D4A" w:rsidRPr="001F31BA" w:rsidRDefault="00DA7D4A" w:rsidP="001F31BA">
      <w:pPr>
        <w:spacing w:line="240" w:lineRule="auto"/>
        <w:rPr>
          <w:rFonts w:ascii="Arial" w:hAnsi="Arial" w:cs="Arial"/>
        </w:rPr>
      </w:pPr>
    </w:p>
    <w:p w14:paraId="5FE5F4B3" w14:textId="76C1A432" w:rsidR="00DA7D4A" w:rsidRPr="001F31BA" w:rsidRDefault="00DA7D4A" w:rsidP="001F31BA">
      <w:pPr>
        <w:spacing w:line="240" w:lineRule="auto"/>
        <w:rPr>
          <w:rFonts w:ascii="Arial" w:hAnsi="Arial" w:cs="Arial"/>
        </w:rPr>
      </w:pPr>
      <w:r w:rsidRPr="001F31BA">
        <w:rPr>
          <w:rFonts w:ascii="Arial" w:hAnsi="Arial" w:cs="Arial"/>
        </w:rPr>
        <w:t xml:space="preserve"> Hawkins, E, Gathercole, V.C, Astle, D.E, Hughes, C. &amp; Holmes, J</w:t>
      </w:r>
      <w:r w:rsidR="00674DF5" w:rsidRPr="001F31BA">
        <w:rPr>
          <w:rFonts w:ascii="Arial" w:hAnsi="Arial" w:cs="Arial"/>
        </w:rPr>
        <w:t>.</w:t>
      </w:r>
      <w:r w:rsidRPr="001F31BA">
        <w:rPr>
          <w:rFonts w:ascii="Arial" w:hAnsi="Arial" w:cs="Arial"/>
        </w:rPr>
        <w:t xml:space="preserve"> </w:t>
      </w:r>
      <w:r w:rsidR="00514DB3" w:rsidRPr="001F31BA">
        <w:rPr>
          <w:rFonts w:ascii="Arial" w:hAnsi="Arial" w:cs="Arial"/>
        </w:rPr>
        <w:t>(</w:t>
      </w:r>
      <w:r w:rsidRPr="001F31BA">
        <w:rPr>
          <w:rFonts w:ascii="Arial" w:hAnsi="Arial" w:cs="Arial"/>
        </w:rPr>
        <w:t>2016</w:t>
      </w:r>
      <w:r w:rsidR="00514DB3" w:rsidRPr="001F31BA">
        <w:rPr>
          <w:rFonts w:ascii="Arial" w:hAnsi="Arial" w:cs="Arial"/>
        </w:rPr>
        <w:t>)</w:t>
      </w:r>
      <w:r w:rsidR="00674DF5" w:rsidRPr="001F31BA">
        <w:rPr>
          <w:rFonts w:ascii="Arial" w:hAnsi="Arial" w:cs="Arial"/>
        </w:rPr>
        <w:t xml:space="preserve"> </w:t>
      </w:r>
      <w:r w:rsidRPr="001F31BA">
        <w:rPr>
          <w:rFonts w:ascii="Arial" w:hAnsi="Arial" w:cs="Arial"/>
        </w:rPr>
        <w:t xml:space="preserve"> </w:t>
      </w:r>
      <w:r w:rsidRPr="001F31BA">
        <w:rPr>
          <w:rFonts w:ascii="Arial" w:hAnsi="Arial" w:cs="Arial"/>
          <w:i/>
          <w:iCs/>
        </w:rPr>
        <w:t>Language, memory, and inhibitory control in children referred for possible ADHD.</w:t>
      </w:r>
      <w:r w:rsidRPr="001F31BA">
        <w:rPr>
          <w:rFonts w:ascii="Arial" w:hAnsi="Arial" w:cs="Arial"/>
        </w:rPr>
        <w:t xml:space="preserve"> Brain Sciences, 6(2), p.50.</w:t>
      </w:r>
    </w:p>
    <w:p w14:paraId="029E565F" w14:textId="77777777" w:rsidR="00FF217A" w:rsidRPr="00FF217A" w:rsidRDefault="00FF217A" w:rsidP="001F31BA">
      <w:pPr>
        <w:spacing w:line="240" w:lineRule="auto"/>
        <w:rPr>
          <w:rFonts w:ascii="Arial" w:hAnsi="Arial" w:cs="Arial"/>
        </w:rPr>
      </w:pPr>
      <w:r w:rsidRPr="00FF217A">
        <w:rPr>
          <w:rFonts w:ascii="Arial" w:hAnsi="Arial" w:cs="Arial"/>
        </w:rPr>
        <w:t xml:space="preserve">Inmaculada Méndez-Freije, Débora Areces and Celestino Rodríguez Pérez. (2023) Language Skills in Children with Attention Deficit Hyperactivity Disorder and Developmental Language Disorder: A Systematic Review. </w:t>
      </w:r>
      <w:r w:rsidRPr="00FF217A">
        <w:rPr>
          <w:rFonts w:ascii="Arial" w:hAnsi="Arial" w:cs="Arial"/>
          <w:i/>
          <w:iCs/>
        </w:rPr>
        <w:t>Children (Basel)</w:t>
      </w:r>
      <w:r w:rsidRPr="00FF217A">
        <w:rPr>
          <w:rFonts w:ascii="Arial" w:hAnsi="Arial" w:cs="Arial"/>
        </w:rPr>
        <w:t>, 11(1), pp.14–14. doi:https://doi.org/10.3390/children11010014.</w:t>
      </w:r>
    </w:p>
    <w:p w14:paraId="31E63670" w14:textId="77777777" w:rsidR="00FF217A" w:rsidRPr="001F31BA" w:rsidRDefault="00FF217A" w:rsidP="001F31BA">
      <w:pPr>
        <w:spacing w:line="240" w:lineRule="auto"/>
        <w:rPr>
          <w:rFonts w:ascii="Arial" w:hAnsi="Arial" w:cs="Arial"/>
        </w:rPr>
      </w:pPr>
    </w:p>
    <w:p w14:paraId="7BF7E1FA" w14:textId="0CF998BD" w:rsidR="00DA7D4A" w:rsidRPr="001F31BA" w:rsidRDefault="00DA7D4A" w:rsidP="001F31BA">
      <w:pPr>
        <w:spacing w:line="240" w:lineRule="auto"/>
        <w:rPr>
          <w:rFonts w:ascii="Arial" w:hAnsi="Arial" w:cs="Arial"/>
        </w:rPr>
      </w:pPr>
      <w:r w:rsidRPr="001F31BA">
        <w:rPr>
          <w:rFonts w:ascii="Arial" w:hAnsi="Arial" w:cs="Arial"/>
        </w:rPr>
        <w:t>Kabat-Zinn, J</w:t>
      </w:r>
      <w:r w:rsidR="006A4D60" w:rsidRPr="001F31BA">
        <w:rPr>
          <w:rFonts w:ascii="Arial" w:hAnsi="Arial" w:cs="Arial"/>
        </w:rPr>
        <w:t>.</w:t>
      </w:r>
      <w:r w:rsidRPr="001F31BA">
        <w:rPr>
          <w:rFonts w:ascii="Arial" w:hAnsi="Arial" w:cs="Arial"/>
        </w:rPr>
        <w:t xml:space="preserve"> </w:t>
      </w:r>
      <w:r w:rsidR="00514DB3" w:rsidRPr="001F31BA">
        <w:rPr>
          <w:rFonts w:ascii="Arial" w:hAnsi="Arial" w:cs="Arial"/>
        </w:rPr>
        <w:t>(</w:t>
      </w:r>
      <w:r w:rsidRPr="001F31BA">
        <w:rPr>
          <w:rFonts w:ascii="Arial" w:hAnsi="Arial" w:cs="Arial"/>
        </w:rPr>
        <w:t>2003</w:t>
      </w:r>
      <w:r w:rsidR="00514DB3" w:rsidRPr="001F31BA">
        <w:rPr>
          <w:rFonts w:ascii="Arial" w:hAnsi="Arial" w:cs="Arial"/>
        </w:rPr>
        <w:t>)</w:t>
      </w:r>
      <w:r w:rsidRPr="001F31BA">
        <w:rPr>
          <w:rFonts w:ascii="Arial" w:hAnsi="Arial" w:cs="Arial"/>
        </w:rPr>
        <w:t xml:space="preserve"> Mindfulness-based interventions in context: past, present, and future. In: Clinical Psychology: Science and Practice, 10(2), pp.144–156.</w:t>
      </w:r>
    </w:p>
    <w:p w14:paraId="6FA52C74" w14:textId="77777777" w:rsidR="00DA7D4A" w:rsidRPr="001F31BA" w:rsidRDefault="00DA7D4A" w:rsidP="001F31BA">
      <w:pPr>
        <w:spacing w:line="240" w:lineRule="auto"/>
        <w:rPr>
          <w:rFonts w:ascii="Arial" w:hAnsi="Arial" w:cs="Arial"/>
        </w:rPr>
      </w:pPr>
    </w:p>
    <w:p w14:paraId="2EA74911" w14:textId="20B7FD87" w:rsidR="00DA7D4A" w:rsidRPr="001F31BA" w:rsidRDefault="00DA7D4A" w:rsidP="001F31BA">
      <w:pPr>
        <w:spacing w:line="240" w:lineRule="auto"/>
        <w:rPr>
          <w:rFonts w:ascii="Arial" w:hAnsi="Arial" w:cs="Arial"/>
        </w:rPr>
      </w:pPr>
      <w:r w:rsidRPr="001F31BA">
        <w:rPr>
          <w:rFonts w:ascii="Arial" w:hAnsi="Arial" w:cs="Arial"/>
        </w:rPr>
        <w:t xml:space="preserve"> Kretschmer, et al</w:t>
      </w:r>
      <w:r w:rsidR="006A4D60" w:rsidRPr="001F31BA">
        <w:rPr>
          <w:rFonts w:ascii="Arial" w:hAnsi="Arial" w:cs="Arial"/>
        </w:rPr>
        <w:t>.</w:t>
      </w:r>
      <w:r w:rsidRPr="001F31BA">
        <w:rPr>
          <w:rFonts w:ascii="Arial" w:hAnsi="Arial" w:cs="Arial"/>
        </w:rPr>
        <w:t xml:space="preserve"> </w:t>
      </w:r>
      <w:r w:rsidR="000F4713" w:rsidRPr="001F31BA">
        <w:rPr>
          <w:rFonts w:ascii="Arial" w:hAnsi="Arial" w:cs="Arial"/>
        </w:rPr>
        <w:t>(</w:t>
      </w:r>
      <w:r w:rsidRPr="001F31BA">
        <w:rPr>
          <w:rFonts w:ascii="Arial" w:hAnsi="Arial" w:cs="Arial"/>
        </w:rPr>
        <w:t>2021</w:t>
      </w:r>
      <w:r w:rsidR="000F4713" w:rsidRPr="001F31BA">
        <w:rPr>
          <w:rFonts w:ascii="Arial" w:hAnsi="Arial" w:cs="Arial"/>
        </w:rPr>
        <w:t>)</w:t>
      </w:r>
      <w:r w:rsidRPr="001F31BA">
        <w:rPr>
          <w:rFonts w:ascii="Arial" w:hAnsi="Arial" w:cs="Arial"/>
        </w:rPr>
        <w:t xml:space="preserve"> Effects of school-based mindfulness programmes on ADHD symptoms. Mindfulness, 12(5), pp.1142–1155.</w:t>
      </w:r>
    </w:p>
    <w:p w14:paraId="62AACC71" w14:textId="77777777" w:rsidR="00DA7D4A" w:rsidRPr="001F31BA" w:rsidRDefault="00DA7D4A" w:rsidP="001F31BA">
      <w:pPr>
        <w:spacing w:line="240" w:lineRule="auto"/>
        <w:rPr>
          <w:rFonts w:ascii="Arial" w:hAnsi="Arial" w:cs="Arial"/>
        </w:rPr>
      </w:pPr>
    </w:p>
    <w:p w14:paraId="4D71FEE4" w14:textId="0646C6B0" w:rsidR="00DA7D4A" w:rsidRPr="001F31BA" w:rsidRDefault="00DA7D4A" w:rsidP="001F31BA">
      <w:pPr>
        <w:spacing w:line="240" w:lineRule="auto"/>
        <w:rPr>
          <w:rFonts w:ascii="Arial" w:hAnsi="Arial" w:cs="Arial"/>
        </w:rPr>
      </w:pPr>
      <w:r w:rsidRPr="001F31BA">
        <w:rPr>
          <w:rFonts w:ascii="Arial" w:hAnsi="Arial" w:cs="Arial"/>
        </w:rPr>
        <w:t xml:space="preserve"> Kretschmer, et al</w:t>
      </w:r>
      <w:r w:rsidR="00DC662A" w:rsidRPr="001F31BA">
        <w:rPr>
          <w:rFonts w:ascii="Arial" w:hAnsi="Arial" w:cs="Arial"/>
        </w:rPr>
        <w:t>.</w:t>
      </w:r>
      <w:r w:rsidRPr="001F31BA">
        <w:rPr>
          <w:rFonts w:ascii="Arial" w:hAnsi="Arial" w:cs="Arial"/>
        </w:rPr>
        <w:t xml:space="preserve"> </w:t>
      </w:r>
      <w:r w:rsidR="00C95C8F" w:rsidRPr="001F31BA">
        <w:rPr>
          <w:rFonts w:ascii="Arial" w:hAnsi="Arial" w:cs="Arial"/>
        </w:rPr>
        <w:t>(</w:t>
      </w:r>
      <w:r w:rsidRPr="001F31BA">
        <w:rPr>
          <w:rFonts w:ascii="Arial" w:hAnsi="Arial" w:cs="Arial"/>
        </w:rPr>
        <w:t>2022</w:t>
      </w:r>
      <w:r w:rsidR="00C95C8F" w:rsidRPr="001F31BA">
        <w:rPr>
          <w:rFonts w:ascii="Arial" w:hAnsi="Arial" w:cs="Arial"/>
        </w:rPr>
        <w:t>)</w:t>
      </w:r>
      <w:r w:rsidRPr="001F31BA">
        <w:rPr>
          <w:rFonts w:ascii="Arial" w:hAnsi="Arial" w:cs="Arial"/>
        </w:rPr>
        <w:t xml:space="preserve"> Mindfulness interventions for attention and impulsivity in children: a systematic review. European Child &amp; Adolescent Psychiatry, 31(6), pp.811–826.</w:t>
      </w:r>
    </w:p>
    <w:p w14:paraId="294C43A0" w14:textId="77777777" w:rsidR="00DA7D4A" w:rsidRPr="001F31BA" w:rsidRDefault="00DA7D4A" w:rsidP="001F31BA">
      <w:pPr>
        <w:spacing w:line="240" w:lineRule="auto"/>
        <w:rPr>
          <w:rFonts w:ascii="Arial" w:hAnsi="Arial" w:cs="Arial"/>
        </w:rPr>
      </w:pPr>
    </w:p>
    <w:p w14:paraId="6DCB1FF2" w14:textId="23E853AC" w:rsidR="00DA7D4A" w:rsidRPr="001F31BA" w:rsidRDefault="00DA7D4A" w:rsidP="001F31BA">
      <w:pPr>
        <w:spacing w:line="240" w:lineRule="auto"/>
        <w:rPr>
          <w:rFonts w:ascii="Arial" w:hAnsi="Arial" w:cs="Arial"/>
        </w:rPr>
      </w:pPr>
      <w:r w:rsidRPr="001F31BA">
        <w:rPr>
          <w:rFonts w:ascii="Arial" w:hAnsi="Arial" w:cs="Arial"/>
        </w:rPr>
        <w:t xml:space="preserve"> Meppelink, R</w:t>
      </w:r>
      <w:r w:rsidR="00DC662A" w:rsidRPr="001F31BA">
        <w:rPr>
          <w:rFonts w:ascii="Arial" w:hAnsi="Arial" w:cs="Arial"/>
        </w:rPr>
        <w:t>.</w:t>
      </w:r>
      <w:r w:rsidRPr="001F31BA">
        <w:rPr>
          <w:rFonts w:ascii="Arial" w:hAnsi="Arial" w:cs="Arial"/>
        </w:rPr>
        <w:t xml:space="preserve"> </w:t>
      </w:r>
      <w:r w:rsidR="00DC662A" w:rsidRPr="001F31BA">
        <w:rPr>
          <w:rFonts w:ascii="Arial" w:hAnsi="Arial" w:cs="Arial"/>
        </w:rPr>
        <w:t>(</w:t>
      </w:r>
      <w:r w:rsidRPr="001F31BA">
        <w:rPr>
          <w:rFonts w:ascii="Arial" w:hAnsi="Arial" w:cs="Arial"/>
        </w:rPr>
        <w:t>2018</w:t>
      </w:r>
      <w:r w:rsidR="00DC662A" w:rsidRPr="001F31BA">
        <w:rPr>
          <w:rFonts w:ascii="Arial" w:hAnsi="Arial" w:cs="Arial"/>
        </w:rPr>
        <w:t>)</w:t>
      </w:r>
      <w:r w:rsidRPr="001F31BA">
        <w:rPr>
          <w:rFonts w:ascii="Arial" w:hAnsi="Arial" w:cs="Arial"/>
        </w:rPr>
        <w:t xml:space="preserve">. Cognitive and emotional benefits of mindfulness training in children with ADHD. </w:t>
      </w:r>
      <w:r w:rsidRPr="001F31BA">
        <w:rPr>
          <w:rFonts w:ascii="Arial" w:hAnsi="Arial" w:cs="Arial"/>
          <w:i/>
          <w:iCs/>
        </w:rPr>
        <w:t>Journal of Attention Disorders</w:t>
      </w:r>
      <w:r w:rsidRPr="001F31BA">
        <w:rPr>
          <w:rFonts w:ascii="Arial" w:hAnsi="Arial" w:cs="Arial"/>
        </w:rPr>
        <w:t>, 22(10), pp.927–938.</w:t>
      </w:r>
    </w:p>
    <w:p w14:paraId="24958A6A" w14:textId="77777777" w:rsidR="00DA7D4A" w:rsidRPr="001F31BA" w:rsidRDefault="00DA7D4A" w:rsidP="001F31BA">
      <w:pPr>
        <w:spacing w:line="240" w:lineRule="auto"/>
        <w:rPr>
          <w:rFonts w:ascii="Arial" w:hAnsi="Arial" w:cs="Arial"/>
        </w:rPr>
      </w:pPr>
    </w:p>
    <w:p w14:paraId="17EBD5F5" w14:textId="74781540" w:rsidR="00DA7D4A" w:rsidRPr="001F31BA" w:rsidRDefault="00DA7D4A" w:rsidP="001F31BA">
      <w:pPr>
        <w:spacing w:line="240" w:lineRule="auto"/>
        <w:rPr>
          <w:rFonts w:ascii="Arial" w:hAnsi="Arial" w:cs="Arial"/>
        </w:rPr>
      </w:pPr>
      <w:r w:rsidRPr="001F31BA">
        <w:rPr>
          <w:rFonts w:ascii="Arial" w:hAnsi="Arial" w:cs="Arial"/>
        </w:rPr>
        <w:t xml:space="preserve"> Meppelink, R, de Bruin, E.I, van de Weijer-Bergsma, E, van de Ven, P. &amp; Bögels, S.M</w:t>
      </w:r>
      <w:r w:rsidR="00DC662A" w:rsidRPr="001F31BA">
        <w:rPr>
          <w:rFonts w:ascii="Arial" w:hAnsi="Arial" w:cs="Arial"/>
        </w:rPr>
        <w:t>.</w:t>
      </w:r>
      <w:r w:rsidRPr="001F31BA">
        <w:rPr>
          <w:rFonts w:ascii="Arial" w:hAnsi="Arial" w:cs="Arial"/>
        </w:rPr>
        <w:t xml:space="preserve"> </w:t>
      </w:r>
      <w:r w:rsidR="00C95C8F" w:rsidRPr="001F31BA">
        <w:rPr>
          <w:rFonts w:ascii="Arial" w:hAnsi="Arial" w:cs="Arial"/>
        </w:rPr>
        <w:t>(</w:t>
      </w:r>
      <w:r w:rsidRPr="001F31BA">
        <w:rPr>
          <w:rFonts w:ascii="Arial" w:hAnsi="Arial" w:cs="Arial"/>
        </w:rPr>
        <w:t>2016</w:t>
      </w:r>
      <w:r w:rsidR="00C95C8F" w:rsidRPr="001F31BA">
        <w:rPr>
          <w:rFonts w:ascii="Arial" w:hAnsi="Arial" w:cs="Arial"/>
        </w:rPr>
        <w:t>)</w:t>
      </w:r>
      <w:r w:rsidRPr="001F31BA">
        <w:rPr>
          <w:rFonts w:ascii="Arial" w:hAnsi="Arial" w:cs="Arial"/>
        </w:rPr>
        <w:t xml:space="preserve"> Mindful parenting training in parents and its effect on disruptive </w:t>
      </w:r>
      <w:r w:rsidR="008A6033" w:rsidRPr="001F31BA">
        <w:rPr>
          <w:rFonts w:ascii="Arial" w:hAnsi="Arial" w:cs="Arial"/>
        </w:rPr>
        <w:t>behaviour</w:t>
      </w:r>
      <w:r w:rsidRPr="001F31BA">
        <w:rPr>
          <w:rFonts w:ascii="Arial" w:hAnsi="Arial" w:cs="Arial"/>
        </w:rPr>
        <w:t xml:space="preserve"> and attention problems in their children: a randomized controlled trial. </w:t>
      </w:r>
      <w:r w:rsidRPr="001F31BA">
        <w:rPr>
          <w:rFonts w:ascii="Arial" w:hAnsi="Arial" w:cs="Arial"/>
          <w:i/>
          <w:iCs/>
        </w:rPr>
        <w:t>Journal of Child and Family Studies</w:t>
      </w:r>
      <w:r w:rsidRPr="001F31BA">
        <w:rPr>
          <w:rFonts w:ascii="Arial" w:hAnsi="Arial" w:cs="Arial"/>
        </w:rPr>
        <w:t>, 25(4), pp.1214–1229.</w:t>
      </w:r>
    </w:p>
    <w:p w14:paraId="38839D62" w14:textId="55BAA443" w:rsidR="007530EF" w:rsidRPr="007530EF" w:rsidRDefault="007530EF" w:rsidP="001F31BA">
      <w:pPr>
        <w:spacing w:line="240" w:lineRule="auto"/>
        <w:rPr>
          <w:rFonts w:ascii="Arial" w:hAnsi="Arial" w:cs="Arial"/>
          <w:b/>
          <w:bCs/>
        </w:rPr>
      </w:pPr>
    </w:p>
    <w:p w14:paraId="2C397824" w14:textId="4B4FC3C7" w:rsidR="007530EF" w:rsidRPr="007530EF" w:rsidRDefault="007530EF" w:rsidP="001F31BA">
      <w:pPr>
        <w:spacing w:line="240" w:lineRule="auto"/>
        <w:rPr>
          <w:rFonts w:ascii="Arial" w:hAnsi="Arial" w:cs="Arial"/>
        </w:rPr>
      </w:pPr>
      <w:r w:rsidRPr="007530EF">
        <w:rPr>
          <w:rFonts w:ascii="Arial" w:hAnsi="Arial" w:cs="Arial"/>
        </w:rPr>
        <w:t xml:space="preserve">Nadya Koseva (2024). </w:t>
      </w:r>
      <w:r w:rsidRPr="007530EF">
        <w:rPr>
          <w:rFonts w:ascii="Arial" w:hAnsi="Arial" w:cs="Arial"/>
          <w:i/>
          <w:iCs/>
        </w:rPr>
        <w:t>Advancements in ADHD Research and Treatment: What It Means for Patients</w:t>
      </w:r>
      <w:r w:rsidRPr="007530EF">
        <w:rPr>
          <w:rFonts w:ascii="Arial" w:hAnsi="Arial" w:cs="Arial"/>
        </w:rPr>
        <w:t xml:space="preserve">. [online] The ADHD Centre. Available at: https://www.adhdcentre.co.uk/advancements-in-adhd-research-and-treatment-what-it-means-for-patients/ </w:t>
      </w:r>
      <w:r w:rsidRPr="001F31BA">
        <w:rPr>
          <w:rFonts w:ascii="Arial" w:hAnsi="Arial" w:cs="Arial"/>
        </w:rPr>
        <w:t>(</w:t>
      </w:r>
      <w:r w:rsidRPr="007530EF">
        <w:rPr>
          <w:rFonts w:ascii="Arial" w:hAnsi="Arial" w:cs="Arial"/>
        </w:rPr>
        <w:t>Accessed</w:t>
      </w:r>
      <w:r w:rsidRPr="001F31BA">
        <w:rPr>
          <w:rFonts w:ascii="Arial" w:hAnsi="Arial" w:cs="Arial"/>
        </w:rPr>
        <w:t>:</w:t>
      </w:r>
      <w:r w:rsidRPr="007530EF">
        <w:rPr>
          <w:rFonts w:ascii="Arial" w:hAnsi="Arial" w:cs="Arial"/>
        </w:rPr>
        <w:t xml:space="preserve"> 10</w:t>
      </w:r>
      <w:r w:rsidRPr="001F31BA">
        <w:rPr>
          <w:rFonts w:ascii="Arial" w:hAnsi="Arial" w:cs="Arial"/>
          <w:vertAlign w:val="superscript"/>
        </w:rPr>
        <w:t>th</w:t>
      </w:r>
      <w:r w:rsidRPr="001F31BA">
        <w:rPr>
          <w:rFonts w:ascii="Arial" w:hAnsi="Arial" w:cs="Arial"/>
        </w:rPr>
        <w:t xml:space="preserve"> </w:t>
      </w:r>
      <w:r w:rsidRPr="007530EF">
        <w:rPr>
          <w:rFonts w:ascii="Arial" w:hAnsi="Arial" w:cs="Arial"/>
        </w:rPr>
        <w:t xml:space="preserve"> Aug</w:t>
      </w:r>
      <w:r w:rsidRPr="001F31BA">
        <w:rPr>
          <w:rFonts w:ascii="Arial" w:hAnsi="Arial" w:cs="Arial"/>
        </w:rPr>
        <w:t xml:space="preserve">ust </w:t>
      </w:r>
      <w:r w:rsidRPr="007530EF">
        <w:rPr>
          <w:rFonts w:ascii="Arial" w:hAnsi="Arial" w:cs="Arial"/>
        </w:rPr>
        <w:t xml:space="preserve"> 2025].</w:t>
      </w:r>
    </w:p>
    <w:p w14:paraId="3479A913" w14:textId="77777777" w:rsidR="007530EF" w:rsidRPr="001F31BA" w:rsidRDefault="007530EF" w:rsidP="001F31BA">
      <w:pPr>
        <w:spacing w:line="240" w:lineRule="auto"/>
        <w:rPr>
          <w:rFonts w:ascii="Arial" w:hAnsi="Arial" w:cs="Arial"/>
        </w:rPr>
      </w:pPr>
    </w:p>
    <w:p w14:paraId="23C68200" w14:textId="5E7A252B" w:rsidR="00DA7D4A" w:rsidRPr="001F31BA" w:rsidRDefault="00DA7D4A" w:rsidP="001F31BA">
      <w:pPr>
        <w:spacing w:line="240" w:lineRule="auto"/>
        <w:rPr>
          <w:rFonts w:ascii="Arial" w:hAnsi="Arial" w:cs="Arial"/>
        </w:rPr>
      </w:pPr>
      <w:r w:rsidRPr="001F31BA">
        <w:rPr>
          <w:rFonts w:ascii="Arial" w:hAnsi="Arial" w:cs="Arial"/>
        </w:rPr>
        <w:t>National Institute for Health and Care Excellence (NICE)</w:t>
      </w:r>
      <w:r w:rsidR="00E536F2" w:rsidRPr="001F31BA">
        <w:rPr>
          <w:rFonts w:ascii="Arial" w:hAnsi="Arial" w:cs="Arial"/>
        </w:rPr>
        <w:t>.</w:t>
      </w:r>
      <w:r w:rsidRPr="001F31BA">
        <w:rPr>
          <w:rFonts w:ascii="Arial" w:hAnsi="Arial" w:cs="Arial"/>
        </w:rPr>
        <w:t xml:space="preserve"> </w:t>
      </w:r>
      <w:r w:rsidR="00E86750" w:rsidRPr="001F31BA">
        <w:rPr>
          <w:rFonts w:ascii="Arial" w:hAnsi="Arial" w:cs="Arial"/>
        </w:rPr>
        <w:t>(</w:t>
      </w:r>
      <w:r w:rsidRPr="001F31BA">
        <w:rPr>
          <w:rFonts w:ascii="Arial" w:hAnsi="Arial" w:cs="Arial"/>
        </w:rPr>
        <w:t>2018</w:t>
      </w:r>
      <w:r w:rsidR="00E86750" w:rsidRPr="001F31BA">
        <w:rPr>
          <w:rFonts w:ascii="Arial" w:hAnsi="Arial" w:cs="Arial"/>
        </w:rPr>
        <w:t>)</w:t>
      </w:r>
      <w:r w:rsidRPr="001F31BA">
        <w:rPr>
          <w:rFonts w:ascii="Arial" w:hAnsi="Arial" w:cs="Arial"/>
        </w:rPr>
        <w:t xml:space="preserve"> Attention deficit hyperactivity disorder: diagnosis and management. NICE guideline NG87. London: NICE. Available at: </w:t>
      </w:r>
      <w:hyperlink r:id="rId10" w:history="1">
        <w:r w:rsidR="00CE4C7D" w:rsidRPr="001F31BA">
          <w:rPr>
            <w:rStyle w:val="Hyperlink"/>
            <w:rFonts w:ascii="Arial" w:hAnsi="Arial" w:cs="Arial"/>
          </w:rPr>
          <w:t>https://www.nice.org.uk/guidance/ng87</w:t>
        </w:r>
      </w:hyperlink>
      <w:r w:rsidR="00CE4C7D" w:rsidRPr="001F31BA">
        <w:rPr>
          <w:rFonts w:ascii="Arial" w:hAnsi="Arial" w:cs="Arial"/>
        </w:rPr>
        <w:t xml:space="preserve"> </w:t>
      </w:r>
      <w:r w:rsidR="00C51683" w:rsidRPr="001F31BA">
        <w:rPr>
          <w:rFonts w:ascii="Arial" w:hAnsi="Arial" w:cs="Arial"/>
        </w:rPr>
        <w:t>(</w:t>
      </w:r>
      <w:r w:rsidRPr="001F31BA">
        <w:rPr>
          <w:rFonts w:ascii="Arial" w:hAnsi="Arial" w:cs="Arial"/>
        </w:rPr>
        <w:t>Accessed</w:t>
      </w:r>
      <w:r w:rsidR="00CE4C7D" w:rsidRPr="001F31BA">
        <w:rPr>
          <w:rFonts w:ascii="Arial" w:hAnsi="Arial" w:cs="Arial"/>
        </w:rPr>
        <w:t>:</w:t>
      </w:r>
      <w:r w:rsidRPr="001F31BA">
        <w:rPr>
          <w:rFonts w:ascii="Arial" w:hAnsi="Arial" w:cs="Arial"/>
        </w:rPr>
        <w:t xml:space="preserve"> </w:t>
      </w:r>
      <w:r w:rsidR="006503A5" w:rsidRPr="001F31BA">
        <w:rPr>
          <w:rFonts w:ascii="Arial" w:hAnsi="Arial" w:cs="Arial"/>
        </w:rPr>
        <w:t>18</w:t>
      </w:r>
      <w:r w:rsidR="006503A5" w:rsidRPr="001F31BA">
        <w:rPr>
          <w:rFonts w:ascii="Arial" w:hAnsi="Arial" w:cs="Arial"/>
          <w:vertAlign w:val="superscript"/>
        </w:rPr>
        <w:t>th</w:t>
      </w:r>
      <w:r w:rsidR="006503A5" w:rsidRPr="001F31BA">
        <w:rPr>
          <w:rFonts w:ascii="Arial" w:hAnsi="Arial" w:cs="Arial"/>
        </w:rPr>
        <w:t xml:space="preserve"> October </w:t>
      </w:r>
      <w:r w:rsidRPr="001F31BA">
        <w:rPr>
          <w:rFonts w:ascii="Arial" w:hAnsi="Arial" w:cs="Arial"/>
        </w:rPr>
        <w:t xml:space="preserve"> 2025</w:t>
      </w:r>
      <w:r w:rsidR="006503A5" w:rsidRPr="001F31BA">
        <w:rPr>
          <w:rFonts w:ascii="Arial" w:hAnsi="Arial" w:cs="Arial"/>
        </w:rPr>
        <w:t>)</w:t>
      </w:r>
      <w:r w:rsidRPr="001F31BA">
        <w:rPr>
          <w:rFonts w:ascii="Arial" w:hAnsi="Arial" w:cs="Arial"/>
        </w:rPr>
        <w:t>.</w:t>
      </w:r>
    </w:p>
    <w:p w14:paraId="117604A2" w14:textId="77777777" w:rsidR="00DA7D4A" w:rsidRPr="001F31BA" w:rsidRDefault="00DA7D4A" w:rsidP="001F31BA">
      <w:pPr>
        <w:spacing w:line="240" w:lineRule="auto"/>
        <w:rPr>
          <w:rFonts w:ascii="Arial" w:hAnsi="Arial" w:cs="Arial"/>
        </w:rPr>
      </w:pPr>
    </w:p>
    <w:p w14:paraId="779C6B07" w14:textId="5791EBAD" w:rsidR="00DA7D4A" w:rsidRPr="001F31BA" w:rsidRDefault="00DA7D4A" w:rsidP="001F31BA">
      <w:pPr>
        <w:spacing w:line="240" w:lineRule="auto"/>
        <w:rPr>
          <w:rFonts w:ascii="Arial" w:hAnsi="Arial" w:cs="Arial"/>
        </w:rPr>
      </w:pPr>
      <w:r w:rsidRPr="001F31BA">
        <w:rPr>
          <w:rFonts w:ascii="Arial" w:hAnsi="Arial" w:cs="Arial"/>
        </w:rPr>
        <w:t xml:space="preserve"> NHS England, </w:t>
      </w:r>
      <w:r w:rsidR="003F0B57" w:rsidRPr="001F31BA">
        <w:rPr>
          <w:rFonts w:ascii="Arial" w:hAnsi="Arial" w:cs="Arial"/>
        </w:rPr>
        <w:t>(</w:t>
      </w:r>
      <w:r w:rsidRPr="001F31BA">
        <w:rPr>
          <w:rFonts w:ascii="Arial" w:hAnsi="Arial" w:cs="Arial"/>
        </w:rPr>
        <w:t>2019</w:t>
      </w:r>
      <w:r w:rsidR="003F0B57" w:rsidRPr="001F31BA">
        <w:rPr>
          <w:rFonts w:ascii="Arial" w:hAnsi="Arial" w:cs="Arial"/>
        </w:rPr>
        <w:t>)</w:t>
      </w:r>
      <w:r w:rsidRPr="001F31BA">
        <w:rPr>
          <w:rFonts w:ascii="Arial" w:hAnsi="Arial" w:cs="Arial"/>
        </w:rPr>
        <w:t xml:space="preserve">. Annual report on child and adolescent mental health services. London: NHS England. Available at:(https://www.england.nhs.uk/publication/annual-report-camhs/) </w:t>
      </w:r>
      <w:r w:rsidR="00C10AEE" w:rsidRPr="001F31BA">
        <w:rPr>
          <w:rFonts w:ascii="Arial" w:hAnsi="Arial" w:cs="Arial"/>
        </w:rPr>
        <w:t>(</w:t>
      </w:r>
      <w:r w:rsidRPr="001F31BA">
        <w:rPr>
          <w:rFonts w:ascii="Arial" w:hAnsi="Arial" w:cs="Arial"/>
        </w:rPr>
        <w:t>Accessed</w:t>
      </w:r>
      <w:r w:rsidR="00E92845" w:rsidRPr="001F31BA">
        <w:rPr>
          <w:rFonts w:ascii="Arial" w:hAnsi="Arial" w:cs="Arial"/>
        </w:rPr>
        <w:t>:</w:t>
      </w:r>
      <w:r w:rsidRPr="001F31BA">
        <w:rPr>
          <w:rFonts w:ascii="Arial" w:hAnsi="Arial" w:cs="Arial"/>
        </w:rPr>
        <w:t xml:space="preserve"> </w:t>
      </w:r>
      <w:r w:rsidR="00C51683" w:rsidRPr="001F31BA">
        <w:rPr>
          <w:rFonts w:ascii="Arial" w:hAnsi="Arial" w:cs="Arial"/>
        </w:rPr>
        <w:t>18</w:t>
      </w:r>
      <w:r w:rsidR="00C51683" w:rsidRPr="001F31BA">
        <w:rPr>
          <w:rFonts w:ascii="Arial" w:hAnsi="Arial" w:cs="Arial"/>
          <w:vertAlign w:val="superscript"/>
        </w:rPr>
        <w:t>th</w:t>
      </w:r>
      <w:r w:rsidR="00C51683" w:rsidRPr="001F31BA">
        <w:rPr>
          <w:rFonts w:ascii="Arial" w:hAnsi="Arial" w:cs="Arial"/>
        </w:rPr>
        <w:t xml:space="preserve"> October </w:t>
      </w:r>
      <w:r w:rsidRPr="001F31BA">
        <w:rPr>
          <w:rFonts w:ascii="Arial" w:hAnsi="Arial" w:cs="Arial"/>
        </w:rPr>
        <w:t>2025</w:t>
      </w:r>
      <w:r w:rsidR="00C51683" w:rsidRPr="001F31BA">
        <w:rPr>
          <w:rFonts w:ascii="Arial" w:hAnsi="Arial" w:cs="Arial"/>
        </w:rPr>
        <w:t>)</w:t>
      </w:r>
      <w:r w:rsidRPr="001F31BA">
        <w:rPr>
          <w:rFonts w:ascii="Arial" w:hAnsi="Arial" w:cs="Arial"/>
        </w:rPr>
        <w:t>.</w:t>
      </w:r>
    </w:p>
    <w:p w14:paraId="6E0C911B" w14:textId="77777777" w:rsidR="00636869" w:rsidRPr="001F31BA" w:rsidRDefault="00636869" w:rsidP="001F31BA">
      <w:pPr>
        <w:spacing w:line="240" w:lineRule="auto"/>
        <w:rPr>
          <w:rFonts w:ascii="Arial" w:hAnsi="Arial" w:cs="Arial"/>
        </w:rPr>
      </w:pPr>
      <w:r w:rsidRPr="00636869">
        <w:rPr>
          <w:rFonts w:ascii="Arial" w:hAnsi="Arial" w:cs="Arial"/>
        </w:rPr>
        <w:t xml:space="preserve">O’Connor, M., Stapleton, A., O’Reilly, G., Murphy, E., Connaughton, L., Hoctor, E. and McHugh, L. (2023). The efficacy of mindfulness-based interventions in promoting resilience: A systematic review and meta-analysis of randomised controlled trials. </w:t>
      </w:r>
      <w:r w:rsidRPr="00636869">
        <w:rPr>
          <w:rFonts w:ascii="Arial" w:hAnsi="Arial" w:cs="Arial"/>
          <w:i/>
          <w:iCs/>
        </w:rPr>
        <w:t xml:space="preserve">Journal of Contextual </w:t>
      </w:r>
      <w:proofErr w:type="spellStart"/>
      <w:r w:rsidRPr="00636869">
        <w:rPr>
          <w:rFonts w:ascii="Arial" w:hAnsi="Arial" w:cs="Arial"/>
          <w:i/>
          <w:iCs/>
        </w:rPr>
        <w:t>Behavioral</w:t>
      </w:r>
      <w:proofErr w:type="spellEnd"/>
      <w:r w:rsidRPr="00636869">
        <w:rPr>
          <w:rFonts w:ascii="Arial" w:hAnsi="Arial" w:cs="Arial"/>
          <w:i/>
          <w:iCs/>
        </w:rPr>
        <w:t xml:space="preserve"> Science</w:t>
      </w:r>
      <w:r w:rsidRPr="00636869">
        <w:rPr>
          <w:rFonts w:ascii="Arial" w:hAnsi="Arial" w:cs="Arial"/>
        </w:rPr>
        <w:t>, [online] 28. doi:https://doi.org/10.1016/j.jcbs.2023.03.005.</w:t>
      </w:r>
    </w:p>
    <w:p w14:paraId="7B44AAF9" w14:textId="77777777" w:rsidR="00636869" w:rsidRPr="00636869" w:rsidRDefault="00636869" w:rsidP="001F31BA">
      <w:pPr>
        <w:spacing w:line="240" w:lineRule="auto"/>
        <w:rPr>
          <w:rFonts w:ascii="Arial" w:hAnsi="Arial" w:cs="Arial"/>
        </w:rPr>
      </w:pPr>
      <w:r w:rsidRPr="00636869">
        <w:rPr>
          <w:rFonts w:ascii="Arial" w:hAnsi="Arial" w:cs="Arial"/>
        </w:rPr>
        <w:t xml:space="preserve">Perrier, M.-F., Gurgel-Juarez, N., Flowers, H.L., McCormick, A. and Short, S.J. (2020). Mindfulness-based interventions for children and adolescents across all settings: A scoping review protocol. </w:t>
      </w:r>
      <w:r w:rsidRPr="00636869">
        <w:rPr>
          <w:rFonts w:ascii="Arial" w:hAnsi="Arial" w:cs="Arial"/>
          <w:i/>
          <w:iCs/>
        </w:rPr>
        <w:t>Systematic Reviews</w:t>
      </w:r>
      <w:r w:rsidRPr="00636869">
        <w:rPr>
          <w:rFonts w:ascii="Arial" w:hAnsi="Arial" w:cs="Arial"/>
        </w:rPr>
        <w:t>, [online] 9(1). doi:https://doi.org/10.1186/s13643-020-01548-7.</w:t>
      </w:r>
    </w:p>
    <w:p w14:paraId="3DACFDCA" w14:textId="4BA727CD" w:rsidR="00DA7D4A" w:rsidRPr="001F31BA" w:rsidRDefault="00DA7D4A" w:rsidP="001F31BA">
      <w:pPr>
        <w:spacing w:line="240" w:lineRule="auto"/>
        <w:rPr>
          <w:rFonts w:ascii="Arial" w:hAnsi="Arial" w:cs="Arial"/>
        </w:rPr>
      </w:pPr>
      <w:r w:rsidRPr="001F31BA">
        <w:rPr>
          <w:rFonts w:ascii="Arial" w:hAnsi="Arial" w:cs="Arial"/>
        </w:rPr>
        <w:t xml:space="preserve"> Peters, M.D.J, Godfrey, C, McInerney, P, Munn, Z, Trico, A. &amp; Bjälkebring, P</w:t>
      </w:r>
      <w:r w:rsidR="00A024D5" w:rsidRPr="001F31BA">
        <w:rPr>
          <w:rFonts w:ascii="Arial" w:hAnsi="Arial" w:cs="Arial"/>
        </w:rPr>
        <w:t>.</w:t>
      </w:r>
      <w:r w:rsidR="00BC4251" w:rsidRPr="001F31BA">
        <w:rPr>
          <w:rFonts w:ascii="Arial" w:hAnsi="Arial" w:cs="Arial"/>
        </w:rPr>
        <w:t xml:space="preserve"> (</w:t>
      </w:r>
      <w:r w:rsidRPr="001F31BA">
        <w:rPr>
          <w:rFonts w:ascii="Arial" w:hAnsi="Arial" w:cs="Arial"/>
        </w:rPr>
        <w:t>2020</w:t>
      </w:r>
      <w:r w:rsidR="00BC4251" w:rsidRPr="001F31BA">
        <w:rPr>
          <w:rFonts w:ascii="Arial" w:hAnsi="Arial" w:cs="Arial"/>
        </w:rPr>
        <w:t>)</w:t>
      </w:r>
      <w:r w:rsidRPr="001F31BA">
        <w:rPr>
          <w:rFonts w:ascii="Arial" w:hAnsi="Arial" w:cs="Arial"/>
        </w:rPr>
        <w:t>. Chapter 11: Scoping reviews. In: E. Aromataris &amp; Z. Munn, eds. JBI Manual for Evidence Synthesis. Adelaide: JBI.</w:t>
      </w:r>
    </w:p>
    <w:p w14:paraId="39732279" w14:textId="00304705" w:rsidR="00636869" w:rsidRPr="00636869" w:rsidRDefault="00636869" w:rsidP="001F31BA">
      <w:pPr>
        <w:spacing w:line="240" w:lineRule="auto"/>
        <w:rPr>
          <w:rFonts w:ascii="Arial" w:hAnsi="Arial" w:cs="Arial"/>
        </w:rPr>
      </w:pPr>
      <w:r w:rsidRPr="00636869">
        <w:rPr>
          <w:rFonts w:ascii="Arial" w:hAnsi="Arial" w:cs="Arial"/>
        </w:rPr>
        <w:t xml:space="preserve">Tripathy, J.P. (2013). Secondary Data Analysis: Ethical Issues and Challenges. </w:t>
      </w:r>
      <w:r w:rsidRPr="00636869">
        <w:rPr>
          <w:rFonts w:ascii="Arial" w:hAnsi="Arial" w:cs="Arial"/>
          <w:i/>
          <w:iCs/>
        </w:rPr>
        <w:t>Iranian Journal of Public Health</w:t>
      </w:r>
      <w:r w:rsidRPr="00636869">
        <w:rPr>
          <w:rFonts w:ascii="Arial" w:hAnsi="Arial" w:cs="Arial"/>
        </w:rPr>
        <w:t xml:space="preserve">, </w:t>
      </w:r>
      <w:r w:rsidR="00023B8C" w:rsidRPr="001F31BA">
        <w:rPr>
          <w:rFonts w:ascii="Arial" w:hAnsi="Arial" w:cs="Arial"/>
        </w:rPr>
        <w:t>(</w:t>
      </w:r>
      <w:r w:rsidRPr="00636869">
        <w:rPr>
          <w:rFonts w:ascii="Arial" w:hAnsi="Arial" w:cs="Arial"/>
        </w:rPr>
        <w:t>online</w:t>
      </w:r>
      <w:r w:rsidR="00023B8C" w:rsidRPr="001F31BA">
        <w:rPr>
          <w:rFonts w:ascii="Arial" w:hAnsi="Arial" w:cs="Arial"/>
        </w:rPr>
        <w:t xml:space="preserve">) </w:t>
      </w:r>
      <w:r w:rsidRPr="00636869">
        <w:rPr>
          <w:rFonts w:ascii="Arial" w:hAnsi="Arial" w:cs="Arial"/>
        </w:rPr>
        <w:t>42(12), p.1478. Available at: https://pmc.ncbi.nlm.nih.gov/articles/PMC4441947/.</w:t>
      </w:r>
    </w:p>
    <w:p w14:paraId="3090FA10" w14:textId="76948725" w:rsidR="00DA7D4A" w:rsidRPr="001F31BA" w:rsidRDefault="00636869" w:rsidP="001F31BA">
      <w:pPr>
        <w:spacing w:line="240" w:lineRule="auto"/>
        <w:rPr>
          <w:rFonts w:ascii="Arial" w:hAnsi="Arial" w:cs="Arial"/>
        </w:rPr>
      </w:pPr>
      <w:r w:rsidRPr="00523215">
        <w:rPr>
          <w:rFonts w:ascii="Arial" w:hAnsi="Arial" w:cs="Arial"/>
        </w:rPr>
        <w:t>Report of the independent ADHD Taskforce: Part 2 November 2025 Report of the independent ADHD Taskforce: Part 2 2 Contents. (n.d.). Available at: https://www.england.nhs.uk/wp-content/uploads/2025/06/PRN02228-report-of-the-independent-adhd-taskforce-part-2.pdf</w:t>
      </w:r>
    </w:p>
    <w:p w14:paraId="44D5FCD2" w14:textId="23B0BE52" w:rsidR="00DA7D4A" w:rsidRPr="001F31BA" w:rsidRDefault="00DA7D4A" w:rsidP="001F31BA">
      <w:pPr>
        <w:spacing w:line="240" w:lineRule="auto"/>
        <w:rPr>
          <w:rFonts w:ascii="Arial" w:hAnsi="Arial" w:cs="Arial"/>
        </w:rPr>
      </w:pPr>
      <w:r w:rsidRPr="001F31BA">
        <w:rPr>
          <w:rFonts w:ascii="Arial" w:hAnsi="Arial" w:cs="Arial"/>
        </w:rPr>
        <w:t xml:space="preserve"> Royal College of Speech and Language Therapists (RCSLT)</w:t>
      </w:r>
      <w:r w:rsidR="0060223D" w:rsidRPr="001F31BA">
        <w:rPr>
          <w:rFonts w:ascii="Arial" w:hAnsi="Arial" w:cs="Arial"/>
        </w:rPr>
        <w:t>.</w:t>
      </w:r>
      <w:r w:rsidRPr="001F31BA">
        <w:rPr>
          <w:rFonts w:ascii="Arial" w:hAnsi="Arial" w:cs="Arial"/>
        </w:rPr>
        <w:t xml:space="preserve"> </w:t>
      </w:r>
      <w:r w:rsidR="0060223D" w:rsidRPr="001F31BA">
        <w:rPr>
          <w:rFonts w:ascii="Arial" w:hAnsi="Arial" w:cs="Arial"/>
        </w:rPr>
        <w:t>(</w:t>
      </w:r>
      <w:r w:rsidRPr="001F31BA">
        <w:rPr>
          <w:rFonts w:ascii="Arial" w:hAnsi="Arial" w:cs="Arial"/>
        </w:rPr>
        <w:t>2020</w:t>
      </w:r>
      <w:r w:rsidR="0060223D" w:rsidRPr="001F31BA">
        <w:rPr>
          <w:rFonts w:ascii="Arial" w:hAnsi="Arial" w:cs="Arial"/>
        </w:rPr>
        <w:t>)</w:t>
      </w:r>
      <w:r w:rsidRPr="001F31BA">
        <w:rPr>
          <w:rFonts w:ascii="Arial" w:hAnsi="Arial" w:cs="Arial"/>
        </w:rPr>
        <w:t xml:space="preserve"> Guidance on Speech, Language and Communication Needs (SLCN) in children with additional needs. London: RCSLT. Available at:(https://www.rcslt.org/speech-and-language-therapy/) </w:t>
      </w:r>
      <w:r w:rsidR="00C10AEE" w:rsidRPr="001F31BA">
        <w:rPr>
          <w:rFonts w:ascii="Arial" w:hAnsi="Arial" w:cs="Arial"/>
        </w:rPr>
        <w:t>(</w:t>
      </w:r>
      <w:r w:rsidRPr="001F31BA">
        <w:rPr>
          <w:rFonts w:ascii="Arial" w:hAnsi="Arial" w:cs="Arial"/>
        </w:rPr>
        <w:t>Accessed</w:t>
      </w:r>
      <w:r w:rsidR="00243725" w:rsidRPr="001F31BA">
        <w:rPr>
          <w:rFonts w:ascii="Arial" w:hAnsi="Arial" w:cs="Arial"/>
        </w:rPr>
        <w:t>:</w:t>
      </w:r>
      <w:r w:rsidRPr="001F31BA">
        <w:rPr>
          <w:rFonts w:ascii="Arial" w:hAnsi="Arial" w:cs="Arial"/>
        </w:rPr>
        <w:t xml:space="preserve"> </w:t>
      </w:r>
      <w:r w:rsidR="001B12CB" w:rsidRPr="001F31BA">
        <w:rPr>
          <w:rFonts w:ascii="Arial" w:hAnsi="Arial" w:cs="Arial"/>
        </w:rPr>
        <w:t>20</w:t>
      </w:r>
      <w:r w:rsidR="001B12CB" w:rsidRPr="001F31BA">
        <w:rPr>
          <w:rFonts w:ascii="Arial" w:hAnsi="Arial" w:cs="Arial"/>
          <w:vertAlign w:val="superscript"/>
        </w:rPr>
        <w:t>th</w:t>
      </w:r>
      <w:r w:rsidR="001B12CB" w:rsidRPr="001F31BA">
        <w:rPr>
          <w:rFonts w:ascii="Arial" w:hAnsi="Arial" w:cs="Arial"/>
        </w:rPr>
        <w:t xml:space="preserve"> October </w:t>
      </w:r>
      <w:r w:rsidRPr="001F31BA">
        <w:rPr>
          <w:rFonts w:ascii="Arial" w:hAnsi="Arial" w:cs="Arial"/>
        </w:rPr>
        <w:t xml:space="preserve"> 2025</w:t>
      </w:r>
      <w:r w:rsidR="00C10AEE" w:rsidRPr="001F31BA">
        <w:rPr>
          <w:rFonts w:ascii="Arial" w:hAnsi="Arial" w:cs="Arial"/>
        </w:rPr>
        <w:t>)</w:t>
      </w:r>
      <w:r w:rsidRPr="001F31BA">
        <w:rPr>
          <w:rFonts w:ascii="Arial" w:hAnsi="Arial" w:cs="Arial"/>
        </w:rPr>
        <w:t>.</w:t>
      </w:r>
    </w:p>
    <w:p w14:paraId="22CDFD52" w14:textId="77777777" w:rsidR="00404DD5" w:rsidRPr="00404DD5" w:rsidRDefault="00404DD5" w:rsidP="001F31BA">
      <w:pPr>
        <w:spacing w:line="240" w:lineRule="auto"/>
        <w:rPr>
          <w:rFonts w:ascii="Arial" w:hAnsi="Arial" w:cs="Arial"/>
        </w:rPr>
      </w:pPr>
      <w:r w:rsidRPr="00404DD5">
        <w:rPr>
          <w:rFonts w:ascii="Arial" w:hAnsi="Arial" w:cs="Arial"/>
        </w:rPr>
        <w:t>Sciberras, E., Efron, D. and Schilpzand, E. (2020) ‘Language problems in children with ADHD: A community-based study’, Pediatrics, 145(6), pp. 1–10.</w:t>
      </w:r>
    </w:p>
    <w:p w14:paraId="1B12B665" w14:textId="57C3FC41" w:rsidR="00DA7D4A" w:rsidRPr="001F31BA" w:rsidRDefault="00DA7D4A" w:rsidP="001F31BA">
      <w:pPr>
        <w:spacing w:line="240" w:lineRule="auto"/>
        <w:rPr>
          <w:rFonts w:ascii="Arial" w:hAnsi="Arial" w:cs="Arial"/>
        </w:rPr>
      </w:pPr>
      <w:r w:rsidRPr="001F31BA">
        <w:rPr>
          <w:rFonts w:ascii="Arial" w:hAnsi="Arial" w:cs="Arial"/>
        </w:rPr>
        <w:t>Sonuga-Barke, E.J.S</w:t>
      </w:r>
      <w:r w:rsidR="00243725" w:rsidRPr="001F31BA">
        <w:rPr>
          <w:rFonts w:ascii="Arial" w:hAnsi="Arial" w:cs="Arial"/>
        </w:rPr>
        <w:t>.</w:t>
      </w:r>
      <w:r w:rsidRPr="001F31BA">
        <w:rPr>
          <w:rFonts w:ascii="Arial" w:hAnsi="Arial" w:cs="Arial"/>
        </w:rPr>
        <w:t xml:space="preserve"> </w:t>
      </w:r>
      <w:r w:rsidR="001B12CB" w:rsidRPr="001F31BA">
        <w:rPr>
          <w:rFonts w:ascii="Arial" w:hAnsi="Arial" w:cs="Arial"/>
        </w:rPr>
        <w:t>(</w:t>
      </w:r>
      <w:r w:rsidRPr="001F31BA">
        <w:rPr>
          <w:rFonts w:ascii="Arial" w:hAnsi="Arial" w:cs="Arial"/>
        </w:rPr>
        <w:t>2018</w:t>
      </w:r>
      <w:r w:rsidR="001B12CB" w:rsidRPr="001F31BA">
        <w:rPr>
          <w:rFonts w:ascii="Arial" w:hAnsi="Arial" w:cs="Arial"/>
        </w:rPr>
        <w:t>)</w:t>
      </w:r>
      <w:r w:rsidRPr="001F31BA">
        <w:rPr>
          <w:rFonts w:ascii="Arial" w:hAnsi="Arial" w:cs="Arial"/>
        </w:rPr>
        <w:t xml:space="preserve"> ADHD, executive function, and self-regulation: evidence and implications. Current Opinion in Psychology, 21, pp.50–56.</w:t>
      </w:r>
    </w:p>
    <w:p w14:paraId="37EBF37E" w14:textId="77777777" w:rsidR="00DA7D4A" w:rsidRPr="001F31BA" w:rsidRDefault="00DA7D4A" w:rsidP="001F31BA">
      <w:pPr>
        <w:spacing w:line="240" w:lineRule="auto"/>
        <w:rPr>
          <w:rFonts w:ascii="Arial" w:hAnsi="Arial" w:cs="Arial"/>
        </w:rPr>
      </w:pPr>
    </w:p>
    <w:p w14:paraId="71E90874" w14:textId="4BFEF58E" w:rsidR="00DA7D4A" w:rsidRPr="001F31BA" w:rsidRDefault="00DA7D4A" w:rsidP="001F31BA">
      <w:pPr>
        <w:spacing w:line="240" w:lineRule="auto"/>
        <w:rPr>
          <w:rFonts w:ascii="Arial" w:hAnsi="Arial" w:cs="Arial"/>
        </w:rPr>
      </w:pPr>
      <w:r w:rsidRPr="001F31BA">
        <w:rPr>
          <w:rFonts w:ascii="Arial" w:hAnsi="Arial" w:cs="Arial"/>
        </w:rPr>
        <w:t xml:space="preserve"> Sonuga-Barke, E.J.S, Brandeis, D, Cortese, S, Daley, D, Ferrin, M, Holtmann, M, Stevenson, J, Danckaerts, M, van der Oord, S, Döpfner, M, Dittmann, R.W, Simonoff, E, Zuddas, A, Banaschewski, T, Buitelaar, J., Coghill, D., Hollis, C, Konofal, E, Lecendreux, M, Wong, I.C.K, Sergeant, J. &amp; European ADHD Guidelines Group,</w:t>
      </w:r>
      <w:r w:rsidR="005702AC" w:rsidRPr="001F31BA">
        <w:rPr>
          <w:rFonts w:ascii="Arial" w:hAnsi="Arial" w:cs="Arial"/>
        </w:rPr>
        <w:t>(</w:t>
      </w:r>
      <w:r w:rsidRPr="001F31BA">
        <w:rPr>
          <w:rFonts w:ascii="Arial" w:hAnsi="Arial" w:cs="Arial"/>
        </w:rPr>
        <w:t xml:space="preserve"> 2013</w:t>
      </w:r>
      <w:r w:rsidR="005702AC" w:rsidRPr="001F31BA">
        <w:rPr>
          <w:rFonts w:ascii="Arial" w:hAnsi="Arial" w:cs="Arial"/>
        </w:rPr>
        <w:t>)</w:t>
      </w:r>
      <w:r w:rsidRPr="001F31BA">
        <w:rPr>
          <w:rFonts w:ascii="Arial" w:hAnsi="Arial" w:cs="Arial"/>
        </w:rPr>
        <w:t>. Nonpharmacological interventions for ADHD: systematic review and meta-analyses of randomized controlled trials of dietary and psychological treatments</w:t>
      </w:r>
      <w:r w:rsidRPr="001F31BA">
        <w:rPr>
          <w:rFonts w:ascii="Arial" w:hAnsi="Arial" w:cs="Arial"/>
          <w:i/>
          <w:iCs/>
        </w:rPr>
        <w:t>. American Journal of Psychiatry</w:t>
      </w:r>
      <w:r w:rsidRPr="001F31BA">
        <w:rPr>
          <w:rFonts w:ascii="Arial" w:hAnsi="Arial" w:cs="Arial"/>
        </w:rPr>
        <w:t>, 170(3), pp.275–289.</w:t>
      </w:r>
    </w:p>
    <w:p w14:paraId="13F6489F" w14:textId="77777777" w:rsidR="00DA7D4A" w:rsidRPr="001F31BA" w:rsidRDefault="00DA7D4A" w:rsidP="001F31BA">
      <w:pPr>
        <w:spacing w:line="240" w:lineRule="auto"/>
        <w:rPr>
          <w:rFonts w:ascii="Arial" w:hAnsi="Arial" w:cs="Arial"/>
        </w:rPr>
      </w:pPr>
    </w:p>
    <w:p w14:paraId="6A4CC69D" w14:textId="550E6CEB" w:rsidR="00DA7D4A" w:rsidRPr="001F31BA" w:rsidRDefault="00DA7D4A" w:rsidP="001F31BA">
      <w:pPr>
        <w:spacing w:line="240" w:lineRule="auto"/>
        <w:rPr>
          <w:rFonts w:ascii="Arial" w:hAnsi="Arial" w:cs="Arial"/>
        </w:rPr>
      </w:pPr>
      <w:r w:rsidRPr="001F31BA">
        <w:rPr>
          <w:rFonts w:ascii="Arial" w:hAnsi="Arial" w:cs="Arial"/>
        </w:rPr>
        <w:t xml:space="preserve"> Taylor, L</w:t>
      </w:r>
      <w:r w:rsidR="00D31ED8" w:rsidRPr="001F31BA">
        <w:rPr>
          <w:rFonts w:ascii="Arial" w:hAnsi="Arial" w:cs="Arial"/>
        </w:rPr>
        <w:t>.</w:t>
      </w:r>
      <w:r w:rsidR="005702AC" w:rsidRPr="001F31BA">
        <w:rPr>
          <w:rFonts w:ascii="Arial" w:hAnsi="Arial" w:cs="Arial"/>
        </w:rPr>
        <w:t>(</w:t>
      </w:r>
      <w:r w:rsidRPr="001F31BA">
        <w:rPr>
          <w:rFonts w:ascii="Arial" w:hAnsi="Arial" w:cs="Arial"/>
        </w:rPr>
        <w:t xml:space="preserve"> 2019</w:t>
      </w:r>
      <w:r w:rsidR="005702AC" w:rsidRPr="001F31BA">
        <w:rPr>
          <w:rFonts w:ascii="Arial" w:hAnsi="Arial" w:cs="Arial"/>
        </w:rPr>
        <w:t>)</w:t>
      </w:r>
      <w:r w:rsidRPr="001F31BA">
        <w:rPr>
          <w:rFonts w:ascii="Arial" w:hAnsi="Arial" w:cs="Arial"/>
        </w:rPr>
        <w:t xml:space="preserve"> Assessing pragmatic language difficulties in school-aged children with ADHD</w:t>
      </w:r>
      <w:r w:rsidRPr="001F31BA">
        <w:rPr>
          <w:rFonts w:ascii="Arial" w:hAnsi="Arial" w:cs="Arial"/>
          <w:i/>
          <w:iCs/>
        </w:rPr>
        <w:t>. Child Language Teaching and Therapy</w:t>
      </w:r>
      <w:r w:rsidRPr="001F31BA">
        <w:rPr>
          <w:rFonts w:ascii="Arial" w:hAnsi="Arial" w:cs="Arial"/>
        </w:rPr>
        <w:t>, 35(1), pp.27–42.</w:t>
      </w:r>
    </w:p>
    <w:p w14:paraId="1E6C607C" w14:textId="77777777" w:rsidR="00DA7D4A" w:rsidRPr="001F31BA" w:rsidRDefault="00DA7D4A" w:rsidP="001F31BA">
      <w:pPr>
        <w:spacing w:line="240" w:lineRule="auto"/>
        <w:rPr>
          <w:rFonts w:ascii="Arial" w:hAnsi="Arial" w:cs="Arial"/>
        </w:rPr>
      </w:pPr>
    </w:p>
    <w:p w14:paraId="3EBE3AA8" w14:textId="1C095966" w:rsidR="00DA7D4A" w:rsidRPr="001F31BA" w:rsidRDefault="00DA7D4A" w:rsidP="001F31BA">
      <w:pPr>
        <w:spacing w:line="240" w:lineRule="auto"/>
        <w:rPr>
          <w:rFonts w:ascii="Arial" w:hAnsi="Arial" w:cs="Arial"/>
        </w:rPr>
      </w:pPr>
      <w:r w:rsidRPr="001F31BA">
        <w:rPr>
          <w:rFonts w:ascii="Arial" w:hAnsi="Arial" w:cs="Arial"/>
        </w:rPr>
        <w:t>Taylor, L</w:t>
      </w:r>
      <w:r w:rsidR="003C4D09" w:rsidRPr="001F31BA">
        <w:rPr>
          <w:rFonts w:ascii="Arial" w:hAnsi="Arial" w:cs="Arial"/>
        </w:rPr>
        <w:t>.</w:t>
      </w:r>
      <w:r w:rsidR="005702AC" w:rsidRPr="001F31BA">
        <w:rPr>
          <w:rFonts w:ascii="Arial" w:hAnsi="Arial" w:cs="Arial"/>
        </w:rPr>
        <w:t>(</w:t>
      </w:r>
      <w:r w:rsidRPr="001F31BA">
        <w:rPr>
          <w:rFonts w:ascii="Arial" w:hAnsi="Arial" w:cs="Arial"/>
        </w:rPr>
        <w:t>2020</w:t>
      </w:r>
      <w:r w:rsidR="005702AC" w:rsidRPr="001F31BA">
        <w:rPr>
          <w:rFonts w:ascii="Arial" w:hAnsi="Arial" w:cs="Arial"/>
        </w:rPr>
        <w:t>)</w:t>
      </w:r>
      <w:r w:rsidRPr="001F31BA">
        <w:rPr>
          <w:rFonts w:ascii="Arial" w:hAnsi="Arial" w:cs="Arial"/>
        </w:rPr>
        <w:t xml:space="preserve"> Pragmatic language and self-regulation in ADHD. </w:t>
      </w:r>
      <w:r w:rsidRPr="001F31BA">
        <w:rPr>
          <w:rFonts w:ascii="Arial" w:hAnsi="Arial" w:cs="Arial"/>
          <w:i/>
          <w:iCs/>
        </w:rPr>
        <w:t>Clinical Child Psychology and Psychiatry</w:t>
      </w:r>
      <w:r w:rsidRPr="001F31BA">
        <w:rPr>
          <w:rFonts w:ascii="Arial" w:hAnsi="Arial" w:cs="Arial"/>
        </w:rPr>
        <w:t>, 25(3), pp.637–650.</w:t>
      </w:r>
    </w:p>
    <w:p w14:paraId="22DD0F0F" w14:textId="77777777" w:rsidR="00DA7D4A" w:rsidRPr="001F31BA" w:rsidRDefault="00DA7D4A" w:rsidP="001F31BA">
      <w:pPr>
        <w:spacing w:line="240" w:lineRule="auto"/>
        <w:rPr>
          <w:rFonts w:ascii="Arial" w:hAnsi="Arial" w:cs="Arial"/>
        </w:rPr>
      </w:pPr>
    </w:p>
    <w:p w14:paraId="159765A1" w14:textId="3B664DBB" w:rsidR="00DA7D4A" w:rsidRPr="001F31BA" w:rsidRDefault="00DA7D4A" w:rsidP="001F31BA">
      <w:pPr>
        <w:spacing w:line="240" w:lineRule="auto"/>
        <w:rPr>
          <w:rFonts w:ascii="Arial" w:hAnsi="Arial" w:cs="Arial"/>
        </w:rPr>
      </w:pPr>
      <w:r w:rsidRPr="001F31BA">
        <w:rPr>
          <w:rFonts w:ascii="Arial" w:hAnsi="Arial" w:cs="Arial"/>
        </w:rPr>
        <w:t>Vekety</w:t>
      </w:r>
      <w:r w:rsidR="00212B9F" w:rsidRPr="001F31BA">
        <w:rPr>
          <w:rFonts w:ascii="Arial" w:hAnsi="Arial" w:cs="Arial"/>
        </w:rPr>
        <w:t>,</w:t>
      </w:r>
      <w:r w:rsidRPr="001F31BA">
        <w:rPr>
          <w:rFonts w:ascii="Arial" w:hAnsi="Arial" w:cs="Arial"/>
        </w:rPr>
        <w:t xml:space="preserve"> A</w:t>
      </w:r>
      <w:r w:rsidR="003C4D09" w:rsidRPr="001F31BA">
        <w:rPr>
          <w:rFonts w:ascii="Arial" w:hAnsi="Arial" w:cs="Arial"/>
        </w:rPr>
        <w:t>.</w:t>
      </w:r>
      <w:r w:rsidRPr="001F31BA">
        <w:rPr>
          <w:rFonts w:ascii="Arial" w:hAnsi="Arial" w:cs="Arial"/>
        </w:rPr>
        <w:t xml:space="preserve"> </w:t>
      </w:r>
      <w:r w:rsidR="005702AC" w:rsidRPr="001F31BA">
        <w:rPr>
          <w:rFonts w:ascii="Arial" w:hAnsi="Arial" w:cs="Arial"/>
        </w:rPr>
        <w:t>(</w:t>
      </w:r>
      <w:r w:rsidRPr="001F31BA">
        <w:rPr>
          <w:rFonts w:ascii="Arial" w:hAnsi="Arial" w:cs="Arial"/>
        </w:rPr>
        <w:t>2020</w:t>
      </w:r>
      <w:r w:rsidR="005702AC" w:rsidRPr="001F31BA">
        <w:rPr>
          <w:rFonts w:ascii="Arial" w:hAnsi="Arial" w:cs="Arial"/>
        </w:rPr>
        <w:t>)</w:t>
      </w:r>
      <w:r w:rsidR="00FD7D4A" w:rsidRPr="001F31BA">
        <w:rPr>
          <w:rFonts w:ascii="Arial" w:hAnsi="Arial" w:cs="Arial"/>
        </w:rPr>
        <w:t xml:space="preserve"> </w:t>
      </w:r>
      <w:r w:rsidRPr="001F31BA">
        <w:rPr>
          <w:rFonts w:ascii="Arial" w:hAnsi="Arial" w:cs="Arial"/>
        </w:rPr>
        <w:t xml:space="preserve"> Mindfulness and executive function in children with ADHD: a pilot study. </w:t>
      </w:r>
      <w:r w:rsidRPr="001F31BA">
        <w:rPr>
          <w:rFonts w:ascii="Arial" w:hAnsi="Arial" w:cs="Arial"/>
          <w:i/>
          <w:iCs/>
        </w:rPr>
        <w:t>Journal of Child and Family Studies</w:t>
      </w:r>
      <w:r w:rsidRPr="001F31BA">
        <w:rPr>
          <w:rFonts w:ascii="Arial" w:hAnsi="Arial" w:cs="Arial"/>
        </w:rPr>
        <w:t>, 29(3), pp.675–688.</w:t>
      </w:r>
    </w:p>
    <w:p w14:paraId="03ACE566" w14:textId="1A3CAD28" w:rsidR="00DA7D4A" w:rsidRPr="001F31BA" w:rsidRDefault="00DA7D4A" w:rsidP="001F31BA">
      <w:pPr>
        <w:spacing w:line="240" w:lineRule="auto"/>
        <w:rPr>
          <w:rFonts w:ascii="Arial" w:hAnsi="Arial" w:cs="Arial"/>
        </w:rPr>
      </w:pPr>
      <w:r w:rsidRPr="001F31BA">
        <w:rPr>
          <w:rFonts w:ascii="Arial" w:hAnsi="Arial" w:cs="Arial"/>
        </w:rPr>
        <w:t>Vekety, A</w:t>
      </w:r>
      <w:r w:rsidR="00A237D9" w:rsidRPr="001F31BA">
        <w:rPr>
          <w:rFonts w:ascii="Arial" w:hAnsi="Arial" w:cs="Arial"/>
        </w:rPr>
        <w:t>.</w:t>
      </w:r>
      <w:r w:rsidRPr="001F31BA">
        <w:rPr>
          <w:rFonts w:ascii="Arial" w:hAnsi="Arial" w:cs="Arial"/>
        </w:rPr>
        <w:t xml:space="preserve"> et al</w:t>
      </w:r>
      <w:r w:rsidR="00FD7D4A" w:rsidRPr="001F31BA">
        <w:rPr>
          <w:rFonts w:ascii="Arial" w:hAnsi="Arial" w:cs="Arial"/>
        </w:rPr>
        <w:t>.</w:t>
      </w:r>
      <w:r w:rsidRPr="001F31BA">
        <w:rPr>
          <w:rFonts w:ascii="Arial" w:hAnsi="Arial" w:cs="Arial"/>
        </w:rPr>
        <w:t xml:space="preserve"> </w:t>
      </w:r>
      <w:r w:rsidR="00A237D9" w:rsidRPr="001F31BA">
        <w:rPr>
          <w:rFonts w:ascii="Arial" w:hAnsi="Arial" w:cs="Arial"/>
        </w:rPr>
        <w:t>(</w:t>
      </w:r>
      <w:r w:rsidRPr="001F31BA">
        <w:rPr>
          <w:rFonts w:ascii="Arial" w:hAnsi="Arial" w:cs="Arial"/>
        </w:rPr>
        <w:t>2021</w:t>
      </w:r>
      <w:r w:rsidR="00A237D9" w:rsidRPr="001F31BA">
        <w:rPr>
          <w:rFonts w:ascii="Arial" w:hAnsi="Arial" w:cs="Arial"/>
        </w:rPr>
        <w:t>)</w:t>
      </w:r>
      <w:r w:rsidRPr="001F31BA">
        <w:rPr>
          <w:rFonts w:ascii="Arial" w:hAnsi="Arial" w:cs="Arial"/>
        </w:rPr>
        <w:t xml:space="preserve"> Mindfulness-based interventions for children with ADHD: a systematic review. </w:t>
      </w:r>
      <w:r w:rsidRPr="001F31BA">
        <w:rPr>
          <w:rFonts w:ascii="Arial" w:hAnsi="Arial" w:cs="Arial"/>
          <w:i/>
          <w:iCs/>
        </w:rPr>
        <w:t>Child and Adolescent Mental Health</w:t>
      </w:r>
      <w:r w:rsidRPr="001F31BA">
        <w:rPr>
          <w:rFonts w:ascii="Arial" w:hAnsi="Arial" w:cs="Arial"/>
        </w:rPr>
        <w:t>, 26(3), pp.217–227.</w:t>
      </w:r>
    </w:p>
    <w:p w14:paraId="3186DC0D" w14:textId="374DCF71" w:rsidR="00DA7D4A" w:rsidRPr="001F31BA" w:rsidRDefault="00DA7D4A" w:rsidP="001F31BA">
      <w:pPr>
        <w:spacing w:line="240" w:lineRule="auto"/>
        <w:rPr>
          <w:rFonts w:ascii="Arial" w:hAnsi="Arial" w:cs="Arial"/>
        </w:rPr>
      </w:pPr>
      <w:r w:rsidRPr="001F31BA">
        <w:rPr>
          <w:rFonts w:ascii="Arial" w:hAnsi="Arial" w:cs="Arial"/>
        </w:rPr>
        <w:t xml:space="preserve"> Weare, K, </w:t>
      </w:r>
      <w:r w:rsidR="00A237D9" w:rsidRPr="001F31BA">
        <w:rPr>
          <w:rFonts w:ascii="Arial" w:hAnsi="Arial" w:cs="Arial"/>
        </w:rPr>
        <w:t>(</w:t>
      </w:r>
      <w:r w:rsidRPr="001F31BA">
        <w:rPr>
          <w:rFonts w:ascii="Arial" w:hAnsi="Arial" w:cs="Arial"/>
        </w:rPr>
        <w:t>2018</w:t>
      </w:r>
      <w:r w:rsidR="00A237D9" w:rsidRPr="001F31BA">
        <w:rPr>
          <w:rFonts w:ascii="Arial" w:hAnsi="Arial" w:cs="Arial"/>
        </w:rPr>
        <w:t>)</w:t>
      </w:r>
      <w:r w:rsidRPr="001F31BA">
        <w:rPr>
          <w:rFonts w:ascii="Arial" w:hAnsi="Arial" w:cs="Arial"/>
        </w:rPr>
        <w:t xml:space="preserve">. Evidence for mindfulness in schools: </w:t>
      </w:r>
      <w:proofErr w:type="gramStart"/>
      <w:r w:rsidRPr="001F31BA">
        <w:rPr>
          <w:rFonts w:ascii="Arial" w:hAnsi="Arial" w:cs="Arial"/>
        </w:rPr>
        <w:t>Current status</w:t>
      </w:r>
      <w:proofErr w:type="gramEnd"/>
      <w:r w:rsidRPr="001F31BA">
        <w:rPr>
          <w:rFonts w:ascii="Arial" w:hAnsi="Arial" w:cs="Arial"/>
        </w:rPr>
        <w:t xml:space="preserve"> and future directions. </w:t>
      </w:r>
      <w:r w:rsidRPr="001F31BA">
        <w:rPr>
          <w:rFonts w:ascii="Arial" w:hAnsi="Arial" w:cs="Arial"/>
          <w:i/>
          <w:iCs/>
        </w:rPr>
        <w:t>Journal of Children's Services</w:t>
      </w:r>
      <w:r w:rsidRPr="001F31BA">
        <w:rPr>
          <w:rFonts w:ascii="Arial" w:hAnsi="Arial" w:cs="Arial"/>
        </w:rPr>
        <w:t>, 13(2), pp.87–99.</w:t>
      </w:r>
    </w:p>
    <w:p w14:paraId="30CB97EC" w14:textId="52AC7CC5" w:rsidR="00523215" w:rsidRPr="00523215" w:rsidRDefault="00523215" w:rsidP="001F31BA">
      <w:pPr>
        <w:spacing w:line="240" w:lineRule="auto"/>
        <w:rPr>
          <w:rFonts w:ascii="Arial" w:hAnsi="Arial" w:cs="Arial"/>
        </w:rPr>
      </w:pPr>
    </w:p>
    <w:p w14:paraId="6B64A03A" w14:textId="3E3B6064" w:rsidR="00523215" w:rsidRPr="00523215" w:rsidRDefault="00523215" w:rsidP="001F31BA">
      <w:pPr>
        <w:spacing w:line="240" w:lineRule="auto"/>
        <w:rPr>
          <w:rFonts w:ascii="Arial" w:hAnsi="Arial" w:cs="Arial"/>
        </w:rPr>
      </w:pPr>
      <w:proofErr w:type="spellStart"/>
      <w:r w:rsidRPr="00523215">
        <w:rPr>
          <w:rFonts w:ascii="Arial" w:hAnsi="Arial" w:cs="Arial"/>
        </w:rPr>
        <w:t>Vassiliu</w:t>
      </w:r>
      <w:proofErr w:type="spellEnd"/>
      <w:r w:rsidRPr="00523215">
        <w:rPr>
          <w:rFonts w:ascii="Arial" w:hAnsi="Arial" w:cs="Arial"/>
        </w:rPr>
        <w:t xml:space="preserve">, C., </w:t>
      </w:r>
      <w:proofErr w:type="spellStart"/>
      <w:r w:rsidRPr="00523215">
        <w:rPr>
          <w:rFonts w:ascii="Arial" w:hAnsi="Arial" w:cs="Arial"/>
        </w:rPr>
        <w:t>Mouzaki</w:t>
      </w:r>
      <w:proofErr w:type="spellEnd"/>
      <w:r w:rsidRPr="00523215">
        <w:rPr>
          <w:rFonts w:ascii="Arial" w:hAnsi="Arial" w:cs="Arial"/>
        </w:rPr>
        <w:t xml:space="preserve">, A., Antoniou, F., Ralli, A.M., Diamanti, V., Papaioannou, S. and Katsos, N. (2022) Development of Structural and Pragmatic Language Skills in Children With Attention-Deficit/Hyperactivity Disorder. </w:t>
      </w:r>
      <w:r w:rsidRPr="00523215">
        <w:rPr>
          <w:rFonts w:ascii="Arial" w:hAnsi="Arial" w:cs="Arial"/>
          <w:i/>
          <w:iCs/>
        </w:rPr>
        <w:t>Communication Disorders Quarterly</w:t>
      </w:r>
      <w:r w:rsidRPr="00523215">
        <w:rPr>
          <w:rFonts w:ascii="Arial" w:hAnsi="Arial" w:cs="Arial"/>
        </w:rPr>
        <w:t>, 44(4), p.152574012211140. doi:https://doi.org/10.1177/15257401221114062.</w:t>
      </w:r>
    </w:p>
    <w:p w14:paraId="0E63C2E4" w14:textId="71B5F05A" w:rsidR="00523215" w:rsidRPr="00523215" w:rsidRDefault="00523215" w:rsidP="001F31BA">
      <w:pPr>
        <w:spacing w:line="240" w:lineRule="auto"/>
        <w:rPr>
          <w:rFonts w:ascii="Arial" w:hAnsi="Arial" w:cs="Arial"/>
        </w:rPr>
      </w:pPr>
      <w:r w:rsidRPr="00523215">
        <w:rPr>
          <w:rFonts w:ascii="Arial" w:hAnsi="Arial" w:cs="Arial"/>
        </w:rPr>
        <w:t xml:space="preserve">Zhang, D., Lee, E.K.P., Mak, E.C.W., Ho, C.Y. and Wong, S.Y.S. (2021) Mindfulness-based interventions: An overall review. </w:t>
      </w:r>
      <w:r w:rsidRPr="00523215">
        <w:rPr>
          <w:rFonts w:ascii="Arial" w:hAnsi="Arial" w:cs="Arial"/>
          <w:i/>
          <w:iCs/>
        </w:rPr>
        <w:t>British Medical Bulletin</w:t>
      </w:r>
      <w:r w:rsidRPr="00523215">
        <w:rPr>
          <w:rFonts w:ascii="Arial" w:hAnsi="Arial" w:cs="Arial"/>
        </w:rPr>
        <w:t>, [online] 138(1), pp.41–57. doi:https://doi.org/10.1093/</w:t>
      </w:r>
      <w:proofErr w:type="spellStart"/>
      <w:r w:rsidRPr="00523215">
        <w:rPr>
          <w:rFonts w:ascii="Arial" w:hAnsi="Arial" w:cs="Arial"/>
        </w:rPr>
        <w:t>bmb</w:t>
      </w:r>
      <w:proofErr w:type="spellEnd"/>
      <w:r w:rsidRPr="00523215">
        <w:rPr>
          <w:rFonts w:ascii="Arial" w:hAnsi="Arial" w:cs="Arial"/>
        </w:rPr>
        <w:t>/ldab005.</w:t>
      </w:r>
    </w:p>
    <w:p w14:paraId="1DB4B066" w14:textId="77777777" w:rsidR="00DA7D4A" w:rsidRPr="001F31BA" w:rsidRDefault="00DA7D4A" w:rsidP="001F31BA">
      <w:pPr>
        <w:spacing w:line="240" w:lineRule="auto"/>
        <w:rPr>
          <w:rFonts w:ascii="Arial" w:hAnsi="Arial" w:cs="Arial"/>
        </w:rPr>
      </w:pPr>
    </w:p>
    <w:sectPr w:rsidR="00DA7D4A" w:rsidRPr="001F31BA">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FE49BA" w14:textId="77777777" w:rsidR="003156D8" w:rsidRDefault="003156D8" w:rsidP="001F31BA">
      <w:pPr>
        <w:spacing w:after="0" w:line="240" w:lineRule="auto"/>
      </w:pPr>
      <w:r>
        <w:separator/>
      </w:r>
    </w:p>
  </w:endnote>
  <w:endnote w:type="continuationSeparator" w:id="0">
    <w:p w14:paraId="5FA748C0" w14:textId="77777777" w:rsidR="003156D8" w:rsidRDefault="003156D8" w:rsidP="001F31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1344430"/>
      <w:docPartObj>
        <w:docPartGallery w:val="Page Numbers (Bottom of Page)"/>
        <w:docPartUnique/>
      </w:docPartObj>
    </w:sdtPr>
    <w:sdtEndPr>
      <w:rPr>
        <w:noProof/>
      </w:rPr>
    </w:sdtEndPr>
    <w:sdtContent>
      <w:p w14:paraId="3BBE2BF1" w14:textId="5EDC59E3" w:rsidR="001F31BA" w:rsidRDefault="001F31B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E4C9BF" w14:textId="77777777" w:rsidR="001F31BA" w:rsidRDefault="001F31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BDBC9D" w14:textId="77777777" w:rsidR="003156D8" w:rsidRDefault="003156D8" w:rsidP="001F31BA">
      <w:pPr>
        <w:spacing w:after="0" w:line="240" w:lineRule="auto"/>
      </w:pPr>
      <w:r>
        <w:separator/>
      </w:r>
    </w:p>
  </w:footnote>
  <w:footnote w:type="continuationSeparator" w:id="0">
    <w:p w14:paraId="4FBCE46D" w14:textId="77777777" w:rsidR="003156D8" w:rsidRDefault="003156D8" w:rsidP="001F31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17110"/>
    <w:multiLevelType w:val="hybridMultilevel"/>
    <w:tmpl w:val="9D926B28"/>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 w15:restartNumberingAfterBreak="0">
    <w:nsid w:val="60D637BA"/>
    <w:multiLevelType w:val="hybridMultilevel"/>
    <w:tmpl w:val="37C627F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705563967">
    <w:abstractNumId w:val="1"/>
  </w:num>
  <w:num w:numId="2" w16cid:durableId="9541433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8B7"/>
    <w:rsid w:val="00002DDF"/>
    <w:rsid w:val="00006762"/>
    <w:rsid w:val="000211E8"/>
    <w:rsid w:val="00023B8C"/>
    <w:rsid w:val="00024A1E"/>
    <w:rsid w:val="000309E7"/>
    <w:rsid w:val="0003621F"/>
    <w:rsid w:val="000456FD"/>
    <w:rsid w:val="0004700C"/>
    <w:rsid w:val="00053CE9"/>
    <w:rsid w:val="00053F4C"/>
    <w:rsid w:val="00057509"/>
    <w:rsid w:val="00061601"/>
    <w:rsid w:val="00062636"/>
    <w:rsid w:val="000630E7"/>
    <w:rsid w:val="00063312"/>
    <w:rsid w:val="00063481"/>
    <w:rsid w:val="00070F33"/>
    <w:rsid w:val="00080B3F"/>
    <w:rsid w:val="00087F91"/>
    <w:rsid w:val="000909AE"/>
    <w:rsid w:val="00092F2B"/>
    <w:rsid w:val="000C0E08"/>
    <w:rsid w:val="000C1446"/>
    <w:rsid w:val="000C3014"/>
    <w:rsid w:val="000C52E0"/>
    <w:rsid w:val="000E6229"/>
    <w:rsid w:val="000F0404"/>
    <w:rsid w:val="000F4713"/>
    <w:rsid w:val="00104975"/>
    <w:rsid w:val="00106B50"/>
    <w:rsid w:val="001106F3"/>
    <w:rsid w:val="00112A6B"/>
    <w:rsid w:val="00122346"/>
    <w:rsid w:val="0012252C"/>
    <w:rsid w:val="0012462C"/>
    <w:rsid w:val="00127EE6"/>
    <w:rsid w:val="00132FD6"/>
    <w:rsid w:val="00140B95"/>
    <w:rsid w:val="001437DD"/>
    <w:rsid w:val="001442CB"/>
    <w:rsid w:val="00144729"/>
    <w:rsid w:val="00150873"/>
    <w:rsid w:val="00156170"/>
    <w:rsid w:val="00163C14"/>
    <w:rsid w:val="00166097"/>
    <w:rsid w:val="00166693"/>
    <w:rsid w:val="00170668"/>
    <w:rsid w:val="00171C84"/>
    <w:rsid w:val="00174CE7"/>
    <w:rsid w:val="0018303F"/>
    <w:rsid w:val="001914C9"/>
    <w:rsid w:val="00193E50"/>
    <w:rsid w:val="001A12F5"/>
    <w:rsid w:val="001A4406"/>
    <w:rsid w:val="001A754B"/>
    <w:rsid w:val="001B12CB"/>
    <w:rsid w:val="001B1C51"/>
    <w:rsid w:val="001C4293"/>
    <w:rsid w:val="001C5B35"/>
    <w:rsid w:val="001D4F53"/>
    <w:rsid w:val="001F0D0A"/>
    <w:rsid w:val="001F1D5C"/>
    <w:rsid w:val="001F31BA"/>
    <w:rsid w:val="001F4C8F"/>
    <w:rsid w:val="001F6065"/>
    <w:rsid w:val="00212B9F"/>
    <w:rsid w:val="00223DA0"/>
    <w:rsid w:val="002242DB"/>
    <w:rsid w:val="00230418"/>
    <w:rsid w:val="0023333B"/>
    <w:rsid w:val="00233E70"/>
    <w:rsid w:val="00235556"/>
    <w:rsid w:val="002401CF"/>
    <w:rsid w:val="00240AB7"/>
    <w:rsid w:val="00243725"/>
    <w:rsid w:val="00247281"/>
    <w:rsid w:val="00251B30"/>
    <w:rsid w:val="00253383"/>
    <w:rsid w:val="002544D2"/>
    <w:rsid w:val="00254732"/>
    <w:rsid w:val="00256FF0"/>
    <w:rsid w:val="00260526"/>
    <w:rsid w:val="0026307E"/>
    <w:rsid w:val="0027641B"/>
    <w:rsid w:val="00280F0D"/>
    <w:rsid w:val="00282244"/>
    <w:rsid w:val="002A0C1F"/>
    <w:rsid w:val="002A6257"/>
    <w:rsid w:val="002A773F"/>
    <w:rsid w:val="002B0A8E"/>
    <w:rsid w:val="002B3950"/>
    <w:rsid w:val="002C0A73"/>
    <w:rsid w:val="002C3F7F"/>
    <w:rsid w:val="002C5487"/>
    <w:rsid w:val="002C58C7"/>
    <w:rsid w:val="002D073D"/>
    <w:rsid w:val="002D161C"/>
    <w:rsid w:val="002D6818"/>
    <w:rsid w:val="002E3968"/>
    <w:rsid w:val="002E6F2D"/>
    <w:rsid w:val="002F5D5A"/>
    <w:rsid w:val="00304DC1"/>
    <w:rsid w:val="00307690"/>
    <w:rsid w:val="003110B8"/>
    <w:rsid w:val="003137D1"/>
    <w:rsid w:val="003156D8"/>
    <w:rsid w:val="0033435C"/>
    <w:rsid w:val="0033752B"/>
    <w:rsid w:val="003447DE"/>
    <w:rsid w:val="00357C45"/>
    <w:rsid w:val="00363ABD"/>
    <w:rsid w:val="00375CF3"/>
    <w:rsid w:val="003851DB"/>
    <w:rsid w:val="00385685"/>
    <w:rsid w:val="003A090B"/>
    <w:rsid w:val="003A0DDD"/>
    <w:rsid w:val="003A6B22"/>
    <w:rsid w:val="003B42F1"/>
    <w:rsid w:val="003B6792"/>
    <w:rsid w:val="003C4D09"/>
    <w:rsid w:val="003C590D"/>
    <w:rsid w:val="003D0A0A"/>
    <w:rsid w:val="003D70C9"/>
    <w:rsid w:val="003E0FF5"/>
    <w:rsid w:val="003E6973"/>
    <w:rsid w:val="003F0B57"/>
    <w:rsid w:val="003F762E"/>
    <w:rsid w:val="0040284D"/>
    <w:rsid w:val="00404DD5"/>
    <w:rsid w:val="00405545"/>
    <w:rsid w:val="0041174B"/>
    <w:rsid w:val="00414A99"/>
    <w:rsid w:val="00425A2C"/>
    <w:rsid w:val="00432698"/>
    <w:rsid w:val="004347FE"/>
    <w:rsid w:val="00434E78"/>
    <w:rsid w:val="00447D34"/>
    <w:rsid w:val="004578AA"/>
    <w:rsid w:val="004607E7"/>
    <w:rsid w:val="00461260"/>
    <w:rsid w:val="00464857"/>
    <w:rsid w:val="004657C6"/>
    <w:rsid w:val="00470966"/>
    <w:rsid w:val="00474D6F"/>
    <w:rsid w:val="0048254C"/>
    <w:rsid w:val="00485FB1"/>
    <w:rsid w:val="00496367"/>
    <w:rsid w:val="00497188"/>
    <w:rsid w:val="004A28F4"/>
    <w:rsid w:val="004A4B2E"/>
    <w:rsid w:val="004A5073"/>
    <w:rsid w:val="004B30E9"/>
    <w:rsid w:val="004B5F59"/>
    <w:rsid w:val="004C6932"/>
    <w:rsid w:val="004D1E3D"/>
    <w:rsid w:val="004E4213"/>
    <w:rsid w:val="004F196F"/>
    <w:rsid w:val="00500DB1"/>
    <w:rsid w:val="00510A84"/>
    <w:rsid w:val="00512242"/>
    <w:rsid w:val="00514DB3"/>
    <w:rsid w:val="00516BAE"/>
    <w:rsid w:val="00523215"/>
    <w:rsid w:val="00541565"/>
    <w:rsid w:val="00541880"/>
    <w:rsid w:val="0055136B"/>
    <w:rsid w:val="005536DE"/>
    <w:rsid w:val="00564D64"/>
    <w:rsid w:val="005702AC"/>
    <w:rsid w:val="0057242B"/>
    <w:rsid w:val="00573862"/>
    <w:rsid w:val="00575740"/>
    <w:rsid w:val="00576899"/>
    <w:rsid w:val="005837C5"/>
    <w:rsid w:val="00587706"/>
    <w:rsid w:val="005905CC"/>
    <w:rsid w:val="00594F5B"/>
    <w:rsid w:val="005A186C"/>
    <w:rsid w:val="005A7518"/>
    <w:rsid w:val="005B0BC5"/>
    <w:rsid w:val="005C069C"/>
    <w:rsid w:val="005C3CE4"/>
    <w:rsid w:val="005C7865"/>
    <w:rsid w:val="005C7CBC"/>
    <w:rsid w:val="005D3715"/>
    <w:rsid w:val="005D75C5"/>
    <w:rsid w:val="0060223D"/>
    <w:rsid w:val="00602CA1"/>
    <w:rsid w:val="00607F94"/>
    <w:rsid w:val="0061063D"/>
    <w:rsid w:val="006121FA"/>
    <w:rsid w:val="006125B7"/>
    <w:rsid w:val="00632B0E"/>
    <w:rsid w:val="00636869"/>
    <w:rsid w:val="00642DED"/>
    <w:rsid w:val="006503A5"/>
    <w:rsid w:val="00650AE3"/>
    <w:rsid w:val="006516A9"/>
    <w:rsid w:val="00657157"/>
    <w:rsid w:val="00660702"/>
    <w:rsid w:val="00662F21"/>
    <w:rsid w:val="00663286"/>
    <w:rsid w:val="0067465C"/>
    <w:rsid w:val="006748E2"/>
    <w:rsid w:val="00674DF5"/>
    <w:rsid w:val="0067697F"/>
    <w:rsid w:val="00677BF2"/>
    <w:rsid w:val="006807CE"/>
    <w:rsid w:val="006928DD"/>
    <w:rsid w:val="00694F8F"/>
    <w:rsid w:val="00696161"/>
    <w:rsid w:val="006973EF"/>
    <w:rsid w:val="006A2DD6"/>
    <w:rsid w:val="006A4D60"/>
    <w:rsid w:val="006A53A4"/>
    <w:rsid w:val="006A73B7"/>
    <w:rsid w:val="006B01AA"/>
    <w:rsid w:val="006B4133"/>
    <w:rsid w:val="006C2495"/>
    <w:rsid w:val="006D5127"/>
    <w:rsid w:val="006D5DCF"/>
    <w:rsid w:val="006F1BF2"/>
    <w:rsid w:val="006F5846"/>
    <w:rsid w:val="006F59D2"/>
    <w:rsid w:val="006F7C64"/>
    <w:rsid w:val="00701287"/>
    <w:rsid w:val="0070337C"/>
    <w:rsid w:val="0070723C"/>
    <w:rsid w:val="00714D3D"/>
    <w:rsid w:val="007153A1"/>
    <w:rsid w:val="00723F59"/>
    <w:rsid w:val="00725997"/>
    <w:rsid w:val="007314AF"/>
    <w:rsid w:val="00737089"/>
    <w:rsid w:val="00751BFB"/>
    <w:rsid w:val="007530EF"/>
    <w:rsid w:val="00756A88"/>
    <w:rsid w:val="0076028B"/>
    <w:rsid w:val="00762C9D"/>
    <w:rsid w:val="0076589B"/>
    <w:rsid w:val="00785BA9"/>
    <w:rsid w:val="00793132"/>
    <w:rsid w:val="007958B2"/>
    <w:rsid w:val="007961C1"/>
    <w:rsid w:val="007B2A87"/>
    <w:rsid w:val="007B3BC9"/>
    <w:rsid w:val="007C44B2"/>
    <w:rsid w:val="007C6819"/>
    <w:rsid w:val="007D2FB2"/>
    <w:rsid w:val="007E1BAF"/>
    <w:rsid w:val="007E314C"/>
    <w:rsid w:val="007F5C25"/>
    <w:rsid w:val="007F681B"/>
    <w:rsid w:val="007F76D7"/>
    <w:rsid w:val="0080056B"/>
    <w:rsid w:val="00811F9A"/>
    <w:rsid w:val="008166E1"/>
    <w:rsid w:val="00820A91"/>
    <w:rsid w:val="00825A01"/>
    <w:rsid w:val="00825D5E"/>
    <w:rsid w:val="008362F7"/>
    <w:rsid w:val="0084311C"/>
    <w:rsid w:val="00843FAF"/>
    <w:rsid w:val="0085204F"/>
    <w:rsid w:val="00855B66"/>
    <w:rsid w:val="00860026"/>
    <w:rsid w:val="00860D6D"/>
    <w:rsid w:val="0086621A"/>
    <w:rsid w:val="00866461"/>
    <w:rsid w:val="00867B58"/>
    <w:rsid w:val="00881514"/>
    <w:rsid w:val="0088300C"/>
    <w:rsid w:val="00894EB7"/>
    <w:rsid w:val="008A6033"/>
    <w:rsid w:val="008B20DC"/>
    <w:rsid w:val="008D333F"/>
    <w:rsid w:val="008D4D3A"/>
    <w:rsid w:val="008D62E7"/>
    <w:rsid w:val="008E1350"/>
    <w:rsid w:val="008F134B"/>
    <w:rsid w:val="008F1809"/>
    <w:rsid w:val="008F2664"/>
    <w:rsid w:val="008F2C74"/>
    <w:rsid w:val="008F60BA"/>
    <w:rsid w:val="0090514C"/>
    <w:rsid w:val="00906315"/>
    <w:rsid w:val="00906859"/>
    <w:rsid w:val="00913F8B"/>
    <w:rsid w:val="00922200"/>
    <w:rsid w:val="00926BF9"/>
    <w:rsid w:val="009313A7"/>
    <w:rsid w:val="0093308A"/>
    <w:rsid w:val="00935F52"/>
    <w:rsid w:val="00944039"/>
    <w:rsid w:val="00953ED5"/>
    <w:rsid w:val="00955930"/>
    <w:rsid w:val="00957ED0"/>
    <w:rsid w:val="0096518D"/>
    <w:rsid w:val="00975C91"/>
    <w:rsid w:val="00975E2A"/>
    <w:rsid w:val="0098008C"/>
    <w:rsid w:val="00982BE1"/>
    <w:rsid w:val="00984071"/>
    <w:rsid w:val="009971FA"/>
    <w:rsid w:val="009A21E7"/>
    <w:rsid w:val="009A3C49"/>
    <w:rsid w:val="009B6000"/>
    <w:rsid w:val="009B7C90"/>
    <w:rsid w:val="009C6E10"/>
    <w:rsid w:val="009D393A"/>
    <w:rsid w:val="009D47F9"/>
    <w:rsid w:val="009E5360"/>
    <w:rsid w:val="009E7BEB"/>
    <w:rsid w:val="009F533C"/>
    <w:rsid w:val="009F6B85"/>
    <w:rsid w:val="00A024D5"/>
    <w:rsid w:val="00A06B28"/>
    <w:rsid w:val="00A14B6C"/>
    <w:rsid w:val="00A237D9"/>
    <w:rsid w:val="00A23F95"/>
    <w:rsid w:val="00A24EC6"/>
    <w:rsid w:val="00A35B8A"/>
    <w:rsid w:val="00A363BC"/>
    <w:rsid w:val="00A3649F"/>
    <w:rsid w:val="00A42959"/>
    <w:rsid w:val="00A4504C"/>
    <w:rsid w:val="00A50960"/>
    <w:rsid w:val="00A57B8C"/>
    <w:rsid w:val="00A61237"/>
    <w:rsid w:val="00A62673"/>
    <w:rsid w:val="00A76FE8"/>
    <w:rsid w:val="00A81AD4"/>
    <w:rsid w:val="00A82DE9"/>
    <w:rsid w:val="00A84220"/>
    <w:rsid w:val="00A921C8"/>
    <w:rsid w:val="00AA0331"/>
    <w:rsid w:val="00AA2C10"/>
    <w:rsid w:val="00AA40C9"/>
    <w:rsid w:val="00AB3245"/>
    <w:rsid w:val="00AB7ACE"/>
    <w:rsid w:val="00AD00CA"/>
    <w:rsid w:val="00AD1033"/>
    <w:rsid w:val="00AD342A"/>
    <w:rsid w:val="00AD3904"/>
    <w:rsid w:val="00AF486A"/>
    <w:rsid w:val="00B00A44"/>
    <w:rsid w:val="00B029CB"/>
    <w:rsid w:val="00B03260"/>
    <w:rsid w:val="00B22879"/>
    <w:rsid w:val="00B40C1B"/>
    <w:rsid w:val="00B47432"/>
    <w:rsid w:val="00B51C6F"/>
    <w:rsid w:val="00B53EC2"/>
    <w:rsid w:val="00B62434"/>
    <w:rsid w:val="00B71479"/>
    <w:rsid w:val="00B8380A"/>
    <w:rsid w:val="00B91906"/>
    <w:rsid w:val="00B92295"/>
    <w:rsid w:val="00B9259A"/>
    <w:rsid w:val="00B94464"/>
    <w:rsid w:val="00BA7623"/>
    <w:rsid w:val="00BB27F1"/>
    <w:rsid w:val="00BB319C"/>
    <w:rsid w:val="00BB4394"/>
    <w:rsid w:val="00BB44EA"/>
    <w:rsid w:val="00BC10E9"/>
    <w:rsid w:val="00BC1C4A"/>
    <w:rsid w:val="00BC4251"/>
    <w:rsid w:val="00BC49F3"/>
    <w:rsid w:val="00BD408E"/>
    <w:rsid w:val="00BD7ACF"/>
    <w:rsid w:val="00BE4063"/>
    <w:rsid w:val="00BF51B5"/>
    <w:rsid w:val="00C05687"/>
    <w:rsid w:val="00C06D9E"/>
    <w:rsid w:val="00C073DF"/>
    <w:rsid w:val="00C07DA0"/>
    <w:rsid w:val="00C10AEE"/>
    <w:rsid w:val="00C22014"/>
    <w:rsid w:val="00C23997"/>
    <w:rsid w:val="00C2778A"/>
    <w:rsid w:val="00C33333"/>
    <w:rsid w:val="00C36E14"/>
    <w:rsid w:val="00C43CCC"/>
    <w:rsid w:val="00C43E96"/>
    <w:rsid w:val="00C4716C"/>
    <w:rsid w:val="00C51683"/>
    <w:rsid w:val="00C5544B"/>
    <w:rsid w:val="00C5596D"/>
    <w:rsid w:val="00C56A91"/>
    <w:rsid w:val="00C601BC"/>
    <w:rsid w:val="00C6055C"/>
    <w:rsid w:val="00C625FF"/>
    <w:rsid w:val="00C724C5"/>
    <w:rsid w:val="00C73236"/>
    <w:rsid w:val="00C77CFC"/>
    <w:rsid w:val="00C86B44"/>
    <w:rsid w:val="00C95C8F"/>
    <w:rsid w:val="00C96770"/>
    <w:rsid w:val="00CA15E0"/>
    <w:rsid w:val="00CA35EC"/>
    <w:rsid w:val="00CA44DB"/>
    <w:rsid w:val="00CB1D85"/>
    <w:rsid w:val="00CB4472"/>
    <w:rsid w:val="00CB58B7"/>
    <w:rsid w:val="00CC6F83"/>
    <w:rsid w:val="00CD6C8A"/>
    <w:rsid w:val="00CD78E4"/>
    <w:rsid w:val="00CE4C7D"/>
    <w:rsid w:val="00CF2423"/>
    <w:rsid w:val="00CF55A7"/>
    <w:rsid w:val="00CF6E2B"/>
    <w:rsid w:val="00D02FFD"/>
    <w:rsid w:val="00D05EB6"/>
    <w:rsid w:val="00D14758"/>
    <w:rsid w:val="00D1561B"/>
    <w:rsid w:val="00D20650"/>
    <w:rsid w:val="00D20E66"/>
    <w:rsid w:val="00D220DA"/>
    <w:rsid w:val="00D24CB8"/>
    <w:rsid w:val="00D25E5B"/>
    <w:rsid w:val="00D27578"/>
    <w:rsid w:val="00D31ED8"/>
    <w:rsid w:val="00D3272C"/>
    <w:rsid w:val="00D60488"/>
    <w:rsid w:val="00D76752"/>
    <w:rsid w:val="00D94BE8"/>
    <w:rsid w:val="00DA29C8"/>
    <w:rsid w:val="00DA350B"/>
    <w:rsid w:val="00DA7D4A"/>
    <w:rsid w:val="00DB5952"/>
    <w:rsid w:val="00DB7D5E"/>
    <w:rsid w:val="00DC0486"/>
    <w:rsid w:val="00DC27F9"/>
    <w:rsid w:val="00DC33A6"/>
    <w:rsid w:val="00DC662A"/>
    <w:rsid w:val="00DD185D"/>
    <w:rsid w:val="00DD27C9"/>
    <w:rsid w:val="00DD56F8"/>
    <w:rsid w:val="00DE09A0"/>
    <w:rsid w:val="00DE65A1"/>
    <w:rsid w:val="00DF4F45"/>
    <w:rsid w:val="00E14152"/>
    <w:rsid w:val="00E15F5F"/>
    <w:rsid w:val="00E1677B"/>
    <w:rsid w:val="00E2448F"/>
    <w:rsid w:val="00E307A2"/>
    <w:rsid w:val="00E31279"/>
    <w:rsid w:val="00E403F8"/>
    <w:rsid w:val="00E444CA"/>
    <w:rsid w:val="00E45558"/>
    <w:rsid w:val="00E45CD2"/>
    <w:rsid w:val="00E46BA6"/>
    <w:rsid w:val="00E525DB"/>
    <w:rsid w:val="00E536F2"/>
    <w:rsid w:val="00E54B4E"/>
    <w:rsid w:val="00E673D8"/>
    <w:rsid w:val="00E70597"/>
    <w:rsid w:val="00E74A29"/>
    <w:rsid w:val="00E8123C"/>
    <w:rsid w:val="00E86750"/>
    <w:rsid w:val="00E92845"/>
    <w:rsid w:val="00EA5F36"/>
    <w:rsid w:val="00EA67D6"/>
    <w:rsid w:val="00EB2E20"/>
    <w:rsid w:val="00EC6254"/>
    <w:rsid w:val="00ED02A8"/>
    <w:rsid w:val="00ED3D76"/>
    <w:rsid w:val="00EE5ABA"/>
    <w:rsid w:val="00EF0D81"/>
    <w:rsid w:val="00EF4CD2"/>
    <w:rsid w:val="00EF5833"/>
    <w:rsid w:val="00F01C37"/>
    <w:rsid w:val="00F025F9"/>
    <w:rsid w:val="00F066AC"/>
    <w:rsid w:val="00F14AD5"/>
    <w:rsid w:val="00F20342"/>
    <w:rsid w:val="00F23651"/>
    <w:rsid w:val="00F4236E"/>
    <w:rsid w:val="00F425DE"/>
    <w:rsid w:val="00F54CCD"/>
    <w:rsid w:val="00F55895"/>
    <w:rsid w:val="00F63C1D"/>
    <w:rsid w:val="00F66DEF"/>
    <w:rsid w:val="00F703AB"/>
    <w:rsid w:val="00F817B9"/>
    <w:rsid w:val="00F82350"/>
    <w:rsid w:val="00F8399F"/>
    <w:rsid w:val="00F92351"/>
    <w:rsid w:val="00FA57D4"/>
    <w:rsid w:val="00FA6E88"/>
    <w:rsid w:val="00FA6FA6"/>
    <w:rsid w:val="00FC3954"/>
    <w:rsid w:val="00FC785D"/>
    <w:rsid w:val="00FC7ADF"/>
    <w:rsid w:val="00FD4E6B"/>
    <w:rsid w:val="00FD7D4A"/>
    <w:rsid w:val="00FE376D"/>
    <w:rsid w:val="00FF217A"/>
    <w:rsid w:val="00FF56D7"/>
    <w:rsid w:val="00FF57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DB525"/>
  <w15:chartTrackingRefBased/>
  <w15:docId w15:val="{64DD0CD3-0F9F-4BD6-B8B0-0D6DF98C5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58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58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58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58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58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58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58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58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58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58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58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58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58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58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58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58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58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58B7"/>
    <w:rPr>
      <w:rFonts w:eastAsiaTheme="majorEastAsia" w:cstheme="majorBidi"/>
      <w:color w:val="272727" w:themeColor="text1" w:themeTint="D8"/>
    </w:rPr>
  </w:style>
  <w:style w:type="paragraph" w:styleId="Title">
    <w:name w:val="Title"/>
    <w:basedOn w:val="Normal"/>
    <w:next w:val="Normal"/>
    <w:link w:val="TitleChar"/>
    <w:uiPriority w:val="10"/>
    <w:qFormat/>
    <w:rsid w:val="00CB58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58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58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58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58B7"/>
    <w:pPr>
      <w:spacing w:before="160"/>
      <w:jc w:val="center"/>
    </w:pPr>
    <w:rPr>
      <w:i/>
      <w:iCs/>
      <w:color w:val="404040" w:themeColor="text1" w:themeTint="BF"/>
    </w:rPr>
  </w:style>
  <w:style w:type="character" w:customStyle="1" w:styleId="QuoteChar">
    <w:name w:val="Quote Char"/>
    <w:basedOn w:val="DefaultParagraphFont"/>
    <w:link w:val="Quote"/>
    <w:uiPriority w:val="29"/>
    <w:rsid w:val="00CB58B7"/>
    <w:rPr>
      <w:i/>
      <w:iCs/>
      <w:color w:val="404040" w:themeColor="text1" w:themeTint="BF"/>
    </w:rPr>
  </w:style>
  <w:style w:type="paragraph" w:styleId="ListParagraph">
    <w:name w:val="List Paragraph"/>
    <w:basedOn w:val="Normal"/>
    <w:uiPriority w:val="34"/>
    <w:qFormat/>
    <w:rsid w:val="00CB58B7"/>
    <w:pPr>
      <w:ind w:left="720"/>
      <w:contextualSpacing/>
    </w:pPr>
  </w:style>
  <w:style w:type="character" w:styleId="IntenseEmphasis">
    <w:name w:val="Intense Emphasis"/>
    <w:basedOn w:val="DefaultParagraphFont"/>
    <w:uiPriority w:val="21"/>
    <w:qFormat/>
    <w:rsid w:val="00CB58B7"/>
    <w:rPr>
      <w:i/>
      <w:iCs/>
      <w:color w:val="0F4761" w:themeColor="accent1" w:themeShade="BF"/>
    </w:rPr>
  </w:style>
  <w:style w:type="paragraph" w:styleId="IntenseQuote">
    <w:name w:val="Intense Quote"/>
    <w:basedOn w:val="Normal"/>
    <w:next w:val="Normal"/>
    <w:link w:val="IntenseQuoteChar"/>
    <w:uiPriority w:val="30"/>
    <w:qFormat/>
    <w:rsid w:val="00CB58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58B7"/>
    <w:rPr>
      <w:i/>
      <w:iCs/>
      <w:color w:val="0F4761" w:themeColor="accent1" w:themeShade="BF"/>
    </w:rPr>
  </w:style>
  <w:style w:type="character" w:styleId="IntenseReference">
    <w:name w:val="Intense Reference"/>
    <w:basedOn w:val="DefaultParagraphFont"/>
    <w:uiPriority w:val="32"/>
    <w:qFormat/>
    <w:rsid w:val="00CB58B7"/>
    <w:rPr>
      <w:b/>
      <w:bCs/>
      <w:smallCaps/>
      <w:color w:val="0F4761" w:themeColor="accent1" w:themeShade="BF"/>
      <w:spacing w:val="5"/>
    </w:rPr>
  </w:style>
  <w:style w:type="table" w:styleId="TableGrid">
    <w:name w:val="Table Grid"/>
    <w:basedOn w:val="TableNormal"/>
    <w:uiPriority w:val="39"/>
    <w:rsid w:val="00DC33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DC33A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unhideWhenUsed/>
    <w:rsid w:val="00CE4C7D"/>
    <w:rPr>
      <w:color w:val="467886" w:themeColor="hyperlink"/>
      <w:u w:val="single"/>
    </w:rPr>
  </w:style>
  <w:style w:type="character" w:styleId="UnresolvedMention">
    <w:name w:val="Unresolved Mention"/>
    <w:basedOn w:val="DefaultParagraphFont"/>
    <w:uiPriority w:val="99"/>
    <w:semiHidden/>
    <w:unhideWhenUsed/>
    <w:rsid w:val="00CE4C7D"/>
    <w:rPr>
      <w:color w:val="605E5C"/>
      <w:shd w:val="clear" w:color="auto" w:fill="E1DFDD"/>
    </w:rPr>
  </w:style>
  <w:style w:type="paragraph" w:styleId="Header">
    <w:name w:val="header"/>
    <w:basedOn w:val="Normal"/>
    <w:link w:val="HeaderChar"/>
    <w:uiPriority w:val="99"/>
    <w:unhideWhenUsed/>
    <w:rsid w:val="001F31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31BA"/>
  </w:style>
  <w:style w:type="paragraph" w:styleId="Footer">
    <w:name w:val="footer"/>
    <w:basedOn w:val="Normal"/>
    <w:link w:val="FooterChar"/>
    <w:uiPriority w:val="99"/>
    <w:unhideWhenUsed/>
    <w:rsid w:val="001F31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31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yperlink" Target="https://www.nice.org.uk/guidance/ng87"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9" ma:contentTypeDescription="Create a new document." ma:contentTypeScope="" ma:versionID="70dc537297e11a79fc21ccfab306a3d2">
  <xsd:schema xmlns:xsd="http://www.w3.org/2001/XMLSchema" xmlns:xs="http://www.w3.org/2001/XMLSchema" xmlns:p="http://schemas.microsoft.com/office/2006/metadata/properties" xmlns:ns3="a653a6be-78ee-4b80-ae82-fa43b262699b" xmlns:ns4="94f14c45-4680-4fdb-90a1-beddc8a22c58" targetNamespace="http://schemas.microsoft.com/office/2006/metadata/properties" ma:root="true" ma:fieldsID="aa6764045dc19147997767ea5db48da2" ns3:_="" ns4:_="">
    <xsd:import namespace="a653a6be-78ee-4b80-ae82-fa43b262699b"/>
    <xsd:import namespace="94f14c45-4680-4fdb-90a1-beddc8a22c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4f14c45-4680-4fdb-90a1-beddc8a22c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2EDD827-D746-4577-9744-BC6DD309B1BE}">
  <ds:schemaRefs>
    <ds:schemaRef ds:uri="http://schemas.microsoft.com/office/2006/metadata/properties"/>
    <ds:schemaRef ds:uri="http://schemas.microsoft.com/office/infopath/2007/PartnerControls"/>
    <ds:schemaRef ds:uri="a653a6be-78ee-4b80-ae82-fa43b262699b"/>
  </ds:schemaRefs>
</ds:datastoreItem>
</file>

<file path=customXml/itemProps2.xml><?xml version="1.0" encoding="utf-8"?>
<ds:datastoreItem xmlns:ds="http://schemas.openxmlformats.org/officeDocument/2006/customXml" ds:itemID="{EC22B844-F416-459F-81C7-2C54CDC417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94f14c45-4680-4fdb-90a1-beddc8a22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1E8939B-09E8-4C91-A0EA-E7A496A0A51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7892</TotalTime>
  <Pages>1</Pages>
  <Words>6321</Words>
  <Characters>36031</Characters>
  <Application>Microsoft Office Word</Application>
  <DocSecurity>4</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42268</CharactersWithSpaces>
  <SharedDoc>false</SharedDoc>
  <HLinks>
    <vt:vector size="6" baseType="variant">
      <vt:variant>
        <vt:i4>5898256</vt:i4>
      </vt:variant>
      <vt:variant>
        <vt:i4>0</vt:i4>
      </vt:variant>
      <vt:variant>
        <vt:i4>0</vt:i4>
      </vt:variant>
      <vt:variant>
        <vt:i4>5</vt:i4>
      </vt:variant>
      <vt:variant>
        <vt:lpwstr>https://www.nice.org.uk/guidance/ng87</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aasma amjid</dc:creator>
  <cp:keywords/>
  <dc:description/>
  <cp:lastModifiedBy>Aasma Amjid (2322971)</cp:lastModifiedBy>
  <cp:revision>434</cp:revision>
  <dcterms:created xsi:type="dcterms:W3CDTF">2025-11-10T17:25:00Z</dcterms:created>
  <dcterms:modified xsi:type="dcterms:W3CDTF">2025-11-17T13:31:00Z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0x010100189ABA28F046F04E92B9341F710745C9</vt:lpwstr>
  </property>
</Properties>
</file>