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bookmarkStart w:id="0" w:name="_GoBack"/>
        <w:bookmarkEnd w:id="0"/>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04CDA" w:rsidP="00E51AAC">
            <w:pPr>
              <w:spacing w:before="120" w:after="120"/>
              <w:jc w:val="both"/>
              <w:rPr>
                <w:rFonts w:ascii="Arial" w:hAnsi="Arial" w:cs="Arial"/>
                <w:b/>
                <w:sz w:val="22"/>
                <w:szCs w:val="22"/>
              </w:rPr>
            </w:pPr>
            <w:r>
              <w:rPr>
                <w:rFonts w:ascii="Arial" w:hAnsi="Arial" w:cs="Arial"/>
                <w:b/>
                <w:sz w:val="22"/>
                <w:szCs w:val="22"/>
              </w:rPr>
              <w:t>BA Business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04CDA" w:rsidP="00E51AAC">
            <w:pPr>
              <w:spacing w:before="120" w:after="120"/>
              <w:jc w:val="both"/>
              <w:rPr>
                <w:rFonts w:ascii="Arial" w:hAnsi="Arial" w:cs="Arial"/>
                <w:b/>
                <w:sz w:val="22"/>
                <w:szCs w:val="22"/>
              </w:rPr>
            </w:pPr>
            <w:r>
              <w:rPr>
                <w:rFonts w:ascii="Arial" w:hAnsi="Arial" w:cs="Arial"/>
                <w:b/>
                <w:sz w:val="22"/>
                <w:szCs w:val="22"/>
              </w:rPr>
              <w:t>Contemporary Human Resource in Practice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04CDA" w:rsidP="00152E9D">
            <w:pPr>
              <w:spacing w:before="120" w:after="120"/>
              <w:jc w:val="both"/>
              <w:rPr>
                <w:rFonts w:ascii="Arial" w:hAnsi="Arial" w:cs="Arial"/>
                <w:b/>
                <w:sz w:val="22"/>
                <w:szCs w:val="22"/>
              </w:rPr>
            </w:pPr>
            <w:r>
              <w:rPr>
                <w:rFonts w:ascii="Arial" w:hAnsi="Arial" w:cs="Arial"/>
                <w:b/>
                <w:sz w:val="22"/>
                <w:szCs w:val="22"/>
              </w:rPr>
              <w:t>M6X00873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04CD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04CDA" w:rsidP="00E51AAC">
            <w:pPr>
              <w:spacing w:before="120" w:after="120"/>
              <w:jc w:val="both"/>
              <w:rPr>
                <w:rFonts w:ascii="Arial" w:hAnsi="Arial" w:cs="Arial"/>
                <w:b/>
                <w:sz w:val="22"/>
                <w:szCs w:val="22"/>
              </w:rPr>
            </w:pPr>
            <w:r>
              <w:rPr>
                <w:rFonts w:ascii="Arial" w:hAnsi="Arial" w:cs="Arial"/>
                <w:b/>
                <w:sz w:val="22"/>
                <w:szCs w:val="22"/>
              </w:rPr>
              <w:t>Julie Hayward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F09FD" w:rsidP="006F09FD">
            <w:pPr>
              <w:spacing w:before="120" w:after="120"/>
              <w:rPr>
                <w:rFonts w:ascii="Arial" w:hAnsi="Arial" w:cs="Arial"/>
                <w:b/>
                <w:sz w:val="22"/>
                <w:szCs w:val="22"/>
              </w:rPr>
            </w:pPr>
            <w:r>
              <w:rPr>
                <w:rFonts w:ascii="Arial" w:hAnsi="Arial" w:cs="Arial"/>
                <w:b/>
                <w:sz w:val="22"/>
                <w:szCs w:val="22"/>
              </w:rPr>
              <w:t>Felicity Healy-Benson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04CDA" w:rsidP="00704CDA">
            <w:pPr>
              <w:spacing w:before="120" w:after="120"/>
              <w:rPr>
                <w:rFonts w:ascii="Arial" w:hAnsi="Arial" w:cs="Arial"/>
                <w:b/>
                <w:sz w:val="22"/>
                <w:szCs w:val="22"/>
              </w:rPr>
            </w:pPr>
            <w:r>
              <w:rPr>
                <w:rFonts w:ascii="Arial" w:hAnsi="Arial" w:cs="Arial"/>
                <w:b/>
                <w:sz w:val="22"/>
                <w:szCs w:val="22"/>
              </w:rPr>
              <w:t>The Future of the HR Profession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04CDA"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E838BB" w:rsidRDefault="00E838BB" w:rsidP="005F0579">
            <w:pPr>
              <w:spacing w:before="120" w:after="120"/>
              <w:jc w:val="both"/>
              <w:rPr>
                <w:rFonts w:ascii="Arial" w:hAnsi="Arial" w:cs="Arial"/>
                <w:sz w:val="22"/>
                <w:szCs w:val="22"/>
              </w:rPr>
            </w:pPr>
            <w:r w:rsidRPr="00E838BB">
              <w:rPr>
                <w:rFonts w:ascii="Arial" w:hAnsi="Arial" w:cs="Arial"/>
                <w:color w:val="000000" w:themeColor="text1"/>
                <w:sz w:val="22"/>
                <w:szCs w:val="22"/>
              </w:rPr>
              <w:t>15</w:t>
            </w:r>
            <w:r w:rsidRPr="00E838BB">
              <w:rPr>
                <w:rFonts w:ascii="Arial" w:hAnsi="Arial" w:cs="Arial"/>
                <w:color w:val="000000" w:themeColor="text1"/>
                <w:sz w:val="22"/>
                <w:szCs w:val="22"/>
                <w:vertAlign w:val="superscript"/>
              </w:rPr>
              <w:t>th</w:t>
            </w:r>
            <w:r w:rsidRPr="00E838BB">
              <w:rPr>
                <w:rFonts w:ascii="Arial" w:hAnsi="Arial" w:cs="Arial"/>
                <w:color w:val="000000" w:themeColor="text1"/>
                <w:sz w:val="22"/>
                <w:szCs w:val="22"/>
              </w:rPr>
              <w:t xml:space="preserve"> November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E838BB" w:rsidRDefault="00E838BB" w:rsidP="005F0579">
            <w:pPr>
              <w:spacing w:before="120" w:after="120"/>
              <w:jc w:val="both"/>
              <w:rPr>
                <w:rFonts w:ascii="Arial" w:hAnsi="Arial" w:cs="Arial"/>
                <w:color w:val="FF0000"/>
                <w:sz w:val="22"/>
                <w:szCs w:val="22"/>
              </w:rPr>
            </w:pPr>
            <w:r w:rsidRPr="00E838BB">
              <w:rPr>
                <w:rFonts w:ascii="Arial" w:hAnsi="Arial" w:cs="Arial"/>
                <w:color w:val="000000" w:themeColor="text1"/>
                <w:sz w:val="22"/>
                <w:szCs w:val="22"/>
              </w:rPr>
              <w:t>13</w:t>
            </w:r>
            <w:r w:rsidRPr="00E838BB">
              <w:rPr>
                <w:rFonts w:ascii="Arial" w:hAnsi="Arial" w:cs="Arial"/>
                <w:color w:val="000000" w:themeColor="text1"/>
                <w:sz w:val="22"/>
                <w:szCs w:val="22"/>
                <w:vertAlign w:val="superscript"/>
              </w:rPr>
              <w:t>th</w:t>
            </w:r>
            <w:r w:rsidRPr="00E838BB">
              <w:rPr>
                <w:rFonts w:ascii="Arial" w:hAnsi="Arial" w:cs="Arial"/>
                <w:color w:val="000000" w:themeColor="text1"/>
                <w:sz w:val="22"/>
                <w:szCs w:val="22"/>
              </w:rPr>
              <w:t xml:space="preserve"> December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152E9D">
            <w:pPr>
              <w:ind w:left="360"/>
              <w:rPr>
                <w:rFonts w:ascii="Arial" w:hAnsi="Arial" w:cs="Arial"/>
                <w:sz w:val="22"/>
                <w:szCs w:val="22"/>
              </w:rPr>
            </w:pPr>
          </w:p>
          <w:p w:rsidR="00704CDA" w:rsidRPr="00FF57BF" w:rsidRDefault="00704CDA" w:rsidP="0051110D">
            <w:pPr>
              <w:pStyle w:val="Style1"/>
              <w:numPr>
                <w:ilvl w:val="0"/>
                <w:numId w:val="17"/>
              </w:numPr>
              <w:spacing w:line="360" w:lineRule="auto"/>
              <w:rPr>
                <w:rFonts w:cs="Arial"/>
                <w:b/>
              </w:rPr>
            </w:pPr>
            <w:r w:rsidRPr="00FF57BF">
              <w:rPr>
                <w:rFonts w:cs="Arial"/>
                <w:b/>
              </w:rPr>
              <w:t>Systematically evaluate contemporary issues in human resource management in organisations</w:t>
            </w:r>
          </w:p>
          <w:p w:rsidR="00704CDA" w:rsidRPr="006749F0" w:rsidRDefault="00704CDA" w:rsidP="0051110D">
            <w:pPr>
              <w:pStyle w:val="Style1"/>
              <w:numPr>
                <w:ilvl w:val="0"/>
                <w:numId w:val="17"/>
              </w:numPr>
              <w:spacing w:line="360" w:lineRule="auto"/>
              <w:rPr>
                <w:rFonts w:cs="Arial"/>
              </w:rPr>
            </w:pPr>
            <w:r w:rsidRPr="006749F0">
              <w:rPr>
                <w:rFonts w:cs="Arial"/>
              </w:rPr>
              <w:t xml:space="preserve">Design effective performance management policies and practices using appropriate performance management techniques, rewards and sanctions to improve organisational and employee performance </w:t>
            </w:r>
          </w:p>
          <w:p w:rsidR="00704CDA" w:rsidRPr="006749F0" w:rsidRDefault="00704CDA" w:rsidP="0051110D">
            <w:pPr>
              <w:pStyle w:val="Style1"/>
              <w:numPr>
                <w:ilvl w:val="0"/>
                <w:numId w:val="17"/>
              </w:numPr>
              <w:spacing w:line="360" w:lineRule="auto"/>
              <w:rPr>
                <w:rFonts w:cs="Arial"/>
              </w:rPr>
            </w:pPr>
            <w:r w:rsidRPr="006749F0">
              <w:rPr>
                <w:rFonts w:cs="Arial"/>
              </w:rPr>
              <w:t xml:space="preserve">Explore the critical contribution of employee engagement as a route to strategic, reputational and competitive excellence within a high-performance working environment </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D35C74" w:rsidRDefault="00D35C74" w:rsidP="00376CCD">
      <w:pPr>
        <w:rPr>
          <w:rFonts w:ascii="Arial" w:hAnsi="Arial" w:cs="Arial"/>
          <w:b/>
          <w:sz w:val="24"/>
          <w:szCs w:val="24"/>
        </w:rPr>
      </w:pPr>
      <w:r>
        <w:rPr>
          <w:rFonts w:ascii="Arial" w:hAnsi="Arial" w:cs="Arial"/>
          <w:b/>
          <w:sz w:val="24"/>
          <w:szCs w:val="24"/>
        </w:rPr>
        <w:t>Assignment 1</w:t>
      </w:r>
    </w:p>
    <w:p w:rsidR="00D35C74" w:rsidRDefault="00D35C74" w:rsidP="00376CCD">
      <w:pPr>
        <w:rPr>
          <w:rFonts w:ascii="Arial" w:hAnsi="Arial" w:cs="Arial"/>
          <w:b/>
          <w:sz w:val="24"/>
          <w:szCs w:val="24"/>
        </w:rPr>
      </w:pPr>
    </w:p>
    <w:p w:rsidR="00152E9D" w:rsidRPr="000050E6" w:rsidRDefault="00376CCD" w:rsidP="00376CCD">
      <w:pPr>
        <w:rPr>
          <w:rFonts w:ascii="Arial" w:hAnsi="Arial" w:cs="Arial"/>
          <w:b/>
          <w:sz w:val="24"/>
          <w:szCs w:val="24"/>
        </w:rPr>
      </w:pPr>
      <w:r w:rsidRPr="000050E6">
        <w:rPr>
          <w:rFonts w:ascii="Arial" w:hAnsi="Arial" w:cs="Arial"/>
          <w:b/>
          <w:sz w:val="24"/>
          <w:szCs w:val="24"/>
        </w:rPr>
        <w:t xml:space="preserve">Write a 2500 word essay that responds to the following: </w:t>
      </w:r>
    </w:p>
    <w:p w:rsidR="00704CDA" w:rsidRDefault="00704CDA" w:rsidP="00A67FB1">
      <w:pPr>
        <w:ind w:left="720"/>
        <w:rPr>
          <w:rFonts w:ascii="Arial" w:hAnsi="Arial" w:cs="Arial"/>
          <w:sz w:val="24"/>
          <w:szCs w:val="24"/>
        </w:rPr>
      </w:pPr>
    </w:p>
    <w:p w:rsidR="00376CCD" w:rsidRDefault="00376CCD" w:rsidP="00376CCD">
      <w:pPr>
        <w:spacing w:line="360" w:lineRule="auto"/>
        <w:ind w:left="720"/>
        <w:jc w:val="both"/>
        <w:rPr>
          <w:rFonts w:ascii="Arial" w:hAnsi="Arial" w:cs="Arial"/>
          <w:sz w:val="24"/>
          <w:szCs w:val="24"/>
        </w:rPr>
      </w:pPr>
      <w:r w:rsidRPr="00376CCD">
        <w:rPr>
          <w:rFonts w:ascii="Arial" w:hAnsi="Arial" w:cs="Arial"/>
          <w:sz w:val="24"/>
          <w:szCs w:val="24"/>
        </w:rPr>
        <w:t>It is commonly accepted the 21</w:t>
      </w:r>
      <w:r w:rsidRPr="00376CCD">
        <w:rPr>
          <w:rFonts w:ascii="Arial" w:hAnsi="Arial" w:cs="Arial"/>
          <w:sz w:val="24"/>
          <w:szCs w:val="24"/>
          <w:vertAlign w:val="superscript"/>
        </w:rPr>
        <w:t>st</w:t>
      </w:r>
      <w:r w:rsidRPr="00376CCD">
        <w:rPr>
          <w:rFonts w:ascii="Arial" w:hAnsi="Arial" w:cs="Arial"/>
          <w:sz w:val="24"/>
          <w:szCs w:val="24"/>
        </w:rPr>
        <w:t>-century economic environment is highly complex, characterised by rapidly evolving demands of globalisation, shifting customer expectations and new attitudes to work, driven by a multigenerational workforce. In order to deal with this, organisations must learn quickly and adapt rapidly to changing conditions.</w:t>
      </w:r>
    </w:p>
    <w:p w:rsidR="00376CCD" w:rsidRDefault="00376CCD" w:rsidP="00376CCD">
      <w:pPr>
        <w:spacing w:line="360" w:lineRule="auto"/>
        <w:ind w:left="720"/>
        <w:jc w:val="both"/>
        <w:rPr>
          <w:rFonts w:ascii="Arial" w:hAnsi="Arial" w:cs="Arial"/>
          <w:sz w:val="24"/>
          <w:szCs w:val="24"/>
        </w:rPr>
      </w:pPr>
    </w:p>
    <w:p w:rsidR="00376CCD" w:rsidRPr="00376CCD" w:rsidRDefault="00376CCD" w:rsidP="00376CCD">
      <w:pPr>
        <w:spacing w:line="360" w:lineRule="auto"/>
        <w:ind w:left="720"/>
        <w:jc w:val="both"/>
        <w:rPr>
          <w:rFonts w:ascii="Arial" w:hAnsi="Arial" w:cs="Arial"/>
          <w:i/>
          <w:sz w:val="24"/>
          <w:szCs w:val="24"/>
        </w:rPr>
      </w:pPr>
      <w:r w:rsidRPr="00376CCD">
        <w:rPr>
          <w:rFonts w:ascii="Arial" w:hAnsi="Arial" w:cs="Arial"/>
          <w:sz w:val="24"/>
          <w:szCs w:val="24"/>
        </w:rPr>
        <w:t>Though some still maintain only lower order jobs will be affected and those displaced will be upskilled to undertake different work, others are less optimistic predicting we  ‘</w:t>
      </w:r>
      <w:r w:rsidRPr="00376CCD">
        <w:rPr>
          <w:rFonts w:ascii="Arial" w:hAnsi="Arial" w:cs="Arial"/>
          <w:i/>
          <w:sz w:val="24"/>
          <w:szCs w:val="24"/>
        </w:rPr>
        <w:t xml:space="preserve">will neither need nor want professionals to work in the way they did in the twentieth century and before’ </w:t>
      </w:r>
      <w:sdt>
        <w:sdtPr>
          <w:rPr>
            <w:rFonts w:ascii="Arial" w:hAnsi="Arial" w:cs="Arial"/>
            <w:i/>
            <w:sz w:val="24"/>
            <w:szCs w:val="24"/>
          </w:rPr>
          <w:id w:val="-1424719176"/>
          <w:citation/>
        </w:sdtPr>
        <w:sdtEndPr/>
        <w:sdtContent>
          <w:r w:rsidRPr="00376CCD">
            <w:rPr>
              <w:rFonts w:ascii="Arial" w:hAnsi="Arial" w:cs="Arial"/>
              <w:i/>
              <w:sz w:val="24"/>
              <w:szCs w:val="24"/>
            </w:rPr>
            <w:fldChar w:fldCharType="begin"/>
          </w:r>
          <w:r w:rsidRPr="00376CCD">
            <w:rPr>
              <w:rFonts w:ascii="Arial" w:hAnsi="Arial" w:cs="Arial"/>
              <w:sz w:val="24"/>
              <w:szCs w:val="24"/>
            </w:rPr>
            <w:instrText xml:space="preserve">CITATION Sus15 \p 1 \l 2057 </w:instrText>
          </w:r>
          <w:r w:rsidRPr="00376CCD">
            <w:rPr>
              <w:rFonts w:ascii="Arial" w:hAnsi="Arial" w:cs="Arial"/>
              <w:i/>
              <w:sz w:val="24"/>
              <w:szCs w:val="24"/>
            </w:rPr>
            <w:fldChar w:fldCharType="separate"/>
          </w:r>
          <w:r w:rsidRPr="00376CCD">
            <w:rPr>
              <w:rFonts w:ascii="Arial" w:hAnsi="Arial" w:cs="Arial"/>
              <w:sz w:val="24"/>
              <w:szCs w:val="24"/>
            </w:rPr>
            <w:t>(Suskind &amp; Suskind, 2015, p. 1)</w:t>
          </w:r>
          <w:r w:rsidRPr="00376CCD">
            <w:rPr>
              <w:rFonts w:ascii="Arial" w:hAnsi="Arial" w:cs="Arial"/>
              <w:sz w:val="24"/>
              <w:szCs w:val="24"/>
            </w:rPr>
            <w:fldChar w:fldCharType="end"/>
          </w:r>
        </w:sdtContent>
      </w:sdt>
      <w:r w:rsidRPr="00376CCD">
        <w:rPr>
          <w:rFonts w:ascii="Arial" w:hAnsi="Arial" w:cs="Arial"/>
          <w:i/>
          <w:sz w:val="24"/>
          <w:szCs w:val="24"/>
        </w:rPr>
        <w:t>.</w:t>
      </w:r>
    </w:p>
    <w:p w:rsidR="00376CCD" w:rsidRDefault="00376CCD" w:rsidP="00376CCD">
      <w:pPr>
        <w:spacing w:line="360" w:lineRule="auto"/>
        <w:ind w:left="720"/>
        <w:jc w:val="both"/>
        <w:rPr>
          <w:rFonts w:ascii="Arial" w:hAnsi="Arial" w:cs="Arial"/>
          <w:sz w:val="24"/>
          <w:szCs w:val="24"/>
        </w:rPr>
      </w:pPr>
    </w:p>
    <w:p w:rsidR="00376CCD" w:rsidRDefault="0051110D" w:rsidP="00376CCD">
      <w:pPr>
        <w:spacing w:line="360" w:lineRule="auto"/>
        <w:ind w:left="720"/>
        <w:jc w:val="both"/>
        <w:rPr>
          <w:rFonts w:ascii="Arial" w:hAnsi="Arial" w:cs="Arial"/>
          <w:sz w:val="24"/>
          <w:szCs w:val="24"/>
        </w:rPr>
      </w:pPr>
      <w:r>
        <w:rPr>
          <w:rFonts w:ascii="Arial" w:hAnsi="Arial" w:cs="Arial"/>
          <w:sz w:val="24"/>
          <w:szCs w:val="24"/>
        </w:rPr>
        <w:t>In light of the above, c</w:t>
      </w:r>
      <w:r w:rsidR="00376CCD">
        <w:rPr>
          <w:rFonts w:ascii="Arial" w:hAnsi="Arial" w:cs="Arial"/>
          <w:sz w:val="24"/>
          <w:szCs w:val="24"/>
        </w:rPr>
        <w:t xml:space="preserve">ritically evaluate </w:t>
      </w:r>
      <w:r w:rsidR="007E0ADA">
        <w:rPr>
          <w:rFonts w:ascii="Arial" w:hAnsi="Arial" w:cs="Arial"/>
          <w:sz w:val="24"/>
          <w:szCs w:val="24"/>
        </w:rPr>
        <w:t>the role of HR professionals</w:t>
      </w:r>
      <w:r w:rsidR="00376CCD">
        <w:rPr>
          <w:rFonts w:ascii="Arial" w:hAnsi="Arial" w:cs="Arial"/>
          <w:sz w:val="24"/>
          <w:szCs w:val="24"/>
        </w:rPr>
        <w:t xml:space="preserve"> in the future of work and</w:t>
      </w:r>
      <w:r w:rsidR="00394C37">
        <w:rPr>
          <w:rFonts w:ascii="Arial" w:hAnsi="Arial" w:cs="Arial"/>
          <w:sz w:val="24"/>
          <w:szCs w:val="24"/>
        </w:rPr>
        <w:t xml:space="preserve"> identify the</w:t>
      </w:r>
      <w:r w:rsidR="00376CCD">
        <w:rPr>
          <w:rFonts w:ascii="Arial" w:hAnsi="Arial" w:cs="Arial"/>
          <w:sz w:val="24"/>
          <w:szCs w:val="24"/>
        </w:rPr>
        <w:t xml:space="preserve"> skills they will need to acquire in order to remain relevant in a world dominated by AI. </w:t>
      </w:r>
    </w:p>
    <w:p w:rsidR="00FF57BF" w:rsidRPr="00FF57BF" w:rsidRDefault="00FF57BF" w:rsidP="00376CCD">
      <w:pPr>
        <w:spacing w:line="360" w:lineRule="auto"/>
        <w:ind w:left="720"/>
        <w:jc w:val="both"/>
        <w:rPr>
          <w:rFonts w:ascii="Arial" w:hAnsi="Arial" w:cs="Arial"/>
          <w:sz w:val="24"/>
          <w:szCs w:val="24"/>
        </w:rPr>
      </w:pPr>
    </w:p>
    <w:sdt>
      <w:sdtPr>
        <w:rPr>
          <w:rFonts w:ascii="Arial" w:hAnsi="Arial" w:cs="Arial"/>
          <w:b w:val="0"/>
          <w:sz w:val="20"/>
          <w:szCs w:val="24"/>
        </w:rPr>
        <w:id w:val="-577674890"/>
        <w:docPartObj>
          <w:docPartGallery w:val="Bibliographies"/>
          <w:docPartUnique/>
        </w:docPartObj>
      </w:sdtPr>
      <w:sdtEndPr/>
      <w:sdtContent>
        <w:p w:rsidR="00FF57BF" w:rsidRPr="00FF57BF" w:rsidRDefault="00FF57BF" w:rsidP="00FF57BF">
          <w:pPr>
            <w:pStyle w:val="Heading2"/>
            <w:rPr>
              <w:rFonts w:ascii="Arial" w:hAnsi="Arial" w:cs="Arial"/>
              <w:szCs w:val="24"/>
            </w:rPr>
          </w:pPr>
          <w:r w:rsidRPr="00FF57BF">
            <w:rPr>
              <w:rFonts w:ascii="Arial" w:hAnsi="Arial" w:cs="Arial"/>
              <w:szCs w:val="24"/>
            </w:rPr>
            <w:t>References</w:t>
          </w:r>
        </w:p>
        <w:p w:rsidR="00FF57BF" w:rsidRPr="00FF57BF" w:rsidRDefault="00FF57BF" w:rsidP="00FF57BF">
          <w:pPr>
            <w:pStyle w:val="Bibliography"/>
            <w:rPr>
              <w:rFonts w:ascii="Arial" w:hAnsi="Arial" w:cs="Arial"/>
              <w:noProof/>
              <w:sz w:val="24"/>
              <w:szCs w:val="24"/>
            </w:rPr>
          </w:pPr>
          <w:r w:rsidRPr="00FF57BF">
            <w:rPr>
              <w:rFonts w:ascii="Arial" w:hAnsi="Arial" w:cs="Arial"/>
              <w:noProof/>
              <w:sz w:val="24"/>
              <w:szCs w:val="24"/>
            </w:rPr>
            <w:t xml:space="preserve">Susskind, R. &amp; Susskind, D. (2015). </w:t>
          </w:r>
          <w:r w:rsidRPr="00FF57BF">
            <w:rPr>
              <w:rFonts w:ascii="Arial" w:hAnsi="Arial" w:cs="Arial"/>
              <w:i/>
              <w:iCs/>
              <w:noProof/>
              <w:sz w:val="24"/>
              <w:szCs w:val="24"/>
            </w:rPr>
            <w:t xml:space="preserve">The Future of the Professions: How Technology Will Transform the Work of Human Experts. </w:t>
          </w:r>
          <w:r w:rsidRPr="00FF57BF">
            <w:rPr>
              <w:rFonts w:ascii="Arial" w:hAnsi="Arial" w:cs="Arial"/>
              <w:noProof/>
              <w:sz w:val="24"/>
              <w:szCs w:val="24"/>
            </w:rPr>
            <w:t>Oxford: Oxford University Press.</w:t>
          </w:r>
        </w:p>
        <w:p w:rsidR="00FF57BF" w:rsidRDefault="00B6723B" w:rsidP="00FF57BF"/>
      </w:sdtContent>
    </w:sdt>
    <w:p w:rsidR="00FF57BF" w:rsidRDefault="00FF57BF" w:rsidP="00376CCD">
      <w:pPr>
        <w:spacing w:line="360" w:lineRule="auto"/>
        <w:ind w:left="720"/>
        <w:jc w:val="both"/>
        <w:rPr>
          <w:rFonts w:ascii="Arial" w:hAnsi="Arial" w:cs="Arial"/>
          <w:sz w:val="24"/>
          <w:szCs w:val="24"/>
        </w:rPr>
      </w:pPr>
    </w:p>
    <w:p w:rsidR="00152E9D" w:rsidRPr="00A406E5" w:rsidRDefault="00152E9D" w:rsidP="00376CCD">
      <w:pPr>
        <w:spacing w:line="360" w:lineRule="auto"/>
        <w:ind w:left="720"/>
        <w:jc w:val="both"/>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394C37">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394C37" w:rsidRPr="00401CE6" w:rsidRDefault="008042F0" w:rsidP="00394C37">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94C37" w:rsidRPr="00DF1B96">
        <w:rPr>
          <w:rFonts w:ascii="Arial" w:hAnsi="Arial" w:cs="Arial"/>
          <w:i/>
          <w:sz w:val="22"/>
          <w:szCs w:val="22"/>
        </w:rPr>
        <w:t>Yo</w:t>
      </w:r>
      <w:r w:rsidR="00394C37">
        <w:rPr>
          <w:rFonts w:ascii="Arial" w:hAnsi="Arial" w:cs="Arial"/>
          <w:i/>
          <w:sz w:val="22"/>
          <w:szCs w:val="22"/>
        </w:rPr>
        <w:t>u should aim for a minimum of 25</w:t>
      </w:r>
      <w:r w:rsidR="00394C37" w:rsidRPr="00DF1B96">
        <w:rPr>
          <w:rFonts w:ascii="Arial" w:hAnsi="Arial" w:cs="Arial"/>
          <w:i/>
          <w:sz w:val="22"/>
          <w:szCs w:val="22"/>
        </w:rPr>
        <w:t xml:space="preserve"> references from relevant and credible sources</w:t>
      </w:r>
      <w:r w:rsidR="00394C37">
        <w:rPr>
          <w:rFonts w:ascii="Arial" w:hAnsi="Arial" w:cs="Arial"/>
          <w:i/>
          <w:sz w:val="22"/>
          <w:szCs w:val="22"/>
        </w:rPr>
        <w:t>.</w:t>
      </w:r>
      <w:r w:rsidR="00FF57BF">
        <w:rPr>
          <w:rFonts w:ascii="Arial" w:hAnsi="Arial" w:cs="Arial"/>
          <w:i/>
          <w:sz w:val="22"/>
          <w:szCs w:val="22"/>
        </w:rPr>
        <w:t xml:space="preserve"> </w:t>
      </w:r>
      <w:r w:rsidR="00394C37" w:rsidRPr="00401CE6">
        <w:rPr>
          <w:rFonts w:ascii="Arial" w:hAnsi="Arial" w:cs="Arial"/>
          <w:i/>
          <w:sz w:val="22"/>
          <w:szCs w:val="22"/>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r w:rsidR="00394C37">
        <w:rPr>
          <w:rFonts w:ascii="Arial" w:hAnsi="Arial" w:cs="Arial"/>
          <w:i/>
          <w:sz w:val="22"/>
          <w:szCs w:val="22"/>
        </w:rPr>
        <w:t xml:space="preserve"> </w:t>
      </w:r>
      <w:r w:rsidR="00394C37" w:rsidRPr="00DF1B96">
        <w:rPr>
          <w:rFonts w:ascii="Arial" w:hAnsi="Arial" w:cs="Arial"/>
          <w:i/>
          <w:sz w:val="22"/>
          <w:szCs w:val="22"/>
        </w:rPr>
        <w:t>Marks will be awarded for consistent application of Harvard referencing convention.</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94C37">
        <w:rPr>
          <w:rFonts w:ascii="Arial" w:hAnsi="Arial" w:cs="Arial"/>
          <w:i/>
          <w:sz w:val="22"/>
          <w:szCs w:val="22"/>
        </w:rPr>
        <w:t xml:space="preserve">You should demonstrate knowledge of the context in which HR will be expected to operate in the future of work, with reference to megatrends/disruptors likely to contribute to their changing role and the impact this might have on traditional models of HR, such as the Ulrich model. You should also demonstrate understanding of the skills HR professionals will need to successfully navigate these challenges.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394C37" w:rsidRPr="00A406E5" w:rsidRDefault="008042F0" w:rsidP="00394C3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94C37">
        <w:rPr>
          <w:rFonts w:ascii="Arial" w:hAnsi="Arial" w:cs="Arial"/>
          <w:i/>
          <w:sz w:val="22"/>
          <w:szCs w:val="22"/>
        </w:rPr>
        <w:t>Evidence of ability to critic</w:t>
      </w:r>
      <w:r w:rsidR="00E63D0E">
        <w:rPr>
          <w:rFonts w:ascii="Arial" w:hAnsi="Arial" w:cs="Arial"/>
          <w:i/>
          <w:sz w:val="22"/>
          <w:szCs w:val="22"/>
        </w:rPr>
        <w:t>ally evaluate sources and use them</w:t>
      </w:r>
      <w:r w:rsidR="00394C37">
        <w:rPr>
          <w:rFonts w:ascii="Arial" w:hAnsi="Arial" w:cs="Arial"/>
          <w:i/>
          <w:sz w:val="22"/>
          <w:szCs w:val="22"/>
        </w:rPr>
        <w:t xml:space="preserve"> to underpin the claims you make. Work must be appropriately underpinned with reference to scholarly and contemporary research appropriate to the level of study.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94C37">
        <w:rPr>
          <w:rFonts w:ascii="Arial" w:hAnsi="Arial" w:cs="Arial"/>
          <w:i/>
          <w:sz w:val="22"/>
          <w:szCs w:val="22"/>
        </w:rPr>
        <w:t xml:space="preserve">Appropriate justification for the skills identified with reference to case study examples.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94C37">
        <w:rPr>
          <w:rFonts w:ascii="Arial" w:hAnsi="Arial" w:cs="Arial"/>
          <w:i/>
          <w:sz w:val="22"/>
          <w:szCs w:val="22"/>
        </w:rPr>
        <w:t>This assignment should be</w:t>
      </w:r>
    </w:p>
    <w:p w:rsidR="00394C37" w:rsidRDefault="00394C37" w:rsidP="00C01A3F">
      <w:pPr>
        <w:jc w:val="both"/>
        <w:rPr>
          <w:rFonts w:ascii="Arial" w:hAnsi="Arial" w:cs="Arial"/>
          <w:i/>
          <w:sz w:val="22"/>
          <w:szCs w:val="22"/>
        </w:rPr>
      </w:pPr>
    </w:p>
    <w:p w:rsidR="00394C37" w:rsidRPr="00ED3FD1" w:rsidRDefault="00394C37" w:rsidP="00394C37">
      <w:pPr>
        <w:numPr>
          <w:ilvl w:val="0"/>
          <w:numId w:val="7"/>
        </w:numPr>
        <w:jc w:val="both"/>
        <w:rPr>
          <w:rFonts w:ascii="Arial" w:hAnsi="Arial" w:cs="Arial"/>
          <w:sz w:val="22"/>
          <w:szCs w:val="22"/>
        </w:rPr>
      </w:pPr>
      <w:r w:rsidRPr="00ED3FD1">
        <w:rPr>
          <w:rFonts w:ascii="Arial" w:hAnsi="Arial" w:cs="Arial"/>
          <w:sz w:val="22"/>
          <w:szCs w:val="22"/>
        </w:rPr>
        <w:t xml:space="preserve">Writing: Written in </w:t>
      </w:r>
      <w:r w:rsidRPr="00135368">
        <w:rPr>
          <w:rFonts w:ascii="Arial" w:hAnsi="Arial" w:cs="Arial"/>
          <w:b/>
          <w:sz w:val="22"/>
          <w:szCs w:val="22"/>
        </w:rPr>
        <w:t>UK</w:t>
      </w:r>
      <w:r>
        <w:rPr>
          <w:rFonts w:ascii="Arial" w:hAnsi="Arial" w:cs="Arial"/>
          <w:sz w:val="22"/>
          <w:szCs w:val="22"/>
        </w:rPr>
        <w:t xml:space="preserve"> </w:t>
      </w:r>
      <w:r w:rsidRPr="00ED3FD1">
        <w:rPr>
          <w:rFonts w:ascii="Arial" w:hAnsi="Arial" w:cs="Arial"/>
          <w:sz w:val="22"/>
          <w:szCs w:val="22"/>
        </w:rPr>
        <w:t>English in an appropriate business/academic style using Microsoft Word</w:t>
      </w:r>
    </w:p>
    <w:p w:rsidR="00394C37" w:rsidRPr="00ED3FD1" w:rsidRDefault="00394C37" w:rsidP="00394C37">
      <w:pPr>
        <w:numPr>
          <w:ilvl w:val="0"/>
          <w:numId w:val="7"/>
        </w:numPr>
        <w:jc w:val="both"/>
        <w:rPr>
          <w:rFonts w:ascii="Arial" w:hAnsi="Arial" w:cs="Arial"/>
          <w:sz w:val="22"/>
          <w:szCs w:val="22"/>
        </w:rPr>
      </w:pPr>
      <w:r w:rsidRPr="00ED3FD1">
        <w:rPr>
          <w:rFonts w:ascii="Arial" w:hAnsi="Arial" w:cs="Arial"/>
          <w:sz w:val="22"/>
          <w:szCs w:val="22"/>
        </w:rPr>
        <w:t>Focus: Focus only on the tasks set in the assignment.</w:t>
      </w:r>
    </w:p>
    <w:p w:rsidR="00394C37" w:rsidRPr="00ED3FD1" w:rsidRDefault="00394C37" w:rsidP="00394C37">
      <w:pPr>
        <w:numPr>
          <w:ilvl w:val="0"/>
          <w:numId w:val="7"/>
        </w:numPr>
        <w:jc w:val="both"/>
        <w:rPr>
          <w:rFonts w:ascii="Arial" w:hAnsi="Arial" w:cs="Arial"/>
          <w:sz w:val="22"/>
          <w:szCs w:val="22"/>
        </w:rPr>
      </w:pPr>
      <w:r w:rsidRPr="00ED3FD1">
        <w:rPr>
          <w:rFonts w:ascii="Arial" w:hAnsi="Arial" w:cs="Arial"/>
          <w:sz w:val="22"/>
          <w:szCs w:val="22"/>
        </w:rPr>
        <w:t>Le</w:t>
      </w:r>
      <w:r>
        <w:rPr>
          <w:rFonts w:ascii="Arial" w:hAnsi="Arial" w:cs="Arial"/>
          <w:sz w:val="22"/>
          <w:szCs w:val="22"/>
        </w:rPr>
        <w:t>ngth: 2,5</w:t>
      </w:r>
      <w:r w:rsidRPr="00ED3FD1">
        <w:rPr>
          <w:rFonts w:ascii="Arial" w:hAnsi="Arial" w:cs="Arial"/>
          <w:sz w:val="22"/>
          <w:szCs w:val="22"/>
        </w:rPr>
        <w:t xml:space="preserve">00 words +/- 10% (Marks will be taken off </w:t>
      </w:r>
      <w:r w:rsidR="00D35C74">
        <w:rPr>
          <w:rFonts w:ascii="Arial" w:hAnsi="Arial" w:cs="Arial"/>
          <w:sz w:val="22"/>
          <w:szCs w:val="22"/>
        </w:rPr>
        <w:t xml:space="preserve">for </w:t>
      </w:r>
      <w:r w:rsidR="00D35C74" w:rsidRPr="00D35C74">
        <w:rPr>
          <w:rFonts w:ascii="Arial" w:hAnsi="Arial" w:cs="Arial"/>
          <w:sz w:val="22"/>
          <w:szCs w:val="22"/>
        </w:rPr>
        <w:t xml:space="preserve">Transferable Skills for Life and Professional Practice </w:t>
      </w:r>
      <w:r w:rsidRPr="00ED3FD1">
        <w:rPr>
          <w:rFonts w:ascii="Arial" w:hAnsi="Arial" w:cs="Arial"/>
          <w:sz w:val="22"/>
          <w:szCs w:val="22"/>
        </w:rPr>
        <w:t>where the word count is exceeded)</w:t>
      </w:r>
    </w:p>
    <w:p w:rsidR="00394C37" w:rsidRPr="00ED3FD1" w:rsidRDefault="00394C37" w:rsidP="00394C37">
      <w:pPr>
        <w:numPr>
          <w:ilvl w:val="0"/>
          <w:numId w:val="7"/>
        </w:numPr>
        <w:jc w:val="both"/>
        <w:rPr>
          <w:rFonts w:ascii="Arial" w:hAnsi="Arial" w:cs="Arial"/>
          <w:sz w:val="22"/>
          <w:szCs w:val="22"/>
        </w:rPr>
      </w:pPr>
      <w:r w:rsidRPr="00ED3FD1">
        <w:rPr>
          <w:rFonts w:ascii="Arial" w:hAnsi="Arial" w:cs="Arial"/>
          <w:sz w:val="22"/>
          <w:szCs w:val="22"/>
        </w:rPr>
        <w:t>Formatting: Typed on A4 paper in Times New Roman or Arial font 12 with at least 2.5 centimetre space at each edge, double spaced and pages numbered.</w:t>
      </w:r>
    </w:p>
    <w:p w:rsidR="00394C37" w:rsidRPr="00394C37" w:rsidRDefault="00394C37" w:rsidP="00647CDC">
      <w:pPr>
        <w:numPr>
          <w:ilvl w:val="0"/>
          <w:numId w:val="7"/>
        </w:numPr>
        <w:jc w:val="both"/>
        <w:rPr>
          <w:rFonts w:ascii="Arial" w:hAnsi="Arial" w:cs="Arial"/>
          <w:sz w:val="22"/>
          <w:szCs w:val="22"/>
        </w:rPr>
      </w:pPr>
      <w:r w:rsidRPr="00394C37">
        <w:rPr>
          <w:rFonts w:ascii="Arial" w:hAnsi="Arial" w:cs="Arial"/>
          <w:sz w:val="22"/>
          <w:szCs w:val="22"/>
        </w:rPr>
        <w:t>Document format: Essay</w:t>
      </w:r>
      <w:r w:rsidR="00FF57BF">
        <w:rPr>
          <w:rFonts w:ascii="Arial" w:hAnsi="Arial" w:cs="Arial"/>
          <w:sz w:val="22"/>
          <w:szCs w:val="22"/>
        </w:rPr>
        <w:t>,</w:t>
      </w:r>
      <w:r w:rsidRPr="00394C37">
        <w:rPr>
          <w:rFonts w:ascii="Arial" w:hAnsi="Arial" w:cs="Arial"/>
          <w:sz w:val="22"/>
          <w:szCs w:val="22"/>
        </w:rPr>
        <w:t xml:space="preserve"> with a clear title page, course, and name or ID number on a cover sheet and including a reference list using Harvard referencing throughout. </w:t>
      </w:r>
    </w:p>
    <w:p w:rsidR="00394C37" w:rsidRDefault="00394C37" w:rsidP="00394C37">
      <w:pPr>
        <w:jc w:val="both"/>
        <w:rPr>
          <w:rFonts w:ascii="Arial" w:hAnsi="Arial" w:cs="Arial"/>
          <w:b/>
          <w:sz w:val="22"/>
          <w:szCs w:val="22"/>
        </w:rPr>
      </w:pPr>
    </w:p>
    <w:p w:rsidR="00394C37" w:rsidRPr="00ED3FD1" w:rsidRDefault="00394C37" w:rsidP="00394C37">
      <w:pPr>
        <w:jc w:val="both"/>
        <w:rPr>
          <w:rFonts w:ascii="Arial" w:hAnsi="Arial" w:cs="Arial"/>
          <w:b/>
          <w:sz w:val="22"/>
          <w:szCs w:val="22"/>
        </w:rPr>
      </w:pPr>
      <w:r w:rsidRPr="00ED3FD1">
        <w:rPr>
          <w:rFonts w:ascii="Arial" w:hAnsi="Arial" w:cs="Arial"/>
          <w:b/>
          <w:sz w:val="22"/>
          <w:szCs w:val="22"/>
        </w:rPr>
        <w:t>Additional Information</w:t>
      </w:r>
    </w:p>
    <w:p w:rsidR="00394C37" w:rsidRPr="00ED3FD1" w:rsidRDefault="00394C37" w:rsidP="00394C37">
      <w:pPr>
        <w:jc w:val="both"/>
        <w:rPr>
          <w:rFonts w:ascii="Arial" w:hAnsi="Arial" w:cs="Arial"/>
          <w:b/>
          <w:sz w:val="22"/>
          <w:szCs w:val="22"/>
        </w:rPr>
      </w:pPr>
    </w:p>
    <w:p w:rsidR="00394C37" w:rsidRPr="00ED3FD1" w:rsidRDefault="00394C37" w:rsidP="00394C37">
      <w:pPr>
        <w:jc w:val="both"/>
        <w:rPr>
          <w:rFonts w:ascii="Arial" w:hAnsi="Arial" w:cs="Arial"/>
          <w:b/>
          <w:sz w:val="22"/>
          <w:szCs w:val="22"/>
        </w:rPr>
      </w:pPr>
      <w:r w:rsidRPr="00ED3FD1">
        <w:rPr>
          <w:rFonts w:ascii="Arial" w:hAnsi="Arial" w:cs="Arial"/>
          <w:b/>
          <w:sz w:val="22"/>
          <w:szCs w:val="22"/>
        </w:rPr>
        <w:t>Essential Resources:</w:t>
      </w:r>
    </w:p>
    <w:p w:rsidR="00394C37" w:rsidRPr="00ED3FD1" w:rsidRDefault="00394C37" w:rsidP="00394C37">
      <w:pPr>
        <w:numPr>
          <w:ilvl w:val="0"/>
          <w:numId w:val="7"/>
        </w:numPr>
        <w:jc w:val="both"/>
        <w:rPr>
          <w:rFonts w:ascii="Arial" w:hAnsi="Arial" w:cs="Arial"/>
          <w:sz w:val="22"/>
          <w:szCs w:val="22"/>
        </w:rPr>
      </w:pPr>
      <w:r w:rsidRPr="00ED3FD1">
        <w:rPr>
          <w:rFonts w:ascii="Arial" w:hAnsi="Arial" w:cs="Arial"/>
          <w:sz w:val="22"/>
          <w:szCs w:val="22"/>
        </w:rPr>
        <w:t>Resources listed on the lecture schedule and on Moodle</w:t>
      </w:r>
    </w:p>
    <w:p w:rsidR="00394C37" w:rsidRPr="00ED3FD1" w:rsidRDefault="00394C37" w:rsidP="00394C37">
      <w:pPr>
        <w:numPr>
          <w:ilvl w:val="0"/>
          <w:numId w:val="7"/>
        </w:numPr>
        <w:jc w:val="both"/>
        <w:rPr>
          <w:rFonts w:ascii="Arial" w:hAnsi="Arial" w:cs="Arial"/>
          <w:sz w:val="22"/>
          <w:szCs w:val="22"/>
        </w:rPr>
      </w:pPr>
      <w:r w:rsidRPr="00ED3FD1">
        <w:rPr>
          <w:rFonts w:ascii="Arial" w:hAnsi="Arial" w:cs="Arial"/>
          <w:sz w:val="22"/>
          <w:szCs w:val="22"/>
        </w:rPr>
        <w:t xml:space="preserve">The module handbook &amp; reading list </w:t>
      </w:r>
    </w:p>
    <w:p w:rsidR="00394C37" w:rsidRPr="00ED3FD1" w:rsidRDefault="00394C37" w:rsidP="00394C37">
      <w:pPr>
        <w:numPr>
          <w:ilvl w:val="0"/>
          <w:numId w:val="7"/>
        </w:numPr>
        <w:jc w:val="both"/>
        <w:rPr>
          <w:rFonts w:ascii="Arial" w:hAnsi="Arial" w:cs="Arial"/>
          <w:sz w:val="22"/>
          <w:szCs w:val="22"/>
        </w:rPr>
      </w:pPr>
      <w:r w:rsidRPr="00ED3FD1">
        <w:rPr>
          <w:rFonts w:ascii="Arial" w:hAnsi="Arial" w:cs="Arial"/>
          <w:sz w:val="22"/>
          <w:szCs w:val="22"/>
        </w:rPr>
        <w:t xml:space="preserve">UWTSD References Guide </w:t>
      </w:r>
      <w:hyperlink r:id="rId10" w:history="1">
        <w:r w:rsidRPr="00ED3FD1">
          <w:rPr>
            <w:rStyle w:val="Hyperlink"/>
            <w:rFonts w:ascii="Arial" w:hAnsi="Arial" w:cs="Arial"/>
            <w:sz w:val="22"/>
            <w:szCs w:val="22"/>
          </w:rPr>
          <w:t>https://www.uwtsd.ac.uk/library/infoskills/referencing-guides/</w:t>
        </w:r>
      </w:hyperlink>
      <w:r w:rsidRPr="00ED3FD1">
        <w:rPr>
          <w:rFonts w:ascii="Arial" w:hAnsi="Arial" w:cs="Arial"/>
          <w:sz w:val="22"/>
          <w:szCs w:val="22"/>
        </w:rPr>
        <w:t xml:space="preserve"> </w:t>
      </w:r>
    </w:p>
    <w:p w:rsidR="00394C37" w:rsidRPr="00FF57BF" w:rsidRDefault="00394C37" w:rsidP="00394C37">
      <w:pPr>
        <w:pStyle w:val="ListParagraph"/>
        <w:numPr>
          <w:ilvl w:val="0"/>
          <w:numId w:val="7"/>
        </w:numPr>
        <w:jc w:val="both"/>
        <w:rPr>
          <w:rFonts w:ascii="Arial" w:hAnsi="Arial" w:cs="Arial"/>
          <w:i/>
          <w:sz w:val="22"/>
          <w:szCs w:val="22"/>
        </w:rPr>
      </w:pPr>
      <w:r w:rsidRPr="00135368">
        <w:rPr>
          <w:rFonts w:ascii="Arial" w:hAnsi="Arial" w:cs="Arial"/>
          <w:sz w:val="22"/>
          <w:szCs w:val="22"/>
        </w:rPr>
        <w:t>The below assessment criteria</w:t>
      </w:r>
    </w:p>
    <w:p w:rsidR="00FF57BF" w:rsidRDefault="00FF57BF" w:rsidP="00FF57BF">
      <w:pPr>
        <w:jc w:val="both"/>
        <w:rPr>
          <w:rFonts w:ascii="Arial" w:hAnsi="Arial" w:cs="Arial"/>
          <w:i/>
          <w:sz w:val="22"/>
          <w:szCs w:val="22"/>
        </w:rPr>
      </w:pPr>
    </w:p>
    <w:p w:rsidR="00FF57BF" w:rsidRPr="00FF57BF" w:rsidRDefault="00FF57BF" w:rsidP="00FF57BF">
      <w:pPr>
        <w:jc w:val="both"/>
        <w:rPr>
          <w:rFonts w:ascii="Arial" w:hAnsi="Arial" w:cs="Arial"/>
          <w:i/>
          <w:sz w:val="22"/>
          <w:szCs w:val="22"/>
        </w:rPr>
      </w:pPr>
    </w:p>
    <w:p w:rsidR="00394C37" w:rsidRPr="00A406E5" w:rsidRDefault="00394C37" w:rsidP="00394C37">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394C37">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D35C7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35C7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35C7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35C7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35C74"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6723B" w:rsidRDefault="00B6723B">
      <w:r>
        <w:separator/>
      </w:r>
    </w:p>
  </w:endnote>
  <w:endnote w:type="continuationSeparator" w:id="0">
    <w:p w:rsidR="00B6723B" w:rsidRDefault="00B672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838B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838BB">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6723B" w:rsidRDefault="00B6723B">
      <w:r>
        <w:separator/>
      </w:r>
    </w:p>
  </w:footnote>
  <w:footnote w:type="continuationSeparator" w:id="0">
    <w:p w:rsidR="00B6723B" w:rsidRDefault="00B672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B13B1F"/>
    <w:multiLevelType w:val="hybridMultilevel"/>
    <w:tmpl w:val="B1D6EB58"/>
    <w:lvl w:ilvl="0" w:tplc="08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0E6"/>
    <w:rsid w:val="00011666"/>
    <w:rsid w:val="00020DA5"/>
    <w:rsid w:val="00022435"/>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32E9"/>
    <w:rsid w:val="002C449B"/>
    <w:rsid w:val="002C6040"/>
    <w:rsid w:val="002D5B3F"/>
    <w:rsid w:val="002E272E"/>
    <w:rsid w:val="002F5778"/>
    <w:rsid w:val="003223E0"/>
    <w:rsid w:val="00352C4A"/>
    <w:rsid w:val="00362560"/>
    <w:rsid w:val="003732FD"/>
    <w:rsid w:val="003753B2"/>
    <w:rsid w:val="00376559"/>
    <w:rsid w:val="00376CCD"/>
    <w:rsid w:val="00382BAA"/>
    <w:rsid w:val="00384D73"/>
    <w:rsid w:val="00393EB6"/>
    <w:rsid w:val="00394C37"/>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110D"/>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242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09FD"/>
    <w:rsid w:val="006F45BF"/>
    <w:rsid w:val="006F60E0"/>
    <w:rsid w:val="00702F71"/>
    <w:rsid w:val="00704CDA"/>
    <w:rsid w:val="007366DF"/>
    <w:rsid w:val="00757839"/>
    <w:rsid w:val="00770C81"/>
    <w:rsid w:val="00791024"/>
    <w:rsid w:val="00793F0A"/>
    <w:rsid w:val="007A2657"/>
    <w:rsid w:val="007C682C"/>
    <w:rsid w:val="007D2385"/>
    <w:rsid w:val="007E0ADA"/>
    <w:rsid w:val="007E6F99"/>
    <w:rsid w:val="007F214F"/>
    <w:rsid w:val="00800069"/>
    <w:rsid w:val="008042F0"/>
    <w:rsid w:val="008310A0"/>
    <w:rsid w:val="00835D29"/>
    <w:rsid w:val="00842E7F"/>
    <w:rsid w:val="00852933"/>
    <w:rsid w:val="008566E5"/>
    <w:rsid w:val="008566FE"/>
    <w:rsid w:val="00861A43"/>
    <w:rsid w:val="00865B46"/>
    <w:rsid w:val="00896134"/>
    <w:rsid w:val="008A62BC"/>
    <w:rsid w:val="008B43E7"/>
    <w:rsid w:val="008D763F"/>
    <w:rsid w:val="008F036F"/>
    <w:rsid w:val="008F1308"/>
    <w:rsid w:val="008F2B01"/>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5189"/>
    <w:rsid w:val="00B50EA8"/>
    <w:rsid w:val="00B64082"/>
    <w:rsid w:val="00B6723B"/>
    <w:rsid w:val="00B72325"/>
    <w:rsid w:val="00B81AD3"/>
    <w:rsid w:val="00B829D8"/>
    <w:rsid w:val="00B84B5B"/>
    <w:rsid w:val="00B86446"/>
    <w:rsid w:val="00BA1176"/>
    <w:rsid w:val="00BE0B01"/>
    <w:rsid w:val="00BE2A5D"/>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5C74"/>
    <w:rsid w:val="00D463A5"/>
    <w:rsid w:val="00D4710D"/>
    <w:rsid w:val="00D47D25"/>
    <w:rsid w:val="00D62ACD"/>
    <w:rsid w:val="00DA36EE"/>
    <w:rsid w:val="00DB116D"/>
    <w:rsid w:val="00DC1658"/>
    <w:rsid w:val="00DD17CC"/>
    <w:rsid w:val="00DE217A"/>
    <w:rsid w:val="00DE7D3F"/>
    <w:rsid w:val="00DF321B"/>
    <w:rsid w:val="00E05287"/>
    <w:rsid w:val="00E230E0"/>
    <w:rsid w:val="00E51AAC"/>
    <w:rsid w:val="00E63D0E"/>
    <w:rsid w:val="00E66CC0"/>
    <w:rsid w:val="00E728A9"/>
    <w:rsid w:val="00E807D9"/>
    <w:rsid w:val="00E838BB"/>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0FF57B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1708F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tyle1">
    <w:name w:val="Style1"/>
    <w:basedOn w:val="Normal"/>
    <w:rsid w:val="00704CDA"/>
    <w:pPr>
      <w:overflowPunct w:val="0"/>
      <w:autoSpaceDE w:val="0"/>
      <w:autoSpaceDN w:val="0"/>
      <w:adjustRightInd w:val="0"/>
      <w:textAlignment w:val="baseline"/>
    </w:pPr>
    <w:rPr>
      <w:rFonts w:ascii="Arial" w:hAnsi="Arial"/>
      <w:sz w:val="24"/>
    </w:rPr>
  </w:style>
  <w:style w:type="character" w:customStyle="1" w:styleId="Heading1Char">
    <w:name w:val="Heading 1 Char"/>
    <w:basedOn w:val="DefaultParagraphFont"/>
    <w:link w:val="Heading1"/>
    <w:uiPriority w:val="9"/>
    <w:rsid w:val="00FF57BF"/>
    <w:rPr>
      <w:b/>
      <w:sz w:val="36"/>
      <w:shd w:val="pct15" w:color="auto" w:fill="auto"/>
      <w:lang w:eastAsia="en-GB"/>
    </w:rPr>
  </w:style>
  <w:style w:type="paragraph" w:styleId="Bibliography">
    <w:name w:val="Bibliography"/>
    <w:basedOn w:val="Normal"/>
    <w:next w:val="Normal"/>
    <w:uiPriority w:val="37"/>
    <w:unhideWhenUsed/>
    <w:rsid w:val="00FF57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78032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uwtsd.ac.uk/library/infoskills/referencing-guide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Sus15</b:Tag>
    <b:SourceType>Book</b:SourceType>
    <b:Guid>{25EE2B78-636F-40CE-9BFC-7167BA842C15}</b:Guid>
    <b:Title>The Future of the Professions: How Technology Will Transform the Work of Human Experts</b:Title>
    <b:Year>2015</b:Year>
    <b:Publisher>Oxford University Press</b:Publisher>
    <b:City>Oxford</b:City>
    <b:Author>
      <b:Author>
        <b:NameList>
          <b:Person>
            <b:Last>Susskind</b:Last>
            <b:First>Richard</b:First>
          </b:Person>
          <b:Person>
            <b:Last>Susskind</b:Last>
            <b:First>Daniel</b:First>
          </b:Person>
        </b:NameList>
      </b:Author>
    </b:Author>
    <b:RefOrder>1</b:RefOrder>
  </b:Source>
</b:Sources>
</file>

<file path=customXml/itemProps1.xml><?xml version="1.0" encoding="utf-8"?>
<ds:datastoreItem xmlns:ds="http://schemas.openxmlformats.org/officeDocument/2006/customXml" ds:itemID="{CAC6DE6D-B26E-46E3-9827-A5FB6D4262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30</TotalTime>
  <Pages>9</Pages>
  <Words>3828</Words>
  <Characters>21825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25602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Julie Hayward</cp:lastModifiedBy>
  <cp:revision>12</cp:revision>
  <cp:lastPrinted>2014-10-10T07:42:00Z</cp:lastPrinted>
  <dcterms:created xsi:type="dcterms:W3CDTF">2019-07-04T15:18:00Z</dcterms:created>
  <dcterms:modified xsi:type="dcterms:W3CDTF">2019-08-13T12:15:00Z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