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0DF42" w14:textId="06331559" w:rsidR="00981F46" w:rsidRDefault="008D3010" w:rsidP="00AF63E7">
      <w:pPr>
        <w:spacing w:line="480" w:lineRule="auto"/>
        <w:rPr>
          <w:rFonts w:ascii="Georgia" w:hAnsi="Georgia"/>
          <w:sz w:val="24"/>
        </w:rPr>
      </w:pPr>
      <w:r w:rsidRPr="008D3010">
        <w:rPr>
          <w:rFonts w:ascii="Georgia" w:hAnsi="Georgia"/>
          <w:sz w:val="24"/>
        </w:rPr>
        <w:t xml:space="preserve">In this work </w:t>
      </w:r>
      <w:r>
        <w:rPr>
          <w:rFonts w:ascii="Georgia" w:hAnsi="Georgia"/>
          <w:sz w:val="24"/>
        </w:rPr>
        <w:t xml:space="preserve">I will </w:t>
      </w:r>
      <w:r w:rsidR="00E6421E">
        <w:rPr>
          <w:rFonts w:ascii="Georgia" w:hAnsi="Georgia"/>
          <w:sz w:val="24"/>
        </w:rPr>
        <w:t xml:space="preserve">be </w:t>
      </w:r>
      <w:r>
        <w:rPr>
          <w:rFonts w:ascii="Georgia" w:hAnsi="Georgia"/>
          <w:sz w:val="24"/>
        </w:rPr>
        <w:t>analysing a piece of art and discussing its characteristics and features. The</w:t>
      </w:r>
      <w:r w:rsidR="00CA019C">
        <w:rPr>
          <w:rFonts w:ascii="Georgia" w:hAnsi="Georgia"/>
          <w:sz w:val="24"/>
        </w:rPr>
        <w:t xml:space="preserve"> piece of</w:t>
      </w:r>
      <w:r>
        <w:rPr>
          <w:rFonts w:ascii="Georgia" w:hAnsi="Georgia"/>
          <w:sz w:val="24"/>
        </w:rPr>
        <w:t xml:space="preserve"> art that I am assessing is a</w:t>
      </w:r>
      <w:r w:rsidR="00C24AFD">
        <w:rPr>
          <w:rFonts w:ascii="Georgia" w:hAnsi="Georgia"/>
          <w:sz w:val="24"/>
        </w:rPr>
        <w:t xml:space="preserve"> </w:t>
      </w:r>
      <w:r w:rsidR="00283D51">
        <w:rPr>
          <w:rFonts w:ascii="Georgia" w:hAnsi="Georgia"/>
          <w:sz w:val="24"/>
        </w:rPr>
        <w:t>free-standing</w:t>
      </w:r>
      <w:r>
        <w:rPr>
          <w:rFonts w:ascii="Georgia" w:hAnsi="Georgia"/>
          <w:sz w:val="24"/>
        </w:rPr>
        <w:t xml:space="preserve"> sculpture</w:t>
      </w:r>
      <w:r w:rsidR="00C24AFD">
        <w:rPr>
          <w:rFonts w:ascii="Georgia" w:hAnsi="Georgia"/>
          <w:sz w:val="24"/>
        </w:rPr>
        <w:t xml:space="preserve"> which depicts the Goddess</w:t>
      </w:r>
      <w:r>
        <w:rPr>
          <w:rFonts w:ascii="Georgia" w:hAnsi="Georgia"/>
          <w:sz w:val="24"/>
        </w:rPr>
        <w:t xml:space="preserve"> Aphrodite</w:t>
      </w:r>
      <w:r w:rsidR="00C24AFD">
        <w:rPr>
          <w:rFonts w:ascii="Georgia" w:hAnsi="Georgia"/>
          <w:sz w:val="24"/>
        </w:rPr>
        <w:t xml:space="preserve">, the God </w:t>
      </w:r>
      <w:r>
        <w:rPr>
          <w:rFonts w:ascii="Georgia" w:hAnsi="Georgia"/>
          <w:sz w:val="24"/>
        </w:rPr>
        <w:t xml:space="preserve">Pan, </w:t>
      </w:r>
      <w:r w:rsidR="00C24AFD">
        <w:rPr>
          <w:rFonts w:ascii="Georgia" w:hAnsi="Georgia"/>
          <w:sz w:val="24"/>
        </w:rPr>
        <w:t>a</w:t>
      </w:r>
      <w:r w:rsidR="00CA019C">
        <w:rPr>
          <w:rFonts w:ascii="Georgia" w:hAnsi="Georgia"/>
          <w:sz w:val="24"/>
        </w:rPr>
        <w:t>s well as</w:t>
      </w:r>
      <w:r>
        <w:rPr>
          <w:rFonts w:ascii="Georgia" w:hAnsi="Georgia"/>
          <w:sz w:val="24"/>
        </w:rPr>
        <w:t xml:space="preserve"> Eros. It is </w:t>
      </w:r>
      <w:r w:rsidR="00283D51">
        <w:rPr>
          <w:rFonts w:ascii="Georgia" w:hAnsi="Georgia"/>
          <w:sz w:val="24"/>
        </w:rPr>
        <w:t>currently in</w:t>
      </w:r>
      <w:r>
        <w:rPr>
          <w:rFonts w:ascii="Georgia" w:hAnsi="Georgia"/>
          <w:sz w:val="24"/>
        </w:rPr>
        <w:t xml:space="preserve"> the National Archaeological Museum in Athens although it was originally located in </w:t>
      </w:r>
      <w:r w:rsidR="00412AA5" w:rsidRPr="00412AA5">
        <w:rPr>
          <w:rFonts w:ascii="Georgia" w:hAnsi="Georgia"/>
          <w:sz w:val="24"/>
        </w:rPr>
        <w:t xml:space="preserve">Delos, House of the </w:t>
      </w:r>
      <w:proofErr w:type="spellStart"/>
      <w:r w:rsidR="00412AA5" w:rsidRPr="00412AA5">
        <w:rPr>
          <w:rFonts w:ascii="Georgia" w:hAnsi="Georgia"/>
          <w:sz w:val="24"/>
        </w:rPr>
        <w:t>Poseidoniasts</w:t>
      </w:r>
      <w:proofErr w:type="spellEnd"/>
      <w:r w:rsidR="00412AA5" w:rsidRPr="00412AA5">
        <w:rPr>
          <w:rFonts w:ascii="Georgia" w:hAnsi="Georgia"/>
          <w:sz w:val="24"/>
        </w:rPr>
        <w:t xml:space="preserve"> of Beirut</w:t>
      </w:r>
      <w:r w:rsidR="00412AA5">
        <w:rPr>
          <w:rFonts w:ascii="Georgia" w:hAnsi="Georgia"/>
          <w:sz w:val="24"/>
        </w:rPr>
        <w:t xml:space="preserve">. </w:t>
      </w:r>
    </w:p>
    <w:p w14:paraId="41552A83" w14:textId="2B8AF091" w:rsidR="00AF63E7" w:rsidRDefault="007B34AB" w:rsidP="0074450F">
      <w:pPr>
        <w:spacing w:line="480" w:lineRule="auto"/>
        <w:rPr>
          <w:rFonts w:ascii="Georgia" w:hAnsi="Georgia"/>
          <w:sz w:val="24"/>
        </w:rPr>
      </w:pPr>
      <w:r w:rsidRPr="007B34AB">
        <w:rPr>
          <w:rFonts w:ascii="Georgia" w:hAnsi="Georgia"/>
          <w:sz w:val="24"/>
        </w:rPr>
        <w:t>The actual pose of the characters looks realistic</w:t>
      </w:r>
      <w:bookmarkStart w:id="0" w:name="_GoBack"/>
      <w:bookmarkEnd w:id="0"/>
      <w:r w:rsidRPr="007B34AB">
        <w:rPr>
          <w:rFonts w:ascii="Georgia" w:hAnsi="Georgia"/>
          <w:sz w:val="24"/>
        </w:rPr>
        <w:t xml:space="preserve"> </w:t>
      </w:r>
      <w:r w:rsidR="002F1706">
        <w:rPr>
          <w:rFonts w:ascii="Georgia" w:hAnsi="Georgia"/>
          <w:sz w:val="24"/>
        </w:rPr>
        <w:t>and</w:t>
      </w:r>
      <w:r w:rsidRPr="007B34AB">
        <w:rPr>
          <w:rFonts w:ascii="Georgia" w:hAnsi="Georgia"/>
          <w:sz w:val="24"/>
        </w:rPr>
        <w:t xml:space="preserve"> is in the contrapposto style.</w:t>
      </w:r>
      <w:r>
        <w:rPr>
          <w:rFonts w:ascii="Georgia" w:hAnsi="Georgia"/>
          <w:sz w:val="24"/>
        </w:rPr>
        <w:t xml:space="preserve"> </w:t>
      </w:r>
      <w:r w:rsidR="00AF63E7">
        <w:rPr>
          <w:rFonts w:ascii="Georgia" w:hAnsi="Georgia"/>
          <w:sz w:val="24"/>
        </w:rPr>
        <w:t>This style originate</w:t>
      </w:r>
      <w:r w:rsidR="00C6483B">
        <w:rPr>
          <w:rFonts w:ascii="Georgia" w:hAnsi="Georgia"/>
          <w:sz w:val="24"/>
        </w:rPr>
        <w:t>d</w:t>
      </w:r>
      <w:r w:rsidR="00AF63E7">
        <w:rPr>
          <w:rFonts w:ascii="Georgia" w:hAnsi="Georgia"/>
          <w:sz w:val="24"/>
        </w:rPr>
        <w:t xml:space="preserve"> around the 5</w:t>
      </w:r>
      <w:r w:rsidR="00AF63E7" w:rsidRPr="00AF63E7">
        <w:rPr>
          <w:rFonts w:ascii="Georgia" w:hAnsi="Georgia"/>
          <w:sz w:val="24"/>
          <w:vertAlign w:val="superscript"/>
        </w:rPr>
        <w:t>th</w:t>
      </w:r>
      <w:r w:rsidR="00AF63E7">
        <w:rPr>
          <w:rFonts w:ascii="Georgia" w:hAnsi="Georgia"/>
          <w:sz w:val="24"/>
        </w:rPr>
        <w:t xml:space="preserve"> century </w:t>
      </w:r>
      <w:r w:rsidR="003B423B">
        <w:rPr>
          <w:rFonts w:ascii="Georgia" w:hAnsi="Georgia"/>
          <w:sz w:val="24"/>
        </w:rPr>
        <w:t>and</w:t>
      </w:r>
      <w:r w:rsidR="00AF63E7">
        <w:rPr>
          <w:rFonts w:ascii="Georgia" w:hAnsi="Georgia"/>
          <w:sz w:val="24"/>
        </w:rPr>
        <w:t xml:space="preserve"> replaced the </w:t>
      </w:r>
      <w:r w:rsidR="00283D51">
        <w:rPr>
          <w:rFonts w:ascii="Georgia" w:hAnsi="Georgia"/>
          <w:sz w:val="24"/>
        </w:rPr>
        <w:t>stiffer</w:t>
      </w:r>
      <w:r w:rsidR="00AF63E7">
        <w:rPr>
          <w:rFonts w:ascii="Georgia" w:hAnsi="Georgia"/>
          <w:sz w:val="24"/>
        </w:rPr>
        <w:t xml:space="preserve"> poses that sculptures had before that. </w:t>
      </w:r>
      <w:r w:rsidR="00283D51">
        <w:rPr>
          <w:rFonts w:ascii="Georgia" w:hAnsi="Georgia"/>
          <w:sz w:val="24"/>
        </w:rPr>
        <w:t>This style allows the sculpture to stand with the bodies</w:t>
      </w:r>
      <w:r w:rsidR="00446F3D">
        <w:rPr>
          <w:rFonts w:ascii="Georgia" w:hAnsi="Georgia"/>
          <w:sz w:val="24"/>
        </w:rPr>
        <w:t>’</w:t>
      </w:r>
      <w:r w:rsidR="00283D51">
        <w:rPr>
          <w:rFonts w:ascii="Georgia" w:hAnsi="Georgia"/>
          <w:sz w:val="24"/>
        </w:rPr>
        <w:t xml:space="preserve"> weight upon one leg which frees the other leg to bend at the knee in a more accurate representation of the human </w:t>
      </w:r>
      <w:r w:rsidR="00407E8E">
        <w:rPr>
          <w:rFonts w:ascii="Georgia" w:hAnsi="Georgia"/>
          <w:sz w:val="24"/>
        </w:rPr>
        <w:t>body.</w:t>
      </w:r>
      <w:r w:rsidR="00C6483B">
        <w:rPr>
          <w:rStyle w:val="FootnoteReference"/>
          <w:rFonts w:ascii="Georgia" w:hAnsi="Georgia"/>
          <w:sz w:val="24"/>
        </w:rPr>
        <w:footnoteReference w:id="1"/>
      </w:r>
      <w:r w:rsidR="00283D51">
        <w:rPr>
          <w:rFonts w:ascii="Georgia" w:hAnsi="Georgia"/>
          <w:sz w:val="24"/>
        </w:rPr>
        <w:t xml:space="preserve"> This can be seen in this example as</w:t>
      </w:r>
      <w:r w:rsidR="0074450F">
        <w:rPr>
          <w:rFonts w:ascii="Georgia" w:hAnsi="Georgia"/>
          <w:sz w:val="24"/>
        </w:rPr>
        <w:t xml:space="preserve"> one of Aphrodite’s legs is holding the weight of her body and her other leg is bent at the knee which gives Aphrodite </w:t>
      </w:r>
      <w:r>
        <w:rPr>
          <w:rFonts w:ascii="Georgia" w:hAnsi="Georgia"/>
          <w:sz w:val="24"/>
        </w:rPr>
        <w:t>a lifelike</w:t>
      </w:r>
      <w:r w:rsidR="0074450F">
        <w:rPr>
          <w:rFonts w:ascii="Georgia" w:hAnsi="Georgia"/>
          <w:sz w:val="24"/>
        </w:rPr>
        <w:t xml:space="preserve"> pose and makes the sculpture appear natural and authentic.</w:t>
      </w:r>
      <w:r w:rsidR="00B05C2A">
        <w:rPr>
          <w:rFonts w:ascii="Georgia" w:hAnsi="Georgia"/>
          <w:sz w:val="24"/>
        </w:rPr>
        <w:t xml:space="preserve"> </w:t>
      </w:r>
      <w:r>
        <w:rPr>
          <w:rFonts w:ascii="Georgia" w:hAnsi="Georgia"/>
          <w:sz w:val="24"/>
        </w:rPr>
        <w:t xml:space="preserve"> Although this is a more realistic style, in this </w:t>
      </w:r>
      <w:proofErr w:type="gramStart"/>
      <w:r>
        <w:rPr>
          <w:rFonts w:ascii="Georgia" w:hAnsi="Georgia"/>
          <w:sz w:val="24"/>
        </w:rPr>
        <w:t xml:space="preserve">particular </w:t>
      </w:r>
      <w:r w:rsidR="003B423B">
        <w:rPr>
          <w:rFonts w:ascii="Georgia" w:hAnsi="Georgia"/>
          <w:sz w:val="24"/>
        </w:rPr>
        <w:t>p</w:t>
      </w:r>
      <w:r w:rsidR="00981F46">
        <w:rPr>
          <w:rFonts w:ascii="Georgia" w:hAnsi="Georgia"/>
          <w:sz w:val="24"/>
        </w:rPr>
        <w:t>iece</w:t>
      </w:r>
      <w:proofErr w:type="gramEnd"/>
      <w:r>
        <w:rPr>
          <w:rFonts w:ascii="Georgia" w:hAnsi="Georgia"/>
          <w:sz w:val="24"/>
        </w:rPr>
        <w:t xml:space="preserve"> it appears that the creator has used the marble to create a seat of some kind to hold Pan up. If the seat was not </w:t>
      </w:r>
      <w:proofErr w:type="gramStart"/>
      <w:r>
        <w:rPr>
          <w:rFonts w:ascii="Georgia" w:hAnsi="Georgia"/>
          <w:sz w:val="24"/>
        </w:rPr>
        <w:t>the</w:t>
      </w:r>
      <w:r w:rsidR="003B423B">
        <w:rPr>
          <w:rFonts w:ascii="Georgia" w:hAnsi="Georgia"/>
          <w:sz w:val="24"/>
        </w:rPr>
        <w:t>re</w:t>
      </w:r>
      <w:proofErr w:type="gramEnd"/>
      <w:r>
        <w:rPr>
          <w:rFonts w:ascii="Georgia" w:hAnsi="Georgia"/>
          <w:sz w:val="24"/>
        </w:rPr>
        <w:t xml:space="preserve"> Pan would not be able to stand due to the fact that his hoofed legs could not hold his weight.</w:t>
      </w:r>
    </w:p>
    <w:p w14:paraId="43702983" w14:textId="4D425070" w:rsidR="00412AA5" w:rsidRDefault="00412AA5" w:rsidP="00AF63E7">
      <w:pPr>
        <w:spacing w:line="480" w:lineRule="auto"/>
        <w:rPr>
          <w:rFonts w:ascii="Georgia" w:hAnsi="Georgia"/>
          <w:sz w:val="24"/>
        </w:rPr>
      </w:pPr>
      <w:r>
        <w:rPr>
          <w:rFonts w:ascii="Georgia" w:hAnsi="Georgia"/>
          <w:sz w:val="24"/>
        </w:rPr>
        <w:t>As I stated earlier the sculpture consists of Aphrodite, Pan and Eros. Aphrodite was the Goddess of love and beauty.</w:t>
      </w:r>
      <w:r w:rsidR="00C6483B">
        <w:rPr>
          <w:rStyle w:val="FootnoteReference"/>
          <w:rFonts w:ascii="Georgia" w:hAnsi="Georgia"/>
          <w:sz w:val="24"/>
        </w:rPr>
        <w:footnoteReference w:id="2"/>
      </w:r>
      <w:r>
        <w:rPr>
          <w:rFonts w:ascii="Georgia" w:hAnsi="Georgia"/>
          <w:sz w:val="24"/>
        </w:rPr>
        <w:t xml:space="preserve"> Pan was the God of shepherds a</w:t>
      </w:r>
      <w:r w:rsidR="009B3E3E">
        <w:rPr>
          <w:rFonts w:ascii="Georgia" w:hAnsi="Georgia"/>
          <w:sz w:val="24"/>
        </w:rPr>
        <w:t>s well as</w:t>
      </w:r>
      <w:r>
        <w:rPr>
          <w:rFonts w:ascii="Georgia" w:hAnsi="Georgia"/>
          <w:sz w:val="24"/>
        </w:rPr>
        <w:t xml:space="preserve"> hunters</w:t>
      </w:r>
      <w:r w:rsidR="009B3E3E">
        <w:rPr>
          <w:rFonts w:ascii="Georgia" w:hAnsi="Georgia"/>
          <w:sz w:val="24"/>
        </w:rPr>
        <w:t>.</w:t>
      </w:r>
      <w:r w:rsidR="009B3E3E">
        <w:rPr>
          <w:rStyle w:val="FootnoteReference"/>
          <w:rFonts w:ascii="Georgia" w:hAnsi="Georgia"/>
          <w:sz w:val="24"/>
        </w:rPr>
        <w:footnoteReference w:id="3"/>
      </w:r>
      <w:r>
        <w:rPr>
          <w:rFonts w:ascii="Georgia" w:hAnsi="Georgia"/>
          <w:sz w:val="24"/>
        </w:rPr>
        <w:t xml:space="preserve"> Eros was the God of love, who also was the child of </w:t>
      </w:r>
      <w:r w:rsidR="00407E8E">
        <w:rPr>
          <w:rFonts w:ascii="Georgia" w:hAnsi="Georgia"/>
          <w:sz w:val="24"/>
        </w:rPr>
        <w:t>Aphrodite.</w:t>
      </w:r>
      <w:r w:rsidR="009B3E3E">
        <w:rPr>
          <w:rStyle w:val="FootnoteReference"/>
          <w:rFonts w:ascii="Georgia" w:hAnsi="Georgia"/>
          <w:sz w:val="24"/>
        </w:rPr>
        <w:footnoteReference w:id="4"/>
      </w:r>
      <w:r w:rsidR="00A90819">
        <w:rPr>
          <w:rFonts w:ascii="Georgia" w:hAnsi="Georgia"/>
          <w:sz w:val="24"/>
        </w:rPr>
        <w:t xml:space="preserve">The sculpture shows Aphrodite naked with her hand covering her private area, possibly to shield it from Pan’s gaze. </w:t>
      </w:r>
      <w:r w:rsidR="00B34B7A">
        <w:rPr>
          <w:rFonts w:ascii="Georgia" w:hAnsi="Georgia"/>
          <w:sz w:val="24"/>
        </w:rPr>
        <w:t xml:space="preserve">On her head she is wearing a towel or scarf </w:t>
      </w:r>
      <w:r w:rsidR="004C1226">
        <w:rPr>
          <w:rFonts w:ascii="Georgia" w:hAnsi="Georgia"/>
          <w:sz w:val="24"/>
        </w:rPr>
        <w:t xml:space="preserve">with </w:t>
      </w:r>
      <w:r w:rsidR="00B34B7A">
        <w:rPr>
          <w:rFonts w:ascii="Georgia" w:hAnsi="Georgia"/>
          <w:sz w:val="24"/>
        </w:rPr>
        <w:t xml:space="preserve">which her hair is tied up into. In her hand she is holding a shoe or a sandal of some kind which she could be </w:t>
      </w:r>
      <w:r w:rsidR="00B34B7A">
        <w:rPr>
          <w:rFonts w:ascii="Georgia" w:hAnsi="Georgia"/>
          <w:sz w:val="24"/>
        </w:rPr>
        <w:lastRenderedPageBreak/>
        <w:t xml:space="preserve">using to hit Pan possibly to prevent his advances. Her body is positioned angling away from Pan which further suggests she is not interested in </w:t>
      </w:r>
      <w:r w:rsidR="004C1226">
        <w:rPr>
          <w:rFonts w:ascii="Georgia" w:hAnsi="Georgia"/>
          <w:sz w:val="24"/>
        </w:rPr>
        <w:t>what he has planned.</w:t>
      </w:r>
      <w:r w:rsidR="00981F46" w:rsidRPr="00981F46">
        <w:t xml:space="preserve"> </w:t>
      </w:r>
      <w:r w:rsidR="00981F46" w:rsidRPr="00981F46">
        <w:rPr>
          <w:rFonts w:ascii="Georgia" w:hAnsi="Georgia"/>
          <w:sz w:val="24"/>
        </w:rPr>
        <w:t xml:space="preserve">Underneath the sculpture there is </w:t>
      </w:r>
      <w:r w:rsidR="00407E8E" w:rsidRPr="00981F46">
        <w:rPr>
          <w:rFonts w:ascii="Georgia" w:hAnsi="Georgia"/>
          <w:sz w:val="24"/>
        </w:rPr>
        <w:t>an</w:t>
      </w:r>
      <w:r w:rsidR="00981F46" w:rsidRPr="00981F46">
        <w:rPr>
          <w:rFonts w:ascii="Georgia" w:hAnsi="Georgia"/>
          <w:sz w:val="24"/>
        </w:rPr>
        <w:t xml:space="preserve"> inscription of some sort</w:t>
      </w:r>
      <w:r w:rsidR="00981F46">
        <w:rPr>
          <w:rFonts w:ascii="Georgia" w:hAnsi="Georgia"/>
          <w:sz w:val="24"/>
        </w:rPr>
        <w:t xml:space="preserve"> which appears to be in </w:t>
      </w:r>
      <w:r w:rsidR="00407E8E">
        <w:rPr>
          <w:rFonts w:ascii="Georgia" w:hAnsi="Georgia"/>
          <w:sz w:val="24"/>
        </w:rPr>
        <w:t>G</w:t>
      </w:r>
      <w:r w:rsidR="00981F46">
        <w:rPr>
          <w:rFonts w:ascii="Georgia" w:hAnsi="Georgia"/>
          <w:sz w:val="24"/>
        </w:rPr>
        <w:t>reek.</w:t>
      </w:r>
    </w:p>
    <w:p w14:paraId="40F56FCA" w14:textId="606AA67D" w:rsidR="005D6E71" w:rsidRDefault="004C1226" w:rsidP="00AF63E7">
      <w:pPr>
        <w:spacing w:line="480" w:lineRule="auto"/>
        <w:rPr>
          <w:rFonts w:ascii="Georgia" w:hAnsi="Georgia"/>
          <w:sz w:val="24"/>
        </w:rPr>
      </w:pPr>
      <w:r>
        <w:rPr>
          <w:rFonts w:ascii="Georgia" w:hAnsi="Georgia"/>
          <w:sz w:val="24"/>
        </w:rPr>
        <w:t xml:space="preserve">Judging by the way that Pan and Aphrodite are positioned with Aphrodite angling away from Pan and with Pan holding on to her arm, it gives the impression that Pan has sexual ideas towards the Goddess. This is further hinted upon by Aphrodite being naked </w:t>
      </w:r>
      <w:r w:rsidR="00C24AFD">
        <w:rPr>
          <w:rFonts w:ascii="Georgia" w:hAnsi="Georgia"/>
          <w:sz w:val="24"/>
        </w:rPr>
        <w:t>and the way Eros looks to be possibly trying to distract Pan by tugging or p</w:t>
      </w:r>
      <w:r w:rsidR="007B34AB">
        <w:rPr>
          <w:rFonts w:ascii="Georgia" w:hAnsi="Georgia"/>
          <w:sz w:val="24"/>
        </w:rPr>
        <w:t>ushing</w:t>
      </w:r>
      <w:r w:rsidR="00C24AFD">
        <w:rPr>
          <w:rFonts w:ascii="Georgia" w:hAnsi="Georgia"/>
          <w:sz w:val="24"/>
        </w:rPr>
        <w:t xml:space="preserve"> on his horn.</w:t>
      </w:r>
    </w:p>
    <w:p w14:paraId="7681EFD6" w14:textId="50DCFD85" w:rsidR="00981F46" w:rsidRDefault="00981F46" w:rsidP="00AF63E7">
      <w:pPr>
        <w:spacing w:line="480" w:lineRule="auto"/>
        <w:rPr>
          <w:rFonts w:ascii="Georgia" w:hAnsi="Georgia"/>
          <w:sz w:val="24"/>
        </w:rPr>
      </w:pPr>
      <w:r>
        <w:rPr>
          <w:rFonts w:ascii="Georgia" w:hAnsi="Georgia"/>
          <w:sz w:val="24"/>
        </w:rPr>
        <w:t xml:space="preserve">The </w:t>
      </w:r>
      <w:r w:rsidR="00BA10DF">
        <w:rPr>
          <w:rFonts w:ascii="Georgia" w:hAnsi="Georgia"/>
          <w:sz w:val="24"/>
        </w:rPr>
        <w:t>work that has gone into the sculpture is meticulous which is evident especially in the way that Pan’s goat leg has been sculpted with special care taken to carve</w:t>
      </w:r>
      <w:r w:rsidR="00CA019C">
        <w:rPr>
          <w:rFonts w:ascii="Georgia" w:hAnsi="Georgia"/>
          <w:sz w:val="24"/>
        </w:rPr>
        <w:t xml:space="preserve"> details</w:t>
      </w:r>
      <w:r w:rsidR="00BA10DF">
        <w:rPr>
          <w:rFonts w:ascii="Georgia" w:hAnsi="Georgia"/>
          <w:sz w:val="24"/>
        </w:rPr>
        <w:t xml:space="preserve"> into the marble,</w:t>
      </w:r>
      <w:r w:rsidR="00CA019C">
        <w:rPr>
          <w:rFonts w:ascii="Georgia" w:hAnsi="Georgia"/>
          <w:sz w:val="24"/>
        </w:rPr>
        <w:t xml:space="preserve"> such as </w:t>
      </w:r>
      <w:r w:rsidR="00BA10DF">
        <w:rPr>
          <w:rFonts w:ascii="Georgia" w:hAnsi="Georgia"/>
          <w:sz w:val="24"/>
        </w:rPr>
        <w:t xml:space="preserve">the fur and the hooves. This is also shown in the hair of all three characters but especially with Aphrodite as it </w:t>
      </w:r>
      <w:proofErr w:type="gramStart"/>
      <w:r w:rsidR="00BA10DF">
        <w:rPr>
          <w:rFonts w:ascii="Georgia" w:hAnsi="Georgia"/>
          <w:sz w:val="24"/>
        </w:rPr>
        <w:t>actually looks</w:t>
      </w:r>
      <w:proofErr w:type="gramEnd"/>
      <w:r w:rsidR="00BA10DF">
        <w:rPr>
          <w:rFonts w:ascii="Georgia" w:hAnsi="Georgia"/>
          <w:sz w:val="24"/>
        </w:rPr>
        <w:t xml:space="preserve"> like it has been tied up into the towel.</w:t>
      </w:r>
    </w:p>
    <w:p w14:paraId="2F3B653A" w14:textId="5057160B" w:rsidR="001145B3" w:rsidRDefault="001145B3" w:rsidP="00AF63E7">
      <w:pPr>
        <w:spacing w:line="480" w:lineRule="auto"/>
        <w:rPr>
          <w:rFonts w:ascii="Georgia" w:hAnsi="Georgia"/>
          <w:sz w:val="24"/>
        </w:rPr>
      </w:pPr>
      <w:r>
        <w:rPr>
          <w:rFonts w:ascii="Georgia" w:hAnsi="Georgia"/>
          <w:sz w:val="24"/>
        </w:rPr>
        <w:t xml:space="preserve">In conclusion </w:t>
      </w:r>
      <w:proofErr w:type="gramStart"/>
      <w:r>
        <w:rPr>
          <w:rFonts w:ascii="Georgia" w:hAnsi="Georgia"/>
          <w:sz w:val="24"/>
        </w:rPr>
        <w:t>it is clear that the</w:t>
      </w:r>
      <w:proofErr w:type="gramEnd"/>
      <w:r>
        <w:rPr>
          <w:rFonts w:ascii="Georgia" w:hAnsi="Georgia"/>
          <w:sz w:val="24"/>
        </w:rPr>
        <w:t xml:space="preserve"> sculpture of Aphrodite, Pan and Eros had a lot of work put into sculpting it with lots of attention focused upon the finer details, such as the fur on Pans leg and the hair on all three characters heads.</w:t>
      </w:r>
    </w:p>
    <w:p w14:paraId="37F575D2" w14:textId="5EB5BA40" w:rsidR="00C6483B" w:rsidRDefault="00C6483B" w:rsidP="00AF63E7">
      <w:pPr>
        <w:spacing w:line="480" w:lineRule="auto"/>
        <w:rPr>
          <w:rFonts w:ascii="Georgia" w:hAnsi="Georgia"/>
          <w:sz w:val="24"/>
        </w:rPr>
      </w:pPr>
    </w:p>
    <w:p w14:paraId="7CB71598" w14:textId="16C45B16" w:rsidR="00C6483B" w:rsidRDefault="00C6483B" w:rsidP="00AF63E7">
      <w:pPr>
        <w:spacing w:line="480" w:lineRule="auto"/>
        <w:rPr>
          <w:rFonts w:ascii="Georgia" w:hAnsi="Georgia"/>
          <w:sz w:val="24"/>
        </w:rPr>
      </w:pPr>
    </w:p>
    <w:p w14:paraId="05E72001" w14:textId="0EC38502" w:rsidR="00C6483B" w:rsidRDefault="00C6483B" w:rsidP="00AF63E7">
      <w:pPr>
        <w:spacing w:line="480" w:lineRule="auto"/>
        <w:rPr>
          <w:rFonts w:ascii="Georgia" w:hAnsi="Georgia"/>
          <w:sz w:val="24"/>
        </w:rPr>
      </w:pPr>
    </w:p>
    <w:p w14:paraId="7DD24B81" w14:textId="07A79365" w:rsidR="00C6483B" w:rsidRDefault="00C6483B" w:rsidP="00AF63E7">
      <w:pPr>
        <w:spacing w:line="480" w:lineRule="auto"/>
        <w:rPr>
          <w:rFonts w:ascii="Georgia" w:hAnsi="Georgia"/>
          <w:sz w:val="24"/>
        </w:rPr>
      </w:pPr>
    </w:p>
    <w:p w14:paraId="42CE4329" w14:textId="7DF361F2" w:rsidR="00C6483B" w:rsidRDefault="00C6483B" w:rsidP="00AF63E7">
      <w:pPr>
        <w:spacing w:line="480" w:lineRule="auto"/>
        <w:rPr>
          <w:rFonts w:ascii="Georgia" w:hAnsi="Georgia"/>
          <w:sz w:val="24"/>
        </w:rPr>
      </w:pPr>
    </w:p>
    <w:p w14:paraId="7D0169E3" w14:textId="3A4815BD" w:rsidR="00C6483B" w:rsidRDefault="00C6483B" w:rsidP="00AF63E7">
      <w:pPr>
        <w:spacing w:line="480" w:lineRule="auto"/>
        <w:rPr>
          <w:rFonts w:ascii="Georgia" w:hAnsi="Georgia"/>
          <w:sz w:val="24"/>
        </w:rPr>
      </w:pPr>
    </w:p>
    <w:p w14:paraId="7A76B944" w14:textId="37AE5C17" w:rsidR="00C6483B" w:rsidRDefault="00C6483B" w:rsidP="00AF63E7">
      <w:pPr>
        <w:spacing w:line="480" w:lineRule="auto"/>
        <w:rPr>
          <w:rFonts w:ascii="Georgia" w:hAnsi="Georgia"/>
          <w:sz w:val="24"/>
        </w:rPr>
      </w:pPr>
    </w:p>
    <w:p w14:paraId="539BB025" w14:textId="6520B28E" w:rsidR="00C6483B" w:rsidRPr="00C6483B" w:rsidRDefault="00C6483B" w:rsidP="00AF63E7">
      <w:pPr>
        <w:spacing w:line="480" w:lineRule="auto"/>
        <w:rPr>
          <w:rFonts w:ascii="Georgia" w:hAnsi="Georgia"/>
          <w:sz w:val="24"/>
          <w:u w:val="single"/>
        </w:rPr>
      </w:pPr>
      <w:r w:rsidRPr="00C6483B">
        <w:rPr>
          <w:rFonts w:ascii="Georgia" w:hAnsi="Georgia"/>
          <w:sz w:val="24"/>
          <w:u w:val="single"/>
        </w:rPr>
        <w:t>Bibliography</w:t>
      </w:r>
    </w:p>
    <w:p w14:paraId="5A5D6E91" w14:textId="67F4129E" w:rsidR="00C6483B" w:rsidRDefault="00C6483B" w:rsidP="00AF63E7">
      <w:pPr>
        <w:spacing w:line="480" w:lineRule="auto"/>
        <w:rPr>
          <w:rFonts w:ascii="Georgia" w:hAnsi="Georgia"/>
          <w:sz w:val="24"/>
        </w:rPr>
      </w:pPr>
      <w:r>
        <w:rPr>
          <w:rFonts w:ascii="Georgia" w:hAnsi="Georgia"/>
          <w:sz w:val="24"/>
        </w:rPr>
        <w:t xml:space="preserve">Britannica ‘Contrapposto’, 2014. </w:t>
      </w:r>
      <w:hyperlink r:id="rId7" w:history="1">
        <w:r w:rsidRPr="00B04276">
          <w:rPr>
            <w:rStyle w:val="Hyperlink"/>
            <w:rFonts w:ascii="Georgia" w:hAnsi="Georgia"/>
            <w:sz w:val="24"/>
          </w:rPr>
          <w:t>https://www.britannica.com/art/contrapposto</w:t>
        </w:r>
      </w:hyperlink>
      <w:r>
        <w:rPr>
          <w:rFonts w:ascii="Georgia" w:hAnsi="Georgia"/>
          <w:sz w:val="24"/>
        </w:rPr>
        <w:t xml:space="preserve"> [Accessed 17th December 2017]</w:t>
      </w:r>
    </w:p>
    <w:p w14:paraId="197B2A6B" w14:textId="6DBC1F00" w:rsidR="00C6483B" w:rsidRDefault="00C6483B" w:rsidP="00AF63E7">
      <w:pPr>
        <w:spacing w:line="480" w:lineRule="auto"/>
        <w:rPr>
          <w:rFonts w:ascii="Georgia" w:hAnsi="Georgia"/>
          <w:sz w:val="24"/>
        </w:rPr>
      </w:pPr>
      <w:proofErr w:type="spellStart"/>
      <w:r>
        <w:rPr>
          <w:rFonts w:ascii="Georgia" w:hAnsi="Georgia"/>
          <w:sz w:val="24"/>
        </w:rPr>
        <w:t>Theoi</w:t>
      </w:r>
      <w:proofErr w:type="spellEnd"/>
      <w:r>
        <w:rPr>
          <w:rFonts w:ascii="Georgia" w:hAnsi="Georgia"/>
          <w:sz w:val="24"/>
        </w:rPr>
        <w:t xml:space="preserve"> ‘Aphrodite’. </w:t>
      </w:r>
      <w:r w:rsidRPr="00C6483B">
        <w:rPr>
          <w:rFonts w:ascii="Georgia" w:hAnsi="Georgia"/>
          <w:sz w:val="24"/>
        </w:rPr>
        <w:t>http://www.theoi.com/Olympios/Aphrodite.html</w:t>
      </w:r>
      <w:r>
        <w:rPr>
          <w:rFonts w:ascii="Georgia" w:hAnsi="Georgia"/>
          <w:sz w:val="24"/>
        </w:rPr>
        <w:t xml:space="preserve"> [Accessed 17th December 2017]</w:t>
      </w:r>
    </w:p>
    <w:p w14:paraId="64FE3FAE" w14:textId="61F83AEC" w:rsidR="00C6483B" w:rsidRDefault="00C6483B" w:rsidP="00AF63E7">
      <w:pPr>
        <w:spacing w:line="480" w:lineRule="auto"/>
        <w:rPr>
          <w:rFonts w:ascii="Georgia" w:hAnsi="Georgia"/>
          <w:sz w:val="24"/>
        </w:rPr>
      </w:pPr>
      <w:proofErr w:type="spellStart"/>
      <w:r>
        <w:rPr>
          <w:rFonts w:ascii="Georgia" w:hAnsi="Georgia"/>
          <w:sz w:val="24"/>
        </w:rPr>
        <w:t>Theoi</w:t>
      </w:r>
      <w:proofErr w:type="spellEnd"/>
      <w:r>
        <w:rPr>
          <w:rFonts w:ascii="Georgia" w:hAnsi="Georgia"/>
          <w:sz w:val="24"/>
        </w:rPr>
        <w:t xml:space="preserve"> </w:t>
      </w:r>
      <w:r w:rsidR="009B3E3E">
        <w:rPr>
          <w:rFonts w:ascii="Georgia" w:hAnsi="Georgia"/>
          <w:sz w:val="24"/>
        </w:rPr>
        <w:t xml:space="preserve">‘Pan’. </w:t>
      </w:r>
      <w:hyperlink r:id="rId8" w:history="1">
        <w:r w:rsidR="009B3E3E" w:rsidRPr="00B04276">
          <w:rPr>
            <w:rStyle w:val="Hyperlink"/>
            <w:rFonts w:ascii="Georgia" w:hAnsi="Georgia"/>
            <w:sz w:val="24"/>
          </w:rPr>
          <w:t>http://www.theoi.com/Georgikos/Pan.html</w:t>
        </w:r>
      </w:hyperlink>
      <w:r w:rsidR="009B3E3E">
        <w:rPr>
          <w:rFonts w:ascii="Georgia" w:hAnsi="Georgia"/>
          <w:sz w:val="24"/>
        </w:rPr>
        <w:t xml:space="preserve"> [Accessed 17th December 2017]</w:t>
      </w:r>
    </w:p>
    <w:p w14:paraId="0AF96826" w14:textId="1E300F5B" w:rsidR="009B3E3E" w:rsidRDefault="009B3E3E" w:rsidP="00AF63E7">
      <w:pPr>
        <w:spacing w:line="480" w:lineRule="auto"/>
        <w:rPr>
          <w:rFonts w:ascii="Georgia" w:hAnsi="Georgia"/>
          <w:sz w:val="24"/>
        </w:rPr>
      </w:pPr>
      <w:proofErr w:type="spellStart"/>
      <w:r>
        <w:rPr>
          <w:rFonts w:ascii="Georgia" w:hAnsi="Georgia"/>
          <w:sz w:val="24"/>
        </w:rPr>
        <w:t>Theoi</w:t>
      </w:r>
      <w:proofErr w:type="spellEnd"/>
      <w:r>
        <w:rPr>
          <w:rFonts w:ascii="Georgia" w:hAnsi="Georgia"/>
          <w:sz w:val="24"/>
        </w:rPr>
        <w:t xml:space="preserve"> ‘Eros’. </w:t>
      </w:r>
      <w:hyperlink r:id="rId9" w:history="1">
        <w:r w:rsidRPr="00B04276">
          <w:rPr>
            <w:rStyle w:val="Hyperlink"/>
            <w:rFonts w:ascii="Georgia" w:hAnsi="Georgia"/>
            <w:sz w:val="24"/>
          </w:rPr>
          <w:t>http://www.theoi.com/Ouranios/Eros.html</w:t>
        </w:r>
      </w:hyperlink>
      <w:r>
        <w:rPr>
          <w:rFonts w:ascii="Georgia" w:hAnsi="Georgia"/>
          <w:sz w:val="24"/>
        </w:rPr>
        <w:t xml:space="preserve"> [Accessed 17th December 2017]</w:t>
      </w:r>
    </w:p>
    <w:p w14:paraId="56FC56FB" w14:textId="77777777" w:rsidR="00C6483B" w:rsidRPr="008D3010" w:rsidRDefault="00C6483B" w:rsidP="00AF63E7">
      <w:pPr>
        <w:spacing w:line="480" w:lineRule="auto"/>
        <w:rPr>
          <w:rFonts w:ascii="Georgia" w:hAnsi="Georgia"/>
          <w:sz w:val="24"/>
        </w:rPr>
      </w:pPr>
    </w:p>
    <w:sectPr w:rsidR="00C6483B" w:rsidRPr="008D3010">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41020" w14:textId="77777777" w:rsidR="00C6483B" w:rsidRDefault="00C6483B" w:rsidP="00C6483B">
      <w:pPr>
        <w:spacing w:after="0" w:line="240" w:lineRule="auto"/>
      </w:pPr>
      <w:r>
        <w:separator/>
      </w:r>
    </w:p>
  </w:endnote>
  <w:endnote w:type="continuationSeparator" w:id="0">
    <w:p w14:paraId="4BB007AC" w14:textId="77777777" w:rsidR="00C6483B" w:rsidRDefault="00C6483B" w:rsidP="00C64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D4F51" w14:textId="77777777" w:rsidR="00C6483B" w:rsidRDefault="00C6483B" w:rsidP="00C6483B">
      <w:pPr>
        <w:spacing w:after="0" w:line="240" w:lineRule="auto"/>
      </w:pPr>
      <w:r>
        <w:separator/>
      </w:r>
    </w:p>
  </w:footnote>
  <w:footnote w:type="continuationSeparator" w:id="0">
    <w:p w14:paraId="706BB976" w14:textId="77777777" w:rsidR="00C6483B" w:rsidRDefault="00C6483B" w:rsidP="00C6483B">
      <w:pPr>
        <w:spacing w:after="0" w:line="240" w:lineRule="auto"/>
      </w:pPr>
      <w:r>
        <w:continuationSeparator/>
      </w:r>
    </w:p>
  </w:footnote>
  <w:footnote w:id="1">
    <w:p w14:paraId="197C23A8" w14:textId="2A96BBC7" w:rsidR="00C6483B" w:rsidRDefault="00C6483B">
      <w:pPr>
        <w:pStyle w:val="FootnoteText"/>
      </w:pPr>
      <w:r>
        <w:rPr>
          <w:rStyle w:val="FootnoteReference"/>
        </w:rPr>
        <w:footnoteRef/>
      </w:r>
      <w:r>
        <w:t xml:space="preserve"> </w:t>
      </w:r>
      <w:proofErr w:type="spellStart"/>
      <w:r>
        <w:t>Brittanica</w:t>
      </w:r>
      <w:proofErr w:type="spellEnd"/>
      <w:r>
        <w:t xml:space="preserve"> 2014</w:t>
      </w:r>
    </w:p>
  </w:footnote>
  <w:footnote w:id="2">
    <w:p w14:paraId="1D3C3319" w14:textId="411BF0DD" w:rsidR="00C6483B" w:rsidRDefault="00C6483B">
      <w:pPr>
        <w:pStyle w:val="FootnoteText"/>
      </w:pPr>
      <w:r>
        <w:rPr>
          <w:rStyle w:val="FootnoteReference"/>
        </w:rPr>
        <w:footnoteRef/>
      </w:r>
      <w:r>
        <w:t xml:space="preserve"> </w:t>
      </w:r>
      <w:proofErr w:type="spellStart"/>
      <w:r>
        <w:t>Theoi</w:t>
      </w:r>
      <w:proofErr w:type="spellEnd"/>
    </w:p>
  </w:footnote>
  <w:footnote w:id="3">
    <w:p w14:paraId="7144261C" w14:textId="5691FED2" w:rsidR="009B3E3E" w:rsidRDefault="009B3E3E">
      <w:pPr>
        <w:pStyle w:val="FootnoteText"/>
      </w:pPr>
      <w:r>
        <w:rPr>
          <w:rStyle w:val="FootnoteReference"/>
        </w:rPr>
        <w:footnoteRef/>
      </w:r>
      <w:r>
        <w:t xml:space="preserve"> </w:t>
      </w:r>
      <w:proofErr w:type="spellStart"/>
      <w:r>
        <w:t>Theoi</w:t>
      </w:r>
      <w:proofErr w:type="spellEnd"/>
      <w:r>
        <w:t xml:space="preserve"> </w:t>
      </w:r>
    </w:p>
  </w:footnote>
  <w:footnote w:id="4">
    <w:p w14:paraId="0414C82F" w14:textId="31ECBDC2" w:rsidR="009B3E3E" w:rsidRDefault="009B3E3E">
      <w:pPr>
        <w:pStyle w:val="FootnoteText"/>
      </w:pPr>
      <w:r>
        <w:rPr>
          <w:rStyle w:val="FootnoteReference"/>
        </w:rPr>
        <w:footnoteRef/>
      </w:r>
      <w:r>
        <w:t xml:space="preserve"> </w:t>
      </w:r>
      <w:proofErr w:type="spellStart"/>
      <w:r>
        <w:t>Theoi</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EEFDD" w14:textId="17AEF554" w:rsidR="00E26DB6" w:rsidRDefault="00E26DB6">
    <w:pPr>
      <w:pStyle w:val="Header"/>
    </w:pPr>
    <w:r>
      <w:t>Art Analysis- Joshua Kemp 1702828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010"/>
    <w:rsid w:val="0001316C"/>
    <w:rsid w:val="000E6949"/>
    <w:rsid w:val="001145B3"/>
    <w:rsid w:val="00283D51"/>
    <w:rsid w:val="002F1706"/>
    <w:rsid w:val="003B423B"/>
    <w:rsid w:val="00407E8E"/>
    <w:rsid w:val="00412AA5"/>
    <w:rsid w:val="00446F3D"/>
    <w:rsid w:val="004572B5"/>
    <w:rsid w:val="00496CC7"/>
    <w:rsid w:val="004C1226"/>
    <w:rsid w:val="004D3217"/>
    <w:rsid w:val="00596863"/>
    <w:rsid w:val="005D6E71"/>
    <w:rsid w:val="0074450F"/>
    <w:rsid w:val="00772C7F"/>
    <w:rsid w:val="007B34AB"/>
    <w:rsid w:val="007C7958"/>
    <w:rsid w:val="008D3010"/>
    <w:rsid w:val="00981F46"/>
    <w:rsid w:val="009B3A4D"/>
    <w:rsid w:val="009B3E3E"/>
    <w:rsid w:val="00A90819"/>
    <w:rsid w:val="00AF63E7"/>
    <w:rsid w:val="00B05C2A"/>
    <w:rsid w:val="00B34B7A"/>
    <w:rsid w:val="00BA10DF"/>
    <w:rsid w:val="00C24AFD"/>
    <w:rsid w:val="00C6483B"/>
    <w:rsid w:val="00C73658"/>
    <w:rsid w:val="00CA019C"/>
    <w:rsid w:val="00E26DB6"/>
    <w:rsid w:val="00E540E0"/>
    <w:rsid w:val="00E6421E"/>
    <w:rsid w:val="00FA4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B3E29"/>
  <w15:chartTrackingRefBased/>
  <w15:docId w15:val="{45ED1F7C-5E82-4CC8-844A-7D644193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0E6949"/>
    <w:pPr>
      <w:spacing w:after="0" w:line="240" w:lineRule="auto"/>
    </w:pPr>
  </w:style>
  <w:style w:type="paragraph" w:styleId="BalloonText">
    <w:name w:val="Balloon Text"/>
    <w:basedOn w:val="Normal"/>
    <w:link w:val="BalloonTextChar"/>
    <w:uiPriority w:val="99"/>
    <w:semiHidden/>
    <w:unhideWhenUsed/>
    <w:rsid w:val="000E69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6949"/>
    <w:rPr>
      <w:rFonts w:ascii="Segoe UI" w:hAnsi="Segoe UI" w:cs="Segoe UI"/>
      <w:sz w:val="18"/>
      <w:szCs w:val="18"/>
    </w:rPr>
  </w:style>
  <w:style w:type="paragraph" w:styleId="FootnoteText">
    <w:name w:val="footnote text"/>
    <w:basedOn w:val="Normal"/>
    <w:link w:val="FootnoteTextChar"/>
    <w:uiPriority w:val="99"/>
    <w:semiHidden/>
    <w:unhideWhenUsed/>
    <w:rsid w:val="00C648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483B"/>
    <w:rPr>
      <w:sz w:val="20"/>
      <w:szCs w:val="20"/>
    </w:rPr>
  </w:style>
  <w:style w:type="character" w:styleId="FootnoteReference">
    <w:name w:val="footnote reference"/>
    <w:basedOn w:val="DefaultParagraphFont"/>
    <w:uiPriority w:val="99"/>
    <w:semiHidden/>
    <w:unhideWhenUsed/>
    <w:rsid w:val="00C6483B"/>
    <w:rPr>
      <w:vertAlign w:val="superscript"/>
    </w:rPr>
  </w:style>
  <w:style w:type="character" w:styleId="Hyperlink">
    <w:name w:val="Hyperlink"/>
    <w:basedOn w:val="DefaultParagraphFont"/>
    <w:uiPriority w:val="99"/>
    <w:unhideWhenUsed/>
    <w:rsid w:val="00C6483B"/>
    <w:rPr>
      <w:color w:val="0563C1" w:themeColor="hyperlink"/>
      <w:u w:val="single"/>
    </w:rPr>
  </w:style>
  <w:style w:type="character" w:styleId="UnresolvedMention">
    <w:name w:val="Unresolved Mention"/>
    <w:basedOn w:val="DefaultParagraphFont"/>
    <w:uiPriority w:val="99"/>
    <w:semiHidden/>
    <w:unhideWhenUsed/>
    <w:rsid w:val="00C6483B"/>
    <w:rPr>
      <w:color w:val="808080"/>
      <w:shd w:val="clear" w:color="auto" w:fill="E6E6E6"/>
    </w:rPr>
  </w:style>
  <w:style w:type="paragraph" w:styleId="Header">
    <w:name w:val="header"/>
    <w:basedOn w:val="Normal"/>
    <w:link w:val="HeaderChar"/>
    <w:uiPriority w:val="99"/>
    <w:unhideWhenUsed/>
    <w:rsid w:val="00E26D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DB6"/>
  </w:style>
  <w:style w:type="paragraph" w:styleId="Footer">
    <w:name w:val="footer"/>
    <w:basedOn w:val="Normal"/>
    <w:link w:val="FooterChar"/>
    <w:uiPriority w:val="99"/>
    <w:unhideWhenUsed/>
    <w:rsid w:val="00E26D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oi.com/Georgikos/Pan.html" TargetMode="External"/><Relationship Id="rId3" Type="http://schemas.openxmlformats.org/officeDocument/2006/relationships/settings" Target="settings.xml"/><Relationship Id="rId7" Type="http://schemas.openxmlformats.org/officeDocument/2006/relationships/hyperlink" Target="https://www.britannica.com/art/contrappost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heoi.com/Ouranios/Ero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02C5E-CE03-4977-A14D-BADC8F286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3</Pages>
  <Words>579</Words>
  <Characters>2959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Kemp</dc:creator>
  <cp:keywords/>
  <dc:description/>
  <cp:lastModifiedBy>Bethan Watts</cp:lastModifiedBy>
  <cp:revision>11</cp:revision>
  <dcterms:created xsi:type="dcterms:W3CDTF">2018-01-08T12:24:00Z</dcterms:created>
  <dcterms:modified xsi:type="dcterms:W3CDTF">2018-01-09T21:47:00Z</dcterms:modified>
</cp:coreProperties>
</file>